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DF8" w:rsidRPr="000913D3" w:rsidRDefault="009B0DF8" w:rsidP="009B0DF8">
      <w:pPr>
        <w:autoSpaceDE w:val="0"/>
        <w:autoSpaceDN w:val="0"/>
        <w:adjustRightInd w:val="0"/>
        <w:spacing w:line="240" w:lineRule="atLeast"/>
        <w:jc w:val="center"/>
        <w:rPr>
          <w:rFonts w:ascii="Arial" w:hAnsi="Arial" w:cs="Arial"/>
          <w:b/>
          <w:bCs/>
          <w:color w:val="003300"/>
          <w:szCs w:val="24"/>
        </w:rPr>
      </w:pPr>
      <w:r>
        <w:rPr>
          <w:noProof/>
        </w:rPr>
        <w:drawing>
          <wp:anchor distT="0" distB="0" distL="114300" distR="114300" simplePos="0" relativeHeight="251659264" behindDoc="0" locked="0" layoutInCell="1" allowOverlap="1" wp14:anchorId="534E0D9C" wp14:editId="746D0BB6">
            <wp:simplePos x="0" y="0"/>
            <wp:positionH relativeFrom="column">
              <wp:posOffset>0</wp:posOffset>
            </wp:positionH>
            <wp:positionV relativeFrom="paragraph">
              <wp:posOffset>-454660</wp:posOffset>
            </wp:positionV>
            <wp:extent cx="1143000" cy="1143000"/>
            <wp:effectExtent l="19050" t="0" r="0" b="0"/>
            <wp:wrapSquare wrapText="bothSides"/>
            <wp:docPr id="9" name="Picture 6" descr="Truck on Wet Hig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ck on Wet Highway"/>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Pr="000913D3">
        <w:rPr>
          <w:rFonts w:ascii="Arial" w:hAnsi="Arial" w:cs="Arial"/>
          <w:b/>
          <w:bCs/>
          <w:color w:val="003300"/>
          <w:szCs w:val="24"/>
        </w:rPr>
        <w:t>DEPARTMENT OF MARKETING &amp; LOGISTICS</w:t>
      </w:r>
    </w:p>
    <w:p w:rsidR="009B0DF8" w:rsidRPr="000913D3" w:rsidRDefault="009B0DF8" w:rsidP="009B0DF8">
      <w:pPr>
        <w:pStyle w:val="Heading3"/>
        <w:rPr>
          <w:color w:val="003300"/>
        </w:rPr>
      </w:pPr>
      <w:r w:rsidRPr="000913D3">
        <w:rPr>
          <w:color w:val="003300"/>
        </w:rPr>
        <w:t>COURSE SYLLABUS</w:t>
      </w:r>
    </w:p>
    <w:p w:rsidR="009B0DF8" w:rsidRDefault="009B0DF8" w:rsidP="009B0DF8">
      <w:pPr>
        <w:pStyle w:val="Title"/>
        <w:rPr>
          <w:rFonts w:ascii="Arial" w:hAnsi="Arial" w:cs="Arial"/>
        </w:rPr>
      </w:pPr>
    </w:p>
    <w:p w:rsidR="009B0DF8" w:rsidRDefault="009B0DF8" w:rsidP="009B0DF8">
      <w:pPr>
        <w:jc w:val="center"/>
        <w:rPr>
          <w:rFonts w:ascii="Arial" w:hAnsi="Arial" w:cs="Arial"/>
          <w:b/>
        </w:rPr>
      </w:pPr>
    </w:p>
    <w:p w:rsidR="009B0DF8" w:rsidRDefault="009B0DF8" w:rsidP="009B0DF8">
      <w:pPr>
        <w:jc w:val="center"/>
        <w:rPr>
          <w:rFonts w:ascii="Arial" w:hAnsi="Arial" w:cs="Arial"/>
          <w:b/>
        </w:rPr>
      </w:pPr>
    </w:p>
    <w:p w:rsidR="009B0DF8" w:rsidRDefault="009B0DF8" w:rsidP="009B0DF8">
      <w:pPr>
        <w:rPr>
          <w:rFonts w:ascii="Arial" w:hAnsi="Arial" w:cs="Arial"/>
        </w:rPr>
      </w:pPr>
      <w:r>
        <w:rPr>
          <w:rFonts w:ascii="Arial" w:hAnsi="Arial" w:cs="Arial"/>
          <w:b/>
          <w:caps/>
          <w:color w:val="000080"/>
        </w:rPr>
        <w:t>Term</w:t>
      </w:r>
      <w:r>
        <w:rPr>
          <w:rFonts w:ascii="Arial" w:hAnsi="Arial" w:cs="Arial"/>
          <w:b/>
          <w:color w:val="000080"/>
        </w:rPr>
        <w:t>:</w:t>
      </w:r>
      <w:r>
        <w:rPr>
          <w:rFonts w:ascii="Arial" w:hAnsi="Arial" w:cs="Arial"/>
          <w:b/>
        </w:rPr>
        <w:t xml:space="preserve"> </w:t>
      </w:r>
      <w:r>
        <w:rPr>
          <w:rFonts w:ascii="Arial" w:hAnsi="Arial" w:cs="Arial"/>
        </w:rPr>
        <w:t xml:space="preserve"> </w:t>
      </w:r>
      <w:r>
        <w:rPr>
          <w:rFonts w:ascii="Arial" w:hAnsi="Arial" w:cs="Arial"/>
        </w:rPr>
        <w:tab/>
      </w:r>
      <w:r>
        <w:rPr>
          <w:rFonts w:ascii="Arial" w:hAnsi="Arial" w:cs="Arial"/>
        </w:rPr>
        <w:tab/>
      </w:r>
      <w:r w:rsidR="00096408">
        <w:rPr>
          <w:rFonts w:ascii="Arial" w:hAnsi="Arial" w:cs="Arial"/>
        </w:rPr>
        <w:t>Spring 20</w:t>
      </w:r>
      <w:r w:rsidR="00030D83">
        <w:rPr>
          <w:rFonts w:ascii="Arial" w:hAnsi="Arial" w:cs="Arial"/>
        </w:rPr>
        <w:t>21</w:t>
      </w:r>
    </w:p>
    <w:p w:rsidR="009B0DF8" w:rsidRDefault="009B0DF8" w:rsidP="009B0DF8">
      <w:pPr>
        <w:rPr>
          <w:rFonts w:ascii="Arial" w:hAnsi="Arial" w:cs="Arial"/>
        </w:rPr>
      </w:pPr>
    </w:p>
    <w:p w:rsidR="009B0DF8" w:rsidRPr="009B0DF8" w:rsidRDefault="009B0DF8" w:rsidP="009B0DF8">
      <w:pPr>
        <w:ind w:left="2160" w:hanging="2160"/>
        <w:rPr>
          <w:rFonts w:ascii="Arial" w:hAnsi="Arial" w:cs="Arial"/>
        </w:rPr>
      </w:pPr>
      <w:r>
        <w:rPr>
          <w:rFonts w:ascii="Arial" w:hAnsi="Arial" w:cs="Arial"/>
          <w:b/>
          <w:caps/>
          <w:color w:val="000080"/>
        </w:rPr>
        <w:t>Course TITLE:</w:t>
      </w:r>
      <w:r>
        <w:rPr>
          <w:rFonts w:ascii="Arial" w:hAnsi="Arial" w:cs="Arial"/>
          <w:b/>
          <w:caps/>
        </w:rPr>
        <w:tab/>
      </w:r>
      <w:r w:rsidRPr="00F612C0">
        <w:rPr>
          <w:rFonts w:ascii="Arial" w:hAnsi="Arial" w:cs="Arial"/>
          <w:caps/>
        </w:rPr>
        <w:t>LSCM</w:t>
      </w:r>
      <w:r>
        <w:rPr>
          <w:rFonts w:ascii="Arial" w:hAnsi="Arial" w:cs="Arial"/>
          <w:caps/>
        </w:rPr>
        <w:t xml:space="preserve"> 4900, S</w:t>
      </w:r>
      <w:r>
        <w:rPr>
          <w:rFonts w:ascii="Arial" w:hAnsi="Arial" w:cs="Arial"/>
        </w:rPr>
        <w:t>pecial Topics in Logistics and Supply Chain Management</w:t>
      </w:r>
    </w:p>
    <w:p w:rsidR="009B0DF8" w:rsidRDefault="009B0DF8" w:rsidP="009B0DF8">
      <w:pPr>
        <w:rPr>
          <w:rFonts w:ascii="Arial" w:hAnsi="Arial" w:cs="Arial"/>
        </w:rPr>
      </w:pPr>
    </w:p>
    <w:p w:rsidR="009B0DF8" w:rsidRDefault="009B0DF8" w:rsidP="00096408">
      <w:pPr>
        <w:rPr>
          <w:rFonts w:ascii="Arial" w:hAnsi="Arial" w:cs="Arial"/>
          <w:szCs w:val="24"/>
        </w:rPr>
      </w:pPr>
      <w:r>
        <w:rPr>
          <w:rFonts w:ascii="Arial" w:hAnsi="Arial" w:cs="Arial"/>
          <w:b/>
          <w:caps/>
          <w:color w:val="000080"/>
        </w:rPr>
        <w:t xml:space="preserve">Catalog </w:t>
      </w:r>
      <w:r>
        <w:rPr>
          <w:rFonts w:ascii="Arial" w:hAnsi="Arial" w:cs="Arial"/>
          <w:b/>
          <w:caps/>
          <w:color w:val="000080"/>
        </w:rPr>
        <w:tab/>
      </w:r>
      <w:r w:rsidR="00096408">
        <w:rPr>
          <w:rFonts w:ascii="Arial" w:hAnsi="Arial" w:cs="Arial"/>
          <w:b/>
          <w:caps/>
          <w:color w:val="000080"/>
        </w:rPr>
        <w:tab/>
      </w:r>
      <w:r>
        <w:rPr>
          <w:rFonts w:ascii="Arial" w:hAnsi="Arial" w:cs="Arial"/>
          <w:szCs w:val="24"/>
        </w:rPr>
        <w:t xml:space="preserve">Topic chosen by the student and developed through meetings </w:t>
      </w:r>
      <w:r w:rsidR="00096408">
        <w:rPr>
          <w:rFonts w:ascii="Arial" w:hAnsi="Arial" w:cs="Arial"/>
          <w:b/>
          <w:caps/>
          <w:color w:val="000080"/>
        </w:rPr>
        <w:t>Description:</w:t>
      </w:r>
      <w:r w:rsidR="00096408">
        <w:rPr>
          <w:rFonts w:ascii="Arial" w:hAnsi="Arial" w:cs="Arial"/>
        </w:rPr>
        <w:t xml:space="preserve"> </w:t>
      </w:r>
      <w:r w:rsidR="00096408">
        <w:rPr>
          <w:rFonts w:ascii="Arial" w:hAnsi="Arial" w:cs="Arial"/>
        </w:rPr>
        <w:tab/>
      </w:r>
      <w:r>
        <w:rPr>
          <w:rFonts w:ascii="Arial" w:hAnsi="Arial" w:cs="Arial"/>
          <w:szCs w:val="24"/>
        </w:rPr>
        <w:t>and</w:t>
      </w:r>
      <w:r w:rsidRPr="00C4104A">
        <w:rPr>
          <w:rFonts w:ascii="Arial" w:hAnsi="Arial" w:cs="Arial"/>
          <w:szCs w:val="24"/>
        </w:rPr>
        <w:t xml:space="preserve"> </w:t>
      </w:r>
      <w:r w:rsidR="00096408">
        <w:rPr>
          <w:rFonts w:ascii="Arial" w:hAnsi="Arial" w:cs="Arial"/>
        </w:rPr>
        <w:t>activities under the direction of the instructor.</w:t>
      </w:r>
    </w:p>
    <w:p w:rsidR="009B0DF8" w:rsidRDefault="009B0DF8" w:rsidP="009B0DF8">
      <w:pPr>
        <w:pStyle w:val="BodyTextIndent"/>
        <w:ind w:hanging="2160"/>
        <w:rPr>
          <w:rFonts w:ascii="Arial" w:hAnsi="Arial" w:cs="Arial"/>
        </w:rPr>
      </w:pPr>
      <w:r>
        <w:rPr>
          <w:rFonts w:ascii="Arial" w:hAnsi="Arial" w:cs="Arial"/>
        </w:rPr>
        <w:t xml:space="preserve">        </w:t>
      </w:r>
      <w:r w:rsidR="00096408">
        <w:rPr>
          <w:rFonts w:ascii="Arial" w:hAnsi="Arial" w:cs="Arial"/>
        </w:rPr>
        <w:tab/>
      </w:r>
      <w:r w:rsidRPr="00C4104A">
        <w:rPr>
          <w:rFonts w:ascii="Arial" w:hAnsi="Arial" w:cs="Arial"/>
          <w:i/>
          <w:szCs w:val="24"/>
        </w:rPr>
        <w:t>Prerequisite(s):</w:t>
      </w:r>
      <w:r w:rsidRPr="00C4104A">
        <w:rPr>
          <w:rFonts w:ascii="Arial" w:hAnsi="Arial" w:cs="Arial"/>
          <w:szCs w:val="24"/>
        </w:rPr>
        <w:t xml:space="preserve"> </w:t>
      </w:r>
      <w:r>
        <w:rPr>
          <w:rFonts w:ascii="Arial" w:hAnsi="Arial" w:cs="Arial"/>
          <w:szCs w:val="24"/>
        </w:rPr>
        <w:t>LSCM 39</w:t>
      </w:r>
      <w:r w:rsidRPr="00C4104A">
        <w:rPr>
          <w:rFonts w:ascii="Arial" w:hAnsi="Arial" w:cs="Arial"/>
          <w:szCs w:val="24"/>
        </w:rPr>
        <w:t>60.</w:t>
      </w:r>
      <w:r>
        <w:rPr>
          <w:sz w:val="20"/>
        </w:rPr>
        <w:t xml:space="preserve"> </w:t>
      </w:r>
    </w:p>
    <w:p w:rsidR="009B0DF8" w:rsidRDefault="009B0DF8" w:rsidP="009B0DF8">
      <w:pPr>
        <w:rPr>
          <w:rFonts w:ascii="Arial" w:hAnsi="Arial" w:cs="Arial"/>
        </w:rPr>
      </w:pPr>
    </w:p>
    <w:p w:rsidR="009B0DF8" w:rsidRDefault="009B0DF8" w:rsidP="009B0DF8">
      <w:pPr>
        <w:tabs>
          <w:tab w:val="left" w:pos="2160"/>
        </w:tabs>
        <w:autoSpaceDE w:val="0"/>
        <w:autoSpaceDN w:val="0"/>
        <w:adjustRightInd w:val="0"/>
        <w:spacing w:line="240" w:lineRule="atLeast"/>
        <w:ind w:left="2160" w:hanging="2160"/>
        <w:jc w:val="both"/>
        <w:rPr>
          <w:rFonts w:ascii="Arial" w:hAnsi="Arial" w:cs="Arial"/>
          <w:szCs w:val="24"/>
        </w:rPr>
      </w:pPr>
      <w:r>
        <w:rPr>
          <w:rFonts w:ascii="Arial" w:hAnsi="Arial" w:cs="Arial"/>
          <w:b/>
          <w:bCs/>
          <w:color w:val="000080"/>
          <w:szCs w:val="24"/>
        </w:rPr>
        <w:t>INSTRUCTOR:</w:t>
      </w:r>
      <w:r>
        <w:rPr>
          <w:rFonts w:ascii="Arial" w:hAnsi="Arial" w:cs="Arial"/>
          <w:szCs w:val="24"/>
        </w:rPr>
        <w:tab/>
        <w:t>Terrance L. Pohlen, PhD, CTL</w:t>
      </w:r>
    </w:p>
    <w:p w:rsidR="009B0DF8" w:rsidRDefault="009B0DF8" w:rsidP="009B0DF8">
      <w:pPr>
        <w:tabs>
          <w:tab w:val="left" w:pos="2160"/>
        </w:tabs>
        <w:autoSpaceDE w:val="0"/>
        <w:autoSpaceDN w:val="0"/>
        <w:adjustRightInd w:val="0"/>
        <w:spacing w:line="240" w:lineRule="atLeast"/>
        <w:ind w:left="2160" w:hanging="2160"/>
        <w:jc w:val="both"/>
        <w:rPr>
          <w:rFonts w:ascii="Arial" w:hAnsi="Arial" w:cs="Arial"/>
          <w:szCs w:val="24"/>
        </w:rPr>
      </w:pPr>
      <w:r>
        <w:rPr>
          <w:rFonts w:ascii="Arial" w:hAnsi="Arial" w:cs="Arial"/>
          <w:b/>
          <w:bCs/>
          <w:szCs w:val="24"/>
        </w:rPr>
        <w:tab/>
      </w:r>
      <w:r>
        <w:rPr>
          <w:rFonts w:ascii="Arial" w:hAnsi="Arial" w:cs="Arial"/>
          <w:bCs/>
          <w:szCs w:val="24"/>
        </w:rPr>
        <w:t xml:space="preserve">BLB </w:t>
      </w:r>
      <w:proofErr w:type="spellStart"/>
      <w:r>
        <w:rPr>
          <w:rFonts w:ascii="Arial" w:hAnsi="Arial" w:cs="Arial"/>
          <w:szCs w:val="24"/>
        </w:rPr>
        <w:t>Bldg</w:t>
      </w:r>
      <w:proofErr w:type="spellEnd"/>
      <w:r>
        <w:rPr>
          <w:rFonts w:ascii="Arial" w:hAnsi="Arial" w:cs="Arial"/>
          <w:szCs w:val="24"/>
        </w:rPr>
        <w:t xml:space="preserve">, Rm </w:t>
      </w:r>
      <w:r w:rsidR="00096408">
        <w:rPr>
          <w:rFonts w:ascii="Arial" w:hAnsi="Arial" w:cs="Arial"/>
          <w:szCs w:val="24"/>
        </w:rPr>
        <w:t>290M</w:t>
      </w:r>
      <w:r>
        <w:rPr>
          <w:rFonts w:ascii="Arial" w:hAnsi="Arial" w:cs="Arial"/>
          <w:szCs w:val="24"/>
        </w:rPr>
        <w:t xml:space="preserve"> </w:t>
      </w:r>
    </w:p>
    <w:p w:rsidR="009B0DF8" w:rsidRDefault="009B0DF8" w:rsidP="009B0DF8">
      <w:pPr>
        <w:tabs>
          <w:tab w:val="left" w:pos="2160"/>
        </w:tabs>
        <w:autoSpaceDE w:val="0"/>
        <w:autoSpaceDN w:val="0"/>
        <w:adjustRightInd w:val="0"/>
        <w:spacing w:line="240" w:lineRule="atLeast"/>
        <w:ind w:left="2160" w:hanging="2160"/>
        <w:jc w:val="both"/>
        <w:rPr>
          <w:rFonts w:ascii="Arial" w:hAnsi="Arial" w:cs="Arial"/>
          <w:szCs w:val="24"/>
        </w:rPr>
      </w:pPr>
      <w:r>
        <w:rPr>
          <w:rFonts w:ascii="Arial" w:hAnsi="Arial" w:cs="Arial"/>
          <w:b/>
          <w:bCs/>
          <w:szCs w:val="24"/>
        </w:rPr>
        <w:tab/>
      </w:r>
      <w:r w:rsidR="00096408">
        <w:rPr>
          <w:rFonts w:ascii="Arial" w:hAnsi="Arial" w:cs="Arial"/>
          <w:bCs/>
          <w:szCs w:val="24"/>
        </w:rPr>
        <w:t>940-565-4660</w:t>
      </w:r>
    </w:p>
    <w:p w:rsidR="009B0DF8" w:rsidRDefault="009B0DF8" w:rsidP="009B0DF8">
      <w:pPr>
        <w:tabs>
          <w:tab w:val="left" w:pos="2160"/>
        </w:tabs>
        <w:autoSpaceDE w:val="0"/>
        <w:autoSpaceDN w:val="0"/>
        <w:adjustRightInd w:val="0"/>
        <w:spacing w:line="240" w:lineRule="atLeast"/>
        <w:ind w:left="2160"/>
        <w:jc w:val="both"/>
        <w:rPr>
          <w:rFonts w:ascii="Arial" w:hAnsi="Arial" w:cs="Arial"/>
          <w:szCs w:val="24"/>
        </w:rPr>
      </w:pPr>
      <w:r>
        <w:rPr>
          <w:rFonts w:ascii="Arial" w:hAnsi="Arial" w:cs="Arial"/>
          <w:szCs w:val="24"/>
        </w:rPr>
        <w:t xml:space="preserve">E-mail:  </w:t>
      </w:r>
      <w:smartTag w:uri="urn:schemas-microsoft-com:office:smarttags" w:element="PersonName">
        <w:r>
          <w:rPr>
            <w:rFonts w:ascii="Arial" w:hAnsi="Arial" w:cs="Arial"/>
            <w:szCs w:val="24"/>
          </w:rPr>
          <w:t>pohlen@unt.edu</w:t>
        </w:r>
      </w:smartTag>
      <w:r>
        <w:rPr>
          <w:rFonts w:ascii="Arial" w:hAnsi="Arial" w:cs="Arial"/>
          <w:szCs w:val="24"/>
          <w:u w:val="single"/>
        </w:rPr>
        <w:t xml:space="preserve">  </w:t>
      </w:r>
    </w:p>
    <w:p w:rsidR="009B0DF8" w:rsidRDefault="009B0DF8" w:rsidP="009B0DF8">
      <w:pPr>
        <w:tabs>
          <w:tab w:val="left" w:pos="2160"/>
        </w:tabs>
        <w:autoSpaceDE w:val="0"/>
        <w:autoSpaceDN w:val="0"/>
        <w:adjustRightInd w:val="0"/>
        <w:spacing w:line="240" w:lineRule="atLeast"/>
        <w:rPr>
          <w:rFonts w:ascii="Arial" w:hAnsi="Arial" w:cs="Arial"/>
          <w:b/>
          <w:bCs/>
          <w:color w:val="000080"/>
          <w:szCs w:val="24"/>
        </w:rPr>
      </w:pPr>
    </w:p>
    <w:p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sidRPr="00DB133D">
        <w:rPr>
          <w:rFonts w:ascii="Arial" w:hAnsi="Arial" w:cs="Arial"/>
          <w:b/>
          <w:bCs/>
          <w:color w:val="244061" w:themeColor="accent1" w:themeShade="80"/>
          <w:szCs w:val="24"/>
        </w:rPr>
        <w:t>OFFICE HOURS:</w:t>
      </w:r>
      <w:r>
        <w:rPr>
          <w:rFonts w:ascii="Arial" w:hAnsi="Arial" w:cs="Arial"/>
          <w:szCs w:val="24"/>
        </w:rPr>
        <w:tab/>
        <w:t xml:space="preserve">Monday/Wednesday:  10:00 – 11:30 and 1:30 – 3:00.  </w:t>
      </w:r>
    </w:p>
    <w:p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Pr>
          <w:rFonts w:ascii="Arial" w:hAnsi="Arial" w:cs="Arial"/>
          <w:b/>
          <w:bCs/>
          <w:color w:val="244061" w:themeColor="accent1" w:themeShade="80"/>
          <w:szCs w:val="24"/>
        </w:rPr>
        <w:tab/>
      </w:r>
      <w:r>
        <w:rPr>
          <w:rFonts w:ascii="Arial" w:hAnsi="Arial" w:cs="Arial"/>
          <w:szCs w:val="24"/>
        </w:rPr>
        <w:t>Tues/Thurs: 10:00 – 11:30; and Friday:  10:00 – 11:30.</w:t>
      </w:r>
    </w:p>
    <w:p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Pr>
          <w:rFonts w:ascii="Arial" w:hAnsi="Arial" w:cs="Arial"/>
          <w:b/>
          <w:bCs/>
          <w:color w:val="000080"/>
          <w:szCs w:val="24"/>
        </w:rPr>
        <w:tab/>
      </w:r>
      <w:r>
        <w:rPr>
          <w:rFonts w:ascii="Arial" w:hAnsi="Arial" w:cs="Arial"/>
          <w:szCs w:val="24"/>
        </w:rPr>
        <w:t>Other times by appointment.  Appointments are preferred.  Please indicate the purpose when scheduling the meeting.  Many times, I often can resolve inquiries through an email response.</w:t>
      </w:r>
      <w:r>
        <w:rPr>
          <w:rFonts w:ascii="Arial" w:hAnsi="Arial" w:cs="Arial"/>
          <w:szCs w:val="24"/>
        </w:rPr>
        <w:br/>
      </w:r>
    </w:p>
    <w:p w:rsidR="00096408" w:rsidRDefault="00096408" w:rsidP="00096408">
      <w:pPr>
        <w:tabs>
          <w:tab w:val="left" w:pos="2160"/>
        </w:tabs>
        <w:autoSpaceDE w:val="0"/>
        <w:autoSpaceDN w:val="0"/>
        <w:adjustRightInd w:val="0"/>
        <w:spacing w:line="240" w:lineRule="atLeast"/>
        <w:rPr>
          <w:rFonts w:ascii="Arial" w:hAnsi="Arial" w:cs="Arial"/>
          <w:szCs w:val="24"/>
        </w:rPr>
      </w:pPr>
      <w:r w:rsidRPr="00E32CD9">
        <w:rPr>
          <w:rFonts w:ascii="Arial" w:hAnsi="Arial" w:cs="Arial"/>
          <w:b/>
          <w:color w:val="244061" w:themeColor="accent1" w:themeShade="80"/>
          <w:szCs w:val="24"/>
        </w:rPr>
        <w:t>COMMUNICATION</w:t>
      </w:r>
      <w:r>
        <w:rPr>
          <w:rFonts w:ascii="Arial" w:hAnsi="Arial" w:cs="Arial"/>
          <w:b/>
          <w:szCs w:val="24"/>
        </w:rPr>
        <w:tab/>
      </w:r>
      <w:r>
        <w:rPr>
          <w:rFonts w:ascii="Arial" w:hAnsi="Arial" w:cs="Arial"/>
          <w:szCs w:val="24"/>
        </w:rPr>
        <w:t xml:space="preserve">All communication relating to the course should occur through </w:t>
      </w:r>
    </w:p>
    <w:p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sidRPr="00E32CD9">
        <w:rPr>
          <w:rFonts w:ascii="Arial" w:hAnsi="Arial" w:cs="Arial"/>
          <w:b/>
          <w:color w:val="244061" w:themeColor="accent1" w:themeShade="80"/>
          <w:szCs w:val="24"/>
        </w:rPr>
        <w:t>CONTACT INFO:</w:t>
      </w:r>
      <w:r>
        <w:rPr>
          <w:rFonts w:ascii="Arial" w:hAnsi="Arial" w:cs="Arial"/>
          <w:b/>
          <w:szCs w:val="24"/>
        </w:rPr>
        <w:tab/>
      </w:r>
      <w:r>
        <w:rPr>
          <w:rFonts w:ascii="Arial" w:hAnsi="Arial" w:cs="Arial"/>
          <w:szCs w:val="24"/>
        </w:rPr>
        <w:t xml:space="preserve">Canvas messages.  Discussion topics have been created for posting questions related to specific chapters or assignments.  Grade challenges and other communications related to the course should be accomplished through Canvas messages.  Communication unrelated to the course (advising, internships, etc.) may be submitted to </w:t>
      </w:r>
      <w:r w:rsidRPr="007263CB">
        <w:rPr>
          <w:rFonts w:ascii="Arial" w:hAnsi="Arial" w:cs="Arial"/>
          <w:szCs w:val="24"/>
        </w:rPr>
        <w:t>pohlen@unt.edu</w:t>
      </w:r>
      <w:r>
        <w:rPr>
          <w:rFonts w:ascii="Arial" w:hAnsi="Arial" w:cs="Arial"/>
          <w:szCs w:val="24"/>
        </w:rPr>
        <w:t>.  All assignments will be turned-in using Canvas.  Please see the assignments module in Canvas for instructions on posting assignments.</w:t>
      </w:r>
    </w:p>
    <w:p w:rsidR="00096408" w:rsidRDefault="00096408">
      <w:pPr>
        <w:rPr>
          <w:rFonts w:ascii="Arial" w:hAnsi="Arial" w:cs="Arial"/>
          <w:szCs w:val="24"/>
        </w:rPr>
      </w:pPr>
      <w:r>
        <w:rPr>
          <w:rFonts w:ascii="Arial" w:hAnsi="Arial" w:cs="Arial"/>
          <w:szCs w:val="24"/>
        </w:rPr>
        <w:br w:type="page"/>
      </w:r>
    </w:p>
    <w:p w:rsidR="009B0DF8" w:rsidRPr="00E32CD9" w:rsidRDefault="009B0DF8" w:rsidP="009B0DF8">
      <w:pPr>
        <w:tabs>
          <w:tab w:val="left" w:pos="2160"/>
        </w:tabs>
        <w:autoSpaceDE w:val="0"/>
        <w:autoSpaceDN w:val="0"/>
        <w:adjustRightInd w:val="0"/>
        <w:spacing w:line="240" w:lineRule="atLeast"/>
        <w:ind w:left="2160" w:hanging="2160"/>
        <w:rPr>
          <w:rFonts w:ascii="Arial" w:hAnsi="Arial" w:cs="Arial"/>
          <w:szCs w:val="24"/>
        </w:rPr>
      </w:pPr>
    </w:p>
    <w:tbl>
      <w:tblPr>
        <w:tblW w:w="0" w:type="auto"/>
        <w:tblLook w:val="0000" w:firstRow="0" w:lastRow="0" w:firstColumn="0" w:lastColumn="0" w:noHBand="0" w:noVBand="0"/>
      </w:tblPr>
      <w:tblGrid>
        <w:gridCol w:w="2178"/>
        <w:gridCol w:w="7398"/>
      </w:tblGrid>
      <w:tr w:rsidR="00096408" w:rsidRPr="000D0825" w:rsidTr="00E00C45">
        <w:trPr>
          <w:trHeight w:val="378"/>
        </w:trPr>
        <w:tc>
          <w:tcPr>
            <w:tcW w:w="2178" w:type="dxa"/>
          </w:tcPr>
          <w:p w:rsidR="00096408" w:rsidRPr="00DB133D" w:rsidRDefault="00096408" w:rsidP="00096408">
            <w:pPr>
              <w:rPr>
                <w:rFonts w:ascii="Arial" w:hAnsi="Arial" w:cs="Arial"/>
                <w:b/>
                <w:bCs/>
                <w:color w:val="244061" w:themeColor="accent1" w:themeShade="80"/>
              </w:rPr>
            </w:pPr>
            <w:r>
              <w:rPr>
                <w:rFonts w:ascii="Arial" w:hAnsi="Arial" w:cs="Arial"/>
                <w:b/>
                <w:bCs/>
                <w:color w:val="244061" w:themeColor="accent1" w:themeShade="80"/>
              </w:rPr>
              <w:t>CANVAS</w:t>
            </w:r>
            <w:r w:rsidRPr="00DB133D">
              <w:rPr>
                <w:rFonts w:ascii="Arial" w:hAnsi="Arial" w:cs="Arial"/>
                <w:b/>
                <w:bCs/>
                <w:color w:val="244061" w:themeColor="accent1" w:themeShade="80"/>
              </w:rPr>
              <w:t xml:space="preserve"> USE:</w:t>
            </w:r>
          </w:p>
        </w:tc>
        <w:tc>
          <w:tcPr>
            <w:tcW w:w="7398" w:type="dxa"/>
          </w:tcPr>
          <w:p w:rsidR="00096408" w:rsidRDefault="00096408" w:rsidP="00096408">
            <w:pPr>
              <w:rPr>
                <w:rFonts w:ascii="Arial" w:hAnsi="Arial" w:cs="Arial"/>
              </w:rPr>
            </w:pPr>
            <w:r>
              <w:rPr>
                <w:rFonts w:ascii="Arial" w:hAnsi="Arial" w:cs="Arial"/>
              </w:rPr>
              <w:t xml:space="preserve">Students are expected to check Canvas, </w:t>
            </w:r>
            <w:r>
              <w:rPr>
                <w:rFonts w:ascii="Arial" w:hAnsi="Arial" w:cs="Arial"/>
                <w:color w:val="1F497D" w:themeColor="text2"/>
                <w:u w:val="single"/>
              </w:rPr>
              <w:t>unt.instructure.com</w:t>
            </w:r>
            <w:r>
              <w:rPr>
                <w:rFonts w:ascii="Arial" w:hAnsi="Arial" w:cs="Arial"/>
              </w:rPr>
              <w:t xml:space="preserve">, for any course updates on a daily basis.  Announcements, updates, and revised materials will periodically be posted.  Students are responsible for any updates posted in Canvas—on the course header, Canvas messages, or announcements.  </w:t>
            </w:r>
            <w:r>
              <w:rPr>
                <w:rFonts w:ascii="Arial" w:hAnsi="Arial" w:cs="Arial"/>
              </w:rPr>
              <w:br/>
            </w:r>
            <w:r>
              <w:rPr>
                <w:rFonts w:ascii="Arial" w:hAnsi="Arial" w:cs="Arial"/>
              </w:rPr>
              <w:br/>
              <w:t>Technical problems or system outages may affect Canvas.  Students are expected to plan ahead and download required materials in advance of due dates.  System outages or problems encountered with Canvas will not be accepted as an excuse for failing to complete an assignment.  Canvas typically goes down for maintenance at 11:30PM on Saturday evenings.</w:t>
            </w:r>
          </w:p>
          <w:p w:rsidR="00096408" w:rsidRPr="000D0825" w:rsidRDefault="00096408" w:rsidP="00096408">
            <w:pPr>
              <w:rPr>
                <w:rFonts w:ascii="Arial" w:hAnsi="Arial" w:cs="Arial"/>
              </w:rPr>
            </w:pPr>
          </w:p>
        </w:tc>
      </w:tr>
      <w:tr w:rsidR="00096408" w:rsidTr="00E00C45">
        <w:trPr>
          <w:trHeight w:val="378"/>
        </w:trPr>
        <w:tc>
          <w:tcPr>
            <w:tcW w:w="2178" w:type="dxa"/>
          </w:tcPr>
          <w:p w:rsidR="00096408" w:rsidRDefault="00096408" w:rsidP="00096408">
            <w:pPr>
              <w:rPr>
                <w:rFonts w:ascii="Arial" w:hAnsi="Arial" w:cs="Arial"/>
                <w:b/>
                <w:bCs/>
                <w:color w:val="000080"/>
              </w:rPr>
            </w:pPr>
          </w:p>
        </w:tc>
        <w:tc>
          <w:tcPr>
            <w:tcW w:w="7398" w:type="dxa"/>
          </w:tcPr>
          <w:p w:rsidR="00096408" w:rsidRDefault="00096408" w:rsidP="00096408">
            <w:pPr>
              <w:rPr>
                <w:rFonts w:ascii="Arial" w:hAnsi="Arial" w:cs="Arial"/>
              </w:rPr>
            </w:pPr>
          </w:p>
        </w:tc>
      </w:tr>
    </w:tbl>
    <w:p w:rsidR="002D5805" w:rsidRDefault="002D5805" w:rsidP="002D5805">
      <w:pPr>
        <w:pStyle w:val="Title"/>
        <w:jc w:val="left"/>
        <w:rPr>
          <w:rFonts w:ascii="Arial" w:hAnsi="Arial" w:cs="Arial"/>
          <w:b w:val="0"/>
          <w:i w:val="0"/>
        </w:rPr>
      </w:pPr>
      <w:r>
        <w:rPr>
          <w:rFonts w:ascii="Arial" w:hAnsi="Arial" w:cs="Arial"/>
          <w:i w:val="0"/>
          <w:caps/>
          <w:color w:val="000080"/>
        </w:rPr>
        <w:t xml:space="preserve">Course </w:t>
      </w:r>
      <w:r>
        <w:rPr>
          <w:rFonts w:ascii="Arial" w:hAnsi="Arial" w:cs="Arial"/>
          <w:i w:val="0"/>
          <w:caps/>
        </w:rPr>
        <w:tab/>
      </w:r>
      <w:r>
        <w:rPr>
          <w:rFonts w:ascii="Arial" w:hAnsi="Arial" w:cs="Arial"/>
          <w:i w:val="0"/>
          <w:caps/>
        </w:rPr>
        <w:tab/>
      </w:r>
      <w:r>
        <w:rPr>
          <w:rFonts w:ascii="Arial" w:hAnsi="Arial" w:cs="Arial"/>
          <w:b w:val="0"/>
          <w:i w:val="0"/>
        </w:rPr>
        <w:t xml:space="preserve">To provide an understanding of the key logistics, transportation, </w:t>
      </w:r>
    </w:p>
    <w:p w:rsidR="002D5805" w:rsidRDefault="002D5805" w:rsidP="002D5805">
      <w:pPr>
        <w:pStyle w:val="Title"/>
        <w:ind w:left="2160" w:hanging="2160"/>
        <w:jc w:val="left"/>
        <w:rPr>
          <w:rFonts w:ascii="Arial" w:hAnsi="Arial" w:cs="Arial"/>
          <w:b w:val="0"/>
          <w:i w:val="0"/>
        </w:rPr>
      </w:pPr>
      <w:r>
        <w:rPr>
          <w:rFonts w:ascii="Arial" w:hAnsi="Arial" w:cs="Arial"/>
          <w:i w:val="0"/>
          <w:caps/>
          <w:color w:val="000080"/>
        </w:rPr>
        <w:t>Objective</w:t>
      </w:r>
      <w:r w:rsidR="00832275">
        <w:rPr>
          <w:rFonts w:ascii="Arial" w:hAnsi="Arial" w:cs="Arial"/>
          <w:i w:val="0"/>
          <w:caps/>
          <w:color w:val="000080"/>
        </w:rPr>
        <w:t>s</w:t>
      </w:r>
      <w:r>
        <w:rPr>
          <w:rFonts w:ascii="Arial" w:hAnsi="Arial" w:cs="Arial"/>
          <w:i w:val="0"/>
          <w:caps/>
          <w:color w:val="000080"/>
        </w:rPr>
        <w:t>:</w:t>
      </w:r>
      <w:r>
        <w:rPr>
          <w:rFonts w:ascii="Arial" w:hAnsi="Arial" w:cs="Arial"/>
          <w:b w:val="0"/>
          <w:i w:val="0"/>
        </w:rPr>
        <w:t xml:space="preserve">  </w:t>
      </w:r>
      <w:r>
        <w:rPr>
          <w:rFonts w:ascii="Arial" w:hAnsi="Arial" w:cs="Arial"/>
          <w:b w:val="0"/>
          <w:i w:val="0"/>
        </w:rPr>
        <w:tab/>
        <w:t>and supply chain management concepts and the issues affecting the movement of goods and people through the supply chain.  Particular emphasis will be placed on emerging trends and issues affecting logistics and supply chain management.</w:t>
      </w:r>
    </w:p>
    <w:p w:rsidR="00024FCA" w:rsidRDefault="00024FCA" w:rsidP="002D5805">
      <w:pPr>
        <w:pStyle w:val="Title"/>
        <w:ind w:left="2160" w:hanging="2160"/>
        <w:jc w:val="left"/>
        <w:rPr>
          <w:rFonts w:ascii="Arial" w:hAnsi="Arial" w:cs="Arial"/>
          <w:b w:val="0"/>
          <w:i w:val="0"/>
        </w:rPr>
      </w:pPr>
    </w:p>
    <w:p w:rsidR="00024FCA" w:rsidRDefault="00024FCA" w:rsidP="00024FCA">
      <w:pPr>
        <w:pStyle w:val="Title"/>
        <w:ind w:left="2160"/>
        <w:jc w:val="left"/>
        <w:rPr>
          <w:rFonts w:ascii="Arial" w:hAnsi="Arial" w:cs="Arial"/>
          <w:b w:val="0"/>
          <w:i w:val="0"/>
        </w:rPr>
      </w:pPr>
      <w:r>
        <w:rPr>
          <w:rFonts w:ascii="Arial" w:hAnsi="Arial" w:cs="Arial"/>
          <w:b w:val="0"/>
          <w:i w:val="0"/>
        </w:rPr>
        <w:t>The course objectives are dependent on the topics selected by the student team.  However, students should accomplish the following the objectives within this course:</w:t>
      </w:r>
    </w:p>
    <w:p w:rsidR="00024FCA" w:rsidRDefault="00024FCA" w:rsidP="00024FCA">
      <w:pPr>
        <w:pStyle w:val="Title"/>
        <w:ind w:left="2160"/>
        <w:jc w:val="left"/>
        <w:rPr>
          <w:rFonts w:ascii="Arial" w:hAnsi="Arial" w:cs="Arial"/>
          <w:b w:val="0"/>
          <w:i w:val="0"/>
        </w:rPr>
      </w:pPr>
    </w:p>
    <w:p w:rsidR="00024FCA" w:rsidRDefault="00024FCA" w:rsidP="00024FCA">
      <w:pPr>
        <w:pStyle w:val="Title"/>
        <w:numPr>
          <w:ilvl w:val="0"/>
          <w:numId w:val="4"/>
        </w:numPr>
        <w:jc w:val="left"/>
        <w:rPr>
          <w:rFonts w:ascii="Arial" w:hAnsi="Arial" w:cs="Arial"/>
          <w:b w:val="0"/>
          <w:i w:val="0"/>
        </w:rPr>
      </w:pPr>
      <w:r>
        <w:rPr>
          <w:rFonts w:ascii="Arial" w:hAnsi="Arial" w:cs="Arial"/>
          <w:b w:val="0"/>
          <w:i w:val="0"/>
        </w:rPr>
        <w:t>Achieve an in</w:t>
      </w:r>
      <w:r w:rsidR="00832275">
        <w:rPr>
          <w:rFonts w:ascii="Arial" w:hAnsi="Arial" w:cs="Arial"/>
          <w:b w:val="0"/>
          <w:i w:val="0"/>
        </w:rPr>
        <w:t>-</w:t>
      </w:r>
      <w:r>
        <w:rPr>
          <w:rFonts w:ascii="Arial" w:hAnsi="Arial" w:cs="Arial"/>
          <w:b w:val="0"/>
          <w:i w:val="0"/>
        </w:rPr>
        <w:t>depth level of knowledge in an area relevant to logistics and supply chain knowledge</w:t>
      </w:r>
    </w:p>
    <w:p w:rsidR="00024FCA" w:rsidRDefault="00024FCA" w:rsidP="00024FCA">
      <w:pPr>
        <w:pStyle w:val="Title"/>
        <w:numPr>
          <w:ilvl w:val="0"/>
          <w:numId w:val="4"/>
        </w:numPr>
        <w:jc w:val="left"/>
        <w:rPr>
          <w:rFonts w:ascii="Arial" w:hAnsi="Arial" w:cs="Arial"/>
          <w:b w:val="0"/>
          <w:i w:val="0"/>
        </w:rPr>
      </w:pPr>
      <w:r>
        <w:rPr>
          <w:rFonts w:ascii="Arial" w:hAnsi="Arial" w:cs="Arial"/>
          <w:b w:val="0"/>
          <w:i w:val="0"/>
        </w:rPr>
        <w:t xml:space="preserve">Engage with industry executives to gain a perspective regarding how </w:t>
      </w:r>
      <w:r w:rsidR="00832275">
        <w:rPr>
          <w:rFonts w:ascii="Arial" w:hAnsi="Arial" w:cs="Arial"/>
          <w:b w:val="0"/>
          <w:i w:val="0"/>
        </w:rPr>
        <w:t>the topic is applied in the business environment</w:t>
      </w:r>
    </w:p>
    <w:p w:rsidR="00832275" w:rsidRDefault="00832275" w:rsidP="00024FCA">
      <w:pPr>
        <w:pStyle w:val="Title"/>
        <w:numPr>
          <w:ilvl w:val="0"/>
          <w:numId w:val="4"/>
        </w:numPr>
        <w:jc w:val="left"/>
        <w:rPr>
          <w:rFonts w:ascii="Arial" w:hAnsi="Arial" w:cs="Arial"/>
          <w:b w:val="0"/>
          <w:i w:val="0"/>
        </w:rPr>
      </w:pPr>
      <w:r>
        <w:rPr>
          <w:rFonts w:ascii="Arial" w:hAnsi="Arial" w:cs="Arial"/>
          <w:b w:val="0"/>
          <w:i w:val="0"/>
        </w:rPr>
        <w:t>Identify the key issues regarding the topic selected and how businesses are addressing</w:t>
      </w:r>
    </w:p>
    <w:p w:rsidR="00832275" w:rsidRDefault="00832275" w:rsidP="00024FCA">
      <w:pPr>
        <w:pStyle w:val="Title"/>
        <w:numPr>
          <w:ilvl w:val="0"/>
          <w:numId w:val="4"/>
        </w:numPr>
        <w:jc w:val="left"/>
        <w:rPr>
          <w:rFonts w:ascii="Arial" w:hAnsi="Arial" w:cs="Arial"/>
          <w:b w:val="0"/>
          <w:i w:val="0"/>
        </w:rPr>
      </w:pPr>
      <w:r>
        <w:rPr>
          <w:rFonts w:ascii="Arial" w:hAnsi="Arial" w:cs="Arial"/>
          <w:b w:val="0"/>
          <w:i w:val="0"/>
        </w:rPr>
        <w:t>Determine future directions regarding the topic</w:t>
      </w:r>
    </w:p>
    <w:p w:rsidR="00832275" w:rsidRDefault="00832275" w:rsidP="00024FCA">
      <w:pPr>
        <w:pStyle w:val="Title"/>
        <w:numPr>
          <w:ilvl w:val="0"/>
          <w:numId w:val="4"/>
        </w:numPr>
        <w:jc w:val="left"/>
        <w:rPr>
          <w:rFonts w:ascii="Arial" w:hAnsi="Arial" w:cs="Arial"/>
          <w:b w:val="0"/>
          <w:i w:val="0"/>
        </w:rPr>
      </w:pPr>
      <w:r>
        <w:rPr>
          <w:rFonts w:ascii="Arial" w:hAnsi="Arial" w:cs="Arial"/>
          <w:b w:val="0"/>
          <w:i w:val="0"/>
        </w:rPr>
        <w:t>Analyze and assess the available literature</w:t>
      </w:r>
    </w:p>
    <w:p w:rsidR="00832275" w:rsidRDefault="00832275" w:rsidP="00024FCA">
      <w:pPr>
        <w:pStyle w:val="Title"/>
        <w:numPr>
          <w:ilvl w:val="0"/>
          <w:numId w:val="4"/>
        </w:numPr>
        <w:jc w:val="left"/>
        <w:rPr>
          <w:rFonts w:ascii="Arial" w:hAnsi="Arial" w:cs="Arial"/>
          <w:b w:val="0"/>
          <w:i w:val="0"/>
        </w:rPr>
      </w:pPr>
      <w:r>
        <w:rPr>
          <w:rFonts w:ascii="Arial" w:hAnsi="Arial" w:cs="Arial"/>
          <w:b w:val="0"/>
          <w:i w:val="0"/>
        </w:rPr>
        <w:t>Evaluate various methods for addressing the topic to include commercially available software packages</w:t>
      </w:r>
    </w:p>
    <w:p w:rsidR="00832275" w:rsidRDefault="00832275" w:rsidP="00024FCA">
      <w:pPr>
        <w:pStyle w:val="Title"/>
        <w:numPr>
          <w:ilvl w:val="0"/>
          <w:numId w:val="4"/>
        </w:numPr>
        <w:jc w:val="left"/>
        <w:rPr>
          <w:rFonts w:ascii="Arial" w:hAnsi="Arial" w:cs="Arial"/>
          <w:b w:val="0"/>
          <w:i w:val="0"/>
        </w:rPr>
      </w:pPr>
      <w:r>
        <w:rPr>
          <w:rFonts w:ascii="Arial" w:hAnsi="Arial" w:cs="Arial"/>
          <w:b w:val="0"/>
          <w:i w:val="0"/>
        </w:rPr>
        <w:t>Synthesize the findings during the independent study effort into a comprehensive report</w:t>
      </w:r>
    </w:p>
    <w:p w:rsidR="002D5805" w:rsidRDefault="002D5805" w:rsidP="002D5805">
      <w:pPr>
        <w:pStyle w:val="Title"/>
        <w:ind w:left="2160" w:hanging="2160"/>
        <w:jc w:val="left"/>
        <w:rPr>
          <w:rFonts w:ascii="Arial" w:hAnsi="Arial" w:cs="Arial"/>
          <w:b w:val="0"/>
          <w:i w:val="0"/>
        </w:rPr>
      </w:pPr>
    </w:p>
    <w:p w:rsidR="002D5805" w:rsidRDefault="002D5805" w:rsidP="002D5805">
      <w:pPr>
        <w:autoSpaceDE w:val="0"/>
        <w:autoSpaceDN w:val="0"/>
        <w:adjustRightInd w:val="0"/>
        <w:spacing w:line="240" w:lineRule="atLeast"/>
        <w:rPr>
          <w:rFonts w:ascii="Arial" w:hAnsi="Arial" w:cs="Arial"/>
        </w:rPr>
      </w:pPr>
      <w:r>
        <w:rPr>
          <w:rFonts w:ascii="Arial" w:hAnsi="Arial" w:cs="Arial"/>
          <w:b/>
          <w:bCs/>
          <w:color w:val="000080"/>
        </w:rPr>
        <w:t xml:space="preserve">COURSE </w:t>
      </w:r>
      <w:r>
        <w:rPr>
          <w:rFonts w:ascii="Arial" w:hAnsi="Arial" w:cs="Arial"/>
          <w:b/>
          <w:bCs/>
        </w:rPr>
        <w:tab/>
      </w:r>
      <w:r>
        <w:rPr>
          <w:rFonts w:ascii="Arial" w:hAnsi="Arial" w:cs="Arial"/>
          <w:b/>
          <w:bCs/>
        </w:rPr>
        <w:tab/>
      </w:r>
      <w:r>
        <w:rPr>
          <w:rFonts w:ascii="Arial" w:hAnsi="Arial" w:cs="Arial"/>
        </w:rPr>
        <w:t xml:space="preserve">The course will be conducted in a blended format, combination of </w:t>
      </w:r>
    </w:p>
    <w:p w:rsidR="009B0DF8" w:rsidRDefault="002D5805" w:rsidP="002D5805">
      <w:pPr>
        <w:pStyle w:val="Title"/>
        <w:ind w:left="2160" w:hanging="2160"/>
        <w:jc w:val="left"/>
        <w:rPr>
          <w:rFonts w:ascii="Arial" w:hAnsi="Arial" w:cs="Arial"/>
          <w:b w:val="0"/>
          <w:i w:val="0"/>
        </w:rPr>
      </w:pPr>
      <w:r w:rsidRPr="002D5805">
        <w:rPr>
          <w:rFonts w:ascii="Arial" w:hAnsi="Arial" w:cs="Arial"/>
          <w:bCs/>
          <w:i w:val="0"/>
          <w:color w:val="000080"/>
          <w:szCs w:val="24"/>
        </w:rPr>
        <w:t>FORMAT:</w:t>
      </w:r>
      <w:r>
        <w:rPr>
          <w:bCs/>
          <w:szCs w:val="24"/>
        </w:rPr>
        <w:tab/>
      </w:r>
      <w:r w:rsidRPr="002D5805">
        <w:rPr>
          <w:rFonts w:ascii="Arial" w:hAnsi="Arial" w:cs="Arial"/>
          <w:b w:val="0"/>
          <w:i w:val="0"/>
        </w:rPr>
        <w:t xml:space="preserve">in-class and distance.  Narrated </w:t>
      </w:r>
      <w:proofErr w:type="spellStart"/>
      <w:r w:rsidRPr="002D5805">
        <w:rPr>
          <w:rFonts w:ascii="Arial" w:hAnsi="Arial" w:cs="Arial"/>
          <w:b w:val="0"/>
          <w:i w:val="0"/>
        </w:rPr>
        <w:t>Powerpoint</w:t>
      </w:r>
      <w:proofErr w:type="spellEnd"/>
      <w:r w:rsidRPr="002D5805">
        <w:rPr>
          <w:rFonts w:ascii="Arial" w:hAnsi="Arial" w:cs="Arial"/>
          <w:b w:val="0"/>
          <w:i w:val="0"/>
        </w:rPr>
        <w:t xml:space="preserve"> files </w:t>
      </w:r>
      <w:r>
        <w:rPr>
          <w:rFonts w:ascii="Arial" w:hAnsi="Arial" w:cs="Arial"/>
          <w:b w:val="0"/>
          <w:i w:val="0"/>
        </w:rPr>
        <w:t xml:space="preserve">may be used and </w:t>
      </w:r>
      <w:r w:rsidRPr="002D5805">
        <w:rPr>
          <w:rFonts w:ascii="Arial" w:hAnsi="Arial" w:cs="Arial"/>
          <w:b w:val="0"/>
          <w:i w:val="0"/>
        </w:rPr>
        <w:t xml:space="preserve">contain the material that typically would have been covered in a traditional classroom environment for any class sessions employed distance education.  These lectures supplement the course text.  As a result, you must view the lectures </w:t>
      </w:r>
      <w:r w:rsidRPr="002D5805">
        <w:rPr>
          <w:rFonts w:ascii="Arial" w:hAnsi="Arial" w:cs="Arial"/>
          <w:b w:val="0"/>
          <w:i w:val="0"/>
          <w:u w:val="single"/>
        </w:rPr>
        <w:t>and</w:t>
      </w:r>
      <w:r w:rsidRPr="002D5805">
        <w:rPr>
          <w:rFonts w:ascii="Arial" w:hAnsi="Arial" w:cs="Arial"/>
          <w:b w:val="0"/>
          <w:i w:val="0"/>
        </w:rPr>
        <w:t xml:space="preserve"> read the assigned material in the course text.  The lecture material will be saved in </w:t>
      </w:r>
      <w:r w:rsidRPr="002D5805">
        <w:rPr>
          <w:rFonts w:ascii="Arial" w:hAnsi="Arial" w:cs="Arial"/>
          <w:b w:val="0"/>
          <w:i w:val="0"/>
        </w:rPr>
        <w:lastRenderedPageBreak/>
        <w:t xml:space="preserve">two formats.  The narrated version can be viewed with Adobe Reader version 9 or higher.  The narrated version includes the </w:t>
      </w:r>
      <w:proofErr w:type="spellStart"/>
      <w:r w:rsidRPr="002D5805">
        <w:rPr>
          <w:rFonts w:ascii="Arial" w:hAnsi="Arial" w:cs="Arial"/>
          <w:b w:val="0"/>
          <w:i w:val="0"/>
        </w:rPr>
        <w:t>Powerpoint</w:t>
      </w:r>
      <w:proofErr w:type="spellEnd"/>
      <w:r w:rsidRPr="002D5805">
        <w:rPr>
          <w:rFonts w:ascii="Arial" w:hAnsi="Arial" w:cs="Arial"/>
          <w:b w:val="0"/>
          <w:i w:val="0"/>
        </w:rPr>
        <w:t xml:space="preserve"> slide, voice narration, and closed captioning (click on CC at the bottom of the screen to view the text while listening).  </w:t>
      </w:r>
    </w:p>
    <w:p w:rsidR="00832275" w:rsidRDefault="00832275" w:rsidP="002D5805">
      <w:pPr>
        <w:pStyle w:val="Title"/>
        <w:ind w:left="2160" w:hanging="2160"/>
        <w:jc w:val="left"/>
        <w:rPr>
          <w:rFonts w:ascii="Arial" w:hAnsi="Arial" w:cs="Arial"/>
          <w:b w:val="0"/>
          <w:i w:val="0"/>
        </w:rPr>
      </w:pPr>
    </w:p>
    <w:tbl>
      <w:tblPr>
        <w:tblW w:w="0" w:type="auto"/>
        <w:tblLook w:val="0000" w:firstRow="0" w:lastRow="0" w:firstColumn="0" w:lastColumn="0" w:noHBand="0" w:noVBand="0"/>
      </w:tblPr>
      <w:tblGrid>
        <w:gridCol w:w="2178"/>
        <w:gridCol w:w="7398"/>
      </w:tblGrid>
      <w:tr w:rsidR="00C7705B" w:rsidTr="00E00C45">
        <w:tc>
          <w:tcPr>
            <w:tcW w:w="2178" w:type="dxa"/>
          </w:tcPr>
          <w:p w:rsidR="00C7705B" w:rsidRPr="00594932" w:rsidRDefault="00096408" w:rsidP="00E00C45">
            <w:pPr>
              <w:pStyle w:val="Heading1"/>
              <w:rPr>
                <w:rFonts w:ascii="Arial" w:hAnsi="Arial" w:cs="Arial"/>
                <w:caps/>
                <w:color w:val="000080"/>
                <w:sz w:val="24"/>
                <w:szCs w:val="24"/>
              </w:rPr>
            </w:pPr>
            <w:r>
              <w:rPr>
                <w:rFonts w:ascii="Arial" w:hAnsi="Arial" w:cs="Arial"/>
                <w:bCs w:val="0"/>
                <w:i/>
                <w:color w:val="000080"/>
                <w:szCs w:val="24"/>
              </w:rPr>
              <w:br w:type="page"/>
            </w:r>
            <w:r w:rsidR="00C7705B">
              <w:br w:type="page"/>
            </w:r>
            <w:r w:rsidR="00C7705B" w:rsidRPr="00594932">
              <w:rPr>
                <w:rFonts w:ascii="Arial" w:hAnsi="Arial" w:cs="Arial"/>
                <w:caps/>
                <w:color w:val="000080"/>
                <w:sz w:val="24"/>
                <w:szCs w:val="24"/>
              </w:rPr>
              <w:t>Course Overview:</w:t>
            </w:r>
          </w:p>
        </w:tc>
        <w:tc>
          <w:tcPr>
            <w:tcW w:w="7398" w:type="dxa"/>
          </w:tcPr>
          <w:p w:rsidR="00C7705B" w:rsidRPr="00AA6F27" w:rsidRDefault="00C7705B" w:rsidP="00E00C45">
            <w:r w:rsidRPr="00AA6F27">
              <w:rPr>
                <w:rFonts w:ascii="Arial" w:hAnsi="Arial" w:cs="Arial"/>
              </w:rPr>
              <w:t xml:space="preserve">The following is an </w:t>
            </w:r>
            <w:r w:rsidRPr="00AA6F27">
              <w:rPr>
                <w:rFonts w:ascii="Arial" w:hAnsi="Arial" w:cs="Arial"/>
                <w:i/>
                <w:iCs/>
              </w:rPr>
              <w:t>approximate</w:t>
            </w:r>
            <w:r w:rsidRPr="00AA6F27">
              <w:rPr>
                <w:rFonts w:ascii="Arial" w:hAnsi="Arial" w:cs="Arial"/>
              </w:rPr>
              <w:t xml:space="preserve"> breakdown of the coverage of the topics</w:t>
            </w:r>
            <w:r>
              <w:rPr>
                <w:rFonts w:ascii="Arial" w:hAnsi="Arial" w:cs="Arial"/>
              </w:rPr>
              <w:t xml:space="preserve"> covered in this course</w:t>
            </w:r>
            <w:r w:rsidRPr="00AA6F27">
              <w:rPr>
                <w:rFonts w:ascii="Arial" w:hAnsi="Arial" w:cs="Arial"/>
              </w:rPr>
              <w:t>:</w:t>
            </w:r>
            <w:r w:rsidRPr="00AA6F27">
              <w:t xml:space="preserve"> </w:t>
            </w:r>
          </w:p>
          <w:p w:rsidR="00C7705B" w:rsidRPr="006361DA" w:rsidRDefault="00C7705B" w:rsidP="00E00C45">
            <w:pPr>
              <w:ind w:left="360"/>
              <w:rPr>
                <w:rFonts w:ascii="Arial" w:hAnsi="Arial" w:cs="Arial"/>
                <w:color w:val="333333"/>
              </w:rPr>
            </w:pPr>
          </w:p>
        </w:tc>
      </w:tr>
    </w:tbl>
    <w:p w:rsidR="00C7705B" w:rsidRDefault="00C7705B" w:rsidP="00C7705B">
      <w:pPr>
        <w:pStyle w:val="Title"/>
        <w:ind w:left="2160" w:hanging="2160"/>
        <w:jc w:val="left"/>
        <w:rPr>
          <w:rFonts w:ascii="Arial" w:hAnsi="Arial" w:cs="Arial"/>
          <w:i w:val="0"/>
          <w:caps/>
          <w:color w:val="0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2250"/>
      </w:tblGrid>
      <w:tr w:rsidR="00C7705B" w:rsidRPr="003F154F" w:rsidTr="00E00C45">
        <w:trPr>
          <w:jc w:val="center"/>
        </w:trPr>
        <w:tc>
          <w:tcPr>
            <w:tcW w:w="4788" w:type="dxa"/>
            <w:shd w:val="clear" w:color="auto" w:fill="606060"/>
          </w:tcPr>
          <w:p w:rsidR="00C7705B" w:rsidRPr="003F154F" w:rsidRDefault="00C7705B" w:rsidP="00E00C45">
            <w:pPr>
              <w:pStyle w:val="Title"/>
              <w:jc w:val="left"/>
              <w:rPr>
                <w:rFonts w:ascii="Arial" w:hAnsi="Arial" w:cs="Arial"/>
                <w:i w:val="0"/>
                <w:color w:val="FFFFFF"/>
                <w:szCs w:val="24"/>
              </w:rPr>
            </w:pPr>
          </w:p>
          <w:p w:rsidR="00C7705B" w:rsidRPr="003F154F" w:rsidRDefault="00C7705B" w:rsidP="00E00C45">
            <w:pPr>
              <w:pStyle w:val="Title"/>
              <w:jc w:val="left"/>
              <w:rPr>
                <w:rFonts w:ascii="Arial" w:hAnsi="Arial" w:cs="Arial"/>
                <w:i w:val="0"/>
                <w:color w:val="FFFFFF"/>
                <w:szCs w:val="24"/>
              </w:rPr>
            </w:pPr>
            <w:r w:rsidRPr="003F154F">
              <w:rPr>
                <w:rFonts w:ascii="Arial" w:hAnsi="Arial" w:cs="Arial"/>
                <w:i w:val="0"/>
                <w:color w:val="FFFFFF"/>
                <w:szCs w:val="24"/>
              </w:rPr>
              <w:t>Topic</w:t>
            </w:r>
          </w:p>
        </w:tc>
        <w:tc>
          <w:tcPr>
            <w:tcW w:w="2250" w:type="dxa"/>
            <w:shd w:val="clear" w:color="auto" w:fill="606060"/>
          </w:tcPr>
          <w:p w:rsidR="00C7705B" w:rsidRPr="003F154F" w:rsidRDefault="00C7705B" w:rsidP="00E00C45">
            <w:pPr>
              <w:pStyle w:val="Title"/>
              <w:jc w:val="left"/>
              <w:rPr>
                <w:rFonts w:ascii="Arial" w:hAnsi="Arial" w:cs="Arial"/>
                <w:i w:val="0"/>
                <w:color w:val="FFFFFF"/>
                <w:szCs w:val="24"/>
              </w:rPr>
            </w:pPr>
            <w:r w:rsidRPr="003F154F">
              <w:rPr>
                <w:rFonts w:ascii="Arial" w:hAnsi="Arial" w:cs="Arial"/>
                <w:i w:val="0"/>
                <w:color w:val="FFFFFF"/>
                <w:szCs w:val="24"/>
              </w:rPr>
              <w:t>Portion of the course</w:t>
            </w:r>
          </w:p>
        </w:tc>
      </w:tr>
      <w:tr w:rsidR="00C7705B" w:rsidRPr="003F154F" w:rsidTr="00E00C45">
        <w:trPr>
          <w:jc w:val="center"/>
        </w:trPr>
        <w:tc>
          <w:tcPr>
            <w:tcW w:w="4788" w:type="dxa"/>
          </w:tcPr>
          <w:p w:rsidR="00C7705B" w:rsidRPr="003F154F" w:rsidRDefault="00C7705B" w:rsidP="00E00C45">
            <w:pPr>
              <w:pStyle w:val="Title"/>
              <w:jc w:val="left"/>
              <w:rPr>
                <w:rFonts w:ascii="Arial" w:hAnsi="Arial" w:cs="Arial"/>
                <w:b w:val="0"/>
                <w:i w:val="0"/>
                <w:szCs w:val="24"/>
              </w:rPr>
            </w:pPr>
            <w:r w:rsidRPr="003F154F">
              <w:rPr>
                <w:rFonts w:ascii="Arial" w:hAnsi="Arial" w:cs="Arial"/>
                <w:b w:val="0"/>
                <w:i w:val="0"/>
                <w:szCs w:val="24"/>
              </w:rPr>
              <w:t>Course introduction</w:t>
            </w:r>
          </w:p>
        </w:tc>
        <w:tc>
          <w:tcPr>
            <w:tcW w:w="2250" w:type="dxa"/>
          </w:tcPr>
          <w:p w:rsidR="00C7705B" w:rsidRPr="003F154F" w:rsidRDefault="00C7705B" w:rsidP="00E00C45">
            <w:pPr>
              <w:pStyle w:val="Title"/>
              <w:tabs>
                <w:tab w:val="left" w:pos="1323"/>
              </w:tabs>
              <w:ind w:left="693" w:right="521"/>
              <w:jc w:val="right"/>
              <w:rPr>
                <w:rFonts w:ascii="Arial" w:hAnsi="Arial" w:cs="Arial"/>
                <w:b w:val="0"/>
                <w:i w:val="0"/>
                <w:szCs w:val="24"/>
              </w:rPr>
            </w:pPr>
            <w:r>
              <w:rPr>
                <w:rFonts w:ascii="Arial" w:hAnsi="Arial" w:cs="Arial"/>
                <w:b w:val="0"/>
                <w:i w:val="0"/>
                <w:szCs w:val="24"/>
              </w:rPr>
              <w:t>5</w:t>
            </w:r>
            <w:r w:rsidRPr="003F154F">
              <w:rPr>
                <w:rFonts w:ascii="Arial" w:hAnsi="Arial" w:cs="Arial"/>
                <w:b w:val="0"/>
                <w:i w:val="0"/>
                <w:szCs w:val="24"/>
              </w:rPr>
              <w:t>%</w:t>
            </w:r>
          </w:p>
        </w:tc>
      </w:tr>
      <w:tr w:rsidR="00C7705B" w:rsidRPr="003F154F" w:rsidTr="00E00C45">
        <w:trPr>
          <w:jc w:val="center"/>
        </w:trPr>
        <w:tc>
          <w:tcPr>
            <w:tcW w:w="4788" w:type="dxa"/>
          </w:tcPr>
          <w:p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Identification of key trends</w:t>
            </w:r>
          </w:p>
        </w:tc>
        <w:tc>
          <w:tcPr>
            <w:tcW w:w="2250" w:type="dxa"/>
          </w:tcPr>
          <w:p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15</w:t>
            </w:r>
            <w:r w:rsidRPr="003F154F">
              <w:rPr>
                <w:rFonts w:ascii="Arial" w:hAnsi="Arial" w:cs="Arial"/>
                <w:b w:val="0"/>
                <w:i w:val="0"/>
                <w:szCs w:val="24"/>
              </w:rPr>
              <w:t>%</w:t>
            </w:r>
          </w:p>
        </w:tc>
      </w:tr>
      <w:tr w:rsidR="00C7705B" w:rsidRPr="003F154F" w:rsidTr="00E00C45">
        <w:trPr>
          <w:jc w:val="center"/>
        </w:trPr>
        <w:tc>
          <w:tcPr>
            <w:tcW w:w="4788" w:type="dxa"/>
          </w:tcPr>
          <w:p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Research of key trends</w:t>
            </w:r>
          </w:p>
        </w:tc>
        <w:tc>
          <w:tcPr>
            <w:tcW w:w="2250" w:type="dxa"/>
          </w:tcPr>
          <w:p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20</w:t>
            </w:r>
            <w:r w:rsidRPr="003F154F">
              <w:rPr>
                <w:rFonts w:ascii="Arial" w:hAnsi="Arial" w:cs="Arial"/>
                <w:b w:val="0"/>
                <w:i w:val="0"/>
                <w:szCs w:val="24"/>
              </w:rPr>
              <w:t>%</w:t>
            </w:r>
          </w:p>
        </w:tc>
      </w:tr>
      <w:tr w:rsidR="00C7705B" w:rsidRPr="003F154F" w:rsidTr="00E00C45">
        <w:trPr>
          <w:jc w:val="center"/>
        </w:trPr>
        <w:tc>
          <w:tcPr>
            <w:tcW w:w="4788" w:type="dxa"/>
          </w:tcPr>
          <w:p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Summary of the relevant literature</w:t>
            </w:r>
          </w:p>
        </w:tc>
        <w:tc>
          <w:tcPr>
            <w:tcW w:w="2250" w:type="dxa"/>
          </w:tcPr>
          <w:p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20</w:t>
            </w:r>
            <w:r w:rsidRPr="003F154F">
              <w:rPr>
                <w:rFonts w:ascii="Arial" w:hAnsi="Arial" w:cs="Arial"/>
                <w:b w:val="0"/>
                <w:i w:val="0"/>
                <w:szCs w:val="24"/>
              </w:rPr>
              <w:t>%</w:t>
            </w:r>
          </w:p>
        </w:tc>
      </w:tr>
      <w:tr w:rsidR="00C7705B" w:rsidRPr="003F154F" w:rsidTr="00E00C45">
        <w:trPr>
          <w:jc w:val="center"/>
        </w:trPr>
        <w:tc>
          <w:tcPr>
            <w:tcW w:w="4788" w:type="dxa"/>
          </w:tcPr>
          <w:p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Interviews with logistics and supply chain professionals</w:t>
            </w:r>
          </w:p>
        </w:tc>
        <w:tc>
          <w:tcPr>
            <w:tcW w:w="2250" w:type="dxa"/>
          </w:tcPr>
          <w:p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10</w:t>
            </w:r>
            <w:r w:rsidRPr="003F154F">
              <w:rPr>
                <w:rFonts w:ascii="Arial" w:hAnsi="Arial" w:cs="Arial"/>
                <w:b w:val="0"/>
                <w:i w:val="0"/>
                <w:szCs w:val="24"/>
              </w:rPr>
              <w:t>%</w:t>
            </w:r>
          </w:p>
        </w:tc>
      </w:tr>
      <w:tr w:rsidR="00C7705B" w:rsidRPr="003F154F" w:rsidTr="00E00C45">
        <w:trPr>
          <w:jc w:val="center"/>
        </w:trPr>
        <w:tc>
          <w:tcPr>
            <w:tcW w:w="4788" w:type="dxa"/>
          </w:tcPr>
          <w:p w:rsidR="00C7705B" w:rsidRPr="003F154F" w:rsidRDefault="00C7705B" w:rsidP="00C7705B">
            <w:pPr>
              <w:pStyle w:val="Title"/>
              <w:jc w:val="left"/>
              <w:rPr>
                <w:rFonts w:ascii="Arial" w:hAnsi="Arial" w:cs="Arial"/>
                <w:b w:val="0"/>
                <w:i w:val="0"/>
                <w:szCs w:val="24"/>
              </w:rPr>
            </w:pPr>
            <w:r>
              <w:rPr>
                <w:rFonts w:ascii="Arial" w:hAnsi="Arial" w:cs="Arial"/>
                <w:b w:val="0"/>
                <w:i w:val="0"/>
                <w:szCs w:val="24"/>
              </w:rPr>
              <w:t>Research paper</w:t>
            </w:r>
          </w:p>
        </w:tc>
        <w:tc>
          <w:tcPr>
            <w:tcW w:w="2250" w:type="dxa"/>
          </w:tcPr>
          <w:p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25</w:t>
            </w:r>
            <w:r w:rsidRPr="003F154F">
              <w:rPr>
                <w:rFonts w:ascii="Arial" w:hAnsi="Arial" w:cs="Arial"/>
                <w:b w:val="0"/>
                <w:i w:val="0"/>
                <w:szCs w:val="24"/>
              </w:rPr>
              <w:t>%</w:t>
            </w:r>
          </w:p>
        </w:tc>
      </w:tr>
      <w:tr w:rsidR="00C7705B" w:rsidRPr="003F154F" w:rsidTr="00E00C45">
        <w:trPr>
          <w:jc w:val="center"/>
        </w:trPr>
        <w:tc>
          <w:tcPr>
            <w:tcW w:w="4788" w:type="dxa"/>
          </w:tcPr>
          <w:p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Review of drafts and final paper</w:t>
            </w:r>
          </w:p>
        </w:tc>
        <w:tc>
          <w:tcPr>
            <w:tcW w:w="2250" w:type="dxa"/>
          </w:tcPr>
          <w:p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5</w:t>
            </w:r>
            <w:r w:rsidRPr="003F154F">
              <w:rPr>
                <w:rFonts w:ascii="Arial" w:hAnsi="Arial" w:cs="Arial"/>
                <w:b w:val="0"/>
                <w:i w:val="0"/>
                <w:szCs w:val="24"/>
              </w:rPr>
              <w:t>%</w:t>
            </w:r>
          </w:p>
        </w:tc>
      </w:tr>
      <w:tr w:rsidR="00C7705B" w:rsidRPr="003F154F" w:rsidTr="00E00C45">
        <w:trPr>
          <w:jc w:val="center"/>
        </w:trPr>
        <w:tc>
          <w:tcPr>
            <w:tcW w:w="4788" w:type="dxa"/>
            <w:tcBorders>
              <w:top w:val="double" w:sz="4" w:space="0" w:color="auto"/>
            </w:tcBorders>
          </w:tcPr>
          <w:p w:rsidR="00C7705B" w:rsidRPr="003F154F" w:rsidRDefault="00C7705B" w:rsidP="00E00C45">
            <w:pPr>
              <w:pStyle w:val="Title"/>
              <w:jc w:val="left"/>
              <w:rPr>
                <w:rFonts w:ascii="Arial" w:hAnsi="Arial" w:cs="Arial"/>
                <w:i w:val="0"/>
                <w:color w:val="800000"/>
                <w:szCs w:val="24"/>
              </w:rPr>
            </w:pPr>
            <w:r w:rsidRPr="003F154F">
              <w:rPr>
                <w:rFonts w:ascii="Arial" w:hAnsi="Arial" w:cs="Arial"/>
                <w:i w:val="0"/>
                <w:color w:val="800000"/>
                <w:szCs w:val="24"/>
              </w:rPr>
              <w:t>Total</w:t>
            </w:r>
          </w:p>
        </w:tc>
        <w:tc>
          <w:tcPr>
            <w:tcW w:w="2250" w:type="dxa"/>
            <w:tcBorders>
              <w:top w:val="double" w:sz="4" w:space="0" w:color="auto"/>
            </w:tcBorders>
          </w:tcPr>
          <w:p w:rsidR="00C7705B" w:rsidRPr="003F154F" w:rsidRDefault="00C7705B" w:rsidP="00E00C45">
            <w:pPr>
              <w:pStyle w:val="Title"/>
              <w:ind w:left="693" w:right="521"/>
              <w:jc w:val="right"/>
              <w:rPr>
                <w:rFonts w:ascii="Arial" w:hAnsi="Arial" w:cs="Arial"/>
                <w:i w:val="0"/>
                <w:color w:val="800000"/>
                <w:szCs w:val="24"/>
              </w:rPr>
            </w:pPr>
            <w:r w:rsidRPr="003F154F">
              <w:rPr>
                <w:rFonts w:ascii="Arial" w:hAnsi="Arial" w:cs="Arial"/>
                <w:i w:val="0"/>
                <w:color w:val="800000"/>
                <w:szCs w:val="24"/>
              </w:rPr>
              <w:fldChar w:fldCharType="begin"/>
            </w:r>
            <w:r w:rsidRPr="003F154F">
              <w:rPr>
                <w:rFonts w:ascii="Arial" w:hAnsi="Arial" w:cs="Arial"/>
                <w:i w:val="0"/>
                <w:color w:val="800000"/>
                <w:szCs w:val="24"/>
              </w:rPr>
              <w:instrText xml:space="preserve"> =SUM(ABOVE)*100 \# "0%" </w:instrText>
            </w:r>
            <w:r w:rsidRPr="003F154F">
              <w:rPr>
                <w:rFonts w:ascii="Arial" w:hAnsi="Arial" w:cs="Arial"/>
                <w:i w:val="0"/>
                <w:color w:val="800000"/>
                <w:szCs w:val="24"/>
              </w:rPr>
              <w:fldChar w:fldCharType="separate"/>
            </w:r>
            <w:r>
              <w:rPr>
                <w:rFonts w:ascii="Arial" w:hAnsi="Arial" w:cs="Arial"/>
                <w:i w:val="0"/>
                <w:noProof/>
                <w:color w:val="800000"/>
                <w:szCs w:val="24"/>
              </w:rPr>
              <w:t>100</w:t>
            </w:r>
            <w:r w:rsidRPr="003F154F">
              <w:rPr>
                <w:rFonts w:ascii="Arial" w:hAnsi="Arial" w:cs="Arial"/>
                <w:i w:val="0"/>
                <w:noProof/>
                <w:color w:val="800000"/>
                <w:szCs w:val="24"/>
              </w:rPr>
              <w:t>%</w:t>
            </w:r>
            <w:r w:rsidRPr="003F154F">
              <w:rPr>
                <w:rFonts w:ascii="Arial" w:hAnsi="Arial" w:cs="Arial"/>
                <w:i w:val="0"/>
                <w:color w:val="800000"/>
                <w:szCs w:val="24"/>
              </w:rPr>
              <w:fldChar w:fldCharType="end"/>
            </w:r>
          </w:p>
        </w:tc>
      </w:tr>
    </w:tbl>
    <w:p w:rsidR="002D5805" w:rsidRDefault="002D5805" w:rsidP="002D5805">
      <w:pPr>
        <w:tabs>
          <w:tab w:val="left" w:pos="1152"/>
        </w:tabs>
        <w:autoSpaceDE w:val="0"/>
        <w:autoSpaceDN w:val="0"/>
        <w:adjustRightInd w:val="0"/>
        <w:spacing w:line="240" w:lineRule="atLeast"/>
        <w:ind w:left="1152" w:hanging="1152"/>
        <w:jc w:val="both"/>
        <w:rPr>
          <w:rFonts w:ascii="Arial" w:hAnsi="Arial" w:cs="Arial"/>
          <w:b/>
          <w:bCs/>
          <w:color w:val="000080"/>
          <w:szCs w:val="24"/>
        </w:rPr>
      </w:pPr>
    </w:p>
    <w:p w:rsidR="00C7705B" w:rsidRDefault="00C7705B" w:rsidP="002D5805">
      <w:pPr>
        <w:tabs>
          <w:tab w:val="left" w:pos="1152"/>
        </w:tabs>
        <w:autoSpaceDE w:val="0"/>
        <w:autoSpaceDN w:val="0"/>
        <w:adjustRightInd w:val="0"/>
        <w:spacing w:line="240" w:lineRule="atLeast"/>
        <w:ind w:left="1152" w:hanging="1152"/>
        <w:jc w:val="both"/>
        <w:rPr>
          <w:rFonts w:ascii="Arial" w:hAnsi="Arial" w:cs="Arial"/>
          <w:b/>
          <w:bCs/>
          <w:color w:val="000080"/>
          <w:szCs w:val="24"/>
        </w:rPr>
      </w:pPr>
    </w:p>
    <w:p w:rsidR="002D5805" w:rsidRDefault="002D5805" w:rsidP="002D5805">
      <w:pPr>
        <w:tabs>
          <w:tab w:val="left" w:pos="2160"/>
        </w:tabs>
        <w:autoSpaceDE w:val="0"/>
        <w:autoSpaceDN w:val="0"/>
        <w:adjustRightInd w:val="0"/>
        <w:spacing w:line="240" w:lineRule="atLeast"/>
        <w:ind w:left="2160" w:hanging="2160"/>
        <w:rPr>
          <w:rFonts w:ascii="Arial" w:hAnsi="Arial" w:cs="Arial"/>
        </w:rPr>
      </w:pPr>
      <w:r>
        <w:rPr>
          <w:rFonts w:ascii="Arial" w:hAnsi="Arial" w:cs="Arial"/>
          <w:b/>
          <w:bCs/>
          <w:color w:val="000080"/>
          <w:szCs w:val="24"/>
        </w:rPr>
        <w:t>GRADING:</w:t>
      </w:r>
      <w:r>
        <w:rPr>
          <w:rFonts w:ascii="Arial" w:hAnsi="Arial" w:cs="Arial"/>
          <w:b/>
          <w:bCs/>
          <w:szCs w:val="24"/>
        </w:rPr>
        <w:tab/>
      </w:r>
      <w:r>
        <w:rPr>
          <w:rFonts w:ascii="Arial" w:hAnsi="Arial" w:cs="Arial"/>
        </w:rPr>
        <w:t>You should not view the graded elements, or assessments, as separate from learning course content.  These assessments are an integral part of learning about logistics and supply chain management.  Each graded element provides an opportunity for you to interact with the different problems frequently encountered by logistics professionals and to receive immediate feedback on how you have performed.  The purpose of these assessments is to further your understanding of logistics.</w:t>
      </w:r>
    </w:p>
    <w:p w:rsidR="002D5805" w:rsidRDefault="002D5805" w:rsidP="002D5805">
      <w:pPr>
        <w:tabs>
          <w:tab w:val="left" w:pos="0"/>
        </w:tabs>
        <w:autoSpaceDE w:val="0"/>
        <w:autoSpaceDN w:val="0"/>
        <w:adjustRightInd w:val="0"/>
        <w:spacing w:line="240" w:lineRule="atLeast"/>
        <w:rPr>
          <w:rFonts w:ascii="Arial" w:hAnsi="Arial" w:cs="Arial"/>
        </w:rPr>
      </w:pPr>
    </w:p>
    <w:p w:rsidR="002D5805" w:rsidRDefault="002D5805" w:rsidP="002D5805">
      <w:pPr>
        <w:tabs>
          <w:tab w:val="left" w:pos="2160"/>
        </w:tabs>
        <w:autoSpaceDE w:val="0"/>
        <w:autoSpaceDN w:val="0"/>
        <w:adjustRightInd w:val="0"/>
        <w:spacing w:line="240" w:lineRule="atLeast"/>
        <w:ind w:left="2160"/>
        <w:rPr>
          <w:rFonts w:ascii="Arial" w:hAnsi="Arial" w:cs="Arial"/>
        </w:rPr>
      </w:pPr>
      <w:r>
        <w:rPr>
          <w:rFonts w:ascii="Arial" w:hAnsi="Arial" w:cs="Arial"/>
        </w:rPr>
        <w:t>The graded elements within the course include a major research paper</w:t>
      </w:r>
      <w:r w:rsidR="00C7705B">
        <w:rPr>
          <w:rFonts w:ascii="Arial" w:hAnsi="Arial" w:cs="Arial"/>
        </w:rPr>
        <w:t xml:space="preserve">, </w:t>
      </w:r>
      <w:r>
        <w:rPr>
          <w:rFonts w:ascii="Arial" w:hAnsi="Arial" w:cs="Arial"/>
        </w:rPr>
        <w:t>written abstracts of key journal articles or research reports required for this course</w:t>
      </w:r>
      <w:r w:rsidR="00C7705B">
        <w:rPr>
          <w:rFonts w:ascii="Arial" w:hAnsi="Arial" w:cs="Arial"/>
        </w:rPr>
        <w:t>, and attendance at the logistics executive lecturer series</w:t>
      </w:r>
      <w:r>
        <w:rPr>
          <w:rFonts w:ascii="Arial" w:hAnsi="Arial" w:cs="Arial"/>
        </w:rPr>
        <w:t>.</w:t>
      </w:r>
    </w:p>
    <w:p w:rsidR="002D5805" w:rsidRDefault="002D5805" w:rsidP="002D5805">
      <w:pPr>
        <w:tabs>
          <w:tab w:val="left" w:pos="2160"/>
        </w:tabs>
        <w:autoSpaceDE w:val="0"/>
        <w:autoSpaceDN w:val="0"/>
        <w:adjustRightInd w:val="0"/>
        <w:spacing w:line="240" w:lineRule="atLeast"/>
        <w:ind w:left="21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963"/>
      </w:tblGrid>
      <w:tr w:rsidR="00C7705B" w:rsidRPr="00911957" w:rsidTr="00E00C45">
        <w:trPr>
          <w:jc w:val="center"/>
        </w:trPr>
        <w:tc>
          <w:tcPr>
            <w:tcW w:w="4788" w:type="dxa"/>
            <w:shd w:val="clear" w:color="auto" w:fill="333333"/>
          </w:tcPr>
          <w:p w:rsidR="00C7705B" w:rsidRPr="00C7705B" w:rsidRDefault="00C7705B" w:rsidP="00E00C45">
            <w:pPr>
              <w:pStyle w:val="Heading4"/>
              <w:jc w:val="center"/>
              <w:rPr>
                <w:rFonts w:ascii="Arial" w:hAnsi="Arial" w:cs="Arial"/>
                <w:i w:val="0"/>
                <w:color w:val="FFFFFF"/>
              </w:rPr>
            </w:pPr>
            <w:r w:rsidRPr="00C7705B">
              <w:rPr>
                <w:rFonts w:ascii="Arial" w:hAnsi="Arial" w:cs="Arial"/>
                <w:i w:val="0"/>
                <w:color w:val="FFFFFF"/>
              </w:rPr>
              <w:t>Graded Element</w:t>
            </w:r>
          </w:p>
        </w:tc>
        <w:tc>
          <w:tcPr>
            <w:tcW w:w="1963" w:type="dxa"/>
            <w:shd w:val="clear" w:color="auto" w:fill="333333"/>
          </w:tcPr>
          <w:p w:rsidR="00C7705B" w:rsidRPr="00911957" w:rsidRDefault="00C7705B" w:rsidP="00E00C45">
            <w:pPr>
              <w:tabs>
                <w:tab w:val="left" w:pos="2016"/>
                <w:tab w:val="left" w:pos="3600"/>
                <w:tab w:val="left" w:pos="5328"/>
              </w:tabs>
              <w:autoSpaceDE w:val="0"/>
              <w:autoSpaceDN w:val="0"/>
              <w:adjustRightInd w:val="0"/>
              <w:spacing w:line="240" w:lineRule="atLeast"/>
              <w:ind w:right="453"/>
              <w:jc w:val="center"/>
              <w:rPr>
                <w:rFonts w:ascii="Arial" w:hAnsi="Arial" w:cs="Arial"/>
                <w:b/>
                <w:bCs/>
                <w:color w:val="FFFFFF"/>
                <w:szCs w:val="24"/>
              </w:rPr>
            </w:pPr>
            <w:r w:rsidRPr="00911957">
              <w:rPr>
                <w:rFonts w:ascii="Arial" w:hAnsi="Arial" w:cs="Arial"/>
                <w:b/>
                <w:bCs/>
                <w:color w:val="FFFFFF"/>
                <w:szCs w:val="24"/>
              </w:rPr>
              <w:t>Percentage</w:t>
            </w:r>
          </w:p>
        </w:tc>
      </w:tr>
      <w:tr w:rsidR="00C7705B" w:rsidTr="00E00C45">
        <w:trPr>
          <w:jc w:val="center"/>
        </w:trPr>
        <w:tc>
          <w:tcPr>
            <w:tcW w:w="4788" w:type="dxa"/>
          </w:tcPr>
          <w:p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Research paper</w:t>
            </w:r>
          </w:p>
        </w:tc>
        <w:tc>
          <w:tcPr>
            <w:tcW w:w="1963" w:type="dxa"/>
          </w:tcPr>
          <w:p w:rsidR="00C7705B" w:rsidRDefault="00C7705B"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t>60%</w:t>
            </w:r>
          </w:p>
        </w:tc>
      </w:tr>
      <w:tr w:rsidR="00C7705B" w:rsidTr="00E00C45">
        <w:trPr>
          <w:jc w:val="center"/>
        </w:trPr>
        <w:tc>
          <w:tcPr>
            <w:tcW w:w="4788" w:type="dxa"/>
          </w:tcPr>
          <w:p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bookmarkStart w:id="0" w:name="_GoBack" w:colFirst="0" w:colLast="0"/>
            <w:r>
              <w:rPr>
                <w:rFonts w:ascii="Arial" w:hAnsi="Arial" w:cs="Arial"/>
                <w:szCs w:val="24"/>
              </w:rPr>
              <w:t>Abstracts</w:t>
            </w:r>
          </w:p>
        </w:tc>
        <w:tc>
          <w:tcPr>
            <w:tcW w:w="1963" w:type="dxa"/>
          </w:tcPr>
          <w:p w:rsidR="00C7705B" w:rsidRDefault="00C7705B"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t>35%</w:t>
            </w:r>
          </w:p>
        </w:tc>
      </w:tr>
      <w:bookmarkEnd w:id="0"/>
      <w:tr w:rsidR="00C7705B" w:rsidTr="00E00C45">
        <w:trPr>
          <w:jc w:val="center"/>
        </w:trPr>
        <w:tc>
          <w:tcPr>
            <w:tcW w:w="4788" w:type="dxa"/>
            <w:tcBorders>
              <w:bottom w:val="single" w:sz="4" w:space="0" w:color="auto"/>
            </w:tcBorders>
          </w:tcPr>
          <w:p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Professional Development (1)</w:t>
            </w:r>
          </w:p>
        </w:tc>
        <w:tc>
          <w:tcPr>
            <w:tcW w:w="1963" w:type="dxa"/>
            <w:tcBorders>
              <w:bottom w:val="single" w:sz="4" w:space="0" w:color="auto"/>
            </w:tcBorders>
          </w:tcPr>
          <w:p w:rsidR="00C7705B" w:rsidRDefault="00C7705B"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t>2.5%</w:t>
            </w:r>
          </w:p>
        </w:tc>
      </w:tr>
      <w:tr w:rsidR="00C7705B" w:rsidTr="00E00C45">
        <w:trPr>
          <w:jc w:val="center"/>
        </w:trPr>
        <w:tc>
          <w:tcPr>
            <w:tcW w:w="4788" w:type="dxa"/>
            <w:tcBorders>
              <w:bottom w:val="single" w:sz="4" w:space="0" w:color="auto"/>
            </w:tcBorders>
          </w:tcPr>
          <w:p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Professional Development (2)</w:t>
            </w:r>
          </w:p>
        </w:tc>
        <w:tc>
          <w:tcPr>
            <w:tcW w:w="1963" w:type="dxa"/>
            <w:tcBorders>
              <w:bottom w:val="single" w:sz="4" w:space="0" w:color="auto"/>
            </w:tcBorders>
          </w:tcPr>
          <w:p w:rsidR="00C7705B" w:rsidRDefault="00C7705B"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t>2.5%</w:t>
            </w:r>
          </w:p>
        </w:tc>
      </w:tr>
      <w:tr w:rsidR="00C7705B" w:rsidTr="00E00C45">
        <w:trPr>
          <w:jc w:val="center"/>
        </w:trPr>
        <w:tc>
          <w:tcPr>
            <w:tcW w:w="4788" w:type="dxa"/>
            <w:tcBorders>
              <w:top w:val="double" w:sz="4" w:space="0" w:color="auto"/>
              <w:bottom w:val="double" w:sz="4" w:space="0" w:color="auto"/>
            </w:tcBorders>
          </w:tcPr>
          <w:p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Total</w:t>
            </w:r>
          </w:p>
        </w:tc>
        <w:tc>
          <w:tcPr>
            <w:tcW w:w="1963" w:type="dxa"/>
            <w:tcBorders>
              <w:top w:val="double" w:sz="4" w:space="0" w:color="auto"/>
              <w:bottom w:val="double" w:sz="4" w:space="0" w:color="auto"/>
            </w:tcBorders>
          </w:tcPr>
          <w:p w:rsidR="00C7705B" w:rsidRDefault="00C7705B"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fldChar w:fldCharType="begin"/>
            </w:r>
            <w:r>
              <w:rPr>
                <w:rFonts w:ascii="Arial" w:hAnsi="Arial" w:cs="Arial"/>
                <w:szCs w:val="24"/>
              </w:rPr>
              <w:instrText xml:space="preserve"> =SUM(ABOVE)*100 \# "0.%" </w:instrText>
            </w:r>
            <w:r>
              <w:rPr>
                <w:rFonts w:ascii="Arial" w:hAnsi="Arial" w:cs="Arial"/>
                <w:szCs w:val="24"/>
              </w:rPr>
              <w:fldChar w:fldCharType="separate"/>
            </w:r>
            <w:r>
              <w:rPr>
                <w:rFonts w:ascii="Arial" w:hAnsi="Arial" w:cs="Arial"/>
                <w:noProof/>
                <w:szCs w:val="24"/>
              </w:rPr>
              <w:t>100.%</w:t>
            </w:r>
            <w:r>
              <w:rPr>
                <w:rFonts w:ascii="Arial" w:hAnsi="Arial" w:cs="Arial"/>
                <w:szCs w:val="24"/>
              </w:rPr>
              <w:fldChar w:fldCharType="end"/>
            </w:r>
          </w:p>
        </w:tc>
      </w:tr>
      <w:tr w:rsidR="00C7705B" w:rsidTr="00E00C45">
        <w:trPr>
          <w:jc w:val="center"/>
        </w:trPr>
        <w:tc>
          <w:tcPr>
            <w:tcW w:w="6751" w:type="dxa"/>
            <w:gridSpan w:val="2"/>
            <w:tcBorders>
              <w:top w:val="double" w:sz="4" w:space="0" w:color="auto"/>
            </w:tcBorders>
          </w:tcPr>
          <w:p w:rsidR="00C7705B" w:rsidRPr="00C631D6" w:rsidRDefault="00C7705B" w:rsidP="00C7705B">
            <w:pPr>
              <w:tabs>
                <w:tab w:val="left" w:pos="2016"/>
                <w:tab w:val="left" w:pos="3600"/>
                <w:tab w:val="left" w:pos="5328"/>
              </w:tabs>
              <w:autoSpaceDE w:val="0"/>
              <w:autoSpaceDN w:val="0"/>
              <w:adjustRightInd w:val="0"/>
              <w:spacing w:line="240" w:lineRule="atLeast"/>
              <w:ind w:right="453"/>
              <w:rPr>
                <w:rFonts w:ascii="Arial" w:hAnsi="Arial" w:cs="Arial"/>
                <w:sz w:val="20"/>
              </w:rPr>
            </w:pPr>
            <w:r>
              <w:rPr>
                <w:rFonts w:ascii="Arial" w:hAnsi="Arial" w:cs="Arial"/>
                <w:b/>
                <w:sz w:val="20"/>
              </w:rPr>
              <w:t xml:space="preserve">Note:  </w:t>
            </w:r>
            <w:r>
              <w:rPr>
                <w:rFonts w:ascii="Arial" w:hAnsi="Arial" w:cs="Arial"/>
                <w:sz w:val="20"/>
              </w:rPr>
              <w:t>Failure to meet deadlines or attend scheduled meetings with the faculty member may result in up to a one letter grade (10 percent of total points for the course) deduction from the final course grade.</w:t>
            </w:r>
          </w:p>
        </w:tc>
      </w:tr>
    </w:tbl>
    <w:p w:rsidR="00C7705B" w:rsidRDefault="00C7705B" w:rsidP="00C7705B">
      <w:pPr>
        <w:rPr>
          <w:rFonts w:ascii="Arial" w:hAnsi="Arial" w:cs="Arial"/>
        </w:rPr>
      </w:pPr>
      <w:r>
        <w:rPr>
          <w:rFonts w:ascii="Arial" w:hAnsi="Arial" w:cs="Arial"/>
          <w:b/>
          <w:caps/>
          <w:color w:val="000080"/>
        </w:rPr>
        <w:lastRenderedPageBreak/>
        <w:t>Assignments</w:t>
      </w:r>
      <w:r>
        <w:rPr>
          <w:rFonts w:ascii="Arial" w:hAnsi="Arial" w:cs="Arial"/>
          <w:b/>
          <w:caps/>
        </w:rPr>
        <w:tab/>
      </w:r>
      <w:r>
        <w:rPr>
          <w:rFonts w:ascii="Arial" w:hAnsi="Arial" w:cs="Arial"/>
        </w:rPr>
        <w:t xml:space="preserve">You are expected to approach each assignment with the </w:t>
      </w:r>
    </w:p>
    <w:p w:rsidR="00C7705B" w:rsidRPr="00654EC8" w:rsidRDefault="00C7705B" w:rsidP="00C7705B">
      <w:pPr>
        <w:ind w:left="2160" w:hanging="2160"/>
        <w:rPr>
          <w:rFonts w:ascii="Arial" w:hAnsi="Arial" w:cs="Arial"/>
          <w:b/>
          <w:color w:val="993300"/>
        </w:rPr>
      </w:pPr>
      <w:r>
        <w:rPr>
          <w:rFonts w:ascii="Arial" w:hAnsi="Arial" w:cs="Arial"/>
          <w:b/>
          <w:caps/>
          <w:color w:val="000080"/>
        </w:rPr>
        <w:t>and Due Dates</w:t>
      </w:r>
      <w:r>
        <w:rPr>
          <w:rFonts w:ascii="Arial" w:hAnsi="Arial" w:cs="Arial"/>
          <w:b/>
          <w:color w:val="000080"/>
        </w:rPr>
        <w:t>:</w:t>
      </w:r>
      <w:r>
        <w:rPr>
          <w:rFonts w:ascii="Arial" w:hAnsi="Arial" w:cs="Arial"/>
        </w:rPr>
        <w:t xml:space="preserve">  professionalism required in the “real” world by fulfilling completed staff work.  Each assignment is due at 5:00PM on the Friday of the week assigned.  A 50% penalty will be assessed for submissions within 24 hours after the assignment is due (one day late).  A 100% penalty will be assessed for submissions more than 24 hours after the assignment is due.  Correct spelling, grammar, and punctuation are expected and will be considered in the grading of all assignments.  The overall appearance and professionalism of the submission will also be considered in the grade.  </w:t>
      </w:r>
      <w:r w:rsidRPr="00654EC8">
        <w:rPr>
          <w:rFonts w:ascii="Arial" w:hAnsi="Arial" w:cs="Arial"/>
          <w:b/>
          <w:color w:val="993300"/>
        </w:rPr>
        <w:t>All submissions will be typed (25% penalty if not).</w:t>
      </w:r>
    </w:p>
    <w:p w:rsidR="00C7705B" w:rsidRDefault="00C7705B" w:rsidP="00C7705B">
      <w:pPr>
        <w:rPr>
          <w:rFonts w:ascii="Arial" w:hAnsi="Arial" w:cs="Arial"/>
        </w:rPr>
      </w:pPr>
    </w:p>
    <w:p w:rsidR="00096408" w:rsidRDefault="00096408" w:rsidP="00096408">
      <w:pPr>
        <w:pStyle w:val="Title"/>
        <w:ind w:left="2160" w:hanging="2160"/>
        <w:jc w:val="left"/>
        <w:rPr>
          <w:rFonts w:ascii="Arial" w:hAnsi="Arial" w:cs="Arial"/>
          <w:b w:val="0"/>
          <w:i w:val="0"/>
        </w:rPr>
      </w:pPr>
      <w:r>
        <w:rPr>
          <w:rFonts w:ascii="Arial" w:hAnsi="Arial" w:cs="Arial"/>
          <w:i w:val="0"/>
          <w:caps/>
          <w:color w:val="000080"/>
        </w:rPr>
        <w:t xml:space="preserve">Grading </w:t>
      </w:r>
      <w:r>
        <w:rPr>
          <w:rFonts w:ascii="Arial" w:hAnsi="Arial" w:cs="Arial"/>
          <w:i w:val="0"/>
          <w:caps/>
        </w:rPr>
        <w:tab/>
      </w:r>
      <w:r>
        <w:rPr>
          <w:rFonts w:ascii="Arial" w:hAnsi="Arial" w:cs="Arial"/>
          <w:b w:val="0"/>
          <w:i w:val="0"/>
        </w:rPr>
        <w:t xml:space="preserve">The following grading scale is guaranteed.  You will receive no less </w:t>
      </w:r>
    </w:p>
    <w:p w:rsidR="00096408" w:rsidRDefault="00096408" w:rsidP="00096408">
      <w:pPr>
        <w:pStyle w:val="Title"/>
        <w:ind w:left="2160" w:hanging="2160"/>
        <w:jc w:val="left"/>
        <w:rPr>
          <w:rFonts w:ascii="Arial" w:hAnsi="Arial" w:cs="Arial"/>
          <w:b w:val="0"/>
          <w:i w:val="0"/>
        </w:rPr>
      </w:pPr>
      <w:r>
        <w:rPr>
          <w:rFonts w:ascii="Arial" w:hAnsi="Arial" w:cs="Arial"/>
          <w:i w:val="0"/>
          <w:caps/>
          <w:color w:val="000080"/>
        </w:rPr>
        <w:t>Scale:</w:t>
      </w:r>
      <w:r>
        <w:rPr>
          <w:rFonts w:ascii="Arial" w:hAnsi="Arial" w:cs="Arial"/>
          <w:i w:val="0"/>
        </w:rPr>
        <w:t xml:space="preserve">  </w:t>
      </w:r>
      <w:r>
        <w:rPr>
          <w:rFonts w:ascii="Arial" w:hAnsi="Arial" w:cs="Arial"/>
          <w:i w:val="0"/>
        </w:rPr>
        <w:tab/>
      </w:r>
      <w:r>
        <w:rPr>
          <w:rFonts w:ascii="Arial" w:hAnsi="Arial" w:cs="Arial"/>
          <w:b w:val="0"/>
          <w:i w:val="0"/>
        </w:rPr>
        <w:t>than the grade listed within the appropriate interval.  I reserve the right to adjust the grading scale in favor of the class if warranted.</w:t>
      </w:r>
      <w:r>
        <w:rPr>
          <w:rFonts w:ascii="Arial" w:hAnsi="Arial" w:cs="Arial"/>
          <w:b w:val="0"/>
          <w:i w:val="0"/>
        </w:rPr>
        <w:br/>
      </w:r>
      <w:r>
        <w:rPr>
          <w:rFonts w:ascii="Arial" w:hAnsi="Arial" w:cs="Arial"/>
          <w:b w:val="0"/>
          <w:i w:val="0"/>
        </w:rPr>
        <w:br/>
        <w:t xml:space="preserve">Numeric grades are </w:t>
      </w:r>
      <w:r>
        <w:rPr>
          <w:rFonts w:ascii="Arial" w:hAnsi="Arial" w:cs="Arial"/>
          <w:b w:val="0"/>
          <w:i w:val="0"/>
          <w:u w:val="single"/>
        </w:rPr>
        <w:t>not</w:t>
      </w:r>
      <w:r>
        <w:rPr>
          <w:rFonts w:ascii="Arial" w:hAnsi="Arial" w:cs="Arial"/>
          <w:b w:val="0"/>
          <w:i w:val="0"/>
        </w:rPr>
        <w:t xml:space="preserve"> rounded up to the next higher letter grade.  I frequently curve the grades for many of the assessments in the course.  Rounding would result in an additional curve for a limited number of students near grade “breaks.”  </w:t>
      </w:r>
    </w:p>
    <w:p w:rsidR="00096408" w:rsidRDefault="00096408" w:rsidP="00096408">
      <w:pPr>
        <w:pStyle w:val="Title"/>
        <w:ind w:left="2160" w:hanging="2160"/>
        <w:jc w:val="left"/>
        <w:rPr>
          <w:rFonts w:ascii="Arial" w:hAnsi="Arial" w:cs="Arial"/>
          <w:b w:val="0"/>
          <w:i w:val="0"/>
        </w:rPr>
      </w:pPr>
    </w:p>
    <w:tbl>
      <w:tblPr>
        <w:tblW w:w="0" w:type="auto"/>
        <w:tblInd w:w="2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04"/>
        <w:gridCol w:w="2431"/>
        <w:gridCol w:w="2057"/>
      </w:tblGrid>
      <w:tr w:rsidR="00096408" w:rsidTr="00480A05">
        <w:tc>
          <w:tcPr>
            <w:tcW w:w="1604" w:type="dxa"/>
            <w:tcBorders>
              <w:top w:val="single" w:sz="4" w:space="0" w:color="auto"/>
              <w:bottom w:val="single" w:sz="6" w:space="0" w:color="auto"/>
            </w:tcBorders>
            <w:shd w:val="clear" w:color="auto" w:fill="000080"/>
          </w:tcPr>
          <w:p w:rsidR="00096408" w:rsidRDefault="00096408" w:rsidP="00480A05">
            <w:pPr>
              <w:tabs>
                <w:tab w:val="left" w:pos="2304"/>
                <w:tab w:val="left" w:pos="5184"/>
                <w:tab w:val="decimal" w:pos="7344"/>
              </w:tabs>
              <w:autoSpaceDE w:val="0"/>
              <w:autoSpaceDN w:val="0"/>
              <w:adjustRightInd w:val="0"/>
              <w:spacing w:line="240" w:lineRule="atLeast"/>
              <w:jc w:val="center"/>
              <w:rPr>
                <w:rFonts w:ascii="Arial" w:hAnsi="Arial" w:cs="Arial"/>
                <w:b/>
                <w:bCs/>
                <w:color w:val="FFFFFF"/>
              </w:rPr>
            </w:pPr>
            <w:r>
              <w:rPr>
                <w:rFonts w:ascii="Arial" w:hAnsi="Arial" w:cs="Arial"/>
                <w:szCs w:val="24"/>
              </w:rPr>
              <w:t xml:space="preserve">                      </w:t>
            </w:r>
            <w:r>
              <w:rPr>
                <w:rFonts w:ascii="Arial" w:hAnsi="Arial" w:cs="Arial"/>
                <w:b/>
                <w:i/>
              </w:rPr>
              <w:br w:type="page"/>
            </w:r>
            <w:r>
              <w:rPr>
                <w:rFonts w:ascii="Arial" w:hAnsi="Arial" w:cs="Arial"/>
                <w:i/>
                <w:caps/>
                <w:color w:val="000080"/>
              </w:rPr>
              <w:br w:type="page"/>
            </w:r>
            <w:r>
              <w:rPr>
                <w:rFonts w:ascii="Arial" w:hAnsi="Arial" w:cs="Arial"/>
                <w:b/>
                <w:bCs/>
                <w:color w:val="FFFFFF"/>
              </w:rPr>
              <w:t>Grade</w:t>
            </w:r>
          </w:p>
        </w:tc>
        <w:tc>
          <w:tcPr>
            <w:tcW w:w="2431" w:type="dxa"/>
            <w:tcBorders>
              <w:top w:val="single" w:sz="4" w:space="0" w:color="auto"/>
              <w:bottom w:val="single" w:sz="6" w:space="0" w:color="auto"/>
            </w:tcBorders>
            <w:shd w:val="clear" w:color="auto" w:fill="000080"/>
          </w:tcPr>
          <w:p w:rsidR="00096408" w:rsidRDefault="00096408" w:rsidP="00480A05">
            <w:pPr>
              <w:tabs>
                <w:tab w:val="left" w:pos="2304"/>
                <w:tab w:val="left" w:pos="5184"/>
                <w:tab w:val="decimal" w:pos="7344"/>
              </w:tabs>
              <w:autoSpaceDE w:val="0"/>
              <w:autoSpaceDN w:val="0"/>
              <w:adjustRightInd w:val="0"/>
              <w:spacing w:line="240" w:lineRule="atLeast"/>
              <w:jc w:val="center"/>
              <w:rPr>
                <w:rFonts w:ascii="Arial" w:hAnsi="Arial" w:cs="Arial"/>
                <w:b/>
                <w:bCs/>
                <w:color w:val="FFFFFF"/>
              </w:rPr>
            </w:pPr>
            <w:r>
              <w:rPr>
                <w:rFonts w:ascii="Arial" w:hAnsi="Arial" w:cs="Arial"/>
                <w:b/>
                <w:bCs/>
                <w:color w:val="FFFFFF"/>
              </w:rPr>
              <w:t>Numeric Range</w:t>
            </w:r>
          </w:p>
        </w:tc>
        <w:tc>
          <w:tcPr>
            <w:tcW w:w="2057" w:type="dxa"/>
            <w:tcBorders>
              <w:top w:val="single" w:sz="4" w:space="0" w:color="auto"/>
              <w:bottom w:val="single" w:sz="6" w:space="0" w:color="auto"/>
            </w:tcBorders>
            <w:shd w:val="clear" w:color="auto" w:fill="000080"/>
          </w:tcPr>
          <w:p w:rsidR="00096408" w:rsidRDefault="00096408" w:rsidP="00480A05">
            <w:pPr>
              <w:tabs>
                <w:tab w:val="left" w:pos="2304"/>
                <w:tab w:val="left" w:pos="5184"/>
                <w:tab w:val="decimal" w:pos="7344"/>
              </w:tabs>
              <w:autoSpaceDE w:val="0"/>
              <w:autoSpaceDN w:val="0"/>
              <w:adjustRightInd w:val="0"/>
              <w:spacing w:line="240" w:lineRule="atLeast"/>
              <w:jc w:val="center"/>
              <w:rPr>
                <w:rFonts w:ascii="Arial" w:hAnsi="Arial" w:cs="Arial"/>
                <w:b/>
                <w:bCs/>
                <w:color w:val="FFFFFF"/>
              </w:rPr>
            </w:pPr>
            <w:r>
              <w:rPr>
                <w:rFonts w:ascii="Arial" w:hAnsi="Arial" w:cs="Arial"/>
                <w:b/>
                <w:bCs/>
                <w:color w:val="FFFFFF"/>
              </w:rPr>
              <w:t>Grade Points</w:t>
            </w:r>
          </w:p>
        </w:tc>
      </w:tr>
      <w:tr w:rsidR="00096408" w:rsidTr="00480A05">
        <w:tc>
          <w:tcPr>
            <w:tcW w:w="1604" w:type="dxa"/>
            <w:tcBorders>
              <w:top w:val="single" w:sz="6" w:space="0" w:color="auto"/>
            </w:tcBorders>
          </w:tcPr>
          <w:p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A</w:t>
            </w:r>
          </w:p>
        </w:tc>
        <w:tc>
          <w:tcPr>
            <w:tcW w:w="2431" w:type="dxa"/>
            <w:tcBorders>
              <w:top w:val="single" w:sz="6" w:space="0" w:color="auto"/>
            </w:tcBorders>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90 to 100</w:t>
            </w:r>
          </w:p>
        </w:tc>
        <w:tc>
          <w:tcPr>
            <w:tcW w:w="2057" w:type="dxa"/>
            <w:tcBorders>
              <w:top w:val="single" w:sz="6" w:space="0" w:color="auto"/>
            </w:tcBorders>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4.0</w:t>
            </w:r>
          </w:p>
        </w:tc>
      </w:tr>
      <w:tr w:rsidR="00096408" w:rsidTr="00480A05">
        <w:tc>
          <w:tcPr>
            <w:tcW w:w="1604" w:type="dxa"/>
          </w:tcPr>
          <w:p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B</w:t>
            </w:r>
          </w:p>
        </w:tc>
        <w:tc>
          <w:tcPr>
            <w:tcW w:w="2431"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80 to 90</w:t>
            </w:r>
          </w:p>
        </w:tc>
        <w:tc>
          <w:tcPr>
            <w:tcW w:w="2057"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3.0</w:t>
            </w:r>
          </w:p>
        </w:tc>
      </w:tr>
      <w:tr w:rsidR="00096408" w:rsidTr="00480A05">
        <w:tc>
          <w:tcPr>
            <w:tcW w:w="1604" w:type="dxa"/>
          </w:tcPr>
          <w:p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C</w:t>
            </w:r>
          </w:p>
        </w:tc>
        <w:tc>
          <w:tcPr>
            <w:tcW w:w="2431"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70 to 80</w:t>
            </w:r>
          </w:p>
        </w:tc>
        <w:tc>
          <w:tcPr>
            <w:tcW w:w="2057"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2.0</w:t>
            </w:r>
          </w:p>
        </w:tc>
      </w:tr>
      <w:tr w:rsidR="00096408" w:rsidTr="00480A05">
        <w:tc>
          <w:tcPr>
            <w:tcW w:w="1604" w:type="dxa"/>
          </w:tcPr>
          <w:p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D</w:t>
            </w:r>
          </w:p>
        </w:tc>
        <w:tc>
          <w:tcPr>
            <w:tcW w:w="2431"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60 to 70</w:t>
            </w:r>
          </w:p>
        </w:tc>
        <w:tc>
          <w:tcPr>
            <w:tcW w:w="2057"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1.0</w:t>
            </w:r>
          </w:p>
        </w:tc>
      </w:tr>
      <w:tr w:rsidR="00096408" w:rsidTr="00480A05">
        <w:tc>
          <w:tcPr>
            <w:tcW w:w="1604" w:type="dxa"/>
          </w:tcPr>
          <w:p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F</w:t>
            </w:r>
          </w:p>
        </w:tc>
        <w:tc>
          <w:tcPr>
            <w:tcW w:w="2431" w:type="dxa"/>
          </w:tcPr>
          <w:p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Below 60</w:t>
            </w:r>
          </w:p>
        </w:tc>
        <w:tc>
          <w:tcPr>
            <w:tcW w:w="2057" w:type="dxa"/>
          </w:tcPr>
          <w:p w:rsidR="00096408" w:rsidRDefault="00096408" w:rsidP="00480A05">
            <w:pPr>
              <w:keepNext/>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0.0</w:t>
            </w:r>
          </w:p>
        </w:tc>
      </w:tr>
    </w:tbl>
    <w:p w:rsidR="00096408" w:rsidRDefault="00096408" w:rsidP="00096408">
      <w:pPr>
        <w:pStyle w:val="Caption"/>
        <w:rPr>
          <w:rFonts w:ascii="Arial" w:hAnsi="Arial" w:cs="Arial"/>
          <w:sz w:val="24"/>
        </w:rPr>
      </w:pPr>
    </w:p>
    <w:p w:rsidR="00096408" w:rsidRDefault="00096408">
      <w:pPr>
        <w:rPr>
          <w:rFonts w:ascii="Arial" w:hAnsi="Arial" w:cs="Arial"/>
          <w:b/>
          <w:color w:val="003300"/>
        </w:rPr>
      </w:pPr>
      <w:r>
        <w:rPr>
          <w:rFonts w:ascii="Arial" w:hAnsi="Arial" w:cs="Arial"/>
          <w:i/>
          <w:color w:val="003300"/>
        </w:rPr>
        <w:br w:type="page"/>
      </w:r>
    </w:p>
    <w:p w:rsidR="00C6419F" w:rsidRPr="00E24AE2" w:rsidRDefault="00C6419F" w:rsidP="00C6419F">
      <w:pPr>
        <w:pStyle w:val="Title"/>
        <w:rPr>
          <w:rFonts w:ascii="Arial" w:hAnsi="Arial" w:cs="Arial"/>
          <w:i w:val="0"/>
          <w:color w:val="003300"/>
        </w:rPr>
      </w:pPr>
      <w:r w:rsidRPr="00E24AE2">
        <w:rPr>
          <w:rFonts w:ascii="Arial" w:hAnsi="Arial" w:cs="Arial"/>
          <w:i w:val="0"/>
          <w:color w:val="003300"/>
        </w:rPr>
        <w:lastRenderedPageBreak/>
        <w:t>CLASS SCHEDULE</w:t>
      </w:r>
    </w:p>
    <w:p w:rsidR="00C6419F" w:rsidRPr="00913F25" w:rsidRDefault="00C6419F" w:rsidP="00C6419F">
      <w:pPr>
        <w:pStyle w:val="Title"/>
        <w:rPr>
          <w:rFonts w:ascii="Arial" w:hAnsi="Arial" w:cs="Arial"/>
          <w:i w:val="0"/>
          <w:color w:val="008000"/>
        </w:rPr>
      </w:pPr>
      <w:r>
        <w:rPr>
          <w:rFonts w:ascii="Arial" w:hAnsi="Arial" w:cs="Arial"/>
          <w:i w:val="0"/>
          <w:color w:val="003300"/>
        </w:rPr>
        <w:t>LSCM</w:t>
      </w:r>
      <w:r w:rsidRPr="00E24AE2">
        <w:rPr>
          <w:rFonts w:ascii="Arial" w:hAnsi="Arial" w:cs="Arial"/>
          <w:i w:val="0"/>
          <w:color w:val="003300"/>
        </w:rPr>
        <w:t xml:space="preserve"> </w:t>
      </w:r>
      <w:r>
        <w:rPr>
          <w:rFonts w:ascii="Arial" w:hAnsi="Arial" w:cs="Arial"/>
          <w:i w:val="0"/>
          <w:color w:val="003300"/>
        </w:rPr>
        <w:t>4900</w:t>
      </w:r>
    </w:p>
    <w:p w:rsidR="00C6419F" w:rsidRDefault="00C6419F" w:rsidP="00C6419F">
      <w:pPr>
        <w:pStyle w:val="Title"/>
        <w:rPr>
          <w:rFonts w:ascii="Arial" w:hAnsi="Arial" w:cs="Arial"/>
          <w:i w:val="0"/>
        </w:rPr>
      </w:pPr>
    </w:p>
    <w:p w:rsidR="00C6419F" w:rsidRDefault="00C6419F" w:rsidP="00C6419F">
      <w:pPr>
        <w:pStyle w:val="Title"/>
        <w:rPr>
          <w:rFonts w:ascii="Arial" w:hAnsi="Arial" w:cs="Arial"/>
          <w:b w:val="0"/>
          <w:i w:val="0"/>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18"/>
      </w:tblGrid>
      <w:tr w:rsidR="00C6419F" w:rsidRPr="00E24AE2" w:rsidTr="00096408">
        <w:tc>
          <w:tcPr>
            <w:tcW w:w="2358" w:type="dxa"/>
          </w:tcPr>
          <w:p w:rsidR="00C6419F" w:rsidRPr="00373BA9" w:rsidRDefault="00C6419F" w:rsidP="00E00C45">
            <w:pPr>
              <w:rPr>
                <w:rFonts w:ascii="Arial" w:hAnsi="Arial" w:cs="Arial"/>
                <w:b/>
                <w:bCs/>
                <w:color w:val="1F497D" w:themeColor="text2"/>
                <w:sz w:val="22"/>
              </w:rPr>
            </w:pPr>
            <w:r w:rsidRPr="00373BA9">
              <w:rPr>
                <w:rFonts w:ascii="Arial" w:hAnsi="Arial" w:cs="Arial"/>
                <w:b/>
                <w:bCs/>
                <w:color w:val="1F497D" w:themeColor="text2"/>
                <w:sz w:val="22"/>
              </w:rPr>
              <w:t>Date</w:t>
            </w:r>
          </w:p>
        </w:tc>
        <w:tc>
          <w:tcPr>
            <w:tcW w:w="7218" w:type="dxa"/>
          </w:tcPr>
          <w:p w:rsidR="00C6419F" w:rsidRPr="0079144F" w:rsidRDefault="00C6419F" w:rsidP="00E00C45">
            <w:pPr>
              <w:pStyle w:val="Heading2"/>
              <w:rPr>
                <w:rFonts w:ascii="Arial" w:hAnsi="Arial" w:cs="Arial"/>
                <w:color w:val="003300"/>
                <w:szCs w:val="22"/>
              </w:rPr>
            </w:pPr>
            <w:r w:rsidRPr="0079144F">
              <w:rPr>
                <w:rFonts w:ascii="Arial" w:hAnsi="Arial" w:cs="Arial"/>
                <w:color w:val="003300"/>
                <w:szCs w:val="22"/>
              </w:rPr>
              <w:t>Topic</w:t>
            </w:r>
          </w:p>
        </w:tc>
      </w:tr>
      <w:tr w:rsidR="00C6419F" w:rsidTr="00096408">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1</w:t>
            </w:r>
          </w:p>
          <w:p w:rsidR="00C6419F" w:rsidRPr="00373BA9" w:rsidRDefault="00C6419F" w:rsidP="00E00C45">
            <w:pPr>
              <w:ind w:right="-108"/>
              <w:rPr>
                <w:rFonts w:ascii="Arial" w:hAnsi="Arial" w:cs="Arial"/>
                <w:color w:val="1F497D" w:themeColor="text2"/>
                <w:sz w:val="22"/>
              </w:rPr>
            </w:pPr>
          </w:p>
        </w:tc>
        <w:tc>
          <w:tcPr>
            <w:tcW w:w="7218" w:type="dxa"/>
          </w:tcPr>
          <w:p w:rsidR="00C6419F" w:rsidRPr="0079144F" w:rsidRDefault="00C6419F" w:rsidP="00E00C45">
            <w:pPr>
              <w:rPr>
                <w:rFonts w:ascii="Arial" w:hAnsi="Arial" w:cs="Arial"/>
                <w:sz w:val="22"/>
                <w:szCs w:val="22"/>
              </w:rPr>
            </w:pPr>
            <w:r w:rsidRPr="0079144F">
              <w:rPr>
                <w:rFonts w:ascii="Arial" w:hAnsi="Arial" w:cs="Arial"/>
                <w:sz w:val="22"/>
                <w:szCs w:val="22"/>
              </w:rPr>
              <w:t>Course Introduction &amp; Syllabus</w:t>
            </w:r>
          </w:p>
          <w:p w:rsidR="00C6419F" w:rsidRPr="0079144F" w:rsidRDefault="00C6419F" w:rsidP="00E00C45">
            <w:pPr>
              <w:rPr>
                <w:rFonts w:ascii="Arial" w:hAnsi="Arial" w:cs="Arial"/>
                <w:sz w:val="22"/>
                <w:szCs w:val="22"/>
              </w:rPr>
            </w:pPr>
            <w:r>
              <w:rPr>
                <w:rFonts w:ascii="Arial" w:hAnsi="Arial" w:cs="Arial"/>
                <w:sz w:val="22"/>
                <w:szCs w:val="22"/>
              </w:rPr>
              <w:t>Define problem scope</w:t>
            </w:r>
            <w:r w:rsidR="00373BA9">
              <w:rPr>
                <w:rFonts w:ascii="Arial" w:hAnsi="Arial" w:cs="Arial"/>
                <w:sz w:val="22"/>
                <w:szCs w:val="22"/>
              </w:rPr>
              <w:t>, method,</w:t>
            </w:r>
            <w:r>
              <w:rPr>
                <w:rFonts w:ascii="Arial" w:hAnsi="Arial" w:cs="Arial"/>
                <w:sz w:val="22"/>
                <w:szCs w:val="22"/>
              </w:rPr>
              <w:t xml:space="preserve"> and deliverables</w:t>
            </w:r>
          </w:p>
        </w:tc>
      </w:tr>
      <w:tr w:rsidR="00C6419F" w:rsidTr="00096408">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 xml:space="preserve">Week 2-holiday </w:t>
            </w:r>
          </w:p>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3</w:t>
            </w:r>
          </w:p>
        </w:tc>
        <w:tc>
          <w:tcPr>
            <w:tcW w:w="7218" w:type="dxa"/>
          </w:tcPr>
          <w:p w:rsidR="00C6419F" w:rsidRDefault="00C6419F" w:rsidP="00C6419F">
            <w:pPr>
              <w:rPr>
                <w:rFonts w:ascii="Arial" w:hAnsi="Arial" w:cs="Arial"/>
                <w:sz w:val="22"/>
                <w:szCs w:val="22"/>
              </w:rPr>
            </w:pPr>
            <w:r>
              <w:rPr>
                <w:rFonts w:ascii="Arial" w:hAnsi="Arial" w:cs="Arial"/>
                <w:sz w:val="22"/>
                <w:szCs w:val="22"/>
              </w:rPr>
              <w:t>Identification of research topic, key issues, and relevance to logistics and supply chain discipline</w:t>
            </w:r>
          </w:p>
          <w:p w:rsidR="00C6419F" w:rsidRPr="00C6419F" w:rsidRDefault="00C6419F" w:rsidP="00C6419F">
            <w:pPr>
              <w:rPr>
                <w:rFonts w:ascii="Arial" w:hAnsi="Arial" w:cs="Arial"/>
                <w:sz w:val="22"/>
                <w:szCs w:val="22"/>
              </w:rPr>
            </w:pPr>
            <w:r>
              <w:rPr>
                <w:rFonts w:ascii="Arial" w:hAnsi="Arial" w:cs="Arial"/>
                <w:sz w:val="22"/>
                <w:szCs w:val="22"/>
              </w:rPr>
              <w:t>Meeting with faculty member</w:t>
            </w:r>
          </w:p>
        </w:tc>
      </w:tr>
      <w:tr w:rsidR="00C6419F" w:rsidTr="00096408">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4</w:t>
            </w:r>
          </w:p>
          <w:p w:rsidR="00C6419F" w:rsidRPr="00373BA9" w:rsidRDefault="00C6419F" w:rsidP="00E00C45">
            <w:pPr>
              <w:ind w:right="-108"/>
              <w:rPr>
                <w:rFonts w:ascii="Arial" w:hAnsi="Arial" w:cs="Arial"/>
                <w:color w:val="1F497D" w:themeColor="text2"/>
                <w:sz w:val="22"/>
              </w:rPr>
            </w:pPr>
          </w:p>
        </w:tc>
        <w:tc>
          <w:tcPr>
            <w:tcW w:w="7218" w:type="dxa"/>
          </w:tcPr>
          <w:p w:rsidR="00C6419F" w:rsidRDefault="00C6419F" w:rsidP="00E00C45">
            <w:pPr>
              <w:rPr>
                <w:rFonts w:ascii="Arial" w:hAnsi="Arial" w:cs="Arial"/>
                <w:sz w:val="22"/>
                <w:szCs w:val="22"/>
              </w:rPr>
            </w:pPr>
            <w:r>
              <w:rPr>
                <w:rFonts w:ascii="Arial" w:hAnsi="Arial" w:cs="Arial"/>
                <w:sz w:val="22"/>
                <w:szCs w:val="22"/>
              </w:rPr>
              <w:t>Key literature identified</w:t>
            </w:r>
          </w:p>
          <w:p w:rsidR="00C6419F" w:rsidRDefault="00C6419F" w:rsidP="00E00C45">
            <w:pPr>
              <w:rPr>
                <w:rFonts w:ascii="Arial" w:hAnsi="Arial" w:cs="Arial"/>
                <w:sz w:val="22"/>
                <w:szCs w:val="22"/>
              </w:rPr>
            </w:pPr>
            <w:r>
              <w:rPr>
                <w:rFonts w:ascii="Arial" w:hAnsi="Arial" w:cs="Arial"/>
                <w:sz w:val="22"/>
                <w:szCs w:val="22"/>
              </w:rPr>
              <w:t>Initial bibliography completed</w:t>
            </w:r>
          </w:p>
          <w:p w:rsidR="00C6419F" w:rsidRPr="0079144F" w:rsidRDefault="00C6419F" w:rsidP="00E00C45">
            <w:pPr>
              <w:rPr>
                <w:rFonts w:ascii="Arial" w:hAnsi="Arial" w:cs="Arial"/>
                <w:b/>
                <w:color w:val="008000"/>
                <w:sz w:val="22"/>
                <w:szCs w:val="22"/>
              </w:rPr>
            </w:pPr>
            <w:r>
              <w:rPr>
                <w:rFonts w:ascii="Arial" w:hAnsi="Arial" w:cs="Arial"/>
                <w:sz w:val="22"/>
                <w:szCs w:val="22"/>
              </w:rPr>
              <w:t>Meeting with faculty member</w:t>
            </w:r>
          </w:p>
        </w:tc>
      </w:tr>
      <w:tr w:rsidR="00C6419F" w:rsidRPr="00F64DD4" w:rsidTr="00096408">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5</w:t>
            </w:r>
          </w:p>
          <w:p w:rsidR="00C6419F" w:rsidRPr="00373BA9" w:rsidRDefault="00C6419F" w:rsidP="00E00C45">
            <w:pPr>
              <w:ind w:right="-108"/>
              <w:rPr>
                <w:rFonts w:ascii="Arial" w:hAnsi="Arial" w:cs="Arial"/>
                <w:color w:val="1F497D" w:themeColor="text2"/>
                <w:sz w:val="22"/>
              </w:rPr>
            </w:pPr>
          </w:p>
        </w:tc>
        <w:tc>
          <w:tcPr>
            <w:tcW w:w="7218" w:type="dxa"/>
          </w:tcPr>
          <w:p w:rsidR="00C6419F" w:rsidRDefault="00C6419F" w:rsidP="00E00C45">
            <w:pPr>
              <w:rPr>
                <w:rFonts w:ascii="Arial" w:hAnsi="Arial" w:cs="Arial"/>
                <w:sz w:val="22"/>
                <w:szCs w:val="22"/>
              </w:rPr>
            </w:pPr>
            <w:r>
              <w:rPr>
                <w:rFonts w:ascii="Arial" w:hAnsi="Arial" w:cs="Arial"/>
                <w:sz w:val="22"/>
                <w:szCs w:val="22"/>
              </w:rPr>
              <w:t>Meeting to discuss observations and conclusions drawn from initial literature—future directions identified in meeting with faculty member</w:t>
            </w:r>
          </w:p>
          <w:p w:rsidR="00C6419F" w:rsidRPr="0079144F" w:rsidRDefault="00C6419F" w:rsidP="00C6419F">
            <w:pPr>
              <w:rPr>
                <w:rFonts w:ascii="Arial" w:hAnsi="Arial" w:cs="Arial"/>
                <w:color w:val="800000"/>
                <w:sz w:val="22"/>
                <w:szCs w:val="22"/>
              </w:rPr>
            </w:pPr>
            <w:r>
              <w:rPr>
                <w:rFonts w:ascii="Arial" w:hAnsi="Arial" w:cs="Arial"/>
                <w:color w:val="C00000"/>
                <w:sz w:val="22"/>
                <w:szCs w:val="22"/>
              </w:rPr>
              <w:t xml:space="preserve">Initial </w:t>
            </w:r>
            <w:r w:rsidRPr="00DF3E2D">
              <w:rPr>
                <w:rFonts w:ascii="Arial" w:hAnsi="Arial" w:cs="Arial"/>
                <w:color w:val="C00000"/>
                <w:sz w:val="22"/>
                <w:szCs w:val="22"/>
              </w:rPr>
              <w:t>Abstract</w:t>
            </w:r>
            <w:r>
              <w:rPr>
                <w:rFonts w:ascii="Arial" w:hAnsi="Arial" w:cs="Arial"/>
                <w:color w:val="C00000"/>
                <w:sz w:val="22"/>
                <w:szCs w:val="22"/>
              </w:rPr>
              <w:t xml:space="preserve">s </w:t>
            </w:r>
            <w:r w:rsidRPr="00DF3E2D">
              <w:rPr>
                <w:rFonts w:ascii="Arial" w:hAnsi="Arial" w:cs="Arial"/>
                <w:color w:val="C00000"/>
                <w:sz w:val="22"/>
                <w:szCs w:val="22"/>
              </w:rPr>
              <w:t>Due</w:t>
            </w:r>
          </w:p>
        </w:tc>
      </w:tr>
      <w:tr w:rsidR="00C6419F" w:rsidTr="00096408">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6</w:t>
            </w:r>
          </w:p>
          <w:p w:rsidR="00C6419F" w:rsidRPr="00373BA9" w:rsidRDefault="00C6419F" w:rsidP="00E00C45">
            <w:pPr>
              <w:ind w:right="-108"/>
              <w:rPr>
                <w:rFonts w:ascii="Arial" w:hAnsi="Arial" w:cs="Arial"/>
                <w:b/>
                <w:color w:val="1F497D" w:themeColor="text2"/>
                <w:sz w:val="22"/>
              </w:rPr>
            </w:pPr>
          </w:p>
        </w:tc>
        <w:tc>
          <w:tcPr>
            <w:tcW w:w="7218" w:type="dxa"/>
          </w:tcPr>
          <w:p w:rsidR="00C6419F" w:rsidRDefault="00C6419F" w:rsidP="00E00C45">
            <w:pPr>
              <w:rPr>
                <w:rFonts w:ascii="Arial" w:hAnsi="Arial" w:cs="Arial"/>
                <w:sz w:val="22"/>
                <w:szCs w:val="22"/>
              </w:rPr>
            </w:pPr>
            <w:r>
              <w:rPr>
                <w:rFonts w:ascii="Arial" w:hAnsi="Arial" w:cs="Arial"/>
                <w:sz w:val="22"/>
                <w:szCs w:val="22"/>
              </w:rPr>
              <w:t>Outline of research paper due</w:t>
            </w:r>
          </w:p>
          <w:p w:rsidR="00C6419F" w:rsidRPr="0079144F" w:rsidRDefault="00C6419F" w:rsidP="00E00C45">
            <w:pPr>
              <w:rPr>
                <w:rFonts w:ascii="Arial" w:hAnsi="Arial" w:cs="Arial"/>
                <w:sz w:val="22"/>
                <w:szCs w:val="22"/>
              </w:rPr>
            </w:pPr>
            <w:r>
              <w:rPr>
                <w:rFonts w:ascii="Arial" w:hAnsi="Arial" w:cs="Arial"/>
                <w:sz w:val="22"/>
                <w:szCs w:val="22"/>
              </w:rPr>
              <w:t>Feedback on abstracts during meeting with faculty member</w:t>
            </w:r>
          </w:p>
        </w:tc>
      </w:tr>
      <w:tr w:rsidR="00C6419F" w:rsidTr="00096408">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7</w:t>
            </w:r>
          </w:p>
          <w:p w:rsidR="00C6419F" w:rsidRPr="00373BA9" w:rsidRDefault="00C6419F" w:rsidP="00E00C45">
            <w:pPr>
              <w:ind w:right="-108"/>
              <w:rPr>
                <w:rFonts w:ascii="Arial" w:hAnsi="Arial" w:cs="Arial"/>
                <w:color w:val="1F497D" w:themeColor="text2"/>
                <w:sz w:val="22"/>
              </w:rPr>
            </w:pPr>
          </w:p>
        </w:tc>
        <w:tc>
          <w:tcPr>
            <w:tcW w:w="7218" w:type="dxa"/>
          </w:tcPr>
          <w:p w:rsidR="00C6419F" w:rsidRDefault="00C6419F" w:rsidP="00E00C45">
            <w:pPr>
              <w:rPr>
                <w:rFonts w:ascii="Arial" w:hAnsi="Arial" w:cs="Arial"/>
                <w:sz w:val="22"/>
                <w:szCs w:val="22"/>
              </w:rPr>
            </w:pPr>
            <w:r>
              <w:rPr>
                <w:rFonts w:ascii="Arial" w:hAnsi="Arial" w:cs="Arial"/>
                <w:sz w:val="22"/>
                <w:szCs w:val="22"/>
              </w:rPr>
              <w:t>Updated bibliography due</w:t>
            </w:r>
          </w:p>
          <w:p w:rsidR="00C6419F" w:rsidRPr="0079144F" w:rsidRDefault="00C6419F" w:rsidP="00E00C45">
            <w:pPr>
              <w:rPr>
                <w:rFonts w:ascii="Arial" w:hAnsi="Arial" w:cs="Arial"/>
                <w:b/>
                <w:color w:val="800000"/>
                <w:sz w:val="22"/>
                <w:szCs w:val="22"/>
              </w:rPr>
            </w:pPr>
            <w:r>
              <w:rPr>
                <w:rFonts w:ascii="Arial" w:hAnsi="Arial" w:cs="Arial"/>
                <w:sz w:val="22"/>
                <w:szCs w:val="22"/>
              </w:rPr>
              <w:t>Meetings with faculty member</w:t>
            </w:r>
            <w:r w:rsidRPr="0079144F">
              <w:rPr>
                <w:rFonts w:ascii="Arial" w:hAnsi="Arial" w:cs="Arial"/>
                <w:b/>
                <w:color w:val="C00000"/>
                <w:sz w:val="22"/>
                <w:szCs w:val="22"/>
              </w:rPr>
              <w:t xml:space="preserve"> </w:t>
            </w:r>
          </w:p>
        </w:tc>
      </w:tr>
      <w:tr w:rsidR="00C6419F" w:rsidTr="00096408">
        <w:trPr>
          <w:trHeight w:val="242"/>
        </w:trPr>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8</w:t>
            </w:r>
          </w:p>
          <w:p w:rsidR="00C6419F" w:rsidRPr="00373BA9" w:rsidRDefault="00C6419F" w:rsidP="00E00C45">
            <w:pPr>
              <w:ind w:right="-108"/>
              <w:rPr>
                <w:rFonts w:ascii="Arial" w:hAnsi="Arial" w:cs="Arial"/>
                <w:color w:val="1F497D" w:themeColor="text2"/>
                <w:sz w:val="22"/>
              </w:rPr>
            </w:pPr>
          </w:p>
        </w:tc>
        <w:tc>
          <w:tcPr>
            <w:tcW w:w="7218" w:type="dxa"/>
          </w:tcPr>
          <w:p w:rsidR="00C6419F" w:rsidRDefault="00C6419F" w:rsidP="00E00C45">
            <w:pPr>
              <w:rPr>
                <w:rFonts w:ascii="Arial" w:hAnsi="Arial" w:cs="Arial"/>
                <w:sz w:val="22"/>
                <w:szCs w:val="22"/>
              </w:rPr>
            </w:pPr>
            <w:r>
              <w:rPr>
                <w:rFonts w:ascii="Arial" w:hAnsi="Arial" w:cs="Arial"/>
                <w:sz w:val="22"/>
                <w:szCs w:val="22"/>
              </w:rPr>
              <w:t>Companies and executives identified for targeted interviews</w:t>
            </w:r>
          </w:p>
          <w:p w:rsidR="00C6419F" w:rsidRPr="00C6419F" w:rsidRDefault="00C6419F" w:rsidP="00E00C45">
            <w:pPr>
              <w:rPr>
                <w:rFonts w:ascii="Arial" w:hAnsi="Arial" w:cs="Arial"/>
                <w:sz w:val="22"/>
                <w:szCs w:val="22"/>
              </w:rPr>
            </w:pPr>
            <w:r>
              <w:rPr>
                <w:rFonts w:ascii="Arial" w:hAnsi="Arial" w:cs="Arial"/>
                <w:sz w:val="22"/>
                <w:szCs w:val="22"/>
              </w:rPr>
              <w:t>Meeting with faculty member</w:t>
            </w:r>
          </w:p>
        </w:tc>
      </w:tr>
      <w:tr w:rsidR="00C6419F" w:rsidTr="00096408">
        <w:trPr>
          <w:trHeight w:val="242"/>
        </w:trPr>
        <w:tc>
          <w:tcPr>
            <w:tcW w:w="2358" w:type="dxa"/>
          </w:tcPr>
          <w:p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9</w:t>
            </w:r>
          </w:p>
          <w:p w:rsidR="00C6419F" w:rsidRPr="00373BA9" w:rsidRDefault="00C6419F" w:rsidP="00E00C45">
            <w:pPr>
              <w:ind w:right="-108"/>
              <w:rPr>
                <w:rFonts w:ascii="Arial" w:hAnsi="Arial" w:cs="Arial"/>
                <w:color w:val="1F497D" w:themeColor="text2"/>
                <w:sz w:val="22"/>
              </w:rPr>
            </w:pPr>
          </w:p>
        </w:tc>
        <w:tc>
          <w:tcPr>
            <w:tcW w:w="7218" w:type="dxa"/>
          </w:tcPr>
          <w:p w:rsidR="00C6419F" w:rsidRPr="00AA5732" w:rsidRDefault="00096408" w:rsidP="00E00C45">
            <w:pPr>
              <w:rPr>
                <w:rFonts w:ascii="Arial" w:hAnsi="Arial" w:cs="Arial"/>
                <w:sz w:val="22"/>
                <w:szCs w:val="22"/>
              </w:rPr>
            </w:pPr>
            <w:r>
              <w:rPr>
                <w:rFonts w:ascii="Arial" w:hAnsi="Arial" w:cs="Arial"/>
                <w:sz w:val="22"/>
                <w:szCs w:val="22"/>
              </w:rPr>
              <w:t>Spring Break</w:t>
            </w:r>
          </w:p>
        </w:tc>
      </w:tr>
      <w:tr w:rsidR="00096408" w:rsidTr="00096408">
        <w:trPr>
          <w:trHeight w:val="242"/>
        </w:trPr>
        <w:tc>
          <w:tcPr>
            <w:tcW w:w="2358" w:type="dxa"/>
          </w:tcPr>
          <w:p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Week 10</w:t>
            </w:r>
          </w:p>
          <w:p w:rsidR="00096408" w:rsidRPr="00373BA9" w:rsidRDefault="00096408" w:rsidP="00096408">
            <w:pPr>
              <w:ind w:right="-108"/>
              <w:rPr>
                <w:rFonts w:ascii="Arial" w:hAnsi="Arial" w:cs="Arial"/>
                <w:b/>
                <w:color w:val="1F497D" w:themeColor="text2"/>
                <w:sz w:val="22"/>
              </w:rPr>
            </w:pPr>
          </w:p>
        </w:tc>
        <w:tc>
          <w:tcPr>
            <w:tcW w:w="7218" w:type="dxa"/>
          </w:tcPr>
          <w:p w:rsidR="00096408" w:rsidRDefault="00096408" w:rsidP="00096408">
            <w:pPr>
              <w:rPr>
                <w:rFonts w:ascii="Arial" w:hAnsi="Arial" w:cs="Arial"/>
                <w:sz w:val="22"/>
                <w:szCs w:val="22"/>
              </w:rPr>
            </w:pPr>
            <w:r>
              <w:rPr>
                <w:rFonts w:ascii="Arial" w:hAnsi="Arial" w:cs="Arial"/>
                <w:sz w:val="22"/>
                <w:szCs w:val="22"/>
              </w:rPr>
              <w:t>Initial draft of introduction and literature review due</w:t>
            </w:r>
          </w:p>
          <w:p w:rsidR="00096408" w:rsidRDefault="00096408" w:rsidP="00096408">
            <w:pPr>
              <w:rPr>
                <w:rFonts w:ascii="Arial" w:hAnsi="Arial" w:cs="Arial"/>
                <w:sz w:val="22"/>
                <w:szCs w:val="22"/>
              </w:rPr>
            </w:pPr>
            <w:r>
              <w:rPr>
                <w:rFonts w:ascii="Arial" w:hAnsi="Arial" w:cs="Arial"/>
                <w:sz w:val="22"/>
                <w:szCs w:val="22"/>
              </w:rPr>
              <w:t>Meetings with companies and executives</w:t>
            </w:r>
          </w:p>
          <w:p w:rsidR="00096408" w:rsidRPr="00AA5732" w:rsidRDefault="00096408" w:rsidP="00096408">
            <w:pPr>
              <w:rPr>
                <w:rFonts w:ascii="Arial" w:hAnsi="Arial" w:cs="Arial"/>
                <w:sz w:val="22"/>
                <w:szCs w:val="22"/>
              </w:rPr>
            </w:pPr>
            <w:r>
              <w:rPr>
                <w:rFonts w:ascii="Arial" w:hAnsi="Arial" w:cs="Arial"/>
                <w:sz w:val="22"/>
                <w:szCs w:val="22"/>
              </w:rPr>
              <w:t>Meeting with faculty member</w:t>
            </w:r>
          </w:p>
        </w:tc>
      </w:tr>
      <w:tr w:rsidR="00096408" w:rsidTr="00096408">
        <w:trPr>
          <w:trHeight w:val="242"/>
        </w:trPr>
        <w:tc>
          <w:tcPr>
            <w:tcW w:w="2358" w:type="dxa"/>
          </w:tcPr>
          <w:p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Week 11</w:t>
            </w:r>
          </w:p>
          <w:p w:rsidR="00096408" w:rsidRPr="00373BA9" w:rsidRDefault="00096408" w:rsidP="00096408">
            <w:pPr>
              <w:ind w:right="-108"/>
              <w:rPr>
                <w:rFonts w:ascii="Arial" w:hAnsi="Arial" w:cs="Arial"/>
                <w:color w:val="1F497D" w:themeColor="text2"/>
                <w:sz w:val="22"/>
              </w:rPr>
            </w:pPr>
          </w:p>
        </w:tc>
        <w:tc>
          <w:tcPr>
            <w:tcW w:w="7218" w:type="dxa"/>
          </w:tcPr>
          <w:p w:rsidR="00096408" w:rsidRDefault="00096408" w:rsidP="00096408">
            <w:pPr>
              <w:rPr>
                <w:rFonts w:ascii="Arial" w:hAnsi="Arial" w:cs="Arial"/>
                <w:sz w:val="22"/>
                <w:szCs w:val="22"/>
              </w:rPr>
            </w:pPr>
            <w:r>
              <w:rPr>
                <w:rFonts w:ascii="Arial" w:hAnsi="Arial" w:cs="Arial"/>
                <w:sz w:val="22"/>
                <w:szCs w:val="22"/>
              </w:rPr>
              <w:t>Feedback on initial draft of introduction and literature review</w:t>
            </w:r>
          </w:p>
          <w:p w:rsidR="00096408" w:rsidRDefault="00096408" w:rsidP="00096408">
            <w:pPr>
              <w:rPr>
                <w:rFonts w:ascii="Arial" w:hAnsi="Arial" w:cs="Arial"/>
                <w:sz w:val="22"/>
                <w:szCs w:val="22"/>
              </w:rPr>
            </w:pPr>
            <w:r>
              <w:rPr>
                <w:rFonts w:ascii="Arial" w:hAnsi="Arial" w:cs="Arial"/>
                <w:sz w:val="22"/>
                <w:szCs w:val="22"/>
              </w:rPr>
              <w:t>Meetings with companies and executives</w:t>
            </w:r>
          </w:p>
          <w:p w:rsidR="00096408" w:rsidRPr="0079144F" w:rsidRDefault="00096408" w:rsidP="00096408">
            <w:pPr>
              <w:rPr>
                <w:rFonts w:ascii="Arial" w:hAnsi="Arial" w:cs="Arial"/>
                <w:b/>
                <w:bCs/>
                <w:sz w:val="22"/>
                <w:szCs w:val="22"/>
              </w:rPr>
            </w:pPr>
            <w:r>
              <w:rPr>
                <w:rFonts w:ascii="Arial" w:hAnsi="Arial" w:cs="Arial"/>
                <w:sz w:val="22"/>
                <w:szCs w:val="22"/>
              </w:rPr>
              <w:t>Meeting with faculty member</w:t>
            </w:r>
          </w:p>
        </w:tc>
      </w:tr>
      <w:tr w:rsidR="00096408" w:rsidTr="00096408">
        <w:trPr>
          <w:trHeight w:val="242"/>
        </w:trPr>
        <w:tc>
          <w:tcPr>
            <w:tcW w:w="2358" w:type="dxa"/>
          </w:tcPr>
          <w:p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Week 12</w:t>
            </w:r>
          </w:p>
          <w:p w:rsidR="00096408" w:rsidRPr="00373BA9" w:rsidRDefault="00096408" w:rsidP="00096408">
            <w:pPr>
              <w:ind w:right="-108"/>
              <w:rPr>
                <w:rFonts w:ascii="Arial" w:hAnsi="Arial" w:cs="Arial"/>
                <w:color w:val="1F497D" w:themeColor="text2"/>
                <w:sz w:val="22"/>
              </w:rPr>
            </w:pPr>
          </w:p>
        </w:tc>
        <w:tc>
          <w:tcPr>
            <w:tcW w:w="7218" w:type="dxa"/>
          </w:tcPr>
          <w:p w:rsidR="00096408" w:rsidRDefault="00096408" w:rsidP="00096408">
            <w:pPr>
              <w:rPr>
                <w:rFonts w:ascii="Arial" w:hAnsi="Arial" w:cs="Arial"/>
                <w:bCs/>
                <w:color w:val="C00000"/>
                <w:sz w:val="22"/>
                <w:szCs w:val="22"/>
              </w:rPr>
            </w:pPr>
            <w:r>
              <w:rPr>
                <w:rFonts w:ascii="Arial" w:hAnsi="Arial" w:cs="Arial"/>
                <w:bCs/>
                <w:color w:val="C00000"/>
                <w:sz w:val="22"/>
                <w:szCs w:val="22"/>
              </w:rPr>
              <w:t>Second set of Abstracts Due</w:t>
            </w:r>
          </w:p>
          <w:p w:rsidR="00096408" w:rsidRDefault="00096408" w:rsidP="00096408">
            <w:pPr>
              <w:rPr>
                <w:rFonts w:ascii="Arial" w:hAnsi="Arial" w:cs="Arial"/>
                <w:sz w:val="22"/>
                <w:szCs w:val="22"/>
              </w:rPr>
            </w:pPr>
            <w:r>
              <w:rPr>
                <w:rFonts w:ascii="Arial" w:hAnsi="Arial" w:cs="Arial"/>
                <w:sz w:val="22"/>
                <w:szCs w:val="22"/>
              </w:rPr>
              <w:t>Meetings with companies and executives</w:t>
            </w:r>
          </w:p>
          <w:p w:rsidR="00096408" w:rsidRPr="0079144F" w:rsidRDefault="00096408" w:rsidP="00096408">
            <w:pPr>
              <w:rPr>
                <w:rFonts w:ascii="Arial" w:hAnsi="Arial" w:cs="Arial"/>
                <w:bCs/>
                <w:sz w:val="22"/>
                <w:szCs w:val="22"/>
              </w:rPr>
            </w:pPr>
            <w:r>
              <w:rPr>
                <w:rFonts w:ascii="Arial" w:hAnsi="Arial" w:cs="Arial"/>
                <w:sz w:val="22"/>
                <w:szCs w:val="22"/>
              </w:rPr>
              <w:t>Meeting with faculty member</w:t>
            </w:r>
          </w:p>
        </w:tc>
      </w:tr>
      <w:tr w:rsidR="00096408" w:rsidTr="00096408">
        <w:trPr>
          <w:trHeight w:val="242"/>
        </w:trPr>
        <w:tc>
          <w:tcPr>
            <w:tcW w:w="2358" w:type="dxa"/>
          </w:tcPr>
          <w:p w:rsidR="00096408" w:rsidRPr="00373BA9" w:rsidRDefault="00096408" w:rsidP="00096408">
            <w:pPr>
              <w:ind w:right="-108"/>
              <w:rPr>
                <w:rFonts w:ascii="Arial" w:hAnsi="Arial" w:cs="Arial"/>
                <w:color w:val="1F497D" w:themeColor="text2"/>
                <w:sz w:val="22"/>
              </w:rPr>
            </w:pPr>
            <w:r w:rsidRPr="00373BA9">
              <w:rPr>
                <w:rFonts w:ascii="Arial" w:hAnsi="Arial" w:cs="Arial"/>
                <w:b/>
                <w:color w:val="1F497D" w:themeColor="text2"/>
                <w:sz w:val="22"/>
              </w:rPr>
              <w:t>Week 13</w:t>
            </w:r>
          </w:p>
        </w:tc>
        <w:tc>
          <w:tcPr>
            <w:tcW w:w="7218" w:type="dxa"/>
          </w:tcPr>
          <w:p w:rsidR="00096408" w:rsidRDefault="00096408" w:rsidP="00096408">
            <w:pPr>
              <w:rPr>
                <w:rFonts w:ascii="Arial" w:hAnsi="Arial" w:cs="Arial"/>
                <w:sz w:val="22"/>
                <w:szCs w:val="22"/>
              </w:rPr>
            </w:pPr>
            <w:r>
              <w:rPr>
                <w:rFonts w:ascii="Arial" w:hAnsi="Arial" w:cs="Arial"/>
                <w:sz w:val="22"/>
                <w:szCs w:val="22"/>
              </w:rPr>
              <w:t>Feedback on abstracts</w:t>
            </w:r>
          </w:p>
          <w:p w:rsidR="00096408" w:rsidRDefault="00096408" w:rsidP="00096408">
            <w:pPr>
              <w:rPr>
                <w:rFonts w:ascii="Arial" w:hAnsi="Arial" w:cs="Arial"/>
                <w:sz w:val="22"/>
                <w:szCs w:val="22"/>
              </w:rPr>
            </w:pPr>
            <w:r>
              <w:rPr>
                <w:rFonts w:ascii="Arial" w:hAnsi="Arial" w:cs="Arial"/>
                <w:sz w:val="22"/>
                <w:szCs w:val="22"/>
              </w:rPr>
              <w:t>Complete bibliography due of relevant literature</w:t>
            </w:r>
          </w:p>
          <w:p w:rsidR="00096408" w:rsidRDefault="00096408" w:rsidP="00096408">
            <w:pPr>
              <w:rPr>
                <w:rFonts w:ascii="Arial" w:hAnsi="Arial" w:cs="Arial"/>
                <w:sz w:val="22"/>
                <w:szCs w:val="22"/>
              </w:rPr>
            </w:pPr>
            <w:r>
              <w:rPr>
                <w:rFonts w:ascii="Arial" w:hAnsi="Arial" w:cs="Arial"/>
                <w:sz w:val="22"/>
                <w:szCs w:val="22"/>
              </w:rPr>
              <w:t>Synopsis of meetings with companies and executives due</w:t>
            </w:r>
          </w:p>
          <w:p w:rsidR="00096408" w:rsidRPr="00373BA9" w:rsidRDefault="00096408" w:rsidP="00096408">
            <w:pPr>
              <w:rPr>
                <w:rFonts w:ascii="Arial" w:hAnsi="Arial" w:cs="Arial"/>
                <w:sz w:val="22"/>
                <w:szCs w:val="22"/>
              </w:rPr>
            </w:pPr>
            <w:r>
              <w:rPr>
                <w:rFonts w:ascii="Arial" w:hAnsi="Arial" w:cs="Arial"/>
                <w:sz w:val="22"/>
                <w:szCs w:val="22"/>
              </w:rPr>
              <w:t>Meeting with faculty member</w:t>
            </w:r>
          </w:p>
        </w:tc>
      </w:tr>
      <w:tr w:rsidR="00096408" w:rsidTr="00096408">
        <w:trPr>
          <w:trHeight w:val="242"/>
        </w:trPr>
        <w:tc>
          <w:tcPr>
            <w:tcW w:w="2358" w:type="dxa"/>
          </w:tcPr>
          <w:p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 xml:space="preserve">Week 14 and </w:t>
            </w:r>
          </w:p>
          <w:p w:rsidR="00096408" w:rsidRPr="00373BA9" w:rsidRDefault="00096408" w:rsidP="00096408">
            <w:pPr>
              <w:ind w:right="-108"/>
              <w:rPr>
                <w:rFonts w:ascii="Arial" w:hAnsi="Arial" w:cs="Arial"/>
                <w:color w:val="1F497D" w:themeColor="text2"/>
                <w:sz w:val="22"/>
              </w:rPr>
            </w:pPr>
            <w:r w:rsidRPr="00373BA9">
              <w:rPr>
                <w:rFonts w:ascii="Arial" w:hAnsi="Arial" w:cs="Arial"/>
                <w:b/>
                <w:color w:val="1F497D" w:themeColor="text2"/>
                <w:sz w:val="22"/>
              </w:rPr>
              <w:t xml:space="preserve">Week 15-Holiday </w:t>
            </w:r>
          </w:p>
        </w:tc>
        <w:tc>
          <w:tcPr>
            <w:tcW w:w="7218" w:type="dxa"/>
          </w:tcPr>
          <w:p w:rsidR="00096408" w:rsidRPr="00373BA9" w:rsidRDefault="00096408" w:rsidP="00096408">
            <w:pPr>
              <w:pStyle w:val="Heading1"/>
              <w:spacing w:before="0"/>
              <w:rPr>
                <w:rFonts w:ascii="Arial" w:hAnsi="Arial" w:cs="Arial"/>
              </w:rPr>
            </w:pPr>
            <w:r>
              <w:rPr>
                <w:rFonts w:ascii="Arial" w:hAnsi="Arial" w:cs="Arial"/>
                <w:b w:val="0"/>
                <w:color w:val="auto"/>
                <w:sz w:val="22"/>
                <w:szCs w:val="22"/>
              </w:rPr>
              <w:t>Draft of finding section due</w:t>
            </w:r>
          </w:p>
          <w:p w:rsidR="00096408" w:rsidRDefault="00096408" w:rsidP="00096408">
            <w:pPr>
              <w:rPr>
                <w:rFonts w:ascii="Arial" w:hAnsi="Arial" w:cs="Arial"/>
                <w:sz w:val="22"/>
              </w:rPr>
            </w:pPr>
            <w:r w:rsidRPr="00373BA9">
              <w:rPr>
                <w:rFonts w:ascii="Arial" w:hAnsi="Arial" w:cs="Arial"/>
                <w:sz w:val="22"/>
              </w:rPr>
              <w:t>Outline of conclusions due</w:t>
            </w:r>
          </w:p>
          <w:p w:rsidR="00096408" w:rsidRPr="00373BA9" w:rsidRDefault="00096408" w:rsidP="00096408">
            <w:pPr>
              <w:rPr>
                <w:rFonts w:ascii="Arial" w:hAnsi="Arial" w:cs="Arial"/>
              </w:rPr>
            </w:pPr>
            <w:r>
              <w:rPr>
                <w:rFonts w:ascii="Arial" w:hAnsi="Arial" w:cs="Arial"/>
                <w:sz w:val="22"/>
              </w:rPr>
              <w:t>Meeting with faculty member</w:t>
            </w:r>
          </w:p>
        </w:tc>
      </w:tr>
      <w:tr w:rsidR="00096408" w:rsidTr="00096408">
        <w:trPr>
          <w:trHeight w:val="242"/>
        </w:trPr>
        <w:tc>
          <w:tcPr>
            <w:tcW w:w="2358" w:type="dxa"/>
          </w:tcPr>
          <w:p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Week 16</w:t>
            </w:r>
          </w:p>
          <w:p w:rsidR="00096408" w:rsidRPr="00373BA9" w:rsidRDefault="00096408" w:rsidP="00096408">
            <w:pPr>
              <w:ind w:right="-108"/>
              <w:rPr>
                <w:rFonts w:ascii="Arial" w:hAnsi="Arial" w:cs="Arial"/>
                <w:color w:val="1F497D" w:themeColor="text2"/>
                <w:sz w:val="22"/>
              </w:rPr>
            </w:pPr>
          </w:p>
        </w:tc>
        <w:tc>
          <w:tcPr>
            <w:tcW w:w="7218" w:type="dxa"/>
          </w:tcPr>
          <w:p w:rsidR="00096408" w:rsidRPr="00373BA9" w:rsidRDefault="00096408" w:rsidP="00096408">
            <w:pPr>
              <w:rPr>
                <w:rFonts w:ascii="Arial" w:hAnsi="Arial" w:cs="Arial"/>
              </w:rPr>
            </w:pPr>
            <w:r w:rsidRPr="00373BA9">
              <w:rPr>
                <w:rFonts w:ascii="Arial" w:hAnsi="Arial" w:cs="Arial"/>
              </w:rPr>
              <w:t>Final draft of introduction, literature review, and findings section due</w:t>
            </w:r>
          </w:p>
          <w:p w:rsidR="00096408" w:rsidRPr="00373BA9" w:rsidRDefault="00096408" w:rsidP="00096408">
            <w:pPr>
              <w:rPr>
                <w:rFonts w:ascii="Arial" w:hAnsi="Arial" w:cs="Arial"/>
              </w:rPr>
            </w:pPr>
            <w:r w:rsidRPr="00373BA9">
              <w:rPr>
                <w:rFonts w:ascii="Arial" w:hAnsi="Arial" w:cs="Arial"/>
              </w:rPr>
              <w:t>Review and discussion of conclusions</w:t>
            </w:r>
          </w:p>
          <w:p w:rsidR="00096408" w:rsidRPr="00291473" w:rsidRDefault="00096408" w:rsidP="00096408">
            <w:r w:rsidRPr="00373BA9">
              <w:rPr>
                <w:rFonts w:ascii="Arial" w:hAnsi="Arial" w:cs="Arial"/>
              </w:rPr>
              <w:t>Meeting with faculty member</w:t>
            </w:r>
          </w:p>
        </w:tc>
      </w:tr>
      <w:tr w:rsidR="00096408" w:rsidTr="00096408">
        <w:trPr>
          <w:trHeight w:val="70"/>
        </w:trPr>
        <w:tc>
          <w:tcPr>
            <w:tcW w:w="2358" w:type="dxa"/>
          </w:tcPr>
          <w:p w:rsidR="00096408" w:rsidRPr="00096408" w:rsidRDefault="00096408" w:rsidP="00096408">
            <w:pPr>
              <w:ind w:right="-108"/>
              <w:rPr>
                <w:rFonts w:ascii="Arial" w:hAnsi="Arial" w:cs="Arial"/>
                <w:b/>
                <w:color w:val="1F497D" w:themeColor="text2"/>
                <w:sz w:val="22"/>
              </w:rPr>
            </w:pPr>
            <w:r w:rsidRPr="00096408">
              <w:rPr>
                <w:rFonts w:ascii="Arial" w:hAnsi="Arial" w:cs="Arial"/>
                <w:b/>
                <w:color w:val="1F497D" w:themeColor="text2"/>
                <w:sz w:val="22"/>
              </w:rPr>
              <w:t>Finals Week</w:t>
            </w:r>
          </w:p>
        </w:tc>
        <w:tc>
          <w:tcPr>
            <w:tcW w:w="7218" w:type="dxa"/>
          </w:tcPr>
          <w:p w:rsidR="00096408" w:rsidRPr="0079144F" w:rsidRDefault="00096408" w:rsidP="00096408">
            <w:pPr>
              <w:rPr>
                <w:rFonts w:ascii="Arial" w:hAnsi="Arial" w:cs="Arial"/>
                <w:b/>
                <w:sz w:val="22"/>
                <w:szCs w:val="22"/>
              </w:rPr>
            </w:pPr>
            <w:r w:rsidRPr="00373BA9">
              <w:rPr>
                <w:rFonts w:ascii="Arial" w:hAnsi="Arial" w:cs="Arial"/>
                <w:b/>
                <w:color w:val="C00000"/>
                <w:sz w:val="22"/>
                <w:szCs w:val="22"/>
              </w:rPr>
              <w:t>Final paper due</w:t>
            </w:r>
          </w:p>
        </w:tc>
      </w:tr>
    </w:tbl>
    <w:p w:rsidR="00C6419F" w:rsidRDefault="00C6419F">
      <w:pPr>
        <w:rPr>
          <w:rFonts w:ascii="Arial" w:eastAsia="Arial Unicode MS" w:hAnsi="Arial" w:cs="Arial"/>
          <w:b/>
          <w:bCs/>
          <w:color w:val="1F497D" w:themeColor="text2"/>
          <w:szCs w:val="24"/>
        </w:rPr>
      </w:pPr>
      <w:r>
        <w:br w:type="page"/>
      </w:r>
    </w:p>
    <w:p w:rsidR="00C7705B" w:rsidRPr="00B30088" w:rsidRDefault="00C7705B" w:rsidP="00C7705B">
      <w:pPr>
        <w:pStyle w:val="NormalWeb"/>
        <w:tabs>
          <w:tab w:val="left" w:pos="0"/>
        </w:tabs>
        <w:spacing w:before="0" w:beforeAutospacing="0" w:after="0" w:afterAutospacing="0"/>
        <w:jc w:val="center"/>
        <w:outlineLvl w:val="0"/>
        <w:rPr>
          <w:rFonts w:ascii="Arial" w:hAnsi="Arial" w:cs="Arial"/>
          <w:b/>
          <w:bCs/>
          <w:color w:val="1F497D" w:themeColor="text2"/>
        </w:rPr>
      </w:pPr>
      <w:r w:rsidRPr="00B30088">
        <w:rPr>
          <w:rFonts w:ascii="Arial" w:hAnsi="Arial" w:cs="Arial"/>
          <w:b/>
          <w:bCs/>
          <w:color w:val="1F497D" w:themeColor="text2"/>
        </w:rPr>
        <w:lastRenderedPageBreak/>
        <w:t>ATTACHMENT 1</w:t>
      </w:r>
    </w:p>
    <w:p w:rsidR="00C7705B" w:rsidRPr="00B30088" w:rsidRDefault="00C7705B" w:rsidP="00C7705B">
      <w:pPr>
        <w:pStyle w:val="NormalWeb"/>
        <w:spacing w:before="0" w:beforeAutospacing="0" w:after="0" w:afterAutospacing="0"/>
        <w:ind w:left="2160" w:hanging="2160"/>
        <w:jc w:val="center"/>
        <w:outlineLvl w:val="0"/>
        <w:rPr>
          <w:rFonts w:ascii="Arial" w:hAnsi="Arial" w:cs="Arial"/>
          <w:b/>
          <w:bCs/>
          <w:color w:val="1F497D" w:themeColor="text2"/>
        </w:rPr>
      </w:pPr>
      <w:r w:rsidRPr="00B30088">
        <w:rPr>
          <w:rFonts w:ascii="Arial" w:hAnsi="Arial" w:cs="Arial"/>
          <w:b/>
          <w:bCs/>
          <w:color w:val="1F497D" w:themeColor="text2"/>
        </w:rPr>
        <w:t>ABSTRACT GUIDELINES</w:t>
      </w:r>
    </w:p>
    <w:p w:rsidR="00C7705B" w:rsidRDefault="00C7705B" w:rsidP="00C7705B">
      <w:pPr>
        <w:pStyle w:val="NormalWeb"/>
        <w:spacing w:before="0" w:beforeAutospacing="0" w:after="0" w:afterAutospacing="0"/>
        <w:ind w:left="2160" w:hanging="2160"/>
        <w:outlineLvl w:val="0"/>
      </w:pPr>
    </w:p>
    <w:p w:rsidR="00C7705B" w:rsidRPr="00BA1385" w:rsidRDefault="00C7705B" w:rsidP="00C7705B">
      <w:pPr>
        <w:pStyle w:val="NormalWeb"/>
        <w:spacing w:before="0" w:beforeAutospacing="0" w:after="0" w:afterAutospacing="0"/>
        <w:outlineLvl w:val="0"/>
        <w:rPr>
          <w:rFonts w:ascii="Arial" w:hAnsi="Arial" w:cs="Arial"/>
          <w:color w:val="FF0000"/>
        </w:rPr>
      </w:pPr>
      <w:r>
        <w:rPr>
          <w:rFonts w:ascii="Arial" w:hAnsi="Arial" w:cs="Arial"/>
        </w:rPr>
        <w:t xml:space="preserve">You are required to prepare </w:t>
      </w:r>
      <w:r w:rsidR="00096408">
        <w:rPr>
          <w:rFonts w:ascii="Arial" w:hAnsi="Arial" w:cs="Arial"/>
        </w:rPr>
        <w:t>several</w:t>
      </w:r>
      <w:r>
        <w:rPr>
          <w:rFonts w:ascii="Arial" w:hAnsi="Arial" w:cs="Arial"/>
          <w:b/>
          <w:bCs/>
        </w:rPr>
        <w:t xml:space="preserve"> one-page abstracts</w:t>
      </w:r>
      <w:r>
        <w:rPr>
          <w:rFonts w:ascii="Arial" w:hAnsi="Arial" w:cs="Arial"/>
        </w:rPr>
        <w:t xml:space="preserve"> of refereed journal articles pertaining to transportation management.  </w:t>
      </w:r>
    </w:p>
    <w:p w:rsidR="00C7705B" w:rsidRDefault="00C7705B" w:rsidP="00C7705B">
      <w:pPr>
        <w:pStyle w:val="NormalWeb"/>
        <w:spacing w:before="0" w:beforeAutospacing="0" w:after="0" w:afterAutospacing="0"/>
        <w:ind w:left="2160"/>
        <w:outlineLvl w:val="0"/>
        <w:rPr>
          <w:rFonts w:ascii="Times New Roman" w:hAnsi="Times New Roman"/>
          <w:color w:val="0000FF"/>
        </w:rPr>
      </w:pPr>
    </w:p>
    <w:p w:rsidR="00C7705B" w:rsidRDefault="00C7705B" w:rsidP="00C7705B">
      <w:pPr>
        <w:pStyle w:val="NormalWeb"/>
        <w:spacing w:before="0" w:beforeAutospacing="0" w:after="0" w:afterAutospacing="0"/>
        <w:outlineLvl w:val="0"/>
        <w:rPr>
          <w:rFonts w:ascii="Times New Roman" w:hAnsi="Times New Roman"/>
          <w:color w:val="0033CC"/>
        </w:rPr>
      </w:pPr>
      <w:r>
        <w:rPr>
          <w:noProof/>
          <w:sz w:val="20"/>
        </w:rPr>
        <mc:AlternateContent>
          <mc:Choice Requires="wps">
            <w:drawing>
              <wp:anchor distT="0" distB="0" distL="114300" distR="114300" simplePos="0" relativeHeight="251661312" behindDoc="0" locked="0" layoutInCell="1" allowOverlap="1" wp14:anchorId="33517B4E" wp14:editId="57F43AAC">
                <wp:simplePos x="0" y="0"/>
                <wp:positionH relativeFrom="column">
                  <wp:posOffset>685800</wp:posOffset>
                </wp:positionH>
                <wp:positionV relativeFrom="paragraph">
                  <wp:posOffset>2110740</wp:posOffset>
                </wp:positionV>
                <wp:extent cx="2228850" cy="1467485"/>
                <wp:effectExtent l="38100" t="38100" r="19050" b="1841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28850" cy="1467485"/>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DB00" id="Line 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6.2pt" to="229.5pt,2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" strokecolor="red" strokeweight="2.25pt">
                <v:stroke endarrow="block"/>
              </v:line>
            </w:pict>
          </mc:Fallback>
        </mc:AlternateContent>
      </w:r>
      <w:r w:rsidRPr="00241769">
        <w:rPr>
          <w:color w:val="0033CC"/>
        </w:rPr>
        <w:t xml:space="preserve"> </w:t>
      </w:r>
      <w:r>
        <w:rPr>
          <w:noProof/>
          <w:color w:val="0033CC"/>
        </w:rPr>
        <w:drawing>
          <wp:inline distT="0" distB="0" distL="0" distR="0" wp14:anchorId="4F7BC26F" wp14:editId="59DEF005">
            <wp:extent cx="4772025" cy="34290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4772025" cy="3429000"/>
                    </a:xfrm>
                    <a:prstGeom prst="rect">
                      <a:avLst/>
                    </a:prstGeom>
                    <a:noFill/>
                    <a:ln w="9525">
                      <a:noFill/>
                      <a:miter lim="800000"/>
                      <a:headEnd/>
                      <a:tailEnd/>
                    </a:ln>
                  </pic:spPr>
                </pic:pic>
              </a:graphicData>
            </a:graphic>
          </wp:inline>
        </w:drawing>
      </w:r>
    </w:p>
    <w:p w:rsidR="00C7705B" w:rsidRDefault="00C7705B" w:rsidP="00C7705B">
      <w:pPr>
        <w:pStyle w:val="NormalWeb"/>
        <w:spacing w:before="0" w:beforeAutospacing="0" w:after="0" w:afterAutospacing="0"/>
        <w:ind w:left="2160"/>
        <w:rPr>
          <w:rFonts w:ascii="Times New Roman" w:hAnsi="Times New Roman"/>
          <w:color w:val="0000FF"/>
        </w:rPr>
      </w:pPr>
    </w:p>
    <w:p w:rsidR="00C7705B" w:rsidRDefault="00C7705B" w:rsidP="00C7705B">
      <w:pPr>
        <w:pStyle w:val="NormalWeb"/>
        <w:spacing w:before="0" w:beforeAutospacing="0" w:after="0" w:afterAutospacing="0"/>
        <w:rPr>
          <w:rFonts w:ascii="Arial" w:hAnsi="Arial" w:cs="Arial"/>
        </w:rPr>
      </w:pPr>
      <w:r>
        <w:rPr>
          <w:rFonts w:ascii="Arial" w:hAnsi="Arial" w:cs="Arial"/>
        </w:rPr>
        <w:t xml:space="preserve">You can download and save a .pdf version of the file if you have Adobe Acrobat on your PC and by clicking on the camera icon.  </w:t>
      </w:r>
    </w:p>
    <w:p w:rsidR="00C7705B" w:rsidRDefault="00C7705B" w:rsidP="00C7705B">
      <w:pPr>
        <w:pStyle w:val="NormalWeb"/>
        <w:spacing w:before="0" w:beforeAutospacing="0" w:after="0" w:afterAutospacing="0"/>
        <w:ind w:left="2160"/>
        <w:rPr>
          <w:rFonts w:ascii="Times New Roman" w:hAnsi="Times New Roman"/>
          <w:color w:val="0000FF"/>
        </w:rPr>
      </w:pPr>
    </w:p>
    <w:p w:rsidR="00C7705B" w:rsidRDefault="00C7705B" w:rsidP="00C7705B">
      <w:pPr>
        <w:pStyle w:val="NormalWeb"/>
        <w:spacing w:before="0" w:beforeAutospacing="0" w:after="0" w:afterAutospacing="0"/>
        <w:rPr>
          <w:rFonts w:ascii="Arial" w:hAnsi="Arial" w:cs="Arial"/>
        </w:rPr>
      </w:pPr>
      <w:r>
        <w:rPr>
          <w:rFonts w:ascii="Arial" w:hAnsi="Arial" w:cs="Arial"/>
        </w:rPr>
        <w:t xml:space="preserve">You </w:t>
      </w:r>
      <w:r>
        <w:rPr>
          <w:rFonts w:ascii="Arial" w:hAnsi="Arial" w:cs="Arial"/>
          <w:b/>
          <w:bCs/>
          <w:u w:val="single"/>
        </w:rPr>
        <w:t>must</w:t>
      </w:r>
      <w:r>
        <w:rPr>
          <w:rFonts w:ascii="Arial" w:hAnsi="Arial" w:cs="Arial"/>
        </w:rPr>
        <w:t xml:space="preserve"> use the following format when preparing your abstract.  Place your name, the title of the article, and the course number on a cover page.  At the top of the next page, in bold print, you should have the bibliographical entry for the article you are abstracting, in the following format: </w:t>
      </w:r>
    </w:p>
    <w:p w:rsidR="00C7705B" w:rsidRDefault="00C7705B" w:rsidP="00C7705B">
      <w:pPr>
        <w:pStyle w:val="NormalWeb"/>
        <w:spacing w:before="0" w:beforeAutospacing="0" w:after="0" w:afterAutospacing="0"/>
        <w:rPr>
          <w:rFonts w:ascii="Arial" w:hAnsi="Arial" w:cs="Arial"/>
        </w:rPr>
      </w:pPr>
    </w:p>
    <w:p w:rsidR="00C7705B" w:rsidRDefault="00C7705B" w:rsidP="00C7705B">
      <w:pPr>
        <w:pStyle w:val="NormalWeb"/>
        <w:spacing w:before="0" w:beforeAutospacing="0" w:after="0" w:afterAutospacing="0"/>
        <w:rPr>
          <w:rFonts w:ascii="Arial" w:hAnsi="Arial" w:cs="Arial"/>
          <w:b/>
          <w:bCs/>
        </w:rPr>
      </w:pPr>
      <w:r>
        <w:rPr>
          <w:rFonts w:ascii="Arial" w:hAnsi="Arial" w:cs="Arial"/>
          <w:b/>
          <w:bCs/>
        </w:rPr>
        <w:t xml:space="preserve">La </w:t>
      </w:r>
      <w:proofErr w:type="spellStart"/>
      <w:r>
        <w:rPr>
          <w:rFonts w:ascii="Arial" w:hAnsi="Arial" w:cs="Arial"/>
          <w:b/>
          <w:bCs/>
        </w:rPr>
        <w:t>Londe</w:t>
      </w:r>
      <w:proofErr w:type="spellEnd"/>
      <w:r>
        <w:rPr>
          <w:rFonts w:ascii="Arial" w:hAnsi="Arial" w:cs="Arial"/>
          <w:b/>
          <w:bCs/>
        </w:rPr>
        <w:t xml:space="preserve">, Bernard J. and Terrance L. Pohlen (1996), “Issues in Supply Chain Costing,” </w:t>
      </w:r>
      <w:r>
        <w:rPr>
          <w:rFonts w:ascii="Arial" w:hAnsi="Arial" w:cs="Arial"/>
          <w:b/>
          <w:bCs/>
          <w:i/>
          <w:iCs/>
        </w:rPr>
        <w:t>International Journal of Logistics Management,</w:t>
      </w:r>
      <w:r>
        <w:rPr>
          <w:rFonts w:ascii="Arial" w:hAnsi="Arial" w:cs="Arial"/>
          <w:b/>
          <w:bCs/>
        </w:rPr>
        <w:t xml:space="preserve"> Vol. 7, No. 1, pp. 1-12.  </w:t>
      </w:r>
    </w:p>
    <w:p w:rsidR="00C7705B" w:rsidRDefault="00C7705B" w:rsidP="00C7705B">
      <w:pPr>
        <w:pStyle w:val="NormalWeb"/>
        <w:spacing w:before="0" w:beforeAutospacing="0" w:after="0" w:afterAutospacing="0"/>
        <w:rPr>
          <w:rFonts w:ascii="Arial" w:hAnsi="Arial" w:cs="Arial"/>
        </w:rPr>
      </w:pPr>
    </w:p>
    <w:p w:rsidR="00C7705B" w:rsidRDefault="00C7705B" w:rsidP="00C7705B">
      <w:pPr>
        <w:pStyle w:val="NormalWeb"/>
        <w:spacing w:before="0" w:beforeAutospacing="0" w:after="0" w:afterAutospacing="0"/>
        <w:rPr>
          <w:rFonts w:ascii="Arial" w:hAnsi="Arial" w:cs="Arial"/>
        </w:rPr>
      </w:pPr>
      <w:r>
        <w:rPr>
          <w:rFonts w:ascii="Arial" w:hAnsi="Arial" w:cs="Arial"/>
        </w:rPr>
        <w:t xml:space="preserve">Following this, skip one line, and begin your abstract. It should summarize the problem being addressed, outline the topic or method discussed, and review results/benefits/problems encountered. The following rules and criteria will be used to grade your abstract (these are in no particular order; they all are important). </w:t>
      </w:r>
    </w:p>
    <w:p w:rsidR="00C7705B" w:rsidRDefault="00C7705B" w:rsidP="00C7705B">
      <w:pPr>
        <w:pStyle w:val="NormalWeb"/>
        <w:spacing w:before="0" w:beforeAutospacing="0" w:after="0" w:afterAutospacing="0"/>
        <w:rPr>
          <w:rFonts w:ascii="Arial" w:hAnsi="Arial" w:cs="Arial"/>
        </w:rPr>
      </w:pPr>
    </w:p>
    <w:p w:rsidR="00096408" w:rsidRDefault="00096408">
      <w:pPr>
        <w:rPr>
          <w:rFonts w:ascii="Arial" w:eastAsia="Arial Unicode MS" w:hAnsi="Arial" w:cs="Arial"/>
          <w:i/>
          <w:iCs/>
          <w:szCs w:val="24"/>
          <w:u w:val="single"/>
        </w:rPr>
      </w:pPr>
      <w:r>
        <w:rPr>
          <w:rFonts w:ascii="Arial" w:hAnsi="Arial" w:cs="Arial"/>
          <w:i/>
          <w:iCs/>
          <w:u w:val="single"/>
        </w:rPr>
        <w:br w:type="page"/>
      </w:r>
    </w:p>
    <w:p w:rsidR="00C7705B" w:rsidRDefault="00C7705B" w:rsidP="00C7705B">
      <w:pPr>
        <w:pStyle w:val="NormalWeb"/>
        <w:spacing w:before="0" w:beforeAutospacing="0" w:after="0" w:afterAutospacing="0"/>
        <w:outlineLvl w:val="0"/>
        <w:rPr>
          <w:rFonts w:ascii="Arial" w:hAnsi="Arial" w:cs="Arial"/>
          <w:i/>
          <w:iCs/>
          <w:u w:val="single"/>
        </w:rPr>
      </w:pPr>
      <w:r>
        <w:rPr>
          <w:rFonts w:ascii="Arial" w:hAnsi="Arial" w:cs="Arial"/>
          <w:i/>
          <w:iCs/>
          <w:u w:val="single"/>
        </w:rPr>
        <w:lastRenderedPageBreak/>
        <w:t xml:space="preserve">Style: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The text should be one-page only (and </w:t>
      </w:r>
      <w:r w:rsidRPr="00A84739">
        <w:rPr>
          <w:rFonts w:ascii="Arial" w:hAnsi="Arial" w:cs="Arial"/>
          <w:b/>
          <w:color w:val="800000"/>
        </w:rPr>
        <w:t>not shorter than one entire page</w:t>
      </w:r>
      <w:r>
        <w:rPr>
          <w:rFonts w:ascii="Arial" w:hAnsi="Arial" w:cs="Arial"/>
        </w:rPr>
        <w:t xml:space="preserve">), single-spaced, with one-inch margins and a 12 point Times New Roman or Arial font.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The reference should be bold faced.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Do not quote directly, and do not use any headings. </w:t>
      </w:r>
    </w:p>
    <w:p w:rsidR="00C7705B" w:rsidRDefault="00C7705B" w:rsidP="00C7705B">
      <w:pPr>
        <w:pStyle w:val="NormalWeb"/>
        <w:numPr>
          <w:ilvl w:val="0"/>
          <w:numId w:val="2"/>
        </w:numPr>
        <w:rPr>
          <w:rFonts w:ascii="Arial" w:eastAsia="Times New Roman" w:hAnsi="Arial" w:cs="Arial"/>
        </w:rPr>
      </w:pPr>
      <w:r>
        <w:rPr>
          <w:rFonts w:ascii="Arial" w:eastAsia="Times New Roman" w:hAnsi="Arial" w:cs="Arial"/>
        </w:rPr>
        <w:t xml:space="preserve">Do not skip lines between paragraphs; simply indent the next paragraph and proceed. </w:t>
      </w:r>
    </w:p>
    <w:p w:rsidR="00C7705B" w:rsidRDefault="00C7705B" w:rsidP="00C7705B">
      <w:pPr>
        <w:pStyle w:val="NormalWeb"/>
        <w:numPr>
          <w:ilvl w:val="0"/>
          <w:numId w:val="2"/>
        </w:numPr>
        <w:rPr>
          <w:rFonts w:ascii="Arial" w:eastAsia="Times New Roman" w:hAnsi="Arial" w:cs="Arial"/>
        </w:rPr>
      </w:pPr>
      <w:r>
        <w:rPr>
          <w:rFonts w:ascii="Arial" w:eastAsia="Times New Roman" w:hAnsi="Arial" w:cs="Arial"/>
        </w:rPr>
        <w:t>Do not refer to “the author(s)” or “the article.”  You should write the abstract as if you are the author.  This approach makes the abstract clearer and more readable.</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Do not abstract a research “note,” unless it is of considerable length (i.e., more than 5 pages or so).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Do not abstract an article in a “magazine” instead of an academic journal.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You must not have any obvious grammatical errors or misspelled words.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Any sentence fragment results in an automatic one-letter grade reduction for that abstract.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Failure to reserve your article in advance in Blackboard results in an automatic one-letter grade deduction for that abstract.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 xml:space="preserve">Abstracting an article that has been reserved by another student results in an automatic one-letter grade deduction for that abstract. </w:t>
      </w:r>
    </w:p>
    <w:p w:rsidR="00C7705B" w:rsidRDefault="00C7705B" w:rsidP="00C7705B">
      <w:pPr>
        <w:numPr>
          <w:ilvl w:val="0"/>
          <w:numId w:val="2"/>
        </w:numPr>
        <w:spacing w:before="100" w:beforeAutospacing="1" w:after="100" w:afterAutospacing="1"/>
        <w:rPr>
          <w:rFonts w:ascii="Arial" w:hAnsi="Arial" w:cs="Arial"/>
        </w:rPr>
      </w:pPr>
      <w:r>
        <w:rPr>
          <w:rFonts w:ascii="Arial" w:hAnsi="Arial" w:cs="Arial"/>
        </w:rPr>
        <w:t>Do not use headings or lists.</w:t>
      </w:r>
    </w:p>
    <w:p w:rsidR="00C7705B" w:rsidRDefault="00C7705B" w:rsidP="00C7705B">
      <w:pPr>
        <w:pStyle w:val="NormalWeb"/>
        <w:spacing w:before="0" w:beforeAutospacing="0" w:after="0" w:afterAutospacing="0"/>
        <w:outlineLvl w:val="0"/>
        <w:rPr>
          <w:rFonts w:ascii="Arial" w:hAnsi="Arial" w:cs="Arial"/>
          <w:i/>
          <w:iCs/>
          <w:u w:val="single"/>
        </w:rPr>
      </w:pPr>
    </w:p>
    <w:p w:rsidR="00C7705B" w:rsidRDefault="00C7705B" w:rsidP="00C7705B">
      <w:pPr>
        <w:pStyle w:val="NormalWeb"/>
        <w:spacing w:before="0" w:beforeAutospacing="0" w:after="0" w:afterAutospacing="0"/>
        <w:outlineLvl w:val="0"/>
        <w:rPr>
          <w:rFonts w:ascii="Arial" w:hAnsi="Arial" w:cs="Arial"/>
          <w:i/>
          <w:iCs/>
          <w:u w:val="single"/>
        </w:rPr>
      </w:pPr>
      <w:r>
        <w:rPr>
          <w:rFonts w:ascii="Arial" w:hAnsi="Arial" w:cs="Arial"/>
          <w:i/>
          <w:iCs/>
          <w:u w:val="single"/>
        </w:rPr>
        <w:t>Content:</w:t>
      </w:r>
    </w:p>
    <w:p w:rsidR="00C7705B" w:rsidRDefault="00C7705B" w:rsidP="00C7705B">
      <w:pPr>
        <w:pStyle w:val="NormalWeb"/>
        <w:spacing w:before="0" w:beforeAutospacing="0" w:after="0" w:afterAutospacing="0"/>
        <w:outlineLvl w:val="0"/>
        <w:rPr>
          <w:rFonts w:ascii="Arial" w:hAnsi="Arial" w:cs="Arial"/>
          <w:i/>
          <w:iCs/>
        </w:rPr>
      </w:pPr>
      <w:r>
        <w:rPr>
          <w:rFonts w:ascii="Arial" w:hAnsi="Arial" w:cs="Arial"/>
          <w:i/>
          <w:iCs/>
        </w:rPr>
        <w:t xml:space="preserve"> </w:t>
      </w:r>
    </w:p>
    <w:p w:rsidR="00C7705B" w:rsidRDefault="00C7705B" w:rsidP="00C7705B">
      <w:pPr>
        <w:numPr>
          <w:ilvl w:val="0"/>
          <w:numId w:val="3"/>
        </w:numPr>
        <w:rPr>
          <w:rFonts w:ascii="Arial" w:hAnsi="Arial" w:cs="Arial"/>
        </w:rPr>
      </w:pPr>
      <w:r>
        <w:rPr>
          <w:rFonts w:ascii="Arial" w:hAnsi="Arial" w:cs="Arial"/>
        </w:rPr>
        <w:t xml:space="preserve">Do </w:t>
      </w:r>
      <w:r>
        <w:rPr>
          <w:rFonts w:ascii="Arial" w:hAnsi="Arial" w:cs="Arial"/>
          <w:u w:val="single"/>
        </w:rPr>
        <w:t>not</w:t>
      </w:r>
      <w:r>
        <w:rPr>
          <w:rFonts w:ascii="Arial" w:hAnsi="Arial" w:cs="Arial"/>
        </w:rPr>
        <w:t xml:space="preserve"> select an article that is laden with mathematical notation, theorems, proofs, etc. that you do not understand.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u w:val="single"/>
        </w:rPr>
        <w:t>Very briefly</w:t>
      </w:r>
      <w:r>
        <w:rPr>
          <w:rFonts w:ascii="Arial" w:hAnsi="Arial" w:cs="Arial"/>
        </w:rPr>
        <w:t xml:space="preserve"> tell me why you picked that particular article (why it is relevant or of interest to you.)  </w:t>
      </w:r>
      <w:r w:rsidRPr="00A84739">
        <w:rPr>
          <w:rFonts w:ascii="Arial" w:hAnsi="Arial" w:cs="Arial"/>
          <w:b/>
          <w:color w:val="800000"/>
        </w:rPr>
        <w:t>Do not write more than two sentences regarding why</w:t>
      </w:r>
      <w:r>
        <w:rPr>
          <w:rFonts w:ascii="Arial" w:hAnsi="Arial" w:cs="Arial"/>
        </w:rPr>
        <w:t>.</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Indicate precisely which topic or method from class was discussed, and how that article made a contribution over and above previous work in the literature.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Could you picture yourself standing up in front of the class and presenting this as a natural extension of the in-class lectures?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Could your classmates read your abstract and have it make sense to them (not just to me)?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you describe the problem environment well?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you communicate well: did you haphazardly skip from one point to the next, or was your presentation logically sequenced?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you indicate problems and benefits encountered, and/or experimental results?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it appear that you simply copied segments from the text, without really understanding what you were writing?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it appear that you simply abstracted the first article you picked up?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you appear to be “filling?”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lastRenderedPageBreak/>
        <w:t xml:space="preserve">Did you pick a “good” article; that is, one that has a very interesting or unusual discussion, and one that you could easily understand?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you pique interest?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Is the article relatively recent (within last 10 years)? </w:t>
      </w:r>
    </w:p>
    <w:p w:rsidR="00C7705B" w:rsidRDefault="00C7705B" w:rsidP="00C7705B">
      <w:pPr>
        <w:numPr>
          <w:ilvl w:val="0"/>
          <w:numId w:val="3"/>
        </w:numPr>
        <w:spacing w:before="100" w:beforeAutospacing="1" w:after="100" w:afterAutospacing="1"/>
        <w:rPr>
          <w:rFonts w:ascii="Arial" w:hAnsi="Arial" w:cs="Arial"/>
        </w:rPr>
      </w:pPr>
      <w:r>
        <w:rPr>
          <w:rFonts w:ascii="Arial" w:hAnsi="Arial" w:cs="Arial"/>
        </w:rPr>
        <w:t xml:space="preserve">Did you use terms in your abstract that you simply lifted out of the text, of which you probably have no idea of their meaning? </w:t>
      </w:r>
    </w:p>
    <w:p w:rsidR="00C7705B" w:rsidRPr="00817F4E" w:rsidRDefault="00C7705B" w:rsidP="00C7705B">
      <w:pPr>
        <w:pStyle w:val="NormalWeb"/>
        <w:spacing w:before="0" w:beforeAutospacing="0" w:after="0" w:afterAutospacing="0"/>
        <w:rPr>
          <w:rFonts w:ascii="Arial" w:hAnsi="Arial" w:cs="Arial"/>
          <w:b/>
          <w:color w:val="000080"/>
        </w:rPr>
      </w:pPr>
      <w:r w:rsidRPr="00817F4E">
        <w:rPr>
          <w:rFonts w:ascii="Arial" w:hAnsi="Arial" w:cs="Arial"/>
          <w:b/>
          <w:color w:val="000080"/>
        </w:rPr>
        <w:t>Sources for articles:</w:t>
      </w:r>
    </w:p>
    <w:p w:rsidR="00C7705B" w:rsidRDefault="00C7705B" w:rsidP="00C7705B">
      <w:pPr>
        <w:pStyle w:val="NormalWeb"/>
        <w:spacing w:before="0" w:beforeAutospacing="0" w:after="0" w:afterAutospacing="0"/>
        <w:rPr>
          <w:rFonts w:ascii="Arial" w:hAnsi="Arial" w:cs="Arial"/>
        </w:rPr>
      </w:pPr>
    </w:p>
    <w:p w:rsidR="00C7705B" w:rsidRDefault="00C7705B" w:rsidP="00C7705B">
      <w:pPr>
        <w:pStyle w:val="NormalWeb"/>
        <w:spacing w:before="0" w:beforeAutospacing="0" w:after="0" w:afterAutospacing="0"/>
        <w:rPr>
          <w:rFonts w:ascii="Arial" w:hAnsi="Arial" w:cs="Arial"/>
        </w:rPr>
      </w:pPr>
      <w:r>
        <w:rPr>
          <w:rFonts w:ascii="Arial" w:hAnsi="Arial" w:cs="Arial"/>
        </w:rPr>
        <w:t xml:space="preserve">The following academic journals represent great starting places for selecting your articles. This list is by no means exhaustive. I </w:t>
      </w:r>
      <w:r>
        <w:rPr>
          <w:rFonts w:ascii="Arial" w:hAnsi="Arial" w:cs="Arial"/>
          <w:b/>
          <w:bCs/>
        </w:rPr>
        <w:t>strongly</w:t>
      </w:r>
      <w:r>
        <w:rPr>
          <w:rFonts w:ascii="Arial" w:hAnsi="Arial" w:cs="Arial"/>
        </w:rPr>
        <w:t xml:space="preserve"> encourage you to start with </w:t>
      </w:r>
      <w:r>
        <w:rPr>
          <w:rFonts w:ascii="Arial" w:hAnsi="Arial" w:cs="Arial"/>
          <w:i/>
        </w:rPr>
        <w:t>The Transportation Journal</w:t>
      </w:r>
      <w:r>
        <w:rPr>
          <w:rFonts w:ascii="Arial" w:hAnsi="Arial" w:cs="Arial"/>
        </w:rPr>
        <w:t xml:space="preserve">, </w:t>
      </w:r>
      <w:r>
        <w:rPr>
          <w:rFonts w:ascii="Arial" w:hAnsi="Arial" w:cs="Arial"/>
          <w:i/>
        </w:rPr>
        <w:t xml:space="preserve">Journal of Business Logistics </w:t>
      </w:r>
      <w:r>
        <w:rPr>
          <w:rFonts w:ascii="Arial" w:hAnsi="Arial" w:cs="Arial"/>
        </w:rPr>
        <w:t xml:space="preserve">or </w:t>
      </w:r>
      <w:r>
        <w:rPr>
          <w:rFonts w:ascii="Arial" w:hAnsi="Arial" w:cs="Arial"/>
          <w:i/>
        </w:rPr>
        <w:t>The Journal of Transportation Management</w:t>
      </w:r>
      <w:r>
        <w:rPr>
          <w:rFonts w:ascii="Arial" w:hAnsi="Arial" w:cs="Arial"/>
        </w:rPr>
        <w:t xml:space="preserve">. These journals are application oriented, not filled with mathematical notation, and very readable. The same is true of </w:t>
      </w:r>
      <w:r>
        <w:rPr>
          <w:rFonts w:ascii="Arial" w:hAnsi="Arial" w:cs="Arial"/>
          <w:i/>
        </w:rPr>
        <w:t>The International Journal of Logistics Management,</w:t>
      </w:r>
      <w:r>
        <w:rPr>
          <w:rFonts w:ascii="Arial" w:hAnsi="Arial" w:cs="Arial"/>
        </w:rPr>
        <w:t xml:space="preserve"> and </w:t>
      </w:r>
      <w:r>
        <w:rPr>
          <w:rFonts w:ascii="Arial" w:hAnsi="Arial" w:cs="Arial"/>
          <w:i/>
        </w:rPr>
        <w:t>International Journal of Physical Distribution and Logistics Management</w:t>
      </w:r>
      <w:r>
        <w:rPr>
          <w:rFonts w:ascii="Arial" w:hAnsi="Arial" w:cs="Arial"/>
        </w:rPr>
        <w:t xml:space="preserve">. You will find that many of the other journals in the list are heavily mathematical and very difficult to follow. I would suggest that you explore articles that discuss a linkage between transportation management and your particular field of interest first (i.e., if you’re an accounting major, look for an article discussing the linkages between, say, cost accounting and an operations topic).  </w:t>
      </w:r>
    </w:p>
    <w:p w:rsidR="00C7705B" w:rsidRDefault="00C7705B" w:rsidP="00C7705B">
      <w:pPr>
        <w:pStyle w:val="NormalWeb"/>
        <w:spacing w:before="0" w:beforeAutospacing="0" w:after="0" w:afterAutospacing="0"/>
        <w:rPr>
          <w:rFonts w:ascii="Arial" w:hAnsi="Arial" w:cs="Arial"/>
        </w:rPr>
      </w:pPr>
    </w:p>
    <w:p w:rsidR="00C7705B" w:rsidRPr="00817F4E" w:rsidRDefault="00C7705B" w:rsidP="00C7705B">
      <w:pPr>
        <w:pStyle w:val="NormalWeb"/>
        <w:spacing w:before="0" w:beforeAutospacing="0" w:after="0" w:afterAutospacing="0"/>
        <w:rPr>
          <w:rFonts w:ascii="Arial" w:hAnsi="Arial" w:cs="Arial"/>
          <w:b/>
          <w:color w:val="000080"/>
        </w:rPr>
      </w:pPr>
      <w:r w:rsidRPr="00817F4E">
        <w:rPr>
          <w:rFonts w:ascii="Arial" w:hAnsi="Arial" w:cs="Arial"/>
          <w:b/>
          <w:color w:val="000080"/>
        </w:rPr>
        <w:t>Recommended Journals:</w:t>
      </w:r>
    </w:p>
    <w:p w:rsidR="00C7705B" w:rsidRDefault="00C7705B" w:rsidP="00C7705B">
      <w:pPr>
        <w:autoSpaceDE w:val="0"/>
        <w:autoSpaceDN w:val="0"/>
        <w:adjustRightInd w:val="0"/>
        <w:spacing w:line="240" w:lineRule="atLeast"/>
        <w:jc w:val="both"/>
        <w:rPr>
          <w:rFonts w:ascii="Arial" w:hAnsi="Arial" w:cs="Arial"/>
        </w:rPr>
      </w:pPr>
    </w:p>
    <w:p w:rsidR="00C7705B" w:rsidRDefault="00C7705B" w:rsidP="00C7705B">
      <w:pPr>
        <w:autoSpaceDE w:val="0"/>
        <w:autoSpaceDN w:val="0"/>
        <w:adjustRightInd w:val="0"/>
        <w:spacing w:line="240" w:lineRule="atLeast"/>
        <w:rPr>
          <w:rFonts w:ascii="Arial" w:hAnsi="Arial" w:cs="Arial"/>
          <w:i/>
          <w:iCs/>
        </w:rPr>
      </w:pPr>
      <w:r>
        <w:rPr>
          <w:rFonts w:ascii="Arial" w:hAnsi="Arial" w:cs="Arial"/>
          <w:i/>
          <w:iCs/>
        </w:rPr>
        <w:t>Production and Inventory Management Journal, International Journal of Purchasing and Materials Management, Decision Sciences, Management Science, Journal of Operations Management,, International Journal of Production Research, Journal of Business Logistics, Computers and Industrial Engineering, Industrial Management, Institute of Industrial Engineers (IIE) Transactions, International Journal of Forecasting, International Journal of Logistics Management, International Journal of Operations and Production Management, International Journal of Operations and Quantitative Management, International Journal of Production Economics, International Journal of Quality and Reliability Management, Journal of Business Forecasting, Journal of Forecasting, Journal of Industrial Engineering, Journal of Physical Distribution, Journal of Quality Management, Journal of Manufacturing and Operations Management, Naval Research Logistics Quarterly, Production and Operations Management, Production Planning and Control, Quality, Quality Progress, Supply Chain Management, Journal of Supply Chain Management</w:t>
      </w:r>
    </w:p>
    <w:p w:rsidR="00C7705B" w:rsidRDefault="00C7705B" w:rsidP="00C7705B">
      <w:pPr>
        <w:rPr>
          <w:rFonts w:ascii="Arial" w:hAnsi="Arial" w:cs="Arial"/>
          <w:b/>
          <w:bCs/>
          <w:color w:val="000080"/>
          <w:sz w:val="28"/>
        </w:rPr>
      </w:pPr>
    </w:p>
    <w:p w:rsidR="00C7705B" w:rsidRDefault="00C7705B" w:rsidP="00C7705B">
      <w:pPr>
        <w:jc w:val="center"/>
        <w:rPr>
          <w:rFonts w:ascii="Arial" w:hAnsi="Arial" w:cs="Arial"/>
          <w:b/>
          <w:bCs/>
          <w:color w:val="000080"/>
          <w:sz w:val="28"/>
        </w:rPr>
      </w:pPr>
      <w:r>
        <w:rPr>
          <w:rFonts w:ascii="Arial" w:hAnsi="Arial" w:cs="Arial"/>
          <w:b/>
          <w:bCs/>
          <w:color w:val="000080"/>
          <w:sz w:val="28"/>
        </w:rPr>
        <w:br w:type="page"/>
      </w:r>
      <w:r>
        <w:rPr>
          <w:rFonts w:ascii="Arial" w:hAnsi="Arial" w:cs="Arial"/>
          <w:b/>
          <w:bCs/>
          <w:color w:val="000080"/>
          <w:sz w:val="28"/>
        </w:rPr>
        <w:lastRenderedPageBreak/>
        <w:t>LSCM 4</w:t>
      </w:r>
      <w:r w:rsidR="00096408">
        <w:rPr>
          <w:rFonts w:ascii="Arial" w:hAnsi="Arial" w:cs="Arial"/>
          <w:b/>
          <w:bCs/>
          <w:color w:val="000080"/>
          <w:sz w:val="28"/>
        </w:rPr>
        <w:t>900</w:t>
      </w:r>
      <w:r>
        <w:rPr>
          <w:rFonts w:ascii="Arial" w:hAnsi="Arial" w:cs="Arial"/>
          <w:b/>
          <w:bCs/>
          <w:color w:val="000080"/>
          <w:sz w:val="28"/>
        </w:rPr>
        <w:t xml:space="preserve"> Abstract Evaluation Form</w:t>
      </w:r>
    </w:p>
    <w:p w:rsidR="00C7705B" w:rsidRDefault="00C7705B" w:rsidP="00C7705B">
      <w:pPr>
        <w:jc w:val="center"/>
        <w:rPr>
          <w:rFonts w:ascii="Arial" w:hAnsi="Arial" w:cs="Arial"/>
          <w:b/>
          <w:bCs/>
          <w:color w:val="000080"/>
          <w:sz w:val="28"/>
        </w:rPr>
      </w:pPr>
      <w:r>
        <w:rPr>
          <w:rFonts w:ascii="Arial" w:hAnsi="Arial" w:cs="Arial"/>
          <w:b/>
          <w:bCs/>
          <w:color w:val="000080"/>
          <w:sz w:val="28"/>
        </w:rPr>
        <w:t>Page 1</w:t>
      </w:r>
    </w:p>
    <w:p w:rsidR="00C7705B" w:rsidRDefault="00C7705B" w:rsidP="00C7705B">
      <w:pPr>
        <w:jc w:val="center"/>
        <w:rPr>
          <w:rFonts w:ascii="Arial" w:hAnsi="Arial" w:cs="Arial"/>
          <w:b/>
          <w:bCs/>
          <w:color w:val="000080"/>
          <w:sz w:val="28"/>
        </w:rPr>
      </w:pPr>
    </w:p>
    <w:p w:rsidR="00C7705B" w:rsidRDefault="00C7705B" w:rsidP="00C7705B">
      <w:pPr>
        <w:rPr>
          <w:rFonts w:ascii="Arial" w:hAnsi="Arial" w:cs="Arial"/>
          <w:b/>
          <w:bCs/>
          <w:color w:val="000080"/>
          <w:sz w:val="28"/>
        </w:rPr>
      </w:pPr>
    </w:p>
    <w:p w:rsidR="00C7705B" w:rsidRDefault="00C7705B" w:rsidP="00C7705B">
      <w:pPr>
        <w:rPr>
          <w:rFonts w:ascii="Arial" w:hAnsi="Arial" w:cs="Arial"/>
          <w:b/>
          <w:bCs/>
          <w:color w:val="000080"/>
          <w:sz w:val="28"/>
        </w:rPr>
      </w:pPr>
      <w:r>
        <w:rPr>
          <w:rFonts w:ascii="Arial" w:hAnsi="Arial" w:cs="Arial"/>
          <w:b/>
          <w:bCs/>
          <w:color w:val="000080"/>
          <w:sz w:val="28"/>
        </w:rPr>
        <w:t>Student name:  ___________________________________</w:t>
      </w:r>
    </w:p>
    <w:p w:rsidR="00C7705B" w:rsidRDefault="00C7705B" w:rsidP="00C7705B">
      <w:pPr>
        <w:rPr>
          <w:rFonts w:ascii="Arial" w:hAnsi="Arial" w:cs="Arial"/>
          <w:b/>
          <w:bCs/>
          <w:color w:val="000080"/>
          <w:sz w:val="28"/>
        </w:rPr>
      </w:pPr>
    </w:p>
    <w:p w:rsidR="00C7705B" w:rsidRDefault="007669CA" w:rsidP="00C7705B">
      <w:pPr>
        <w:rPr>
          <w:rFonts w:ascii="Arial" w:hAnsi="Arial" w:cs="Arial"/>
          <w:b/>
          <w:bCs/>
          <w:color w:val="000080"/>
          <w:sz w:val="28"/>
        </w:rPr>
      </w:pPr>
      <w:r>
        <w:rPr>
          <w:rFonts w:ascii="Arial" w:hAnsi="Arial" w:cs="Arial"/>
          <w:b/>
          <w:bCs/>
          <w:noProof/>
          <w:color w:val="000080"/>
          <w:sz w:val="28"/>
        </w:rPr>
        <w:object w:dxaOrig="70" w:dyaOrig="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5.5pt;width:526.85pt;height:424.35pt;z-index:251662336;mso-position-horizontal:center">
            <v:imagedata r:id="rId8" o:title=""/>
            <w10:wrap type="square"/>
          </v:shape>
          <o:OLEObject Type="Embed" ProgID="Excel.Sheet.12" ShapeID="_x0000_s1026" DrawAspect="Content" ObjectID="_1671173605" r:id="rId9"/>
        </w:object>
      </w:r>
    </w:p>
    <w:p w:rsidR="00C7705B" w:rsidRDefault="00C7705B" w:rsidP="00C7705B">
      <w:pPr>
        <w:rPr>
          <w:rFonts w:ascii="Arial" w:hAnsi="Arial" w:cs="Arial"/>
          <w:b/>
          <w:bCs/>
          <w:color w:val="000080"/>
          <w:sz w:val="28"/>
        </w:rPr>
      </w:pPr>
    </w:p>
    <w:p w:rsidR="00C7705B" w:rsidRDefault="00C7705B" w:rsidP="00C7705B">
      <w:pPr>
        <w:rPr>
          <w:rFonts w:ascii="Arial" w:hAnsi="Arial" w:cs="Arial"/>
          <w:b/>
          <w:bCs/>
          <w:color w:val="000080"/>
          <w:sz w:val="28"/>
        </w:rPr>
      </w:pPr>
    </w:p>
    <w:p w:rsidR="00C7705B" w:rsidRDefault="00C7705B" w:rsidP="00C7705B">
      <w:pPr>
        <w:rPr>
          <w:rFonts w:ascii="Arial" w:hAnsi="Arial" w:cs="Arial"/>
          <w:b/>
          <w:bCs/>
          <w:color w:val="000080"/>
          <w:sz w:val="28"/>
        </w:rPr>
      </w:pPr>
    </w:p>
    <w:p w:rsidR="00C7705B" w:rsidRDefault="00C7705B" w:rsidP="00C7705B">
      <w:pPr>
        <w:jc w:val="center"/>
        <w:rPr>
          <w:rFonts w:ascii="Arial" w:hAnsi="Arial" w:cs="Arial"/>
          <w:b/>
          <w:bCs/>
          <w:color w:val="000080"/>
          <w:sz w:val="28"/>
        </w:rPr>
      </w:pPr>
      <w:r>
        <w:rPr>
          <w:rFonts w:ascii="Arial" w:hAnsi="Arial" w:cs="Arial"/>
          <w:b/>
          <w:bCs/>
          <w:color w:val="000080"/>
          <w:sz w:val="28"/>
        </w:rPr>
        <w:br w:type="page"/>
      </w:r>
      <w:r>
        <w:rPr>
          <w:rFonts w:ascii="Arial" w:hAnsi="Arial" w:cs="Arial"/>
          <w:b/>
          <w:bCs/>
          <w:color w:val="000080"/>
          <w:sz w:val="28"/>
        </w:rPr>
        <w:lastRenderedPageBreak/>
        <w:t>LSCM 4</w:t>
      </w:r>
      <w:r w:rsidR="00096408">
        <w:rPr>
          <w:rFonts w:ascii="Arial" w:hAnsi="Arial" w:cs="Arial"/>
          <w:b/>
          <w:bCs/>
          <w:color w:val="000080"/>
          <w:sz w:val="28"/>
        </w:rPr>
        <w:t>90</w:t>
      </w:r>
      <w:r>
        <w:rPr>
          <w:rFonts w:ascii="Arial" w:hAnsi="Arial" w:cs="Arial"/>
          <w:b/>
          <w:bCs/>
          <w:color w:val="000080"/>
          <w:sz w:val="28"/>
        </w:rPr>
        <w:t>0 Abstract Evaluation Form</w:t>
      </w:r>
    </w:p>
    <w:p w:rsidR="00C7705B" w:rsidRDefault="00C7705B" w:rsidP="00C7705B">
      <w:pPr>
        <w:jc w:val="center"/>
        <w:rPr>
          <w:rFonts w:ascii="Arial" w:hAnsi="Arial" w:cs="Arial"/>
          <w:b/>
          <w:bCs/>
          <w:color w:val="000080"/>
          <w:sz w:val="28"/>
        </w:rPr>
      </w:pPr>
      <w:r>
        <w:rPr>
          <w:rFonts w:ascii="Arial" w:hAnsi="Arial" w:cs="Arial"/>
          <w:b/>
          <w:bCs/>
          <w:color w:val="000080"/>
          <w:sz w:val="28"/>
        </w:rPr>
        <w:t>Page 2</w:t>
      </w:r>
    </w:p>
    <w:p w:rsidR="00C7705B" w:rsidRDefault="00C7705B" w:rsidP="00C7705B">
      <w:pPr>
        <w:rPr>
          <w:rFonts w:ascii="Arial" w:hAnsi="Arial" w:cs="Arial"/>
          <w:b/>
          <w:bCs/>
          <w:color w:val="000080"/>
          <w:sz w:val="28"/>
        </w:rPr>
      </w:pPr>
    </w:p>
    <w:p w:rsidR="00C7705B" w:rsidRDefault="007669CA" w:rsidP="00C7705B">
      <w:pPr>
        <w:rPr>
          <w:rFonts w:ascii="Arial" w:hAnsi="Arial" w:cs="Arial"/>
          <w:b/>
          <w:bCs/>
          <w:color w:val="000080"/>
          <w:sz w:val="28"/>
        </w:rPr>
      </w:pPr>
      <w:r>
        <w:rPr>
          <w:rFonts w:ascii="Arial" w:hAnsi="Arial" w:cs="Arial"/>
          <w:b/>
          <w:bCs/>
          <w:noProof/>
          <w:color w:val="000080"/>
          <w:sz w:val="28"/>
        </w:rPr>
        <w:object w:dxaOrig="70" w:dyaOrig="32">
          <v:shape id="_x0000_s1027" type="#_x0000_t75" style="position:absolute;margin-left:0;margin-top:22.95pt;width:530.25pt;height:485.15pt;z-index:251663360;mso-position-horizontal:center">
            <v:imagedata r:id="rId10" o:title=""/>
            <w10:wrap type="square"/>
          </v:shape>
          <o:OLEObject Type="Embed" ProgID="Excel.Sheet.12" ShapeID="_x0000_s1027" DrawAspect="Content" ObjectID="_1671173606" r:id="rId11"/>
        </w:object>
      </w:r>
    </w:p>
    <w:p w:rsidR="00C7705B" w:rsidRDefault="00C7705B" w:rsidP="00C7705B">
      <w:pPr>
        <w:rPr>
          <w:rFonts w:ascii="Arial" w:hAnsi="Arial" w:cs="Arial"/>
          <w:b/>
          <w:bCs/>
          <w:color w:val="000080"/>
          <w:sz w:val="28"/>
        </w:rPr>
      </w:pPr>
    </w:p>
    <w:p w:rsidR="00C7705B" w:rsidRDefault="00C7705B" w:rsidP="00C7705B">
      <w:pPr>
        <w:rPr>
          <w:rFonts w:ascii="Arial" w:hAnsi="Arial" w:cs="Arial"/>
          <w:b/>
          <w:bCs/>
          <w:color w:val="000080"/>
          <w:sz w:val="28"/>
        </w:rPr>
      </w:pPr>
      <w:r>
        <w:rPr>
          <w:rFonts w:ascii="Arial" w:hAnsi="Arial" w:cs="Arial"/>
          <w:b/>
          <w:bCs/>
          <w:color w:val="000080"/>
          <w:sz w:val="28"/>
        </w:rPr>
        <w:t>Other comments:</w:t>
      </w:r>
    </w:p>
    <w:p w:rsidR="00C7705B" w:rsidRDefault="00C7705B" w:rsidP="00C7705B">
      <w:pPr>
        <w:rPr>
          <w:rFonts w:ascii="Arial" w:hAnsi="Arial" w:cs="Arial"/>
          <w:b/>
          <w:bCs/>
          <w:color w:val="000080"/>
          <w:sz w:val="28"/>
        </w:rPr>
      </w:pPr>
    </w:p>
    <w:p w:rsidR="00C7705B" w:rsidRDefault="00C7705B" w:rsidP="00C7705B">
      <w:pPr>
        <w:jc w:val="center"/>
        <w:rPr>
          <w:rFonts w:ascii="Arial" w:hAnsi="Arial" w:cs="Arial"/>
          <w:b/>
          <w:bCs/>
          <w:color w:val="000080"/>
          <w:sz w:val="28"/>
        </w:rPr>
      </w:pPr>
    </w:p>
    <w:p w:rsidR="00C6419F" w:rsidRDefault="00C6419F">
      <w:r>
        <w:br w:type="page"/>
      </w:r>
    </w:p>
    <w:p w:rsidR="00C6419F" w:rsidRPr="00B30088" w:rsidRDefault="00C6419F" w:rsidP="00C6419F">
      <w:pPr>
        <w:pStyle w:val="NormalWeb"/>
        <w:tabs>
          <w:tab w:val="left" w:pos="0"/>
        </w:tabs>
        <w:spacing w:before="0" w:beforeAutospacing="0" w:after="0" w:afterAutospacing="0"/>
        <w:jc w:val="center"/>
        <w:outlineLvl w:val="0"/>
        <w:rPr>
          <w:rFonts w:ascii="Arial" w:hAnsi="Arial" w:cs="Arial"/>
          <w:b/>
          <w:bCs/>
          <w:color w:val="1F497D" w:themeColor="text2"/>
        </w:rPr>
      </w:pPr>
      <w:r w:rsidRPr="00B30088">
        <w:rPr>
          <w:rFonts w:ascii="Arial" w:hAnsi="Arial" w:cs="Arial"/>
          <w:b/>
          <w:bCs/>
          <w:color w:val="1F497D" w:themeColor="text2"/>
        </w:rPr>
        <w:lastRenderedPageBreak/>
        <w:t xml:space="preserve">ATTACHMENT </w:t>
      </w:r>
      <w:r>
        <w:rPr>
          <w:rFonts w:ascii="Arial" w:hAnsi="Arial" w:cs="Arial"/>
          <w:b/>
          <w:bCs/>
          <w:color w:val="1F497D" w:themeColor="text2"/>
        </w:rPr>
        <w:t>2</w:t>
      </w:r>
    </w:p>
    <w:p w:rsidR="00C6419F" w:rsidRDefault="00C6419F" w:rsidP="00C6419F">
      <w:pPr>
        <w:pStyle w:val="NormalWeb"/>
        <w:spacing w:before="0" w:beforeAutospacing="0" w:after="0" w:afterAutospacing="0"/>
        <w:ind w:left="2160" w:hanging="2160"/>
        <w:jc w:val="center"/>
        <w:outlineLvl w:val="0"/>
        <w:rPr>
          <w:rFonts w:ascii="Arial" w:hAnsi="Arial" w:cs="Arial"/>
          <w:b/>
          <w:bCs/>
          <w:color w:val="1F497D" w:themeColor="text2"/>
        </w:rPr>
      </w:pPr>
      <w:r>
        <w:rPr>
          <w:rFonts w:ascii="Arial" w:hAnsi="Arial" w:cs="Arial"/>
          <w:b/>
          <w:bCs/>
          <w:color w:val="1F497D" w:themeColor="text2"/>
        </w:rPr>
        <w:t>RESEARCH PAPER</w:t>
      </w:r>
    </w:p>
    <w:p w:rsidR="00C6419F" w:rsidRDefault="00C6419F" w:rsidP="00C6419F">
      <w:pPr>
        <w:pStyle w:val="NormalWeb"/>
        <w:spacing w:before="0" w:beforeAutospacing="0" w:after="0" w:afterAutospacing="0"/>
        <w:ind w:left="2160" w:hanging="2160"/>
        <w:jc w:val="center"/>
        <w:outlineLvl w:val="0"/>
        <w:rPr>
          <w:rFonts w:ascii="Arial" w:hAnsi="Arial" w:cs="Arial"/>
          <w:b/>
          <w:bCs/>
          <w:color w:val="000080"/>
        </w:rPr>
      </w:pPr>
      <w:r>
        <w:rPr>
          <w:rFonts w:ascii="Arial" w:hAnsi="Arial" w:cs="Arial"/>
          <w:b/>
          <w:bCs/>
          <w:color w:val="1F497D" w:themeColor="text2"/>
        </w:rPr>
        <w:t>GRADING TEMPLATE</w:t>
      </w:r>
    </w:p>
    <w:p w:rsidR="00C6419F" w:rsidRDefault="00C6419F" w:rsidP="00C6419F">
      <w:pPr>
        <w:rPr>
          <w:rFonts w:ascii="Arial" w:hAnsi="Arial" w:cs="Arial"/>
          <w:b/>
          <w:bCs/>
          <w:color w:val="000080"/>
        </w:rPr>
      </w:pPr>
    </w:p>
    <w:p w:rsidR="00C6419F" w:rsidRPr="002D1EE4" w:rsidRDefault="00C6419F" w:rsidP="00C6419F">
      <w:pPr>
        <w:rPr>
          <w:rFonts w:ascii="Arial" w:hAnsi="Arial" w:cs="Arial"/>
          <w:b/>
          <w:bCs/>
          <w:color w:val="000080"/>
        </w:rPr>
      </w:pPr>
      <w:r w:rsidRPr="002D1EE4">
        <w:rPr>
          <w:rFonts w:ascii="Arial" w:hAnsi="Arial" w:cs="Arial"/>
          <w:b/>
          <w:bCs/>
          <w:color w:val="000080"/>
        </w:rPr>
        <w:t>Name:</w:t>
      </w:r>
    </w:p>
    <w:p w:rsidR="00C6419F" w:rsidRDefault="00C6419F" w:rsidP="00C6419F"/>
    <w:tbl>
      <w:tblPr>
        <w:tblpPr w:leftFromText="187" w:rightFromText="187" w:vertAnchor="text" w:horzAnchor="margin" w:tblpXSpec="center" w:tblpY="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080"/>
        <w:gridCol w:w="1077"/>
      </w:tblGrid>
      <w:tr w:rsidR="00C6419F" w:rsidRPr="001B0A20" w:rsidTr="00E00C45">
        <w:trPr>
          <w:cantSplit/>
        </w:trPr>
        <w:tc>
          <w:tcPr>
            <w:tcW w:w="9645" w:type="dxa"/>
            <w:gridSpan w:val="3"/>
            <w:tcBorders>
              <w:bottom w:val="nil"/>
            </w:tcBorders>
            <w:shd w:val="clear" w:color="auto" w:fill="C0C0C0"/>
          </w:tcPr>
          <w:p w:rsidR="00C6419F" w:rsidRPr="001B0A20" w:rsidRDefault="00C6419F" w:rsidP="00C6419F">
            <w:pPr>
              <w:pStyle w:val="Heading1"/>
              <w:spacing w:before="120"/>
              <w:rPr>
                <w:rFonts w:ascii="Arial" w:hAnsi="Arial" w:cs="Arial"/>
                <w:sz w:val="20"/>
              </w:rPr>
            </w:pPr>
            <w:r w:rsidRPr="00C6419F">
              <w:rPr>
                <w:rFonts w:ascii="Arial" w:hAnsi="Arial" w:cs="Arial"/>
                <w:sz w:val="20"/>
                <w:szCs w:val="20"/>
              </w:rPr>
              <w:t>LSCM4900</w:t>
            </w:r>
            <w:r>
              <w:rPr>
                <w:sz w:val="20"/>
                <w:szCs w:val="20"/>
              </w:rPr>
              <w:br/>
            </w:r>
            <w:r w:rsidRPr="001B0A20">
              <w:rPr>
                <w:rFonts w:ascii="Arial" w:hAnsi="Arial" w:cs="Arial"/>
                <w:sz w:val="20"/>
              </w:rPr>
              <w:t>Paper Evaluations</w:t>
            </w:r>
          </w:p>
        </w:tc>
      </w:tr>
      <w:tr w:rsidR="00C6419F" w:rsidRPr="001B0A20" w:rsidTr="00E00C45">
        <w:tc>
          <w:tcPr>
            <w:tcW w:w="7488" w:type="dxa"/>
            <w:tcBorders>
              <w:top w:val="nil"/>
              <w:right w:val="nil"/>
            </w:tcBorders>
            <w:shd w:val="clear" w:color="auto" w:fill="C0C0C0"/>
          </w:tcPr>
          <w:p w:rsidR="00C6419F" w:rsidRPr="001B0A20" w:rsidRDefault="00C6419F" w:rsidP="00E00C45">
            <w:pPr>
              <w:rPr>
                <w:rFonts w:ascii="Arial" w:hAnsi="Arial" w:cs="Arial"/>
                <w:b/>
                <w:bCs/>
                <w:color w:val="800000"/>
                <w:sz w:val="20"/>
              </w:rPr>
            </w:pPr>
          </w:p>
          <w:p w:rsidR="00C6419F" w:rsidRPr="001B0A20" w:rsidRDefault="00C6419F" w:rsidP="00E00C45">
            <w:pPr>
              <w:rPr>
                <w:rFonts w:ascii="Arial" w:hAnsi="Arial" w:cs="Arial"/>
                <w:b/>
                <w:bCs/>
                <w:color w:val="800000"/>
                <w:sz w:val="20"/>
              </w:rPr>
            </w:pPr>
            <w:r w:rsidRPr="001B0A20">
              <w:rPr>
                <w:rFonts w:ascii="Arial" w:hAnsi="Arial" w:cs="Arial"/>
                <w:b/>
                <w:bCs/>
                <w:color w:val="800000"/>
                <w:sz w:val="20"/>
              </w:rPr>
              <w:t>Evaluation Element</w:t>
            </w:r>
          </w:p>
        </w:tc>
        <w:tc>
          <w:tcPr>
            <w:tcW w:w="1080" w:type="dxa"/>
            <w:tcBorders>
              <w:top w:val="nil"/>
              <w:left w:val="nil"/>
              <w:right w:val="nil"/>
            </w:tcBorders>
            <w:shd w:val="clear" w:color="auto" w:fill="C0C0C0"/>
          </w:tcPr>
          <w:p w:rsidR="00C6419F" w:rsidRPr="001B0A20" w:rsidRDefault="00C6419F" w:rsidP="00E00C45">
            <w:pPr>
              <w:jc w:val="center"/>
              <w:rPr>
                <w:rFonts w:ascii="Arial" w:hAnsi="Arial" w:cs="Arial"/>
                <w:b/>
                <w:bCs/>
                <w:color w:val="800000"/>
                <w:sz w:val="20"/>
              </w:rPr>
            </w:pPr>
            <w:r w:rsidRPr="001B0A20">
              <w:rPr>
                <w:rFonts w:ascii="Arial" w:hAnsi="Arial" w:cs="Arial"/>
                <w:b/>
                <w:bCs/>
                <w:color w:val="800000"/>
                <w:sz w:val="20"/>
              </w:rPr>
              <w:t>Percent of Grade</w:t>
            </w:r>
          </w:p>
        </w:tc>
        <w:tc>
          <w:tcPr>
            <w:tcW w:w="1077" w:type="dxa"/>
            <w:tcBorders>
              <w:top w:val="nil"/>
              <w:left w:val="nil"/>
            </w:tcBorders>
            <w:shd w:val="clear" w:color="auto" w:fill="C0C0C0"/>
          </w:tcPr>
          <w:p w:rsidR="00C6419F" w:rsidRPr="001B0A20" w:rsidRDefault="00C6419F" w:rsidP="00E00C45">
            <w:pPr>
              <w:jc w:val="center"/>
              <w:rPr>
                <w:rFonts w:ascii="Arial" w:hAnsi="Arial" w:cs="Arial"/>
                <w:b/>
                <w:bCs/>
                <w:color w:val="800000"/>
                <w:sz w:val="20"/>
              </w:rPr>
            </w:pPr>
            <w:r w:rsidRPr="001B0A20">
              <w:rPr>
                <w:rFonts w:ascii="Arial" w:hAnsi="Arial" w:cs="Arial"/>
                <w:b/>
                <w:bCs/>
                <w:color w:val="800000"/>
                <w:sz w:val="20"/>
              </w:rPr>
              <w:t>Student</w:t>
            </w:r>
          </w:p>
          <w:p w:rsidR="00C6419F" w:rsidRPr="001B0A20" w:rsidRDefault="00C6419F" w:rsidP="00E00C45">
            <w:pPr>
              <w:jc w:val="center"/>
              <w:rPr>
                <w:rFonts w:ascii="Arial" w:hAnsi="Arial" w:cs="Arial"/>
                <w:b/>
                <w:bCs/>
                <w:color w:val="800000"/>
                <w:sz w:val="20"/>
              </w:rPr>
            </w:pPr>
            <w:r w:rsidRPr="001B0A20">
              <w:rPr>
                <w:rFonts w:ascii="Arial" w:hAnsi="Arial" w:cs="Arial"/>
                <w:b/>
                <w:bCs/>
                <w:color w:val="800000"/>
                <w:sz w:val="20"/>
              </w:rPr>
              <w:t>Grade</w:t>
            </w: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Relevance to logistics management</w:t>
            </w:r>
            <w:r w:rsidRPr="001B0A20">
              <w:rPr>
                <w:rFonts w:ascii="Arial" w:hAnsi="Arial" w:cs="Arial"/>
                <w:sz w:val="20"/>
              </w:rPr>
              <w:t>—relationship of topic as well as student’s ability to relate paper and research to logistics management topics and techniques.</w:t>
            </w:r>
          </w:p>
        </w:tc>
        <w:tc>
          <w:tcPr>
            <w:tcW w:w="1080" w:type="dxa"/>
          </w:tcPr>
          <w:p w:rsidR="00C6419F" w:rsidRPr="001B0A20" w:rsidRDefault="00C6419F" w:rsidP="00E00C45">
            <w:pPr>
              <w:tabs>
                <w:tab w:val="left" w:pos="7667"/>
              </w:tabs>
              <w:jc w:val="center"/>
              <w:rPr>
                <w:rFonts w:ascii="Arial" w:hAnsi="Arial" w:cs="Arial"/>
                <w:color w:val="FF0000"/>
                <w:sz w:val="20"/>
              </w:rPr>
            </w:pPr>
            <w:r w:rsidRPr="001B0A20">
              <w:rPr>
                <w:rFonts w:ascii="Arial" w:hAnsi="Arial" w:cs="Arial"/>
                <w:color w:val="FF0000"/>
                <w:sz w:val="20"/>
              </w:rPr>
              <w:t>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Neatness and overall appearance of paper</w:t>
            </w:r>
            <w:r w:rsidRPr="001B0A20">
              <w:rPr>
                <w:rFonts w:ascii="Arial" w:hAnsi="Arial" w:cs="Arial"/>
                <w:sz w:val="20"/>
              </w:rPr>
              <w:t xml:space="preserve">—margins, headings, use of graphics or tables.  </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Length requirement</w:t>
            </w:r>
            <w:r w:rsidRPr="001B0A20">
              <w:rPr>
                <w:rFonts w:ascii="Arial" w:hAnsi="Arial" w:cs="Arial"/>
                <w:sz w:val="20"/>
              </w:rPr>
              <w:t>—did student satisfy the minimum length requirement (minimum of 20 pages) (12 pitch, 1 inch margins).</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Organization</w:t>
            </w:r>
            <w:r w:rsidRPr="001B0A20">
              <w:rPr>
                <w:rFonts w:ascii="Arial" w:hAnsi="Arial" w:cs="Arial"/>
                <w:sz w:val="20"/>
              </w:rPr>
              <w:t>—does the article follow a logical progression?  Did the student integrate the researched material or is it just a sequence of discussions?  Is the paper constructed to develop a well-developed conclusion?  Are conclusions, issues, future directions, other positions clearly defended?</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Readability</w:t>
            </w:r>
            <w:r w:rsidRPr="001B0A20">
              <w:rPr>
                <w:rFonts w:ascii="Arial" w:hAnsi="Arial" w:cs="Arial"/>
                <w:sz w:val="20"/>
              </w:rPr>
              <w:t>—how well is the paper written?  Did the student make appropriate use of transitions, paragraphs, and sentence structure?  Does the writing style flow well or is it choppy?</w:t>
            </w:r>
            <w:r>
              <w:rPr>
                <w:rFonts w:ascii="Arial" w:hAnsi="Arial" w:cs="Arial"/>
                <w:sz w:val="20"/>
              </w:rPr>
              <w:t xml:space="preserve">  Do paragraphs have a clearly stated topic sentence with </w:t>
            </w:r>
            <w:smartTag w:uri="urn:schemas-microsoft-com:office:smarttags" w:element="time">
              <w:smartTagPr>
                <w:attr w:name="Minute" w:val="58"/>
                <w:attr w:name="Hour" w:val="14"/>
              </w:smartTagPr>
              <w:r>
                <w:rPr>
                  <w:rFonts w:ascii="Arial" w:hAnsi="Arial" w:cs="Arial"/>
                  <w:sz w:val="20"/>
                </w:rPr>
                <w:t>two to three</w:t>
              </w:r>
            </w:smartTag>
            <w:r>
              <w:rPr>
                <w:rFonts w:ascii="Arial" w:hAnsi="Arial" w:cs="Arial"/>
                <w:sz w:val="20"/>
              </w:rPr>
              <w:t xml:space="preserve"> supporting sentences?  Use of two sentence paragraphs will result in a grade deduction.</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10</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Comprehensive discussion of topic</w:t>
            </w:r>
            <w:r w:rsidRPr="001B0A20">
              <w:rPr>
                <w:rFonts w:ascii="Arial" w:hAnsi="Arial" w:cs="Arial"/>
                <w:sz w:val="20"/>
              </w:rPr>
              <w:t xml:space="preserve">—complete and thoroughness.  Has the student </w:t>
            </w:r>
            <w:r w:rsidRPr="00DC0D98">
              <w:rPr>
                <w:rFonts w:ascii="Arial" w:hAnsi="Arial" w:cs="Arial"/>
                <w:color w:val="800000"/>
                <w:sz w:val="20"/>
              </w:rPr>
              <w:t>thoroughly</w:t>
            </w:r>
            <w:r w:rsidRPr="001B0A20">
              <w:rPr>
                <w:rFonts w:ascii="Arial" w:hAnsi="Arial" w:cs="Arial"/>
                <w:sz w:val="20"/>
              </w:rPr>
              <w:t xml:space="preserve"> researched the topic and discussed it in the paper?  Are key sources used?  Does the student include professional as well as academic literature into the discussion?</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b/>
                <w:bCs/>
                <w:color w:val="0000B0"/>
                <w:sz w:val="20"/>
              </w:rPr>
            </w:pPr>
            <w:r w:rsidRPr="001B0A20">
              <w:rPr>
                <w:rFonts w:ascii="Arial" w:hAnsi="Arial" w:cs="Arial"/>
                <w:b/>
                <w:bCs/>
                <w:color w:val="0000B0"/>
                <w:sz w:val="20"/>
              </w:rPr>
              <w:t>Analysis of topic</w:t>
            </w:r>
            <w:r w:rsidRPr="001B0A20">
              <w:rPr>
                <w:rFonts w:ascii="Arial" w:hAnsi="Arial" w:cs="Arial"/>
                <w:sz w:val="20"/>
              </w:rPr>
              <w:t>—Does the student “analyze” the material, or is the paper simply a “report?”  Are key issues identified and discussed?  How current are the sources?  How difficult was the material addressed?</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Future directions and Conclusions</w:t>
            </w:r>
            <w:r w:rsidRPr="001B0A20">
              <w:rPr>
                <w:rFonts w:ascii="Arial" w:hAnsi="Arial" w:cs="Arial"/>
                <w:sz w:val="20"/>
              </w:rPr>
              <w:t>— Does the student draw meaningful conclusions?  Quality of the discussion and integration of sources.  How well did the student develop logical conclusions based on the analysis?  Do the suggested future directions/issues make sense based on the research?  How well did the student integrate the research into the case application analysis?</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rPr>
                <w:rFonts w:ascii="Arial" w:hAnsi="Arial" w:cs="Arial"/>
                <w:sz w:val="20"/>
              </w:rPr>
            </w:pPr>
            <w:r w:rsidRPr="001B0A20">
              <w:rPr>
                <w:rFonts w:ascii="Arial" w:hAnsi="Arial" w:cs="Arial"/>
                <w:b/>
                <w:bCs/>
                <w:color w:val="0000B0"/>
                <w:sz w:val="20"/>
              </w:rPr>
              <w:t>Bibliography and footnotes</w:t>
            </w:r>
            <w:r w:rsidRPr="001B0A20">
              <w:rPr>
                <w:rFonts w:ascii="Arial" w:hAnsi="Arial" w:cs="Arial"/>
                <w:sz w:val="20"/>
              </w:rPr>
              <w:t>—did student identify key and relevant sources—use of academic and research sources--go beyond simply an Internet or cursory search process?  Are footnotes appropriately used?  Are footnotes and bibliography entries complete?</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10</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1B0A20" w:rsidRDefault="00C6419F" w:rsidP="00E00C45">
            <w:pPr>
              <w:pStyle w:val="Heading3"/>
              <w:jc w:val="left"/>
              <w:rPr>
                <w:color w:val="000080"/>
                <w:sz w:val="20"/>
                <w:szCs w:val="20"/>
              </w:rPr>
            </w:pPr>
            <w:r w:rsidRPr="001B0A20">
              <w:rPr>
                <w:color w:val="000080"/>
                <w:sz w:val="20"/>
                <w:szCs w:val="20"/>
              </w:rPr>
              <w:t>Spelling and grammar</w:t>
            </w:r>
          </w:p>
        </w:tc>
        <w:tc>
          <w:tcPr>
            <w:tcW w:w="1080" w:type="dxa"/>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t>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Borders>
              <w:bottom w:val="single" w:sz="4" w:space="0" w:color="auto"/>
            </w:tcBorders>
          </w:tcPr>
          <w:p w:rsidR="00C6419F" w:rsidRPr="001B0A20" w:rsidRDefault="00C6419F" w:rsidP="00E00C45">
            <w:pPr>
              <w:rPr>
                <w:rFonts w:ascii="Arial" w:hAnsi="Arial" w:cs="Arial"/>
                <w:b/>
                <w:bCs/>
                <w:sz w:val="20"/>
              </w:rPr>
            </w:pPr>
            <w:r w:rsidRPr="001B0A20">
              <w:rPr>
                <w:rFonts w:ascii="Arial" w:hAnsi="Arial" w:cs="Arial"/>
                <w:b/>
                <w:bCs/>
                <w:sz w:val="20"/>
              </w:rPr>
              <w:t>Total:</w:t>
            </w:r>
          </w:p>
        </w:tc>
        <w:tc>
          <w:tcPr>
            <w:tcW w:w="1080" w:type="dxa"/>
            <w:tcBorders>
              <w:bottom w:val="single" w:sz="4" w:space="0" w:color="auto"/>
            </w:tcBorders>
          </w:tcPr>
          <w:p w:rsidR="00C6419F" w:rsidRPr="001B0A20" w:rsidRDefault="00C6419F" w:rsidP="00E00C45">
            <w:pPr>
              <w:jc w:val="center"/>
              <w:rPr>
                <w:rFonts w:ascii="Arial" w:hAnsi="Arial" w:cs="Arial"/>
                <w:color w:val="FF0000"/>
                <w:sz w:val="20"/>
              </w:rPr>
            </w:pPr>
            <w:r w:rsidRPr="001B0A20">
              <w:rPr>
                <w:rFonts w:ascii="Arial" w:hAnsi="Arial" w:cs="Arial"/>
                <w:color w:val="FF0000"/>
                <w:sz w:val="20"/>
              </w:rPr>
              <w:fldChar w:fldCharType="begin"/>
            </w:r>
            <w:r w:rsidRPr="001B0A20">
              <w:rPr>
                <w:rFonts w:ascii="Arial" w:hAnsi="Arial" w:cs="Arial"/>
                <w:color w:val="FF0000"/>
                <w:sz w:val="20"/>
              </w:rPr>
              <w:instrText xml:space="preserve"> =SUM(ABOVE) </w:instrText>
            </w:r>
            <w:r w:rsidRPr="001B0A20">
              <w:rPr>
                <w:rFonts w:ascii="Arial" w:hAnsi="Arial" w:cs="Arial"/>
                <w:color w:val="FF0000"/>
                <w:sz w:val="20"/>
              </w:rPr>
              <w:fldChar w:fldCharType="separate"/>
            </w:r>
            <w:r w:rsidRPr="001B0A20">
              <w:rPr>
                <w:rFonts w:ascii="Arial" w:hAnsi="Arial" w:cs="Arial"/>
                <w:noProof/>
                <w:color w:val="FF0000"/>
                <w:sz w:val="20"/>
              </w:rPr>
              <w:t>100</w:t>
            </w:r>
            <w:r w:rsidRPr="001B0A20">
              <w:rPr>
                <w:rFonts w:ascii="Arial" w:hAnsi="Arial" w:cs="Arial"/>
                <w:color w:val="FF0000"/>
                <w:sz w:val="20"/>
              </w:rPr>
              <w:fldChar w:fldCharType="end"/>
            </w:r>
          </w:p>
        </w:tc>
        <w:tc>
          <w:tcPr>
            <w:tcW w:w="1077" w:type="dxa"/>
            <w:tcBorders>
              <w:bottom w:val="single" w:sz="4" w:space="0" w:color="auto"/>
            </w:tcBorders>
          </w:tcPr>
          <w:p w:rsidR="00C6419F" w:rsidRPr="001B0A20" w:rsidRDefault="00C6419F" w:rsidP="00E00C45">
            <w:pPr>
              <w:jc w:val="center"/>
              <w:rPr>
                <w:rFonts w:ascii="Arial" w:hAnsi="Arial" w:cs="Arial"/>
                <w:sz w:val="20"/>
              </w:rPr>
            </w:pPr>
          </w:p>
        </w:tc>
      </w:tr>
      <w:tr w:rsidR="00C6419F" w:rsidRPr="001B0A20" w:rsidTr="00E00C45">
        <w:tc>
          <w:tcPr>
            <w:tcW w:w="7488" w:type="dxa"/>
            <w:tcBorders>
              <w:left w:val="nil"/>
              <w:right w:val="nil"/>
            </w:tcBorders>
          </w:tcPr>
          <w:p w:rsidR="00C6419F" w:rsidRPr="001B0A20" w:rsidRDefault="00C6419F" w:rsidP="00E00C45">
            <w:pPr>
              <w:rPr>
                <w:rFonts w:ascii="Arial" w:hAnsi="Arial" w:cs="Arial"/>
                <w:b/>
                <w:bCs/>
                <w:sz w:val="20"/>
              </w:rPr>
            </w:pPr>
          </w:p>
        </w:tc>
        <w:tc>
          <w:tcPr>
            <w:tcW w:w="1080" w:type="dxa"/>
            <w:tcBorders>
              <w:left w:val="nil"/>
              <w:right w:val="nil"/>
            </w:tcBorders>
          </w:tcPr>
          <w:p w:rsidR="00C6419F" w:rsidRPr="001B0A20" w:rsidRDefault="00C6419F" w:rsidP="00E00C45">
            <w:pPr>
              <w:jc w:val="center"/>
              <w:rPr>
                <w:rFonts w:ascii="Arial" w:hAnsi="Arial" w:cs="Arial"/>
                <w:color w:val="FF0000"/>
                <w:sz w:val="20"/>
              </w:rPr>
            </w:pPr>
          </w:p>
        </w:tc>
        <w:tc>
          <w:tcPr>
            <w:tcW w:w="1077" w:type="dxa"/>
            <w:tcBorders>
              <w:left w:val="nil"/>
              <w:right w:val="nil"/>
            </w:tcBorders>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FF333C" w:rsidRDefault="00C6419F" w:rsidP="00E00C45">
            <w:pPr>
              <w:rPr>
                <w:rFonts w:ascii="Arial" w:hAnsi="Arial" w:cs="Arial"/>
                <w:b/>
                <w:bCs/>
                <w:color w:val="800000"/>
                <w:sz w:val="20"/>
              </w:rPr>
            </w:pPr>
            <w:r w:rsidRPr="00FF333C">
              <w:rPr>
                <w:rFonts w:ascii="Arial" w:hAnsi="Arial" w:cs="Arial"/>
                <w:b/>
                <w:bCs/>
                <w:color w:val="800000"/>
                <w:sz w:val="20"/>
              </w:rPr>
              <w:t>Grade deductions:</w:t>
            </w:r>
          </w:p>
        </w:tc>
        <w:tc>
          <w:tcPr>
            <w:tcW w:w="1080" w:type="dxa"/>
          </w:tcPr>
          <w:p w:rsidR="00C6419F" w:rsidRPr="001B0A20" w:rsidRDefault="00C6419F" w:rsidP="00E00C45">
            <w:pPr>
              <w:jc w:val="center"/>
              <w:rPr>
                <w:rFonts w:ascii="Arial" w:hAnsi="Arial" w:cs="Arial"/>
                <w:color w:val="FF0000"/>
                <w:sz w:val="20"/>
              </w:rPr>
            </w:pP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Pr="00FF333C" w:rsidRDefault="00C6419F" w:rsidP="00E00C45">
            <w:pPr>
              <w:rPr>
                <w:rFonts w:ascii="Arial" w:hAnsi="Arial" w:cs="Arial"/>
                <w:bCs/>
                <w:sz w:val="20"/>
              </w:rPr>
            </w:pPr>
            <w:r>
              <w:rPr>
                <w:rFonts w:ascii="Arial" w:hAnsi="Arial" w:cs="Arial"/>
                <w:bCs/>
                <w:sz w:val="20"/>
              </w:rPr>
              <w:t>Not typed</w:t>
            </w:r>
          </w:p>
        </w:tc>
        <w:tc>
          <w:tcPr>
            <w:tcW w:w="1080" w:type="dxa"/>
          </w:tcPr>
          <w:p w:rsidR="00C6419F" w:rsidRPr="001B0A20" w:rsidRDefault="00C6419F" w:rsidP="00E00C45">
            <w:pPr>
              <w:jc w:val="center"/>
              <w:rPr>
                <w:rFonts w:ascii="Arial" w:hAnsi="Arial" w:cs="Arial"/>
                <w:color w:val="FF0000"/>
                <w:sz w:val="20"/>
              </w:rPr>
            </w:pPr>
            <w:r>
              <w:rPr>
                <w:rFonts w:ascii="Arial" w:hAnsi="Arial" w:cs="Arial"/>
                <w:color w:val="FF0000"/>
                <w:sz w:val="20"/>
              </w:rPr>
              <w:t>20</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Default="00C6419F" w:rsidP="00E00C45">
            <w:pPr>
              <w:rPr>
                <w:rFonts w:ascii="Arial" w:hAnsi="Arial" w:cs="Arial"/>
                <w:bCs/>
                <w:sz w:val="20"/>
              </w:rPr>
            </w:pPr>
            <w:r>
              <w:rPr>
                <w:rFonts w:ascii="Arial" w:hAnsi="Arial" w:cs="Arial"/>
                <w:bCs/>
                <w:sz w:val="20"/>
              </w:rPr>
              <w:t>Less than 10 refereed journal articles used in writing paper</w:t>
            </w:r>
          </w:p>
        </w:tc>
        <w:tc>
          <w:tcPr>
            <w:tcW w:w="1080" w:type="dxa"/>
          </w:tcPr>
          <w:p w:rsidR="00C6419F" w:rsidRPr="001B0A20" w:rsidRDefault="00C6419F" w:rsidP="00E00C45">
            <w:pPr>
              <w:jc w:val="center"/>
              <w:rPr>
                <w:rFonts w:ascii="Arial" w:hAnsi="Arial" w:cs="Arial"/>
                <w:color w:val="FF0000"/>
                <w:sz w:val="20"/>
              </w:rPr>
            </w:pPr>
            <w:r>
              <w:rPr>
                <w:rFonts w:ascii="Arial" w:hAnsi="Arial" w:cs="Arial"/>
                <w:color w:val="FF0000"/>
                <w:sz w:val="20"/>
              </w:rPr>
              <w:t>20</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Default="00C6419F" w:rsidP="00E00C45">
            <w:pPr>
              <w:rPr>
                <w:rFonts w:ascii="Arial" w:hAnsi="Arial" w:cs="Arial"/>
                <w:bCs/>
                <w:sz w:val="20"/>
              </w:rPr>
            </w:pPr>
            <w:r>
              <w:rPr>
                <w:rFonts w:ascii="Arial" w:hAnsi="Arial" w:cs="Arial"/>
                <w:bCs/>
                <w:sz w:val="20"/>
              </w:rPr>
              <w:t>No table of contents</w:t>
            </w:r>
          </w:p>
        </w:tc>
        <w:tc>
          <w:tcPr>
            <w:tcW w:w="1080" w:type="dxa"/>
          </w:tcPr>
          <w:p w:rsidR="00C6419F" w:rsidRPr="001B0A20" w:rsidRDefault="00C6419F" w:rsidP="00E00C45">
            <w:pPr>
              <w:jc w:val="center"/>
              <w:rPr>
                <w:rFonts w:ascii="Arial" w:hAnsi="Arial" w:cs="Arial"/>
                <w:color w:val="FF0000"/>
                <w:sz w:val="20"/>
              </w:rPr>
            </w:pPr>
            <w:r>
              <w:rPr>
                <w:rFonts w:ascii="Arial" w:hAnsi="Arial" w:cs="Arial"/>
                <w:color w:val="FF0000"/>
                <w:sz w:val="20"/>
              </w:rPr>
              <w:t>15</w:t>
            </w:r>
          </w:p>
        </w:tc>
        <w:tc>
          <w:tcPr>
            <w:tcW w:w="1077" w:type="dxa"/>
          </w:tcPr>
          <w:p w:rsidR="00C6419F" w:rsidRPr="001B0A20" w:rsidRDefault="00C6419F" w:rsidP="00E00C45">
            <w:pPr>
              <w:jc w:val="center"/>
              <w:rPr>
                <w:rFonts w:ascii="Arial" w:hAnsi="Arial" w:cs="Arial"/>
                <w:sz w:val="20"/>
              </w:rPr>
            </w:pPr>
          </w:p>
        </w:tc>
      </w:tr>
      <w:tr w:rsidR="00C6419F" w:rsidRPr="001B0A20" w:rsidTr="00E00C45">
        <w:tc>
          <w:tcPr>
            <w:tcW w:w="7488" w:type="dxa"/>
          </w:tcPr>
          <w:p w:rsidR="00C6419F" w:rsidRDefault="00C6419F" w:rsidP="00E00C45">
            <w:pPr>
              <w:rPr>
                <w:rFonts w:ascii="Arial" w:hAnsi="Arial" w:cs="Arial"/>
                <w:bCs/>
                <w:sz w:val="20"/>
              </w:rPr>
            </w:pPr>
            <w:r>
              <w:rPr>
                <w:rFonts w:ascii="Arial" w:hAnsi="Arial" w:cs="Arial"/>
                <w:bCs/>
                <w:sz w:val="20"/>
              </w:rPr>
              <w:t>No major or minor headings used in the paper</w:t>
            </w:r>
          </w:p>
        </w:tc>
        <w:tc>
          <w:tcPr>
            <w:tcW w:w="1080" w:type="dxa"/>
          </w:tcPr>
          <w:p w:rsidR="00C6419F" w:rsidRPr="001B0A20" w:rsidRDefault="00C6419F" w:rsidP="00E00C45">
            <w:pPr>
              <w:jc w:val="center"/>
              <w:rPr>
                <w:rFonts w:ascii="Arial" w:hAnsi="Arial" w:cs="Arial"/>
                <w:color w:val="FF0000"/>
                <w:sz w:val="20"/>
              </w:rPr>
            </w:pPr>
            <w:r>
              <w:rPr>
                <w:rFonts w:ascii="Arial" w:hAnsi="Arial" w:cs="Arial"/>
                <w:color w:val="FF0000"/>
                <w:sz w:val="20"/>
              </w:rPr>
              <w:t>10</w:t>
            </w:r>
          </w:p>
        </w:tc>
        <w:tc>
          <w:tcPr>
            <w:tcW w:w="1077" w:type="dxa"/>
          </w:tcPr>
          <w:p w:rsidR="00C6419F" w:rsidRPr="001B0A20" w:rsidRDefault="00C6419F" w:rsidP="00E00C45">
            <w:pPr>
              <w:jc w:val="center"/>
              <w:rPr>
                <w:rFonts w:ascii="Arial" w:hAnsi="Arial" w:cs="Arial"/>
                <w:sz w:val="20"/>
              </w:rPr>
            </w:pPr>
          </w:p>
        </w:tc>
      </w:tr>
    </w:tbl>
    <w:p w:rsidR="00C6419F" w:rsidRDefault="00C6419F" w:rsidP="00C6419F"/>
    <w:p w:rsidR="002D5805" w:rsidRPr="002D5805" w:rsidRDefault="002D5805" w:rsidP="009B0DF8"/>
    <w:sectPr w:rsidR="002D5805" w:rsidRPr="002D5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93A38"/>
    <w:multiLevelType w:val="hybridMultilevel"/>
    <w:tmpl w:val="CE1A5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F4DEF"/>
    <w:multiLevelType w:val="hybridMultilevel"/>
    <w:tmpl w:val="24064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92073"/>
    <w:multiLevelType w:val="hybridMultilevel"/>
    <w:tmpl w:val="021415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82F6E7F"/>
    <w:multiLevelType w:val="hybridMultilevel"/>
    <w:tmpl w:val="A45E5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F8"/>
    <w:rsid w:val="00024FCA"/>
    <w:rsid w:val="00030D83"/>
    <w:rsid w:val="00096408"/>
    <w:rsid w:val="002D5805"/>
    <w:rsid w:val="00373BA9"/>
    <w:rsid w:val="007669CA"/>
    <w:rsid w:val="00832275"/>
    <w:rsid w:val="009B0DF8"/>
    <w:rsid w:val="00C6419F"/>
    <w:rsid w:val="00C7705B"/>
    <w:rsid w:val="00F1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1028"/>
    <o:shapelayout v:ext="edit">
      <o:idmap v:ext="edit" data="1"/>
    </o:shapelayout>
  </w:shapeDefaults>
  <w:decimalSymbol w:val="."/>
  <w:listSeparator w:val=","/>
  <w14:docId w14:val="7DC93E1C"/>
  <w15:docId w15:val="{D3D85F12-7CCC-4785-8733-D443A6D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DF8"/>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77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41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B0DF8"/>
    <w:pPr>
      <w:keepNext/>
      <w:autoSpaceDE w:val="0"/>
      <w:autoSpaceDN w:val="0"/>
      <w:adjustRightInd w:val="0"/>
      <w:spacing w:line="240" w:lineRule="atLeast"/>
      <w:jc w:val="center"/>
      <w:outlineLvl w:val="2"/>
    </w:pPr>
    <w:rPr>
      <w:rFonts w:ascii="Arial" w:hAnsi="Arial" w:cs="Arial"/>
      <w:b/>
      <w:bCs/>
      <w:szCs w:val="24"/>
    </w:rPr>
  </w:style>
  <w:style w:type="paragraph" w:styleId="Heading4">
    <w:name w:val="heading 4"/>
    <w:basedOn w:val="Normal"/>
    <w:next w:val="Normal"/>
    <w:link w:val="Heading4Char"/>
    <w:uiPriority w:val="9"/>
    <w:semiHidden/>
    <w:unhideWhenUsed/>
    <w:qFormat/>
    <w:rsid w:val="00C770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DF8"/>
    <w:rPr>
      <w:rFonts w:eastAsia="Times New Roman"/>
      <w:b/>
      <w:bCs/>
    </w:rPr>
  </w:style>
  <w:style w:type="paragraph" w:styleId="Title">
    <w:name w:val="Title"/>
    <w:basedOn w:val="Normal"/>
    <w:link w:val="TitleChar"/>
    <w:qFormat/>
    <w:rsid w:val="009B0DF8"/>
    <w:pPr>
      <w:jc w:val="center"/>
    </w:pPr>
    <w:rPr>
      <w:b/>
      <w:i/>
    </w:rPr>
  </w:style>
  <w:style w:type="character" w:customStyle="1" w:styleId="TitleChar">
    <w:name w:val="Title Char"/>
    <w:basedOn w:val="DefaultParagraphFont"/>
    <w:link w:val="Title"/>
    <w:rsid w:val="009B0DF8"/>
    <w:rPr>
      <w:rFonts w:ascii="Times New Roman" w:eastAsia="Times New Roman" w:hAnsi="Times New Roman" w:cs="Times New Roman"/>
      <w:b/>
      <w:i/>
      <w:szCs w:val="20"/>
    </w:rPr>
  </w:style>
  <w:style w:type="character" w:styleId="Hyperlink">
    <w:name w:val="Hyperlink"/>
    <w:basedOn w:val="DefaultParagraphFont"/>
    <w:rsid w:val="009B0DF8"/>
    <w:rPr>
      <w:color w:val="0000FF"/>
      <w:u w:val="single"/>
    </w:rPr>
  </w:style>
  <w:style w:type="paragraph" w:styleId="BodyTextIndent">
    <w:name w:val="Body Text Indent"/>
    <w:basedOn w:val="Normal"/>
    <w:link w:val="BodyTextIndentChar"/>
    <w:rsid w:val="009B0DF8"/>
    <w:pPr>
      <w:ind w:left="2160"/>
    </w:pPr>
  </w:style>
  <w:style w:type="character" w:customStyle="1" w:styleId="BodyTextIndentChar">
    <w:name w:val="Body Text Indent Char"/>
    <w:basedOn w:val="DefaultParagraphFont"/>
    <w:link w:val="BodyTextIndent"/>
    <w:rsid w:val="009B0DF8"/>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semiHidden/>
    <w:rsid w:val="00C7705B"/>
    <w:rPr>
      <w:rFonts w:asciiTheme="majorHAnsi" w:eastAsiaTheme="majorEastAsia" w:hAnsiTheme="majorHAnsi" w:cstheme="majorBidi"/>
      <w:b/>
      <w:bCs/>
      <w:i/>
      <w:iCs/>
      <w:color w:val="4F81BD" w:themeColor="accent1"/>
      <w:szCs w:val="20"/>
    </w:rPr>
  </w:style>
  <w:style w:type="character" w:customStyle="1" w:styleId="Heading1Char">
    <w:name w:val="Heading 1 Char"/>
    <w:basedOn w:val="DefaultParagraphFont"/>
    <w:link w:val="Heading1"/>
    <w:uiPriority w:val="9"/>
    <w:rsid w:val="00C7705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C7705B"/>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C7705B"/>
    <w:rPr>
      <w:rFonts w:ascii="Tahoma" w:hAnsi="Tahoma" w:cs="Tahoma"/>
      <w:sz w:val="16"/>
      <w:szCs w:val="16"/>
    </w:rPr>
  </w:style>
  <w:style w:type="character" w:customStyle="1" w:styleId="BalloonTextChar">
    <w:name w:val="Balloon Text Char"/>
    <w:basedOn w:val="DefaultParagraphFont"/>
    <w:link w:val="BalloonText"/>
    <w:uiPriority w:val="99"/>
    <w:semiHidden/>
    <w:rsid w:val="00C7705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C6419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096408"/>
    <w:pPr>
      <w:jc w:val="center"/>
    </w:pPr>
    <w:rPr>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F621-76FA-461B-B37B-9ED39EA0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Pohlen UNT</dc:creator>
  <cp:lastModifiedBy>Pohlen, Terrance</cp:lastModifiedBy>
  <cp:revision>2</cp:revision>
  <dcterms:created xsi:type="dcterms:W3CDTF">2021-01-03T16:07:00Z</dcterms:created>
  <dcterms:modified xsi:type="dcterms:W3CDTF">2021-01-03T16:07:00Z</dcterms:modified>
</cp:coreProperties>
</file>