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2B34" w:rsidRDefault="00762B34" w:rsidP="009F2A5A">
      <w:pPr>
        <w:tabs>
          <w:tab w:val="num" w:pos="0"/>
          <w:tab w:val="left" w:pos="2340"/>
        </w:tabs>
        <w:rPr>
          <w:b/>
        </w:rPr>
      </w:pPr>
      <w:bookmarkStart w:id="0" w:name="_GoBack"/>
      <w:bookmarkEnd w:id="0"/>
    </w:p>
    <w:p w:rsidR="00762B34" w:rsidRDefault="00762B34" w:rsidP="009F2A5A">
      <w:pPr>
        <w:tabs>
          <w:tab w:val="num" w:pos="0"/>
          <w:tab w:val="left" w:pos="2340"/>
        </w:tabs>
        <w:rPr>
          <w:b/>
        </w:rPr>
      </w:pPr>
    </w:p>
    <w:p w:rsidR="009F2A5A" w:rsidRPr="007471C8" w:rsidRDefault="009F2A5A" w:rsidP="009F2A5A">
      <w:pPr>
        <w:tabs>
          <w:tab w:val="num" w:pos="0"/>
          <w:tab w:val="left" w:pos="2340"/>
        </w:tabs>
        <w:rPr>
          <w:b/>
        </w:rPr>
      </w:pPr>
      <w:r w:rsidRPr="007471C8">
        <w:rPr>
          <w:b/>
        </w:rPr>
        <w:t>CV</w:t>
      </w:r>
    </w:p>
    <w:p w:rsidR="009F2A5A" w:rsidRDefault="009F2A5A" w:rsidP="009F2A5A">
      <w:pPr>
        <w:tabs>
          <w:tab w:val="num" w:pos="0"/>
          <w:tab w:val="left" w:pos="2340"/>
        </w:tabs>
        <w:rPr>
          <w:b/>
        </w:rPr>
      </w:pPr>
    </w:p>
    <w:p w:rsidR="009F2A5A" w:rsidRDefault="009F2A5A" w:rsidP="009F2A5A">
      <w:pPr>
        <w:tabs>
          <w:tab w:val="num" w:pos="0"/>
          <w:tab w:val="left" w:pos="2340"/>
        </w:tabs>
        <w:rPr>
          <w:b/>
        </w:rPr>
      </w:pPr>
      <w:r>
        <w:rPr>
          <w:b/>
        </w:rPr>
        <w:t xml:space="preserve">For a complete on-line profile, please see: </w:t>
      </w:r>
      <w:hyperlink r:id="rId6" w:history="1">
        <w:r w:rsidRPr="001C5D88">
          <w:rPr>
            <w:rStyle w:val="Hyperlink"/>
            <w:b/>
          </w:rPr>
          <w:t>http://faculty.unt.edu/editprofile.php?onlyview=1&amp;pid=1666</w:t>
        </w:r>
      </w:hyperlink>
    </w:p>
    <w:p w:rsidR="009F2A5A" w:rsidRPr="007471C8" w:rsidRDefault="009F2A5A" w:rsidP="009F2A5A">
      <w:pPr>
        <w:tabs>
          <w:tab w:val="num" w:pos="0"/>
          <w:tab w:val="left" w:pos="2340"/>
        </w:tabs>
        <w:rPr>
          <w:b/>
        </w:rPr>
      </w:pPr>
    </w:p>
    <w:p w:rsidR="009F2A5A" w:rsidRPr="007471C8" w:rsidRDefault="009F2A5A" w:rsidP="009F2A5A">
      <w:pPr>
        <w:pStyle w:val="Heading3"/>
        <w:rPr>
          <w:rFonts w:ascii="Times New Roman" w:hAnsi="Times New Roman" w:cs="Times New Roman"/>
          <w:sz w:val="24"/>
          <w:szCs w:val="24"/>
        </w:rPr>
      </w:pPr>
      <w:r w:rsidRPr="007471C8">
        <w:rPr>
          <w:rFonts w:ascii="Times New Roman" w:hAnsi="Times New Roman" w:cs="Times New Roman"/>
          <w:b w:val="0"/>
          <w:bCs w:val="0"/>
          <w:sz w:val="24"/>
          <w:szCs w:val="24"/>
        </w:rPr>
        <w:t>Name:</w:t>
      </w:r>
      <w:r w:rsidRPr="007471C8">
        <w:rPr>
          <w:rFonts w:ascii="Times New Roman" w:hAnsi="Times New Roman" w:cs="Times New Roman"/>
          <w:sz w:val="24"/>
          <w:szCs w:val="24"/>
        </w:rPr>
        <w:t xml:space="preserve"> Timothy L. Jackson</w:t>
      </w:r>
    </w:p>
    <w:p w:rsidR="009F2A5A" w:rsidRPr="007471C8" w:rsidRDefault="009F2A5A" w:rsidP="009F2A5A">
      <w:r w:rsidRPr="007471C8">
        <w:rPr>
          <w:b/>
          <w:bCs/>
        </w:rPr>
        <w:t>Department:</w:t>
      </w:r>
      <w:r w:rsidRPr="007471C8">
        <w:t xml:space="preserve"> College of Music, University of North Texas, Denton, Texas 76203</w:t>
      </w:r>
    </w:p>
    <w:p w:rsidR="009F2A5A" w:rsidRPr="007471C8" w:rsidRDefault="009F2A5A" w:rsidP="009F2A5A"/>
    <w:p w:rsidR="009F2A5A" w:rsidRPr="007471C8" w:rsidRDefault="009F2A5A" w:rsidP="009F2A5A">
      <w:r w:rsidRPr="007471C8">
        <w:rPr>
          <w:b/>
          <w:bCs/>
        </w:rPr>
        <w:t>Phone:</w:t>
      </w:r>
      <w:r w:rsidRPr="007471C8">
        <w:t xml:space="preserve">   Office: 940-565-3748</w:t>
      </w:r>
    </w:p>
    <w:p w:rsidR="009F2A5A" w:rsidRPr="007471C8" w:rsidRDefault="009F2A5A" w:rsidP="009F2A5A">
      <w:r w:rsidRPr="007471C8">
        <w:rPr>
          <w:b/>
          <w:bCs/>
        </w:rPr>
        <w:t>e-mail:</w:t>
      </w:r>
      <w:r w:rsidRPr="007471C8">
        <w:t xml:space="preserve"> </w:t>
      </w:r>
      <w:r>
        <w:t>timothy.jackson@</w:t>
      </w:r>
      <w:r w:rsidRPr="007471C8">
        <w:t>unt.edu</w:t>
      </w:r>
      <w:r w:rsidRPr="007471C8">
        <w:br/>
        <w:t xml:space="preserve">    </w:t>
      </w:r>
    </w:p>
    <w:p w:rsidR="009F2A5A" w:rsidRPr="007471C8" w:rsidRDefault="009F2A5A" w:rsidP="009F2A5A"/>
    <w:p w:rsidR="009F2A5A" w:rsidRPr="007471C8" w:rsidRDefault="009F2A5A" w:rsidP="009F2A5A">
      <w:pPr>
        <w:rPr>
          <w:b/>
        </w:rPr>
      </w:pPr>
      <w:r w:rsidRPr="007471C8">
        <w:rPr>
          <w:b/>
        </w:rPr>
        <w:t>EDUCATION (Highest Degree First)</w:t>
      </w:r>
    </w:p>
    <w:p w:rsidR="009F2A5A" w:rsidRPr="007471C8" w:rsidRDefault="009F2A5A" w:rsidP="009F2A5A"/>
    <w:p w:rsidR="009F2A5A" w:rsidRPr="007471C8" w:rsidRDefault="009F2A5A" w:rsidP="009F2A5A">
      <w:r w:rsidRPr="007471C8">
        <w:t>Year     Degree      Major           Institution</w:t>
      </w:r>
    </w:p>
    <w:p w:rsidR="009F2A5A" w:rsidRPr="007471C8" w:rsidRDefault="009F2A5A" w:rsidP="009F2A5A"/>
    <w:p w:rsidR="009F2A5A" w:rsidRPr="007471C8" w:rsidRDefault="009F2A5A" w:rsidP="009F2A5A">
      <w:r w:rsidRPr="007471C8">
        <w:t>1988     Ph.D.        Music           Graduate Center of the City University of New York</w:t>
      </w:r>
    </w:p>
    <w:p w:rsidR="009F2A5A" w:rsidRPr="007471C8" w:rsidRDefault="009F2A5A" w:rsidP="009F2A5A"/>
    <w:p w:rsidR="009F2A5A" w:rsidRPr="007471C8" w:rsidRDefault="009F2A5A" w:rsidP="009F2A5A">
      <w:proofErr w:type="spellStart"/>
      <w:r w:rsidRPr="007471C8">
        <w:t>Deutschkurse</w:t>
      </w:r>
      <w:proofErr w:type="spellEnd"/>
      <w:r w:rsidRPr="007471C8">
        <w:t xml:space="preserve"> fur </w:t>
      </w:r>
      <w:proofErr w:type="spellStart"/>
      <w:r w:rsidRPr="007471C8">
        <w:t>Ausländer</w:t>
      </w:r>
      <w:proofErr w:type="spellEnd"/>
      <w:r w:rsidRPr="007471C8">
        <w:t xml:space="preserve"> </w:t>
      </w:r>
      <w:proofErr w:type="spellStart"/>
      <w:proofErr w:type="gramStart"/>
      <w:r w:rsidRPr="007471C8">
        <w:t>Universität</w:t>
      </w:r>
      <w:proofErr w:type="spellEnd"/>
      <w:r w:rsidRPr="007471C8">
        <w:t xml:space="preserve">  </w:t>
      </w:r>
      <w:proofErr w:type="spellStart"/>
      <w:r w:rsidRPr="007471C8">
        <w:t>München</w:t>
      </w:r>
      <w:proofErr w:type="spellEnd"/>
      <w:proofErr w:type="gramEnd"/>
      <w:r w:rsidRPr="007471C8">
        <w:t xml:space="preserve">, </w:t>
      </w:r>
      <w:proofErr w:type="spellStart"/>
      <w:r w:rsidRPr="007471C8">
        <w:t>Zeugnis</w:t>
      </w:r>
      <w:proofErr w:type="spellEnd"/>
      <w:r w:rsidRPr="007471C8">
        <w:t>, 1985.</w:t>
      </w:r>
    </w:p>
    <w:p w:rsidR="009F2A5A" w:rsidRPr="007471C8" w:rsidRDefault="009F2A5A" w:rsidP="009F2A5A"/>
    <w:p w:rsidR="009F2A5A" w:rsidRPr="007471C8" w:rsidRDefault="009F2A5A" w:rsidP="009F2A5A">
      <w:r w:rsidRPr="007471C8">
        <w:t>1982     M.A.        Music            Queens College of the City University of New York</w:t>
      </w:r>
    </w:p>
    <w:p w:rsidR="009F2A5A" w:rsidRPr="007471C8" w:rsidRDefault="009F2A5A" w:rsidP="009F2A5A"/>
    <w:p w:rsidR="009F2A5A" w:rsidRPr="007471C8" w:rsidRDefault="009F2A5A" w:rsidP="009F2A5A">
      <w:r w:rsidRPr="007471C8">
        <w:t>1979     B.A.         Music            McGill University, Montreal, Canada</w:t>
      </w:r>
    </w:p>
    <w:p w:rsidR="009F2A5A" w:rsidRPr="007471C8" w:rsidRDefault="009F2A5A" w:rsidP="009F2A5A"/>
    <w:p w:rsidR="009F2A5A" w:rsidRPr="007471C8" w:rsidRDefault="009F2A5A" w:rsidP="009F2A5A">
      <w:pPr>
        <w:spacing w:line="240" w:lineRule="atLeast"/>
      </w:pPr>
      <w:r w:rsidRPr="007471C8">
        <w:rPr>
          <w:b/>
        </w:rPr>
        <w:t>Ph.D. in Music, Graduate School and University Center (CUNY)</w:t>
      </w:r>
      <w:r w:rsidRPr="007471C8">
        <w:t xml:space="preserve">, </w:t>
      </w:r>
      <w:r w:rsidRPr="007471C8">
        <w:rPr>
          <w:b/>
        </w:rPr>
        <w:t>1988.</w:t>
      </w:r>
      <w:r w:rsidRPr="007471C8">
        <w:t xml:space="preserve"> </w:t>
      </w:r>
    </w:p>
    <w:p w:rsidR="009F2A5A" w:rsidRPr="007471C8" w:rsidRDefault="009F2A5A" w:rsidP="009F2A5A">
      <w:pPr>
        <w:spacing w:line="240" w:lineRule="atLeast"/>
      </w:pPr>
    </w:p>
    <w:p w:rsidR="009F2A5A" w:rsidRPr="007471C8" w:rsidRDefault="009F2A5A" w:rsidP="009F2A5A">
      <w:pPr>
        <w:spacing w:line="240" w:lineRule="atLeast"/>
        <w:ind w:left="225" w:right="225"/>
      </w:pPr>
      <w:r w:rsidRPr="007471C8">
        <w:t>Dissertation title:</w:t>
      </w:r>
      <w:r w:rsidRPr="007471C8">
        <w:rPr>
          <w:b/>
        </w:rPr>
        <w:t xml:space="preserve"> “The Last Strauss: Studies of the </w:t>
      </w:r>
      <w:proofErr w:type="spellStart"/>
      <w:r w:rsidRPr="007471C8">
        <w:rPr>
          <w:b/>
          <w:i/>
        </w:rPr>
        <w:t>Letzte</w:t>
      </w:r>
      <w:proofErr w:type="spellEnd"/>
      <w:r w:rsidRPr="007471C8">
        <w:rPr>
          <w:b/>
          <w:i/>
        </w:rPr>
        <w:t xml:space="preserve"> Lieder</w:t>
      </w:r>
      <w:r w:rsidRPr="007471C8">
        <w:t>.</w:t>
      </w:r>
      <w:r w:rsidRPr="007471C8">
        <w:rPr>
          <w:b/>
        </w:rPr>
        <w:t xml:space="preserve">” Supervisor: Prof. Carl E. </w:t>
      </w:r>
      <w:proofErr w:type="spellStart"/>
      <w:r w:rsidRPr="007471C8">
        <w:rPr>
          <w:b/>
        </w:rPr>
        <w:t>Schachter</w:t>
      </w:r>
      <w:proofErr w:type="spellEnd"/>
      <w:r w:rsidRPr="007471C8">
        <w:rPr>
          <w:b/>
        </w:rPr>
        <w:t>.</w:t>
      </w:r>
      <w:r w:rsidRPr="007471C8">
        <w:t xml:space="preserve"> </w:t>
      </w:r>
    </w:p>
    <w:p w:rsidR="009F2A5A" w:rsidRPr="007471C8" w:rsidRDefault="009F2A5A" w:rsidP="009F2A5A">
      <w:pPr>
        <w:spacing w:line="240" w:lineRule="atLeast"/>
        <w:ind w:left="225" w:right="225"/>
      </w:pPr>
    </w:p>
    <w:p w:rsidR="009F2A5A" w:rsidRPr="007471C8" w:rsidRDefault="009F2A5A" w:rsidP="009F2A5A">
      <w:pPr>
        <w:spacing w:line="240" w:lineRule="atLeast"/>
        <w:ind w:left="225" w:right="225"/>
      </w:pPr>
      <w:r w:rsidRPr="007471C8">
        <w:t xml:space="preserve">Citations of dissertation by Barbara Petersen, "Richard Strauss: A Lifetime of Lied Composition," and John </w:t>
      </w:r>
      <w:proofErr w:type="spellStart"/>
      <w:r w:rsidRPr="007471C8">
        <w:t>Daverio</w:t>
      </w:r>
      <w:proofErr w:type="spellEnd"/>
      <w:r w:rsidRPr="007471C8">
        <w:t xml:space="preserve">, "The Song Cycle: Journeys Through a </w:t>
      </w:r>
      <w:proofErr w:type="spellStart"/>
      <w:r w:rsidRPr="007471C8">
        <w:t>Romatic</w:t>
      </w:r>
      <w:proofErr w:type="spellEnd"/>
      <w:r w:rsidRPr="007471C8">
        <w:t xml:space="preserve"> Landscape," in Rufus Hallmark ed., </w:t>
      </w:r>
      <w:r w:rsidRPr="007471C8">
        <w:rPr>
          <w:i/>
        </w:rPr>
        <w:t>German Lieder in the Nineteenth Century</w:t>
      </w:r>
      <w:r w:rsidRPr="007471C8">
        <w:t xml:space="preserve">, New </w:t>
      </w:r>
      <w:proofErr w:type="spellStart"/>
      <w:proofErr w:type="gramStart"/>
      <w:r w:rsidRPr="007471C8">
        <w:t>York:Schirmer</w:t>
      </w:r>
      <w:proofErr w:type="spellEnd"/>
      <w:proofErr w:type="gramEnd"/>
      <w:r w:rsidRPr="007471C8">
        <w:t xml:space="preserve"> Books, 1996. </w:t>
      </w:r>
    </w:p>
    <w:p w:rsidR="009F2A5A" w:rsidRPr="007471C8" w:rsidRDefault="009F2A5A" w:rsidP="009F2A5A">
      <w:pPr>
        <w:spacing w:line="240" w:lineRule="atLeast"/>
        <w:ind w:left="225" w:right="225"/>
      </w:pPr>
    </w:p>
    <w:p w:rsidR="009F2A5A" w:rsidRPr="007471C8" w:rsidRDefault="009F2A5A" w:rsidP="009F2A5A">
      <w:pPr>
        <w:spacing w:line="240" w:lineRule="atLeast"/>
        <w:ind w:left="225" w:right="225"/>
      </w:pPr>
      <w:r w:rsidRPr="007471C8">
        <w:t>Michael Kennedy (</w:t>
      </w:r>
      <w:r w:rsidRPr="007471C8">
        <w:rPr>
          <w:i/>
        </w:rPr>
        <w:t>Richard Strauss</w:t>
      </w:r>
      <w:r w:rsidRPr="007471C8">
        <w:t xml:space="preserve">, New York: </w:t>
      </w:r>
      <w:proofErr w:type="spellStart"/>
      <w:r w:rsidRPr="007471C8">
        <w:t>Schirmer</w:t>
      </w:r>
      <w:proofErr w:type="spellEnd"/>
      <w:r w:rsidRPr="007471C8">
        <w:t xml:space="preserve"> Books, 1996, 195): "The American Strauss scholar Timothy L. Jackson has made an extremely convincing case for his belief that the cycle should comprise five songs and that the orchestral version of the 1894 song </w:t>
      </w:r>
      <w:proofErr w:type="spellStart"/>
      <w:r w:rsidRPr="007471C8">
        <w:rPr>
          <w:i/>
        </w:rPr>
        <w:t>Ruhe</w:t>
      </w:r>
      <w:proofErr w:type="spellEnd"/>
      <w:r w:rsidRPr="007471C8">
        <w:rPr>
          <w:i/>
        </w:rPr>
        <w:t xml:space="preserve">, </w:t>
      </w:r>
      <w:proofErr w:type="spellStart"/>
      <w:r w:rsidRPr="007471C8">
        <w:rPr>
          <w:i/>
        </w:rPr>
        <w:t>meine</w:t>
      </w:r>
      <w:proofErr w:type="spellEnd"/>
      <w:r w:rsidRPr="007471C8">
        <w:rPr>
          <w:i/>
        </w:rPr>
        <w:t xml:space="preserve"> </w:t>
      </w:r>
      <w:proofErr w:type="spellStart"/>
      <w:r w:rsidRPr="007471C8">
        <w:rPr>
          <w:i/>
        </w:rPr>
        <w:t>Seele</w:t>
      </w:r>
      <w:proofErr w:type="spellEnd"/>
      <w:r w:rsidRPr="007471C8">
        <w:rPr>
          <w:i/>
        </w:rPr>
        <w:t>!</w:t>
      </w:r>
      <w:r w:rsidRPr="007471C8">
        <w:t xml:space="preserve"> should be the penultimate item, preceding </w:t>
      </w:r>
      <w:proofErr w:type="spellStart"/>
      <w:r w:rsidRPr="007471C8">
        <w:rPr>
          <w:i/>
        </w:rPr>
        <w:t>Im</w:t>
      </w:r>
      <w:proofErr w:type="spellEnd"/>
      <w:r w:rsidRPr="007471C8">
        <w:rPr>
          <w:i/>
        </w:rPr>
        <w:t xml:space="preserve"> </w:t>
      </w:r>
      <w:proofErr w:type="spellStart"/>
      <w:r w:rsidRPr="007471C8">
        <w:rPr>
          <w:i/>
        </w:rPr>
        <w:t>Abendro</w:t>
      </w:r>
      <w:r w:rsidRPr="007471C8">
        <w:t>t</w:t>
      </w:r>
      <w:proofErr w:type="spellEnd"/>
      <w:proofErr w:type="gramStart"/>
      <w:r w:rsidRPr="007471C8">
        <w:t>.....</w:t>
      </w:r>
      <w:proofErr w:type="gramEnd"/>
      <w:r w:rsidRPr="007471C8">
        <w:t>"</w:t>
      </w:r>
    </w:p>
    <w:p w:rsidR="009F2A5A" w:rsidRPr="007471C8" w:rsidRDefault="009F2A5A" w:rsidP="009F2A5A">
      <w:pPr>
        <w:spacing w:line="240" w:lineRule="atLeast"/>
      </w:pPr>
    </w:p>
    <w:p w:rsidR="009F2A5A" w:rsidRPr="007471C8" w:rsidRDefault="009F2A5A" w:rsidP="009F2A5A">
      <w:pPr>
        <w:spacing w:line="240" w:lineRule="atLeast"/>
      </w:pPr>
      <w:r w:rsidRPr="007471C8">
        <w:rPr>
          <w:b/>
        </w:rPr>
        <w:t>Congressional Citation:</w:t>
      </w:r>
      <w:r w:rsidRPr="007471C8">
        <w:t xml:space="preserve"> The Honorable Michael C. Burgess (TX) rose on Tuesday, January 31</w:t>
      </w:r>
      <w:r w:rsidRPr="007471C8">
        <w:rPr>
          <w:vertAlign w:val="superscript"/>
        </w:rPr>
        <w:t>st</w:t>
      </w:r>
      <w:r w:rsidRPr="007471C8">
        <w:t xml:space="preserve">, 2006, to recognize my teaching at </w:t>
      </w:r>
      <w:proofErr w:type="spellStart"/>
      <w:r w:rsidRPr="007471C8">
        <w:t>Hanyang</w:t>
      </w:r>
      <w:proofErr w:type="spellEnd"/>
      <w:r w:rsidRPr="007471C8">
        <w:t xml:space="preserve"> University, Seoul, South </w:t>
      </w:r>
      <w:proofErr w:type="gramStart"/>
      <w:r w:rsidRPr="007471C8">
        <w:t>Korea,  during</w:t>
      </w:r>
      <w:proofErr w:type="gramEnd"/>
      <w:r w:rsidRPr="007471C8">
        <w:t xml:space="preserve"> the 2005-2006 academic year. </w:t>
      </w:r>
      <w:r w:rsidRPr="007471C8">
        <w:rPr>
          <w:b/>
        </w:rPr>
        <w:br/>
      </w:r>
    </w:p>
    <w:p w:rsidR="009F2A5A" w:rsidRDefault="009F2A5A" w:rsidP="009F2A5A">
      <w:pPr>
        <w:spacing w:line="240" w:lineRule="atLeast"/>
        <w:rPr>
          <w:b/>
        </w:rPr>
      </w:pPr>
    </w:p>
    <w:p w:rsidR="009F2A5A" w:rsidRPr="007471C8" w:rsidRDefault="009F2A5A" w:rsidP="009F2A5A">
      <w:pPr>
        <w:spacing w:line="240" w:lineRule="atLeast"/>
        <w:rPr>
          <w:b/>
        </w:rPr>
      </w:pPr>
      <w:r w:rsidRPr="007471C8">
        <w:rPr>
          <w:b/>
        </w:rPr>
        <w:t xml:space="preserve">ACADEMIC POSITIONS </w:t>
      </w:r>
    </w:p>
    <w:p w:rsidR="009F2A5A" w:rsidRPr="007471C8" w:rsidRDefault="009F2A5A" w:rsidP="009F2A5A">
      <w:pPr>
        <w:spacing w:line="240" w:lineRule="atLeast"/>
        <w:rPr>
          <w:b/>
        </w:rPr>
      </w:pPr>
      <w:r>
        <w:rPr>
          <w:b/>
        </w:rPr>
        <w:t xml:space="preserve">Distinguished University Research Professor, College of Music, </w:t>
      </w:r>
      <w:r w:rsidRPr="00AF1027">
        <w:t>University of North Texas (2011-present)</w:t>
      </w:r>
    </w:p>
    <w:p w:rsidR="009F2A5A" w:rsidRPr="007471C8" w:rsidRDefault="009F2A5A" w:rsidP="009F2A5A">
      <w:pPr>
        <w:spacing w:line="240" w:lineRule="atLeast"/>
      </w:pPr>
      <w:r w:rsidRPr="007471C8">
        <w:rPr>
          <w:b/>
        </w:rPr>
        <w:t xml:space="preserve">Full Professor, College of Music, University of North Texas </w:t>
      </w:r>
      <w:r w:rsidRPr="007471C8">
        <w:t>(2005-present)</w:t>
      </w:r>
    </w:p>
    <w:p w:rsidR="009F2A5A" w:rsidRPr="007471C8" w:rsidRDefault="009F2A5A" w:rsidP="009F2A5A">
      <w:pPr>
        <w:spacing w:line="240" w:lineRule="atLeast"/>
        <w:rPr>
          <w:bCs/>
        </w:rPr>
      </w:pPr>
      <w:r w:rsidRPr="007471C8">
        <w:rPr>
          <w:b/>
        </w:rPr>
        <w:t xml:space="preserve">Associate Professor, College of Music, </w:t>
      </w:r>
      <w:r w:rsidRPr="007471C8">
        <w:t xml:space="preserve">University of North Texas </w:t>
      </w:r>
      <w:r w:rsidRPr="007471C8">
        <w:rPr>
          <w:bCs/>
        </w:rPr>
        <w:t>(2001-2005).</w:t>
      </w:r>
    </w:p>
    <w:p w:rsidR="009F2A5A" w:rsidRPr="007471C8" w:rsidRDefault="009F2A5A" w:rsidP="009F2A5A">
      <w:pPr>
        <w:spacing w:line="240" w:lineRule="atLeast"/>
        <w:rPr>
          <w:bCs/>
        </w:rPr>
      </w:pPr>
      <w:r w:rsidRPr="007471C8">
        <w:rPr>
          <w:b/>
        </w:rPr>
        <w:t>Assistant Professor, College of Music,</w:t>
      </w:r>
      <w:r w:rsidRPr="007471C8">
        <w:rPr>
          <w:bCs/>
        </w:rPr>
        <w:t xml:space="preserve"> University of North Texas (1998-2001).</w:t>
      </w:r>
    </w:p>
    <w:p w:rsidR="009F2A5A" w:rsidRPr="007471C8" w:rsidRDefault="009F2A5A" w:rsidP="009F2A5A">
      <w:pPr>
        <w:spacing w:line="240" w:lineRule="atLeast"/>
        <w:rPr>
          <w:bCs/>
        </w:rPr>
      </w:pPr>
      <w:r w:rsidRPr="007471C8">
        <w:rPr>
          <w:b/>
          <w:bCs/>
        </w:rPr>
        <w:t>Assistant Professor, Connecticut College,</w:t>
      </w:r>
      <w:r w:rsidRPr="007471C8">
        <w:rPr>
          <w:bCs/>
        </w:rPr>
        <w:t xml:space="preserve"> New London, CT (1990-1997)</w:t>
      </w:r>
    </w:p>
    <w:p w:rsidR="009F2A5A" w:rsidRPr="007471C8" w:rsidRDefault="009F2A5A" w:rsidP="009F2A5A">
      <w:pPr>
        <w:spacing w:line="240" w:lineRule="atLeast"/>
      </w:pPr>
      <w:r w:rsidRPr="007471C8">
        <w:rPr>
          <w:b/>
        </w:rPr>
        <w:t>Guest Professor</w:t>
      </w:r>
      <w:r w:rsidRPr="007471C8">
        <w:t xml:space="preserve">, </w:t>
      </w:r>
      <w:r w:rsidRPr="007471C8">
        <w:rPr>
          <w:b/>
        </w:rPr>
        <w:t>Sibelius Academy</w:t>
      </w:r>
      <w:r w:rsidRPr="007471C8">
        <w:t>, Finland (two weeks, October 1997).</w:t>
      </w:r>
    </w:p>
    <w:p w:rsidR="009F2A5A" w:rsidRPr="007471C8" w:rsidRDefault="009F2A5A" w:rsidP="009F2A5A">
      <w:pPr>
        <w:spacing w:line="240" w:lineRule="atLeast"/>
      </w:pPr>
      <w:r w:rsidRPr="007471C8">
        <w:rPr>
          <w:b/>
        </w:rPr>
        <w:t>Guest Professor, Oxford University</w:t>
      </w:r>
      <w:r w:rsidRPr="007471C8">
        <w:t>, UK (one week, October 1997).</w:t>
      </w:r>
    </w:p>
    <w:p w:rsidR="009F2A5A" w:rsidRPr="007471C8" w:rsidRDefault="009F2A5A" w:rsidP="009F2A5A">
      <w:pPr>
        <w:spacing w:line="240" w:lineRule="atLeast"/>
      </w:pPr>
      <w:r w:rsidRPr="007471C8">
        <w:rPr>
          <w:b/>
        </w:rPr>
        <w:t>Guest Professor, University of Helsinki</w:t>
      </w:r>
      <w:r w:rsidRPr="007471C8">
        <w:t>, Finland (one week, April 1998).</w:t>
      </w:r>
    </w:p>
    <w:p w:rsidR="009F2A5A" w:rsidRPr="007471C8" w:rsidRDefault="009F2A5A" w:rsidP="009F2A5A">
      <w:pPr>
        <w:tabs>
          <w:tab w:val="num" w:pos="0"/>
          <w:tab w:val="left" w:pos="2340"/>
        </w:tabs>
        <w:rPr>
          <w:b/>
        </w:rPr>
      </w:pPr>
    </w:p>
    <w:p w:rsidR="009F2A5A" w:rsidRPr="007471C8" w:rsidRDefault="009F2A5A" w:rsidP="009F2A5A"/>
    <w:p w:rsidR="009F2A5A" w:rsidRPr="007471C8" w:rsidRDefault="009F2A5A" w:rsidP="009F2A5A">
      <w:pPr>
        <w:pStyle w:val="Heading1"/>
        <w:rPr>
          <w:sz w:val="24"/>
          <w:szCs w:val="24"/>
        </w:rPr>
      </w:pPr>
      <w:r w:rsidRPr="007471C8">
        <w:rPr>
          <w:sz w:val="24"/>
          <w:szCs w:val="24"/>
        </w:rPr>
        <w:t>GRANTS AND CONTRACTS</w:t>
      </w:r>
    </w:p>
    <w:p w:rsidR="009F2A5A" w:rsidRPr="007471C8" w:rsidRDefault="009F2A5A" w:rsidP="009F2A5A"/>
    <w:p w:rsidR="009F2A5A" w:rsidRPr="007471C8" w:rsidRDefault="009F2A5A" w:rsidP="009F2A5A">
      <w:pPr>
        <w:pStyle w:val="Heading1"/>
        <w:rPr>
          <w:sz w:val="24"/>
          <w:szCs w:val="24"/>
        </w:rPr>
      </w:pPr>
      <w:r w:rsidRPr="007471C8">
        <w:rPr>
          <w:sz w:val="24"/>
          <w:szCs w:val="24"/>
        </w:rPr>
        <w:t>Beginning Date-Ending Date, Title, Agency, Amount</w:t>
      </w:r>
    </w:p>
    <w:p w:rsidR="009F2A5A" w:rsidRDefault="009F2A5A" w:rsidP="009F2A5A"/>
    <w:p w:rsidR="009F2A5A" w:rsidRPr="007471C8" w:rsidRDefault="009F2A5A" w:rsidP="009F2A5A">
      <w:r>
        <w:t xml:space="preserve">2007, Anonymous Donor, $15,000 to support Allen Forte On-line Archive at </w:t>
      </w:r>
      <w:hyperlink r:id="rId7" w:history="1">
        <w:r w:rsidRPr="00BD775C">
          <w:rPr>
            <w:rStyle w:val="Hyperlink"/>
          </w:rPr>
          <w:t>http://forte.music.unt.edu/</w:t>
        </w:r>
      </w:hyperlink>
    </w:p>
    <w:p w:rsidR="009F2A5A" w:rsidRPr="007471C8" w:rsidRDefault="009F2A5A" w:rsidP="009F2A5A">
      <w:r w:rsidRPr="007471C8">
        <w:t xml:space="preserve">2005, </w:t>
      </w:r>
      <w:r w:rsidRPr="007471C8">
        <w:rPr>
          <w:b/>
        </w:rPr>
        <w:t>Fulbright Teaching Award to Korea</w:t>
      </w:r>
      <w:r w:rsidRPr="007471C8">
        <w:t xml:space="preserve">, J. William Fulbright Commission, to support one semester of teaching at </w:t>
      </w:r>
      <w:proofErr w:type="spellStart"/>
      <w:r w:rsidRPr="007471C8">
        <w:t>Hanyang</w:t>
      </w:r>
      <w:proofErr w:type="spellEnd"/>
      <w:r w:rsidRPr="007471C8">
        <w:t xml:space="preserve"> University, $17,000</w:t>
      </w:r>
    </w:p>
    <w:p w:rsidR="009F2A5A" w:rsidRPr="007471C8" w:rsidRDefault="009F2A5A" w:rsidP="009F2A5A">
      <w:r w:rsidRPr="007471C8">
        <w:t xml:space="preserve">2005, </w:t>
      </w:r>
      <w:r w:rsidRPr="007471C8">
        <w:rPr>
          <w:b/>
        </w:rPr>
        <w:t>Lady Davis Fellowship,</w:t>
      </w:r>
      <w:r w:rsidRPr="007471C8">
        <w:t xml:space="preserve"> to support one semester of teaching at the Hebrew University of Jerusalem, $11,000</w:t>
      </w:r>
      <w:r w:rsidR="002031E4">
        <w:t>, but not taken up.</w:t>
      </w:r>
    </w:p>
    <w:p w:rsidR="009F2A5A" w:rsidRDefault="009F2A5A" w:rsidP="009F2A5A">
      <w:r w:rsidRPr="007471C8">
        <w:t xml:space="preserve">2004, </w:t>
      </w:r>
      <w:r w:rsidRPr="007471C8">
        <w:rPr>
          <w:b/>
        </w:rPr>
        <w:t>Nokia Grant</w:t>
      </w:r>
      <w:r w:rsidRPr="007471C8">
        <w:t xml:space="preserve"> to Support the Fourth International Sibelius Symposium at the College of Music, UNT, $30,000</w:t>
      </w:r>
    </w:p>
    <w:p w:rsidR="009F2A5A" w:rsidRPr="007471C8" w:rsidRDefault="009F2A5A" w:rsidP="009F2A5A">
      <w:r>
        <w:t xml:space="preserve">2008, </w:t>
      </w:r>
      <w:r w:rsidRPr="00B8519B">
        <w:rPr>
          <w:b/>
        </w:rPr>
        <w:t>Faculty Research Grant</w:t>
      </w:r>
      <w:r>
        <w:t>, University of North Texas, $5000</w:t>
      </w:r>
    </w:p>
    <w:p w:rsidR="009F2A5A" w:rsidRPr="007471C8" w:rsidRDefault="009F2A5A" w:rsidP="009F2A5A">
      <w:r w:rsidRPr="007471C8">
        <w:t xml:space="preserve">2004, </w:t>
      </w:r>
      <w:r w:rsidRPr="007471C8">
        <w:rPr>
          <w:b/>
        </w:rPr>
        <w:t>Faculty Research Grant</w:t>
      </w:r>
      <w:r w:rsidRPr="007471C8">
        <w:t>, University of North Texas, $4000</w:t>
      </w:r>
    </w:p>
    <w:p w:rsidR="009F2A5A" w:rsidRPr="007471C8" w:rsidRDefault="009F2A5A" w:rsidP="009F2A5A">
      <w:r w:rsidRPr="007471C8">
        <w:t xml:space="preserve">2003, </w:t>
      </w:r>
      <w:r w:rsidRPr="007471C8">
        <w:rPr>
          <w:b/>
          <w:bCs/>
        </w:rPr>
        <w:t>Faculty Research Grant,</w:t>
      </w:r>
      <w:r w:rsidRPr="007471C8">
        <w:t xml:space="preserve"> University of North Texas, $3500</w:t>
      </w:r>
    </w:p>
    <w:p w:rsidR="009F2A5A" w:rsidRPr="007471C8" w:rsidRDefault="009F2A5A" w:rsidP="009F2A5A">
      <w:r w:rsidRPr="007471C8">
        <w:t xml:space="preserve">2002, </w:t>
      </w:r>
      <w:r w:rsidRPr="007471C8">
        <w:rPr>
          <w:b/>
          <w:bCs/>
        </w:rPr>
        <w:t>Faculty Research Grant,</w:t>
      </w:r>
      <w:r w:rsidRPr="007471C8">
        <w:t xml:space="preserve"> University of North Texas, $5000</w:t>
      </w:r>
    </w:p>
    <w:p w:rsidR="009F2A5A" w:rsidRPr="007471C8" w:rsidRDefault="009F2A5A" w:rsidP="009F2A5A">
      <w:r w:rsidRPr="007471C8">
        <w:t xml:space="preserve">2001, Grant from the </w:t>
      </w:r>
      <w:r w:rsidRPr="007471C8">
        <w:rPr>
          <w:b/>
        </w:rPr>
        <w:t xml:space="preserve">Hans </w:t>
      </w:r>
      <w:proofErr w:type="spellStart"/>
      <w:r w:rsidRPr="007471C8">
        <w:rPr>
          <w:b/>
        </w:rPr>
        <w:t>Schaeuble</w:t>
      </w:r>
      <w:proofErr w:type="spellEnd"/>
      <w:r w:rsidRPr="007471C8">
        <w:rPr>
          <w:b/>
        </w:rPr>
        <w:t xml:space="preserve"> Foundation, Zurich</w:t>
      </w:r>
      <w:r w:rsidRPr="007471C8">
        <w:t>, $65, 000</w:t>
      </w:r>
    </w:p>
    <w:p w:rsidR="009F2A5A" w:rsidRPr="007471C8" w:rsidRDefault="009F2A5A" w:rsidP="009F2A5A">
      <w:r w:rsidRPr="007471C8">
        <w:t xml:space="preserve">2000, </w:t>
      </w:r>
      <w:r w:rsidRPr="007471C8">
        <w:rPr>
          <w:b/>
        </w:rPr>
        <w:t>Summer Research Grant for University Professors</w:t>
      </w:r>
      <w:r w:rsidRPr="007471C8">
        <w:t xml:space="preserve"> from the </w:t>
      </w:r>
      <w:r w:rsidRPr="007471C8">
        <w:rPr>
          <w:b/>
        </w:rPr>
        <w:t>National Endowment for the Humanities (NEH)</w:t>
      </w:r>
      <w:r w:rsidRPr="007471C8">
        <w:t>, $5</w:t>
      </w:r>
      <w:r w:rsidRPr="007471C8">
        <w:rPr>
          <w:b/>
        </w:rPr>
        <w:t>,</w:t>
      </w:r>
      <w:r w:rsidRPr="007471C8">
        <w:t>000.</w:t>
      </w:r>
    </w:p>
    <w:p w:rsidR="009F2A5A" w:rsidRPr="007471C8" w:rsidRDefault="009F2A5A" w:rsidP="009F2A5A">
      <w:r w:rsidRPr="007471C8">
        <w:t xml:space="preserve">2000, </w:t>
      </w:r>
      <w:r w:rsidRPr="007471C8">
        <w:rPr>
          <w:b/>
        </w:rPr>
        <w:t>Faculty Research Grant</w:t>
      </w:r>
      <w:r w:rsidRPr="007471C8">
        <w:t>, University of North Texas, $3800.</w:t>
      </w:r>
    </w:p>
    <w:p w:rsidR="009F2A5A" w:rsidRPr="007471C8" w:rsidRDefault="009F2A5A" w:rsidP="009F2A5A">
      <w:r w:rsidRPr="007471C8">
        <w:t xml:space="preserve">1999, </w:t>
      </w:r>
      <w:r w:rsidRPr="007471C8">
        <w:rPr>
          <w:b/>
        </w:rPr>
        <w:t>Junior Faculty Summer Research Grant,</w:t>
      </w:r>
      <w:r w:rsidRPr="007471C8">
        <w:t xml:space="preserve"> University of North Texas, $3500.</w:t>
      </w:r>
    </w:p>
    <w:p w:rsidR="009F2A5A" w:rsidRPr="007471C8" w:rsidRDefault="009F2A5A" w:rsidP="009F2A5A">
      <w:r w:rsidRPr="007471C8">
        <w:t xml:space="preserve">1999, </w:t>
      </w:r>
      <w:r w:rsidRPr="007471C8">
        <w:rPr>
          <w:b/>
        </w:rPr>
        <w:t>Faculty Research Grant,</w:t>
      </w:r>
      <w:r w:rsidRPr="007471C8">
        <w:t xml:space="preserve"> University of North Texas, $2000.</w:t>
      </w:r>
    </w:p>
    <w:p w:rsidR="009F2A5A" w:rsidRPr="007471C8" w:rsidRDefault="009F2A5A" w:rsidP="009F2A5A">
      <w:r w:rsidRPr="007471C8">
        <w:t xml:space="preserve">1996-1997, </w:t>
      </w:r>
      <w:r w:rsidRPr="007471C8">
        <w:rPr>
          <w:b/>
        </w:rPr>
        <w:t>Fellowship for College Professors</w:t>
      </w:r>
      <w:r w:rsidRPr="007471C8">
        <w:t xml:space="preserve"> from the National Endowment for the Humanities (NEH), $30</w:t>
      </w:r>
      <w:r w:rsidRPr="007471C8">
        <w:rPr>
          <w:b/>
        </w:rPr>
        <w:t>,</w:t>
      </w:r>
      <w:r w:rsidRPr="007471C8">
        <w:t>000.</w:t>
      </w:r>
    </w:p>
    <w:p w:rsidR="009F2A5A" w:rsidRPr="007471C8" w:rsidRDefault="009F2A5A" w:rsidP="009F2A5A">
      <w:pPr>
        <w:spacing w:line="240" w:lineRule="atLeast"/>
      </w:pPr>
      <w:r w:rsidRPr="007471C8">
        <w:t>1995,</w:t>
      </w:r>
      <w:r w:rsidRPr="007471C8">
        <w:rPr>
          <w:b/>
        </w:rPr>
        <w:t xml:space="preserve"> Intercountry Award from the Finnish Fulbright Commission</w:t>
      </w:r>
      <w:r w:rsidRPr="007471C8">
        <w:t xml:space="preserve">, $3000. </w:t>
      </w:r>
    </w:p>
    <w:p w:rsidR="009F2A5A" w:rsidRPr="007471C8" w:rsidRDefault="009F2A5A" w:rsidP="009F2A5A">
      <w:pPr>
        <w:spacing w:line="240" w:lineRule="atLeast"/>
      </w:pPr>
      <w:r w:rsidRPr="007471C8">
        <w:t>1994</w:t>
      </w:r>
      <w:r w:rsidRPr="007471C8">
        <w:rPr>
          <w:b/>
        </w:rPr>
        <w:t>, Intercountry Award from the British Fulbright Commission</w:t>
      </w:r>
      <w:r w:rsidRPr="007471C8">
        <w:t xml:space="preserve">, $2000. </w:t>
      </w:r>
    </w:p>
    <w:p w:rsidR="009F2A5A" w:rsidRPr="007471C8" w:rsidRDefault="009F2A5A" w:rsidP="009F2A5A">
      <w:pPr>
        <w:tabs>
          <w:tab w:val="left" w:pos="2780"/>
        </w:tabs>
        <w:spacing w:line="240" w:lineRule="atLeast"/>
      </w:pPr>
      <w:r w:rsidRPr="007471C8">
        <w:t>1994-1995,</w:t>
      </w:r>
      <w:r w:rsidRPr="007471C8">
        <w:rPr>
          <w:b/>
        </w:rPr>
        <w:t xml:space="preserve"> Senior Fulbright Teaching and Research Award to Germany,</w:t>
      </w:r>
      <w:r w:rsidRPr="007471C8">
        <w:t xml:space="preserve"> J. William Fulbright Commission, $36,000. </w:t>
      </w:r>
    </w:p>
    <w:p w:rsidR="009F2A5A" w:rsidRPr="007471C8" w:rsidRDefault="009F2A5A" w:rsidP="009F2A5A">
      <w:pPr>
        <w:tabs>
          <w:tab w:val="left" w:pos="2780"/>
        </w:tabs>
        <w:spacing w:line="240" w:lineRule="atLeast"/>
      </w:pPr>
      <w:r w:rsidRPr="007471C8">
        <w:t xml:space="preserve">1991, </w:t>
      </w:r>
      <w:r w:rsidRPr="007471C8">
        <w:rPr>
          <w:b/>
        </w:rPr>
        <w:t>Fellow</w:t>
      </w:r>
      <w:r w:rsidRPr="007471C8">
        <w:t xml:space="preserve"> of the Arnold Schoenberg Institute Vienna-Berlin-Los Angeles Conference, $700.</w:t>
      </w:r>
    </w:p>
    <w:p w:rsidR="009F2A5A" w:rsidRPr="007471C8" w:rsidRDefault="009F2A5A" w:rsidP="009F2A5A">
      <w:pPr>
        <w:spacing w:line="240" w:lineRule="atLeast"/>
      </w:pPr>
      <w:r w:rsidRPr="007471C8">
        <w:t>1989-91, Two-year</w:t>
      </w:r>
      <w:r w:rsidRPr="007471C8">
        <w:rPr>
          <w:b/>
        </w:rPr>
        <w:t xml:space="preserve"> Canada Research Grant, </w:t>
      </w:r>
      <w:r w:rsidRPr="007471C8">
        <w:t xml:space="preserve">Social Sciences and Humanities Research Council of Canada (SSHRCC), $65,000 over two years. </w:t>
      </w:r>
    </w:p>
    <w:p w:rsidR="009F2A5A" w:rsidRPr="007471C8" w:rsidRDefault="009F2A5A" w:rsidP="009F2A5A">
      <w:pPr>
        <w:spacing w:line="240" w:lineRule="atLeast"/>
      </w:pPr>
      <w:r w:rsidRPr="007471C8">
        <w:t xml:space="preserve">1987-89, </w:t>
      </w:r>
      <w:r w:rsidRPr="007471C8">
        <w:rPr>
          <w:b/>
        </w:rPr>
        <w:t>Post-doctoral Fellowships</w:t>
      </w:r>
      <w:r w:rsidRPr="007471C8">
        <w:t xml:space="preserve"> (SSHRCC), $46,000 over two years. </w:t>
      </w:r>
    </w:p>
    <w:p w:rsidR="009F2A5A" w:rsidRPr="007471C8" w:rsidRDefault="009F2A5A" w:rsidP="009F2A5A">
      <w:pPr>
        <w:spacing w:line="240" w:lineRule="atLeast"/>
      </w:pPr>
      <w:r w:rsidRPr="007471C8">
        <w:t>1988,</w:t>
      </w:r>
      <w:r w:rsidRPr="007471C8">
        <w:rPr>
          <w:b/>
        </w:rPr>
        <w:t xml:space="preserve"> </w:t>
      </w:r>
      <w:proofErr w:type="spellStart"/>
      <w:r w:rsidRPr="007471C8">
        <w:rPr>
          <w:b/>
        </w:rPr>
        <w:t>Österreichischer</w:t>
      </w:r>
      <w:proofErr w:type="spellEnd"/>
      <w:r w:rsidRPr="007471C8">
        <w:rPr>
          <w:b/>
        </w:rPr>
        <w:t xml:space="preserve"> </w:t>
      </w:r>
      <w:proofErr w:type="spellStart"/>
      <w:r w:rsidRPr="007471C8">
        <w:rPr>
          <w:b/>
        </w:rPr>
        <w:t>Akademischer</w:t>
      </w:r>
      <w:proofErr w:type="spellEnd"/>
      <w:r w:rsidRPr="007471C8">
        <w:rPr>
          <w:b/>
        </w:rPr>
        <w:t xml:space="preserve"> </w:t>
      </w:r>
      <w:proofErr w:type="spellStart"/>
      <w:r w:rsidRPr="007471C8">
        <w:rPr>
          <w:b/>
        </w:rPr>
        <w:t>Austauschdienst</w:t>
      </w:r>
      <w:proofErr w:type="spellEnd"/>
      <w:r w:rsidRPr="007471C8">
        <w:t xml:space="preserve"> (OAD), $10,000.</w:t>
      </w:r>
    </w:p>
    <w:p w:rsidR="009F2A5A" w:rsidRPr="007471C8" w:rsidRDefault="009F2A5A" w:rsidP="009F2A5A">
      <w:pPr>
        <w:spacing w:line="240" w:lineRule="atLeast"/>
      </w:pPr>
      <w:r w:rsidRPr="007471C8">
        <w:lastRenderedPageBreak/>
        <w:t>1985-87,</w:t>
      </w:r>
      <w:r w:rsidRPr="007471C8">
        <w:rPr>
          <w:b/>
        </w:rPr>
        <w:t xml:space="preserve"> Doctoral Fellowships</w:t>
      </w:r>
      <w:r w:rsidRPr="007471C8">
        <w:t xml:space="preserve"> (SSHRCC), $23,000 over two years.</w:t>
      </w:r>
    </w:p>
    <w:p w:rsidR="009F2A5A" w:rsidRPr="007471C8" w:rsidRDefault="009F2A5A" w:rsidP="009F2A5A">
      <w:pPr>
        <w:spacing w:line="240" w:lineRule="atLeast"/>
      </w:pPr>
      <w:r w:rsidRPr="007471C8">
        <w:t>1985,</w:t>
      </w:r>
      <w:r w:rsidRPr="007471C8">
        <w:rPr>
          <w:b/>
        </w:rPr>
        <w:t xml:space="preserve"> </w:t>
      </w:r>
      <w:proofErr w:type="spellStart"/>
      <w:r w:rsidRPr="007471C8">
        <w:rPr>
          <w:b/>
        </w:rPr>
        <w:t>Deutscher</w:t>
      </w:r>
      <w:proofErr w:type="spellEnd"/>
      <w:r w:rsidRPr="007471C8">
        <w:rPr>
          <w:b/>
        </w:rPr>
        <w:t xml:space="preserve"> </w:t>
      </w:r>
      <w:proofErr w:type="spellStart"/>
      <w:r w:rsidRPr="007471C8">
        <w:rPr>
          <w:b/>
        </w:rPr>
        <w:t>Akademischer</w:t>
      </w:r>
      <w:proofErr w:type="spellEnd"/>
      <w:r w:rsidRPr="007471C8">
        <w:rPr>
          <w:b/>
        </w:rPr>
        <w:t xml:space="preserve"> </w:t>
      </w:r>
      <w:proofErr w:type="spellStart"/>
      <w:r w:rsidRPr="007471C8">
        <w:rPr>
          <w:b/>
        </w:rPr>
        <w:t>Austauschdienst</w:t>
      </w:r>
      <w:proofErr w:type="spellEnd"/>
      <w:r w:rsidRPr="007471C8">
        <w:t xml:space="preserve"> (DAAD), $8500.</w:t>
      </w:r>
    </w:p>
    <w:p w:rsidR="009F2A5A" w:rsidRPr="007471C8" w:rsidRDefault="009F2A5A" w:rsidP="009F2A5A">
      <w:pPr>
        <w:spacing w:line="240" w:lineRule="atLeast"/>
      </w:pPr>
      <w:r w:rsidRPr="007471C8">
        <w:t xml:space="preserve">University Fellowship (The Graduate Center CUNY), 1982-83. </w:t>
      </w:r>
    </w:p>
    <w:p w:rsidR="009F2A5A" w:rsidRPr="007471C8" w:rsidRDefault="009F2A5A" w:rsidP="009F2A5A">
      <w:pPr>
        <w:spacing w:line="240" w:lineRule="atLeast"/>
      </w:pPr>
      <w:r w:rsidRPr="007471C8">
        <w:t xml:space="preserve">1982, </w:t>
      </w:r>
      <w:r w:rsidRPr="007471C8">
        <w:rPr>
          <w:b/>
        </w:rPr>
        <w:t>The Graduate Award at Queens College</w:t>
      </w:r>
      <w:r w:rsidRPr="007471C8">
        <w:t xml:space="preserve">, 1982 (the highest award to graduating masters in all faculties at Queens College CUNY), $1000. </w:t>
      </w:r>
    </w:p>
    <w:p w:rsidR="009F2A5A" w:rsidRPr="007471C8" w:rsidRDefault="009F2A5A" w:rsidP="009F2A5A">
      <w:pPr>
        <w:spacing w:line="240" w:lineRule="atLeast"/>
      </w:pPr>
      <w:r w:rsidRPr="007471C8">
        <w:t xml:space="preserve">1982, </w:t>
      </w:r>
      <w:r w:rsidRPr="007471C8">
        <w:rPr>
          <w:b/>
        </w:rPr>
        <w:t>Nova Scotia Talent Trust</w:t>
      </w:r>
      <w:r w:rsidRPr="007471C8">
        <w:t xml:space="preserve">. </w:t>
      </w:r>
    </w:p>
    <w:p w:rsidR="009F2A5A" w:rsidRPr="007471C8" w:rsidRDefault="009F2A5A" w:rsidP="009F2A5A">
      <w:pPr>
        <w:spacing w:line="240" w:lineRule="atLeast"/>
      </w:pPr>
      <w:r w:rsidRPr="007471C8">
        <w:t xml:space="preserve">1978-79, Scholarships from McGill University: </w:t>
      </w:r>
      <w:proofErr w:type="spellStart"/>
      <w:r w:rsidRPr="007471C8">
        <w:rPr>
          <w:b/>
        </w:rPr>
        <w:t>Magor</w:t>
      </w:r>
      <w:proofErr w:type="spellEnd"/>
      <w:r w:rsidRPr="007471C8">
        <w:rPr>
          <w:b/>
        </w:rPr>
        <w:t xml:space="preserve"> Scholarship</w:t>
      </w:r>
      <w:r w:rsidRPr="007471C8">
        <w:t xml:space="preserve"> 1978/ </w:t>
      </w:r>
      <w:proofErr w:type="spellStart"/>
      <w:r w:rsidRPr="007471C8">
        <w:rPr>
          <w:b/>
        </w:rPr>
        <w:t>Laliberte</w:t>
      </w:r>
      <w:proofErr w:type="spellEnd"/>
      <w:r w:rsidRPr="007471C8">
        <w:rPr>
          <w:b/>
        </w:rPr>
        <w:t xml:space="preserve"> Prize</w:t>
      </w:r>
      <w:r w:rsidRPr="007471C8">
        <w:t xml:space="preserve"> 1978-79/ </w:t>
      </w:r>
      <w:r w:rsidRPr="007471C8">
        <w:rPr>
          <w:b/>
        </w:rPr>
        <w:t>Faculty of Music Scholarship</w:t>
      </w:r>
      <w:r w:rsidRPr="007471C8">
        <w:t xml:space="preserve"> 1978-79/ </w:t>
      </w:r>
      <w:r w:rsidRPr="007471C8">
        <w:rPr>
          <w:b/>
        </w:rPr>
        <w:t>University Scholarship</w:t>
      </w:r>
      <w:r w:rsidRPr="007471C8">
        <w:t xml:space="preserve"> 1978-79.</w:t>
      </w:r>
    </w:p>
    <w:p w:rsidR="009F2A5A" w:rsidRPr="007471C8" w:rsidRDefault="009F2A5A" w:rsidP="009F2A5A">
      <w:pPr>
        <w:spacing w:line="240" w:lineRule="atLeast"/>
      </w:pPr>
    </w:p>
    <w:p w:rsidR="009F2A5A" w:rsidRPr="007471C8" w:rsidRDefault="009F2A5A" w:rsidP="009F2A5A">
      <w:pPr>
        <w:pStyle w:val="Heading1"/>
        <w:rPr>
          <w:sz w:val="24"/>
          <w:szCs w:val="24"/>
        </w:rPr>
      </w:pPr>
      <w:r w:rsidRPr="007471C8">
        <w:rPr>
          <w:sz w:val="24"/>
          <w:szCs w:val="24"/>
        </w:rPr>
        <w:t>UNIVERSITY COMMITTEES AND COUNCILS</w:t>
      </w:r>
    </w:p>
    <w:p w:rsidR="009F2A5A" w:rsidRPr="007471C8" w:rsidRDefault="009F2A5A" w:rsidP="009F2A5A">
      <w:pPr>
        <w:pStyle w:val="Heading3"/>
        <w:rPr>
          <w:rFonts w:ascii="Times New Roman" w:hAnsi="Times New Roman" w:cs="Times New Roman"/>
          <w:b w:val="0"/>
          <w:sz w:val="24"/>
          <w:szCs w:val="24"/>
        </w:rPr>
      </w:pPr>
      <w:r w:rsidRPr="007471C8">
        <w:rPr>
          <w:rFonts w:ascii="Times New Roman" w:hAnsi="Times New Roman" w:cs="Times New Roman"/>
          <w:b w:val="0"/>
          <w:sz w:val="24"/>
          <w:szCs w:val="24"/>
        </w:rPr>
        <w:t>Beginning Date                 Name of Committee</w:t>
      </w:r>
    </w:p>
    <w:p w:rsidR="009F2A5A" w:rsidRPr="007471C8" w:rsidRDefault="009F2A5A" w:rsidP="009F2A5A"/>
    <w:p w:rsidR="009F2A5A" w:rsidRPr="007471C8" w:rsidRDefault="009F2A5A" w:rsidP="009F2A5A">
      <w:r w:rsidRPr="007471C8">
        <w:t>Fall 1998-2002                Committee on the Status of Women</w:t>
      </w:r>
    </w:p>
    <w:p w:rsidR="009F2A5A" w:rsidRPr="007471C8" w:rsidRDefault="009F2A5A" w:rsidP="009F2A5A">
      <w:r w:rsidRPr="007471C8">
        <w:t>Fall 1998-2002                Academic Affairs Committee</w:t>
      </w:r>
    </w:p>
    <w:p w:rsidR="009F2A5A" w:rsidRPr="007471C8" w:rsidRDefault="009F2A5A" w:rsidP="009F2A5A">
      <w:r w:rsidRPr="007471C8">
        <w:t>Fall 2001-present             Faculty Research Committee</w:t>
      </w:r>
    </w:p>
    <w:p w:rsidR="009F2A5A" w:rsidRPr="007471C8" w:rsidRDefault="009F2A5A" w:rsidP="009F2A5A"/>
    <w:p w:rsidR="009F2A5A" w:rsidRPr="007471C8" w:rsidRDefault="009F2A5A" w:rsidP="009F2A5A">
      <w:pPr>
        <w:pStyle w:val="Heading1"/>
        <w:rPr>
          <w:sz w:val="24"/>
          <w:szCs w:val="24"/>
        </w:rPr>
      </w:pPr>
      <w:r w:rsidRPr="007471C8">
        <w:rPr>
          <w:sz w:val="24"/>
          <w:szCs w:val="24"/>
        </w:rPr>
        <w:t>COLLEGE COMMITTEES AND COUNCILS</w:t>
      </w:r>
    </w:p>
    <w:p w:rsidR="009F2A5A" w:rsidRPr="007471C8" w:rsidRDefault="009F2A5A" w:rsidP="009F2A5A"/>
    <w:p w:rsidR="009F2A5A" w:rsidRDefault="009F2A5A" w:rsidP="009F2A5A">
      <w:r w:rsidRPr="007471C8">
        <w:t>Fall 1998-2002                  Ph.D. Committee (Chair, 2001-2002)</w:t>
      </w:r>
    </w:p>
    <w:p w:rsidR="009F2A5A" w:rsidRPr="007471C8" w:rsidRDefault="009F2A5A" w:rsidP="009F2A5A">
      <w:r>
        <w:t xml:space="preserve">Fall 2006-present              Graduate Degrees </w:t>
      </w:r>
      <w:proofErr w:type="gramStart"/>
      <w:r>
        <w:t>Committee  (</w:t>
      </w:r>
      <w:proofErr w:type="gramEnd"/>
      <w:r>
        <w:t>GADCOM)</w:t>
      </w:r>
    </w:p>
    <w:p w:rsidR="009F2A5A" w:rsidRPr="007471C8" w:rsidRDefault="009F2A5A" w:rsidP="009F2A5A">
      <w:r>
        <w:t xml:space="preserve">Fall 2002-present              </w:t>
      </w:r>
      <w:r w:rsidRPr="007471C8">
        <w:t xml:space="preserve">Personnel Affairs Committee (PAC) for T.H.E Division </w:t>
      </w:r>
    </w:p>
    <w:p w:rsidR="009F2A5A" w:rsidRPr="007471C8" w:rsidRDefault="009F2A5A" w:rsidP="009F2A5A"/>
    <w:p w:rsidR="009F2A5A" w:rsidRPr="007471C8" w:rsidRDefault="009F2A5A" w:rsidP="009F2A5A">
      <w:pPr>
        <w:pStyle w:val="Heading6"/>
        <w:rPr>
          <w:sz w:val="24"/>
          <w:szCs w:val="24"/>
        </w:rPr>
      </w:pPr>
      <w:r>
        <w:rPr>
          <w:sz w:val="24"/>
          <w:szCs w:val="24"/>
        </w:rPr>
        <w:t>RE</w:t>
      </w:r>
      <w:r w:rsidRPr="007471C8">
        <w:rPr>
          <w:sz w:val="24"/>
          <w:szCs w:val="24"/>
        </w:rPr>
        <w:t>SEARCH</w:t>
      </w:r>
    </w:p>
    <w:p w:rsidR="009F2A5A" w:rsidRPr="007471C8" w:rsidRDefault="009F2A5A" w:rsidP="009F2A5A"/>
    <w:p w:rsidR="009F2A5A" w:rsidRPr="007471C8" w:rsidRDefault="009F2A5A" w:rsidP="009F2A5A">
      <w:pPr>
        <w:rPr>
          <w:b/>
        </w:rPr>
      </w:pPr>
      <w:r w:rsidRPr="007471C8">
        <w:rPr>
          <w:b/>
        </w:rPr>
        <w:t>Areas of Expertise:</w:t>
      </w:r>
    </w:p>
    <w:p w:rsidR="009F2A5A" w:rsidRPr="007471C8" w:rsidRDefault="009F2A5A" w:rsidP="009F2A5A"/>
    <w:p w:rsidR="009F2A5A" w:rsidRDefault="009F2A5A" w:rsidP="009F2A5A">
      <w:pPr>
        <w:autoSpaceDE w:val="0"/>
        <w:autoSpaceDN w:val="0"/>
        <w:adjustRightInd w:val="0"/>
      </w:pPr>
      <w:r w:rsidRPr="007471C8">
        <w:t xml:space="preserve">Timothy L. Jackson’s primary interests center on the music of the </w:t>
      </w:r>
      <w:r>
        <w:t>eighteenth</w:t>
      </w:r>
      <w:r w:rsidRPr="007471C8">
        <w:t xml:space="preserve"> </w:t>
      </w:r>
      <w:r>
        <w:t>through</w:t>
      </w:r>
      <w:r w:rsidRPr="007471C8">
        <w:t xml:space="preserve"> twentieth centuries, </w:t>
      </w:r>
      <w:proofErr w:type="spellStart"/>
      <w:r w:rsidRPr="007471C8">
        <w:t>Schenkerian</w:t>
      </w:r>
      <w:proofErr w:type="spellEnd"/>
      <w:r w:rsidRPr="007471C8">
        <w:t xml:space="preserve"> theory</w:t>
      </w:r>
      <w:r>
        <w:t>, and politics and music</w:t>
      </w:r>
      <w:r w:rsidRPr="007471C8">
        <w:t xml:space="preserve">. He was born in Ottawa, Ontario, Canada, in 1958. Since his mother was an American citizen, he received dual US-Canadian citizenship. </w:t>
      </w:r>
    </w:p>
    <w:p w:rsidR="009F2A5A" w:rsidRDefault="009F2A5A" w:rsidP="009F2A5A">
      <w:pPr>
        <w:autoSpaceDE w:val="0"/>
        <w:autoSpaceDN w:val="0"/>
        <w:adjustRightInd w:val="0"/>
      </w:pPr>
    </w:p>
    <w:p w:rsidR="009F2A5A" w:rsidRDefault="009F2A5A" w:rsidP="009F2A5A">
      <w:pPr>
        <w:autoSpaceDE w:val="0"/>
        <w:autoSpaceDN w:val="0"/>
        <w:adjustRightInd w:val="0"/>
      </w:pPr>
      <w:r>
        <w:t>Jackson’s</w:t>
      </w:r>
      <w:r w:rsidRPr="007471C8">
        <w:t xml:space="preserve"> studies in music were initiated with piano lessons at age 7. At ages 10 and 13, he spent two years in the Preparatory Division of the Juilliard School of Music (on scholarship), where he studied piano and theory. </w:t>
      </w:r>
    </w:p>
    <w:p w:rsidR="009F2A5A" w:rsidRDefault="009F2A5A" w:rsidP="009F2A5A">
      <w:pPr>
        <w:autoSpaceDE w:val="0"/>
        <w:autoSpaceDN w:val="0"/>
        <w:adjustRightInd w:val="0"/>
      </w:pPr>
    </w:p>
    <w:p w:rsidR="009F2A5A" w:rsidRDefault="009F2A5A" w:rsidP="009F2A5A">
      <w:pPr>
        <w:autoSpaceDE w:val="0"/>
        <w:autoSpaceDN w:val="0"/>
        <w:adjustRightInd w:val="0"/>
      </w:pPr>
      <w:r>
        <w:t>Jackson</w:t>
      </w:r>
      <w:r w:rsidRPr="007471C8">
        <w:t xml:space="preserve"> is well-known for his work on the music of Richard Strauss, on which he wrote his doctoral dissertation (Ph.D. in Music Theory, 1988, the Graduate Center of the City University of New York). Since completing his doctorate </w:t>
      </w:r>
      <w:r>
        <w:t xml:space="preserve">(under Carl </w:t>
      </w:r>
      <w:proofErr w:type="spellStart"/>
      <w:r>
        <w:t>Schachter</w:t>
      </w:r>
      <w:proofErr w:type="spellEnd"/>
      <w:r>
        <w:t>)</w:t>
      </w:r>
      <w:r w:rsidRPr="007471C8">
        <w:t xml:space="preserve"> Jackson’s interests have branched out from German music to encompass the Russian, Estonian, and Finnish traditions. He authored the monograph on </w:t>
      </w:r>
      <w:r w:rsidRPr="007471C8">
        <w:rPr>
          <w:i/>
        </w:rPr>
        <w:t>Tchaikovsky’s Sixth Symphony</w:t>
      </w:r>
      <w:r w:rsidRPr="007471C8">
        <w:t xml:space="preserve"> (</w:t>
      </w:r>
      <w:proofErr w:type="spellStart"/>
      <w:r>
        <w:rPr>
          <w:i/>
        </w:rPr>
        <w:t>Pathé</w:t>
      </w:r>
      <w:r w:rsidRPr="007471C8">
        <w:rPr>
          <w:i/>
        </w:rPr>
        <w:t>tique</w:t>
      </w:r>
      <w:proofErr w:type="spellEnd"/>
      <w:r w:rsidRPr="007471C8">
        <w:t>) for the Cambridge Handbooks Series (1999) in addition to co-editing</w:t>
      </w:r>
      <w:r>
        <w:t xml:space="preserve"> </w:t>
      </w:r>
      <w:r w:rsidRPr="00271D8F">
        <w:rPr>
          <w:i/>
          <w:color w:val="000000"/>
        </w:rPr>
        <w:t xml:space="preserve">Sibelius in the Old and New World: Aspects of His Music, Its </w:t>
      </w:r>
      <w:proofErr w:type="spellStart"/>
      <w:r w:rsidRPr="00271D8F">
        <w:rPr>
          <w:i/>
          <w:color w:val="000000"/>
        </w:rPr>
        <w:t>Interpretaton</w:t>
      </w:r>
      <w:proofErr w:type="spellEnd"/>
      <w:r w:rsidRPr="00271D8F">
        <w:rPr>
          <w:i/>
          <w:color w:val="000000"/>
        </w:rPr>
        <w:t>, and Reception,</w:t>
      </w:r>
      <w:r w:rsidRPr="00B038F3">
        <w:rPr>
          <w:i/>
          <w:color w:val="000000"/>
        </w:rPr>
        <w:t xml:space="preserve"> </w:t>
      </w:r>
      <w:r>
        <w:rPr>
          <w:color w:val="000000"/>
        </w:rPr>
        <w:t>eds. Timothy L. Jackson and</w:t>
      </w:r>
      <w:r w:rsidRPr="00B038F3">
        <w:rPr>
          <w:color w:val="000000"/>
        </w:rPr>
        <w:t xml:space="preserve"> </w:t>
      </w:r>
      <w:proofErr w:type="spellStart"/>
      <w:r w:rsidRPr="00B038F3">
        <w:rPr>
          <w:color w:val="000000"/>
        </w:rPr>
        <w:t>Veijo</w:t>
      </w:r>
      <w:proofErr w:type="spellEnd"/>
      <w:r w:rsidRPr="00B038F3">
        <w:rPr>
          <w:color w:val="000000"/>
        </w:rPr>
        <w:t xml:space="preserve"> </w:t>
      </w:r>
      <w:proofErr w:type="spellStart"/>
      <w:r w:rsidRPr="00B038F3">
        <w:rPr>
          <w:color w:val="000000"/>
        </w:rPr>
        <w:t>Murtomäki</w:t>
      </w:r>
      <w:proofErr w:type="spellEnd"/>
      <w:r>
        <w:rPr>
          <w:color w:val="000000"/>
        </w:rPr>
        <w:t xml:space="preserve"> (Peter Lang, 2010),</w:t>
      </w:r>
      <w:r w:rsidRPr="007471C8">
        <w:t xml:space="preserve"> </w:t>
      </w:r>
      <w:r w:rsidRPr="007471C8">
        <w:rPr>
          <w:i/>
        </w:rPr>
        <w:t>Bruckner Studies</w:t>
      </w:r>
      <w:r w:rsidRPr="007471C8">
        <w:t xml:space="preserve"> (Cambridge, 1997), </w:t>
      </w:r>
      <w:r w:rsidRPr="007471C8">
        <w:rPr>
          <w:i/>
        </w:rPr>
        <w:t>Sibelius Studies</w:t>
      </w:r>
      <w:r w:rsidRPr="007471C8">
        <w:t xml:space="preserve"> (Cambridge, 2001) and </w:t>
      </w:r>
      <w:r w:rsidRPr="007471C8">
        <w:rPr>
          <w:i/>
        </w:rPr>
        <w:t>Perspectives on Anton Bruckner</w:t>
      </w:r>
      <w:r w:rsidRPr="007471C8">
        <w:t xml:space="preserve"> (</w:t>
      </w:r>
      <w:proofErr w:type="spellStart"/>
      <w:r w:rsidRPr="007471C8">
        <w:t>Ashgate</w:t>
      </w:r>
      <w:proofErr w:type="spellEnd"/>
      <w:r w:rsidRPr="007471C8">
        <w:t xml:space="preserve">, 2001). With Paul </w:t>
      </w:r>
      <w:proofErr w:type="spellStart"/>
      <w:r w:rsidRPr="007471C8">
        <w:t>Hawkshaw</w:t>
      </w:r>
      <w:proofErr w:type="spellEnd"/>
      <w:r w:rsidRPr="007471C8">
        <w:t xml:space="preserve"> (Yale), he wrote the </w:t>
      </w:r>
      <w:r w:rsidRPr="007471C8">
        <w:lastRenderedPageBreak/>
        <w:t xml:space="preserve">composer article on Bruckner for the </w:t>
      </w:r>
      <w:r w:rsidRPr="007471C8">
        <w:rPr>
          <w:i/>
        </w:rPr>
        <w:t xml:space="preserve">Revised New Groves Dictionary of Music and </w:t>
      </w:r>
      <w:proofErr w:type="gramStart"/>
      <w:r w:rsidRPr="007471C8">
        <w:rPr>
          <w:i/>
        </w:rPr>
        <w:t xml:space="preserve">Musicians </w:t>
      </w:r>
      <w:r w:rsidRPr="007471C8">
        <w:t xml:space="preserve"> (</w:t>
      </w:r>
      <w:proofErr w:type="gramEnd"/>
      <w:r w:rsidRPr="007471C8">
        <w:t xml:space="preserve">2001/2004). </w:t>
      </w:r>
    </w:p>
    <w:p w:rsidR="009F2A5A" w:rsidRDefault="009F2A5A" w:rsidP="009F2A5A">
      <w:pPr>
        <w:autoSpaceDE w:val="0"/>
        <w:autoSpaceDN w:val="0"/>
        <w:adjustRightInd w:val="0"/>
      </w:pPr>
    </w:p>
    <w:p w:rsidR="009F2A5A" w:rsidRPr="007471C8" w:rsidRDefault="009F2A5A" w:rsidP="009F2A5A">
      <w:pPr>
        <w:autoSpaceDE w:val="0"/>
        <w:autoSpaceDN w:val="0"/>
        <w:adjustRightInd w:val="0"/>
      </w:pPr>
      <w:r w:rsidRPr="007471C8">
        <w:t xml:space="preserve">Currently, he is </w:t>
      </w:r>
      <w:r>
        <w:t>working on</w:t>
      </w:r>
      <w:r w:rsidRPr="007471C8">
        <w:t xml:space="preserve"> a volume of </w:t>
      </w:r>
      <w:r w:rsidRPr="007471C8">
        <w:rPr>
          <w:i/>
        </w:rPr>
        <w:t>Richard Strauss Studies</w:t>
      </w:r>
      <w:r w:rsidRPr="007471C8">
        <w:t xml:space="preserve">, also for Cambridge. Jackson has published on a wide range of topics, especially on theories of form and large-scale tonal structure, in an array of music theory journals including </w:t>
      </w:r>
      <w:r w:rsidRPr="007471C8">
        <w:rPr>
          <w:i/>
        </w:rPr>
        <w:t>The Journal of Music Theory</w:t>
      </w:r>
      <w:r w:rsidRPr="007471C8">
        <w:t xml:space="preserve">, </w:t>
      </w:r>
      <w:r w:rsidRPr="007471C8">
        <w:rPr>
          <w:i/>
        </w:rPr>
        <w:t>Music Analysis</w:t>
      </w:r>
      <w:r w:rsidRPr="007471C8">
        <w:t xml:space="preserve">, </w:t>
      </w:r>
      <w:r w:rsidRPr="007471C8">
        <w:rPr>
          <w:i/>
        </w:rPr>
        <w:t>In Theory Only</w:t>
      </w:r>
      <w:r w:rsidRPr="007471C8">
        <w:t xml:space="preserve">, </w:t>
      </w:r>
      <w:r w:rsidRPr="007471C8">
        <w:rPr>
          <w:i/>
        </w:rPr>
        <w:t>and Theory and Practice</w:t>
      </w:r>
      <w:r w:rsidRPr="007471C8">
        <w:t xml:space="preserve">. His research on twentieth-century composers such as Schoenberg and Shostakovich, has been published in a wide range of journals including </w:t>
      </w:r>
      <w:r w:rsidRPr="007471C8">
        <w:rPr>
          <w:i/>
        </w:rPr>
        <w:t>19</w:t>
      </w:r>
      <w:r w:rsidRPr="007471C8">
        <w:rPr>
          <w:i/>
          <w:vertAlign w:val="superscript"/>
        </w:rPr>
        <w:t>th</w:t>
      </w:r>
      <w:r w:rsidRPr="007471C8">
        <w:rPr>
          <w:i/>
        </w:rPr>
        <w:t>-century Music</w:t>
      </w:r>
      <w:r w:rsidRPr="007471C8">
        <w:t xml:space="preserve">, </w:t>
      </w:r>
      <w:r w:rsidRPr="007471C8">
        <w:rPr>
          <w:i/>
        </w:rPr>
        <w:t>The Musical Quarterly</w:t>
      </w:r>
      <w:r w:rsidRPr="007471C8">
        <w:t xml:space="preserve">, </w:t>
      </w:r>
      <w:r w:rsidRPr="007471C8">
        <w:rPr>
          <w:i/>
        </w:rPr>
        <w:t>Music and Letters, Journal of Musicological Research,</w:t>
      </w:r>
      <w:r w:rsidRPr="007471C8">
        <w:t xml:space="preserve"> and the </w:t>
      </w:r>
      <w:r w:rsidRPr="007471C8">
        <w:rPr>
          <w:i/>
        </w:rPr>
        <w:t xml:space="preserve">International Journal of Musicology, </w:t>
      </w:r>
      <w:r w:rsidRPr="007471C8">
        <w:t xml:space="preserve">and also books published by Cambridge, Oxford, Duke, and Princeton University Presses as detailed below. Since 2000, Jackson has been </w:t>
      </w:r>
      <w:r>
        <w:t>exploring the intersection between music and politics. He teaches courses on the politics of classical music in Nazi Germany, and actively directs</w:t>
      </w:r>
      <w:r w:rsidRPr="007471C8">
        <w:t xml:space="preserve"> the "Lost Composers" Project, which seeks to revive the music of composers whose work was eclipsed or lost as a result of the Nazi-era cultural policies and the Holocaust.</w:t>
      </w:r>
      <w:r>
        <w:t xml:space="preserve"> His Paul </w:t>
      </w:r>
      <w:proofErr w:type="spellStart"/>
      <w:r>
        <w:t>Kletzki</w:t>
      </w:r>
      <w:proofErr w:type="spellEnd"/>
      <w:r>
        <w:t xml:space="preserve"> project for Naxos Records resulted in a Grammy Nomination in 2011. </w:t>
      </w:r>
    </w:p>
    <w:p w:rsidR="009F2A5A" w:rsidRPr="007471C8" w:rsidRDefault="009F2A5A" w:rsidP="009F2A5A"/>
    <w:p w:rsidR="009F2A5A" w:rsidRPr="007F1A40" w:rsidRDefault="009F2A5A" w:rsidP="009F2A5A"/>
    <w:p w:rsidR="009F2A5A" w:rsidRDefault="009F2A5A" w:rsidP="009F2A5A"/>
    <w:p w:rsidR="009F2A5A" w:rsidRDefault="009F2A5A" w:rsidP="009F2A5A">
      <w:pPr>
        <w:pStyle w:val="Heading1"/>
        <w:rPr>
          <w:sz w:val="24"/>
        </w:rPr>
      </w:pPr>
      <w:r>
        <w:rPr>
          <w:sz w:val="24"/>
        </w:rPr>
        <w:t>PUBLICATIONS AND CREATIVE ACTIVITIES</w:t>
      </w:r>
    </w:p>
    <w:p w:rsidR="009F2A5A" w:rsidRDefault="009F2A5A" w:rsidP="009F2A5A"/>
    <w:p w:rsidR="009F2A5A" w:rsidRDefault="009F2A5A" w:rsidP="009F2A5A"/>
    <w:p w:rsidR="009F2A5A" w:rsidRDefault="009F2A5A" w:rsidP="009F2A5A">
      <w:pPr>
        <w:pStyle w:val="Heading1"/>
        <w:rPr>
          <w:sz w:val="24"/>
        </w:rPr>
      </w:pPr>
      <w:r>
        <w:rPr>
          <w:sz w:val="24"/>
        </w:rPr>
        <w:t>Books (published):</w:t>
      </w:r>
    </w:p>
    <w:p w:rsidR="009F2A5A" w:rsidRDefault="009F2A5A" w:rsidP="009F2A5A"/>
    <w:p w:rsidR="009F2A5A" w:rsidRDefault="009F2A5A" w:rsidP="009F2A5A">
      <w:r>
        <w:rPr>
          <w:b/>
          <w:i/>
        </w:rPr>
        <w:t>Bruckner Studies</w:t>
      </w:r>
      <w:r>
        <w:t xml:space="preserve">, eds. Timothy L. Jackson and Paul </w:t>
      </w:r>
      <w:proofErr w:type="spellStart"/>
      <w:r>
        <w:t>Hawkshaw</w:t>
      </w:r>
      <w:proofErr w:type="spellEnd"/>
      <w:r>
        <w:t xml:space="preserve"> (Cambridge: Cambridge University Press, 1997). (refereed)</w:t>
      </w:r>
    </w:p>
    <w:p w:rsidR="009F2A5A" w:rsidRDefault="009F2A5A" w:rsidP="009F2A5A">
      <w:pPr>
        <w:rPr>
          <w:b/>
          <w:i/>
        </w:rPr>
      </w:pPr>
    </w:p>
    <w:p w:rsidR="009F2A5A" w:rsidRDefault="009F2A5A" w:rsidP="009F2A5A">
      <w:r>
        <w:rPr>
          <w:b/>
          <w:i/>
        </w:rPr>
        <w:t>Cambridge Handbook on Tchaikovsky’s Sixth Symphony (</w:t>
      </w:r>
      <w:proofErr w:type="spellStart"/>
      <w:r>
        <w:rPr>
          <w:b/>
          <w:i/>
        </w:rPr>
        <w:t>Pathétique</w:t>
      </w:r>
      <w:proofErr w:type="spellEnd"/>
      <w:r>
        <w:rPr>
          <w:b/>
          <w:i/>
        </w:rPr>
        <w:t xml:space="preserve">) </w:t>
      </w:r>
      <w:r>
        <w:t>(Cambridge: Cambridge University Press, 1999). (refereed)</w:t>
      </w:r>
    </w:p>
    <w:p w:rsidR="009F2A5A" w:rsidRDefault="009F2A5A" w:rsidP="009F2A5A">
      <w:pPr>
        <w:rPr>
          <w:b/>
          <w:i/>
        </w:rPr>
      </w:pPr>
    </w:p>
    <w:p w:rsidR="009F2A5A" w:rsidRDefault="009F2A5A" w:rsidP="009F2A5A">
      <w:r>
        <w:rPr>
          <w:b/>
          <w:i/>
        </w:rPr>
        <w:t>Perspectives on Anton Bruckner</w:t>
      </w:r>
      <w:r>
        <w:t xml:space="preserve">, eds. Timothy L. Jackson, Paul </w:t>
      </w:r>
      <w:proofErr w:type="spellStart"/>
      <w:r>
        <w:t>Hawkshaw</w:t>
      </w:r>
      <w:proofErr w:type="spellEnd"/>
      <w:r>
        <w:t xml:space="preserve"> (Yale), and Crawford Howie (Manchester), (London: </w:t>
      </w:r>
      <w:proofErr w:type="spellStart"/>
      <w:r>
        <w:t>Ashgate</w:t>
      </w:r>
      <w:proofErr w:type="spellEnd"/>
      <w:r>
        <w:t xml:space="preserve"> Press, 2001). (refereed)</w:t>
      </w:r>
    </w:p>
    <w:p w:rsidR="009F2A5A" w:rsidRDefault="009F2A5A" w:rsidP="009F2A5A">
      <w:pPr>
        <w:rPr>
          <w:b/>
          <w:i/>
        </w:rPr>
      </w:pPr>
    </w:p>
    <w:p w:rsidR="009F2A5A" w:rsidRDefault="009F2A5A" w:rsidP="009F2A5A">
      <w:r>
        <w:rPr>
          <w:b/>
          <w:i/>
        </w:rPr>
        <w:t>Sibelius Studies</w:t>
      </w:r>
      <w:r>
        <w:t xml:space="preserve">, eds. Timothy L. Jackson and </w:t>
      </w:r>
      <w:proofErr w:type="spellStart"/>
      <w:r>
        <w:t>Veijo</w:t>
      </w:r>
      <w:proofErr w:type="spellEnd"/>
      <w:r>
        <w:t xml:space="preserve"> </w:t>
      </w:r>
      <w:proofErr w:type="spellStart"/>
      <w:r>
        <w:t>Murtomäki</w:t>
      </w:r>
      <w:proofErr w:type="spellEnd"/>
      <w:r>
        <w:t xml:space="preserve"> (Sibelius Academy), (Cambridge: Cambridge University Press, 2001). (refereed)</w:t>
      </w:r>
    </w:p>
    <w:p w:rsidR="009F2A5A" w:rsidRDefault="009F2A5A" w:rsidP="009F2A5A"/>
    <w:p w:rsidR="009F2A5A" w:rsidRDefault="009F2A5A" w:rsidP="009F2A5A">
      <w:pPr>
        <w:spacing w:before="30" w:after="150"/>
        <w:ind w:right="300"/>
        <w:rPr>
          <w:b/>
          <w:bCs/>
        </w:rPr>
      </w:pPr>
      <w:r w:rsidRPr="00817CAD">
        <w:rPr>
          <w:b/>
          <w:i/>
          <w:color w:val="000000"/>
        </w:rPr>
        <w:t>Sibelius in the Old and New World: Aspects of His Music, Its Interpretation, and Reception</w:t>
      </w:r>
      <w:r w:rsidRPr="00B038F3">
        <w:rPr>
          <w:i/>
          <w:color w:val="000000"/>
        </w:rPr>
        <w:t xml:space="preserve">, </w:t>
      </w:r>
      <w:r>
        <w:rPr>
          <w:color w:val="000000"/>
        </w:rPr>
        <w:t>eds. Timothy L. Jackson and</w:t>
      </w:r>
      <w:r w:rsidRPr="00B038F3">
        <w:rPr>
          <w:color w:val="000000"/>
        </w:rPr>
        <w:t xml:space="preserve"> </w:t>
      </w:r>
      <w:proofErr w:type="spellStart"/>
      <w:r w:rsidRPr="00B038F3">
        <w:rPr>
          <w:color w:val="000000"/>
        </w:rPr>
        <w:t>Veijo</w:t>
      </w:r>
      <w:proofErr w:type="spellEnd"/>
      <w:r w:rsidRPr="00B038F3">
        <w:rPr>
          <w:color w:val="000000"/>
        </w:rPr>
        <w:t xml:space="preserve"> </w:t>
      </w:r>
      <w:proofErr w:type="spellStart"/>
      <w:r w:rsidRPr="00B038F3">
        <w:rPr>
          <w:color w:val="000000"/>
        </w:rPr>
        <w:t>Murtomäki</w:t>
      </w:r>
      <w:proofErr w:type="spellEnd"/>
      <w:r w:rsidRPr="00B038F3">
        <w:rPr>
          <w:color w:val="000000"/>
        </w:rPr>
        <w:t xml:space="preserve"> (Peter Lang: </w:t>
      </w:r>
      <w:r w:rsidRPr="00B038F3">
        <w:t xml:space="preserve">New York, Bern, Berlin, </w:t>
      </w:r>
      <w:proofErr w:type="spellStart"/>
      <w:r w:rsidRPr="00B038F3">
        <w:t>Bruxelles</w:t>
      </w:r>
      <w:proofErr w:type="spellEnd"/>
      <w:r w:rsidRPr="00B038F3">
        <w:t xml:space="preserve">, Frankfurt am Main, Oxford, Wien, </w:t>
      </w:r>
      <w:r>
        <w:t>2010).</w:t>
      </w:r>
    </w:p>
    <w:p w:rsidR="009F2A5A" w:rsidRDefault="009F2A5A" w:rsidP="009F2A5A">
      <w:r>
        <w:t xml:space="preserve">“The </w:t>
      </w:r>
      <w:proofErr w:type="spellStart"/>
      <w:r>
        <w:t>Schenker-Oppel</w:t>
      </w:r>
      <w:proofErr w:type="spellEnd"/>
      <w:r>
        <w:t xml:space="preserve"> Exchange: </w:t>
      </w:r>
      <w:proofErr w:type="spellStart"/>
      <w:r>
        <w:t>Schenker</w:t>
      </w:r>
      <w:proofErr w:type="spellEnd"/>
      <w:r>
        <w:t xml:space="preserve"> as Composition Teacher,” </w:t>
      </w:r>
      <w:r>
        <w:rPr>
          <w:i/>
        </w:rPr>
        <w:t>Music Analysis</w:t>
      </w:r>
      <w:r>
        <w:t xml:space="preserve"> 20/1 (2001) (Oxford), pp. 1-116. (refereed)</w:t>
      </w:r>
    </w:p>
    <w:p w:rsidR="009F2A5A" w:rsidRDefault="009F2A5A" w:rsidP="009F2A5A">
      <w:pPr>
        <w:spacing w:before="30" w:after="150"/>
        <w:ind w:right="300"/>
        <w:rPr>
          <w:b/>
          <w:bCs/>
        </w:rPr>
      </w:pPr>
    </w:p>
    <w:p w:rsidR="009F2A5A" w:rsidRDefault="009F2A5A" w:rsidP="009F2A5A">
      <w:pPr>
        <w:spacing w:before="30" w:after="150"/>
        <w:ind w:right="300"/>
        <w:rPr>
          <w:color w:val="333333"/>
        </w:rPr>
      </w:pPr>
      <w:r>
        <w:rPr>
          <w:b/>
          <w:bCs/>
        </w:rPr>
        <w:t>Article on “Bruckner”</w:t>
      </w:r>
      <w:r>
        <w:t xml:space="preserve"> in </w:t>
      </w:r>
      <w:r>
        <w:rPr>
          <w:i/>
          <w:iCs/>
        </w:rPr>
        <w:t>The New Grove Dictionary of Music and Musicians</w:t>
      </w:r>
      <w:r>
        <w:t xml:space="preserve"> </w:t>
      </w:r>
      <w:proofErr w:type="gramStart"/>
      <w:r>
        <w:t>ed.</w:t>
      </w:r>
      <w:proofErr w:type="gramEnd"/>
      <w:r>
        <w:t xml:space="preserve"> S. Sadie and J. Tyrrell (London: Macmillan, 2001) and Grove On-line (Oxford University Press, 2004.</w:t>
      </w:r>
      <w:r>
        <w:rPr>
          <w:color w:val="333333"/>
        </w:rPr>
        <w:t xml:space="preserve"> </w:t>
      </w:r>
      <w:hyperlink r:id="rId8" w:anchor="music.40030.6" w:tgtFrame="_top" w:history="1">
        <w:r>
          <w:rPr>
            <w:rStyle w:val="Hyperlink"/>
            <w:color w:val="000000"/>
          </w:rPr>
          <w:t>6. Publication and reception history.</w:t>
        </w:r>
      </w:hyperlink>
      <w:r>
        <w:rPr>
          <w:color w:val="333333"/>
        </w:rPr>
        <w:t xml:space="preserve"> </w:t>
      </w:r>
      <w:hyperlink r:id="rId9" w:anchor="music.40030.7" w:tgtFrame="_top" w:history="1">
        <w:r>
          <w:rPr>
            <w:rStyle w:val="Hyperlink"/>
            <w:color w:val="000000"/>
          </w:rPr>
          <w:t>7. Versions of the symphonies.</w:t>
        </w:r>
      </w:hyperlink>
      <w:r>
        <w:rPr>
          <w:color w:val="333333"/>
        </w:rPr>
        <w:t xml:space="preserve"> </w:t>
      </w:r>
      <w:hyperlink r:id="rId10" w:anchor="music.40030.8" w:tgtFrame="_top" w:history="1">
        <w:r>
          <w:rPr>
            <w:rStyle w:val="Hyperlink"/>
            <w:color w:val="000000"/>
          </w:rPr>
          <w:t>8. Metrical and part-</w:t>
        </w:r>
        <w:r>
          <w:rPr>
            <w:rStyle w:val="Hyperlink"/>
            <w:color w:val="000000"/>
          </w:rPr>
          <w:lastRenderedPageBreak/>
          <w:t>writing theories, composition and revision processes.</w:t>
        </w:r>
      </w:hyperlink>
      <w:r>
        <w:rPr>
          <w:color w:val="333333"/>
        </w:rPr>
        <w:t xml:space="preserve"> </w:t>
      </w:r>
      <w:hyperlink r:id="rId11" w:anchor="music.40030.9" w:tgtFrame="_top" w:history="1">
        <w:r>
          <w:rPr>
            <w:rStyle w:val="Hyperlink"/>
            <w:color w:val="000000"/>
          </w:rPr>
          <w:t>9. Form, large-scale harmony and the revisions.</w:t>
        </w:r>
      </w:hyperlink>
      <w:r>
        <w:rPr>
          <w:color w:val="333333"/>
        </w:rPr>
        <w:t xml:space="preserve"> </w:t>
      </w:r>
      <w:hyperlink r:id="rId12" w:anchor="music.40030.10" w:tgtFrame="_top" w:history="1">
        <w:r>
          <w:rPr>
            <w:rStyle w:val="Hyperlink"/>
            <w:color w:val="000000"/>
          </w:rPr>
          <w:t>10. Vocal music.</w:t>
        </w:r>
      </w:hyperlink>
      <w:hyperlink r:id="rId13" w:anchor="music.40030.11" w:tgtFrame="_top" w:history="1">
        <w:r>
          <w:rPr>
            <w:rStyle w:val="Hyperlink"/>
            <w:color w:val="000000"/>
          </w:rPr>
          <w:t>11. Narrative and intertextuality.</w:t>
        </w:r>
      </w:hyperlink>
      <w:r>
        <w:rPr>
          <w:color w:val="333333"/>
        </w:rPr>
        <w:t xml:space="preserve"> </w:t>
      </w:r>
      <w:hyperlink r:id="rId14" w:anchor="music.40030.12" w:tgtFrame="_top" w:history="1">
        <w:r>
          <w:rPr>
            <w:rStyle w:val="Hyperlink"/>
            <w:color w:val="000000"/>
          </w:rPr>
          <w:t>12. Research issues.</w:t>
        </w:r>
      </w:hyperlink>
    </w:p>
    <w:p w:rsidR="009F2A5A" w:rsidRDefault="009F2A5A" w:rsidP="009F2A5A">
      <w:pPr>
        <w:spacing w:before="30" w:after="150"/>
        <w:ind w:right="300"/>
        <w:rPr>
          <w:color w:val="333333"/>
        </w:rPr>
      </w:pPr>
    </w:p>
    <w:p w:rsidR="009F2A5A" w:rsidRDefault="009F2A5A" w:rsidP="009F2A5A"/>
    <w:p w:rsidR="009F2A5A" w:rsidRDefault="009F2A5A" w:rsidP="009F2A5A">
      <w:pPr>
        <w:spacing w:before="30" w:after="150"/>
        <w:ind w:right="300"/>
        <w:rPr>
          <w:color w:val="333333"/>
        </w:rPr>
      </w:pPr>
    </w:p>
    <w:p w:rsidR="009F2A5A" w:rsidRDefault="009F2A5A" w:rsidP="009F2A5A"/>
    <w:p w:rsidR="00992573" w:rsidRDefault="00992573" w:rsidP="009F2A5A">
      <w:pPr>
        <w:rPr>
          <w:b/>
        </w:rPr>
      </w:pPr>
    </w:p>
    <w:p w:rsidR="009F2A5A" w:rsidRDefault="009F2A5A" w:rsidP="009F2A5A">
      <w:pPr>
        <w:rPr>
          <w:b/>
        </w:rPr>
      </w:pPr>
      <w:r>
        <w:rPr>
          <w:b/>
        </w:rPr>
        <w:t>Articles:</w:t>
      </w:r>
    </w:p>
    <w:p w:rsidR="009F2A5A" w:rsidRDefault="009F2A5A" w:rsidP="009F2A5A">
      <w:pPr>
        <w:pStyle w:val="Heading1"/>
        <w:rPr>
          <w:b w:val="0"/>
          <w:sz w:val="24"/>
        </w:rPr>
      </w:pPr>
    </w:p>
    <w:p w:rsidR="009F2A5A" w:rsidRDefault="009F2A5A" w:rsidP="009F2A5A">
      <w:pPr>
        <w:pStyle w:val="Heading1"/>
        <w:rPr>
          <w:b w:val="0"/>
          <w:sz w:val="24"/>
        </w:rPr>
      </w:pPr>
      <w:r>
        <w:rPr>
          <w:b w:val="0"/>
          <w:sz w:val="24"/>
        </w:rPr>
        <w:t xml:space="preserve">“Richard Strauss’s </w:t>
      </w:r>
      <w:proofErr w:type="spellStart"/>
      <w:r>
        <w:rPr>
          <w:b w:val="0"/>
          <w:i/>
          <w:sz w:val="24"/>
        </w:rPr>
        <w:t>Winterweihe</w:t>
      </w:r>
      <w:proofErr w:type="spellEnd"/>
      <w:r>
        <w:rPr>
          <w:b w:val="0"/>
          <w:sz w:val="24"/>
        </w:rPr>
        <w:t xml:space="preserve"> — An Analysis and Study of the Sketches.” </w:t>
      </w:r>
      <w:r>
        <w:rPr>
          <w:b w:val="0"/>
          <w:i/>
          <w:sz w:val="24"/>
        </w:rPr>
        <w:t>Richard Strauss-</w:t>
      </w:r>
      <w:proofErr w:type="spellStart"/>
      <w:r>
        <w:rPr>
          <w:b w:val="0"/>
          <w:i/>
          <w:sz w:val="24"/>
        </w:rPr>
        <w:t>Blätter</w:t>
      </w:r>
      <w:proofErr w:type="spellEnd"/>
      <w:r>
        <w:rPr>
          <w:b w:val="0"/>
          <w:i/>
          <w:sz w:val="24"/>
        </w:rPr>
        <w:t xml:space="preserve"> </w:t>
      </w:r>
      <w:r>
        <w:rPr>
          <w:b w:val="0"/>
          <w:sz w:val="24"/>
        </w:rPr>
        <w:t>XVII (1987), pp. 28-69. (invited)</w:t>
      </w:r>
    </w:p>
    <w:p w:rsidR="009F2A5A" w:rsidRDefault="009F2A5A" w:rsidP="009F2A5A"/>
    <w:p w:rsidR="009F2A5A" w:rsidRDefault="009F2A5A" w:rsidP="009F2A5A">
      <w:r>
        <w:t>“Compositional Revisions in Richard Strauss’s</w:t>
      </w:r>
      <w:r w:rsidR="00BB03E1">
        <w:t xml:space="preserve"> </w:t>
      </w:r>
      <w:proofErr w:type="spellStart"/>
      <w:r>
        <w:rPr>
          <w:i/>
        </w:rPr>
        <w:t>Waldseligkeit</w:t>
      </w:r>
      <w:proofErr w:type="spellEnd"/>
      <w:r>
        <w:t xml:space="preserve"> and a New Source.” </w:t>
      </w:r>
      <w:r>
        <w:rPr>
          <w:i/>
        </w:rPr>
        <w:t>Richard Strauss-</w:t>
      </w:r>
      <w:proofErr w:type="spellStart"/>
      <w:proofErr w:type="gramStart"/>
      <w:r>
        <w:rPr>
          <w:i/>
        </w:rPr>
        <w:t>Blätter</w:t>
      </w:r>
      <w:proofErr w:type="spellEnd"/>
      <w:r>
        <w:t xml:space="preserve">  XXI</w:t>
      </w:r>
      <w:proofErr w:type="gramEnd"/>
      <w:r>
        <w:t xml:space="preserve"> (1989), pp. 55-84. (invited)</w:t>
      </w:r>
    </w:p>
    <w:p w:rsidR="009F2A5A" w:rsidRDefault="009F2A5A" w:rsidP="009F2A5A"/>
    <w:p w:rsidR="009F2A5A" w:rsidRDefault="009F2A5A" w:rsidP="009F2A5A">
      <w:r>
        <w:t xml:space="preserve">“Mozart’s </w:t>
      </w:r>
      <w:r>
        <w:rPr>
          <w:i/>
        </w:rPr>
        <w:t>Little Gigue</w:t>
      </w:r>
      <w:r>
        <w:t xml:space="preserve"> in G major — A Study in Rhythmic Shift, A Reminiscence of the Competition with </w:t>
      </w:r>
      <w:proofErr w:type="spellStart"/>
      <w:r>
        <w:t>Haessler</w:t>
      </w:r>
      <w:proofErr w:type="spellEnd"/>
      <w:r>
        <w:t xml:space="preserve">?” </w:t>
      </w:r>
      <w:proofErr w:type="spellStart"/>
      <w:r>
        <w:rPr>
          <w:i/>
        </w:rPr>
        <w:t>Mitteilungen</w:t>
      </w:r>
      <w:proofErr w:type="spellEnd"/>
      <w:r>
        <w:rPr>
          <w:i/>
        </w:rPr>
        <w:t xml:space="preserve"> der </w:t>
      </w:r>
      <w:proofErr w:type="spellStart"/>
      <w:r>
        <w:rPr>
          <w:i/>
        </w:rPr>
        <w:t>internationalen</w:t>
      </w:r>
      <w:proofErr w:type="spellEnd"/>
      <w:r>
        <w:rPr>
          <w:i/>
        </w:rPr>
        <w:t xml:space="preserve"> Mozart-</w:t>
      </w:r>
      <w:proofErr w:type="spellStart"/>
      <w:proofErr w:type="gramStart"/>
      <w:r>
        <w:rPr>
          <w:i/>
        </w:rPr>
        <w:t>Gesellschaft</w:t>
      </w:r>
      <w:proofErr w:type="spellEnd"/>
      <w:r>
        <w:rPr>
          <w:i/>
        </w:rPr>
        <w:t xml:space="preserve"> </w:t>
      </w:r>
      <w:r>
        <w:t xml:space="preserve"> XXXVII</w:t>
      </w:r>
      <w:proofErr w:type="gramEnd"/>
      <w:r>
        <w:t xml:space="preserve"> (1989), pp. 70-80. (refereed)</w:t>
      </w:r>
    </w:p>
    <w:p w:rsidR="009F2A5A" w:rsidRDefault="009F2A5A" w:rsidP="009F2A5A"/>
    <w:p w:rsidR="009F2A5A" w:rsidRDefault="009F2A5A" w:rsidP="009F2A5A">
      <w:r>
        <w:t xml:space="preserve">Comment on Steven </w:t>
      </w:r>
      <w:proofErr w:type="spellStart"/>
      <w:r>
        <w:t>Parkany’s</w:t>
      </w:r>
      <w:proofErr w:type="spellEnd"/>
      <w:r>
        <w:t xml:space="preserve"> “</w:t>
      </w:r>
      <w:proofErr w:type="spellStart"/>
      <w:r>
        <w:t>Kurth’s</w:t>
      </w:r>
      <w:proofErr w:type="spellEnd"/>
      <w:r>
        <w:t xml:space="preserve"> Bruckner and the Adagio of the Seventh Symphony.” </w:t>
      </w:r>
      <w:r>
        <w:rPr>
          <w:i/>
        </w:rPr>
        <w:t xml:space="preserve">Nineteenth Century Music </w:t>
      </w:r>
      <w:r>
        <w:t>XIII/1 (1989), pp. 74-75. (refereed)</w:t>
      </w:r>
    </w:p>
    <w:p w:rsidR="009F2A5A" w:rsidRDefault="009F2A5A" w:rsidP="009F2A5A"/>
    <w:p w:rsidR="009F2A5A" w:rsidRDefault="009F2A5A" w:rsidP="009F2A5A">
      <w:r>
        <w:t xml:space="preserve">“The </w:t>
      </w:r>
      <w:proofErr w:type="spellStart"/>
      <w:r>
        <w:t>Enharmonics</w:t>
      </w:r>
      <w:proofErr w:type="spellEnd"/>
      <w:r>
        <w:t xml:space="preserve"> of Faith: Enharmonic Symbolism in Bruckner’s </w:t>
      </w:r>
      <w:proofErr w:type="spellStart"/>
      <w:r>
        <w:rPr>
          <w:i/>
        </w:rPr>
        <w:t>Christus</w:t>
      </w:r>
      <w:proofErr w:type="spellEnd"/>
      <w:r>
        <w:rPr>
          <w:i/>
        </w:rPr>
        <w:t xml:space="preserve"> </w:t>
      </w:r>
      <w:proofErr w:type="spellStart"/>
      <w:r>
        <w:rPr>
          <w:i/>
        </w:rPr>
        <w:t>factus</w:t>
      </w:r>
      <w:proofErr w:type="spellEnd"/>
      <w:r>
        <w:rPr>
          <w:i/>
        </w:rPr>
        <w:t xml:space="preserve"> </w:t>
      </w:r>
      <w:proofErr w:type="spellStart"/>
      <w:r>
        <w:rPr>
          <w:i/>
        </w:rPr>
        <w:t>est</w:t>
      </w:r>
      <w:proofErr w:type="spellEnd"/>
      <w:r>
        <w:rPr>
          <w:i/>
        </w:rPr>
        <w:t xml:space="preserve"> </w:t>
      </w:r>
      <w:r>
        <w:t xml:space="preserve">(1884).” </w:t>
      </w:r>
      <w:r>
        <w:rPr>
          <w:i/>
        </w:rPr>
        <w:t xml:space="preserve">Bruckner </w:t>
      </w:r>
      <w:proofErr w:type="spellStart"/>
      <w:r>
        <w:rPr>
          <w:i/>
        </w:rPr>
        <w:t>Jahrbuch</w:t>
      </w:r>
      <w:proofErr w:type="spellEnd"/>
      <w:r>
        <w:rPr>
          <w:i/>
        </w:rPr>
        <w:t xml:space="preserve"> 1987-88</w:t>
      </w:r>
      <w:r>
        <w:t>, Austrian Academy of Sciences, Linz, 1990, pp. 4-20. (invited)</w:t>
      </w:r>
    </w:p>
    <w:p w:rsidR="009F2A5A" w:rsidRDefault="009F2A5A" w:rsidP="009F2A5A">
      <w:pPr>
        <w:spacing w:line="240" w:lineRule="atLeast"/>
      </w:pPr>
    </w:p>
    <w:p w:rsidR="009F2A5A" w:rsidRDefault="009F2A5A" w:rsidP="009F2A5A">
      <w:pPr>
        <w:spacing w:line="240" w:lineRule="atLeast"/>
      </w:pPr>
      <w:r>
        <w:t xml:space="preserve">“‘Schubert as John the Baptist to Wagner-Jesus’ — Large-scale </w:t>
      </w:r>
      <w:proofErr w:type="spellStart"/>
      <w:r>
        <w:t>Enharmonicism</w:t>
      </w:r>
      <w:proofErr w:type="spellEnd"/>
      <w:r>
        <w:t xml:space="preserve"> in Bruckner and his Models,” in </w:t>
      </w:r>
      <w:r>
        <w:rPr>
          <w:i/>
        </w:rPr>
        <w:t xml:space="preserve">Bruckner </w:t>
      </w:r>
      <w:proofErr w:type="spellStart"/>
      <w:r>
        <w:rPr>
          <w:i/>
        </w:rPr>
        <w:t>Jahrbuch</w:t>
      </w:r>
      <w:proofErr w:type="spellEnd"/>
      <w:r>
        <w:t xml:space="preserve"> </w:t>
      </w:r>
      <w:r>
        <w:rPr>
          <w:i/>
        </w:rPr>
        <w:t xml:space="preserve">1991-93, </w:t>
      </w:r>
      <w:r>
        <w:t>Austrian Academy of Sciences, Linz, 1995, pp. 61-108. (invited)</w:t>
      </w:r>
    </w:p>
    <w:p w:rsidR="009F2A5A" w:rsidRDefault="009F2A5A" w:rsidP="009F2A5A"/>
    <w:p w:rsidR="009F2A5A" w:rsidRDefault="009F2A5A" w:rsidP="009F2A5A">
      <w:r>
        <w:t xml:space="preserve">“Gabriel </w:t>
      </w:r>
      <w:proofErr w:type="spellStart"/>
      <w:r>
        <w:t>Faur</w:t>
      </w:r>
      <w:proofErr w:type="spellEnd"/>
      <w:r>
        <w:rPr>
          <w:lang w:val="fr-FR"/>
        </w:rPr>
        <w:t>é</w:t>
      </w:r>
      <w:r>
        <w:t xml:space="preserve">’s Expansions of Non-Duple Hypermeter in </w:t>
      </w:r>
      <w:r>
        <w:rPr>
          <w:i/>
        </w:rPr>
        <w:t xml:space="preserve">La Fleur qui </w:t>
      </w:r>
      <w:proofErr w:type="spellStart"/>
      <w:r>
        <w:rPr>
          <w:i/>
        </w:rPr>
        <w:t>va</w:t>
      </w:r>
      <w:proofErr w:type="spellEnd"/>
      <w:r>
        <w:rPr>
          <w:i/>
        </w:rPr>
        <w:t xml:space="preserve"> sur </w:t>
      </w:r>
      <w:proofErr w:type="spellStart"/>
      <w:r>
        <w:rPr>
          <w:i/>
        </w:rPr>
        <w:t>l’eau</w:t>
      </w:r>
      <w:proofErr w:type="spellEnd"/>
      <w:r>
        <w:rPr>
          <w:i/>
        </w:rPr>
        <w:t xml:space="preserve"> </w:t>
      </w:r>
      <w:r>
        <w:t xml:space="preserve">Op. 85, No. 2.” </w:t>
      </w:r>
      <w:r>
        <w:rPr>
          <w:i/>
        </w:rPr>
        <w:t xml:space="preserve">In Theory Only </w:t>
      </w:r>
      <w:r>
        <w:t>XII</w:t>
      </w:r>
      <w:r>
        <w:rPr>
          <w:i/>
        </w:rPr>
        <w:t xml:space="preserve"> </w:t>
      </w:r>
      <w:r>
        <w:t>(November 1991), pp. 1-24. (refereed)</w:t>
      </w:r>
    </w:p>
    <w:p w:rsidR="009F2A5A" w:rsidRDefault="009F2A5A" w:rsidP="009F2A5A"/>
    <w:p w:rsidR="009F2A5A" w:rsidRDefault="009F2A5A" w:rsidP="009F2A5A">
      <w:r>
        <w:t xml:space="preserve">“Schoenberg’s Op. 14 Songs: Textual Sources and Analytical Perception,” </w:t>
      </w:r>
      <w:r>
        <w:rPr>
          <w:i/>
        </w:rPr>
        <w:t>Theory and Practice</w:t>
      </w:r>
      <w:r>
        <w:t xml:space="preserve"> XIV (1989/90 double issue), pp. 35-58. (refereed)</w:t>
      </w:r>
    </w:p>
    <w:p w:rsidR="009F2A5A" w:rsidRDefault="009F2A5A" w:rsidP="009F2A5A">
      <w:r>
        <w:t xml:space="preserve">“Bruckner’s Metrical Numbers,” </w:t>
      </w:r>
      <w:r>
        <w:rPr>
          <w:i/>
        </w:rPr>
        <w:t xml:space="preserve">Nineteenth Century Music </w:t>
      </w:r>
      <w:r>
        <w:t>XIV/2 (Fall 1990), pp. 101-31. (refereed)</w:t>
      </w:r>
    </w:p>
    <w:p w:rsidR="009F2A5A" w:rsidRDefault="009F2A5A" w:rsidP="009F2A5A"/>
    <w:p w:rsidR="009F2A5A" w:rsidRDefault="009F2A5A" w:rsidP="009F2A5A">
      <w:r>
        <w:t xml:space="preserve">“Schubert’s Revisions of </w:t>
      </w:r>
      <w:r>
        <w:rPr>
          <w:i/>
        </w:rPr>
        <w:t xml:space="preserve">Der </w:t>
      </w:r>
      <w:proofErr w:type="spellStart"/>
      <w:r>
        <w:rPr>
          <w:i/>
        </w:rPr>
        <w:t>Jüngling</w:t>
      </w:r>
      <w:proofErr w:type="spellEnd"/>
      <w:r>
        <w:rPr>
          <w:i/>
        </w:rPr>
        <w:t xml:space="preserve"> und der </w:t>
      </w:r>
      <w:proofErr w:type="gramStart"/>
      <w:r>
        <w:rPr>
          <w:i/>
        </w:rPr>
        <w:t xml:space="preserve">Tod  </w:t>
      </w:r>
      <w:r>
        <w:t>D</w:t>
      </w:r>
      <w:proofErr w:type="gramEnd"/>
      <w:r>
        <w:t xml:space="preserve"> 545a-b and </w:t>
      </w:r>
      <w:proofErr w:type="spellStart"/>
      <w:r>
        <w:rPr>
          <w:i/>
        </w:rPr>
        <w:t>Meeres</w:t>
      </w:r>
      <w:proofErr w:type="spellEnd"/>
      <w:r>
        <w:rPr>
          <w:i/>
        </w:rPr>
        <w:t xml:space="preserve"> </w:t>
      </w:r>
      <w:proofErr w:type="spellStart"/>
      <w:r>
        <w:rPr>
          <w:i/>
        </w:rPr>
        <w:t>Stille</w:t>
      </w:r>
      <w:proofErr w:type="spellEnd"/>
      <w:r>
        <w:rPr>
          <w:i/>
        </w:rPr>
        <w:t xml:space="preserve"> </w:t>
      </w:r>
      <w:r>
        <w:t xml:space="preserve">D 216a-b,” </w:t>
      </w:r>
      <w:r>
        <w:rPr>
          <w:i/>
        </w:rPr>
        <w:t>The Musical Quarterly</w:t>
      </w:r>
      <w:r>
        <w:t xml:space="preserve"> LXXV/3 (1991), pp. 335-60 (American Oxford). (refereed)</w:t>
      </w:r>
    </w:p>
    <w:p w:rsidR="009F2A5A" w:rsidRDefault="009F2A5A" w:rsidP="009F2A5A"/>
    <w:p w:rsidR="009F2A5A" w:rsidRDefault="009F2A5A" w:rsidP="009F2A5A">
      <w:r>
        <w:t xml:space="preserve">“The Metamorphosis of Richard Strauss’s </w:t>
      </w:r>
      <w:proofErr w:type="spellStart"/>
      <w:r>
        <w:rPr>
          <w:i/>
        </w:rPr>
        <w:t>Metamorphosen</w:t>
      </w:r>
      <w:proofErr w:type="spellEnd"/>
      <w:r>
        <w:t xml:space="preserve"> — New Analytical and Source Critical Discoveries,” in </w:t>
      </w:r>
      <w:r>
        <w:rPr>
          <w:i/>
        </w:rPr>
        <w:t>Richard Strauss: His Life and Work</w:t>
      </w:r>
      <w:r>
        <w:t>, ed. Bryan Gilliam, Duke University Press, 1992, pp. 193-241. (refereed)</w:t>
      </w:r>
    </w:p>
    <w:p w:rsidR="009F2A5A" w:rsidRDefault="009F2A5A" w:rsidP="009F2A5A"/>
    <w:p w:rsidR="009F2A5A" w:rsidRDefault="009F2A5A" w:rsidP="009F2A5A">
      <w:r>
        <w:lastRenderedPageBreak/>
        <w:t xml:space="preserve">“Current Issues in </w:t>
      </w:r>
      <w:proofErr w:type="spellStart"/>
      <w:r>
        <w:t>Schenkerian</w:t>
      </w:r>
      <w:proofErr w:type="spellEnd"/>
      <w:r>
        <w:t xml:space="preserve"> Analysis.” Feature review-article on </w:t>
      </w:r>
      <w:r>
        <w:rPr>
          <w:i/>
        </w:rPr>
        <w:t xml:space="preserve">Trends in </w:t>
      </w:r>
      <w:proofErr w:type="spellStart"/>
      <w:r>
        <w:rPr>
          <w:i/>
        </w:rPr>
        <w:t>Schenkerian</w:t>
      </w:r>
      <w:proofErr w:type="spellEnd"/>
      <w:r>
        <w:rPr>
          <w:i/>
        </w:rPr>
        <w:t xml:space="preserve"> Research</w:t>
      </w:r>
      <w:r>
        <w:t xml:space="preserve">, ed. Allen </w:t>
      </w:r>
      <w:proofErr w:type="spellStart"/>
      <w:r>
        <w:t>Cadwallader</w:t>
      </w:r>
      <w:proofErr w:type="spellEnd"/>
      <w:r>
        <w:t xml:space="preserve"> (</w:t>
      </w:r>
      <w:proofErr w:type="spellStart"/>
      <w:r>
        <w:t>Schirmer</w:t>
      </w:r>
      <w:proofErr w:type="spellEnd"/>
      <w:r>
        <w:t xml:space="preserve"> Books, 1990) and </w:t>
      </w:r>
      <w:proofErr w:type="spellStart"/>
      <w:r>
        <w:rPr>
          <w:i/>
        </w:rPr>
        <w:t>Schenker</w:t>
      </w:r>
      <w:proofErr w:type="spellEnd"/>
      <w:r>
        <w:rPr>
          <w:i/>
        </w:rPr>
        <w:t xml:space="preserve"> Studies</w:t>
      </w:r>
      <w:r>
        <w:t xml:space="preserve">, 1990, ed. </w:t>
      </w:r>
      <w:proofErr w:type="spellStart"/>
      <w:r>
        <w:t>Hedi</w:t>
      </w:r>
      <w:proofErr w:type="spellEnd"/>
      <w:r>
        <w:t xml:space="preserve"> Siegel (Cambridge University Press) for </w:t>
      </w:r>
      <w:r>
        <w:rPr>
          <w:i/>
        </w:rPr>
        <w:t>The</w:t>
      </w:r>
      <w:r>
        <w:t xml:space="preserve"> </w:t>
      </w:r>
      <w:r>
        <w:rPr>
          <w:i/>
        </w:rPr>
        <w:t>Musical Quarterly</w:t>
      </w:r>
      <w:r>
        <w:t xml:space="preserve"> LXXVI/2 (1992), pp. 242-63 (American Oxford). (invited)</w:t>
      </w:r>
    </w:p>
    <w:p w:rsidR="009F2A5A" w:rsidRDefault="009F2A5A" w:rsidP="009F2A5A"/>
    <w:p w:rsidR="009F2A5A" w:rsidRPr="00941E62" w:rsidRDefault="009F2A5A" w:rsidP="009F2A5A">
      <w:pPr>
        <w:pStyle w:val="Heading1"/>
        <w:rPr>
          <w:b w:val="0"/>
          <w:sz w:val="24"/>
        </w:rPr>
      </w:pPr>
      <w:r>
        <w:rPr>
          <w:b w:val="0"/>
          <w:i/>
          <w:sz w:val="24"/>
        </w:rPr>
        <w:t>“</w:t>
      </w:r>
      <w:proofErr w:type="spellStart"/>
      <w:r>
        <w:rPr>
          <w:b w:val="0"/>
          <w:i/>
          <w:sz w:val="24"/>
        </w:rPr>
        <w:t>Ruhe</w:t>
      </w:r>
      <w:proofErr w:type="spellEnd"/>
      <w:r>
        <w:rPr>
          <w:b w:val="0"/>
          <w:i/>
          <w:sz w:val="24"/>
        </w:rPr>
        <w:t xml:space="preserve">, </w:t>
      </w:r>
      <w:proofErr w:type="spellStart"/>
      <w:r>
        <w:rPr>
          <w:b w:val="0"/>
          <w:i/>
          <w:sz w:val="24"/>
        </w:rPr>
        <w:t>meine</w:t>
      </w:r>
      <w:proofErr w:type="spellEnd"/>
      <w:r>
        <w:rPr>
          <w:b w:val="0"/>
          <w:i/>
          <w:sz w:val="24"/>
        </w:rPr>
        <w:t xml:space="preserve"> </w:t>
      </w:r>
      <w:proofErr w:type="spellStart"/>
      <w:r>
        <w:rPr>
          <w:b w:val="0"/>
          <w:i/>
          <w:sz w:val="24"/>
        </w:rPr>
        <w:t>Seele</w:t>
      </w:r>
      <w:proofErr w:type="spellEnd"/>
      <w:r>
        <w:rPr>
          <w:b w:val="0"/>
          <w:i/>
          <w:sz w:val="24"/>
        </w:rPr>
        <w:t xml:space="preserve">! </w:t>
      </w:r>
      <w:r>
        <w:rPr>
          <w:b w:val="0"/>
          <w:sz w:val="24"/>
        </w:rPr>
        <w:t>and the</w:t>
      </w:r>
      <w:r>
        <w:rPr>
          <w:b w:val="0"/>
          <w:i/>
          <w:sz w:val="24"/>
        </w:rPr>
        <w:t xml:space="preserve"> </w:t>
      </w:r>
      <w:proofErr w:type="spellStart"/>
      <w:r>
        <w:rPr>
          <w:b w:val="0"/>
          <w:i/>
          <w:sz w:val="24"/>
        </w:rPr>
        <w:t>Letzte</w:t>
      </w:r>
      <w:proofErr w:type="spellEnd"/>
      <w:r>
        <w:rPr>
          <w:b w:val="0"/>
          <w:i/>
          <w:sz w:val="24"/>
        </w:rPr>
        <w:t xml:space="preserve"> </w:t>
      </w:r>
      <w:proofErr w:type="spellStart"/>
      <w:r>
        <w:rPr>
          <w:b w:val="0"/>
          <w:i/>
          <w:sz w:val="24"/>
        </w:rPr>
        <w:t>Orchesterlieder</w:t>
      </w:r>
      <w:proofErr w:type="spellEnd"/>
      <w:proofErr w:type="gramStart"/>
      <w:r>
        <w:rPr>
          <w:b w:val="0"/>
          <w:i/>
          <w:sz w:val="24"/>
        </w:rPr>
        <w:t xml:space="preserve">,” </w:t>
      </w:r>
      <w:r>
        <w:rPr>
          <w:b w:val="0"/>
          <w:sz w:val="24"/>
        </w:rPr>
        <w:t xml:space="preserve"> in</w:t>
      </w:r>
      <w:proofErr w:type="gramEnd"/>
      <w:r>
        <w:rPr>
          <w:b w:val="0"/>
          <w:sz w:val="24"/>
        </w:rPr>
        <w:t xml:space="preserve"> </w:t>
      </w:r>
      <w:r>
        <w:rPr>
          <w:b w:val="0"/>
          <w:i/>
          <w:sz w:val="24"/>
        </w:rPr>
        <w:t>Richard Strauss and His World</w:t>
      </w:r>
      <w:r>
        <w:rPr>
          <w:b w:val="0"/>
          <w:sz w:val="24"/>
        </w:rPr>
        <w:t>, ed. Bryan Gilliam, Princeton University Press (1992), pp. 90-138. (refereed) Translated as “</w:t>
      </w:r>
      <w:proofErr w:type="spellStart"/>
      <w:r w:rsidRPr="00941E62">
        <w:rPr>
          <w:b w:val="0"/>
          <w:i/>
          <w:sz w:val="24"/>
        </w:rPr>
        <w:t>Ruhe</w:t>
      </w:r>
      <w:proofErr w:type="spellEnd"/>
      <w:r w:rsidRPr="00941E62">
        <w:rPr>
          <w:b w:val="0"/>
          <w:i/>
          <w:sz w:val="24"/>
        </w:rPr>
        <w:t xml:space="preserve">, </w:t>
      </w:r>
      <w:proofErr w:type="spellStart"/>
      <w:r w:rsidRPr="00941E62">
        <w:rPr>
          <w:b w:val="0"/>
          <w:i/>
          <w:sz w:val="24"/>
        </w:rPr>
        <w:t>meine</w:t>
      </w:r>
      <w:proofErr w:type="spellEnd"/>
      <w:r w:rsidRPr="00941E62">
        <w:rPr>
          <w:b w:val="0"/>
          <w:i/>
          <w:sz w:val="24"/>
        </w:rPr>
        <w:t xml:space="preserve"> </w:t>
      </w:r>
      <w:proofErr w:type="spellStart"/>
      <w:r w:rsidRPr="00941E62">
        <w:rPr>
          <w:b w:val="0"/>
          <w:i/>
          <w:sz w:val="24"/>
        </w:rPr>
        <w:t>Seele</w:t>
      </w:r>
      <w:proofErr w:type="spellEnd"/>
      <w:r w:rsidRPr="00941E62">
        <w:rPr>
          <w:b w:val="0"/>
          <w:i/>
          <w:sz w:val="24"/>
        </w:rPr>
        <w:t>!</w:t>
      </w:r>
      <w:r>
        <w:rPr>
          <w:b w:val="0"/>
          <w:i/>
          <w:sz w:val="24"/>
        </w:rPr>
        <w:t xml:space="preserve"> </w:t>
      </w:r>
      <w:r>
        <w:rPr>
          <w:b w:val="0"/>
          <w:sz w:val="24"/>
        </w:rPr>
        <w:t xml:space="preserve">Und die </w:t>
      </w:r>
      <w:proofErr w:type="spellStart"/>
      <w:r w:rsidRPr="00941E62">
        <w:rPr>
          <w:b w:val="0"/>
          <w:i/>
          <w:sz w:val="24"/>
        </w:rPr>
        <w:t>Letzten</w:t>
      </w:r>
      <w:proofErr w:type="spellEnd"/>
      <w:r w:rsidRPr="00941E62">
        <w:rPr>
          <w:b w:val="0"/>
          <w:i/>
          <w:sz w:val="24"/>
        </w:rPr>
        <w:t xml:space="preserve"> </w:t>
      </w:r>
      <w:proofErr w:type="spellStart"/>
      <w:r w:rsidRPr="00941E62">
        <w:rPr>
          <w:b w:val="0"/>
          <w:i/>
          <w:sz w:val="24"/>
        </w:rPr>
        <w:t>Orchesterlieder</w:t>
      </w:r>
      <w:proofErr w:type="spellEnd"/>
      <w:r>
        <w:rPr>
          <w:b w:val="0"/>
          <w:sz w:val="24"/>
        </w:rPr>
        <w:t xml:space="preserve">” in </w:t>
      </w:r>
      <w:r>
        <w:rPr>
          <w:b w:val="0"/>
          <w:i/>
          <w:sz w:val="24"/>
        </w:rPr>
        <w:t>Richard Strauss-</w:t>
      </w:r>
      <w:proofErr w:type="spellStart"/>
      <w:r>
        <w:rPr>
          <w:b w:val="0"/>
          <w:i/>
          <w:sz w:val="24"/>
        </w:rPr>
        <w:t>Blätter</w:t>
      </w:r>
      <w:proofErr w:type="spellEnd"/>
      <w:r>
        <w:rPr>
          <w:b w:val="0"/>
          <w:i/>
          <w:sz w:val="24"/>
        </w:rPr>
        <w:t xml:space="preserve"> </w:t>
      </w:r>
      <w:r>
        <w:rPr>
          <w:b w:val="0"/>
          <w:sz w:val="24"/>
        </w:rPr>
        <w:t>XXI (1995), pp. 84-128.</w:t>
      </w:r>
    </w:p>
    <w:p w:rsidR="009F2A5A" w:rsidRDefault="009F2A5A" w:rsidP="009F2A5A"/>
    <w:p w:rsidR="009F2A5A" w:rsidRDefault="009F2A5A" w:rsidP="009F2A5A">
      <w:r>
        <w:t xml:space="preserve">Review of </w:t>
      </w:r>
      <w:r>
        <w:rPr>
          <w:i/>
        </w:rPr>
        <w:t>Arnold Schoenberg, the Composer as Jew</w:t>
      </w:r>
      <w:r>
        <w:t xml:space="preserve"> by Alexander Ringer, </w:t>
      </w:r>
      <w:r>
        <w:rPr>
          <w:i/>
        </w:rPr>
        <w:t>Theory and Practice</w:t>
      </w:r>
      <w:r>
        <w:t xml:space="preserve"> 18 (1993), pp. 171-78. (invited)</w:t>
      </w:r>
    </w:p>
    <w:p w:rsidR="009F2A5A" w:rsidRDefault="009F2A5A" w:rsidP="009F2A5A"/>
    <w:p w:rsidR="009F2A5A" w:rsidRDefault="009F2A5A" w:rsidP="009F2A5A">
      <w:r>
        <w:t xml:space="preserve">“Bruckner’s Rhythm: Syncopated </w:t>
      </w:r>
      <w:proofErr w:type="spellStart"/>
      <w:r>
        <w:t>Hyperrhythm</w:t>
      </w:r>
      <w:proofErr w:type="spellEnd"/>
      <w:r>
        <w:t xml:space="preserve"> and Diachronic Transformation in the Second Symphony,” in </w:t>
      </w:r>
      <w:r>
        <w:rPr>
          <w:i/>
        </w:rPr>
        <w:t xml:space="preserve">Anton Bruckner — </w:t>
      </w:r>
      <w:proofErr w:type="spellStart"/>
      <w:r>
        <w:rPr>
          <w:i/>
        </w:rPr>
        <w:t>Persönlichkeit</w:t>
      </w:r>
      <w:proofErr w:type="spellEnd"/>
      <w:r>
        <w:rPr>
          <w:i/>
        </w:rPr>
        <w:t xml:space="preserve"> und </w:t>
      </w:r>
      <w:proofErr w:type="spellStart"/>
      <w:r>
        <w:rPr>
          <w:i/>
        </w:rPr>
        <w:t>Werk</w:t>
      </w:r>
      <w:proofErr w:type="spellEnd"/>
      <w:r>
        <w:t>, Austrian Academy of Sciences, Linz, 1995, pp. 93-106. (invited)</w:t>
      </w:r>
    </w:p>
    <w:p w:rsidR="009F2A5A" w:rsidRDefault="009F2A5A" w:rsidP="009F2A5A"/>
    <w:p w:rsidR="009F2A5A" w:rsidRDefault="009F2A5A" w:rsidP="009F2A5A">
      <w:pPr>
        <w:spacing w:line="240" w:lineRule="atLeast"/>
      </w:pPr>
      <w:r>
        <w:t>“</w:t>
      </w:r>
      <w:r>
        <w:rPr>
          <w:i/>
        </w:rPr>
        <w:t>Hearing</w:t>
      </w:r>
      <w:r>
        <w:t xml:space="preserve"> Schoenberg,” review-article on </w:t>
      </w:r>
      <w:proofErr w:type="spellStart"/>
      <w:r>
        <w:t>Silvina</w:t>
      </w:r>
      <w:proofErr w:type="spellEnd"/>
      <w:r>
        <w:t xml:space="preserve"> Milstein, </w:t>
      </w:r>
      <w:r>
        <w:rPr>
          <w:i/>
        </w:rPr>
        <w:t>Arnold Schoenberg. Notes Sets Forms</w:t>
      </w:r>
      <w:r>
        <w:t>,</w:t>
      </w:r>
      <w:r>
        <w:rPr>
          <w:i/>
        </w:rPr>
        <w:t xml:space="preserve"> </w:t>
      </w:r>
      <w:r>
        <w:t xml:space="preserve">Cambridge: Cambridge University Press, 1992, for the </w:t>
      </w:r>
      <w:r>
        <w:rPr>
          <w:i/>
        </w:rPr>
        <w:t>Journal of Musicological Research</w:t>
      </w:r>
      <w:r>
        <w:t xml:space="preserve"> 15/4 (1995) pp. 285-311 (Gordon Breach, UK). (invited)</w:t>
      </w:r>
    </w:p>
    <w:p w:rsidR="009F2A5A" w:rsidRDefault="009F2A5A" w:rsidP="009F2A5A"/>
    <w:p w:rsidR="009F2A5A" w:rsidRDefault="009F2A5A" w:rsidP="009F2A5A">
      <w:pPr>
        <w:pStyle w:val="Heading1"/>
        <w:rPr>
          <w:b w:val="0"/>
          <w:sz w:val="24"/>
        </w:rPr>
      </w:pPr>
      <w:r>
        <w:rPr>
          <w:b w:val="0"/>
          <w:sz w:val="24"/>
        </w:rPr>
        <w:t xml:space="preserve">“Aspects of Sexuality and Structure in the Later Symphonies of Tchaikovsky,” </w:t>
      </w:r>
      <w:r>
        <w:rPr>
          <w:b w:val="0"/>
          <w:i/>
          <w:sz w:val="24"/>
        </w:rPr>
        <w:t>Music Analysis</w:t>
      </w:r>
      <w:r>
        <w:rPr>
          <w:b w:val="0"/>
          <w:sz w:val="24"/>
        </w:rPr>
        <w:t xml:space="preserve"> 14/1 (1995), pp. 3-25 (Oxford). (refereed)</w:t>
      </w:r>
    </w:p>
    <w:p w:rsidR="009F2A5A" w:rsidRDefault="009F2A5A" w:rsidP="009F2A5A"/>
    <w:p w:rsidR="009F2A5A" w:rsidRDefault="009F2A5A" w:rsidP="009F2A5A">
      <w:r>
        <w:t xml:space="preserve">“The Tragic Reversed Recapitulation in the German Classical Tradition,” </w:t>
      </w:r>
      <w:r>
        <w:rPr>
          <w:i/>
        </w:rPr>
        <w:t>Journal of Music Theory</w:t>
      </w:r>
      <w:r>
        <w:t xml:space="preserve"> 40.1 (1996), pp. 23-72 (Yale University Press). (refereed)</w:t>
      </w:r>
    </w:p>
    <w:p w:rsidR="009F2A5A" w:rsidRDefault="009F2A5A" w:rsidP="009F2A5A"/>
    <w:p w:rsidR="009F2A5A" w:rsidRDefault="009F2A5A" w:rsidP="009F2A5A">
      <w:r>
        <w:t xml:space="preserve">“The Finale of Bruckner’s Seventh Symphony and Tragic Reversed Sonata Form,” in </w:t>
      </w:r>
      <w:r>
        <w:rPr>
          <w:i/>
        </w:rPr>
        <w:t>Perspectives on Anton Bruckner</w:t>
      </w:r>
      <w:r>
        <w:t xml:space="preserve">, eds. Timothy L. Jackson and Paul </w:t>
      </w:r>
      <w:proofErr w:type="spellStart"/>
      <w:r>
        <w:t>Hawkshaw</w:t>
      </w:r>
      <w:proofErr w:type="spellEnd"/>
      <w:r>
        <w:t>, Cambridge University Press, 1997, pp. 140-208. (refereed)</w:t>
      </w:r>
    </w:p>
    <w:p w:rsidR="009F2A5A" w:rsidRDefault="009F2A5A" w:rsidP="009F2A5A"/>
    <w:p w:rsidR="009F2A5A" w:rsidRDefault="009F2A5A" w:rsidP="009F2A5A">
      <w:r>
        <w:t xml:space="preserve">“‘Your Songs Proclaim God’s Return’ — Arnold Schoenberg, the Composer and His Jewish Faith,” </w:t>
      </w:r>
      <w:r>
        <w:rPr>
          <w:i/>
        </w:rPr>
        <w:t>International Journal of Musicology</w:t>
      </w:r>
      <w:r>
        <w:t xml:space="preserve"> VI (1997), pp. 277-315. (invited)</w:t>
      </w:r>
    </w:p>
    <w:p w:rsidR="009F2A5A" w:rsidRDefault="009F2A5A" w:rsidP="009F2A5A">
      <w:pPr>
        <w:pStyle w:val="Heading1"/>
        <w:rPr>
          <w:sz w:val="24"/>
        </w:rPr>
      </w:pPr>
    </w:p>
    <w:p w:rsidR="009F2A5A" w:rsidRDefault="009F2A5A" w:rsidP="009F2A5A">
      <w:pPr>
        <w:rPr>
          <w:lang w:val="fr-FR"/>
        </w:rPr>
      </w:pPr>
      <w:r w:rsidRPr="00395D22">
        <w:t xml:space="preserve">“Bruckner’s </w:t>
      </w:r>
      <w:proofErr w:type="spellStart"/>
      <w:r w:rsidRPr="00395D22">
        <w:rPr>
          <w:i/>
        </w:rPr>
        <w:t>Oktaven</w:t>
      </w:r>
      <w:proofErr w:type="spellEnd"/>
      <w:r w:rsidRPr="00395D22">
        <w:t xml:space="preserve">,” </w:t>
      </w:r>
      <w:r w:rsidRPr="00395D22">
        <w:rPr>
          <w:i/>
        </w:rPr>
        <w:t>Music and Letters</w:t>
      </w:r>
      <w:r w:rsidRPr="00395D22">
        <w:t xml:space="preserve"> 86 (1997), pp. 391-409 (British Oxford University Press). (refereed) Expanded version published as: “</w:t>
      </w:r>
      <w:r w:rsidRPr="00395D22">
        <w:rPr>
          <w:i/>
        </w:rPr>
        <w:t xml:space="preserve">Bruckner’s </w:t>
      </w:r>
      <w:proofErr w:type="spellStart"/>
      <w:r w:rsidRPr="00395D22">
        <w:rPr>
          <w:i/>
        </w:rPr>
        <w:t>Oktaven</w:t>
      </w:r>
      <w:proofErr w:type="spellEnd"/>
      <w:r w:rsidRPr="00395D22">
        <w:t>: the problem of consecutives, doubling, and orchestral voice-leading.”</w:t>
      </w:r>
      <w:r>
        <w:rPr>
          <w:b/>
        </w:rPr>
        <w:t xml:space="preserve"> </w:t>
      </w:r>
      <w:r>
        <w:rPr>
          <w:i/>
        </w:rPr>
        <w:t>Perspectives on Anton Bruckner</w:t>
      </w:r>
      <w:r>
        <w:t xml:space="preserve">, eds. Timothy L. Jackson, Paul </w:t>
      </w:r>
      <w:proofErr w:type="spellStart"/>
      <w:r>
        <w:t>Hawkshaw</w:t>
      </w:r>
      <w:proofErr w:type="spellEnd"/>
      <w:r>
        <w:t xml:space="preserve">, and Crawford Howie, (London: </w:t>
      </w:r>
      <w:proofErr w:type="spellStart"/>
      <w:r>
        <w:t>Ashgate</w:t>
      </w:r>
      <w:proofErr w:type="spellEnd"/>
      <w:r>
        <w:t xml:space="preserve"> Press, 2001). (refereed)</w:t>
      </w:r>
    </w:p>
    <w:p w:rsidR="009F2A5A" w:rsidRDefault="009F2A5A" w:rsidP="009F2A5A">
      <w:pPr>
        <w:pStyle w:val="Heading1"/>
        <w:rPr>
          <w:b w:val="0"/>
          <w:sz w:val="24"/>
        </w:rPr>
      </w:pPr>
    </w:p>
    <w:p w:rsidR="009F2A5A" w:rsidRDefault="009F2A5A" w:rsidP="009F2A5A">
      <w:pPr>
        <w:pStyle w:val="Heading1"/>
        <w:rPr>
          <w:b w:val="0"/>
          <w:sz w:val="24"/>
        </w:rPr>
      </w:pPr>
      <w:r>
        <w:rPr>
          <w:b w:val="0"/>
          <w:sz w:val="24"/>
        </w:rPr>
        <w:t xml:space="preserve">“Dmitri Shostakovich, the Composer as Jew,” in </w:t>
      </w:r>
      <w:r>
        <w:rPr>
          <w:b w:val="0"/>
          <w:i/>
          <w:sz w:val="24"/>
        </w:rPr>
        <w:t>Shostakovich Reconsidered</w:t>
      </w:r>
      <w:r>
        <w:rPr>
          <w:b w:val="0"/>
          <w:sz w:val="24"/>
        </w:rPr>
        <w:t xml:space="preserve">, eds. Dmitri </w:t>
      </w:r>
      <w:proofErr w:type="spellStart"/>
      <w:r>
        <w:rPr>
          <w:b w:val="0"/>
          <w:sz w:val="24"/>
        </w:rPr>
        <w:t>Feofanov</w:t>
      </w:r>
      <w:proofErr w:type="spellEnd"/>
      <w:r>
        <w:rPr>
          <w:b w:val="0"/>
          <w:sz w:val="24"/>
        </w:rPr>
        <w:t xml:space="preserve"> and Allan Ho, (New York, London, Paris: Toccata Press, 1998), pp.597-642. (invited)</w:t>
      </w:r>
    </w:p>
    <w:p w:rsidR="009F2A5A" w:rsidRDefault="009F2A5A" w:rsidP="009F2A5A"/>
    <w:p w:rsidR="009F2A5A" w:rsidRDefault="009F2A5A" w:rsidP="009F2A5A">
      <w:r>
        <w:t xml:space="preserve">“‘A Heart of Ice:’ Crystallization in Sibelius’s </w:t>
      </w:r>
      <w:proofErr w:type="spellStart"/>
      <w:r>
        <w:rPr>
          <w:i/>
        </w:rPr>
        <w:t>Pohjola’s</w:t>
      </w:r>
      <w:proofErr w:type="spellEnd"/>
      <w:r>
        <w:rPr>
          <w:i/>
        </w:rPr>
        <w:t xml:space="preserve"> Daughter</w:t>
      </w:r>
      <w:r>
        <w:t xml:space="preserve"> and Other Works.” Conference Report of the Second International Sibelius Conference in Helsinki, November 1995, ed. </w:t>
      </w:r>
      <w:proofErr w:type="spellStart"/>
      <w:r>
        <w:t>Eero</w:t>
      </w:r>
      <w:proofErr w:type="spellEnd"/>
      <w:r>
        <w:t xml:space="preserve"> </w:t>
      </w:r>
      <w:proofErr w:type="spellStart"/>
      <w:r>
        <w:t>Taarasti</w:t>
      </w:r>
      <w:proofErr w:type="spellEnd"/>
      <w:r>
        <w:t>, 1998, pp. 100-123. (invited)</w:t>
      </w:r>
    </w:p>
    <w:p w:rsidR="009F2A5A" w:rsidRDefault="009F2A5A" w:rsidP="009F2A5A">
      <w:pPr>
        <w:pStyle w:val="Heading1"/>
        <w:rPr>
          <w:sz w:val="24"/>
        </w:rPr>
      </w:pPr>
    </w:p>
    <w:p w:rsidR="009F2A5A" w:rsidRDefault="009F2A5A" w:rsidP="009F2A5A">
      <w:r>
        <w:t xml:space="preserve">“Diachronic Transformation in a </w:t>
      </w:r>
      <w:proofErr w:type="spellStart"/>
      <w:r>
        <w:t>Schenkerian</w:t>
      </w:r>
      <w:proofErr w:type="spellEnd"/>
      <w:r>
        <w:t xml:space="preserve"> Context. A Study of the Brahms Haydn Variations Op. 56a-b,” in </w:t>
      </w:r>
      <w:proofErr w:type="spellStart"/>
      <w:r>
        <w:rPr>
          <w:i/>
        </w:rPr>
        <w:t>Schenker</w:t>
      </w:r>
      <w:proofErr w:type="spellEnd"/>
      <w:r>
        <w:rPr>
          <w:i/>
        </w:rPr>
        <w:t xml:space="preserve"> Studies 2</w:t>
      </w:r>
      <w:r>
        <w:t xml:space="preserve">, eds. </w:t>
      </w:r>
      <w:proofErr w:type="spellStart"/>
      <w:r>
        <w:t>Hedi</w:t>
      </w:r>
      <w:proofErr w:type="spellEnd"/>
      <w:r>
        <w:t xml:space="preserve"> Siegel and Carl </w:t>
      </w:r>
      <w:proofErr w:type="spellStart"/>
      <w:r>
        <w:t>Schachter</w:t>
      </w:r>
      <w:proofErr w:type="spellEnd"/>
      <w:r>
        <w:t xml:space="preserve">, Cambridge University Press (1999), pp. 195-237. (refereed) </w:t>
      </w:r>
    </w:p>
    <w:p w:rsidR="009F2A5A" w:rsidRDefault="009F2A5A" w:rsidP="009F2A5A"/>
    <w:p w:rsidR="009F2A5A" w:rsidRDefault="009F2A5A" w:rsidP="009F2A5A">
      <w:r>
        <w:t xml:space="preserve">“Brahms’s </w:t>
      </w:r>
      <w:r w:rsidRPr="001028DB">
        <w:rPr>
          <w:i/>
        </w:rPr>
        <w:t xml:space="preserve">9 Lieder und </w:t>
      </w:r>
      <w:proofErr w:type="spellStart"/>
      <w:r w:rsidRPr="001028DB">
        <w:rPr>
          <w:i/>
        </w:rPr>
        <w:t>Gesaenge</w:t>
      </w:r>
      <w:proofErr w:type="spellEnd"/>
      <w:r>
        <w:t xml:space="preserve">, Opus 63,” in </w:t>
      </w:r>
      <w:r>
        <w:rPr>
          <w:i/>
        </w:rPr>
        <w:t xml:space="preserve">The </w:t>
      </w:r>
      <w:proofErr w:type="spellStart"/>
      <w:r>
        <w:rPr>
          <w:i/>
        </w:rPr>
        <w:t>Compleat</w:t>
      </w:r>
      <w:proofErr w:type="spellEnd"/>
      <w:r>
        <w:rPr>
          <w:i/>
        </w:rPr>
        <w:t xml:space="preserve"> Brahm</w:t>
      </w:r>
      <w:r w:rsidRPr="001028DB">
        <w:rPr>
          <w:i/>
        </w:rPr>
        <w:t>s</w:t>
      </w:r>
      <w:r>
        <w:t xml:space="preserve">. </w:t>
      </w:r>
      <w:r w:rsidRPr="001028DB">
        <w:rPr>
          <w:i/>
        </w:rPr>
        <w:t>A Guide to the Musical Works of Johannes Brahms</w:t>
      </w:r>
      <w:r>
        <w:t>,” ed. Leon Botstein (New York and London: W. W. Norton &amp; Company, 1999), pp. 251-254. (invited)</w:t>
      </w:r>
    </w:p>
    <w:p w:rsidR="009F2A5A" w:rsidRDefault="009F2A5A" w:rsidP="009F2A5A"/>
    <w:p w:rsidR="009F2A5A" w:rsidRDefault="009F2A5A" w:rsidP="009F2A5A">
      <w:r>
        <w:t>“</w:t>
      </w:r>
      <w:proofErr w:type="spellStart"/>
      <w:r>
        <w:t>Diachronische</w:t>
      </w:r>
      <w:proofErr w:type="spellEnd"/>
      <w:r>
        <w:t xml:space="preserve"> Transformation </w:t>
      </w:r>
      <w:proofErr w:type="spellStart"/>
      <w:r>
        <w:t>im</w:t>
      </w:r>
      <w:proofErr w:type="spellEnd"/>
      <w:r>
        <w:t xml:space="preserve"> </w:t>
      </w:r>
      <w:proofErr w:type="spellStart"/>
      <w:r>
        <w:t>Schenkerschen</w:t>
      </w:r>
      <w:proofErr w:type="spellEnd"/>
      <w:r>
        <w:t xml:space="preserve"> </w:t>
      </w:r>
      <w:proofErr w:type="spellStart"/>
      <w:r>
        <w:t>Kontext</w:t>
      </w:r>
      <w:proofErr w:type="spellEnd"/>
      <w:r>
        <w:t>: Brahms’ Haydn-</w:t>
      </w:r>
      <w:proofErr w:type="spellStart"/>
      <w:r>
        <w:t>Variationen</w:t>
      </w:r>
      <w:proofErr w:type="spellEnd"/>
      <w:r>
        <w:t xml:space="preserve">,” in </w:t>
      </w:r>
      <w:r>
        <w:rPr>
          <w:i/>
        </w:rPr>
        <w:t xml:space="preserve">Johannes Brahms. </w:t>
      </w:r>
      <w:proofErr w:type="spellStart"/>
      <w:r>
        <w:rPr>
          <w:i/>
        </w:rPr>
        <w:t>Quellen</w:t>
      </w:r>
      <w:proofErr w:type="spellEnd"/>
      <w:r>
        <w:rPr>
          <w:i/>
        </w:rPr>
        <w:t xml:space="preserve"> – Text – </w:t>
      </w:r>
      <w:proofErr w:type="spellStart"/>
      <w:r>
        <w:rPr>
          <w:i/>
        </w:rPr>
        <w:t>Rezeption</w:t>
      </w:r>
      <w:proofErr w:type="spellEnd"/>
      <w:r>
        <w:rPr>
          <w:i/>
        </w:rPr>
        <w:t xml:space="preserve"> – Interpretation. </w:t>
      </w:r>
      <w:proofErr w:type="spellStart"/>
      <w:r>
        <w:rPr>
          <w:i/>
        </w:rPr>
        <w:t>Internationaler</w:t>
      </w:r>
      <w:proofErr w:type="spellEnd"/>
      <w:r>
        <w:rPr>
          <w:i/>
        </w:rPr>
        <w:t xml:space="preserve"> Brahms-</w:t>
      </w:r>
      <w:proofErr w:type="spellStart"/>
      <w:r>
        <w:rPr>
          <w:i/>
        </w:rPr>
        <w:t>Kongress</w:t>
      </w:r>
      <w:proofErr w:type="spellEnd"/>
      <w:r>
        <w:rPr>
          <w:i/>
        </w:rPr>
        <w:t xml:space="preserve"> Hamburg 1997</w:t>
      </w:r>
      <w:r>
        <w:t xml:space="preserve">, eds. </w:t>
      </w:r>
      <w:proofErr w:type="spellStart"/>
      <w:r>
        <w:t>Friedhelm</w:t>
      </w:r>
      <w:proofErr w:type="spellEnd"/>
      <w:r>
        <w:t xml:space="preserve"> </w:t>
      </w:r>
      <w:proofErr w:type="spellStart"/>
      <w:r>
        <w:t>Krummacher</w:t>
      </w:r>
      <w:proofErr w:type="spellEnd"/>
      <w:r>
        <w:t xml:space="preserve"> and Michael Struck (Munich: Henle </w:t>
      </w:r>
      <w:proofErr w:type="spellStart"/>
      <w:r>
        <w:t>Verlag</w:t>
      </w:r>
      <w:proofErr w:type="spellEnd"/>
      <w:r>
        <w:t xml:space="preserve">, 1999), pp. 453-92. (invited) </w:t>
      </w:r>
    </w:p>
    <w:p w:rsidR="009F2A5A" w:rsidRDefault="009F2A5A" w:rsidP="009F2A5A">
      <w:pPr>
        <w:pStyle w:val="Heading1"/>
        <w:rPr>
          <w:b w:val="0"/>
          <w:sz w:val="24"/>
        </w:rPr>
      </w:pPr>
    </w:p>
    <w:p w:rsidR="009F2A5A" w:rsidRDefault="009F2A5A" w:rsidP="009F2A5A">
      <w:pPr>
        <w:rPr>
          <w:lang w:val="fr-FR"/>
        </w:rPr>
      </w:pPr>
      <w:r>
        <w:t xml:space="preserve">“The </w:t>
      </w:r>
      <w:r>
        <w:rPr>
          <w:i/>
        </w:rPr>
        <w:t xml:space="preserve">Adagio </w:t>
      </w:r>
      <w:r>
        <w:t xml:space="preserve">of Bruckner's Sixth Symphony: The Anticipatory Tonic Recapitulation in Bruckner, Brahms, and Dvorak.” In </w:t>
      </w:r>
      <w:r>
        <w:rPr>
          <w:i/>
        </w:rPr>
        <w:t>Perspectives on Anton Bruckner</w:t>
      </w:r>
      <w:r>
        <w:t xml:space="preserve">, eds. Timothy L. Jackson, Paul </w:t>
      </w:r>
      <w:proofErr w:type="spellStart"/>
      <w:r>
        <w:t>Hawkshaw</w:t>
      </w:r>
      <w:proofErr w:type="spellEnd"/>
      <w:r>
        <w:t xml:space="preserve">, and Crawford Howie, (London: </w:t>
      </w:r>
      <w:proofErr w:type="spellStart"/>
      <w:r>
        <w:t>Ashgate</w:t>
      </w:r>
      <w:proofErr w:type="spellEnd"/>
      <w:r>
        <w:t xml:space="preserve"> Press, 2001). (refereed)</w:t>
      </w:r>
    </w:p>
    <w:p w:rsidR="009F2A5A" w:rsidRDefault="009F2A5A" w:rsidP="009F2A5A"/>
    <w:p w:rsidR="009F2A5A" w:rsidRDefault="009F2A5A" w:rsidP="009F2A5A">
      <w:r>
        <w:t xml:space="preserve">“Die </w:t>
      </w:r>
      <w:proofErr w:type="spellStart"/>
      <w:r>
        <w:t>Wagnersche</w:t>
      </w:r>
      <w:proofErr w:type="spellEnd"/>
      <w:r>
        <w:t xml:space="preserve"> </w:t>
      </w:r>
      <w:proofErr w:type="spellStart"/>
      <w:r>
        <w:t>Umarmungs-Metapher</w:t>
      </w:r>
      <w:proofErr w:type="spellEnd"/>
      <w:r>
        <w:t xml:space="preserve"> </w:t>
      </w:r>
      <w:proofErr w:type="spellStart"/>
      <w:r>
        <w:t>bei</w:t>
      </w:r>
      <w:proofErr w:type="spellEnd"/>
      <w:r>
        <w:t xml:space="preserve"> Bruckner und Mahler” (“The Wagnerian ‘Embrace’ Metaphor in Bruckner and Mahler,”), in </w:t>
      </w:r>
      <w:r>
        <w:rPr>
          <w:i/>
        </w:rPr>
        <w:t>Bruckner-</w:t>
      </w:r>
      <w:proofErr w:type="spellStart"/>
      <w:r>
        <w:rPr>
          <w:i/>
        </w:rPr>
        <w:t>Probleme</w:t>
      </w:r>
      <w:proofErr w:type="spellEnd"/>
      <w:r>
        <w:t xml:space="preserve">, </w:t>
      </w:r>
      <w:proofErr w:type="spellStart"/>
      <w:r>
        <w:rPr>
          <w:i/>
        </w:rPr>
        <w:t>Beiheft</w:t>
      </w:r>
      <w:proofErr w:type="spellEnd"/>
      <w:r>
        <w:t xml:space="preserve"> </w:t>
      </w:r>
      <w:proofErr w:type="spellStart"/>
      <w:r>
        <w:rPr>
          <w:i/>
        </w:rPr>
        <w:t>zum</w:t>
      </w:r>
      <w:proofErr w:type="spellEnd"/>
      <w:r>
        <w:t xml:space="preserve"> </w:t>
      </w:r>
      <w:proofErr w:type="spellStart"/>
      <w:r>
        <w:rPr>
          <w:i/>
        </w:rPr>
        <w:t>Archiv</w:t>
      </w:r>
      <w:proofErr w:type="spellEnd"/>
      <w:r>
        <w:rPr>
          <w:i/>
        </w:rPr>
        <w:t xml:space="preserve"> f</w:t>
      </w:r>
      <w:r>
        <w:rPr>
          <w:i/>
          <w:lang w:val="de-DE"/>
        </w:rPr>
        <w:t>ü</w:t>
      </w:r>
      <w:r>
        <w:rPr>
          <w:i/>
        </w:rPr>
        <w:t xml:space="preserve">r </w:t>
      </w:r>
      <w:proofErr w:type="spellStart"/>
      <w:r>
        <w:rPr>
          <w:i/>
        </w:rPr>
        <w:t>Musikwissenschaft</w:t>
      </w:r>
      <w:proofErr w:type="spellEnd"/>
      <w:r>
        <w:t xml:space="preserve">, ed. Albrecht </w:t>
      </w:r>
      <w:proofErr w:type="spellStart"/>
      <w:r>
        <w:t>Riethm</w:t>
      </w:r>
      <w:proofErr w:type="spellEnd"/>
      <w:r>
        <w:rPr>
          <w:lang w:val="de-DE"/>
        </w:rPr>
        <w:t>ü</w:t>
      </w:r>
      <w:proofErr w:type="spellStart"/>
      <w:r>
        <w:t>ller</w:t>
      </w:r>
      <w:proofErr w:type="spellEnd"/>
      <w:r>
        <w:t xml:space="preserve"> (Stuttgart: Franz Steiner </w:t>
      </w:r>
      <w:proofErr w:type="spellStart"/>
      <w:r>
        <w:t>Verlag</w:t>
      </w:r>
      <w:proofErr w:type="spellEnd"/>
      <w:r>
        <w:t>, 1999), pp. 134-52. (invited)</w:t>
      </w:r>
    </w:p>
    <w:p w:rsidR="009F2A5A" w:rsidRDefault="009F2A5A" w:rsidP="009F2A5A"/>
    <w:p w:rsidR="009F2A5A" w:rsidRDefault="009F2A5A" w:rsidP="009F2A5A">
      <w:r>
        <w:t xml:space="preserve">“Observations on crystallization and entropy in the music of Sibelius and other composers,” in </w:t>
      </w:r>
      <w:r>
        <w:rPr>
          <w:i/>
        </w:rPr>
        <w:t>Sibelius Studies</w:t>
      </w:r>
      <w:r>
        <w:t xml:space="preserve">, eds. Timothy L. Jackson and </w:t>
      </w:r>
      <w:proofErr w:type="spellStart"/>
      <w:r>
        <w:t>Veijo</w:t>
      </w:r>
      <w:proofErr w:type="spellEnd"/>
      <w:r>
        <w:t xml:space="preserve"> </w:t>
      </w:r>
      <w:proofErr w:type="spellStart"/>
      <w:r>
        <w:t>Murtomaki</w:t>
      </w:r>
      <w:proofErr w:type="spellEnd"/>
      <w:r>
        <w:t xml:space="preserve"> (Cambridge: Cambridge University Press, 2001), pp. 175-275. (refereed)</w:t>
      </w:r>
    </w:p>
    <w:p w:rsidR="009F2A5A" w:rsidRDefault="009F2A5A" w:rsidP="009F2A5A"/>
    <w:p w:rsidR="009F2A5A" w:rsidRDefault="009F2A5A" w:rsidP="009F2A5A">
      <w:r>
        <w:t xml:space="preserve">“A Contribution to the Musical Poetics of Dmitri Shostakovich: Observations on ‘Putting the Jew back in Christ,” in </w:t>
      </w:r>
      <w:r>
        <w:rPr>
          <w:i/>
          <w:iCs/>
        </w:rPr>
        <w:t xml:space="preserve">Dmitri </w:t>
      </w:r>
      <w:proofErr w:type="spellStart"/>
      <w:r>
        <w:rPr>
          <w:i/>
          <w:iCs/>
        </w:rPr>
        <w:t>Schostakowitsch</w:t>
      </w:r>
      <w:proofErr w:type="spellEnd"/>
      <w:r>
        <w:rPr>
          <w:i/>
          <w:iCs/>
        </w:rPr>
        <w:t xml:space="preserve"> und das </w:t>
      </w:r>
      <w:proofErr w:type="spellStart"/>
      <w:r>
        <w:rPr>
          <w:i/>
          <w:iCs/>
        </w:rPr>
        <w:t>juedische</w:t>
      </w:r>
      <w:proofErr w:type="spellEnd"/>
      <w:r>
        <w:rPr>
          <w:i/>
          <w:iCs/>
        </w:rPr>
        <w:t xml:space="preserve"> </w:t>
      </w:r>
      <w:proofErr w:type="spellStart"/>
      <w:r>
        <w:rPr>
          <w:i/>
          <w:iCs/>
        </w:rPr>
        <w:t>musikalische</w:t>
      </w:r>
      <w:proofErr w:type="spellEnd"/>
      <w:r>
        <w:rPr>
          <w:i/>
          <w:iCs/>
        </w:rPr>
        <w:t xml:space="preserve"> </w:t>
      </w:r>
      <w:proofErr w:type="spellStart"/>
      <w:r>
        <w:rPr>
          <w:i/>
          <w:iCs/>
        </w:rPr>
        <w:t>Erbe</w:t>
      </w:r>
      <w:proofErr w:type="spellEnd"/>
      <w:r>
        <w:t xml:space="preserve">, eds. Ernst Kuhn, Andreas </w:t>
      </w:r>
      <w:proofErr w:type="spellStart"/>
      <w:r>
        <w:t>Wehrmeyer</w:t>
      </w:r>
      <w:proofErr w:type="spellEnd"/>
      <w:r>
        <w:t xml:space="preserve"> und </w:t>
      </w:r>
      <w:proofErr w:type="spellStart"/>
      <w:r>
        <w:t>Guenter</w:t>
      </w:r>
      <w:proofErr w:type="spellEnd"/>
      <w:r>
        <w:t xml:space="preserve"> </w:t>
      </w:r>
      <w:proofErr w:type="spellStart"/>
      <w:r>
        <w:t>Wolter</w:t>
      </w:r>
      <w:proofErr w:type="spellEnd"/>
      <w:r>
        <w:t xml:space="preserve"> (Berlin: </w:t>
      </w:r>
      <w:proofErr w:type="spellStart"/>
      <w:r>
        <w:t>Verlag</w:t>
      </w:r>
      <w:proofErr w:type="spellEnd"/>
      <w:r>
        <w:t xml:space="preserve"> Ernst Kuhn, 2001), pp. 19-55.</w:t>
      </w:r>
      <w:r w:rsidR="00BB03E1">
        <w:t xml:space="preserve"> (invited)</w:t>
      </w:r>
    </w:p>
    <w:p w:rsidR="009F2A5A" w:rsidRDefault="009F2A5A" w:rsidP="009F2A5A"/>
    <w:p w:rsidR="009F2A5A" w:rsidRDefault="009F2A5A" w:rsidP="009F2A5A">
      <w:r>
        <w:t>“</w:t>
      </w:r>
      <w:proofErr w:type="spellStart"/>
      <w:r>
        <w:t>Brucknerian</w:t>
      </w:r>
      <w:proofErr w:type="spellEnd"/>
      <w:r>
        <w:t xml:space="preserve"> Models: Sonata Form and Linked Internal Auxiliary Cadences,” Sibelius Forum II. Proceedings from the Third International Jean Sibelius Conference, Helsinki December 7-10, 2000, Sibelius Academy, 2003, pp. 155-171. (invited)</w:t>
      </w:r>
    </w:p>
    <w:p w:rsidR="009F2A5A" w:rsidRDefault="009F2A5A" w:rsidP="009F2A5A"/>
    <w:p w:rsidR="009F2A5A" w:rsidRDefault="009F2A5A" w:rsidP="009F2A5A">
      <w:pPr>
        <w:autoSpaceDE w:val="0"/>
        <w:autoSpaceDN w:val="0"/>
        <w:adjustRightInd w:val="0"/>
        <w:rPr>
          <w:szCs w:val="16"/>
        </w:rPr>
      </w:pPr>
      <w:r>
        <w:rPr>
          <w:szCs w:val="16"/>
        </w:rPr>
        <w:t xml:space="preserve">"The problem of the second group in the first movement of </w:t>
      </w:r>
      <w:proofErr w:type="spellStart"/>
      <w:r>
        <w:rPr>
          <w:szCs w:val="16"/>
        </w:rPr>
        <w:t>Tubin's</w:t>
      </w:r>
      <w:proofErr w:type="spellEnd"/>
      <w:r>
        <w:rPr>
          <w:szCs w:val="16"/>
        </w:rPr>
        <w:t xml:space="preserve"> Fifth Symphony: A </w:t>
      </w:r>
      <w:proofErr w:type="spellStart"/>
      <w:r>
        <w:rPr>
          <w:szCs w:val="16"/>
        </w:rPr>
        <w:t>Schenkerian</w:t>
      </w:r>
      <w:proofErr w:type="spellEnd"/>
      <w:r>
        <w:rPr>
          <w:szCs w:val="16"/>
        </w:rPr>
        <w:t xml:space="preserve"> View,</w:t>
      </w:r>
      <w:proofErr w:type="gramStart"/>
      <w:r>
        <w:rPr>
          <w:szCs w:val="16"/>
        </w:rPr>
        <w:t xml:space="preserve">"  </w:t>
      </w:r>
      <w:r>
        <w:rPr>
          <w:i/>
          <w:iCs/>
          <w:szCs w:val="16"/>
        </w:rPr>
        <w:t>Yearbook</w:t>
      </w:r>
      <w:proofErr w:type="gramEnd"/>
      <w:r>
        <w:rPr>
          <w:i/>
          <w:iCs/>
          <w:szCs w:val="16"/>
        </w:rPr>
        <w:t xml:space="preserve"> of the International Eduard </w:t>
      </w:r>
      <w:proofErr w:type="spellStart"/>
      <w:r>
        <w:rPr>
          <w:i/>
          <w:iCs/>
          <w:szCs w:val="16"/>
        </w:rPr>
        <w:t>Tubin</w:t>
      </w:r>
      <w:proofErr w:type="spellEnd"/>
      <w:r>
        <w:rPr>
          <w:i/>
          <w:iCs/>
          <w:szCs w:val="16"/>
        </w:rPr>
        <w:t xml:space="preserve"> Society</w:t>
      </w:r>
      <w:r>
        <w:rPr>
          <w:szCs w:val="16"/>
        </w:rPr>
        <w:t xml:space="preserve">. Vol. 3 (2003). International Eduard </w:t>
      </w:r>
      <w:proofErr w:type="spellStart"/>
      <w:r>
        <w:rPr>
          <w:szCs w:val="16"/>
        </w:rPr>
        <w:t>Tubin</w:t>
      </w:r>
      <w:proofErr w:type="spellEnd"/>
      <w:r>
        <w:rPr>
          <w:szCs w:val="16"/>
        </w:rPr>
        <w:t xml:space="preserve"> Society: Tallinn, 2003. ISSN 146-7077, pp. 59-69. (invited)</w:t>
      </w:r>
    </w:p>
    <w:p w:rsidR="009F2A5A" w:rsidRDefault="009F2A5A" w:rsidP="009F2A5A">
      <w:pPr>
        <w:autoSpaceDE w:val="0"/>
        <w:autoSpaceDN w:val="0"/>
        <w:adjustRightInd w:val="0"/>
        <w:rPr>
          <w:szCs w:val="16"/>
        </w:rPr>
      </w:pPr>
    </w:p>
    <w:p w:rsidR="009F2A5A" w:rsidRDefault="009F2A5A" w:rsidP="009F2A5A">
      <w:pPr>
        <w:autoSpaceDE w:val="0"/>
        <w:autoSpaceDN w:val="0"/>
        <w:adjustRightInd w:val="0"/>
        <w:rPr>
          <w:szCs w:val="16"/>
        </w:rPr>
      </w:pPr>
      <w:r>
        <w:rPr>
          <w:szCs w:val="16"/>
        </w:rPr>
        <w:t xml:space="preserve">Translation of </w:t>
      </w:r>
      <w:proofErr w:type="spellStart"/>
      <w:r>
        <w:rPr>
          <w:szCs w:val="16"/>
        </w:rPr>
        <w:t>Schenker’s</w:t>
      </w:r>
      <w:proofErr w:type="spellEnd"/>
      <w:r>
        <w:rPr>
          <w:szCs w:val="16"/>
        </w:rPr>
        <w:t xml:space="preserve"> article on Mozart’s A </w:t>
      </w:r>
      <w:proofErr w:type="gramStart"/>
      <w:r>
        <w:rPr>
          <w:szCs w:val="16"/>
        </w:rPr>
        <w:t>minor</w:t>
      </w:r>
      <w:proofErr w:type="gramEnd"/>
      <w:r>
        <w:rPr>
          <w:szCs w:val="16"/>
        </w:rPr>
        <w:t xml:space="preserve"> Sonata in </w:t>
      </w:r>
      <w:r>
        <w:rPr>
          <w:i/>
          <w:iCs/>
          <w:szCs w:val="16"/>
        </w:rPr>
        <w:t xml:space="preserve">Der </w:t>
      </w:r>
      <w:proofErr w:type="spellStart"/>
      <w:r>
        <w:rPr>
          <w:i/>
          <w:iCs/>
          <w:szCs w:val="16"/>
        </w:rPr>
        <w:t>Tonwille</w:t>
      </w:r>
      <w:proofErr w:type="spellEnd"/>
      <w:r>
        <w:rPr>
          <w:szCs w:val="16"/>
        </w:rPr>
        <w:t xml:space="preserve">, ed. William </w:t>
      </w:r>
      <w:proofErr w:type="spellStart"/>
      <w:r>
        <w:rPr>
          <w:szCs w:val="16"/>
        </w:rPr>
        <w:t>Drabkin</w:t>
      </w:r>
      <w:proofErr w:type="spellEnd"/>
      <w:r>
        <w:rPr>
          <w:szCs w:val="16"/>
        </w:rPr>
        <w:t xml:space="preserve"> (New York: Oxford University Press, 2004), pp. 55-71.</w:t>
      </w:r>
      <w:r w:rsidR="00BB03E1">
        <w:rPr>
          <w:szCs w:val="16"/>
        </w:rPr>
        <w:t xml:space="preserve"> (refereed)</w:t>
      </w:r>
      <w:r>
        <w:rPr>
          <w:szCs w:val="16"/>
        </w:rPr>
        <w:t xml:space="preserve"> </w:t>
      </w:r>
    </w:p>
    <w:p w:rsidR="009F2A5A" w:rsidRDefault="009F2A5A" w:rsidP="009F2A5A">
      <w:pPr>
        <w:autoSpaceDE w:val="0"/>
        <w:autoSpaceDN w:val="0"/>
        <w:adjustRightInd w:val="0"/>
        <w:rPr>
          <w:szCs w:val="16"/>
        </w:rPr>
      </w:pPr>
    </w:p>
    <w:p w:rsidR="009F2A5A" w:rsidRDefault="009F2A5A" w:rsidP="009F2A5A">
      <w:pPr>
        <w:pStyle w:val="BodyText2"/>
        <w:rPr>
          <w:sz w:val="24"/>
        </w:rPr>
      </w:pPr>
      <w:r>
        <w:rPr>
          <w:i/>
          <w:iCs/>
          <w:sz w:val="24"/>
        </w:rPr>
        <w:t>“</w:t>
      </w:r>
      <w:hyperlink r:id="rId15" w:anchor="I/1" w:history="1">
        <w:r>
          <w:rPr>
            <w:rStyle w:val="Hyperlink"/>
            <w:sz w:val="24"/>
          </w:rPr>
          <w:t xml:space="preserve">Paul </w:t>
        </w:r>
        <w:proofErr w:type="spellStart"/>
        <w:r>
          <w:rPr>
            <w:rStyle w:val="Hyperlink"/>
            <w:sz w:val="24"/>
          </w:rPr>
          <w:t>Kletzki</w:t>
        </w:r>
        <w:proofErr w:type="spellEnd"/>
        <w:r>
          <w:rPr>
            <w:rStyle w:val="Hyperlink"/>
            <w:sz w:val="24"/>
          </w:rPr>
          <w:t xml:space="preserve"> and </w:t>
        </w:r>
        <w:proofErr w:type="spellStart"/>
        <w:r>
          <w:rPr>
            <w:rStyle w:val="Hyperlink"/>
            <w:sz w:val="24"/>
          </w:rPr>
          <w:t>Reinhard</w:t>
        </w:r>
        <w:proofErr w:type="spellEnd"/>
        <w:r>
          <w:rPr>
            <w:rStyle w:val="Hyperlink"/>
            <w:sz w:val="24"/>
          </w:rPr>
          <w:t xml:space="preserve"> </w:t>
        </w:r>
        <w:proofErr w:type="spellStart"/>
        <w:r>
          <w:rPr>
            <w:rStyle w:val="Hyperlink"/>
            <w:sz w:val="24"/>
          </w:rPr>
          <w:t>Oppel</w:t>
        </w:r>
        <w:proofErr w:type="spellEnd"/>
        <w:r>
          <w:rPr>
            <w:rStyle w:val="Hyperlink"/>
            <w:sz w:val="24"/>
          </w:rPr>
          <w:t>: two forgotten composers</w:t>
        </w:r>
      </w:hyperlink>
      <w:r>
        <w:rPr>
          <w:sz w:val="24"/>
        </w:rPr>
        <w:t>,”</w:t>
      </w:r>
      <w:r>
        <w:rPr>
          <w:i/>
          <w:iCs/>
          <w:sz w:val="24"/>
        </w:rPr>
        <w:t xml:space="preserve"> JMI International Forum for Suppressed Music Newsletter No. 6</w:t>
      </w:r>
      <w:r>
        <w:rPr>
          <w:sz w:val="24"/>
        </w:rPr>
        <w:t>, January 2004.</w:t>
      </w:r>
    </w:p>
    <w:p w:rsidR="009F2A5A" w:rsidRDefault="00094301" w:rsidP="009F2A5A">
      <w:pPr>
        <w:pStyle w:val="BodyText2"/>
        <w:rPr>
          <w:sz w:val="24"/>
        </w:rPr>
      </w:pPr>
      <w:hyperlink r:id="rId16" w:history="1">
        <w:r w:rsidR="009F2A5A">
          <w:rPr>
            <w:rStyle w:val="Hyperlink"/>
            <w:sz w:val="24"/>
          </w:rPr>
          <w:t>http://www.jmi.org.uk/suppressedmusic/publications/ifsmnews6.html</w:t>
        </w:r>
      </w:hyperlink>
    </w:p>
    <w:p w:rsidR="009F2A5A" w:rsidRDefault="009F2A5A" w:rsidP="009F2A5A">
      <w:pPr>
        <w:pStyle w:val="BodyText2"/>
        <w:rPr>
          <w:sz w:val="24"/>
        </w:rPr>
      </w:pPr>
    </w:p>
    <w:p w:rsidR="009F2A5A" w:rsidRDefault="009F2A5A" w:rsidP="009F2A5A">
      <w:pPr>
        <w:pStyle w:val="BodyText2"/>
        <w:rPr>
          <w:sz w:val="24"/>
        </w:rPr>
      </w:pPr>
      <w:r>
        <w:rPr>
          <w:sz w:val="24"/>
        </w:rPr>
        <w:t xml:space="preserve">CD Program booklet for BIS CD 1399, Paul </w:t>
      </w:r>
      <w:proofErr w:type="spellStart"/>
      <w:r>
        <w:rPr>
          <w:sz w:val="24"/>
        </w:rPr>
        <w:t>Kletzki</w:t>
      </w:r>
      <w:proofErr w:type="spellEnd"/>
      <w:r>
        <w:rPr>
          <w:sz w:val="24"/>
        </w:rPr>
        <w:t>, Third Symphony “In Memoriam,” Concertino for Flute, 2004.</w:t>
      </w:r>
    </w:p>
    <w:p w:rsidR="009F2A5A" w:rsidRDefault="009F2A5A" w:rsidP="009F2A5A">
      <w:pPr>
        <w:pStyle w:val="BodyText2"/>
        <w:rPr>
          <w:sz w:val="24"/>
        </w:rPr>
      </w:pPr>
    </w:p>
    <w:p w:rsidR="009F2A5A" w:rsidRDefault="009F2A5A" w:rsidP="009F2A5A">
      <w:pPr>
        <w:autoSpaceDE w:val="0"/>
        <w:autoSpaceDN w:val="0"/>
        <w:adjustRightInd w:val="0"/>
      </w:pPr>
    </w:p>
    <w:p w:rsidR="009F2A5A" w:rsidRDefault="009F2A5A" w:rsidP="009F2A5A">
      <w:pPr>
        <w:autoSpaceDE w:val="0"/>
        <w:autoSpaceDN w:val="0"/>
        <w:adjustRightInd w:val="0"/>
        <w:rPr>
          <w:szCs w:val="16"/>
        </w:rPr>
      </w:pPr>
      <w:r>
        <w:rPr>
          <w:szCs w:val="16"/>
        </w:rPr>
        <w:t>"</w:t>
      </w:r>
      <w:proofErr w:type="spellStart"/>
      <w:r w:rsidRPr="0041025F">
        <w:rPr>
          <w:i/>
          <w:szCs w:val="16"/>
        </w:rPr>
        <w:t>Schliesse</w:t>
      </w:r>
      <w:proofErr w:type="spellEnd"/>
      <w:r w:rsidRPr="0041025F">
        <w:rPr>
          <w:i/>
          <w:szCs w:val="16"/>
        </w:rPr>
        <w:t xml:space="preserve"> </w:t>
      </w:r>
      <w:proofErr w:type="spellStart"/>
      <w:r w:rsidRPr="0041025F">
        <w:rPr>
          <w:i/>
          <w:szCs w:val="16"/>
        </w:rPr>
        <w:t>mir</w:t>
      </w:r>
      <w:proofErr w:type="spellEnd"/>
      <w:r w:rsidRPr="0041025F">
        <w:rPr>
          <w:i/>
          <w:szCs w:val="16"/>
        </w:rPr>
        <w:t xml:space="preserve"> die </w:t>
      </w:r>
      <w:proofErr w:type="spellStart"/>
      <w:r w:rsidRPr="0041025F">
        <w:rPr>
          <w:i/>
          <w:szCs w:val="16"/>
        </w:rPr>
        <w:t>Augen</w:t>
      </w:r>
      <w:proofErr w:type="spellEnd"/>
      <w:r w:rsidRPr="0041025F">
        <w:rPr>
          <w:i/>
          <w:szCs w:val="16"/>
        </w:rPr>
        <w:t xml:space="preserve"> </w:t>
      </w:r>
      <w:proofErr w:type="spellStart"/>
      <w:r w:rsidRPr="0041025F">
        <w:rPr>
          <w:i/>
          <w:szCs w:val="16"/>
        </w:rPr>
        <w:t>beide</w:t>
      </w:r>
      <w:proofErr w:type="spellEnd"/>
      <w:r>
        <w:rPr>
          <w:szCs w:val="16"/>
        </w:rPr>
        <w:t xml:space="preserve">: </w:t>
      </w:r>
      <w:proofErr w:type="gramStart"/>
      <w:r>
        <w:rPr>
          <w:szCs w:val="16"/>
        </w:rPr>
        <w:t>an</w:t>
      </w:r>
      <w:proofErr w:type="gramEnd"/>
      <w:r>
        <w:rPr>
          <w:szCs w:val="16"/>
        </w:rPr>
        <w:t xml:space="preserve"> Analysis of Six Settings by Berg, </w:t>
      </w:r>
      <w:proofErr w:type="spellStart"/>
      <w:r>
        <w:rPr>
          <w:szCs w:val="16"/>
        </w:rPr>
        <w:t>Oppel</w:t>
      </w:r>
      <w:proofErr w:type="spellEnd"/>
      <w:r>
        <w:rPr>
          <w:szCs w:val="16"/>
        </w:rPr>
        <w:t xml:space="preserve">, </w:t>
      </w:r>
      <w:proofErr w:type="spellStart"/>
      <w:r>
        <w:rPr>
          <w:szCs w:val="16"/>
        </w:rPr>
        <w:t>Tintner</w:t>
      </w:r>
      <w:proofErr w:type="spellEnd"/>
      <w:r>
        <w:rPr>
          <w:szCs w:val="16"/>
        </w:rPr>
        <w:t xml:space="preserve">, </w:t>
      </w:r>
      <w:proofErr w:type="spellStart"/>
      <w:r>
        <w:rPr>
          <w:szCs w:val="16"/>
        </w:rPr>
        <w:t>Zilcher</w:t>
      </w:r>
      <w:proofErr w:type="spellEnd"/>
      <w:r>
        <w:rPr>
          <w:szCs w:val="16"/>
        </w:rPr>
        <w:t xml:space="preserve">, and </w:t>
      </w:r>
      <w:proofErr w:type="spellStart"/>
      <w:r>
        <w:rPr>
          <w:szCs w:val="16"/>
        </w:rPr>
        <w:t>Kletzki</w:t>
      </w:r>
      <w:proofErr w:type="spellEnd"/>
      <w:r>
        <w:rPr>
          <w:szCs w:val="16"/>
        </w:rPr>
        <w:t xml:space="preserve">," </w:t>
      </w:r>
      <w:r>
        <w:rPr>
          <w:i/>
          <w:iCs/>
          <w:szCs w:val="16"/>
        </w:rPr>
        <w:t>A Composition as a Problem</w:t>
      </w:r>
      <w:r>
        <w:rPr>
          <w:szCs w:val="16"/>
        </w:rPr>
        <w:t xml:space="preserve">. Vol. IV. </w:t>
      </w:r>
      <w:proofErr w:type="spellStart"/>
      <w:proofErr w:type="gramStart"/>
      <w:r>
        <w:rPr>
          <w:i/>
          <w:iCs/>
          <w:szCs w:val="16"/>
        </w:rPr>
        <w:t>Scripta</w:t>
      </w:r>
      <w:proofErr w:type="spellEnd"/>
      <w:r>
        <w:rPr>
          <w:i/>
          <w:iCs/>
          <w:szCs w:val="16"/>
        </w:rPr>
        <w:t xml:space="preserve">  </w:t>
      </w:r>
      <w:proofErr w:type="spellStart"/>
      <w:r>
        <w:rPr>
          <w:i/>
          <w:iCs/>
          <w:szCs w:val="16"/>
        </w:rPr>
        <w:t>Musicalia</w:t>
      </w:r>
      <w:proofErr w:type="spellEnd"/>
      <w:proofErr w:type="gramEnd"/>
      <w:r>
        <w:rPr>
          <w:szCs w:val="16"/>
        </w:rPr>
        <w:t>: Tallinn  (2004), pp. 51-88.</w:t>
      </w:r>
    </w:p>
    <w:p w:rsidR="009F2A5A" w:rsidRDefault="009F2A5A" w:rsidP="009F2A5A">
      <w:pPr>
        <w:autoSpaceDE w:val="0"/>
        <w:autoSpaceDN w:val="0"/>
        <w:adjustRightInd w:val="0"/>
        <w:rPr>
          <w:szCs w:val="16"/>
        </w:rPr>
      </w:pPr>
    </w:p>
    <w:p w:rsidR="009F2A5A" w:rsidRDefault="009F2A5A" w:rsidP="009F2A5A">
      <w:pPr>
        <w:rPr>
          <w:szCs w:val="16"/>
        </w:rPr>
      </w:pPr>
      <w:r>
        <w:rPr>
          <w:szCs w:val="16"/>
        </w:rPr>
        <w:t xml:space="preserve">"Representations of "Exile" and "Consolation" in </w:t>
      </w:r>
      <w:proofErr w:type="spellStart"/>
      <w:r>
        <w:rPr>
          <w:szCs w:val="16"/>
        </w:rPr>
        <w:t>Hindemith"s</w:t>
      </w:r>
      <w:proofErr w:type="spellEnd"/>
      <w:r>
        <w:rPr>
          <w:szCs w:val="16"/>
        </w:rPr>
        <w:t xml:space="preserve"> </w:t>
      </w:r>
      <w:r>
        <w:rPr>
          <w:i/>
          <w:iCs/>
          <w:szCs w:val="16"/>
        </w:rPr>
        <w:t>Mathis der Maler</w:t>
      </w:r>
      <w:r>
        <w:rPr>
          <w:szCs w:val="16"/>
        </w:rPr>
        <w:t xml:space="preserve">," </w:t>
      </w:r>
      <w:r>
        <w:rPr>
          <w:i/>
          <w:iCs/>
          <w:szCs w:val="16"/>
        </w:rPr>
        <w:t>A Composition as a Problem</w:t>
      </w:r>
      <w:r>
        <w:rPr>
          <w:szCs w:val="16"/>
        </w:rPr>
        <w:t xml:space="preserve">. Vol. IV. </w:t>
      </w:r>
      <w:proofErr w:type="spellStart"/>
      <w:r w:rsidR="00A960BF">
        <w:rPr>
          <w:i/>
          <w:iCs/>
          <w:szCs w:val="16"/>
        </w:rPr>
        <w:t>Scripta</w:t>
      </w:r>
      <w:proofErr w:type="spellEnd"/>
      <w:r w:rsidR="00A960BF">
        <w:rPr>
          <w:i/>
          <w:iCs/>
          <w:szCs w:val="16"/>
        </w:rPr>
        <w:t xml:space="preserve"> </w:t>
      </w:r>
      <w:proofErr w:type="spellStart"/>
      <w:r>
        <w:rPr>
          <w:i/>
          <w:iCs/>
          <w:szCs w:val="16"/>
        </w:rPr>
        <w:t>Musicalia</w:t>
      </w:r>
      <w:proofErr w:type="spellEnd"/>
      <w:r>
        <w:rPr>
          <w:szCs w:val="16"/>
        </w:rPr>
        <w:t xml:space="preserve">: </w:t>
      </w:r>
      <w:proofErr w:type="gramStart"/>
      <w:r>
        <w:rPr>
          <w:szCs w:val="16"/>
        </w:rPr>
        <w:t>Tallinn  (</w:t>
      </w:r>
      <w:proofErr w:type="gramEnd"/>
      <w:r>
        <w:rPr>
          <w:szCs w:val="16"/>
        </w:rPr>
        <w:t>2004), pp. 17-44.</w:t>
      </w:r>
    </w:p>
    <w:p w:rsidR="009F2A5A" w:rsidRDefault="009F2A5A" w:rsidP="009F2A5A">
      <w:pPr>
        <w:rPr>
          <w:szCs w:val="16"/>
        </w:rPr>
      </w:pPr>
    </w:p>
    <w:p w:rsidR="009F2A5A" w:rsidRPr="00DF5C29" w:rsidRDefault="009F2A5A" w:rsidP="009F2A5A">
      <w:r>
        <w:t>“</w:t>
      </w:r>
      <w:r w:rsidRPr="0074639D">
        <w:t xml:space="preserve">The Finale of </w:t>
      </w:r>
      <w:proofErr w:type="spellStart"/>
      <w:r w:rsidRPr="0074639D">
        <w:t>Tubin’s</w:t>
      </w:r>
      <w:proofErr w:type="spellEnd"/>
      <w:r w:rsidRPr="0074639D">
        <w:t xml:space="preserve"> Fifth Symphony from a </w:t>
      </w:r>
      <w:proofErr w:type="spellStart"/>
      <w:r w:rsidRPr="0074639D">
        <w:t>Schenkerian</w:t>
      </w:r>
      <w:proofErr w:type="spellEnd"/>
      <w:r w:rsidRPr="0074639D">
        <w:t xml:space="preserve"> Perspective</w:t>
      </w:r>
      <w:r>
        <w:t xml:space="preserve">.” </w:t>
      </w:r>
      <w:r w:rsidRPr="00DF5C29">
        <w:rPr>
          <w:i/>
        </w:rPr>
        <w:t xml:space="preserve">Proceedings of the International Conference "Eduard </w:t>
      </w:r>
      <w:proofErr w:type="spellStart"/>
      <w:r w:rsidRPr="00DF5C29">
        <w:rPr>
          <w:i/>
        </w:rPr>
        <w:t>Tubin</w:t>
      </w:r>
      <w:proofErr w:type="spellEnd"/>
      <w:r w:rsidRPr="00DF5C29">
        <w:rPr>
          <w:i/>
        </w:rPr>
        <w:t xml:space="preserve"> 100.”</w:t>
      </w:r>
      <w:r>
        <w:t xml:space="preserve"> (Tallinn: </w:t>
      </w:r>
      <w:r w:rsidRPr="00DF5C29">
        <w:t>Estonian Academy of Music and Theatre</w:t>
      </w:r>
      <w:r>
        <w:t>, 2007).</w:t>
      </w:r>
    </w:p>
    <w:p w:rsidR="009F2A5A" w:rsidRPr="00DF5C29" w:rsidRDefault="009F2A5A" w:rsidP="009F2A5A"/>
    <w:p w:rsidR="009F2A5A" w:rsidRDefault="009F2A5A" w:rsidP="009F2A5A">
      <w:r w:rsidRPr="00B038F3">
        <w:t xml:space="preserve">“The </w:t>
      </w:r>
      <w:proofErr w:type="spellStart"/>
      <w:r w:rsidRPr="00B038F3">
        <w:rPr>
          <w:i/>
          <w:iCs/>
        </w:rPr>
        <w:t>Urlinie</w:t>
      </w:r>
      <w:proofErr w:type="spellEnd"/>
      <w:r w:rsidRPr="00B038F3">
        <w:t xml:space="preserve"> in Hindemith’s String Quartet Op. 22, Second Movement?” in a Composition as a Problem, </w:t>
      </w:r>
      <w:r w:rsidRPr="00B038F3">
        <w:rPr>
          <w:i/>
          <w:iCs/>
        </w:rPr>
        <w:t>A Composition as a Problem</w:t>
      </w:r>
      <w:r>
        <w:t xml:space="preserve">. Vol. </w:t>
      </w:r>
      <w:r w:rsidRPr="00B038F3">
        <w:t xml:space="preserve">V. </w:t>
      </w:r>
      <w:proofErr w:type="spellStart"/>
      <w:proofErr w:type="gramStart"/>
      <w:r w:rsidRPr="00B038F3">
        <w:rPr>
          <w:i/>
          <w:iCs/>
        </w:rPr>
        <w:t>Scripta</w:t>
      </w:r>
      <w:proofErr w:type="spellEnd"/>
      <w:r w:rsidRPr="00B038F3">
        <w:rPr>
          <w:i/>
          <w:iCs/>
        </w:rPr>
        <w:t xml:space="preserve">  </w:t>
      </w:r>
      <w:proofErr w:type="spellStart"/>
      <w:r w:rsidRPr="00B038F3">
        <w:rPr>
          <w:i/>
          <w:iCs/>
        </w:rPr>
        <w:t>Musicalia</w:t>
      </w:r>
      <w:proofErr w:type="spellEnd"/>
      <w:proofErr w:type="gramEnd"/>
      <w:r w:rsidRPr="00B038F3">
        <w:t>: Tallinn  (2008)</w:t>
      </w:r>
      <w:r>
        <w:t>, pp. 146-174</w:t>
      </w:r>
      <w:r w:rsidRPr="00B038F3">
        <w:t>.</w:t>
      </w:r>
    </w:p>
    <w:p w:rsidR="009F2A5A" w:rsidRPr="00DF5C29" w:rsidRDefault="009F2A5A" w:rsidP="009F2A5A"/>
    <w:p w:rsidR="009F2A5A" w:rsidRDefault="009F2A5A" w:rsidP="009F2A5A">
      <w:r>
        <w:t>“</w:t>
      </w:r>
      <w:proofErr w:type="spellStart"/>
      <w:r>
        <w:t>Eine</w:t>
      </w:r>
      <w:proofErr w:type="spellEnd"/>
      <w:r>
        <w:t xml:space="preserve"> </w:t>
      </w:r>
      <w:proofErr w:type="spellStart"/>
      <w:r>
        <w:t>Annäherung</w:t>
      </w:r>
      <w:proofErr w:type="spellEnd"/>
      <w:r>
        <w:t xml:space="preserve"> </w:t>
      </w:r>
      <w:proofErr w:type="spellStart"/>
      <w:proofErr w:type="gramStart"/>
      <w:r>
        <w:t>an</w:t>
      </w:r>
      <w:proofErr w:type="spellEnd"/>
      <w:proofErr w:type="gramEnd"/>
      <w:r>
        <w:t xml:space="preserve"> Paul </w:t>
      </w:r>
      <w:proofErr w:type="spellStart"/>
      <w:r>
        <w:t>Kletzki</w:t>
      </w:r>
      <w:proofErr w:type="spellEnd"/>
      <w:r>
        <w:t xml:space="preserve">.”  </w:t>
      </w:r>
      <w:proofErr w:type="spellStart"/>
      <w:r w:rsidRPr="00F16E3A">
        <w:rPr>
          <w:i/>
        </w:rPr>
        <w:t>Musica</w:t>
      </w:r>
      <w:proofErr w:type="spellEnd"/>
      <w:r w:rsidRPr="00F16E3A">
        <w:rPr>
          <w:i/>
        </w:rPr>
        <w:t xml:space="preserve"> </w:t>
      </w:r>
      <w:proofErr w:type="spellStart"/>
      <w:r w:rsidRPr="00F16E3A">
        <w:rPr>
          <w:i/>
        </w:rPr>
        <w:t>Reanimata</w:t>
      </w:r>
      <w:proofErr w:type="spellEnd"/>
      <w:r>
        <w:rPr>
          <w:i/>
        </w:rPr>
        <w:t xml:space="preserve"> </w:t>
      </w:r>
      <w:proofErr w:type="spellStart"/>
      <w:r>
        <w:t>Nr</w:t>
      </w:r>
      <w:proofErr w:type="spellEnd"/>
      <w:r>
        <w:t>. 58 (2006), pp. 6-17.</w:t>
      </w:r>
    </w:p>
    <w:p w:rsidR="009F2A5A" w:rsidRDefault="009F2A5A" w:rsidP="009F2A5A"/>
    <w:p w:rsidR="009F2A5A" w:rsidRPr="00F739E7" w:rsidRDefault="009F2A5A" w:rsidP="009F2A5A">
      <w:pPr>
        <w:rPr>
          <w:bCs/>
        </w:rPr>
      </w:pPr>
      <w:r>
        <w:rPr>
          <w:i/>
        </w:rPr>
        <w:t>“</w:t>
      </w:r>
      <w:proofErr w:type="spellStart"/>
      <w:r w:rsidRPr="00F739E7">
        <w:rPr>
          <w:i/>
        </w:rPr>
        <w:t>Hinauf</w:t>
      </w:r>
      <w:proofErr w:type="spellEnd"/>
      <w:r w:rsidRPr="00F739E7">
        <w:rPr>
          <w:i/>
        </w:rPr>
        <w:t xml:space="preserve"> </w:t>
      </w:r>
      <w:proofErr w:type="spellStart"/>
      <w:proofErr w:type="gramStart"/>
      <w:r w:rsidRPr="00F739E7">
        <w:rPr>
          <w:i/>
        </w:rPr>
        <w:t>strebt's</w:t>
      </w:r>
      <w:proofErr w:type="spellEnd"/>
      <w:r w:rsidRPr="00F739E7">
        <w:t xml:space="preserve"> :</w:t>
      </w:r>
      <w:proofErr w:type="gramEnd"/>
      <w:r>
        <w:t xml:space="preserve"> Song Study with Carl </w:t>
      </w:r>
      <w:proofErr w:type="spellStart"/>
      <w:r>
        <w:t>Schachter</w:t>
      </w:r>
      <w:proofErr w:type="spellEnd"/>
      <w:r>
        <w:t xml:space="preserve">” in </w:t>
      </w:r>
      <w:r w:rsidRPr="00F739E7">
        <w:rPr>
          <w:bCs/>
          <w:i/>
        </w:rPr>
        <w:t xml:space="preserve">Structure and Meaning in Tonal Music: Festschrift in honor of Carl </w:t>
      </w:r>
      <w:proofErr w:type="spellStart"/>
      <w:r w:rsidRPr="00F739E7">
        <w:rPr>
          <w:bCs/>
          <w:i/>
        </w:rPr>
        <w:t>Schachter</w:t>
      </w:r>
      <w:proofErr w:type="spellEnd"/>
      <w:r>
        <w:rPr>
          <w:bCs/>
        </w:rPr>
        <w:t xml:space="preserve">, eds. </w:t>
      </w:r>
      <w:proofErr w:type="spellStart"/>
      <w:r>
        <w:rPr>
          <w:bCs/>
        </w:rPr>
        <w:t>Poundie</w:t>
      </w:r>
      <w:proofErr w:type="spellEnd"/>
      <w:r>
        <w:rPr>
          <w:bCs/>
        </w:rPr>
        <w:t xml:space="preserve"> Burstein and David </w:t>
      </w:r>
      <w:proofErr w:type="spellStart"/>
      <w:r>
        <w:rPr>
          <w:bCs/>
        </w:rPr>
        <w:t>Gagné</w:t>
      </w:r>
      <w:proofErr w:type="spellEnd"/>
      <w:r>
        <w:rPr>
          <w:bCs/>
        </w:rPr>
        <w:t xml:space="preserve">, </w:t>
      </w:r>
      <w:r w:rsidRPr="00F739E7">
        <w:rPr>
          <w:bCs/>
        </w:rPr>
        <w:t>(</w:t>
      </w:r>
      <w:r w:rsidRPr="00F739E7">
        <w:t xml:space="preserve">Hillsdale, NY :; Pendragon Press, </w:t>
      </w:r>
      <w:r w:rsidRPr="00420263">
        <w:rPr>
          <w:bCs/>
          <w:color w:val="666666"/>
        </w:rPr>
        <w:t>Year</w:t>
      </w:r>
      <w:r w:rsidRPr="00F739E7">
        <w:rPr>
          <w:b/>
          <w:bCs/>
          <w:color w:val="666666"/>
        </w:rPr>
        <w:t>:</w:t>
      </w:r>
      <w:r w:rsidRPr="00F739E7">
        <w:t xml:space="preserve"> 2006), pp.</w:t>
      </w:r>
      <w:r>
        <w:t xml:space="preserve"> 191-202.</w:t>
      </w:r>
    </w:p>
    <w:p w:rsidR="009F2A5A" w:rsidRDefault="009F2A5A" w:rsidP="009F2A5A"/>
    <w:p w:rsidR="009F2A5A" w:rsidRDefault="009F2A5A" w:rsidP="009F2A5A">
      <w:pPr>
        <w:autoSpaceDE w:val="0"/>
        <w:autoSpaceDN w:val="0"/>
        <w:adjustRightInd w:val="0"/>
      </w:pPr>
      <w:r w:rsidRPr="00B038F3">
        <w:t xml:space="preserve">“Sibelius the Political” in </w:t>
      </w:r>
      <w:r w:rsidRPr="00B038F3">
        <w:rPr>
          <w:i/>
          <w:color w:val="000000"/>
        </w:rPr>
        <w:t xml:space="preserve">Sibelius in the Old and New World: Aspects of His Music, Its </w:t>
      </w:r>
      <w:proofErr w:type="spellStart"/>
      <w:r w:rsidRPr="00B038F3">
        <w:rPr>
          <w:i/>
          <w:color w:val="000000"/>
        </w:rPr>
        <w:t>Interpretaton</w:t>
      </w:r>
      <w:proofErr w:type="spellEnd"/>
      <w:r w:rsidRPr="00B038F3">
        <w:rPr>
          <w:i/>
          <w:color w:val="000000"/>
        </w:rPr>
        <w:t xml:space="preserve">, and Reception, </w:t>
      </w:r>
      <w:r>
        <w:rPr>
          <w:color w:val="000000"/>
        </w:rPr>
        <w:t>eds. Timothy L. Jackson and</w:t>
      </w:r>
      <w:r w:rsidRPr="00B038F3">
        <w:rPr>
          <w:color w:val="000000"/>
        </w:rPr>
        <w:t xml:space="preserve"> </w:t>
      </w:r>
      <w:proofErr w:type="spellStart"/>
      <w:r w:rsidRPr="00B038F3">
        <w:rPr>
          <w:color w:val="000000"/>
        </w:rPr>
        <w:t>Veijo</w:t>
      </w:r>
      <w:proofErr w:type="spellEnd"/>
      <w:r w:rsidRPr="00B038F3">
        <w:rPr>
          <w:color w:val="000000"/>
        </w:rPr>
        <w:t xml:space="preserve"> </w:t>
      </w:r>
      <w:proofErr w:type="spellStart"/>
      <w:r w:rsidRPr="00B038F3">
        <w:rPr>
          <w:color w:val="000000"/>
        </w:rPr>
        <w:t>Murtomäki</w:t>
      </w:r>
      <w:proofErr w:type="spellEnd"/>
      <w:r w:rsidRPr="00B038F3">
        <w:rPr>
          <w:color w:val="000000"/>
        </w:rPr>
        <w:t xml:space="preserve"> (Peter Lang: </w:t>
      </w:r>
      <w:r w:rsidRPr="00B038F3">
        <w:t xml:space="preserve">New York, Bern, Berlin, </w:t>
      </w:r>
      <w:proofErr w:type="spellStart"/>
      <w:r w:rsidRPr="00B038F3">
        <w:t>Bruxelles</w:t>
      </w:r>
      <w:proofErr w:type="spellEnd"/>
      <w:r w:rsidRPr="00B038F3">
        <w:t xml:space="preserve">, Frankfurt am Main, Oxford, Wien, </w:t>
      </w:r>
      <w:r>
        <w:t>2010</w:t>
      </w:r>
      <w:r w:rsidRPr="00B038F3">
        <w:t>,</w:t>
      </w:r>
      <w:r>
        <w:t xml:space="preserve"> pp. 69-124.</w:t>
      </w:r>
    </w:p>
    <w:p w:rsidR="009F2A5A" w:rsidRDefault="009F2A5A" w:rsidP="009F2A5A">
      <w:pPr>
        <w:autoSpaceDE w:val="0"/>
        <w:autoSpaceDN w:val="0"/>
        <w:adjustRightInd w:val="0"/>
      </w:pPr>
    </w:p>
    <w:p w:rsidR="009F2A5A" w:rsidRDefault="009F2A5A" w:rsidP="009F2A5A">
      <w:pPr>
        <w:autoSpaceDE w:val="0"/>
        <w:autoSpaceDN w:val="0"/>
        <w:adjustRightInd w:val="0"/>
      </w:pPr>
      <w:r>
        <w:t xml:space="preserve">“The </w:t>
      </w:r>
      <w:proofErr w:type="spellStart"/>
      <w:r w:rsidRPr="0039674B">
        <w:rPr>
          <w:i/>
        </w:rPr>
        <w:t>Urlinie</w:t>
      </w:r>
      <w:proofErr w:type="spellEnd"/>
      <w:r>
        <w:t xml:space="preserve"> in Hindemith’s String Quartet Op. 22 Second Movement?” in </w:t>
      </w:r>
      <w:r w:rsidRPr="0039674B">
        <w:rPr>
          <w:i/>
        </w:rPr>
        <w:t>A Composition as a Problem V</w:t>
      </w:r>
      <w:r>
        <w:t xml:space="preserve">, (Tallinn: </w:t>
      </w:r>
      <w:r w:rsidRPr="00DF5C29">
        <w:t>Estonian Academy of Music and Theatre</w:t>
      </w:r>
      <w:r>
        <w:t>, 2008), pp. 146-86.</w:t>
      </w:r>
    </w:p>
    <w:p w:rsidR="009F2A5A" w:rsidRDefault="009F2A5A" w:rsidP="009F2A5A">
      <w:pPr>
        <w:autoSpaceDE w:val="0"/>
        <w:autoSpaceDN w:val="0"/>
        <w:adjustRightInd w:val="0"/>
      </w:pPr>
    </w:p>
    <w:p w:rsidR="009F2A5A" w:rsidRDefault="009F2A5A" w:rsidP="009F2A5A">
      <w:r w:rsidRPr="001F03BC">
        <w:t>“Escaping from a Black Hole: Facing Depression in Academia</w:t>
      </w:r>
      <w:r>
        <w:t>,</w:t>
      </w:r>
      <w:r w:rsidRPr="001F03BC">
        <w:t>”</w:t>
      </w:r>
      <w:r>
        <w:t xml:space="preserve"> read at the National Joint Conference of the American Musicological Society and the Society for Music Theory, Nashville, 7 November, 2008, published in </w:t>
      </w:r>
      <w:r w:rsidRPr="00CE49D8">
        <w:rPr>
          <w:i/>
        </w:rPr>
        <w:t>Music Theory Online</w:t>
      </w:r>
      <w:r>
        <w:t xml:space="preserve"> (</w:t>
      </w:r>
      <w:r w:rsidRPr="00CE49D8">
        <w:rPr>
          <w:i/>
        </w:rPr>
        <w:t>MTO</w:t>
      </w:r>
      <w:r>
        <w:t>)</w:t>
      </w:r>
      <w:r w:rsidR="00BB03E1">
        <w:t xml:space="preserve"> </w:t>
      </w:r>
      <w:r w:rsidRPr="00BB03E1">
        <w:rPr>
          <w:rStyle w:val="formelementstext1"/>
          <w:rFonts w:ascii="Times New Roman" w:hAnsi="Times New Roman" w:cs="Times New Roman"/>
          <w:bCs/>
          <w:iCs/>
          <w:sz w:val="24"/>
          <w:szCs w:val="24"/>
        </w:rPr>
        <w:t>Volume 15, Numbers 3 and 4, August 2009</w:t>
      </w:r>
      <w:r w:rsidRPr="007403EC">
        <w:t>.</w:t>
      </w:r>
    </w:p>
    <w:p w:rsidR="009F2A5A" w:rsidRDefault="009F2A5A" w:rsidP="009F2A5A"/>
    <w:p w:rsidR="009F2A5A" w:rsidRDefault="009F2A5A" w:rsidP="009F2A5A">
      <w:r w:rsidRPr="00CE49D8">
        <w:t>“</w:t>
      </w:r>
      <w:proofErr w:type="spellStart"/>
      <w:r w:rsidRPr="00DE08C7">
        <w:rPr>
          <w:i/>
        </w:rPr>
        <w:t>Punctus</w:t>
      </w:r>
      <w:proofErr w:type="spellEnd"/>
      <w:r w:rsidRPr="00DE08C7">
        <w:rPr>
          <w:i/>
        </w:rPr>
        <w:t xml:space="preserve"> contra </w:t>
      </w:r>
      <w:proofErr w:type="spellStart"/>
      <w:r w:rsidRPr="00DE08C7">
        <w:rPr>
          <w:i/>
        </w:rPr>
        <w:t>punctam</w:t>
      </w:r>
      <w:proofErr w:type="spellEnd"/>
      <w:r>
        <w:t xml:space="preserve">: </w:t>
      </w:r>
      <w:r w:rsidRPr="00CE49D8">
        <w:t xml:space="preserve">Hans </w:t>
      </w:r>
      <w:proofErr w:type="spellStart"/>
      <w:r w:rsidRPr="00CE49D8">
        <w:t>Weisse’s</w:t>
      </w:r>
      <w:proofErr w:type="spellEnd"/>
      <w:r w:rsidRPr="00CE49D8">
        <w:t xml:space="preserve"> Counterpoint Studies with Heinrich </w:t>
      </w:r>
      <w:proofErr w:type="spellStart"/>
      <w:r w:rsidRPr="00CE49D8">
        <w:t>Schenker</w:t>
      </w:r>
      <w:proofErr w:type="spellEnd"/>
      <w:r w:rsidRPr="00CE49D8">
        <w:t>,”</w:t>
      </w:r>
      <w:r>
        <w:t xml:space="preserve"> read at the National Joint Conference of the American Musicological Society and the Society for Music Theory, Nashville, 7 November, 2008, </w:t>
      </w:r>
      <w:r w:rsidRPr="005C460F">
        <w:rPr>
          <w:i/>
        </w:rPr>
        <w:t xml:space="preserve">The Journal of </w:t>
      </w:r>
      <w:proofErr w:type="spellStart"/>
      <w:r w:rsidRPr="005C460F">
        <w:rPr>
          <w:i/>
        </w:rPr>
        <w:t>Schenkerian</w:t>
      </w:r>
      <w:proofErr w:type="spellEnd"/>
      <w:r w:rsidRPr="005C460F">
        <w:rPr>
          <w:i/>
        </w:rPr>
        <w:t xml:space="preserve"> Studies</w:t>
      </w:r>
      <w:r>
        <w:rPr>
          <w:i/>
        </w:rPr>
        <w:t xml:space="preserve"> </w:t>
      </w:r>
      <w:r w:rsidRPr="00DE08C7">
        <w:rPr>
          <w:rStyle w:val="formelementstext"/>
          <w:bCs/>
          <w:i/>
          <w:iCs/>
        </w:rPr>
        <w:t xml:space="preserve">IV </w:t>
      </w:r>
      <w:r w:rsidRPr="00DE08C7">
        <w:rPr>
          <w:rStyle w:val="formelementstext"/>
          <w:bCs/>
          <w:iCs/>
        </w:rPr>
        <w:t>(2010), pp. 87-186.</w:t>
      </w:r>
    </w:p>
    <w:p w:rsidR="009F2A5A" w:rsidRDefault="009F2A5A" w:rsidP="009F2A5A"/>
    <w:p w:rsidR="009F2A5A" w:rsidRDefault="009F2A5A" w:rsidP="009F2A5A">
      <w:r>
        <w:t>“</w:t>
      </w:r>
      <w:proofErr w:type="spellStart"/>
      <w:r>
        <w:t>Thierfelder’s</w:t>
      </w:r>
      <w:proofErr w:type="spellEnd"/>
      <w:r>
        <w:t xml:space="preserve"> 1935 Open Letter to Sibelius and Adorno’s Critique – Some Preliminary Observations,” </w:t>
      </w:r>
      <w:r w:rsidRPr="00C57569">
        <w:rPr>
          <w:i/>
        </w:rPr>
        <w:t>Säteitä</w:t>
      </w:r>
      <w:r>
        <w:t xml:space="preserve"> (Sibelius Academy Yearbook, 2010), pp. 10-42.</w:t>
      </w:r>
    </w:p>
    <w:p w:rsidR="009F2A5A" w:rsidRDefault="009F2A5A" w:rsidP="009F2A5A"/>
    <w:p w:rsidR="009F2A5A" w:rsidRDefault="009F2A5A" w:rsidP="009F2A5A">
      <w:r>
        <w:t xml:space="preserve">“Heinrich </w:t>
      </w:r>
      <w:proofErr w:type="spellStart"/>
      <w:r>
        <w:t>Schenker’s</w:t>
      </w:r>
      <w:proofErr w:type="spellEnd"/>
      <w:r>
        <w:t xml:space="preserve"> Comments on Some Compositions by </w:t>
      </w:r>
      <w:proofErr w:type="spellStart"/>
      <w:r>
        <w:t>Reinhard</w:t>
      </w:r>
      <w:proofErr w:type="spellEnd"/>
      <w:r>
        <w:t xml:space="preserve"> </w:t>
      </w:r>
      <w:proofErr w:type="spellStart"/>
      <w:r>
        <w:t>Oppel</w:t>
      </w:r>
      <w:proofErr w:type="spellEnd"/>
      <w:r>
        <w:t xml:space="preserve">,” </w:t>
      </w:r>
      <w:r w:rsidRPr="00817CAD">
        <w:rPr>
          <w:i/>
        </w:rPr>
        <w:t>A Composition as A Problem VI</w:t>
      </w:r>
      <w:r>
        <w:t xml:space="preserve"> (2012), pp. 5-95.</w:t>
      </w:r>
    </w:p>
    <w:p w:rsidR="009F2A5A" w:rsidRDefault="009F2A5A" w:rsidP="009F2A5A"/>
    <w:p w:rsidR="009F2A5A" w:rsidRDefault="009F2A5A" w:rsidP="009F2A5A">
      <w:r>
        <w:t>O</w:t>
      </w:r>
      <w:r w:rsidRPr="003307E9">
        <w:t xml:space="preserve">bituary/eulogy for Prof. Edward </w:t>
      </w:r>
      <w:proofErr w:type="spellStart"/>
      <w:r w:rsidRPr="003307E9">
        <w:t>Laufer</w:t>
      </w:r>
      <w:proofErr w:type="spellEnd"/>
      <w:r>
        <w:t>,</w:t>
      </w:r>
      <w:r w:rsidRPr="003307E9">
        <w:t xml:space="preserve"> “</w:t>
      </w:r>
      <w:proofErr w:type="spellStart"/>
      <w:r w:rsidRPr="003307E9">
        <w:rPr>
          <w:i/>
          <w:iCs/>
        </w:rPr>
        <w:t>Musae</w:t>
      </w:r>
      <w:proofErr w:type="spellEnd"/>
      <w:r w:rsidRPr="003307E9">
        <w:rPr>
          <w:i/>
          <w:iCs/>
        </w:rPr>
        <w:t xml:space="preserve"> </w:t>
      </w:r>
      <w:proofErr w:type="spellStart"/>
      <w:r w:rsidRPr="003307E9">
        <w:rPr>
          <w:i/>
          <w:iCs/>
        </w:rPr>
        <w:t>Iovis</w:t>
      </w:r>
      <w:proofErr w:type="spellEnd"/>
      <w:r w:rsidRPr="003307E9">
        <w:rPr>
          <w:i/>
          <w:iCs/>
        </w:rPr>
        <w:t xml:space="preserve"> </w:t>
      </w:r>
      <w:proofErr w:type="spellStart"/>
      <w:r w:rsidRPr="003307E9">
        <w:rPr>
          <w:i/>
          <w:iCs/>
        </w:rPr>
        <w:t>plangite</w:t>
      </w:r>
      <w:proofErr w:type="spellEnd"/>
      <w:r w:rsidRPr="003307E9">
        <w:rPr>
          <w:i/>
          <w:iCs/>
        </w:rPr>
        <w:t>!</w:t>
      </w:r>
      <w:r w:rsidRPr="003307E9">
        <w:t xml:space="preserve">” in the </w:t>
      </w:r>
      <w:r w:rsidRPr="00543178">
        <w:rPr>
          <w:i/>
        </w:rPr>
        <w:t>Society for Music Theory Newsletter</w:t>
      </w:r>
      <w:r>
        <w:t xml:space="preserve"> (Volume 37/2), pp. 20-21.</w:t>
      </w:r>
    </w:p>
    <w:p w:rsidR="009F2A5A" w:rsidRDefault="009F2A5A" w:rsidP="009F2A5A"/>
    <w:p w:rsidR="009F2A5A" w:rsidRDefault="009F2A5A" w:rsidP="00BB03E1">
      <w:pPr>
        <w:pStyle w:val="Default"/>
        <w:rPr>
          <w:bCs/>
          <w:sz w:val="23"/>
          <w:szCs w:val="23"/>
        </w:rPr>
      </w:pPr>
      <w:r>
        <w:rPr>
          <w:bCs/>
          <w:sz w:val="23"/>
          <w:szCs w:val="23"/>
        </w:rPr>
        <w:t>P</w:t>
      </w:r>
      <w:r w:rsidRPr="00453D55">
        <w:rPr>
          <w:bCs/>
          <w:sz w:val="23"/>
          <w:szCs w:val="23"/>
        </w:rPr>
        <w:t>rogram book</w:t>
      </w:r>
      <w:r>
        <w:rPr>
          <w:bCs/>
          <w:sz w:val="23"/>
          <w:szCs w:val="23"/>
        </w:rPr>
        <w:t xml:space="preserve"> essay</w:t>
      </w:r>
      <w:r w:rsidRPr="00453D55">
        <w:rPr>
          <w:bCs/>
          <w:sz w:val="23"/>
          <w:szCs w:val="23"/>
        </w:rPr>
        <w:t xml:space="preserve"> for the</w:t>
      </w:r>
      <w:r>
        <w:rPr>
          <w:bCs/>
          <w:sz w:val="23"/>
          <w:szCs w:val="23"/>
        </w:rPr>
        <w:t xml:space="preserve"> special</w:t>
      </w:r>
      <w:r w:rsidRPr="00453D55">
        <w:rPr>
          <w:bCs/>
          <w:sz w:val="23"/>
          <w:szCs w:val="23"/>
        </w:rPr>
        <w:t xml:space="preserve"> Festival Concert for the 150</w:t>
      </w:r>
      <w:r w:rsidRPr="00453D55">
        <w:rPr>
          <w:bCs/>
          <w:sz w:val="23"/>
          <w:szCs w:val="23"/>
          <w:vertAlign w:val="superscript"/>
        </w:rPr>
        <w:t>th</w:t>
      </w:r>
      <w:r w:rsidRPr="00453D55">
        <w:rPr>
          <w:bCs/>
          <w:sz w:val="23"/>
          <w:szCs w:val="23"/>
        </w:rPr>
        <w:t xml:space="preserve"> Birthday Celebration of Richard Strauss in the National Theater of the Bavarian State Opera [</w:t>
      </w:r>
      <w:proofErr w:type="spellStart"/>
      <w:r w:rsidRPr="00453D55">
        <w:rPr>
          <w:bCs/>
          <w:sz w:val="23"/>
          <w:szCs w:val="23"/>
        </w:rPr>
        <w:t>Bayerische</w:t>
      </w:r>
      <w:proofErr w:type="spellEnd"/>
      <w:r w:rsidRPr="00453D55">
        <w:rPr>
          <w:bCs/>
          <w:sz w:val="23"/>
          <w:szCs w:val="23"/>
        </w:rPr>
        <w:t xml:space="preserve"> </w:t>
      </w:r>
      <w:proofErr w:type="spellStart"/>
      <w:r w:rsidRPr="00453D55">
        <w:rPr>
          <w:bCs/>
          <w:sz w:val="23"/>
          <w:szCs w:val="23"/>
        </w:rPr>
        <w:t>Staatsoper</w:t>
      </w:r>
      <w:proofErr w:type="spellEnd"/>
      <w:r w:rsidRPr="00453D55">
        <w:rPr>
          <w:bCs/>
          <w:sz w:val="23"/>
          <w:szCs w:val="23"/>
        </w:rPr>
        <w:t>, Munich], June 10, 2014.</w:t>
      </w:r>
      <w:r>
        <w:rPr>
          <w:bCs/>
          <w:sz w:val="23"/>
          <w:szCs w:val="23"/>
        </w:rPr>
        <w:t xml:space="preserve"> The essay won a German award.</w:t>
      </w:r>
      <w:r w:rsidR="00BB03E1">
        <w:rPr>
          <w:bCs/>
          <w:sz w:val="23"/>
          <w:szCs w:val="23"/>
        </w:rPr>
        <w:t xml:space="preserve"> </w:t>
      </w:r>
      <w:r w:rsidR="00BB03E1">
        <w:rPr>
          <w:sz w:val="23"/>
          <w:szCs w:val="23"/>
        </w:rPr>
        <w:t>[</w:t>
      </w:r>
      <w:proofErr w:type="spellStart"/>
      <w:r w:rsidR="00BB03E1">
        <w:rPr>
          <w:sz w:val="23"/>
          <w:szCs w:val="23"/>
        </w:rPr>
        <w:t>Bayerische</w:t>
      </w:r>
      <w:proofErr w:type="spellEnd"/>
      <w:r w:rsidR="00BB03E1">
        <w:rPr>
          <w:sz w:val="23"/>
          <w:szCs w:val="23"/>
        </w:rPr>
        <w:t xml:space="preserve"> </w:t>
      </w:r>
      <w:proofErr w:type="spellStart"/>
      <w:r w:rsidR="00BB03E1">
        <w:rPr>
          <w:sz w:val="23"/>
          <w:szCs w:val="23"/>
        </w:rPr>
        <w:t>Staatsoper</w:t>
      </w:r>
      <w:proofErr w:type="spellEnd"/>
      <w:r w:rsidR="00BB03E1">
        <w:rPr>
          <w:sz w:val="23"/>
          <w:szCs w:val="23"/>
        </w:rPr>
        <w:t>, Munich], June 10, 2014. The essay won an award from a Munich newspaper. One German newspaper reviewer asked: “How to deal with the resulting orbit of the Nazi period late works by Richard Strauss? By playing them - and at the same time dealing with them. Exemplary is the way that happened in the program of the gala concert of the Bavarian State Opera: Timothy L. Jackson writing of the "Metamorphoses" does not mince words - without polemics, informed by documents in archives and without glossing over the older literature</w:t>
      </w:r>
      <w:proofErr w:type="gramStart"/>
      <w:r w:rsidR="00BB03E1">
        <w:rPr>
          <w:sz w:val="23"/>
          <w:szCs w:val="23"/>
        </w:rPr>
        <w:t>…..</w:t>
      </w:r>
      <w:proofErr w:type="gramEnd"/>
      <w:r w:rsidR="00BB03E1">
        <w:rPr>
          <w:sz w:val="23"/>
          <w:szCs w:val="23"/>
        </w:rPr>
        <w:t xml:space="preserve"> Unfortunately, the program book was the best thing of that evening. One consolation: Performances pass; the program book remains.”</w:t>
      </w:r>
    </w:p>
    <w:p w:rsidR="009F2A5A" w:rsidRDefault="009F2A5A" w:rsidP="009F2A5A">
      <w:pPr>
        <w:pStyle w:val="Default"/>
        <w:rPr>
          <w:bCs/>
          <w:sz w:val="23"/>
          <w:szCs w:val="23"/>
        </w:rPr>
      </w:pPr>
    </w:p>
    <w:p w:rsidR="009F2A5A" w:rsidRPr="00453D55" w:rsidRDefault="009F2A5A" w:rsidP="00BB03E1">
      <w:pPr>
        <w:pStyle w:val="Default"/>
        <w:rPr>
          <w:bCs/>
          <w:sz w:val="23"/>
          <w:szCs w:val="23"/>
        </w:rPr>
      </w:pPr>
      <w:r>
        <w:rPr>
          <w:bCs/>
          <w:sz w:val="23"/>
          <w:szCs w:val="23"/>
        </w:rPr>
        <w:t xml:space="preserve">Program book essay for the Production of Richard Strauss’s </w:t>
      </w:r>
      <w:r w:rsidRPr="00FA064C">
        <w:rPr>
          <w:bCs/>
          <w:i/>
          <w:sz w:val="23"/>
          <w:szCs w:val="23"/>
        </w:rPr>
        <w:t>Ariadne</w:t>
      </w:r>
      <w:r>
        <w:rPr>
          <w:bCs/>
          <w:sz w:val="23"/>
          <w:szCs w:val="23"/>
        </w:rPr>
        <w:t xml:space="preserve"> at the National Theater for the Bavarian State Opera, June 15, 2015.</w:t>
      </w:r>
      <w:r w:rsidR="00BB03E1">
        <w:rPr>
          <w:bCs/>
          <w:sz w:val="23"/>
          <w:szCs w:val="23"/>
        </w:rPr>
        <w:t xml:space="preserve"> </w:t>
      </w:r>
      <w:proofErr w:type="spellStart"/>
      <w:r w:rsidR="00BB03E1">
        <w:rPr>
          <w:i/>
          <w:iCs/>
          <w:sz w:val="23"/>
          <w:szCs w:val="23"/>
        </w:rPr>
        <w:t>Anmerkungen</w:t>
      </w:r>
      <w:proofErr w:type="spellEnd"/>
      <w:r w:rsidR="00BB03E1">
        <w:rPr>
          <w:i/>
          <w:iCs/>
          <w:sz w:val="23"/>
          <w:szCs w:val="23"/>
        </w:rPr>
        <w:t xml:space="preserve"> </w:t>
      </w:r>
      <w:proofErr w:type="spellStart"/>
      <w:r w:rsidR="00BB03E1">
        <w:rPr>
          <w:i/>
          <w:iCs/>
          <w:sz w:val="23"/>
          <w:szCs w:val="23"/>
        </w:rPr>
        <w:t>zur</w:t>
      </w:r>
      <w:proofErr w:type="spellEnd"/>
      <w:r w:rsidR="00BB03E1">
        <w:rPr>
          <w:i/>
          <w:iCs/>
          <w:sz w:val="23"/>
          <w:szCs w:val="23"/>
        </w:rPr>
        <w:t xml:space="preserve"> </w:t>
      </w:r>
      <w:proofErr w:type="spellStart"/>
      <w:r w:rsidR="00BB03E1">
        <w:rPr>
          <w:i/>
          <w:iCs/>
          <w:sz w:val="23"/>
          <w:szCs w:val="23"/>
        </w:rPr>
        <w:t>Oper</w:t>
      </w:r>
      <w:proofErr w:type="spellEnd"/>
      <w:r w:rsidR="00BB03E1">
        <w:rPr>
          <w:i/>
          <w:iCs/>
          <w:sz w:val="23"/>
          <w:szCs w:val="23"/>
        </w:rPr>
        <w:t xml:space="preserve"> Arabella: </w:t>
      </w:r>
      <w:proofErr w:type="spellStart"/>
      <w:r w:rsidR="00BB03E1">
        <w:rPr>
          <w:i/>
          <w:iCs/>
          <w:sz w:val="23"/>
          <w:szCs w:val="23"/>
        </w:rPr>
        <w:t>Aspekte</w:t>
      </w:r>
      <w:proofErr w:type="spellEnd"/>
      <w:r w:rsidR="00BB03E1">
        <w:rPr>
          <w:i/>
          <w:iCs/>
          <w:sz w:val="23"/>
          <w:szCs w:val="23"/>
        </w:rPr>
        <w:t xml:space="preserve"> </w:t>
      </w:r>
      <w:proofErr w:type="spellStart"/>
      <w:r w:rsidR="00BB03E1">
        <w:rPr>
          <w:i/>
          <w:iCs/>
          <w:sz w:val="23"/>
          <w:szCs w:val="23"/>
        </w:rPr>
        <w:t>biografischer</w:t>
      </w:r>
      <w:proofErr w:type="spellEnd"/>
      <w:r w:rsidR="00BB03E1">
        <w:rPr>
          <w:i/>
          <w:iCs/>
          <w:sz w:val="23"/>
          <w:szCs w:val="23"/>
        </w:rPr>
        <w:t xml:space="preserve"> </w:t>
      </w:r>
      <w:proofErr w:type="spellStart"/>
      <w:r w:rsidR="00BB03E1">
        <w:rPr>
          <w:i/>
          <w:iCs/>
          <w:sz w:val="23"/>
          <w:szCs w:val="23"/>
        </w:rPr>
        <w:t>Verstrickungen</w:t>
      </w:r>
      <w:proofErr w:type="spellEnd"/>
      <w:r w:rsidR="00BB03E1">
        <w:rPr>
          <w:i/>
          <w:iCs/>
          <w:sz w:val="23"/>
          <w:szCs w:val="23"/>
        </w:rPr>
        <w:t xml:space="preserve"> </w:t>
      </w:r>
      <w:r w:rsidR="00BB03E1">
        <w:rPr>
          <w:sz w:val="23"/>
          <w:szCs w:val="23"/>
        </w:rPr>
        <w:t>[</w:t>
      </w:r>
      <w:r w:rsidR="00BB03E1">
        <w:rPr>
          <w:i/>
          <w:iCs/>
          <w:sz w:val="23"/>
          <w:szCs w:val="23"/>
        </w:rPr>
        <w:t>Observations on the Opera Arabella: Aspects of the Biographical Omissions</w:t>
      </w:r>
      <w:r w:rsidR="00BB03E1">
        <w:rPr>
          <w:sz w:val="23"/>
          <w:szCs w:val="23"/>
        </w:rPr>
        <w:t xml:space="preserve">] in the Program Book for the performance of Richard Strauss's </w:t>
      </w:r>
      <w:r w:rsidR="00BB03E1">
        <w:rPr>
          <w:i/>
          <w:iCs/>
          <w:sz w:val="23"/>
          <w:szCs w:val="23"/>
        </w:rPr>
        <w:t xml:space="preserve">Arabella </w:t>
      </w:r>
      <w:r w:rsidR="00BB03E1">
        <w:rPr>
          <w:sz w:val="23"/>
          <w:szCs w:val="23"/>
        </w:rPr>
        <w:t xml:space="preserve">in the National Theater of the Bavarian State Opera, Munich, July 2015. </w:t>
      </w:r>
      <w:r w:rsidR="00BB03E1">
        <w:rPr>
          <w:i/>
          <w:iCs/>
          <w:color w:val="212121"/>
          <w:sz w:val="23"/>
          <w:szCs w:val="23"/>
        </w:rPr>
        <w:t xml:space="preserve">Das </w:t>
      </w:r>
      <w:proofErr w:type="spellStart"/>
      <w:r w:rsidR="00BB03E1">
        <w:rPr>
          <w:i/>
          <w:iCs/>
          <w:color w:val="212121"/>
          <w:sz w:val="23"/>
          <w:szCs w:val="23"/>
        </w:rPr>
        <w:t>Programmbuch</w:t>
      </w:r>
      <w:proofErr w:type="spellEnd"/>
      <w:r w:rsidR="00BB03E1">
        <w:rPr>
          <w:i/>
          <w:iCs/>
          <w:color w:val="212121"/>
          <w:sz w:val="23"/>
          <w:szCs w:val="23"/>
        </w:rPr>
        <w:t xml:space="preserve"> </w:t>
      </w:r>
      <w:proofErr w:type="spellStart"/>
      <w:r w:rsidR="00BB03E1">
        <w:rPr>
          <w:i/>
          <w:iCs/>
          <w:color w:val="212121"/>
          <w:sz w:val="23"/>
          <w:szCs w:val="23"/>
        </w:rPr>
        <w:t>zu</w:t>
      </w:r>
      <w:proofErr w:type="spellEnd"/>
      <w:r w:rsidR="00BB03E1">
        <w:rPr>
          <w:i/>
          <w:iCs/>
          <w:color w:val="212121"/>
          <w:sz w:val="23"/>
          <w:szCs w:val="23"/>
        </w:rPr>
        <w:t xml:space="preserve"> Richard Strauss' Arabella </w:t>
      </w:r>
      <w:proofErr w:type="spellStart"/>
      <w:r w:rsidR="00BB03E1">
        <w:rPr>
          <w:i/>
          <w:iCs/>
          <w:color w:val="212121"/>
          <w:sz w:val="23"/>
          <w:szCs w:val="23"/>
        </w:rPr>
        <w:t>Festspielpremiere</w:t>
      </w:r>
      <w:proofErr w:type="spellEnd"/>
      <w:r w:rsidR="00BB03E1">
        <w:rPr>
          <w:i/>
          <w:iCs/>
          <w:color w:val="212121"/>
          <w:sz w:val="23"/>
          <w:szCs w:val="23"/>
        </w:rPr>
        <w:t xml:space="preserve"> am 06. </w:t>
      </w:r>
      <w:proofErr w:type="spellStart"/>
      <w:r w:rsidR="00BB03E1">
        <w:rPr>
          <w:i/>
          <w:iCs/>
          <w:color w:val="212121"/>
          <w:sz w:val="23"/>
          <w:szCs w:val="23"/>
        </w:rPr>
        <w:t>Juli</w:t>
      </w:r>
      <w:proofErr w:type="spellEnd"/>
      <w:r w:rsidR="00BB03E1">
        <w:rPr>
          <w:i/>
          <w:iCs/>
          <w:color w:val="212121"/>
          <w:sz w:val="23"/>
          <w:szCs w:val="23"/>
        </w:rPr>
        <w:t xml:space="preserve"> 2015 </w:t>
      </w:r>
      <w:proofErr w:type="spellStart"/>
      <w:r w:rsidR="00BB03E1">
        <w:rPr>
          <w:i/>
          <w:iCs/>
          <w:color w:val="212121"/>
          <w:sz w:val="23"/>
          <w:szCs w:val="23"/>
        </w:rPr>
        <w:t>im</w:t>
      </w:r>
      <w:proofErr w:type="spellEnd"/>
      <w:r w:rsidR="00BB03E1">
        <w:rPr>
          <w:i/>
          <w:iCs/>
          <w:color w:val="212121"/>
          <w:sz w:val="23"/>
          <w:szCs w:val="23"/>
        </w:rPr>
        <w:t xml:space="preserve"> </w:t>
      </w:r>
      <w:proofErr w:type="spellStart"/>
      <w:r w:rsidR="00BB03E1">
        <w:rPr>
          <w:i/>
          <w:iCs/>
          <w:color w:val="212121"/>
          <w:sz w:val="23"/>
          <w:szCs w:val="23"/>
        </w:rPr>
        <w:t>Nationaltheater</w:t>
      </w:r>
      <w:proofErr w:type="spellEnd"/>
      <w:r w:rsidR="00BB03E1">
        <w:rPr>
          <w:color w:val="212121"/>
          <w:sz w:val="23"/>
          <w:szCs w:val="23"/>
        </w:rPr>
        <w:t xml:space="preserve">. </w:t>
      </w:r>
      <w:proofErr w:type="spellStart"/>
      <w:r w:rsidR="00BB03E1">
        <w:rPr>
          <w:i/>
          <w:iCs/>
          <w:color w:val="212121"/>
          <w:sz w:val="23"/>
          <w:szCs w:val="23"/>
        </w:rPr>
        <w:t>Mit</w:t>
      </w:r>
      <w:proofErr w:type="spellEnd"/>
      <w:r w:rsidR="00BB03E1">
        <w:rPr>
          <w:i/>
          <w:iCs/>
          <w:color w:val="212121"/>
          <w:sz w:val="23"/>
          <w:szCs w:val="23"/>
        </w:rPr>
        <w:t xml:space="preserve"> </w:t>
      </w:r>
      <w:proofErr w:type="spellStart"/>
      <w:r w:rsidR="00BB03E1">
        <w:rPr>
          <w:i/>
          <w:iCs/>
          <w:color w:val="212121"/>
          <w:sz w:val="23"/>
          <w:szCs w:val="23"/>
        </w:rPr>
        <w:t>Originalbeiträgen</w:t>
      </w:r>
      <w:proofErr w:type="spellEnd"/>
      <w:r w:rsidR="00BB03E1">
        <w:rPr>
          <w:i/>
          <w:iCs/>
          <w:color w:val="212121"/>
          <w:sz w:val="23"/>
          <w:szCs w:val="23"/>
        </w:rPr>
        <w:t xml:space="preserve"> von Barbara Zuber, </w:t>
      </w:r>
      <w:proofErr w:type="spellStart"/>
      <w:r w:rsidR="00BB03E1">
        <w:rPr>
          <w:i/>
          <w:iCs/>
          <w:color w:val="212121"/>
          <w:sz w:val="23"/>
          <w:szCs w:val="23"/>
        </w:rPr>
        <w:t>Sergej</w:t>
      </w:r>
      <w:proofErr w:type="spellEnd"/>
      <w:r w:rsidR="00BB03E1">
        <w:rPr>
          <w:i/>
          <w:iCs/>
          <w:color w:val="212121"/>
          <w:sz w:val="23"/>
          <w:szCs w:val="23"/>
        </w:rPr>
        <w:t xml:space="preserve"> </w:t>
      </w:r>
      <w:proofErr w:type="spellStart"/>
      <w:r w:rsidR="00BB03E1">
        <w:rPr>
          <w:i/>
          <w:iCs/>
          <w:color w:val="212121"/>
          <w:sz w:val="23"/>
          <w:szCs w:val="23"/>
        </w:rPr>
        <w:t>Kiamin</w:t>
      </w:r>
      <w:proofErr w:type="spellEnd"/>
      <w:r w:rsidR="00BB03E1">
        <w:rPr>
          <w:i/>
          <w:iCs/>
          <w:color w:val="212121"/>
          <w:sz w:val="23"/>
          <w:szCs w:val="23"/>
        </w:rPr>
        <w:t xml:space="preserve">, Timothy Jackson und Rainer </w:t>
      </w:r>
      <w:proofErr w:type="spellStart"/>
      <w:r w:rsidR="00BB03E1">
        <w:rPr>
          <w:i/>
          <w:iCs/>
          <w:color w:val="212121"/>
          <w:sz w:val="23"/>
          <w:szCs w:val="23"/>
        </w:rPr>
        <w:t>Karlitschek</w:t>
      </w:r>
      <w:proofErr w:type="spellEnd"/>
      <w:r w:rsidR="00BB03E1">
        <w:rPr>
          <w:i/>
          <w:iCs/>
          <w:color w:val="212121"/>
          <w:sz w:val="23"/>
          <w:szCs w:val="23"/>
        </w:rPr>
        <w:t xml:space="preserve">. </w:t>
      </w:r>
      <w:proofErr w:type="spellStart"/>
      <w:r w:rsidR="00BB03E1">
        <w:rPr>
          <w:i/>
          <w:iCs/>
          <w:color w:val="212121"/>
          <w:sz w:val="23"/>
          <w:szCs w:val="23"/>
        </w:rPr>
        <w:t>Fotos</w:t>
      </w:r>
      <w:proofErr w:type="spellEnd"/>
      <w:r w:rsidR="00BB03E1">
        <w:rPr>
          <w:i/>
          <w:iCs/>
          <w:color w:val="212121"/>
          <w:sz w:val="23"/>
          <w:szCs w:val="23"/>
        </w:rPr>
        <w:t xml:space="preserve"> von </w:t>
      </w:r>
      <w:proofErr w:type="spellStart"/>
      <w:r w:rsidR="00BB03E1">
        <w:rPr>
          <w:i/>
          <w:iCs/>
          <w:color w:val="212121"/>
          <w:sz w:val="23"/>
          <w:szCs w:val="23"/>
        </w:rPr>
        <w:t>Wilfried</w:t>
      </w:r>
      <w:proofErr w:type="spellEnd"/>
      <w:r w:rsidR="00BB03E1">
        <w:rPr>
          <w:i/>
          <w:iCs/>
          <w:color w:val="212121"/>
          <w:sz w:val="23"/>
          <w:szCs w:val="23"/>
        </w:rPr>
        <w:t xml:space="preserve"> </w:t>
      </w:r>
      <w:proofErr w:type="spellStart"/>
      <w:r w:rsidR="00BB03E1">
        <w:rPr>
          <w:i/>
          <w:iCs/>
          <w:color w:val="212121"/>
          <w:sz w:val="23"/>
          <w:szCs w:val="23"/>
        </w:rPr>
        <w:t>Hösl</w:t>
      </w:r>
      <w:proofErr w:type="spellEnd"/>
      <w:r w:rsidR="00BB03E1">
        <w:rPr>
          <w:i/>
          <w:iCs/>
          <w:color w:val="212121"/>
          <w:sz w:val="23"/>
          <w:szCs w:val="23"/>
        </w:rPr>
        <w:t xml:space="preserve">, 208 Seiten. </w:t>
      </w:r>
      <w:r w:rsidR="00BB03E1">
        <w:rPr>
          <w:color w:val="212121"/>
          <w:sz w:val="23"/>
          <w:szCs w:val="23"/>
        </w:rPr>
        <w:t>[</w:t>
      </w:r>
      <w:r w:rsidR="00BB03E1">
        <w:rPr>
          <w:i/>
          <w:iCs/>
          <w:color w:val="212121"/>
          <w:sz w:val="23"/>
          <w:szCs w:val="23"/>
        </w:rPr>
        <w:t>The Program Book for Richard Strauss’s Arabella, Festival Premiere on July 6, 2015 in the National Theater, 208 pages</w:t>
      </w:r>
      <w:r w:rsidR="00BB03E1">
        <w:rPr>
          <w:color w:val="212121"/>
          <w:sz w:val="23"/>
          <w:szCs w:val="23"/>
        </w:rPr>
        <w:t xml:space="preserve">]. </w:t>
      </w:r>
      <w:r w:rsidR="00BB03E1">
        <w:rPr>
          <w:sz w:val="23"/>
          <w:szCs w:val="23"/>
        </w:rPr>
        <w:t>The publisher, the Bavarian State Opera [</w:t>
      </w:r>
      <w:proofErr w:type="spellStart"/>
      <w:r w:rsidR="00BB03E1">
        <w:rPr>
          <w:sz w:val="23"/>
          <w:szCs w:val="23"/>
        </w:rPr>
        <w:t>Bayerische</w:t>
      </w:r>
      <w:proofErr w:type="spellEnd"/>
      <w:r w:rsidR="00BB03E1">
        <w:rPr>
          <w:sz w:val="23"/>
          <w:szCs w:val="23"/>
        </w:rPr>
        <w:t xml:space="preserve"> </w:t>
      </w:r>
      <w:proofErr w:type="spellStart"/>
      <w:r w:rsidR="00BB03E1">
        <w:rPr>
          <w:sz w:val="23"/>
          <w:szCs w:val="23"/>
        </w:rPr>
        <w:t>Staatsoper</w:t>
      </w:r>
      <w:proofErr w:type="spellEnd"/>
      <w:r w:rsidR="00BB03E1">
        <w:rPr>
          <w:sz w:val="23"/>
          <w:szCs w:val="23"/>
        </w:rPr>
        <w:t xml:space="preserve">], is one of the most prestigious opera houses in Germany. </w:t>
      </w:r>
      <w:r w:rsidR="00BB03E1">
        <w:rPr>
          <w:color w:val="0000FF"/>
          <w:sz w:val="23"/>
          <w:szCs w:val="23"/>
        </w:rPr>
        <w:t>https://www.staatsoper.de/en/info-service/shop/programme-oper.html</w:t>
      </w:r>
    </w:p>
    <w:p w:rsidR="009F2A5A" w:rsidRDefault="009F2A5A" w:rsidP="009F2A5A"/>
    <w:p w:rsidR="009F2A5A" w:rsidRDefault="009F2A5A" w:rsidP="009F2A5A">
      <w:pPr>
        <w:rPr>
          <w:bCs/>
          <w:iCs/>
          <w:color w:val="000000"/>
          <w:shd w:val="clear" w:color="auto" w:fill="FFFFFF"/>
        </w:rPr>
      </w:pPr>
      <w:r w:rsidRPr="005554AD">
        <w:rPr>
          <w:bCs/>
          <w:i/>
          <w:iCs/>
          <w:color w:val="000000"/>
          <w:shd w:val="clear" w:color="auto" w:fill="FFFFFF"/>
        </w:rPr>
        <w:t>“The ‘Pseudo-</w:t>
      </w:r>
      <w:proofErr w:type="spellStart"/>
      <w:r w:rsidRPr="005554AD">
        <w:rPr>
          <w:bCs/>
          <w:i/>
          <w:iCs/>
          <w:color w:val="000000"/>
          <w:shd w:val="clear" w:color="auto" w:fill="FFFFFF"/>
        </w:rPr>
        <w:t>Einsatz</w:t>
      </w:r>
      <w:proofErr w:type="spellEnd"/>
      <w:r w:rsidRPr="005554AD">
        <w:rPr>
          <w:bCs/>
          <w:i/>
          <w:iCs/>
          <w:color w:val="000000"/>
          <w:shd w:val="clear" w:color="auto" w:fill="FFFFFF"/>
        </w:rPr>
        <w:t xml:space="preserve">’ in Two Handel Fugues: Heinrich </w:t>
      </w:r>
      <w:proofErr w:type="spellStart"/>
      <w:r w:rsidRPr="005554AD">
        <w:rPr>
          <w:bCs/>
          <w:i/>
          <w:iCs/>
          <w:color w:val="000000"/>
          <w:shd w:val="clear" w:color="auto" w:fill="FFFFFF"/>
        </w:rPr>
        <w:t>Schenker’s</w:t>
      </w:r>
      <w:proofErr w:type="spellEnd"/>
      <w:r w:rsidRPr="005554AD">
        <w:rPr>
          <w:bCs/>
          <w:i/>
          <w:iCs/>
          <w:color w:val="000000"/>
          <w:shd w:val="clear" w:color="auto" w:fill="FFFFFF"/>
        </w:rPr>
        <w:t xml:space="preserve"> Analytical Work with </w:t>
      </w:r>
      <w:proofErr w:type="spellStart"/>
      <w:r w:rsidRPr="005554AD">
        <w:rPr>
          <w:bCs/>
          <w:i/>
          <w:iCs/>
          <w:color w:val="000000"/>
          <w:shd w:val="clear" w:color="auto" w:fill="FFFFFF"/>
        </w:rPr>
        <w:t>Reinhard</w:t>
      </w:r>
      <w:proofErr w:type="spellEnd"/>
      <w:r w:rsidRPr="005554AD">
        <w:rPr>
          <w:bCs/>
          <w:i/>
          <w:iCs/>
          <w:color w:val="000000"/>
          <w:shd w:val="clear" w:color="auto" w:fill="FFFFFF"/>
        </w:rPr>
        <w:t xml:space="preserve"> </w:t>
      </w:r>
      <w:proofErr w:type="spellStart"/>
      <w:r w:rsidRPr="005554AD">
        <w:rPr>
          <w:bCs/>
          <w:i/>
          <w:iCs/>
          <w:color w:val="000000"/>
          <w:shd w:val="clear" w:color="auto" w:fill="FFFFFF"/>
        </w:rPr>
        <w:t>Oppel</w:t>
      </w:r>
      <w:proofErr w:type="spellEnd"/>
      <w:r w:rsidRPr="005554AD">
        <w:rPr>
          <w:bCs/>
          <w:i/>
          <w:iCs/>
          <w:color w:val="000000"/>
          <w:shd w:val="clear" w:color="auto" w:fill="FFFFFF"/>
        </w:rPr>
        <w:t>”</w:t>
      </w:r>
      <w:r>
        <w:rPr>
          <w:bCs/>
          <w:iCs/>
          <w:color w:val="000000"/>
          <w:shd w:val="clear" w:color="auto" w:fill="FFFFFF"/>
        </w:rPr>
        <w:t xml:space="preserve"> in </w:t>
      </w:r>
      <w:r w:rsidRPr="005554AD">
        <w:rPr>
          <w:bCs/>
          <w:i/>
          <w:iCs/>
          <w:color w:val="000000"/>
          <w:shd w:val="clear" w:color="auto" w:fill="FFFFFF"/>
        </w:rPr>
        <w:t>Bach to Brahms. Essays in Musical Design and Structure</w:t>
      </w:r>
      <w:r>
        <w:rPr>
          <w:bCs/>
          <w:iCs/>
          <w:color w:val="000000"/>
          <w:shd w:val="clear" w:color="auto" w:fill="FFFFFF"/>
        </w:rPr>
        <w:t xml:space="preserve">, edited by David Beach and Yosef Goldenberg (Rochester and London: Rochester University Press, 2015), pp. 173-203. </w:t>
      </w:r>
    </w:p>
    <w:p w:rsidR="009C55F5" w:rsidRDefault="009C55F5" w:rsidP="009F2A5A">
      <w:pPr>
        <w:rPr>
          <w:bCs/>
          <w:iCs/>
          <w:color w:val="000000"/>
          <w:shd w:val="clear" w:color="auto" w:fill="FFFFFF"/>
        </w:rPr>
      </w:pPr>
    </w:p>
    <w:p w:rsidR="009C55F5" w:rsidRPr="005554AD" w:rsidRDefault="009C55F5" w:rsidP="009C55F5">
      <w:r>
        <w:rPr>
          <w:sz w:val="23"/>
          <w:szCs w:val="23"/>
        </w:rPr>
        <w:t xml:space="preserve">“The First Movements of Anton </w:t>
      </w:r>
      <w:proofErr w:type="spellStart"/>
      <w:r>
        <w:rPr>
          <w:sz w:val="23"/>
          <w:szCs w:val="23"/>
        </w:rPr>
        <w:t>Eberl’s</w:t>
      </w:r>
      <w:proofErr w:type="spellEnd"/>
      <w:r>
        <w:rPr>
          <w:sz w:val="23"/>
          <w:szCs w:val="23"/>
        </w:rPr>
        <w:t xml:space="preserve"> Symphonies in E flat major and D minor, and Beethoven’s </w:t>
      </w:r>
      <w:proofErr w:type="spellStart"/>
      <w:r>
        <w:rPr>
          <w:i/>
          <w:iCs/>
          <w:sz w:val="23"/>
          <w:szCs w:val="23"/>
        </w:rPr>
        <w:t>Eroica</w:t>
      </w:r>
      <w:proofErr w:type="spellEnd"/>
      <w:r>
        <w:rPr>
          <w:sz w:val="23"/>
          <w:szCs w:val="23"/>
        </w:rPr>
        <w:t xml:space="preserve">:" Towards “New” Sonata Forms?” in </w:t>
      </w:r>
      <w:r>
        <w:rPr>
          <w:i/>
          <w:iCs/>
          <w:sz w:val="23"/>
          <w:szCs w:val="23"/>
        </w:rPr>
        <w:t xml:space="preserve">Explorations in </w:t>
      </w:r>
      <w:proofErr w:type="spellStart"/>
      <w:r>
        <w:rPr>
          <w:i/>
          <w:iCs/>
          <w:sz w:val="23"/>
          <w:szCs w:val="23"/>
        </w:rPr>
        <w:t>Schenkerian</w:t>
      </w:r>
      <w:proofErr w:type="spellEnd"/>
      <w:r>
        <w:rPr>
          <w:i/>
          <w:iCs/>
          <w:sz w:val="23"/>
          <w:szCs w:val="23"/>
        </w:rPr>
        <w:t xml:space="preserve"> Analysis</w:t>
      </w:r>
      <w:r>
        <w:rPr>
          <w:sz w:val="23"/>
          <w:szCs w:val="23"/>
        </w:rPr>
        <w:t xml:space="preserve">, eds. Su Yin </w:t>
      </w:r>
      <w:proofErr w:type="spellStart"/>
      <w:r>
        <w:rPr>
          <w:sz w:val="23"/>
          <w:szCs w:val="23"/>
        </w:rPr>
        <w:t>Mak</w:t>
      </w:r>
      <w:proofErr w:type="spellEnd"/>
      <w:r>
        <w:rPr>
          <w:sz w:val="23"/>
          <w:szCs w:val="23"/>
        </w:rPr>
        <w:t xml:space="preserve"> and David Beach (Rochester and London: Rochester University Press, 2016), pp. 61-98.</w:t>
      </w:r>
    </w:p>
    <w:p w:rsidR="009F2A5A" w:rsidRDefault="009F2A5A" w:rsidP="009F2A5A"/>
    <w:p w:rsidR="009C55F5" w:rsidRDefault="009C55F5" w:rsidP="009F2A5A">
      <w:r>
        <w:t xml:space="preserve">“Elucidations of Post-Tonal </w:t>
      </w:r>
      <w:r w:rsidR="00EF4483">
        <w:t>Free Composition</w:t>
      </w:r>
      <w:r>
        <w:t xml:space="preserve">,” </w:t>
      </w:r>
      <w:r w:rsidRPr="009C55F5">
        <w:rPr>
          <w:i/>
        </w:rPr>
        <w:t xml:space="preserve">Journal of </w:t>
      </w:r>
      <w:proofErr w:type="spellStart"/>
      <w:r w:rsidRPr="009C55F5">
        <w:rPr>
          <w:i/>
        </w:rPr>
        <w:t>Schenkerian</w:t>
      </w:r>
      <w:proofErr w:type="spellEnd"/>
      <w:r w:rsidRPr="009C55F5">
        <w:rPr>
          <w:i/>
        </w:rPr>
        <w:t xml:space="preserve"> Studies</w:t>
      </w:r>
      <w:r>
        <w:t xml:space="preserve"> X (2017), pp. 23-</w:t>
      </w:r>
      <w:r w:rsidR="00EF4483">
        <w:t>177.</w:t>
      </w:r>
    </w:p>
    <w:p w:rsidR="00BB03E1" w:rsidRDefault="00BB03E1" w:rsidP="009F2A5A"/>
    <w:p w:rsidR="00BB03E1" w:rsidRDefault="00BB03E1" w:rsidP="00BB03E1">
      <w:r>
        <w:rPr>
          <w:color w:val="212121"/>
          <w:sz w:val="23"/>
          <w:szCs w:val="23"/>
        </w:rPr>
        <w:t>"</w:t>
      </w:r>
      <w:r>
        <w:rPr>
          <w:sz w:val="23"/>
          <w:szCs w:val="23"/>
        </w:rPr>
        <w:t xml:space="preserve">The Company You Keep:’ Recipients of the Honorary Doctorates from the 1936 Heidelberg Celebration – Sibelius and Those Honored with Him,” in </w:t>
      </w:r>
      <w:r w:rsidR="00DB0F47" w:rsidRPr="00DB0F47">
        <w:rPr>
          <w:i/>
          <w:sz w:val="23"/>
          <w:szCs w:val="23"/>
        </w:rPr>
        <w:t>Jean Sibelius’s Legacy</w:t>
      </w:r>
      <w:r w:rsidR="00DB0F47">
        <w:rPr>
          <w:sz w:val="23"/>
          <w:szCs w:val="23"/>
        </w:rPr>
        <w:t>,</w:t>
      </w:r>
      <w:r>
        <w:rPr>
          <w:sz w:val="23"/>
          <w:szCs w:val="23"/>
        </w:rPr>
        <w:t xml:space="preserve"> edited by Daniel </w:t>
      </w:r>
      <w:proofErr w:type="spellStart"/>
      <w:r>
        <w:rPr>
          <w:sz w:val="23"/>
          <w:szCs w:val="23"/>
        </w:rPr>
        <w:t>Grimley</w:t>
      </w:r>
      <w:proofErr w:type="spellEnd"/>
      <w:r>
        <w:rPr>
          <w:sz w:val="23"/>
          <w:szCs w:val="23"/>
        </w:rPr>
        <w:t xml:space="preserve"> (Professor of Music, Merton College, Oxford) and </w:t>
      </w:r>
      <w:proofErr w:type="spellStart"/>
      <w:r>
        <w:rPr>
          <w:sz w:val="23"/>
          <w:szCs w:val="23"/>
        </w:rPr>
        <w:t>Veijo</w:t>
      </w:r>
      <w:proofErr w:type="spellEnd"/>
      <w:r>
        <w:rPr>
          <w:sz w:val="23"/>
          <w:szCs w:val="23"/>
        </w:rPr>
        <w:t xml:space="preserve"> </w:t>
      </w:r>
      <w:proofErr w:type="spellStart"/>
      <w:r>
        <w:rPr>
          <w:sz w:val="23"/>
          <w:szCs w:val="23"/>
        </w:rPr>
        <w:t>Murtomäki</w:t>
      </w:r>
      <w:proofErr w:type="spellEnd"/>
      <w:r>
        <w:rPr>
          <w:sz w:val="23"/>
          <w:szCs w:val="23"/>
        </w:rPr>
        <w:t xml:space="preserve"> (Professor, Sibelius Academy) </w:t>
      </w:r>
      <w:r w:rsidR="00DB0F47">
        <w:rPr>
          <w:sz w:val="23"/>
          <w:szCs w:val="23"/>
        </w:rPr>
        <w:t>(</w:t>
      </w:r>
      <w:r>
        <w:rPr>
          <w:sz w:val="23"/>
          <w:szCs w:val="23"/>
        </w:rPr>
        <w:t>Cambridge</w:t>
      </w:r>
      <w:r w:rsidR="003C0F84">
        <w:rPr>
          <w:sz w:val="23"/>
          <w:szCs w:val="23"/>
        </w:rPr>
        <w:t>:</w:t>
      </w:r>
      <w:r>
        <w:rPr>
          <w:sz w:val="23"/>
          <w:szCs w:val="23"/>
        </w:rPr>
        <w:t xml:space="preserve"> Scholars Press, Cambridge, UK, 2017</w:t>
      </w:r>
      <w:r w:rsidR="00DB0F47">
        <w:rPr>
          <w:sz w:val="23"/>
          <w:szCs w:val="23"/>
        </w:rPr>
        <w:t>), pp. 88-110</w:t>
      </w:r>
      <w:r>
        <w:rPr>
          <w:sz w:val="23"/>
          <w:szCs w:val="23"/>
        </w:rPr>
        <w:t xml:space="preserve">. An earlier version was read at the Sixth International Sibelius Symposium held in </w:t>
      </w:r>
      <w:proofErr w:type="spellStart"/>
      <w:r>
        <w:rPr>
          <w:color w:val="323232"/>
          <w:sz w:val="23"/>
          <w:szCs w:val="23"/>
        </w:rPr>
        <w:t>Hämeenlinna</w:t>
      </w:r>
      <w:proofErr w:type="spellEnd"/>
      <w:r>
        <w:rPr>
          <w:color w:val="323232"/>
          <w:sz w:val="23"/>
          <w:szCs w:val="23"/>
        </w:rPr>
        <w:t>, Finland, 8 December 2015.</w:t>
      </w:r>
    </w:p>
    <w:p w:rsidR="009F2A5A" w:rsidRDefault="009F2A5A" w:rsidP="009F2A5A">
      <w:pPr>
        <w:spacing w:line="240" w:lineRule="atLeast"/>
      </w:pPr>
    </w:p>
    <w:p w:rsidR="00762B34" w:rsidRDefault="00762B34" w:rsidP="009F2A5A">
      <w:pPr>
        <w:pStyle w:val="Heading1"/>
        <w:rPr>
          <w:sz w:val="24"/>
        </w:rPr>
      </w:pPr>
    </w:p>
    <w:p w:rsidR="009F2A5A" w:rsidRDefault="009F2A5A" w:rsidP="009F2A5A">
      <w:pPr>
        <w:pStyle w:val="Heading1"/>
        <w:rPr>
          <w:sz w:val="24"/>
        </w:rPr>
      </w:pPr>
      <w:r>
        <w:rPr>
          <w:sz w:val="24"/>
        </w:rPr>
        <w:t>PAPERS PRESENTED</w:t>
      </w:r>
    </w:p>
    <w:p w:rsidR="009F2A5A" w:rsidRDefault="009F2A5A" w:rsidP="009F2A5A"/>
    <w:p w:rsidR="009F2A5A" w:rsidRDefault="009F2A5A" w:rsidP="009F2A5A">
      <w:pPr>
        <w:spacing w:line="240" w:lineRule="atLeast"/>
      </w:pPr>
      <w:r>
        <w:lastRenderedPageBreak/>
        <w:t xml:space="preserve">“Richard Strauss’s </w:t>
      </w:r>
      <w:proofErr w:type="spellStart"/>
      <w:r>
        <w:rPr>
          <w:i/>
        </w:rPr>
        <w:t>Winterweihe</w:t>
      </w:r>
      <w:proofErr w:type="spellEnd"/>
      <w:r>
        <w:t xml:space="preserve"> — An Analysis and Study of the Sketches.” Read in Richard Strauss-</w:t>
      </w:r>
      <w:proofErr w:type="spellStart"/>
      <w:r>
        <w:t>Arbeitsgruppe</w:t>
      </w:r>
      <w:proofErr w:type="spellEnd"/>
      <w:r>
        <w:t xml:space="preserve">, Ludwig </w:t>
      </w:r>
      <w:proofErr w:type="spellStart"/>
      <w:r>
        <w:t>Maximilians</w:t>
      </w:r>
      <w:proofErr w:type="spellEnd"/>
      <w:r>
        <w:t xml:space="preserve"> </w:t>
      </w:r>
      <w:proofErr w:type="spellStart"/>
      <w:r>
        <w:t>Universität</w:t>
      </w:r>
      <w:proofErr w:type="spellEnd"/>
      <w:r>
        <w:t>, Munich, 1986. (Invited)</w:t>
      </w:r>
    </w:p>
    <w:p w:rsidR="009F2A5A" w:rsidRDefault="009F2A5A" w:rsidP="009F2A5A"/>
    <w:p w:rsidR="009F2A5A" w:rsidRDefault="009F2A5A" w:rsidP="009F2A5A">
      <w:r>
        <w:t xml:space="preserve">“The </w:t>
      </w:r>
      <w:proofErr w:type="spellStart"/>
      <w:r>
        <w:t>Enharmonics</w:t>
      </w:r>
      <w:proofErr w:type="spellEnd"/>
      <w:r>
        <w:t xml:space="preserve"> of Faith: Enharmonic Symbolism in Bruckner’s </w:t>
      </w:r>
      <w:proofErr w:type="spellStart"/>
      <w:r>
        <w:rPr>
          <w:i/>
        </w:rPr>
        <w:t>Christus</w:t>
      </w:r>
      <w:proofErr w:type="spellEnd"/>
      <w:r>
        <w:rPr>
          <w:i/>
        </w:rPr>
        <w:t xml:space="preserve"> </w:t>
      </w:r>
      <w:proofErr w:type="spellStart"/>
      <w:r>
        <w:rPr>
          <w:i/>
        </w:rPr>
        <w:t>factus</w:t>
      </w:r>
      <w:proofErr w:type="spellEnd"/>
      <w:r>
        <w:rPr>
          <w:i/>
        </w:rPr>
        <w:t xml:space="preserve"> </w:t>
      </w:r>
      <w:proofErr w:type="spellStart"/>
      <w:r>
        <w:rPr>
          <w:i/>
        </w:rPr>
        <w:t>est</w:t>
      </w:r>
      <w:proofErr w:type="spellEnd"/>
      <w:r>
        <w:rPr>
          <w:i/>
        </w:rPr>
        <w:t xml:space="preserve"> </w:t>
      </w:r>
      <w:r>
        <w:t>(1884).” Read at the Eastman School of Music and University of Western Ontario, 1989. (Invited)</w:t>
      </w:r>
    </w:p>
    <w:p w:rsidR="009F2A5A" w:rsidRDefault="009F2A5A" w:rsidP="009F2A5A"/>
    <w:p w:rsidR="009F2A5A" w:rsidRDefault="009F2A5A" w:rsidP="009F2A5A">
      <w:r>
        <w:t>“Schoenberg’s Op. 14 Songs: Textual Sources and Analytical Perception.” Read at Music Theory Society of New York State, 20th Anniversary Meeting, Eastman School of Music, 1990. (Refereed)</w:t>
      </w:r>
    </w:p>
    <w:p w:rsidR="009F2A5A" w:rsidRDefault="009F2A5A" w:rsidP="009F2A5A"/>
    <w:p w:rsidR="009F2A5A" w:rsidRDefault="009F2A5A" w:rsidP="009F2A5A">
      <w:r>
        <w:t xml:space="preserve">“The Metamorphosis of Richard Strauss’s </w:t>
      </w:r>
      <w:proofErr w:type="spellStart"/>
      <w:r>
        <w:rPr>
          <w:i/>
        </w:rPr>
        <w:t>Metamorphosen</w:t>
      </w:r>
      <w:proofErr w:type="spellEnd"/>
      <w:r>
        <w:t xml:space="preserve"> — New Analytical and Source Critical Discoveries.” Read at the N.Y.-St. Lawrence American Musicological Society Chapter Meeting, Hobart and William Smith Colleges, Geneva, New York, October 1991. (Refereed)</w:t>
      </w:r>
    </w:p>
    <w:p w:rsidR="009F2A5A" w:rsidRDefault="009F2A5A" w:rsidP="009F2A5A"/>
    <w:p w:rsidR="009F2A5A" w:rsidRDefault="009F2A5A" w:rsidP="009F2A5A">
      <w:r>
        <w:t xml:space="preserve">“Schubert’s Revisions of </w:t>
      </w:r>
      <w:r>
        <w:rPr>
          <w:i/>
        </w:rPr>
        <w:t xml:space="preserve">Der </w:t>
      </w:r>
      <w:proofErr w:type="spellStart"/>
      <w:r>
        <w:rPr>
          <w:i/>
        </w:rPr>
        <w:t>Jüngling</w:t>
      </w:r>
      <w:proofErr w:type="spellEnd"/>
      <w:r>
        <w:rPr>
          <w:i/>
        </w:rPr>
        <w:t xml:space="preserve"> und der </w:t>
      </w:r>
      <w:proofErr w:type="gramStart"/>
      <w:r>
        <w:rPr>
          <w:i/>
        </w:rPr>
        <w:t xml:space="preserve">Tod  </w:t>
      </w:r>
      <w:r>
        <w:t>D</w:t>
      </w:r>
      <w:proofErr w:type="gramEnd"/>
      <w:r>
        <w:t xml:space="preserve"> 545a-b and </w:t>
      </w:r>
      <w:proofErr w:type="spellStart"/>
      <w:r>
        <w:rPr>
          <w:i/>
        </w:rPr>
        <w:t>Meeres</w:t>
      </w:r>
      <w:proofErr w:type="spellEnd"/>
      <w:r>
        <w:rPr>
          <w:i/>
        </w:rPr>
        <w:t xml:space="preserve"> </w:t>
      </w:r>
      <w:proofErr w:type="spellStart"/>
      <w:r>
        <w:rPr>
          <w:i/>
        </w:rPr>
        <w:t>Stille</w:t>
      </w:r>
      <w:proofErr w:type="spellEnd"/>
      <w:r>
        <w:rPr>
          <w:i/>
        </w:rPr>
        <w:t xml:space="preserve"> </w:t>
      </w:r>
      <w:r>
        <w:t>D 216a-b.” Read at American Musicological Society Chapter Meeting, New York-St. Lawrence Chapter, Syracuse, 1990. (Refereed) Read at Canadian Society for Eighteenth Century Studies, Queen’s University, 1990. (Refereed)</w:t>
      </w:r>
    </w:p>
    <w:p w:rsidR="009F2A5A" w:rsidRDefault="009F2A5A" w:rsidP="009F2A5A"/>
    <w:p w:rsidR="009F2A5A" w:rsidRDefault="009F2A5A" w:rsidP="009F2A5A">
      <w:r>
        <w:t>“Bruckner’s Metrical Numbers.” Read at Music Theory Canada 1990 Conference, University of Western Ontario. (Refereed)</w:t>
      </w:r>
    </w:p>
    <w:p w:rsidR="009F2A5A" w:rsidRDefault="009F2A5A" w:rsidP="009F2A5A"/>
    <w:p w:rsidR="009F2A5A" w:rsidRDefault="009F2A5A" w:rsidP="009F2A5A">
      <w:r>
        <w:t>“Mahler, Strauss, and Bruckner’s Wagner-</w:t>
      </w:r>
      <w:proofErr w:type="spellStart"/>
      <w:r>
        <w:rPr>
          <w:i/>
        </w:rPr>
        <w:t>Rezeption</w:t>
      </w:r>
      <w:proofErr w:type="spellEnd"/>
      <w:r>
        <w:rPr>
          <w:i/>
        </w:rPr>
        <w:t>,</w:t>
      </w:r>
      <w:r>
        <w:t xml:space="preserve">” in </w:t>
      </w:r>
      <w:r>
        <w:rPr>
          <w:i/>
        </w:rPr>
        <w:t>Bruckner Studies 2</w:t>
      </w:r>
      <w:r>
        <w:t>. Read at the Music Theory Midwest Conference in May 1991. (Refereed)</w:t>
      </w:r>
    </w:p>
    <w:p w:rsidR="009F2A5A" w:rsidRDefault="009F2A5A" w:rsidP="009F2A5A"/>
    <w:p w:rsidR="009F2A5A" w:rsidRDefault="009F2A5A" w:rsidP="009F2A5A">
      <w:r>
        <w:t xml:space="preserve">“Bruckner’s Rhythm: Syncopated </w:t>
      </w:r>
      <w:proofErr w:type="spellStart"/>
      <w:r>
        <w:t>Hyperrhythm</w:t>
      </w:r>
      <w:proofErr w:type="spellEnd"/>
      <w:r>
        <w:t xml:space="preserve"> and Diachronic Transformation in the Second Symphony.” Read at the </w:t>
      </w:r>
      <w:r>
        <w:rPr>
          <w:i/>
        </w:rPr>
        <w:t xml:space="preserve">1992 Bruckner </w:t>
      </w:r>
      <w:proofErr w:type="spellStart"/>
      <w:r>
        <w:rPr>
          <w:i/>
        </w:rPr>
        <w:t>Symposion</w:t>
      </w:r>
      <w:proofErr w:type="spellEnd"/>
      <w:r>
        <w:rPr>
          <w:i/>
        </w:rPr>
        <w:t xml:space="preserve"> </w:t>
      </w:r>
      <w:r>
        <w:t>in Linz. (Invited)</w:t>
      </w:r>
    </w:p>
    <w:p w:rsidR="009F2A5A" w:rsidRDefault="009F2A5A" w:rsidP="009F2A5A"/>
    <w:p w:rsidR="009F2A5A" w:rsidRDefault="009F2A5A" w:rsidP="009F2A5A">
      <w:pPr>
        <w:spacing w:line="240" w:lineRule="atLeast"/>
      </w:pPr>
      <w:r>
        <w:t>“Linear Counterpoint as Redemption Metaphor.” Read at the National Meeting of the Society for Music Theory, Kansas City, October 1992. (Refereed)</w:t>
      </w:r>
    </w:p>
    <w:p w:rsidR="009F2A5A" w:rsidRDefault="009F2A5A" w:rsidP="009F2A5A">
      <w:pPr>
        <w:spacing w:line="240" w:lineRule="atLeast"/>
      </w:pPr>
    </w:p>
    <w:p w:rsidR="009F2A5A" w:rsidRDefault="009F2A5A" w:rsidP="009F2A5A">
      <w:pPr>
        <w:spacing w:line="240" w:lineRule="atLeast"/>
      </w:pPr>
      <w:r>
        <w:t xml:space="preserve">“Diachronic Transformation in a </w:t>
      </w:r>
      <w:proofErr w:type="spellStart"/>
      <w:r>
        <w:t>Schenkerian</w:t>
      </w:r>
      <w:proofErr w:type="spellEnd"/>
      <w:r>
        <w:t xml:space="preserve"> Context. A Study of the Brahms Haydn Variations Op. 56a-b.” Read at the Second International </w:t>
      </w:r>
      <w:proofErr w:type="spellStart"/>
      <w:r>
        <w:t>Schenker</w:t>
      </w:r>
      <w:proofErr w:type="spellEnd"/>
      <w:r>
        <w:t xml:space="preserve"> Conference, the Mannes School of Music, New York City, March 1992. (Refereed) Revised version read at the International Brahms Symposium, Harvard University, April 1997. (Refereed)</w:t>
      </w:r>
    </w:p>
    <w:p w:rsidR="009F2A5A" w:rsidRDefault="009F2A5A" w:rsidP="009F2A5A">
      <w:pPr>
        <w:spacing w:line="240" w:lineRule="atLeast"/>
      </w:pPr>
    </w:p>
    <w:p w:rsidR="009F2A5A" w:rsidRDefault="009F2A5A" w:rsidP="009F2A5A">
      <w:pPr>
        <w:spacing w:line="240" w:lineRule="atLeast"/>
      </w:pPr>
      <w:r>
        <w:t>“The Tragic Reversed Recapitulation in the German Classical Tradition.” Read at the New England Conference of Music Theorists at Tufts University, Boston, in March 1993. (Refereed)</w:t>
      </w:r>
    </w:p>
    <w:p w:rsidR="009F2A5A" w:rsidRDefault="009F2A5A" w:rsidP="009F2A5A">
      <w:pPr>
        <w:spacing w:line="240" w:lineRule="atLeast"/>
      </w:pPr>
    </w:p>
    <w:p w:rsidR="009F2A5A" w:rsidRDefault="009F2A5A" w:rsidP="009F2A5A">
      <w:pPr>
        <w:spacing w:line="240" w:lineRule="atLeast"/>
      </w:pPr>
      <w:r>
        <w:t>“Aspects of Sexuality and Structure in the Later Symphonies of Tchaikovsky.” Read at the National Meeting of the American Musicological Society, Minneapolis, October 1994. (Refereed)</w:t>
      </w:r>
    </w:p>
    <w:p w:rsidR="009F2A5A" w:rsidRDefault="009F2A5A" w:rsidP="009F2A5A">
      <w:pPr>
        <w:spacing w:line="240" w:lineRule="atLeast"/>
      </w:pPr>
    </w:p>
    <w:p w:rsidR="009F2A5A" w:rsidRDefault="009F2A5A" w:rsidP="009F2A5A">
      <w:r>
        <w:t xml:space="preserve">“The Finale of Bruckner’s Seventh Symphony and Tragic Reversed Sonata Form.” Read at the International Symposium </w:t>
      </w:r>
      <w:r>
        <w:rPr>
          <w:i/>
        </w:rPr>
        <w:t>Perspectives on Anton Bruckner</w:t>
      </w:r>
      <w:r>
        <w:t xml:space="preserve"> at Connecticut College in February 1994. (Invited)</w:t>
      </w:r>
    </w:p>
    <w:p w:rsidR="009F2A5A" w:rsidRDefault="009F2A5A" w:rsidP="009F2A5A">
      <w:pPr>
        <w:spacing w:line="240" w:lineRule="atLeast"/>
      </w:pPr>
    </w:p>
    <w:p w:rsidR="009F2A5A" w:rsidRDefault="009F2A5A" w:rsidP="009F2A5A">
      <w:pPr>
        <w:spacing w:line="240" w:lineRule="atLeast"/>
      </w:pPr>
      <w:r>
        <w:t xml:space="preserve">“Bruckner’s </w:t>
      </w:r>
      <w:proofErr w:type="spellStart"/>
      <w:r>
        <w:rPr>
          <w:i/>
        </w:rPr>
        <w:t>Oktaven</w:t>
      </w:r>
      <w:proofErr w:type="spellEnd"/>
      <w:r>
        <w:t>.” Read at the National Meeting of the American Musicological Society, Pittsburgh, November 1992. (Refereed) Read at the International Bruckner Conference in Manchester, April 1996. (Refereed)</w:t>
      </w:r>
    </w:p>
    <w:p w:rsidR="009F2A5A" w:rsidRDefault="009F2A5A" w:rsidP="009F2A5A">
      <w:pPr>
        <w:spacing w:line="240" w:lineRule="atLeast"/>
      </w:pPr>
    </w:p>
    <w:p w:rsidR="009F2A5A" w:rsidRDefault="009F2A5A" w:rsidP="009F2A5A">
      <w:pPr>
        <w:spacing w:line="240" w:lineRule="atLeast"/>
      </w:pPr>
      <w:r>
        <w:t xml:space="preserve">“‘A Heart of Ice:’ Crystallization in Sibelius’s </w:t>
      </w:r>
      <w:proofErr w:type="spellStart"/>
      <w:r>
        <w:rPr>
          <w:i/>
        </w:rPr>
        <w:t>Pohjola’s</w:t>
      </w:r>
      <w:proofErr w:type="spellEnd"/>
      <w:r>
        <w:rPr>
          <w:i/>
        </w:rPr>
        <w:t xml:space="preserve"> Daughter</w:t>
      </w:r>
      <w:r>
        <w:t xml:space="preserve"> and Other Works.” Read at the Second International Sibelius Conference in Helsinki, November 1995. (Invited)</w:t>
      </w:r>
    </w:p>
    <w:p w:rsidR="009F2A5A" w:rsidRDefault="009F2A5A" w:rsidP="009F2A5A">
      <w:pPr>
        <w:spacing w:line="240" w:lineRule="atLeast"/>
      </w:pPr>
    </w:p>
    <w:p w:rsidR="009F2A5A" w:rsidRDefault="009F2A5A" w:rsidP="009F2A5A">
      <w:pPr>
        <w:spacing w:line="240" w:lineRule="atLeast"/>
      </w:pPr>
      <w:r>
        <w:t xml:space="preserve">“The Wagnerian ‘Embrace’ Metaphor in Bruckner and Mahler.” Read at "Das Bruckner-Problem" Conference, </w:t>
      </w:r>
      <w:proofErr w:type="spellStart"/>
      <w:r>
        <w:t>Freie</w:t>
      </w:r>
      <w:proofErr w:type="spellEnd"/>
      <w:r>
        <w:t xml:space="preserve"> </w:t>
      </w:r>
      <w:proofErr w:type="spellStart"/>
      <w:r>
        <w:t>Universität</w:t>
      </w:r>
      <w:proofErr w:type="spellEnd"/>
      <w:r>
        <w:t>, Berlin, October 1996. (Invited)</w:t>
      </w:r>
    </w:p>
    <w:p w:rsidR="009F2A5A" w:rsidRDefault="009F2A5A" w:rsidP="009F2A5A">
      <w:pPr>
        <w:spacing w:line="240" w:lineRule="atLeast"/>
      </w:pPr>
    </w:p>
    <w:p w:rsidR="009F2A5A" w:rsidRDefault="009F2A5A" w:rsidP="009F2A5A">
      <w:pPr>
        <w:spacing w:line="240" w:lineRule="atLeast"/>
      </w:pPr>
      <w:r>
        <w:t>“Dmitri Shostakovich, the Composer as Jew.” Read at the Israel Festival, Jerusalem, June 10, 1996. (Invited) Read as a ‘University Lecture’ at Oxford University, 22 October 1997. (Invited)</w:t>
      </w:r>
    </w:p>
    <w:p w:rsidR="009F2A5A" w:rsidRDefault="009F2A5A" w:rsidP="009F2A5A">
      <w:pPr>
        <w:spacing w:line="240" w:lineRule="atLeast"/>
      </w:pPr>
    </w:p>
    <w:p w:rsidR="009F2A5A" w:rsidRDefault="009F2A5A" w:rsidP="009F2A5A">
      <w:pPr>
        <w:pStyle w:val="BodyText3"/>
      </w:pPr>
      <w:r>
        <w:t>“</w:t>
      </w:r>
      <w:proofErr w:type="spellStart"/>
      <w:r>
        <w:t>Diachronische</w:t>
      </w:r>
      <w:proofErr w:type="spellEnd"/>
      <w:r>
        <w:t xml:space="preserve"> Transformation in Brahms Haydn-</w:t>
      </w:r>
      <w:proofErr w:type="spellStart"/>
      <w:r>
        <w:t>Variationen</w:t>
      </w:r>
      <w:proofErr w:type="spellEnd"/>
      <w:r>
        <w:t>.” Read at the International Brahms Symposium at the University of Hamburg, April 1997. (Refereed)</w:t>
      </w:r>
    </w:p>
    <w:p w:rsidR="009F2A5A" w:rsidRDefault="009F2A5A" w:rsidP="009F2A5A">
      <w:pPr>
        <w:spacing w:line="240" w:lineRule="atLeast"/>
      </w:pPr>
    </w:p>
    <w:p w:rsidR="009F2A5A" w:rsidRDefault="009F2A5A" w:rsidP="009F2A5A">
      <w:pPr>
        <w:spacing w:line="240" w:lineRule="atLeast"/>
      </w:pPr>
      <w:r>
        <w:t xml:space="preserve">“The </w:t>
      </w:r>
      <w:proofErr w:type="spellStart"/>
      <w:r>
        <w:t>Schenker-Oppel</w:t>
      </w:r>
      <w:proofErr w:type="spellEnd"/>
      <w:r>
        <w:t xml:space="preserve"> Exchange: </w:t>
      </w:r>
      <w:proofErr w:type="spellStart"/>
      <w:r>
        <w:t>Schenker</w:t>
      </w:r>
      <w:proofErr w:type="spellEnd"/>
      <w:r>
        <w:t xml:space="preserve"> as Composition Teacher.” Read at the National Meeting of the Society for Music Theory, Chapel Hill, December 1998. (Refereed)</w:t>
      </w:r>
    </w:p>
    <w:p w:rsidR="009F2A5A" w:rsidRDefault="009F2A5A" w:rsidP="009F2A5A">
      <w:pPr>
        <w:spacing w:line="240" w:lineRule="atLeast"/>
      </w:pPr>
    </w:p>
    <w:p w:rsidR="009F2A5A" w:rsidRDefault="009F2A5A" w:rsidP="009F2A5A">
      <w:pPr>
        <w:spacing w:line="240" w:lineRule="atLeast"/>
      </w:pPr>
      <w:r>
        <w:t>“Shostakovich’s ‘Jewish’ Bach and Mussorgsky.” Read at the National Meeting of the American Musicological Society, Boston, October 1998. (Refereed)</w:t>
      </w:r>
    </w:p>
    <w:p w:rsidR="009F2A5A" w:rsidRDefault="009F2A5A" w:rsidP="009F2A5A">
      <w:pPr>
        <w:spacing w:line="240" w:lineRule="atLeast"/>
      </w:pPr>
    </w:p>
    <w:p w:rsidR="009F2A5A" w:rsidRDefault="009F2A5A" w:rsidP="009F2A5A">
      <w:pPr>
        <w:spacing w:line="240" w:lineRule="atLeast"/>
      </w:pPr>
      <w:r>
        <w:t>“</w:t>
      </w:r>
      <w:proofErr w:type="spellStart"/>
      <w:r>
        <w:t>Reinhard</w:t>
      </w:r>
      <w:proofErr w:type="spellEnd"/>
      <w:r>
        <w:t xml:space="preserve"> </w:t>
      </w:r>
      <w:proofErr w:type="spellStart"/>
      <w:r>
        <w:t>Oppel’s</w:t>
      </w:r>
      <w:proofErr w:type="spellEnd"/>
      <w:r>
        <w:t xml:space="preserve"> </w:t>
      </w:r>
      <w:proofErr w:type="spellStart"/>
      <w:r>
        <w:rPr>
          <w:i/>
        </w:rPr>
        <w:t>Freie</w:t>
      </w:r>
      <w:proofErr w:type="spellEnd"/>
      <w:r>
        <w:rPr>
          <w:i/>
        </w:rPr>
        <w:t xml:space="preserve"> </w:t>
      </w:r>
      <w:proofErr w:type="spellStart"/>
      <w:r>
        <w:rPr>
          <w:i/>
        </w:rPr>
        <w:t>Satz</w:t>
      </w:r>
      <w:proofErr w:type="spellEnd"/>
      <w:r>
        <w:t xml:space="preserve">: the </w:t>
      </w:r>
      <w:proofErr w:type="spellStart"/>
      <w:r>
        <w:rPr>
          <w:i/>
        </w:rPr>
        <w:t>Kleine</w:t>
      </w:r>
      <w:proofErr w:type="spellEnd"/>
      <w:r>
        <w:rPr>
          <w:i/>
        </w:rPr>
        <w:t xml:space="preserve"> </w:t>
      </w:r>
      <w:proofErr w:type="spellStart"/>
      <w:r>
        <w:rPr>
          <w:i/>
        </w:rPr>
        <w:t>Klavierstueck</w:t>
      </w:r>
      <w:proofErr w:type="spellEnd"/>
      <w:r>
        <w:t xml:space="preserve"> No. 3 and Bach’s </w:t>
      </w:r>
      <w:r>
        <w:rPr>
          <w:i/>
        </w:rPr>
        <w:t>Sinfonia</w:t>
      </w:r>
      <w:r>
        <w:t xml:space="preserve"> in E minor.” Read at the Third International </w:t>
      </w:r>
      <w:proofErr w:type="spellStart"/>
      <w:r>
        <w:t>Schenker</w:t>
      </w:r>
      <w:proofErr w:type="spellEnd"/>
      <w:r>
        <w:t xml:space="preserve"> Symposium, Mannes College of Music, March 1999. (Refereed)</w:t>
      </w:r>
    </w:p>
    <w:p w:rsidR="009F2A5A" w:rsidRDefault="009F2A5A" w:rsidP="009F2A5A">
      <w:pPr>
        <w:spacing w:line="240" w:lineRule="atLeast"/>
      </w:pPr>
    </w:p>
    <w:p w:rsidR="009F2A5A" w:rsidRDefault="009F2A5A" w:rsidP="009F2A5A">
      <w:pPr>
        <w:spacing w:line="240" w:lineRule="atLeast"/>
      </w:pPr>
      <w:r>
        <w:t xml:space="preserve">“The ‘Healing’ Metaphor in Schumann and </w:t>
      </w:r>
      <w:proofErr w:type="spellStart"/>
      <w:r>
        <w:t>Pfitzner</w:t>
      </w:r>
      <w:proofErr w:type="spellEnd"/>
      <w:r>
        <w:t xml:space="preserve">.” Read at the International Hans </w:t>
      </w:r>
      <w:proofErr w:type="spellStart"/>
      <w:r>
        <w:t>Pfitzner</w:t>
      </w:r>
      <w:proofErr w:type="spellEnd"/>
      <w:r>
        <w:t xml:space="preserve"> Symposium in </w:t>
      </w:r>
      <w:proofErr w:type="spellStart"/>
      <w:r>
        <w:t>Turnau</w:t>
      </w:r>
      <w:proofErr w:type="spellEnd"/>
      <w:r>
        <w:t>, Germany, June 1999. (Invited)</w:t>
      </w:r>
    </w:p>
    <w:p w:rsidR="009F2A5A" w:rsidRDefault="009F2A5A" w:rsidP="009F2A5A">
      <w:pPr>
        <w:spacing w:line="240" w:lineRule="atLeast"/>
      </w:pPr>
    </w:p>
    <w:p w:rsidR="009F2A5A" w:rsidRDefault="009F2A5A" w:rsidP="009F2A5A">
      <w:r>
        <w:t>“The ‘Pseudo-</w:t>
      </w:r>
      <w:proofErr w:type="spellStart"/>
      <w:r>
        <w:rPr>
          <w:i/>
        </w:rPr>
        <w:t>Einsatz</w:t>
      </w:r>
      <w:proofErr w:type="spellEnd"/>
      <w:r>
        <w:t xml:space="preserve">’ in Two Handel Fugues: Heinrich </w:t>
      </w:r>
      <w:proofErr w:type="spellStart"/>
      <w:r>
        <w:t>Schenker’s</w:t>
      </w:r>
      <w:proofErr w:type="spellEnd"/>
      <w:r>
        <w:t xml:space="preserve"> Analytical Work with </w:t>
      </w:r>
      <w:proofErr w:type="spellStart"/>
      <w:r>
        <w:t>Reinhard</w:t>
      </w:r>
      <w:proofErr w:type="spellEnd"/>
      <w:r>
        <w:t xml:space="preserve"> </w:t>
      </w:r>
      <w:proofErr w:type="spellStart"/>
      <w:r>
        <w:t>Oppel</w:t>
      </w:r>
      <w:proofErr w:type="spellEnd"/>
      <w:r>
        <w:t>.” Read at the National Meeting of the Society for Music Theory in Toronto, November 2000. (Refereed)</w:t>
      </w:r>
    </w:p>
    <w:p w:rsidR="009F2A5A" w:rsidRDefault="009F2A5A" w:rsidP="009F2A5A"/>
    <w:p w:rsidR="009F2A5A" w:rsidRDefault="009F2A5A" w:rsidP="009F2A5A">
      <w:r>
        <w:t xml:space="preserve">“Sibelius’s </w:t>
      </w:r>
      <w:proofErr w:type="spellStart"/>
      <w:r>
        <w:t>Brucknerian</w:t>
      </w:r>
      <w:proofErr w:type="spellEnd"/>
      <w:r>
        <w:t xml:space="preserve"> Models.” Read at the Fourth International Sibelius Symposium in Helsinki, December 2000. (Invited)</w:t>
      </w:r>
    </w:p>
    <w:p w:rsidR="009F2A5A" w:rsidRDefault="009F2A5A" w:rsidP="009F2A5A"/>
    <w:p w:rsidR="009F2A5A" w:rsidRDefault="009F2A5A" w:rsidP="009F2A5A">
      <w:pPr>
        <w:jc w:val="both"/>
        <w:rPr>
          <w:snapToGrid w:val="0"/>
        </w:rPr>
      </w:pPr>
      <w:r>
        <w:rPr>
          <w:snapToGrid w:val="0"/>
        </w:rPr>
        <w:t xml:space="preserve">“Brahms’s Auxiliary Cadence Sonata Forms.” </w:t>
      </w:r>
      <w:r w:rsidRPr="00395D22">
        <w:rPr>
          <w:snapToGrid w:val="0"/>
        </w:rPr>
        <w:t>Read at the Third International Music Analysis Symposium in Tallinn, Estonia, March 2001. (Invited)</w:t>
      </w:r>
    </w:p>
    <w:p w:rsidR="009F2A5A" w:rsidRDefault="009F2A5A" w:rsidP="009F2A5A">
      <w:pPr>
        <w:jc w:val="both"/>
        <w:rPr>
          <w:snapToGrid w:val="0"/>
        </w:rPr>
      </w:pPr>
    </w:p>
    <w:p w:rsidR="009F2A5A" w:rsidRPr="00881714" w:rsidRDefault="009F2A5A" w:rsidP="009F2A5A">
      <w:pPr>
        <w:jc w:val="both"/>
        <w:rPr>
          <w:snapToGrid w:val="0"/>
        </w:rPr>
      </w:pPr>
      <w:r>
        <w:rPr>
          <w:snapToGrid w:val="0"/>
        </w:rPr>
        <w:t>Regents’ Faculty Lecture at the University of North Texas, “’The New Teaching:’ Nov. 6, 2002.</w:t>
      </w:r>
    </w:p>
    <w:p w:rsidR="009F2A5A" w:rsidRDefault="009F2A5A" w:rsidP="009F2A5A">
      <w:pPr>
        <w:jc w:val="both"/>
        <w:rPr>
          <w:snapToGrid w:val="0"/>
        </w:rPr>
      </w:pPr>
    </w:p>
    <w:p w:rsidR="009F2A5A" w:rsidRDefault="009F2A5A" w:rsidP="009F2A5A">
      <w:pPr>
        <w:autoSpaceDE w:val="0"/>
        <w:autoSpaceDN w:val="0"/>
        <w:adjustRightInd w:val="0"/>
        <w:rPr>
          <w:i/>
          <w:iCs/>
          <w:szCs w:val="16"/>
        </w:rPr>
      </w:pPr>
      <w:r>
        <w:rPr>
          <w:szCs w:val="16"/>
        </w:rPr>
        <w:t>"</w:t>
      </w:r>
      <w:proofErr w:type="spellStart"/>
      <w:r w:rsidRPr="005F6376">
        <w:rPr>
          <w:i/>
          <w:szCs w:val="16"/>
        </w:rPr>
        <w:t>Schliesse</w:t>
      </w:r>
      <w:proofErr w:type="spellEnd"/>
      <w:r w:rsidRPr="005F6376">
        <w:rPr>
          <w:i/>
          <w:szCs w:val="16"/>
        </w:rPr>
        <w:t xml:space="preserve"> </w:t>
      </w:r>
      <w:proofErr w:type="spellStart"/>
      <w:r w:rsidRPr="005F6376">
        <w:rPr>
          <w:i/>
          <w:szCs w:val="16"/>
        </w:rPr>
        <w:t>mir</w:t>
      </w:r>
      <w:proofErr w:type="spellEnd"/>
      <w:r w:rsidRPr="005F6376">
        <w:rPr>
          <w:i/>
          <w:szCs w:val="16"/>
        </w:rPr>
        <w:t xml:space="preserve"> die </w:t>
      </w:r>
      <w:proofErr w:type="spellStart"/>
      <w:r w:rsidRPr="005F6376">
        <w:rPr>
          <w:i/>
          <w:szCs w:val="16"/>
        </w:rPr>
        <w:t>Augen</w:t>
      </w:r>
      <w:proofErr w:type="spellEnd"/>
      <w:r w:rsidRPr="005F6376">
        <w:rPr>
          <w:i/>
          <w:szCs w:val="16"/>
        </w:rPr>
        <w:t xml:space="preserve"> </w:t>
      </w:r>
      <w:proofErr w:type="spellStart"/>
      <w:r w:rsidRPr="005F6376">
        <w:rPr>
          <w:i/>
          <w:szCs w:val="16"/>
        </w:rPr>
        <w:t>beide</w:t>
      </w:r>
      <w:proofErr w:type="spellEnd"/>
      <w:r>
        <w:rPr>
          <w:szCs w:val="16"/>
        </w:rPr>
        <w:t xml:space="preserve">: an Analysis of Five Settings by Berg, </w:t>
      </w:r>
      <w:proofErr w:type="spellStart"/>
      <w:r>
        <w:rPr>
          <w:szCs w:val="16"/>
        </w:rPr>
        <w:t>Oppel</w:t>
      </w:r>
      <w:proofErr w:type="spellEnd"/>
      <w:r>
        <w:rPr>
          <w:szCs w:val="16"/>
        </w:rPr>
        <w:t xml:space="preserve">, </w:t>
      </w:r>
      <w:proofErr w:type="spellStart"/>
      <w:r>
        <w:rPr>
          <w:szCs w:val="16"/>
        </w:rPr>
        <w:t>Tintner</w:t>
      </w:r>
      <w:proofErr w:type="spellEnd"/>
      <w:r>
        <w:rPr>
          <w:szCs w:val="16"/>
        </w:rPr>
        <w:t xml:space="preserve">, and </w:t>
      </w:r>
      <w:proofErr w:type="spellStart"/>
      <w:r>
        <w:rPr>
          <w:szCs w:val="16"/>
        </w:rPr>
        <w:t>Kletzk</w:t>
      </w:r>
      <w:proofErr w:type="spellEnd"/>
      <w:r>
        <w:rPr>
          <w:szCs w:val="16"/>
        </w:rPr>
        <w:t>." Read at the Fourth International Music Analysis Symposium in Tallinn, Estonia, April 2003. (Invited)</w:t>
      </w:r>
    </w:p>
    <w:p w:rsidR="009F2A5A" w:rsidRDefault="009F2A5A" w:rsidP="009F2A5A">
      <w:pPr>
        <w:autoSpaceDE w:val="0"/>
        <w:autoSpaceDN w:val="0"/>
        <w:adjustRightInd w:val="0"/>
        <w:rPr>
          <w:szCs w:val="16"/>
        </w:rPr>
      </w:pPr>
    </w:p>
    <w:p w:rsidR="009F2A5A" w:rsidRDefault="009F2A5A" w:rsidP="009F2A5A">
      <w:pPr>
        <w:autoSpaceDE w:val="0"/>
        <w:autoSpaceDN w:val="0"/>
        <w:adjustRightInd w:val="0"/>
        <w:rPr>
          <w:szCs w:val="16"/>
        </w:rPr>
      </w:pPr>
      <w:r>
        <w:rPr>
          <w:szCs w:val="16"/>
        </w:rPr>
        <w:lastRenderedPageBreak/>
        <w:t xml:space="preserve">"Representations of "Exile" and "Consolation" in </w:t>
      </w:r>
      <w:proofErr w:type="spellStart"/>
      <w:r>
        <w:rPr>
          <w:szCs w:val="16"/>
        </w:rPr>
        <w:t>Hindemith"s</w:t>
      </w:r>
      <w:proofErr w:type="spellEnd"/>
      <w:r>
        <w:rPr>
          <w:szCs w:val="16"/>
        </w:rPr>
        <w:t xml:space="preserve"> </w:t>
      </w:r>
      <w:r>
        <w:rPr>
          <w:i/>
          <w:iCs/>
          <w:szCs w:val="16"/>
        </w:rPr>
        <w:t>Mathis der Maler</w:t>
      </w:r>
      <w:r>
        <w:rPr>
          <w:szCs w:val="16"/>
        </w:rPr>
        <w:t xml:space="preserve">," </w:t>
      </w:r>
      <w:r>
        <w:rPr>
          <w:i/>
          <w:iCs/>
          <w:szCs w:val="16"/>
        </w:rPr>
        <w:t>A Composition as a Problem</w:t>
      </w:r>
      <w:r>
        <w:rPr>
          <w:szCs w:val="16"/>
        </w:rPr>
        <w:t>. Read at the Fourth International Music Analysis Symposium in Tallinn, Estonia, April 2003. (Invited)</w:t>
      </w:r>
    </w:p>
    <w:p w:rsidR="009F2A5A" w:rsidRDefault="009F2A5A" w:rsidP="009F2A5A">
      <w:pPr>
        <w:autoSpaceDE w:val="0"/>
        <w:autoSpaceDN w:val="0"/>
        <w:adjustRightInd w:val="0"/>
        <w:rPr>
          <w:szCs w:val="16"/>
        </w:rPr>
      </w:pPr>
    </w:p>
    <w:p w:rsidR="009F2A5A" w:rsidRDefault="009F2A5A" w:rsidP="009F2A5A">
      <w:pPr>
        <w:autoSpaceDE w:val="0"/>
        <w:autoSpaceDN w:val="0"/>
        <w:adjustRightInd w:val="0"/>
        <w:rPr>
          <w:szCs w:val="16"/>
        </w:rPr>
      </w:pPr>
      <w:r>
        <w:rPr>
          <w:szCs w:val="16"/>
        </w:rPr>
        <w:t xml:space="preserve">"The problem of the second group in the first movement of </w:t>
      </w:r>
      <w:proofErr w:type="spellStart"/>
      <w:r>
        <w:rPr>
          <w:szCs w:val="16"/>
        </w:rPr>
        <w:t>Tubin's</w:t>
      </w:r>
      <w:proofErr w:type="spellEnd"/>
      <w:r>
        <w:rPr>
          <w:szCs w:val="16"/>
        </w:rPr>
        <w:t xml:space="preserve"> Fifth Symphony: A </w:t>
      </w:r>
      <w:proofErr w:type="spellStart"/>
      <w:r>
        <w:rPr>
          <w:szCs w:val="16"/>
        </w:rPr>
        <w:t>Schenkerian</w:t>
      </w:r>
      <w:proofErr w:type="spellEnd"/>
      <w:r>
        <w:rPr>
          <w:szCs w:val="16"/>
        </w:rPr>
        <w:t xml:space="preserve"> View," </w:t>
      </w:r>
      <w:r>
        <w:rPr>
          <w:iCs/>
          <w:szCs w:val="16"/>
        </w:rPr>
        <w:t>Meeting</w:t>
      </w:r>
      <w:r w:rsidRPr="00895472">
        <w:rPr>
          <w:iCs/>
          <w:szCs w:val="16"/>
        </w:rPr>
        <w:t xml:space="preserve"> of the International Eduard </w:t>
      </w:r>
      <w:proofErr w:type="spellStart"/>
      <w:r w:rsidRPr="00895472">
        <w:rPr>
          <w:iCs/>
          <w:szCs w:val="16"/>
        </w:rPr>
        <w:t>Tubin</w:t>
      </w:r>
      <w:proofErr w:type="spellEnd"/>
      <w:r w:rsidRPr="00895472">
        <w:rPr>
          <w:iCs/>
          <w:szCs w:val="16"/>
        </w:rPr>
        <w:t xml:space="preserve"> Society</w:t>
      </w:r>
      <w:r>
        <w:rPr>
          <w:iCs/>
          <w:szCs w:val="16"/>
        </w:rPr>
        <w:t>, Tallinn, Estonia, 2004</w:t>
      </w:r>
      <w:r>
        <w:rPr>
          <w:szCs w:val="16"/>
        </w:rPr>
        <w:t>.</w:t>
      </w:r>
    </w:p>
    <w:p w:rsidR="009F2A5A" w:rsidRDefault="009F2A5A" w:rsidP="009F2A5A">
      <w:pPr>
        <w:autoSpaceDE w:val="0"/>
        <w:autoSpaceDN w:val="0"/>
        <w:adjustRightInd w:val="0"/>
        <w:rPr>
          <w:szCs w:val="16"/>
        </w:rPr>
      </w:pPr>
    </w:p>
    <w:p w:rsidR="009F2A5A" w:rsidRPr="00D17693" w:rsidRDefault="009F2A5A" w:rsidP="009F2A5A">
      <w:pPr>
        <w:autoSpaceDE w:val="0"/>
        <w:autoSpaceDN w:val="0"/>
        <w:adjustRightInd w:val="0"/>
      </w:pPr>
      <w:r w:rsidRPr="004038C6">
        <w:t>“</w:t>
      </w:r>
      <w:r w:rsidRPr="004038C6">
        <w:rPr>
          <w:rFonts w:cs="Arial"/>
          <w:color w:val="000000"/>
        </w:rPr>
        <w:t xml:space="preserve">Paul </w:t>
      </w:r>
      <w:proofErr w:type="spellStart"/>
      <w:r w:rsidRPr="004038C6">
        <w:rPr>
          <w:rFonts w:cs="Arial"/>
          <w:color w:val="000000"/>
        </w:rPr>
        <w:t>Kletzki</w:t>
      </w:r>
      <w:proofErr w:type="spellEnd"/>
      <w:r w:rsidRPr="004038C6">
        <w:rPr>
          <w:rFonts w:cs="Arial"/>
          <w:color w:val="000000"/>
        </w:rPr>
        <w:t xml:space="preserve"> (1900-1973) and the Holocaust: A Jewish Composer and His Stigmata.”</w:t>
      </w:r>
      <w:r>
        <w:rPr>
          <w:rFonts w:cs="Arial"/>
          <w:color w:val="000000"/>
        </w:rPr>
        <w:t xml:space="preserve"> </w:t>
      </w:r>
      <w:r>
        <w:t>Arts and Reconciliation Conference</w:t>
      </w:r>
      <w:r w:rsidRPr="00D17693">
        <w:t xml:space="preserve"> </w:t>
      </w:r>
      <w:r>
        <w:t xml:space="preserve">at the University of Pretoria, 14-20 </w:t>
      </w:r>
      <w:r w:rsidRPr="00D17693">
        <w:t>March 2005</w:t>
      </w:r>
      <w:r>
        <w:t>. (Invited)</w:t>
      </w:r>
    </w:p>
    <w:p w:rsidR="009F2A5A" w:rsidRPr="00D17693" w:rsidRDefault="009F2A5A" w:rsidP="009F2A5A">
      <w:pPr>
        <w:autoSpaceDE w:val="0"/>
        <w:autoSpaceDN w:val="0"/>
        <w:adjustRightInd w:val="0"/>
      </w:pPr>
    </w:p>
    <w:p w:rsidR="009F2A5A" w:rsidRPr="00D40944" w:rsidRDefault="009F2A5A" w:rsidP="009F2A5A">
      <w:pPr>
        <w:autoSpaceDE w:val="0"/>
        <w:autoSpaceDN w:val="0"/>
        <w:adjustRightInd w:val="0"/>
      </w:pPr>
      <w:r>
        <w:rPr>
          <w:rFonts w:cs="Arial"/>
          <w:bCs/>
          <w:color w:val="000000"/>
        </w:rPr>
        <w:t>“</w:t>
      </w:r>
      <w:r w:rsidRPr="00D40944">
        <w:rPr>
          <w:rFonts w:cs="Arial"/>
          <w:bCs/>
          <w:color w:val="000000"/>
        </w:rPr>
        <w:t xml:space="preserve">Large-scale Tonal Resolution in the Finale of </w:t>
      </w:r>
      <w:proofErr w:type="spellStart"/>
      <w:r w:rsidRPr="00D40944">
        <w:rPr>
          <w:rFonts w:cs="Arial"/>
          <w:bCs/>
          <w:color w:val="000000"/>
        </w:rPr>
        <w:t>Tubin’s</w:t>
      </w:r>
      <w:proofErr w:type="spellEnd"/>
      <w:r w:rsidRPr="00D40944">
        <w:rPr>
          <w:rFonts w:cs="Arial"/>
          <w:bCs/>
          <w:color w:val="000000"/>
        </w:rPr>
        <w:t xml:space="preserve"> Fifth Symphony</w:t>
      </w:r>
      <w:r>
        <w:rPr>
          <w:rFonts w:cs="Arial"/>
          <w:bCs/>
          <w:color w:val="000000"/>
        </w:rPr>
        <w:t xml:space="preserve">.” Read </w:t>
      </w:r>
      <w:proofErr w:type="gramStart"/>
      <w:r>
        <w:rPr>
          <w:rFonts w:cs="Arial"/>
          <w:bCs/>
          <w:color w:val="000000"/>
        </w:rPr>
        <w:t xml:space="preserve">at </w:t>
      </w:r>
      <w:r>
        <w:rPr>
          <w:rFonts w:ascii="Tahoma" w:hAnsi="Tahoma" w:cs="Tahoma"/>
          <w:sz w:val="16"/>
          <w:szCs w:val="16"/>
        </w:rPr>
        <w:t xml:space="preserve"> </w:t>
      </w:r>
      <w:r>
        <w:t>The</w:t>
      </w:r>
      <w:proofErr w:type="gramEnd"/>
      <w:r>
        <w:t xml:space="preserve"> i</w:t>
      </w:r>
      <w:r w:rsidRPr="00D40944">
        <w:t xml:space="preserve">nternational conference </w:t>
      </w:r>
      <w:r w:rsidRPr="00D40944">
        <w:rPr>
          <w:i/>
        </w:rPr>
        <w:t xml:space="preserve">Eduard </w:t>
      </w:r>
      <w:proofErr w:type="spellStart"/>
      <w:r w:rsidRPr="00D40944">
        <w:rPr>
          <w:i/>
        </w:rPr>
        <w:t>Tubin</w:t>
      </w:r>
      <w:proofErr w:type="spellEnd"/>
      <w:r w:rsidRPr="00D40944">
        <w:rPr>
          <w:i/>
        </w:rPr>
        <w:t xml:space="preserve"> 100</w:t>
      </w:r>
      <w:r w:rsidRPr="00D40944">
        <w:t xml:space="preserve">, in Tallinn, </w:t>
      </w:r>
      <w:r>
        <w:t xml:space="preserve">Estonia, </w:t>
      </w:r>
      <w:r w:rsidRPr="00D40944">
        <w:t>June 16-18, 2005</w:t>
      </w:r>
      <w:r>
        <w:t>. (Invited)</w:t>
      </w:r>
      <w:r w:rsidRPr="00D40944">
        <w:t xml:space="preserve"> </w:t>
      </w:r>
    </w:p>
    <w:p w:rsidR="009F2A5A" w:rsidRDefault="009F2A5A" w:rsidP="009F2A5A">
      <w:pPr>
        <w:autoSpaceDE w:val="0"/>
        <w:autoSpaceDN w:val="0"/>
        <w:adjustRightInd w:val="0"/>
        <w:rPr>
          <w:szCs w:val="16"/>
        </w:rPr>
      </w:pPr>
    </w:p>
    <w:p w:rsidR="009F2A5A" w:rsidRDefault="009F2A5A" w:rsidP="009F2A5A">
      <w:r w:rsidRPr="00DE7943">
        <w:t xml:space="preserve">“‘A Tale of Two Songs,’ Hindemith’s </w:t>
      </w:r>
      <w:proofErr w:type="spellStart"/>
      <w:r w:rsidRPr="00DE7943">
        <w:rPr>
          <w:i/>
        </w:rPr>
        <w:t>Vom</w:t>
      </w:r>
      <w:proofErr w:type="spellEnd"/>
      <w:r w:rsidRPr="00DE7943">
        <w:rPr>
          <w:i/>
        </w:rPr>
        <w:t xml:space="preserve"> </w:t>
      </w:r>
      <w:proofErr w:type="spellStart"/>
      <w:r w:rsidRPr="00DE7943">
        <w:rPr>
          <w:i/>
        </w:rPr>
        <w:t>Tode</w:t>
      </w:r>
      <w:proofErr w:type="spellEnd"/>
      <w:r w:rsidRPr="00DE7943">
        <w:rPr>
          <w:i/>
        </w:rPr>
        <w:t xml:space="preserve"> </w:t>
      </w:r>
      <w:proofErr w:type="spellStart"/>
      <w:r w:rsidRPr="00DE7943">
        <w:rPr>
          <w:i/>
        </w:rPr>
        <w:t>Mariae</w:t>
      </w:r>
      <w:proofErr w:type="spellEnd"/>
      <w:r w:rsidRPr="00DE7943">
        <w:rPr>
          <w:i/>
        </w:rPr>
        <w:t xml:space="preserve"> I</w:t>
      </w:r>
      <w:r w:rsidRPr="00DE7943">
        <w:t xml:space="preserve"> (1922-23) and </w:t>
      </w:r>
      <w:proofErr w:type="spellStart"/>
      <w:r w:rsidRPr="00DE7943">
        <w:t>Reinhard</w:t>
      </w:r>
      <w:proofErr w:type="spellEnd"/>
      <w:r w:rsidRPr="00DE7943">
        <w:t xml:space="preserve"> </w:t>
      </w:r>
      <w:proofErr w:type="spellStart"/>
      <w:r w:rsidRPr="00DE7943">
        <w:t>Oppel’s</w:t>
      </w:r>
      <w:proofErr w:type="spellEnd"/>
      <w:r w:rsidRPr="00DE7943">
        <w:t xml:space="preserve"> </w:t>
      </w:r>
      <w:r w:rsidRPr="00DE7943">
        <w:rPr>
          <w:i/>
        </w:rPr>
        <w:t xml:space="preserve">Die </w:t>
      </w:r>
      <w:proofErr w:type="spellStart"/>
      <w:r w:rsidRPr="00DE7943">
        <w:rPr>
          <w:i/>
        </w:rPr>
        <w:t>Gunst</w:t>
      </w:r>
      <w:proofErr w:type="spellEnd"/>
      <w:r w:rsidRPr="00DE7943">
        <w:rPr>
          <w:i/>
        </w:rPr>
        <w:t xml:space="preserve"> des </w:t>
      </w:r>
      <w:proofErr w:type="spellStart"/>
      <w:r w:rsidRPr="00DE7943">
        <w:rPr>
          <w:i/>
        </w:rPr>
        <w:t>Augenblicks</w:t>
      </w:r>
      <w:proofErr w:type="spellEnd"/>
      <w:r w:rsidRPr="00DE7943">
        <w:rPr>
          <w:i/>
        </w:rPr>
        <w:t xml:space="preserve"> </w:t>
      </w:r>
      <w:r w:rsidRPr="00DE7943">
        <w:t xml:space="preserve">(1925): Studies of </w:t>
      </w:r>
      <w:proofErr w:type="spellStart"/>
      <w:r w:rsidRPr="00DE7943">
        <w:t>Schenker’s</w:t>
      </w:r>
      <w:proofErr w:type="spellEnd"/>
      <w:r w:rsidRPr="00DE7943">
        <w:t xml:space="preserve"> Influence on Contemporary Composers.” Read at the Fourth International </w:t>
      </w:r>
      <w:proofErr w:type="spellStart"/>
      <w:r w:rsidRPr="00DE7943">
        <w:t>Schenker</w:t>
      </w:r>
      <w:proofErr w:type="spellEnd"/>
      <w:r w:rsidRPr="00DE7943">
        <w:t xml:space="preserve"> Symposium, March 17-19, 2006, Mannes College, New York City. (Refereed)</w:t>
      </w:r>
    </w:p>
    <w:p w:rsidR="009F2A5A" w:rsidRPr="004F63E0" w:rsidRDefault="009F2A5A" w:rsidP="009F2A5A">
      <w:pPr>
        <w:spacing w:before="100" w:beforeAutospacing="1" w:after="100" w:afterAutospacing="1"/>
        <w:rPr>
          <w:b/>
          <w:bCs/>
        </w:rPr>
      </w:pPr>
      <w:r>
        <w:t>S</w:t>
      </w:r>
      <w:r w:rsidRPr="004F63E0">
        <w:t xml:space="preserve">erved on the Program Committee for the </w:t>
      </w:r>
      <w:proofErr w:type="spellStart"/>
      <w:r w:rsidRPr="004F63E0">
        <w:rPr>
          <w:bCs/>
        </w:rPr>
        <w:t>Intercongressional</w:t>
      </w:r>
      <w:proofErr w:type="spellEnd"/>
      <w:r w:rsidRPr="004F63E0">
        <w:rPr>
          <w:bCs/>
        </w:rPr>
        <w:t xml:space="preserve"> Symposium of the International Musicological Societ</w:t>
      </w:r>
      <w:r>
        <w:rPr>
          <w:bCs/>
        </w:rPr>
        <w:t xml:space="preserve">y (SIMS 2006): </w:t>
      </w:r>
      <w:proofErr w:type="spellStart"/>
      <w:r>
        <w:rPr>
          <w:bCs/>
        </w:rPr>
        <w:t>Göteborg</w:t>
      </w:r>
      <w:proofErr w:type="spellEnd"/>
      <w:r>
        <w:rPr>
          <w:bCs/>
        </w:rPr>
        <w:t xml:space="preserve">, Sweden, and chaired session on </w:t>
      </w:r>
      <w:r w:rsidRPr="004F63E0">
        <w:rPr>
          <w:bCs/>
        </w:rPr>
        <w:t>23 June 2006</w:t>
      </w:r>
      <w:r>
        <w:rPr>
          <w:bCs/>
        </w:rPr>
        <w:t>.</w:t>
      </w:r>
    </w:p>
    <w:p w:rsidR="009F2A5A" w:rsidRDefault="009F2A5A" w:rsidP="009F2A5A">
      <w:r w:rsidRPr="00DE7943">
        <w:t xml:space="preserve">“The </w:t>
      </w:r>
      <w:proofErr w:type="spellStart"/>
      <w:r w:rsidRPr="00DE7943">
        <w:rPr>
          <w:i/>
        </w:rPr>
        <w:t>Urlinie</w:t>
      </w:r>
      <w:proofErr w:type="spellEnd"/>
      <w:r w:rsidRPr="00DE7943">
        <w:t xml:space="preserve"> in Hindemith’s String Quartet Op. 22, Second Movement?” </w:t>
      </w:r>
      <w:r>
        <w:t xml:space="preserve">Fifth International </w:t>
      </w:r>
      <w:r w:rsidRPr="00DE7943">
        <w:t xml:space="preserve">Conference on Music Theory, September 28-30, </w:t>
      </w:r>
      <w:r>
        <w:t xml:space="preserve">2007 </w:t>
      </w:r>
      <w:r w:rsidRPr="00DE7943">
        <w:t xml:space="preserve">Estonian Academy of Music and Theatre in Tallinn.  </w:t>
      </w:r>
      <w:r>
        <w:t>(Invited)</w:t>
      </w:r>
    </w:p>
    <w:p w:rsidR="009F2A5A" w:rsidRPr="00B038F3" w:rsidRDefault="009F2A5A" w:rsidP="009F2A5A">
      <w:pPr>
        <w:spacing w:before="100" w:beforeAutospacing="1" w:after="100" w:afterAutospacing="1"/>
        <w:rPr>
          <w:color w:val="000000"/>
        </w:rPr>
      </w:pPr>
      <w:r w:rsidRPr="00B038F3">
        <w:rPr>
          <w:color w:val="000000"/>
        </w:rPr>
        <w:t xml:space="preserve">“Strauss contra Mahler: Observations on Program and Structure in the </w:t>
      </w:r>
      <w:proofErr w:type="spellStart"/>
      <w:r w:rsidRPr="00B038F3">
        <w:rPr>
          <w:i/>
          <w:color w:val="000000"/>
        </w:rPr>
        <w:t>Alpensinfonie</w:t>
      </w:r>
      <w:proofErr w:type="spellEnd"/>
      <w:r w:rsidRPr="00B038F3">
        <w:rPr>
          <w:color w:val="000000"/>
        </w:rPr>
        <w:t xml:space="preserve">,” Strauss Among the Scholars, Magdalen College, Oxford, 29 June, 2007 </w:t>
      </w:r>
      <w:r>
        <w:rPr>
          <w:color w:val="000000"/>
        </w:rPr>
        <w:t xml:space="preserve">(refereed) </w:t>
      </w:r>
      <w:hyperlink r:id="rId17" w:history="1">
        <w:r w:rsidRPr="00B038F3">
          <w:rPr>
            <w:rStyle w:val="Hyperlink"/>
          </w:rPr>
          <w:t>http://straussatoxford2007.co.uk/</w:t>
        </w:r>
      </w:hyperlink>
    </w:p>
    <w:p w:rsidR="009F2A5A" w:rsidRDefault="009F2A5A" w:rsidP="009F2A5A">
      <w:pPr>
        <w:spacing w:before="100" w:beforeAutospacing="1" w:after="100" w:afterAutospacing="1"/>
        <w:rPr>
          <w:color w:val="000000"/>
        </w:rPr>
      </w:pPr>
      <w:r w:rsidRPr="00B038F3">
        <w:rPr>
          <w:color w:val="000000"/>
        </w:rPr>
        <w:t xml:space="preserve">“Allen Forte’s Unpublished Analyses of Beethoven’s </w:t>
      </w:r>
      <w:proofErr w:type="spellStart"/>
      <w:r w:rsidRPr="00B038F3">
        <w:rPr>
          <w:i/>
          <w:color w:val="000000"/>
        </w:rPr>
        <w:t>Pastorale</w:t>
      </w:r>
      <w:proofErr w:type="spellEnd"/>
      <w:r w:rsidRPr="00B038F3">
        <w:rPr>
          <w:color w:val="000000"/>
        </w:rPr>
        <w:t xml:space="preserve">, First Movement, and Bartok’s </w:t>
      </w:r>
      <w:r w:rsidRPr="00B038F3">
        <w:rPr>
          <w:i/>
          <w:color w:val="000000"/>
        </w:rPr>
        <w:t>Fourteen Bagatelles for Piano</w:t>
      </w:r>
      <w:r w:rsidRPr="00B038F3">
        <w:rPr>
          <w:color w:val="000000"/>
        </w:rPr>
        <w:t>, No. 8: Possible Integrations of Linear and Set-Theoretic Approaches,” Sixth European Music Analysis Conference, 14 October, 2007</w:t>
      </w:r>
      <w:r>
        <w:rPr>
          <w:color w:val="000000"/>
        </w:rPr>
        <w:t xml:space="preserve"> (Refereed) </w:t>
      </w:r>
      <w:hyperlink r:id="rId18" w:history="1">
        <w:r w:rsidRPr="00B038F3">
          <w:rPr>
            <w:rStyle w:val="Hyperlink"/>
          </w:rPr>
          <w:t>http://www.rhul.ac.uk/music/golden-pages/files/DeckblattProgramm.pdf</w:t>
        </w:r>
      </w:hyperlink>
    </w:p>
    <w:p w:rsidR="009F2A5A" w:rsidRDefault="009F2A5A" w:rsidP="009F2A5A">
      <w:r w:rsidRPr="001F03BC">
        <w:t>“Escaping from a Black Hole: Facing Depression in Academia</w:t>
      </w:r>
      <w:r>
        <w:t>,</w:t>
      </w:r>
      <w:r w:rsidRPr="001F03BC">
        <w:t>”</w:t>
      </w:r>
      <w:r>
        <w:t xml:space="preserve"> National Joint Conference of the American Musicological Society and the Society for Music Theory, Nashville, 7 November, 2008 (Refereed) </w:t>
      </w:r>
      <w:hyperlink r:id="rId19" w:history="1">
        <w:r w:rsidRPr="00723D5A">
          <w:rPr>
            <w:rStyle w:val="Hyperlink"/>
          </w:rPr>
          <w:t>http://www.ams-net.org/nashville/Nashville-final-program.pdf</w:t>
        </w:r>
      </w:hyperlink>
    </w:p>
    <w:p w:rsidR="009F2A5A" w:rsidRDefault="009F2A5A" w:rsidP="009F2A5A"/>
    <w:p w:rsidR="009F2A5A" w:rsidRDefault="009F2A5A" w:rsidP="009F2A5A">
      <w:r w:rsidRPr="00CE49D8">
        <w:t xml:space="preserve">“Hans </w:t>
      </w:r>
      <w:proofErr w:type="spellStart"/>
      <w:r w:rsidRPr="00CE49D8">
        <w:t>Weisse’s</w:t>
      </w:r>
      <w:proofErr w:type="spellEnd"/>
      <w:r w:rsidRPr="00CE49D8">
        <w:t xml:space="preserve"> Counterpoint Studies with Heinrich </w:t>
      </w:r>
      <w:proofErr w:type="spellStart"/>
      <w:r w:rsidRPr="00CE49D8">
        <w:t>Schenker</w:t>
      </w:r>
      <w:proofErr w:type="spellEnd"/>
      <w:r w:rsidRPr="00CE49D8">
        <w:t>,”</w:t>
      </w:r>
      <w:r>
        <w:t xml:space="preserve"> National Joint Conference of the American Musicological Society and the Society for Music Theory, Nashville, 7 November, 2008 (Refereed) </w:t>
      </w:r>
      <w:hyperlink r:id="rId20" w:history="1">
        <w:r w:rsidRPr="00723D5A">
          <w:rPr>
            <w:rStyle w:val="Hyperlink"/>
          </w:rPr>
          <w:t>http://www.ams-net.org/nashville/Nashville-final-program.pdf</w:t>
        </w:r>
      </w:hyperlink>
    </w:p>
    <w:p w:rsidR="009F2A5A" w:rsidRDefault="009F2A5A" w:rsidP="009F2A5A"/>
    <w:p w:rsidR="009F2A5A" w:rsidRPr="00BB03E1" w:rsidRDefault="009F2A5A" w:rsidP="009F2A5A">
      <w:pPr>
        <w:rPr>
          <w:rStyle w:val="formelementstext1"/>
          <w:rFonts w:ascii="Times New Roman" w:hAnsi="Times New Roman" w:cs="Times New Roman"/>
          <w:sz w:val="24"/>
          <w:szCs w:val="24"/>
        </w:rPr>
      </w:pPr>
      <w:r w:rsidRPr="00BB03E1">
        <w:rPr>
          <w:rStyle w:val="formelementstext1"/>
          <w:rFonts w:ascii="Times New Roman" w:hAnsi="Times New Roman" w:cs="Times New Roman"/>
          <w:sz w:val="24"/>
          <w:szCs w:val="24"/>
        </w:rPr>
        <w:t xml:space="preserve">"'The Canary in the Mine:' Paul </w:t>
      </w:r>
      <w:proofErr w:type="spellStart"/>
      <w:r w:rsidRPr="00BB03E1">
        <w:rPr>
          <w:rStyle w:val="formelementstext1"/>
          <w:rFonts w:ascii="Times New Roman" w:hAnsi="Times New Roman" w:cs="Times New Roman"/>
          <w:sz w:val="24"/>
          <w:szCs w:val="24"/>
        </w:rPr>
        <w:t>Kletzki</w:t>
      </w:r>
      <w:proofErr w:type="spellEnd"/>
      <w:r w:rsidRPr="00BB03E1">
        <w:rPr>
          <w:rStyle w:val="formelementstext1"/>
          <w:rFonts w:ascii="Times New Roman" w:hAnsi="Times New Roman" w:cs="Times New Roman"/>
          <w:sz w:val="24"/>
          <w:szCs w:val="24"/>
        </w:rPr>
        <w:t xml:space="preserve"> and Wilhelm </w:t>
      </w:r>
      <w:proofErr w:type="spellStart"/>
      <w:r w:rsidRPr="00BB03E1">
        <w:rPr>
          <w:rStyle w:val="formelementstext1"/>
          <w:rFonts w:ascii="Times New Roman" w:hAnsi="Times New Roman" w:cs="Times New Roman"/>
          <w:sz w:val="24"/>
          <w:szCs w:val="24"/>
        </w:rPr>
        <w:t>Furtwängler</w:t>
      </w:r>
      <w:proofErr w:type="spellEnd"/>
      <w:r w:rsidRPr="00BB03E1">
        <w:rPr>
          <w:rStyle w:val="formelementstext1"/>
          <w:rFonts w:ascii="Times New Roman" w:hAnsi="Times New Roman" w:cs="Times New Roman"/>
          <w:sz w:val="24"/>
          <w:szCs w:val="24"/>
        </w:rPr>
        <w:t xml:space="preserve">,” "Revival and New Directions? Jewish Arts in German-Speaking Countries," Arizona State University, Tempe, October 5, 2009 (Invited) </w:t>
      </w:r>
      <w:hyperlink r:id="rId21" w:history="1">
        <w:r w:rsidRPr="00BB03E1">
          <w:rPr>
            <w:rStyle w:val="Hyperlink"/>
          </w:rPr>
          <w:t>http://jewishstudies.clas.asu.edu/german2</w:t>
        </w:r>
      </w:hyperlink>
    </w:p>
    <w:p w:rsidR="009F2A5A" w:rsidRDefault="009F2A5A" w:rsidP="009F2A5A"/>
    <w:p w:rsidR="009F2A5A" w:rsidRDefault="009F2A5A" w:rsidP="009F2A5A">
      <w:r>
        <w:lastRenderedPageBreak/>
        <w:t xml:space="preserve">“Sibelius and the SS,” National Meeting of the American Musicological Society, Philadelphia, 13 November, 2009 (Refereed) </w:t>
      </w:r>
      <w:hyperlink r:id="rId22" w:history="1">
        <w:r w:rsidRPr="001C5D88">
          <w:rPr>
            <w:rStyle w:val="Hyperlink"/>
          </w:rPr>
          <w:t>http://www.ams-net.org/philadelphia/AMS_Philadelphia_Abstracts.pdf</w:t>
        </w:r>
      </w:hyperlink>
    </w:p>
    <w:p w:rsidR="009F2A5A" w:rsidRPr="00D65B4B" w:rsidRDefault="009F2A5A" w:rsidP="009F2A5A">
      <w:pPr>
        <w:spacing w:before="100" w:beforeAutospacing="1" w:after="100" w:afterAutospacing="1"/>
        <w:rPr>
          <w:rFonts w:eastAsia="Times New Roman"/>
          <w:lang w:eastAsia="en-US"/>
        </w:rPr>
      </w:pPr>
      <w:r w:rsidRPr="00D65B4B">
        <w:rPr>
          <w:rFonts w:eastAsia="Times New Roman"/>
          <w:lang w:eastAsia="en-US"/>
        </w:rPr>
        <w:t>"</w:t>
      </w:r>
      <w:proofErr w:type="spellStart"/>
      <w:r w:rsidRPr="00D65B4B">
        <w:rPr>
          <w:rFonts w:eastAsia="Times New Roman"/>
          <w:lang w:eastAsia="en-US"/>
        </w:rPr>
        <w:t>Schenker’s</w:t>
      </w:r>
      <w:proofErr w:type="spellEnd"/>
      <w:r w:rsidRPr="00D65B4B">
        <w:rPr>
          <w:rFonts w:eastAsia="Times New Roman"/>
          <w:lang w:eastAsia="en-US"/>
        </w:rPr>
        <w:t xml:space="preserve"> Comments on </w:t>
      </w:r>
      <w:proofErr w:type="spellStart"/>
      <w:r w:rsidRPr="00D65B4B">
        <w:rPr>
          <w:rFonts w:eastAsia="Times New Roman"/>
          <w:lang w:eastAsia="en-US"/>
        </w:rPr>
        <w:t>Oppel’s</w:t>
      </w:r>
      <w:proofErr w:type="spellEnd"/>
      <w:r w:rsidRPr="00D65B4B">
        <w:rPr>
          <w:rFonts w:eastAsia="Times New Roman"/>
          <w:lang w:eastAsia="en-US"/>
        </w:rPr>
        <w:t xml:space="preserve"> a cappella Mass (1926), </w:t>
      </w:r>
      <w:proofErr w:type="spellStart"/>
      <w:r w:rsidRPr="003D3833">
        <w:rPr>
          <w:rFonts w:eastAsia="Times New Roman"/>
          <w:i/>
          <w:lang w:eastAsia="en-US"/>
        </w:rPr>
        <w:t>Gunst</w:t>
      </w:r>
      <w:proofErr w:type="spellEnd"/>
      <w:r w:rsidRPr="003D3833">
        <w:rPr>
          <w:rFonts w:eastAsia="Times New Roman"/>
          <w:i/>
          <w:lang w:eastAsia="en-US"/>
        </w:rPr>
        <w:t xml:space="preserve"> des </w:t>
      </w:r>
      <w:proofErr w:type="spellStart"/>
      <w:r w:rsidRPr="003D3833">
        <w:rPr>
          <w:rFonts w:eastAsia="Times New Roman"/>
          <w:i/>
          <w:lang w:eastAsia="en-US"/>
        </w:rPr>
        <w:t>Augenblicks</w:t>
      </w:r>
      <w:proofErr w:type="spellEnd"/>
      <w:r w:rsidRPr="00D65B4B">
        <w:rPr>
          <w:rFonts w:eastAsia="Times New Roman"/>
          <w:lang w:eastAsia="en-US"/>
        </w:rPr>
        <w:t xml:space="preserve"> (1925), </w:t>
      </w:r>
      <w:r w:rsidRPr="003D3833">
        <w:rPr>
          <w:rFonts w:eastAsia="Times New Roman"/>
          <w:i/>
          <w:lang w:eastAsia="en-US"/>
        </w:rPr>
        <w:t xml:space="preserve">Mein </w:t>
      </w:r>
      <w:proofErr w:type="spellStart"/>
      <w:r w:rsidRPr="003D3833">
        <w:rPr>
          <w:rFonts w:eastAsia="Times New Roman"/>
          <w:i/>
          <w:lang w:eastAsia="en-US"/>
        </w:rPr>
        <w:t>Herz</w:t>
      </w:r>
      <w:proofErr w:type="spellEnd"/>
      <w:r w:rsidRPr="00D65B4B">
        <w:rPr>
          <w:rFonts w:eastAsia="Times New Roman"/>
          <w:lang w:eastAsia="en-US"/>
        </w:rPr>
        <w:t xml:space="preserve"> (1926), and </w:t>
      </w:r>
      <w:r w:rsidRPr="003D3833">
        <w:rPr>
          <w:rFonts w:eastAsia="Times New Roman"/>
          <w:i/>
          <w:lang w:eastAsia="en-US"/>
        </w:rPr>
        <w:t>Benedictus</w:t>
      </w:r>
      <w:r w:rsidRPr="00D65B4B">
        <w:rPr>
          <w:rFonts w:eastAsia="Times New Roman"/>
          <w:lang w:eastAsia="en-US"/>
        </w:rPr>
        <w:t xml:space="preserve"> (1908)" - Sixth International Conference on Music Theory in Tallinn, Estonia, October 15–17, 2010</w:t>
      </w:r>
    </w:p>
    <w:p w:rsidR="009F2A5A" w:rsidRPr="00D65B4B" w:rsidRDefault="009F2A5A" w:rsidP="009F2A5A">
      <w:pPr>
        <w:spacing w:before="100" w:beforeAutospacing="1" w:after="100" w:afterAutospacing="1"/>
        <w:rPr>
          <w:rFonts w:eastAsia="Times New Roman"/>
          <w:lang w:eastAsia="en-US"/>
        </w:rPr>
      </w:pPr>
      <w:r w:rsidRPr="00D65B4B">
        <w:rPr>
          <w:rFonts w:eastAsia="Times New Roman"/>
          <w:lang w:eastAsia="en-US"/>
        </w:rPr>
        <w:t>"Sibelius and the SS (Revised)" The Fifth International Sibelius Symposium,” Worcester College, Oxford University, September 18, 2010</w:t>
      </w:r>
    </w:p>
    <w:p w:rsidR="009F2A5A" w:rsidRPr="00D65B4B" w:rsidRDefault="009F2A5A" w:rsidP="009F2A5A">
      <w:pPr>
        <w:spacing w:before="100" w:beforeAutospacing="1" w:after="100" w:afterAutospacing="1"/>
        <w:rPr>
          <w:rFonts w:eastAsia="Times New Roman"/>
          <w:lang w:eastAsia="en-US"/>
        </w:rPr>
      </w:pPr>
      <w:r w:rsidRPr="00D65B4B">
        <w:rPr>
          <w:rFonts w:eastAsia="Times New Roman"/>
          <w:lang w:eastAsia="en-US"/>
        </w:rPr>
        <w:t>"Biographical and Analytical Perspectives on Friedrich Hartmann's Song of the Four Winds." Keynote Address at the Conference, “Music and Exile: North-South Narratives,” Goethe Institute, Johannesburg, South Africa, January 27, 2010</w:t>
      </w:r>
    </w:p>
    <w:p w:rsidR="009F2A5A" w:rsidRDefault="009F2A5A" w:rsidP="009F2A5A">
      <w:r>
        <w:t xml:space="preserve">“Dessau’s </w:t>
      </w:r>
      <w:r w:rsidRPr="002904AC">
        <w:rPr>
          <w:i/>
        </w:rPr>
        <w:t>Einstein</w:t>
      </w:r>
      <w:r>
        <w:t xml:space="preserve">, </w:t>
      </w:r>
      <w:r w:rsidRPr="002904AC">
        <w:rPr>
          <w:i/>
        </w:rPr>
        <w:t>Ariadne auf Naxos</w:t>
      </w:r>
      <w:r>
        <w:t xml:space="preserve"> and the Failure of Humanism.” National Meeting of the AMS, SMT, and SEM, New Orleans, November 2, 2012.</w:t>
      </w:r>
    </w:p>
    <w:p w:rsidR="009F2A5A" w:rsidRDefault="009F2A5A" w:rsidP="009F2A5A"/>
    <w:p w:rsidR="009F2A5A" w:rsidRDefault="009F2A5A" w:rsidP="009F2A5A">
      <w:pPr>
        <w:rPr>
          <w:color w:val="222222"/>
          <w:shd w:val="clear" w:color="auto" w:fill="FFFFFF"/>
        </w:rPr>
      </w:pPr>
      <w:r w:rsidRPr="00A118D2">
        <w:rPr>
          <w:shd w:val="clear" w:color="auto" w:fill="FFFFFF"/>
        </w:rPr>
        <w:t>“</w:t>
      </w:r>
      <w:r w:rsidRPr="00A118D2">
        <w:rPr>
          <w:rStyle w:val="il"/>
          <w:shd w:val="clear" w:color="auto" w:fill="FFFFFF"/>
        </w:rPr>
        <w:t>Korngold</w:t>
      </w:r>
      <w:r w:rsidRPr="00A118D2">
        <w:rPr>
          <w:shd w:val="clear" w:color="auto" w:fill="FFFFFF"/>
        </w:rPr>
        <w:t>: The Lost Musician?” Tuesday, February 25</w:t>
      </w:r>
      <w:r w:rsidRPr="00A118D2">
        <w:rPr>
          <w:shd w:val="clear" w:color="auto" w:fill="FFFFFF"/>
          <w:vertAlign w:val="superscript"/>
        </w:rPr>
        <w:t>th</w:t>
      </w:r>
      <w:r w:rsidRPr="00A118D2">
        <w:rPr>
          <w:rStyle w:val="apple-converted-space"/>
          <w:shd w:val="clear" w:color="auto" w:fill="FFFFFF"/>
        </w:rPr>
        <w:t> </w:t>
      </w:r>
      <w:r w:rsidRPr="00A118D2">
        <w:rPr>
          <w:shd w:val="clear" w:color="auto" w:fill="FFFFFF"/>
        </w:rPr>
        <w:t>at 6.30pm at the Jewish Community Center – Zale Auditorium. Sponsored by the</w:t>
      </w:r>
      <w:r w:rsidRPr="00A118D2">
        <w:rPr>
          <w:rStyle w:val="apple-converted-space"/>
          <w:shd w:val="clear" w:color="auto" w:fill="FFFFFF"/>
        </w:rPr>
        <w:t> </w:t>
      </w:r>
      <w:r w:rsidRPr="00A118D2">
        <w:rPr>
          <w:color w:val="222222"/>
          <w:shd w:val="clear" w:color="auto" w:fill="FFFFFF"/>
        </w:rPr>
        <w:t>Dallas Opera and Dallas Holocaust Museum</w:t>
      </w:r>
      <w:r>
        <w:rPr>
          <w:color w:val="222222"/>
          <w:shd w:val="clear" w:color="auto" w:fill="FFFFFF"/>
        </w:rPr>
        <w:t xml:space="preserve">. </w:t>
      </w:r>
      <w:r w:rsidRPr="00A118D2">
        <w:rPr>
          <w:color w:val="222222"/>
          <w:shd w:val="clear" w:color="auto" w:fill="FFFFFF"/>
        </w:rPr>
        <w:t xml:space="preserve"> Panel Moderator: Cantor Richard Cohn, Temple </w:t>
      </w:r>
      <w:proofErr w:type="spellStart"/>
      <w:r w:rsidRPr="00A118D2">
        <w:rPr>
          <w:color w:val="222222"/>
          <w:shd w:val="clear" w:color="auto" w:fill="FFFFFF"/>
        </w:rPr>
        <w:t>Emanu</w:t>
      </w:r>
      <w:proofErr w:type="spellEnd"/>
      <w:r w:rsidRPr="00A118D2">
        <w:rPr>
          <w:color w:val="222222"/>
          <w:shd w:val="clear" w:color="auto" w:fill="FFFFFF"/>
        </w:rPr>
        <w:t>-El;</w:t>
      </w:r>
      <w:r w:rsidRPr="00A118D2">
        <w:rPr>
          <w:color w:val="222222"/>
        </w:rPr>
        <w:t xml:space="preserve"> </w:t>
      </w:r>
      <w:r w:rsidRPr="00A118D2">
        <w:rPr>
          <w:color w:val="222222"/>
          <w:shd w:val="clear" w:color="auto" w:fill="FFFFFF"/>
        </w:rPr>
        <w:t xml:space="preserve">Panelists: Keith </w:t>
      </w:r>
      <w:proofErr w:type="spellStart"/>
      <w:r w:rsidRPr="00A118D2">
        <w:rPr>
          <w:color w:val="222222"/>
          <w:shd w:val="clear" w:color="auto" w:fill="FFFFFF"/>
        </w:rPr>
        <w:t>Cerny</w:t>
      </w:r>
      <w:proofErr w:type="spellEnd"/>
      <w:r w:rsidRPr="00A118D2">
        <w:rPr>
          <w:color w:val="222222"/>
          <w:shd w:val="clear" w:color="auto" w:fill="FFFFFF"/>
        </w:rPr>
        <w:t>, The Dallas Opera, General Director and CEO; Dr. Timothy Jackson, Professor of Music Theory, University of North Texas; Barton Weiss, Associate Professor of Film/Video, University of Texas Arlington and 3 Stars Jewish Cinema.</w:t>
      </w:r>
    </w:p>
    <w:p w:rsidR="00E365AF" w:rsidRDefault="00E365AF" w:rsidP="009F2A5A">
      <w:pPr>
        <w:rPr>
          <w:color w:val="222222"/>
          <w:shd w:val="clear" w:color="auto" w:fill="FFFFFF"/>
        </w:rPr>
      </w:pPr>
    </w:p>
    <w:p w:rsidR="00E365AF" w:rsidRDefault="00E365AF" w:rsidP="009F2A5A">
      <w:r w:rsidRPr="000571F4">
        <w:rPr>
          <w:sz w:val="23"/>
          <w:szCs w:val="23"/>
        </w:rPr>
        <w:t>“</w:t>
      </w:r>
      <w:r w:rsidRPr="000571F4">
        <w:t xml:space="preserve">Toward a </w:t>
      </w:r>
      <w:r w:rsidRPr="000571F4">
        <w:rPr>
          <w:i/>
        </w:rPr>
        <w:t>Free Composition</w:t>
      </w:r>
      <w:r w:rsidRPr="000571F4">
        <w:t xml:space="preserve"> for Post-Tonal Music</w:t>
      </w:r>
      <w:r>
        <w:t>,</w:t>
      </w:r>
      <w:r w:rsidRPr="000571F4">
        <w:t>”</w:t>
      </w:r>
      <w:r>
        <w:t xml:space="preserve"> </w:t>
      </w:r>
      <w:r w:rsidRPr="000571F4">
        <w:rPr>
          <w:sz w:val="23"/>
          <w:szCs w:val="23"/>
        </w:rPr>
        <w:t xml:space="preserve">Fifth International </w:t>
      </w:r>
      <w:proofErr w:type="spellStart"/>
      <w:r w:rsidRPr="000571F4">
        <w:rPr>
          <w:sz w:val="23"/>
          <w:szCs w:val="23"/>
        </w:rPr>
        <w:t>Schenker</w:t>
      </w:r>
      <w:proofErr w:type="spellEnd"/>
      <w:r w:rsidRPr="000571F4">
        <w:rPr>
          <w:sz w:val="23"/>
          <w:szCs w:val="23"/>
        </w:rPr>
        <w:t xml:space="preserve"> Symposium at the Mannes College of Music in New York City </w:t>
      </w:r>
      <w:r>
        <w:t>on March 15, 2013.</w:t>
      </w:r>
      <w:r>
        <w:t xml:space="preserve"> </w:t>
      </w:r>
    </w:p>
    <w:p w:rsidR="009F2A5A" w:rsidRDefault="009F2A5A" w:rsidP="009F2A5A"/>
    <w:p w:rsidR="009F2A5A" w:rsidRDefault="009F2A5A" w:rsidP="009F2A5A">
      <w:pPr>
        <w:pStyle w:val="Default"/>
        <w:rPr>
          <w:bCs/>
        </w:rPr>
      </w:pPr>
      <w:r w:rsidRPr="00621A9D">
        <w:t>“</w:t>
      </w:r>
      <w:r>
        <w:rPr>
          <w:bCs/>
        </w:rPr>
        <w:t>The First Movement</w:t>
      </w:r>
      <w:r w:rsidRPr="00621A9D">
        <w:rPr>
          <w:bCs/>
        </w:rPr>
        <w:t xml:space="preserve"> of Anton </w:t>
      </w:r>
      <w:proofErr w:type="spellStart"/>
      <w:r w:rsidRPr="00621A9D">
        <w:rPr>
          <w:bCs/>
        </w:rPr>
        <w:t>Eberl’s</w:t>
      </w:r>
      <w:proofErr w:type="spellEnd"/>
      <w:r w:rsidRPr="00621A9D">
        <w:rPr>
          <w:bCs/>
        </w:rPr>
        <w:t xml:space="preserve"> Symphony in E flat and Beethoven’s </w:t>
      </w:r>
      <w:proofErr w:type="spellStart"/>
      <w:r w:rsidRPr="00621A9D">
        <w:rPr>
          <w:bCs/>
          <w:i/>
          <w:iCs/>
        </w:rPr>
        <w:t>Eroica</w:t>
      </w:r>
      <w:proofErr w:type="spellEnd"/>
      <w:r>
        <w:rPr>
          <w:bCs/>
        </w:rPr>
        <w:t xml:space="preserve"> – Towards a ‘New’</w:t>
      </w:r>
      <w:r w:rsidRPr="00621A9D">
        <w:rPr>
          <w:bCs/>
        </w:rPr>
        <w:t xml:space="preserve"> Sonata Form?</w:t>
      </w:r>
      <w:r>
        <w:rPr>
          <w:bCs/>
        </w:rPr>
        <w:t>” presented at the Fifth International Music Analysis Symposium held in Tallinn, Estonia at the Estonian National Academy of Music on January 8</w:t>
      </w:r>
      <w:r w:rsidRPr="00621A9D">
        <w:rPr>
          <w:bCs/>
          <w:vertAlign w:val="superscript"/>
        </w:rPr>
        <w:t>th</w:t>
      </w:r>
      <w:r>
        <w:rPr>
          <w:bCs/>
        </w:rPr>
        <w:t xml:space="preserve"> 2014. </w:t>
      </w:r>
    </w:p>
    <w:p w:rsidR="009F2A5A" w:rsidRDefault="009F2A5A" w:rsidP="009F2A5A">
      <w:pPr>
        <w:pStyle w:val="Default"/>
        <w:rPr>
          <w:bCs/>
        </w:rPr>
      </w:pPr>
    </w:p>
    <w:p w:rsidR="009F2A5A" w:rsidRDefault="009F2A5A" w:rsidP="009F2A5A">
      <w:pPr>
        <w:pStyle w:val="Default"/>
      </w:pPr>
      <w:r>
        <w:rPr>
          <w:bCs/>
        </w:rPr>
        <w:t xml:space="preserve">“The First Movement of Anton </w:t>
      </w:r>
      <w:proofErr w:type="spellStart"/>
      <w:r>
        <w:rPr>
          <w:bCs/>
        </w:rPr>
        <w:t>Eberl’s</w:t>
      </w:r>
      <w:proofErr w:type="spellEnd"/>
      <w:r>
        <w:rPr>
          <w:bCs/>
        </w:rPr>
        <w:t xml:space="preserve"> Symphony in D minor – Towards a ‘New’ Sonata Form,” presented at the </w:t>
      </w:r>
      <w:proofErr w:type="spellStart"/>
      <w:r>
        <w:t>VIIIth</w:t>
      </w:r>
      <w:proofErr w:type="spellEnd"/>
      <w:r>
        <w:t xml:space="preserve"> EUROPEAN M</w:t>
      </w:r>
      <w:r w:rsidR="00762B34">
        <w:t>USIC ANALYSIS CONFERENCE or EUROMAC,</w:t>
      </w:r>
      <w:r>
        <w:t xml:space="preserve"> presented September 17 - 21, </w:t>
      </w:r>
      <w:proofErr w:type="gramStart"/>
      <w:r>
        <w:t>2014  in</w:t>
      </w:r>
      <w:proofErr w:type="gramEnd"/>
      <w:r>
        <w:t xml:space="preserve"> Leuven, Belgium. [Please note that I discussed a different symphony by </w:t>
      </w:r>
      <w:proofErr w:type="spellStart"/>
      <w:r>
        <w:t>Eberl</w:t>
      </w:r>
      <w:proofErr w:type="spellEnd"/>
      <w:r>
        <w:t xml:space="preserve"> in this paper in Leuven.]</w:t>
      </w:r>
    </w:p>
    <w:p w:rsidR="00BB03E1" w:rsidRDefault="00BB03E1" w:rsidP="009F2A5A">
      <w:pPr>
        <w:pStyle w:val="Default"/>
        <w:rPr>
          <w:shd w:val="clear" w:color="auto" w:fill="FFFFFF"/>
        </w:rPr>
      </w:pPr>
    </w:p>
    <w:p w:rsidR="0019602E" w:rsidRDefault="0019602E" w:rsidP="0019602E">
      <w:pPr>
        <w:pStyle w:val="Default"/>
      </w:pPr>
      <w:r w:rsidRPr="00A90340">
        <w:t xml:space="preserve">“Liszt and the Nazis” </w:t>
      </w:r>
      <w:r w:rsidR="00FE4388">
        <w:t xml:space="preserve">presented at </w:t>
      </w:r>
      <w:r>
        <w:t xml:space="preserve">the </w:t>
      </w:r>
      <w:r w:rsidRPr="00A90340">
        <w:t>American Liszt Society Festival held at UNT, 18 September 2015.</w:t>
      </w:r>
    </w:p>
    <w:p w:rsidR="0019602E" w:rsidRDefault="0019602E" w:rsidP="0019602E">
      <w:pPr>
        <w:pStyle w:val="Default"/>
      </w:pPr>
    </w:p>
    <w:p w:rsidR="0019602E" w:rsidRDefault="0019602E" w:rsidP="0019602E">
      <w:pPr>
        <w:pStyle w:val="Default"/>
      </w:pPr>
      <w:r w:rsidRPr="00B4203F">
        <w:rPr>
          <w:shd w:val="clear" w:color="auto" w:fill="FFFFFF"/>
        </w:rPr>
        <w:t>"Richa</w:t>
      </w:r>
      <w:r w:rsidR="004325BE">
        <w:rPr>
          <w:shd w:val="clear" w:color="auto" w:fill="FFFFFF"/>
        </w:rPr>
        <w:t>rd Strauss and Japanese Fascism,</w:t>
      </w:r>
      <w:r w:rsidRPr="00B4203F">
        <w:rPr>
          <w:shd w:val="clear" w:color="auto" w:fill="FFFFFF"/>
        </w:rPr>
        <w:t>"</w:t>
      </w:r>
      <w:r w:rsidR="004325BE">
        <w:rPr>
          <w:shd w:val="clear" w:color="auto" w:fill="FFFFFF"/>
        </w:rPr>
        <w:t xml:space="preserve"> presented at the</w:t>
      </w:r>
      <w:r w:rsidRPr="00B4203F">
        <w:rPr>
          <w:shd w:val="clear" w:color="auto" w:fill="FFFFFF"/>
        </w:rPr>
        <w:t xml:space="preserve"> National Meeting of the AMS, November 2015</w:t>
      </w:r>
      <w:r>
        <w:rPr>
          <w:shd w:val="clear" w:color="auto" w:fill="FFFFFF"/>
        </w:rPr>
        <w:t>.</w:t>
      </w:r>
    </w:p>
    <w:p w:rsidR="0019602E" w:rsidRDefault="0019602E" w:rsidP="0019602E">
      <w:pPr>
        <w:pStyle w:val="Default"/>
      </w:pPr>
    </w:p>
    <w:p w:rsidR="0019602E" w:rsidRDefault="0019602E" w:rsidP="0019602E">
      <w:pPr>
        <w:pStyle w:val="Default"/>
        <w:rPr>
          <w:shd w:val="clear" w:color="auto" w:fill="FFFFFF"/>
        </w:rPr>
      </w:pPr>
      <w:r w:rsidRPr="00B4203F">
        <w:rPr>
          <w:shd w:val="clear" w:color="auto" w:fill="FFFFFF"/>
        </w:rPr>
        <w:t xml:space="preserve">“The Company You Keep:” Recipients of the Honorary Doctorates from the 1936 Heidelberg Celebration – Sibelius </w:t>
      </w:r>
      <w:r w:rsidR="004325BE">
        <w:rPr>
          <w:shd w:val="clear" w:color="auto" w:fill="FFFFFF"/>
        </w:rPr>
        <w:t>and Those Honored Alongside Him,</w:t>
      </w:r>
      <w:r w:rsidRPr="00B4203F">
        <w:rPr>
          <w:shd w:val="clear" w:color="auto" w:fill="FFFFFF"/>
        </w:rPr>
        <w:t xml:space="preserve">" </w:t>
      </w:r>
      <w:r w:rsidR="004325BE">
        <w:rPr>
          <w:shd w:val="clear" w:color="auto" w:fill="FFFFFF"/>
        </w:rPr>
        <w:t xml:space="preserve">presented at the </w:t>
      </w:r>
      <w:r w:rsidRPr="00B4203F">
        <w:rPr>
          <w:shd w:val="clear" w:color="auto" w:fill="FFFFFF"/>
        </w:rPr>
        <w:t>VI International Sibelius Symposium</w:t>
      </w:r>
      <w:r>
        <w:rPr>
          <w:shd w:val="clear" w:color="auto" w:fill="FFFFFF"/>
        </w:rPr>
        <w:t xml:space="preserve">, Helsinki, December 2015. </w:t>
      </w:r>
    </w:p>
    <w:p w:rsidR="0019602E" w:rsidRDefault="0019602E" w:rsidP="0019602E">
      <w:pPr>
        <w:pStyle w:val="Default"/>
      </w:pPr>
    </w:p>
    <w:p w:rsidR="00FE4388" w:rsidRPr="00A439EA" w:rsidRDefault="00FE4388" w:rsidP="00FE4388">
      <w:pPr>
        <w:pStyle w:val="Default"/>
      </w:pPr>
      <w:r w:rsidRPr="00CB4E96">
        <w:t xml:space="preserve">“Puccini’s Transformations of </w:t>
      </w:r>
      <w:proofErr w:type="spellStart"/>
      <w:r w:rsidRPr="00A439EA">
        <w:rPr>
          <w:i/>
          <w:iCs/>
        </w:rPr>
        <w:t>Partimento</w:t>
      </w:r>
      <w:proofErr w:type="spellEnd"/>
      <w:r w:rsidRPr="00A439EA">
        <w:rPr>
          <w:i/>
          <w:iCs/>
        </w:rPr>
        <w:t xml:space="preserve"> </w:t>
      </w:r>
      <w:r w:rsidR="004325BE">
        <w:t>Models,</w:t>
      </w:r>
      <w:r w:rsidRPr="00CB4E96">
        <w:t xml:space="preserve">” </w:t>
      </w:r>
      <w:r>
        <w:rPr>
          <w:rFonts w:eastAsia="Times New Roman"/>
          <w:color w:val="222222"/>
        </w:rPr>
        <w:t>presented at the National Meeting of the Society for Music Theory in Vancouver, Canada, November</w:t>
      </w:r>
      <w:r w:rsidR="004325BE">
        <w:rPr>
          <w:rFonts w:eastAsia="Times New Roman"/>
          <w:color w:val="222222"/>
        </w:rPr>
        <w:t xml:space="preserve"> 20, 2016.</w:t>
      </w:r>
    </w:p>
    <w:p w:rsidR="00BB03E1" w:rsidRDefault="00BB03E1" w:rsidP="009F2A5A">
      <w:pPr>
        <w:pStyle w:val="Default"/>
      </w:pPr>
    </w:p>
    <w:p w:rsidR="00762B34" w:rsidRDefault="00762B34" w:rsidP="009F2A5A">
      <w:pPr>
        <w:pStyle w:val="Default"/>
        <w:rPr>
          <w:rFonts w:eastAsiaTheme="minorHAnsi"/>
        </w:rPr>
      </w:pPr>
      <w:r>
        <w:rPr>
          <w:rFonts w:eastAsiaTheme="minorHAnsi"/>
        </w:rPr>
        <w:t xml:space="preserve">Co-authored with Prof. </w:t>
      </w:r>
      <w:proofErr w:type="spellStart"/>
      <w:r>
        <w:rPr>
          <w:rFonts w:eastAsiaTheme="minorHAnsi"/>
        </w:rPr>
        <w:t>Veijo</w:t>
      </w:r>
      <w:proofErr w:type="spellEnd"/>
      <w:r>
        <w:rPr>
          <w:rFonts w:eastAsiaTheme="minorHAnsi"/>
        </w:rPr>
        <w:t xml:space="preserve"> </w:t>
      </w:r>
      <w:proofErr w:type="spellStart"/>
      <w:r>
        <w:rPr>
          <w:rFonts w:eastAsiaTheme="minorHAnsi"/>
        </w:rPr>
        <w:t>Murtomäki</w:t>
      </w:r>
      <w:proofErr w:type="spellEnd"/>
      <w:r>
        <w:rPr>
          <w:rFonts w:eastAsiaTheme="minorHAnsi"/>
        </w:rPr>
        <w:t xml:space="preserve"> (Sibelius Academy, Helsinki), </w:t>
      </w:r>
      <w:r w:rsidR="00A77E51">
        <w:rPr>
          <w:rFonts w:eastAsiaTheme="minorHAnsi"/>
        </w:rPr>
        <w:t xml:space="preserve">“'Punctuation Form' and Expressive Contents in the First Main Period of Selected G minor </w:t>
      </w:r>
      <w:proofErr w:type="spellStart"/>
      <w:r w:rsidR="00A77E51">
        <w:rPr>
          <w:rFonts w:eastAsiaTheme="minorHAnsi"/>
        </w:rPr>
        <w:t>Symphonies's</w:t>
      </w:r>
      <w:proofErr w:type="spellEnd"/>
      <w:r w:rsidR="00A77E51">
        <w:rPr>
          <w:rFonts w:eastAsiaTheme="minorHAnsi"/>
        </w:rPr>
        <w:t xml:space="preserve"> First Movements of the Classical Era --</w:t>
      </w:r>
      <w:proofErr w:type="spellStart"/>
      <w:r w:rsidR="00A77E51">
        <w:rPr>
          <w:rFonts w:eastAsiaTheme="minorHAnsi"/>
        </w:rPr>
        <w:t>Kochian-Schenkerian</w:t>
      </w:r>
      <w:proofErr w:type="spellEnd"/>
      <w:r w:rsidR="00A77E51">
        <w:rPr>
          <w:rFonts w:eastAsiaTheme="minorHAnsi"/>
        </w:rPr>
        <w:t xml:space="preserve"> Approaches,” r</w:t>
      </w:r>
      <w:r>
        <w:rPr>
          <w:rFonts w:eastAsiaTheme="minorHAnsi"/>
        </w:rPr>
        <w:t>ead at the IX EUROPEAN MUSIC ANALYSIS CONFERENCE or EUROMAC in Strasbourg, July 1, 2017.</w:t>
      </w:r>
    </w:p>
    <w:p w:rsidR="00EF26BE" w:rsidRDefault="00EF26BE" w:rsidP="009F2A5A">
      <w:pPr>
        <w:pStyle w:val="Default"/>
        <w:rPr>
          <w:rFonts w:eastAsiaTheme="minorHAnsi"/>
        </w:rPr>
      </w:pPr>
    </w:p>
    <w:p w:rsidR="00EF26BE" w:rsidRDefault="00EF26BE" w:rsidP="009F2A5A">
      <w:pPr>
        <w:pStyle w:val="Default"/>
        <w:rPr>
          <w:rFonts w:eastAsiaTheme="minorHAnsi"/>
        </w:rPr>
      </w:pPr>
      <w:r>
        <w:rPr>
          <w:rFonts w:eastAsiaTheme="minorHAnsi"/>
        </w:rPr>
        <w:t xml:space="preserve">Co-authored with Prof. Justin </w:t>
      </w:r>
      <w:proofErr w:type="spellStart"/>
      <w:r>
        <w:rPr>
          <w:rFonts w:eastAsiaTheme="minorHAnsi"/>
        </w:rPr>
        <w:t>Lavacek</w:t>
      </w:r>
      <w:proofErr w:type="spellEnd"/>
      <w:r>
        <w:rPr>
          <w:rFonts w:eastAsiaTheme="minorHAnsi"/>
        </w:rPr>
        <w:t xml:space="preserve"> (College of Music, UNT), “</w:t>
      </w:r>
      <w:proofErr w:type="spellStart"/>
      <w:r>
        <w:rPr>
          <w:rFonts w:eastAsiaTheme="minorHAnsi"/>
        </w:rPr>
        <w:t>bIV</w:t>
      </w:r>
      <w:proofErr w:type="spellEnd"/>
      <w:r>
        <w:rPr>
          <w:rFonts w:eastAsiaTheme="minorHAnsi"/>
        </w:rPr>
        <w:t xml:space="preserve"> in Theory and Chopin,” presented at the National Meeting of the Society for Music Theory, Arlington, Virginia, November 2017.  </w:t>
      </w:r>
    </w:p>
    <w:p w:rsidR="00762B34" w:rsidRPr="00B4203F" w:rsidRDefault="00762B34" w:rsidP="009F2A5A">
      <w:pPr>
        <w:pStyle w:val="Default"/>
      </w:pPr>
    </w:p>
    <w:p w:rsidR="009F2A5A" w:rsidRPr="001F03BC" w:rsidRDefault="009F2A5A" w:rsidP="009F2A5A"/>
    <w:p w:rsidR="009F2A5A" w:rsidRPr="001B0E8D" w:rsidRDefault="009F2A5A" w:rsidP="009F2A5A">
      <w:pPr>
        <w:rPr>
          <w:b/>
          <w:color w:val="000000"/>
        </w:rPr>
      </w:pPr>
      <w:r w:rsidRPr="001B0E8D">
        <w:rPr>
          <w:b/>
          <w:color w:val="000000"/>
        </w:rPr>
        <w:t>Invited Lectures</w:t>
      </w:r>
      <w:r>
        <w:rPr>
          <w:b/>
          <w:color w:val="000000"/>
        </w:rPr>
        <w:t xml:space="preserve"> and Workshops, Reviews</w:t>
      </w:r>
      <w:r w:rsidRPr="001B0E8D">
        <w:rPr>
          <w:b/>
          <w:color w:val="000000"/>
        </w:rPr>
        <w:t>:</w:t>
      </w:r>
    </w:p>
    <w:p w:rsidR="009F2A5A" w:rsidRDefault="009F2A5A" w:rsidP="009F2A5A">
      <w:pPr>
        <w:rPr>
          <w:color w:val="000000"/>
        </w:rPr>
      </w:pPr>
    </w:p>
    <w:p w:rsidR="009F2A5A" w:rsidRDefault="009F2A5A" w:rsidP="009F2A5A">
      <w:pPr>
        <w:rPr>
          <w:color w:val="000000"/>
        </w:rPr>
      </w:pPr>
      <w:r>
        <w:rPr>
          <w:color w:val="000000"/>
        </w:rPr>
        <w:t xml:space="preserve">Visiting Lecturer, </w:t>
      </w:r>
    </w:p>
    <w:p w:rsidR="009F2A5A" w:rsidRDefault="009F2A5A" w:rsidP="009F2A5A">
      <w:pPr>
        <w:rPr>
          <w:color w:val="000000"/>
        </w:rPr>
      </w:pPr>
    </w:p>
    <w:p w:rsidR="009F2A5A" w:rsidRDefault="009F2A5A" w:rsidP="009F2A5A">
      <w:pPr>
        <w:rPr>
          <w:color w:val="000000"/>
        </w:rPr>
      </w:pPr>
      <w:r>
        <w:rPr>
          <w:color w:val="000000"/>
        </w:rPr>
        <w:t xml:space="preserve">Two-Day Workshop, A Linear Approach to the Analysis of Post-tonal Music, Freiburg </w:t>
      </w:r>
      <w:proofErr w:type="spellStart"/>
      <w:r>
        <w:rPr>
          <w:color w:val="000000"/>
        </w:rPr>
        <w:t>Hochschule</w:t>
      </w:r>
      <w:proofErr w:type="spellEnd"/>
      <w:r>
        <w:rPr>
          <w:color w:val="000000"/>
        </w:rPr>
        <w:t xml:space="preserve"> </w:t>
      </w:r>
      <w:proofErr w:type="spellStart"/>
      <w:r>
        <w:rPr>
          <w:color w:val="000000"/>
        </w:rPr>
        <w:t>für</w:t>
      </w:r>
      <w:proofErr w:type="spellEnd"/>
      <w:r>
        <w:rPr>
          <w:color w:val="000000"/>
        </w:rPr>
        <w:t xml:space="preserve"> </w:t>
      </w:r>
      <w:proofErr w:type="spellStart"/>
      <w:r>
        <w:rPr>
          <w:color w:val="000000"/>
        </w:rPr>
        <w:t>Musik</w:t>
      </w:r>
      <w:proofErr w:type="spellEnd"/>
      <w:r>
        <w:rPr>
          <w:color w:val="000000"/>
        </w:rPr>
        <w:t>, 20-23 June, 2007.</w:t>
      </w:r>
    </w:p>
    <w:p w:rsidR="009F2A5A" w:rsidRDefault="009F2A5A" w:rsidP="009F2A5A">
      <w:pPr>
        <w:rPr>
          <w:color w:val="000000"/>
        </w:rPr>
      </w:pPr>
    </w:p>
    <w:p w:rsidR="009F2A5A" w:rsidRDefault="009F2A5A" w:rsidP="009F2A5A">
      <w:pPr>
        <w:rPr>
          <w:color w:val="000000"/>
        </w:rPr>
      </w:pPr>
      <w:r>
        <w:rPr>
          <w:color w:val="000000"/>
        </w:rPr>
        <w:t xml:space="preserve">Two-Day Workshop in </w:t>
      </w:r>
      <w:proofErr w:type="spellStart"/>
      <w:r>
        <w:rPr>
          <w:color w:val="000000"/>
        </w:rPr>
        <w:t>Schenkerian</w:t>
      </w:r>
      <w:proofErr w:type="spellEnd"/>
      <w:r>
        <w:rPr>
          <w:color w:val="000000"/>
        </w:rPr>
        <w:t xml:space="preserve"> Analysis, Luzern </w:t>
      </w:r>
      <w:proofErr w:type="spellStart"/>
      <w:r>
        <w:rPr>
          <w:color w:val="000000"/>
        </w:rPr>
        <w:t>Hochschule</w:t>
      </w:r>
      <w:proofErr w:type="spellEnd"/>
      <w:r>
        <w:rPr>
          <w:color w:val="000000"/>
        </w:rPr>
        <w:t xml:space="preserve"> </w:t>
      </w:r>
      <w:proofErr w:type="spellStart"/>
      <w:r>
        <w:rPr>
          <w:color w:val="000000"/>
        </w:rPr>
        <w:t>für</w:t>
      </w:r>
      <w:proofErr w:type="spellEnd"/>
      <w:r>
        <w:rPr>
          <w:color w:val="000000"/>
        </w:rPr>
        <w:t xml:space="preserve"> </w:t>
      </w:r>
      <w:proofErr w:type="spellStart"/>
      <w:r>
        <w:rPr>
          <w:color w:val="000000"/>
        </w:rPr>
        <w:t>Musik</w:t>
      </w:r>
      <w:proofErr w:type="spellEnd"/>
      <w:r>
        <w:rPr>
          <w:color w:val="000000"/>
        </w:rPr>
        <w:t xml:space="preserve">, 18-20 October, 2007. </w:t>
      </w:r>
    </w:p>
    <w:p w:rsidR="009F2A5A" w:rsidRDefault="009F2A5A" w:rsidP="009F2A5A">
      <w:pPr>
        <w:rPr>
          <w:color w:val="000000"/>
        </w:rPr>
      </w:pPr>
    </w:p>
    <w:p w:rsidR="009F2A5A" w:rsidRDefault="009F2A5A" w:rsidP="009F2A5A">
      <w:r>
        <w:t xml:space="preserve">Short Residence (March 31-April 5, 2008) at the Sorbonne in Paris: </w:t>
      </w:r>
      <w:r w:rsidRPr="002412E0">
        <w:t xml:space="preserve">Professor of Music Theory et Director of the Center for </w:t>
      </w:r>
      <w:proofErr w:type="spellStart"/>
      <w:r w:rsidRPr="002412E0">
        <w:t>Schenkerian</w:t>
      </w:r>
      <w:proofErr w:type="spellEnd"/>
      <w:r w:rsidRPr="002412E0">
        <w:t xml:space="preserve"> Studies à </w:t>
      </w:r>
      <w:proofErr w:type="spellStart"/>
      <w:r w:rsidRPr="002412E0">
        <w:t>l'Université</w:t>
      </w:r>
      <w:proofErr w:type="spellEnd"/>
      <w:r w:rsidRPr="002412E0">
        <w:t xml:space="preserve"> de North Texas, </w:t>
      </w:r>
      <w:proofErr w:type="spellStart"/>
      <w:r w:rsidRPr="002412E0">
        <w:t>donnera</w:t>
      </w:r>
      <w:proofErr w:type="spellEnd"/>
      <w:r w:rsidRPr="002412E0">
        <w:t xml:space="preserve"> </w:t>
      </w:r>
      <w:proofErr w:type="spellStart"/>
      <w:r w:rsidRPr="002412E0">
        <w:t>deux</w:t>
      </w:r>
      <w:proofErr w:type="spellEnd"/>
      <w:r w:rsidRPr="002412E0">
        <w:t xml:space="preserve"> conferences à Paris Sorbonne </w:t>
      </w:r>
      <w:proofErr w:type="spellStart"/>
      <w:r w:rsidRPr="002412E0">
        <w:t>séminaire</w:t>
      </w:r>
      <w:proofErr w:type="spellEnd"/>
      <w:r w:rsidRPr="002412E0">
        <w:t xml:space="preserve"> </w:t>
      </w:r>
      <w:proofErr w:type="spellStart"/>
      <w:r w:rsidRPr="002412E0">
        <w:t>d'études</w:t>
      </w:r>
      <w:proofErr w:type="spellEnd"/>
      <w:r w:rsidRPr="002412E0">
        <w:t xml:space="preserve"> </w:t>
      </w:r>
      <w:proofErr w:type="spellStart"/>
      <w:r w:rsidRPr="002412E0">
        <w:t>ethnomusicologiques</w:t>
      </w:r>
      <w:proofErr w:type="spellEnd"/>
      <w:r w:rsidRPr="002412E0">
        <w:t xml:space="preserve"> de Paris-Sorbonne 31 mars de 10h et 13h </w:t>
      </w:r>
      <w:proofErr w:type="spellStart"/>
      <w:r w:rsidRPr="002412E0">
        <w:t>salle</w:t>
      </w:r>
      <w:proofErr w:type="spellEnd"/>
      <w:r w:rsidRPr="002412E0">
        <w:t xml:space="preserve"> D116 </w:t>
      </w:r>
      <w:proofErr w:type="spellStart"/>
      <w:r w:rsidRPr="002412E0">
        <w:t>Maison</w:t>
      </w:r>
      <w:proofErr w:type="spellEnd"/>
      <w:r w:rsidRPr="002412E0">
        <w:t xml:space="preserve"> de la </w:t>
      </w:r>
      <w:proofErr w:type="spellStart"/>
      <w:r w:rsidRPr="002412E0">
        <w:t>Recherche</w:t>
      </w:r>
      <w:proofErr w:type="spellEnd"/>
      <w:r w:rsidRPr="002412E0">
        <w:t>,</w:t>
      </w:r>
      <w:r>
        <w:t xml:space="preserve"> </w:t>
      </w:r>
      <w:r w:rsidRPr="002412E0">
        <w:t xml:space="preserve">"The application of </w:t>
      </w:r>
      <w:proofErr w:type="spellStart"/>
      <w:r w:rsidRPr="002412E0">
        <w:t>Schenkerian</w:t>
      </w:r>
      <w:proofErr w:type="spellEnd"/>
      <w:r w:rsidRPr="002412E0">
        <w:t xml:space="preserve"> analysis to ethnomusicology, with a discussion of Jewish elements in the music of Shostakovich,</w:t>
      </w:r>
      <w:r>
        <w:t>”</w:t>
      </w:r>
      <w:r w:rsidRPr="002412E0">
        <w:t xml:space="preserve"> et </w:t>
      </w:r>
      <w:proofErr w:type="spellStart"/>
      <w:r w:rsidRPr="002412E0">
        <w:t>conf</w:t>
      </w:r>
      <w:r>
        <w:t>érence</w:t>
      </w:r>
      <w:proofErr w:type="spellEnd"/>
      <w:r>
        <w:t xml:space="preserve"> </w:t>
      </w:r>
      <w:proofErr w:type="spellStart"/>
      <w:r>
        <w:t>doctorale</w:t>
      </w:r>
      <w:proofErr w:type="spellEnd"/>
      <w:r>
        <w:t xml:space="preserve"> </w:t>
      </w:r>
      <w:proofErr w:type="spellStart"/>
      <w:r>
        <w:t>en</w:t>
      </w:r>
      <w:proofErr w:type="spellEnd"/>
      <w:r>
        <w:t xml:space="preserve"> musicology, </w:t>
      </w:r>
      <w:r w:rsidRPr="002412E0">
        <w:t xml:space="preserve">"The </w:t>
      </w:r>
      <w:proofErr w:type="spellStart"/>
      <w:r w:rsidRPr="002412E0">
        <w:rPr>
          <w:i/>
        </w:rPr>
        <w:t>Urlinie</w:t>
      </w:r>
      <w:proofErr w:type="spellEnd"/>
      <w:r w:rsidRPr="002412E0">
        <w:t xml:space="preserve"> in Hinde</w:t>
      </w:r>
      <w:r>
        <w:t xml:space="preserve">mith’s String Quartet Op. 22, </w:t>
      </w:r>
      <w:r w:rsidRPr="002412E0">
        <w:t xml:space="preserve">Second Movement," </w:t>
      </w:r>
      <w:proofErr w:type="spellStart"/>
      <w:r w:rsidRPr="002412E0">
        <w:t>samedi</w:t>
      </w:r>
      <w:proofErr w:type="spellEnd"/>
      <w:r w:rsidRPr="002412E0">
        <w:t xml:space="preserve"> 5 </w:t>
      </w:r>
      <w:proofErr w:type="spellStart"/>
      <w:r w:rsidRPr="002412E0">
        <w:t>avril</w:t>
      </w:r>
      <w:proofErr w:type="spellEnd"/>
      <w:r w:rsidRPr="002412E0">
        <w:t xml:space="preserve"> 10h- 13h </w:t>
      </w:r>
      <w:proofErr w:type="spellStart"/>
      <w:r w:rsidRPr="002412E0">
        <w:t>salle</w:t>
      </w:r>
      <w:proofErr w:type="spellEnd"/>
      <w:r w:rsidRPr="002412E0">
        <w:t xml:space="preserve"> F 363 </w:t>
      </w:r>
      <w:proofErr w:type="spellStart"/>
      <w:r w:rsidRPr="002412E0">
        <w:t>en</w:t>
      </w:r>
      <w:proofErr w:type="spellEnd"/>
      <w:r w:rsidRPr="002412E0">
        <w:t xml:space="preserve"> Sorbonne.</w:t>
      </w:r>
    </w:p>
    <w:p w:rsidR="009F2A5A" w:rsidRDefault="009F2A5A" w:rsidP="009F2A5A"/>
    <w:p w:rsidR="009F2A5A" w:rsidRDefault="009F2A5A" w:rsidP="009F2A5A">
      <w:r w:rsidRPr="00A25AD0">
        <w:t>"Sibelius the Political, Sibelius</w:t>
      </w:r>
      <w:r>
        <w:t xml:space="preserve"> </w:t>
      </w:r>
      <w:r w:rsidRPr="00A25AD0">
        <w:t xml:space="preserve">and Nazism." </w:t>
      </w:r>
      <w:r>
        <w:t>Guest lecture</w:t>
      </w:r>
      <w:r w:rsidRPr="00A25AD0">
        <w:t xml:space="preserve"> at the University of Strasbourg, April 7, 2008. </w:t>
      </w:r>
    </w:p>
    <w:p w:rsidR="009F2A5A" w:rsidRDefault="009F2A5A" w:rsidP="009F2A5A"/>
    <w:p w:rsidR="009F2A5A" w:rsidRDefault="009F2A5A" w:rsidP="009F2A5A">
      <w:r>
        <w:t>Guest Lecturer, McGill University, March 2-7, 2009.</w:t>
      </w:r>
    </w:p>
    <w:p w:rsidR="009F2A5A" w:rsidRDefault="009F2A5A" w:rsidP="009F2A5A"/>
    <w:p w:rsidR="009F2A5A" w:rsidRDefault="009F2A5A" w:rsidP="009F2A5A">
      <w:r>
        <w:t>Reviewer for the Social Sciences and Humanities Research Council of Canada, 2008.</w:t>
      </w:r>
    </w:p>
    <w:p w:rsidR="00762B34" w:rsidRDefault="00762B34" w:rsidP="009F2A5A"/>
    <w:p w:rsidR="009F2A5A" w:rsidRDefault="009F2A5A" w:rsidP="009F2A5A">
      <w:r>
        <w:t xml:space="preserve">Reader for </w:t>
      </w:r>
      <w:r w:rsidRPr="00C74535">
        <w:rPr>
          <w:i/>
        </w:rPr>
        <w:t>Music and Letters</w:t>
      </w:r>
      <w:r>
        <w:t>, Oxford University Press, 2008.</w:t>
      </w:r>
    </w:p>
    <w:p w:rsidR="009F2A5A" w:rsidRDefault="009F2A5A" w:rsidP="009F2A5A"/>
    <w:p w:rsidR="009F2A5A" w:rsidRDefault="009F2A5A" w:rsidP="009F2A5A">
      <w:r>
        <w:t xml:space="preserve">Reviewed the manuscript of Steven </w:t>
      </w:r>
      <w:proofErr w:type="spellStart"/>
      <w:r>
        <w:t>vande</w:t>
      </w:r>
      <w:proofErr w:type="spellEnd"/>
      <w:r>
        <w:t xml:space="preserve"> </w:t>
      </w:r>
      <w:proofErr w:type="spellStart"/>
      <w:r>
        <w:t>Moortele's</w:t>
      </w:r>
      <w:proofErr w:type="spellEnd"/>
      <w:r>
        <w:t xml:space="preserve"> book on </w:t>
      </w:r>
      <w:r w:rsidRPr="009B2D11">
        <w:rPr>
          <w:i/>
        </w:rPr>
        <w:t>Two-Dimensional Sonata Form</w:t>
      </w:r>
      <w:r>
        <w:t xml:space="preserve"> for </w:t>
      </w:r>
      <w:proofErr w:type="spellStart"/>
      <w:r>
        <w:t>Marike</w:t>
      </w:r>
      <w:proofErr w:type="spellEnd"/>
      <w:r>
        <w:t xml:space="preserve"> </w:t>
      </w:r>
      <w:proofErr w:type="spellStart"/>
      <w:r>
        <w:t>Schipper</w:t>
      </w:r>
      <w:proofErr w:type="spellEnd"/>
      <w:r>
        <w:t xml:space="preserve">, the director of the </w:t>
      </w:r>
      <w:proofErr w:type="spellStart"/>
      <w:r>
        <w:t>Universitaire</w:t>
      </w:r>
      <w:proofErr w:type="spellEnd"/>
      <w:r>
        <w:t xml:space="preserve"> </w:t>
      </w:r>
      <w:proofErr w:type="spellStart"/>
      <w:r>
        <w:t>Pers</w:t>
      </w:r>
      <w:proofErr w:type="spellEnd"/>
      <w:r>
        <w:t xml:space="preserve"> Leuven in Belgium (December 2008).  </w:t>
      </w:r>
    </w:p>
    <w:p w:rsidR="009F2A5A" w:rsidRDefault="009F2A5A" w:rsidP="009F2A5A"/>
    <w:p w:rsidR="009F2A5A" w:rsidRPr="00A25AD0" w:rsidRDefault="009F2A5A" w:rsidP="009F2A5A"/>
    <w:p w:rsidR="009F2A5A" w:rsidRDefault="009F2A5A" w:rsidP="009F2A5A">
      <w:pPr>
        <w:rPr>
          <w:b/>
        </w:rPr>
      </w:pPr>
      <w:r>
        <w:rPr>
          <w:b/>
        </w:rPr>
        <w:lastRenderedPageBreak/>
        <w:t>Representative activities related to my research: websites, o</w:t>
      </w:r>
      <w:r w:rsidRPr="00B06C97">
        <w:rPr>
          <w:b/>
        </w:rPr>
        <w:t xml:space="preserve">pera performances, concerts, radio programs, </w:t>
      </w:r>
      <w:r>
        <w:rPr>
          <w:b/>
        </w:rPr>
        <w:t xml:space="preserve">documentaries, reviews </w:t>
      </w:r>
      <w:r w:rsidRPr="00B06C97">
        <w:rPr>
          <w:b/>
        </w:rPr>
        <w:t xml:space="preserve">and CDs: </w:t>
      </w:r>
    </w:p>
    <w:p w:rsidR="009F2A5A" w:rsidRDefault="009F2A5A" w:rsidP="009F2A5A">
      <w:pPr>
        <w:rPr>
          <w:b/>
        </w:rPr>
      </w:pPr>
    </w:p>
    <w:p w:rsidR="009F2A5A" w:rsidRPr="00735DA7" w:rsidRDefault="009F2A5A" w:rsidP="009F2A5A">
      <w:pPr>
        <w:pStyle w:val="NormalWeb"/>
        <w:numPr>
          <w:ilvl w:val="0"/>
          <w:numId w:val="12"/>
        </w:numPr>
        <w:spacing w:line="276" w:lineRule="auto"/>
        <w:rPr>
          <w:rFonts w:ascii="Calibri" w:hAnsi="Calibri"/>
          <w:sz w:val="22"/>
          <w:szCs w:val="22"/>
        </w:rPr>
      </w:pPr>
      <w:r w:rsidRPr="00735DA7">
        <w:rPr>
          <w:rFonts w:ascii="TimesNewRoman" w:hAnsi="TimesNewRoman"/>
          <w:sz w:val="22"/>
          <w:szCs w:val="22"/>
        </w:rPr>
        <w:t xml:space="preserve">Facilitated donation of Hans </w:t>
      </w:r>
      <w:proofErr w:type="spellStart"/>
      <w:r w:rsidRPr="00735DA7">
        <w:rPr>
          <w:rFonts w:ascii="TimesNewRoman" w:hAnsi="TimesNewRoman"/>
          <w:sz w:val="22"/>
          <w:szCs w:val="22"/>
        </w:rPr>
        <w:t>Weisse’s</w:t>
      </w:r>
      <w:proofErr w:type="spellEnd"/>
      <w:r w:rsidRPr="00735DA7">
        <w:rPr>
          <w:rFonts w:ascii="TimesNewRoman" w:hAnsi="TimesNewRoman"/>
          <w:sz w:val="22"/>
          <w:szCs w:val="22"/>
        </w:rPr>
        <w:t xml:space="preserve"> Counterpoint Studies with Heinrich </w:t>
      </w:r>
      <w:proofErr w:type="spellStart"/>
      <w:r w:rsidRPr="00735DA7">
        <w:rPr>
          <w:rFonts w:ascii="TimesNewRoman" w:hAnsi="TimesNewRoman"/>
          <w:sz w:val="22"/>
          <w:szCs w:val="22"/>
        </w:rPr>
        <w:t>Schenker</w:t>
      </w:r>
      <w:proofErr w:type="spellEnd"/>
      <w:r w:rsidRPr="00735DA7">
        <w:rPr>
          <w:rFonts w:ascii="TimesNewRoman" w:hAnsi="TimesNewRoman"/>
          <w:sz w:val="22"/>
          <w:szCs w:val="22"/>
        </w:rPr>
        <w:t xml:space="preserve"> to the special collections of the Willis Memorial Library by the family of Hans </w:t>
      </w:r>
      <w:proofErr w:type="spellStart"/>
      <w:r w:rsidRPr="00735DA7">
        <w:rPr>
          <w:rFonts w:ascii="TimesNewRoman" w:hAnsi="TimesNewRoman"/>
          <w:sz w:val="22"/>
          <w:szCs w:val="22"/>
        </w:rPr>
        <w:t>Weisse</w:t>
      </w:r>
      <w:proofErr w:type="spellEnd"/>
      <w:r w:rsidRPr="00735DA7">
        <w:rPr>
          <w:rFonts w:ascii="TimesNewRoman" w:hAnsi="TimesNewRoman"/>
          <w:sz w:val="22"/>
          <w:szCs w:val="22"/>
        </w:rPr>
        <w:t xml:space="preserve"> (see also my paper at the Joint National Meetings of the American Musicological Society (AMS) and Society for Music Theory (SMT), Nashville, 2008).</w:t>
      </w:r>
    </w:p>
    <w:p w:rsidR="009F2A5A" w:rsidRPr="00735DA7" w:rsidRDefault="009F2A5A" w:rsidP="009F2A5A">
      <w:pPr>
        <w:pStyle w:val="NormalWeb"/>
        <w:spacing w:line="276" w:lineRule="auto"/>
        <w:rPr>
          <w:rFonts w:ascii="Calibri" w:hAnsi="Calibri"/>
          <w:sz w:val="22"/>
          <w:szCs w:val="22"/>
        </w:rPr>
      </w:pPr>
    </w:p>
    <w:p w:rsidR="009F2A5A" w:rsidRDefault="009F2A5A" w:rsidP="00E365AF">
      <w:pPr>
        <w:pStyle w:val="NormalWeb"/>
        <w:numPr>
          <w:ilvl w:val="0"/>
          <w:numId w:val="12"/>
        </w:numPr>
        <w:spacing w:line="276" w:lineRule="auto"/>
        <w:rPr>
          <w:rFonts w:ascii="Calibri" w:hAnsi="Calibri"/>
          <w:sz w:val="22"/>
          <w:szCs w:val="22"/>
        </w:rPr>
      </w:pPr>
      <w:r w:rsidRPr="00735DA7">
        <w:rPr>
          <w:rStyle w:val="formelementstext"/>
          <w:rFonts w:ascii="TimesNewRoman" w:hAnsi="TimesNewRoman"/>
          <w:sz w:val="22"/>
          <w:szCs w:val="22"/>
        </w:rPr>
        <w:t>Supervised the construction of the Allen Forte Archive</w:t>
      </w:r>
      <w:r>
        <w:rPr>
          <w:rStyle w:val="formelementstext"/>
          <w:rFonts w:ascii="TimesNewRoman" w:hAnsi="TimesNewRoman"/>
          <w:sz w:val="22"/>
          <w:szCs w:val="22"/>
        </w:rPr>
        <w:t xml:space="preserve">, Saul </w:t>
      </w:r>
      <w:proofErr w:type="spellStart"/>
      <w:r>
        <w:rPr>
          <w:rStyle w:val="formelementstext"/>
          <w:rFonts w:ascii="TimesNewRoman" w:hAnsi="TimesNewRoman"/>
          <w:sz w:val="22"/>
          <w:szCs w:val="22"/>
        </w:rPr>
        <w:t>Novack</w:t>
      </w:r>
      <w:proofErr w:type="spellEnd"/>
      <w:r>
        <w:rPr>
          <w:rStyle w:val="formelementstext"/>
          <w:rFonts w:ascii="TimesNewRoman" w:hAnsi="TimesNewRoman"/>
          <w:sz w:val="22"/>
          <w:szCs w:val="22"/>
        </w:rPr>
        <w:t xml:space="preserve"> Electronic Archive,</w:t>
      </w:r>
      <w:r w:rsidRPr="00735DA7">
        <w:rPr>
          <w:rStyle w:val="formelementstext"/>
          <w:rFonts w:ascii="TimesNewRoman" w:hAnsi="TimesNewRoman"/>
          <w:sz w:val="22"/>
          <w:szCs w:val="22"/>
        </w:rPr>
        <w:t xml:space="preserve"> </w:t>
      </w:r>
      <w:r>
        <w:rPr>
          <w:rStyle w:val="formelementstext"/>
          <w:rFonts w:ascii="TimesNewRoman" w:hAnsi="TimesNewRoman"/>
          <w:sz w:val="22"/>
          <w:szCs w:val="22"/>
        </w:rPr>
        <w:t xml:space="preserve">and the Hans </w:t>
      </w:r>
      <w:proofErr w:type="spellStart"/>
      <w:r>
        <w:rPr>
          <w:rStyle w:val="formelementstext"/>
          <w:rFonts w:ascii="TimesNewRoman" w:hAnsi="TimesNewRoman"/>
          <w:sz w:val="22"/>
          <w:szCs w:val="22"/>
        </w:rPr>
        <w:t>Weisse</w:t>
      </w:r>
      <w:proofErr w:type="spellEnd"/>
      <w:r>
        <w:rPr>
          <w:rStyle w:val="formelementstext"/>
          <w:rFonts w:ascii="TimesNewRoman" w:hAnsi="TimesNewRoman"/>
          <w:sz w:val="22"/>
          <w:szCs w:val="22"/>
        </w:rPr>
        <w:t xml:space="preserve"> Electronic Archive, </w:t>
      </w:r>
      <w:r w:rsidRPr="00735DA7">
        <w:rPr>
          <w:rStyle w:val="formelementstext"/>
          <w:rFonts w:ascii="TimesNewRoman" w:hAnsi="TimesNewRoman"/>
          <w:sz w:val="22"/>
          <w:szCs w:val="22"/>
        </w:rPr>
        <w:t xml:space="preserve">by </w:t>
      </w:r>
      <w:proofErr w:type="spellStart"/>
      <w:r w:rsidRPr="00735DA7">
        <w:rPr>
          <w:rStyle w:val="formelementstext"/>
          <w:rFonts w:ascii="TimesNewRoman" w:hAnsi="TimesNewRoman"/>
          <w:sz w:val="22"/>
          <w:szCs w:val="22"/>
        </w:rPr>
        <w:t>Schenker</w:t>
      </w:r>
      <w:proofErr w:type="spellEnd"/>
      <w:r w:rsidRPr="00735DA7">
        <w:rPr>
          <w:rStyle w:val="formelementstext"/>
          <w:rFonts w:ascii="TimesNewRoman" w:hAnsi="TimesNewRoman"/>
          <w:sz w:val="22"/>
          <w:szCs w:val="22"/>
        </w:rPr>
        <w:t xml:space="preserve"> Center Research Assistant Chia-Ying (Charles) Wu, please see: </w:t>
      </w:r>
      <w:hyperlink r:id="rId23" w:history="1">
        <w:r w:rsidRPr="00735DA7">
          <w:rPr>
            <w:rStyle w:val="Hyperlink"/>
            <w:sz w:val="22"/>
            <w:szCs w:val="22"/>
          </w:rPr>
          <w:t>http://forte.music.unt.edu/?q=node/814</w:t>
        </w:r>
      </w:hyperlink>
      <w:r>
        <w:rPr>
          <w:rFonts w:ascii="Calibri" w:hAnsi="Calibri"/>
          <w:sz w:val="22"/>
          <w:szCs w:val="22"/>
        </w:rPr>
        <w:t xml:space="preserve">; </w:t>
      </w:r>
      <w:hyperlink r:id="rId24" w:history="1">
        <w:r w:rsidRPr="001C5D88">
          <w:rPr>
            <w:rStyle w:val="Hyperlink"/>
            <w:sz w:val="22"/>
            <w:szCs w:val="22"/>
          </w:rPr>
          <w:t>http://novack.music.unt.edu/</w:t>
        </w:r>
      </w:hyperlink>
      <w:r>
        <w:rPr>
          <w:sz w:val="22"/>
          <w:szCs w:val="22"/>
        </w:rPr>
        <w:t xml:space="preserve">;  </w:t>
      </w:r>
      <w:hyperlink r:id="rId25" w:history="1">
        <w:r w:rsidRPr="001C5D88">
          <w:rPr>
            <w:rStyle w:val="Hyperlink"/>
            <w:sz w:val="22"/>
            <w:szCs w:val="22"/>
          </w:rPr>
          <w:t>http://weisse.music.unt.edu/node/36</w:t>
        </w:r>
      </w:hyperlink>
      <w:r>
        <w:rPr>
          <w:sz w:val="22"/>
          <w:szCs w:val="22"/>
        </w:rPr>
        <w:t xml:space="preserve">. </w:t>
      </w:r>
    </w:p>
    <w:p w:rsidR="00E365AF" w:rsidRPr="00E365AF" w:rsidRDefault="00E365AF" w:rsidP="00E365AF">
      <w:pPr>
        <w:pStyle w:val="NormalWeb"/>
        <w:spacing w:line="276" w:lineRule="auto"/>
        <w:rPr>
          <w:rFonts w:ascii="Calibri" w:hAnsi="Calibri"/>
          <w:sz w:val="22"/>
          <w:szCs w:val="22"/>
        </w:rPr>
      </w:pPr>
    </w:p>
    <w:p w:rsidR="009F2A5A" w:rsidRPr="00735DA7" w:rsidRDefault="009F2A5A" w:rsidP="009F2A5A">
      <w:pPr>
        <w:pStyle w:val="NormalWeb"/>
        <w:numPr>
          <w:ilvl w:val="0"/>
          <w:numId w:val="12"/>
        </w:numPr>
        <w:spacing w:line="276" w:lineRule="auto"/>
        <w:rPr>
          <w:rFonts w:ascii="Calibri" w:hAnsi="Calibri"/>
          <w:sz w:val="22"/>
          <w:szCs w:val="22"/>
        </w:rPr>
      </w:pPr>
      <w:r w:rsidRPr="00735DA7">
        <w:rPr>
          <w:rFonts w:ascii="TimesNewRoman" w:hAnsi="TimesNewRoman"/>
          <w:sz w:val="22"/>
          <w:szCs w:val="22"/>
        </w:rPr>
        <w:t xml:space="preserve">Co-organized (with Eileen Hayes, Division Chair, and Cara Stroud, UNT undergraduate honors student) "Hans </w:t>
      </w:r>
      <w:proofErr w:type="spellStart"/>
      <w:r w:rsidRPr="00735DA7">
        <w:rPr>
          <w:rFonts w:ascii="TimesNewRoman" w:hAnsi="TimesNewRoman"/>
          <w:sz w:val="22"/>
          <w:szCs w:val="22"/>
        </w:rPr>
        <w:t>Weisse</w:t>
      </w:r>
      <w:proofErr w:type="spellEnd"/>
      <w:r w:rsidRPr="00735DA7">
        <w:rPr>
          <w:rFonts w:ascii="TimesNewRoman" w:hAnsi="TimesNewRoman"/>
          <w:sz w:val="22"/>
          <w:szCs w:val="22"/>
        </w:rPr>
        <w:t xml:space="preserve"> Memorial Concert" with pre-concert lecture by Allen Forte, Wednesday, April 8, 2009. The concert, which presented </w:t>
      </w:r>
      <w:proofErr w:type="spellStart"/>
      <w:r w:rsidRPr="00735DA7">
        <w:rPr>
          <w:rStyle w:val="Emphasis"/>
          <w:sz w:val="22"/>
          <w:szCs w:val="22"/>
        </w:rPr>
        <w:t>Zehn</w:t>
      </w:r>
      <w:proofErr w:type="spellEnd"/>
      <w:r w:rsidRPr="00735DA7">
        <w:rPr>
          <w:rStyle w:val="Emphasis"/>
          <w:sz w:val="22"/>
          <w:szCs w:val="22"/>
        </w:rPr>
        <w:t xml:space="preserve"> </w:t>
      </w:r>
      <w:proofErr w:type="spellStart"/>
      <w:r w:rsidRPr="00735DA7">
        <w:rPr>
          <w:rStyle w:val="Emphasis"/>
          <w:sz w:val="22"/>
          <w:szCs w:val="22"/>
        </w:rPr>
        <w:t>biblische</w:t>
      </w:r>
      <w:proofErr w:type="spellEnd"/>
      <w:r w:rsidRPr="00735DA7">
        <w:rPr>
          <w:rStyle w:val="Emphasis"/>
          <w:sz w:val="22"/>
          <w:szCs w:val="22"/>
        </w:rPr>
        <w:t xml:space="preserve"> </w:t>
      </w:r>
      <w:proofErr w:type="spellStart"/>
      <w:r w:rsidRPr="00735DA7">
        <w:rPr>
          <w:rStyle w:val="Emphasis"/>
          <w:sz w:val="22"/>
          <w:szCs w:val="22"/>
        </w:rPr>
        <w:t>Sprüche</w:t>
      </w:r>
      <w:proofErr w:type="spellEnd"/>
      <w:r w:rsidRPr="00735DA7">
        <w:rPr>
          <w:rStyle w:val="Emphasis"/>
          <w:sz w:val="22"/>
          <w:szCs w:val="22"/>
        </w:rPr>
        <w:t xml:space="preserve"> </w:t>
      </w:r>
      <w:proofErr w:type="spellStart"/>
      <w:r w:rsidRPr="00735DA7">
        <w:rPr>
          <w:rStyle w:val="Emphasis"/>
          <w:sz w:val="22"/>
          <w:szCs w:val="22"/>
        </w:rPr>
        <w:t>für</w:t>
      </w:r>
      <w:proofErr w:type="spellEnd"/>
      <w:r w:rsidRPr="00735DA7">
        <w:rPr>
          <w:rStyle w:val="Emphasis"/>
          <w:sz w:val="22"/>
          <w:szCs w:val="22"/>
        </w:rPr>
        <w:t xml:space="preserve"> </w:t>
      </w:r>
      <w:proofErr w:type="spellStart"/>
      <w:r w:rsidRPr="00735DA7">
        <w:rPr>
          <w:rStyle w:val="Emphasis"/>
          <w:sz w:val="22"/>
          <w:szCs w:val="22"/>
        </w:rPr>
        <w:t>eine</w:t>
      </w:r>
      <w:proofErr w:type="spellEnd"/>
      <w:r w:rsidRPr="00735DA7">
        <w:rPr>
          <w:rStyle w:val="Emphasis"/>
          <w:sz w:val="22"/>
          <w:szCs w:val="22"/>
        </w:rPr>
        <w:t xml:space="preserve"> </w:t>
      </w:r>
      <w:proofErr w:type="spellStart"/>
      <w:r w:rsidRPr="00735DA7">
        <w:rPr>
          <w:rStyle w:val="Emphasis"/>
          <w:sz w:val="22"/>
          <w:szCs w:val="22"/>
        </w:rPr>
        <w:t>mittlere</w:t>
      </w:r>
      <w:proofErr w:type="spellEnd"/>
      <w:r w:rsidRPr="00735DA7">
        <w:rPr>
          <w:rStyle w:val="Emphasis"/>
          <w:sz w:val="22"/>
          <w:szCs w:val="22"/>
        </w:rPr>
        <w:t xml:space="preserve"> </w:t>
      </w:r>
      <w:proofErr w:type="spellStart"/>
      <w:r w:rsidRPr="00735DA7">
        <w:rPr>
          <w:rStyle w:val="Emphasis"/>
          <w:sz w:val="22"/>
          <w:szCs w:val="22"/>
        </w:rPr>
        <w:t>Frauenstimme</w:t>
      </w:r>
      <w:proofErr w:type="spellEnd"/>
      <w:r w:rsidRPr="00735DA7">
        <w:rPr>
          <w:rStyle w:val="Emphasis"/>
          <w:sz w:val="22"/>
          <w:szCs w:val="22"/>
        </w:rPr>
        <w:t xml:space="preserve"> (Alt) </w:t>
      </w:r>
      <w:proofErr w:type="spellStart"/>
      <w:r w:rsidRPr="00735DA7">
        <w:rPr>
          <w:rStyle w:val="Emphasis"/>
          <w:sz w:val="22"/>
          <w:szCs w:val="22"/>
        </w:rPr>
        <w:t>mit</w:t>
      </w:r>
      <w:proofErr w:type="spellEnd"/>
      <w:r w:rsidRPr="00735DA7">
        <w:rPr>
          <w:rStyle w:val="Emphasis"/>
          <w:sz w:val="22"/>
          <w:szCs w:val="22"/>
        </w:rPr>
        <w:t xml:space="preserve"> </w:t>
      </w:r>
      <w:proofErr w:type="spellStart"/>
      <w:r w:rsidRPr="00735DA7">
        <w:rPr>
          <w:rStyle w:val="Emphasis"/>
          <w:sz w:val="22"/>
          <w:szCs w:val="22"/>
        </w:rPr>
        <w:t>obligater</w:t>
      </w:r>
      <w:proofErr w:type="spellEnd"/>
      <w:r w:rsidRPr="00735DA7">
        <w:rPr>
          <w:rStyle w:val="Emphasis"/>
          <w:sz w:val="22"/>
          <w:szCs w:val="22"/>
        </w:rPr>
        <w:t xml:space="preserve"> </w:t>
      </w:r>
      <w:proofErr w:type="spellStart"/>
      <w:r w:rsidRPr="00735DA7">
        <w:rPr>
          <w:rStyle w:val="Emphasis"/>
          <w:sz w:val="22"/>
          <w:szCs w:val="22"/>
        </w:rPr>
        <w:t>Begleitung</w:t>
      </w:r>
      <w:proofErr w:type="spellEnd"/>
      <w:r w:rsidRPr="00735DA7">
        <w:rPr>
          <w:rStyle w:val="Emphasis"/>
          <w:sz w:val="22"/>
          <w:szCs w:val="22"/>
        </w:rPr>
        <w:t xml:space="preserve"> </w:t>
      </w:r>
      <w:proofErr w:type="spellStart"/>
      <w:r w:rsidRPr="00735DA7">
        <w:rPr>
          <w:rStyle w:val="Emphasis"/>
          <w:sz w:val="22"/>
          <w:szCs w:val="22"/>
        </w:rPr>
        <w:t>einer</w:t>
      </w:r>
      <w:proofErr w:type="spellEnd"/>
      <w:r w:rsidRPr="00735DA7">
        <w:rPr>
          <w:rStyle w:val="Emphasis"/>
          <w:sz w:val="22"/>
          <w:szCs w:val="22"/>
        </w:rPr>
        <w:t xml:space="preserve"> </w:t>
      </w:r>
      <w:proofErr w:type="spellStart"/>
      <w:r w:rsidRPr="00735DA7">
        <w:rPr>
          <w:rStyle w:val="Emphasis"/>
          <w:sz w:val="22"/>
          <w:szCs w:val="22"/>
        </w:rPr>
        <w:t>Klarinette</w:t>
      </w:r>
      <w:proofErr w:type="spellEnd"/>
      <w:r w:rsidRPr="00735DA7">
        <w:rPr>
          <w:rStyle w:val="Emphasis"/>
          <w:sz w:val="22"/>
          <w:szCs w:val="22"/>
        </w:rPr>
        <w:t xml:space="preserve"> (</w:t>
      </w:r>
      <w:proofErr w:type="spellStart"/>
      <w:r w:rsidRPr="00735DA7">
        <w:rPr>
          <w:rStyle w:val="Emphasis"/>
          <w:sz w:val="22"/>
          <w:szCs w:val="22"/>
        </w:rPr>
        <w:t>Klarinette</w:t>
      </w:r>
      <w:proofErr w:type="spellEnd"/>
      <w:r w:rsidRPr="00735DA7">
        <w:rPr>
          <w:rStyle w:val="Emphasis"/>
          <w:sz w:val="22"/>
          <w:szCs w:val="22"/>
        </w:rPr>
        <w:t xml:space="preserve"> in A u. B.)</w:t>
      </w:r>
      <w:r w:rsidRPr="00735DA7">
        <w:rPr>
          <w:sz w:val="22"/>
          <w:szCs w:val="22"/>
        </w:rPr>
        <w:t xml:space="preserve"> from 1925, Second String Quartet, first two movements (1933), Sonata for Piano and Violin (1932), third movement, and Small Chamber Concerto for Flute, Oboe, and Harpsichord (1937), was attended by the composer's granddaughter Dr. Bronwyn Cooper-</w:t>
      </w:r>
      <w:proofErr w:type="spellStart"/>
      <w:r w:rsidRPr="00735DA7">
        <w:rPr>
          <w:sz w:val="22"/>
          <w:szCs w:val="22"/>
        </w:rPr>
        <w:t>Weisse</w:t>
      </w:r>
      <w:proofErr w:type="spellEnd"/>
      <w:r w:rsidRPr="00735DA7">
        <w:rPr>
          <w:sz w:val="22"/>
          <w:szCs w:val="22"/>
        </w:rPr>
        <w:t xml:space="preserve"> and her family. Coordinated residence by Allen Forte (see attached poster) and raised $5000 from private donor to support residence</w:t>
      </w:r>
      <w:r>
        <w:rPr>
          <w:sz w:val="22"/>
          <w:szCs w:val="22"/>
        </w:rPr>
        <w:t>.</w:t>
      </w:r>
    </w:p>
    <w:p w:rsidR="009F2A5A" w:rsidRPr="00B4010C" w:rsidRDefault="009F2A5A" w:rsidP="009F2A5A">
      <w:pPr>
        <w:numPr>
          <w:ilvl w:val="0"/>
          <w:numId w:val="11"/>
        </w:numPr>
        <w:rPr>
          <w:rFonts w:eastAsia="Times New Roman"/>
          <w:sz w:val="22"/>
          <w:szCs w:val="22"/>
          <w:lang w:eastAsia="en-US"/>
        </w:rPr>
      </w:pPr>
      <w:r>
        <w:rPr>
          <w:rFonts w:eastAsia="Times New Roman"/>
          <w:sz w:val="22"/>
          <w:szCs w:val="22"/>
          <w:lang w:eastAsia="en-US"/>
        </w:rPr>
        <w:t>Filmed</w:t>
      </w:r>
      <w:r w:rsidRPr="00B4010C">
        <w:rPr>
          <w:rFonts w:eastAsia="Times New Roman"/>
          <w:sz w:val="22"/>
          <w:szCs w:val="22"/>
          <w:lang w:eastAsia="en-US"/>
        </w:rPr>
        <w:t xml:space="preserve"> by UNT's audio-visual department for a documentary produced in New Zealand in May 2008, for which </w:t>
      </w:r>
      <w:proofErr w:type="gramStart"/>
      <w:r w:rsidRPr="00B4010C">
        <w:rPr>
          <w:rFonts w:eastAsia="Times New Roman"/>
          <w:sz w:val="22"/>
          <w:szCs w:val="22"/>
          <w:lang w:eastAsia="en-US"/>
        </w:rPr>
        <w:t>I  was</w:t>
      </w:r>
      <w:proofErr w:type="gramEnd"/>
      <w:r w:rsidRPr="00B4010C">
        <w:rPr>
          <w:rFonts w:eastAsia="Times New Roman"/>
          <w:sz w:val="22"/>
          <w:szCs w:val="22"/>
          <w:lang w:eastAsia="en-US"/>
        </w:rPr>
        <w:t xml:space="preserve"> a "talking head" about "Lost Composer" Richard Fuchs. The film was produced by Danny </w:t>
      </w:r>
      <w:proofErr w:type="spellStart"/>
      <w:r w:rsidRPr="00B4010C">
        <w:rPr>
          <w:rFonts w:eastAsia="Times New Roman"/>
          <w:sz w:val="22"/>
          <w:szCs w:val="22"/>
          <w:lang w:eastAsia="en-US"/>
        </w:rPr>
        <w:t>Mulheron</w:t>
      </w:r>
      <w:proofErr w:type="spellEnd"/>
      <w:r w:rsidRPr="00B4010C">
        <w:rPr>
          <w:rFonts w:eastAsia="Times New Roman"/>
          <w:sz w:val="22"/>
          <w:szCs w:val="22"/>
          <w:lang w:eastAsia="en-US"/>
        </w:rPr>
        <w:t xml:space="preserve"> about his grandfather, composer Richard Fuchs, who emigrated from Nazi Germany to New Zealand in 1938 - one of the lucky few who got out just in time. </w:t>
      </w:r>
    </w:p>
    <w:p w:rsidR="009F2A5A" w:rsidRPr="00B4010C" w:rsidRDefault="009F2A5A" w:rsidP="009F2A5A">
      <w:pPr>
        <w:rPr>
          <w:rFonts w:eastAsia="Times New Roman"/>
          <w:lang w:eastAsia="en-US"/>
        </w:rPr>
      </w:pPr>
      <w:r w:rsidRPr="00B4010C">
        <w:rPr>
          <w:rFonts w:eastAsia="Times New Roman"/>
          <w:lang w:eastAsia="en-US"/>
        </w:rPr>
        <w:t> </w:t>
      </w:r>
    </w:p>
    <w:p w:rsidR="009F2A5A" w:rsidRPr="00B4010C" w:rsidRDefault="009F2A5A" w:rsidP="009F2A5A">
      <w:pPr>
        <w:numPr>
          <w:ilvl w:val="0"/>
          <w:numId w:val="11"/>
        </w:numPr>
        <w:rPr>
          <w:rFonts w:eastAsia="Times New Roman"/>
          <w:sz w:val="22"/>
          <w:szCs w:val="22"/>
          <w:lang w:eastAsia="en-US"/>
        </w:rPr>
      </w:pPr>
      <w:r w:rsidRPr="00B4010C">
        <w:rPr>
          <w:rFonts w:eastAsia="Times New Roman"/>
          <w:sz w:val="22"/>
          <w:szCs w:val="22"/>
          <w:lang w:eastAsia="en-US"/>
        </w:rPr>
        <w:t xml:space="preserve">In view of my various publications on Strauss, I served as consultant re. Strauss's </w:t>
      </w:r>
      <w:proofErr w:type="spellStart"/>
      <w:r w:rsidRPr="00B4010C">
        <w:rPr>
          <w:rFonts w:eastAsia="Times New Roman"/>
          <w:i/>
          <w:sz w:val="22"/>
          <w:szCs w:val="22"/>
          <w:lang w:eastAsia="en-US"/>
        </w:rPr>
        <w:t>Vier</w:t>
      </w:r>
      <w:proofErr w:type="spellEnd"/>
      <w:r w:rsidRPr="00B4010C">
        <w:rPr>
          <w:rFonts w:eastAsia="Times New Roman"/>
          <w:i/>
          <w:sz w:val="22"/>
          <w:szCs w:val="22"/>
          <w:lang w:eastAsia="en-US"/>
        </w:rPr>
        <w:t xml:space="preserve"> </w:t>
      </w:r>
      <w:proofErr w:type="spellStart"/>
      <w:r w:rsidRPr="00B4010C">
        <w:rPr>
          <w:rFonts w:eastAsia="Times New Roman"/>
          <w:i/>
          <w:sz w:val="22"/>
          <w:szCs w:val="22"/>
          <w:lang w:eastAsia="en-US"/>
        </w:rPr>
        <w:t>letzte</w:t>
      </w:r>
      <w:proofErr w:type="spellEnd"/>
      <w:r w:rsidRPr="00B4010C">
        <w:rPr>
          <w:rFonts w:eastAsia="Times New Roman"/>
          <w:i/>
          <w:sz w:val="22"/>
          <w:szCs w:val="22"/>
          <w:lang w:eastAsia="en-US"/>
        </w:rPr>
        <w:t xml:space="preserve"> Lieder</w:t>
      </w:r>
      <w:r w:rsidRPr="00B4010C">
        <w:rPr>
          <w:rFonts w:eastAsia="Times New Roman"/>
          <w:sz w:val="22"/>
          <w:szCs w:val="22"/>
          <w:lang w:eastAsia="en-US"/>
        </w:rPr>
        <w:t xml:space="preserve"> an</w:t>
      </w:r>
      <w:r>
        <w:rPr>
          <w:rFonts w:eastAsia="Times New Roman"/>
          <w:sz w:val="22"/>
          <w:szCs w:val="22"/>
          <w:lang w:eastAsia="en-US"/>
        </w:rPr>
        <w:t>d the Lieder in general for René</w:t>
      </w:r>
      <w:r w:rsidRPr="00B4010C">
        <w:rPr>
          <w:rFonts w:eastAsia="Times New Roman"/>
          <w:sz w:val="22"/>
          <w:szCs w:val="22"/>
          <w:lang w:eastAsia="en-US"/>
        </w:rPr>
        <w:t xml:space="preserve"> Fleming's latest recording (2008) (without acknowledgment</w:t>
      </w:r>
      <w:r>
        <w:rPr>
          <w:rFonts w:eastAsia="Times New Roman"/>
          <w:sz w:val="22"/>
          <w:szCs w:val="22"/>
          <w:lang w:eastAsia="en-US"/>
        </w:rPr>
        <w:t>).</w:t>
      </w:r>
    </w:p>
    <w:p w:rsidR="009F2A5A" w:rsidRPr="00B4010C" w:rsidRDefault="009F2A5A" w:rsidP="009F2A5A">
      <w:pPr>
        <w:rPr>
          <w:rFonts w:eastAsia="Times New Roman"/>
          <w:lang w:eastAsia="en-US"/>
        </w:rPr>
      </w:pPr>
      <w:r w:rsidRPr="00B4010C">
        <w:rPr>
          <w:rFonts w:eastAsia="Times New Roman"/>
          <w:lang w:eastAsia="en-US"/>
        </w:rPr>
        <w:t> </w:t>
      </w:r>
    </w:p>
    <w:p w:rsidR="009F2A5A" w:rsidRPr="000E3224" w:rsidRDefault="009F2A5A" w:rsidP="009F2A5A">
      <w:pPr>
        <w:numPr>
          <w:ilvl w:val="0"/>
          <w:numId w:val="9"/>
        </w:numPr>
        <w:rPr>
          <w:sz w:val="22"/>
          <w:szCs w:val="22"/>
        </w:rPr>
      </w:pPr>
      <w:r w:rsidRPr="000E3224">
        <w:rPr>
          <w:sz w:val="22"/>
          <w:szCs w:val="22"/>
        </w:rPr>
        <w:t xml:space="preserve">As Fulbright Professor in Seoul in the fall semester of 2005, I co-organized a concert of music by “Lost Composers” Heinrich </w:t>
      </w:r>
      <w:proofErr w:type="spellStart"/>
      <w:r w:rsidRPr="000E3224">
        <w:rPr>
          <w:sz w:val="22"/>
          <w:szCs w:val="22"/>
        </w:rPr>
        <w:t>Schenker</w:t>
      </w:r>
      <w:proofErr w:type="spellEnd"/>
      <w:r w:rsidRPr="000E3224">
        <w:rPr>
          <w:sz w:val="22"/>
          <w:szCs w:val="22"/>
        </w:rPr>
        <w:t xml:space="preserve">, </w:t>
      </w:r>
      <w:proofErr w:type="spellStart"/>
      <w:r w:rsidRPr="000E3224">
        <w:rPr>
          <w:sz w:val="22"/>
          <w:szCs w:val="22"/>
        </w:rPr>
        <w:t>Reinhard</w:t>
      </w:r>
      <w:proofErr w:type="spellEnd"/>
      <w:r w:rsidRPr="000E3224">
        <w:rPr>
          <w:sz w:val="22"/>
          <w:szCs w:val="22"/>
        </w:rPr>
        <w:t xml:space="preserve"> </w:t>
      </w:r>
      <w:proofErr w:type="spellStart"/>
      <w:r w:rsidRPr="000E3224">
        <w:rPr>
          <w:sz w:val="22"/>
          <w:szCs w:val="22"/>
        </w:rPr>
        <w:t>Oppel</w:t>
      </w:r>
      <w:proofErr w:type="spellEnd"/>
      <w:r w:rsidRPr="000E3224">
        <w:rPr>
          <w:sz w:val="22"/>
          <w:szCs w:val="22"/>
        </w:rPr>
        <w:t xml:space="preserve">, Paul </w:t>
      </w:r>
      <w:proofErr w:type="spellStart"/>
      <w:r w:rsidRPr="000E3224">
        <w:rPr>
          <w:sz w:val="22"/>
          <w:szCs w:val="22"/>
        </w:rPr>
        <w:t>Kletzki</w:t>
      </w:r>
      <w:proofErr w:type="spellEnd"/>
      <w:r w:rsidRPr="000E3224">
        <w:rPr>
          <w:sz w:val="22"/>
          <w:szCs w:val="22"/>
        </w:rPr>
        <w:t xml:space="preserve">, and Otto </w:t>
      </w:r>
      <w:proofErr w:type="spellStart"/>
      <w:r w:rsidRPr="000E3224">
        <w:rPr>
          <w:sz w:val="22"/>
          <w:szCs w:val="22"/>
        </w:rPr>
        <w:t>Vrieslander</w:t>
      </w:r>
      <w:proofErr w:type="spellEnd"/>
      <w:r w:rsidRPr="000E3224">
        <w:rPr>
          <w:sz w:val="22"/>
          <w:szCs w:val="22"/>
        </w:rPr>
        <w:t xml:space="preserve"> on November 28 at </w:t>
      </w:r>
      <w:proofErr w:type="spellStart"/>
      <w:r w:rsidRPr="000E3224">
        <w:rPr>
          <w:sz w:val="22"/>
          <w:szCs w:val="22"/>
        </w:rPr>
        <w:t>Paiknam</w:t>
      </w:r>
      <w:proofErr w:type="spellEnd"/>
      <w:r w:rsidRPr="000E3224">
        <w:rPr>
          <w:sz w:val="22"/>
          <w:szCs w:val="22"/>
        </w:rPr>
        <w:t xml:space="preserve"> Hall, </w:t>
      </w:r>
      <w:proofErr w:type="spellStart"/>
      <w:r w:rsidRPr="000E3224">
        <w:rPr>
          <w:sz w:val="22"/>
          <w:szCs w:val="22"/>
        </w:rPr>
        <w:t>Hanyang</w:t>
      </w:r>
      <w:proofErr w:type="spellEnd"/>
      <w:r w:rsidRPr="000E3224">
        <w:rPr>
          <w:sz w:val="22"/>
          <w:szCs w:val="22"/>
        </w:rPr>
        <w:t xml:space="preserve"> University, which was broadcast by KBSM FM 1, the main radio station in Korea. The concert involved participation by Joseph </w:t>
      </w:r>
      <w:proofErr w:type="spellStart"/>
      <w:r w:rsidRPr="000E3224">
        <w:rPr>
          <w:sz w:val="22"/>
          <w:szCs w:val="22"/>
        </w:rPr>
        <w:t>Banowetz</w:t>
      </w:r>
      <w:proofErr w:type="spellEnd"/>
      <w:r w:rsidRPr="000E3224">
        <w:rPr>
          <w:sz w:val="22"/>
          <w:szCs w:val="22"/>
        </w:rPr>
        <w:t xml:space="preserve"> (Professor of Piano at UNT), Robert </w:t>
      </w:r>
      <w:proofErr w:type="spellStart"/>
      <w:r w:rsidRPr="000E3224">
        <w:rPr>
          <w:sz w:val="22"/>
          <w:szCs w:val="22"/>
        </w:rPr>
        <w:t>Davidovici</w:t>
      </w:r>
      <w:proofErr w:type="spellEnd"/>
      <w:r w:rsidRPr="000E3224">
        <w:rPr>
          <w:sz w:val="22"/>
          <w:szCs w:val="22"/>
        </w:rPr>
        <w:t xml:space="preserve"> (Professor of Violin at Florida International University and Concert Master of the Osaka Philharmonic), </w:t>
      </w:r>
      <w:proofErr w:type="spellStart"/>
      <w:r w:rsidRPr="000E3224">
        <w:rPr>
          <w:sz w:val="22"/>
          <w:szCs w:val="22"/>
        </w:rPr>
        <w:t>Heejung</w:t>
      </w:r>
      <w:proofErr w:type="spellEnd"/>
      <w:r w:rsidRPr="000E3224">
        <w:rPr>
          <w:sz w:val="22"/>
          <w:szCs w:val="22"/>
        </w:rPr>
        <w:t xml:space="preserve"> Kang Jackson (Adjunct Instructor in the Keyboard Division, UNT), and </w:t>
      </w:r>
      <w:proofErr w:type="spellStart"/>
      <w:r w:rsidRPr="000E3224">
        <w:rPr>
          <w:sz w:val="22"/>
          <w:szCs w:val="22"/>
        </w:rPr>
        <w:t>Locky</w:t>
      </w:r>
      <w:proofErr w:type="spellEnd"/>
      <w:r w:rsidRPr="000E3224">
        <w:rPr>
          <w:sz w:val="22"/>
          <w:szCs w:val="22"/>
        </w:rPr>
        <w:t xml:space="preserve"> Chung (Professor of Voice at </w:t>
      </w:r>
      <w:proofErr w:type="spellStart"/>
      <w:r w:rsidRPr="000E3224">
        <w:rPr>
          <w:sz w:val="22"/>
          <w:szCs w:val="22"/>
        </w:rPr>
        <w:t>Hanyang</w:t>
      </w:r>
      <w:proofErr w:type="spellEnd"/>
      <w:r w:rsidRPr="000E3224">
        <w:rPr>
          <w:sz w:val="22"/>
          <w:szCs w:val="22"/>
        </w:rPr>
        <w:t xml:space="preserve"> University).</w:t>
      </w:r>
    </w:p>
    <w:p w:rsidR="009F2A5A" w:rsidRDefault="009F2A5A" w:rsidP="009F2A5A">
      <w:pPr>
        <w:pStyle w:val="BodyText"/>
        <w:rPr>
          <w:b/>
          <w:sz w:val="24"/>
        </w:rPr>
      </w:pPr>
    </w:p>
    <w:p w:rsidR="009F2A5A" w:rsidRPr="000E3224" w:rsidRDefault="009F2A5A" w:rsidP="009F2A5A">
      <w:pPr>
        <w:pStyle w:val="BodyText"/>
        <w:numPr>
          <w:ilvl w:val="0"/>
          <w:numId w:val="7"/>
        </w:numPr>
        <w:spacing w:after="0"/>
        <w:rPr>
          <w:b/>
          <w:sz w:val="22"/>
          <w:szCs w:val="22"/>
        </w:rPr>
      </w:pPr>
      <w:r w:rsidRPr="000E3224">
        <w:rPr>
          <w:sz w:val="22"/>
          <w:szCs w:val="22"/>
        </w:rPr>
        <w:lastRenderedPageBreak/>
        <w:t xml:space="preserve">During 2003-4, I supervised work on the world premiere of the opera </w:t>
      </w:r>
      <w:r w:rsidRPr="000E3224">
        <w:rPr>
          <w:i/>
          <w:sz w:val="22"/>
          <w:szCs w:val="22"/>
        </w:rPr>
        <w:t>Dorian Gray</w:t>
      </w:r>
      <w:r w:rsidRPr="000E3224">
        <w:rPr>
          <w:sz w:val="22"/>
          <w:szCs w:val="22"/>
        </w:rPr>
        <w:t xml:space="preserve"> by Swiss composer Hans </w:t>
      </w:r>
      <w:proofErr w:type="spellStart"/>
      <w:r w:rsidRPr="000E3224">
        <w:rPr>
          <w:sz w:val="22"/>
          <w:szCs w:val="22"/>
        </w:rPr>
        <w:t>Schaeuble</w:t>
      </w:r>
      <w:proofErr w:type="spellEnd"/>
      <w:r w:rsidRPr="000E3224">
        <w:rPr>
          <w:sz w:val="22"/>
          <w:szCs w:val="22"/>
        </w:rPr>
        <w:t xml:space="preserve">. In 2000, with Opera Director Stephen </w:t>
      </w:r>
      <w:proofErr w:type="spellStart"/>
      <w:r w:rsidRPr="000E3224">
        <w:rPr>
          <w:sz w:val="22"/>
          <w:szCs w:val="22"/>
        </w:rPr>
        <w:t>Dubberly</w:t>
      </w:r>
      <w:proofErr w:type="spellEnd"/>
      <w:r w:rsidRPr="000E3224">
        <w:rPr>
          <w:sz w:val="22"/>
          <w:szCs w:val="22"/>
        </w:rPr>
        <w:t xml:space="preserve">, I applied for and won a grant of $65,000 from the Hans </w:t>
      </w:r>
      <w:proofErr w:type="spellStart"/>
      <w:r w:rsidRPr="000E3224">
        <w:rPr>
          <w:sz w:val="22"/>
          <w:szCs w:val="22"/>
        </w:rPr>
        <w:t>Schaeuble</w:t>
      </w:r>
      <w:proofErr w:type="spellEnd"/>
      <w:r w:rsidRPr="000E3224">
        <w:rPr>
          <w:sz w:val="22"/>
          <w:szCs w:val="22"/>
        </w:rPr>
        <w:t xml:space="preserve"> Foundation in Zurich to support type-setting a publishable full-score performing edition of the opera, a staged production by the UNT Opera Division. The opera was performed and recorded at UNT during the week of February 7, 2004. </w:t>
      </w:r>
    </w:p>
    <w:p w:rsidR="009F2A5A" w:rsidRDefault="009F2A5A" w:rsidP="009F2A5A">
      <w:pPr>
        <w:pStyle w:val="BodyText"/>
        <w:rPr>
          <w:sz w:val="24"/>
        </w:rPr>
      </w:pPr>
    </w:p>
    <w:p w:rsidR="009F2A5A" w:rsidRPr="000E3224" w:rsidRDefault="009F2A5A" w:rsidP="009F2A5A">
      <w:pPr>
        <w:pStyle w:val="BodyText"/>
        <w:numPr>
          <w:ilvl w:val="0"/>
          <w:numId w:val="7"/>
        </w:numPr>
        <w:spacing w:after="0"/>
        <w:rPr>
          <w:sz w:val="22"/>
          <w:szCs w:val="22"/>
        </w:rPr>
      </w:pPr>
      <w:r w:rsidRPr="000E3224">
        <w:rPr>
          <w:sz w:val="22"/>
          <w:szCs w:val="22"/>
        </w:rPr>
        <w:t xml:space="preserve">In 2003, I co-organized a “Lost Composers Concert” on November 11, 2003 (“Kristallnacht”) at Pier 21 in Halifax, Nova Scotia Canada. The concert featured post-war world-premiere performances of Paul </w:t>
      </w:r>
      <w:proofErr w:type="spellStart"/>
      <w:r w:rsidRPr="000E3224">
        <w:rPr>
          <w:sz w:val="22"/>
          <w:szCs w:val="22"/>
        </w:rPr>
        <w:t>Kletzki’s</w:t>
      </w:r>
      <w:proofErr w:type="spellEnd"/>
      <w:r w:rsidRPr="000E3224">
        <w:rPr>
          <w:sz w:val="22"/>
          <w:szCs w:val="22"/>
        </w:rPr>
        <w:t xml:space="preserve"> String Quartet in A minor, opus 1 and </w:t>
      </w:r>
      <w:proofErr w:type="spellStart"/>
      <w:r w:rsidRPr="000E3224">
        <w:rPr>
          <w:sz w:val="22"/>
          <w:szCs w:val="22"/>
        </w:rPr>
        <w:t>Reinhard</w:t>
      </w:r>
      <w:proofErr w:type="spellEnd"/>
      <w:r w:rsidRPr="000E3224">
        <w:rPr>
          <w:sz w:val="22"/>
          <w:szCs w:val="22"/>
        </w:rPr>
        <w:t xml:space="preserve"> </w:t>
      </w:r>
      <w:proofErr w:type="spellStart"/>
      <w:r w:rsidRPr="000E3224">
        <w:rPr>
          <w:sz w:val="22"/>
          <w:szCs w:val="22"/>
        </w:rPr>
        <w:t>Oppel’s</w:t>
      </w:r>
      <w:proofErr w:type="spellEnd"/>
      <w:r w:rsidRPr="000E3224">
        <w:rPr>
          <w:sz w:val="22"/>
          <w:szCs w:val="22"/>
        </w:rPr>
        <w:t xml:space="preserve"> String Quartet No. 2 in D minor and Cello Sonata in B minor (1904), and performances of five </w:t>
      </w:r>
      <w:r w:rsidRPr="000E3224">
        <w:rPr>
          <w:i/>
          <w:iCs/>
          <w:sz w:val="22"/>
          <w:szCs w:val="22"/>
        </w:rPr>
        <w:t>Lieder</w:t>
      </w:r>
      <w:r w:rsidRPr="000E3224">
        <w:rPr>
          <w:sz w:val="22"/>
          <w:szCs w:val="22"/>
        </w:rPr>
        <w:t xml:space="preserve"> by </w:t>
      </w:r>
      <w:proofErr w:type="spellStart"/>
      <w:r w:rsidRPr="000E3224">
        <w:rPr>
          <w:sz w:val="22"/>
          <w:szCs w:val="22"/>
        </w:rPr>
        <w:t>Oppel</w:t>
      </w:r>
      <w:proofErr w:type="spellEnd"/>
      <w:r w:rsidRPr="000E3224">
        <w:rPr>
          <w:sz w:val="22"/>
          <w:szCs w:val="22"/>
        </w:rPr>
        <w:t xml:space="preserve"> in the presence of the composer’s son Kurt. The performers included the Blue Engine String Quartet, Sung-ha Shin </w:t>
      </w:r>
      <w:proofErr w:type="spellStart"/>
      <w:r w:rsidRPr="000E3224">
        <w:rPr>
          <w:sz w:val="22"/>
          <w:szCs w:val="22"/>
        </w:rPr>
        <w:t>Bouey</w:t>
      </w:r>
      <w:proofErr w:type="spellEnd"/>
      <w:r w:rsidRPr="000E3224">
        <w:rPr>
          <w:sz w:val="22"/>
          <w:szCs w:val="22"/>
        </w:rPr>
        <w:t xml:space="preserve"> (soprano, Assistant Professor of Voice, the University of Prince Edward Island), Peter Allen (pianist), and Shimon Walt (cellist). This performance was broadcast nationally in Canada by CBC Radio 2 along with my pre-concert lecture. The concert was well-publicized in Canada with pre-concert feature articles appearing on the “Canada” page of the Saturday edition of the </w:t>
      </w:r>
      <w:r w:rsidRPr="000E3224">
        <w:rPr>
          <w:i/>
          <w:iCs/>
          <w:sz w:val="22"/>
          <w:szCs w:val="22"/>
        </w:rPr>
        <w:t>Globe and Mail</w:t>
      </w:r>
      <w:r w:rsidRPr="000E3224">
        <w:rPr>
          <w:sz w:val="22"/>
          <w:szCs w:val="22"/>
        </w:rPr>
        <w:t xml:space="preserve"> (Canada’s equivalent to the </w:t>
      </w:r>
      <w:r w:rsidRPr="000E3224">
        <w:rPr>
          <w:i/>
          <w:iCs/>
          <w:sz w:val="22"/>
          <w:szCs w:val="22"/>
        </w:rPr>
        <w:t>New York Times</w:t>
      </w:r>
      <w:r w:rsidRPr="000E3224">
        <w:rPr>
          <w:sz w:val="22"/>
          <w:szCs w:val="22"/>
        </w:rPr>
        <w:t xml:space="preserve">) on Nov. 10, 2003. The scores of the </w:t>
      </w:r>
      <w:proofErr w:type="spellStart"/>
      <w:r w:rsidRPr="000E3224">
        <w:rPr>
          <w:sz w:val="22"/>
          <w:szCs w:val="22"/>
        </w:rPr>
        <w:t>Oppel</w:t>
      </w:r>
      <w:proofErr w:type="spellEnd"/>
      <w:r w:rsidRPr="000E3224">
        <w:rPr>
          <w:sz w:val="22"/>
          <w:szCs w:val="22"/>
        </w:rPr>
        <w:t xml:space="preserve"> Quartet and Cello Sonata were prepared by my Graduate Research Assistant John </w:t>
      </w:r>
      <w:proofErr w:type="spellStart"/>
      <w:r w:rsidRPr="000E3224">
        <w:rPr>
          <w:sz w:val="22"/>
          <w:szCs w:val="22"/>
        </w:rPr>
        <w:t>Norine</w:t>
      </w:r>
      <w:proofErr w:type="spellEnd"/>
      <w:r w:rsidRPr="000E3224">
        <w:rPr>
          <w:sz w:val="22"/>
          <w:szCs w:val="22"/>
        </w:rPr>
        <w:t xml:space="preserve">. </w:t>
      </w:r>
    </w:p>
    <w:p w:rsidR="009F2A5A" w:rsidRPr="000E3224" w:rsidRDefault="009F2A5A" w:rsidP="009F2A5A">
      <w:pPr>
        <w:pStyle w:val="BodyText"/>
        <w:spacing w:after="0"/>
        <w:ind w:left="360"/>
        <w:rPr>
          <w:sz w:val="22"/>
          <w:szCs w:val="22"/>
        </w:rPr>
      </w:pPr>
    </w:p>
    <w:p w:rsidR="009F2A5A" w:rsidRPr="000E3224" w:rsidRDefault="009F2A5A" w:rsidP="009F2A5A">
      <w:pPr>
        <w:numPr>
          <w:ilvl w:val="0"/>
          <w:numId w:val="6"/>
        </w:numPr>
        <w:rPr>
          <w:color w:val="000000"/>
          <w:sz w:val="22"/>
          <w:szCs w:val="22"/>
        </w:rPr>
      </w:pPr>
      <w:r w:rsidRPr="000E3224">
        <w:rPr>
          <w:color w:val="000000"/>
          <w:sz w:val="22"/>
          <w:szCs w:val="22"/>
        </w:rPr>
        <w:t xml:space="preserve">Recording of Paul </w:t>
      </w:r>
      <w:proofErr w:type="spellStart"/>
      <w:r w:rsidRPr="000E3224">
        <w:rPr>
          <w:color w:val="000000"/>
          <w:sz w:val="22"/>
          <w:szCs w:val="22"/>
        </w:rPr>
        <w:t>Kletzki’s</w:t>
      </w:r>
      <w:proofErr w:type="spellEnd"/>
      <w:r w:rsidRPr="000E3224">
        <w:rPr>
          <w:color w:val="000000"/>
          <w:sz w:val="22"/>
          <w:szCs w:val="22"/>
        </w:rPr>
        <w:t xml:space="preserve"> Third Symphony by the </w:t>
      </w:r>
      <w:proofErr w:type="spellStart"/>
      <w:r w:rsidRPr="000E3224">
        <w:rPr>
          <w:color w:val="000000"/>
          <w:sz w:val="22"/>
          <w:szCs w:val="22"/>
        </w:rPr>
        <w:t>Norrköping</w:t>
      </w:r>
      <w:proofErr w:type="spellEnd"/>
      <w:r w:rsidRPr="000E3224">
        <w:rPr>
          <w:color w:val="000000"/>
          <w:sz w:val="22"/>
          <w:szCs w:val="22"/>
        </w:rPr>
        <w:t xml:space="preserve"> Symphony (Sweden) conducted by Maestro Thomas Sanderling and produced by Robert Suff. The score and parts of the Symphony were type-set under my supervision; I worked with Sanderling and </w:t>
      </w:r>
      <w:proofErr w:type="spellStart"/>
      <w:r w:rsidRPr="000E3224">
        <w:rPr>
          <w:color w:val="000000"/>
          <w:sz w:val="22"/>
          <w:szCs w:val="22"/>
        </w:rPr>
        <w:t>Suff</w:t>
      </w:r>
      <w:proofErr w:type="spellEnd"/>
      <w:r w:rsidRPr="000E3224">
        <w:rPr>
          <w:color w:val="000000"/>
          <w:sz w:val="22"/>
          <w:szCs w:val="22"/>
        </w:rPr>
        <w:t xml:space="preserve"> during the week of recording sessions to correct mistakes in the score and consult on interpretative issues. The resulting BIS CD-1399 was released in June 2004.</w:t>
      </w:r>
    </w:p>
    <w:p w:rsidR="009F2A5A" w:rsidRPr="000E3224" w:rsidRDefault="009F2A5A" w:rsidP="009F2A5A">
      <w:pPr>
        <w:pStyle w:val="BodyText"/>
        <w:rPr>
          <w:sz w:val="22"/>
          <w:szCs w:val="22"/>
        </w:rPr>
      </w:pPr>
    </w:p>
    <w:p w:rsidR="009F2A5A" w:rsidRPr="000E3224" w:rsidRDefault="009F2A5A" w:rsidP="009F2A5A">
      <w:pPr>
        <w:numPr>
          <w:ilvl w:val="0"/>
          <w:numId w:val="6"/>
        </w:numPr>
        <w:rPr>
          <w:sz w:val="22"/>
          <w:szCs w:val="22"/>
        </w:rPr>
      </w:pPr>
      <w:r w:rsidRPr="000E3224">
        <w:rPr>
          <w:color w:val="000000"/>
          <w:sz w:val="22"/>
          <w:szCs w:val="22"/>
        </w:rPr>
        <w:t xml:space="preserve">December 10-22, 2004, I organized a lecture-concert tour of Israel featuring the “Lost Composers.” Illustrating my lectures were: Prof. Joseph </w:t>
      </w:r>
      <w:proofErr w:type="spellStart"/>
      <w:r w:rsidRPr="000E3224">
        <w:rPr>
          <w:color w:val="000000"/>
          <w:sz w:val="22"/>
          <w:szCs w:val="22"/>
        </w:rPr>
        <w:t>Banowetz</w:t>
      </w:r>
      <w:proofErr w:type="spellEnd"/>
      <w:r w:rsidRPr="000E3224">
        <w:rPr>
          <w:color w:val="000000"/>
          <w:sz w:val="22"/>
          <w:szCs w:val="22"/>
        </w:rPr>
        <w:t xml:space="preserve">, piano (UNT), Dr. </w:t>
      </w:r>
      <w:proofErr w:type="spellStart"/>
      <w:r w:rsidRPr="000E3224">
        <w:rPr>
          <w:color w:val="000000"/>
          <w:sz w:val="22"/>
          <w:szCs w:val="22"/>
        </w:rPr>
        <w:t>Heejung</w:t>
      </w:r>
      <w:proofErr w:type="spellEnd"/>
      <w:r w:rsidRPr="000E3224">
        <w:rPr>
          <w:color w:val="000000"/>
          <w:sz w:val="22"/>
          <w:szCs w:val="22"/>
        </w:rPr>
        <w:t xml:space="preserve"> Kang, piano (UNT), Prof. Sung-Ha Shin-</w:t>
      </w:r>
      <w:proofErr w:type="spellStart"/>
      <w:r w:rsidRPr="000E3224">
        <w:rPr>
          <w:color w:val="000000"/>
          <w:sz w:val="22"/>
          <w:szCs w:val="22"/>
        </w:rPr>
        <w:t>Bouey</w:t>
      </w:r>
      <w:proofErr w:type="spellEnd"/>
      <w:r w:rsidRPr="000E3224">
        <w:rPr>
          <w:color w:val="000000"/>
          <w:sz w:val="22"/>
          <w:szCs w:val="22"/>
        </w:rPr>
        <w:t xml:space="preserve">, soprano (University of Prince Edward Island), and Prof. Robert </w:t>
      </w:r>
      <w:proofErr w:type="spellStart"/>
      <w:r w:rsidRPr="000E3224">
        <w:rPr>
          <w:color w:val="000000"/>
          <w:sz w:val="22"/>
          <w:szCs w:val="22"/>
        </w:rPr>
        <w:t>Davidovici</w:t>
      </w:r>
      <w:proofErr w:type="spellEnd"/>
      <w:r w:rsidRPr="000E3224">
        <w:rPr>
          <w:color w:val="000000"/>
          <w:sz w:val="22"/>
          <w:szCs w:val="22"/>
        </w:rPr>
        <w:t xml:space="preserve">, violin (Miami International University). The repertoire featured included: </w:t>
      </w:r>
      <w:proofErr w:type="spellStart"/>
      <w:r w:rsidRPr="000E3224">
        <w:rPr>
          <w:sz w:val="22"/>
          <w:szCs w:val="22"/>
        </w:rPr>
        <w:t>Reinhard</w:t>
      </w:r>
      <w:proofErr w:type="spellEnd"/>
      <w:r w:rsidRPr="000E3224">
        <w:rPr>
          <w:sz w:val="22"/>
          <w:szCs w:val="22"/>
        </w:rPr>
        <w:t xml:space="preserve"> </w:t>
      </w:r>
      <w:proofErr w:type="spellStart"/>
      <w:r w:rsidRPr="000E3224">
        <w:rPr>
          <w:sz w:val="22"/>
          <w:szCs w:val="22"/>
        </w:rPr>
        <w:t>Oppel</w:t>
      </w:r>
      <w:proofErr w:type="spellEnd"/>
      <w:r w:rsidRPr="000E3224">
        <w:rPr>
          <w:sz w:val="22"/>
          <w:szCs w:val="22"/>
        </w:rPr>
        <w:t xml:space="preserve">, Waltzes (1929), Dr. </w:t>
      </w:r>
      <w:proofErr w:type="spellStart"/>
      <w:r w:rsidRPr="000E3224">
        <w:rPr>
          <w:sz w:val="22"/>
          <w:szCs w:val="22"/>
        </w:rPr>
        <w:t>Heejung</w:t>
      </w:r>
      <w:proofErr w:type="spellEnd"/>
      <w:r w:rsidRPr="000E3224">
        <w:rPr>
          <w:sz w:val="22"/>
          <w:szCs w:val="22"/>
        </w:rPr>
        <w:t xml:space="preserve"> Kang; Paul </w:t>
      </w:r>
      <w:proofErr w:type="spellStart"/>
      <w:r w:rsidRPr="000E3224">
        <w:rPr>
          <w:sz w:val="22"/>
          <w:szCs w:val="22"/>
        </w:rPr>
        <w:t>Kletzki</w:t>
      </w:r>
      <w:proofErr w:type="spellEnd"/>
      <w:r w:rsidRPr="000E3224">
        <w:rPr>
          <w:sz w:val="22"/>
          <w:szCs w:val="22"/>
        </w:rPr>
        <w:t xml:space="preserve">, </w:t>
      </w:r>
      <w:r w:rsidRPr="000E3224">
        <w:rPr>
          <w:i/>
          <w:sz w:val="22"/>
          <w:szCs w:val="22"/>
        </w:rPr>
        <w:t xml:space="preserve">Fantasy </w:t>
      </w:r>
      <w:r w:rsidRPr="000E3224">
        <w:rPr>
          <w:sz w:val="22"/>
          <w:szCs w:val="22"/>
        </w:rPr>
        <w:t xml:space="preserve">Op. 9 (1924), Prof. Paul </w:t>
      </w:r>
      <w:proofErr w:type="spellStart"/>
      <w:r w:rsidRPr="000E3224">
        <w:rPr>
          <w:sz w:val="22"/>
          <w:szCs w:val="22"/>
        </w:rPr>
        <w:t>Banowetz</w:t>
      </w:r>
      <w:proofErr w:type="spellEnd"/>
      <w:r w:rsidRPr="000E3224">
        <w:rPr>
          <w:sz w:val="22"/>
          <w:szCs w:val="22"/>
        </w:rPr>
        <w:t xml:space="preserve">,  Lieder by Arnold Mendelssohn, Paul </w:t>
      </w:r>
      <w:proofErr w:type="spellStart"/>
      <w:r w:rsidRPr="000E3224">
        <w:rPr>
          <w:sz w:val="22"/>
          <w:szCs w:val="22"/>
        </w:rPr>
        <w:t>Kletzki</w:t>
      </w:r>
      <w:proofErr w:type="spellEnd"/>
      <w:r w:rsidRPr="000E3224">
        <w:rPr>
          <w:sz w:val="22"/>
          <w:szCs w:val="22"/>
        </w:rPr>
        <w:t xml:space="preserve">, Heinrich </w:t>
      </w:r>
      <w:proofErr w:type="spellStart"/>
      <w:r w:rsidRPr="000E3224">
        <w:rPr>
          <w:sz w:val="22"/>
          <w:szCs w:val="22"/>
        </w:rPr>
        <w:t>Schenker</w:t>
      </w:r>
      <w:proofErr w:type="spellEnd"/>
      <w:r w:rsidRPr="000E3224">
        <w:rPr>
          <w:sz w:val="22"/>
          <w:szCs w:val="22"/>
        </w:rPr>
        <w:t xml:space="preserve">, and </w:t>
      </w:r>
      <w:proofErr w:type="spellStart"/>
      <w:r w:rsidRPr="000E3224">
        <w:rPr>
          <w:sz w:val="22"/>
          <w:szCs w:val="22"/>
        </w:rPr>
        <w:t>Reinhard</w:t>
      </w:r>
      <w:proofErr w:type="spellEnd"/>
      <w:r w:rsidRPr="000E3224">
        <w:rPr>
          <w:sz w:val="22"/>
          <w:szCs w:val="22"/>
        </w:rPr>
        <w:t xml:space="preserve"> </w:t>
      </w:r>
      <w:proofErr w:type="spellStart"/>
      <w:r w:rsidRPr="000E3224">
        <w:rPr>
          <w:sz w:val="22"/>
          <w:szCs w:val="22"/>
        </w:rPr>
        <w:t>Oppel</w:t>
      </w:r>
      <w:proofErr w:type="spellEnd"/>
      <w:r w:rsidRPr="000E3224">
        <w:rPr>
          <w:sz w:val="22"/>
          <w:szCs w:val="22"/>
        </w:rPr>
        <w:t>, Prof. Sung-Ha Shin-</w:t>
      </w:r>
      <w:proofErr w:type="spellStart"/>
      <w:r w:rsidRPr="000E3224">
        <w:rPr>
          <w:sz w:val="22"/>
          <w:szCs w:val="22"/>
        </w:rPr>
        <w:t>Bouey</w:t>
      </w:r>
      <w:proofErr w:type="spellEnd"/>
      <w:r w:rsidRPr="000E3224">
        <w:rPr>
          <w:sz w:val="22"/>
          <w:szCs w:val="22"/>
        </w:rPr>
        <w:t xml:space="preserve"> accompanied by Dr. </w:t>
      </w:r>
      <w:proofErr w:type="spellStart"/>
      <w:r w:rsidRPr="000E3224">
        <w:rPr>
          <w:sz w:val="22"/>
          <w:szCs w:val="22"/>
        </w:rPr>
        <w:t>Heejung</w:t>
      </w:r>
      <w:proofErr w:type="spellEnd"/>
      <w:r w:rsidRPr="000E3224">
        <w:rPr>
          <w:sz w:val="22"/>
          <w:szCs w:val="22"/>
        </w:rPr>
        <w:t xml:space="preserve"> Kang; Paul </w:t>
      </w:r>
      <w:proofErr w:type="spellStart"/>
      <w:r w:rsidRPr="000E3224">
        <w:rPr>
          <w:sz w:val="22"/>
          <w:szCs w:val="22"/>
        </w:rPr>
        <w:t>Kletzki</w:t>
      </w:r>
      <w:proofErr w:type="spellEnd"/>
      <w:r w:rsidRPr="000E3224">
        <w:rPr>
          <w:sz w:val="22"/>
          <w:szCs w:val="22"/>
        </w:rPr>
        <w:t xml:space="preserve">, Violin Concerto, Op. 19 (1928), Prof. Robert </w:t>
      </w:r>
      <w:proofErr w:type="spellStart"/>
      <w:r w:rsidRPr="000E3224">
        <w:rPr>
          <w:sz w:val="22"/>
          <w:szCs w:val="22"/>
        </w:rPr>
        <w:t>Davidovici</w:t>
      </w:r>
      <w:proofErr w:type="spellEnd"/>
      <w:r w:rsidRPr="000E3224">
        <w:rPr>
          <w:sz w:val="22"/>
          <w:szCs w:val="22"/>
        </w:rPr>
        <w:t xml:space="preserve"> accompanied by Dr. </w:t>
      </w:r>
      <w:proofErr w:type="spellStart"/>
      <w:r w:rsidRPr="000E3224">
        <w:rPr>
          <w:sz w:val="22"/>
          <w:szCs w:val="22"/>
        </w:rPr>
        <w:t>Heejung</w:t>
      </w:r>
      <w:proofErr w:type="spellEnd"/>
      <w:r w:rsidRPr="000E3224">
        <w:rPr>
          <w:sz w:val="22"/>
          <w:szCs w:val="22"/>
        </w:rPr>
        <w:t xml:space="preserve"> Kang; and Paul </w:t>
      </w:r>
      <w:proofErr w:type="spellStart"/>
      <w:r w:rsidRPr="000E3224">
        <w:rPr>
          <w:sz w:val="22"/>
          <w:szCs w:val="22"/>
        </w:rPr>
        <w:t>Kletzki</w:t>
      </w:r>
      <w:proofErr w:type="spellEnd"/>
      <w:r w:rsidRPr="000E3224">
        <w:rPr>
          <w:sz w:val="22"/>
          <w:szCs w:val="22"/>
        </w:rPr>
        <w:t xml:space="preserve"> Piano Concerto, Op. 22 (1930), Prof. Joseph </w:t>
      </w:r>
      <w:proofErr w:type="spellStart"/>
      <w:r w:rsidRPr="000E3224">
        <w:rPr>
          <w:sz w:val="22"/>
          <w:szCs w:val="22"/>
        </w:rPr>
        <w:t>Banowetz</w:t>
      </w:r>
      <w:proofErr w:type="spellEnd"/>
      <w:r w:rsidRPr="000E3224">
        <w:rPr>
          <w:sz w:val="22"/>
          <w:szCs w:val="22"/>
        </w:rPr>
        <w:t xml:space="preserve"> accompanied by Dr. </w:t>
      </w:r>
      <w:proofErr w:type="spellStart"/>
      <w:r w:rsidRPr="000E3224">
        <w:rPr>
          <w:sz w:val="22"/>
          <w:szCs w:val="22"/>
        </w:rPr>
        <w:t>Heejung</w:t>
      </w:r>
      <w:proofErr w:type="spellEnd"/>
      <w:r w:rsidRPr="000E3224">
        <w:rPr>
          <w:sz w:val="22"/>
          <w:szCs w:val="22"/>
        </w:rPr>
        <w:t xml:space="preserve"> Kang. The venues were: the Hebrew University of Jerusalem, Bar </w:t>
      </w:r>
      <w:proofErr w:type="spellStart"/>
      <w:r w:rsidRPr="000E3224">
        <w:rPr>
          <w:sz w:val="22"/>
          <w:szCs w:val="22"/>
        </w:rPr>
        <w:t>Ilan</w:t>
      </w:r>
      <w:proofErr w:type="spellEnd"/>
      <w:r w:rsidRPr="000E3224">
        <w:rPr>
          <w:sz w:val="22"/>
          <w:szCs w:val="22"/>
        </w:rPr>
        <w:t xml:space="preserve"> University, the BYU Center for Near Eastern Studies in Jerusalem, the Ghetto Fighters’ House in the Western Galilee, and the </w:t>
      </w:r>
      <w:proofErr w:type="spellStart"/>
      <w:r w:rsidRPr="000E3224">
        <w:rPr>
          <w:sz w:val="22"/>
          <w:szCs w:val="22"/>
        </w:rPr>
        <w:t>Targ</w:t>
      </w:r>
      <w:proofErr w:type="spellEnd"/>
      <w:r w:rsidRPr="000E3224">
        <w:rPr>
          <w:sz w:val="22"/>
          <w:szCs w:val="22"/>
        </w:rPr>
        <w:t xml:space="preserve"> Center. I delivered pre-concert lectures at all of these venues, and the complete concert and my lecture at the </w:t>
      </w:r>
      <w:proofErr w:type="spellStart"/>
      <w:r w:rsidRPr="000E3224">
        <w:rPr>
          <w:sz w:val="22"/>
          <w:szCs w:val="22"/>
        </w:rPr>
        <w:t>Targ</w:t>
      </w:r>
      <w:proofErr w:type="spellEnd"/>
      <w:r w:rsidRPr="000E3224">
        <w:rPr>
          <w:sz w:val="22"/>
          <w:szCs w:val="22"/>
        </w:rPr>
        <w:t xml:space="preserve"> Center were broadcast live on Israel Radio.</w:t>
      </w:r>
    </w:p>
    <w:p w:rsidR="009F2A5A" w:rsidRPr="000E3224" w:rsidRDefault="009F2A5A" w:rsidP="009F2A5A">
      <w:pPr>
        <w:rPr>
          <w:color w:val="000000"/>
          <w:sz w:val="22"/>
          <w:szCs w:val="22"/>
        </w:rPr>
      </w:pPr>
    </w:p>
    <w:p w:rsidR="009F2A5A" w:rsidRPr="000E3224" w:rsidRDefault="009F2A5A" w:rsidP="009F2A5A">
      <w:pPr>
        <w:numPr>
          <w:ilvl w:val="0"/>
          <w:numId w:val="6"/>
        </w:numPr>
        <w:rPr>
          <w:color w:val="000000"/>
          <w:sz w:val="22"/>
          <w:szCs w:val="22"/>
        </w:rPr>
      </w:pPr>
      <w:r w:rsidRPr="000E3224">
        <w:rPr>
          <w:color w:val="000000"/>
          <w:sz w:val="22"/>
          <w:szCs w:val="22"/>
        </w:rPr>
        <w:t xml:space="preserve">Recording of </w:t>
      </w:r>
      <w:r w:rsidRPr="000E3224">
        <w:rPr>
          <w:i/>
          <w:color w:val="000000"/>
          <w:sz w:val="22"/>
          <w:szCs w:val="22"/>
        </w:rPr>
        <w:t xml:space="preserve">Rediscovered Lieder and Piano Pieces. Music by Paul </w:t>
      </w:r>
      <w:proofErr w:type="spellStart"/>
      <w:r w:rsidRPr="000E3224">
        <w:rPr>
          <w:i/>
          <w:color w:val="000000"/>
          <w:sz w:val="22"/>
          <w:szCs w:val="22"/>
        </w:rPr>
        <w:t>Kletzki</w:t>
      </w:r>
      <w:proofErr w:type="spellEnd"/>
      <w:r w:rsidRPr="000E3224">
        <w:rPr>
          <w:i/>
          <w:color w:val="000000"/>
          <w:sz w:val="22"/>
          <w:szCs w:val="22"/>
        </w:rPr>
        <w:t xml:space="preserve">, </w:t>
      </w:r>
      <w:proofErr w:type="spellStart"/>
      <w:r w:rsidRPr="000E3224">
        <w:rPr>
          <w:i/>
          <w:color w:val="000000"/>
          <w:sz w:val="22"/>
          <w:szCs w:val="22"/>
        </w:rPr>
        <w:t>Reinhard</w:t>
      </w:r>
      <w:proofErr w:type="spellEnd"/>
      <w:r w:rsidRPr="000E3224">
        <w:rPr>
          <w:i/>
          <w:color w:val="000000"/>
          <w:sz w:val="22"/>
          <w:szCs w:val="22"/>
        </w:rPr>
        <w:t xml:space="preserve"> </w:t>
      </w:r>
      <w:proofErr w:type="spellStart"/>
      <w:r w:rsidRPr="000E3224">
        <w:rPr>
          <w:i/>
          <w:color w:val="000000"/>
          <w:sz w:val="22"/>
          <w:szCs w:val="22"/>
        </w:rPr>
        <w:t>Oppel</w:t>
      </w:r>
      <w:proofErr w:type="spellEnd"/>
      <w:r w:rsidRPr="000E3224">
        <w:rPr>
          <w:i/>
          <w:color w:val="000000"/>
          <w:sz w:val="22"/>
          <w:szCs w:val="22"/>
        </w:rPr>
        <w:t xml:space="preserve">, Heinrich </w:t>
      </w:r>
      <w:proofErr w:type="spellStart"/>
      <w:r w:rsidRPr="000E3224">
        <w:rPr>
          <w:i/>
          <w:color w:val="000000"/>
          <w:sz w:val="22"/>
          <w:szCs w:val="22"/>
        </w:rPr>
        <w:t>Schenker</w:t>
      </w:r>
      <w:proofErr w:type="spellEnd"/>
      <w:r w:rsidRPr="000E3224">
        <w:rPr>
          <w:i/>
          <w:color w:val="000000"/>
          <w:sz w:val="22"/>
          <w:szCs w:val="22"/>
        </w:rPr>
        <w:t>, and Carlo Taube</w:t>
      </w:r>
      <w:r w:rsidRPr="000E3224">
        <w:rPr>
          <w:color w:val="000000"/>
          <w:sz w:val="22"/>
          <w:szCs w:val="22"/>
        </w:rPr>
        <w:t xml:space="preserve">. The CD, which I produced and for which I wrote the program notes, presented nine world premiere recordings of songs and piano pieces by the above-mentioned composers. All of the music by </w:t>
      </w:r>
      <w:proofErr w:type="spellStart"/>
      <w:r w:rsidRPr="000E3224">
        <w:rPr>
          <w:color w:val="000000"/>
          <w:sz w:val="22"/>
          <w:szCs w:val="22"/>
        </w:rPr>
        <w:t>Oppel</w:t>
      </w:r>
      <w:proofErr w:type="spellEnd"/>
      <w:r w:rsidRPr="000E3224">
        <w:rPr>
          <w:color w:val="000000"/>
          <w:sz w:val="22"/>
          <w:szCs w:val="22"/>
        </w:rPr>
        <w:t xml:space="preserve"> is preserved in the </w:t>
      </w:r>
      <w:proofErr w:type="spellStart"/>
      <w:r w:rsidRPr="000E3224">
        <w:rPr>
          <w:color w:val="000000"/>
          <w:sz w:val="22"/>
          <w:szCs w:val="22"/>
        </w:rPr>
        <w:t>Oppel</w:t>
      </w:r>
      <w:proofErr w:type="spellEnd"/>
      <w:r w:rsidRPr="000E3224">
        <w:rPr>
          <w:color w:val="000000"/>
          <w:sz w:val="22"/>
          <w:szCs w:val="22"/>
        </w:rPr>
        <w:t xml:space="preserve"> Collection.</w:t>
      </w:r>
    </w:p>
    <w:p w:rsidR="009F2A5A" w:rsidRPr="000E3224" w:rsidRDefault="009F2A5A" w:rsidP="009F2A5A">
      <w:pPr>
        <w:rPr>
          <w:color w:val="000000"/>
          <w:sz w:val="22"/>
          <w:szCs w:val="22"/>
        </w:rPr>
      </w:pPr>
    </w:p>
    <w:p w:rsidR="009F2A5A" w:rsidRPr="000E3224" w:rsidRDefault="009F2A5A" w:rsidP="009F2A5A">
      <w:pPr>
        <w:numPr>
          <w:ilvl w:val="0"/>
          <w:numId w:val="6"/>
        </w:numPr>
        <w:rPr>
          <w:color w:val="000000"/>
          <w:sz w:val="22"/>
          <w:szCs w:val="22"/>
        </w:rPr>
      </w:pPr>
      <w:r w:rsidRPr="000E3224">
        <w:rPr>
          <w:iCs/>
          <w:color w:val="000000"/>
          <w:sz w:val="22"/>
          <w:szCs w:val="22"/>
        </w:rPr>
        <w:t>Concert of</w:t>
      </w:r>
      <w:r w:rsidRPr="000E3224">
        <w:rPr>
          <w:i/>
          <w:iCs/>
          <w:color w:val="000000"/>
          <w:sz w:val="22"/>
          <w:szCs w:val="22"/>
        </w:rPr>
        <w:t xml:space="preserve"> Two Great Composers: Three Great Works</w:t>
      </w:r>
      <w:r w:rsidRPr="000E3224">
        <w:rPr>
          <w:color w:val="000000"/>
          <w:sz w:val="22"/>
          <w:szCs w:val="22"/>
        </w:rPr>
        <w:t xml:space="preserve"> on April 25, 2003 at UNT. Post-war world premiere performance of Paul </w:t>
      </w:r>
      <w:proofErr w:type="spellStart"/>
      <w:r w:rsidRPr="000E3224">
        <w:rPr>
          <w:color w:val="000000"/>
          <w:sz w:val="22"/>
          <w:szCs w:val="22"/>
        </w:rPr>
        <w:t>Kletzki’s</w:t>
      </w:r>
      <w:proofErr w:type="spellEnd"/>
      <w:r w:rsidRPr="000E3224">
        <w:rPr>
          <w:color w:val="000000"/>
          <w:sz w:val="22"/>
          <w:szCs w:val="22"/>
        </w:rPr>
        <w:t xml:space="preserve"> Concerto for Piano Op. 22 (1930), first two movements, version for two pianos, by Joseph </w:t>
      </w:r>
      <w:proofErr w:type="spellStart"/>
      <w:r w:rsidRPr="000E3224">
        <w:rPr>
          <w:color w:val="000000"/>
          <w:sz w:val="22"/>
          <w:szCs w:val="22"/>
        </w:rPr>
        <w:t>Banowetz</w:t>
      </w:r>
      <w:proofErr w:type="spellEnd"/>
      <w:r w:rsidRPr="000E3224">
        <w:rPr>
          <w:color w:val="000000"/>
          <w:sz w:val="22"/>
          <w:szCs w:val="22"/>
        </w:rPr>
        <w:t xml:space="preserve"> and </w:t>
      </w:r>
      <w:proofErr w:type="spellStart"/>
      <w:r w:rsidRPr="000E3224">
        <w:rPr>
          <w:color w:val="000000"/>
          <w:sz w:val="22"/>
          <w:szCs w:val="22"/>
        </w:rPr>
        <w:t>Heejung</w:t>
      </w:r>
      <w:proofErr w:type="spellEnd"/>
      <w:r w:rsidRPr="000E3224">
        <w:rPr>
          <w:color w:val="000000"/>
          <w:sz w:val="22"/>
          <w:szCs w:val="22"/>
        </w:rPr>
        <w:t xml:space="preserve"> Kang. World premiere performance of </w:t>
      </w:r>
      <w:proofErr w:type="spellStart"/>
      <w:r w:rsidRPr="000E3224">
        <w:rPr>
          <w:color w:val="000000"/>
          <w:sz w:val="22"/>
          <w:szCs w:val="22"/>
        </w:rPr>
        <w:t>Kletzki’s</w:t>
      </w:r>
      <w:proofErr w:type="spellEnd"/>
      <w:r w:rsidRPr="000E3224">
        <w:rPr>
          <w:color w:val="000000"/>
          <w:sz w:val="22"/>
          <w:szCs w:val="22"/>
        </w:rPr>
        <w:t xml:space="preserve"> Concertino for Flute and Orchestra, Op. 34 (1940), arrangement for flute and piano by </w:t>
      </w:r>
      <w:r w:rsidRPr="000E3224">
        <w:rPr>
          <w:color w:val="000000"/>
          <w:sz w:val="22"/>
          <w:szCs w:val="22"/>
        </w:rPr>
        <w:lastRenderedPageBreak/>
        <w:t>the composer, James Scott (flute) and Gustavo Romero (piano). I prepared the program and delivered a short lecture.</w:t>
      </w:r>
    </w:p>
    <w:p w:rsidR="009F2A5A" w:rsidRPr="000E3224" w:rsidRDefault="009F2A5A" w:rsidP="009F2A5A">
      <w:pPr>
        <w:rPr>
          <w:color w:val="000000"/>
          <w:sz w:val="22"/>
          <w:szCs w:val="22"/>
        </w:rPr>
      </w:pPr>
    </w:p>
    <w:p w:rsidR="009F2A5A" w:rsidRPr="000E3224" w:rsidRDefault="009F2A5A" w:rsidP="009F2A5A">
      <w:pPr>
        <w:numPr>
          <w:ilvl w:val="0"/>
          <w:numId w:val="6"/>
        </w:numPr>
        <w:rPr>
          <w:color w:val="000000"/>
          <w:sz w:val="22"/>
          <w:szCs w:val="22"/>
        </w:rPr>
      </w:pPr>
      <w:r w:rsidRPr="000E3224">
        <w:rPr>
          <w:sz w:val="22"/>
          <w:szCs w:val="22"/>
        </w:rPr>
        <w:t xml:space="preserve">Concert celebrating the arrival of the Josef </w:t>
      </w:r>
      <w:proofErr w:type="spellStart"/>
      <w:r w:rsidRPr="000E3224">
        <w:rPr>
          <w:sz w:val="22"/>
          <w:szCs w:val="22"/>
        </w:rPr>
        <w:t>Knettel</w:t>
      </w:r>
      <w:proofErr w:type="spellEnd"/>
      <w:r w:rsidRPr="000E3224">
        <w:rPr>
          <w:sz w:val="22"/>
          <w:szCs w:val="22"/>
        </w:rPr>
        <w:t xml:space="preserve"> Memorial Collection at the Willis Music Library, UNT, in the summer of 2003, with additional material continuing to arrive throughout 2003 and 2004. Josef </w:t>
      </w:r>
      <w:proofErr w:type="spellStart"/>
      <w:r w:rsidRPr="000E3224">
        <w:rPr>
          <w:sz w:val="22"/>
          <w:szCs w:val="22"/>
        </w:rPr>
        <w:t>Knettel</w:t>
      </w:r>
      <w:proofErr w:type="spellEnd"/>
      <w:r w:rsidRPr="000E3224">
        <w:rPr>
          <w:sz w:val="22"/>
          <w:szCs w:val="22"/>
        </w:rPr>
        <w:t xml:space="preserve">, a close friend and colleague of </w:t>
      </w:r>
      <w:proofErr w:type="spellStart"/>
      <w:r w:rsidRPr="000E3224">
        <w:rPr>
          <w:sz w:val="22"/>
          <w:szCs w:val="22"/>
        </w:rPr>
        <w:t>Reinhard</w:t>
      </w:r>
      <w:proofErr w:type="spellEnd"/>
      <w:r w:rsidRPr="000E3224">
        <w:rPr>
          <w:sz w:val="22"/>
          <w:szCs w:val="22"/>
        </w:rPr>
        <w:t xml:space="preserve"> </w:t>
      </w:r>
      <w:proofErr w:type="spellStart"/>
      <w:r w:rsidRPr="000E3224">
        <w:rPr>
          <w:sz w:val="22"/>
          <w:szCs w:val="22"/>
        </w:rPr>
        <w:t>Oppel</w:t>
      </w:r>
      <w:proofErr w:type="spellEnd"/>
      <w:r w:rsidRPr="000E3224">
        <w:rPr>
          <w:sz w:val="22"/>
          <w:szCs w:val="22"/>
        </w:rPr>
        <w:t xml:space="preserve">, was a composer and well-known choral conductor based in </w:t>
      </w:r>
      <w:proofErr w:type="spellStart"/>
      <w:r w:rsidRPr="000E3224">
        <w:rPr>
          <w:sz w:val="22"/>
          <w:szCs w:val="22"/>
        </w:rPr>
        <w:t>Bingen</w:t>
      </w:r>
      <w:proofErr w:type="spellEnd"/>
      <w:r w:rsidRPr="000E3224">
        <w:rPr>
          <w:sz w:val="22"/>
          <w:szCs w:val="22"/>
        </w:rPr>
        <w:t xml:space="preserve">, Germany. As part of the event, Dr. Dieter Maas, </w:t>
      </w:r>
      <w:proofErr w:type="spellStart"/>
      <w:r w:rsidRPr="000E3224">
        <w:rPr>
          <w:sz w:val="22"/>
          <w:szCs w:val="22"/>
        </w:rPr>
        <w:t>Knettel’s</w:t>
      </w:r>
      <w:proofErr w:type="spellEnd"/>
      <w:r w:rsidRPr="000E3224">
        <w:rPr>
          <w:sz w:val="22"/>
          <w:szCs w:val="22"/>
        </w:rPr>
        <w:t xml:space="preserve"> grandson, who has collected all of </w:t>
      </w:r>
      <w:proofErr w:type="spellStart"/>
      <w:r w:rsidRPr="000E3224">
        <w:rPr>
          <w:sz w:val="22"/>
          <w:szCs w:val="22"/>
        </w:rPr>
        <w:t>Knettel’s</w:t>
      </w:r>
      <w:proofErr w:type="spellEnd"/>
      <w:r w:rsidRPr="000E3224">
        <w:rPr>
          <w:sz w:val="22"/>
          <w:szCs w:val="22"/>
        </w:rPr>
        <w:t xml:space="preserve"> available manuscripts, books, and scores, and generously donated them to the Willis Music Library, spoke about his grandfather’s life and work. </w:t>
      </w:r>
      <w:r w:rsidRPr="000E3224">
        <w:rPr>
          <w:color w:val="000000"/>
          <w:sz w:val="22"/>
          <w:szCs w:val="22"/>
        </w:rPr>
        <w:t>I delivered a short lecture.</w:t>
      </w:r>
    </w:p>
    <w:p w:rsidR="009F2A5A" w:rsidRPr="000E3224" w:rsidRDefault="009F2A5A" w:rsidP="009F2A5A">
      <w:pPr>
        <w:rPr>
          <w:color w:val="000000"/>
          <w:sz w:val="22"/>
          <w:szCs w:val="22"/>
        </w:rPr>
      </w:pPr>
    </w:p>
    <w:p w:rsidR="009F2A5A" w:rsidRPr="000E3224" w:rsidRDefault="009F2A5A" w:rsidP="009F2A5A">
      <w:pPr>
        <w:numPr>
          <w:ilvl w:val="0"/>
          <w:numId w:val="6"/>
        </w:numPr>
        <w:rPr>
          <w:sz w:val="22"/>
          <w:szCs w:val="22"/>
        </w:rPr>
      </w:pPr>
      <w:r w:rsidRPr="000E3224">
        <w:rPr>
          <w:color w:val="000000"/>
          <w:sz w:val="22"/>
          <w:szCs w:val="22"/>
        </w:rPr>
        <w:t xml:space="preserve">Concert </w:t>
      </w:r>
      <w:r w:rsidRPr="000E3224">
        <w:rPr>
          <w:sz w:val="22"/>
          <w:szCs w:val="22"/>
        </w:rPr>
        <w:t xml:space="preserve">“Lost Composers: Music from the Holocaust,” March 12, 2004. Post-war world-premiere performance of Paul </w:t>
      </w:r>
      <w:proofErr w:type="spellStart"/>
      <w:r w:rsidRPr="000E3224">
        <w:rPr>
          <w:sz w:val="22"/>
          <w:szCs w:val="22"/>
        </w:rPr>
        <w:t>Kletzki’s</w:t>
      </w:r>
      <w:proofErr w:type="spellEnd"/>
      <w:r w:rsidRPr="000E3224">
        <w:rPr>
          <w:sz w:val="22"/>
          <w:szCs w:val="22"/>
        </w:rPr>
        <w:t xml:space="preserve"> Trio for Piano, Violin, and Cello, Op. 16 (1926), Joseph </w:t>
      </w:r>
      <w:proofErr w:type="spellStart"/>
      <w:r w:rsidRPr="000E3224">
        <w:rPr>
          <w:sz w:val="22"/>
          <w:szCs w:val="22"/>
        </w:rPr>
        <w:t>Banowetz</w:t>
      </w:r>
      <w:proofErr w:type="spellEnd"/>
      <w:r w:rsidRPr="000E3224">
        <w:rPr>
          <w:sz w:val="22"/>
          <w:szCs w:val="22"/>
        </w:rPr>
        <w:t xml:space="preserve">, piano; Robert </w:t>
      </w:r>
      <w:proofErr w:type="spellStart"/>
      <w:r w:rsidRPr="000E3224">
        <w:rPr>
          <w:sz w:val="22"/>
          <w:szCs w:val="22"/>
        </w:rPr>
        <w:t>Davidovici</w:t>
      </w:r>
      <w:proofErr w:type="spellEnd"/>
      <w:r w:rsidRPr="000E3224">
        <w:rPr>
          <w:sz w:val="22"/>
          <w:szCs w:val="22"/>
        </w:rPr>
        <w:t xml:space="preserve">, violin; Carter </w:t>
      </w:r>
      <w:proofErr w:type="spellStart"/>
      <w:r w:rsidRPr="000E3224">
        <w:rPr>
          <w:sz w:val="22"/>
          <w:szCs w:val="22"/>
        </w:rPr>
        <w:t>Enyeart</w:t>
      </w:r>
      <w:proofErr w:type="spellEnd"/>
      <w:r w:rsidRPr="000E3224">
        <w:rPr>
          <w:sz w:val="22"/>
          <w:szCs w:val="22"/>
        </w:rPr>
        <w:t xml:space="preserve">, cello. Post-war world-premiere performance of the Finale of </w:t>
      </w:r>
      <w:proofErr w:type="spellStart"/>
      <w:r w:rsidRPr="000E3224">
        <w:rPr>
          <w:sz w:val="22"/>
          <w:szCs w:val="22"/>
        </w:rPr>
        <w:t>Kletzki’s</w:t>
      </w:r>
      <w:proofErr w:type="spellEnd"/>
      <w:r w:rsidRPr="000E3224">
        <w:rPr>
          <w:sz w:val="22"/>
          <w:szCs w:val="22"/>
        </w:rPr>
        <w:t xml:space="preserve"> Piano Concerto, Joseph </w:t>
      </w:r>
      <w:proofErr w:type="spellStart"/>
      <w:r w:rsidRPr="000E3224">
        <w:rPr>
          <w:sz w:val="22"/>
          <w:szCs w:val="22"/>
        </w:rPr>
        <w:t>Banowetz</w:t>
      </w:r>
      <w:proofErr w:type="spellEnd"/>
      <w:r w:rsidRPr="000E3224">
        <w:rPr>
          <w:sz w:val="22"/>
          <w:szCs w:val="22"/>
        </w:rPr>
        <w:t xml:space="preserve">, piano I, </w:t>
      </w:r>
      <w:proofErr w:type="spellStart"/>
      <w:r w:rsidRPr="000E3224">
        <w:rPr>
          <w:sz w:val="22"/>
          <w:szCs w:val="22"/>
        </w:rPr>
        <w:t>Heejung</w:t>
      </w:r>
      <w:proofErr w:type="spellEnd"/>
      <w:r w:rsidRPr="000E3224">
        <w:rPr>
          <w:sz w:val="22"/>
          <w:szCs w:val="22"/>
        </w:rPr>
        <w:t xml:space="preserve"> Kang, piano II. Lieder by Otto </w:t>
      </w:r>
      <w:proofErr w:type="spellStart"/>
      <w:r w:rsidRPr="000E3224">
        <w:rPr>
          <w:sz w:val="22"/>
          <w:szCs w:val="22"/>
        </w:rPr>
        <w:t>Vrieslander</w:t>
      </w:r>
      <w:proofErr w:type="spellEnd"/>
      <w:r w:rsidRPr="000E3224">
        <w:rPr>
          <w:sz w:val="22"/>
          <w:szCs w:val="22"/>
        </w:rPr>
        <w:t xml:space="preserve">, Josef </w:t>
      </w:r>
      <w:proofErr w:type="spellStart"/>
      <w:r w:rsidRPr="000E3224">
        <w:rPr>
          <w:sz w:val="22"/>
          <w:szCs w:val="22"/>
        </w:rPr>
        <w:t>Knettel</w:t>
      </w:r>
      <w:proofErr w:type="spellEnd"/>
      <w:r w:rsidRPr="000E3224">
        <w:rPr>
          <w:sz w:val="22"/>
          <w:szCs w:val="22"/>
        </w:rPr>
        <w:t xml:space="preserve">, and </w:t>
      </w:r>
      <w:proofErr w:type="spellStart"/>
      <w:r w:rsidRPr="000E3224">
        <w:rPr>
          <w:sz w:val="22"/>
          <w:szCs w:val="22"/>
        </w:rPr>
        <w:t>Reinhard</w:t>
      </w:r>
      <w:proofErr w:type="spellEnd"/>
      <w:r w:rsidRPr="000E3224">
        <w:rPr>
          <w:sz w:val="22"/>
          <w:szCs w:val="22"/>
        </w:rPr>
        <w:t xml:space="preserve"> </w:t>
      </w:r>
      <w:proofErr w:type="spellStart"/>
      <w:r w:rsidRPr="000E3224">
        <w:rPr>
          <w:sz w:val="22"/>
          <w:szCs w:val="22"/>
        </w:rPr>
        <w:t>Oppel</w:t>
      </w:r>
      <w:proofErr w:type="spellEnd"/>
      <w:r w:rsidRPr="000E3224">
        <w:rPr>
          <w:sz w:val="22"/>
          <w:szCs w:val="22"/>
        </w:rPr>
        <w:t xml:space="preserve">, Sung-Ha Shin </w:t>
      </w:r>
      <w:proofErr w:type="spellStart"/>
      <w:r w:rsidRPr="000E3224">
        <w:rPr>
          <w:sz w:val="22"/>
          <w:szCs w:val="22"/>
        </w:rPr>
        <w:t>Bouey</w:t>
      </w:r>
      <w:proofErr w:type="spellEnd"/>
      <w:r w:rsidRPr="000E3224">
        <w:rPr>
          <w:sz w:val="22"/>
          <w:szCs w:val="22"/>
        </w:rPr>
        <w:t xml:space="preserve">, soprano; </w:t>
      </w:r>
      <w:proofErr w:type="spellStart"/>
      <w:r w:rsidRPr="000E3224">
        <w:rPr>
          <w:sz w:val="22"/>
          <w:szCs w:val="22"/>
        </w:rPr>
        <w:t>Heejung</w:t>
      </w:r>
      <w:proofErr w:type="spellEnd"/>
      <w:r w:rsidRPr="000E3224">
        <w:rPr>
          <w:sz w:val="22"/>
          <w:szCs w:val="22"/>
        </w:rPr>
        <w:t xml:space="preserve"> Kang, piano. Program booklet by Timothy L. Jackson</w:t>
      </w:r>
      <w:r w:rsidRPr="000E3224">
        <w:rPr>
          <w:color w:val="000000"/>
          <w:sz w:val="22"/>
          <w:szCs w:val="22"/>
        </w:rPr>
        <w:t xml:space="preserve">. </w:t>
      </w:r>
    </w:p>
    <w:p w:rsidR="009F2A5A" w:rsidRPr="000E3224" w:rsidRDefault="009F2A5A" w:rsidP="009F2A5A">
      <w:pPr>
        <w:rPr>
          <w:sz w:val="22"/>
          <w:szCs w:val="22"/>
        </w:rPr>
      </w:pPr>
    </w:p>
    <w:p w:rsidR="009F2A5A" w:rsidRPr="000E3224" w:rsidRDefault="009F2A5A" w:rsidP="009F2A5A">
      <w:pPr>
        <w:numPr>
          <w:ilvl w:val="0"/>
          <w:numId w:val="6"/>
        </w:numPr>
        <w:rPr>
          <w:color w:val="000000"/>
          <w:sz w:val="22"/>
          <w:szCs w:val="22"/>
        </w:rPr>
      </w:pPr>
      <w:r w:rsidRPr="000E3224">
        <w:rPr>
          <w:sz w:val="22"/>
          <w:szCs w:val="22"/>
        </w:rPr>
        <w:t xml:space="preserve">Organized and prepared the </w:t>
      </w:r>
      <w:r w:rsidRPr="000E3224">
        <w:rPr>
          <w:color w:val="000000"/>
          <w:sz w:val="22"/>
          <w:szCs w:val="22"/>
        </w:rPr>
        <w:t xml:space="preserve">world premiere performance of </w:t>
      </w:r>
      <w:proofErr w:type="spellStart"/>
      <w:r w:rsidRPr="000E3224">
        <w:rPr>
          <w:color w:val="000000"/>
          <w:sz w:val="22"/>
          <w:szCs w:val="22"/>
        </w:rPr>
        <w:t>Kletzki’s</w:t>
      </w:r>
      <w:proofErr w:type="spellEnd"/>
      <w:r w:rsidRPr="000E3224">
        <w:rPr>
          <w:color w:val="000000"/>
          <w:sz w:val="22"/>
          <w:szCs w:val="22"/>
        </w:rPr>
        <w:t xml:space="preserve"> Second Symphony in G Minor by the Dallas Symphony, Andrew Litton conducting, on October 3, 2002, which was broadcast on the Dallas Classical Music radio station WRR 90.1 along with an interview with me concerning my research on </w:t>
      </w:r>
      <w:proofErr w:type="spellStart"/>
      <w:r w:rsidRPr="000E3224">
        <w:rPr>
          <w:color w:val="000000"/>
          <w:sz w:val="22"/>
          <w:szCs w:val="22"/>
        </w:rPr>
        <w:t>Kletzki</w:t>
      </w:r>
      <w:proofErr w:type="spellEnd"/>
      <w:r w:rsidRPr="000E3224">
        <w:rPr>
          <w:color w:val="000000"/>
          <w:sz w:val="22"/>
          <w:szCs w:val="22"/>
        </w:rPr>
        <w:t>.</w:t>
      </w:r>
    </w:p>
    <w:p w:rsidR="009F2A5A" w:rsidRPr="000E3224" w:rsidRDefault="009F2A5A" w:rsidP="009F2A5A">
      <w:pPr>
        <w:rPr>
          <w:color w:val="000000"/>
          <w:sz w:val="22"/>
          <w:szCs w:val="22"/>
        </w:rPr>
      </w:pPr>
    </w:p>
    <w:p w:rsidR="009F2A5A" w:rsidRPr="000E3224" w:rsidRDefault="009F2A5A" w:rsidP="009F2A5A">
      <w:pPr>
        <w:numPr>
          <w:ilvl w:val="0"/>
          <w:numId w:val="6"/>
        </w:numPr>
        <w:rPr>
          <w:color w:val="000000"/>
          <w:sz w:val="22"/>
          <w:szCs w:val="22"/>
        </w:rPr>
      </w:pPr>
      <w:r w:rsidRPr="000E3224">
        <w:rPr>
          <w:bCs/>
          <w:color w:val="000000"/>
          <w:sz w:val="22"/>
          <w:szCs w:val="22"/>
        </w:rPr>
        <w:t xml:space="preserve">CBC documentary “Who was </w:t>
      </w:r>
      <w:proofErr w:type="spellStart"/>
      <w:r w:rsidRPr="000E3224">
        <w:rPr>
          <w:bCs/>
          <w:color w:val="000000"/>
          <w:sz w:val="22"/>
          <w:szCs w:val="22"/>
        </w:rPr>
        <w:t>Reinhard</w:t>
      </w:r>
      <w:proofErr w:type="spellEnd"/>
      <w:r w:rsidRPr="000E3224">
        <w:rPr>
          <w:bCs/>
          <w:color w:val="000000"/>
          <w:sz w:val="22"/>
          <w:szCs w:val="22"/>
        </w:rPr>
        <w:t xml:space="preserve"> </w:t>
      </w:r>
      <w:proofErr w:type="spellStart"/>
      <w:r w:rsidRPr="000E3224">
        <w:rPr>
          <w:bCs/>
          <w:color w:val="000000"/>
          <w:sz w:val="22"/>
          <w:szCs w:val="22"/>
        </w:rPr>
        <w:t>Oppel</w:t>
      </w:r>
      <w:proofErr w:type="spellEnd"/>
      <w:r w:rsidRPr="000E3224">
        <w:rPr>
          <w:bCs/>
          <w:color w:val="000000"/>
          <w:sz w:val="22"/>
          <w:szCs w:val="22"/>
        </w:rPr>
        <w:t xml:space="preserve">?” publicizing the </w:t>
      </w:r>
      <w:proofErr w:type="spellStart"/>
      <w:r w:rsidRPr="000E3224">
        <w:rPr>
          <w:bCs/>
          <w:color w:val="000000"/>
          <w:sz w:val="22"/>
          <w:szCs w:val="22"/>
        </w:rPr>
        <w:t>Oppel</w:t>
      </w:r>
      <w:proofErr w:type="spellEnd"/>
      <w:r w:rsidRPr="000E3224">
        <w:rPr>
          <w:bCs/>
          <w:color w:val="000000"/>
          <w:sz w:val="22"/>
          <w:szCs w:val="22"/>
        </w:rPr>
        <w:t xml:space="preserve"> Collection at UNT, </w:t>
      </w:r>
      <w:r w:rsidRPr="000E3224">
        <w:rPr>
          <w:color w:val="000000"/>
          <w:sz w:val="22"/>
          <w:szCs w:val="22"/>
        </w:rPr>
        <w:t xml:space="preserve">which was broadcast nationally in Canada on “In Performance” on Nov. 13, 2002. </w:t>
      </w:r>
    </w:p>
    <w:p w:rsidR="009F2A5A" w:rsidRPr="000E3224" w:rsidRDefault="009F2A5A" w:rsidP="009F2A5A">
      <w:pPr>
        <w:rPr>
          <w:color w:val="000000"/>
          <w:sz w:val="22"/>
          <w:szCs w:val="22"/>
        </w:rPr>
      </w:pPr>
    </w:p>
    <w:p w:rsidR="009F2A5A" w:rsidRPr="000E3224" w:rsidRDefault="009F2A5A" w:rsidP="009F2A5A">
      <w:pPr>
        <w:numPr>
          <w:ilvl w:val="0"/>
          <w:numId w:val="6"/>
        </w:numPr>
        <w:rPr>
          <w:color w:val="000000"/>
          <w:sz w:val="22"/>
          <w:szCs w:val="22"/>
        </w:rPr>
      </w:pPr>
      <w:r w:rsidRPr="000E3224">
        <w:rPr>
          <w:color w:val="000000"/>
          <w:sz w:val="22"/>
          <w:szCs w:val="22"/>
        </w:rPr>
        <w:t xml:space="preserve">CBC recording of the concert of </w:t>
      </w:r>
      <w:proofErr w:type="spellStart"/>
      <w:r w:rsidRPr="000E3224">
        <w:rPr>
          <w:color w:val="000000"/>
          <w:sz w:val="22"/>
          <w:szCs w:val="22"/>
        </w:rPr>
        <w:t>Oppel’s</w:t>
      </w:r>
      <w:proofErr w:type="spellEnd"/>
      <w:r w:rsidRPr="000E3224">
        <w:rPr>
          <w:color w:val="000000"/>
          <w:sz w:val="22"/>
          <w:szCs w:val="22"/>
        </w:rPr>
        <w:t xml:space="preserve"> music that I organized with Dr. Howard </w:t>
      </w:r>
      <w:proofErr w:type="spellStart"/>
      <w:r w:rsidRPr="000E3224">
        <w:rPr>
          <w:color w:val="000000"/>
          <w:sz w:val="22"/>
          <w:szCs w:val="22"/>
        </w:rPr>
        <w:t>Dyck</w:t>
      </w:r>
      <w:proofErr w:type="spellEnd"/>
      <w:r w:rsidRPr="000E3224">
        <w:rPr>
          <w:color w:val="000000"/>
          <w:sz w:val="22"/>
          <w:szCs w:val="22"/>
        </w:rPr>
        <w:t xml:space="preserve"> (Order of Canada), conductor of the choir Consort </w:t>
      </w:r>
      <w:proofErr w:type="spellStart"/>
      <w:r w:rsidRPr="000E3224">
        <w:rPr>
          <w:color w:val="000000"/>
          <w:sz w:val="22"/>
          <w:szCs w:val="22"/>
        </w:rPr>
        <w:t>Caritatis</w:t>
      </w:r>
      <w:proofErr w:type="spellEnd"/>
      <w:r w:rsidRPr="000E3224">
        <w:rPr>
          <w:color w:val="000000"/>
          <w:sz w:val="22"/>
          <w:szCs w:val="22"/>
        </w:rPr>
        <w:t xml:space="preserve">, in Toronto in association with my presentation on </w:t>
      </w:r>
      <w:proofErr w:type="spellStart"/>
      <w:r w:rsidRPr="000E3224">
        <w:rPr>
          <w:color w:val="000000"/>
          <w:sz w:val="22"/>
          <w:szCs w:val="22"/>
        </w:rPr>
        <w:t>Oppel</w:t>
      </w:r>
      <w:proofErr w:type="spellEnd"/>
      <w:r w:rsidRPr="000E3224">
        <w:rPr>
          <w:color w:val="000000"/>
          <w:sz w:val="22"/>
          <w:szCs w:val="22"/>
        </w:rPr>
        <w:t xml:space="preserve"> and </w:t>
      </w:r>
      <w:proofErr w:type="spellStart"/>
      <w:r w:rsidRPr="000E3224">
        <w:rPr>
          <w:color w:val="000000"/>
          <w:sz w:val="22"/>
          <w:szCs w:val="22"/>
        </w:rPr>
        <w:t>Schenker</w:t>
      </w:r>
      <w:proofErr w:type="spellEnd"/>
      <w:r w:rsidRPr="000E3224">
        <w:rPr>
          <w:color w:val="000000"/>
          <w:sz w:val="22"/>
          <w:szCs w:val="22"/>
        </w:rPr>
        <w:t xml:space="preserve"> at the “Toronto 2000" meeting (of the American Musicological Society and Society for Music Theory, and other professional music societies). </w:t>
      </w:r>
    </w:p>
    <w:p w:rsidR="009F2A5A" w:rsidRPr="000E3224" w:rsidRDefault="009F2A5A" w:rsidP="009F2A5A">
      <w:pPr>
        <w:rPr>
          <w:sz w:val="22"/>
          <w:szCs w:val="22"/>
        </w:rPr>
      </w:pPr>
    </w:p>
    <w:p w:rsidR="009F2A5A" w:rsidRDefault="009F2A5A" w:rsidP="009F2A5A">
      <w:pPr>
        <w:pStyle w:val="NormalWeb"/>
        <w:numPr>
          <w:ilvl w:val="0"/>
          <w:numId w:val="10"/>
        </w:numPr>
        <w:rPr>
          <w:color w:val="000000"/>
          <w:sz w:val="22"/>
          <w:szCs w:val="22"/>
        </w:rPr>
      </w:pPr>
      <w:r w:rsidRPr="000E3224">
        <w:rPr>
          <w:color w:val="000000"/>
          <w:sz w:val="22"/>
          <w:szCs w:val="22"/>
        </w:rPr>
        <w:t xml:space="preserve">Organized the post-war premiere of Paul </w:t>
      </w:r>
      <w:proofErr w:type="spellStart"/>
      <w:r w:rsidRPr="000E3224">
        <w:rPr>
          <w:color w:val="000000"/>
          <w:sz w:val="22"/>
          <w:szCs w:val="22"/>
        </w:rPr>
        <w:t>Kletzki’s</w:t>
      </w:r>
      <w:proofErr w:type="spellEnd"/>
      <w:r w:rsidRPr="000E3224">
        <w:rPr>
          <w:color w:val="000000"/>
          <w:sz w:val="22"/>
          <w:szCs w:val="22"/>
        </w:rPr>
        <w:t xml:space="preserve"> Violin Concerto, Op. 19 (1928) on February 9, 2007, at Lincoln Center by Robert </w:t>
      </w:r>
      <w:proofErr w:type="spellStart"/>
      <w:r w:rsidRPr="000E3224">
        <w:rPr>
          <w:color w:val="000000"/>
          <w:sz w:val="22"/>
          <w:szCs w:val="22"/>
        </w:rPr>
        <w:t>Davidovici</w:t>
      </w:r>
      <w:proofErr w:type="spellEnd"/>
      <w:r w:rsidRPr="000E3224">
        <w:rPr>
          <w:color w:val="000000"/>
          <w:sz w:val="22"/>
          <w:szCs w:val="22"/>
        </w:rPr>
        <w:t xml:space="preserve"> (violinist), Leon Botstein (conductor), and the American Symphony. Working under my supervision, my graduate Research Assistant John </w:t>
      </w:r>
      <w:proofErr w:type="spellStart"/>
      <w:r w:rsidRPr="000E3224">
        <w:rPr>
          <w:color w:val="000000"/>
          <w:sz w:val="22"/>
          <w:szCs w:val="22"/>
        </w:rPr>
        <w:t>Norine</w:t>
      </w:r>
      <w:proofErr w:type="spellEnd"/>
      <w:r w:rsidRPr="000E3224">
        <w:rPr>
          <w:color w:val="000000"/>
          <w:sz w:val="22"/>
          <w:szCs w:val="22"/>
        </w:rPr>
        <w:t xml:space="preserve"> prepared the score and parts, and I contributed an essay to the program in which UNT was recognized. The premiere was favorably reviewed in the </w:t>
      </w:r>
      <w:r w:rsidRPr="000E3224">
        <w:rPr>
          <w:i/>
          <w:color w:val="000000"/>
          <w:sz w:val="22"/>
          <w:szCs w:val="22"/>
        </w:rPr>
        <w:t>New York Times</w:t>
      </w:r>
      <w:r w:rsidRPr="000E3224">
        <w:rPr>
          <w:color w:val="000000"/>
          <w:sz w:val="22"/>
          <w:szCs w:val="22"/>
        </w:rPr>
        <w:t>.</w:t>
      </w:r>
    </w:p>
    <w:p w:rsidR="009F2A5A" w:rsidRPr="007471C8" w:rsidRDefault="009F2A5A" w:rsidP="009F2A5A">
      <w:pPr>
        <w:tabs>
          <w:tab w:val="num" w:pos="0"/>
          <w:tab w:val="left" w:pos="2340"/>
        </w:tabs>
        <w:rPr>
          <w:b/>
        </w:rPr>
      </w:pPr>
      <w:r w:rsidRPr="007471C8">
        <w:rPr>
          <w:b/>
        </w:rPr>
        <w:t>Additional Responsibilities and Other Activities:</w:t>
      </w:r>
    </w:p>
    <w:p w:rsidR="009F2A5A" w:rsidRPr="007471C8" w:rsidRDefault="009F2A5A" w:rsidP="009F2A5A">
      <w:pPr>
        <w:tabs>
          <w:tab w:val="num" w:pos="0"/>
          <w:tab w:val="left" w:pos="2340"/>
        </w:tabs>
        <w:rPr>
          <w:b/>
        </w:rPr>
      </w:pPr>
    </w:p>
    <w:p w:rsidR="009F2A5A" w:rsidRPr="007471C8" w:rsidRDefault="009F2A5A" w:rsidP="009F2A5A">
      <w:pPr>
        <w:tabs>
          <w:tab w:val="num" w:pos="0"/>
          <w:tab w:val="left" w:pos="2340"/>
        </w:tabs>
        <w:rPr>
          <w:b/>
        </w:rPr>
      </w:pPr>
      <w:r w:rsidRPr="007471C8">
        <w:rPr>
          <w:b/>
        </w:rPr>
        <w:t>While at UNT (1998-present):</w:t>
      </w:r>
    </w:p>
    <w:p w:rsidR="009F2A5A" w:rsidRPr="007471C8" w:rsidRDefault="009F2A5A" w:rsidP="009F2A5A">
      <w:pPr>
        <w:tabs>
          <w:tab w:val="num" w:pos="0"/>
          <w:tab w:val="left" w:pos="2340"/>
        </w:tabs>
        <w:rPr>
          <w:b/>
        </w:rPr>
      </w:pPr>
    </w:p>
    <w:p w:rsidR="009F2A5A" w:rsidRPr="007471C8" w:rsidRDefault="009F2A5A" w:rsidP="009F2A5A">
      <w:pPr>
        <w:numPr>
          <w:ilvl w:val="0"/>
          <w:numId w:val="5"/>
        </w:numPr>
        <w:tabs>
          <w:tab w:val="left" w:pos="2340"/>
        </w:tabs>
      </w:pPr>
      <w:r w:rsidRPr="007471C8">
        <w:t xml:space="preserve">With Jae-Sung Park (Professor, Chair of Graduate Studies and Professor of Music Theory, </w:t>
      </w:r>
      <w:proofErr w:type="spellStart"/>
      <w:r w:rsidRPr="007471C8">
        <w:t>Hanyang</w:t>
      </w:r>
      <w:proofErr w:type="spellEnd"/>
      <w:r w:rsidRPr="007471C8">
        <w:t xml:space="preserve"> University), co-organized the “Music Theory Festival” at </w:t>
      </w:r>
      <w:proofErr w:type="spellStart"/>
      <w:r w:rsidRPr="007471C8">
        <w:t>Hanyang</w:t>
      </w:r>
      <w:proofErr w:type="spellEnd"/>
      <w:r w:rsidRPr="007471C8">
        <w:t xml:space="preserve"> University in Seoul, Korea, November 19-December 2, 2005. </w:t>
      </w:r>
    </w:p>
    <w:p w:rsidR="009F2A5A" w:rsidRPr="007471C8" w:rsidRDefault="009F2A5A" w:rsidP="009F2A5A">
      <w:pPr>
        <w:numPr>
          <w:ilvl w:val="0"/>
          <w:numId w:val="1"/>
        </w:numPr>
      </w:pPr>
      <w:r w:rsidRPr="007471C8">
        <w:t xml:space="preserve">With Lester Brothers (Chair, Division of Music Theory, History, and Ethnomusicology), </w:t>
      </w:r>
      <w:proofErr w:type="spellStart"/>
      <w:r w:rsidRPr="007471C8">
        <w:t>Ruusamari</w:t>
      </w:r>
      <w:proofErr w:type="spellEnd"/>
      <w:r w:rsidRPr="007471C8">
        <w:t xml:space="preserve"> </w:t>
      </w:r>
      <w:proofErr w:type="spellStart"/>
      <w:r w:rsidRPr="007471C8">
        <w:t>Teppo</w:t>
      </w:r>
      <w:proofErr w:type="spellEnd"/>
      <w:r w:rsidRPr="007471C8">
        <w:t xml:space="preserve">, </w:t>
      </w:r>
      <w:proofErr w:type="spellStart"/>
      <w:r w:rsidRPr="007471C8">
        <w:t>Veijo</w:t>
      </w:r>
      <w:proofErr w:type="spellEnd"/>
      <w:r w:rsidRPr="007471C8">
        <w:t xml:space="preserve"> </w:t>
      </w:r>
      <w:proofErr w:type="spellStart"/>
      <w:r w:rsidRPr="007471C8">
        <w:t>Murtomaki</w:t>
      </w:r>
      <w:proofErr w:type="spellEnd"/>
      <w:r w:rsidRPr="007471C8">
        <w:t xml:space="preserve"> (Professor of Musicology, Sibelius Academy), co-organized “The Fourth International Sibelius Symposium” at the College of Music, January 16-21, 2005.</w:t>
      </w:r>
    </w:p>
    <w:p w:rsidR="009F2A5A" w:rsidRPr="007471C8" w:rsidRDefault="009F2A5A" w:rsidP="009F2A5A">
      <w:pPr>
        <w:pStyle w:val="BodyText3"/>
        <w:numPr>
          <w:ilvl w:val="0"/>
          <w:numId w:val="1"/>
        </w:numPr>
        <w:spacing w:line="240" w:lineRule="auto"/>
        <w:rPr>
          <w:szCs w:val="24"/>
        </w:rPr>
      </w:pPr>
      <w:r w:rsidRPr="007471C8">
        <w:rPr>
          <w:szCs w:val="24"/>
        </w:rPr>
        <w:lastRenderedPageBreak/>
        <w:t>With Graham Phipps (Professor of Music Theory, UNT), co-organized conference “The Music of Richard Strauss” at the College of Music, February 3-4, 2000.</w:t>
      </w:r>
    </w:p>
    <w:p w:rsidR="009F2A5A" w:rsidRPr="007471C8" w:rsidRDefault="009F2A5A" w:rsidP="009F2A5A">
      <w:pPr>
        <w:tabs>
          <w:tab w:val="num" w:pos="0"/>
        </w:tabs>
        <w:rPr>
          <w:b/>
        </w:rPr>
      </w:pPr>
    </w:p>
    <w:p w:rsidR="009F2A5A" w:rsidRPr="007471C8" w:rsidRDefault="009F2A5A" w:rsidP="009F2A5A">
      <w:pPr>
        <w:tabs>
          <w:tab w:val="num" w:pos="0"/>
        </w:tabs>
        <w:rPr>
          <w:b/>
        </w:rPr>
      </w:pPr>
      <w:r w:rsidRPr="007471C8">
        <w:rPr>
          <w:b/>
        </w:rPr>
        <w:t>While at Connecticut College:</w:t>
      </w:r>
    </w:p>
    <w:p w:rsidR="009F2A5A" w:rsidRPr="007471C8" w:rsidRDefault="009F2A5A" w:rsidP="009F2A5A">
      <w:pPr>
        <w:numPr>
          <w:ilvl w:val="0"/>
          <w:numId w:val="2"/>
        </w:numPr>
      </w:pPr>
      <w:r w:rsidRPr="007471C8">
        <w:t>Co-organized three conferences, two of which were international:</w:t>
      </w:r>
    </w:p>
    <w:p w:rsidR="009F2A5A" w:rsidRPr="007471C8" w:rsidRDefault="009F2A5A" w:rsidP="009F2A5A">
      <w:pPr>
        <w:numPr>
          <w:ilvl w:val="0"/>
          <w:numId w:val="2"/>
        </w:numPr>
        <w:spacing w:line="240" w:lineRule="atLeast"/>
      </w:pPr>
      <w:r w:rsidRPr="007471C8">
        <w:rPr>
          <w:i/>
        </w:rPr>
        <w:t>Perspectives on Anton Bruckner 2</w:t>
      </w:r>
      <w:r w:rsidRPr="007471C8">
        <w:t xml:space="preserve">. Co-organized with A. C. Howie. Department of Music, University of Manchester, April 1-4, 1996. </w:t>
      </w:r>
    </w:p>
    <w:p w:rsidR="009F2A5A" w:rsidRPr="007471C8" w:rsidRDefault="009F2A5A" w:rsidP="009F2A5A">
      <w:pPr>
        <w:numPr>
          <w:ilvl w:val="0"/>
          <w:numId w:val="2"/>
        </w:numPr>
        <w:spacing w:line="240" w:lineRule="atLeast"/>
      </w:pPr>
      <w:r w:rsidRPr="007471C8">
        <w:rPr>
          <w:i/>
        </w:rPr>
        <w:t>Perspectives on Bruckner as Composer, Theorist, Teacher, and Performer</w:t>
      </w:r>
      <w:r w:rsidRPr="007471C8">
        <w:t xml:space="preserve">. Co-organized with Paul </w:t>
      </w:r>
      <w:proofErr w:type="spellStart"/>
      <w:r w:rsidRPr="007471C8">
        <w:t>Hawkshaw</w:t>
      </w:r>
      <w:proofErr w:type="spellEnd"/>
      <w:r w:rsidRPr="007471C8">
        <w:t xml:space="preserve"> (Yale University). Connecticut College, February 22-23, 1994. Conference reviewed by Edward Rothstein in the </w:t>
      </w:r>
      <w:r w:rsidRPr="007471C8">
        <w:rPr>
          <w:i/>
        </w:rPr>
        <w:t>New York Times</w:t>
      </w:r>
      <w:r w:rsidRPr="007471C8">
        <w:t>.</w:t>
      </w:r>
    </w:p>
    <w:p w:rsidR="009F2A5A" w:rsidRPr="007471C8" w:rsidRDefault="009F2A5A" w:rsidP="009F2A5A">
      <w:pPr>
        <w:numPr>
          <w:ilvl w:val="0"/>
          <w:numId w:val="2"/>
        </w:numPr>
        <w:spacing w:line="240" w:lineRule="atLeast"/>
      </w:pPr>
      <w:r w:rsidRPr="007471C8">
        <w:rPr>
          <w:i/>
        </w:rPr>
        <w:t>New England Conference of Music Theorists</w:t>
      </w:r>
      <w:r w:rsidRPr="007471C8">
        <w:t>. Connecticut College, April 9-10, 1994.</w:t>
      </w:r>
    </w:p>
    <w:p w:rsidR="009F2A5A" w:rsidRPr="007471C8" w:rsidRDefault="009F2A5A" w:rsidP="009F2A5A">
      <w:pPr>
        <w:tabs>
          <w:tab w:val="num" w:pos="0"/>
        </w:tabs>
        <w:rPr>
          <w:b/>
        </w:rPr>
      </w:pPr>
    </w:p>
    <w:p w:rsidR="009F2A5A" w:rsidRPr="007471C8" w:rsidRDefault="009F2A5A" w:rsidP="009F2A5A">
      <w:pPr>
        <w:tabs>
          <w:tab w:val="num" w:pos="0"/>
        </w:tabs>
      </w:pPr>
      <w:r w:rsidRPr="007471C8">
        <w:rPr>
          <w:b/>
        </w:rPr>
        <w:t>Consulting:</w:t>
      </w:r>
      <w:r w:rsidRPr="007471C8">
        <w:t xml:space="preserve"> </w:t>
      </w:r>
    </w:p>
    <w:p w:rsidR="009F2A5A" w:rsidRPr="007471C8" w:rsidRDefault="009F2A5A" w:rsidP="009F2A5A">
      <w:pPr>
        <w:tabs>
          <w:tab w:val="num" w:pos="0"/>
        </w:tabs>
      </w:pPr>
    </w:p>
    <w:p w:rsidR="009F2A5A" w:rsidRDefault="009F2A5A" w:rsidP="009F2A5A">
      <w:pPr>
        <w:pStyle w:val="BodyText2"/>
        <w:rPr>
          <w:b/>
          <w:sz w:val="24"/>
          <w:szCs w:val="24"/>
        </w:rPr>
      </w:pPr>
      <w:r w:rsidRPr="007471C8">
        <w:rPr>
          <w:b/>
          <w:sz w:val="24"/>
          <w:szCs w:val="24"/>
        </w:rPr>
        <w:t>While at UNT (1998-present):</w:t>
      </w:r>
    </w:p>
    <w:p w:rsidR="009F2A5A" w:rsidRPr="007471C8" w:rsidRDefault="009F2A5A" w:rsidP="009F2A5A">
      <w:pPr>
        <w:pStyle w:val="BodyText2"/>
        <w:numPr>
          <w:ilvl w:val="0"/>
          <w:numId w:val="8"/>
        </w:numPr>
        <w:rPr>
          <w:b/>
          <w:sz w:val="24"/>
          <w:szCs w:val="24"/>
        </w:rPr>
      </w:pPr>
      <w:r>
        <w:rPr>
          <w:sz w:val="24"/>
          <w:szCs w:val="24"/>
        </w:rPr>
        <w:t>Interviewed about “Lost Composers” Project on Italian Radio in October 2005.</w:t>
      </w:r>
    </w:p>
    <w:p w:rsidR="009F2A5A" w:rsidRPr="007471C8" w:rsidRDefault="009F2A5A" w:rsidP="009F2A5A">
      <w:pPr>
        <w:pStyle w:val="BodyText2"/>
        <w:numPr>
          <w:ilvl w:val="0"/>
          <w:numId w:val="3"/>
        </w:numPr>
        <w:rPr>
          <w:sz w:val="24"/>
          <w:szCs w:val="24"/>
        </w:rPr>
      </w:pPr>
      <w:r w:rsidRPr="007471C8">
        <w:rPr>
          <w:sz w:val="24"/>
          <w:szCs w:val="24"/>
        </w:rPr>
        <w:t>Participated as a Strauss “expert” in a BBC Radio documentary on Richard Strauss made to commemorate the 50</w:t>
      </w:r>
      <w:r w:rsidRPr="007471C8">
        <w:rPr>
          <w:sz w:val="24"/>
          <w:szCs w:val="24"/>
          <w:vertAlign w:val="superscript"/>
        </w:rPr>
        <w:t>th</w:t>
      </w:r>
      <w:r w:rsidRPr="007471C8">
        <w:rPr>
          <w:sz w:val="24"/>
          <w:szCs w:val="24"/>
        </w:rPr>
        <w:t xml:space="preserve"> anniversary of his death.</w:t>
      </w:r>
    </w:p>
    <w:p w:rsidR="009F2A5A" w:rsidRPr="007471C8" w:rsidRDefault="009F2A5A" w:rsidP="009F2A5A">
      <w:pPr>
        <w:numPr>
          <w:ilvl w:val="0"/>
          <w:numId w:val="3"/>
        </w:numPr>
      </w:pPr>
      <w:r w:rsidRPr="007471C8">
        <w:t xml:space="preserve">Wrote program notes for Nimbus CD of the Berlin Philharmonic Strings performing Richard Strauss’s </w:t>
      </w:r>
      <w:proofErr w:type="spellStart"/>
      <w:r w:rsidRPr="007471C8">
        <w:rPr>
          <w:i/>
        </w:rPr>
        <w:t>Metamorphosen</w:t>
      </w:r>
      <w:proofErr w:type="spellEnd"/>
      <w:r w:rsidRPr="007471C8">
        <w:t xml:space="preserve"> and Arnold Schoenberg’s </w:t>
      </w:r>
      <w:proofErr w:type="spellStart"/>
      <w:r w:rsidRPr="007471C8">
        <w:rPr>
          <w:i/>
        </w:rPr>
        <w:t>Verklaerte</w:t>
      </w:r>
      <w:proofErr w:type="spellEnd"/>
      <w:r w:rsidRPr="007471C8">
        <w:rPr>
          <w:i/>
        </w:rPr>
        <w:t xml:space="preserve"> </w:t>
      </w:r>
      <w:proofErr w:type="spellStart"/>
      <w:r w:rsidRPr="007471C8">
        <w:rPr>
          <w:i/>
        </w:rPr>
        <w:t>Nacht</w:t>
      </w:r>
      <w:proofErr w:type="spellEnd"/>
      <w:r w:rsidRPr="007471C8">
        <w:t xml:space="preserve"> due to be released in 2000.</w:t>
      </w:r>
    </w:p>
    <w:p w:rsidR="009F2A5A" w:rsidRPr="007471C8" w:rsidRDefault="009F2A5A" w:rsidP="009F2A5A">
      <w:pPr>
        <w:pStyle w:val="BodyText3"/>
        <w:numPr>
          <w:ilvl w:val="0"/>
          <w:numId w:val="3"/>
        </w:numPr>
        <w:spacing w:line="240" w:lineRule="auto"/>
        <w:rPr>
          <w:szCs w:val="24"/>
        </w:rPr>
      </w:pPr>
      <w:r w:rsidRPr="007471C8">
        <w:rPr>
          <w:szCs w:val="24"/>
        </w:rPr>
        <w:t>Delivered pre-concert lectures on Bruckner’s Ninth Symphony and Mahler’s Fourth Symphony and Mahler’s Fourth Symphony for the Dallas Symphony Orchestra pre-concert lecture series.</w:t>
      </w:r>
    </w:p>
    <w:p w:rsidR="009F2A5A" w:rsidRPr="007471C8" w:rsidRDefault="009F2A5A" w:rsidP="009F2A5A">
      <w:pPr>
        <w:numPr>
          <w:ilvl w:val="0"/>
          <w:numId w:val="3"/>
        </w:numPr>
      </w:pPr>
      <w:r w:rsidRPr="007471C8">
        <w:t>Invited to lecture in the context of an International Course on the music of Johannes Brahms in Barcelona, Spain (20 November, 1999).</w:t>
      </w:r>
    </w:p>
    <w:p w:rsidR="009F2A5A" w:rsidRPr="007471C8" w:rsidRDefault="009F2A5A" w:rsidP="009F2A5A">
      <w:pPr>
        <w:numPr>
          <w:ilvl w:val="0"/>
          <w:numId w:val="3"/>
        </w:numPr>
      </w:pPr>
      <w:r w:rsidRPr="007471C8">
        <w:t xml:space="preserve">At the Aula de </w:t>
      </w:r>
      <w:proofErr w:type="spellStart"/>
      <w:r w:rsidRPr="007471C8">
        <w:t>Musica</w:t>
      </w:r>
      <w:proofErr w:type="spellEnd"/>
      <w:r w:rsidRPr="007471C8">
        <w:t>, Madrid (Spain’s oldest university), I have been invited to lead four three-hour master classes on “Symphonic Form and Structure in Schumann, Bruckner, and Brahms, and Their Contemporaries (13-14 November, 1999).</w:t>
      </w:r>
    </w:p>
    <w:p w:rsidR="009F2A5A" w:rsidRPr="007471C8" w:rsidRDefault="009F2A5A" w:rsidP="009F2A5A"/>
    <w:p w:rsidR="009F2A5A" w:rsidRPr="007471C8" w:rsidRDefault="009F2A5A" w:rsidP="009F2A5A">
      <w:pPr>
        <w:rPr>
          <w:b/>
        </w:rPr>
      </w:pPr>
      <w:r w:rsidRPr="007471C8">
        <w:rPr>
          <w:b/>
        </w:rPr>
        <w:t>While at Connecticut College</w:t>
      </w:r>
      <w:r w:rsidRPr="007471C8">
        <w:t xml:space="preserve"> </w:t>
      </w:r>
      <w:r w:rsidRPr="007471C8">
        <w:rPr>
          <w:b/>
        </w:rPr>
        <w:t>(1991-98):</w:t>
      </w:r>
    </w:p>
    <w:p w:rsidR="009F2A5A" w:rsidRPr="007471C8" w:rsidRDefault="009F2A5A" w:rsidP="009F2A5A"/>
    <w:p w:rsidR="009F2A5A" w:rsidRPr="007471C8" w:rsidRDefault="009F2A5A" w:rsidP="009F2A5A">
      <w:pPr>
        <w:spacing w:line="240" w:lineRule="atLeast"/>
      </w:pPr>
      <w:r w:rsidRPr="007471C8">
        <w:t>I served as the primary consultant and “expert” witness for the following radio documentaries and programs, which were broadcast nationally in Canada by CBC Radio Canada. (CBC, the Canadian Broadcasting Corporation, is the equivalent to the BBC in Britain, and NPR in the US.)</w:t>
      </w:r>
    </w:p>
    <w:p w:rsidR="009F2A5A" w:rsidRPr="007471C8" w:rsidRDefault="009F2A5A" w:rsidP="009F2A5A">
      <w:pPr>
        <w:spacing w:line="240" w:lineRule="atLeast"/>
      </w:pPr>
    </w:p>
    <w:p w:rsidR="009F2A5A" w:rsidRPr="007471C8" w:rsidRDefault="009F2A5A" w:rsidP="009F2A5A">
      <w:pPr>
        <w:numPr>
          <w:ilvl w:val="0"/>
          <w:numId w:val="4"/>
        </w:numPr>
        <w:spacing w:line="240" w:lineRule="atLeast"/>
      </w:pPr>
      <w:r w:rsidRPr="007471C8">
        <w:t xml:space="preserve">CBC, memorial program on the life and music of Alfred </w:t>
      </w:r>
      <w:proofErr w:type="spellStart"/>
      <w:r w:rsidRPr="007471C8">
        <w:t>Schnittke</w:t>
      </w:r>
      <w:proofErr w:type="spellEnd"/>
      <w:r w:rsidRPr="007471C8">
        <w:t xml:space="preserve"> (August 1998)</w:t>
      </w:r>
    </w:p>
    <w:p w:rsidR="009F2A5A" w:rsidRPr="007471C8" w:rsidRDefault="009F2A5A" w:rsidP="009F2A5A">
      <w:pPr>
        <w:numPr>
          <w:ilvl w:val="0"/>
          <w:numId w:val="4"/>
        </w:numPr>
        <w:spacing w:line="240" w:lineRule="atLeast"/>
      </w:pPr>
      <w:r w:rsidRPr="007471C8">
        <w:t>CBC, 6-part documentary on the life and music of Sergei Rachmaninov (April 1998)</w:t>
      </w:r>
    </w:p>
    <w:p w:rsidR="009F2A5A" w:rsidRPr="007471C8" w:rsidRDefault="009F2A5A" w:rsidP="009F2A5A">
      <w:pPr>
        <w:numPr>
          <w:ilvl w:val="0"/>
          <w:numId w:val="4"/>
        </w:numPr>
        <w:spacing w:line="240" w:lineRule="atLeast"/>
      </w:pPr>
      <w:r w:rsidRPr="007471C8">
        <w:t>CBC, “Who was Richard Strauss?” 5-part documentary on the life and music of Richard Strauss (October 1996).</w:t>
      </w:r>
    </w:p>
    <w:p w:rsidR="009F2A5A" w:rsidRPr="007471C8" w:rsidRDefault="009F2A5A" w:rsidP="009F2A5A">
      <w:pPr>
        <w:numPr>
          <w:ilvl w:val="0"/>
          <w:numId w:val="4"/>
        </w:numPr>
        <w:spacing w:line="240" w:lineRule="atLeast"/>
      </w:pPr>
      <w:r w:rsidRPr="007471C8">
        <w:t>CBC, “The Case for Bruckner,” 6-part documentary on the life and music of Anton Bruckner (September 1995)</w:t>
      </w:r>
    </w:p>
    <w:p w:rsidR="009F2A5A" w:rsidRPr="007471C8" w:rsidRDefault="009F2A5A" w:rsidP="009F2A5A">
      <w:pPr>
        <w:numPr>
          <w:ilvl w:val="0"/>
          <w:numId w:val="4"/>
        </w:numPr>
        <w:spacing w:line="240" w:lineRule="atLeast"/>
      </w:pPr>
      <w:r w:rsidRPr="007471C8">
        <w:t xml:space="preserve">CBC, Individual programs on Max </w:t>
      </w:r>
      <w:proofErr w:type="spellStart"/>
      <w:r w:rsidRPr="007471C8">
        <w:t>Reger</w:t>
      </w:r>
      <w:proofErr w:type="spellEnd"/>
      <w:r w:rsidRPr="007471C8">
        <w:t xml:space="preserve">, Karl Amadeus Hartmann, and Erwin </w:t>
      </w:r>
      <w:proofErr w:type="spellStart"/>
      <w:r w:rsidRPr="007471C8">
        <w:t>Schulhoff</w:t>
      </w:r>
      <w:proofErr w:type="spellEnd"/>
      <w:r w:rsidRPr="007471C8">
        <w:t xml:space="preserve"> for "Critic's Choice."</w:t>
      </w:r>
    </w:p>
    <w:p w:rsidR="009F2A5A" w:rsidRPr="007471C8" w:rsidRDefault="009F2A5A" w:rsidP="009F2A5A">
      <w:pPr>
        <w:numPr>
          <w:ilvl w:val="0"/>
          <w:numId w:val="4"/>
        </w:numPr>
        <w:spacing w:line="240" w:lineRule="atLeast"/>
      </w:pPr>
      <w:r w:rsidRPr="007471C8">
        <w:lastRenderedPageBreak/>
        <w:t xml:space="preserve">BBC, </w:t>
      </w:r>
      <w:proofErr w:type="gramStart"/>
      <w:r w:rsidRPr="007471C8">
        <w:t>Interviewed</w:t>
      </w:r>
      <w:proofErr w:type="gramEnd"/>
      <w:r w:rsidRPr="007471C8">
        <w:t xml:space="preserve"> on Bruckner Documentary (aired nationally in Britain in Fall 1996).</w:t>
      </w:r>
    </w:p>
    <w:p w:rsidR="009F2A5A" w:rsidRDefault="009F2A5A" w:rsidP="009F2A5A">
      <w:pPr>
        <w:numPr>
          <w:ilvl w:val="0"/>
          <w:numId w:val="4"/>
        </w:numPr>
        <w:spacing w:line="240" w:lineRule="atLeast"/>
      </w:pPr>
      <w:r w:rsidRPr="007471C8">
        <w:t>Interviewed about Strauss and Bruckner research on NPR (“The Arts Today”), CBC (“As It Happens”), and BBC (“Music Matters”).</w:t>
      </w:r>
    </w:p>
    <w:p w:rsidR="00A960BF" w:rsidRDefault="00A960BF" w:rsidP="00A960BF">
      <w:pPr>
        <w:spacing w:line="240" w:lineRule="atLeast"/>
      </w:pPr>
    </w:p>
    <w:p w:rsidR="00D7440C" w:rsidRDefault="00D7440C" w:rsidP="00A960BF">
      <w:pPr>
        <w:shd w:val="clear" w:color="auto" w:fill="FFFFFF"/>
        <w:rPr>
          <w:rFonts w:eastAsia="Times New Roman"/>
          <w:b/>
          <w:color w:val="222222"/>
          <w:lang w:eastAsia="en-US"/>
        </w:rPr>
      </w:pPr>
      <w:r w:rsidRPr="00D7440C">
        <w:rPr>
          <w:rFonts w:eastAsia="Times New Roman"/>
          <w:b/>
          <w:color w:val="222222"/>
          <w:lang w:eastAsia="en-US"/>
        </w:rPr>
        <w:t>Dissertations and Theses Supervised</w:t>
      </w:r>
    </w:p>
    <w:p w:rsidR="00D7440C" w:rsidRDefault="00D7440C" w:rsidP="00A960BF">
      <w:pPr>
        <w:shd w:val="clear" w:color="auto" w:fill="FFFFFF"/>
        <w:rPr>
          <w:rFonts w:eastAsia="Times New Roman"/>
          <w:b/>
          <w:color w:val="222222"/>
          <w:lang w:eastAsia="en-US"/>
        </w:rPr>
      </w:pPr>
    </w:p>
    <w:p w:rsidR="00D7440C" w:rsidRPr="00D7440C" w:rsidRDefault="00D7440C" w:rsidP="00A960BF">
      <w:pPr>
        <w:shd w:val="clear" w:color="auto" w:fill="FFFFFF"/>
        <w:rPr>
          <w:rFonts w:eastAsia="Times New Roman"/>
          <w:b/>
          <w:color w:val="222222"/>
          <w:lang w:eastAsia="en-US"/>
        </w:rPr>
      </w:pPr>
    </w:p>
    <w:p w:rsidR="00D7440C" w:rsidRPr="00D7440C" w:rsidRDefault="00D7440C" w:rsidP="00A960BF">
      <w:pPr>
        <w:shd w:val="clear" w:color="auto" w:fill="FFFFFF"/>
        <w:rPr>
          <w:rFonts w:eastAsia="Times New Roman"/>
          <w:color w:val="222222"/>
          <w:lang w:eastAsia="en-US"/>
        </w:rPr>
      </w:pPr>
    </w:p>
    <w:p w:rsidR="00A960BF" w:rsidRDefault="00A960BF" w:rsidP="00A960BF">
      <w:pPr>
        <w:shd w:val="clear" w:color="auto" w:fill="FFFFFF"/>
        <w:rPr>
          <w:rFonts w:eastAsia="Times New Roman"/>
          <w:color w:val="1155CC"/>
          <w:u w:val="single"/>
          <w:lang w:eastAsia="en-US"/>
        </w:rPr>
      </w:pPr>
      <w:r w:rsidRPr="00A960BF">
        <w:rPr>
          <w:rFonts w:eastAsia="Times New Roman"/>
          <w:color w:val="222222"/>
          <w:lang w:eastAsia="en-US"/>
        </w:rPr>
        <w:t>2016 Benjamin Graf Doctoral dissertation: “An Analytical Study of Paradox and Structural Dualism in the Music of Ludwig van Beethoven.” Completed. </w:t>
      </w:r>
      <w:hyperlink r:id="rId26" w:tgtFrame="_blank" w:history="1">
        <w:r w:rsidRPr="00A960BF">
          <w:rPr>
            <w:rFonts w:eastAsia="Times New Roman"/>
            <w:color w:val="1155CC"/>
            <w:u w:val="single"/>
            <w:lang w:eastAsia="en-US"/>
          </w:rPr>
          <w:t>https://digital.library.unt.edu/ark:/67531/metadc849697/m2/1/high_res_d/GRAF-DISSERTATION-2016.pdf</w:t>
        </w:r>
      </w:hyperlink>
    </w:p>
    <w:p w:rsidR="008037C8" w:rsidRDefault="008037C8" w:rsidP="00A960BF">
      <w:pPr>
        <w:shd w:val="clear" w:color="auto" w:fill="FFFFFF"/>
        <w:rPr>
          <w:rFonts w:eastAsia="Times New Roman"/>
          <w:color w:val="1155CC"/>
          <w:u w:val="single"/>
          <w:lang w:eastAsia="en-US"/>
        </w:rPr>
      </w:pPr>
    </w:p>
    <w:p w:rsidR="008037C8" w:rsidRPr="002243EF" w:rsidRDefault="008037C8" w:rsidP="00A960BF">
      <w:pPr>
        <w:shd w:val="clear" w:color="auto" w:fill="FFFFFF"/>
        <w:rPr>
          <w:rFonts w:eastAsia="Times New Roman"/>
          <w:lang w:eastAsia="en-US"/>
        </w:rPr>
      </w:pPr>
      <w:r w:rsidRPr="002243EF">
        <w:rPr>
          <w:rFonts w:eastAsia="Times New Roman"/>
          <w:lang w:eastAsia="en-US"/>
        </w:rPr>
        <w:t>2016 Daniel Adamson</w:t>
      </w:r>
      <w:r w:rsidR="002243EF" w:rsidRPr="002243EF">
        <w:rPr>
          <w:rFonts w:eastAsia="Times New Roman"/>
          <w:lang w:eastAsia="en-US"/>
        </w:rPr>
        <w:t xml:space="preserve"> Doctoral dissertation: “A Comparative Analysis of Haydn’s Horn Concerto and Trumpet Concerto.” Completed. https://digital.library.unt.edu/ark:/67531/metadc862771/</w:t>
      </w:r>
    </w:p>
    <w:p w:rsidR="00A960BF" w:rsidRPr="00A960BF" w:rsidRDefault="00A960BF" w:rsidP="00A960BF">
      <w:pPr>
        <w:shd w:val="clear" w:color="auto" w:fill="FFFFFF"/>
        <w:rPr>
          <w:rFonts w:eastAsia="Times New Roman"/>
          <w:color w:val="222222"/>
          <w:lang w:eastAsia="en-US"/>
        </w:rPr>
      </w:pPr>
      <w:r w:rsidRPr="00A960BF">
        <w:rPr>
          <w:rFonts w:eastAsia="Times New Roman"/>
          <w:color w:val="222222"/>
          <w:lang w:eastAsia="en-US"/>
        </w:rPr>
        <w:t> </w:t>
      </w:r>
    </w:p>
    <w:p w:rsidR="00A960BF" w:rsidRPr="00A960BF" w:rsidRDefault="00A960BF" w:rsidP="00A960BF">
      <w:pPr>
        <w:shd w:val="clear" w:color="auto" w:fill="FFFFFF"/>
        <w:rPr>
          <w:rFonts w:eastAsia="Times New Roman"/>
          <w:color w:val="222222"/>
          <w:lang w:eastAsia="en-US"/>
        </w:rPr>
      </w:pPr>
      <w:r w:rsidRPr="00A960BF">
        <w:rPr>
          <w:rFonts w:eastAsia="Times New Roman"/>
          <w:color w:val="222222"/>
          <w:lang w:eastAsia="en-US"/>
        </w:rPr>
        <w:t>2014 Alexander Amato Doctoral dissertation: “Thematic and Formal Narrative in Respighi’s </w:t>
      </w:r>
      <w:r w:rsidRPr="00A960BF">
        <w:rPr>
          <w:rFonts w:eastAsia="Times New Roman"/>
          <w:i/>
          <w:iCs/>
          <w:color w:val="222222"/>
          <w:lang w:eastAsia="en-US"/>
        </w:rPr>
        <w:t xml:space="preserve">Sinfonia </w:t>
      </w:r>
      <w:proofErr w:type="spellStart"/>
      <w:r w:rsidRPr="00A960BF">
        <w:rPr>
          <w:rFonts w:eastAsia="Times New Roman"/>
          <w:i/>
          <w:iCs/>
          <w:color w:val="222222"/>
          <w:lang w:eastAsia="en-US"/>
        </w:rPr>
        <w:t>Drammatica</w:t>
      </w:r>
      <w:proofErr w:type="spellEnd"/>
      <w:r w:rsidRPr="00A960BF">
        <w:rPr>
          <w:rFonts w:eastAsia="Times New Roman"/>
          <w:color w:val="222222"/>
          <w:lang w:eastAsia="en-US"/>
        </w:rPr>
        <w:t>.” Completed.</w:t>
      </w:r>
      <w:r w:rsidR="002C262E">
        <w:rPr>
          <w:rFonts w:eastAsia="Times New Roman"/>
          <w:color w:val="222222"/>
          <w:lang w:eastAsia="en-US"/>
        </w:rPr>
        <w:t xml:space="preserve"> </w:t>
      </w:r>
      <w:r w:rsidR="002C262E" w:rsidRPr="002C262E">
        <w:rPr>
          <w:rFonts w:eastAsia="Times New Roman"/>
          <w:color w:val="222222"/>
          <w:lang w:eastAsia="en-US"/>
        </w:rPr>
        <w:t>https://digital.library.unt.edu/ark:/67531/metadc500165/m1/1/</w:t>
      </w:r>
    </w:p>
    <w:p w:rsidR="00A960BF" w:rsidRPr="00A960BF" w:rsidRDefault="00A960BF" w:rsidP="00A960BF">
      <w:pPr>
        <w:shd w:val="clear" w:color="auto" w:fill="FFFFFF"/>
        <w:rPr>
          <w:rFonts w:eastAsia="Times New Roman"/>
          <w:color w:val="222222"/>
          <w:lang w:eastAsia="en-US"/>
        </w:rPr>
      </w:pPr>
      <w:r w:rsidRPr="00A960BF">
        <w:rPr>
          <w:rFonts w:eastAsia="Times New Roman"/>
          <w:color w:val="222222"/>
          <w:lang w:eastAsia="en-US"/>
        </w:rPr>
        <w:t> </w:t>
      </w:r>
    </w:p>
    <w:p w:rsidR="00A960BF" w:rsidRPr="00A960BF" w:rsidRDefault="00A960BF" w:rsidP="00A960BF">
      <w:pPr>
        <w:shd w:val="clear" w:color="auto" w:fill="FFFFFF"/>
        <w:rPr>
          <w:rFonts w:eastAsia="Times New Roman"/>
          <w:color w:val="222222"/>
          <w:lang w:eastAsia="en-US"/>
        </w:rPr>
      </w:pPr>
      <w:r w:rsidRPr="00A960BF">
        <w:rPr>
          <w:rFonts w:eastAsia="Times New Roman"/>
          <w:color w:val="222222"/>
          <w:lang w:eastAsia="en-US"/>
        </w:rPr>
        <w:t xml:space="preserve">2014 René Perez Torres Doctoral dissertation: “The 34 </w:t>
      </w:r>
      <w:proofErr w:type="spellStart"/>
      <w:r w:rsidRPr="00A960BF">
        <w:rPr>
          <w:rFonts w:eastAsia="Times New Roman"/>
          <w:color w:val="222222"/>
          <w:lang w:eastAsia="en-US"/>
        </w:rPr>
        <w:t>Canciones</w:t>
      </w:r>
      <w:proofErr w:type="spellEnd"/>
      <w:r w:rsidRPr="00A960BF">
        <w:rPr>
          <w:rFonts w:eastAsia="Times New Roman"/>
          <w:color w:val="222222"/>
          <w:lang w:eastAsia="en-US"/>
        </w:rPr>
        <w:t xml:space="preserve"> </w:t>
      </w:r>
      <w:proofErr w:type="spellStart"/>
      <w:r w:rsidRPr="00A960BF">
        <w:rPr>
          <w:rFonts w:eastAsia="Times New Roman"/>
          <w:color w:val="222222"/>
          <w:lang w:eastAsia="en-US"/>
        </w:rPr>
        <w:t>Hispanoamericanas</w:t>
      </w:r>
      <w:proofErr w:type="spellEnd"/>
      <w:r w:rsidRPr="00A960BF">
        <w:rPr>
          <w:rFonts w:eastAsia="Times New Roman"/>
          <w:color w:val="222222"/>
          <w:lang w:eastAsia="en-US"/>
        </w:rPr>
        <w:t xml:space="preserve"> para canto y piano by </w:t>
      </w:r>
      <w:proofErr w:type="spellStart"/>
      <w:r w:rsidRPr="00A960BF">
        <w:rPr>
          <w:rFonts w:eastAsia="Times New Roman"/>
          <w:color w:val="222222"/>
          <w:lang w:eastAsia="en-US"/>
        </w:rPr>
        <w:t>Gualterio</w:t>
      </w:r>
      <w:proofErr w:type="spellEnd"/>
      <w:r w:rsidRPr="00A960BF">
        <w:rPr>
          <w:rFonts w:eastAsia="Times New Roman"/>
          <w:color w:val="222222"/>
          <w:lang w:eastAsia="en-US"/>
        </w:rPr>
        <w:t xml:space="preserve"> Armando: A </w:t>
      </w:r>
      <w:proofErr w:type="spellStart"/>
      <w:r w:rsidRPr="00A960BF">
        <w:rPr>
          <w:rFonts w:eastAsia="Times New Roman"/>
          <w:color w:val="222222"/>
          <w:lang w:eastAsia="en-US"/>
        </w:rPr>
        <w:t>Schenkerian</w:t>
      </w:r>
      <w:proofErr w:type="spellEnd"/>
      <w:r w:rsidRPr="00A960BF">
        <w:rPr>
          <w:rFonts w:eastAsia="Times New Roman"/>
          <w:color w:val="222222"/>
          <w:lang w:eastAsia="en-US"/>
        </w:rPr>
        <w:t xml:space="preserve"> view of the Hispano-American Soul.” Completed. </w:t>
      </w:r>
      <w:hyperlink r:id="rId27" w:tgtFrame="_blank" w:history="1">
        <w:r w:rsidRPr="00A960BF">
          <w:rPr>
            <w:rFonts w:eastAsia="Times New Roman"/>
            <w:color w:val="1155CC"/>
            <w:u w:val="single"/>
            <w:lang w:eastAsia="en-US"/>
          </w:rPr>
          <w:t>http://digital.library.unt.edu/ark:/67531/metadc500165/m2/1/high_res_d/dissertation.pdf</w:t>
        </w:r>
      </w:hyperlink>
    </w:p>
    <w:p w:rsidR="00A960BF" w:rsidRPr="00A960BF" w:rsidRDefault="00A960BF" w:rsidP="00A960BF">
      <w:pPr>
        <w:shd w:val="clear" w:color="auto" w:fill="FFFFFF"/>
        <w:rPr>
          <w:rFonts w:eastAsia="Times New Roman"/>
          <w:color w:val="222222"/>
          <w:lang w:eastAsia="en-US"/>
        </w:rPr>
      </w:pPr>
      <w:r w:rsidRPr="00A960BF">
        <w:rPr>
          <w:rFonts w:eastAsia="Times New Roman"/>
          <w:color w:val="222222"/>
          <w:lang w:eastAsia="en-US"/>
        </w:rPr>
        <w:t> </w:t>
      </w:r>
    </w:p>
    <w:p w:rsidR="00A960BF" w:rsidRDefault="00A960BF" w:rsidP="00A960BF">
      <w:pPr>
        <w:shd w:val="clear" w:color="auto" w:fill="FFFFFF"/>
        <w:rPr>
          <w:rFonts w:eastAsia="Times New Roman"/>
          <w:color w:val="1155CC"/>
          <w:u w:val="single"/>
          <w:lang w:eastAsia="en-US"/>
        </w:rPr>
      </w:pPr>
      <w:r w:rsidRPr="00A960BF">
        <w:rPr>
          <w:rFonts w:eastAsia="Times New Roman"/>
          <w:color w:val="222222"/>
          <w:lang w:eastAsia="en-US"/>
        </w:rPr>
        <w:t xml:space="preserve">2014 Colin Davis Doctoral Student, ABD, Doctoral dissertation: “Facets of Polyphonic Harmony in </w:t>
      </w:r>
      <w:proofErr w:type="spellStart"/>
      <w:r w:rsidRPr="00A960BF">
        <w:rPr>
          <w:rFonts w:eastAsia="Times New Roman"/>
          <w:color w:val="222222"/>
          <w:lang w:eastAsia="en-US"/>
        </w:rPr>
        <w:t>Ferruccio</w:t>
      </w:r>
      <w:proofErr w:type="spellEnd"/>
      <w:r w:rsidRPr="00A960BF">
        <w:rPr>
          <w:rFonts w:eastAsia="Times New Roman"/>
          <w:color w:val="222222"/>
          <w:lang w:eastAsia="en-US"/>
        </w:rPr>
        <w:t xml:space="preserve"> Busoni's Orchestral Elegies” Completed. </w:t>
      </w:r>
      <w:hyperlink r:id="rId28" w:tgtFrame="_blank" w:history="1">
        <w:r w:rsidRPr="00A960BF">
          <w:rPr>
            <w:rFonts w:eastAsia="Times New Roman"/>
            <w:color w:val="1155CC"/>
            <w:u w:val="single"/>
            <w:lang w:eastAsia="en-US"/>
          </w:rPr>
          <w:t>https://digital.library.unt.edu/ark:/67531/metadc794924/m2/1/high_res_d/dissertation.pdf</w:t>
        </w:r>
      </w:hyperlink>
    </w:p>
    <w:p w:rsidR="00F606FB" w:rsidRDefault="00F606FB" w:rsidP="00A960BF">
      <w:pPr>
        <w:shd w:val="clear" w:color="auto" w:fill="FFFFFF"/>
        <w:rPr>
          <w:rFonts w:eastAsia="Times New Roman"/>
          <w:color w:val="1155CC"/>
          <w:u w:val="single"/>
          <w:lang w:eastAsia="en-US"/>
        </w:rPr>
      </w:pPr>
    </w:p>
    <w:p w:rsidR="00F606FB" w:rsidRPr="00F606FB" w:rsidRDefault="00F606FB" w:rsidP="00A960BF">
      <w:pPr>
        <w:shd w:val="clear" w:color="auto" w:fill="FFFFFF"/>
        <w:rPr>
          <w:rFonts w:eastAsia="Times New Roman"/>
          <w:lang w:eastAsia="en-US"/>
        </w:rPr>
      </w:pPr>
      <w:r>
        <w:rPr>
          <w:rFonts w:eastAsia="Times New Roman"/>
          <w:lang w:eastAsia="en-US"/>
        </w:rPr>
        <w:t>2013</w:t>
      </w:r>
      <w:r w:rsidRPr="00F606FB">
        <w:rPr>
          <w:rFonts w:eastAsia="Times New Roman"/>
          <w:lang w:eastAsia="en-US"/>
        </w:rPr>
        <w:t xml:space="preserve"> Ryan </w:t>
      </w:r>
      <w:proofErr w:type="spellStart"/>
      <w:r w:rsidRPr="00F606FB">
        <w:rPr>
          <w:rFonts w:eastAsia="Times New Roman"/>
          <w:lang w:eastAsia="en-US"/>
        </w:rPr>
        <w:t>Taycher</w:t>
      </w:r>
      <w:proofErr w:type="spellEnd"/>
      <w:r w:rsidRPr="00F606FB">
        <w:rPr>
          <w:rFonts w:eastAsia="Times New Roman"/>
          <w:lang w:eastAsia="en-US"/>
        </w:rPr>
        <w:t xml:space="preserve">: </w:t>
      </w:r>
      <w:proofErr w:type="spellStart"/>
      <w:r w:rsidRPr="00F606FB">
        <w:rPr>
          <w:rFonts w:eastAsia="Times New Roman"/>
          <w:lang w:eastAsia="en-US"/>
        </w:rPr>
        <w:t>Masters</w:t>
      </w:r>
      <w:proofErr w:type="spellEnd"/>
      <w:r w:rsidRPr="00F606FB">
        <w:rPr>
          <w:rFonts w:eastAsia="Times New Roman"/>
          <w:lang w:eastAsia="en-US"/>
        </w:rPr>
        <w:t xml:space="preserve"> thesis:</w:t>
      </w:r>
      <w:r>
        <w:rPr>
          <w:rFonts w:eastAsia="Times New Roman"/>
          <w:lang w:eastAsia="en-US"/>
        </w:rPr>
        <w:t xml:space="preserve"> “Redeeming the Betrayer: Elgar’s Portrayal of Judas in the </w:t>
      </w:r>
      <w:r w:rsidRPr="003965AA">
        <w:rPr>
          <w:rFonts w:eastAsia="Times New Roman"/>
          <w:i/>
          <w:lang w:eastAsia="en-US"/>
        </w:rPr>
        <w:t>Apostles</w:t>
      </w:r>
      <w:r>
        <w:rPr>
          <w:rFonts w:eastAsia="Times New Roman"/>
          <w:lang w:eastAsia="en-US"/>
        </w:rPr>
        <w:t xml:space="preserve">” Completed. </w:t>
      </w:r>
      <w:r w:rsidRPr="00F606FB">
        <w:rPr>
          <w:rFonts w:eastAsia="Times New Roman"/>
          <w:lang w:eastAsia="en-US"/>
        </w:rPr>
        <w:t>https://digital.library.unt.edu/ark:/67531/metadc407739/m1/3/?q=%22Department%20of%20Music%22</w:t>
      </w:r>
    </w:p>
    <w:p w:rsidR="00A960BF" w:rsidRPr="00A960BF" w:rsidRDefault="00A960BF" w:rsidP="00A960BF">
      <w:pPr>
        <w:shd w:val="clear" w:color="auto" w:fill="FFFFFF"/>
        <w:rPr>
          <w:rFonts w:eastAsia="Times New Roman"/>
          <w:color w:val="222222"/>
          <w:lang w:eastAsia="en-US"/>
        </w:rPr>
      </w:pPr>
      <w:r w:rsidRPr="00A960BF">
        <w:rPr>
          <w:rFonts w:eastAsia="Times New Roman"/>
          <w:color w:val="222222"/>
          <w:lang w:eastAsia="en-US"/>
        </w:rPr>
        <w:t> </w:t>
      </w:r>
    </w:p>
    <w:p w:rsidR="00A960BF" w:rsidRPr="00A960BF" w:rsidRDefault="00A960BF" w:rsidP="00A960BF">
      <w:pPr>
        <w:shd w:val="clear" w:color="auto" w:fill="FFFFFF"/>
        <w:rPr>
          <w:rFonts w:eastAsia="Times New Roman"/>
          <w:color w:val="222222"/>
          <w:lang w:eastAsia="en-US"/>
        </w:rPr>
      </w:pPr>
      <w:r w:rsidRPr="00A960BF">
        <w:rPr>
          <w:rFonts w:eastAsia="Times New Roman"/>
          <w:color w:val="222222"/>
          <w:lang w:eastAsia="en-US"/>
        </w:rPr>
        <w:t xml:space="preserve">2010 Jason Patterson </w:t>
      </w:r>
      <w:proofErr w:type="spellStart"/>
      <w:r w:rsidRPr="00A960BF">
        <w:rPr>
          <w:rFonts w:eastAsia="Times New Roman"/>
          <w:color w:val="222222"/>
          <w:lang w:eastAsia="en-US"/>
        </w:rPr>
        <w:t>Masters</w:t>
      </w:r>
      <w:proofErr w:type="spellEnd"/>
      <w:r w:rsidRPr="00A960BF">
        <w:rPr>
          <w:rFonts w:eastAsia="Times New Roman"/>
          <w:color w:val="222222"/>
          <w:lang w:eastAsia="en-US"/>
        </w:rPr>
        <w:t xml:space="preserve"> thesis: “The Adagio of Mahler's Ninth Symphony: A </w:t>
      </w:r>
      <w:proofErr w:type="spellStart"/>
      <w:r w:rsidRPr="00A960BF">
        <w:rPr>
          <w:rFonts w:eastAsia="Times New Roman"/>
          <w:color w:val="222222"/>
          <w:lang w:eastAsia="en-US"/>
        </w:rPr>
        <w:t>Schenkerian</w:t>
      </w:r>
      <w:proofErr w:type="spellEnd"/>
      <w:r w:rsidRPr="00A960BF">
        <w:rPr>
          <w:rFonts w:eastAsia="Times New Roman"/>
          <w:color w:val="222222"/>
          <w:lang w:eastAsia="en-US"/>
        </w:rPr>
        <w:t xml:space="preserve"> Analysis and Examination of ‘the Farewell Story’” </w:t>
      </w:r>
      <w:hyperlink r:id="rId29" w:tgtFrame="_blank" w:history="1">
        <w:r w:rsidRPr="00A960BF">
          <w:rPr>
            <w:rFonts w:eastAsia="Times New Roman"/>
            <w:color w:val="1155CC"/>
            <w:u w:val="single"/>
            <w:lang w:eastAsia="en-US"/>
          </w:rPr>
          <w:t>http://iii.library.unt.edu/search~S12?/XJason+Patterson&amp;searchscope=12&amp;SORT=D/XJason+Patterson&amp;searchscope=12&amp;SORT=D&amp;SUBKEY=Jason+Patterson/1%2C24%2C24%2CB/frameset&amp;FF=XJason+Patterson&amp;searchscope=12&amp;SORT=D&amp;1%2C1%2C</w:t>
        </w:r>
      </w:hyperlink>
    </w:p>
    <w:p w:rsidR="00A960BF" w:rsidRPr="00A960BF" w:rsidRDefault="00A960BF" w:rsidP="00A960BF">
      <w:pPr>
        <w:shd w:val="clear" w:color="auto" w:fill="FFFFFF"/>
        <w:rPr>
          <w:rFonts w:eastAsia="Times New Roman"/>
          <w:color w:val="222222"/>
          <w:lang w:eastAsia="en-US"/>
        </w:rPr>
      </w:pPr>
      <w:r w:rsidRPr="00A960BF">
        <w:rPr>
          <w:rFonts w:eastAsia="Times New Roman"/>
          <w:color w:val="222222"/>
          <w:lang w:eastAsia="en-US"/>
        </w:rPr>
        <w:t> </w:t>
      </w:r>
    </w:p>
    <w:p w:rsidR="00A960BF" w:rsidRPr="00A960BF" w:rsidRDefault="00A960BF" w:rsidP="00A960BF">
      <w:pPr>
        <w:shd w:val="clear" w:color="auto" w:fill="FFFFFF"/>
        <w:rPr>
          <w:rFonts w:eastAsia="Times New Roman"/>
          <w:color w:val="222222"/>
          <w:lang w:eastAsia="en-US"/>
        </w:rPr>
      </w:pPr>
      <w:r w:rsidRPr="00A960BF">
        <w:rPr>
          <w:rFonts w:eastAsia="Times New Roman"/>
          <w:color w:val="222222"/>
          <w:lang w:eastAsia="en-US"/>
        </w:rPr>
        <w:t xml:space="preserve">2010 Stefan </w:t>
      </w:r>
      <w:proofErr w:type="spellStart"/>
      <w:r w:rsidRPr="00A960BF">
        <w:rPr>
          <w:rFonts w:eastAsia="Times New Roman"/>
          <w:color w:val="222222"/>
          <w:lang w:eastAsia="en-US"/>
        </w:rPr>
        <w:t>Treber</w:t>
      </w:r>
      <w:proofErr w:type="spellEnd"/>
      <w:r w:rsidRPr="00A960BF">
        <w:rPr>
          <w:rFonts w:eastAsia="Times New Roman"/>
          <w:color w:val="222222"/>
          <w:lang w:eastAsia="en-US"/>
        </w:rPr>
        <w:t xml:space="preserve"> </w:t>
      </w:r>
      <w:proofErr w:type="spellStart"/>
      <w:r w:rsidRPr="00A960BF">
        <w:rPr>
          <w:rFonts w:eastAsia="Times New Roman"/>
          <w:color w:val="222222"/>
          <w:lang w:eastAsia="en-US"/>
        </w:rPr>
        <w:t>Masters</w:t>
      </w:r>
      <w:proofErr w:type="spellEnd"/>
      <w:r w:rsidRPr="00A960BF">
        <w:rPr>
          <w:rFonts w:eastAsia="Times New Roman"/>
          <w:color w:val="222222"/>
          <w:lang w:eastAsia="en-US"/>
        </w:rPr>
        <w:t xml:space="preserve"> thesis "A </w:t>
      </w:r>
      <w:proofErr w:type="spellStart"/>
      <w:r w:rsidRPr="00A960BF">
        <w:rPr>
          <w:rFonts w:eastAsia="Times New Roman"/>
          <w:color w:val="222222"/>
          <w:lang w:eastAsia="en-US"/>
        </w:rPr>
        <w:t>Schenkerian</w:t>
      </w:r>
      <w:proofErr w:type="spellEnd"/>
      <w:r w:rsidRPr="00A960BF">
        <w:rPr>
          <w:rFonts w:eastAsia="Times New Roman"/>
          <w:color w:val="222222"/>
          <w:lang w:eastAsia="en-US"/>
        </w:rPr>
        <w:t xml:space="preserve"> Analysis of Beethoven's E Minor Piano Sonata, Opus 90" </w:t>
      </w:r>
      <w:hyperlink r:id="rId30" w:tgtFrame="_blank" w:history="1">
        <w:r w:rsidRPr="00A960BF">
          <w:rPr>
            <w:rFonts w:eastAsia="Times New Roman"/>
            <w:color w:val="1155CC"/>
            <w:u w:val="single"/>
            <w:lang w:eastAsia="en-US"/>
          </w:rPr>
          <w:t>http://digital.library.unt.edu/ark:/67531/metadc28486/</w:t>
        </w:r>
      </w:hyperlink>
    </w:p>
    <w:p w:rsidR="00A960BF" w:rsidRPr="00A960BF" w:rsidRDefault="00A960BF" w:rsidP="00A960BF">
      <w:pPr>
        <w:shd w:val="clear" w:color="auto" w:fill="FFFFFF"/>
        <w:rPr>
          <w:rFonts w:eastAsia="Times New Roman"/>
          <w:color w:val="222222"/>
          <w:lang w:eastAsia="en-US"/>
        </w:rPr>
      </w:pPr>
      <w:r w:rsidRPr="00A960BF">
        <w:rPr>
          <w:rFonts w:eastAsia="Times New Roman"/>
          <w:color w:val="222222"/>
          <w:lang w:eastAsia="en-US"/>
        </w:rPr>
        <w:t> </w:t>
      </w:r>
    </w:p>
    <w:p w:rsidR="00A960BF" w:rsidRPr="00A960BF" w:rsidRDefault="00A960BF" w:rsidP="00A960BF">
      <w:pPr>
        <w:shd w:val="clear" w:color="auto" w:fill="FFFFFF"/>
        <w:rPr>
          <w:rFonts w:eastAsia="Times New Roman"/>
          <w:color w:val="222222"/>
          <w:lang w:eastAsia="en-US"/>
        </w:rPr>
      </w:pPr>
      <w:r w:rsidRPr="00A960BF">
        <w:rPr>
          <w:rFonts w:eastAsia="Times New Roman"/>
          <w:color w:val="222222"/>
          <w:lang w:eastAsia="en-US"/>
        </w:rPr>
        <w:lastRenderedPageBreak/>
        <w:t>2010 Michael Lively Doctoral Student, Ph.D. awarded, Doctoral dissertation: "Non-Linear and Multi-Linear Time in Beethoven's Opus 127: An Analytical Study of Structural Voice Leading in the 'Krakow' Sketch Materials." </w:t>
      </w:r>
      <w:hyperlink r:id="rId31" w:tgtFrame="_blank" w:history="1">
        <w:r w:rsidRPr="00A960BF">
          <w:rPr>
            <w:rFonts w:eastAsia="Times New Roman"/>
            <w:color w:val="1155CC"/>
            <w:u w:val="single"/>
            <w:lang w:eastAsia="en-US"/>
          </w:rPr>
          <w:t>http://iii.library.unt.edu/search~S12?/XMichael+Lively&amp;searchscope=12&amp;SORT=D/XMichael+Lively&amp;searchscope=12&amp;SORT=D&amp;SUBKEY=Michael+Lively/1%2C62%2C62%2CB/frameset&amp;FF=XMichael+Lively&amp;searchscope=12&amp;SORT=D&amp;1%2C1%2C</w:t>
        </w:r>
      </w:hyperlink>
    </w:p>
    <w:p w:rsidR="00A960BF" w:rsidRPr="00A960BF" w:rsidRDefault="00A960BF" w:rsidP="00A960BF">
      <w:pPr>
        <w:shd w:val="clear" w:color="auto" w:fill="FFFFFF"/>
        <w:rPr>
          <w:rFonts w:eastAsia="Times New Roman"/>
          <w:color w:val="222222"/>
          <w:lang w:eastAsia="en-US"/>
        </w:rPr>
      </w:pPr>
      <w:r w:rsidRPr="00A960BF">
        <w:rPr>
          <w:rFonts w:eastAsia="Times New Roman"/>
          <w:color w:val="222222"/>
          <w:lang w:eastAsia="en-US"/>
        </w:rPr>
        <w:t> </w:t>
      </w:r>
    </w:p>
    <w:p w:rsidR="00A960BF" w:rsidRPr="00A960BF" w:rsidRDefault="00A960BF" w:rsidP="00A960BF">
      <w:pPr>
        <w:shd w:val="clear" w:color="auto" w:fill="FFFFFF"/>
        <w:rPr>
          <w:rFonts w:eastAsia="Times New Roman"/>
          <w:color w:val="222222"/>
          <w:lang w:eastAsia="en-US"/>
        </w:rPr>
      </w:pPr>
      <w:r w:rsidRPr="00A960BF">
        <w:rPr>
          <w:rFonts w:eastAsia="Times New Roman"/>
          <w:color w:val="222222"/>
          <w:lang w:eastAsia="en-US"/>
        </w:rPr>
        <w:t xml:space="preserve">2009 Jennifer </w:t>
      </w:r>
      <w:proofErr w:type="spellStart"/>
      <w:r w:rsidRPr="00A960BF">
        <w:rPr>
          <w:rFonts w:eastAsia="Times New Roman"/>
          <w:color w:val="222222"/>
          <w:lang w:eastAsia="en-US"/>
        </w:rPr>
        <w:t>Sadoff</w:t>
      </w:r>
      <w:proofErr w:type="spellEnd"/>
      <w:r w:rsidRPr="00A960BF">
        <w:rPr>
          <w:rFonts w:eastAsia="Times New Roman"/>
          <w:color w:val="222222"/>
          <w:lang w:eastAsia="en-US"/>
        </w:rPr>
        <w:t xml:space="preserve"> </w:t>
      </w:r>
      <w:proofErr w:type="spellStart"/>
      <w:r w:rsidRPr="00A960BF">
        <w:rPr>
          <w:rFonts w:eastAsia="Times New Roman"/>
          <w:color w:val="222222"/>
          <w:lang w:eastAsia="en-US"/>
        </w:rPr>
        <w:t>Auerbach</w:t>
      </w:r>
      <w:proofErr w:type="spellEnd"/>
      <w:r w:rsidRPr="00A960BF">
        <w:rPr>
          <w:rFonts w:eastAsia="Times New Roman"/>
          <w:color w:val="222222"/>
          <w:lang w:eastAsia="en-US"/>
        </w:rPr>
        <w:t xml:space="preserve">, Ph.D. awarded, Doctoral dissertation: “Drafts, Page Proofs, and Revisions of </w:t>
      </w:r>
      <w:proofErr w:type="spellStart"/>
      <w:r w:rsidRPr="00A960BF">
        <w:rPr>
          <w:rFonts w:eastAsia="Times New Roman"/>
          <w:color w:val="222222"/>
          <w:lang w:eastAsia="en-US"/>
        </w:rPr>
        <w:t>Schenker’s</w:t>
      </w:r>
      <w:proofErr w:type="spellEnd"/>
      <w:r w:rsidRPr="00A960BF">
        <w:rPr>
          <w:rFonts w:eastAsia="Times New Roman"/>
          <w:color w:val="222222"/>
          <w:lang w:eastAsia="en-US"/>
        </w:rPr>
        <w:t xml:space="preserve"> Der </w:t>
      </w:r>
      <w:proofErr w:type="spellStart"/>
      <w:r w:rsidRPr="00A960BF">
        <w:rPr>
          <w:rFonts w:eastAsia="Times New Roman"/>
          <w:color w:val="222222"/>
          <w:lang w:eastAsia="en-US"/>
        </w:rPr>
        <w:t>freie</w:t>
      </w:r>
      <w:proofErr w:type="spellEnd"/>
      <w:r w:rsidRPr="00A960BF">
        <w:rPr>
          <w:rFonts w:eastAsia="Times New Roman"/>
          <w:color w:val="222222"/>
          <w:lang w:eastAsia="en-US"/>
        </w:rPr>
        <w:t xml:space="preserve"> </w:t>
      </w:r>
      <w:proofErr w:type="spellStart"/>
      <w:r w:rsidRPr="00A960BF">
        <w:rPr>
          <w:rFonts w:eastAsia="Times New Roman"/>
          <w:color w:val="222222"/>
          <w:lang w:eastAsia="en-US"/>
        </w:rPr>
        <w:t>Satz</w:t>
      </w:r>
      <w:proofErr w:type="spellEnd"/>
      <w:r w:rsidRPr="00A960BF">
        <w:rPr>
          <w:rFonts w:eastAsia="Times New Roman"/>
          <w:color w:val="222222"/>
          <w:lang w:eastAsia="en-US"/>
        </w:rPr>
        <w:t xml:space="preserve">: The Collection at the Austrian National Library and </w:t>
      </w:r>
      <w:proofErr w:type="spellStart"/>
      <w:r w:rsidRPr="00A960BF">
        <w:rPr>
          <w:rFonts w:eastAsia="Times New Roman"/>
          <w:color w:val="222222"/>
          <w:lang w:eastAsia="en-US"/>
        </w:rPr>
        <w:t>Schenker’s</w:t>
      </w:r>
      <w:proofErr w:type="spellEnd"/>
      <w:r w:rsidRPr="00A960BF">
        <w:rPr>
          <w:rFonts w:eastAsia="Times New Roman"/>
          <w:color w:val="222222"/>
          <w:lang w:eastAsia="en-US"/>
        </w:rPr>
        <w:t xml:space="preserve"> Generative Process,”</w:t>
      </w:r>
    </w:p>
    <w:p w:rsidR="00A960BF" w:rsidRPr="00A960BF" w:rsidRDefault="00094301" w:rsidP="00A960BF">
      <w:pPr>
        <w:shd w:val="clear" w:color="auto" w:fill="FFFFFF"/>
        <w:rPr>
          <w:rFonts w:eastAsia="Times New Roman"/>
          <w:color w:val="222222"/>
          <w:lang w:eastAsia="en-US"/>
        </w:rPr>
      </w:pPr>
      <w:hyperlink r:id="rId32" w:tgtFrame="_blank" w:history="1">
        <w:r w:rsidR="00A960BF" w:rsidRPr="00A960BF">
          <w:rPr>
            <w:rFonts w:eastAsia="Times New Roman"/>
            <w:color w:val="1155CC"/>
            <w:u w:val="single"/>
            <w:lang w:eastAsia="en-US"/>
          </w:rPr>
          <w:t>http://digital.library.unt.edu/ark:/67531/metadc9936/</w:t>
        </w:r>
      </w:hyperlink>
    </w:p>
    <w:p w:rsidR="00A960BF" w:rsidRPr="00A960BF" w:rsidRDefault="00A960BF" w:rsidP="00A960BF">
      <w:pPr>
        <w:shd w:val="clear" w:color="auto" w:fill="FFFFFF"/>
        <w:rPr>
          <w:rFonts w:eastAsia="Times New Roman"/>
          <w:color w:val="222222"/>
          <w:lang w:eastAsia="en-US"/>
        </w:rPr>
      </w:pPr>
      <w:r w:rsidRPr="00A960BF">
        <w:rPr>
          <w:rFonts w:eastAsia="Times New Roman"/>
          <w:color w:val="222222"/>
          <w:lang w:eastAsia="en-US"/>
        </w:rPr>
        <w:t> </w:t>
      </w:r>
    </w:p>
    <w:p w:rsidR="00A960BF" w:rsidRPr="00A960BF" w:rsidRDefault="00A960BF" w:rsidP="00A960BF">
      <w:pPr>
        <w:shd w:val="clear" w:color="auto" w:fill="FFFFFF"/>
        <w:rPr>
          <w:rFonts w:eastAsia="Times New Roman"/>
          <w:color w:val="222222"/>
          <w:lang w:eastAsia="en-US"/>
        </w:rPr>
      </w:pPr>
      <w:r w:rsidRPr="00A960BF">
        <w:rPr>
          <w:rFonts w:eastAsia="Times New Roman"/>
          <w:color w:val="222222"/>
          <w:lang w:eastAsia="en-US"/>
        </w:rPr>
        <w:t xml:space="preserve">2007 </w:t>
      </w:r>
      <w:proofErr w:type="spellStart"/>
      <w:r w:rsidRPr="00A960BF">
        <w:rPr>
          <w:rFonts w:eastAsia="Times New Roman"/>
          <w:color w:val="222222"/>
          <w:lang w:eastAsia="en-US"/>
        </w:rPr>
        <w:t>Jongkyun</w:t>
      </w:r>
      <w:proofErr w:type="spellEnd"/>
      <w:r w:rsidRPr="00A960BF">
        <w:rPr>
          <w:rFonts w:eastAsia="Times New Roman"/>
          <w:color w:val="222222"/>
          <w:lang w:eastAsia="en-US"/>
        </w:rPr>
        <w:t xml:space="preserve"> Kim, </w:t>
      </w:r>
      <w:proofErr w:type="spellStart"/>
      <w:r w:rsidRPr="00A960BF">
        <w:rPr>
          <w:rFonts w:eastAsia="Times New Roman"/>
          <w:color w:val="222222"/>
          <w:lang w:eastAsia="en-US"/>
        </w:rPr>
        <w:t>Masters</w:t>
      </w:r>
      <w:proofErr w:type="spellEnd"/>
      <w:r w:rsidRPr="00A960BF">
        <w:rPr>
          <w:rFonts w:eastAsia="Times New Roman"/>
          <w:color w:val="222222"/>
          <w:lang w:eastAsia="en-US"/>
        </w:rPr>
        <w:t xml:space="preserve"> thesis: "The Fundamental Unity in </w:t>
      </w:r>
      <w:proofErr w:type="spellStart"/>
      <w:r w:rsidRPr="00A960BF">
        <w:rPr>
          <w:rFonts w:eastAsia="Times New Roman"/>
          <w:color w:val="222222"/>
          <w:lang w:eastAsia="en-US"/>
        </w:rPr>
        <w:t>Brahm's</w:t>
      </w:r>
      <w:proofErr w:type="spellEnd"/>
      <w:r w:rsidRPr="00A960BF">
        <w:rPr>
          <w:rFonts w:eastAsia="Times New Roman"/>
          <w:color w:val="222222"/>
          <w:lang w:eastAsia="en-US"/>
        </w:rPr>
        <w:t xml:space="preserve"> Horn Trio, Op. 40," </w:t>
      </w:r>
      <w:hyperlink r:id="rId33" w:tgtFrame="_blank" w:history="1">
        <w:r w:rsidRPr="00A960BF">
          <w:rPr>
            <w:rFonts w:eastAsia="Times New Roman"/>
            <w:color w:val="1155CC"/>
            <w:u w:val="single"/>
            <w:lang w:eastAsia="en-US"/>
          </w:rPr>
          <w:t>http://digital.library.unt.edu/permalink/meta-dc-3953:1</w:t>
        </w:r>
      </w:hyperlink>
    </w:p>
    <w:p w:rsidR="00A960BF" w:rsidRPr="00A960BF" w:rsidRDefault="00A960BF" w:rsidP="00A960BF">
      <w:pPr>
        <w:shd w:val="clear" w:color="auto" w:fill="FFFFFF"/>
        <w:rPr>
          <w:rFonts w:eastAsia="Times New Roman"/>
          <w:color w:val="222222"/>
          <w:lang w:eastAsia="en-US"/>
        </w:rPr>
      </w:pPr>
      <w:r w:rsidRPr="00A960BF">
        <w:rPr>
          <w:rFonts w:eastAsia="Times New Roman"/>
          <w:color w:val="222222"/>
          <w:lang w:eastAsia="en-US"/>
        </w:rPr>
        <w:t> </w:t>
      </w:r>
    </w:p>
    <w:p w:rsidR="00A960BF" w:rsidRPr="00A960BF" w:rsidRDefault="00A960BF" w:rsidP="00A960BF">
      <w:pPr>
        <w:shd w:val="clear" w:color="auto" w:fill="FFFFFF"/>
        <w:rPr>
          <w:rFonts w:eastAsia="Times New Roman"/>
          <w:color w:val="222222"/>
          <w:lang w:eastAsia="en-US"/>
        </w:rPr>
      </w:pPr>
      <w:r w:rsidRPr="00A960BF">
        <w:rPr>
          <w:rFonts w:eastAsia="Times New Roman"/>
          <w:color w:val="222222"/>
          <w:lang w:eastAsia="en-US"/>
        </w:rPr>
        <w:t xml:space="preserve">2007 Colin Davis, Masters Student, </w:t>
      </w:r>
      <w:proofErr w:type="spellStart"/>
      <w:r w:rsidRPr="00A960BF">
        <w:rPr>
          <w:rFonts w:eastAsia="Times New Roman"/>
          <w:color w:val="222222"/>
          <w:lang w:eastAsia="en-US"/>
        </w:rPr>
        <w:t>Masters</w:t>
      </w:r>
      <w:proofErr w:type="spellEnd"/>
      <w:r w:rsidRPr="00A960BF">
        <w:rPr>
          <w:rFonts w:eastAsia="Times New Roman"/>
          <w:color w:val="222222"/>
          <w:lang w:eastAsia="en-US"/>
        </w:rPr>
        <w:t xml:space="preserve"> thesis: “Toward a Unified Whole, Allan </w:t>
      </w:r>
      <w:proofErr w:type="spellStart"/>
      <w:r w:rsidRPr="00A960BF">
        <w:rPr>
          <w:rFonts w:eastAsia="Times New Roman"/>
          <w:color w:val="222222"/>
          <w:lang w:eastAsia="en-US"/>
        </w:rPr>
        <w:t>Pettersson's</w:t>
      </w:r>
      <w:proofErr w:type="spellEnd"/>
      <w:r w:rsidRPr="00A960BF">
        <w:rPr>
          <w:rFonts w:eastAsia="Times New Roman"/>
          <w:color w:val="222222"/>
          <w:lang w:eastAsia="en-US"/>
        </w:rPr>
        <w:t xml:space="preserve"> Symphony no. 5," </w:t>
      </w:r>
      <w:hyperlink r:id="rId34" w:tgtFrame="_blank" w:history="1">
        <w:r w:rsidRPr="00A960BF">
          <w:rPr>
            <w:rFonts w:eastAsia="Times New Roman"/>
            <w:color w:val="1155CC"/>
            <w:u w:val="single"/>
            <w:lang w:eastAsia="en-US"/>
          </w:rPr>
          <w:t>http://digital.library.unt.edu/permalink/meta-dc-3983:1</w:t>
        </w:r>
      </w:hyperlink>
    </w:p>
    <w:p w:rsidR="00A960BF" w:rsidRPr="00A960BF" w:rsidRDefault="00A960BF" w:rsidP="00A960BF">
      <w:pPr>
        <w:shd w:val="clear" w:color="auto" w:fill="FFFFFF"/>
        <w:rPr>
          <w:rFonts w:eastAsia="Times New Roman"/>
          <w:color w:val="222222"/>
          <w:lang w:eastAsia="en-US"/>
        </w:rPr>
      </w:pPr>
      <w:r w:rsidRPr="00A960BF">
        <w:rPr>
          <w:rFonts w:eastAsia="Times New Roman"/>
          <w:color w:val="222222"/>
          <w:lang w:eastAsia="en-US"/>
        </w:rPr>
        <w:t> </w:t>
      </w:r>
    </w:p>
    <w:p w:rsidR="00A960BF" w:rsidRPr="00A960BF" w:rsidRDefault="00A960BF" w:rsidP="00A960BF">
      <w:pPr>
        <w:shd w:val="clear" w:color="auto" w:fill="FFFFFF"/>
        <w:rPr>
          <w:rFonts w:eastAsia="Times New Roman"/>
          <w:color w:val="222222"/>
          <w:lang w:eastAsia="en-US"/>
        </w:rPr>
      </w:pPr>
      <w:r w:rsidRPr="00A960BF">
        <w:rPr>
          <w:rFonts w:eastAsia="Times New Roman"/>
          <w:color w:val="222222"/>
          <w:lang w:eastAsia="en-US"/>
        </w:rPr>
        <w:t xml:space="preserve">2006 Christina </w:t>
      </w:r>
      <w:proofErr w:type="spellStart"/>
      <w:r w:rsidRPr="00A960BF">
        <w:rPr>
          <w:rFonts w:eastAsia="Times New Roman"/>
          <w:color w:val="222222"/>
          <w:lang w:eastAsia="en-US"/>
        </w:rPr>
        <w:t>Armanderez</w:t>
      </w:r>
      <w:proofErr w:type="spellEnd"/>
      <w:r w:rsidRPr="00A960BF">
        <w:rPr>
          <w:rFonts w:eastAsia="Times New Roman"/>
          <w:color w:val="222222"/>
          <w:lang w:eastAsia="en-US"/>
        </w:rPr>
        <w:t xml:space="preserve">, Masters Student, Graduate Mentoring/Advising, “The influence of Fredrik </w:t>
      </w:r>
      <w:proofErr w:type="spellStart"/>
      <w:r w:rsidRPr="00A960BF">
        <w:rPr>
          <w:rFonts w:eastAsia="Times New Roman"/>
          <w:color w:val="222222"/>
          <w:lang w:eastAsia="en-US"/>
        </w:rPr>
        <w:t>Melius</w:t>
      </w:r>
      <w:proofErr w:type="spellEnd"/>
      <w:r w:rsidRPr="00A960BF">
        <w:rPr>
          <w:rFonts w:eastAsia="Times New Roman"/>
          <w:color w:val="222222"/>
          <w:lang w:eastAsia="en-US"/>
        </w:rPr>
        <w:t xml:space="preserve"> Christiansen on six Minnesota conductor-composers," </w:t>
      </w:r>
      <w:hyperlink r:id="rId35" w:tgtFrame="_blank" w:history="1">
        <w:r w:rsidRPr="00A960BF">
          <w:rPr>
            <w:rFonts w:eastAsia="Times New Roman"/>
            <w:color w:val="1155CC"/>
            <w:u w:val="single"/>
            <w:lang w:eastAsia="en-US"/>
          </w:rPr>
          <w:t>http://iii.library.unt.edu/search/X?SEARCH=Armendarez&amp;searchscope=12&amp;SORT=D</w:t>
        </w:r>
      </w:hyperlink>
    </w:p>
    <w:p w:rsidR="00A960BF" w:rsidRPr="00A960BF" w:rsidRDefault="00A960BF" w:rsidP="00A960BF">
      <w:pPr>
        <w:shd w:val="clear" w:color="auto" w:fill="FFFFFF"/>
        <w:rPr>
          <w:rFonts w:eastAsia="Times New Roman"/>
          <w:color w:val="222222"/>
          <w:lang w:eastAsia="en-US"/>
        </w:rPr>
      </w:pPr>
      <w:r w:rsidRPr="00A960BF">
        <w:rPr>
          <w:rFonts w:eastAsia="Times New Roman"/>
          <w:color w:val="222222"/>
          <w:lang w:eastAsia="en-US"/>
        </w:rPr>
        <w:t> </w:t>
      </w:r>
    </w:p>
    <w:p w:rsidR="00A960BF" w:rsidRPr="00A960BF" w:rsidRDefault="00A960BF" w:rsidP="00A960BF">
      <w:pPr>
        <w:shd w:val="clear" w:color="auto" w:fill="FFFFFF"/>
        <w:rPr>
          <w:rFonts w:eastAsia="Times New Roman"/>
          <w:color w:val="222222"/>
          <w:lang w:eastAsia="en-US"/>
        </w:rPr>
      </w:pPr>
      <w:r w:rsidRPr="00A960BF">
        <w:rPr>
          <w:rFonts w:eastAsia="Times New Roman"/>
          <w:color w:val="222222"/>
          <w:lang w:eastAsia="en-US"/>
        </w:rPr>
        <w:t>2006 René Perez Torres, Masters Student, Graduate Mentoring/Advising, “Bach's Mass in B minor: an analytical study of parody movements and their function in the large-scale architectural design of the mass,” </w:t>
      </w:r>
      <w:hyperlink r:id="rId36" w:tgtFrame="_blank" w:history="1">
        <w:r w:rsidRPr="00A960BF">
          <w:rPr>
            <w:rFonts w:eastAsia="Times New Roman"/>
            <w:color w:val="1155CC"/>
            <w:u w:val="single"/>
            <w:lang w:eastAsia="en-US"/>
          </w:rPr>
          <w:t>http://www.unt.edu/etd/all/Dec2005/Open/perez_torres_rene/thesis.pdf</w:t>
        </w:r>
      </w:hyperlink>
    </w:p>
    <w:p w:rsidR="00A960BF" w:rsidRPr="00A960BF" w:rsidRDefault="00A960BF" w:rsidP="00A960BF">
      <w:pPr>
        <w:shd w:val="clear" w:color="auto" w:fill="FFFFFF"/>
        <w:rPr>
          <w:rFonts w:eastAsia="Times New Roman"/>
          <w:color w:val="222222"/>
          <w:lang w:eastAsia="en-US"/>
        </w:rPr>
      </w:pPr>
      <w:r w:rsidRPr="00A960BF">
        <w:rPr>
          <w:rFonts w:eastAsia="Times New Roman"/>
          <w:color w:val="222222"/>
          <w:lang w:eastAsia="en-US"/>
        </w:rPr>
        <w:t> </w:t>
      </w:r>
    </w:p>
    <w:p w:rsidR="00A960BF" w:rsidRPr="00A960BF" w:rsidRDefault="00A960BF" w:rsidP="00A960BF">
      <w:pPr>
        <w:shd w:val="clear" w:color="auto" w:fill="FFFFFF"/>
        <w:rPr>
          <w:rFonts w:eastAsia="Times New Roman"/>
          <w:color w:val="222222"/>
          <w:lang w:eastAsia="en-US"/>
        </w:rPr>
      </w:pPr>
      <w:r w:rsidRPr="00A960BF">
        <w:rPr>
          <w:rFonts w:eastAsia="Times New Roman"/>
          <w:color w:val="222222"/>
          <w:lang w:eastAsia="en-US"/>
        </w:rPr>
        <w:t xml:space="preserve">2004 William </w:t>
      </w:r>
      <w:proofErr w:type="spellStart"/>
      <w:r w:rsidRPr="00A960BF">
        <w:rPr>
          <w:rFonts w:eastAsia="Times New Roman"/>
          <w:color w:val="222222"/>
          <w:lang w:eastAsia="en-US"/>
        </w:rPr>
        <w:t>Pavlak</w:t>
      </w:r>
      <w:proofErr w:type="spellEnd"/>
      <w:r w:rsidRPr="00A960BF">
        <w:rPr>
          <w:rFonts w:eastAsia="Times New Roman"/>
          <w:color w:val="222222"/>
          <w:lang w:eastAsia="en-US"/>
        </w:rPr>
        <w:t xml:space="preserve">, Masters Student Graduate Mentoring/Advising, "Sibelius's Seventh Symphony: Genesis, Design, Structure, and </w:t>
      </w:r>
      <w:proofErr w:type="spellStart"/>
      <w:r w:rsidRPr="00A960BF">
        <w:rPr>
          <w:rFonts w:eastAsia="Times New Roman"/>
          <w:color w:val="222222"/>
          <w:lang w:eastAsia="en-US"/>
        </w:rPr>
        <w:t>Meaning,</w:t>
      </w:r>
      <w:hyperlink r:id="rId37" w:tgtFrame="_blank" w:history="1">
        <w:r w:rsidRPr="00A960BF">
          <w:rPr>
            <w:rFonts w:eastAsia="Times New Roman"/>
            <w:color w:val="1155CC"/>
            <w:u w:val="single"/>
            <w:lang w:eastAsia="en-US"/>
          </w:rPr>
          <w:t>http</w:t>
        </w:r>
        <w:proofErr w:type="spellEnd"/>
        <w:r w:rsidRPr="00A960BF">
          <w:rPr>
            <w:rFonts w:eastAsia="Times New Roman"/>
            <w:color w:val="1155CC"/>
            <w:u w:val="single"/>
            <w:lang w:eastAsia="en-US"/>
          </w:rPr>
          <w:t>://digital.library.unt.edu/permalink/meta-dc-4495:1</w:t>
        </w:r>
      </w:hyperlink>
      <w:r w:rsidRPr="00A960BF">
        <w:rPr>
          <w:rFonts w:eastAsia="Times New Roman"/>
          <w:color w:val="222222"/>
          <w:lang w:eastAsia="en-US"/>
        </w:rPr>
        <w:t>"</w:t>
      </w:r>
    </w:p>
    <w:p w:rsidR="00A960BF" w:rsidRPr="00A960BF" w:rsidRDefault="00A960BF" w:rsidP="00A960BF">
      <w:pPr>
        <w:shd w:val="clear" w:color="auto" w:fill="FFFFFF"/>
        <w:rPr>
          <w:rFonts w:eastAsia="Times New Roman"/>
          <w:color w:val="222222"/>
          <w:lang w:eastAsia="en-US"/>
        </w:rPr>
      </w:pPr>
      <w:r w:rsidRPr="00A960BF">
        <w:rPr>
          <w:rFonts w:eastAsia="Times New Roman"/>
          <w:color w:val="222222"/>
          <w:lang w:eastAsia="en-US"/>
        </w:rPr>
        <w:t> </w:t>
      </w:r>
    </w:p>
    <w:p w:rsidR="00A960BF" w:rsidRPr="00A960BF" w:rsidRDefault="00A960BF" w:rsidP="00A960BF">
      <w:pPr>
        <w:shd w:val="clear" w:color="auto" w:fill="FFFFFF"/>
        <w:rPr>
          <w:rFonts w:eastAsia="Times New Roman"/>
          <w:color w:val="222222"/>
          <w:lang w:eastAsia="en-US"/>
        </w:rPr>
      </w:pPr>
      <w:r w:rsidRPr="00A960BF">
        <w:rPr>
          <w:rFonts w:eastAsia="Times New Roman"/>
          <w:color w:val="222222"/>
          <w:lang w:eastAsia="en-US"/>
        </w:rPr>
        <w:t xml:space="preserve">2004 </w:t>
      </w:r>
      <w:proofErr w:type="spellStart"/>
      <w:r w:rsidRPr="00A960BF">
        <w:rPr>
          <w:rFonts w:eastAsia="Times New Roman"/>
          <w:color w:val="222222"/>
          <w:lang w:eastAsia="en-US"/>
        </w:rPr>
        <w:t>Emöke</w:t>
      </w:r>
      <w:proofErr w:type="spellEnd"/>
      <w:r w:rsidRPr="00A960BF">
        <w:rPr>
          <w:rFonts w:eastAsia="Times New Roman"/>
          <w:color w:val="222222"/>
          <w:lang w:eastAsia="en-US"/>
        </w:rPr>
        <w:t> </w:t>
      </w:r>
      <w:proofErr w:type="spellStart"/>
      <w:r w:rsidRPr="00A960BF">
        <w:rPr>
          <w:rFonts w:eastAsia="Times New Roman"/>
          <w:color w:val="222222"/>
          <w:lang w:eastAsia="en-US"/>
        </w:rPr>
        <w:t>Ujj</w:t>
      </w:r>
      <w:proofErr w:type="spellEnd"/>
      <w:r w:rsidRPr="00A960BF">
        <w:rPr>
          <w:rFonts w:eastAsia="Times New Roman"/>
          <w:color w:val="222222"/>
          <w:lang w:eastAsia="en-US"/>
        </w:rPr>
        <w:t xml:space="preserve">-Hilliard, Doctoral Student, DMA awarded, Graduate Mentoring/Advising, “An analysis of the genesis of motive, rhythm, and pitch in the first movement of the Sonata for two pianos and percussion by </w:t>
      </w:r>
      <w:proofErr w:type="spellStart"/>
      <w:r w:rsidRPr="00A960BF">
        <w:rPr>
          <w:rFonts w:eastAsia="Times New Roman"/>
          <w:color w:val="222222"/>
          <w:lang w:eastAsia="en-US"/>
        </w:rPr>
        <w:t>Béla</w:t>
      </w:r>
      <w:proofErr w:type="spellEnd"/>
      <w:r w:rsidRPr="00A960BF">
        <w:rPr>
          <w:rFonts w:eastAsia="Times New Roman"/>
          <w:color w:val="222222"/>
          <w:lang w:eastAsia="en-US"/>
        </w:rPr>
        <w:t xml:space="preserve"> Bartók," </w:t>
      </w:r>
      <w:hyperlink r:id="rId38" w:tgtFrame="_blank" w:history="1">
        <w:r w:rsidRPr="00A960BF">
          <w:rPr>
            <w:rFonts w:eastAsia="Times New Roman"/>
            <w:color w:val="1155CC"/>
            <w:u w:val="single"/>
            <w:lang w:eastAsia="en-US"/>
          </w:rPr>
          <w:t>http://www.unt.edu/etd/all/May2004/ujj-hilliard_emoke/dissertation.pdf</w:t>
        </w:r>
      </w:hyperlink>
    </w:p>
    <w:p w:rsidR="00A960BF" w:rsidRPr="00D7440C" w:rsidRDefault="00A960BF" w:rsidP="00A960BF">
      <w:pPr>
        <w:spacing w:line="240" w:lineRule="atLeast"/>
      </w:pPr>
    </w:p>
    <w:p w:rsidR="00D31DDB" w:rsidRPr="00D7440C" w:rsidRDefault="00D31DDB"/>
    <w:sectPr w:rsidR="00D31DDB" w:rsidRPr="00D744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TimesNewRoman">
    <w:altName w:val="Cambria"/>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52126B"/>
    <w:multiLevelType w:val="hybridMultilevel"/>
    <w:tmpl w:val="AAC620A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98B157A"/>
    <w:multiLevelType w:val="hybridMultilevel"/>
    <w:tmpl w:val="29F2910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6D45794"/>
    <w:multiLevelType w:val="hybridMultilevel"/>
    <w:tmpl w:val="3D904E24"/>
    <w:lvl w:ilvl="0" w:tplc="552033DC">
      <w:numFmt w:val="bullet"/>
      <w:lvlText w:val=""/>
      <w:lvlJc w:val="left"/>
      <w:pPr>
        <w:tabs>
          <w:tab w:val="num" w:pos="720"/>
        </w:tabs>
        <w:ind w:left="720" w:hanging="360"/>
      </w:pPr>
      <w:rPr>
        <w:rFonts w:ascii="Symbol" w:eastAsia="Times New Roman" w:hAnsi="Symbol" w:cs="Arial" w:hint="default"/>
      </w:rPr>
    </w:lvl>
    <w:lvl w:ilvl="1" w:tplc="0409000F">
      <w:start w:val="1"/>
      <w:numFmt w:val="decimal"/>
      <w:lvlText w:val="%2."/>
      <w:lvlJc w:val="left"/>
      <w:pPr>
        <w:tabs>
          <w:tab w:val="num" w:pos="1440"/>
        </w:tabs>
        <w:ind w:left="1440" w:hanging="360"/>
      </w:p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A8025B3"/>
    <w:multiLevelType w:val="hybridMultilevel"/>
    <w:tmpl w:val="FF004002"/>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15:restartNumberingAfterBreak="0">
    <w:nsid w:val="3BC237E8"/>
    <w:multiLevelType w:val="hybridMultilevel"/>
    <w:tmpl w:val="F1AAAF1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4745674"/>
    <w:multiLevelType w:val="hybridMultilevel"/>
    <w:tmpl w:val="DF44E53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7547EFF"/>
    <w:multiLevelType w:val="hybridMultilevel"/>
    <w:tmpl w:val="356486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79A6B50"/>
    <w:multiLevelType w:val="hybridMultilevel"/>
    <w:tmpl w:val="C2E20F2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96B2508"/>
    <w:multiLevelType w:val="hybridMultilevel"/>
    <w:tmpl w:val="94BC75D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5EE07E9D"/>
    <w:multiLevelType w:val="hybridMultilevel"/>
    <w:tmpl w:val="662AF1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FAE4FFF"/>
    <w:multiLevelType w:val="hybridMultilevel"/>
    <w:tmpl w:val="523E9E6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763035C"/>
    <w:multiLevelType w:val="hybridMultilevel"/>
    <w:tmpl w:val="03229E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7804C54"/>
    <w:multiLevelType w:val="hybridMultilevel"/>
    <w:tmpl w:val="FE8CD3F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0"/>
  </w:num>
  <w:num w:numId="3">
    <w:abstractNumId w:val="4"/>
  </w:num>
  <w:num w:numId="4">
    <w:abstractNumId w:val="5"/>
  </w:num>
  <w:num w:numId="5">
    <w:abstractNumId w:val="9"/>
  </w:num>
  <w:num w:numId="6">
    <w:abstractNumId w:val="7"/>
  </w:num>
  <w:num w:numId="7">
    <w:abstractNumId w:val="2"/>
  </w:num>
  <w:num w:numId="8">
    <w:abstractNumId w:val="8"/>
  </w:num>
  <w:num w:numId="9">
    <w:abstractNumId w:val="12"/>
  </w:num>
  <w:num w:numId="10">
    <w:abstractNumId w:val="1"/>
  </w:num>
  <w:num w:numId="11">
    <w:abstractNumId w:val="6"/>
  </w:num>
  <w:num w:numId="12">
    <w:abstractNumId w:val="3"/>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2A5A"/>
    <w:rsid w:val="00015A79"/>
    <w:rsid w:val="00094301"/>
    <w:rsid w:val="0019602E"/>
    <w:rsid w:val="002031E4"/>
    <w:rsid w:val="002243EF"/>
    <w:rsid w:val="002C262E"/>
    <w:rsid w:val="003965AA"/>
    <w:rsid w:val="003C0F84"/>
    <w:rsid w:val="004325BE"/>
    <w:rsid w:val="00447B64"/>
    <w:rsid w:val="00762B34"/>
    <w:rsid w:val="008037C8"/>
    <w:rsid w:val="00992573"/>
    <w:rsid w:val="009C55F5"/>
    <w:rsid w:val="009F2A5A"/>
    <w:rsid w:val="00A77E51"/>
    <w:rsid w:val="00A960BF"/>
    <w:rsid w:val="00BB03E1"/>
    <w:rsid w:val="00C36AC1"/>
    <w:rsid w:val="00D31DDB"/>
    <w:rsid w:val="00D7440C"/>
    <w:rsid w:val="00DB0F47"/>
    <w:rsid w:val="00E2342B"/>
    <w:rsid w:val="00E365AF"/>
    <w:rsid w:val="00EF26BE"/>
    <w:rsid w:val="00EF4483"/>
    <w:rsid w:val="00F606FB"/>
    <w:rsid w:val="00FE43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8BFADC"/>
  <w15:chartTrackingRefBased/>
  <w15:docId w15:val="{45668EBC-9AAE-4E55-9CB0-5762B496B4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F2A5A"/>
    <w:pPr>
      <w:spacing w:after="0" w:line="240" w:lineRule="auto"/>
    </w:pPr>
    <w:rPr>
      <w:rFonts w:ascii="Times New Roman" w:eastAsia="Batang" w:hAnsi="Times New Roman" w:cs="Times New Roman"/>
      <w:sz w:val="24"/>
      <w:szCs w:val="24"/>
      <w:lang w:eastAsia="ko-KR"/>
    </w:rPr>
  </w:style>
  <w:style w:type="paragraph" w:styleId="Heading1">
    <w:name w:val="heading 1"/>
    <w:basedOn w:val="Normal"/>
    <w:next w:val="Normal"/>
    <w:link w:val="Heading1Char"/>
    <w:qFormat/>
    <w:rsid w:val="009F2A5A"/>
    <w:pPr>
      <w:keepNext/>
      <w:outlineLvl w:val="0"/>
    </w:pPr>
    <w:rPr>
      <w:rFonts w:eastAsia="Times New Roman"/>
      <w:b/>
      <w:sz w:val="20"/>
      <w:szCs w:val="20"/>
      <w:lang w:eastAsia="en-US"/>
    </w:rPr>
  </w:style>
  <w:style w:type="paragraph" w:styleId="Heading3">
    <w:name w:val="heading 3"/>
    <w:basedOn w:val="Normal"/>
    <w:next w:val="Normal"/>
    <w:link w:val="Heading3Char"/>
    <w:qFormat/>
    <w:rsid w:val="009F2A5A"/>
    <w:pPr>
      <w:keepNext/>
      <w:spacing w:before="240" w:after="60"/>
      <w:outlineLvl w:val="2"/>
    </w:pPr>
    <w:rPr>
      <w:rFonts w:ascii="Arial" w:eastAsia="Times New Roman" w:hAnsi="Arial" w:cs="Arial"/>
      <w:b/>
      <w:bCs/>
      <w:sz w:val="26"/>
      <w:szCs w:val="26"/>
      <w:lang w:eastAsia="en-US"/>
    </w:rPr>
  </w:style>
  <w:style w:type="paragraph" w:styleId="Heading6">
    <w:name w:val="heading 6"/>
    <w:basedOn w:val="Normal"/>
    <w:next w:val="Normal"/>
    <w:link w:val="Heading6Char"/>
    <w:qFormat/>
    <w:rsid w:val="009F2A5A"/>
    <w:pPr>
      <w:spacing w:before="240" w:after="60"/>
      <w:outlineLvl w:val="5"/>
    </w:pPr>
    <w:rPr>
      <w:rFonts w:eastAsia="Times New Roman"/>
      <w:b/>
      <w:bCs/>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F2A5A"/>
    <w:rPr>
      <w:rFonts w:ascii="Times New Roman" w:eastAsia="Times New Roman" w:hAnsi="Times New Roman" w:cs="Times New Roman"/>
      <w:b/>
      <w:sz w:val="20"/>
      <w:szCs w:val="20"/>
    </w:rPr>
  </w:style>
  <w:style w:type="character" w:customStyle="1" w:styleId="Heading3Char">
    <w:name w:val="Heading 3 Char"/>
    <w:basedOn w:val="DefaultParagraphFont"/>
    <w:link w:val="Heading3"/>
    <w:rsid w:val="009F2A5A"/>
    <w:rPr>
      <w:rFonts w:ascii="Arial" w:eastAsia="Times New Roman" w:hAnsi="Arial" w:cs="Arial"/>
      <w:b/>
      <w:bCs/>
      <w:sz w:val="26"/>
      <w:szCs w:val="26"/>
    </w:rPr>
  </w:style>
  <w:style w:type="character" w:customStyle="1" w:styleId="Heading6Char">
    <w:name w:val="Heading 6 Char"/>
    <w:basedOn w:val="DefaultParagraphFont"/>
    <w:link w:val="Heading6"/>
    <w:rsid w:val="009F2A5A"/>
    <w:rPr>
      <w:rFonts w:ascii="Times New Roman" w:eastAsia="Times New Roman" w:hAnsi="Times New Roman" w:cs="Times New Roman"/>
      <w:b/>
      <w:bCs/>
    </w:rPr>
  </w:style>
  <w:style w:type="character" w:styleId="Hyperlink">
    <w:name w:val="Hyperlink"/>
    <w:uiPriority w:val="99"/>
    <w:rsid w:val="009F2A5A"/>
    <w:rPr>
      <w:color w:val="0000FF"/>
      <w:u w:val="single"/>
    </w:rPr>
  </w:style>
  <w:style w:type="paragraph" w:styleId="BodyText2">
    <w:name w:val="Body Text 2"/>
    <w:basedOn w:val="Normal"/>
    <w:link w:val="BodyText2Char"/>
    <w:rsid w:val="009F2A5A"/>
    <w:pPr>
      <w:ind w:right="1440"/>
    </w:pPr>
    <w:rPr>
      <w:rFonts w:eastAsia="Times New Roman"/>
      <w:sz w:val="20"/>
      <w:szCs w:val="20"/>
      <w:lang w:eastAsia="en-US"/>
    </w:rPr>
  </w:style>
  <w:style w:type="character" w:customStyle="1" w:styleId="BodyText2Char">
    <w:name w:val="Body Text 2 Char"/>
    <w:basedOn w:val="DefaultParagraphFont"/>
    <w:link w:val="BodyText2"/>
    <w:rsid w:val="009F2A5A"/>
    <w:rPr>
      <w:rFonts w:ascii="Times New Roman" w:eastAsia="Times New Roman" w:hAnsi="Times New Roman" w:cs="Times New Roman"/>
      <w:sz w:val="20"/>
      <w:szCs w:val="20"/>
    </w:rPr>
  </w:style>
  <w:style w:type="paragraph" w:styleId="BodyText3">
    <w:name w:val="Body Text 3"/>
    <w:basedOn w:val="Normal"/>
    <w:link w:val="BodyText3Char"/>
    <w:rsid w:val="009F2A5A"/>
    <w:pPr>
      <w:spacing w:line="240" w:lineRule="atLeast"/>
    </w:pPr>
    <w:rPr>
      <w:rFonts w:eastAsia="Times New Roman"/>
      <w:szCs w:val="20"/>
      <w:lang w:eastAsia="en-US"/>
    </w:rPr>
  </w:style>
  <w:style w:type="character" w:customStyle="1" w:styleId="BodyText3Char">
    <w:name w:val="Body Text 3 Char"/>
    <w:basedOn w:val="DefaultParagraphFont"/>
    <w:link w:val="BodyText3"/>
    <w:rsid w:val="009F2A5A"/>
    <w:rPr>
      <w:rFonts w:ascii="Times New Roman" w:eastAsia="Times New Roman" w:hAnsi="Times New Roman" w:cs="Times New Roman"/>
      <w:sz w:val="24"/>
      <w:szCs w:val="20"/>
    </w:rPr>
  </w:style>
  <w:style w:type="paragraph" w:styleId="BodyText">
    <w:name w:val="Body Text"/>
    <w:basedOn w:val="Normal"/>
    <w:link w:val="BodyTextChar"/>
    <w:rsid w:val="009F2A5A"/>
    <w:pPr>
      <w:spacing w:after="120"/>
    </w:pPr>
    <w:rPr>
      <w:rFonts w:eastAsia="Times New Roman"/>
      <w:sz w:val="20"/>
      <w:szCs w:val="20"/>
      <w:lang w:eastAsia="en-US"/>
    </w:rPr>
  </w:style>
  <w:style w:type="character" w:customStyle="1" w:styleId="BodyTextChar">
    <w:name w:val="Body Text Char"/>
    <w:basedOn w:val="DefaultParagraphFont"/>
    <w:link w:val="BodyText"/>
    <w:rsid w:val="009F2A5A"/>
    <w:rPr>
      <w:rFonts w:ascii="Times New Roman" w:eastAsia="Times New Roman" w:hAnsi="Times New Roman" w:cs="Times New Roman"/>
      <w:sz w:val="20"/>
      <w:szCs w:val="20"/>
    </w:rPr>
  </w:style>
  <w:style w:type="paragraph" w:styleId="NormalWeb">
    <w:name w:val="Normal (Web)"/>
    <w:basedOn w:val="Normal"/>
    <w:uiPriority w:val="99"/>
    <w:rsid w:val="009F2A5A"/>
    <w:pPr>
      <w:spacing w:before="100" w:beforeAutospacing="1" w:after="100" w:afterAutospacing="1"/>
    </w:pPr>
    <w:rPr>
      <w:rFonts w:eastAsia="Times New Roman"/>
      <w:lang w:eastAsia="en-US"/>
    </w:rPr>
  </w:style>
  <w:style w:type="character" w:styleId="Emphasis">
    <w:name w:val="Emphasis"/>
    <w:uiPriority w:val="20"/>
    <w:qFormat/>
    <w:rsid w:val="009F2A5A"/>
    <w:rPr>
      <w:i/>
      <w:iCs/>
    </w:rPr>
  </w:style>
  <w:style w:type="character" w:customStyle="1" w:styleId="formelementstext1">
    <w:name w:val="form_elements_text1"/>
    <w:rsid w:val="009F2A5A"/>
    <w:rPr>
      <w:rFonts w:ascii="Arial" w:hAnsi="Arial" w:cs="Arial" w:hint="default"/>
      <w:color w:val="000000"/>
      <w:sz w:val="12"/>
      <w:szCs w:val="12"/>
    </w:rPr>
  </w:style>
  <w:style w:type="character" w:customStyle="1" w:styleId="formelementstext">
    <w:name w:val="form_elements_text"/>
    <w:basedOn w:val="DefaultParagraphFont"/>
    <w:rsid w:val="009F2A5A"/>
  </w:style>
  <w:style w:type="paragraph" w:customStyle="1" w:styleId="Default">
    <w:name w:val="Default"/>
    <w:rsid w:val="009F2A5A"/>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apple-converted-space">
    <w:name w:val="apple-converted-space"/>
    <w:rsid w:val="009F2A5A"/>
  </w:style>
  <w:style w:type="character" w:customStyle="1" w:styleId="il">
    <w:name w:val="il"/>
    <w:rsid w:val="009F2A5A"/>
  </w:style>
  <w:style w:type="paragraph" w:styleId="ListParagraph">
    <w:name w:val="List Paragraph"/>
    <w:basedOn w:val="Normal"/>
    <w:uiPriority w:val="34"/>
    <w:qFormat/>
    <w:rsid w:val="00E365A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546112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grovemusic.com/shared/views/article.html?section=music.40030.11" TargetMode="External"/><Relationship Id="rId18" Type="http://schemas.openxmlformats.org/officeDocument/2006/relationships/hyperlink" Target="http://www.rhul.ac.uk/music/golden-pages/files/DeckblattProgramm.pdf" TargetMode="External"/><Relationship Id="rId26" Type="http://schemas.openxmlformats.org/officeDocument/2006/relationships/hyperlink" Target="https://digital.library.unt.edu/ark:/67531/metadc849697/m2/1/high_res_d/GRAF-DISSERTATION-2016.pdf" TargetMode="External"/><Relationship Id="rId39" Type="http://schemas.openxmlformats.org/officeDocument/2006/relationships/fontTable" Target="fontTable.xml"/><Relationship Id="rId21" Type="http://schemas.openxmlformats.org/officeDocument/2006/relationships/hyperlink" Target="http://jewishstudies.clas.asu.edu/german2" TargetMode="External"/><Relationship Id="rId34" Type="http://schemas.openxmlformats.org/officeDocument/2006/relationships/hyperlink" Target="http://digital.library.unt.edu/permalink/meta-dc-3983:1" TargetMode="External"/><Relationship Id="rId7" Type="http://schemas.openxmlformats.org/officeDocument/2006/relationships/hyperlink" Target="http://forte.music.unt.edu/" TargetMode="External"/><Relationship Id="rId12" Type="http://schemas.openxmlformats.org/officeDocument/2006/relationships/hyperlink" Target="http://www.grovemusic.com/shared/views/article.html?section=music.40030.10" TargetMode="External"/><Relationship Id="rId17" Type="http://schemas.openxmlformats.org/officeDocument/2006/relationships/hyperlink" Target="http://straussatoxford2007.co.uk/" TargetMode="External"/><Relationship Id="rId25" Type="http://schemas.openxmlformats.org/officeDocument/2006/relationships/hyperlink" Target="http://weisse.music.unt.edu/node/36" TargetMode="External"/><Relationship Id="rId33" Type="http://schemas.openxmlformats.org/officeDocument/2006/relationships/hyperlink" Target="http://digital.library.unt.edu/permalink/meta-dc-3953:1" TargetMode="External"/><Relationship Id="rId38" Type="http://schemas.openxmlformats.org/officeDocument/2006/relationships/hyperlink" Target="http://www.unt.edu/etd/all/May2004/ujj-hilliard_emoke/dissertation.pdf" TargetMode="External"/><Relationship Id="rId2" Type="http://schemas.openxmlformats.org/officeDocument/2006/relationships/numbering" Target="numbering.xml"/><Relationship Id="rId16" Type="http://schemas.openxmlformats.org/officeDocument/2006/relationships/hyperlink" Target="http://www.jmi.org.uk/suppressedmusic/publications/ifsmnews6.html" TargetMode="External"/><Relationship Id="rId20" Type="http://schemas.openxmlformats.org/officeDocument/2006/relationships/hyperlink" Target="http://www.ams-net.org/nashville/Nashville-final-program.pdf" TargetMode="External"/><Relationship Id="rId29" Type="http://schemas.openxmlformats.org/officeDocument/2006/relationships/hyperlink" Target="http://iii.library.unt.edu/search~S12?/XJason+Patterson&amp;searchscope=12&amp;SORT=D/XJason+Patterson&amp;searchscope=12&amp;SORT=D&amp;SUBKEY=Jason+Patterson/1%2C24%2C24%2CB/frameset&amp;FF=XJason+Patterson&amp;searchscope=12&amp;SORT=D&amp;1%2C1%2C" TargetMode="External"/><Relationship Id="rId1" Type="http://schemas.openxmlformats.org/officeDocument/2006/relationships/customXml" Target="../customXml/item1.xml"/><Relationship Id="rId6" Type="http://schemas.openxmlformats.org/officeDocument/2006/relationships/hyperlink" Target="http://faculty.unt.edu/editprofile.php?onlyview=1&amp;pid=1666" TargetMode="External"/><Relationship Id="rId11" Type="http://schemas.openxmlformats.org/officeDocument/2006/relationships/hyperlink" Target="http://www.grovemusic.com/shared/views/article.html?section=music.40030.9" TargetMode="External"/><Relationship Id="rId24" Type="http://schemas.openxmlformats.org/officeDocument/2006/relationships/hyperlink" Target="http://novack.music.unt.edu/" TargetMode="External"/><Relationship Id="rId32" Type="http://schemas.openxmlformats.org/officeDocument/2006/relationships/hyperlink" Target="http://digital.library.unt.edu/ark:/67531/metadc9936/" TargetMode="External"/><Relationship Id="rId37" Type="http://schemas.openxmlformats.org/officeDocument/2006/relationships/hyperlink" Target="http://digital.library.unt.edu/permalink/meta-dc-4495:1" TargetMode="Externa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jmi.org.uk/suppressedmusic/publications/" TargetMode="External"/><Relationship Id="rId23" Type="http://schemas.openxmlformats.org/officeDocument/2006/relationships/hyperlink" Target="http://forte.music.unt.edu/?q=node/814" TargetMode="External"/><Relationship Id="rId28" Type="http://schemas.openxmlformats.org/officeDocument/2006/relationships/hyperlink" Target="https://digital.library.unt.edu/ark:/67531/metadc794924/m2/1/high_res_d/dissertation.pdf" TargetMode="External"/><Relationship Id="rId36" Type="http://schemas.openxmlformats.org/officeDocument/2006/relationships/hyperlink" Target="http://www.unt.edu/etd/all/Dec2005/Open/perez_torres_rene/thesis.pdf" TargetMode="External"/><Relationship Id="rId10" Type="http://schemas.openxmlformats.org/officeDocument/2006/relationships/hyperlink" Target="http://www.grovemusic.com/shared/views/article.html?section=music.40030.8" TargetMode="External"/><Relationship Id="rId19" Type="http://schemas.openxmlformats.org/officeDocument/2006/relationships/hyperlink" Target="http://www.ams-net.org/nashville/Nashville-final-program.pdf" TargetMode="External"/><Relationship Id="rId31" Type="http://schemas.openxmlformats.org/officeDocument/2006/relationships/hyperlink" Target="http://iii.library.unt.edu/search~S12?/XMichael+Lively&amp;searchscope=12&amp;SORT=D/XMichael+Lively&amp;searchscope=12&amp;SORT=D&amp;SUBKEY=Michael+Lively/1%2C62%2C62%2CB/frameset&amp;FF=XMichael+Lively&amp;searchscope=12&amp;SORT=D&amp;1%2C1%2C" TargetMode="External"/><Relationship Id="rId4" Type="http://schemas.openxmlformats.org/officeDocument/2006/relationships/settings" Target="settings.xml"/><Relationship Id="rId9" Type="http://schemas.openxmlformats.org/officeDocument/2006/relationships/hyperlink" Target="http://www.grovemusic.com/shared/views/article.html?section=music.40030.7" TargetMode="External"/><Relationship Id="rId14" Type="http://schemas.openxmlformats.org/officeDocument/2006/relationships/hyperlink" Target="http://www.grovemusic.com/shared/views/article.html?section=music.40030.12" TargetMode="External"/><Relationship Id="rId22" Type="http://schemas.openxmlformats.org/officeDocument/2006/relationships/hyperlink" Target="http://www.ams-net.org/philadelphia/AMS_Philadelphia_Abstracts.pdf" TargetMode="External"/><Relationship Id="rId27" Type="http://schemas.openxmlformats.org/officeDocument/2006/relationships/hyperlink" Target="http://digital.library.unt.edu/ark:/67531/metadc500165/m2/1/high_res_d/dissertation.pdf" TargetMode="External"/><Relationship Id="rId30" Type="http://schemas.openxmlformats.org/officeDocument/2006/relationships/hyperlink" Target="http://digital.library.unt.edu/ark:/67531/metadc28486/" TargetMode="External"/><Relationship Id="rId35" Type="http://schemas.openxmlformats.org/officeDocument/2006/relationships/hyperlink" Target="http://iii.library.unt.edu/search/X?SEARCH=Armendarez&amp;searchscope=12&amp;SORT=D" TargetMode="External"/><Relationship Id="rId8" Type="http://schemas.openxmlformats.org/officeDocument/2006/relationships/hyperlink" Target="http://www.grovemusic.com/shared/views/article.html?section=music.40030.6"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BCE74A-FBC9-4CC3-9110-458CEBA485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8006</Words>
  <Characters>45640</Characters>
  <Application>Microsoft Office Word</Application>
  <DocSecurity>0</DocSecurity>
  <Lines>380</Lines>
  <Paragraphs>107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Timothy Jackson</dc:creator>
  <cp:keywords/>
  <dc:description/>
  <cp:lastModifiedBy>Admin</cp:lastModifiedBy>
  <cp:revision>2</cp:revision>
  <dcterms:created xsi:type="dcterms:W3CDTF">2018-01-05T18:54:00Z</dcterms:created>
  <dcterms:modified xsi:type="dcterms:W3CDTF">2018-01-05T18:54:00Z</dcterms:modified>
</cp:coreProperties>
</file>