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D782" w14:textId="54AE4BB8" w:rsidR="004A73BF" w:rsidRPr="00BD3B05" w:rsidRDefault="00AF379A" w:rsidP="007D5AC1">
      <w:r>
        <w:rPr>
          <w:noProof/>
          <w:lang w:val="ru-RU" w:eastAsia="ru-RU"/>
        </w:rPr>
        <w:drawing>
          <wp:anchor distT="0" distB="0" distL="114300" distR="114300" simplePos="0" relativeHeight="251648512" behindDoc="1" locked="0" layoutInCell="1" allowOverlap="1" wp14:anchorId="38113F83" wp14:editId="1278E319">
            <wp:simplePos x="0" y="0"/>
            <wp:positionH relativeFrom="column">
              <wp:posOffset>-251933</wp:posOffset>
            </wp:positionH>
            <wp:positionV relativeFrom="paragraph">
              <wp:posOffset>-853440</wp:posOffset>
            </wp:positionV>
            <wp:extent cx="7759700" cy="10972800"/>
            <wp:effectExtent l="0" t="0" r="0" b="0"/>
            <wp:wrapNone/>
            <wp:docPr id="450" name="Рисунок 4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9700" cy="1097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F47E8" w14:textId="4FCE528E" w:rsidR="004A73BF" w:rsidRPr="00BD3B05" w:rsidRDefault="004A73BF" w:rsidP="007D5AC1"/>
    <w:p w14:paraId="2786532B" w14:textId="3941EF79" w:rsidR="004A73BF" w:rsidRPr="00BD3B05" w:rsidRDefault="005C6BA7" w:rsidP="007D5AC1">
      <w:r>
        <w:rPr>
          <w:noProof/>
        </w:rPr>
        <mc:AlternateContent>
          <mc:Choice Requires="wps">
            <w:drawing>
              <wp:anchor distT="45720" distB="45720" distL="114300" distR="114300" simplePos="0" relativeHeight="251654656" behindDoc="0" locked="0" layoutInCell="1" allowOverlap="1" wp14:anchorId="2E7627E1" wp14:editId="318CBF49">
                <wp:simplePos x="0" y="0"/>
                <wp:positionH relativeFrom="margin">
                  <wp:align>left</wp:align>
                </wp:positionH>
                <wp:positionV relativeFrom="paragraph">
                  <wp:posOffset>18799</wp:posOffset>
                </wp:positionV>
                <wp:extent cx="4422775" cy="1404620"/>
                <wp:effectExtent l="0" t="0" r="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1404620"/>
                        </a:xfrm>
                        <a:prstGeom prst="rect">
                          <a:avLst/>
                        </a:prstGeom>
                        <a:noFill/>
                        <a:ln w="9525">
                          <a:noFill/>
                          <a:miter lim="800000"/>
                          <a:headEnd/>
                          <a:tailEnd/>
                        </a:ln>
                      </wps:spPr>
                      <wps:txbx>
                        <w:txbxContent>
                          <w:p w14:paraId="0D78E5FD" w14:textId="443373B7" w:rsidR="001E7C6E" w:rsidRPr="001E7C6E" w:rsidRDefault="001E7C6E" w:rsidP="001E7C6E">
                            <w:pPr>
                              <w:contextualSpacing/>
                              <w:jc w:val="center"/>
                              <w:rPr>
                                <w:sz w:val="32"/>
                                <w:szCs w:val="32"/>
                              </w:rPr>
                            </w:pPr>
                            <w:r w:rsidRPr="001E7C6E">
                              <w:rPr>
                                <w:sz w:val="32"/>
                                <w:szCs w:val="32"/>
                              </w:rPr>
                              <w:t>University of North Texas at Frisco</w:t>
                            </w:r>
                          </w:p>
                          <w:p w14:paraId="721BD31B" w14:textId="77777777" w:rsidR="001E7C6E" w:rsidRPr="001E7C6E" w:rsidRDefault="001E7C6E" w:rsidP="001E7C6E">
                            <w:pPr>
                              <w:contextualSpacing/>
                              <w:jc w:val="center"/>
                              <w:rPr>
                                <w:i/>
                                <w:iCs/>
                                <w:sz w:val="32"/>
                                <w:szCs w:val="32"/>
                              </w:rPr>
                            </w:pPr>
                            <w:r w:rsidRPr="001E7C6E">
                              <w:rPr>
                                <w:i/>
                                <w:iCs/>
                                <w:sz w:val="32"/>
                                <w:szCs w:val="32"/>
                              </w:rPr>
                              <w:t>North Texas Now!</w:t>
                            </w:r>
                          </w:p>
                          <w:p w14:paraId="307E957E" w14:textId="77777777" w:rsidR="001E7C6E" w:rsidRPr="00AD1602" w:rsidRDefault="001E7C6E" w:rsidP="001E7C6E">
                            <w:pPr>
                              <w:contextualSpacing/>
                              <w:jc w:val="center"/>
                              <w:rPr>
                                <w:sz w:val="8"/>
                                <w:szCs w:val="8"/>
                              </w:rPr>
                            </w:pPr>
                          </w:p>
                          <w:p w14:paraId="0339BECC" w14:textId="77777777" w:rsidR="001E7C6E" w:rsidRPr="006E132B" w:rsidRDefault="001E7C6E" w:rsidP="001E7C6E">
                            <w:pPr>
                              <w:contextualSpacing/>
                              <w:jc w:val="center"/>
                              <w:rPr>
                                <w:sz w:val="2"/>
                                <w:szCs w:val="2"/>
                              </w:rPr>
                            </w:pPr>
                          </w:p>
                          <w:p w14:paraId="41547D36" w14:textId="77777777" w:rsidR="00BD39E6" w:rsidRPr="00BD39E6" w:rsidRDefault="001E7C6E" w:rsidP="001E7C6E">
                            <w:pPr>
                              <w:contextualSpacing/>
                              <w:jc w:val="center"/>
                              <w:rPr>
                                <w:sz w:val="36"/>
                                <w:szCs w:val="36"/>
                              </w:rPr>
                            </w:pPr>
                            <w:r w:rsidRPr="00BD39E6">
                              <w:rPr>
                                <w:b/>
                                <w:bCs/>
                                <w:sz w:val="36"/>
                                <w:szCs w:val="36"/>
                              </w:rPr>
                              <w:t>Environmental Science</w:t>
                            </w:r>
                            <w:r w:rsidRPr="00BD39E6">
                              <w:rPr>
                                <w:sz w:val="36"/>
                                <w:szCs w:val="36"/>
                              </w:rPr>
                              <w:t xml:space="preserve"> </w:t>
                            </w:r>
                          </w:p>
                          <w:p w14:paraId="5959382D" w14:textId="1ED08A40" w:rsidR="001E7C6E" w:rsidRPr="00AD1602" w:rsidRDefault="001E7C6E" w:rsidP="001E7C6E">
                            <w:pPr>
                              <w:contextualSpacing/>
                              <w:jc w:val="center"/>
                            </w:pPr>
                            <w:r>
                              <w:t>(BIOL 1132)</w:t>
                            </w:r>
                          </w:p>
                          <w:p w14:paraId="4ECD0CA9" w14:textId="77777777" w:rsidR="001E7C6E" w:rsidRPr="00AD1602" w:rsidRDefault="001E7C6E" w:rsidP="001E7C6E">
                            <w:pPr>
                              <w:contextualSpacing/>
                              <w:jc w:val="center"/>
                              <w:rPr>
                                <w:sz w:val="8"/>
                                <w:szCs w:val="8"/>
                              </w:rPr>
                            </w:pPr>
                          </w:p>
                          <w:p w14:paraId="2B6B98F8" w14:textId="5E52C925" w:rsidR="001E7C6E" w:rsidRDefault="001E7C6E" w:rsidP="001E7C6E">
                            <w:pPr>
                              <w:contextualSpacing/>
                              <w:jc w:val="center"/>
                            </w:pPr>
                            <w:r>
                              <w:t>Syllabus - Spring 202</w:t>
                            </w:r>
                            <w:r w:rsidR="000D5FB5">
                              <w:t>6</w:t>
                            </w:r>
                          </w:p>
                          <w:p w14:paraId="5A5F9788" w14:textId="3447DE99" w:rsidR="001E7C6E" w:rsidRDefault="001E7C6E"/>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627E1" id="_x0000_t202" coordsize="21600,21600" o:spt="202" path="m,l,21600r21600,l21600,xe">
                <v:stroke joinstyle="miter"/>
                <v:path gradientshapeok="t" o:connecttype="rect"/>
              </v:shapetype>
              <v:shape id="Text Box 2" o:spid="_x0000_s1026" type="#_x0000_t202" style="position:absolute;margin-left:0;margin-top:1.5pt;width:348.25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" filled="f" stroked="f">
                <v:textbox style="mso-fit-shape-to-text:t" inset="0,0,0,0">
                  <w:txbxContent>
                    <w:p w14:paraId="0D78E5FD" w14:textId="443373B7" w:rsidR="001E7C6E" w:rsidRPr="001E7C6E" w:rsidRDefault="001E7C6E" w:rsidP="001E7C6E">
                      <w:pPr>
                        <w:contextualSpacing/>
                        <w:jc w:val="center"/>
                        <w:rPr>
                          <w:sz w:val="32"/>
                          <w:szCs w:val="32"/>
                        </w:rPr>
                      </w:pPr>
                      <w:r w:rsidRPr="001E7C6E">
                        <w:rPr>
                          <w:sz w:val="32"/>
                          <w:szCs w:val="32"/>
                        </w:rPr>
                        <w:t>University of North Texas at Frisco</w:t>
                      </w:r>
                    </w:p>
                    <w:p w14:paraId="721BD31B" w14:textId="77777777" w:rsidR="001E7C6E" w:rsidRPr="001E7C6E" w:rsidRDefault="001E7C6E" w:rsidP="001E7C6E">
                      <w:pPr>
                        <w:contextualSpacing/>
                        <w:jc w:val="center"/>
                        <w:rPr>
                          <w:i/>
                          <w:iCs/>
                          <w:sz w:val="32"/>
                          <w:szCs w:val="32"/>
                        </w:rPr>
                      </w:pPr>
                      <w:r w:rsidRPr="001E7C6E">
                        <w:rPr>
                          <w:i/>
                          <w:iCs/>
                          <w:sz w:val="32"/>
                          <w:szCs w:val="32"/>
                        </w:rPr>
                        <w:t>North Texas Now!</w:t>
                      </w:r>
                    </w:p>
                    <w:p w14:paraId="307E957E" w14:textId="77777777" w:rsidR="001E7C6E" w:rsidRPr="00AD1602" w:rsidRDefault="001E7C6E" w:rsidP="001E7C6E">
                      <w:pPr>
                        <w:contextualSpacing/>
                        <w:jc w:val="center"/>
                        <w:rPr>
                          <w:sz w:val="8"/>
                          <w:szCs w:val="8"/>
                        </w:rPr>
                      </w:pPr>
                    </w:p>
                    <w:p w14:paraId="0339BECC" w14:textId="77777777" w:rsidR="001E7C6E" w:rsidRPr="006E132B" w:rsidRDefault="001E7C6E" w:rsidP="001E7C6E">
                      <w:pPr>
                        <w:contextualSpacing/>
                        <w:jc w:val="center"/>
                        <w:rPr>
                          <w:sz w:val="2"/>
                          <w:szCs w:val="2"/>
                        </w:rPr>
                      </w:pPr>
                    </w:p>
                    <w:p w14:paraId="41547D36" w14:textId="77777777" w:rsidR="00BD39E6" w:rsidRPr="00BD39E6" w:rsidRDefault="001E7C6E" w:rsidP="001E7C6E">
                      <w:pPr>
                        <w:contextualSpacing/>
                        <w:jc w:val="center"/>
                        <w:rPr>
                          <w:sz w:val="36"/>
                          <w:szCs w:val="36"/>
                        </w:rPr>
                      </w:pPr>
                      <w:r w:rsidRPr="00BD39E6">
                        <w:rPr>
                          <w:b/>
                          <w:bCs/>
                          <w:sz w:val="36"/>
                          <w:szCs w:val="36"/>
                        </w:rPr>
                        <w:t>Environmental Science</w:t>
                      </w:r>
                      <w:r w:rsidRPr="00BD39E6">
                        <w:rPr>
                          <w:sz w:val="36"/>
                          <w:szCs w:val="36"/>
                        </w:rPr>
                        <w:t xml:space="preserve"> </w:t>
                      </w:r>
                    </w:p>
                    <w:p w14:paraId="5959382D" w14:textId="1ED08A40" w:rsidR="001E7C6E" w:rsidRPr="00AD1602" w:rsidRDefault="001E7C6E" w:rsidP="001E7C6E">
                      <w:pPr>
                        <w:contextualSpacing/>
                        <w:jc w:val="center"/>
                      </w:pPr>
                      <w:r>
                        <w:t>(BIOL 1132)</w:t>
                      </w:r>
                    </w:p>
                    <w:p w14:paraId="4ECD0CA9" w14:textId="77777777" w:rsidR="001E7C6E" w:rsidRPr="00AD1602" w:rsidRDefault="001E7C6E" w:rsidP="001E7C6E">
                      <w:pPr>
                        <w:contextualSpacing/>
                        <w:jc w:val="center"/>
                        <w:rPr>
                          <w:sz w:val="8"/>
                          <w:szCs w:val="8"/>
                        </w:rPr>
                      </w:pPr>
                    </w:p>
                    <w:p w14:paraId="2B6B98F8" w14:textId="5E52C925" w:rsidR="001E7C6E" w:rsidRDefault="001E7C6E" w:rsidP="001E7C6E">
                      <w:pPr>
                        <w:contextualSpacing/>
                        <w:jc w:val="center"/>
                      </w:pPr>
                      <w:r>
                        <w:t>Syllabus - Spring 202</w:t>
                      </w:r>
                      <w:r w:rsidR="000D5FB5">
                        <w:t>6</w:t>
                      </w:r>
                    </w:p>
                    <w:p w14:paraId="5A5F9788" w14:textId="3447DE99" w:rsidR="001E7C6E" w:rsidRDefault="001E7C6E"/>
                  </w:txbxContent>
                </v:textbox>
                <w10:wrap type="square" anchorx="margin"/>
              </v:shape>
            </w:pict>
          </mc:Fallback>
        </mc:AlternateContent>
      </w:r>
    </w:p>
    <w:p w14:paraId="673161D3" w14:textId="33890702" w:rsidR="004A73BF" w:rsidRPr="00BD3B05" w:rsidRDefault="004A73BF" w:rsidP="007D5AC1"/>
    <w:p w14:paraId="6C82C73F" w14:textId="262D80AE" w:rsidR="004A73BF" w:rsidRPr="00BD3B05" w:rsidRDefault="004A73BF" w:rsidP="007D5AC1"/>
    <w:p w14:paraId="7022B5CB" w14:textId="10C79FA4" w:rsidR="004A73BF" w:rsidRPr="00BD3B05" w:rsidRDefault="004A73BF" w:rsidP="007D5AC1"/>
    <w:p w14:paraId="7EA51AF6" w14:textId="743AA5A4" w:rsidR="004A73BF" w:rsidRPr="00BD3B05" w:rsidRDefault="004A73BF" w:rsidP="007D5AC1"/>
    <w:p w14:paraId="1F085711" w14:textId="6FC76696" w:rsidR="004A73BF" w:rsidRPr="00BD3B05" w:rsidRDefault="004A73BF" w:rsidP="007D5AC1"/>
    <w:p w14:paraId="1E00D8DB" w14:textId="1ED81E0B" w:rsidR="004A73BF" w:rsidRPr="00BD3B05" w:rsidRDefault="004A73BF" w:rsidP="007D5AC1"/>
    <w:p w14:paraId="218C0D72" w14:textId="185D83E4" w:rsidR="004A73BF" w:rsidRPr="00BD3B05" w:rsidRDefault="004A73BF" w:rsidP="007D5AC1"/>
    <w:p w14:paraId="14EC979F" w14:textId="56998783" w:rsidR="004A73BF" w:rsidRPr="00BD3B05" w:rsidRDefault="00994654" w:rsidP="007D5AC1">
      <w:r>
        <w:rPr>
          <w:noProof/>
        </w:rPr>
        <mc:AlternateContent>
          <mc:Choice Requires="wps">
            <w:drawing>
              <wp:anchor distT="45720" distB="45720" distL="114300" distR="114300" simplePos="0" relativeHeight="251672064" behindDoc="1" locked="0" layoutInCell="1" allowOverlap="1" wp14:anchorId="17C8896A" wp14:editId="066AB0B2">
                <wp:simplePos x="0" y="0"/>
                <wp:positionH relativeFrom="column">
                  <wp:posOffset>845968</wp:posOffset>
                </wp:positionH>
                <wp:positionV relativeFrom="page">
                  <wp:posOffset>2447881</wp:posOffset>
                </wp:positionV>
                <wp:extent cx="2705100" cy="1556385"/>
                <wp:effectExtent l="0" t="0" r="0" b="5715"/>
                <wp:wrapNone/>
                <wp:docPr id="319734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56385"/>
                        </a:xfrm>
                        <a:prstGeom prst="rect">
                          <a:avLst/>
                        </a:prstGeom>
                        <a:noFill/>
                        <a:ln w="9525">
                          <a:noFill/>
                          <a:miter lim="800000"/>
                          <a:headEnd/>
                          <a:tailEnd/>
                        </a:ln>
                      </wps:spPr>
                      <wps:txbx>
                        <w:txbxContent>
                          <w:p w14:paraId="0BD4479E" w14:textId="77777777" w:rsidR="001E7C6E" w:rsidRDefault="001E7C6E" w:rsidP="001E7C6E">
                            <w:pPr>
                              <w:contextualSpacing/>
                            </w:pPr>
                            <w:r>
                              <w:t>Instructor:</w:t>
                            </w:r>
                          </w:p>
                          <w:p w14:paraId="58387298" w14:textId="5FB29DB3" w:rsidR="001E7C6E" w:rsidRDefault="001E7C6E" w:rsidP="001E7C6E">
                            <w:pPr>
                              <w:contextualSpacing/>
                            </w:pPr>
                            <w:r>
                              <w:t>Dr. Thomas DeWitt</w:t>
                            </w:r>
                          </w:p>
                          <w:p w14:paraId="089111F4" w14:textId="0492C5CB" w:rsidR="001E7C6E" w:rsidRDefault="00D510D1" w:rsidP="001E7C6E">
                            <w:pPr>
                              <w:contextualSpacing/>
                            </w:pPr>
                            <w:r>
                              <w:t xml:space="preserve">  </w:t>
                            </w:r>
                            <w:r w:rsidR="001E7C6E">
                              <w:t>Office</w:t>
                            </w:r>
                            <w:r w:rsidR="00C52F58">
                              <w:t xml:space="preserve"> </w:t>
                            </w:r>
                            <w:r w:rsidR="001E7C6E">
                              <w:t>353 FRLD</w:t>
                            </w:r>
                          </w:p>
                          <w:p w14:paraId="406A8439" w14:textId="4D243698" w:rsidR="001E7C6E" w:rsidRDefault="00D510D1" w:rsidP="001E7C6E">
                            <w:pPr>
                              <w:contextualSpacing/>
                            </w:pPr>
                            <w:r>
                              <w:t xml:space="preserve">  </w:t>
                            </w:r>
                            <w:r w:rsidR="001E7C6E">
                              <w:t>Email</w:t>
                            </w:r>
                            <w:r w:rsidR="00C52F58">
                              <w:t xml:space="preserve"> </w:t>
                            </w:r>
                            <w:r w:rsidR="001E7C6E">
                              <w:t>thomas.dewitt@unt.edu</w:t>
                            </w:r>
                          </w:p>
                          <w:p w14:paraId="515F5C97" w14:textId="5AED74B2" w:rsidR="001E7C6E" w:rsidRDefault="00D510D1" w:rsidP="001E7C6E">
                            <w:pPr>
                              <w:contextualSpacing/>
                            </w:pPr>
                            <w:r>
                              <w:t xml:space="preserve">  </w:t>
                            </w:r>
                            <w:r w:rsidR="001E7C6E">
                              <w:t>Office hours</w:t>
                            </w:r>
                            <w:r w:rsidR="00C52F58">
                              <w:t xml:space="preserve"> b</w:t>
                            </w:r>
                            <w:r w:rsidR="001E7C6E">
                              <w:t>y appointment</w:t>
                            </w:r>
                          </w:p>
                          <w:p w14:paraId="29F48B2D" w14:textId="3EF4D19B" w:rsidR="00C52F58" w:rsidRDefault="001E7C6E" w:rsidP="001E7C6E">
                            <w:pPr>
                              <w:contextualSpacing/>
                            </w:pPr>
                            <w:r>
                              <w:t>Class meets</w:t>
                            </w:r>
                            <w:r w:rsidR="00C52F58">
                              <w:t xml:space="preserve"> in 214</w:t>
                            </w:r>
                            <w:r w:rsidR="005C6BA7">
                              <w:t>/228</w:t>
                            </w:r>
                            <w:r w:rsidR="00C52F58">
                              <w:t xml:space="preserve"> FRLD:</w:t>
                            </w:r>
                          </w:p>
                          <w:p w14:paraId="6F07BA99" w14:textId="77777777" w:rsidR="00C52F58" w:rsidRDefault="00C52F58" w:rsidP="001E7C6E">
                            <w:pPr>
                              <w:contextualSpacing/>
                            </w:pPr>
                            <w:r>
                              <w:t xml:space="preserve">   Section 580 </w:t>
                            </w:r>
                            <w:r w:rsidR="001E7C6E">
                              <w:t>Tuesdays 9</w:t>
                            </w:r>
                            <w:r>
                              <w:t>-1</w:t>
                            </w:r>
                            <w:r w:rsidR="001E7C6E">
                              <w:t>1:50am</w:t>
                            </w:r>
                          </w:p>
                          <w:p w14:paraId="4CE57A83" w14:textId="65A727DF" w:rsidR="001E7C6E" w:rsidRDefault="00C52F58" w:rsidP="001E7C6E">
                            <w:pPr>
                              <w:contextualSpacing/>
                            </w:pPr>
                            <w:r>
                              <w:t xml:space="preserve">   Section 590 Tuesday 1-2:50pm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8896A" id="_x0000_s1027" type="#_x0000_t202" style="position:absolute;margin-left:66.6pt;margin-top:192.75pt;width:213pt;height:122.55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" filled="f" stroked="f">
                <v:textbox style="mso-fit-shape-to-text:t">
                  <w:txbxContent>
                    <w:p w14:paraId="0BD4479E" w14:textId="77777777" w:rsidR="001E7C6E" w:rsidRDefault="001E7C6E" w:rsidP="001E7C6E">
                      <w:pPr>
                        <w:contextualSpacing/>
                      </w:pPr>
                      <w:r>
                        <w:t>Instructor:</w:t>
                      </w:r>
                    </w:p>
                    <w:p w14:paraId="58387298" w14:textId="5FB29DB3" w:rsidR="001E7C6E" w:rsidRDefault="001E7C6E" w:rsidP="001E7C6E">
                      <w:pPr>
                        <w:contextualSpacing/>
                      </w:pPr>
                      <w:r>
                        <w:t>Dr. Thomas DeWitt</w:t>
                      </w:r>
                    </w:p>
                    <w:p w14:paraId="089111F4" w14:textId="0492C5CB" w:rsidR="001E7C6E" w:rsidRDefault="00D510D1" w:rsidP="001E7C6E">
                      <w:pPr>
                        <w:contextualSpacing/>
                      </w:pPr>
                      <w:r>
                        <w:t xml:space="preserve">  </w:t>
                      </w:r>
                      <w:r w:rsidR="001E7C6E">
                        <w:t>Office</w:t>
                      </w:r>
                      <w:r w:rsidR="00C52F58">
                        <w:t xml:space="preserve"> </w:t>
                      </w:r>
                      <w:r w:rsidR="001E7C6E">
                        <w:t>353 FRLD</w:t>
                      </w:r>
                    </w:p>
                    <w:p w14:paraId="406A8439" w14:textId="4D243698" w:rsidR="001E7C6E" w:rsidRDefault="00D510D1" w:rsidP="001E7C6E">
                      <w:pPr>
                        <w:contextualSpacing/>
                      </w:pPr>
                      <w:r>
                        <w:t xml:space="preserve">  </w:t>
                      </w:r>
                      <w:r w:rsidR="001E7C6E">
                        <w:t>Email</w:t>
                      </w:r>
                      <w:r w:rsidR="00C52F58">
                        <w:t xml:space="preserve"> </w:t>
                      </w:r>
                      <w:r w:rsidR="001E7C6E">
                        <w:t>thomas.dewitt@unt.edu</w:t>
                      </w:r>
                    </w:p>
                    <w:p w14:paraId="515F5C97" w14:textId="5AED74B2" w:rsidR="001E7C6E" w:rsidRDefault="00D510D1" w:rsidP="001E7C6E">
                      <w:pPr>
                        <w:contextualSpacing/>
                      </w:pPr>
                      <w:r>
                        <w:t xml:space="preserve">  </w:t>
                      </w:r>
                      <w:r w:rsidR="001E7C6E">
                        <w:t>Office hours</w:t>
                      </w:r>
                      <w:r w:rsidR="00C52F58">
                        <w:t xml:space="preserve"> b</w:t>
                      </w:r>
                      <w:r w:rsidR="001E7C6E">
                        <w:t>y appointment</w:t>
                      </w:r>
                    </w:p>
                    <w:p w14:paraId="29F48B2D" w14:textId="3EF4D19B" w:rsidR="00C52F58" w:rsidRDefault="001E7C6E" w:rsidP="001E7C6E">
                      <w:pPr>
                        <w:contextualSpacing/>
                      </w:pPr>
                      <w:r>
                        <w:t>Class meets</w:t>
                      </w:r>
                      <w:r w:rsidR="00C52F58">
                        <w:t xml:space="preserve"> in 214</w:t>
                      </w:r>
                      <w:r w:rsidR="005C6BA7">
                        <w:t>/228</w:t>
                      </w:r>
                      <w:r w:rsidR="00C52F58">
                        <w:t xml:space="preserve"> FRLD:</w:t>
                      </w:r>
                    </w:p>
                    <w:p w14:paraId="6F07BA99" w14:textId="77777777" w:rsidR="00C52F58" w:rsidRDefault="00C52F58" w:rsidP="001E7C6E">
                      <w:pPr>
                        <w:contextualSpacing/>
                      </w:pPr>
                      <w:r>
                        <w:t xml:space="preserve">   Section 580 </w:t>
                      </w:r>
                      <w:r w:rsidR="001E7C6E">
                        <w:t>Tuesdays 9</w:t>
                      </w:r>
                      <w:r>
                        <w:t>-1</w:t>
                      </w:r>
                      <w:r w:rsidR="001E7C6E">
                        <w:t>1:50am</w:t>
                      </w:r>
                    </w:p>
                    <w:p w14:paraId="4CE57A83" w14:textId="65A727DF" w:rsidR="001E7C6E" w:rsidRDefault="00C52F58" w:rsidP="001E7C6E">
                      <w:pPr>
                        <w:contextualSpacing/>
                      </w:pPr>
                      <w:r>
                        <w:t xml:space="preserve">   Section 590 Tuesday 1-2:50pm</w:t>
                      </w:r>
                    </w:p>
                  </w:txbxContent>
                </v:textbox>
                <w10:wrap anchory="page"/>
              </v:shape>
            </w:pict>
          </mc:Fallback>
        </mc:AlternateContent>
      </w:r>
    </w:p>
    <w:p w14:paraId="538173FF" w14:textId="539A17F1" w:rsidR="004A73BF" w:rsidRPr="00BD3B05" w:rsidRDefault="004A73BF" w:rsidP="007D5AC1"/>
    <w:p w14:paraId="284BD12F" w14:textId="3F5DE8B4" w:rsidR="004A73BF" w:rsidRPr="00BD3B05" w:rsidRDefault="004A73BF" w:rsidP="007D5AC1"/>
    <w:p w14:paraId="7FA4BFDA" w14:textId="6E019CDE" w:rsidR="004A73BF" w:rsidRPr="00BD3B05" w:rsidRDefault="004A73BF" w:rsidP="007D5AC1"/>
    <w:p w14:paraId="6E610ED8" w14:textId="0670F581" w:rsidR="004A73BF" w:rsidRPr="00BD3B05" w:rsidRDefault="004A73BF" w:rsidP="007D5AC1"/>
    <w:p w14:paraId="1C837007" w14:textId="77777777" w:rsidR="004A73BF" w:rsidRPr="00BD3B05" w:rsidRDefault="004A73BF" w:rsidP="007D5AC1"/>
    <w:p w14:paraId="796D843F" w14:textId="77777777" w:rsidR="004A73BF" w:rsidRPr="00BD3B05" w:rsidRDefault="004A73BF" w:rsidP="007D5AC1"/>
    <w:p w14:paraId="79775E91" w14:textId="77777777" w:rsidR="004A73BF" w:rsidRPr="00BD3B05" w:rsidRDefault="00F0441F" w:rsidP="00F0441F">
      <w:pPr>
        <w:tabs>
          <w:tab w:val="left" w:pos="3153"/>
        </w:tabs>
      </w:pPr>
      <w:r w:rsidRPr="00BD3B05">
        <w:tab/>
      </w:r>
    </w:p>
    <w:p w14:paraId="7373E047" w14:textId="77777777" w:rsidR="004A73BF" w:rsidRPr="00BD3B05" w:rsidRDefault="004A73BF" w:rsidP="007D5AC1"/>
    <w:p w14:paraId="3F6FEA85" w14:textId="77777777" w:rsidR="004A73BF" w:rsidRPr="00BD3B05" w:rsidRDefault="004A73BF" w:rsidP="007D5AC1"/>
    <w:p w14:paraId="4384CB5B" w14:textId="77777777" w:rsidR="004A73BF" w:rsidRPr="00BD3B05" w:rsidRDefault="004A73BF" w:rsidP="007D5AC1"/>
    <w:p w14:paraId="587A3022" w14:textId="77777777" w:rsidR="004A73BF" w:rsidRPr="00BD3B05" w:rsidRDefault="004A73BF" w:rsidP="007D5AC1"/>
    <w:p w14:paraId="62956C87" w14:textId="1F54C96B" w:rsidR="004A73BF" w:rsidRPr="00BD3B05" w:rsidRDefault="004A73BF" w:rsidP="007D5AC1"/>
    <w:p w14:paraId="197171A1" w14:textId="72C1024B" w:rsidR="004A73BF" w:rsidRPr="00BD3B05" w:rsidRDefault="00C52F58" w:rsidP="007D5AC1">
      <w:r>
        <w:rPr>
          <w:noProof/>
          <w:lang w:val="ru-RU" w:eastAsia="ru-RU"/>
        </w:rPr>
        <mc:AlternateContent>
          <mc:Choice Requires="wps">
            <w:drawing>
              <wp:anchor distT="36576" distB="36576" distL="36576" distR="36576" simplePos="0" relativeHeight="251633152" behindDoc="0" locked="0" layoutInCell="1" allowOverlap="1" wp14:anchorId="07E66E68" wp14:editId="41967B5D">
                <wp:simplePos x="0" y="0"/>
                <wp:positionH relativeFrom="column">
                  <wp:posOffset>1485900</wp:posOffset>
                </wp:positionH>
                <wp:positionV relativeFrom="page">
                  <wp:posOffset>4791075</wp:posOffset>
                </wp:positionV>
                <wp:extent cx="4343400" cy="6667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66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8DEACBC" w14:textId="6039B1D4" w:rsidR="004F6FD5" w:rsidRPr="00751AC4" w:rsidRDefault="001E7C6E" w:rsidP="001E7C6E">
                            <w:pPr>
                              <w:pStyle w:val="MyHeadtitle"/>
                              <w:jc w:val="center"/>
                              <w:rPr>
                                <w:rStyle w:val="sowc"/>
                                <w:rFonts w:ascii="Dosis" w:hAnsi="Dosis"/>
                                <w:b w:val="0"/>
                                <w:color w:val="333333"/>
                                <w:sz w:val="48"/>
                                <w:szCs w:val="48"/>
                              </w:rPr>
                            </w:pPr>
                            <w:r w:rsidRPr="00751AC4">
                              <w:rPr>
                                <w:rFonts w:ascii="Dosis" w:hAnsi="Dosis"/>
                                <w:b w:val="0"/>
                                <w:color w:val="333333"/>
                                <w:sz w:val="48"/>
                                <w:szCs w:val="48"/>
                              </w:rPr>
                              <w:t>Course Description</w:t>
                            </w:r>
                          </w:p>
                          <w:p w14:paraId="01957328" w14:textId="77777777" w:rsidR="004F6FD5" w:rsidRPr="00751AC4" w:rsidRDefault="004F6FD5" w:rsidP="000957F9">
                            <w:pPr>
                              <w:pStyle w:val="My"/>
                              <w:jc w:val="center"/>
                              <w:rPr>
                                <w:rStyle w:val="sowc"/>
                                <w:rFonts w:ascii="Dosis" w:hAnsi="Dosis"/>
                                <w:color w:val="333333"/>
                                <w:sz w:val="48"/>
                                <w:szCs w:val="4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6E68" id="Text Box 4" o:spid="_x0000_s1028" type="#_x0000_t202" style="position:absolute;margin-left:117pt;margin-top:377.25pt;width:342pt;height:52.5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" filled="f" fillcolor="#fffffe" stroked="f" strokecolor="#212120" insetpen="t">
                <v:textbox inset="2.88pt,2.88pt,2.88pt,2.88pt">
                  <w:txbxContent>
                    <w:p w14:paraId="28DEACBC" w14:textId="6039B1D4" w:rsidR="004F6FD5" w:rsidRPr="00751AC4" w:rsidRDefault="001E7C6E" w:rsidP="001E7C6E">
                      <w:pPr>
                        <w:pStyle w:val="MyHeadtitle"/>
                        <w:jc w:val="center"/>
                        <w:rPr>
                          <w:rStyle w:val="sowc"/>
                          <w:rFonts w:ascii="Dosis" w:hAnsi="Dosis"/>
                          <w:b w:val="0"/>
                          <w:color w:val="333333"/>
                          <w:sz w:val="48"/>
                          <w:szCs w:val="48"/>
                        </w:rPr>
                      </w:pPr>
                      <w:r w:rsidRPr="00751AC4">
                        <w:rPr>
                          <w:rFonts w:ascii="Dosis" w:hAnsi="Dosis"/>
                          <w:b w:val="0"/>
                          <w:color w:val="333333"/>
                          <w:sz w:val="48"/>
                          <w:szCs w:val="48"/>
                        </w:rPr>
                        <w:t>Course Description</w:t>
                      </w:r>
                    </w:p>
                    <w:p w14:paraId="01957328" w14:textId="77777777" w:rsidR="004F6FD5" w:rsidRPr="00751AC4" w:rsidRDefault="004F6FD5" w:rsidP="000957F9">
                      <w:pPr>
                        <w:pStyle w:val="My"/>
                        <w:jc w:val="center"/>
                        <w:rPr>
                          <w:rStyle w:val="sowc"/>
                          <w:rFonts w:ascii="Dosis" w:hAnsi="Dosis"/>
                          <w:color w:val="333333"/>
                          <w:sz w:val="48"/>
                          <w:szCs w:val="48"/>
                          <w:lang w:val="en-US"/>
                        </w:rPr>
                      </w:pPr>
                    </w:p>
                  </w:txbxContent>
                </v:textbox>
                <w10:wrap anchory="page"/>
              </v:shape>
            </w:pict>
          </mc:Fallback>
        </mc:AlternateContent>
      </w:r>
    </w:p>
    <w:p w14:paraId="3020E742" w14:textId="5F5DED25" w:rsidR="004A73BF" w:rsidRPr="00BD3B05" w:rsidRDefault="004A73BF" w:rsidP="007D5AC1"/>
    <w:p w14:paraId="7954AA89" w14:textId="7DAEEBD0" w:rsidR="004A73BF" w:rsidRPr="00BD3B05" w:rsidRDefault="004A73BF" w:rsidP="007D5AC1"/>
    <w:p w14:paraId="401F48A0" w14:textId="4D141B92" w:rsidR="004A73BF" w:rsidRPr="00BD3B05" w:rsidRDefault="004A73BF" w:rsidP="004A73BF">
      <w:pPr>
        <w:pStyle w:val="My"/>
        <w:jc w:val="right"/>
        <w:rPr>
          <w:rStyle w:val="sowc"/>
          <w:color w:val="333333"/>
          <w:lang w:val="en-US"/>
        </w:rPr>
      </w:pPr>
    </w:p>
    <w:p w14:paraId="0B31E989" w14:textId="6B53614E" w:rsidR="004A73BF" w:rsidRPr="00BD3B05" w:rsidRDefault="00C52F58" w:rsidP="007D5AC1">
      <w:r>
        <w:rPr>
          <w:noProof/>
          <w:lang w:val="ru-RU" w:eastAsia="ru-RU"/>
        </w:rPr>
        <mc:AlternateContent>
          <mc:Choice Requires="wps">
            <w:drawing>
              <wp:anchor distT="36576" distB="36576" distL="36576" distR="36576" simplePos="0" relativeHeight="251673088" behindDoc="0" locked="0" layoutInCell="1" allowOverlap="1" wp14:anchorId="0DA029C8" wp14:editId="68113D5D">
                <wp:simplePos x="0" y="0"/>
                <wp:positionH relativeFrom="column">
                  <wp:posOffset>1276350</wp:posOffset>
                </wp:positionH>
                <wp:positionV relativeFrom="page">
                  <wp:posOffset>5438775</wp:posOffset>
                </wp:positionV>
                <wp:extent cx="5276850" cy="4552950"/>
                <wp:effectExtent l="0" t="0" r="0" b="0"/>
                <wp:wrapNone/>
                <wp:docPr id="6"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552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AE1CF4F" w14:textId="7BD52700" w:rsidR="001E7C6E" w:rsidRDefault="001E7C6E" w:rsidP="001E7C6E">
                            <w:pPr>
                              <w:contextualSpacing/>
                              <w:rPr>
                                <w:rFonts w:ascii="Calibri" w:eastAsia="Calibri" w:hAnsi="Calibri"/>
                                <w:sz w:val="28"/>
                                <w:szCs w:val="28"/>
                                <w:lang w:eastAsia="en-US"/>
                              </w:rPr>
                            </w:pPr>
                            <w:r w:rsidRPr="001E7C6E">
                              <w:rPr>
                                <w:rFonts w:ascii="Calibri" w:eastAsia="Calibri" w:hAnsi="Calibri"/>
                                <w:sz w:val="28"/>
                                <w:szCs w:val="28"/>
                                <w:lang w:eastAsia="en-US"/>
                              </w:rPr>
                              <w:t>BIOL 1132 presents an interdisciplinary approach to understanding basic concepts in environmental science including scientific thought, process interconnectivity, biodiversity, resource consumption and management, human population growth, global climate change, and the nexus of these topics with social and economic factors. The course is designed to give students the background information to then practice critically thinking about current environmental issues. Critical understanding of these concepts will be related back to personal, community, environmental, and planetary health. We will examine local and global case studies and contrasts to develop broad insight on the interactive relationships between humans, other organisms, and their shared environments.</w:t>
                            </w:r>
                          </w:p>
                          <w:p w14:paraId="4C08F539" w14:textId="77777777" w:rsidR="00C52F58" w:rsidRPr="00C52F58" w:rsidRDefault="00C52F58" w:rsidP="00C52F58">
                            <w:pPr>
                              <w:contextualSpacing/>
                              <w:rPr>
                                <w:sz w:val="14"/>
                                <w:szCs w:val="14"/>
                              </w:rPr>
                            </w:pPr>
                          </w:p>
                          <w:p w14:paraId="0EB46F11" w14:textId="1A7720F2" w:rsidR="00C52F58" w:rsidRDefault="00C52F58" w:rsidP="00C52F58">
                            <w:pPr>
                              <w:contextualSpacing/>
                            </w:pPr>
                            <w:r>
                              <w:t>Co-requisite:</w:t>
                            </w:r>
                            <w:r>
                              <w:tab/>
                              <w:t>BIOL 1132 Laboratory</w:t>
                            </w:r>
                          </w:p>
                          <w:p w14:paraId="3B158D1C" w14:textId="77777777" w:rsidR="00C52F58" w:rsidRDefault="00C52F58" w:rsidP="00C52F58">
                            <w:pPr>
                              <w:contextualSpacing/>
                            </w:pPr>
                            <w:r>
                              <w:t>Prerequisites:</w:t>
                            </w:r>
                            <w:r>
                              <w:tab/>
                              <w:t>None</w:t>
                            </w:r>
                          </w:p>
                          <w:p w14:paraId="6A7519B8" w14:textId="77777777" w:rsidR="00C52F58" w:rsidRDefault="00C52F58" w:rsidP="00C52F58">
                            <w:pPr>
                              <w:contextualSpacing/>
                            </w:pPr>
                          </w:p>
                          <w:p w14:paraId="109F47AD" w14:textId="55DBE1EE" w:rsidR="00C52F58" w:rsidRPr="00751AC4" w:rsidRDefault="005C6BA7" w:rsidP="00C52F58">
                            <w:pPr>
                              <w:contextualSpacing/>
                              <w:rPr>
                                <w:b/>
                                <w:bCs/>
                              </w:rPr>
                            </w:pPr>
                            <w:r>
                              <w:rPr>
                                <w:b/>
                                <w:bCs/>
                              </w:rPr>
                              <w:t>T</w:t>
                            </w:r>
                            <w:r w:rsidR="00C52F58" w:rsidRPr="00751AC4">
                              <w:rPr>
                                <w:b/>
                                <w:bCs/>
                              </w:rPr>
                              <w:t>extbook:</w:t>
                            </w:r>
                          </w:p>
                          <w:p w14:paraId="09D486A3" w14:textId="2F3041E2" w:rsidR="00C52F58" w:rsidRDefault="005C6BA7" w:rsidP="005C6BA7">
                            <w:pPr>
                              <w:contextualSpacing/>
                              <w:rPr>
                                <w:rFonts w:cstheme="minorHAnsi"/>
                                <w:sz w:val="20"/>
                                <w:szCs w:val="20"/>
                              </w:rPr>
                            </w:pPr>
                            <w:r>
                              <w:rPr>
                                <w:rFonts w:cstheme="minorHAnsi"/>
                                <w:sz w:val="20"/>
                                <w:szCs w:val="20"/>
                              </w:rPr>
                              <w:t xml:space="preserve">We will use an </w:t>
                            </w:r>
                            <w:proofErr w:type="gramStart"/>
                            <w:r>
                              <w:rPr>
                                <w:rFonts w:cstheme="minorHAnsi"/>
                                <w:sz w:val="20"/>
                                <w:szCs w:val="20"/>
                              </w:rPr>
                              <w:t>open source</w:t>
                            </w:r>
                            <w:proofErr w:type="gramEnd"/>
                            <w:r>
                              <w:rPr>
                                <w:rFonts w:cstheme="minorHAnsi"/>
                                <w:sz w:val="20"/>
                                <w:szCs w:val="20"/>
                              </w:rPr>
                              <w:t xml:space="preserve"> text for the lecture sections. A link will be provided in class.</w:t>
                            </w:r>
                          </w:p>
                          <w:p w14:paraId="1D7930E6" w14:textId="77777777" w:rsidR="005C6BA7" w:rsidRDefault="005C6BA7" w:rsidP="005C6BA7">
                            <w:pPr>
                              <w:contextualSpacing/>
                              <w:rPr>
                                <w:rFonts w:cstheme="minorHAnsi"/>
                                <w:sz w:val="20"/>
                                <w:szCs w:val="20"/>
                              </w:rPr>
                            </w:pPr>
                          </w:p>
                          <w:p w14:paraId="50F6855A" w14:textId="4BF256B5" w:rsidR="00C52F58" w:rsidRDefault="005C6BA7" w:rsidP="005C6BA7">
                            <w:pPr>
                              <w:contextualSpacing/>
                            </w:pPr>
                            <w:r>
                              <w:rPr>
                                <w:rFonts w:cstheme="minorHAnsi"/>
                                <w:sz w:val="20"/>
                                <w:szCs w:val="20"/>
                              </w:rPr>
                              <w:t>The laboratory section requires a text which is described in the laboratory syllabus in Canvas.</w:t>
                            </w:r>
                          </w:p>
                          <w:p w14:paraId="2F48A2EE" w14:textId="77777777" w:rsidR="00C52F58" w:rsidRDefault="00C52F58" w:rsidP="00C52F58">
                            <w:pPr>
                              <w:contextualSpacing/>
                            </w:pPr>
                          </w:p>
                          <w:p w14:paraId="1D28ACA7" w14:textId="77777777" w:rsidR="00C52F58" w:rsidRPr="001E7C6E" w:rsidRDefault="00C52F58" w:rsidP="001E7C6E">
                            <w:pPr>
                              <w:contextualSpacing/>
                              <w:rPr>
                                <w:rFonts w:ascii="Calibri" w:eastAsia="Calibri" w:hAnsi="Calibri"/>
                                <w:sz w:val="28"/>
                                <w:szCs w:val="28"/>
                                <w:lang w:eastAsia="en-US"/>
                              </w:rPr>
                            </w:pPr>
                          </w:p>
                          <w:p w14:paraId="1CBE461D" w14:textId="77777777" w:rsidR="00A9402E" w:rsidRPr="000957F9" w:rsidRDefault="00A9402E" w:rsidP="00A9402E">
                            <w:pPr>
                              <w:pStyle w:val="My"/>
                              <w:jc w:val="both"/>
                              <w:rPr>
                                <w:rStyle w:val="sowc"/>
                                <w:b/>
                                <w:color w:val="333333"/>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29C8" id="Text Box 443" o:spid="_x0000_s1029" type="#_x0000_t202" style="position:absolute;margin-left:100.5pt;margin-top:428.25pt;width:415.5pt;height:358.5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" filled="f" fillcolor="#fffffe" stroked="f" strokecolor="#212120" insetpen="t">
                <v:textbox inset="2.88pt,2.88pt,2.88pt,2.88pt">
                  <w:txbxContent>
                    <w:p w14:paraId="2AE1CF4F" w14:textId="7BD52700" w:rsidR="001E7C6E" w:rsidRDefault="001E7C6E" w:rsidP="001E7C6E">
                      <w:pPr>
                        <w:contextualSpacing/>
                        <w:rPr>
                          <w:rFonts w:ascii="Calibri" w:eastAsia="Calibri" w:hAnsi="Calibri"/>
                          <w:sz w:val="28"/>
                          <w:szCs w:val="28"/>
                          <w:lang w:eastAsia="en-US"/>
                        </w:rPr>
                      </w:pPr>
                      <w:r w:rsidRPr="001E7C6E">
                        <w:rPr>
                          <w:rFonts w:ascii="Calibri" w:eastAsia="Calibri" w:hAnsi="Calibri"/>
                          <w:sz w:val="28"/>
                          <w:szCs w:val="28"/>
                          <w:lang w:eastAsia="en-US"/>
                        </w:rPr>
                        <w:t>BIOL 1132 presents an interdisciplinary approach to understanding basic concepts in environmental science including scientific thought, process interconnectivity, biodiversity, resource consumption and management, human population growth, global climate change, and the nexus of these topics with social and economic factors. The course is designed to give students the background information to then practice critically thinking about current environmental issues. Critical understanding of these concepts will be related back to personal, community, environmental, and planetary health. We will examine local and global case studies and contrasts to develop broad insight on the interactive relationships between humans, other organisms, and their shared environments.</w:t>
                      </w:r>
                    </w:p>
                    <w:p w14:paraId="4C08F539" w14:textId="77777777" w:rsidR="00C52F58" w:rsidRPr="00C52F58" w:rsidRDefault="00C52F58" w:rsidP="00C52F58">
                      <w:pPr>
                        <w:contextualSpacing/>
                        <w:rPr>
                          <w:sz w:val="14"/>
                          <w:szCs w:val="14"/>
                        </w:rPr>
                      </w:pPr>
                    </w:p>
                    <w:p w14:paraId="0EB46F11" w14:textId="1A7720F2" w:rsidR="00C52F58" w:rsidRDefault="00C52F58" w:rsidP="00C52F58">
                      <w:pPr>
                        <w:contextualSpacing/>
                      </w:pPr>
                      <w:r>
                        <w:t>Co-requisite:</w:t>
                      </w:r>
                      <w:r>
                        <w:tab/>
                        <w:t>BIOL 1132 Laboratory</w:t>
                      </w:r>
                    </w:p>
                    <w:p w14:paraId="3B158D1C" w14:textId="77777777" w:rsidR="00C52F58" w:rsidRDefault="00C52F58" w:rsidP="00C52F58">
                      <w:pPr>
                        <w:contextualSpacing/>
                      </w:pPr>
                      <w:r>
                        <w:t>Prerequisites:</w:t>
                      </w:r>
                      <w:r>
                        <w:tab/>
                        <w:t>None</w:t>
                      </w:r>
                    </w:p>
                    <w:p w14:paraId="6A7519B8" w14:textId="77777777" w:rsidR="00C52F58" w:rsidRDefault="00C52F58" w:rsidP="00C52F58">
                      <w:pPr>
                        <w:contextualSpacing/>
                      </w:pPr>
                    </w:p>
                    <w:p w14:paraId="109F47AD" w14:textId="55DBE1EE" w:rsidR="00C52F58" w:rsidRPr="00751AC4" w:rsidRDefault="005C6BA7" w:rsidP="00C52F58">
                      <w:pPr>
                        <w:contextualSpacing/>
                        <w:rPr>
                          <w:b/>
                          <w:bCs/>
                        </w:rPr>
                      </w:pPr>
                      <w:r>
                        <w:rPr>
                          <w:b/>
                          <w:bCs/>
                        </w:rPr>
                        <w:t>T</w:t>
                      </w:r>
                      <w:r w:rsidR="00C52F58" w:rsidRPr="00751AC4">
                        <w:rPr>
                          <w:b/>
                          <w:bCs/>
                        </w:rPr>
                        <w:t>extbook:</w:t>
                      </w:r>
                    </w:p>
                    <w:p w14:paraId="09D486A3" w14:textId="2F3041E2" w:rsidR="00C52F58" w:rsidRDefault="005C6BA7" w:rsidP="005C6BA7">
                      <w:pPr>
                        <w:contextualSpacing/>
                        <w:rPr>
                          <w:rFonts w:cstheme="minorHAnsi"/>
                          <w:sz w:val="20"/>
                          <w:szCs w:val="20"/>
                        </w:rPr>
                      </w:pPr>
                      <w:r>
                        <w:rPr>
                          <w:rFonts w:cstheme="minorHAnsi"/>
                          <w:sz w:val="20"/>
                          <w:szCs w:val="20"/>
                        </w:rPr>
                        <w:t xml:space="preserve">We will use an </w:t>
                      </w:r>
                      <w:proofErr w:type="gramStart"/>
                      <w:r>
                        <w:rPr>
                          <w:rFonts w:cstheme="minorHAnsi"/>
                          <w:sz w:val="20"/>
                          <w:szCs w:val="20"/>
                        </w:rPr>
                        <w:t>open source</w:t>
                      </w:r>
                      <w:proofErr w:type="gramEnd"/>
                      <w:r>
                        <w:rPr>
                          <w:rFonts w:cstheme="minorHAnsi"/>
                          <w:sz w:val="20"/>
                          <w:szCs w:val="20"/>
                        </w:rPr>
                        <w:t xml:space="preserve"> text for the lecture sections. A link will be provided in class.</w:t>
                      </w:r>
                    </w:p>
                    <w:p w14:paraId="1D7930E6" w14:textId="77777777" w:rsidR="005C6BA7" w:rsidRDefault="005C6BA7" w:rsidP="005C6BA7">
                      <w:pPr>
                        <w:contextualSpacing/>
                        <w:rPr>
                          <w:rFonts w:cstheme="minorHAnsi"/>
                          <w:sz w:val="20"/>
                          <w:szCs w:val="20"/>
                        </w:rPr>
                      </w:pPr>
                    </w:p>
                    <w:p w14:paraId="50F6855A" w14:textId="4BF256B5" w:rsidR="00C52F58" w:rsidRDefault="005C6BA7" w:rsidP="005C6BA7">
                      <w:pPr>
                        <w:contextualSpacing/>
                      </w:pPr>
                      <w:r>
                        <w:rPr>
                          <w:rFonts w:cstheme="minorHAnsi"/>
                          <w:sz w:val="20"/>
                          <w:szCs w:val="20"/>
                        </w:rPr>
                        <w:t>The laboratory section requires a text which is described in the laboratory syllabus in Canvas.</w:t>
                      </w:r>
                    </w:p>
                    <w:p w14:paraId="2F48A2EE" w14:textId="77777777" w:rsidR="00C52F58" w:rsidRDefault="00C52F58" w:rsidP="00C52F58">
                      <w:pPr>
                        <w:contextualSpacing/>
                      </w:pPr>
                    </w:p>
                    <w:p w14:paraId="1D28ACA7" w14:textId="77777777" w:rsidR="00C52F58" w:rsidRPr="001E7C6E" w:rsidRDefault="00C52F58" w:rsidP="001E7C6E">
                      <w:pPr>
                        <w:contextualSpacing/>
                        <w:rPr>
                          <w:rFonts w:ascii="Calibri" w:eastAsia="Calibri" w:hAnsi="Calibri"/>
                          <w:sz w:val="28"/>
                          <w:szCs w:val="28"/>
                          <w:lang w:eastAsia="en-US"/>
                        </w:rPr>
                      </w:pPr>
                    </w:p>
                    <w:p w14:paraId="1CBE461D" w14:textId="77777777" w:rsidR="00A9402E" w:rsidRPr="000957F9" w:rsidRDefault="00A9402E" w:rsidP="00A9402E">
                      <w:pPr>
                        <w:pStyle w:val="My"/>
                        <w:jc w:val="both"/>
                        <w:rPr>
                          <w:rStyle w:val="sowc"/>
                          <w:b/>
                          <w:color w:val="333333"/>
                          <w:sz w:val="28"/>
                          <w:szCs w:val="28"/>
                          <w:lang w:val="en-US"/>
                        </w:rPr>
                      </w:pPr>
                    </w:p>
                  </w:txbxContent>
                </v:textbox>
                <w10:wrap anchory="page"/>
              </v:shape>
            </w:pict>
          </mc:Fallback>
        </mc:AlternateContent>
      </w:r>
    </w:p>
    <w:p w14:paraId="14D8E438" w14:textId="412CB61E" w:rsidR="004A73BF" w:rsidRPr="00BD3B05" w:rsidRDefault="004A73BF" w:rsidP="007D5AC1"/>
    <w:p w14:paraId="5FB7FBB4" w14:textId="1B496143" w:rsidR="004A73BF" w:rsidRPr="00BD3B05" w:rsidRDefault="004A73BF" w:rsidP="007D5AC1"/>
    <w:p w14:paraId="30400D8C" w14:textId="6DB5D363" w:rsidR="004A73BF" w:rsidRPr="00BD3B05" w:rsidRDefault="004A73BF" w:rsidP="007D5AC1"/>
    <w:p w14:paraId="24546F94" w14:textId="0E7602B3" w:rsidR="004A73BF" w:rsidRPr="00BD3B05" w:rsidRDefault="004A73BF" w:rsidP="007D5AC1"/>
    <w:p w14:paraId="564951B0" w14:textId="79F72FBB" w:rsidR="004A73BF" w:rsidRPr="00BD3B05" w:rsidRDefault="004A73BF" w:rsidP="007D5AC1"/>
    <w:p w14:paraId="55CFAD5F" w14:textId="7DD3D244" w:rsidR="004A73BF" w:rsidRPr="00BD3B05" w:rsidRDefault="004A73BF" w:rsidP="007D5AC1"/>
    <w:p w14:paraId="1B3AE696" w14:textId="77777777" w:rsidR="004A73BF" w:rsidRPr="00BD3B05" w:rsidRDefault="004A73BF" w:rsidP="007D5AC1"/>
    <w:p w14:paraId="3DACD080" w14:textId="1709F55B" w:rsidR="004A73BF" w:rsidRPr="00BD3B05" w:rsidRDefault="004A73BF" w:rsidP="007D5AC1"/>
    <w:p w14:paraId="29C78755" w14:textId="77777777" w:rsidR="004A73BF" w:rsidRPr="00BD3B05" w:rsidRDefault="004A73BF" w:rsidP="007D5AC1"/>
    <w:p w14:paraId="669F90A2" w14:textId="77777777" w:rsidR="004A73BF" w:rsidRPr="00BD3B05" w:rsidRDefault="004A73BF" w:rsidP="007D5AC1"/>
    <w:p w14:paraId="127C7F01" w14:textId="77777777" w:rsidR="004A73BF" w:rsidRPr="00BD3B05" w:rsidRDefault="004A73BF" w:rsidP="007D5AC1"/>
    <w:p w14:paraId="4D210F45" w14:textId="70D1433C" w:rsidR="004A73BF" w:rsidRPr="00BD3B05" w:rsidRDefault="004A73BF" w:rsidP="007D5AC1"/>
    <w:p w14:paraId="0853B5F8" w14:textId="77777777" w:rsidR="004A73BF" w:rsidRPr="00BD3B05" w:rsidRDefault="004A73BF" w:rsidP="007D5AC1"/>
    <w:p w14:paraId="0E788DCA" w14:textId="77777777" w:rsidR="004A73BF" w:rsidRPr="00BD3B05" w:rsidRDefault="004A73BF" w:rsidP="007D5AC1"/>
    <w:p w14:paraId="41E435AE" w14:textId="77777777" w:rsidR="004A73BF" w:rsidRPr="00BD3B05" w:rsidRDefault="004A73BF" w:rsidP="007D5AC1"/>
    <w:p w14:paraId="6AEC2FFF" w14:textId="77777777" w:rsidR="004A73BF" w:rsidRPr="00BD3B05" w:rsidRDefault="004A73BF" w:rsidP="007D5AC1"/>
    <w:p w14:paraId="01FA3709" w14:textId="77777777" w:rsidR="004A73BF" w:rsidRPr="00BD3B05" w:rsidRDefault="004A73BF" w:rsidP="007D5AC1"/>
    <w:p w14:paraId="771E0F3C" w14:textId="77777777" w:rsidR="004A73BF" w:rsidRPr="00BD3B05" w:rsidRDefault="004A73BF" w:rsidP="007D5AC1"/>
    <w:p w14:paraId="573B6F21" w14:textId="77777777" w:rsidR="004A73BF" w:rsidRPr="00BD3B05" w:rsidRDefault="004A73BF" w:rsidP="007D5AC1"/>
    <w:p w14:paraId="1E2318FC" w14:textId="77777777" w:rsidR="004A73BF" w:rsidRPr="00BD3B05" w:rsidRDefault="004A73BF" w:rsidP="007D5AC1"/>
    <w:p w14:paraId="438246C6" w14:textId="77777777" w:rsidR="004A73BF" w:rsidRPr="00BD3B05" w:rsidRDefault="004A73BF" w:rsidP="007D5AC1"/>
    <w:p w14:paraId="77E201DA" w14:textId="77777777" w:rsidR="004A73BF" w:rsidRPr="00BD3B05" w:rsidRDefault="004A73BF" w:rsidP="007D5AC1"/>
    <w:p w14:paraId="346E05ED" w14:textId="77777777" w:rsidR="004A73BF" w:rsidRPr="00BD3B05" w:rsidRDefault="004A73BF" w:rsidP="007D5AC1"/>
    <w:p w14:paraId="7BE62724" w14:textId="77777777" w:rsidR="004A73BF" w:rsidRPr="00BD3B05" w:rsidRDefault="004A73BF" w:rsidP="007D5AC1"/>
    <w:p w14:paraId="6739B606" w14:textId="70A66AA1" w:rsidR="00664743" w:rsidRPr="00BD3B05" w:rsidRDefault="004A3517" w:rsidP="007D5AC1">
      <w:r>
        <w:rPr>
          <w:noProof/>
          <w:lang w:val="ru-RU" w:eastAsia="ru-RU"/>
        </w:rPr>
        <w:lastRenderedPageBreak/>
        <mc:AlternateContent>
          <mc:Choice Requires="wps">
            <w:drawing>
              <wp:anchor distT="36576" distB="36576" distL="36576" distR="36576" simplePos="0" relativeHeight="251638272" behindDoc="0" locked="0" layoutInCell="1" allowOverlap="1" wp14:anchorId="7EE00FD2" wp14:editId="0B5B07A5">
                <wp:simplePos x="0" y="0"/>
                <wp:positionH relativeFrom="column">
                  <wp:posOffset>1333500</wp:posOffset>
                </wp:positionH>
                <wp:positionV relativeFrom="page">
                  <wp:posOffset>323850</wp:posOffset>
                </wp:positionV>
                <wp:extent cx="4914900" cy="9391650"/>
                <wp:effectExtent l="0" t="0" r="0" b="0"/>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391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BC0A1A5" w14:textId="1BC0F759" w:rsidR="00F05BBA" w:rsidRPr="0092190F" w:rsidRDefault="00751AC4" w:rsidP="00411BA3">
                            <w:pPr>
                              <w:pStyle w:val="MyHeadtitle"/>
                              <w:spacing w:after="0"/>
                              <w:contextualSpacing/>
                              <w:jc w:val="center"/>
                              <w:rPr>
                                <w:rFonts w:ascii="Dosis" w:hAnsi="Dosis"/>
                                <w:b w:val="0"/>
                                <w:color w:val="333333"/>
                                <w:sz w:val="48"/>
                                <w:szCs w:val="48"/>
                              </w:rPr>
                            </w:pPr>
                            <w:r w:rsidRPr="00751AC4">
                              <w:rPr>
                                <w:rFonts w:ascii="Dosis" w:hAnsi="Dosis"/>
                                <w:b w:val="0"/>
                                <w:color w:val="333333"/>
                                <w:sz w:val="48"/>
                                <w:szCs w:val="48"/>
                              </w:rPr>
                              <w:t>Learn</w:t>
                            </w:r>
                            <w:r w:rsidRPr="0092190F">
                              <w:rPr>
                                <w:rFonts w:ascii="Dosis" w:hAnsi="Dosis"/>
                                <w:b w:val="0"/>
                                <w:color w:val="333333"/>
                                <w:sz w:val="48"/>
                                <w:szCs w:val="48"/>
                              </w:rPr>
                              <w:t>ing Objectives</w:t>
                            </w:r>
                          </w:p>
                          <w:p w14:paraId="102387FD" w14:textId="7A86476C" w:rsidR="00751AC4" w:rsidRPr="009B4D0F" w:rsidRDefault="00751AC4" w:rsidP="00411BA3">
                            <w:pPr>
                              <w:pStyle w:val="My"/>
                              <w:contextualSpacing/>
                              <w:jc w:val="both"/>
                              <w:rPr>
                                <w:rFonts w:ascii="Dosis" w:hAnsi="Dosis" w:cstheme="minorHAnsi"/>
                                <w:sz w:val="8"/>
                                <w:szCs w:val="8"/>
                                <w:lang w:val="en-US"/>
                              </w:rPr>
                            </w:pPr>
                          </w:p>
                          <w:p w14:paraId="14CE1293" w14:textId="39140FF7" w:rsidR="00751AC4" w:rsidRPr="00D576D1" w:rsidRDefault="00751AC4" w:rsidP="00411BA3">
                            <w:pPr>
                              <w:pStyle w:val="My"/>
                              <w:contextualSpacing/>
                              <w:jc w:val="both"/>
                              <w:rPr>
                                <w:rFonts w:asciiTheme="minorHAnsi" w:hAnsiTheme="minorHAnsi" w:cstheme="minorHAnsi"/>
                                <w:color w:val="333333"/>
                                <w:sz w:val="28"/>
                                <w:szCs w:val="28"/>
                                <w:lang w:val="en-US"/>
                              </w:rPr>
                            </w:pPr>
                            <w:r w:rsidRPr="00D576D1">
                              <w:rPr>
                                <w:rFonts w:asciiTheme="minorHAnsi" w:hAnsiTheme="minorHAnsi" w:cstheme="minorHAnsi"/>
                                <w:sz w:val="22"/>
                                <w:szCs w:val="22"/>
                              </w:rPr>
                              <w:t>By the end of the course, students will be able to:  </w:t>
                            </w:r>
                          </w:p>
                          <w:p w14:paraId="40AB609A"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1. Demonstrate ability to assimilate and critically think about biological and scientific processes/theories.</w:t>
                            </w:r>
                          </w:p>
                          <w:p w14:paraId="09A5CD90"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2. Develop skills in scientific reasoning and experimental design.</w:t>
                            </w:r>
                          </w:p>
                          <w:p w14:paraId="38CBCA15" w14:textId="03FE40A4"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 xml:space="preserve">3. Explain the interrelatedness of organisms, environmental processes, human </w:t>
                            </w:r>
                            <w:r w:rsidR="00882982">
                              <w:rPr>
                                <w:rFonts w:asciiTheme="minorHAnsi" w:hAnsiTheme="minorHAnsi" w:cstheme="minorHAnsi"/>
                                <w:sz w:val="22"/>
                                <w:szCs w:val="22"/>
                              </w:rPr>
                              <w:t xml:space="preserve">constructs and </w:t>
                            </w:r>
                            <w:r w:rsidRPr="00D576D1">
                              <w:rPr>
                                <w:rFonts w:asciiTheme="minorHAnsi" w:hAnsiTheme="minorHAnsi" w:cstheme="minorHAnsi"/>
                                <w:sz w:val="22"/>
                                <w:szCs w:val="22"/>
                              </w:rPr>
                              <w:t>culture, and societal needs.</w:t>
                            </w:r>
                          </w:p>
                          <w:p w14:paraId="7D144704"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4. Identify conflicting social, economic, and biological needs of humanity and other living organisms.</w:t>
                            </w:r>
                          </w:p>
                          <w:p w14:paraId="0DF557EC"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5. Identify personal and corporate actions that mitigate negative impacts of human activities on the biosphere.</w:t>
                            </w:r>
                          </w:p>
                          <w:p w14:paraId="183AA8C4"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6. See how culture is part of environmental science; understand diverse perspectives as well as one's own.</w:t>
                            </w:r>
                          </w:p>
                          <w:p w14:paraId="28E9C37B" w14:textId="75436E6B" w:rsidR="00751AC4" w:rsidRPr="0092190F" w:rsidRDefault="00751AC4" w:rsidP="00411BA3">
                            <w:pPr>
                              <w:pStyle w:val="MyHeadtitle"/>
                              <w:spacing w:after="0"/>
                              <w:contextualSpacing/>
                              <w:jc w:val="center"/>
                              <w:rPr>
                                <w:rFonts w:ascii="Dosis" w:hAnsi="Dosis"/>
                                <w:b w:val="0"/>
                                <w:color w:val="333333"/>
                                <w:sz w:val="48"/>
                                <w:szCs w:val="48"/>
                              </w:rPr>
                            </w:pPr>
                            <w:r w:rsidRPr="0092190F">
                              <w:rPr>
                                <w:rFonts w:ascii="Dosis" w:hAnsi="Dosis"/>
                                <w:b w:val="0"/>
                                <w:color w:val="333333"/>
                                <w:sz w:val="48"/>
                                <w:szCs w:val="48"/>
                              </w:rPr>
                              <w:t>Course Outline</w:t>
                            </w:r>
                          </w:p>
                          <w:p w14:paraId="57A107AA" w14:textId="77777777" w:rsidR="002C1230" w:rsidRPr="009B4D0F" w:rsidRDefault="002C1230" w:rsidP="00411BA3">
                            <w:pPr>
                              <w:contextualSpacing/>
                              <w:rPr>
                                <w:rFonts w:ascii="Dosis" w:hAnsi="Dosis" w:cstheme="minorHAnsi"/>
                                <w:sz w:val="8"/>
                                <w:szCs w:val="8"/>
                              </w:rPr>
                            </w:pPr>
                          </w:p>
                          <w:p w14:paraId="6E5A2B53" w14:textId="43F9CD85"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Schedules are subject to change </w:t>
                            </w:r>
                            <w:r w:rsidR="0087756D">
                              <w:rPr>
                                <w:rFonts w:asciiTheme="minorHAnsi" w:hAnsiTheme="minorHAnsi" w:cstheme="minorHAnsi"/>
                                <w:sz w:val="21"/>
                                <w:szCs w:val="21"/>
                              </w:rPr>
                              <w:t xml:space="preserve">and would </w:t>
                            </w:r>
                            <w:r w:rsidR="00221147" w:rsidRPr="00531B8B">
                              <w:rPr>
                                <w:rFonts w:asciiTheme="minorHAnsi" w:hAnsiTheme="minorHAnsi" w:cstheme="minorHAnsi"/>
                                <w:sz w:val="21"/>
                                <w:szCs w:val="21"/>
                              </w:rPr>
                              <w:t>likely be minor</w:t>
                            </w:r>
                            <w:r w:rsidRPr="00531B8B">
                              <w:rPr>
                                <w:rFonts w:asciiTheme="minorHAnsi" w:hAnsiTheme="minorHAnsi" w:cstheme="minorHAnsi"/>
                                <w:sz w:val="21"/>
                                <w:szCs w:val="21"/>
                              </w:rPr>
                              <w:t>. Any changes to the schedules will be communicated by the instructor via email/Canvas announcement. Electronic text reading includes imbedded queries to promote learning. Textbook Assignments are set each week with readings. Concepts, case studies, and additional material deemed fit by your instructor will be used for in-class discussion each week. Lecture notes will be made available immediately prior to class in the ‘Files’ region of Canvas.  </w:t>
                            </w:r>
                          </w:p>
                          <w:p w14:paraId="143CF5BB" w14:textId="3ED54F3A"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   ● Readings are due by class time on the day </w:t>
                            </w:r>
                            <w:r w:rsidR="00762D8D">
                              <w:rPr>
                                <w:rFonts w:asciiTheme="minorHAnsi" w:hAnsiTheme="minorHAnsi" w:cstheme="minorHAnsi"/>
                                <w:sz w:val="21"/>
                                <w:szCs w:val="21"/>
                              </w:rPr>
                              <w:t>a</w:t>
                            </w:r>
                            <w:r w:rsidRPr="00531B8B">
                              <w:rPr>
                                <w:rFonts w:asciiTheme="minorHAnsi" w:hAnsiTheme="minorHAnsi" w:cstheme="minorHAnsi"/>
                                <w:sz w:val="21"/>
                                <w:szCs w:val="21"/>
                              </w:rPr>
                              <w:t xml:space="preserve"> Chapter topic initiates. </w:t>
                            </w:r>
                          </w:p>
                          <w:p w14:paraId="21962FD5" w14:textId="42DF3D90" w:rsidR="00AB42E8"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  </w:t>
                            </w:r>
                            <w:r w:rsidR="00AB42E8" w:rsidRPr="00531B8B">
                              <w:rPr>
                                <w:rFonts w:asciiTheme="minorHAnsi" w:hAnsiTheme="minorHAnsi" w:cstheme="minorHAnsi"/>
                                <w:sz w:val="21"/>
                                <w:szCs w:val="21"/>
                              </w:rPr>
                              <w:t xml:space="preserve"> </w:t>
                            </w:r>
                            <w:r w:rsidRPr="00531B8B">
                              <w:rPr>
                                <w:rFonts w:asciiTheme="minorHAnsi" w:hAnsiTheme="minorHAnsi" w:cstheme="minorHAnsi"/>
                                <w:sz w:val="21"/>
                                <w:szCs w:val="21"/>
                              </w:rPr>
                              <w:t xml:space="preserve">● Textbook Assignments are due by midnight </w:t>
                            </w:r>
                            <w:r w:rsidR="00C67074">
                              <w:rPr>
                                <w:rFonts w:asciiTheme="minorHAnsi" w:hAnsiTheme="minorHAnsi" w:cstheme="minorHAnsi"/>
                                <w:sz w:val="21"/>
                                <w:szCs w:val="21"/>
                              </w:rPr>
                              <w:t>two days after reading assignment</w:t>
                            </w:r>
                            <w:r w:rsidRPr="00531B8B">
                              <w:rPr>
                                <w:rFonts w:asciiTheme="minorHAnsi" w:hAnsiTheme="minorHAnsi" w:cstheme="minorHAnsi"/>
                                <w:sz w:val="21"/>
                                <w:szCs w:val="21"/>
                              </w:rPr>
                              <w:t>s</w:t>
                            </w:r>
                            <w:r w:rsidR="00C67074">
                              <w:rPr>
                                <w:rFonts w:asciiTheme="minorHAnsi" w:hAnsiTheme="minorHAnsi" w:cstheme="minorHAnsi"/>
                                <w:sz w:val="21"/>
                                <w:szCs w:val="21"/>
                              </w:rPr>
                              <w:t>.</w:t>
                            </w:r>
                          </w:p>
                          <w:p w14:paraId="56C44CE9" w14:textId="77777777" w:rsidR="00C67074" w:rsidRDefault="00C67074" w:rsidP="00411BA3">
                            <w:pPr>
                              <w:contextualSpacing/>
                              <w:rPr>
                                <w:rFonts w:asciiTheme="minorHAnsi" w:hAnsiTheme="minorHAnsi" w:cstheme="minorHAnsi"/>
                                <w:b/>
                                <w:bCs/>
                                <w:sz w:val="21"/>
                                <w:szCs w:val="21"/>
                              </w:rPr>
                            </w:pPr>
                          </w:p>
                          <w:p w14:paraId="61B1E4EC" w14:textId="34C65E15"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b/>
                                <w:bCs/>
                                <w:sz w:val="21"/>
                                <w:szCs w:val="21"/>
                              </w:rPr>
                              <w:t xml:space="preserve">Late reading and quizzes </w:t>
                            </w:r>
                            <w:r w:rsidR="004A530B">
                              <w:rPr>
                                <w:rFonts w:asciiTheme="minorHAnsi" w:hAnsiTheme="minorHAnsi" w:cstheme="minorHAnsi"/>
                                <w:b/>
                                <w:bCs/>
                                <w:sz w:val="21"/>
                                <w:szCs w:val="21"/>
                              </w:rPr>
                              <w:t>may</w:t>
                            </w:r>
                            <w:r w:rsidRPr="00531B8B">
                              <w:rPr>
                                <w:rFonts w:asciiTheme="minorHAnsi" w:hAnsiTheme="minorHAnsi" w:cstheme="minorHAnsi"/>
                                <w:b/>
                                <w:bCs/>
                                <w:sz w:val="21"/>
                                <w:szCs w:val="21"/>
                              </w:rPr>
                              <w:t xml:space="preserve"> receive a 10 % penalty</w:t>
                            </w:r>
                            <w:r w:rsidR="001D3065">
                              <w:rPr>
                                <w:rFonts w:asciiTheme="minorHAnsi" w:hAnsiTheme="minorHAnsi" w:cstheme="minorHAnsi"/>
                                <w:sz w:val="21"/>
                                <w:szCs w:val="21"/>
                              </w:rPr>
                              <w:t xml:space="preserve"> </w:t>
                            </w:r>
                            <w:r w:rsidRPr="00531B8B">
                              <w:rPr>
                                <w:rFonts w:asciiTheme="minorHAnsi" w:hAnsiTheme="minorHAnsi" w:cstheme="minorHAnsi"/>
                                <w:sz w:val="21"/>
                                <w:szCs w:val="21"/>
                              </w:rPr>
                              <w:t>for two days after the due date.</w:t>
                            </w:r>
                            <w:r w:rsidR="00AB42E8" w:rsidRPr="00531B8B">
                              <w:rPr>
                                <w:rFonts w:asciiTheme="minorHAnsi" w:hAnsiTheme="minorHAnsi" w:cstheme="minorHAnsi"/>
                                <w:sz w:val="21"/>
                                <w:szCs w:val="21"/>
                              </w:rPr>
                              <w:t xml:space="preserve"> </w:t>
                            </w:r>
                            <w:r w:rsidRPr="00531B8B">
                              <w:rPr>
                                <w:rFonts w:asciiTheme="minorHAnsi" w:hAnsiTheme="minorHAnsi" w:cstheme="minorHAnsi"/>
                                <w:sz w:val="21"/>
                                <w:szCs w:val="21"/>
                              </w:rPr>
                              <w:t>Please do the work b</w:t>
                            </w:r>
                            <w:r w:rsidR="0005153C">
                              <w:rPr>
                                <w:rFonts w:asciiTheme="minorHAnsi" w:hAnsiTheme="minorHAnsi" w:cstheme="minorHAnsi"/>
                                <w:sz w:val="21"/>
                                <w:szCs w:val="21"/>
                              </w:rPr>
                              <w:t xml:space="preserve">y </w:t>
                            </w:r>
                            <w:r w:rsidRPr="00531B8B">
                              <w:rPr>
                                <w:rFonts w:asciiTheme="minorHAnsi" w:hAnsiTheme="minorHAnsi" w:cstheme="minorHAnsi"/>
                                <w:sz w:val="21"/>
                                <w:szCs w:val="21"/>
                              </w:rPr>
                              <w:t xml:space="preserve">the due date so you are </w:t>
                            </w:r>
                            <w:r w:rsidR="005D7EE1">
                              <w:rPr>
                                <w:rFonts w:asciiTheme="minorHAnsi" w:hAnsiTheme="minorHAnsi" w:cstheme="minorHAnsi"/>
                                <w:sz w:val="21"/>
                                <w:szCs w:val="21"/>
                              </w:rPr>
                              <w:t xml:space="preserve">not penalized and are </w:t>
                            </w:r>
                            <w:r w:rsidRPr="00531B8B">
                              <w:rPr>
                                <w:rFonts w:asciiTheme="minorHAnsi" w:hAnsiTheme="minorHAnsi" w:cstheme="minorHAnsi"/>
                                <w:sz w:val="21"/>
                                <w:szCs w:val="21"/>
                              </w:rPr>
                              <w:t>prepared for class.</w:t>
                            </w:r>
                          </w:p>
                          <w:p w14:paraId="00A82401" w14:textId="77777777" w:rsidR="00751AC4" w:rsidRPr="00531B8B" w:rsidRDefault="00751AC4" w:rsidP="00411BA3">
                            <w:pPr>
                              <w:contextualSpacing/>
                              <w:rPr>
                                <w:rFonts w:asciiTheme="minorHAnsi" w:hAnsiTheme="minorHAnsi" w:cstheme="minorHAnsi"/>
                                <w:sz w:val="21"/>
                                <w:szCs w:val="21"/>
                              </w:rPr>
                            </w:pPr>
                          </w:p>
                          <w:p w14:paraId="4D79EDEA" w14:textId="3F0EFCC6" w:rsidR="00751AC4" w:rsidRPr="00531B8B" w:rsidRDefault="00CE20B9" w:rsidP="00411BA3">
                            <w:pPr>
                              <w:contextualSpacing/>
                              <w:rPr>
                                <w:rFonts w:asciiTheme="minorHAnsi" w:hAnsiTheme="minorHAnsi" w:cstheme="minorHAnsi"/>
                                <w:sz w:val="21"/>
                                <w:szCs w:val="21"/>
                              </w:rPr>
                            </w:pPr>
                            <w:r>
                              <w:rPr>
                                <w:rFonts w:asciiTheme="minorHAnsi" w:hAnsiTheme="minorHAnsi" w:cstheme="minorHAnsi"/>
                                <w:sz w:val="21"/>
                                <w:szCs w:val="21"/>
                              </w:rPr>
                              <w:t>Reading and quiz</w:t>
                            </w:r>
                            <w:r w:rsidR="00751AC4" w:rsidRPr="00531B8B">
                              <w:rPr>
                                <w:rFonts w:asciiTheme="minorHAnsi" w:hAnsiTheme="minorHAnsi" w:cstheme="minorHAnsi"/>
                                <w:sz w:val="21"/>
                                <w:szCs w:val="21"/>
                              </w:rPr>
                              <w:t xml:space="preserve"> assignments must be completed in </w:t>
                            </w:r>
                            <w:r>
                              <w:rPr>
                                <w:rFonts w:asciiTheme="minorHAnsi" w:hAnsiTheme="minorHAnsi" w:cstheme="minorHAnsi"/>
                                <w:sz w:val="21"/>
                                <w:szCs w:val="21"/>
                              </w:rPr>
                              <w:t xml:space="preserve">the </w:t>
                            </w:r>
                            <w:r w:rsidR="00751AC4" w:rsidRPr="00531B8B">
                              <w:rPr>
                                <w:rFonts w:asciiTheme="minorHAnsi" w:hAnsiTheme="minorHAnsi" w:cstheme="minorHAnsi"/>
                                <w:sz w:val="21"/>
                                <w:szCs w:val="21"/>
                              </w:rPr>
                              <w:t>McGraw Hill Connect online platform (integrated within Canvas). Therefore, you are required to </w:t>
                            </w:r>
                            <w:r w:rsidR="00751AC4" w:rsidRPr="00531B8B">
                              <w:rPr>
                                <w:rFonts w:asciiTheme="minorHAnsi" w:hAnsiTheme="minorHAnsi" w:cstheme="minorHAnsi"/>
                                <w:sz w:val="21"/>
                                <w:szCs w:val="21"/>
                                <w:u w:val="single"/>
                              </w:rPr>
                              <w:t>register and gain access to the McGraw Hill Connect platform</w:t>
                            </w:r>
                            <w:r w:rsidR="00751AC4" w:rsidRPr="00531B8B">
                              <w:rPr>
                                <w:rFonts w:asciiTheme="minorHAnsi" w:hAnsiTheme="minorHAnsi" w:cstheme="minorHAnsi"/>
                                <w:sz w:val="21"/>
                                <w:szCs w:val="21"/>
                              </w:rPr>
                              <w:t> at your earliest</w:t>
                            </w:r>
                            <w:r w:rsidR="00C65F7E">
                              <w:rPr>
                                <w:rFonts w:asciiTheme="minorHAnsi" w:hAnsiTheme="minorHAnsi" w:cstheme="minorHAnsi"/>
                                <w:sz w:val="21"/>
                                <w:szCs w:val="21"/>
                              </w:rPr>
                              <w:t xml:space="preserve"> option</w:t>
                            </w:r>
                            <w:r w:rsidR="00751AC4" w:rsidRPr="00531B8B">
                              <w:rPr>
                                <w:rFonts w:asciiTheme="minorHAnsi" w:hAnsiTheme="minorHAnsi" w:cstheme="minorHAnsi"/>
                                <w:sz w:val="21"/>
                                <w:szCs w:val="21"/>
                              </w:rPr>
                              <w:t>. Registration and content are completed via Canvas.</w:t>
                            </w:r>
                          </w:p>
                          <w:p w14:paraId="1C567121" w14:textId="274AA754" w:rsidR="00D500FA" w:rsidRPr="00D500FA" w:rsidRDefault="00751AC4" w:rsidP="00411BA3">
                            <w:pPr>
                              <w:pStyle w:val="MyHeadtitle"/>
                              <w:spacing w:after="0"/>
                              <w:contextualSpacing/>
                              <w:jc w:val="center"/>
                              <w:rPr>
                                <w:rFonts w:ascii="Dosis" w:hAnsi="Dosis"/>
                                <w:b w:val="0"/>
                                <w:color w:val="333333"/>
                                <w:sz w:val="48"/>
                                <w:szCs w:val="48"/>
                              </w:rPr>
                            </w:pPr>
                            <w:r w:rsidRPr="0092190F">
                              <w:rPr>
                                <w:rFonts w:ascii="Dosis" w:hAnsi="Dosis"/>
                                <w:b w:val="0"/>
                                <w:color w:val="333333"/>
                                <w:sz w:val="48"/>
                                <w:szCs w:val="48"/>
                              </w:rPr>
                              <w:t>Grading</w:t>
                            </w:r>
                          </w:p>
                          <w:p w14:paraId="3C97F537" w14:textId="1D6A9157" w:rsidR="00751AC4" w:rsidRPr="0017704A" w:rsidRDefault="00751AC4" w:rsidP="00411BA3">
                            <w:pPr>
                              <w:contextualSpacing/>
                              <w:rPr>
                                <w:rFonts w:asciiTheme="minorHAnsi" w:hAnsiTheme="minorHAnsi" w:cstheme="minorHAnsi"/>
                                <w:sz w:val="21"/>
                                <w:szCs w:val="21"/>
                              </w:rPr>
                            </w:pPr>
                            <w:r w:rsidRPr="0017704A">
                              <w:rPr>
                                <w:rFonts w:asciiTheme="minorHAnsi" w:hAnsiTheme="minorHAnsi" w:cstheme="minorHAnsi"/>
                                <w:sz w:val="21"/>
                                <w:szCs w:val="21"/>
                              </w:rPr>
                              <w:t xml:space="preserve">The course has a </w:t>
                            </w:r>
                            <w:r w:rsidRPr="0017704A">
                              <w:rPr>
                                <w:rFonts w:asciiTheme="minorHAnsi" w:hAnsiTheme="minorHAnsi" w:cstheme="minorHAnsi"/>
                                <w:b/>
                                <w:bCs/>
                                <w:sz w:val="21"/>
                                <w:szCs w:val="21"/>
                              </w:rPr>
                              <w:t>lecture</w:t>
                            </w:r>
                            <w:r w:rsidRPr="0017704A">
                              <w:rPr>
                                <w:rFonts w:asciiTheme="minorHAnsi" w:hAnsiTheme="minorHAnsi" w:cstheme="minorHAnsi"/>
                                <w:sz w:val="21"/>
                                <w:szCs w:val="21"/>
                              </w:rPr>
                              <w:t xml:space="preserve"> </w:t>
                            </w:r>
                            <w:r w:rsidR="00B9642E" w:rsidRPr="00D500FA">
                              <w:rPr>
                                <w:rFonts w:ascii="Dosis" w:hAnsi="Dosis" w:cstheme="minorHAnsi"/>
                                <w:u w:val="single"/>
                              </w:rPr>
                              <w:t>AND</w:t>
                            </w:r>
                            <w:r w:rsidRPr="0017704A">
                              <w:rPr>
                                <w:rFonts w:asciiTheme="minorHAnsi" w:hAnsiTheme="minorHAnsi" w:cstheme="minorHAnsi"/>
                                <w:sz w:val="21"/>
                                <w:szCs w:val="21"/>
                              </w:rPr>
                              <w:t xml:space="preserve"> </w:t>
                            </w:r>
                            <w:r w:rsidRPr="0017704A">
                              <w:rPr>
                                <w:rFonts w:asciiTheme="minorHAnsi" w:hAnsiTheme="minorHAnsi" w:cstheme="minorHAnsi"/>
                                <w:b/>
                                <w:bCs/>
                                <w:sz w:val="21"/>
                                <w:szCs w:val="21"/>
                              </w:rPr>
                              <w:t>laboratory</w:t>
                            </w:r>
                            <w:r w:rsidRPr="0017704A">
                              <w:rPr>
                                <w:rFonts w:asciiTheme="minorHAnsi" w:hAnsiTheme="minorHAnsi" w:cstheme="minorHAnsi"/>
                                <w:sz w:val="21"/>
                                <w:szCs w:val="21"/>
                              </w:rPr>
                              <w:t xml:space="preserve"> component. The </w:t>
                            </w:r>
                            <w:r w:rsidRPr="0017704A">
                              <w:rPr>
                                <w:rFonts w:asciiTheme="minorHAnsi" w:hAnsiTheme="minorHAnsi" w:cstheme="minorHAnsi"/>
                                <w:b/>
                                <w:bCs/>
                                <w:sz w:val="21"/>
                                <w:szCs w:val="21"/>
                              </w:rPr>
                              <w:t>laboratory </w:t>
                            </w:r>
                            <w:r w:rsidRPr="0017704A">
                              <w:rPr>
                                <w:rFonts w:asciiTheme="minorHAnsi" w:hAnsiTheme="minorHAnsi" w:cstheme="minorHAnsi"/>
                                <w:sz w:val="21"/>
                                <w:szCs w:val="21"/>
                              </w:rPr>
                              <w:t>will be taught by a different instructor</w:t>
                            </w:r>
                            <w:r w:rsidR="005C62D7">
                              <w:rPr>
                                <w:rFonts w:asciiTheme="minorHAnsi" w:hAnsiTheme="minorHAnsi" w:cstheme="minorHAnsi"/>
                                <w:sz w:val="21"/>
                                <w:szCs w:val="21"/>
                              </w:rPr>
                              <w:t xml:space="preserve"> and has its own syllabus</w:t>
                            </w:r>
                            <w:r w:rsidRPr="0017704A">
                              <w:rPr>
                                <w:rFonts w:asciiTheme="minorHAnsi" w:hAnsiTheme="minorHAnsi" w:cstheme="minorHAnsi"/>
                                <w:sz w:val="21"/>
                                <w:szCs w:val="21"/>
                              </w:rPr>
                              <w:t xml:space="preserve">. </w:t>
                            </w:r>
                          </w:p>
                          <w:p w14:paraId="2CA71CDE" w14:textId="77777777" w:rsidR="00751AC4" w:rsidRPr="0017704A" w:rsidRDefault="00751AC4" w:rsidP="00411BA3">
                            <w:pPr>
                              <w:contextualSpacing/>
                              <w:rPr>
                                <w:rFonts w:asciiTheme="minorHAnsi" w:hAnsiTheme="minorHAnsi" w:cstheme="minorHAnsi"/>
                                <w:sz w:val="21"/>
                                <w:szCs w:val="21"/>
                              </w:rPr>
                            </w:pPr>
                          </w:p>
                          <w:p w14:paraId="0B3848C3" w14:textId="6214D01A" w:rsidR="00F35FDC" w:rsidRDefault="00F35FDC" w:rsidP="00411BA3">
                            <w:pPr>
                              <w:contextualSpacing/>
                              <w:rPr>
                                <w:rFonts w:asciiTheme="minorHAnsi" w:hAnsiTheme="minorHAnsi" w:cstheme="minorHAnsi"/>
                                <w:sz w:val="21"/>
                                <w:szCs w:val="21"/>
                              </w:rPr>
                            </w:pPr>
                            <w:r>
                              <w:rPr>
                                <w:rFonts w:asciiTheme="minorHAnsi" w:hAnsiTheme="minorHAnsi" w:cstheme="minorHAnsi"/>
                                <w:sz w:val="21"/>
                                <w:szCs w:val="21"/>
                              </w:rPr>
                              <w:t>The lecture grade is comprised of</w:t>
                            </w:r>
                            <w:r w:rsidR="00EE3884">
                              <w:rPr>
                                <w:rFonts w:asciiTheme="minorHAnsi" w:hAnsiTheme="minorHAnsi" w:cstheme="minorHAnsi"/>
                                <w:sz w:val="21"/>
                                <w:szCs w:val="21"/>
                              </w:rPr>
                              <w:t xml:space="preserve"> the emerging student assignments. However, </w:t>
                            </w:r>
                            <w:proofErr w:type="spellStart"/>
                            <w:r w:rsidR="00EE3884">
                              <w:rPr>
                                <w:rFonts w:asciiTheme="minorHAnsi" w:hAnsiTheme="minorHAnsi" w:cstheme="minorHAnsi"/>
                                <w:sz w:val="21"/>
                                <w:szCs w:val="21"/>
                              </w:rPr>
                              <w:t>an</w:t>
                            </w:r>
                            <w:proofErr w:type="spellEnd"/>
                            <w:r w:rsidR="00EE3884">
                              <w:rPr>
                                <w:rFonts w:asciiTheme="minorHAnsi" w:hAnsiTheme="minorHAnsi" w:cstheme="minorHAnsi"/>
                                <w:sz w:val="21"/>
                                <w:szCs w:val="21"/>
                              </w:rPr>
                              <w:t xml:space="preserve"> example until the full course structure emerges through faculty and student agency, is as follows</w:t>
                            </w:r>
                            <w:r>
                              <w:rPr>
                                <w:rFonts w:asciiTheme="minorHAnsi" w:hAnsiTheme="minorHAnsi" w:cstheme="minorHAnsi"/>
                                <w:sz w:val="21"/>
                                <w:szCs w:val="21"/>
                              </w:rPr>
                              <w:t>:</w:t>
                            </w:r>
                          </w:p>
                          <w:tbl>
                            <w:tblPr>
                              <w:tblW w:w="4360" w:type="dxa"/>
                              <w:tblInd w:w="1632" w:type="dxa"/>
                              <w:tblLook w:val="04A0" w:firstRow="1" w:lastRow="0" w:firstColumn="1" w:lastColumn="0" w:noHBand="0" w:noVBand="1"/>
                            </w:tblPr>
                            <w:tblGrid>
                              <w:gridCol w:w="3400"/>
                              <w:gridCol w:w="960"/>
                            </w:tblGrid>
                            <w:tr w:rsidR="000E5856" w:rsidRPr="000E5856" w14:paraId="51111100" w14:textId="77777777" w:rsidTr="000E5856">
                              <w:trPr>
                                <w:trHeight w:val="300"/>
                              </w:trPr>
                              <w:tc>
                                <w:tcPr>
                                  <w:tcW w:w="3400" w:type="dxa"/>
                                  <w:tcBorders>
                                    <w:top w:val="single" w:sz="4" w:space="0" w:color="BFBFBF"/>
                                    <w:left w:val="single" w:sz="4" w:space="0" w:color="BFBFBF"/>
                                    <w:bottom w:val="nil"/>
                                    <w:right w:val="nil"/>
                                  </w:tcBorders>
                                  <w:noWrap/>
                                  <w:vAlign w:val="bottom"/>
                                  <w:hideMark/>
                                </w:tcPr>
                                <w:p w14:paraId="626E777F"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midterm exam</w:t>
                                  </w:r>
                                </w:p>
                              </w:tc>
                              <w:tc>
                                <w:tcPr>
                                  <w:tcW w:w="960" w:type="dxa"/>
                                  <w:tcBorders>
                                    <w:top w:val="single" w:sz="4" w:space="0" w:color="BFBFBF"/>
                                    <w:left w:val="nil"/>
                                    <w:bottom w:val="nil"/>
                                    <w:right w:val="single" w:sz="4" w:space="0" w:color="BFBFBF"/>
                                  </w:tcBorders>
                                  <w:noWrap/>
                                  <w:vAlign w:val="bottom"/>
                                  <w:hideMark/>
                                </w:tcPr>
                                <w:p w14:paraId="42EB1F00"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15</w:t>
                                  </w:r>
                                </w:p>
                              </w:tc>
                            </w:tr>
                            <w:tr w:rsidR="000E5856" w:rsidRPr="000E5856" w14:paraId="1A2643C4" w14:textId="77777777" w:rsidTr="000E5856">
                              <w:trPr>
                                <w:trHeight w:val="300"/>
                              </w:trPr>
                              <w:tc>
                                <w:tcPr>
                                  <w:tcW w:w="3400" w:type="dxa"/>
                                  <w:tcBorders>
                                    <w:top w:val="nil"/>
                                    <w:left w:val="single" w:sz="4" w:space="0" w:color="BFBFBF"/>
                                    <w:bottom w:val="nil"/>
                                    <w:right w:val="nil"/>
                                  </w:tcBorders>
                                  <w:noWrap/>
                                  <w:vAlign w:val="bottom"/>
                                  <w:hideMark/>
                                </w:tcPr>
                                <w:p w14:paraId="16C60A37"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biology topic exam</w:t>
                                  </w:r>
                                </w:p>
                              </w:tc>
                              <w:tc>
                                <w:tcPr>
                                  <w:tcW w:w="960" w:type="dxa"/>
                                  <w:tcBorders>
                                    <w:top w:val="nil"/>
                                    <w:left w:val="nil"/>
                                    <w:bottom w:val="nil"/>
                                    <w:right w:val="single" w:sz="4" w:space="0" w:color="BFBFBF"/>
                                  </w:tcBorders>
                                  <w:noWrap/>
                                  <w:vAlign w:val="bottom"/>
                                  <w:hideMark/>
                                </w:tcPr>
                                <w:p w14:paraId="468291F5"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7.5</w:t>
                                  </w:r>
                                </w:p>
                              </w:tc>
                            </w:tr>
                            <w:tr w:rsidR="000E5856" w:rsidRPr="000E5856" w14:paraId="56D1F0D6" w14:textId="77777777" w:rsidTr="000E5856">
                              <w:trPr>
                                <w:trHeight w:val="300"/>
                              </w:trPr>
                              <w:tc>
                                <w:tcPr>
                                  <w:tcW w:w="3400" w:type="dxa"/>
                                  <w:tcBorders>
                                    <w:top w:val="nil"/>
                                    <w:left w:val="single" w:sz="4" w:space="0" w:color="BFBFBF"/>
                                    <w:bottom w:val="nil"/>
                                    <w:right w:val="nil"/>
                                  </w:tcBorders>
                                  <w:noWrap/>
                                  <w:vAlign w:val="bottom"/>
                                  <w:hideMark/>
                                </w:tcPr>
                                <w:p w14:paraId="49026EEC"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final exam</w:t>
                                  </w:r>
                                </w:p>
                              </w:tc>
                              <w:tc>
                                <w:tcPr>
                                  <w:tcW w:w="960" w:type="dxa"/>
                                  <w:tcBorders>
                                    <w:top w:val="nil"/>
                                    <w:left w:val="nil"/>
                                    <w:bottom w:val="nil"/>
                                    <w:right w:val="single" w:sz="4" w:space="0" w:color="BFBFBF"/>
                                  </w:tcBorders>
                                  <w:noWrap/>
                                  <w:vAlign w:val="bottom"/>
                                  <w:hideMark/>
                                </w:tcPr>
                                <w:p w14:paraId="7D6640D4"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15</w:t>
                                  </w:r>
                                </w:p>
                              </w:tc>
                            </w:tr>
                            <w:tr w:rsidR="000E5856" w:rsidRPr="000E5856" w14:paraId="76B4486E" w14:textId="77777777" w:rsidTr="000E5856">
                              <w:trPr>
                                <w:trHeight w:val="300"/>
                              </w:trPr>
                              <w:tc>
                                <w:tcPr>
                                  <w:tcW w:w="3400" w:type="dxa"/>
                                  <w:tcBorders>
                                    <w:top w:val="nil"/>
                                    <w:left w:val="single" w:sz="4" w:space="0" w:color="BFBFBF"/>
                                    <w:bottom w:val="nil"/>
                                    <w:right w:val="nil"/>
                                  </w:tcBorders>
                                  <w:noWrap/>
                                  <w:vAlign w:val="bottom"/>
                                  <w:hideMark/>
                                </w:tcPr>
                                <w:p w14:paraId="4F112A44"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reading assignments</w:t>
                                  </w:r>
                                </w:p>
                              </w:tc>
                              <w:tc>
                                <w:tcPr>
                                  <w:tcW w:w="960" w:type="dxa"/>
                                  <w:tcBorders>
                                    <w:top w:val="nil"/>
                                    <w:left w:val="nil"/>
                                    <w:bottom w:val="nil"/>
                                    <w:right w:val="single" w:sz="4" w:space="0" w:color="BFBFBF"/>
                                  </w:tcBorders>
                                  <w:noWrap/>
                                  <w:vAlign w:val="bottom"/>
                                  <w:hideMark/>
                                </w:tcPr>
                                <w:p w14:paraId="608F5B74"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20</w:t>
                                  </w:r>
                                </w:p>
                              </w:tc>
                            </w:tr>
                            <w:tr w:rsidR="000E5856" w:rsidRPr="000E5856" w14:paraId="230523AF" w14:textId="77777777" w:rsidTr="000E5856">
                              <w:trPr>
                                <w:trHeight w:val="300"/>
                              </w:trPr>
                              <w:tc>
                                <w:tcPr>
                                  <w:tcW w:w="3400" w:type="dxa"/>
                                  <w:tcBorders>
                                    <w:top w:val="nil"/>
                                    <w:left w:val="single" w:sz="4" w:space="0" w:color="BFBFBF"/>
                                    <w:bottom w:val="nil"/>
                                    <w:right w:val="nil"/>
                                  </w:tcBorders>
                                  <w:noWrap/>
                                  <w:vAlign w:val="bottom"/>
                                  <w:hideMark/>
                                </w:tcPr>
                                <w:p w14:paraId="7D4B9540"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quizzes</w:t>
                                  </w:r>
                                </w:p>
                              </w:tc>
                              <w:tc>
                                <w:tcPr>
                                  <w:tcW w:w="960" w:type="dxa"/>
                                  <w:tcBorders>
                                    <w:top w:val="nil"/>
                                    <w:left w:val="nil"/>
                                    <w:bottom w:val="nil"/>
                                    <w:right w:val="single" w:sz="4" w:space="0" w:color="BFBFBF"/>
                                  </w:tcBorders>
                                  <w:noWrap/>
                                  <w:vAlign w:val="bottom"/>
                                  <w:hideMark/>
                                </w:tcPr>
                                <w:p w14:paraId="57A9AAAA"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20</w:t>
                                  </w:r>
                                </w:p>
                              </w:tc>
                            </w:tr>
                            <w:tr w:rsidR="000E5856" w:rsidRPr="000E5856" w14:paraId="634C15B5" w14:textId="77777777" w:rsidTr="000E5856">
                              <w:trPr>
                                <w:trHeight w:val="300"/>
                              </w:trPr>
                              <w:tc>
                                <w:tcPr>
                                  <w:tcW w:w="3400" w:type="dxa"/>
                                  <w:tcBorders>
                                    <w:top w:val="nil"/>
                                    <w:left w:val="single" w:sz="4" w:space="0" w:color="BFBFBF"/>
                                    <w:bottom w:val="nil"/>
                                    <w:right w:val="nil"/>
                                  </w:tcBorders>
                                  <w:noWrap/>
                                  <w:vAlign w:val="bottom"/>
                                  <w:hideMark/>
                                </w:tcPr>
                                <w:p w14:paraId="1736C7F2"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lifestyle spreadsheet</w:t>
                                  </w:r>
                                </w:p>
                              </w:tc>
                              <w:tc>
                                <w:tcPr>
                                  <w:tcW w:w="960" w:type="dxa"/>
                                  <w:tcBorders>
                                    <w:top w:val="nil"/>
                                    <w:left w:val="nil"/>
                                    <w:bottom w:val="nil"/>
                                    <w:right w:val="single" w:sz="4" w:space="0" w:color="BFBFBF"/>
                                  </w:tcBorders>
                                  <w:noWrap/>
                                  <w:vAlign w:val="bottom"/>
                                  <w:hideMark/>
                                </w:tcPr>
                                <w:p w14:paraId="2BA13A73"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7.5</w:t>
                                  </w:r>
                                </w:p>
                              </w:tc>
                            </w:tr>
                            <w:tr w:rsidR="000E5856" w:rsidRPr="000E5856" w14:paraId="40989160" w14:textId="77777777" w:rsidTr="000E5856">
                              <w:trPr>
                                <w:trHeight w:val="300"/>
                              </w:trPr>
                              <w:tc>
                                <w:tcPr>
                                  <w:tcW w:w="3400" w:type="dxa"/>
                                  <w:tcBorders>
                                    <w:top w:val="nil"/>
                                    <w:left w:val="single" w:sz="4" w:space="0" w:color="BFBFBF"/>
                                    <w:bottom w:val="nil"/>
                                    <w:right w:val="nil"/>
                                  </w:tcBorders>
                                  <w:noWrap/>
                                  <w:vAlign w:val="bottom"/>
                                  <w:hideMark/>
                                </w:tcPr>
                                <w:p w14:paraId="78E9A8FA"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adaptation spreadsheet</w:t>
                                  </w:r>
                                </w:p>
                              </w:tc>
                              <w:tc>
                                <w:tcPr>
                                  <w:tcW w:w="960" w:type="dxa"/>
                                  <w:tcBorders>
                                    <w:top w:val="nil"/>
                                    <w:left w:val="nil"/>
                                    <w:bottom w:val="nil"/>
                                    <w:right w:val="single" w:sz="4" w:space="0" w:color="BFBFBF"/>
                                  </w:tcBorders>
                                  <w:noWrap/>
                                  <w:vAlign w:val="bottom"/>
                                  <w:hideMark/>
                                </w:tcPr>
                                <w:p w14:paraId="37047210"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r w:rsidR="000E5856" w:rsidRPr="000E5856" w14:paraId="59C2822A" w14:textId="77777777" w:rsidTr="000E5856">
                              <w:trPr>
                                <w:trHeight w:val="300"/>
                              </w:trPr>
                              <w:tc>
                                <w:tcPr>
                                  <w:tcW w:w="3400" w:type="dxa"/>
                                  <w:tcBorders>
                                    <w:top w:val="nil"/>
                                    <w:left w:val="single" w:sz="4" w:space="0" w:color="BFBFBF"/>
                                    <w:bottom w:val="nil"/>
                                    <w:right w:val="nil"/>
                                  </w:tcBorders>
                                  <w:noWrap/>
                                  <w:vAlign w:val="bottom"/>
                                  <w:hideMark/>
                                </w:tcPr>
                                <w:p w14:paraId="380DE73E"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NTN! project work day</w:t>
                                  </w:r>
                                </w:p>
                              </w:tc>
                              <w:tc>
                                <w:tcPr>
                                  <w:tcW w:w="960" w:type="dxa"/>
                                  <w:tcBorders>
                                    <w:top w:val="nil"/>
                                    <w:left w:val="nil"/>
                                    <w:bottom w:val="nil"/>
                                    <w:right w:val="single" w:sz="4" w:space="0" w:color="BFBFBF"/>
                                  </w:tcBorders>
                                  <w:noWrap/>
                                  <w:vAlign w:val="bottom"/>
                                  <w:hideMark/>
                                </w:tcPr>
                                <w:p w14:paraId="086D076C"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r w:rsidR="000E5856" w:rsidRPr="000E5856" w14:paraId="76131782" w14:textId="77777777" w:rsidTr="000E5856">
                              <w:trPr>
                                <w:trHeight w:val="300"/>
                              </w:trPr>
                              <w:tc>
                                <w:tcPr>
                                  <w:tcW w:w="3400" w:type="dxa"/>
                                  <w:tcBorders>
                                    <w:top w:val="nil"/>
                                    <w:left w:val="single" w:sz="4" w:space="0" w:color="BFBFBF"/>
                                    <w:bottom w:val="single" w:sz="4" w:space="0" w:color="BFBFBF"/>
                                    <w:right w:val="nil"/>
                                  </w:tcBorders>
                                  <w:noWrap/>
                                  <w:vAlign w:val="bottom"/>
                                  <w:hideMark/>
                                </w:tcPr>
                                <w:p w14:paraId="16086D7C"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participation</w:t>
                                  </w:r>
                                </w:p>
                              </w:tc>
                              <w:tc>
                                <w:tcPr>
                                  <w:tcW w:w="960" w:type="dxa"/>
                                  <w:tcBorders>
                                    <w:top w:val="nil"/>
                                    <w:left w:val="nil"/>
                                    <w:bottom w:val="single" w:sz="4" w:space="0" w:color="BFBFBF"/>
                                    <w:right w:val="single" w:sz="4" w:space="0" w:color="BFBFBF"/>
                                  </w:tcBorders>
                                  <w:noWrap/>
                                  <w:vAlign w:val="bottom"/>
                                  <w:hideMark/>
                                </w:tcPr>
                                <w:p w14:paraId="5C5CFAEC"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bl>
                          <w:p w14:paraId="56554EFA" w14:textId="77777777" w:rsidR="00A9276E" w:rsidRPr="001747CC" w:rsidRDefault="00A9276E" w:rsidP="00411BA3">
                            <w:pPr>
                              <w:contextualSpacing/>
                              <w:rPr>
                                <w:rFonts w:asciiTheme="minorHAnsi" w:hAnsiTheme="minorHAnsi" w:cstheme="minorHAnsi"/>
                                <w:sz w:val="8"/>
                                <w:szCs w:val="8"/>
                              </w:rPr>
                            </w:pPr>
                          </w:p>
                          <w:p w14:paraId="37E5E477" w14:textId="7AD61FE2" w:rsidR="00F05BBA" w:rsidRPr="0092190F" w:rsidRDefault="005C62D7" w:rsidP="00CF7E18">
                            <w:pPr>
                              <w:contextualSpacing/>
                              <w:rPr>
                                <w:rFonts w:ascii="Dosis" w:hAnsi="Dosis"/>
                                <w:color w:val="333333"/>
                              </w:rPr>
                            </w:pPr>
                            <w:r>
                              <w:rPr>
                                <w:rFonts w:asciiTheme="minorHAnsi" w:hAnsiTheme="minorHAnsi" w:cstheme="minorHAnsi"/>
                                <w:sz w:val="21"/>
                                <w:szCs w:val="21"/>
                              </w:rPr>
                              <w:t xml:space="preserve"> </w:t>
                            </w:r>
                            <w:r w:rsidR="0055745A">
                              <w:rPr>
                                <w:rFonts w:asciiTheme="minorHAnsi" w:hAnsiTheme="minorHAnsi" w:cstheme="minorHAnsi"/>
                                <w:sz w:val="21"/>
                                <w:szCs w:val="21"/>
                              </w:rPr>
                              <w:t xml:space="preserve">The course grade is composed of </w:t>
                            </w:r>
                            <w:r w:rsidR="00B27665" w:rsidRPr="000E5856">
                              <w:rPr>
                                <w:rFonts w:asciiTheme="minorHAnsi" w:hAnsiTheme="minorHAnsi" w:cstheme="minorHAnsi"/>
                                <w:sz w:val="21"/>
                                <w:szCs w:val="21"/>
                                <w:u w:val="single"/>
                              </w:rPr>
                              <w:t>70%</w:t>
                            </w:r>
                            <w:r w:rsidR="00B27665" w:rsidRPr="0017704A">
                              <w:rPr>
                                <w:rFonts w:asciiTheme="minorHAnsi" w:hAnsiTheme="minorHAnsi" w:cstheme="minorHAnsi"/>
                                <w:sz w:val="21"/>
                                <w:szCs w:val="21"/>
                              </w:rPr>
                              <w:t xml:space="preserve"> of the </w:t>
                            </w:r>
                            <w:r w:rsidR="000E5856">
                              <w:rPr>
                                <w:rFonts w:asciiTheme="minorHAnsi" w:hAnsiTheme="minorHAnsi" w:cstheme="minorHAnsi"/>
                                <w:sz w:val="21"/>
                                <w:szCs w:val="21"/>
                              </w:rPr>
                              <w:t>lecture</w:t>
                            </w:r>
                            <w:r w:rsidR="00B27665" w:rsidRPr="0017704A">
                              <w:rPr>
                                <w:rFonts w:asciiTheme="minorHAnsi" w:hAnsiTheme="minorHAnsi" w:cstheme="minorHAnsi"/>
                                <w:sz w:val="21"/>
                                <w:szCs w:val="21"/>
                              </w:rPr>
                              <w:t xml:space="preserve"> grade</w:t>
                            </w:r>
                            <w:r w:rsidR="0055745A">
                              <w:rPr>
                                <w:rFonts w:asciiTheme="minorHAnsi" w:hAnsiTheme="minorHAnsi" w:cstheme="minorHAnsi"/>
                                <w:sz w:val="21"/>
                                <w:szCs w:val="21"/>
                              </w:rPr>
                              <w:t xml:space="preserve"> plus </w:t>
                            </w:r>
                            <w:r w:rsidRPr="00D409A8">
                              <w:rPr>
                                <w:rFonts w:asciiTheme="minorHAnsi" w:hAnsiTheme="minorHAnsi" w:cstheme="minorHAnsi"/>
                                <w:sz w:val="21"/>
                                <w:szCs w:val="21"/>
                                <w:u w:val="single"/>
                              </w:rPr>
                              <w:t>30%</w:t>
                            </w:r>
                            <w:r w:rsidRPr="0017704A">
                              <w:rPr>
                                <w:rFonts w:asciiTheme="minorHAnsi" w:hAnsiTheme="minorHAnsi" w:cstheme="minorHAnsi"/>
                                <w:sz w:val="21"/>
                                <w:szCs w:val="21"/>
                              </w:rPr>
                              <w:t xml:space="preserve"> of the </w:t>
                            </w:r>
                            <w:r w:rsidR="0055745A">
                              <w:rPr>
                                <w:rFonts w:asciiTheme="minorHAnsi" w:hAnsiTheme="minorHAnsi" w:cstheme="minorHAnsi"/>
                                <w:sz w:val="21"/>
                                <w:szCs w:val="21"/>
                              </w:rPr>
                              <w:t>laboratory</w:t>
                            </w:r>
                            <w:r w:rsidR="00CF7E18">
                              <w:rPr>
                                <w:rFonts w:asciiTheme="minorHAnsi" w:hAnsiTheme="minorHAnsi" w:cstheme="minorHAnsi"/>
                                <w:sz w:val="21"/>
                                <w:szCs w:val="21"/>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00FD2" id="Text Box 141" o:spid="_x0000_s1030" type="#_x0000_t202" style="position:absolute;margin-left:105pt;margin-top:25.5pt;width:387pt;height:739.5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" filled="f" fillcolor="#fffffe" stroked="f" strokecolor="#212120" insetpen="t">
                <v:textbox inset="2.88pt,2.88pt,2.88pt,2.88pt">
                  <w:txbxContent>
                    <w:p w14:paraId="0BC0A1A5" w14:textId="1BC0F759" w:rsidR="00F05BBA" w:rsidRPr="0092190F" w:rsidRDefault="00751AC4" w:rsidP="00411BA3">
                      <w:pPr>
                        <w:pStyle w:val="MyHeadtitle"/>
                        <w:spacing w:after="0"/>
                        <w:contextualSpacing/>
                        <w:jc w:val="center"/>
                        <w:rPr>
                          <w:rFonts w:ascii="Dosis" w:hAnsi="Dosis"/>
                          <w:b w:val="0"/>
                          <w:color w:val="333333"/>
                          <w:sz w:val="48"/>
                          <w:szCs w:val="48"/>
                        </w:rPr>
                      </w:pPr>
                      <w:r w:rsidRPr="00751AC4">
                        <w:rPr>
                          <w:rFonts w:ascii="Dosis" w:hAnsi="Dosis"/>
                          <w:b w:val="0"/>
                          <w:color w:val="333333"/>
                          <w:sz w:val="48"/>
                          <w:szCs w:val="48"/>
                        </w:rPr>
                        <w:t>Learn</w:t>
                      </w:r>
                      <w:r w:rsidRPr="0092190F">
                        <w:rPr>
                          <w:rFonts w:ascii="Dosis" w:hAnsi="Dosis"/>
                          <w:b w:val="0"/>
                          <w:color w:val="333333"/>
                          <w:sz w:val="48"/>
                          <w:szCs w:val="48"/>
                        </w:rPr>
                        <w:t>ing Objectives</w:t>
                      </w:r>
                    </w:p>
                    <w:p w14:paraId="102387FD" w14:textId="7A86476C" w:rsidR="00751AC4" w:rsidRPr="009B4D0F" w:rsidRDefault="00751AC4" w:rsidP="00411BA3">
                      <w:pPr>
                        <w:pStyle w:val="My"/>
                        <w:contextualSpacing/>
                        <w:jc w:val="both"/>
                        <w:rPr>
                          <w:rFonts w:ascii="Dosis" w:hAnsi="Dosis" w:cstheme="minorHAnsi"/>
                          <w:sz w:val="8"/>
                          <w:szCs w:val="8"/>
                          <w:lang w:val="en-US"/>
                        </w:rPr>
                      </w:pPr>
                    </w:p>
                    <w:p w14:paraId="14CE1293" w14:textId="39140FF7" w:rsidR="00751AC4" w:rsidRPr="00D576D1" w:rsidRDefault="00751AC4" w:rsidP="00411BA3">
                      <w:pPr>
                        <w:pStyle w:val="My"/>
                        <w:contextualSpacing/>
                        <w:jc w:val="both"/>
                        <w:rPr>
                          <w:rFonts w:asciiTheme="minorHAnsi" w:hAnsiTheme="minorHAnsi" w:cstheme="minorHAnsi"/>
                          <w:color w:val="333333"/>
                          <w:sz w:val="28"/>
                          <w:szCs w:val="28"/>
                          <w:lang w:val="en-US"/>
                        </w:rPr>
                      </w:pPr>
                      <w:r w:rsidRPr="00D576D1">
                        <w:rPr>
                          <w:rFonts w:asciiTheme="minorHAnsi" w:hAnsiTheme="minorHAnsi" w:cstheme="minorHAnsi"/>
                          <w:sz w:val="22"/>
                          <w:szCs w:val="22"/>
                        </w:rPr>
                        <w:t>By the end of the course, students will be able to:  </w:t>
                      </w:r>
                    </w:p>
                    <w:p w14:paraId="40AB609A"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1. Demonstrate ability to assimilate and critically think about biological and scientific processes/theories.</w:t>
                      </w:r>
                    </w:p>
                    <w:p w14:paraId="09A5CD90"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2. Develop skills in scientific reasoning and experimental design.</w:t>
                      </w:r>
                    </w:p>
                    <w:p w14:paraId="38CBCA15" w14:textId="03FE40A4"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 xml:space="preserve">3. Explain the interrelatedness of organisms, environmental processes, human </w:t>
                      </w:r>
                      <w:r w:rsidR="00882982">
                        <w:rPr>
                          <w:rFonts w:asciiTheme="minorHAnsi" w:hAnsiTheme="minorHAnsi" w:cstheme="minorHAnsi"/>
                          <w:sz w:val="22"/>
                          <w:szCs w:val="22"/>
                        </w:rPr>
                        <w:t xml:space="preserve">constructs and </w:t>
                      </w:r>
                      <w:r w:rsidRPr="00D576D1">
                        <w:rPr>
                          <w:rFonts w:asciiTheme="minorHAnsi" w:hAnsiTheme="minorHAnsi" w:cstheme="minorHAnsi"/>
                          <w:sz w:val="22"/>
                          <w:szCs w:val="22"/>
                        </w:rPr>
                        <w:t>culture, and societal needs.</w:t>
                      </w:r>
                    </w:p>
                    <w:p w14:paraId="7D144704"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4. Identify conflicting social, economic, and biological needs of humanity and other living organisms.</w:t>
                      </w:r>
                    </w:p>
                    <w:p w14:paraId="0DF557EC"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5. Identify personal and corporate actions that mitigate negative impacts of human activities on the biosphere.</w:t>
                      </w:r>
                    </w:p>
                    <w:p w14:paraId="183AA8C4" w14:textId="77777777" w:rsidR="00751AC4" w:rsidRPr="00D576D1" w:rsidRDefault="00751AC4" w:rsidP="00411BA3">
                      <w:pPr>
                        <w:ind w:left="720" w:hanging="540"/>
                        <w:contextualSpacing/>
                        <w:rPr>
                          <w:rFonts w:asciiTheme="minorHAnsi" w:hAnsiTheme="minorHAnsi" w:cstheme="minorHAnsi"/>
                          <w:sz w:val="22"/>
                          <w:szCs w:val="22"/>
                        </w:rPr>
                      </w:pPr>
                      <w:r w:rsidRPr="00D576D1">
                        <w:rPr>
                          <w:rFonts w:asciiTheme="minorHAnsi" w:hAnsiTheme="minorHAnsi" w:cstheme="minorHAnsi"/>
                          <w:sz w:val="22"/>
                          <w:szCs w:val="22"/>
                        </w:rPr>
                        <w:t>6. See how culture is part of environmental science; understand diverse perspectives as well as one's own.</w:t>
                      </w:r>
                    </w:p>
                    <w:p w14:paraId="28E9C37B" w14:textId="75436E6B" w:rsidR="00751AC4" w:rsidRPr="0092190F" w:rsidRDefault="00751AC4" w:rsidP="00411BA3">
                      <w:pPr>
                        <w:pStyle w:val="MyHeadtitle"/>
                        <w:spacing w:after="0"/>
                        <w:contextualSpacing/>
                        <w:jc w:val="center"/>
                        <w:rPr>
                          <w:rFonts w:ascii="Dosis" w:hAnsi="Dosis"/>
                          <w:b w:val="0"/>
                          <w:color w:val="333333"/>
                          <w:sz w:val="48"/>
                          <w:szCs w:val="48"/>
                        </w:rPr>
                      </w:pPr>
                      <w:r w:rsidRPr="0092190F">
                        <w:rPr>
                          <w:rFonts w:ascii="Dosis" w:hAnsi="Dosis"/>
                          <w:b w:val="0"/>
                          <w:color w:val="333333"/>
                          <w:sz w:val="48"/>
                          <w:szCs w:val="48"/>
                        </w:rPr>
                        <w:t>Course Outline</w:t>
                      </w:r>
                    </w:p>
                    <w:p w14:paraId="57A107AA" w14:textId="77777777" w:rsidR="002C1230" w:rsidRPr="009B4D0F" w:rsidRDefault="002C1230" w:rsidP="00411BA3">
                      <w:pPr>
                        <w:contextualSpacing/>
                        <w:rPr>
                          <w:rFonts w:ascii="Dosis" w:hAnsi="Dosis" w:cstheme="minorHAnsi"/>
                          <w:sz w:val="8"/>
                          <w:szCs w:val="8"/>
                        </w:rPr>
                      </w:pPr>
                    </w:p>
                    <w:p w14:paraId="6E5A2B53" w14:textId="43F9CD85"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Schedules are subject to change </w:t>
                      </w:r>
                      <w:r w:rsidR="0087756D">
                        <w:rPr>
                          <w:rFonts w:asciiTheme="minorHAnsi" w:hAnsiTheme="minorHAnsi" w:cstheme="minorHAnsi"/>
                          <w:sz w:val="21"/>
                          <w:szCs w:val="21"/>
                        </w:rPr>
                        <w:t xml:space="preserve">and would </w:t>
                      </w:r>
                      <w:r w:rsidR="00221147" w:rsidRPr="00531B8B">
                        <w:rPr>
                          <w:rFonts w:asciiTheme="minorHAnsi" w:hAnsiTheme="minorHAnsi" w:cstheme="minorHAnsi"/>
                          <w:sz w:val="21"/>
                          <w:szCs w:val="21"/>
                        </w:rPr>
                        <w:t>likely be minor</w:t>
                      </w:r>
                      <w:r w:rsidRPr="00531B8B">
                        <w:rPr>
                          <w:rFonts w:asciiTheme="minorHAnsi" w:hAnsiTheme="minorHAnsi" w:cstheme="minorHAnsi"/>
                          <w:sz w:val="21"/>
                          <w:szCs w:val="21"/>
                        </w:rPr>
                        <w:t>. Any changes to the schedules will be communicated by the instructor via email/Canvas announcement. Electronic text reading includes imbedded queries to promote learning. Textbook Assignments are set each week with readings. Concepts, case studies, and additional material deemed fit by your instructor will be used for in-class discussion each week. Lecture notes will be made available immediately prior to class in the ‘Files’ region of Canvas.  </w:t>
                      </w:r>
                    </w:p>
                    <w:p w14:paraId="143CF5BB" w14:textId="3ED54F3A"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   ● Readings are due by class time on the day </w:t>
                      </w:r>
                      <w:r w:rsidR="00762D8D">
                        <w:rPr>
                          <w:rFonts w:asciiTheme="minorHAnsi" w:hAnsiTheme="minorHAnsi" w:cstheme="minorHAnsi"/>
                          <w:sz w:val="21"/>
                          <w:szCs w:val="21"/>
                        </w:rPr>
                        <w:t>a</w:t>
                      </w:r>
                      <w:r w:rsidRPr="00531B8B">
                        <w:rPr>
                          <w:rFonts w:asciiTheme="minorHAnsi" w:hAnsiTheme="minorHAnsi" w:cstheme="minorHAnsi"/>
                          <w:sz w:val="21"/>
                          <w:szCs w:val="21"/>
                        </w:rPr>
                        <w:t xml:space="preserve"> Chapter topic initiates. </w:t>
                      </w:r>
                    </w:p>
                    <w:p w14:paraId="21962FD5" w14:textId="42DF3D90" w:rsidR="00AB42E8"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sz w:val="21"/>
                          <w:szCs w:val="21"/>
                        </w:rPr>
                        <w:t xml:space="preserve">  </w:t>
                      </w:r>
                      <w:r w:rsidR="00AB42E8" w:rsidRPr="00531B8B">
                        <w:rPr>
                          <w:rFonts w:asciiTheme="minorHAnsi" w:hAnsiTheme="minorHAnsi" w:cstheme="minorHAnsi"/>
                          <w:sz w:val="21"/>
                          <w:szCs w:val="21"/>
                        </w:rPr>
                        <w:t xml:space="preserve"> </w:t>
                      </w:r>
                      <w:r w:rsidRPr="00531B8B">
                        <w:rPr>
                          <w:rFonts w:asciiTheme="minorHAnsi" w:hAnsiTheme="minorHAnsi" w:cstheme="minorHAnsi"/>
                          <w:sz w:val="21"/>
                          <w:szCs w:val="21"/>
                        </w:rPr>
                        <w:t xml:space="preserve">● Textbook Assignments are due by midnight </w:t>
                      </w:r>
                      <w:r w:rsidR="00C67074">
                        <w:rPr>
                          <w:rFonts w:asciiTheme="minorHAnsi" w:hAnsiTheme="minorHAnsi" w:cstheme="minorHAnsi"/>
                          <w:sz w:val="21"/>
                          <w:szCs w:val="21"/>
                        </w:rPr>
                        <w:t>two days after reading assignment</w:t>
                      </w:r>
                      <w:r w:rsidRPr="00531B8B">
                        <w:rPr>
                          <w:rFonts w:asciiTheme="minorHAnsi" w:hAnsiTheme="minorHAnsi" w:cstheme="minorHAnsi"/>
                          <w:sz w:val="21"/>
                          <w:szCs w:val="21"/>
                        </w:rPr>
                        <w:t>s</w:t>
                      </w:r>
                      <w:r w:rsidR="00C67074">
                        <w:rPr>
                          <w:rFonts w:asciiTheme="minorHAnsi" w:hAnsiTheme="minorHAnsi" w:cstheme="minorHAnsi"/>
                          <w:sz w:val="21"/>
                          <w:szCs w:val="21"/>
                        </w:rPr>
                        <w:t>.</w:t>
                      </w:r>
                    </w:p>
                    <w:p w14:paraId="56C44CE9" w14:textId="77777777" w:rsidR="00C67074" w:rsidRDefault="00C67074" w:rsidP="00411BA3">
                      <w:pPr>
                        <w:contextualSpacing/>
                        <w:rPr>
                          <w:rFonts w:asciiTheme="minorHAnsi" w:hAnsiTheme="minorHAnsi" w:cstheme="minorHAnsi"/>
                          <w:b/>
                          <w:bCs/>
                          <w:sz w:val="21"/>
                          <w:szCs w:val="21"/>
                        </w:rPr>
                      </w:pPr>
                    </w:p>
                    <w:p w14:paraId="61B1E4EC" w14:textId="34C65E15" w:rsidR="00751AC4" w:rsidRPr="00531B8B" w:rsidRDefault="00751AC4" w:rsidP="00411BA3">
                      <w:pPr>
                        <w:contextualSpacing/>
                        <w:rPr>
                          <w:rFonts w:asciiTheme="minorHAnsi" w:hAnsiTheme="minorHAnsi" w:cstheme="minorHAnsi"/>
                          <w:sz w:val="21"/>
                          <w:szCs w:val="21"/>
                        </w:rPr>
                      </w:pPr>
                      <w:r w:rsidRPr="00531B8B">
                        <w:rPr>
                          <w:rFonts w:asciiTheme="minorHAnsi" w:hAnsiTheme="minorHAnsi" w:cstheme="minorHAnsi"/>
                          <w:b/>
                          <w:bCs/>
                          <w:sz w:val="21"/>
                          <w:szCs w:val="21"/>
                        </w:rPr>
                        <w:t xml:space="preserve">Late reading and quizzes </w:t>
                      </w:r>
                      <w:r w:rsidR="004A530B">
                        <w:rPr>
                          <w:rFonts w:asciiTheme="minorHAnsi" w:hAnsiTheme="minorHAnsi" w:cstheme="minorHAnsi"/>
                          <w:b/>
                          <w:bCs/>
                          <w:sz w:val="21"/>
                          <w:szCs w:val="21"/>
                        </w:rPr>
                        <w:t>may</w:t>
                      </w:r>
                      <w:r w:rsidRPr="00531B8B">
                        <w:rPr>
                          <w:rFonts w:asciiTheme="minorHAnsi" w:hAnsiTheme="minorHAnsi" w:cstheme="minorHAnsi"/>
                          <w:b/>
                          <w:bCs/>
                          <w:sz w:val="21"/>
                          <w:szCs w:val="21"/>
                        </w:rPr>
                        <w:t xml:space="preserve"> receive a 10 % penalty</w:t>
                      </w:r>
                      <w:r w:rsidR="001D3065">
                        <w:rPr>
                          <w:rFonts w:asciiTheme="minorHAnsi" w:hAnsiTheme="minorHAnsi" w:cstheme="minorHAnsi"/>
                          <w:sz w:val="21"/>
                          <w:szCs w:val="21"/>
                        </w:rPr>
                        <w:t xml:space="preserve"> </w:t>
                      </w:r>
                      <w:r w:rsidRPr="00531B8B">
                        <w:rPr>
                          <w:rFonts w:asciiTheme="minorHAnsi" w:hAnsiTheme="minorHAnsi" w:cstheme="minorHAnsi"/>
                          <w:sz w:val="21"/>
                          <w:szCs w:val="21"/>
                        </w:rPr>
                        <w:t>for two days after the due date.</w:t>
                      </w:r>
                      <w:r w:rsidR="00AB42E8" w:rsidRPr="00531B8B">
                        <w:rPr>
                          <w:rFonts w:asciiTheme="minorHAnsi" w:hAnsiTheme="minorHAnsi" w:cstheme="minorHAnsi"/>
                          <w:sz w:val="21"/>
                          <w:szCs w:val="21"/>
                        </w:rPr>
                        <w:t xml:space="preserve"> </w:t>
                      </w:r>
                      <w:r w:rsidRPr="00531B8B">
                        <w:rPr>
                          <w:rFonts w:asciiTheme="minorHAnsi" w:hAnsiTheme="minorHAnsi" w:cstheme="minorHAnsi"/>
                          <w:sz w:val="21"/>
                          <w:szCs w:val="21"/>
                        </w:rPr>
                        <w:t>Please do the work b</w:t>
                      </w:r>
                      <w:r w:rsidR="0005153C">
                        <w:rPr>
                          <w:rFonts w:asciiTheme="minorHAnsi" w:hAnsiTheme="minorHAnsi" w:cstheme="minorHAnsi"/>
                          <w:sz w:val="21"/>
                          <w:szCs w:val="21"/>
                        </w:rPr>
                        <w:t xml:space="preserve">y </w:t>
                      </w:r>
                      <w:r w:rsidRPr="00531B8B">
                        <w:rPr>
                          <w:rFonts w:asciiTheme="minorHAnsi" w:hAnsiTheme="minorHAnsi" w:cstheme="minorHAnsi"/>
                          <w:sz w:val="21"/>
                          <w:szCs w:val="21"/>
                        </w:rPr>
                        <w:t xml:space="preserve">the due date so you are </w:t>
                      </w:r>
                      <w:r w:rsidR="005D7EE1">
                        <w:rPr>
                          <w:rFonts w:asciiTheme="minorHAnsi" w:hAnsiTheme="minorHAnsi" w:cstheme="minorHAnsi"/>
                          <w:sz w:val="21"/>
                          <w:szCs w:val="21"/>
                        </w:rPr>
                        <w:t xml:space="preserve">not penalized and are </w:t>
                      </w:r>
                      <w:r w:rsidRPr="00531B8B">
                        <w:rPr>
                          <w:rFonts w:asciiTheme="minorHAnsi" w:hAnsiTheme="minorHAnsi" w:cstheme="minorHAnsi"/>
                          <w:sz w:val="21"/>
                          <w:szCs w:val="21"/>
                        </w:rPr>
                        <w:t>prepared for class.</w:t>
                      </w:r>
                    </w:p>
                    <w:p w14:paraId="00A82401" w14:textId="77777777" w:rsidR="00751AC4" w:rsidRPr="00531B8B" w:rsidRDefault="00751AC4" w:rsidP="00411BA3">
                      <w:pPr>
                        <w:contextualSpacing/>
                        <w:rPr>
                          <w:rFonts w:asciiTheme="minorHAnsi" w:hAnsiTheme="minorHAnsi" w:cstheme="minorHAnsi"/>
                          <w:sz w:val="21"/>
                          <w:szCs w:val="21"/>
                        </w:rPr>
                      </w:pPr>
                    </w:p>
                    <w:p w14:paraId="4D79EDEA" w14:textId="3F0EFCC6" w:rsidR="00751AC4" w:rsidRPr="00531B8B" w:rsidRDefault="00CE20B9" w:rsidP="00411BA3">
                      <w:pPr>
                        <w:contextualSpacing/>
                        <w:rPr>
                          <w:rFonts w:asciiTheme="minorHAnsi" w:hAnsiTheme="minorHAnsi" w:cstheme="minorHAnsi"/>
                          <w:sz w:val="21"/>
                          <w:szCs w:val="21"/>
                        </w:rPr>
                      </w:pPr>
                      <w:r>
                        <w:rPr>
                          <w:rFonts w:asciiTheme="minorHAnsi" w:hAnsiTheme="minorHAnsi" w:cstheme="minorHAnsi"/>
                          <w:sz w:val="21"/>
                          <w:szCs w:val="21"/>
                        </w:rPr>
                        <w:t>Reading and quiz</w:t>
                      </w:r>
                      <w:r w:rsidR="00751AC4" w:rsidRPr="00531B8B">
                        <w:rPr>
                          <w:rFonts w:asciiTheme="minorHAnsi" w:hAnsiTheme="minorHAnsi" w:cstheme="minorHAnsi"/>
                          <w:sz w:val="21"/>
                          <w:szCs w:val="21"/>
                        </w:rPr>
                        <w:t xml:space="preserve"> assignments must be completed in </w:t>
                      </w:r>
                      <w:r>
                        <w:rPr>
                          <w:rFonts w:asciiTheme="minorHAnsi" w:hAnsiTheme="minorHAnsi" w:cstheme="minorHAnsi"/>
                          <w:sz w:val="21"/>
                          <w:szCs w:val="21"/>
                        </w:rPr>
                        <w:t xml:space="preserve">the </w:t>
                      </w:r>
                      <w:r w:rsidR="00751AC4" w:rsidRPr="00531B8B">
                        <w:rPr>
                          <w:rFonts w:asciiTheme="minorHAnsi" w:hAnsiTheme="minorHAnsi" w:cstheme="minorHAnsi"/>
                          <w:sz w:val="21"/>
                          <w:szCs w:val="21"/>
                        </w:rPr>
                        <w:t>McGraw Hill Connect online platform (integrated within Canvas). Therefore, you are required to </w:t>
                      </w:r>
                      <w:r w:rsidR="00751AC4" w:rsidRPr="00531B8B">
                        <w:rPr>
                          <w:rFonts w:asciiTheme="minorHAnsi" w:hAnsiTheme="minorHAnsi" w:cstheme="minorHAnsi"/>
                          <w:sz w:val="21"/>
                          <w:szCs w:val="21"/>
                          <w:u w:val="single"/>
                        </w:rPr>
                        <w:t>register and gain access to the McGraw Hill Connect platform</w:t>
                      </w:r>
                      <w:r w:rsidR="00751AC4" w:rsidRPr="00531B8B">
                        <w:rPr>
                          <w:rFonts w:asciiTheme="minorHAnsi" w:hAnsiTheme="minorHAnsi" w:cstheme="minorHAnsi"/>
                          <w:sz w:val="21"/>
                          <w:szCs w:val="21"/>
                        </w:rPr>
                        <w:t> at your earliest</w:t>
                      </w:r>
                      <w:r w:rsidR="00C65F7E">
                        <w:rPr>
                          <w:rFonts w:asciiTheme="minorHAnsi" w:hAnsiTheme="minorHAnsi" w:cstheme="minorHAnsi"/>
                          <w:sz w:val="21"/>
                          <w:szCs w:val="21"/>
                        </w:rPr>
                        <w:t xml:space="preserve"> option</w:t>
                      </w:r>
                      <w:r w:rsidR="00751AC4" w:rsidRPr="00531B8B">
                        <w:rPr>
                          <w:rFonts w:asciiTheme="minorHAnsi" w:hAnsiTheme="minorHAnsi" w:cstheme="minorHAnsi"/>
                          <w:sz w:val="21"/>
                          <w:szCs w:val="21"/>
                        </w:rPr>
                        <w:t>. Registration and content are completed via Canvas.</w:t>
                      </w:r>
                    </w:p>
                    <w:p w14:paraId="1C567121" w14:textId="274AA754" w:rsidR="00D500FA" w:rsidRPr="00D500FA" w:rsidRDefault="00751AC4" w:rsidP="00411BA3">
                      <w:pPr>
                        <w:pStyle w:val="MyHeadtitle"/>
                        <w:spacing w:after="0"/>
                        <w:contextualSpacing/>
                        <w:jc w:val="center"/>
                        <w:rPr>
                          <w:rFonts w:ascii="Dosis" w:hAnsi="Dosis"/>
                          <w:b w:val="0"/>
                          <w:color w:val="333333"/>
                          <w:sz w:val="48"/>
                          <w:szCs w:val="48"/>
                        </w:rPr>
                      </w:pPr>
                      <w:r w:rsidRPr="0092190F">
                        <w:rPr>
                          <w:rFonts w:ascii="Dosis" w:hAnsi="Dosis"/>
                          <w:b w:val="0"/>
                          <w:color w:val="333333"/>
                          <w:sz w:val="48"/>
                          <w:szCs w:val="48"/>
                        </w:rPr>
                        <w:t>Grading</w:t>
                      </w:r>
                    </w:p>
                    <w:p w14:paraId="3C97F537" w14:textId="1D6A9157" w:rsidR="00751AC4" w:rsidRPr="0017704A" w:rsidRDefault="00751AC4" w:rsidP="00411BA3">
                      <w:pPr>
                        <w:contextualSpacing/>
                        <w:rPr>
                          <w:rFonts w:asciiTheme="minorHAnsi" w:hAnsiTheme="minorHAnsi" w:cstheme="minorHAnsi"/>
                          <w:sz w:val="21"/>
                          <w:szCs w:val="21"/>
                        </w:rPr>
                      </w:pPr>
                      <w:r w:rsidRPr="0017704A">
                        <w:rPr>
                          <w:rFonts w:asciiTheme="minorHAnsi" w:hAnsiTheme="minorHAnsi" w:cstheme="minorHAnsi"/>
                          <w:sz w:val="21"/>
                          <w:szCs w:val="21"/>
                        </w:rPr>
                        <w:t xml:space="preserve">The course has a </w:t>
                      </w:r>
                      <w:r w:rsidRPr="0017704A">
                        <w:rPr>
                          <w:rFonts w:asciiTheme="minorHAnsi" w:hAnsiTheme="minorHAnsi" w:cstheme="minorHAnsi"/>
                          <w:b/>
                          <w:bCs/>
                          <w:sz w:val="21"/>
                          <w:szCs w:val="21"/>
                        </w:rPr>
                        <w:t>lecture</w:t>
                      </w:r>
                      <w:r w:rsidRPr="0017704A">
                        <w:rPr>
                          <w:rFonts w:asciiTheme="minorHAnsi" w:hAnsiTheme="minorHAnsi" w:cstheme="minorHAnsi"/>
                          <w:sz w:val="21"/>
                          <w:szCs w:val="21"/>
                        </w:rPr>
                        <w:t xml:space="preserve"> </w:t>
                      </w:r>
                      <w:r w:rsidR="00B9642E" w:rsidRPr="00D500FA">
                        <w:rPr>
                          <w:rFonts w:ascii="Dosis" w:hAnsi="Dosis" w:cstheme="minorHAnsi"/>
                          <w:u w:val="single"/>
                        </w:rPr>
                        <w:t>AND</w:t>
                      </w:r>
                      <w:r w:rsidRPr="0017704A">
                        <w:rPr>
                          <w:rFonts w:asciiTheme="minorHAnsi" w:hAnsiTheme="minorHAnsi" w:cstheme="minorHAnsi"/>
                          <w:sz w:val="21"/>
                          <w:szCs w:val="21"/>
                        </w:rPr>
                        <w:t xml:space="preserve"> </w:t>
                      </w:r>
                      <w:r w:rsidRPr="0017704A">
                        <w:rPr>
                          <w:rFonts w:asciiTheme="minorHAnsi" w:hAnsiTheme="minorHAnsi" w:cstheme="minorHAnsi"/>
                          <w:b/>
                          <w:bCs/>
                          <w:sz w:val="21"/>
                          <w:szCs w:val="21"/>
                        </w:rPr>
                        <w:t>laboratory</w:t>
                      </w:r>
                      <w:r w:rsidRPr="0017704A">
                        <w:rPr>
                          <w:rFonts w:asciiTheme="minorHAnsi" w:hAnsiTheme="minorHAnsi" w:cstheme="minorHAnsi"/>
                          <w:sz w:val="21"/>
                          <w:szCs w:val="21"/>
                        </w:rPr>
                        <w:t xml:space="preserve"> component. The </w:t>
                      </w:r>
                      <w:r w:rsidRPr="0017704A">
                        <w:rPr>
                          <w:rFonts w:asciiTheme="minorHAnsi" w:hAnsiTheme="minorHAnsi" w:cstheme="minorHAnsi"/>
                          <w:b/>
                          <w:bCs/>
                          <w:sz w:val="21"/>
                          <w:szCs w:val="21"/>
                        </w:rPr>
                        <w:t>laboratory </w:t>
                      </w:r>
                      <w:r w:rsidRPr="0017704A">
                        <w:rPr>
                          <w:rFonts w:asciiTheme="minorHAnsi" w:hAnsiTheme="minorHAnsi" w:cstheme="minorHAnsi"/>
                          <w:sz w:val="21"/>
                          <w:szCs w:val="21"/>
                        </w:rPr>
                        <w:t>will be taught by a different instructor</w:t>
                      </w:r>
                      <w:r w:rsidR="005C62D7">
                        <w:rPr>
                          <w:rFonts w:asciiTheme="minorHAnsi" w:hAnsiTheme="minorHAnsi" w:cstheme="minorHAnsi"/>
                          <w:sz w:val="21"/>
                          <w:szCs w:val="21"/>
                        </w:rPr>
                        <w:t xml:space="preserve"> and has its own syllabus</w:t>
                      </w:r>
                      <w:r w:rsidRPr="0017704A">
                        <w:rPr>
                          <w:rFonts w:asciiTheme="minorHAnsi" w:hAnsiTheme="minorHAnsi" w:cstheme="minorHAnsi"/>
                          <w:sz w:val="21"/>
                          <w:szCs w:val="21"/>
                        </w:rPr>
                        <w:t xml:space="preserve">. </w:t>
                      </w:r>
                    </w:p>
                    <w:p w14:paraId="2CA71CDE" w14:textId="77777777" w:rsidR="00751AC4" w:rsidRPr="0017704A" w:rsidRDefault="00751AC4" w:rsidP="00411BA3">
                      <w:pPr>
                        <w:contextualSpacing/>
                        <w:rPr>
                          <w:rFonts w:asciiTheme="minorHAnsi" w:hAnsiTheme="minorHAnsi" w:cstheme="minorHAnsi"/>
                          <w:sz w:val="21"/>
                          <w:szCs w:val="21"/>
                        </w:rPr>
                      </w:pPr>
                    </w:p>
                    <w:p w14:paraId="0B3848C3" w14:textId="6214D01A" w:rsidR="00F35FDC" w:rsidRDefault="00F35FDC" w:rsidP="00411BA3">
                      <w:pPr>
                        <w:contextualSpacing/>
                        <w:rPr>
                          <w:rFonts w:asciiTheme="minorHAnsi" w:hAnsiTheme="minorHAnsi" w:cstheme="minorHAnsi"/>
                          <w:sz w:val="21"/>
                          <w:szCs w:val="21"/>
                        </w:rPr>
                      </w:pPr>
                      <w:r>
                        <w:rPr>
                          <w:rFonts w:asciiTheme="minorHAnsi" w:hAnsiTheme="minorHAnsi" w:cstheme="minorHAnsi"/>
                          <w:sz w:val="21"/>
                          <w:szCs w:val="21"/>
                        </w:rPr>
                        <w:t>The lecture grade is comprised of</w:t>
                      </w:r>
                      <w:r w:rsidR="00EE3884">
                        <w:rPr>
                          <w:rFonts w:asciiTheme="minorHAnsi" w:hAnsiTheme="minorHAnsi" w:cstheme="minorHAnsi"/>
                          <w:sz w:val="21"/>
                          <w:szCs w:val="21"/>
                        </w:rPr>
                        <w:t xml:space="preserve"> the emerging student assignments. However, </w:t>
                      </w:r>
                      <w:proofErr w:type="spellStart"/>
                      <w:r w:rsidR="00EE3884">
                        <w:rPr>
                          <w:rFonts w:asciiTheme="minorHAnsi" w:hAnsiTheme="minorHAnsi" w:cstheme="minorHAnsi"/>
                          <w:sz w:val="21"/>
                          <w:szCs w:val="21"/>
                        </w:rPr>
                        <w:t>an</w:t>
                      </w:r>
                      <w:proofErr w:type="spellEnd"/>
                      <w:r w:rsidR="00EE3884">
                        <w:rPr>
                          <w:rFonts w:asciiTheme="minorHAnsi" w:hAnsiTheme="minorHAnsi" w:cstheme="minorHAnsi"/>
                          <w:sz w:val="21"/>
                          <w:szCs w:val="21"/>
                        </w:rPr>
                        <w:t xml:space="preserve"> example until the full course structure emerges through faculty and student agency, is as follows</w:t>
                      </w:r>
                      <w:r>
                        <w:rPr>
                          <w:rFonts w:asciiTheme="minorHAnsi" w:hAnsiTheme="minorHAnsi" w:cstheme="minorHAnsi"/>
                          <w:sz w:val="21"/>
                          <w:szCs w:val="21"/>
                        </w:rPr>
                        <w:t>:</w:t>
                      </w:r>
                    </w:p>
                    <w:tbl>
                      <w:tblPr>
                        <w:tblW w:w="4360" w:type="dxa"/>
                        <w:tblInd w:w="1632" w:type="dxa"/>
                        <w:tblLook w:val="04A0" w:firstRow="1" w:lastRow="0" w:firstColumn="1" w:lastColumn="0" w:noHBand="0" w:noVBand="1"/>
                      </w:tblPr>
                      <w:tblGrid>
                        <w:gridCol w:w="3400"/>
                        <w:gridCol w:w="960"/>
                      </w:tblGrid>
                      <w:tr w:rsidR="000E5856" w:rsidRPr="000E5856" w14:paraId="51111100" w14:textId="77777777" w:rsidTr="000E5856">
                        <w:trPr>
                          <w:trHeight w:val="300"/>
                        </w:trPr>
                        <w:tc>
                          <w:tcPr>
                            <w:tcW w:w="3400" w:type="dxa"/>
                            <w:tcBorders>
                              <w:top w:val="single" w:sz="4" w:space="0" w:color="BFBFBF"/>
                              <w:left w:val="single" w:sz="4" w:space="0" w:color="BFBFBF"/>
                              <w:bottom w:val="nil"/>
                              <w:right w:val="nil"/>
                            </w:tcBorders>
                            <w:noWrap/>
                            <w:vAlign w:val="bottom"/>
                            <w:hideMark/>
                          </w:tcPr>
                          <w:p w14:paraId="626E777F"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midterm exam</w:t>
                            </w:r>
                          </w:p>
                        </w:tc>
                        <w:tc>
                          <w:tcPr>
                            <w:tcW w:w="960" w:type="dxa"/>
                            <w:tcBorders>
                              <w:top w:val="single" w:sz="4" w:space="0" w:color="BFBFBF"/>
                              <w:left w:val="nil"/>
                              <w:bottom w:val="nil"/>
                              <w:right w:val="single" w:sz="4" w:space="0" w:color="BFBFBF"/>
                            </w:tcBorders>
                            <w:noWrap/>
                            <w:vAlign w:val="bottom"/>
                            <w:hideMark/>
                          </w:tcPr>
                          <w:p w14:paraId="42EB1F00"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15</w:t>
                            </w:r>
                          </w:p>
                        </w:tc>
                      </w:tr>
                      <w:tr w:rsidR="000E5856" w:rsidRPr="000E5856" w14:paraId="1A2643C4" w14:textId="77777777" w:rsidTr="000E5856">
                        <w:trPr>
                          <w:trHeight w:val="300"/>
                        </w:trPr>
                        <w:tc>
                          <w:tcPr>
                            <w:tcW w:w="3400" w:type="dxa"/>
                            <w:tcBorders>
                              <w:top w:val="nil"/>
                              <w:left w:val="single" w:sz="4" w:space="0" w:color="BFBFBF"/>
                              <w:bottom w:val="nil"/>
                              <w:right w:val="nil"/>
                            </w:tcBorders>
                            <w:noWrap/>
                            <w:vAlign w:val="bottom"/>
                            <w:hideMark/>
                          </w:tcPr>
                          <w:p w14:paraId="16C60A37"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biology topic exam</w:t>
                            </w:r>
                          </w:p>
                        </w:tc>
                        <w:tc>
                          <w:tcPr>
                            <w:tcW w:w="960" w:type="dxa"/>
                            <w:tcBorders>
                              <w:top w:val="nil"/>
                              <w:left w:val="nil"/>
                              <w:bottom w:val="nil"/>
                              <w:right w:val="single" w:sz="4" w:space="0" w:color="BFBFBF"/>
                            </w:tcBorders>
                            <w:noWrap/>
                            <w:vAlign w:val="bottom"/>
                            <w:hideMark/>
                          </w:tcPr>
                          <w:p w14:paraId="468291F5"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7.5</w:t>
                            </w:r>
                          </w:p>
                        </w:tc>
                      </w:tr>
                      <w:tr w:rsidR="000E5856" w:rsidRPr="000E5856" w14:paraId="56D1F0D6" w14:textId="77777777" w:rsidTr="000E5856">
                        <w:trPr>
                          <w:trHeight w:val="300"/>
                        </w:trPr>
                        <w:tc>
                          <w:tcPr>
                            <w:tcW w:w="3400" w:type="dxa"/>
                            <w:tcBorders>
                              <w:top w:val="nil"/>
                              <w:left w:val="single" w:sz="4" w:space="0" w:color="BFBFBF"/>
                              <w:bottom w:val="nil"/>
                              <w:right w:val="nil"/>
                            </w:tcBorders>
                            <w:noWrap/>
                            <w:vAlign w:val="bottom"/>
                            <w:hideMark/>
                          </w:tcPr>
                          <w:p w14:paraId="49026EEC"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final exam</w:t>
                            </w:r>
                          </w:p>
                        </w:tc>
                        <w:tc>
                          <w:tcPr>
                            <w:tcW w:w="960" w:type="dxa"/>
                            <w:tcBorders>
                              <w:top w:val="nil"/>
                              <w:left w:val="nil"/>
                              <w:bottom w:val="nil"/>
                              <w:right w:val="single" w:sz="4" w:space="0" w:color="BFBFBF"/>
                            </w:tcBorders>
                            <w:noWrap/>
                            <w:vAlign w:val="bottom"/>
                            <w:hideMark/>
                          </w:tcPr>
                          <w:p w14:paraId="7D6640D4"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15</w:t>
                            </w:r>
                          </w:p>
                        </w:tc>
                      </w:tr>
                      <w:tr w:rsidR="000E5856" w:rsidRPr="000E5856" w14:paraId="76B4486E" w14:textId="77777777" w:rsidTr="000E5856">
                        <w:trPr>
                          <w:trHeight w:val="300"/>
                        </w:trPr>
                        <w:tc>
                          <w:tcPr>
                            <w:tcW w:w="3400" w:type="dxa"/>
                            <w:tcBorders>
                              <w:top w:val="nil"/>
                              <w:left w:val="single" w:sz="4" w:space="0" w:color="BFBFBF"/>
                              <w:bottom w:val="nil"/>
                              <w:right w:val="nil"/>
                            </w:tcBorders>
                            <w:noWrap/>
                            <w:vAlign w:val="bottom"/>
                            <w:hideMark/>
                          </w:tcPr>
                          <w:p w14:paraId="4F112A44"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reading assignments</w:t>
                            </w:r>
                          </w:p>
                        </w:tc>
                        <w:tc>
                          <w:tcPr>
                            <w:tcW w:w="960" w:type="dxa"/>
                            <w:tcBorders>
                              <w:top w:val="nil"/>
                              <w:left w:val="nil"/>
                              <w:bottom w:val="nil"/>
                              <w:right w:val="single" w:sz="4" w:space="0" w:color="BFBFBF"/>
                            </w:tcBorders>
                            <w:noWrap/>
                            <w:vAlign w:val="bottom"/>
                            <w:hideMark/>
                          </w:tcPr>
                          <w:p w14:paraId="608F5B74"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20</w:t>
                            </w:r>
                          </w:p>
                        </w:tc>
                      </w:tr>
                      <w:tr w:rsidR="000E5856" w:rsidRPr="000E5856" w14:paraId="230523AF" w14:textId="77777777" w:rsidTr="000E5856">
                        <w:trPr>
                          <w:trHeight w:val="300"/>
                        </w:trPr>
                        <w:tc>
                          <w:tcPr>
                            <w:tcW w:w="3400" w:type="dxa"/>
                            <w:tcBorders>
                              <w:top w:val="nil"/>
                              <w:left w:val="single" w:sz="4" w:space="0" w:color="BFBFBF"/>
                              <w:bottom w:val="nil"/>
                              <w:right w:val="nil"/>
                            </w:tcBorders>
                            <w:noWrap/>
                            <w:vAlign w:val="bottom"/>
                            <w:hideMark/>
                          </w:tcPr>
                          <w:p w14:paraId="7D4B9540"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quizzes</w:t>
                            </w:r>
                          </w:p>
                        </w:tc>
                        <w:tc>
                          <w:tcPr>
                            <w:tcW w:w="960" w:type="dxa"/>
                            <w:tcBorders>
                              <w:top w:val="nil"/>
                              <w:left w:val="nil"/>
                              <w:bottom w:val="nil"/>
                              <w:right w:val="single" w:sz="4" w:space="0" w:color="BFBFBF"/>
                            </w:tcBorders>
                            <w:noWrap/>
                            <w:vAlign w:val="bottom"/>
                            <w:hideMark/>
                          </w:tcPr>
                          <w:p w14:paraId="57A9AAAA"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20</w:t>
                            </w:r>
                          </w:p>
                        </w:tc>
                      </w:tr>
                      <w:tr w:rsidR="000E5856" w:rsidRPr="000E5856" w14:paraId="634C15B5" w14:textId="77777777" w:rsidTr="000E5856">
                        <w:trPr>
                          <w:trHeight w:val="300"/>
                        </w:trPr>
                        <w:tc>
                          <w:tcPr>
                            <w:tcW w:w="3400" w:type="dxa"/>
                            <w:tcBorders>
                              <w:top w:val="nil"/>
                              <w:left w:val="single" w:sz="4" w:space="0" w:color="BFBFBF"/>
                              <w:bottom w:val="nil"/>
                              <w:right w:val="nil"/>
                            </w:tcBorders>
                            <w:noWrap/>
                            <w:vAlign w:val="bottom"/>
                            <w:hideMark/>
                          </w:tcPr>
                          <w:p w14:paraId="1736C7F2"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lifestyle spreadsheet</w:t>
                            </w:r>
                          </w:p>
                        </w:tc>
                        <w:tc>
                          <w:tcPr>
                            <w:tcW w:w="960" w:type="dxa"/>
                            <w:tcBorders>
                              <w:top w:val="nil"/>
                              <w:left w:val="nil"/>
                              <w:bottom w:val="nil"/>
                              <w:right w:val="single" w:sz="4" w:space="0" w:color="BFBFBF"/>
                            </w:tcBorders>
                            <w:noWrap/>
                            <w:vAlign w:val="bottom"/>
                            <w:hideMark/>
                          </w:tcPr>
                          <w:p w14:paraId="2BA13A73"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7.5</w:t>
                            </w:r>
                          </w:p>
                        </w:tc>
                      </w:tr>
                      <w:tr w:rsidR="000E5856" w:rsidRPr="000E5856" w14:paraId="40989160" w14:textId="77777777" w:rsidTr="000E5856">
                        <w:trPr>
                          <w:trHeight w:val="300"/>
                        </w:trPr>
                        <w:tc>
                          <w:tcPr>
                            <w:tcW w:w="3400" w:type="dxa"/>
                            <w:tcBorders>
                              <w:top w:val="nil"/>
                              <w:left w:val="single" w:sz="4" w:space="0" w:color="BFBFBF"/>
                              <w:bottom w:val="nil"/>
                              <w:right w:val="nil"/>
                            </w:tcBorders>
                            <w:noWrap/>
                            <w:vAlign w:val="bottom"/>
                            <w:hideMark/>
                          </w:tcPr>
                          <w:p w14:paraId="78E9A8FA"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adaptation spreadsheet</w:t>
                            </w:r>
                          </w:p>
                        </w:tc>
                        <w:tc>
                          <w:tcPr>
                            <w:tcW w:w="960" w:type="dxa"/>
                            <w:tcBorders>
                              <w:top w:val="nil"/>
                              <w:left w:val="nil"/>
                              <w:bottom w:val="nil"/>
                              <w:right w:val="single" w:sz="4" w:space="0" w:color="BFBFBF"/>
                            </w:tcBorders>
                            <w:noWrap/>
                            <w:vAlign w:val="bottom"/>
                            <w:hideMark/>
                          </w:tcPr>
                          <w:p w14:paraId="37047210"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r w:rsidR="000E5856" w:rsidRPr="000E5856" w14:paraId="59C2822A" w14:textId="77777777" w:rsidTr="000E5856">
                        <w:trPr>
                          <w:trHeight w:val="300"/>
                        </w:trPr>
                        <w:tc>
                          <w:tcPr>
                            <w:tcW w:w="3400" w:type="dxa"/>
                            <w:tcBorders>
                              <w:top w:val="nil"/>
                              <w:left w:val="single" w:sz="4" w:space="0" w:color="BFBFBF"/>
                              <w:bottom w:val="nil"/>
                              <w:right w:val="nil"/>
                            </w:tcBorders>
                            <w:noWrap/>
                            <w:vAlign w:val="bottom"/>
                            <w:hideMark/>
                          </w:tcPr>
                          <w:p w14:paraId="380DE73E"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NTN! project work day</w:t>
                            </w:r>
                          </w:p>
                        </w:tc>
                        <w:tc>
                          <w:tcPr>
                            <w:tcW w:w="960" w:type="dxa"/>
                            <w:tcBorders>
                              <w:top w:val="nil"/>
                              <w:left w:val="nil"/>
                              <w:bottom w:val="nil"/>
                              <w:right w:val="single" w:sz="4" w:space="0" w:color="BFBFBF"/>
                            </w:tcBorders>
                            <w:noWrap/>
                            <w:vAlign w:val="bottom"/>
                            <w:hideMark/>
                          </w:tcPr>
                          <w:p w14:paraId="086D076C"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r w:rsidR="000E5856" w:rsidRPr="000E5856" w14:paraId="76131782" w14:textId="77777777" w:rsidTr="000E5856">
                        <w:trPr>
                          <w:trHeight w:val="300"/>
                        </w:trPr>
                        <w:tc>
                          <w:tcPr>
                            <w:tcW w:w="3400" w:type="dxa"/>
                            <w:tcBorders>
                              <w:top w:val="nil"/>
                              <w:left w:val="single" w:sz="4" w:space="0" w:color="BFBFBF"/>
                              <w:bottom w:val="single" w:sz="4" w:space="0" w:color="BFBFBF"/>
                              <w:right w:val="nil"/>
                            </w:tcBorders>
                            <w:noWrap/>
                            <w:vAlign w:val="bottom"/>
                            <w:hideMark/>
                          </w:tcPr>
                          <w:p w14:paraId="16086D7C" w14:textId="77777777" w:rsidR="000E5856" w:rsidRPr="000E5856" w:rsidRDefault="000E5856" w:rsidP="000E5856">
                            <w:pPr>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participation</w:t>
                            </w:r>
                          </w:p>
                        </w:tc>
                        <w:tc>
                          <w:tcPr>
                            <w:tcW w:w="960" w:type="dxa"/>
                            <w:tcBorders>
                              <w:top w:val="nil"/>
                              <w:left w:val="nil"/>
                              <w:bottom w:val="single" w:sz="4" w:space="0" w:color="BFBFBF"/>
                              <w:right w:val="single" w:sz="4" w:space="0" w:color="BFBFBF"/>
                            </w:tcBorders>
                            <w:noWrap/>
                            <w:vAlign w:val="bottom"/>
                            <w:hideMark/>
                          </w:tcPr>
                          <w:p w14:paraId="5C5CFAEC" w14:textId="77777777" w:rsidR="000E5856" w:rsidRPr="000E5856" w:rsidRDefault="000E5856" w:rsidP="000E5856">
                            <w:pPr>
                              <w:jc w:val="right"/>
                              <w:rPr>
                                <w:rFonts w:ascii="Aptos Narrow" w:eastAsia="Times New Roman" w:hAnsi="Aptos Narrow"/>
                                <w:color w:val="000000"/>
                                <w:sz w:val="22"/>
                                <w:szCs w:val="22"/>
                                <w:lang w:eastAsia="en-US"/>
                              </w:rPr>
                            </w:pPr>
                            <w:r w:rsidRPr="000E5856">
                              <w:rPr>
                                <w:rFonts w:ascii="Aptos Narrow" w:eastAsia="Times New Roman" w:hAnsi="Aptos Narrow"/>
                                <w:color w:val="000000"/>
                                <w:sz w:val="22"/>
                                <w:szCs w:val="22"/>
                                <w:lang w:eastAsia="en-US"/>
                              </w:rPr>
                              <w:t>5</w:t>
                            </w:r>
                          </w:p>
                        </w:tc>
                      </w:tr>
                    </w:tbl>
                    <w:p w14:paraId="56554EFA" w14:textId="77777777" w:rsidR="00A9276E" w:rsidRPr="001747CC" w:rsidRDefault="00A9276E" w:rsidP="00411BA3">
                      <w:pPr>
                        <w:contextualSpacing/>
                        <w:rPr>
                          <w:rFonts w:asciiTheme="minorHAnsi" w:hAnsiTheme="minorHAnsi" w:cstheme="minorHAnsi"/>
                          <w:sz w:val="8"/>
                          <w:szCs w:val="8"/>
                        </w:rPr>
                      </w:pPr>
                    </w:p>
                    <w:p w14:paraId="37E5E477" w14:textId="7AD61FE2" w:rsidR="00F05BBA" w:rsidRPr="0092190F" w:rsidRDefault="005C62D7" w:rsidP="00CF7E18">
                      <w:pPr>
                        <w:contextualSpacing/>
                        <w:rPr>
                          <w:rFonts w:ascii="Dosis" w:hAnsi="Dosis"/>
                          <w:color w:val="333333"/>
                        </w:rPr>
                      </w:pPr>
                      <w:r>
                        <w:rPr>
                          <w:rFonts w:asciiTheme="minorHAnsi" w:hAnsiTheme="minorHAnsi" w:cstheme="minorHAnsi"/>
                          <w:sz w:val="21"/>
                          <w:szCs w:val="21"/>
                        </w:rPr>
                        <w:t xml:space="preserve"> </w:t>
                      </w:r>
                      <w:r w:rsidR="0055745A">
                        <w:rPr>
                          <w:rFonts w:asciiTheme="minorHAnsi" w:hAnsiTheme="minorHAnsi" w:cstheme="minorHAnsi"/>
                          <w:sz w:val="21"/>
                          <w:szCs w:val="21"/>
                        </w:rPr>
                        <w:t xml:space="preserve">The course grade is composed of </w:t>
                      </w:r>
                      <w:r w:rsidR="00B27665" w:rsidRPr="000E5856">
                        <w:rPr>
                          <w:rFonts w:asciiTheme="minorHAnsi" w:hAnsiTheme="minorHAnsi" w:cstheme="minorHAnsi"/>
                          <w:sz w:val="21"/>
                          <w:szCs w:val="21"/>
                          <w:u w:val="single"/>
                        </w:rPr>
                        <w:t>70%</w:t>
                      </w:r>
                      <w:r w:rsidR="00B27665" w:rsidRPr="0017704A">
                        <w:rPr>
                          <w:rFonts w:asciiTheme="minorHAnsi" w:hAnsiTheme="minorHAnsi" w:cstheme="minorHAnsi"/>
                          <w:sz w:val="21"/>
                          <w:szCs w:val="21"/>
                        </w:rPr>
                        <w:t xml:space="preserve"> of the </w:t>
                      </w:r>
                      <w:r w:rsidR="000E5856">
                        <w:rPr>
                          <w:rFonts w:asciiTheme="minorHAnsi" w:hAnsiTheme="minorHAnsi" w:cstheme="minorHAnsi"/>
                          <w:sz w:val="21"/>
                          <w:szCs w:val="21"/>
                        </w:rPr>
                        <w:t>lecture</w:t>
                      </w:r>
                      <w:r w:rsidR="00B27665" w:rsidRPr="0017704A">
                        <w:rPr>
                          <w:rFonts w:asciiTheme="minorHAnsi" w:hAnsiTheme="minorHAnsi" w:cstheme="minorHAnsi"/>
                          <w:sz w:val="21"/>
                          <w:szCs w:val="21"/>
                        </w:rPr>
                        <w:t xml:space="preserve"> grade</w:t>
                      </w:r>
                      <w:r w:rsidR="0055745A">
                        <w:rPr>
                          <w:rFonts w:asciiTheme="minorHAnsi" w:hAnsiTheme="minorHAnsi" w:cstheme="minorHAnsi"/>
                          <w:sz w:val="21"/>
                          <w:szCs w:val="21"/>
                        </w:rPr>
                        <w:t xml:space="preserve"> plus </w:t>
                      </w:r>
                      <w:r w:rsidRPr="00D409A8">
                        <w:rPr>
                          <w:rFonts w:asciiTheme="minorHAnsi" w:hAnsiTheme="minorHAnsi" w:cstheme="minorHAnsi"/>
                          <w:sz w:val="21"/>
                          <w:szCs w:val="21"/>
                          <w:u w:val="single"/>
                        </w:rPr>
                        <w:t>30%</w:t>
                      </w:r>
                      <w:r w:rsidRPr="0017704A">
                        <w:rPr>
                          <w:rFonts w:asciiTheme="minorHAnsi" w:hAnsiTheme="minorHAnsi" w:cstheme="minorHAnsi"/>
                          <w:sz w:val="21"/>
                          <w:szCs w:val="21"/>
                        </w:rPr>
                        <w:t xml:space="preserve"> of the </w:t>
                      </w:r>
                      <w:r w:rsidR="0055745A">
                        <w:rPr>
                          <w:rFonts w:asciiTheme="minorHAnsi" w:hAnsiTheme="minorHAnsi" w:cstheme="minorHAnsi"/>
                          <w:sz w:val="21"/>
                          <w:szCs w:val="21"/>
                        </w:rPr>
                        <w:t>laboratory</w:t>
                      </w:r>
                      <w:r w:rsidR="00CF7E18">
                        <w:rPr>
                          <w:rFonts w:asciiTheme="minorHAnsi" w:hAnsiTheme="minorHAnsi" w:cstheme="minorHAnsi"/>
                          <w:sz w:val="21"/>
                          <w:szCs w:val="21"/>
                        </w:rPr>
                        <w:t>.</w:t>
                      </w:r>
                    </w:p>
                  </w:txbxContent>
                </v:textbox>
                <w10:wrap anchory="page"/>
              </v:shape>
            </w:pict>
          </mc:Fallback>
        </mc:AlternateContent>
      </w:r>
      <w:r w:rsidR="00E62C5C">
        <w:rPr>
          <w:noProof/>
          <w:lang w:val="ru-RU" w:eastAsia="ru-RU"/>
        </w:rPr>
        <w:drawing>
          <wp:anchor distT="0" distB="0" distL="114300" distR="114300" simplePos="0" relativeHeight="251678208" behindDoc="1" locked="0" layoutInCell="1" allowOverlap="1" wp14:anchorId="1839C465" wp14:editId="43A0B65A">
            <wp:simplePos x="0" y="0"/>
            <wp:positionH relativeFrom="page">
              <wp:align>right</wp:align>
            </wp:positionH>
            <wp:positionV relativeFrom="paragraph">
              <wp:posOffset>-741798</wp:posOffset>
            </wp:positionV>
            <wp:extent cx="7591647" cy="10802254"/>
            <wp:effectExtent l="0" t="0" r="9525" b="0"/>
            <wp:wrapNone/>
            <wp:docPr id="451" name="Рисунок 45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1647" cy="10802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8EF8E" w14:textId="28D2517C" w:rsidR="00664743" w:rsidRPr="00BD3B05" w:rsidRDefault="00664743" w:rsidP="007D5AC1"/>
    <w:p w14:paraId="6DDAE4B0" w14:textId="42AEE53B" w:rsidR="00664743" w:rsidRPr="00BD3B05" w:rsidRDefault="00664743" w:rsidP="007D5AC1"/>
    <w:p w14:paraId="0184266F" w14:textId="77777777" w:rsidR="00664743" w:rsidRPr="00BD3B05" w:rsidRDefault="00664743" w:rsidP="007D5AC1"/>
    <w:p w14:paraId="45C3126B" w14:textId="1548BB06" w:rsidR="00664743" w:rsidRPr="00BD3B05" w:rsidRDefault="00664743" w:rsidP="007D5AC1"/>
    <w:p w14:paraId="67A65F26" w14:textId="77777777" w:rsidR="00664743" w:rsidRPr="00BD3B05" w:rsidRDefault="00664743" w:rsidP="007D5AC1"/>
    <w:p w14:paraId="749D16A8" w14:textId="61729D37" w:rsidR="00664743" w:rsidRPr="00BD3B05" w:rsidRDefault="00664743" w:rsidP="007D5AC1"/>
    <w:p w14:paraId="497B33C6" w14:textId="77777777" w:rsidR="00664743" w:rsidRPr="00BD3B05" w:rsidRDefault="00664743" w:rsidP="007D5AC1"/>
    <w:p w14:paraId="167E1FCE" w14:textId="77777777" w:rsidR="00664743" w:rsidRPr="00BD3B05" w:rsidRDefault="00664743" w:rsidP="007D5AC1"/>
    <w:p w14:paraId="7F96D263" w14:textId="77777777" w:rsidR="00664743" w:rsidRPr="00BD3B05" w:rsidRDefault="00664743" w:rsidP="007D5AC1"/>
    <w:p w14:paraId="581214C7" w14:textId="77777777" w:rsidR="00F0441F" w:rsidRPr="00BD3B05" w:rsidRDefault="00F0441F" w:rsidP="007D5AC1"/>
    <w:p w14:paraId="48B3F706" w14:textId="77777777" w:rsidR="00664743" w:rsidRPr="00BD3B05" w:rsidRDefault="00664743" w:rsidP="007D5AC1"/>
    <w:p w14:paraId="3B188E20" w14:textId="4B1ED0B1" w:rsidR="00977AEA" w:rsidRDefault="00977AEA">
      <w:r>
        <w:br w:type="page"/>
      </w:r>
    </w:p>
    <w:p w14:paraId="7ACDF957" w14:textId="2EFD5D73" w:rsidR="00D374F7" w:rsidRDefault="00B81803">
      <w:r>
        <w:rPr>
          <w:noProof/>
        </w:rPr>
        <w:lastRenderedPageBreak/>
        <mc:AlternateContent>
          <mc:Choice Requires="wps">
            <w:drawing>
              <wp:anchor distT="45720" distB="45720" distL="114300" distR="114300" simplePos="0" relativeHeight="251692544" behindDoc="0" locked="0" layoutInCell="1" allowOverlap="1" wp14:anchorId="4DE5B6A0" wp14:editId="4B716424">
                <wp:simplePos x="0" y="0"/>
                <wp:positionH relativeFrom="margin">
                  <wp:posOffset>1297172</wp:posOffset>
                </wp:positionH>
                <wp:positionV relativeFrom="paragraph">
                  <wp:posOffset>2490219</wp:posOffset>
                </wp:positionV>
                <wp:extent cx="5655945" cy="3975100"/>
                <wp:effectExtent l="0" t="0" r="20955" b="25400"/>
                <wp:wrapSquare wrapText="bothSides"/>
                <wp:docPr id="1908314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3975100"/>
                        </a:xfrm>
                        <a:prstGeom prst="rect">
                          <a:avLst/>
                        </a:prstGeom>
                        <a:solidFill>
                          <a:srgbClr val="FFFFFF"/>
                        </a:solidFill>
                        <a:ln w="9525">
                          <a:solidFill>
                            <a:srgbClr val="000000"/>
                          </a:solidFill>
                          <a:miter lim="800000"/>
                          <a:headEnd/>
                          <a:tailEnd/>
                        </a:ln>
                      </wps:spPr>
                      <wps:txbx>
                        <w:txbxContent>
                          <w:tbl>
                            <w:tblPr>
                              <w:tblW w:w="8644" w:type="dxa"/>
                              <w:tblLook w:val="04A0" w:firstRow="1" w:lastRow="0" w:firstColumn="1" w:lastColumn="0" w:noHBand="0" w:noVBand="1"/>
                            </w:tblPr>
                            <w:tblGrid>
                              <w:gridCol w:w="936"/>
                              <w:gridCol w:w="756"/>
                              <w:gridCol w:w="5216"/>
                              <w:gridCol w:w="1736"/>
                            </w:tblGrid>
                            <w:tr w:rsidR="00DC32C2" w:rsidRPr="00DC32C2" w14:paraId="7DD12A3C" w14:textId="77777777" w:rsidTr="00DC32C2">
                              <w:trPr>
                                <w:trHeight w:val="400"/>
                              </w:trPr>
                              <w:tc>
                                <w:tcPr>
                                  <w:tcW w:w="936" w:type="dxa"/>
                                  <w:tcBorders>
                                    <w:top w:val="nil"/>
                                    <w:left w:val="nil"/>
                                    <w:bottom w:val="nil"/>
                                    <w:right w:val="nil"/>
                                  </w:tcBorders>
                                  <w:noWrap/>
                                  <w:vAlign w:val="bottom"/>
                                  <w:hideMark/>
                                </w:tcPr>
                                <w:p w14:paraId="2910F864"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Date</w:t>
                                  </w:r>
                                </w:p>
                              </w:tc>
                              <w:tc>
                                <w:tcPr>
                                  <w:tcW w:w="756" w:type="dxa"/>
                                  <w:tcBorders>
                                    <w:top w:val="nil"/>
                                    <w:left w:val="nil"/>
                                    <w:bottom w:val="nil"/>
                                    <w:right w:val="nil"/>
                                  </w:tcBorders>
                                  <w:noWrap/>
                                  <w:vAlign w:val="bottom"/>
                                  <w:hideMark/>
                                </w:tcPr>
                                <w:p w14:paraId="0B15EE19"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Day</w:t>
                                  </w:r>
                                </w:p>
                              </w:tc>
                              <w:tc>
                                <w:tcPr>
                                  <w:tcW w:w="5216" w:type="dxa"/>
                                  <w:tcBorders>
                                    <w:top w:val="nil"/>
                                    <w:left w:val="nil"/>
                                    <w:bottom w:val="nil"/>
                                    <w:right w:val="nil"/>
                                  </w:tcBorders>
                                  <w:noWrap/>
                                  <w:vAlign w:val="bottom"/>
                                  <w:hideMark/>
                                </w:tcPr>
                                <w:p w14:paraId="635BD96C"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Topic</w:t>
                                  </w:r>
                                </w:p>
                              </w:tc>
                              <w:tc>
                                <w:tcPr>
                                  <w:tcW w:w="1736" w:type="dxa"/>
                                  <w:tcBorders>
                                    <w:top w:val="nil"/>
                                    <w:left w:val="nil"/>
                                    <w:bottom w:val="nil"/>
                                    <w:right w:val="nil"/>
                                  </w:tcBorders>
                                  <w:noWrap/>
                                  <w:vAlign w:val="bottom"/>
                                  <w:hideMark/>
                                </w:tcPr>
                                <w:p w14:paraId="55B0E1BE"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Reading</w:t>
                                  </w:r>
                                </w:p>
                              </w:tc>
                            </w:tr>
                            <w:tr w:rsidR="00DC32C2" w:rsidRPr="00DC32C2" w14:paraId="57F89013" w14:textId="77777777" w:rsidTr="00DC32C2">
                              <w:trPr>
                                <w:trHeight w:val="350"/>
                              </w:trPr>
                              <w:tc>
                                <w:tcPr>
                                  <w:tcW w:w="936" w:type="dxa"/>
                                  <w:tcBorders>
                                    <w:top w:val="nil"/>
                                    <w:left w:val="nil"/>
                                    <w:bottom w:val="nil"/>
                                    <w:right w:val="nil"/>
                                  </w:tcBorders>
                                  <w:noWrap/>
                                  <w:vAlign w:val="center"/>
                                  <w:hideMark/>
                                </w:tcPr>
                                <w:p w14:paraId="5C4E356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14-Jan</w:t>
                                  </w:r>
                                </w:p>
                              </w:tc>
                              <w:tc>
                                <w:tcPr>
                                  <w:tcW w:w="756" w:type="dxa"/>
                                  <w:tcBorders>
                                    <w:top w:val="nil"/>
                                    <w:left w:val="nil"/>
                                    <w:bottom w:val="nil"/>
                                    <w:right w:val="nil"/>
                                  </w:tcBorders>
                                  <w:noWrap/>
                                  <w:vAlign w:val="center"/>
                                  <w:hideMark/>
                                </w:tcPr>
                                <w:p w14:paraId="3F64C40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7C23A0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Introduction</w:t>
                                  </w:r>
                                </w:p>
                              </w:tc>
                              <w:tc>
                                <w:tcPr>
                                  <w:tcW w:w="1736" w:type="dxa"/>
                                  <w:tcBorders>
                                    <w:top w:val="nil"/>
                                    <w:left w:val="nil"/>
                                    <w:bottom w:val="nil"/>
                                    <w:right w:val="nil"/>
                                  </w:tcBorders>
                                  <w:noWrap/>
                                  <w:vAlign w:val="center"/>
                                  <w:hideMark/>
                                </w:tcPr>
                                <w:p w14:paraId="113922C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w:t>
                                  </w:r>
                                </w:p>
                              </w:tc>
                            </w:tr>
                            <w:tr w:rsidR="00DC32C2" w:rsidRPr="00DC32C2" w14:paraId="438A9505" w14:textId="77777777" w:rsidTr="00DC32C2">
                              <w:trPr>
                                <w:trHeight w:val="310"/>
                              </w:trPr>
                              <w:tc>
                                <w:tcPr>
                                  <w:tcW w:w="936" w:type="dxa"/>
                                  <w:tcBorders>
                                    <w:top w:val="nil"/>
                                    <w:left w:val="nil"/>
                                    <w:bottom w:val="nil"/>
                                    <w:right w:val="nil"/>
                                  </w:tcBorders>
                                  <w:noWrap/>
                                  <w:vAlign w:val="center"/>
                                  <w:hideMark/>
                                </w:tcPr>
                                <w:p w14:paraId="75BC09E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21-Jan</w:t>
                                  </w:r>
                                </w:p>
                              </w:tc>
                              <w:tc>
                                <w:tcPr>
                                  <w:tcW w:w="756" w:type="dxa"/>
                                  <w:tcBorders>
                                    <w:top w:val="nil"/>
                                    <w:left w:val="nil"/>
                                    <w:bottom w:val="nil"/>
                                    <w:right w:val="nil"/>
                                  </w:tcBorders>
                                  <w:noWrap/>
                                  <w:vAlign w:val="center"/>
                                  <w:hideMark/>
                                </w:tcPr>
                                <w:p w14:paraId="49D5F84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0A2AFB5"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Environmental systems</w:t>
                                  </w:r>
                                </w:p>
                              </w:tc>
                              <w:tc>
                                <w:tcPr>
                                  <w:tcW w:w="1736" w:type="dxa"/>
                                  <w:tcBorders>
                                    <w:top w:val="nil"/>
                                    <w:left w:val="nil"/>
                                    <w:bottom w:val="nil"/>
                                    <w:right w:val="nil"/>
                                  </w:tcBorders>
                                  <w:noWrap/>
                                  <w:vAlign w:val="center"/>
                                  <w:hideMark/>
                                </w:tcPr>
                                <w:p w14:paraId="6C3B8C8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2</w:t>
                                  </w:r>
                                </w:p>
                              </w:tc>
                            </w:tr>
                            <w:tr w:rsidR="00DC32C2" w:rsidRPr="00DC32C2" w14:paraId="56663A40" w14:textId="77777777" w:rsidTr="00DC32C2">
                              <w:trPr>
                                <w:trHeight w:val="310"/>
                              </w:trPr>
                              <w:tc>
                                <w:tcPr>
                                  <w:tcW w:w="936" w:type="dxa"/>
                                  <w:tcBorders>
                                    <w:top w:val="nil"/>
                                    <w:left w:val="nil"/>
                                    <w:bottom w:val="nil"/>
                                    <w:right w:val="nil"/>
                                  </w:tcBorders>
                                  <w:noWrap/>
                                  <w:vAlign w:val="center"/>
                                  <w:hideMark/>
                                </w:tcPr>
                                <w:p w14:paraId="3683BE67"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28-Jan</w:t>
                                  </w:r>
                                </w:p>
                              </w:tc>
                              <w:tc>
                                <w:tcPr>
                                  <w:tcW w:w="756" w:type="dxa"/>
                                  <w:tcBorders>
                                    <w:top w:val="nil"/>
                                    <w:left w:val="nil"/>
                                    <w:bottom w:val="nil"/>
                                    <w:right w:val="nil"/>
                                  </w:tcBorders>
                                  <w:noWrap/>
                                  <w:vAlign w:val="center"/>
                                  <w:hideMark/>
                                </w:tcPr>
                                <w:p w14:paraId="772C4A3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7928D14F"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Ecology and Evolution / </w:t>
                                  </w:r>
                                  <w:r w:rsidRPr="00DC32C2">
                                    <w:rPr>
                                      <w:rFonts w:ascii="Calibri" w:eastAsia="Times New Roman" w:hAnsi="Calibri" w:cs="Calibri"/>
                                      <w:b/>
                                      <w:bCs/>
                                      <w:color w:val="548235"/>
                                      <w:sz w:val="22"/>
                                      <w:szCs w:val="22"/>
                                      <w:lang w:eastAsia="en-US"/>
                                    </w:rPr>
                                    <w:t>Adaptation spreadsheet model</w:t>
                                  </w:r>
                                </w:p>
                              </w:tc>
                              <w:tc>
                                <w:tcPr>
                                  <w:tcW w:w="1736" w:type="dxa"/>
                                  <w:tcBorders>
                                    <w:top w:val="nil"/>
                                    <w:left w:val="nil"/>
                                    <w:bottom w:val="nil"/>
                                    <w:right w:val="nil"/>
                                  </w:tcBorders>
                                  <w:noWrap/>
                                  <w:vAlign w:val="center"/>
                                  <w:hideMark/>
                                </w:tcPr>
                                <w:p w14:paraId="2DF2CB1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3</w:t>
                                  </w:r>
                                </w:p>
                              </w:tc>
                            </w:tr>
                            <w:tr w:rsidR="00DC32C2" w:rsidRPr="00DC32C2" w14:paraId="32E52B8A" w14:textId="77777777" w:rsidTr="00DC32C2">
                              <w:trPr>
                                <w:trHeight w:val="310"/>
                              </w:trPr>
                              <w:tc>
                                <w:tcPr>
                                  <w:tcW w:w="936" w:type="dxa"/>
                                  <w:tcBorders>
                                    <w:top w:val="nil"/>
                                    <w:left w:val="nil"/>
                                    <w:bottom w:val="nil"/>
                                    <w:right w:val="nil"/>
                                  </w:tcBorders>
                                  <w:noWrap/>
                                  <w:vAlign w:val="center"/>
                                  <w:hideMark/>
                                </w:tcPr>
                                <w:p w14:paraId="2AD57D9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4-Feb</w:t>
                                  </w:r>
                                </w:p>
                              </w:tc>
                              <w:tc>
                                <w:tcPr>
                                  <w:tcW w:w="756" w:type="dxa"/>
                                  <w:tcBorders>
                                    <w:top w:val="nil"/>
                                    <w:left w:val="nil"/>
                                    <w:bottom w:val="nil"/>
                                    <w:right w:val="nil"/>
                                  </w:tcBorders>
                                  <w:noWrap/>
                                  <w:vAlign w:val="center"/>
                                  <w:hideMark/>
                                </w:tcPr>
                                <w:p w14:paraId="5B410477"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685542E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Human populations / </w:t>
                                  </w:r>
                                  <w:r w:rsidRPr="00DC32C2">
                                    <w:rPr>
                                      <w:rFonts w:ascii="Calibri" w:eastAsia="Times New Roman" w:hAnsi="Calibri" w:cs="Calibri"/>
                                      <w:b/>
                                      <w:bCs/>
                                      <w:color w:val="548235"/>
                                      <w:sz w:val="22"/>
                                      <w:szCs w:val="22"/>
                                      <w:lang w:eastAsia="en-US"/>
                                    </w:rPr>
                                    <w:t>Environmental footprint project</w:t>
                                  </w:r>
                                </w:p>
                              </w:tc>
                              <w:tc>
                                <w:tcPr>
                                  <w:tcW w:w="1736" w:type="dxa"/>
                                  <w:tcBorders>
                                    <w:top w:val="nil"/>
                                    <w:left w:val="nil"/>
                                    <w:bottom w:val="nil"/>
                                    <w:right w:val="nil"/>
                                  </w:tcBorders>
                                  <w:noWrap/>
                                  <w:vAlign w:val="center"/>
                                  <w:hideMark/>
                                </w:tcPr>
                                <w:p w14:paraId="29F4E440"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4</w:t>
                                  </w:r>
                                </w:p>
                              </w:tc>
                            </w:tr>
                            <w:tr w:rsidR="00DC32C2" w:rsidRPr="00DC32C2" w14:paraId="36C4B034" w14:textId="77777777" w:rsidTr="00DC32C2">
                              <w:trPr>
                                <w:trHeight w:val="310"/>
                              </w:trPr>
                              <w:tc>
                                <w:tcPr>
                                  <w:tcW w:w="936" w:type="dxa"/>
                                  <w:tcBorders>
                                    <w:top w:val="nil"/>
                                    <w:left w:val="nil"/>
                                    <w:bottom w:val="nil"/>
                                    <w:right w:val="nil"/>
                                  </w:tcBorders>
                                  <w:noWrap/>
                                  <w:vAlign w:val="center"/>
                                  <w:hideMark/>
                                </w:tcPr>
                                <w:p w14:paraId="1CC4212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11-Feb</w:t>
                                  </w:r>
                                </w:p>
                              </w:tc>
                              <w:tc>
                                <w:tcPr>
                                  <w:tcW w:w="756" w:type="dxa"/>
                                  <w:tcBorders>
                                    <w:top w:val="nil"/>
                                    <w:left w:val="nil"/>
                                    <w:bottom w:val="nil"/>
                                    <w:right w:val="nil"/>
                                  </w:tcBorders>
                                  <w:noWrap/>
                                  <w:vAlign w:val="center"/>
                                  <w:hideMark/>
                                </w:tcPr>
                                <w:p w14:paraId="2B37BA3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3EFB7E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Biodiversity /</w:t>
                                  </w:r>
                                  <w:r w:rsidRPr="00DC32C2">
                                    <w:rPr>
                                      <w:rFonts w:ascii="Calibri" w:eastAsia="Times New Roman" w:hAnsi="Calibri" w:cs="Calibri"/>
                                      <w:b/>
                                      <w:bCs/>
                                      <w:color w:val="548235"/>
                                      <w:sz w:val="22"/>
                                      <w:szCs w:val="22"/>
                                      <w:lang w:eastAsia="en-US"/>
                                    </w:rPr>
                                    <w:t xml:space="preserve"> Biodiversity spreadsheet calculations</w:t>
                                  </w:r>
                                </w:p>
                              </w:tc>
                              <w:tc>
                                <w:tcPr>
                                  <w:tcW w:w="1736" w:type="dxa"/>
                                  <w:tcBorders>
                                    <w:top w:val="nil"/>
                                    <w:left w:val="nil"/>
                                    <w:bottom w:val="nil"/>
                                    <w:right w:val="nil"/>
                                  </w:tcBorders>
                                  <w:noWrap/>
                                  <w:vAlign w:val="center"/>
                                  <w:hideMark/>
                                </w:tcPr>
                                <w:p w14:paraId="6E6F16A5"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5</w:t>
                                  </w:r>
                                </w:p>
                              </w:tc>
                            </w:tr>
                            <w:tr w:rsidR="00DC32C2" w:rsidRPr="00DC32C2" w14:paraId="2324BE8C" w14:textId="77777777" w:rsidTr="00DC32C2">
                              <w:trPr>
                                <w:trHeight w:val="310"/>
                              </w:trPr>
                              <w:tc>
                                <w:tcPr>
                                  <w:tcW w:w="936" w:type="dxa"/>
                                  <w:tcBorders>
                                    <w:top w:val="nil"/>
                                    <w:left w:val="nil"/>
                                    <w:bottom w:val="nil"/>
                                    <w:right w:val="nil"/>
                                  </w:tcBorders>
                                  <w:noWrap/>
                                  <w:vAlign w:val="center"/>
                                  <w:hideMark/>
                                </w:tcPr>
                                <w:p w14:paraId="32A882E6"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18-Feb</w:t>
                                  </w:r>
                                </w:p>
                              </w:tc>
                              <w:tc>
                                <w:tcPr>
                                  <w:tcW w:w="756" w:type="dxa"/>
                                  <w:tcBorders>
                                    <w:top w:val="nil"/>
                                    <w:left w:val="nil"/>
                                    <w:bottom w:val="nil"/>
                                    <w:right w:val="nil"/>
                                  </w:tcBorders>
                                  <w:noWrap/>
                                  <w:vAlign w:val="center"/>
                                  <w:hideMark/>
                                </w:tcPr>
                                <w:p w14:paraId="05B27A6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2B0DF0B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Conservation / </w:t>
                                  </w:r>
                                  <w:r w:rsidRPr="00DC32C2">
                                    <w:rPr>
                                      <w:rFonts w:ascii="Calibri" w:eastAsia="Times New Roman" w:hAnsi="Calibri" w:cs="Calibri"/>
                                      <w:b/>
                                      <w:bCs/>
                                      <w:color w:val="548235"/>
                                      <w:sz w:val="22"/>
                                      <w:szCs w:val="22"/>
                                      <w:lang w:eastAsia="en-US"/>
                                    </w:rPr>
                                    <w:t>Cougar application spreadsheet</w:t>
                                  </w:r>
                                </w:p>
                              </w:tc>
                              <w:tc>
                                <w:tcPr>
                                  <w:tcW w:w="1736" w:type="dxa"/>
                                  <w:tcBorders>
                                    <w:top w:val="nil"/>
                                    <w:left w:val="nil"/>
                                    <w:bottom w:val="nil"/>
                                    <w:right w:val="nil"/>
                                  </w:tcBorders>
                                  <w:noWrap/>
                                  <w:vAlign w:val="center"/>
                                  <w:hideMark/>
                                </w:tcPr>
                                <w:p w14:paraId="50D8AAF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6</w:t>
                                  </w:r>
                                </w:p>
                              </w:tc>
                            </w:tr>
                            <w:tr w:rsidR="00DC32C2" w:rsidRPr="00DC32C2" w14:paraId="3FB4A294" w14:textId="77777777" w:rsidTr="00DC32C2">
                              <w:trPr>
                                <w:trHeight w:val="310"/>
                              </w:trPr>
                              <w:tc>
                                <w:tcPr>
                                  <w:tcW w:w="936" w:type="dxa"/>
                                  <w:tcBorders>
                                    <w:top w:val="nil"/>
                                    <w:left w:val="nil"/>
                                    <w:bottom w:val="nil"/>
                                    <w:right w:val="nil"/>
                                  </w:tcBorders>
                                  <w:noWrap/>
                                  <w:vAlign w:val="center"/>
                                  <w:hideMark/>
                                </w:tcPr>
                                <w:p w14:paraId="53AEC66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25-Feb</w:t>
                                  </w:r>
                                </w:p>
                              </w:tc>
                              <w:tc>
                                <w:tcPr>
                                  <w:tcW w:w="756" w:type="dxa"/>
                                  <w:tcBorders>
                                    <w:top w:val="nil"/>
                                    <w:left w:val="nil"/>
                                    <w:bottom w:val="nil"/>
                                    <w:right w:val="nil"/>
                                  </w:tcBorders>
                                  <w:noWrap/>
                                  <w:vAlign w:val="center"/>
                                  <w:hideMark/>
                                </w:tcPr>
                                <w:p w14:paraId="72FDD9B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0F97520D"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Food and agriculture</w:t>
                                  </w:r>
                                </w:p>
                              </w:tc>
                              <w:tc>
                                <w:tcPr>
                                  <w:tcW w:w="1736" w:type="dxa"/>
                                  <w:tcBorders>
                                    <w:top w:val="nil"/>
                                    <w:left w:val="nil"/>
                                    <w:bottom w:val="nil"/>
                                    <w:right w:val="nil"/>
                                  </w:tcBorders>
                                  <w:noWrap/>
                                  <w:vAlign w:val="center"/>
                                  <w:hideMark/>
                                </w:tcPr>
                                <w:p w14:paraId="3B33724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7</w:t>
                                  </w:r>
                                </w:p>
                              </w:tc>
                            </w:tr>
                            <w:tr w:rsidR="00DC32C2" w:rsidRPr="00DC32C2" w14:paraId="23C6718E" w14:textId="77777777" w:rsidTr="00DC32C2">
                              <w:trPr>
                                <w:trHeight w:val="310"/>
                              </w:trPr>
                              <w:tc>
                                <w:tcPr>
                                  <w:tcW w:w="936" w:type="dxa"/>
                                  <w:tcBorders>
                                    <w:top w:val="nil"/>
                                    <w:left w:val="nil"/>
                                    <w:bottom w:val="nil"/>
                                    <w:right w:val="nil"/>
                                  </w:tcBorders>
                                  <w:noWrap/>
                                  <w:vAlign w:val="center"/>
                                  <w:hideMark/>
                                </w:tcPr>
                                <w:p w14:paraId="0FCDE0DC"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4-Mar</w:t>
                                  </w:r>
                                </w:p>
                              </w:tc>
                              <w:tc>
                                <w:tcPr>
                                  <w:tcW w:w="756" w:type="dxa"/>
                                  <w:tcBorders>
                                    <w:top w:val="nil"/>
                                    <w:left w:val="nil"/>
                                    <w:bottom w:val="nil"/>
                                    <w:right w:val="nil"/>
                                  </w:tcBorders>
                                  <w:noWrap/>
                                  <w:vAlign w:val="center"/>
                                  <w:hideMark/>
                                </w:tcPr>
                                <w:p w14:paraId="68380A46"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Tues</w:t>
                                  </w:r>
                                </w:p>
                              </w:tc>
                              <w:tc>
                                <w:tcPr>
                                  <w:tcW w:w="5216" w:type="dxa"/>
                                  <w:tcBorders>
                                    <w:top w:val="nil"/>
                                    <w:left w:val="nil"/>
                                    <w:bottom w:val="nil"/>
                                    <w:right w:val="nil"/>
                                  </w:tcBorders>
                                  <w:noWrap/>
                                  <w:vAlign w:val="center"/>
                                  <w:hideMark/>
                                </w:tcPr>
                                <w:p w14:paraId="48EEFBAB"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548235"/>
                                      <w:sz w:val="22"/>
                                      <w:szCs w:val="22"/>
                                      <w:lang w:eastAsia="en-US"/>
                                    </w:rPr>
                                    <w:t>Dr. Seth Murray</w:t>
                                  </w:r>
                                  <w:r w:rsidRPr="00DC32C2">
                                    <w:rPr>
                                      <w:rFonts w:ascii="Calibri" w:eastAsia="Times New Roman" w:hAnsi="Calibri" w:cs="Calibri"/>
                                      <w:sz w:val="22"/>
                                      <w:szCs w:val="22"/>
                                      <w:lang w:eastAsia="en-US"/>
                                    </w:rPr>
                                    <w:t xml:space="preserve"> / </w:t>
                                  </w:r>
                                  <w:r w:rsidRPr="00DC32C2">
                                    <w:rPr>
                                      <w:rFonts w:ascii="Calibri" w:eastAsia="Times New Roman" w:hAnsi="Calibri" w:cs="Calibri"/>
                                      <w:b/>
                                      <w:bCs/>
                                      <w:color w:val="C00000"/>
                                      <w:sz w:val="22"/>
                                      <w:szCs w:val="22"/>
                                      <w:lang w:eastAsia="en-US"/>
                                    </w:rPr>
                                    <w:t>Mid-term exam (Ch. 1-7)</w:t>
                                  </w:r>
                                </w:p>
                              </w:tc>
                              <w:tc>
                                <w:tcPr>
                                  <w:tcW w:w="1736" w:type="dxa"/>
                                  <w:tcBorders>
                                    <w:top w:val="nil"/>
                                    <w:left w:val="nil"/>
                                    <w:bottom w:val="nil"/>
                                    <w:right w:val="nil"/>
                                  </w:tcBorders>
                                  <w:noWrap/>
                                  <w:vAlign w:val="bottom"/>
                                  <w:hideMark/>
                                </w:tcPr>
                                <w:p w14:paraId="1339999A" w14:textId="77777777" w:rsidR="00DC32C2" w:rsidRPr="00DC32C2" w:rsidRDefault="00DC32C2" w:rsidP="00DC32C2">
                                  <w:pPr>
                                    <w:rPr>
                                      <w:rFonts w:ascii="Calibri" w:eastAsia="Times New Roman" w:hAnsi="Calibri" w:cs="Calibri"/>
                                      <w:b/>
                                      <w:bCs/>
                                      <w:color w:val="C00000"/>
                                      <w:sz w:val="22"/>
                                      <w:szCs w:val="22"/>
                                      <w:lang w:eastAsia="en-US"/>
                                    </w:rPr>
                                  </w:pPr>
                                </w:p>
                              </w:tc>
                            </w:tr>
                            <w:tr w:rsidR="00DC32C2" w:rsidRPr="00DC32C2" w14:paraId="25EC889B" w14:textId="77777777" w:rsidTr="00DC32C2">
                              <w:trPr>
                                <w:trHeight w:val="330"/>
                              </w:trPr>
                              <w:tc>
                                <w:tcPr>
                                  <w:tcW w:w="936" w:type="dxa"/>
                                  <w:tcBorders>
                                    <w:top w:val="nil"/>
                                    <w:left w:val="nil"/>
                                    <w:bottom w:val="nil"/>
                                    <w:right w:val="nil"/>
                                  </w:tcBorders>
                                  <w:noWrap/>
                                  <w:vAlign w:val="center"/>
                                  <w:hideMark/>
                                </w:tcPr>
                                <w:p w14:paraId="0EFF0871"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10-16 Mar</w:t>
                                  </w:r>
                                </w:p>
                              </w:tc>
                              <w:tc>
                                <w:tcPr>
                                  <w:tcW w:w="756" w:type="dxa"/>
                                  <w:tcBorders>
                                    <w:top w:val="nil"/>
                                    <w:left w:val="nil"/>
                                    <w:bottom w:val="nil"/>
                                    <w:right w:val="nil"/>
                                  </w:tcBorders>
                                  <w:noWrap/>
                                  <w:vAlign w:val="center"/>
                                  <w:hideMark/>
                                </w:tcPr>
                                <w:p w14:paraId="68F37ED6"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Tues</w:t>
                                  </w:r>
                                </w:p>
                              </w:tc>
                              <w:tc>
                                <w:tcPr>
                                  <w:tcW w:w="5216" w:type="dxa"/>
                                  <w:tcBorders>
                                    <w:top w:val="nil"/>
                                    <w:left w:val="nil"/>
                                    <w:bottom w:val="nil"/>
                                    <w:right w:val="nil"/>
                                  </w:tcBorders>
                                  <w:noWrap/>
                                  <w:vAlign w:val="center"/>
                                  <w:hideMark/>
                                </w:tcPr>
                                <w:p w14:paraId="6055C2E3"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SPRING BREAK</w:t>
                                  </w:r>
                                </w:p>
                              </w:tc>
                              <w:tc>
                                <w:tcPr>
                                  <w:tcW w:w="1736" w:type="dxa"/>
                                  <w:tcBorders>
                                    <w:top w:val="nil"/>
                                    <w:left w:val="nil"/>
                                    <w:bottom w:val="nil"/>
                                    <w:right w:val="nil"/>
                                  </w:tcBorders>
                                  <w:noWrap/>
                                  <w:vAlign w:val="center"/>
                                  <w:hideMark/>
                                </w:tcPr>
                                <w:p w14:paraId="552274ED" w14:textId="77777777" w:rsidR="00DC32C2" w:rsidRPr="00DC32C2" w:rsidRDefault="00DC32C2" w:rsidP="00DC32C2">
                                  <w:pPr>
                                    <w:rPr>
                                      <w:rFonts w:ascii="Calibri" w:eastAsia="Times New Roman" w:hAnsi="Calibri" w:cs="Calibri"/>
                                      <w:b/>
                                      <w:bCs/>
                                      <w:color w:val="C00000"/>
                                      <w:sz w:val="22"/>
                                      <w:szCs w:val="22"/>
                                      <w:lang w:eastAsia="en-US"/>
                                    </w:rPr>
                                  </w:pPr>
                                </w:p>
                              </w:tc>
                            </w:tr>
                            <w:tr w:rsidR="00DC32C2" w:rsidRPr="00DC32C2" w14:paraId="71F696A5" w14:textId="77777777" w:rsidTr="00DC32C2">
                              <w:trPr>
                                <w:trHeight w:val="310"/>
                              </w:trPr>
                              <w:tc>
                                <w:tcPr>
                                  <w:tcW w:w="936" w:type="dxa"/>
                                  <w:tcBorders>
                                    <w:top w:val="nil"/>
                                    <w:left w:val="nil"/>
                                    <w:bottom w:val="nil"/>
                                    <w:right w:val="nil"/>
                                  </w:tcBorders>
                                  <w:noWrap/>
                                  <w:vAlign w:val="center"/>
                                  <w:hideMark/>
                                </w:tcPr>
                                <w:p w14:paraId="7E417A5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18-Mar</w:t>
                                  </w:r>
                                </w:p>
                              </w:tc>
                              <w:tc>
                                <w:tcPr>
                                  <w:tcW w:w="756" w:type="dxa"/>
                                  <w:tcBorders>
                                    <w:top w:val="nil"/>
                                    <w:left w:val="nil"/>
                                    <w:bottom w:val="nil"/>
                                    <w:right w:val="nil"/>
                                  </w:tcBorders>
                                  <w:noWrap/>
                                  <w:vAlign w:val="center"/>
                                  <w:hideMark/>
                                </w:tcPr>
                                <w:p w14:paraId="30FF9295"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57A7277C"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Env. health</w:t>
                                  </w:r>
                                </w:p>
                              </w:tc>
                              <w:tc>
                                <w:tcPr>
                                  <w:tcW w:w="1736" w:type="dxa"/>
                                  <w:tcBorders>
                                    <w:top w:val="nil"/>
                                    <w:left w:val="nil"/>
                                    <w:bottom w:val="nil"/>
                                    <w:right w:val="nil"/>
                                  </w:tcBorders>
                                  <w:noWrap/>
                                  <w:vAlign w:val="center"/>
                                  <w:hideMark/>
                                </w:tcPr>
                                <w:p w14:paraId="42A2933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8</w:t>
                                  </w:r>
                                </w:p>
                              </w:tc>
                            </w:tr>
                            <w:tr w:rsidR="00DC32C2" w:rsidRPr="00DC32C2" w14:paraId="5774C00D" w14:textId="77777777" w:rsidTr="00DC32C2">
                              <w:trPr>
                                <w:trHeight w:val="310"/>
                              </w:trPr>
                              <w:tc>
                                <w:tcPr>
                                  <w:tcW w:w="936" w:type="dxa"/>
                                  <w:tcBorders>
                                    <w:top w:val="nil"/>
                                    <w:left w:val="nil"/>
                                    <w:bottom w:val="nil"/>
                                    <w:right w:val="nil"/>
                                  </w:tcBorders>
                                  <w:noWrap/>
                                  <w:vAlign w:val="center"/>
                                  <w:hideMark/>
                                </w:tcPr>
                                <w:p w14:paraId="1BFE26D6"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25-Mar</w:t>
                                  </w:r>
                                </w:p>
                              </w:tc>
                              <w:tc>
                                <w:tcPr>
                                  <w:tcW w:w="756" w:type="dxa"/>
                                  <w:tcBorders>
                                    <w:top w:val="nil"/>
                                    <w:left w:val="nil"/>
                                    <w:bottom w:val="nil"/>
                                    <w:right w:val="nil"/>
                                  </w:tcBorders>
                                  <w:noWrap/>
                                  <w:vAlign w:val="center"/>
                                  <w:hideMark/>
                                </w:tcPr>
                                <w:p w14:paraId="0024B2F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AF3662F" w14:textId="77777777" w:rsidR="00DC32C2" w:rsidRPr="00DC32C2" w:rsidRDefault="00DC32C2" w:rsidP="00DC32C2">
                                  <w:pPr>
                                    <w:rPr>
                                      <w:rFonts w:ascii="Calibri" w:eastAsia="Times New Roman" w:hAnsi="Calibri" w:cs="Calibri"/>
                                      <w:i/>
                                      <w:iCs/>
                                      <w:color w:val="000000"/>
                                      <w:sz w:val="22"/>
                                      <w:szCs w:val="22"/>
                                      <w:lang w:eastAsia="en-US"/>
                                    </w:rPr>
                                  </w:pPr>
                                  <w:r w:rsidRPr="00DC32C2">
                                    <w:rPr>
                                      <w:rFonts w:ascii="Calibri" w:eastAsia="Times New Roman" w:hAnsi="Calibri" w:cs="Calibri"/>
                                      <w:i/>
                                      <w:iCs/>
                                      <w:color w:val="000000"/>
                                      <w:sz w:val="22"/>
                                      <w:szCs w:val="22"/>
                                      <w:lang w:eastAsia="en-US"/>
                                    </w:rPr>
                                    <w:t>Seminal videos</w:t>
                                  </w:r>
                                  <w:r w:rsidRPr="00DC32C2">
                                    <w:rPr>
                                      <w:rFonts w:ascii="Calibri" w:eastAsia="Times New Roman" w:hAnsi="Calibri" w:cs="Calibri"/>
                                      <w:color w:val="000000"/>
                                      <w:sz w:val="22"/>
                                      <w:szCs w:val="22"/>
                                      <w:lang w:eastAsia="en-US"/>
                                    </w:rPr>
                                    <w:t xml:space="preserve"> </w:t>
                                  </w:r>
                                  <w:r w:rsidRPr="00DC32C2">
                                    <w:rPr>
                                      <w:rFonts w:ascii="Calibri" w:eastAsia="Times New Roman" w:hAnsi="Calibri" w:cs="Calibri"/>
                                      <w:sz w:val="22"/>
                                      <w:szCs w:val="22"/>
                                      <w:lang w:eastAsia="en-US"/>
                                    </w:rPr>
                                    <w:t xml:space="preserve">/ </w:t>
                                  </w:r>
                                  <w:r w:rsidRPr="00DC32C2">
                                    <w:rPr>
                                      <w:rFonts w:ascii="Calibri" w:eastAsia="Times New Roman" w:hAnsi="Calibri" w:cs="Calibri"/>
                                      <w:color w:val="548235"/>
                                      <w:sz w:val="22"/>
                                      <w:szCs w:val="22"/>
                                      <w:lang w:eastAsia="en-US"/>
                                    </w:rPr>
                                    <w:t>planned</w:t>
                                  </w:r>
                                  <w:r w:rsidRPr="00DC32C2">
                                    <w:rPr>
                                      <w:rFonts w:ascii="Calibri" w:eastAsia="Times New Roman" w:hAnsi="Calibri" w:cs="Calibri"/>
                                      <w:sz w:val="22"/>
                                      <w:szCs w:val="22"/>
                                      <w:lang w:eastAsia="en-US"/>
                                    </w:rPr>
                                    <w:t xml:space="preserve"> </w:t>
                                  </w:r>
                                  <w:r w:rsidRPr="00DC32C2">
                                    <w:rPr>
                                      <w:rFonts w:ascii="Calibri" w:eastAsia="Times New Roman" w:hAnsi="Calibri" w:cs="Calibri"/>
                                      <w:b/>
                                      <w:bCs/>
                                      <w:color w:val="548235"/>
                                      <w:sz w:val="22"/>
                                      <w:szCs w:val="22"/>
                                      <w:lang w:eastAsia="en-US"/>
                                    </w:rPr>
                                    <w:t>Spiderweb discussion</w:t>
                                  </w:r>
                                </w:p>
                              </w:tc>
                              <w:tc>
                                <w:tcPr>
                                  <w:tcW w:w="1736" w:type="dxa"/>
                                  <w:tcBorders>
                                    <w:top w:val="nil"/>
                                    <w:left w:val="nil"/>
                                    <w:bottom w:val="nil"/>
                                    <w:right w:val="nil"/>
                                  </w:tcBorders>
                                  <w:noWrap/>
                                  <w:vAlign w:val="center"/>
                                  <w:hideMark/>
                                </w:tcPr>
                                <w:p w14:paraId="06A3DD7D"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Hayes, Flint </w:t>
                                  </w:r>
                                </w:p>
                              </w:tc>
                            </w:tr>
                            <w:tr w:rsidR="00DC32C2" w:rsidRPr="00DC32C2" w14:paraId="7E4962F5" w14:textId="77777777" w:rsidTr="00DC32C2">
                              <w:trPr>
                                <w:trHeight w:val="310"/>
                              </w:trPr>
                              <w:tc>
                                <w:tcPr>
                                  <w:tcW w:w="936" w:type="dxa"/>
                                  <w:tcBorders>
                                    <w:top w:val="nil"/>
                                    <w:left w:val="nil"/>
                                    <w:bottom w:val="nil"/>
                                    <w:right w:val="nil"/>
                                  </w:tcBorders>
                                  <w:noWrap/>
                                  <w:vAlign w:val="center"/>
                                  <w:hideMark/>
                                </w:tcPr>
                                <w:p w14:paraId="34F8A30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1-Apr</w:t>
                                  </w:r>
                                </w:p>
                              </w:tc>
                              <w:tc>
                                <w:tcPr>
                                  <w:tcW w:w="756" w:type="dxa"/>
                                  <w:tcBorders>
                                    <w:top w:val="nil"/>
                                    <w:left w:val="nil"/>
                                    <w:bottom w:val="nil"/>
                                    <w:right w:val="nil"/>
                                  </w:tcBorders>
                                  <w:noWrap/>
                                  <w:vAlign w:val="center"/>
                                  <w:hideMark/>
                                </w:tcPr>
                                <w:p w14:paraId="41939B30"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56B55122"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Climate / </w:t>
                                  </w:r>
                                  <w:r w:rsidRPr="00DC32C2">
                                    <w:rPr>
                                      <w:rFonts w:ascii="Calibri" w:eastAsia="Times New Roman" w:hAnsi="Calibri" w:cs="Calibri"/>
                                      <w:i/>
                                      <w:iCs/>
                                      <w:color w:val="000000"/>
                                      <w:sz w:val="22"/>
                                      <w:szCs w:val="22"/>
                                      <w:lang w:eastAsia="en-US"/>
                                    </w:rPr>
                                    <w:t>Seminal videos</w:t>
                                  </w:r>
                                </w:p>
                              </w:tc>
                              <w:tc>
                                <w:tcPr>
                                  <w:tcW w:w="1736" w:type="dxa"/>
                                  <w:tcBorders>
                                    <w:top w:val="nil"/>
                                    <w:left w:val="nil"/>
                                    <w:bottom w:val="nil"/>
                                    <w:right w:val="nil"/>
                                  </w:tcBorders>
                                  <w:noWrap/>
                                  <w:vAlign w:val="center"/>
                                  <w:hideMark/>
                                </w:tcPr>
                                <w:p w14:paraId="04F6773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9, Vice, Gore</w:t>
                                  </w:r>
                                </w:p>
                              </w:tc>
                            </w:tr>
                            <w:tr w:rsidR="00DC32C2" w:rsidRPr="00DC32C2" w14:paraId="314CB605" w14:textId="77777777" w:rsidTr="00DC32C2">
                              <w:trPr>
                                <w:trHeight w:val="290"/>
                              </w:trPr>
                              <w:tc>
                                <w:tcPr>
                                  <w:tcW w:w="936" w:type="dxa"/>
                                  <w:tcBorders>
                                    <w:top w:val="nil"/>
                                    <w:left w:val="nil"/>
                                    <w:bottom w:val="nil"/>
                                    <w:right w:val="nil"/>
                                  </w:tcBorders>
                                  <w:noWrap/>
                                  <w:vAlign w:val="center"/>
                                  <w:hideMark/>
                                </w:tcPr>
                                <w:p w14:paraId="60663E3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8-Apr</w:t>
                                  </w:r>
                                </w:p>
                              </w:tc>
                              <w:tc>
                                <w:tcPr>
                                  <w:tcW w:w="756" w:type="dxa"/>
                                  <w:tcBorders>
                                    <w:top w:val="nil"/>
                                    <w:left w:val="nil"/>
                                    <w:bottom w:val="nil"/>
                                    <w:right w:val="nil"/>
                                  </w:tcBorders>
                                  <w:noWrap/>
                                  <w:vAlign w:val="center"/>
                                  <w:hideMark/>
                                </w:tcPr>
                                <w:p w14:paraId="4D6EF0C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41889E4"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Water</w:t>
                                  </w:r>
                                </w:p>
                              </w:tc>
                              <w:tc>
                                <w:tcPr>
                                  <w:tcW w:w="1736" w:type="dxa"/>
                                  <w:tcBorders>
                                    <w:top w:val="nil"/>
                                    <w:left w:val="nil"/>
                                    <w:bottom w:val="nil"/>
                                    <w:right w:val="nil"/>
                                  </w:tcBorders>
                                  <w:noWrap/>
                                  <w:vAlign w:val="center"/>
                                  <w:hideMark/>
                                </w:tcPr>
                                <w:p w14:paraId="2C6ECA1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11</w:t>
                                  </w:r>
                                </w:p>
                              </w:tc>
                            </w:tr>
                            <w:tr w:rsidR="00DC32C2" w:rsidRPr="00DC32C2" w14:paraId="72D32ADE" w14:textId="77777777" w:rsidTr="00DC32C2">
                              <w:trPr>
                                <w:trHeight w:val="290"/>
                              </w:trPr>
                              <w:tc>
                                <w:tcPr>
                                  <w:tcW w:w="936" w:type="dxa"/>
                                  <w:tcBorders>
                                    <w:top w:val="nil"/>
                                    <w:left w:val="nil"/>
                                    <w:bottom w:val="nil"/>
                                    <w:right w:val="nil"/>
                                  </w:tcBorders>
                                  <w:noWrap/>
                                  <w:vAlign w:val="center"/>
                                  <w:hideMark/>
                                </w:tcPr>
                                <w:p w14:paraId="66EF9E7A"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15-Apr</w:t>
                                  </w:r>
                                </w:p>
                              </w:tc>
                              <w:tc>
                                <w:tcPr>
                                  <w:tcW w:w="756" w:type="dxa"/>
                                  <w:tcBorders>
                                    <w:top w:val="nil"/>
                                    <w:left w:val="nil"/>
                                    <w:bottom w:val="nil"/>
                                    <w:right w:val="nil"/>
                                  </w:tcBorders>
                                  <w:noWrap/>
                                  <w:vAlign w:val="center"/>
                                  <w:hideMark/>
                                </w:tcPr>
                                <w:p w14:paraId="119FA52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48FCC85"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Seminal videos</w:t>
                                  </w:r>
                                </w:p>
                              </w:tc>
                              <w:tc>
                                <w:tcPr>
                                  <w:tcW w:w="1736" w:type="dxa"/>
                                  <w:tcBorders>
                                    <w:top w:val="nil"/>
                                    <w:left w:val="nil"/>
                                    <w:bottom w:val="nil"/>
                                    <w:right w:val="nil"/>
                                  </w:tcBorders>
                                  <w:noWrap/>
                                  <w:vAlign w:val="center"/>
                                  <w:hideMark/>
                                </w:tcPr>
                                <w:p w14:paraId="0BA5CDC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Solomon, McBride</w:t>
                                  </w:r>
                                </w:p>
                              </w:tc>
                            </w:tr>
                            <w:tr w:rsidR="00DC32C2" w:rsidRPr="00DC32C2" w14:paraId="468B0273" w14:textId="77777777" w:rsidTr="00DC32C2">
                              <w:trPr>
                                <w:trHeight w:val="290"/>
                              </w:trPr>
                              <w:tc>
                                <w:tcPr>
                                  <w:tcW w:w="936" w:type="dxa"/>
                                  <w:tcBorders>
                                    <w:top w:val="nil"/>
                                    <w:left w:val="nil"/>
                                    <w:bottom w:val="nil"/>
                                    <w:right w:val="nil"/>
                                  </w:tcBorders>
                                  <w:noWrap/>
                                  <w:vAlign w:val="center"/>
                                  <w:hideMark/>
                                </w:tcPr>
                                <w:p w14:paraId="2A208AF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22-Apr</w:t>
                                  </w:r>
                                </w:p>
                              </w:tc>
                              <w:tc>
                                <w:tcPr>
                                  <w:tcW w:w="756" w:type="dxa"/>
                                  <w:tcBorders>
                                    <w:top w:val="nil"/>
                                    <w:left w:val="nil"/>
                                    <w:bottom w:val="nil"/>
                                    <w:right w:val="nil"/>
                                  </w:tcBorders>
                                  <w:noWrap/>
                                  <w:vAlign w:val="center"/>
                                  <w:hideMark/>
                                </w:tcPr>
                                <w:p w14:paraId="3D8043E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7CB9DFC3"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Energy / </w:t>
                                  </w:r>
                                  <w:r w:rsidRPr="00DC32C2">
                                    <w:rPr>
                                      <w:rFonts w:ascii="Calibri" w:eastAsia="Times New Roman" w:hAnsi="Calibri" w:cs="Calibri"/>
                                      <w:color w:val="548235"/>
                                      <w:sz w:val="22"/>
                                      <w:szCs w:val="22"/>
                                      <w:lang w:eastAsia="en-US"/>
                                    </w:rPr>
                                    <w:t xml:space="preserve">planned </w:t>
                                  </w:r>
                                  <w:r w:rsidRPr="00DC32C2">
                                    <w:rPr>
                                      <w:rFonts w:ascii="Calibri" w:eastAsia="Times New Roman" w:hAnsi="Calibri" w:cs="Calibri"/>
                                      <w:b/>
                                      <w:bCs/>
                                      <w:color w:val="548235"/>
                                      <w:sz w:val="22"/>
                                      <w:szCs w:val="22"/>
                                      <w:lang w:eastAsia="en-US"/>
                                    </w:rPr>
                                    <w:t>Spiderweb discussion</w:t>
                                  </w:r>
                                </w:p>
                              </w:tc>
                              <w:tc>
                                <w:tcPr>
                                  <w:tcW w:w="1736" w:type="dxa"/>
                                  <w:tcBorders>
                                    <w:top w:val="nil"/>
                                    <w:left w:val="nil"/>
                                    <w:bottom w:val="nil"/>
                                    <w:right w:val="nil"/>
                                  </w:tcBorders>
                                  <w:noWrap/>
                                  <w:vAlign w:val="center"/>
                                  <w:hideMark/>
                                </w:tcPr>
                                <w:p w14:paraId="01CA3CC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13</w:t>
                                  </w:r>
                                </w:p>
                              </w:tc>
                            </w:tr>
                            <w:tr w:rsidR="00DC32C2" w:rsidRPr="00DC32C2" w14:paraId="2ACFA7E4" w14:textId="77777777" w:rsidTr="00DC32C2">
                              <w:trPr>
                                <w:trHeight w:val="290"/>
                              </w:trPr>
                              <w:tc>
                                <w:tcPr>
                                  <w:tcW w:w="936" w:type="dxa"/>
                                  <w:tcBorders>
                                    <w:top w:val="nil"/>
                                    <w:left w:val="nil"/>
                                    <w:bottom w:val="nil"/>
                                    <w:right w:val="nil"/>
                                  </w:tcBorders>
                                  <w:noWrap/>
                                  <w:vAlign w:val="center"/>
                                  <w:hideMark/>
                                </w:tcPr>
                                <w:p w14:paraId="5DE9D34A"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29-Apr</w:t>
                                  </w:r>
                                </w:p>
                              </w:tc>
                              <w:tc>
                                <w:tcPr>
                                  <w:tcW w:w="756" w:type="dxa"/>
                                  <w:tcBorders>
                                    <w:top w:val="nil"/>
                                    <w:left w:val="nil"/>
                                    <w:bottom w:val="nil"/>
                                    <w:right w:val="nil"/>
                                  </w:tcBorders>
                                  <w:noWrap/>
                                  <w:vAlign w:val="center"/>
                                  <w:hideMark/>
                                </w:tcPr>
                                <w:p w14:paraId="6E5BA2B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4C7EF2DE"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Policy, sustainability / </w:t>
                                  </w:r>
                                  <w:r w:rsidRPr="00DC32C2">
                                    <w:rPr>
                                      <w:rFonts w:ascii="Calibri" w:eastAsia="Times New Roman" w:hAnsi="Calibri" w:cs="Calibri"/>
                                      <w:i/>
                                      <w:iCs/>
                                      <w:color w:val="000000"/>
                                      <w:sz w:val="22"/>
                                      <w:szCs w:val="22"/>
                                      <w:lang w:eastAsia="en-US"/>
                                    </w:rPr>
                                    <w:t>Seminal video</w:t>
                                  </w:r>
                                </w:p>
                              </w:tc>
                              <w:tc>
                                <w:tcPr>
                                  <w:tcW w:w="1736" w:type="dxa"/>
                                  <w:tcBorders>
                                    <w:top w:val="nil"/>
                                    <w:left w:val="nil"/>
                                    <w:bottom w:val="nil"/>
                                    <w:right w:val="nil"/>
                                  </w:tcBorders>
                                  <w:noWrap/>
                                  <w:vAlign w:val="center"/>
                                  <w:hideMark/>
                                </w:tcPr>
                                <w:p w14:paraId="3D38102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16, Liu</w:t>
                                  </w:r>
                                </w:p>
                              </w:tc>
                            </w:tr>
                            <w:tr w:rsidR="00DC32C2" w:rsidRPr="00DC32C2" w14:paraId="18F6AFDD" w14:textId="77777777" w:rsidTr="00DC32C2">
                              <w:trPr>
                                <w:trHeight w:val="290"/>
                              </w:trPr>
                              <w:tc>
                                <w:tcPr>
                                  <w:tcW w:w="936" w:type="dxa"/>
                                  <w:tcBorders>
                                    <w:top w:val="nil"/>
                                    <w:left w:val="nil"/>
                                    <w:bottom w:val="nil"/>
                                    <w:right w:val="nil"/>
                                  </w:tcBorders>
                                  <w:noWrap/>
                                  <w:vAlign w:val="center"/>
                                  <w:hideMark/>
                                </w:tcPr>
                                <w:p w14:paraId="7B68B0DD"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6-May</w:t>
                                  </w:r>
                                </w:p>
                              </w:tc>
                              <w:tc>
                                <w:tcPr>
                                  <w:tcW w:w="756" w:type="dxa"/>
                                  <w:tcBorders>
                                    <w:top w:val="nil"/>
                                    <w:left w:val="nil"/>
                                    <w:bottom w:val="nil"/>
                                    <w:right w:val="nil"/>
                                  </w:tcBorders>
                                  <w:noWrap/>
                                  <w:vAlign w:val="center"/>
                                  <w:hideMark/>
                                </w:tcPr>
                                <w:p w14:paraId="7A5602B8" w14:textId="77777777" w:rsidR="00DC32C2" w:rsidRPr="00DC32C2" w:rsidRDefault="00DC32C2" w:rsidP="00DC32C2">
                                  <w:pPr>
                                    <w:jc w:val="cente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Tues</w:t>
                                  </w:r>
                                </w:p>
                              </w:tc>
                              <w:tc>
                                <w:tcPr>
                                  <w:tcW w:w="5216" w:type="dxa"/>
                                  <w:tcBorders>
                                    <w:top w:val="nil"/>
                                    <w:left w:val="nil"/>
                                    <w:bottom w:val="nil"/>
                                    <w:right w:val="nil"/>
                                  </w:tcBorders>
                                  <w:noWrap/>
                                  <w:vAlign w:val="center"/>
                                  <w:hideMark/>
                                </w:tcPr>
                                <w:p w14:paraId="50B35789"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Class final (Ch. 8,9,11,13,16)</w:t>
                                  </w:r>
                                </w:p>
                              </w:tc>
                              <w:tc>
                                <w:tcPr>
                                  <w:tcW w:w="1736" w:type="dxa"/>
                                  <w:tcBorders>
                                    <w:top w:val="nil"/>
                                    <w:left w:val="nil"/>
                                    <w:bottom w:val="nil"/>
                                    <w:right w:val="nil"/>
                                  </w:tcBorders>
                                  <w:noWrap/>
                                  <w:vAlign w:val="center"/>
                                  <w:hideMark/>
                                </w:tcPr>
                                <w:p w14:paraId="0B320501" w14:textId="77777777" w:rsidR="00DC32C2" w:rsidRPr="00DC32C2" w:rsidRDefault="00DC32C2" w:rsidP="00DC32C2">
                                  <w:pPr>
                                    <w:rPr>
                                      <w:rFonts w:ascii="Calibri" w:eastAsia="Times New Roman" w:hAnsi="Calibri" w:cs="Calibri"/>
                                      <w:b/>
                                      <w:bCs/>
                                      <w:color w:val="C00000"/>
                                      <w:sz w:val="22"/>
                                      <w:szCs w:val="22"/>
                                      <w:lang w:eastAsia="en-US"/>
                                    </w:rPr>
                                  </w:pPr>
                                </w:p>
                              </w:tc>
                            </w:tr>
                          </w:tbl>
                          <w:p w14:paraId="62A6B6CE" w14:textId="4DF0B251" w:rsidR="00DC32C2" w:rsidRDefault="00DC3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5B6A0" id="_x0000_s1031" type="#_x0000_t202" style="position:absolute;margin-left:102.15pt;margin-top:196.1pt;width:445.35pt;height:313pt;z-index:25169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">
                <v:textbox>
                  <w:txbxContent>
                    <w:tbl>
                      <w:tblPr>
                        <w:tblW w:w="8644" w:type="dxa"/>
                        <w:tblLook w:val="04A0" w:firstRow="1" w:lastRow="0" w:firstColumn="1" w:lastColumn="0" w:noHBand="0" w:noVBand="1"/>
                      </w:tblPr>
                      <w:tblGrid>
                        <w:gridCol w:w="936"/>
                        <w:gridCol w:w="756"/>
                        <w:gridCol w:w="5216"/>
                        <w:gridCol w:w="1736"/>
                      </w:tblGrid>
                      <w:tr w:rsidR="00DC32C2" w:rsidRPr="00DC32C2" w14:paraId="7DD12A3C" w14:textId="77777777" w:rsidTr="00DC32C2">
                        <w:trPr>
                          <w:trHeight w:val="400"/>
                        </w:trPr>
                        <w:tc>
                          <w:tcPr>
                            <w:tcW w:w="936" w:type="dxa"/>
                            <w:tcBorders>
                              <w:top w:val="nil"/>
                              <w:left w:val="nil"/>
                              <w:bottom w:val="nil"/>
                              <w:right w:val="nil"/>
                            </w:tcBorders>
                            <w:noWrap/>
                            <w:vAlign w:val="bottom"/>
                            <w:hideMark/>
                          </w:tcPr>
                          <w:p w14:paraId="2910F864"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Date</w:t>
                            </w:r>
                          </w:p>
                        </w:tc>
                        <w:tc>
                          <w:tcPr>
                            <w:tcW w:w="756" w:type="dxa"/>
                            <w:tcBorders>
                              <w:top w:val="nil"/>
                              <w:left w:val="nil"/>
                              <w:bottom w:val="nil"/>
                              <w:right w:val="nil"/>
                            </w:tcBorders>
                            <w:noWrap/>
                            <w:vAlign w:val="bottom"/>
                            <w:hideMark/>
                          </w:tcPr>
                          <w:p w14:paraId="0B15EE19"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Day</w:t>
                            </w:r>
                          </w:p>
                        </w:tc>
                        <w:tc>
                          <w:tcPr>
                            <w:tcW w:w="5216" w:type="dxa"/>
                            <w:tcBorders>
                              <w:top w:val="nil"/>
                              <w:left w:val="nil"/>
                              <w:bottom w:val="nil"/>
                              <w:right w:val="nil"/>
                            </w:tcBorders>
                            <w:noWrap/>
                            <w:vAlign w:val="bottom"/>
                            <w:hideMark/>
                          </w:tcPr>
                          <w:p w14:paraId="635BD96C"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Topic</w:t>
                            </w:r>
                          </w:p>
                        </w:tc>
                        <w:tc>
                          <w:tcPr>
                            <w:tcW w:w="1736" w:type="dxa"/>
                            <w:tcBorders>
                              <w:top w:val="nil"/>
                              <w:left w:val="nil"/>
                              <w:bottom w:val="nil"/>
                              <w:right w:val="nil"/>
                            </w:tcBorders>
                            <w:noWrap/>
                            <w:vAlign w:val="bottom"/>
                            <w:hideMark/>
                          </w:tcPr>
                          <w:p w14:paraId="55B0E1BE" w14:textId="77777777" w:rsidR="00DC32C2" w:rsidRPr="00DC32C2" w:rsidRDefault="00DC32C2" w:rsidP="00DC32C2">
                            <w:pPr>
                              <w:jc w:val="center"/>
                              <w:rPr>
                                <w:rFonts w:ascii="Calibri" w:eastAsia="Times New Roman" w:hAnsi="Calibri" w:cs="Calibri"/>
                                <w:color w:val="000000"/>
                                <w:sz w:val="22"/>
                                <w:szCs w:val="22"/>
                                <w:u w:val="single"/>
                                <w:lang w:eastAsia="en-US"/>
                              </w:rPr>
                            </w:pPr>
                            <w:r w:rsidRPr="00DC32C2">
                              <w:rPr>
                                <w:rFonts w:ascii="Calibri" w:eastAsia="Times New Roman" w:hAnsi="Calibri" w:cs="Calibri"/>
                                <w:color w:val="000000"/>
                                <w:sz w:val="22"/>
                                <w:szCs w:val="22"/>
                                <w:u w:val="single"/>
                                <w:lang w:eastAsia="en-US"/>
                              </w:rPr>
                              <w:t>Reading</w:t>
                            </w:r>
                          </w:p>
                        </w:tc>
                      </w:tr>
                      <w:tr w:rsidR="00DC32C2" w:rsidRPr="00DC32C2" w14:paraId="57F89013" w14:textId="77777777" w:rsidTr="00DC32C2">
                        <w:trPr>
                          <w:trHeight w:val="350"/>
                        </w:trPr>
                        <w:tc>
                          <w:tcPr>
                            <w:tcW w:w="936" w:type="dxa"/>
                            <w:tcBorders>
                              <w:top w:val="nil"/>
                              <w:left w:val="nil"/>
                              <w:bottom w:val="nil"/>
                              <w:right w:val="nil"/>
                            </w:tcBorders>
                            <w:noWrap/>
                            <w:vAlign w:val="center"/>
                            <w:hideMark/>
                          </w:tcPr>
                          <w:p w14:paraId="5C4E356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14-Jan</w:t>
                            </w:r>
                          </w:p>
                        </w:tc>
                        <w:tc>
                          <w:tcPr>
                            <w:tcW w:w="756" w:type="dxa"/>
                            <w:tcBorders>
                              <w:top w:val="nil"/>
                              <w:left w:val="nil"/>
                              <w:bottom w:val="nil"/>
                              <w:right w:val="nil"/>
                            </w:tcBorders>
                            <w:noWrap/>
                            <w:vAlign w:val="center"/>
                            <w:hideMark/>
                          </w:tcPr>
                          <w:p w14:paraId="3F64C40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7C23A0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Introduction</w:t>
                            </w:r>
                          </w:p>
                        </w:tc>
                        <w:tc>
                          <w:tcPr>
                            <w:tcW w:w="1736" w:type="dxa"/>
                            <w:tcBorders>
                              <w:top w:val="nil"/>
                              <w:left w:val="nil"/>
                              <w:bottom w:val="nil"/>
                              <w:right w:val="nil"/>
                            </w:tcBorders>
                            <w:noWrap/>
                            <w:vAlign w:val="center"/>
                            <w:hideMark/>
                          </w:tcPr>
                          <w:p w14:paraId="113922C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w:t>
                            </w:r>
                          </w:p>
                        </w:tc>
                      </w:tr>
                      <w:tr w:rsidR="00DC32C2" w:rsidRPr="00DC32C2" w14:paraId="438A9505" w14:textId="77777777" w:rsidTr="00DC32C2">
                        <w:trPr>
                          <w:trHeight w:val="310"/>
                        </w:trPr>
                        <w:tc>
                          <w:tcPr>
                            <w:tcW w:w="936" w:type="dxa"/>
                            <w:tcBorders>
                              <w:top w:val="nil"/>
                              <w:left w:val="nil"/>
                              <w:bottom w:val="nil"/>
                              <w:right w:val="nil"/>
                            </w:tcBorders>
                            <w:noWrap/>
                            <w:vAlign w:val="center"/>
                            <w:hideMark/>
                          </w:tcPr>
                          <w:p w14:paraId="75BC09E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21-Jan</w:t>
                            </w:r>
                          </w:p>
                        </w:tc>
                        <w:tc>
                          <w:tcPr>
                            <w:tcW w:w="756" w:type="dxa"/>
                            <w:tcBorders>
                              <w:top w:val="nil"/>
                              <w:left w:val="nil"/>
                              <w:bottom w:val="nil"/>
                              <w:right w:val="nil"/>
                            </w:tcBorders>
                            <w:noWrap/>
                            <w:vAlign w:val="center"/>
                            <w:hideMark/>
                          </w:tcPr>
                          <w:p w14:paraId="49D5F84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0A2AFB5"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Environmental systems</w:t>
                            </w:r>
                          </w:p>
                        </w:tc>
                        <w:tc>
                          <w:tcPr>
                            <w:tcW w:w="1736" w:type="dxa"/>
                            <w:tcBorders>
                              <w:top w:val="nil"/>
                              <w:left w:val="nil"/>
                              <w:bottom w:val="nil"/>
                              <w:right w:val="nil"/>
                            </w:tcBorders>
                            <w:noWrap/>
                            <w:vAlign w:val="center"/>
                            <w:hideMark/>
                          </w:tcPr>
                          <w:p w14:paraId="6C3B8C8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2</w:t>
                            </w:r>
                          </w:p>
                        </w:tc>
                      </w:tr>
                      <w:tr w:rsidR="00DC32C2" w:rsidRPr="00DC32C2" w14:paraId="56663A40" w14:textId="77777777" w:rsidTr="00DC32C2">
                        <w:trPr>
                          <w:trHeight w:val="310"/>
                        </w:trPr>
                        <w:tc>
                          <w:tcPr>
                            <w:tcW w:w="936" w:type="dxa"/>
                            <w:tcBorders>
                              <w:top w:val="nil"/>
                              <w:left w:val="nil"/>
                              <w:bottom w:val="nil"/>
                              <w:right w:val="nil"/>
                            </w:tcBorders>
                            <w:noWrap/>
                            <w:vAlign w:val="center"/>
                            <w:hideMark/>
                          </w:tcPr>
                          <w:p w14:paraId="3683BE67"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28-Jan</w:t>
                            </w:r>
                          </w:p>
                        </w:tc>
                        <w:tc>
                          <w:tcPr>
                            <w:tcW w:w="756" w:type="dxa"/>
                            <w:tcBorders>
                              <w:top w:val="nil"/>
                              <w:left w:val="nil"/>
                              <w:bottom w:val="nil"/>
                              <w:right w:val="nil"/>
                            </w:tcBorders>
                            <w:noWrap/>
                            <w:vAlign w:val="center"/>
                            <w:hideMark/>
                          </w:tcPr>
                          <w:p w14:paraId="772C4A3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7928D14F"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Ecology and Evolution / </w:t>
                            </w:r>
                            <w:r w:rsidRPr="00DC32C2">
                              <w:rPr>
                                <w:rFonts w:ascii="Calibri" w:eastAsia="Times New Roman" w:hAnsi="Calibri" w:cs="Calibri"/>
                                <w:b/>
                                <w:bCs/>
                                <w:color w:val="548235"/>
                                <w:sz w:val="22"/>
                                <w:szCs w:val="22"/>
                                <w:lang w:eastAsia="en-US"/>
                              </w:rPr>
                              <w:t>Adaptation spreadsheet model</w:t>
                            </w:r>
                          </w:p>
                        </w:tc>
                        <w:tc>
                          <w:tcPr>
                            <w:tcW w:w="1736" w:type="dxa"/>
                            <w:tcBorders>
                              <w:top w:val="nil"/>
                              <w:left w:val="nil"/>
                              <w:bottom w:val="nil"/>
                              <w:right w:val="nil"/>
                            </w:tcBorders>
                            <w:noWrap/>
                            <w:vAlign w:val="center"/>
                            <w:hideMark/>
                          </w:tcPr>
                          <w:p w14:paraId="2DF2CB1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3</w:t>
                            </w:r>
                          </w:p>
                        </w:tc>
                      </w:tr>
                      <w:tr w:rsidR="00DC32C2" w:rsidRPr="00DC32C2" w14:paraId="32E52B8A" w14:textId="77777777" w:rsidTr="00DC32C2">
                        <w:trPr>
                          <w:trHeight w:val="310"/>
                        </w:trPr>
                        <w:tc>
                          <w:tcPr>
                            <w:tcW w:w="936" w:type="dxa"/>
                            <w:tcBorders>
                              <w:top w:val="nil"/>
                              <w:left w:val="nil"/>
                              <w:bottom w:val="nil"/>
                              <w:right w:val="nil"/>
                            </w:tcBorders>
                            <w:noWrap/>
                            <w:vAlign w:val="center"/>
                            <w:hideMark/>
                          </w:tcPr>
                          <w:p w14:paraId="2AD57D9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4-Feb</w:t>
                            </w:r>
                          </w:p>
                        </w:tc>
                        <w:tc>
                          <w:tcPr>
                            <w:tcW w:w="756" w:type="dxa"/>
                            <w:tcBorders>
                              <w:top w:val="nil"/>
                              <w:left w:val="nil"/>
                              <w:bottom w:val="nil"/>
                              <w:right w:val="nil"/>
                            </w:tcBorders>
                            <w:noWrap/>
                            <w:vAlign w:val="center"/>
                            <w:hideMark/>
                          </w:tcPr>
                          <w:p w14:paraId="5B410477"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685542E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Human populations / </w:t>
                            </w:r>
                            <w:r w:rsidRPr="00DC32C2">
                              <w:rPr>
                                <w:rFonts w:ascii="Calibri" w:eastAsia="Times New Roman" w:hAnsi="Calibri" w:cs="Calibri"/>
                                <w:b/>
                                <w:bCs/>
                                <w:color w:val="548235"/>
                                <w:sz w:val="22"/>
                                <w:szCs w:val="22"/>
                                <w:lang w:eastAsia="en-US"/>
                              </w:rPr>
                              <w:t>Environmental footprint project</w:t>
                            </w:r>
                          </w:p>
                        </w:tc>
                        <w:tc>
                          <w:tcPr>
                            <w:tcW w:w="1736" w:type="dxa"/>
                            <w:tcBorders>
                              <w:top w:val="nil"/>
                              <w:left w:val="nil"/>
                              <w:bottom w:val="nil"/>
                              <w:right w:val="nil"/>
                            </w:tcBorders>
                            <w:noWrap/>
                            <w:vAlign w:val="center"/>
                            <w:hideMark/>
                          </w:tcPr>
                          <w:p w14:paraId="29F4E440"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4</w:t>
                            </w:r>
                          </w:p>
                        </w:tc>
                      </w:tr>
                      <w:tr w:rsidR="00DC32C2" w:rsidRPr="00DC32C2" w14:paraId="36C4B034" w14:textId="77777777" w:rsidTr="00DC32C2">
                        <w:trPr>
                          <w:trHeight w:val="310"/>
                        </w:trPr>
                        <w:tc>
                          <w:tcPr>
                            <w:tcW w:w="936" w:type="dxa"/>
                            <w:tcBorders>
                              <w:top w:val="nil"/>
                              <w:left w:val="nil"/>
                              <w:bottom w:val="nil"/>
                              <w:right w:val="nil"/>
                            </w:tcBorders>
                            <w:noWrap/>
                            <w:vAlign w:val="center"/>
                            <w:hideMark/>
                          </w:tcPr>
                          <w:p w14:paraId="1CC4212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11-Feb</w:t>
                            </w:r>
                          </w:p>
                        </w:tc>
                        <w:tc>
                          <w:tcPr>
                            <w:tcW w:w="756" w:type="dxa"/>
                            <w:tcBorders>
                              <w:top w:val="nil"/>
                              <w:left w:val="nil"/>
                              <w:bottom w:val="nil"/>
                              <w:right w:val="nil"/>
                            </w:tcBorders>
                            <w:noWrap/>
                            <w:vAlign w:val="center"/>
                            <w:hideMark/>
                          </w:tcPr>
                          <w:p w14:paraId="2B37BA3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3EFB7E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Biodiversity /</w:t>
                            </w:r>
                            <w:r w:rsidRPr="00DC32C2">
                              <w:rPr>
                                <w:rFonts w:ascii="Calibri" w:eastAsia="Times New Roman" w:hAnsi="Calibri" w:cs="Calibri"/>
                                <w:b/>
                                <w:bCs/>
                                <w:color w:val="548235"/>
                                <w:sz w:val="22"/>
                                <w:szCs w:val="22"/>
                                <w:lang w:eastAsia="en-US"/>
                              </w:rPr>
                              <w:t xml:space="preserve"> Biodiversity spreadsheet calculations</w:t>
                            </w:r>
                          </w:p>
                        </w:tc>
                        <w:tc>
                          <w:tcPr>
                            <w:tcW w:w="1736" w:type="dxa"/>
                            <w:tcBorders>
                              <w:top w:val="nil"/>
                              <w:left w:val="nil"/>
                              <w:bottom w:val="nil"/>
                              <w:right w:val="nil"/>
                            </w:tcBorders>
                            <w:noWrap/>
                            <w:vAlign w:val="center"/>
                            <w:hideMark/>
                          </w:tcPr>
                          <w:p w14:paraId="6E6F16A5"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5</w:t>
                            </w:r>
                          </w:p>
                        </w:tc>
                      </w:tr>
                      <w:tr w:rsidR="00DC32C2" w:rsidRPr="00DC32C2" w14:paraId="2324BE8C" w14:textId="77777777" w:rsidTr="00DC32C2">
                        <w:trPr>
                          <w:trHeight w:val="310"/>
                        </w:trPr>
                        <w:tc>
                          <w:tcPr>
                            <w:tcW w:w="936" w:type="dxa"/>
                            <w:tcBorders>
                              <w:top w:val="nil"/>
                              <w:left w:val="nil"/>
                              <w:bottom w:val="nil"/>
                              <w:right w:val="nil"/>
                            </w:tcBorders>
                            <w:noWrap/>
                            <w:vAlign w:val="center"/>
                            <w:hideMark/>
                          </w:tcPr>
                          <w:p w14:paraId="32A882E6"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18-Feb</w:t>
                            </w:r>
                          </w:p>
                        </w:tc>
                        <w:tc>
                          <w:tcPr>
                            <w:tcW w:w="756" w:type="dxa"/>
                            <w:tcBorders>
                              <w:top w:val="nil"/>
                              <w:left w:val="nil"/>
                              <w:bottom w:val="nil"/>
                              <w:right w:val="nil"/>
                            </w:tcBorders>
                            <w:noWrap/>
                            <w:vAlign w:val="center"/>
                            <w:hideMark/>
                          </w:tcPr>
                          <w:p w14:paraId="05B27A6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2B0DF0B9"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Conservation / </w:t>
                            </w:r>
                            <w:r w:rsidRPr="00DC32C2">
                              <w:rPr>
                                <w:rFonts w:ascii="Calibri" w:eastAsia="Times New Roman" w:hAnsi="Calibri" w:cs="Calibri"/>
                                <w:b/>
                                <w:bCs/>
                                <w:color w:val="548235"/>
                                <w:sz w:val="22"/>
                                <w:szCs w:val="22"/>
                                <w:lang w:eastAsia="en-US"/>
                              </w:rPr>
                              <w:t>Cougar application spreadsheet</w:t>
                            </w:r>
                          </w:p>
                        </w:tc>
                        <w:tc>
                          <w:tcPr>
                            <w:tcW w:w="1736" w:type="dxa"/>
                            <w:tcBorders>
                              <w:top w:val="nil"/>
                              <w:left w:val="nil"/>
                              <w:bottom w:val="nil"/>
                              <w:right w:val="nil"/>
                            </w:tcBorders>
                            <w:noWrap/>
                            <w:vAlign w:val="center"/>
                            <w:hideMark/>
                          </w:tcPr>
                          <w:p w14:paraId="50D8AAF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6</w:t>
                            </w:r>
                          </w:p>
                        </w:tc>
                      </w:tr>
                      <w:tr w:rsidR="00DC32C2" w:rsidRPr="00DC32C2" w14:paraId="3FB4A294" w14:textId="77777777" w:rsidTr="00DC32C2">
                        <w:trPr>
                          <w:trHeight w:val="310"/>
                        </w:trPr>
                        <w:tc>
                          <w:tcPr>
                            <w:tcW w:w="936" w:type="dxa"/>
                            <w:tcBorders>
                              <w:top w:val="nil"/>
                              <w:left w:val="nil"/>
                              <w:bottom w:val="nil"/>
                              <w:right w:val="nil"/>
                            </w:tcBorders>
                            <w:noWrap/>
                            <w:vAlign w:val="center"/>
                            <w:hideMark/>
                          </w:tcPr>
                          <w:p w14:paraId="53AEC664"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25-Feb</w:t>
                            </w:r>
                          </w:p>
                        </w:tc>
                        <w:tc>
                          <w:tcPr>
                            <w:tcW w:w="756" w:type="dxa"/>
                            <w:tcBorders>
                              <w:top w:val="nil"/>
                              <w:left w:val="nil"/>
                              <w:bottom w:val="nil"/>
                              <w:right w:val="nil"/>
                            </w:tcBorders>
                            <w:noWrap/>
                            <w:vAlign w:val="center"/>
                            <w:hideMark/>
                          </w:tcPr>
                          <w:p w14:paraId="72FDD9B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0F97520D"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Food and agriculture</w:t>
                            </w:r>
                          </w:p>
                        </w:tc>
                        <w:tc>
                          <w:tcPr>
                            <w:tcW w:w="1736" w:type="dxa"/>
                            <w:tcBorders>
                              <w:top w:val="nil"/>
                              <w:left w:val="nil"/>
                              <w:bottom w:val="nil"/>
                              <w:right w:val="nil"/>
                            </w:tcBorders>
                            <w:noWrap/>
                            <w:vAlign w:val="center"/>
                            <w:hideMark/>
                          </w:tcPr>
                          <w:p w14:paraId="3B33724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7</w:t>
                            </w:r>
                          </w:p>
                        </w:tc>
                      </w:tr>
                      <w:tr w:rsidR="00DC32C2" w:rsidRPr="00DC32C2" w14:paraId="23C6718E" w14:textId="77777777" w:rsidTr="00DC32C2">
                        <w:trPr>
                          <w:trHeight w:val="310"/>
                        </w:trPr>
                        <w:tc>
                          <w:tcPr>
                            <w:tcW w:w="936" w:type="dxa"/>
                            <w:tcBorders>
                              <w:top w:val="nil"/>
                              <w:left w:val="nil"/>
                              <w:bottom w:val="nil"/>
                              <w:right w:val="nil"/>
                            </w:tcBorders>
                            <w:noWrap/>
                            <w:vAlign w:val="center"/>
                            <w:hideMark/>
                          </w:tcPr>
                          <w:p w14:paraId="0FCDE0DC"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4-Mar</w:t>
                            </w:r>
                          </w:p>
                        </w:tc>
                        <w:tc>
                          <w:tcPr>
                            <w:tcW w:w="756" w:type="dxa"/>
                            <w:tcBorders>
                              <w:top w:val="nil"/>
                              <w:left w:val="nil"/>
                              <w:bottom w:val="nil"/>
                              <w:right w:val="nil"/>
                            </w:tcBorders>
                            <w:noWrap/>
                            <w:vAlign w:val="center"/>
                            <w:hideMark/>
                          </w:tcPr>
                          <w:p w14:paraId="68380A46"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Tues</w:t>
                            </w:r>
                          </w:p>
                        </w:tc>
                        <w:tc>
                          <w:tcPr>
                            <w:tcW w:w="5216" w:type="dxa"/>
                            <w:tcBorders>
                              <w:top w:val="nil"/>
                              <w:left w:val="nil"/>
                              <w:bottom w:val="nil"/>
                              <w:right w:val="nil"/>
                            </w:tcBorders>
                            <w:noWrap/>
                            <w:vAlign w:val="center"/>
                            <w:hideMark/>
                          </w:tcPr>
                          <w:p w14:paraId="48EEFBAB"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548235"/>
                                <w:sz w:val="22"/>
                                <w:szCs w:val="22"/>
                                <w:lang w:eastAsia="en-US"/>
                              </w:rPr>
                              <w:t>Dr. Seth Murray</w:t>
                            </w:r>
                            <w:r w:rsidRPr="00DC32C2">
                              <w:rPr>
                                <w:rFonts w:ascii="Calibri" w:eastAsia="Times New Roman" w:hAnsi="Calibri" w:cs="Calibri"/>
                                <w:sz w:val="22"/>
                                <w:szCs w:val="22"/>
                                <w:lang w:eastAsia="en-US"/>
                              </w:rPr>
                              <w:t xml:space="preserve"> / </w:t>
                            </w:r>
                            <w:r w:rsidRPr="00DC32C2">
                              <w:rPr>
                                <w:rFonts w:ascii="Calibri" w:eastAsia="Times New Roman" w:hAnsi="Calibri" w:cs="Calibri"/>
                                <w:b/>
                                <w:bCs/>
                                <w:color w:val="C00000"/>
                                <w:sz w:val="22"/>
                                <w:szCs w:val="22"/>
                                <w:lang w:eastAsia="en-US"/>
                              </w:rPr>
                              <w:t>Mid-term exam (Ch. 1-7)</w:t>
                            </w:r>
                          </w:p>
                        </w:tc>
                        <w:tc>
                          <w:tcPr>
                            <w:tcW w:w="1736" w:type="dxa"/>
                            <w:tcBorders>
                              <w:top w:val="nil"/>
                              <w:left w:val="nil"/>
                              <w:bottom w:val="nil"/>
                              <w:right w:val="nil"/>
                            </w:tcBorders>
                            <w:noWrap/>
                            <w:vAlign w:val="bottom"/>
                            <w:hideMark/>
                          </w:tcPr>
                          <w:p w14:paraId="1339999A" w14:textId="77777777" w:rsidR="00DC32C2" w:rsidRPr="00DC32C2" w:rsidRDefault="00DC32C2" w:rsidP="00DC32C2">
                            <w:pPr>
                              <w:rPr>
                                <w:rFonts w:ascii="Calibri" w:eastAsia="Times New Roman" w:hAnsi="Calibri" w:cs="Calibri"/>
                                <w:b/>
                                <w:bCs/>
                                <w:color w:val="C00000"/>
                                <w:sz w:val="22"/>
                                <w:szCs w:val="22"/>
                                <w:lang w:eastAsia="en-US"/>
                              </w:rPr>
                            </w:pPr>
                          </w:p>
                        </w:tc>
                      </w:tr>
                      <w:tr w:rsidR="00DC32C2" w:rsidRPr="00DC32C2" w14:paraId="25EC889B" w14:textId="77777777" w:rsidTr="00DC32C2">
                        <w:trPr>
                          <w:trHeight w:val="330"/>
                        </w:trPr>
                        <w:tc>
                          <w:tcPr>
                            <w:tcW w:w="936" w:type="dxa"/>
                            <w:tcBorders>
                              <w:top w:val="nil"/>
                              <w:left w:val="nil"/>
                              <w:bottom w:val="nil"/>
                              <w:right w:val="nil"/>
                            </w:tcBorders>
                            <w:noWrap/>
                            <w:vAlign w:val="center"/>
                            <w:hideMark/>
                          </w:tcPr>
                          <w:p w14:paraId="0EFF0871"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10-16 Mar</w:t>
                            </w:r>
                          </w:p>
                        </w:tc>
                        <w:tc>
                          <w:tcPr>
                            <w:tcW w:w="756" w:type="dxa"/>
                            <w:tcBorders>
                              <w:top w:val="nil"/>
                              <w:left w:val="nil"/>
                              <w:bottom w:val="nil"/>
                              <w:right w:val="nil"/>
                            </w:tcBorders>
                            <w:noWrap/>
                            <w:vAlign w:val="center"/>
                            <w:hideMark/>
                          </w:tcPr>
                          <w:p w14:paraId="68F37ED6"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Tues</w:t>
                            </w:r>
                          </w:p>
                        </w:tc>
                        <w:tc>
                          <w:tcPr>
                            <w:tcW w:w="5216" w:type="dxa"/>
                            <w:tcBorders>
                              <w:top w:val="nil"/>
                              <w:left w:val="nil"/>
                              <w:bottom w:val="nil"/>
                              <w:right w:val="nil"/>
                            </w:tcBorders>
                            <w:noWrap/>
                            <w:vAlign w:val="center"/>
                            <w:hideMark/>
                          </w:tcPr>
                          <w:p w14:paraId="6055C2E3"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SPRING BREAK</w:t>
                            </w:r>
                          </w:p>
                        </w:tc>
                        <w:tc>
                          <w:tcPr>
                            <w:tcW w:w="1736" w:type="dxa"/>
                            <w:tcBorders>
                              <w:top w:val="nil"/>
                              <w:left w:val="nil"/>
                              <w:bottom w:val="nil"/>
                              <w:right w:val="nil"/>
                            </w:tcBorders>
                            <w:noWrap/>
                            <w:vAlign w:val="center"/>
                            <w:hideMark/>
                          </w:tcPr>
                          <w:p w14:paraId="552274ED" w14:textId="77777777" w:rsidR="00DC32C2" w:rsidRPr="00DC32C2" w:rsidRDefault="00DC32C2" w:rsidP="00DC32C2">
                            <w:pPr>
                              <w:rPr>
                                <w:rFonts w:ascii="Calibri" w:eastAsia="Times New Roman" w:hAnsi="Calibri" w:cs="Calibri"/>
                                <w:b/>
                                <w:bCs/>
                                <w:color w:val="C00000"/>
                                <w:sz w:val="22"/>
                                <w:szCs w:val="22"/>
                                <w:lang w:eastAsia="en-US"/>
                              </w:rPr>
                            </w:pPr>
                          </w:p>
                        </w:tc>
                      </w:tr>
                      <w:tr w:rsidR="00DC32C2" w:rsidRPr="00DC32C2" w14:paraId="71F696A5" w14:textId="77777777" w:rsidTr="00DC32C2">
                        <w:trPr>
                          <w:trHeight w:val="310"/>
                        </w:trPr>
                        <w:tc>
                          <w:tcPr>
                            <w:tcW w:w="936" w:type="dxa"/>
                            <w:tcBorders>
                              <w:top w:val="nil"/>
                              <w:left w:val="nil"/>
                              <w:bottom w:val="nil"/>
                              <w:right w:val="nil"/>
                            </w:tcBorders>
                            <w:noWrap/>
                            <w:vAlign w:val="center"/>
                            <w:hideMark/>
                          </w:tcPr>
                          <w:p w14:paraId="7E417A5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18-Mar</w:t>
                            </w:r>
                          </w:p>
                        </w:tc>
                        <w:tc>
                          <w:tcPr>
                            <w:tcW w:w="756" w:type="dxa"/>
                            <w:tcBorders>
                              <w:top w:val="nil"/>
                              <w:left w:val="nil"/>
                              <w:bottom w:val="nil"/>
                              <w:right w:val="nil"/>
                            </w:tcBorders>
                            <w:noWrap/>
                            <w:vAlign w:val="center"/>
                            <w:hideMark/>
                          </w:tcPr>
                          <w:p w14:paraId="30FF9295"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57A7277C"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Env. health</w:t>
                            </w:r>
                          </w:p>
                        </w:tc>
                        <w:tc>
                          <w:tcPr>
                            <w:tcW w:w="1736" w:type="dxa"/>
                            <w:tcBorders>
                              <w:top w:val="nil"/>
                              <w:left w:val="nil"/>
                              <w:bottom w:val="nil"/>
                              <w:right w:val="nil"/>
                            </w:tcBorders>
                            <w:noWrap/>
                            <w:vAlign w:val="center"/>
                            <w:hideMark/>
                          </w:tcPr>
                          <w:p w14:paraId="42A2933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8</w:t>
                            </w:r>
                          </w:p>
                        </w:tc>
                      </w:tr>
                      <w:tr w:rsidR="00DC32C2" w:rsidRPr="00DC32C2" w14:paraId="5774C00D" w14:textId="77777777" w:rsidTr="00DC32C2">
                        <w:trPr>
                          <w:trHeight w:val="310"/>
                        </w:trPr>
                        <w:tc>
                          <w:tcPr>
                            <w:tcW w:w="936" w:type="dxa"/>
                            <w:tcBorders>
                              <w:top w:val="nil"/>
                              <w:left w:val="nil"/>
                              <w:bottom w:val="nil"/>
                              <w:right w:val="nil"/>
                            </w:tcBorders>
                            <w:noWrap/>
                            <w:vAlign w:val="center"/>
                            <w:hideMark/>
                          </w:tcPr>
                          <w:p w14:paraId="1BFE26D6"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25-Mar</w:t>
                            </w:r>
                          </w:p>
                        </w:tc>
                        <w:tc>
                          <w:tcPr>
                            <w:tcW w:w="756" w:type="dxa"/>
                            <w:tcBorders>
                              <w:top w:val="nil"/>
                              <w:left w:val="nil"/>
                              <w:bottom w:val="nil"/>
                              <w:right w:val="nil"/>
                            </w:tcBorders>
                            <w:noWrap/>
                            <w:vAlign w:val="center"/>
                            <w:hideMark/>
                          </w:tcPr>
                          <w:p w14:paraId="0024B2F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1AF3662F" w14:textId="77777777" w:rsidR="00DC32C2" w:rsidRPr="00DC32C2" w:rsidRDefault="00DC32C2" w:rsidP="00DC32C2">
                            <w:pPr>
                              <w:rPr>
                                <w:rFonts w:ascii="Calibri" w:eastAsia="Times New Roman" w:hAnsi="Calibri" w:cs="Calibri"/>
                                <w:i/>
                                <w:iCs/>
                                <w:color w:val="000000"/>
                                <w:sz w:val="22"/>
                                <w:szCs w:val="22"/>
                                <w:lang w:eastAsia="en-US"/>
                              </w:rPr>
                            </w:pPr>
                            <w:r w:rsidRPr="00DC32C2">
                              <w:rPr>
                                <w:rFonts w:ascii="Calibri" w:eastAsia="Times New Roman" w:hAnsi="Calibri" w:cs="Calibri"/>
                                <w:i/>
                                <w:iCs/>
                                <w:color w:val="000000"/>
                                <w:sz w:val="22"/>
                                <w:szCs w:val="22"/>
                                <w:lang w:eastAsia="en-US"/>
                              </w:rPr>
                              <w:t>Seminal videos</w:t>
                            </w:r>
                            <w:r w:rsidRPr="00DC32C2">
                              <w:rPr>
                                <w:rFonts w:ascii="Calibri" w:eastAsia="Times New Roman" w:hAnsi="Calibri" w:cs="Calibri"/>
                                <w:color w:val="000000"/>
                                <w:sz w:val="22"/>
                                <w:szCs w:val="22"/>
                                <w:lang w:eastAsia="en-US"/>
                              </w:rPr>
                              <w:t xml:space="preserve"> </w:t>
                            </w:r>
                            <w:r w:rsidRPr="00DC32C2">
                              <w:rPr>
                                <w:rFonts w:ascii="Calibri" w:eastAsia="Times New Roman" w:hAnsi="Calibri" w:cs="Calibri"/>
                                <w:sz w:val="22"/>
                                <w:szCs w:val="22"/>
                                <w:lang w:eastAsia="en-US"/>
                              </w:rPr>
                              <w:t xml:space="preserve">/ </w:t>
                            </w:r>
                            <w:r w:rsidRPr="00DC32C2">
                              <w:rPr>
                                <w:rFonts w:ascii="Calibri" w:eastAsia="Times New Roman" w:hAnsi="Calibri" w:cs="Calibri"/>
                                <w:color w:val="548235"/>
                                <w:sz w:val="22"/>
                                <w:szCs w:val="22"/>
                                <w:lang w:eastAsia="en-US"/>
                              </w:rPr>
                              <w:t>planned</w:t>
                            </w:r>
                            <w:r w:rsidRPr="00DC32C2">
                              <w:rPr>
                                <w:rFonts w:ascii="Calibri" w:eastAsia="Times New Roman" w:hAnsi="Calibri" w:cs="Calibri"/>
                                <w:sz w:val="22"/>
                                <w:szCs w:val="22"/>
                                <w:lang w:eastAsia="en-US"/>
                              </w:rPr>
                              <w:t xml:space="preserve"> </w:t>
                            </w:r>
                            <w:r w:rsidRPr="00DC32C2">
                              <w:rPr>
                                <w:rFonts w:ascii="Calibri" w:eastAsia="Times New Roman" w:hAnsi="Calibri" w:cs="Calibri"/>
                                <w:b/>
                                <w:bCs/>
                                <w:color w:val="548235"/>
                                <w:sz w:val="22"/>
                                <w:szCs w:val="22"/>
                                <w:lang w:eastAsia="en-US"/>
                              </w:rPr>
                              <w:t>Spiderweb discussion</w:t>
                            </w:r>
                          </w:p>
                        </w:tc>
                        <w:tc>
                          <w:tcPr>
                            <w:tcW w:w="1736" w:type="dxa"/>
                            <w:tcBorders>
                              <w:top w:val="nil"/>
                              <w:left w:val="nil"/>
                              <w:bottom w:val="nil"/>
                              <w:right w:val="nil"/>
                            </w:tcBorders>
                            <w:noWrap/>
                            <w:vAlign w:val="center"/>
                            <w:hideMark/>
                          </w:tcPr>
                          <w:p w14:paraId="06A3DD7D"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Hayes, Flint </w:t>
                            </w:r>
                          </w:p>
                        </w:tc>
                      </w:tr>
                      <w:tr w:rsidR="00DC32C2" w:rsidRPr="00DC32C2" w14:paraId="7E4962F5" w14:textId="77777777" w:rsidTr="00DC32C2">
                        <w:trPr>
                          <w:trHeight w:val="310"/>
                        </w:trPr>
                        <w:tc>
                          <w:tcPr>
                            <w:tcW w:w="936" w:type="dxa"/>
                            <w:tcBorders>
                              <w:top w:val="nil"/>
                              <w:left w:val="nil"/>
                              <w:bottom w:val="nil"/>
                              <w:right w:val="nil"/>
                            </w:tcBorders>
                            <w:noWrap/>
                            <w:vAlign w:val="center"/>
                            <w:hideMark/>
                          </w:tcPr>
                          <w:p w14:paraId="34F8A30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1-Apr</w:t>
                            </w:r>
                          </w:p>
                        </w:tc>
                        <w:tc>
                          <w:tcPr>
                            <w:tcW w:w="756" w:type="dxa"/>
                            <w:tcBorders>
                              <w:top w:val="nil"/>
                              <w:left w:val="nil"/>
                              <w:bottom w:val="nil"/>
                              <w:right w:val="nil"/>
                            </w:tcBorders>
                            <w:noWrap/>
                            <w:vAlign w:val="center"/>
                            <w:hideMark/>
                          </w:tcPr>
                          <w:p w14:paraId="41939B30"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56B55122"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Climate / </w:t>
                            </w:r>
                            <w:r w:rsidRPr="00DC32C2">
                              <w:rPr>
                                <w:rFonts w:ascii="Calibri" w:eastAsia="Times New Roman" w:hAnsi="Calibri" w:cs="Calibri"/>
                                <w:i/>
                                <w:iCs/>
                                <w:color w:val="000000"/>
                                <w:sz w:val="22"/>
                                <w:szCs w:val="22"/>
                                <w:lang w:eastAsia="en-US"/>
                              </w:rPr>
                              <w:t>Seminal videos</w:t>
                            </w:r>
                          </w:p>
                        </w:tc>
                        <w:tc>
                          <w:tcPr>
                            <w:tcW w:w="1736" w:type="dxa"/>
                            <w:tcBorders>
                              <w:top w:val="nil"/>
                              <w:left w:val="nil"/>
                              <w:bottom w:val="nil"/>
                              <w:right w:val="nil"/>
                            </w:tcBorders>
                            <w:noWrap/>
                            <w:vAlign w:val="center"/>
                            <w:hideMark/>
                          </w:tcPr>
                          <w:p w14:paraId="04F6773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9, Vice, Gore</w:t>
                            </w:r>
                          </w:p>
                        </w:tc>
                      </w:tr>
                      <w:tr w:rsidR="00DC32C2" w:rsidRPr="00DC32C2" w14:paraId="314CB605" w14:textId="77777777" w:rsidTr="00DC32C2">
                        <w:trPr>
                          <w:trHeight w:val="290"/>
                        </w:trPr>
                        <w:tc>
                          <w:tcPr>
                            <w:tcW w:w="936" w:type="dxa"/>
                            <w:tcBorders>
                              <w:top w:val="nil"/>
                              <w:left w:val="nil"/>
                              <w:bottom w:val="nil"/>
                              <w:right w:val="nil"/>
                            </w:tcBorders>
                            <w:noWrap/>
                            <w:vAlign w:val="center"/>
                            <w:hideMark/>
                          </w:tcPr>
                          <w:p w14:paraId="60663E3F"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8-Apr</w:t>
                            </w:r>
                          </w:p>
                        </w:tc>
                        <w:tc>
                          <w:tcPr>
                            <w:tcW w:w="756" w:type="dxa"/>
                            <w:tcBorders>
                              <w:top w:val="nil"/>
                              <w:left w:val="nil"/>
                              <w:bottom w:val="nil"/>
                              <w:right w:val="nil"/>
                            </w:tcBorders>
                            <w:noWrap/>
                            <w:vAlign w:val="center"/>
                            <w:hideMark/>
                          </w:tcPr>
                          <w:p w14:paraId="4D6EF0CB"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41889E4"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Water</w:t>
                            </w:r>
                          </w:p>
                        </w:tc>
                        <w:tc>
                          <w:tcPr>
                            <w:tcW w:w="1736" w:type="dxa"/>
                            <w:tcBorders>
                              <w:top w:val="nil"/>
                              <w:left w:val="nil"/>
                              <w:bottom w:val="nil"/>
                              <w:right w:val="nil"/>
                            </w:tcBorders>
                            <w:noWrap/>
                            <w:vAlign w:val="center"/>
                            <w:hideMark/>
                          </w:tcPr>
                          <w:p w14:paraId="2C6ECA1E"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11</w:t>
                            </w:r>
                          </w:p>
                        </w:tc>
                      </w:tr>
                      <w:tr w:rsidR="00DC32C2" w:rsidRPr="00DC32C2" w14:paraId="72D32ADE" w14:textId="77777777" w:rsidTr="00DC32C2">
                        <w:trPr>
                          <w:trHeight w:val="290"/>
                        </w:trPr>
                        <w:tc>
                          <w:tcPr>
                            <w:tcW w:w="936" w:type="dxa"/>
                            <w:tcBorders>
                              <w:top w:val="nil"/>
                              <w:left w:val="nil"/>
                              <w:bottom w:val="nil"/>
                              <w:right w:val="nil"/>
                            </w:tcBorders>
                            <w:noWrap/>
                            <w:vAlign w:val="center"/>
                            <w:hideMark/>
                          </w:tcPr>
                          <w:p w14:paraId="66EF9E7A"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15-Apr</w:t>
                            </w:r>
                          </w:p>
                        </w:tc>
                        <w:tc>
                          <w:tcPr>
                            <w:tcW w:w="756" w:type="dxa"/>
                            <w:tcBorders>
                              <w:top w:val="nil"/>
                              <w:left w:val="nil"/>
                              <w:bottom w:val="nil"/>
                              <w:right w:val="nil"/>
                            </w:tcBorders>
                            <w:noWrap/>
                            <w:vAlign w:val="center"/>
                            <w:hideMark/>
                          </w:tcPr>
                          <w:p w14:paraId="119FA52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348FCC85"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Seminal videos</w:t>
                            </w:r>
                          </w:p>
                        </w:tc>
                        <w:tc>
                          <w:tcPr>
                            <w:tcW w:w="1736" w:type="dxa"/>
                            <w:tcBorders>
                              <w:top w:val="nil"/>
                              <w:left w:val="nil"/>
                              <w:bottom w:val="nil"/>
                              <w:right w:val="nil"/>
                            </w:tcBorders>
                            <w:noWrap/>
                            <w:vAlign w:val="center"/>
                            <w:hideMark/>
                          </w:tcPr>
                          <w:p w14:paraId="0BA5CDC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Solomon, McBride</w:t>
                            </w:r>
                          </w:p>
                        </w:tc>
                      </w:tr>
                      <w:tr w:rsidR="00DC32C2" w:rsidRPr="00DC32C2" w14:paraId="468B0273" w14:textId="77777777" w:rsidTr="00DC32C2">
                        <w:trPr>
                          <w:trHeight w:val="290"/>
                        </w:trPr>
                        <w:tc>
                          <w:tcPr>
                            <w:tcW w:w="936" w:type="dxa"/>
                            <w:tcBorders>
                              <w:top w:val="nil"/>
                              <w:left w:val="nil"/>
                              <w:bottom w:val="nil"/>
                              <w:right w:val="nil"/>
                            </w:tcBorders>
                            <w:noWrap/>
                            <w:vAlign w:val="center"/>
                            <w:hideMark/>
                          </w:tcPr>
                          <w:p w14:paraId="2A208AF9"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22-Apr</w:t>
                            </w:r>
                          </w:p>
                        </w:tc>
                        <w:tc>
                          <w:tcPr>
                            <w:tcW w:w="756" w:type="dxa"/>
                            <w:tcBorders>
                              <w:top w:val="nil"/>
                              <w:left w:val="nil"/>
                              <w:bottom w:val="nil"/>
                              <w:right w:val="nil"/>
                            </w:tcBorders>
                            <w:noWrap/>
                            <w:vAlign w:val="center"/>
                            <w:hideMark/>
                          </w:tcPr>
                          <w:p w14:paraId="3D8043E8"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7CB9DFC3"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Energy / </w:t>
                            </w:r>
                            <w:r w:rsidRPr="00DC32C2">
                              <w:rPr>
                                <w:rFonts w:ascii="Calibri" w:eastAsia="Times New Roman" w:hAnsi="Calibri" w:cs="Calibri"/>
                                <w:color w:val="548235"/>
                                <w:sz w:val="22"/>
                                <w:szCs w:val="22"/>
                                <w:lang w:eastAsia="en-US"/>
                              </w:rPr>
                              <w:t xml:space="preserve">planned </w:t>
                            </w:r>
                            <w:r w:rsidRPr="00DC32C2">
                              <w:rPr>
                                <w:rFonts w:ascii="Calibri" w:eastAsia="Times New Roman" w:hAnsi="Calibri" w:cs="Calibri"/>
                                <w:b/>
                                <w:bCs/>
                                <w:color w:val="548235"/>
                                <w:sz w:val="22"/>
                                <w:szCs w:val="22"/>
                                <w:lang w:eastAsia="en-US"/>
                              </w:rPr>
                              <w:t>Spiderweb discussion</w:t>
                            </w:r>
                          </w:p>
                        </w:tc>
                        <w:tc>
                          <w:tcPr>
                            <w:tcW w:w="1736" w:type="dxa"/>
                            <w:tcBorders>
                              <w:top w:val="nil"/>
                              <w:left w:val="nil"/>
                              <w:bottom w:val="nil"/>
                              <w:right w:val="nil"/>
                            </w:tcBorders>
                            <w:noWrap/>
                            <w:vAlign w:val="center"/>
                            <w:hideMark/>
                          </w:tcPr>
                          <w:p w14:paraId="01CA3CC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13</w:t>
                            </w:r>
                          </w:p>
                        </w:tc>
                      </w:tr>
                      <w:tr w:rsidR="00DC32C2" w:rsidRPr="00DC32C2" w14:paraId="2ACFA7E4" w14:textId="77777777" w:rsidTr="00DC32C2">
                        <w:trPr>
                          <w:trHeight w:val="290"/>
                        </w:trPr>
                        <w:tc>
                          <w:tcPr>
                            <w:tcW w:w="936" w:type="dxa"/>
                            <w:tcBorders>
                              <w:top w:val="nil"/>
                              <w:left w:val="nil"/>
                              <w:bottom w:val="nil"/>
                              <w:right w:val="nil"/>
                            </w:tcBorders>
                            <w:noWrap/>
                            <w:vAlign w:val="center"/>
                            <w:hideMark/>
                          </w:tcPr>
                          <w:p w14:paraId="5DE9D34A"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29-Apr</w:t>
                            </w:r>
                          </w:p>
                        </w:tc>
                        <w:tc>
                          <w:tcPr>
                            <w:tcW w:w="756" w:type="dxa"/>
                            <w:tcBorders>
                              <w:top w:val="nil"/>
                              <w:left w:val="nil"/>
                              <w:bottom w:val="nil"/>
                              <w:right w:val="nil"/>
                            </w:tcBorders>
                            <w:noWrap/>
                            <w:vAlign w:val="center"/>
                            <w:hideMark/>
                          </w:tcPr>
                          <w:p w14:paraId="6E5BA2BC"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Tues</w:t>
                            </w:r>
                          </w:p>
                        </w:tc>
                        <w:tc>
                          <w:tcPr>
                            <w:tcW w:w="5216" w:type="dxa"/>
                            <w:tcBorders>
                              <w:top w:val="nil"/>
                              <w:left w:val="nil"/>
                              <w:bottom w:val="nil"/>
                              <w:right w:val="nil"/>
                            </w:tcBorders>
                            <w:noWrap/>
                            <w:vAlign w:val="center"/>
                            <w:hideMark/>
                          </w:tcPr>
                          <w:p w14:paraId="4C7EF2DE" w14:textId="77777777" w:rsidR="00DC32C2" w:rsidRPr="00DC32C2" w:rsidRDefault="00DC32C2" w:rsidP="00DC32C2">
                            <w:pP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 xml:space="preserve">Policy, sustainability / </w:t>
                            </w:r>
                            <w:r w:rsidRPr="00DC32C2">
                              <w:rPr>
                                <w:rFonts w:ascii="Calibri" w:eastAsia="Times New Roman" w:hAnsi="Calibri" w:cs="Calibri"/>
                                <w:i/>
                                <w:iCs/>
                                <w:color w:val="000000"/>
                                <w:sz w:val="22"/>
                                <w:szCs w:val="22"/>
                                <w:lang w:eastAsia="en-US"/>
                              </w:rPr>
                              <w:t>Seminal video</w:t>
                            </w:r>
                          </w:p>
                        </w:tc>
                        <w:tc>
                          <w:tcPr>
                            <w:tcW w:w="1736" w:type="dxa"/>
                            <w:tcBorders>
                              <w:top w:val="nil"/>
                              <w:left w:val="nil"/>
                              <w:bottom w:val="nil"/>
                              <w:right w:val="nil"/>
                            </w:tcBorders>
                            <w:noWrap/>
                            <w:vAlign w:val="center"/>
                            <w:hideMark/>
                          </w:tcPr>
                          <w:p w14:paraId="3D381021" w14:textId="77777777" w:rsidR="00DC32C2" w:rsidRPr="00DC32C2" w:rsidRDefault="00DC32C2" w:rsidP="00DC32C2">
                            <w:pPr>
                              <w:jc w:val="center"/>
                              <w:rPr>
                                <w:rFonts w:ascii="Calibri" w:eastAsia="Times New Roman" w:hAnsi="Calibri" w:cs="Calibri"/>
                                <w:color w:val="000000"/>
                                <w:sz w:val="22"/>
                                <w:szCs w:val="22"/>
                                <w:lang w:eastAsia="en-US"/>
                              </w:rPr>
                            </w:pPr>
                            <w:r w:rsidRPr="00DC32C2">
                              <w:rPr>
                                <w:rFonts w:ascii="Calibri" w:eastAsia="Times New Roman" w:hAnsi="Calibri" w:cs="Calibri"/>
                                <w:color w:val="000000"/>
                                <w:sz w:val="22"/>
                                <w:szCs w:val="22"/>
                                <w:lang w:eastAsia="en-US"/>
                              </w:rPr>
                              <w:t>Ch. 16, Liu</w:t>
                            </w:r>
                          </w:p>
                        </w:tc>
                      </w:tr>
                      <w:tr w:rsidR="00DC32C2" w:rsidRPr="00DC32C2" w14:paraId="18F6AFDD" w14:textId="77777777" w:rsidTr="00DC32C2">
                        <w:trPr>
                          <w:trHeight w:val="290"/>
                        </w:trPr>
                        <w:tc>
                          <w:tcPr>
                            <w:tcW w:w="936" w:type="dxa"/>
                            <w:tcBorders>
                              <w:top w:val="nil"/>
                              <w:left w:val="nil"/>
                              <w:bottom w:val="nil"/>
                              <w:right w:val="nil"/>
                            </w:tcBorders>
                            <w:noWrap/>
                            <w:vAlign w:val="center"/>
                            <w:hideMark/>
                          </w:tcPr>
                          <w:p w14:paraId="7B68B0DD" w14:textId="77777777" w:rsidR="00DC32C2" w:rsidRPr="00DC32C2" w:rsidRDefault="00DC32C2" w:rsidP="00DC32C2">
                            <w:pPr>
                              <w:jc w:val="center"/>
                              <w:rPr>
                                <w:rFonts w:ascii="Calibri" w:eastAsia="Times New Roman" w:hAnsi="Calibri" w:cs="Calibri"/>
                                <w:color w:val="C00000"/>
                                <w:sz w:val="22"/>
                                <w:szCs w:val="22"/>
                                <w:lang w:eastAsia="en-US"/>
                              </w:rPr>
                            </w:pPr>
                            <w:r w:rsidRPr="00DC32C2">
                              <w:rPr>
                                <w:rFonts w:ascii="Calibri" w:eastAsia="Times New Roman" w:hAnsi="Calibri" w:cs="Calibri"/>
                                <w:color w:val="C00000"/>
                                <w:sz w:val="22"/>
                                <w:szCs w:val="22"/>
                                <w:lang w:eastAsia="en-US"/>
                              </w:rPr>
                              <w:t>6-May</w:t>
                            </w:r>
                          </w:p>
                        </w:tc>
                        <w:tc>
                          <w:tcPr>
                            <w:tcW w:w="756" w:type="dxa"/>
                            <w:tcBorders>
                              <w:top w:val="nil"/>
                              <w:left w:val="nil"/>
                              <w:bottom w:val="nil"/>
                              <w:right w:val="nil"/>
                            </w:tcBorders>
                            <w:noWrap/>
                            <w:vAlign w:val="center"/>
                            <w:hideMark/>
                          </w:tcPr>
                          <w:p w14:paraId="7A5602B8" w14:textId="77777777" w:rsidR="00DC32C2" w:rsidRPr="00DC32C2" w:rsidRDefault="00DC32C2" w:rsidP="00DC32C2">
                            <w:pPr>
                              <w:jc w:val="cente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Tues</w:t>
                            </w:r>
                          </w:p>
                        </w:tc>
                        <w:tc>
                          <w:tcPr>
                            <w:tcW w:w="5216" w:type="dxa"/>
                            <w:tcBorders>
                              <w:top w:val="nil"/>
                              <w:left w:val="nil"/>
                              <w:bottom w:val="nil"/>
                              <w:right w:val="nil"/>
                            </w:tcBorders>
                            <w:noWrap/>
                            <w:vAlign w:val="center"/>
                            <w:hideMark/>
                          </w:tcPr>
                          <w:p w14:paraId="50B35789" w14:textId="77777777" w:rsidR="00DC32C2" w:rsidRPr="00DC32C2" w:rsidRDefault="00DC32C2" w:rsidP="00DC32C2">
                            <w:pPr>
                              <w:rPr>
                                <w:rFonts w:ascii="Calibri" w:eastAsia="Times New Roman" w:hAnsi="Calibri" w:cs="Calibri"/>
                                <w:b/>
                                <w:bCs/>
                                <w:color w:val="C00000"/>
                                <w:sz w:val="22"/>
                                <w:szCs w:val="22"/>
                                <w:lang w:eastAsia="en-US"/>
                              </w:rPr>
                            </w:pPr>
                            <w:r w:rsidRPr="00DC32C2">
                              <w:rPr>
                                <w:rFonts w:ascii="Calibri" w:eastAsia="Times New Roman" w:hAnsi="Calibri" w:cs="Calibri"/>
                                <w:b/>
                                <w:bCs/>
                                <w:color w:val="C00000"/>
                                <w:sz w:val="22"/>
                                <w:szCs w:val="22"/>
                                <w:lang w:eastAsia="en-US"/>
                              </w:rPr>
                              <w:t>Class final (Ch. 8,9,11,13,16)</w:t>
                            </w:r>
                          </w:p>
                        </w:tc>
                        <w:tc>
                          <w:tcPr>
                            <w:tcW w:w="1736" w:type="dxa"/>
                            <w:tcBorders>
                              <w:top w:val="nil"/>
                              <w:left w:val="nil"/>
                              <w:bottom w:val="nil"/>
                              <w:right w:val="nil"/>
                            </w:tcBorders>
                            <w:noWrap/>
                            <w:vAlign w:val="center"/>
                            <w:hideMark/>
                          </w:tcPr>
                          <w:p w14:paraId="0B320501" w14:textId="77777777" w:rsidR="00DC32C2" w:rsidRPr="00DC32C2" w:rsidRDefault="00DC32C2" w:rsidP="00DC32C2">
                            <w:pPr>
                              <w:rPr>
                                <w:rFonts w:ascii="Calibri" w:eastAsia="Times New Roman" w:hAnsi="Calibri" w:cs="Calibri"/>
                                <w:b/>
                                <w:bCs/>
                                <w:color w:val="C00000"/>
                                <w:sz w:val="22"/>
                                <w:szCs w:val="22"/>
                                <w:lang w:eastAsia="en-US"/>
                              </w:rPr>
                            </w:pPr>
                          </w:p>
                        </w:tc>
                      </w:tr>
                    </w:tbl>
                    <w:p w14:paraId="62A6B6CE" w14:textId="4DF0B251" w:rsidR="00DC32C2" w:rsidRDefault="00DC32C2"/>
                  </w:txbxContent>
                </v:textbox>
                <w10:wrap type="square" anchorx="margin"/>
              </v:shape>
            </w:pict>
          </mc:Fallback>
        </mc:AlternateContent>
      </w:r>
      <w:r w:rsidR="00F101A5">
        <w:rPr>
          <w:noProof/>
          <w:lang w:val="ru-RU" w:eastAsia="ru-RU"/>
        </w:rPr>
        <mc:AlternateContent>
          <mc:Choice Requires="wps">
            <w:drawing>
              <wp:anchor distT="36576" distB="36576" distL="36576" distR="36576" simplePos="0" relativeHeight="251698688" behindDoc="0" locked="0" layoutInCell="1" allowOverlap="1" wp14:anchorId="0DB62F15" wp14:editId="285B2EA0">
                <wp:simplePos x="0" y="0"/>
                <wp:positionH relativeFrom="margin">
                  <wp:posOffset>1158240</wp:posOffset>
                </wp:positionH>
                <wp:positionV relativeFrom="page">
                  <wp:posOffset>7744460</wp:posOffset>
                </wp:positionV>
                <wp:extent cx="5276850" cy="3563620"/>
                <wp:effectExtent l="0" t="0" r="0" b="0"/>
                <wp:wrapNone/>
                <wp:docPr id="201479435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5636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3D69224" w14:textId="3DEC47CB" w:rsidR="006F04B8" w:rsidRPr="00367B21" w:rsidRDefault="006F04B8" w:rsidP="006F04B8">
                            <w:pPr>
                              <w:numPr>
                                <w:ilvl w:val="0"/>
                                <w:numId w:val="2"/>
                              </w:numPr>
                              <w:spacing w:after="160"/>
                              <w:contextualSpacing/>
                              <w:rPr>
                                <w:rFonts w:ascii="Dosis" w:hAnsi="Dosis" w:cstheme="minorHAnsi"/>
                                <w:sz w:val="28"/>
                                <w:szCs w:val="28"/>
                              </w:rPr>
                            </w:pPr>
                            <w:r w:rsidRPr="00094349">
                              <w:rPr>
                                <w:rFonts w:ascii="Dosis" w:hAnsi="Dosis" w:cstheme="minorHAnsi"/>
                                <w:b/>
                                <w:bCs/>
                                <w:sz w:val="28"/>
                                <w:szCs w:val="28"/>
                                <w:highlight w:val="yellow"/>
                              </w:rPr>
                              <w:t>Head electronic communications with “BIOL 1132 – “</w:t>
                            </w:r>
                            <w:r w:rsidR="00367B21" w:rsidRPr="00094349">
                              <w:rPr>
                                <w:rFonts w:ascii="Dosis" w:hAnsi="Dosis" w:cstheme="minorHAnsi"/>
                                <w:b/>
                                <w:bCs/>
                                <w:sz w:val="28"/>
                                <w:szCs w:val="28"/>
                                <w:highlight w:val="yellow"/>
                              </w:rPr>
                              <w:t xml:space="preserve"> </w:t>
                            </w:r>
                            <w:r w:rsidRPr="00094349">
                              <w:rPr>
                                <w:rFonts w:ascii="Dosis" w:hAnsi="Dosis" w:cstheme="minorHAnsi"/>
                                <w:sz w:val="28"/>
                                <w:szCs w:val="28"/>
                                <w:highlight w:val="yellow"/>
                              </w:rPr>
                              <w:t xml:space="preserve">followed by </w:t>
                            </w:r>
                            <w:r w:rsidR="00094349" w:rsidRPr="00094349">
                              <w:rPr>
                                <w:rFonts w:ascii="Dosis" w:hAnsi="Dosis" w:cstheme="minorHAnsi"/>
                                <w:sz w:val="28"/>
                                <w:szCs w:val="28"/>
                                <w:highlight w:val="yellow"/>
                              </w:rPr>
                              <w:t>a</w:t>
                            </w:r>
                            <w:r w:rsidRPr="00094349">
                              <w:rPr>
                                <w:rFonts w:ascii="Dosis" w:hAnsi="Dosis" w:cstheme="minorHAnsi"/>
                                <w:sz w:val="28"/>
                                <w:szCs w:val="28"/>
                                <w:highlight w:val="yellow"/>
                              </w:rPr>
                              <w:t xml:space="preserve"> subject</w:t>
                            </w:r>
                            <w:r w:rsidR="00094349" w:rsidRPr="00094349">
                              <w:rPr>
                                <w:rFonts w:ascii="Dosis" w:hAnsi="Dosis" w:cstheme="minorHAnsi"/>
                                <w:sz w:val="28"/>
                                <w:szCs w:val="28"/>
                                <w:highlight w:val="yellow"/>
                              </w:rPr>
                              <w:t xml:space="preserve"> title</w:t>
                            </w:r>
                            <w:r w:rsidRPr="00367B21">
                              <w:rPr>
                                <w:rFonts w:ascii="Dosis" w:hAnsi="Dosis" w:cstheme="minorHAnsi"/>
                                <w:sz w:val="28"/>
                                <w:szCs w:val="28"/>
                              </w:rPr>
                              <w:t>.</w:t>
                            </w:r>
                          </w:p>
                          <w:p w14:paraId="3C29B4C5" w14:textId="77777777" w:rsidR="000824C9"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 xml:space="preserve">Be early to class. </w:t>
                            </w:r>
                          </w:p>
                          <w:p w14:paraId="1E69394A" w14:textId="603DC133" w:rsidR="006F04B8" w:rsidRPr="006F04B8"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Mute cell phones and computers.</w:t>
                            </w:r>
                            <w:r w:rsidR="00FD2434">
                              <w:rPr>
                                <w:rFonts w:ascii="Dosis" w:hAnsi="Dosis" w:cstheme="minorHAnsi"/>
                                <w:sz w:val="28"/>
                                <w:szCs w:val="28"/>
                              </w:rPr>
                              <w:t xml:space="preserve"> Stow phones.</w:t>
                            </w:r>
                          </w:p>
                          <w:p w14:paraId="27E02127" w14:textId="77777777" w:rsidR="000824C9" w:rsidRPr="000824C9" w:rsidRDefault="000824C9" w:rsidP="000824C9">
                            <w:pPr>
                              <w:numPr>
                                <w:ilvl w:val="0"/>
                                <w:numId w:val="2"/>
                              </w:numPr>
                              <w:spacing w:after="160"/>
                              <w:contextualSpacing/>
                              <w:rPr>
                                <w:rFonts w:ascii="Dosis" w:hAnsi="Dosis" w:cstheme="minorHAnsi"/>
                                <w:sz w:val="28"/>
                                <w:szCs w:val="28"/>
                              </w:rPr>
                            </w:pPr>
                            <w:r w:rsidRPr="000824C9">
                              <w:rPr>
                                <w:rFonts w:ascii="Dosis" w:hAnsi="Dosis" w:cstheme="minorHAnsi"/>
                                <w:sz w:val="28"/>
                                <w:szCs w:val="28"/>
                              </w:rPr>
                              <w:t>Be engaged and attentive.</w:t>
                            </w:r>
                          </w:p>
                          <w:p w14:paraId="4644DBAF" w14:textId="77777777" w:rsidR="00FD2434"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 xml:space="preserve">Be respectful to </w:t>
                            </w:r>
                            <w:r w:rsidR="00FD2434">
                              <w:rPr>
                                <w:rFonts w:ascii="Dosis" w:hAnsi="Dosis" w:cstheme="minorHAnsi"/>
                                <w:sz w:val="28"/>
                                <w:szCs w:val="28"/>
                              </w:rPr>
                              <w:t>all.</w:t>
                            </w:r>
                          </w:p>
                          <w:p w14:paraId="5F7B655A" w14:textId="32D28F50" w:rsidR="00995D7A" w:rsidRPr="002452D4" w:rsidRDefault="000824C9" w:rsidP="00995D7A">
                            <w:pPr>
                              <w:numPr>
                                <w:ilvl w:val="0"/>
                                <w:numId w:val="3"/>
                              </w:numPr>
                              <w:spacing w:after="160"/>
                              <w:contextualSpacing/>
                              <w:rPr>
                                <w:rFonts w:ascii="Dosis" w:hAnsi="Dosis" w:cstheme="minorHAnsi"/>
                                <w:sz w:val="28"/>
                                <w:szCs w:val="28"/>
                              </w:rPr>
                            </w:pPr>
                            <w:r>
                              <w:rPr>
                                <w:rFonts w:ascii="Dosis" w:hAnsi="Dosis" w:cstheme="minorHAnsi"/>
                                <w:sz w:val="28"/>
                                <w:szCs w:val="28"/>
                              </w:rPr>
                              <w:t>U</w:t>
                            </w:r>
                            <w:r w:rsidR="006F04B8" w:rsidRPr="006F04B8">
                              <w:rPr>
                                <w:rFonts w:ascii="Dosis" w:hAnsi="Dosis" w:cstheme="minorHAnsi"/>
                                <w:sz w:val="28"/>
                                <w:szCs w:val="28"/>
                              </w:rPr>
                              <w:t>se pro</w:t>
                            </w:r>
                            <w:r w:rsidR="001E14DA">
                              <w:rPr>
                                <w:rFonts w:ascii="Dosis" w:hAnsi="Dosis" w:cstheme="minorHAnsi"/>
                                <w:sz w:val="28"/>
                                <w:szCs w:val="28"/>
                              </w:rPr>
                              <w:t>fessional</w:t>
                            </w:r>
                            <w:r w:rsidR="006F04B8" w:rsidRPr="006F04B8">
                              <w:rPr>
                                <w:rFonts w:ascii="Dosis" w:hAnsi="Dosis" w:cstheme="minorHAnsi"/>
                                <w:sz w:val="28"/>
                                <w:szCs w:val="28"/>
                              </w:rPr>
                              <w:t xml:space="preserve"> English in electronic communications. </w:t>
                            </w:r>
                            <w:r w:rsidR="0046588B">
                              <w:rPr>
                                <w:rFonts w:ascii="Dosis" w:hAnsi="Dosis" w:cstheme="minorHAnsi"/>
                                <w:sz w:val="28"/>
                                <w:szCs w:val="28"/>
                              </w:rPr>
                              <w:t>For example, u</w:t>
                            </w:r>
                            <w:r w:rsidR="006F04B8" w:rsidRPr="006F04B8">
                              <w:rPr>
                                <w:rFonts w:ascii="Dosis" w:hAnsi="Dosis" w:cstheme="minorHAnsi"/>
                                <w:sz w:val="28"/>
                                <w:szCs w:val="28"/>
                              </w:rPr>
                              <w:t>se appropriate salutations and titles</w:t>
                            </w:r>
                            <w:r w:rsidR="000E3BE3">
                              <w:rPr>
                                <w:rFonts w:ascii="Dosis" w:hAnsi="Dosis" w:cstheme="minorHAnsi"/>
                                <w:sz w:val="28"/>
                                <w:szCs w:val="28"/>
                              </w:rPr>
                              <w:t xml:space="preserve"> and c</w:t>
                            </w:r>
                            <w:r w:rsidR="006F04B8" w:rsidRPr="006F04B8">
                              <w:rPr>
                                <w:rFonts w:ascii="Dosis" w:hAnsi="Dosis" w:cstheme="minorHAnsi"/>
                                <w:sz w:val="28"/>
                                <w:szCs w:val="28"/>
                              </w:rPr>
                              <w:t>lose appropriately with a closing word or phrase such as Thank</w:t>
                            </w:r>
                            <w:r w:rsidR="002E2422">
                              <w:rPr>
                                <w:rFonts w:ascii="Dosis" w:hAnsi="Dosis" w:cstheme="minorHAnsi"/>
                                <w:sz w:val="28"/>
                                <w:szCs w:val="28"/>
                              </w:rPr>
                              <w:t xml:space="preserve"> you</w:t>
                            </w:r>
                            <w:r w:rsidR="006F04B8" w:rsidRPr="006F04B8">
                              <w:rPr>
                                <w:rFonts w:ascii="Dosis" w:hAnsi="Dosis" w:cstheme="minorHAnsi"/>
                                <w:sz w:val="28"/>
                                <w:szCs w:val="28"/>
                              </w:rPr>
                              <w:t>, Sincerely, Best</w:t>
                            </w:r>
                            <w:r w:rsidR="002E2422">
                              <w:rPr>
                                <w:rFonts w:ascii="Dosis" w:hAnsi="Dosis" w:cstheme="minorHAnsi"/>
                                <w:sz w:val="28"/>
                                <w:szCs w:val="28"/>
                              </w:rPr>
                              <w:t xml:space="preserve"> regards</w:t>
                            </w:r>
                            <w:r w:rsidR="006F04B8" w:rsidRPr="006F04B8">
                              <w:rPr>
                                <w:rFonts w:ascii="Dosis" w:hAnsi="Dosis" w:cstheme="minorHAnsi"/>
                                <w:sz w:val="28"/>
                                <w:szCs w:val="28"/>
                              </w:rPr>
                              <w:t xml:space="preserve">, or at a minimum, with your name. </w:t>
                            </w:r>
                            <w:r w:rsidR="002452D4">
                              <w:rPr>
                                <w:rFonts w:ascii="Dosis" w:hAnsi="Dosis" w:cstheme="minorHAnsi"/>
                                <w:sz w:val="28"/>
                                <w:szCs w:val="28"/>
                              </w:rPr>
                              <w:t xml:space="preserve">All </w:t>
                            </w:r>
                            <w:r w:rsidR="006F04B8" w:rsidRPr="006F04B8">
                              <w:rPr>
                                <w:rFonts w:ascii="Dosis" w:hAnsi="Dosis" w:cstheme="minorHAnsi"/>
                                <w:sz w:val="28"/>
                                <w:szCs w:val="28"/>
                              </w:rPr>
                              <w:t xml:space="preserve">your instructors </w:t>
                            </w:r>
                            <w:r w:rsidR="00B54E62">
                              <w:rPr>
                                <w:rFonts w:ascii="Dosis" w:hAnsi="Dosis" w:cstheme="minorHAnsi"/>
                                <w:sz w:val="28"/>
                                <w:szCs w:val="28"/>
                              </w:rPr>
                              <w:t>(DeWitt,</w:t>
                            </w:r>
                            <w:r w:rsidR="000528A9">
                              <w:rPr>
                                <w:rFonts w:ascii="Dosis" w:hAnsi="Dosis" w:cstheme="minorHAnsi"/>
                                <w:sz w:val="28"/>
                                <w:szCs w:val="28"/>
                              </w:rPr>
                              <w:t xml:space="preserve"> Evers,</w:t>
                            </w:r>
                            <w:r w:rsidR="00B54E62">
                              <w:rPr>
                                <w:rFonts w:ascii="Dosis" w:hAnsi="Dosis" w:cstheme="minorHAnsi"/>
                                <w:sz w:val="28"/>
                                <w:szCs w:val="28"/>
                              </w:rPr>
                              <w:t xml:space="preserve"> Gregory, </w:t>
                            </w:r>
                            <w:r w:rsidR="000528A9">
                              <w:rPr>
                                <w:rFonts w:ascii="Dosis" w:hAnsi="Dosis" w:cstheme="minorHAnsi"/>
                                <w:sz w:val="28"/>
                                <w:szCs w:val="28"/>
                              </w:rPr>
                              <w:t xml:space="preserve">and </w:t>
                            </w:r>
                            <w:r w:rsidR="00B54E62">
                              <w:rPr>
                                <w:rFonts w:ascii="Dosis" w:hAnsi="Dosis" w:cstheme="minorHAnsi"/>
                                <w:sz w:val="28"/>
                                <w:szCs w:val="28"/>
                              </w:rPr>
                              <w:t>Watson</w:t>
                            </w:r>
                            <w:r w:rsidR="000528A9">
                              <w:rPr>
                                <w:rFonts w:ascii="Dosis" w:hAnsi="Dosis" w:cstheme="minorHAnsi"/>
                                <w:sz w:val="28"/>
                                <w:szCs w:val="28"/>
                              </w:rPr>
                              <w:t>)</w:t>
                            </w:r>
                            <w:r w:rsidR="00B54E62">
                              <w:rPr>
                                <w:rFonts w:ascii="Dosis" w:hAnsi="Dosis" w:cstheme="minorHAnsi"/>
                                <w:sz w:val="28"/>
                                <w:szCs w:val="28"/>
                              </w:rPr>
                              <w:t xml:space="preserve"> </w:t>
                            </w:r>
                            <w:r w:rsidR="006F04B8" w:rsidRPr="006F04B8">
                              <w:rPr>
                                <w:rFonts w:ascii="Dosis" w:hAnsi="Dosis" w:cstheme="minorHAnsi"/>
                                <w:sz w:val="28"/>
                                <w:szCs w:val="28"/>
                              </w:rPr>
                              <w:t>are PhD’s</w:t>
                            </w:r>
                            <w:r w:rsidR="002452D4">
                              <w:rPr>
                                <w:rFonts w:ascii="Dosis" w:hAnsi="Dosis" w:cstheme="minorHAnsi"/>
                                <w:sz w:val="28"/>
                                <w:szCs w:val="28"/>
                              </w:rPr>
                              <w:t>,</w:t>
                            </w:r>
                            <w:r w:rsidR="006F04B8" w:rsidRPr="006F04B8">
                              <w:rPr>
                                <w:rFonts w:ascii="Dosis" w:hAnsi="Dosis" w:cstheme="minorHAnsi"/>
                                <w:sz w:val="28"/>
                                <w:szCs w:val="28"/>
                              </w:rPr>
                              <w:t xml:space="preserve"> so their title is Doctor.</w:t>
                            </w:r>
                          </w:p>
                          <w:p w14:paraId="78DAE037" w14:textId="77777777" w:rsidR="00995D7A" w:rsidRPr="001E7C6E" w:rsidRDefault="00995D7A" w:rsidP="00995D7A">
                            <w:pPr>
                              <w:contextualSpacing/>
                              <w:rPr>
                                <w:rFonts w:ascii="Dosis" w:eastAsia="Calibri" w:hAnsi="Dosis"/>
                                <w:sz w:val="28"/>
                                <w:szCs w:val="28"/>
                                <w:lang w:eastAsia="en-US"/>
                              </w:rPr>
                            </w:pPr>
                          </w:p>
                          <w:p w14:paraId="7FD8A4B3" w14:textId="20B79858" w:rsidR="00995D7A" w:rsidRPr="006F04B8" w:rsidRDefault="00F101A5" w:rsidP="00995D7A">
                            <w:pPr>
                              <w:pStyle w:val="My"/>
                              <w:jc w:val="both"/>
                              <w:rPr>
                                <w:rStyle w:val="sowc"/>
                                <w:rFonts w:ascii="Dosis" w:hAnsi="Dosis"/>
                                <w:b/>
                                <w:color w:val="333333"/>
                                <w:sz w:val="28"/>
                                <w:szCs w:val="28"/>
                                <w:lang w:val="en-US"/>
                              </w:rPr>
                            </w:pPr>
                            <w:r>
                              <w:rPr>
                                <w:rStyle w:val="sowc"/>
                                <w:rFonts w:ascii="Dosis" w:hAnsi="Dosis"/>
                                <w:b/>
                                <w:color w:val="333333"/>
                                <w:sz w:val="28"/>
                                <w:szCs w:val="28"/>
                                <w:lang w:val="en-US"/>
                              </w:rPr>
                              <w:t>z</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62F15" id="_x0000_s1032" type="#_x0000_t202" style="position:absolute;margin-left:91.2pt;margin-top:609.8pt;width:415.5pt;height:280.6pt;z-index:2516986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" filled="f" fillcolor="#fffffe" stroked="f" strokecolor="#212120" insetpen="t">
                <v:textbox inset="2.88pt,2.88pt,2.88pt,2.88pt">
                  <w:txbxContent>
                    <w:p w14:paraId="63D69224" w14:textId="3DEC47CB" w:rsidR="006F04B8" w:rsidRPr="00367B21" w:rsidRDefault="006F04B8" w:rsidP="006F04B8">
                      <w:pPr>
                        <w:numPr>
                          <w:ilvl w:val="0"/>
                          <w:numId w:val="2"/>
                        </w:numPr>
                        <w:spacing w:after="160"/>
                        <w:contextualSpacing/>
                        <w:rPr>
                          <w:rFonts w:ascii="Dosis" w:hAnsi="Dosis" w:cstheme="minorHAnsi"/>
                          <w:sz w:val="28"/>
                          <w:szCs w:val="28"/>
                        </w:rPr>
                      </w:pPr>
                      <w:r w:rsidRPr="00094349">
                        <w:rPr>
                          <w:rFonts w:ascii="Dosis" w:hAnsi="Dosis" w:cstheme="minorHAnsi"/>
                          <w:b/>
                          <w:bCs/>
                          <w:sz w:val="28"/>
                          <w:szCs w:val="28"/>
                          <w:highlight w:val="yellow"/>
                        </w:rPr>
                        <w:t>Head electronic communications with “BIOL 1132 – “</w:t>
                      </w:r>
                      <w:r w:rsidR="00367B21" w:rsidRPr="00094349">
                        <w:rPr>
                          <w:rFonts w:ascii="Dosis" w:hAnsi="Dosis" w:cstheme="minorHAnsi"/>
                          <w:b/>
                          <w:bCs/>
                          <w:sz w:val="28"/>
                          <w:szCs w:val="28"/>
                          <w:highlight w:val="yellow"/>
                        </w:rPr>
                        <w:t xml:space="preserve"> </w:t>
                      </w:r>
                      <w:r w:rsidRPr="00094349">
                        <w:rPr>
                          <w:rFonts w:ascii="Dosis" w:hAnsi="Dosis" w:cstheme="minorHAnsi"/>
                          <w:sz w:val="28"/>
                          <w:szCs w:val="28"/>
                          <w:highlight w:val="yellow"/>
                        </w:rPr>
                        <w:t xml:space="preserve">followed by </w:t>
                      </w:r>
                      <w:r w:rsidR="00094349" w:rsidRPr="00094349">
                        <w:rPr>
                          <w:rFonts w:ascii="Dosis" w:hAnsi="Dosis" w:cstheme="minorHAnsi"/>
                          <w:sz w:val="28"/>
                          <w:szCs w:val="28"/>
                          <w:highlight w:val="yellow"/>
                        </w:rPr>
                        <w:t>a</w:t>
                      </w:r>
                      <w:r w:rsidRPr="00094349">
                        <w:rPr>
                          <w:rFonts w:ascii="Dosis" w:hAnsi="Dosis" w:cstheme="minorHAnsi"/>
                          <w:sz w:val="28"/>
                          <w:szCs w:val="28"/>
                          <w:highlight w:val="yellow"/>
                        </w:rPr>
                        <w:t xml:space="preserve"> subject</w:t>
                      </w:r>
                      <w:r w:rsidR="00094349" w:rsidRPr="00094349">
                        <w:rPr>
                          <w:rFonts w:ascii="Dosis" w:hAnsi="Dosis" w:cstheme="minorHAnsi"/>
                          <w:sz w:val="28"/>
                          <w:szCs w:val="28"/>
                          <w:highlight w:val="yellow"/>
                        </w:rPr>
                        <w:t xml:space="preserve"> title</w:t>
                      </w:r>
                      <w:r w:rsidRPr="00367B21">
                        <w:rPr>
                          <w:rFonts w:ascii="Dosis" w:hAnsi="Dosis" w:cstheme="minorHAnsi"/>
                          <w:sz w:val="28"/>
                          <w:szCs w:val="28"/>
                        </w:rPr>
                        <w:t>.</w:t>
                      </w:r>
                    </w:p>
                    <w:p w14:paraId="3C29B4C5" w14:textId="77777777" w:rsidR="000824C9"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 xml:space="preserve">Be early to class. </w:t>
                      </w:r>
                    </w:p>
                    <w:p w14:paraId="1E69394A" w14:textId="603DC133" w:rsidR="006F04B8" w:rsidRPr="006F04B8"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Mute cell phones and computers.</w:t>
                      </w:r>
                      <w:r w:rsidR="00FD2434">
                        <w:rPr>
                          <w:rFonts w:ascii="Dosis" w:hAnsi="Dosis" w:cstheme="minorHAnsi"/>
                          <w:sz w:val="28"/>
                          <w:szCs w:val="28"/>
                        </w:rPr>
                        <w:t xml:space="preserve"> Stow phones.</w:t>
                      </w:r>
                    </w:p>
                    <w:p w14:paraId="27E02127" w14:textId="77777777" w:rsidR="000824C9" w:rsidRPr="000824C9" w:rsidRDefault="000824C9" w:rsidP="000824C9">
                      <w:pPr>
                        <w:numPr>
                          <w:ilvl w:val="0"/>
                          <w:numId w:val="2"/>
                        </w:numPr>
                        <w:spacing w:after="160"/>
                        <w:contextualSpacing/>
                        <w:rPr>
                          <w:rFonts w:ascii="Dosis" w:hAnsi="Dosis" w:cstheme="minorHAnsi"/>
                          <w:sz w:val="28"/>
                          <w:szCs w:val="28"/>
                        </w:rPr>
                      </w:pPr>
                      <w:r w:rsidRPr="000824C9">
                        <w:rPr>
                          <w:rFonts w:ascii="Dosis" w:hAnsi="Dosis" w:cstheme="minorHAnsi"/>
                          <w:sz w:val="28"/>
                          <w:szCs w:val="28"/>
                        </w:rPr>
                        <w:t>Be engaged and attentive.</w:t>
                      </w:r>
                    </w:p>
                    <w:p w14:paraId="4644DBAF" w14:textId="77777777" w:rsidR="00FD2434" w:rsidRDefault="006F04B8" w:rsidP="006F04B8">
                      <w:pPr>
                        <w:numPr>
                          <w:ilvl w:val="0"/>
                          <w:numId w:val="2"/>
                        </w:numPr>
                        <w:spacing w:after="160"/>
                        <w:contextualSpacing/>
                        <w:rPr>
                          <w:rFonts w:ascii="Dosis" w:hAnsi="Dosis" w:cstheme="minorHAnsi"/>
                          <w:sz w:val="28"/>
                          <w:szCs w:val="28"/>
                        </w:rPr>
                      </w:pPr>
                      <w:r w:rsidRPr="006F04B8">
                        <w:rPr>
                          <w:rFonts w:ascii="Dosis" w:hAnsi="Dosis" w:cstheme="minorHAnsi"/>
                          <w:sz w:val="28"/>
                          <w:szCs w:val="28"/>
                        </w:rPr>
                        <w:t xml:space="preserve">Be respectful to </w:t>
                      </w:r>
                      <w:r w:rsidR="00FD2434">
                        <w:rPr>
                          <w:rFonts w:ascii="Dosis" w:hAnsi="Dosis" w:cstheme="minorHAnsi"/>
                          <w:sz w:val="28"/>
                          <w:szCs w:val="28"/>
                        </w:rPr>
                        <w:t>all.</w:t>
                      </w:r>
                    </w:p>
                    <w:p w14:paraId="5F7B655A" w14:textId="32D28F50" w:rsidR="00995D7A" w:rsidRPr="002452D4" w:rsidRDefault="000824C9" w:rsidP="00995D7A">
                      <w:pPr>
                        <w:numPr>
                          <w:ilvl w:val="0"/>
                          <w:numId w:val="3"/>
                        </w:numPr>
                        <w:spacing w:after="160"/>
                        <w:contextualSpacing/>
                        <w:rPr>
                          <w:rFonts w:ascii="Dosis" w:hAnsi="Dosis" w:cstheme="minorHAnsi"/>
                          <w:sz w:val="28"/>
                          <w:szCs w:val="28"/>
                        </w:rPr>
                      </w:pPr>
                      <w:r>
                        <w:rPr>
                          <w:rFonts w:ascii="Dosis" w:hAnsi="Dosis" w:cstheme="minorHAnsi"/>
                          <w:sz w:val="28"/>
                          <w:szCs w:val="28"/>
                        </w:rPr>
                        <w:t>U</w:t>
                      </w:r>
                      <w:r w:rsidR="006F04B8" w:rsidRPr="006F04B8">
                        <w:rPr>
                          <w:rFonts w:ascii="Dosis" w:hAnsi="Dosis" w:cstheme="minorHAnsi"/>
                          <w:sz w:val="28"/>
                          <w:szCs w:val="28"/>
                        </w:rPr>
                        <w:t>se pro</w:t>
                      </w:r>
                      <w:r w:rsidR="001E14DA">
                        <w:rPr>
                          <w:rFonts w:ascii="Dosis" w:hAnsi="Dosis" w:cstheme="minorHAnsi"/>
                          <w:sz w:val="28"/>
                          <w:szCs w:val="28"/>
                        </w:rPr>
                        <w:t>fessional</w:t>
                      </w:r>
                      <w:r w:rsidR="006F04B8" w:rsidRPr="006F04B8">
                        <w:rPr>
                          <w:rFonts w:ascii="Dosis" w:hAnsi="Dosis" w:cstheme="minorHAnsi"/>
                          <w:sz w:val="28"/>
                          <w:szCs w:val="28"/>
                        </w:rPr>
                        <w:t xml:space="preserve"> English in electronic communications. </w:t>
                      </w:r>
                      <w:r w:rsidR="0046588B">
                        <w:rPr>
                          <w:rFonts w:ascii="Dosis" w:hAnsi="Dosis" w:cstheme="minorHAnsi"/>
                          <w:sz w:val="28"/>
                          <w:szCs w:val="28"/>
                        </w:rPr>
                        <w:t>For example, u</w:t>
                      </w:r>
                      <w:r w:rsidR="006F04B8" w:rsidRPr="006F04B8">
                        <w:rPr>
                          <w:rFonts w:ascii="Dosis" w:hAnsi="Dosis" w:cstheme="minorHAnsi"/>
                          <w:sz w:val="28"/>
                          <w:szCs w:val="28"/>
                        </w:rPr>
                        <w:t>se appropriate salutations and titles</w:t>
                      </w:r>
                      <w:r w:rsidR="000E3BE3">
                        <w:rPr>
                          <w:rFonts w:ascii="Dosis" w:hAnsi="Dosis" w:cstheme="minorHAnsi"/>
                          <w:sz w:val="28"/>
                          <w:szCs w:val="28"/>
                        </w:rPr>
                        <w:t xml:space="preserve"> and c</w:t>
                      </w:r>
                      <w:r w:rsidR="006F04B8" w:rsidRPr="006F04B8">
                        <w:rPr>
                          <w:rFonts w:ascii="Dosis" w:hAnsi="Dosis" w:cstheme="minorHAnsi"/>
                          <w:sz w:val="28"/>
                          <w:szCs w:val="28"/>
                        </w:rPr>
                        <w:t>lose appropriately with a closing word or phrase such as Thank</w:t>
                      </w:r>
                      <w:r w:rsidR="002E2422">
                        <w:rPr>
                          <w:rFonts w:ascii="Dosis" w:hAnsi="Dosis" w:cstheme="minorHAnsi"/>
                          <w:sz w:val="28"/>
                          <w:szCs w:val="28"/>
                        </w:rPr>
                        <w:t xml:space="preserve"> you</w:t>
                      </w:r>
                      <w:r w:rsidR="006F04B8" w:rsidRPr="006F04B8">
                        <w:rPr>
                          <w:rFonts w:ascii="Dosis" w:hAnsi="Dosis" w:cstheme="minorHAnsi"/>
                          <w:sz w:val="28"/>
                          <w:szCs w:val="28"/>
                        </w:rPr>
                        <w:t>, Sincerely, Best</w:t>
                      </w:r>
                      <w:r w:rsidR="002E2422">
                        <w:rPr>
                          <w:rFonts w:ascii="Dosis" w:hAnsi="Dosis" w:cstheme="minorHAnsi"/>
                          <w:sz w:val="28"/>
                          <w:szCs w:val="28"/>
                        </w:rPr>
                        <w:t xml:space="preserve"> regards</w:t>
                      </w:r>
                      <w:r w:rsidR="006F04B8" w:rsidRPr="006F04B8">
                        <w:rPr>
                          <w:rFonts w:ascii="Dosis" w:hAnsi="Dosis" w:cstheme="minorHAnsi"/>
                          <w:sz w:val="28"/>
                          <w:szCs w:val="28"/>
                        </w:rPr>
                        <w:t xml:space="preserve">, or at a minimum, with your name. </w:t>
                      </w:r>
                      <w:r w:rsidR="002452D4">
                        <w:rPr>
                          <w:rFonts w:ascii="Dosis" w:hAnsi="Dosis" w:cstheme="minorHAnsi"/>
                          <w:sz w:val="28"/>
                          <w:szCs w:val="28"/>
                        </w:rPr>
                        <w:t xml:space="preserve">All </w:t>
                      </w:r>
                      <w:r w:rsidR="006F04B8" w:rsidRPr="006F04B8">
                        <w:rPr>
                          <w:rFonts w:ascii="Dosis" w:hAnsi="Dosis" w:cstheme="minorHAnsi"/>
                          <w:sz w:val="28"/>
                          <w:szCs w:val="28"/>
                        </w:rPr>
                        <w:t xml:space="preserve">your instructors </w:t>
                      </w:r>
                      <w:r w:rsidR="00B54E62">
                        <w:rPr>
                          <w:rFonts w:ascii="Dosis" w:hAnsi="Dosis" w:cstheme="minorHAnsi"/>
                          <w:sz w:val="28"/>
                          <w:szCs w:val="28"/>
                        </w:rPr>
                        <w:t>(DeWitt,</w:t>
                      </w:r>
                      <w:r w:rsidR="000528A9">
                        <w:rPr>
                          <w:rFonts w:ascii="Dosis" w:hAnsi="Dosis" w:cstheme="minorHAnsi"/>
                          <w:sz w:val="28"/>
                          <w:szCs w:val="28"/>
                        </w:rPr>
                        <w:t xml:space="preserve"> Evers,</w:t>
                      </w:r>
                      <w:r w:rsidR="00B54E62">
                        <w:rPr>
                          <w:rFonts w:ascii="Dosis" w:hAnsi="Dosis" w:cstheme="minorHAnsi"/>
                          <w:sz w:val="28"/>
                          <w:szCs w:val="28"/>
                        </w:rPr>
                        <w:t xml:space="preserve"> Gregory, </w:t>
                      </w:r>
                      <w:r w:rsidR="000528A9">
                        <w:rPr>
                          <w:rFonts w:ascii="Dosis" w:hAnsi="Dosis" w:cstheme="minorHAnsi"/>
                          <w:sz w:val="28"/>
                          <w:szCs w:val="28"/>
                        </w:rPr>
                        <w:t xml:space="preserve">and </w:t>
                      </w:r>
                      <w:r w:rsidR="00B54E62">
                        <w:rPr>
                          <w:rFonts w:ascii="Dosis" w:hAnsi="Dosis" w:cstheme="minorHAnsi"/>
                          <w:sz w:val="28"/>
                          <w:szCs w:val="28"/>
                        </w:rPr>
                        <w:t>Watson</w:t>
                      </w:r>
                      <w:r w:rsidR="000528A9">
                        <w:rPr>
                          <w:rFonts w:ascii="Dosis" w:hAnsi="Dosis" w:cstheme="minorHAnsi"/>
                          <w:sz w:val="28"/>
                          <w:szCs w:val="28"/>
                        </w:rPr>
                        <w:t>)</w:t>
                      </w:r>
                      <w:r w:rsidR="00B54E62">
                        <w:rPr>
                          <w:rFonts w:ascii="Dosis" w:hAnsi="Dosis" w:cstheme="minorHAnsi"/>
                          <w:sz w:val="28"/>
                          <w:szCs w:val="28"/>
                        </w:rPr>
                        <w:t xml:space="preserve"> </w:t>
                      </w:r>
                      <w:r w:rsidR="006F04B8" w:rsidRPr="006F04B8">
                        <w:rPr>
                          <w:rFonts w:ascii="Dosis" w:hAnsi="Dosis" w:cstheme="minorHAnsi"/>
                          <w:sz w:val="28"/>
                          <w:szCs w:val="28"/>
                        </w:rPr>
                        <w:t>are PhD’s</w:t>
                      </w:r>
                      <w:r w:rsidR="002452D4">
                        <w:rPr>
                          <w:rFonts w:ascii="Dosis" w:hAnsi="Dosis" w:cstheme="minorHAnsi"/>
                          <w:sz w:val="28"/>
                          <w:szCs w:val="28"/>
                        </w:rPr>
                        <w:t>,</w:t>
                      </w:r>
                      <w:r w:rsidR="006F04B8" w:rsidRPr="006F04B8">
                        <w:rPr>
                          <w:rFonts w:ascii="Dosis" w:hAnsi="Dosis" w:cstheme="minorHAnsi"/>
                          <w:sz w:val="28"/>
                          <w:szCs w:val="28"/>
                        </w:rPr>
                        <w:t xml:space="preserve"> so their title is Doctor.</w:t>
                      </w:r>
                    </w:p>
                    <w:p w14:paraId="78DAE037" w14:textId="77777777" w:rsidR="00995D7A" w:rsidRPr="001E7C6E" w:rsidRDefault="00995D7A" w:rsidP="00995D7A">
                      <w:pPr>
                        <w:contextualSpacing/>
                        <w:rPr>
                          <w:rFonts w:ascii="Dosis" w:eastAsia="Calibri" w:hAnsi="Dosis"/>
                          <w:sz w:val="28"/>
                          <w:szCs w:val="28"/>
                          <w:lang w:eastAsia="en-US"/>
                        </w:rPr>
                      </w:pPr>
                    </w:p>
                    <w:p w14:paraId="7FD8A4B3" w14:textId="20B79858" w:rsidR="00995D7A" w:rsidRPr="006F04B8" w:rsidRDefault="00F101A5" w:rsidP="00995D7A">
                      <w:pPr>
                        <w:pStyle w:val="My"/>
                        <w:jc w:val="both"/>
                        <w:rPr>
                          <w:rStyle w:val="sowc"/>
                          <w:rFonts w:ascii="Dosis" w:hAnsi="Dosis"/>
                          <w:b/>
                          <w:color w:val="333333"/>
                          <w:sz w:val="28"/>
                          <w:szCs w:val="28"/>
                          <w:lang w:val="en-US"/>
                        </w:rPr>
                      </w:pPr>
                      <w:r>
                        <w:rPr>
                          <w:rStyle w:val="sowc"/>
                          <w:rFonts w:ascii="Dosis" w:hAnsi="Dosis"/>
                          <w:b/>
                          <w:color w:val="333333"/>
                          <w:sz w:val="28"/>
                          <w:szCs w:val="28"/>
                          <w:lang w:val="en-US"/>
                        </w:rPr>
                        <w:t>z</w:t>
                      </w:r>
                    </w:p>
                  </w:txbxContent>
                </v:textbox>
                <w10:wrap anchorx="margin" anchory="page"/>
              </v:shape>
            </w:pict>
          </mc:Fallback>
        </mc:AlternateContent>
      </w:r>
      <w:r w:rsidR="00F101A5">
        <w:rPr>
          <w:noProof/>
          <w:lang w:val="ru-RU" w:eastAsia="ru-RU"/>
        </w:rPr>
        <mc:AlternateContent>
          <mc:Choice Requires="wps">
            <w:drawing>
              <wp:anchor distT="36576" distB="36576" distL="36576" distR="36576" simplePos="0" relativeHeight="251696640" behindDoc="0" locked="0" layoutInCell="1" allowOverlap="1" wp14:anchorId="2AF3D7A1" wp14:editId="3F68CA1C">
                <wp:simplePos x="0" y="0"/>
                <wp:positionH relativeFrom="column">
                  <wp:posOffset>1402715</wp:posOffset>
                </wp:positionH>
                <wp:positionV relativeFrom="page">
                  <wp:posOffset>7088505</wp:posOffset>
                </wp:positionV>
                <wp:extent cx="4343400" cy="666750"/>
                <wp:effectExtent l="0" t="0" r="0" b="0"/>
                <wp:wrapNone/>
                <wp:docPr id="1648189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66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0238F60" w14:textId="51241D6B" w:rsidR="00995D7A" w:rsidRPr="00751AC4" w:rsidRDefault="00995D7A" w:rsidP="00995D7A">
                            <w:pPr>
                              <w:pStyle w:val="MyHeadtitle"/>
                              <w:jc w:val="center"/>
                              <w:rPr>
                                <w:rStyle w:val="sowc"/>
                                <w:rFonts w:ascii="Dosis" w:hAnsi="Dosis"/>
                                <w:b w:val="0"/>
                                <w:color w:val="333333"/>
                                <w:sz w:val="48"/>
                                <w:szCs w:val="48"/>
                              </w:rPr>
                            </w:pPr>
                            <w:r w:rsidRPr="00751AC4">
                              <w:rPr>
                                <w:rFonts w:ascii="Dosis" w:hAnsi="Dosis"/>
                                <w:b w:val="0"/>
                                <w:color w:val="333333"/>
                                <w:sz w:val="48"/>
                                <w:szCs w:val="48"/>
                              </w:rPr>
                              <w:t>C</w:t>
                            </w:r>
                            <w:r>
                              <w:rPr>
                                <w:rFonts w:ascii="Dosis" w:hAnsi="Dosis"/>
                                <w:b w:val="0"/>
                                <w:color w:val="333333"/>
                                <w:sz w:val="48"/>
                                <w:szCs w:val="48"/>
                              </w:rPr>
                              <w:t>lass Etiquette</w:t>
                            </w:r>
                          </w:p>
                          <w:p w14:paraId="3F401FE8" w14:textId="77777777" w:rsidR="00995D7A" w:rsidRPr="00751AC4" w:rsidRDefault="00995D7A" w:rsidP="00995D7A">
                            <w:pPr>
                              <w:pStyle w:val="My"/>
                              <w:jc w:val="center"/>
                              <w:rPr>
                                <w:rStyle w:val="sowc"/>
                                <w:rFonts w:ascii="Dosis" w:hAnsi="Dosis"/>
                                <w:color w:val="333333"/>
                                <w:sz w:val="48"/>
                                <w:szCs w:val="4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D7A1" id="_x0000_s1033" type="#_x0000_t202" style="position:absolute;margin-left:110.45pt;margin-top:558.15pt;width:342pt;height:52.5pt;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" filled="f" fillcolor="#fffffe" stroked="f" strokecolor="#212120" insetpen="t">
                <v:textbox inset="2.88pt,2.88pt,2.88pt,2.88pt">
                  <w:txbxContent>
                    <w:p w14:paraId="10238F60" w14:textId="51241D6B" w:rsidR="00995D7A" w:rsidRPr="00751AC4" w:rsidRDefault="00995D7A" w:rsidP="00995D7A">
                      <w:pPr>
                        <w:pStyle w:val="MyHeadtitle"/>
                        <w:jc w:val="center"/>
                        <w:rPr>
                          <w:rStyle w:val="sowc"/>
                          <w:rFonts w:ascii="Dosis" w:hAnsi="Dosis"/>
                          <w:b w:val="0"/>
                          <w:color w:val="333333"/>
                          <w:sz w:val="48"/>
                          <w:szCs w:val="48"/>
                        </w:rPr>
                      </w:pPr>
                      <w:r w:rsidRPr="00751AC4">
                        <w:rPr>
                          <w:rFonts w:ascii="Dosis" w:hAnsi="Dosis"/>
                          <w:b w:val="0"/>
                          <w:color w:val="333333"/>
                          <w:sz w:val="48"/>
                          <w:szCs w:val="48"/>
                        </w:rPr>
                        <w:t>C</w:t>
                      </w:r>
                      <w:r>
                        <w:rPr>
                          <w:rFonts w:ascii="Dosis" w:hAnsi="Dosis"/>
                          <w:b w:val="0"/>
                          <w:color w:val="333333"/>
                          <w:sz w:val="48"/>
                          <w:szCs w:val="48"/>
                        </w:rPr>
                        <w:t>lass Etiquette</w:t>
                      </w:r>
                    </w:p>
                    <w:p w14:paraId="3F401FE8" w14:textId="77777777" w:rsidR="00995D7A" w:rsidRPr="00751AC4" w:rsidRDefault="00995D7A" w:rsidP="00995D7A">
                      <w:pPr>
                        <w:pStyle w:val="My"/>
                        <w:jc w:val="center"/>
                        <w:rPr>
                          <w:rStyle w:val="sowc"/>
                          <w:rFonts w:ascii="Dosis" w:hAnsi="Dosis"/>
                          <w:color w:val="333333"/>
                          <w:sz w:val="48"/>
                          <w:szCs w:val="48"/>
                          <w:lang w:val="en-US"/>
                        </w:rPr>
                      </w:pPr>
                    </w:p>
                  </w:txbxContent>
                </v:textbox>
                <w10:wrap anchory="page"/>
              </v:shape>
            </w:pict>
          </mc:Fallback>
        </mc:AlternateContent>
      </w:r>
      <w:r w:rsidR="00F101A5">
        <w:rPr>
          <w:noProof/>
        </w:rPr>
        <mc:AlternateContent>
          <mc:Choice Requires="wps">
            <w:drawing>
              <wp:anchor distT="45720" distB="45720" distL="114300" distR="114300" simplePos="0" relativeHeight="251694592" behindDoc="0" locked="0" layoutInCell="1" allowOverlap="1" wp14:anchorId="62AB7493" wp14:editId="48F6CBF6">
                <wp:simplePos x="0" y="0"/>
                <wp:positionH relativeFrom="column">
                  <wp:posOffset>2225040</wp:posOffset>
                </wp:positionH>
                <wp:positionV relativeFrom="paragraph">
                  <wp:posOffset>1692910</wp:posOffset>
                </wp:positionV>
                <wp:extent cx="3141345" cy="1404620"/>
                <wp:effectExtent l="0" t="0" r="0" b="5715"/>
                <wp:wrapSquare wrapText="bothSides"/>
                <wp:docPr id="95577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404620"/>
                        </a:xfrm>
                        <a:prstGeom prst="rect">
                          <a:avLst/>
                        </a:prstGeom>
                        <a:noFill/>
                        <a:ln w="9525">
                          <a:noFill/>
                          <a:miter lim="800000"/>
                          <a:headEnd/>
                          <a:tailEnd/>
                        </a:ln>
                      </wps:spPr>
                      <wps:txbx>
                        <w:txbxContent>
                          <w:p w14:paraId="008AD30A" w14:textId="3721538C" w:rsidR="002A6376" w:rsidRPr="0092190F" w:rsidRDefault="0016797C" w:rsidP="002A6376">
                            <w:pPr>
                              <w:pStyle w:val="MyHeadtitle"/>
                              <w:contextualSpacing/>
                              <w:jc w:val="center"/>
                              <w:rPr>
                                <w:rFonts w:ascii="Dosis" w:hAnsi="Dosis"/>
                                <w:b w:val="0"/>
                                <w:color w:val="333333"/>
                                <w:sz w:val="48"/>
                                <w:szCs w:val="48"/>
                              </w:rPr>
                            </w:pPr>
                            <w:r>
                              <w:rPr>
                                <w:rFonts w:ascii="Dosis" w:hAnsi="Dosis"/>
                                <w:b w:val="0"/>
                                <w:color w:val="333333"/>
                                <w:sz w:val="48"/>
                                <w:szCs w:val="48"/>
                              </w:rPr>
                              <w:t>Lecture Section S</w:t>
                            </w:r>
                            <w:r w:rsidR="002A6376">
                              <w:rPr>
                                <w:rFonts w:ascii="Dosis" w:hAnsi="Dosis"/>
                                <w:b w:val="0"/>
                                <w:color w:val="333333"/>
                                <w:sz w:val="48"/>
                                <w:szCs w:val="48"/>
                              </w:rPr>
                              <w:t>chedule</w:t>
                            </w:r>
                          </w:p>
                          <w:p w14:paraId="58762600" w14:textId="74DAD9E5" w:rsidR="002A6376" w:rsidRDefault="002A6376" w:rsidP="002A63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B7493" id="_x0000_s1034" type="#_x0000_t202" style="position:absolute;margin-left:175.2pt;margin-top:133.3pt;width:247.35pt;height:110.6pt;z-index:251694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fL/gEAANU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" filled="f" stroked="f">
                <v:textbox style="mso-fit-shape-to-text:t">
                  <w:txbxContent>
                    <w:p w14:paraId="008AD30A" w14:textId="3721538C" w:rsidR="002A6376" w:rsidRPr="0092190F" w:rsidRDefault="0016797C" w:rsidP="002A6376">
                      <w:pPr>
                        <w:pStyle w:val="MyHeadtitle"/>
                        <w:contextualSpacing/>
                        <w:jc w:val="center"/>
                        <w:rPr>
                          <w:rFonts w:ascii="Dosis" w:hAnsi="Dosis"/>
                          <w:b w:val="0"/>
                          <w:color w:val="333333"/>
                          <w:sz w:val="48"/>
                          <w:szCs w:val="48"/>
                        </w:rPr>
                      </w:pPr>
                      <w:r>
                        <w:rPr>
                          <w:rFonts w:ascii="Dosis" w:hAnsi="Dosis"/>
                          <w:b w:val="0"/>
                          <w:color w:val="333333"/>
                          <w:sz w:val="48"/>
                          <w:szCs w:val="48"/>
                        </w:rPr>
                        <w:t>Lecture Section S</w:t>
                      </w:r>
                      <w:r w:rsidR="002A6376">
                        <w:rPr>
                          <w:rFonts w:ascii="Dosis" w:hAnsi="Dosis"/>
                          <w:b w:val="0"/>
                          <w:color w:val="333333"/>
                          <w:sz w:val="48"/>
                          <w:szCs w:val="48"/>
                        </w:rPr>
                        <w:t>chedule</w:t>
                      </w:r>
                    </w:p>
                    <w:p w14:paraId="58762600" w14:textId="74DAD9E5" w:rsidR="002A6376" w:rsidRDefault="002A6376" w:rsidP="002A6376"/>
                  </w:txbxContent>
                </v:textbox>
                <w10:wrap type="square"/>
              </v:shape>
            </w:pict>
          </mc:Fallback>
        </mc:AlternateContent>
      </w:r>
      <w:r w:rsidR="00B13A28">
        <w:rPr>
          <w:noProof/>
          <w:lang w:val="ru-RU" w:eastAsia="ru-RU"/>
        </w:rPr>
        <mc:AlternateContent>
          <mc:Choice Requires="wps">
            <w:drawing>
              <wp:anchor distT="36576" distB="36576" distL="36576" distR="36576" simplePos="0" relativeHeight="251702784" behindDoc="0" locked="0" layoutInCell="1" allowOverlap="1" wp14:anchorId="3C525C6B" wp14:editId="39CD3830">
                <wp:simplePos x="0" y="0"/>
                <wp:positionH relativeFrom="column">
                  <wp:posOffset>1506855</wp:posOffset>
                </wp:positionH>
                <wp:positionV relativeFrom="page">
                  <wp:posOffset>1009015</wp:posOffset>
                </wp:positionV>
                <wp:extent cx="4914900" cy="1362075"/>
                <wp:effectExtent l="0" t="0" r="0" b="9525"/>
                <wp:wrapNone/>
                <wp:docPr id="102646927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620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DEBE50A" w14:textId="3A115697" w:rsidR="004E14A5" w:rsidRPr="0092190F" w:rsidRDefault="00B13A28" w:rsidP="004E14A5">
                            <w:pPr>
                              <w:contextualSpacing/>
                              <w:rPr>
                                <w:rFonts w:ascii="Dosis" w:hAnsi="Dosis"/>
                                <w:color w:val="333333"/>
                              </w:rPr>
                            </w:pPr>
                            <w:r w:rsidRPr="00AD76C9">
                              <w:rPr>
                                <w:rFonts w:asciiTheme="minorHAnsi" w:hAnsiTheme="minorHAnsi" w:cstheme="minorHAnsi"/>
                                <w:b/>
                                <w:bCs/>
                                <w:sz w:val="21"/>
                                <w:szCs w:val="21"/>
                                <w:u w:val="single"/>
                              </w:rPr>
                              <w:t>Lateness policy</w:t>
                            </w:r>
                            <w:r>
                              <w:rPr>
                                <w:rFonts w:asciiTheme="minorHAnsi" w:hAnsiTheme="minorHAnsi" w:cstheme="minorHAnsi"/>
                                <w:sz w:val="21"/>
                                <w:szCs w:val="21"/>
                              </w:rPr>
                              <w:t xml:space="preserve"> </w:t>
                            </w:r>
                            <w:r w:rsidR="00AD76C9">
                              <w:rPr>
                                <w:rFonts w:asciiTheme="minorHAnsi" w:hAnsiTheme="minorHAnsi" w:cstheme="minorHAnsi"/>
                                <w:sz w:val="21"/>
                                <w:szCs w:val="21"/>
                              </w:rPr>
                              <w:t xml:space="preserve">  </w:t>
                            </w:r>
                            <w:proofErr w:type="gramStart"/>
                            <w:r>
                              <w:rPr>
                                <w:rFonts w:asciiTheme="minorHAnsi" w:hAnsiTheme="minorHAnsi" w:cstheme="minorHAnsi"/>
                                <w:sz w:val="21"/>
                                <w:szCs w:val="21"/>
                              </w:rPr>
                              <w:t>For</w:t>
                            </w:r>
                            <w:proofErr w:type="gramEnd"/>
                            <w:r>
                              <w:rPr>
                                <w:rFonts w:asciiTheme="minorHAnsi" w:hAnsiTheme="minorHAnsi" w:cstheme="minorHAnsi"/>
                                <w:sz w:val="21"/>
                                <w:szCs w:val="21"/>
                              </w:rPr>
                              <w:t xml:space="preserve"> text reading and quizzes</w:t>
                            </w:r>
                            <w:r w:rsidR="00C06793">
                              <w:rPr>
                                <w:rFonts w:asciiTheme="minorHAnsi" w:hAnsiTheme="minorHAnsi" w:cstheme="minorHAnsi"/>
                                <w:sz w:val="21"/>
                                <w:szCs w:val="21"/>
                              </w:rPr>
                              <w:t xml:space="preserve">, lateness is allowed with penalty. In January, these assignments will be accepted late until the last day of the month with </w:t>
                            </w:r>
                            <w:r w:rsidR="004570E7">
                              <w:rPr>
                                <w:rFonts w:asciiTheme="minorHAnsi" w:hAnsiTheme="minorHAnsi" w:cstheme="minorHAnsi"/>
                                <w:sz w:val="21"/>
                                <w:szCs w:val="21"/>
                              </w:rPr>
                              <w:t xml:space="preserve">only a 5% penalty. This allows students who have trouble getting in the routine of electronic assignments to have </w:t>
                            </w:r>
                            <w:r w:rsidR="008C55C2">
                              <w:rPr>
                                <w:rFonts w:asciiTheme="minorHAnsi" w:hAnsiTheme="minorHAnsi" w:cstheme="minorHAnsi"/>
                                <w:sz w:val="21"/>
                                <w:szCs w:val="21"/>
                              </w:rPr>
                              <w:t>a low-impact learning curve. Thereafter, assignments will be penalized 5% per day</w:t>
                            </w:r>
                            <w:r w:rsidR="00C01CEC">
                              <w:rPr>
                                <w:rFonts w:asciiTheme="minorHAnsi" w:hAnsiTheme="minorHAnsi" w:cstheme="minorHAnsi"/>
                                <w:sz w:val="21"/>
                                <w:szCs w:val="21"/>
                              </w:rPr>
                              <w:t xml:space="preserve">. That means two late days is a 20% penalty and 20 late days </w:t>
                            </w:r>
                            <w:r w:rsidR="000038F9">
                              <w:rPr>
                                <w:rFonts w:asciiTheme="minorHAnsi" w:hAnsiTheme="minorHAnsi" w:cstheme="minorHAnsi"/>
                                <w:sz w:val="21"/>
                                <w:szCs w:val="21"/>
                              </w:rPr>
                              <w:t xml:space="preserve">results in a 0. </w:t>
                            </w:r>
                            <w:r w:rsidR="0084310C">
                              <w:rPr>
                                <w:rFonts w:asciiTheme="minorHAnsi" w:hAnsiTheme="minorHAnsi" w:cstheme="minorHAnsi"/>
                                <w:sz w:val="21"/>
                                <w:szCs w:val="21"/>
                              </w:rPr>
                              <w:t xml:space="preserve"> The instructor may </w:t>
                            </w:r>
                            <w:r w:rsidR="0084310C" w:rsidRPr="00AD76C9">
                              <w:rPr>
                                <w:rFonts w:asciiTheme="minorHAnsi" w:hAnsiTheme="minorHAnsi" w:cstheme="minorHAnsi"/>
                                <w:b/>
                                <w:bCs/>
                                <w:sz w:val="21"/>
                                <w:szCs w:val="21"/>
                              </w:rPr>
                              <w:t>at his discretion at semester’s end</w:t>
                            </w:r>
                            <w:r w:rsidR="0084310C">
                              <w:rPr>
                                <w:rFonts w:asciiTheme="minorHAnsi" w:hAnsiTheme="minorHAnsi" w:cstheme="minorHAnsi"/>
                                <w:sz w:val="21"/>
                                <w:szCs w:val="21"/>
                              </w:rPr>
                              <w:t xml:space="preserve"> drop </w:t>
                            </w:r>
                            <w:r w:rsidR="00917319">
                              <w:rPr>
                                <w:rFonts w:asciiTheme="minorHAnsi" w:hAnsiTheme="minorHAnsi" w:cstheme="minorHAnsi"/>
                                <w:sz w:val="21"/>
                                <w:szCs w:val="21"/>
                              </w:rPr>
                              <w:t>2 low scores to calculate the average grade</w:t>
                            </w:r>
                            <w:r w:rsidR="00AD76C9">
                              <w:rPr>
                                <w:rFonts w:asciiTheme="minorHAnsi" w:hAnsiTheme="minorHAnsi" w:cstheme="minorHAnsi"/>
                                <w:sz w:val="21"/>
                                <w:szCs w:val="21"/>
                              </w:rPr>
                              <w:t xml:space="preserve"> (Don’t count on this—do all assignments on time)</w:t>
                            </w:r>
                            <w:r w:rsidR="00917319">
                              <w:rPr>
                                <w:rFonts w:asciiTheme="minorHAnsi" w:hAnsiTheme="minorHAnsi" w:cstheme="minorHAnsi"/>
                                <w:sz w:val="21"/>
                                <w:szCs w:val="21"/>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25C6B" id="_x0000_s1035" type="#_x0000_t202" style="position:absolute;margin-left:118.65pt;margin-top:79.45pt;width:387pt;height:107.2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" filled="f" fillcolor="#fffffe" stroked="f" strokecolor="#212120" insetpen="t">
                <v:textbox inset="2.88pt,2.88pt,2.88pt,2.88pt">
                  <w:txbxContent>
                    <w:p w14:paraId="6DEBE50A" w14:textId="3A115697" w:rsidR="004E14A5" w:rsidRPr="0092190F" w:rsidRDefault="00B13A28" w:rsidP="004E14A5">
                      <w:pPr>
                        <w:contextualSpacing/>
                        <w:rPr>
                          <w:rFonts w:ascii="Dosis" w:hAnsi="Dosis"/>
                          <w:color w:val="333333"/>
                        </w:rPr>
                      </w:pPr>
                      <w:r w:rsidRPr="00AD76C9">
                        <w:rPr>
                          <w:rFonts w:asciiTheme="minorHAnsi" w:hAnsiTheme="minorHAnsi" w:cstheme="minorHAnsi"/>
                          <w:b/>
                          <w:bCs/>
                          <w:sz w:val="21"/>
                          <w:szCs w:val="21"/>
                          <w:u w:val="single"/>
                        </w:rPr>
                        <w:t>Lateness policy</w:t>
                      </w:r>
                      <w:r>
                        <w:rPr>
                          <w:rFonts w:asciiTheme="minorHAnsi" w:hAnsiTheme="minorHAnsi" w:cstheme="minorHAnsi"/>
                          <w:sz w:val="21"/>
                          <w:szCs w:val="21"/>
                        </w:rPr>
                        <w:t xml:space="preserve"> </w:t>
                      </w:r>
                      <w:r w:rsidR="00AD76C9">
                        <w:rPr>
                          <w:rFonts w:asciiTheme="minorHAnsi" w:hAnsiTheme="minorHAnsi" w:cstheme="minorHAnsi"/>
                          <w:sz w:val="21"/>
                          <w:szCs w:val="21"/>
                        </w:rPr>
                        <w:t xml:space="preserve">  </w:t>
                      </w:r>
                      <w:proofErr w:type="gramStart"/>
                      <w:r>
                        <w:rPr>
                          <w:rFonts w:asciiTheme="minorHAnsi" w:hAnsiTheme="minorHAnsi" w:cstheme="minorHAnsi"/>
                          <w:sz w:val="21"/>
                          <w:szCs w:val="21"/>
                        </w:rPr>
                        <w:t>For</w:t>
                      </w:r>
                      <w:proofErr w:type="gramEnd"/>
                      <w:r>
                        <w:rPr>
                          <w:rFonts w:asciiTheme="minorHAnsi" w:hAnsiTheme="minorHAnsi" w:cstheme="minorHAnsi"/>
                          <w:sz w:val="21"/>
                          <w:szCs w:val="21"/>
                        </w:rPr>
                        <w:t xml:space="preserve"> text reading and quizzes</w:t>
                      </w:r>
                      <w:r w:rsidR="00C06793">
                        <w:rPr>
                          <w:rFonts w:asciiTheme="minorHAnsi" w:hAnsiTheme="minorHAnsi" w:cstheme="minorHAnsi"/>
                          <w:sz w:val="21"/>
                          <w:szCs w:val="21"/>
                        </w:rPr>
                        <w:t xml:space="preserve">, lateness is allowed with penalty. In January, these assignments will be accepted late until the last day of the month with </w:t>
                      </w:r>
                      <w:r w:rsidR="004570E7">
                        <w:rPr>
                          <w:rFonts w:asciiTheme="minorHAnsi" w:hAnsiTheme="minorHAnsi" w:cstheme="minorHAnsi"/>
                          <w:sz w:val="21"/>
                          <w:szCs w:val="21"/>
                        </w:rPr>
                        <w:t xml:space="preserve">only a 5% penalty. This allows students who have trouble getting in the routine of electronic assignments to have </w:t>
                      </w:r>
                      <w:r w:rsidR="008C55C2">
                        <w:rPr>
                          <w:rFonts w:asciiTheme="minorHAnsi" w:hAnsiTheme="minorHAnsi" w:cstheme="minorHAnsi"/>
                          <w:sz w:val="21"/>
                          <w:szCs w:val="21"/>
                        </w:rPr>
                        <w:t>a low-impact learning curve. Thereafter, assignments will be penalized 5% per day</w:t>
                      </w:r>
                      <w:r w:rsidR="00C01CEC">
                        <w:rPr>
                          <w:rFonts w:asciiTheme="minorHAnsi" w:hAnsiTheme="minorHAnsi" w:cstheme="minorHAnsi"/>
                          <w:sz w:val="21"/>
                          <w:szCs w:val="21"/>
                        </w:rPr>
                        <w:t xml:space="preserve">. That means two late days is a 20% penalty and 20 late days </w:t>
                      </w:r>
                      <w:r w:rsidR="000038F9">
                        <w:rPr>
                          <w:rFonts w:asciiTheme="minorHAnsi" w:hAnsiTheme="minorHAnsi" w:cstheme="minorHAnsi"/>
                          <w:sz w:val="21"/>
                          <w:szCs w:val="21"/>
                        </w:rPr>
                        <w:t xml:space="preserve">results in a 0. </w:t>
                      </w:r>
                      <w:r w:rsidR="0084310C">
                        <w:rPr>
                          <w:rFonts w:asciiTheme="minorHAnsi" w:hAnsiTheme="minorHAnsi" w:cstheme="minorHAnsi"/>
                          <w:sz w:val="21"/>
                          <w:szCs w:val="21"/>
                        </w:rPr>
                        <w:t xml:space="preserve"> The instructor may </w:t>
                      </w:r>
                      <w:r w:rsidR="0084310C" w:rsidRPr="00AD76C9">
                        <w:rPr>
                          <w:rFonts w:asciiTheme="minorHAnsi" w:hAnsiTheme="minorHAnsi" w:cstheme="minorHAnsi"/>
                          <w:b/>
                          <w:bCs/>
                          <w:sz w:val="21"/>
                          <w:szCs w:val="21"/>
                        </w:rPr>
                        <w:t>at his discretion at semester’s end</w:t>
                      </w:r>
                      <w:r w:rsidR="0084310C">
                        <w:rPr>
                          <w:rFonts w:asciiTheme="minorHAnsi" w:hAnsiTheme="minorHAnsi" w:cstheme="minorHAnsi"/>
                          <w:sz w:val="21"/>
                          <w:szCs w:val="21"/>
                        </w:rPr>
                        <w:t xml:space="preserve"> drop </w:t>
                      </w:r>
                      <w:r w:rsidR="00917319">
                        <w:rPr>
                          <w:rFonts w:asciiTheme="minorHAnsi" w:hAnsiTheme="minorHAnsi" w:cstheme="minorHAnsi"/>
                          <w:sz w:val="21"/>
                          <w:szCs w:val="21"/>
                        </w:rPr>
                        <w:t>2 low scores to calculate the average grade</w:t>
                      </w:r>
                      <w:r w:rsidR="00AD76C9">
                        <w:rPr>
                          <w:rFonts w:asciiTheme="minorHAnsi" w:hAnsiTheme="minorHAnsi" w:cstheme="minorHAnsi"/>
                          <w:sz w:val="21"/>
                          <w:szCs w:val="21"/>
                        </w:rPr>
                        <w:t xml:space="preserve"> (Don’t count on this—do all assignments on time)</w:t>
                      </w:r>
                      <w:r w:rsidR="00917319">
                        <w:rPr>
                          <w:rFonts w:asciiTheme="minorHAnsi" w:hAnsiTheme="minorHAnsi" w:cstheme="minorHAnsi"/>
                          <w:sz w:val="21"/>
                          <w:szCs w:val="21"/>
                        </w:rPr>
                        <w:t>.</w:t>
                      </w:r>
                    </w:p>
                  </w:txbxContent>
                </v:textbox>
                <w10:wrap anchory="page"/>
              </v:shape>
            </w:pict>
          </mc:Fallback>
        </mc:AlternateContent>
      </w:r>
      <w:r w:rsidR="00037DB3">
        <w:rPr>
          <w:noProof/>
          <w:lang w:val="ru-RU" w:eastAsia="ru-RU"/>
        </w:rPr>
        <w:drawing>
          <wp:anchor distT="0" distB="0" distL="114300" distR="114300" simplePos="0" relativeHeight="251700736" behindDoc="1" locked="0" layoutInCell="1" allowOverlap="1" wp14:anchorId="33B501F6" wp14:editId="4AF14E7C">
            <wp:simplePos x="0" y="0"/>
            <wp:positionH relativeFrom="margin">
              <wp:align>left</wp:align>
            </wp:positionH>
            <wp:positionV relativeFrom="paragraph">
              <wp:posOffset>-606691</wp:posOffset>
            </wp:positionV>
            <wp:extent cx="7591425" cy="11429259"/>
            <wp:effectExtent l="0" t="0" r="0" b="1270"/>
            <wp:wrapNone/>
            <wp:docPr id="1589528991" name="Рисунок 45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1425" cy="11429259"/>
                    </a:xfrm>
                    <a:prstGeom prst="rect">
                      <a:avLst/>
                    </a:prstGeom>
                    <a:noFill/>
                    <a:ln>
                      <a:noFill/>
                    </a:ln>
                  </pic:spPr>
                </pic:pic>
              </a:graphicData>
            </a:graphic>
            <wp14:sizeRelH relativeFrom="page">
              <wp14:pctWidth>0</wp14:pctWidth>
            </wp14:sizeRelH>
            <wp14:sizeRelV relativeFrom="page">
              <wp14:pctHeight>0</wp14:pctHeight>
            </wp14:sizeRelV>
          </wp:anchor>
        </w:drawing>
      </w:r>
      <w:r w:rsidR="00D374F7">
        <w:br w:type="page"/>
      </w:r>
    </w:p>
    <w:p w14:paraId="368642E9" w14:textId="6A0DC5D2" w:rsidR="00742E87" w:rsidRPr="00D75B07" w:rsidRDefault="00742E87" w:rsidP="00742E87">
      <w:pPr>
        <w:contextualSpacing/>
        <w:rPr>
          <w:rFonts w:cstheme="minorHAnsi"/>
          <w:color w:val="7F7F7F" w:themeColor="text1" w:themeTint="80"/>
          <w:sz w:val="20"/>
          <w:szCs w:val="20"/>
        </w:rPr>
      </w:pPr>
      <w:r w:rsidRPr="00D75B07">
        <w:rPr>
          <w:rFonts w:cstheme="minorHAnsi"/>
          <w:b/>
          <w:bCs/>
          <w:color w:val="7F7F7F" w:themeColor="text1" w:themeTint="80"/>
          <w:sz w:val="20"/>
          <w:szCs w:val="20"/>
        </w:rPr>
        <w:lastRenderedPageBreak/>
        <w:t>University Policies and Procedures</w:t>
      </w:r>
    </w:p>
    <w:p w14:paraId="57C1B8CA"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Students with Disabilities (ADA Compliance)</w:t>
      </w:r>
    </w:p>
    <w:p w14:paraId="3DDAF68C" w14:textId="09298F5E"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 xml:space="preserve">See Chapter 7(7.004) Disability Accommodations for Students. The University of North Texas makes reasonable academic accommodation for students with disabilities. Students seeking </w:t>
      </w:r>
      <w:r w:rsidR="003901B3" w:rsidRPr="00D75B07">
        <w:rPr>
          <w:rFonts w:cstheme="minorHAnsi"/>
          <w:color w:val="7F7F7F" w:themeColor="text1" w:themeTint="80"/>
          <w:sz w:val="20"/>
          <w:szCs w:val="20"/>
        </w:rPr>
        <w:t>accommodation</w:t>
      </w:r>
      <w:r w:rsidRPr="00D75B07">
        <w:rPr>
          <w:rFonts w:cstheme="minorHAnsi"/>
          <w:color w:val="7F7F7F" w:themeColor="text1" w:themeTint="80"/>
          <w:sz w:val="20"/>
          <w:szCs w:val="20"/>
        </w:rPr>
        <w:t xml:space="preserve">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 at any </w:t>
      </w:r>
      <w:r w:rsidR="00753EF1" w:rsidRPr="00D75B07">
        <w:rPr>
          <w:rFonts w:cstheme="minorHAnsi"/>
          <w:color w:val="7F7F7F" w:themeColor="text1" w:themeTint="80"/>
          <w:sz w:val="20"/>
          <w:szCs w:val="20"/>
        </w:rPr>
        <w:t>time;</w:t>
      </w:r>
      <w:r w:rsidRPr="00D75B07">
        <w:rPr>
          <w:rFonts w:cstheme="minorHAnsi"/>
          <w:color w:val="7F7F7F" w:themeColor="text1" w:themeTint="80"/>
          <w:sz w:val="20"/>
          <w:szCs w:val="20"/>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http://www.unt.edu/oda. You may contact ODA by phone at (940) 565-4323.</w:t>
      </w:r>
    </w:p>
    <w:p w14:paraId="1431388C" w14:textId="77777777" w:rsidR="00742E87" w:rsidRPr="00D75B07" w:rsidRDefault="00742E87" w:rsidP="00742E87">
      <w:pPr>
        <w:contextualSpacing/>
        <w:rPr>
          <w:rFonts w:cstheme="minorHAnsi"/>
          <w:color w:val="7F7F7F" w:themeColor="text1" w:themeTint="80"/>
          <w:sz w:val="20"/>
          <w:szCs w:val="20"/>
        </w:rPr>
      </w:pPr>
    </w:p>
    <w:p w14:paraId="3F53049D"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 Evaluation of Teaching Effectiveness Policy</w:t>
      </w:r>
    </w:p>
    <w:p w14:paraId="6EE4C5E3" w14:textId="54329B73"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 xml:space="preserve">Student’s evaluations of teaching effectiveness are required for all classes at UNT. A survey will be made available to you at the end of the semester, providing </w:t>
      </w:r>
      <w:r w:rsidR="00753EF1" w:rsidRPr="00D75B07">
        <w:rPr>
          <w:rFonts w:cstheme="minorHAnsi"/>
          <w:color w:val="7F7F7F" w:themeColor="text1" w:themeTint="80"/>
          <w:sz w:val="20"/>
          <w:szCs w:val="20"/>
        </w:rPr>
        <w:t>you with</w:t>
      </w:r>
      <w:r w:rsidRPr="00D75B07">
        <w:rPr>
          <w:rFonts w:cstheme="minorHAnsi"/>
          <w:color w:val="7F7F7F" w:themeColor="text1" w:themeTint="80"/>
          <w:sz w:val="20"/>
          <w:szCs w:val="20"/>
        </w:rPr>
        <w:t xml:space="preserve"> a chance to comment on how this class is taught.  I am interested in the feedback I get from students, as I work to continually improve my teaching. I consider student course evaluations to be an important part of your participation in this class.</w:t>
      </w:r>
    </w:p>
    <w:p w14:paraId="598880E9" w14:textId="77777777" w:rsidR="00742E87" w:rsidRPr="00D75B07" w:rsidRDefault="00742E87" w:rsidP="00742E87">
      <w:pPr>
        <w:contextualSpacing/>
        <w:rPr>
          <w:rFonts w:cstheme="minorHAnsi"/>
          <w:color w:val="7F7F7F" w:themeColor="text1" w:themeTint="80"/>
          <w:sz w:val="20"/>
          <w:szCs w:val="20"/>
        </w:rPr>
      </w:pPr>
    </w:p>
    <w:p w14:paraId="64C656C4"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Assignment Policy </w:t>
      </w:r>
    </w:p>
    <w:p w14:paraId="27FB7B2A"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Assignments are intended to reinforce material covered in lecture. Discussion efforts on completing the assignments are encouraged so long as all member</w:t>
      </w:r>
      <w:r>
        <w:rPr>
          <w:rFonts w:cstheme="minorHAnsi"/>
          <w:color w:val="7F7F7F" w:themeColor="text1" w:themeTint="80"/>
          <w:sz w:val="20"/>
          <w:szCs w:val="20"/>
        </w:rPr>
        <w:t>s</w:t>
      </w:r>
      <w:r w:rsidRPr="00D75B07">
        <w:rPr>
          <w:rFonts w:cstheme="minorHAnsi"/>
          <w:color w:val="7F7F7F" w:themeColor="text1" w:themeTint="80"/>
          <w:sz w:val="20"/>
          <w:szCs w:val="20"/>
        </w:rPr>
        <w:t xml:space="preserve"> contribute equally. As with all other graded assessments, cheating will not be tolerated. While discussions are encouraged, each student must submit their own work, which cannot be identical to the work submitted by the other members of the collaboration. Assignments should be turned in on time. Late assignments will NOT be accepted unless proper documentation is provided.</w:t>
      </w:r>
    </w:p>
    <w:p w14:paraId="75B0CB8D" w14:textId="77777777" w:rsidR="00742E87" w:rsidRPr="00D75B07" w:rsidRDefault="00742E87" w:rsidP="00742E87">
      <w:pPr>
        <w:contextualSpacing/>
        <w:rPr>
          <w:rFonts w:cstheme="minorHAnsi"/>
          <w:color w:val="7F7F7F" w:themeColor="text1" w:themeTint="80"/>
          <w:sz w:val="20"/>
          <w:szCs w:val="20"/>
        </w:rPr>
      </w:pPr>
    </w:p>
    <w:p w14:paraId="1A7DE380"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Exam Policy </w:t>
      </w:r>
    </w:p>
    <w:p w14:paraId="6A8D61F7"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Exams should be taken as scheduled.  No makeup examinations will be allo</w:t>
      </w:r>
      <w:r>
        <w:rPr>
          <w:rFonts w:cstheme="minorHAnsi"/>
          <w:color w:val="7F7F7F" w:themeColor="text1" w:themeTint="80"/>
          <w:sz w:val="20"/>
          <w:szCs w:val="20"/>
        </w:rPr>
        <w:t>wed</w:t>
      </w:r>
      <w:r w:rsidRPr="00D75B07">
        <w:rPr>
          <w:rFonts w:cstheme="minorHAnsi"/>
          <w:color w:val="7F7F7F" w:themeColor="text1" w:themeTint="80"/>
          <w:sz w:val="20"/>
          <w:szCs w:val="20"/>
        </w:rPr>
        <w:t xml:space="preserve"> except for documented emergencies (see Student Handbook). Students are allo</w:t>
      </w:r>
      <w:r>
        <w:rPr>
          <w:rFonts w:cstheme="minorHAnsi"/>
          <w:color w:val="7F7F7F" w:themeColor="text1" w:themeTint="80"/>
          <w:sz w:val="20"/>
          <w:szCs w:val="20"/>
        </w:rPr>
        <w:t>wed</w:t>
      </w:r>
      <w:r w:rsidRPr="00D75B07">
        <w:rPr>
          <w:rFonts w:cstheme="minorHAnsi"/>
          <w:color w:val="7F7F7F" w:themeColor="text1" w:themeTint="80"/>
          <w:sz w:val="20"/>
          <w:szCs w:val="20"/>
        </w:rPr>
        <w:t xml:space="preserve"> to take make-up for only one missed exam, with proper documentation. The instructor must be contacted within 24 hours of the exam to schedule </w:t>
      </w:r>
      <w:proofErr w:type="gramStart"/>
      <w:r w:rsidRPr="00D75B07">
        <w:rPr>
          <w:rFonts w:cstheme="minorHAnsi"/>
          <w:color w:val="7F7F7F" w:themeColor="text1" w:themeTint="80"/>
          <w:sz w:val="20"/>
          <w:szCs w:val="20"/>
        </w:rPr>
        <w:t>a make</w:t>
      </w:r>
      <w:proofErr w:type="gramEnd"/>
      <w:r w:rsidRPr="00D75B07">
        <w:rPr>
          <w:rFonts w:cstheme="minorHAnsi"/>
          <w:color w:val="7F7F7F" w:themeColor="text1" w:themeTint="80"/>
          <w:sz w:val="20"/>
          <w:szCs w:val="20"/>
        </w:rPr>
        <w:t>-up. A makeup exam must be taken within one week of the original exam. If students know in advance that they will miss an exam, they must take the exam prior to the exam date. There is no make-up for subsequent missed exams. Any student caught cheating will automatically receive a 0 on the exam and may be subject to disciplinary action.</w:t>
      </w:r>
    </w:p>
    <w:p w14:paraId="4CF430F9" w14:textId="77777777" w:rsidR="00742E87" w:rsidRPr="00D75B07" w:rsidRDefault="00742E87" w:rsidP="00742E87">
      <w:pPr>
        <w:contextualSpacing/>
        <w:rPr>
          <w:rFonts w:cstheme="minorHAnsi"/>
          <w:color w:val="7F7F7F" w:themeColor="text1" w:themeTint="80"/>
          <w:sz w:val="20"/>
          <w:szCs w:val="20"/>
        </w:rPr>
      </w:pPr>
    </w:p>
    <w:p w14:paraId="4F079E0B"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Academic Integrity </w:t>
      </w:r>
    </w:p>
    <w:p w14:paraId="7246E0D0"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Visit UNT’s Code of Student Conduct (https://deanofstudents.unt.edu/conduct) to learn more. 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242B7D15" w14:textId="77777777" w:rsidR="00742E87" w:rsidRPr="00D75B07" w:rsidRDefault="00742E87" w:rsidP="00742E87">
      <w:pPr>
        <w:contextualSpacing/>
        <w:rPr>
          <w:rFonts w:cstheme="minorHAnsi"/>
          <w:color w:val="7F7F7F" w:themeColor="text1" w:themeTint="80"/>
          <w:sz w:val="20"/>
          <w:szCs w:val="20"/>
        </w:rPr>
      </w:pPr>
    </w:p>
    <w:p w14:paraId="336A494D"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Emergency Notification &amp; Procedures</w:t>
      </w:r>
    </w:p>
    <w:p w14:paraId="0F8ACB12" w14:textId="38883EE5"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w:t>
      </w:r>
      <w:r w:rsidR="00C266A8" w:rsidRPr="00D75B07">
        <w:rPr>
          <w:rFonts w:cstheme="minorHAnsi"/>
          <w:color w:val="7F7F7F" w:themeColor="text1" w:themeTint="80"/>
          <w:sz w:val="20"/>
          <w:szCs w:val="20"/>
        </w:rPr>
        <w:t>university</w:t>
      </w:r>
      <w:r w:rsidRPr="00D75B07">
        <w:rPr>
          <w:rFonts w:cstheme="minorHAnsi"/>
          <w:color w:val="7F7F7F" w:themeColor="text1" w:themeTint="80"/>
          <w:sz w:val="20"/>
          <w:szCs w:val="20"/>
        </w:rPr>
        <w:t xml:space="preserve"> closure, please refer to the course Canvas page for contingency plans for covering course materials.</w:t>
      </w:r>
    </w:p>
    <w:p w14:paraId="5A9D1893" w14:textId="77777777" w:rsidR="00742E87" w:rsidRPr="00D75B07" w:rsidRDefault="00742E87" w:rsidP="00742E87">
      <w:pPr>
        <w:contextualSpacing/>
        <w:rPr>
          <w:rFonts w:cstheme="minorHAnsi"/>
          <w:color w:val="7F7F7F" w:themeColor="text1" w:themeTint="80"/>
          <w:sz w:val="20"/>
          <w:szCs w:val="20"/>
        </w:rPr>
      </w:pPr>
    </w:p>
    <w:p w14:paraId="57C4B198"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Retention of Student Records</w:t>
      </w:r>
    </w:p>
    <w:p w14:paraId="2FDDE72A"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FA1304" w14:textId="77777777" w:rsidR="00742E87" w:rsidRPr="00D75B07" w:rsidRDefault="00742E87" w:rsidP="00742E87">
      <w:pPr>
        <w:contextualSpacing/>
        <w:rPr>
          <w:rFonts w:cstheme="minorHAnsi"/>
          <w:color w:val="7F7F7F" w:themeColor="text1" w:themeTint="80"/>
          <w:sz w:val="20"/>
          <w:szCs w:val="20"/>
        </w:rPr>
      </w:pPr>
    </w:p>
    <w:p w14:paraId="0AB87BB7"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Diversity/Tolerance Policy</w:t>
      </w:r>
    </w:p>
    <w:p w14:paraId="626EC750"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Students are encouraged to contribute their perspectives and insights to class discussions in the online environment.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w:t>
      </w:r>
    </w:p>
    <w:p w14:paraId="4EE12BDE" w14:textId="77777777" w:rsidR="00742E87" w:rsidRPr="00D75B07" w:rsidRDefault="00742E87" w:rsidP="00742E87">
      <w:pPr>
        <w:contextualSpacing/>
        <w:rPr>
          <w:rFonts w:cstheme="minorHAnsi"/>
          <w:color w:val="7F7F7F" w:themeColor="text1" w:themeTint="80"/>
          <w:sz w:val="20"/>
          <w:szCs w:val="20"/>
        </w:rPr>
      </w:pPr>
    </w:p>
    <w:p w14:paraId="29E05D1B" w14:textId="77777777" w:rsidR="000D3C32" w:rsidRDefault="000D3C32" w:rsidP="00742E87">
      <w:pPr>
        <w:contextualSpacing/>
        <w:rPr>
          <w:rFonts w:cstheme="minorHAnsi"/>
          <w:color w:val="7F7F7F" w:themeColor="text1" w:themeTint="80"/>
          <w:sz w:val="20"/>
          <w:szCs w:val="20"/>
        </w:rPr>
      </w:pPr>
    </w:p>
    <w:p w14:paraId="138DB9B5" w14:textId="267845B9"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lastRenderedPageBreak/>
        <w:t xml:space="preserve">Access to Information - Eagle </w:t>
      </w:r>
      <w:proofErr w:type="spellStart"/>
      <w:r w:rsidRPr="00D75B07">
        <w:rPr>
          <w:rFonts w:cstheme="minorHAnsi"/>
          <w:color w:val="7F7F7F" w:themeColor="text1" w:themeTint="80"/>
          <w:sz w:val="20"/>
          <w:szCs w:val="20"/>
        </w:rPr>
        <w:t>ConnectStudents</w:t>
      </w:r>
      <w:proofErr w:type="spellEnd"/>
      <w:r w:rsidRPr="00D75B07">
        <w:rPr>
          <w:rFonts w:cstheme="minorHAnsi"/>
          <w:color w:val="7F7F7F" w:themeColor="text1" w:themeTint="80"/>
          <w:sz w:val="20"/>
          <w:szCs w:val="20"/>
        </w:rPr>
        <w:t>’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3F1A0815" w14:textId="77777777" w:rsidR="00742E87" w:rsidRPr="00D75B07" w:rsidRDefault="00742E87" w:rsidP="00742E87">
      <w:pPr>
        <w:contextualSpacing/>
        <w:rPr>
          <w:rFonts w:cstheme="minorHAnsi"/>
          <w:color w:val="7F7F7F" w:themeColor="text1" w:themeTint="80"/>
          <w:sz w:val="20"/>
          <w:szCs w:val="20"/>
        </w:rPr>
      </w:pPr>
    </w:p>
    <w:p w14:paraId="64B4D15D"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 Evaluation Administration Dates</w:t>
      </w:r>
    </w:p>
    <w:p w14:paraId="07D0BE6C" w14:textId="36E3EAFC"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D75B07">
        <w:rPr>
          <w:rFonts w:cstheme="minorHAnsi"/>
          <w:color w:val="7F7F7F" w:themeColor="text1" w:themeTint="80"/>
          <w:sz w:val="20"/>
          <w:szCs w:val="20"/>
        </w:rPr>
        <w:t>IASystem</w:t>
      </w:r>
      <w:proofErr w:type="spellEnd"/>
      <w:r w:rsidRPr="00D75B07">
        <w:rPr>
          <w:rFonts w:cstheme="minorHAnsi"/>
          <w:color w:val="7F7F7F" w:themeColor="text1" w:themeTint="80"/>
          <w:sz w:val="20"/>
          <w:szCs w:val="20"/>
        </w:rPr>
        <w:t xml:space="preserve"> Notification" (no-reply@iasystem.org) with the survey link. Students should look for </w:t>
      </w:r>
      <w:r w:rsidR="00C266A8" w:rsidRPr="00D75B07">
        <w:rPr>
          <w:rFonts w:cstheme="minorHAnsi"/>
          <w:color w:val="7F7F7F" w:themeColor="text1" w:themeTint="80"/>
          <w:sz w:val="20"/>
          <w:szCs w:val="20"/>
        </w:rPr>
        <w:t>email</w:t>
      </w:r>
      <w:r w:rsidRPr="00D75B07">
        <w:rPr>
          <w:rFonts w:cstheme="minorHAnsi"/>
          <w:color w:val="7F7F7F" w:themeColor="text1" w:themeTint="80"/>
          <w:sz w:val="20"/>
          <w:szCs w:val="20"/>
        </w:rPr>
        <w:t xml:space="preserve"> in their UNT email inbox. Simply click on the link and complete the survey. Once students complete the survey, they will receive a confirmation email. For additional information, please visit the SPOT website (http://spot.unt.edu/) or email spot@unt.edu.</w:t>
      </w:r>
    </w:p>
    <w:p w14:paraId="6E25DC58" w14:textId="77777777" w:rsidR="00742E87" w:rsidRPr="00D75B07" w:rsidRDefault="00742E87" w:rsidP="00742E87">
      <w:pPr>
        <w:contextualSpacing/>
        <w:rPr>
          <w:rFonts w:cstheme="minorHAnsi"/>
          <w:color w:val="7F7F7F" w:themeColor="text1" w:themeTint="80"/>
          <w:sz w:val="20"/>
          <w:szCs w:val="20"/>
        </w:rPr>
      </w:pPr>
    </w:p>
    <w:p w14:paraId="3D831521"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Sexual Assault Prevention</w:t>
      </w:r>
    </w:p>
    <w:p w14:paraId="68CE61E3"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508E2591" w14:textId="77777777" w:rsidR="00742E87" w:rsidRPr="00D75B07" w:rsidRDefault="00742E87" w:rsidP="00742E87">
      <w:pPr>
        <w:contextualSpacing/>
        <w:rPr>
          <w:rFonts w:cstheme="minorHAnsi"/>
          <w:color w:val="7F7F7F" w:themeColor="text1" w:themeTint="80"/>
          <w:sz w:val="20"/>
          <w:szCs w:val="20"/>
        </w:rPr>
      </w:pPr>
    </w:p>
    <w:p w14:paraId="2DAD95E1"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University of North Texas Compliance</w:t>
      </w:r>
    </w:p>
    <w:p w14:paraId="775BAA7B"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2A83768"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If such an on-campus activity is required, it is the student’s responsibility to do the following:</w:t>
      </w:r>
    </w:p>
    <w:p w14:paraId="5A625B09" w14:textId="77777777" w:rsidR="00742E87" w:rsidRPr="00D75B07" w:rsidRDefault="00742E87" w:rsidP="00742E87">
      <w:pPr>
        <w:ind w:left="270" w:hanging="180"/>
        <w:contextualSpacing/>
        <w:rPr>
          <w:rFonts w:cstheme="minorHAnsi"/>
          <w:color w:val="7F7F7F" w:themeColor="text1" w:themeTint="80"/>
          <w:sz w:val="20"/>
          <w:szCs w:val="20"/>
        </w:rPr>
      </w:pPr>
      <w:r w:rsidRPr="00D75B07">
        <w:rPr>
          <w:rFonts w:cstheme="minorHAnsi"/>
          <w:color w:val="7F7F7F" w:themeColor="text1" w:themeTint="80"/>
          <w:sz w:val="20"/>
          <w:szCs w:val="20"/>
        </w:rPr>
        <w:t>(1) Submit a written request to the instructor for an on-campus experiential component within one week of the start of the course.</w:t>
      </w:r>
    </w:p>
    <w:p w14:paraId="0A4B4256" w14:textId="77777777" w:rsidR="00742E87" w:rsidRPr="00D75B07" w:rsidRDefault="00742E87" w:rsidP="00742E87">
      <w:pPr>
        <w:ind w:left="270" w:hanging="180"/>
        <w:contextualSpacing/>
        <w:rPr>
          <w:rFonts w:cstheme="minorHAnsi"/>
          <w:color w:val="7F7F7F" w:themeColor="text1" w:themeTint="80"/>
          <w:sz w:val="20"/>
          <w:szCs w:val="20"/>
        </w:rPr>
      </w:pPr>
      <w:r w:rsidRPr="00D75B07">
        <w:rPr>
          <w:rFonts w:cstheme="minorHAnsi"/>
          <w:color w:val="7F7F7F" w:themeColor="text1" w:themeTint="80"/>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43C9D76"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4715E88" w14:textId="77777777" w:rsidR="00742E87" w:rsidRPr="00D75B07" w:rsidRDefault="00742E87" w:rsidP="00742E87">
      <w:pPr>
        <w:contextualSpacing/>
        <w:rPr>
          <w:rFonts w:cstheme="minorHAnsi"/>
          <w:color w:val="7F7F7F" w:themeColor="text1" w:themeTint="80"/>
          <w:sz w:val="20"/>
          <w:szCs w:val="20"/>
        </w:rPr>
      </w:pPr>
    </w:p>
    <w:p w14:paraId="2C4456C2"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Student Verification</w:t>
      </w:r>
    </w:p>
    <w:p w14:paraId="54C111AA" w14:textId="77777777" w:rsidR="00742E87" w:rsidRPr="00D75B07" w:rsidRDefault="00742E87" w:rsidP="00742E87">
      <w:pPr>
        <w:contextualSpacing/>
        <w:rPr>
          <w:rFonts w:cstheme="minorHAnsi"/>
          <w:color w:val="7F7F7F" w:themeColor="text1" w:themeTint="80"/>
          <w:sz w:val="20"/>
          <w:szCs w:val="20"/>
        </w:rPr>
      </w:pPr>
      <w:r w:rsidRPr="00D75B07">
        <w:rPr>
          <w:rFonts w:cstheme="minorHAnsi"/>
          <w:color w:val="7F7F7F" w:themeColor="text1" w:themeTint="80"/>
          <w:sz w:val="20"/>
          <w:szCs w:val="20"/>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UNT Policy 07-002 Student Identity Verification, Privacy, and Notification and Distance Education Courses (https://policy.unt.edu/policy/07-002).</w:t>
      </w:r>
    </w:p>
    <w:p w14:paraId="1CECF8D5" w14:textId="1DB9C021" w:rsidR="00664743" w:rsidRPr="00BD3B05" w:rsidRDefault="00664743" w:rsidP="007D5AC1"/>
    <w:sectPr w:rsidR="00664743" w:rsidRPr="00BD3B05" w:rsidSect="00B5026D">
      <w:headerReference w:type="default" r:id="rId9"/>
      <w:footerReference w:type="default" r:id="rId10"/>
      <w:pgSz w:w="11906" w:h="16838"/>
      <w:pgMar w:top="432" w:right="288" w:bottom="288" w:left="432" w:header="706"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8B5E" w14:textId="77777777" w:rsidR="00B15A6F" w:rsidRDefault="00B15A6F">
      <w:r>
        <w:separator/>
      </w:r>
    </w:p>
  </w:endnote>
  <w:endnote w:type="continuationSeparator" w:id="0">
    <w:p w14:paraId="1051EBB1" w14:textId="77777777" w:rsidR="00B15A6F" w:rsidRDefault="00B1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charset w:val="00"/>
    <w:family w:val="auto"/>
    <w:pitch w:val="variable"/>
    <w:sig w:usb0="A00000B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48A" w14:textId="31DB6F59" w:rsidR="00F0441F" w:rsidRPr="00B3059B" w:rsidRDefault="00AF379A" w:rsidP="002D2E2F">
    <w:pPr>
      <w:pStyle w:val="Footer"/>
      <w:tabs>
        <w:tab w:val="clear" w:pos="4677"/>
        <w:tab w:val="center" w:pos="2160"/>
      </w:tabs>
      <w:ind w:left="540" w:right="540"/>
      <w:jc w:val="right"/>
      <w:rPr>
        <w:rFonts w:ascii="Verdana" w:hAnsi="Verdana"/>
        <w:noProof/>
      </w:rPr>
    </w:pPr>
    <w:r>
      <w:rPr>
        <w:rFonts w:ascii="Verdana" w:hAnsi="Verdana"/>
        <w:noProof/>
        <w:lang w:val="ru-RU" w:eastAsia="ru-RU"/>
      </w:rPr>
      <mc:AlternateContent>
        <mc:Choice Requires="wps">
          <w:drawing>
            <wp:anchor distT="0" distB="0" distL="114300" distR="114300" simplePos="0" relativeHeight="251662848" behindDoc="0" locked="0" layoutInCell="1" allowOverlap="1" wp14:anchorId="7A0424AD" wp14:editId="0C000134">
              <wp:simplePos x="0" y="0"/>
              <wp:positionH relativeFrom="column">
                <wp:posOffset>228600</wp:posOffset>
              </wp:positionH>
              <wp:positionV relativeFrom="paragraph">
                <wp:posOffset>-123190</wp:posOffset>
              </wp:positionV>
              <wp:extent cx="7086600" cy="0"/>
              <wp:effectExtent l="9525" t="10160" r="9525" b="88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A9BF2" id="Line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vsAEAAEgDAAAOAAAAZHJzL2Uyb0RvYy54bWysU8Fu2zAMvQ/YPwi6L3YCNOu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"/>
          </w:pict>
        </mc:Fallback>
      </mc:AlternateContent>
    </w:r>
    <w:r w:rsidR="00664743" w:rsidRPr="00B3059B">
      <w:rPr>
        <w:rFonts w:ascii="Verdana" w:hAnsi="Verdana"/>
        <w:noProof/>
      </w:rPr>
      <w:t xml:space="preserve"> </w:t>
    </w:r>
  </w:p>
  <w:p w14:paraId="146E3C2A" w14:textId="3784D0E0" w:rsidR="002D2E2F" w:rsidRPr="00B3059B" w:rsidRDefault="002D2E2F" w:rsidP="00E62C5C">
    <w:pPr>
      <w:pStyle w:val="Footer"/>
      <w:tabs>
        <w:tab w:val="clear" w:pos="4677"/>
        <w:tab w:val="center" w:pos="2160"/>
      </w:tabs>
      <w:ind w:right="540"/>
      <w:rPr>
        <w:rFonts w:ascii="Verdana" w:hAnsi="Verdana"/>
      </w:rPr>
    </w:pPr>
  </w:p>
  <w:p w14:paraId="6CE1B572" w14:textId="77777777" w:rsidR="00AB42E8" w:rsidRDefault="00AB4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D088" w14:textId="77777777" w:rsidR="00B15A6F" w:rsidRDefault="00B15A6F">
      <w:r>
        <w:separator/>
      </w:r>
    </w:p>
  </w:footnote>
  <w:footnote w:type="continuationSeparator" w:id="0">
    <w:p w14:paraId="63110077" w14:textId="77777777" w:rsidR="00B15A6F" w:rsidRDefault="00B1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657D" w14:textId="77777777" w:rsidR="002D2E2F" w:rsidRPr="00B3059B" w:rsidRDefault="002D2E2F" w:rsidP="002D2E2F">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E84DCA"/>
    <w:multiLevelType w:val="multilevel"/>
    <w:tmpl w:val="08F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13AFF"/>
    <w:multiLevelType w:val="multilevel"/>
    <w:tmpl w:val="ED7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006623">
    <w:abstractNumId w:val="0"/>
  </w:num>
  <w:num w:numId="2" w16cid:durableId="451092302">
    <w:abstractNumId w:val="1"/>
  </w:num>
  <w:num w:numId="3" w16cid:durableId="68710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a81e0c,#620804,#c9d6f3,#eaeaea,#f2f2f2,#e2d8cf,#b9121c,#2a000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6E"/>
    <w:rsid w:val="000038F9"/>
    <w:rsid w:val="00014F9F"/>
    <w:rsid w:val="000352D2"/>
    <w:rsid w:val="000368CB"/>
    <w:rsid w:val="00037DB3"/>
    <w:rsid w:val="00045DDF"/>
    <w:rsid w:val="000513AB"/>
    <w:rsid w:val="0005153C"/>
    <w:rsid w:val="000528A9"/>
    <w:rsid w:val="0005583E"/>
    <w:rsid w:val="0006159B"/>
    <w:rsid w:val="00061B2D"/>
    <w:rsid w:val="00073DB9"/>
    <w:rsid w:val="000824C9"/>
    <w:rsid w:val="00087EBA"/>
    <w:rsid w:val="00094349"/>
    <w:rsid w:val="000957F9"/>
    <w:rsid w:val="000A0B9C"/>
    <w:rsid w:val="000B3AEA"/>
    <w:rsid w:val="000B6B9C"/>
    <w:rsid w:val="000D3C32"/>
    <w:rsid w:val="000D5FB5"/>
    <w:rsid w:val="000D651F"/>
    <w:rsid w:val="000E3BE3"/>
    <w:rsid w:val="000E5856"/>
    <w:rsid w:val="000F33FA"/>
    <w:rsid w:val="00101C2D"/>
    <w:rsid w:val="0010451A"/>
    <w:rsid w:val="001069B6"/>
    <w:rsid w:val="00112658"/>
    <w:rsid w:val="00114C33"/>
    <w:rsid w:val="00122E17"/>
    <w:rsid w:val="00123DC1"/>
    <w:rsid w:val="0012607C"/>
    <w:rsid w:val="00142F25"/>
    <w:rsid w:val="0014758D"/>
    <w:rsid w:val="001552EE"/>
    <w:rsid w:val="0016142B"/>
    <w:rsid w:val="0016797C"/>
    <w:rsid w:val="00170756"/>
    <w:rsid w:val="0017140D"/>
    <w:rsid w:val="001747CC"/>
    <w:rsid w:val="0017704A"/>
    <w:rsid w:val="00183D92"/>
    <w:rsid w:val="00184B37"/>
    <w:rsid w:val="00191BF0"/>
    <w:rsid w:val="00195DAC"/>
    <w:rsid w:val="001A17BC"/>
    <w:rsid w:val="001A4563"/>
    <w:rsid w:val="001A7ACA"/>
    <w:rsid w:val="001B0107"/>
    <w:rsid w:val="001B04CD"/>
    <w:rsid w:val="001C1B17"/>
    <w:rsid w:val="001C303B"/>
    <w:rsid w:val="001C4559"/>
    <w:rsid w:val="001D3065"/>
    <w:rsid w:val="001D6328"/>
    <w:rsid w:val="001D676D"/>
    <w:rsid w:val="001E14DA"/>
    <w:rsid w:val="001E7C6E"/>
    <w:rsid w:val="00221147"/>
    <w:rsid w:val="00244B0D"/>
    <w:rsid w:val="002452D4"/>
    <w:rsid w:val="0025045F"/>
    <w:rsid w:val="00266AFD"/>
    <w:rsid w:val="00277ADB"/>
    <w:rsid w:val="00280535"/>
    <w:rsid w:val="002860C3"/>
    <w:rsid w:val="002A6376"/>
    <w:rsid w:val="002C0500"/>
    <w:rsid w:val="002C0A22"/>
    <w:rsid w:val="002C1230"/>
    <w:rsid w:val="002C4C8D"/>
    <w:rsid w:val="002D2E2F"/>
    <w:rsid w:val="002E2422"/>
    <w:rsid w:val="002E3DA1"/>
    <w:rsid w:val="002E7F15"/>
    <w:rsid w:val="002F2FA9"/>
    <w:rsid w:val="002F7CEA"/>
    <w:rsid w:val="0030587A"/>
    <w:rsid w:val="00343D06"/>
    <w:rsid w:val="00346B36"/>
    <w:rsid w:val="00354479"/>
    <w:rsid w:val="00364F5A"/>
    <w:rsid w:val="00367B21"/>
    <w:rsid w:val="003701FB"/>
    <w:rsid w:val="00370C95"/>
    <w:rsid w:val="00372852"/>
    <w:rsid w:val="00382674"/>
    <w:rsid w:val="003901B3"/>
    <w:rsid w:val="00395555"/>
    <w:rsid w:val="003B4A21"/>
    <w:rsid w:val="003C6593"/>
    <w:rsid w:val="003C65C9"/>
    <w:rsid w:val="003D7121"/>
    <w:rsid w:val="003F320B"/>
    <w:rsid w:val="00411BA3"/>
    <w:rsid w:val="004200E1"/>
    <w:rsid w:val="004214CA"/>
    <w:rsid w:val="00456B8A"/>
    <w:rsid w:val="00456DFF"/>
    <w:rsid w:val="004570E7"/>
    <w:rsid w:val="00457337"/>
    <w:rsid w:val="00463D06"/>
    <w:rsid w:val="0046588B"/>
    <w:rsid w:val="00470FE1"/>
    <w:rsid w:val="00472A02"/>
    <w:rsid w:val="00476E79"/>
    <w:rsid w:val="004A3517"/>
    <w:rsid w:val="004A530B"/>
    <w:rsid w:val="004A61C2"/>
    <w:rsid w:val="004A73BF"/>
    <w:rsid w:val="004A7940"/>
    <w:rsid w:val="004C057C"/>
    <w:rsid w:val="004D1014"/>
    <w:rsid w:val="004D7403"/>
    <w:rsid w:val="004E14A5"/>
    <w:rsid w:val="004F3F1F"/>
    <w:rsid w:val="004F467C"/>
    <w:rsid w:val="004F6527"/>
    <w:rsid w:val="004F6FD5"/>
    <w:rsid w:val="00501F8B"/>
    <w:rsid w:val="00525110"/>
    <w:rsid w:val="0052545A"/>
    <w:rsid w:val="00531B8B"/>
    <w:rsid w:val="00532449"/>
    <w:rsid w:val="00551FE4"/>
    <w:rsid w:val="005536E0"/>
    <w:rsid w:val="0055745A"/>
    <w:rsid w:val="00563EB1"/>
    <w:rsid w:val="00577CB1"/>
    <w:rsid w:val="0059546F"/>
    <w:rsid w:val="005A2A37"/>
    <w:rsid w:val="005C1E9A"/>
    <w:rsid w:val="005C62D7"/>
    <w:rsid w:val="005C639B"/>
    <w:rsid w:val="005C6BA7"/>
    <w:rsid w:val="005D5995"/>
    <w:rsid w:val="005D7EE1"/>
    <w:rsid w:val="0060052E"/>
    <w:rsid w:val="00613870"/>
    <w:rsid w:val="00620AD1"/>
    <w:rsid w:val="00640FE5"/>
    <w:rsid w:val="0064479A"/>
    <w:rsid w:val="0065314E"/>
    <w:rsid w:val="0065462D"/>
    <w:rsid w:val="006564A9"/>
    <w:rsid w:val="00664743"/>
    <w:rsid w:val="00670529"/>
    <w:rsid w:val="0067641B"/>
    <w:rsid w:val="0068191D"/>
    <w:rsid w:val="0068628F"/>
    <w:rsid w:val="00695E41"/>
    <w:rsid w:val="006A6189"/>
    <w:rsid w:val="006B053E"/>
    <w:rsid w:val="006C25E5"/>
    <w:rsid w:val="006C6DCF"/>
    <w:rsid w:val="006E132B"/>
    <w:rsid w:val="006E7520"/>
    <w:rsid w:val="006E7A58"/>
    <w:rsid w:val="006F04B8"/>
    <w:rsid w:val="006F13FC"/>
    <w:rsid w:val="007201A9"/>
    <w:rsid w:val="00724365"/>
    <w:rsid w:val="00742E87"/>
    <w:rsid w:val="0074309C"/>
    <w:rsid w:val="00747B83"/>
    <w:rsid w:val="00751AC4"/>
    <w:rsid w:val="00753EF1"/>
    <w:rsid w:val="007572B5"/>
    <w:rsid w:val="00762D8D"/>
    <w:rsid w:val="00770D42"/>
    <w:rsid w:val="007711B9"/>
    <w:rsid w:val="007717FE"/>
    <w:rsid w:val="00783E90"/>
    <w:rsid w:val="00785EF6"/>
    <w:rsid w:val="00793245"/>
    <w:rsid w:val="007950D1"/>
    <w:rsid w:val="00795FC5"/>
    <w:rsid w:val="00796955"/>
    <w:rsid w:val="007A0406"/>
    <w:rsid w:val="007A0B3C"/>
    <w:rsid w:val="007A4240"/>
    <w:rsid w:val="007B16B1"/>
    <w:rsid w:val="007B382A"/>
    <w:rsid w:val="007C0143"/>
    <w:rsid w:val="007C1209"/>
    <w:rsid w:val="007D3BA3"/>
    <w:rsid w:val="007D5AC1"/>
    <w:rsid w:val="007E6257"/>
    <w:rsid w:val="00815DCC"/>
    <w:rsid w:val="00821A5F"/>
    <w:rsid w:val="00827A89"/>
    <w:rsid w:val="00835FCE"/>
    <w:rsid w:val="008374F2"/>
    <w:rsid w:val="0084310C"/>
    <w:rsid w:val="0086660C"/>
    <w:rsid w:val="00873ECF"/>
    <w:rsid w:val="0087660F"/>
    <w:rsid w:val="0087756D"/>
    <w:rsid w:val="00882982"/>
    <w:rsid w:val="0088499F"/>
    <w:rsid w:val="008877DB"/>
    <w:rsid w:val="00891974"/>
    <w:rsid w:val="00895B25"/>
    <w:rsid w:val="008A2142"/>
    <w:rsid w:val="008A3DD5"/>
    <w:rsid w:val="008B141C"/>
    <w:rsid w:val="008B6AD8"/>
    <w:rsid w:val="008C2AF9"/>
    <w:rsid w:val="008C55C2"/>
    <w:rsid w:val="008D1FA1"/>
    <w:rsid w:val="008D324A"/>
    <w:rsid w:val="008D5AE9"/>
    <w:rsid w:val="008E1876"/>
    <w:rsid w:val="008E3279"/>
    <w:rsid w:val="009072C6"/>
    <w:rsid w:val="00911927"/>
    <w:rsid w:val="00916CC1"/>
    <w:rsid w:val="00917319"/>
    <w:rsid w:val="0092190F"/>
    <w:rsid w:val="00923BFC"/>
    <w:rsid w:val="00926536"/>
    <w:rsid w:val="00934412"/>
    <w:rsid w:val="00945A4B"/>
    <w:rsid w:val="00953AC5"/>
    <w:rsid w:val="009563D3"/>
    <w:rsid w:val="00960EE3"/>
    <w:rsid w:val="00962590"/>
    <w:rsid w:val="00977AEA"/>
    <w:rsid w:val="00992698"/>
    <w:rsid w:val="00994654"/>
    <w:rsid w:val="00995D7A"/>
    <w:rsid w:val="009B3075"/>
    <w:rsid w:val="009B4D0F"/>
    <w:rsid w:val="009C58F3"/>
    <w:rsid w:val="009D075A"/>
    <w:rsid w:val="009D75FF"/>
    <w:rsid w:val="009E2FDC"/>
    <w:rsid w:val="009E4D88"/>
    <w:rsid w:val="00A00136"/>
    <w:rsid w:val="00A0543F"/>
    <w:rsid w:val="00A06EFE"/>
    <w:rsid w:val="00A13BEF"/>
    <w:rsid w:val="00A226FA"/>
    <w:rsid w:val="00A24499"/>
    <w:rsid w:val="00A26908"/>
    <w:rsid w:val="00A30B17"/>
    <w:rsid w:val="00A331CF"/>
    <w:rsid w:val="00A37E8F"/>
    <w:rsid w:val="00A561D6"/>
    <w:rsid w:val="00A60326"/>
    <w:rsid w:val="00A63406"/>
    <w:rsid w:val="00A70C67"/>
    <w:rsid w:val="00A718AE"/>
    <w:rsid w:val="00A73A51"/>
    <w:rsid w:val="00A755B4"/>
    <w:rsid w:val="00A80198"/>
    <w:rsid w:val="00A835BF"/>
    <w:rsid w:val="00A83CF3"/>
    <w:rsid w:val="00A868D1"/>
    <w:rsid w:val="00A9276E"/>
    <w:rsid w:val="00A9402E"/>
    <w:rsid w:val="00A95798"/>
    <w:rsid w:val="00AA3541"/>
    <w:rsid w:val="00AA4009"/>
    <w:rsid w:val="00AA581D"/>
    <w:rsid w:val="00AA7A20"/>
    <w:rsid w:val="00AB0411"/>
    <w:rsid w:val="00AB4210"/>
    <w:rsid w:val="00AB42E8"/>
    <w:rsid w:val="00AB782B"/>
    <w:rsid w:val="00AC2A33"/>
    <w:rsid w:val="00AC59DF"/>
    <w:rsid w:val="00AD4BD0"/>
    <w:rsid w:val="00AD76C9"/>
    <w:rsid w:val="00AF379A"/>
    <w:rsid w:val="00B03864"/>
    <w:rsid w:val="00B03F16"/>
    <w:rsid w:val="00B03F80"/>
    <w:rsid w:val="00B13A28"/>
    <w:rsid w:val="00B15A6F"/>
    <w:rsid w:val="00B217AE"/>
    <w:rsid w:val="00B26E4E"/>
    <w:rsid w:val="00B27665"/>
    <w:rsid w:val="00B3059B"/>
    <w:rsid w:val="00B30918"/>
    <w:rsid w:val="00B5026D"/>
    <w:rsid w:val="00B518EB"/>
    <w:rsid w:val="00B54E62"/>
    <w:rsid w:val="00B558BF"/>
    <w:rsid w:val="00B62003"/>
    <w:rsid w:val="00B62F80"/>
    <w:rsid w:val="00B66999"/>
    <w:rsid w:val="00B732BF"/>
    <w:rsid w:val="00B81803"/>
    <w:rsid w:val="00B87015"/>
    <w:rsid w:val="00B9642E"/>
    <w:rsid w:val="00BA1164"/>
    <w:rsid w:val="00BA72EB"/>
    <w:rsid w:val="00BB5A78"/>
    <w:rsid w:val="00BC2672"/>
    <w:rsid w:val="00BC2A7F"/>
    <w:rsid w:val="00BD39E6"/>
    <w:rsid w:val="00BD3B05"/>
    <w:rsid w:val="00BE34C5"/>
    <w:rsid w:val="00BE795A"/>
    <w:rsid w:val="00BF2EE9"/>
    <w:rsid w:val="00BF5299"/>
    <w:rsid w:val="00C01CEC"/>
    <w:rsid w:val="00C06793"/>
    <w:rsid w:val="00C17BFB"/>
    <w:rsid w:val="00C253E2"/>
    <w:rsid w:val="00C266A8"/>
    <w:rsid w:val="00C34D1C"/>
    <w:rsid w:val="00C52F58"/>
    <w:rsid w:val="00C652AC"/>
    <w:rsid w:val="00C65F7E"/>
    <w:rsid w:val="00C66BF2"/>
    <w:rsid w:val="00C67074"/>
    <w:rsid w:val="00C74770"/>
    <w:rsid w:val="00C81297"/>
    <w:rsid w:val="00C8411F"/>
    <w:rsid w:val="00C875D7"/>
    <w:rsid w:val="00C93F02"/>
    <w:rsid w:val="00CA3886"/>
    <w:rsid w:val="00CB3493"/>
    <w:rsid w:val="00CB3791"/>
    <w:rsid w:val="00CB537E"/>
    <w:rsid w:val="00CE20B9"/>
    <w:rsid w:val="00CF3655"/>
    <w:rsid w:val="00CF7CEC"/>
    <w:rsid w:val="00CF7E18"/>
    <w:rsid w:val="00D00E54"/>
    <w:rsid w:val="00D02F05"/>
    <w:rsid w:val="00D113C1"/>
    <w:rsid w:val="00D2591B"/>
    <w:rsid w:val="00D278F8"/>
    <w:rsid w:val="00D338BE"/>
    <w:rsid w:val="00D374F7"/>
    <w:rsid w:val="00D409A8"/>
    <w:rsid w:val="00D500FA"/>
    <w:rsid w:val="00D510D1"/>
    <w:rsid w:val="00D54709"/>
    <w:rsid w:val="00D562C9"/>
    <w:rsid w:val="00D576D1"/>
    <w:rsid w:val="00D6796C"/>
    <w:rsid w:val="00D71DF3"/>
    <w:rsid w:val="00DA1C4B"/>
    <w:rsid w:val="00DA2233"/>
    <w:rsid w:val="00DB2DA4"/>
    <w:rsid w:val="00DB631B"/>
    <w:rsid w:val="00DB71FD"/>
    <w:rsid w:val="00DC2BD1"/>
    <w:rsid w:val="00DC32C2"/>
    <w:rsid w:val="00DD384F"/>
    <w:rsid w:val="00DD6FCA"/>
    <w:rsid w:val="00DF77A6"/>
    <w:rsid w:val="00E00C10"/>
    <w:rsid w:val="00E34D55"/>
    <w:rsid w:val="00E41F58"/>
    <w:rsid w:val="00E423F2"/>
    <w:rsid w:val="00E51B57"/>
    <w:rsid w:val="00E55666"/>
    <w:rsid w:val="00E62C5C"/>
    <w:rsid w:val="00E63BAB"/>
    <w:rsid w:val="00E7735D"/>
    <w:rsid w:val="00E976C1"/>
    <w:rsid w:val="00EA5A91"/>
    <w:rsid w:val="00ED366B"/>
    <w:rsid w:val="00EE3884"/>
    <w:rsid w:val="00EE3CEE"/>
    <w:rsid w:val="00EE406A"/>
    <w:rsid w:val="00F0441F"/>
    <w:rsid w:val="00F05BBA"/>
    <w:rsid w:val="00F101A5"/>
    <w:rsid w:val="00F3221C"/>
    <w:rsid w:val="00F35FDC"/>
    <w:rsid w:val="00F406CE"/>
    <w:rsid w:val="00F40E48"/>
    <w:rsid w:val="00F5345E"/>
    <w:rsid w:val="00F6091B"/>
    <w:rsid w:val="00F72826"/>
    <w:rsid w:val="00F7399B"/>
    <w:rsid w:val="00F83645"/>
    <w:rsid w:val="00F94CF5"/>
    <w:rsid w:val="00FA4B7A"/>
    <w:rsid w:val="00FB0C70"/>
    <w:rsid w:val="00FB40E4"/>
    <w:rsid w:val="00FB435D"/>
    <w:rsid w:val="00FC21F0"/>
    <w:rsid w:val="00FC2990"/>
    <w:rsid w:val="00FC4D06"/>
    <w:rsid w:val="00FD2434"/>
    <w:rsid w:val="00FF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81e0c,#620804,#c9d6f3,#eaeaea,#f2f2f2,#e2d8cf,#b9121c,#2a0001"/>
    </o:shapedefaults>
    <o:shapelayout v:ext="edit">
      <o:idmap v:ext="edit" data="2"/>
    </o:shapelayout>
  </w:shapeDefaults>
  <w:decimalSymbol w:val="."/>
  <w:listSeparator w:val=","/>
  <w14:docId w14:val="0236C9E8"/>
  <w15:docId w15:val="{40E4E64E-1DF2-4C27-A673-0398812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qFormat/>
    <w:rsid w:val="00277AD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paragraph" w:styleId="Header">
    <w:name w:val="header"/>
    <w:basedOn w:val="Normal"/>
    <w:rsid w:val="007D5AC1"/>
    <w:pPr>
      <w:tabs>
        <w:tab w:val="center" w:pos="4677"/>
        <w:tab w:val="right" w:pos="9355"/>
      </w:tabs>
    </w:pPr>
  </w:style>
  <w:style w:type="paragraph" w:styleId="Footer">
    <w:name w:val="footer"/>
    <w:basedOn w:val="Normal"/>
    <w:rsid w:val="007D5AC1"/>
    <w:pPr>
      <w:tabs>
        <w:tab w:val="center" w:pos="4677"/>
        <w:tab w:val="right" w:pos="9355"/>
      </w:tabs>
    </w:pPr>
  </w:style>
  <w:style w:type="character" w:customStyle="1" w:styleId="sowc">
    <w:name w:val="sowc"/>
    <w:basedOn w:val="DefaultParagraphFont"/>
    <w:rsid w:val="001A17BC"/>
  </w:style>
  <w:style w:type="character" w:customStyle="1" w:styleId="howc">
    <w:name w:val="howc"/>
    <w:basedOn w:val="DefaultParagraphFont"/>
    <w:rsid w:val="001A17BC"/>
  </w:style>
  <w:style w:type="paragraph" w:customStyle="1" w:styleId="My">
    <w:name w:val="My"/>
    <w:rsid w:val="00277ADB"/>
    <w:rPr>
      <w:rFonts w:ascii="Verdana" w:hAnsi="Verdana" w:cs="Arial"/>
      <w:sz w:val="24"/>
      <w:szCs w:val="24"/>
      <w:lang w:val="uk-UA" w:eastAsia="ko-KR"/>
    </w:rPr>
  </w:style>
  <w:style w:type="character" w:styleId="Hyperlink">
    <w:name w:val="Hyperlink"/>
    <w:basedOn w:val="DefaultParagraphFont"/>
    <w:uiPriority w:val="99"/>
    <w:rsid w:val="00170756"/>
    <w:rPr>
      <w:color w:val="0000FF"/>
      <w:u w:val="single"/>
    </w:rPr>
  </w:style>
  <w:style w:type="paragraph" w:customStyle="1" w:styleId="MyHeadtitle">
    <w:name w:val="My Head title"/>
    <w:basedOn w:val="Heading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PageNumber">
    <w:name w:val="page number"/>
    <w:basedOn w:val="DefaultParagraphFont"/>
    <w:rsid w:val="00F0441F"/>
  </w:style>
  <w:style w:type="character" w:styleId="FollowedHyperlink">
    <w:name w:val="FollowedHyperlink"/>
    <w:basedOn w:val="DefaultParagraphFont"/>
    <w:rsid w:val="00751AC4"/>
    <w:rPr>
      <w:color w:val="800080" w:themeColor="followedHyperlink"/>
      <w:u w:val="single"/>
    </w:rPr>
  </w:style>
  <w:style w:type="character" w:styleId="UnresolvedMention">
    <w:name w:val="Unresolved Mention"/>
    <w:basedOn w:val="DefaultParagraphFont"/>
    <w:uiPriority w:val="99"/>
    <w:semiHidden/>
    <w:unhideWhenUsed/>
    <w:rsid w:val="003C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1525">
      <w:bodyDiv w:val="1"/>
      <w:marLeft w:val="0"/>
      <w:marRight w:val="0"/>
      <w:marTop w:val="0"/>
      <w:marBottom w:val="0"/>
      <w:divBdr>
        <w:top w:val="none" w:sz="0" w:space="0" w:color="auto"/>
        <w:left w:val="none" w:sz="0" w:space="0" w:color="auto"/>
        <w:bottom w:val="none" w:sz="0" w:space="0" w:color="auto"/>
        <w:right w:val="none" w:sz="0" w:space="0" w:color="auto"/>
      </w:divBdr>
    </w:div>
    <w:div w:id="891843000">
      <w:bodyDiv w:val="1"/>
      <w:marLeft w:val="0"/>
      <w:marRight w:val="0"/>
      <w:marTop w:val="0"/>
      <w:marBottom w:val="0"/>
      <w:divBdr>
        <w:top w:val="none" w:sz="0" w:space="0" w:color="auto"/>
        <w:left w:val="none" w:sz="0" w:space="0" w:color="auto"/>
        <w:bottom w:val="none" w:sz="0" w:space="0" w:color="auto"/>
        <w:right w:val="none" w:sz="0" w:space="0" w:color="auto"/>
      </w:divBdr>
    </w:div>
    <w:div w:id="1532720368">
      <w:bodyDiv w:val="1"/>
      <w:marLeft w:val="0"/>
      <w:marRight w:val="0"/>
      <w:marTop w:val="0"/>
      <w:marBottom w:val="0"/>
      <w:divBdr>
        <w:top w:val="none" w:sz="0" w:space="0" w:color="auto"/>
        <w:left w:val="none" w:sz="0" w:space="0" w:color="auto"/>
        <w:bottom w:val="none" w:sz="0" w:space="0" w:color="auto"/>
        <w:right w:val="none" w:sz="0" w:space="0" w:color="auto"/>
      </w:divBdr>
    </w:div>
    <w:div w:id="1706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0172\AppData\Local\Temp\f1dccd70-a994-4723-a946-b2beaa367660_w11117.zip.660\template-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template-word</Template>
  <TotalTime>5</TotalTime>
  <Pages>5</Pages>
  <Words>1443</Words>
  <Characters>8443</Characters>
  <Application>Microsoft Office Word</Application>
  <DocSecurity>0</DocSecurity>
  <Lines>234</Lines>
  <Paragraphs>210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PowerPoint Template</vt:lpstr>
      <vt:lpstr>PowerPoint Template</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Dewitt, Thomas</dc:creator>
  <cp:keywords/>
  <dc:description/>
  <cp:lastModifiedBy>Dewitt, Thomas</cp:lastModifiedBy>
  <cp:revision>6</cp:revision>
  <cp:lastPrinted>2013-06-17T09:49:00Z</cp:lastPrinted>
  <dcterms:created xsi:type="dcterms:W3CDTF">2026-01-14T16:36:00Z</dcterms:created>
  <dcterms:modified xsi:type="dcterms:W3CDTF">2026-01-17T00:30:00Z</dcterms:modified>
</cp:coreProperties>
</file>