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D2BAFE0" w14:textId="2B5AD31B" w:rsidR="0095011F" w:rsidRDefault="0095011F" w:rsidP="0095011F">
      <w:pPr>
        <w:widowControl w:val="0"/>
        <w:jc w:val="center"/>
        <w:rPr>
          <w:rFonts w:asciiTheme="minorHAnsi" w:hAnsiTheme="minorHAnsi" w:cstheme="minorHAnsi"/>
          <w:sz w:val="20"/>
        </w:rPr>
      </w:pPr>
      <w:r w:rsidRPr="00F1125C">
        <w:rPr>
          <w:rFonts w:asciiTheme="minorHAnsi" w:hAnsiTheme="minorHAnsi" w:cstheme="minorHAnsi"/>
          <w:sz w:val="20"/>
        </w:rPr>
        <w:fldChar w:fldCharType="begin"/>
      </w:r>
      <w:r w:rsidRPr="00F1125C">
        <w:rPr>
          <w:rFonts w:asciiTheme="minorHAnsi" w:hAnsiTheme="minorHAnsi" w:cstheme="minorHAnsi"/>
          <w:sz w:val="20"/>
        </w:rPr>
        <w:instrText xml:space="preserve"> SEQ CHAPTER \h \r 1</w:instrText>
      </w:r>
      <w:r w:rsidRPr="00F1125C">
        <w:rPr>
          <w:rFonts w:asciiTheme="minorHAnsi" w:hAnsiTheme="minorHAnsi" w:cstheme="minorHAnsi"/>
          <w:sz w:val="20"/>
        </w:rPr>
        <w:fldChar w:fldCharType="end"/>
      </w:r>
      <w:r w:rsidRPr="00F1125C">
        <w:rPr>
          <w:rFonts w:asciiTheme="minorHAnsi" w:hAnsiTheme="minorHAnsi" w:cstheme="minorHAnsi"/>
          <w:b/>
          <w:sz w:val="20"/>
        </w:rPr>
        <w:t>MKTG 3700</w:t>
      </w:r>
      <w:r>
        <w:rPr>
          <w:rFonts w:asciiTheme="minorHAnsi" w:hAnsiTheme="minorHAnsi" w:cstheme="minorHAnsi"/>
          <w:b/>
          <w:sz w:val="20"/>
        </w:rPr>
        <w:t>.501</w:t>
      </w:r>
      <w:r w:rsidRPr="00F1125C">
        <w:rPr>
          <w:rFonts w:asciiTheme="minorHAnsi" w:hAnsiTheme="minorHAnsi" w:cstheme="minorHAnsi"/>
          <w:b/>
          <w:sz w:val="20"/>
        </w:rPr>
        <w:t xml:space="preserve"> MARKETING METRICS </w:t>
      </w:r>
      <w:r>
        <w:rPr>
          <w:rFonts w:asciiTheme="minorHAnsi" w:hAnsiTheme="minorHAnsi" w:cstheme="minorHAnsi"/>
          <w:b/>
          <w:sz w:val="20"/>
        </w:rPr>
        <w:t xml:space="preserve">2022 FALL </w:t>
      </w:r>
    </w:p>
    <w:p w14:paraId="10071F56" w14:textId="77777777" w:rsidR="0095011F" w:rsidRPr="00F1125C" w:rsidRDefault="0095011F" w:rsidP="0095011F">
      <w:pPr>
        <w:widowControl w:val="0"/>
        <w:rPr>
          <w:rFonts w:asciiTheme="minorHAnsi" w:hAnsiTheme="minorHAnsi" w:cstheme="minorHAnsi"/>
          <w:sz w:val="20"/>
        </w:rPr>
      </w:pPr>
    </w:p>
    <w:p w14:paraId="2ED65065" w14:textId="77777777" w:rsidR="003E370D" w:rsidRPr="00EA08CA" w:rsidRDefault="003E370D" w:rsidP="003E370D">
      <w:pPr>
        <w:widowControl w:val="0"/>
        <w:rPr>
          <w:rFonts w:asciiTheme="minorHAnsi" w:hAnsiTheme="minorHAnsi" w:cstheme="minorHAnsi"/>
          <w:sz w:val="20"/>
        </w:rPr>
      </w:pPr>
      <w:r w:rsidRPr="00EA08CA">
        <w:rPr>
          <w:rFonts w:asciiTheme="minorHAnsi" w:hAnsiTheme="minorHAnsi" w:cstheme="minorHAnsi"/>
          <w:b/>
          <w:sz w:val="20"/>
        </w:rPr>
        <w:t>Instructor:</w:t>
      </w:r>
      <w:r w:rsidRPr="00EA08CA">
        <w:rPr>
          <w:rFonts w:asciiTheme="minorHAnsi" w:hAnsiTheme="minorHAnsi" w:cstheme="minorHAnsi"/>
          <w:sz w:val="20"/>
        </w:rPr>
        <w:t xml:space="preserve"> Thuy D. Nguyen</w:t>
      </w:r>
      <w:r>
        <w:rPr>
          <w:rFonts w:asciiTheme="minorHAnsi" w:hAnsiTheme="minorHAnsi" w:cstheme="minorHAnsi"/>
          <w:sz w:val="20"/>
        </w:rPr>
        <w:t>, Ph.D.</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EA08CA">
        <w:rPr>
          <w:rFonts w:asciiTheme="minorHAnsi" w:hAnsiTheme="minorHAnsi" w:cstheme="minorHAnsi"/>
          <w:b/>
          <w:sz w:val="20"/>
        </w:rPr>
        <w:t xml:space="preserve">Phone: </w:t>
      </w:r>
      <w:r w:rsidRPr="00EA08CA">
        <w:rPr>
          <w:rFonts w:asciiTheme="minorHAnsi" w:hAnsiTheme="minorHAnsi" w:cstheme="minorHAnsi"/>
          <w:sz w:val="20"/>
        </w:rPr>
        <w:t>(940) 369-7509</w:t>
      </w:r>
      <w:r w:rsidRPr="00EA08CA">
        <w:rPr>
          <w:rFonts w:asciiTheme="minorHAnsi" w:hAnsiTheme="minorHAnsi" w:cstheme="minorHAnsi"/>
          <w:sz w:val="20"/>
        </w:rPr>
        <w:tab/>
      </w:r>
      <w:r w:rsidRPr="00EA08CA">
        <w:rPr>
          <w:rFonts w:asciiTheme="minorHAnsi" w:hAnsiTheme="minorHAnsi" w:cstheme="minorHAnsi"/>
          <w:sz w:val="20"/>
        </w:rPr>
        <w:tab/>
      </w:r>
    </w:p>
    <w:p w14:paraId="6ED6EFAE" w14:textId="77777777" w:rsidR="003E370D" w:rsidRPr="00EA08CA" w:rsidRDefault="003E370D" w:rsidP="003E370D">
      <w:pPr>
        <w:widowControl w:val="0"/>
        <w:tabs>
          <w:tab w:val="left" w:pos="4320"/>
          <w:tab w:val="left" w:pos="5040"/>
          <w:tab w:val="left" w:pos="5769"/>
          <w:tab w:val="left" w:pos="6480"/>
        </w:tabs>
        <w:ind w:left="7920" w:hanging="7920"/>
        <w:rPr>
          <w:rFonts w:asciiTheme="minorHAnsi" w:eastAsiaTheme="minorHAnsi" w:hAnsiTheme="minorHAnsi" w:cstheme="minorHAnsi"/>
          <w:sz w:val="20"/>
        </w:rPr>
      </w:pPr>
      <w:r w:rsidRPr="00EA08CA">
        <w:rPr>
          <w:rFonts w:asciiTheme="minorHAnsi" w:hAnsiTheme="minorHAnsi" w:cstheme="minorHAnsi"/>
          <w:b/>
          <w:sz w:val="20"/>
        </w:rPr>
        <w:t>Office:</w:t>
      </w:r>
      <w:r w:rsidRPr="00F34D41">
        <w:rPr>
          <w:rFonts w:asciiTheme="minorHAnsi" w:hAnsiTheme="minorHAnsi" w:cstheme="minorHAnsi"/>
          <w:sz w:val="20"/>
        </w:rPr>
        <w:t xml:space="preserve"> BLB 304J</w:t>
      </w:r>
      <w:r w:rsidRPr="00EA08CA">
        <w:rPr>
          <w:rFonts w:asciiTheme="minorHAnsi" w:hAnsiTheme="minorHAnsi" w:cstheme="minorHAnsi"/>
          <w:b/>
          <w:sz w:val="20"/>
        </w:rPr>
        <w:t xml:space="preserve"> </w:t>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r>
      <w:r w:rsidRPr="00EA08CA">
        <w:rPr>
          <w:rFonts w:asciiTheme="minorHAnsi" w:hAnsiTheme="minorHAnsi" w:cstheme="minorHAnsi"/>
          <w:b/>
          <w:sz w:val="20"/>
        </w:rPr>
        <w:t xml:space="preserve">E-mail: </w:t>
      </w:r>
      <w:r w:rsidRPr="00EA08CA">
        <w:rPr>
          <w:rFonts w:asciiTheme="minorHAnsi" w:hAnsiTheme="minorHAnsi" w:cstheme="minorHAnsi"/>
          <w:sz w:val="20"/>
        </w:rPr>
        <w:t>use the Canvas Inbox</w:t>
      </w:r>
    </w:p>
    <w:p w14:paraId="46B5E0DE" w14:textId="208FCD5F" w:rsidR="003E370D" w:rsidRPr="003E370D" w:rsidRDefault="003E370D" w:rsidP="003E370D">
      <w:pPr>
        <w:widowControl w:val="0"/>
        <w:tabs>
          <w:tab w:val="left" w:pos="4320"/>
          <w:tab w:val="left" w:pos="5040"/>
          <w:tab w:val="left" w:pos="5769"/>
          <w:tab w:val="left" w:pos="6480"/>
        </w:tabs>
        <w:ind w:left="7920" w:hanging="7920"/>
        <w:rPr>
          <w:rFonts w:asciiTheme="minorHAnsi" w:eastAsiaTheme="minorHAnsi" w:hAnsiTheme="minorHAnsi" w:cstheme="minorHAnsi"/>
          <w:sz w:val="20"/>
        </w:rPr>
      </w:pPr>
      <w:r w:rsidRPr="00EA08CA">
        <w:rPr>
          <w:rFonts w:asciiTheme="minorHAnsi" w:eastAsiaTheme="minorHAnsi" w:hAnsiTheme="minorHAnsi" w:cstheme="minorHAnsi"/>
          <w:b/>
          <w:sz w:val="20"/>
        </w:rPr>
        <w:t>Office hours</w:t>
      </w:r>
      <w:r>
        <w:rPr>
          <w:rFonts w:asciiTheme="minorHAnsi" w:eastAsiaTheme="minorHAnsi" w:hAnsiTheme="minorHAnsi" w:cstheme="minorHAnsi"/>
          <w:b/>
          <w:sz w:val="20"/>
        </w:rPr>
        <w:t xml:space="preserve">: </w:t>
      </w:r>
      <w:r>
        <w:rPr>
          <w:rFonts w:asciiTheme="minorHAnsi" w:eastAsiaTheme="minorHAnsi" w:hAnsiTheme="minorHAnsi" w:cstheme="minorHAnsi"/>
          <w:sz w:val="20"/>
        </w:rPr>
        <w:t>W 12:00 pm – 2:00 pm</w:t>
      </w:r>
      <w:r w:rsidR="008B2A2D">
        <w:rPr>
          <w:rFonts w:asciiTheme="minorHAnsi" w:eastAsiaTheme="minorHAnsi" w:hAnsiTheme="minorHAnsi" w:cstheme="minorHAnsi"/>
          <w:sz w:val="20"/>
        </w:rPr>
        <w:t>, or walks in, or appointments</w:t>
      </w:r>
    </w:p>
    <w:p w14:paraId="4A808BD3" w14:textId="77777777" w:rsidR="003E370D" w:rsidRPr="00EA08CA" w:rsidRDefault="003E370D" w:rsidP="003E370D">
      <w:pPr>
        <w:widowControl w:val="0"/>
        <w:tabs>
          <w:tab w:val="left" w:pos="4320"/>
          <w:tab w:val="left" w:pos="5040"/>
          <w:tab w:val="left" w:pos="5769"/>
          <w:tab w:val="left" w:pos="6480"/>
        </w:tabs>
        <w:ind w:left="7920" w:hanging="7920"/>
        <w:rPr>
          <w:rFonts w:asciiTheme="minorHAnsi" w:hAnsiTheme="minorHAnsi" w:cstheme="minorHAnsi"/>
          <w:b/>
          <w:bCs/>
          <w:sz w:val="20"/>
        </w:rPr>
      </w:pPr>
      <w:r w:rsidRPr="00EA08CA">
        <w:rPr>
          <w:rFonts w:asciiTheme="minorHAnsi" w:hAnsiTheme="minorHAnsi" w:cstheme="minorHAnsi"/>
          <w:b/>
          <w:sz w:val="20"/>
        </w:rPr>
        <w:t xml:space="preserve">Zoom: </w:t>
      </w:r>
      <w:hyperlink r:id="rId8" w:history="1">
        <w:r w:rsidRPr="00EA08CA">
          <w:rPr>
            <w:rStyle w:val="Hyperlink"/>
            <w:rFonts w:asciiTheme="minorHAnsi" w:hAnsiTheme="minorHAnsi" w:cstheme="minorHAnsi"/>
            <w:b/>
            <w:sz w:val="20"/>
          </w:rPr>
          <w:t>https://unt.zoom.us/j/5630412416</w:t>
        </w:r>
      </w:hyperlink>
      <w:r w:rsidRPr="00EA08CA">
        <w:rPr>
          <w:rFonts w:asciiTheme="minorHAnsi" w:hAnsiTheme="minorHAnsi" w:cstheme="minorHAnsi"/>
          <w:b/>
          <w:sz w:val="20"/>
        </w:rPr>
        <w:t xml:space="preserve"> </w:t>
      </w:r>
      <w:r w:rsidRPr="00EA08CA">
        <w:rPr>
          <w:rFonts w:asciiTheme="minorHAnsi" w:hAnsiTheme="minorHAnsi" w:cstheme="minorHAnsi"/>
          <w:sz w:val="20"/>
        </w:rPr>
        <w:t>by appointment</w:t>
      </w:r>
    </w:p>
    <w:p w14:paraId="00914D68" w14:textId="706253BE" w:rsidR="00D222D9" w:rsidRPr="00F1125C" w:rsidRDefault="00D222D9" w:rsidP="0095011F">
      <w:pPr>
        <w:widowControl w:val="0"/>
        <w:rPr>
          <w:rFonts w:asciiTheme="minorHAnsi" w:hAnsiTheme="minorHAnsi" w:cstheme="minorHAnsi"/>
          <w:sz w:val="20"/>
        </w:rPr>
      </w:pPr>
    </w:p>
    <w:p w14:paraId="19CE7FB4" w14:textId="77777777" w:rsidR="003A0705" w:rsidRPr="00F1125C" w:rsidRDefault="003A0705" w:rsidP="003A0705">
      <w:pPr>
        <w:widowControl w:val="0"/>
        <w:rPr>
          <w:rStyle w:val="Strong"/>
          <w:rFonts w:asciiTheme="minorHAnsi" w:hAnsiTheme="minorHAnsi" w:cstheme="minorHAnsi"/>
          <w:b w:val="0"/>
          <w:i/>
          <w:sz w:val="20"/>
        </w:rPr>
      </w:pPr>
      <w:r w:rsidRPr="00F1125C">
        <w:rPr>
          <w:rStyle w:val="Strong"/>
          <w:rFonts w:asciiTheme="minorHAnsi" w:hAnsiTheme="minorHAnsi" w:cstheme="minorHAnsi"/>
          <w:sz w:val="20"/>
        </w:rPr>
        <w:t>UNT Catalog Description:</w:t>
      </w:r>
      <w:r w:rsidRPr="00F1125C">
        <w:rPr>
          <w:rStyle w:val="Strong"/>
          <w:rFonts w:asciiTheme="minorHAnsi" w:hAnsiTheme="minorHAnsi" w:cstheme="minorHAnsi"/>
          <w:i/>
          <w:sz w:val="20"/>
        </w:rPr>
        <w:t xml:space="preserve"> MKTG 3700. Marketing Metrics.</w:t>
      </w:r>
      <w:r w:rsidRPr="00F1125C">
        <w:rPr>
          <w:rStyle w:val="Strong"/>
          <w:rFonts w:asciiTheme="minorHAnsi" w:hAnsiTheme="minorHAnsi" w:cstheme="minorHAnsi"/>
          <w:sz w:val="20"/>
        </w:rPr>
        <w:t xml:space="preserve"> </w:t>
      </w:r>
      <w:r w:rsidRPr="00F1125C">
        <w:rPr>
          <w:rStyle w:val="Strong"/>
          <w:rFonts w:asciiTheme="minorHAnsi" w:hAnsiTheme="minorHAnsi" w:cstheme="minorHAnsi"/>
          <w:b w:val="0"/>
          <w:i/>
          <w:sz w:val="20"/>
        </w:rPr>
        <w:t xml:space="preserve">3 hours. Students are taught to calculate, understand, and interpret fundamental metrics or indicators of performance in marketing contexts. The pedagogical method is hands-on analysis of mini-cases, problems, and exercises, using hand calculation as well as computer worksheets. Prerequisite(s): Junior standing + </w:t>
      </w:r>
      <w:hyperlink r:id="rId9" w:anchor="tt4845" w:tgtFrame="_blank" w:history="1">
        <w:r w:rsidRPr="00F1125C">
          <w:rPr>
            <w:rStyle w:val="Strong"/>
            <w:rFonts w:asciiTheme="minorHAnsi" w:hAnsiTheme="minorHAnsi" w:cstheme="minorHAnsi"/>
            <w:b w:val="0"/>
            <w:i/>
            <w:sz w:val="20"/>
          </w:rPr>
          <w:t>MKTG 3650</w:t>
        </w:r>
      </w:hyperlink>
      <w:r w:rsidRPr="00F1125C">
        <w:rPr>
          <w:rStyle w:val="Strong"/>
          <w:rFonts w:asciiTheme="minorHAnsi" w:hAnsiTheme="minorHAnsi" w:cstheme="minorHAnsi"/>
          <w:b w:val="0"/>
          <w:i/>
          <w:sz w:val="20"/>
        </w:rPr>
        <w:t> (concurrent OK, but completion is recommended).</w:t>
      </w:r>
    </w:p>
    <w:p w14:paraId="2205D0B1" w14:textId="77777777" w:rsidR="003A0705" w:rsidRPr="00F1125C" w:rsidRDefault="003A0705" w:rsidP="003A0705">
      <w:pPr>
        <w:widowControl w:val="0"/>
        <w:ind w:left="2160" w:hanging="2160"/>
        <w:rPr>
          <w:rFonts w:asciiTheme="minorHAnsi" w:hAnsiTheme="minorHAnsi" w:cstheme="minorHAnsi"/>
          <w:b/>
          <w:sz w:val="20"/>
        </w:rPr>
      </w:pPr>
    </w:p>
    <w:p w14:paraId="038CB308" w14:textId="77777777" w:rsidR="00C374B7" w:rsidRPr="00937384" w:rsidRDefault="00C374B7" w:rsidP="00C374B7">
      <w:pPr>
        <w:widowControl w:val="0"/>
        <w:rPr>
          <w:rFonts w:asciiTheme="minorHAnsi" w:hAnsiTheme="minorHAnsi" w:cstheme="minorHAnsi"/>
          <w:sz w:val="20"/>
        </w:rPr>
      </w:pPr>
      <w:r>
        <w:rPr>
          <w:rFonts w:asciiTheme="minorHAnsi" w:hAnsiTheme="minorHAnsi" w:cstheme="minorHAnsi"/>
          <w:sz w:val="20"/>
        </w:rPr>
        <w:t>You will be dropped when the class roll is audited if you do not meet the prerequisites</w:t>
      </w:r>
      <w:r w:rsidRPr="00937384">
        <w:rPr>
          <w:rFonts w:asciiTheme="minorHAnsi" w:hAnsiTheme="minorHAnsi" w:cstheme="minorHAnsi"/>
          <w:sz w:val="20"/>
        </w:rPr>
        <w:t>.</w:t>
      </w:r>
    </w:p>
    <w:p w14:paraId="47BCF2DA" w14:textId="77777777" w:rsidR="00C374B7" w:rsidRPr="00937384" w:rsidRDefault="00C374B7" w:rsidP="00C374B7">
      <w:pPr>
        <w:widowControl w:val="0"/>
        <w:ind w:left="2160"/>
        <w:rPr>
          <w:rFonts w:asciiTheme="minorHAnsi" w:hAnsiTheme="minorHAnsi" w:cstheme="minorHAnsi"/>
          <w:sz w:val="20"/>
        </w:rPr>
      </w:pPr>
      <w:r w:rsidRPr="00937384">
        <w:rPr>
          <w:rFonts w:asciiTheme="minorHAnsi" w:hAnsiTheme="minorHAnsi" w:cstheme="minorHAnsi"/>
          <w:sz w:val="20"/>
        </w:rPr>
        <w:t xml:space="preserve"> </w:t>
      </w:r>
    </w:p>
    <w:p w14:paraId="36BD70D5" w14:textId="77777777" w:rsidR="00C374B7" w:rsidRPr="00937384" w:rsidRDefault="00C374B7" w:rsidP="00C374B7">
      <w:pPr>
        <w:widowControl w:val="0"/>
        <w:rPr>
          <w:rFonts w:asciiTheme="minorHAnsi" w:hAnsiTheme="minorHAnsi" w:cstheme="minorHAnsi"/>
          <w:sz w:val="20"/>
        </w:rPr>
      </w:pPr>
      <w:r>
        <w:rPr>
          <w:rFonts w:asciiTheme="minorHAnsi" w:hAnsiTheme="minorHAnsi" w:cstheme="minorHAnsi"/>
          <w:sz w:val="20"/>
        </w:rPr>
        <w:t>Ours</w:t>
      </w:r>
      <w:r w:rsidRPr="00937384">
        <w:rPr>
          <w:rFonts w:asciiTheme="minorHAnsi" w:hAnsiTheme="minorHAnsi" w:cstheme="minorHAnsi"/>
          <w:sz w:val="20"/>
        </w:rPr>
        <w:t xml:space="preserve"> is an online class. </w:t>
      </w:r>
      <w:r>
        <w:rPr>
          <w:rFonts w:asciiTheme="minorHAnsi" w:hAnsiTheme="minorHAnsi" w:cstheme="minorHAnsi"/>
          <w:sz w:val="20"/>
        </w:rPr>
        <w:t>Please access it</w:t>
      </w:r>
      <w:r w:rsidRPr="00937384">
        <w:rPr>
          <w:rFonts w:asciiTheme="minorHAnsi" w:hAnsiTheme="minorHAnsi" w:cstheme="minorHAnsi"/>
          <w:sz w:val="20"/>
        </w:rPr>
        <w:t xml:space="preserve"> either through a desktop or a laptop computer. Devices such as an iPad, a tablet computer, or a cell phone </w:t>
      </w:r>
      <w:r>
        <w:rPr>
          <w:rFonts w:asciiTheme="minorHAnsi" w:hAnsiTheme="minorHAnsi" w:cstheme="minorHAnsi"/>
          <w:sz w:val="20"/>
        </w:rPr>
        <w:t xml:space="preserve">are NOT acceptable </w:t>
      </w:r>
      <w:r w:rsidRPr="00937384">
        <w:rPr>
          <w:rFonts w:asciiTheme="minorHAnsi" w:hAnsiTheme="minorHAnsi" w:cstheme="minorHAnsi"/>
          <w:sz w:val="20"/>
        </w:rPr>
        <w:t xml:space="preserve">for </w:t>
      </w:r>
      <w:r>
        <w:rPr>
          <w:rFonts w:asciiTheme="minorHAnsi" w:hAnsiTheme="minorHAnsi" w:cstheme="minorHAnsi"/>
          <w:sz w:val="20"/>
        </w:rPr>
        <w:t xml:space="preserve">accessing </w:t>
      </w:r>
      <w:r w:rsidRPr="00937384">
        <w:rPr>
          <w:rFonts w:asciiTheme="minorHAnsi" w:hAnsiTheme="minorHAnsi" w:cstheme="minorHAnsi"/>
          <w:sz w:val="20"/>
        </w:rPr>
        <w:t xml:space="preserve">this class. </w:t>
      </w:r>
    </w:p>
    <w:p w14:paraId="1C9E7AD7" w14:textId="77777777" w:rsidR="00C374B7" w:rsidRPr="00937384" w:rsidRDefault="00C374B7" w:rsidP="00C374B7">
      <w:pPr>
        <w:widowControl w:val="0"/>
        <w:rPr>
          <w:rFonts w:asciiTheme="minorHAnsi" w:hAnsiTheme="minorHAnsi" w:cstheme="minorHAnsi"/>
          <w:sz w:val="20"/>
        </w:rPr>
      </w:pPr>
    </w:p>
    <w:p w14:paraId="06DB4D52" w14:textId="77777777" w:rsidR="00C374B7" w:rsidRPr="00937384" w:rsidRDefault="00C374B7" w:rsidP="00C374B7">
      <w:pPr>
        <w:widowControl w:val="0"/>
        <w:rPr>
          <w:rFonts w:asciiTheme="minorHAnsi" w:hAnsiTheme="minorHAnsi" w:cstheme="minorHAnsi"/>
          <w:sz w:val="20"/>
        </w:rPr>
      </w:pPr>
      <w:r>
        <w:rPr>
          <w:rFonts w:asciiTheme="minorHAnsi" w:hAnsiTheme="minorHAnsi" w:cstheme="minorHAnsi"/>
          <w:sz w:val="20"/>
        </w:rPr>
        <w:t>Access to and</w:t>
      </w:r>
      <w:r w:rsidRPr="00937384">
        <w:rPr>
          <w:rFonts w:asciiTheme="minorHAnsi" w:hAnsiTheme="minorHAnsi" w:cstheme="minorHAnsi"/>
          <w:sz w:val="20"/>
        </w:rPr>
        <w:t xml:space="preserve"> </w:t>
      </w:r>
      <w:r w:rsidRPr="00937384">
        <w:rPr>
          <w:rFonts w:asciiTheme="minorHAnsi" w:hAnsiTheme="minorHAnsi" w:cstheme="minorHAnsi"/>
          <w:sz w:val="20"/>
          <w:u w:val="single"/>
        </w:rPr>
        <w:t>very basic</w:t>
      </w:r>
      <w:r w:rsidRPr="00937384">
        <w:rPr>
          <w:rFonts w:asciiTheme="minorHAnsi" w:hAnsiTheme="minorHAnsi" w:cstheme="minorHAnsi"/>
          <w:sz w:val="20"/>
        </w:rPr>
        <w:t xml:space="preserve"> familiarity with Excel 2019 or 2016</w:t>
      </w:r>
      <w:r>
        <w:rPr>
          <w:rFonts w:asciiTheme="minorHAnsi" w:hAnsiTheme="minorHAnsi" w:cstheme="minorHAnsi"/>
          <w:sz w:val="20"/>
        </w:rPr>
        <w:t xml:space="preserve"> is </w:t>
      </w:r>
      <w:r w:rsidRPr="00693CC7">
        <w:rPr>
          <w:rFonts w:asciiTheme="minorHAnsi" w:hAnsiTheme="minorHAnsi" w:cstheme="minorHAnsi"/>
          <w:sz w:val="20"/>
          <w:u w:val="single"/>
        </w:rPr>
        <w:t>crucial</w:t>
      </w:r>
      <w:r w:rsidRPr="00937384">
        <w:rPr>
          <w:rFonts w:asciiTheme="minorHAnsi" w:hAnsiTheme="minorHAnsi" w:cstheme="minorHAnsi"/>
          <w:sz w:val="20"/>
        </w:rPr>
        <w:t xml:space="preserve">. </w:t>
      </w:r>
      <w:r>
        <w:rPr>
          <w:rFonts w:asciiTheme="minorHAnsi" w:hAnsiTheme="minorHAnsi" w:cstheme="minorHAnsi"/>
          <w:sz w:val="20"/>
        </w:rPr>
        <w:t>I</w:t>
      </w:r>
      <w:r w:rsidRPr="00937384">
        <w:rPr>
          <w:rFonts w:asciiTheme="minorHAnsi" w:hAnsiTheme="minorHAnsi" w:cstheme="minorHAnsi"/>
          <w:sz w:val="20"/>
        </w:rPr>
        <w:t xml:space="preserve">f necessary, </w:t>
      </w:r>
      <w:r>
        <w:rPr>
          <w:rFonts w:asciiTheme="minorHAnsi" w:hAnsiTheme="minorHAnsi" w:cstheme="minorHAnsi"/>
          <w:sz w:val="20"/>
        </w:rPr>
        <w:t xml:space="preserve">use the </w:t>
      </w:r>
      <w:r w:rsidRPr="00937384">
        <w:rPr>
          <w:rFonts w:asciiTheme="minorHAnsi" w:hAnsiTheme="minorHAnsi" w:cstheme="minorHAnsi"/>
          <w:sz w:val="20"/>
        </w:rPr>
        <w:t>freely available resource</w:t>
      </w:r>
      <w:r>
        <w:rPr>
          <w:rFonts w:asciiTheme="minorHAnsi" w:hAnsiTheme="minorHAnsi" w:cstheme="minorHAnsi"/>
          <w:sz w:val="20"/>
        </w:rPr>
        <w:t xml:space="preserve">s, e.g., </w:t>
      </w:r>
      <w:r w:rsidRPr="00937384">
        <w:rPr>
          <w:rFonts w:asciiTheme="minorHAnsi" w:hAnsiTheme="minorHAnsi" w:cstheme="minorHAnsi"/>
          <w:sz w:val="20"/>
        </w:rPr>
        <w:t>videos on YouTube</w:t>
      </w:r>
      <w:r>
        <w:rPr>
          <w:rFonts w:asciiTheme="minorHAnsi" w:hAnsiTheme="minorHAnsi" w:cstheme="minorHAnsi"/>
          <w:sz w:val="20"/>
        </w:rPr>
        <w:t>, to become familiar</w:t>
      </w:r>
      <w:r w:rsidRPr="00937384">
        <w:rPr>
          <w:rFonts w:asciiTheme="minorHAnsi" w:hAnsiTheme="minorHAnsi" w:cstheme="minorHAnsi"/>
          <w:sz w:val="20"/>
        </w:rPr>
        <w:t xml:space="preserve">. Other worksheet programs are </w:t>
      </w:r>
      <w:r w:rsidRPr="00937384">
        <w:rPr>
          <w:rFonts w:asciiTheme="minorHAnsi" w:hAnsiTheme="minorHAnsi" w:cstheme="minorHAnsi"/>
          <w:sz w:val="20"/>
          <w:u w:val="single"/>
        </w:rPr>
        <w:t>not</w:t>
      </w:r>
      <w:r w:rsidRPr="00937384">
        <w:rPr>
          <w:rFonts w:asciiTheme="minorHAnsi" w:hAnsiTheme="minorHAnsi" w:cstheme="minorHAnsi"/>
          <w:sz w:val="20"/>
        </w:rPr>
        <w:t xml:space="preserve"> acceptable.</w:t>
      </w:r>
    </w:p>
    <w:p w14:paraId="2631F3A5" w14:textId="77777777" w:rsidR="00C374B7" w:rsidRPr="00937384" w:rsidRDefault="00C374B7" w:rsidP="00C374B7">
      <w:pPr>
        <w:widowControl w:val="0"/>
        <w:rPr>
          <w:rFonts w:asciiTheme="minorHAnsi" w:hAnsiTheme="minorHAnsi" w:cstheme="minorHAnsi"/>
          <w:sz w:val="20"/>
        </w:rPr>
      </w:pPr>
    </w:p>
    <w:p w14:paraId="655CC4E6"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b/>
          <w:sz w:val="20"/>
        </w:rPr>
        <w:t>VERY important! The Canvas Inbox</w:t>
      </w:r>
      <w:r>
        <w:rPr>
          <w:rFonts w:asciiTheme="minorHAnsi" w:hAnsiTheme="minorHAnsi" w:cstheme="minorHAnsi"/>
          <w:b/>
          <w:sz w:val="20"/>
        </w:rPr>
        <w:t xml:space="preserve"> and Canvas Announcements</w:t>
      </w:r>
      <w:r w:rsidRPr="00937384">
        <w:rPr>
          <w:rFonts w:asciiTheme="minorHAnsi" w:hAnsiTheme="minorHAnsi" w:cstheme="minorHAnsi"/>
          <w:b/>
          <w:sz w:val="20"/>
        </w:rPr>
        <w:t>:</w:t>
      </w:r>
    </w:p>
    <w:p w14:paraId="32FAA218" w14:textId="77777777" w:rsidR="00C374B7" w:rsidRPr="00937384" w:rsidRDefault="00C374B7" w:rsidP="00C374B7">
      <w:pPr>
        <w:widowControl w:val="0"/>
        <w:rPr>
          <w:rFonts w:asciiTheme="minorHAnsi" w:hAnsiTheme="minorHAnsi" w:cstheme="minorHAnsi"/>
          <w:sz w:val="20"/>
        </w:rPr>
      </w:pPr>
    </w:p>
    <w:p w14:paraId="542933D5" w14:textId="77777777" w:rsidR="00C374B7" w:rsidRPr="00937384" w:rsidRDefault="00C374B7" w:rsidP="00C374B7">
      <w:pPr>
        <w:widowControl w:val="0"/>
        <w:rPr>
          <w:rFonts w:asciiTheme="minorHAnsi" w:hAnsiTheme="minorHAnsi" w:cstheme="minorHAnsi"/>
          <w:sz w:val="20"/>
        </w:rPr>
      </w:pPr>
      <w:r>
        <w:rPr>
          <w:rFonts w:asciiTheme="minorHAnsi" w:hAnsiTheme="minorHAnsi" w:cstheme="minorHAnsi"/>
          <w:sz w:val="20"/>
        </w:rPr>
        <w:t>This online class sends all course-related messages via the Canvas Inbox and Canvas Announcements</w:t>
      </w:r>
      <w:r w:rsidRPr="00937384">
        <w:rPr>
          <w:rFonts w:asciiTheme="minorHAnsi" w:hAnsiTheme="minorHAnsi" w:cstheme="minorHAnsi"/>
          <w:sz w:val="20"/>
        </w:rPr>
        <w:t xml:space="preserve">. You may auto-forward these to your preferred email address. Just click the Account link on the Canvas menu at the left extreme, followed by Settings, then </w:t>
      </w:r>
      <w:r>
        <w:rPr>
          <w:rFonts w:asciiTheme="minorHAnsi" w:hAnsiTheme="minorHAnsi" w:cstheme="minorHAnsi"/>
          <w:sz w:val="20"/>
        </w:rPr>
        <w:t>a</w:t>
      </w:r>
      <w:r w:rsidRPr="00937384">
        <w:rPr>
          <w:rFonts w:asciiTheme="minorHAnsi" w:hAnsiTheme="minorHAnsi" w:cstheme="minorHAnsi"/>
          <w:sz w:val="20"/>
        </w:rPr>
        <w:t xml:space="preserve">dd * </w:t>
      </w:r>
      <w:r>
        <w:rPr>
          <w:rFonts w:asciiTheme="minorHAnsi" w:hAnsiTheme="minorHAnsi" w:cstheme="minorHAnsi"/>
          <w:sz w:val="20"/>
        </w:rPr>
        <w:t xml:space="preserve">to </w:t>
      </w:r>
      <w:r w:rsidRPr="00937384">
        <w:rPr>
          <w:rFonts w:asciiTheme="minorHAnsi" w:hAnsiTheme="minorHAnsi" w:cstheme="minorHAnsi"/>
          <w:sz w:val="20"/>
        </w:rPr>
        <w:t>your preferred email address to make that the default.</w:t>
      </w:r>
    </w:p>
    <w:p w14:paraId="4BB6464C" w14:textId="77777777" w:rsidR="00C374B7" w:rsidRPr="00937384" w:rsidRDefault="00C374B7" w:rsidP="00C374B7">
      <w:pPr>
        <w:widowControl w:val="0"/>
        <w:rPr>
          <w:rFonts w:asciiTheme="minorHAnsi" w:hAnsiTheme="minorHAnsi" w:cstheme="minorHAnsi"/>
          <w:sz w:val="20"/>
        </w:rPr>
      </w:pPr>
    </w:p>
    <w:p w14:paraId="2AB3BC3C"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b/>
          <w:sz w:val="20"/>
        </w:rPr>
        <w:t>Text and Other Needed Material:</w:t>
      </w:r>
      <w:r w:rsidRPr="00937384">
        <w:rPr>
          <w:rFonts w:asciiTheme="minorHAnsi" w:hAnsiTheme="minorHAnsi" w:cstheme="minorHAnsi"/>
          <w:sz w:val="20"/>
        </w:rPr>
        <w:tab/>
      </w:r>
    </w:p>
    <w:p w14:paraId="4C490F7B" w14:textId="77777777" w:rsidR="00C374B7" w:rsidRPr="00937384" w:rsidRDefault="00C374B7" w:rsidP="00C374B7">
      <w:pPr>
        <w:widowControl w:val="0"/>
        <w:rPr>
          <w:rFonts w:asciiTheme="minorHAnsi" w:hAnsiTheme="minorHAnsi" w:cstheme="minorHAnsi"/>
          <w:sz w:val="20"/>
        </w:rPr>
      </w:pPr>
    </w:p>
    <w:p w14:paraId="29E3B8AD" w14:textId="77777777" w:rsidR="00C374B7" w:rsidRPr="00937384" w:rsidRDefault="00C374B7" w:rsidP="00C374B7">
      <w:pPr>
        <w:widowControl w:val="0"/>
        <w:ind w:left="720" w:hanging="720"/>
        <w:rPr>
          <w:rFonts w:asciiTheme="minorHAnsi" w:hAnsiTheme="minorHAnsi" w:cstheme="minorHAnsi"/>
          <w:sz w:val="20"/>
        </w:rPr>
      </w:pPr>
      <w:r w:rsidRPr="00937384">
        <w:rPr>
          <w:rFonts w:asciiTheme="minorHAnsi" w:hAnsiTheme="minorHAnsi" w:cstheme="minorHAnsi"/>
          <w:sz w:val="20"/>
        </w:rPr>
        <w:t>1.</w:t>
      </w:r>
      <w:r w:rsidRPr="00937384">
        <w:rPr>
          <w:rFonts w:asciiTheme="minorHAnsi" w:hAnsiTheme="minorHAnsi" w:cstheme="minorHAnsi"/>
          <w:sz w:val="20"/>
        </w:rPr>
        <w:tab/>
        <w:t>The UNT Canvas website for this class is a mandatory and critical resource.</w:t>
      </w:r>
    </w:p>
    <w:p w14:paraId="20309A45" w14:textId="77777777" w:rsidR="00C374B7" w:rsidRPr="00937384" w:rsidRDefault="00C374B7" w:rsidP="00C374B7">
      <w:pPr>
        <w:widowControl w:val="0"/>
        <w:ind w:left="720" w:hanging="720"/>
        <w:rPr>
          <w:rFonts w:asciiTheme="minorHAnsi" w:hAnsiTheme="minorHAnsi" w:cstheme="minorHAnsi"/>
          <w:sz w:val="20"/>
        </w:rPr>
      </w:pPr>
    </w:p>
    <w:p w14:paraId="039AFF3E" w14:textId="77777777" w:rsidR="00C374B7" w:rsidRPr="00937384" w:rsidRDefault="00C374B7" w:rsidP="00C374B7">
      <w:pPr>
        <w:widowControl w:val="0"/>
        <w:ind w:left="720" w:hanging="720"/>
        <w:rPr>
          <w:rFonts w:asciiTheme="minorHAnsi" w:hAnsiTheme="minorHAnsi" w:cstheme="minorHAnsi"/>
          <w:sz w:val="20"/>
        </w:rPr>
      </w:pPr>
      <w:r w:rsidRPr="00937384">
        <w:rPr>
          <w:rFonts w:asciiTheme="minorHAnsi" w:hAnsiTheme="minorHAnsi" w:cstheme="minorHAnsi"/>
          <w:sz w:val="20"/>
        </w:rPr>
        <w:t>2.</w:t>
      </w:r>
      <w:r w:rsidRPr="00937384">
        <w:rPr>
          <w:rFonts w:asciiTheme="minorHAnsi" w:hAnsiTheme="minorHAnsi" w:cstheme="minorHAnsi"/>
          <w:sz w:val="20"/>
        </w:rPr>
        <w:tab/>
        <w:t xml:space="preserve">REQUIRED: An Introduction to Marketing Metrics 2021 by Gopala GG Ganesh or MMGG. </w:t>
      </w:r>
      <w:r>
        <w:rPr>
          <w:rFonts w:asciiTheme="minorHAnsi" w:hAnsiTheme="minorHAnsi" w:cstheme="minorHAnsi"/>
          <w:sz w:val="20"/>
        </w:rPr>
        <w:t xml:space="preserve">The e-book linked on Canvas is recommended for this online class. </w:t>
      </w:r>
      <w:r w:rsidRPr="00937384">
        <w:rPr>
          <w:rFonts w:asciiTheme="minorHAnsi" w:hAnsiTheme="minorHAnsi" w:cstheme="minorHAnsi"/>
          <w:sz w:val="20"/>
        </w:rPr>
        <w:t xml:space="preserve">The </w:t>
      </w:r>
      <w:r>
        <w:rPr>
          <w:rFonts w:asciiTheme="minorHAnsi" w:hAnsiTheme="minorHAnsi" w:cstheme="minorHAnsi"/>
          <w:sz w:val="20"/>
        </w:rPr>
        <w:t xml:space="preserve">identical </w:t>
      </w:r>
      <w:r w:rsidRPr="00937384">
        <w:rPr>
          <w:rFonts w:asciiTheme="minorHAnsi" w:hAnsiTheme="minorHAnsi" w:cstheme="minorHAnsi"/>
          <w:sz w:val="20"/>
        </w:rPr>
        <w:t xml:space="preserve">physical book may be </w:t>
      </w:r>
      <w:r>
        <w:rPr>
          <w:rFonts w:asciiTheme="minorHAnsi" w:hAnsiTheme="minorHAnsi" w:cstheme="minorHAnsi"/>
          <w:sz w:val="20"/>
        </w:rPr>
        <w:t xml:space="preserve">available </w:t>
      </w:r>
      <w:r w:rsidRPr="00937384">
        <w:rPr>
          <w:rFonts w:asciiTheme="minorHAnsi" w:hAnsiTheme="minorHAnsi" w:cstheme="minorHAnsi"/>
          <w:sz w:val="20"/>
        </w:rPr>
        <w:t>from the UNT Bookstore. Please note that there is no royalty to the author.</w:t>
      </w:r>
    </w:p>
    <w:p w14:paraId="6C3EAD83" w14:textId="77777777" w:rsidR="00C374B7" w:rsidRPr="00937384" w:rsidRDefault="00C374B7" w:rsidP="00C374B7">
      <w:pPr>
        <w:widowControl w:val="0"/>
        <w:ind w:left="720" w:hanging="720"/>
        <w:rPr>
          <w:rFonts w:asciiTheme="minorHAnsi" w:hAnsiTheme="minorHAnsi" w:cstheme="minorHAnsi"/>
          <w:sz w:val="20"/>
        </w:rPr>
      </w:pPr>
    </w:p>
    <w:p w14:paraId="3B935913" w14:textId="77777777" w:rsidR="00C374B7" w:rsidRPr="00937384" w:rsidRDefault="00C374B7" w:rsidP="00C374B7">
      <w:pPr>
        <w:widowControl w:val="0"/>
        <w:ind w:left="720" w:hanging="720"/>
        <w:rPr>
          <w:rFonts w:asciiTheme="minorHAnsi" w:hAnsiTheme="minorHAnsi" w:cstheme="minorHAnsi"/>
          <w:sz w:val="20"/>
        </w:rPr>
      </w:pPr>
      <w:r w:rsidRPr="00937384">
        <w:rPr>
          <w:rFonts w:asciiTheme="minorHAnsi" w:hAnsiTheme="minorHAnsi" w:cstheme="minorHAnsi"/>
          <w:sz w:val="20"/>
        </w:rPr>
        <w:t>3.</w:t>
      </w:r>
      <w:r w:rsidRPr="00937384">
        <w:rPr>
          <w:rFonts w:asciiTheme="minorHAnsi" w:hAnsiTheme="minorHAnsi" w:cstheme="minorHAnsi"/>
          <w:sz w:val="20"/>
        </w:rPr>
        <w:tab/>
      </w:r>
      <w:r w:rsidRPr="00937384">
        <w:rPr>
          <w:rFonts w:asciiTheme="minorHAnsi" w:hAnsiTheme="minorHAnsi" w:cstheme="minorHAnsi"/>
          <w:b/>
          <w:i/>
          <w:sz w:val="20"/>
        </w:rPr>
        <w:t>(Bonus Points)</w:t>
      </w:r>
      <w:r>
        <w:rPr>
          <w:rStyle w:val="FootnoteReference"/>
          <w:rFonts w:asciiTheme="minorHAnsi" w:hAnsiTheme="minorHAnsi" w:cstheme="minorHAnsi"/>
          <w:b/>
          <w:i/>
          <w:sz w:val="20"/>
        </w:rPr>
        <w:footnoteReference w:id="1"/>
      </w:r>
      <w:r w:rsidRPr="00937384">
        <w:rPr>
          <w:rFonts w:asciiTheme="minorHAnsi" w:hAnsiTheme="minorHAnsi" w:cstheme="minorHAnsi"/>
          <w:b/>
          <w:sz w:val="20"/>
        </w:rPr>
        <w:t xml:space="preserve"> </w:t>
      </w:r>
      <w:r w:rsidRPr="00937384">
        <w:rPr>
          <w:rFonts w:asciiTheme="minorHAnsi" w:hAnsiTheme="minorHAnsi" w:cstheme="minorHAnsi"/>
          <w:sz w:val="20"/>
        </w:rPr>
        <w:t xml:space="preserve">REQUIRED: </w:t>
      </w:r>
      <w:r>
        <w:rPr>
          <w:rFonts w:asciiTheme="minorHAnsi" w:hAnsiTheme="minorHAnsi" w:cstheme="minorHAnsi"/>
          <w:sz w:val="20"/>
        </w:rPr>
        <w:t xml:space="preserve">Purchase access to </w:t>
      </w:r>
      <w:hyperlink r:id="rId10" w:history="1">
        <w:r w:rsidRPr="00700E08">
          <w:rPr>
            <w:rStyle w:val="Hyperlink"/>
            <w:rFonts w:asciiTheme="minorHAnsi" w:hAnsiTheme="minorHAnsi" w:cstheme="minorHAnsi"/>
            <w:sz w:val="20"/>
          </w:rPr>
          <w:t>this MBTN website</w:t>
        </w:r>
      </w:hyperlink>
      <w:r>
        <w:rPr>
          <w:rFonts w:asciiTheme="minorHAnsi" w:hAnsiTheme="minorHAnsi" w:cstheme="minorHAnsi"/>
          <w:sz w:val="20"/>
        </w:rPr>
        <w:t xml:space="preserve"> for about $25.00 to work on</w:t>
      </w:r>
      <w:r w:rsidRPr="00937384">
        <w:rPr>
          <w:rFonts w:asciiTheme="minorHAnsi" w:hAnsiTheme="minorHAnsi" w:cstheme="minorHAnsi"/>
          <w:sz w:val="20"/>
        </w:rPr>
        <w:t xml:space="preserve"> a specific set of </w:t>
      </w:r>
      <w:r>
        <w:rPr>
          <w:rFonts w:asciiTheme="minorHAnsi" w:hAnsiTheme="minorHAnsi" w:cstheme="minorHAnsi"/>
          <w:sz w:val="20"/>
        </w:rPr>
        <w:t>16</w:t>
      </w:r>
      <w:r w:rsidRPr="00937384">
        <w:rPr>
          <w:rFonts w:asciiTheme="minorHAnsi" w:hAnsiTheme="minorHAnsi" w:cstheme="minorHAnsi"/>
          <w:sz w:val="20"/>
        </w:rPr>
        <w:t xml:space="preserve"> MBTN modules. MBTN will contact you at your UNT email address </w:t>
      </w:r>
      <w:r>
        <w:rPr>
          <w:rFonts w:asciiTheme="minorHAnsi" w:hAnsiTheme="minorHAnsi" w:cstheme="minorHAnsi"/>
          <w:sz w:val="20"/>
        </w:rPr>
        <w:t xml:space="preserve">on August 29 or 30 </w:t>
      </w:r>
      <w:r w:rsidRPr="00937384">
        <w:rPr>
          <w:rFonts w:asciiTheme="minorHAnsi" w:hAnsiTheme="minorHAnsi" w:cstheme="minorHAnsi"/>
          <w:sz w:val="20"/>
        </w:rPr>
        <w:t>to complete the purchase and activate your login credentials.  Please contact me if you have any issues</w:t>
      </w:r>
      <w:r>
        <w:rPr>
          <w:rFonts w:asciiTheme="minorHAnsi" w:hAnsiTheme="minorHAnsi" w:cstheme="minorHAnsi"/>
          <w:sz w:val="20"/>
        </w:rPr>
        <w:t>.</w:t>
      </w:r>
      <w:r w:rsidRPr="00937384">
        <w:rPr>
          <w:rFonts w:asciiTheme="minorHAnsi" w:hAnsiTheme="minorHAnsi" w:cstheme="minorHAnsi"/>
          <w:sz w:val="20"/>
        </w:rPr>
        <w:t xml:space="preserve"> </w:t>
      </w:r>
    </w:p>
    <w:p w14:paraId="1ECD09B1" w14:textId="77777777" w:rsidR="00C374B7" w:rsidRPr="00937384" w:rsidRDefault="00C374B7" w:rsidP="00C374B7">
      <w:pPr>
        <w:widowControl w:val="0"/>
        <w:ind w:left="720" w:hanging="720"/>
        <w:rPr>
          <w:rFonts w:asciiTheme="minorHAnsi" w:hAnsiTheme="minorHAnsi" w:cstheme="minorHAnsi"/>
          <w:sz w:val="20"/>
        </w:rPr>
      </w:pPr>
    </w:p>
    <w:p w14:paraId="3AF99255" w14:textId="77777777" w:rsidR="00C374B7" w:rsidRPr="00937384" w:rsidRDefault="00C374B7" w:rsidP="00C374B7">
      <w:pPr>
        <w:widowControl w:val="0"/>
        <w:ind w:left="720" w:hanging="720"/>
        <w:rPr>
          <w:rFonts w:asciiTheme="minorHAnsi" w:hAnsiTheme="minorHAnsi" w:cstheme="minorHAnsi"/>
          <w:sz w:val="20"/>
        </w:rPr>
      </w:pPr>
      <w:r w:rsidRPr="00937384">
        <w:rPr>
          <w:rFonts w:asciiTheme="minorHAnsi" w:hAnsiTheme="minorHAnsi" w:cstheme="minorHAnsi"/>
          <w:sz w:val="20"/>
        </w:rPr>
        <w:t xml:space="preserve">4.  </w:t>
      </w:r>
      <w:r w:rsidRPr="00937384">
        <w:rPr>
          <w:rFonts w:asciiTheme="minorHAnsi" w:hAnsiTheme="minorHAnsi" w:cstheme="minorHAnsi"/>
          <w:sz w:val="20"/>
        </w:rPr>
        <w:tab/>
        <w:t xml:space="preserve">UNT-customized </w:t>
      </w:r>
      <w:proofErr w:type="spellStart"/>
      <w:r w:rsidRPr="00937384">
        <w:rPr>
          <w:rFonts w:asciiTheme="minorHAnsi" w:hAnsiTheme="minorHAnsi" w:cstheme="minorHAnsi"/>
          <w:sz w:val="20"/>
        </w:rPr>
        <w:t>Respondus</w:t>
      </w:r>
      <w:proofErr w:type="spellEnd"/>
      <w:r w:rsidRPr="00937384">
        <w:rPr>
          <w:rFonts w:asciiTheme="minorHAnsi" w:hAnsiTheme="minorHAnsi" w:cstheme="minorHAnsi"/>
          <w:sz w:val="20"/>
        </w:rPr>
        <w:t xml:space="preserve"> Lockdown Browser, downloadable using the link under Canvas/Quizzes.</w:t>
      </w:r>
    </w:p>
    <w:p w14:paraId="136FA837" w14:textId="77777777" w:rsidR="00C374B7" w:rsidRPr="00937384" w:rsidRDefault="00C374B7" w:rsidP="00C374B7">
      <w:pPr>
        <w:widowControl w:val="0"/>
        <w:ind w:left="720" w:hanging="720"/>
        <w:rPr>
          <w:rFonts w:asciiTheme="minorHAnsi" w:hAnsiTheme="minorHAnsi" w:cstheme="minorHAnsi"/>
          <w:sz w:val="20"/>
        </w:rPr>
      </w:pPr>
    </w:p>
    <w:p w14:paraId="3D94F795" w14:textId="77777777" w:rsidR="00C374B7" w:rsidRDefault="00C374B7" w:rsidP="00C374B7">
      <w:pPr>
        <w:widowControl w:val="0"/>
        <w:ind w:left="720" w:hanging="720"/>
        <w:rPr>
          <w:rFonts w:asciiTheme="minorHAnsi" w:hAnsiTheme="minorHAnsi" w:cstheme="minorHAnsi"/>
          <w:sz w:val="20"/>
        </w:rPr>
      </w:pPr>
      <w:r w:rsidRPr="00937384">
        <w:rPr>
          <w:rFonts w:asciiTheme="minorHAnsi" w:hAnsiTheme="minorHAnsi" w:cstheme="minorHAnsi"/>
          <w:sz w:val="20"/>
        </w:rPr>
        <w:t>5.</w:t>
      </w:r>
      <w:r w:rsidRPr="00937384">
        <w:rPr>
          <w:rFonts w:asciiTheme="minorHAnsi" w:hAnsiTheme="minorHAnsi" w:cstheme="minorHAnsi"/>
          <w:sz w:val="20"/>
        </w:rPr>
        <w:tab/>
      </w:r>
      <w:r w:rsidRPr="00B3012E">
        <w:rPr>
          <w:rFonts w:asciiTheme="minorHAnsi" w:hAnsiTheme="minorHAnsi" w:cstheme="minorHAnsi"/>
          <w:sz w:val="20"/>
        </w:rPr>
        <w:t>MS</w:t>
      </w:r>
      <w:r>
        <w:rPr>
          <w:rFonts w:asciiTheme="minorHAnsi" w:hAnsiTheme="minorHAnsi" w:cstheme="minorHAnsi"/>
          <w:sz w:val="20"/>
        </w:rPr>
        <w:t xml:space="preserve"> </w:t>
      </w:r>
      <w:r w:rsidRPr="00B3012E">
        <w:rPr>
          <w:rFonts w:asciiTheme="minorHAnsi" w:hAnsiTheme="minorHAnsi" w:cstheme="minorHAnsi"/>
          <w:sz w:val="20"/>
        </w:rPr>
        <w:t xml:space="preserve">Excel for PC is required. Mac users </w:t>
      </w:r>
      <w:r>
        <w:rPr>
          <w:rFonts w:asciiTheme="minorHAnsi" w:hAnsiTheme="minorHAnsi" w:cstheme="minorHAnsi"/>
          <w:sz w:val="20"/>
        </w:rPr>
        <w:t>must know</w:t>
      </w:r>
      <w:r w:rsidRPr="00B3012E">
        <w:rPr>
          <w:rFonts w:asciiTheme="minorHAnsi" w:hAnsiTheme="minorHAnsi" w:cstheme="minorHAnsi"/>
          <w:sz w:val="20"/>
        </w:rPr>
        <w:t xml:space="preserve"> th</w:t>
      </w:r>
      <w:r>
        <w:rPr>
          <w:rFonts w:asciiTheme="minorHAnsi" w:hAnsiTheme="minorHAnsi" w:cstheme="minorHAnsi"/>
          <w:sz w:val="20"/>
        </w:rPr>
        <w:t xml:space="preserve">at the case assignment resources </w:t>
      </w:r>
      <w:r w:rsidRPr="00B3012E">
        <w:rPr>
          <w:rFonts w:asciiTheme="minorHAnsi" w:hAnsiTheme="minorHAnsi" w:cstheme="minorHAnsi"/>
          <w:sz w:val="20"/>
        </w:rPr>
        <w:t>are all designed in MS</w:t>
      </w:r>
      <w:r>
        <w:rPr>
          <w:rFonts w:asciiTheme="minorHAnsi" w:hAnsiTheme="minorHAnsi" w:cstheme="minorHAnsi"/>
          <w:sz w:val="20"/>
        </w:rPr>
        <w:t xml:space="preserve"> </w:t>
      </w:r>
      <w:r w:rsidRPr="00B3012E">
        <w:rPr>
          <w:rFonts w:asciiTheme="minorHAnsi" w:hAnsiTheme="minorHAnsi" w:cstheme="minorHAnsi"/>
          <w:sz w:val="20"/>
        </w:rPr>
        <w:t>Excel for PC. Mac users may desire to use VMWare to access MS</w:t>
      </w:r>
      <w:r>
        <w:rPr>
          <w:rFonts w:asciiTheme="minorHAnsi" w:hAnsiTheme="minorHAnsi" w:cstheme="minorHAnsi"/>
          <w:sz w:val="20"/>
        </w:rPr>
        <w:t xml:space="preserve"> </w:t>
      </w:r>
      <w:r w:rsidRPr="00B3012E">
        <w:rPr>
          <w:rFonts w:asciiTheme="minorHAnsi" w:hAnsiTheme="minorHAnsi" w:cstheme="minorHAnsi"/>
          <w:sz w:val="20"/>
        </w:rPr>
        <w:t xml:space="preserve">Excel for PC. This course does not include </w:t>
      </w:r>
      <w:r>
        <w:rPr>
          <w:rFonts w:asciiTheme="minorHAnsi" w:hAnsiTheme="minorHAnsi" w:cstheme="minorHAnsi"/>
          <w:sz w:val="20"/>
        </w:rPr>
        <w:t>instructions</w:t>
      </w:r>
      <w:r w:rsidRPr="00B3012E">
        <w:rPr>
          <w:rFonts w:asciiTheme="minorHAnsi" w:hAnsiTheme="minorHAnsi" w:cstheme="minorHAnsi"/>
          <w:sz w:val="20"/>
        </w:rPr>
        <w:t xml:space="preserve"> on using VM</w:t>
      </w:r>
      <w:r>
        <w:rPr>
          <w:rFonts w:asciiTheme="minorHAnsi" w:hAnsiTheme="minorHAnsi" w:cstheme="minorHAnsi"/>
          <w:sz w:val="20"/>
        </w:rPr>
        <w:t>w</w:t>
      </w:r>
      <w:r w:rsidRPr="00B3012E">
        <w:rPr>
          <w:rFonts w:asciiTheme="minorHAnsi" w:hAnsiTheme="minorHAnsi" w:cstheme="minorHAnsi"/>
          <w:sz w:val="20"/>
        </w:rPr>
        <w:t>are or spreadsheet software in a Mac environment.</w:t>
      </w:r>
    </w:p>
    <w:p w14:paraId="16EAF269" w14:textId="77777777" w:rsidR="00C374B7" w:rsidRPr="00937384" w:rsidRDefault="00C374B7" w:rsidP="00C374B7">
      <w:pPr>
        <w:widowControl w:val="0"/>
        <w:ind w:left="720" w:hanging="720"/>
        <w:rPr>
          <w:rFonts w:asciiTheme="minorHAnsi" w:hAnsiTheme="minorHAnsi" w:cstheme="minorHAnsi"/>
          <w:b/>
          <w:bCs/>
          <w:sz w:val="20"/>
        </w:rPr>
      </w:pPr>
      <w:r w:rsidRPr="00937384">
        <w:rPr>
          <w:rFonts w:asciiTheme="minorHAnsi" w:hAnsiTheme="minorHAnsi" w:cstheme="minorHAnsi"/>
          <w:sz w:val="20"/>
        </w:rPr>
        <w:t xml:space="preserve"> </w:t>
      </w:r>
    </w:p>
    <w:p w14:paraId="4E627378" w14:textId="77777777" w:rsidR="00C374B7" w:rsidRDefault="00C374B7" w:rsidP="00C374B7">
      <w:pPr>
        <w:widowControl w:val="0"/>
        <w:ind w:left="720" w:hanging="720"/>
        <w:jc w:val="both"/>
        <w:rPr>
          <w:rFonts w:asciiTheme="minorHAnsi" w:hAnsiTheme="minorHAnsi" w:cstheme="minorHAnsi"/>
          <w:sz w:val="20"/>
        </w:rPr>
      </w:pPr>
      <w:r w:rsidRPr="00937384">
        <w:rPr>
          <w:rFonts w:asciiTheme="minorHAnsi" w:hAnsiTheme="minorHAnsi" w:cstheme="minorHAnsi"/>
          <w:sz w:val="20"/>
        </w:rPr>
        <w:t>6.</w:t>
      </w:r>
      <w:r w:rsidRPr="00937384">
        <w:rPr>
          <w:rFonts w:asciiTheme="minorHAnsi" w:hAnsiTheme="minorHAnsi" w:cstheme="minorHAnsi"/>
          <w:sz w:val="20"/>
        </w:rPr>
        <w:tab/>
        <w:t>I strongly recommend a notepad, a calculator, and a flash drive dedicated to MKTG 3700. You learn better in this class if you do not read/watch videos but actively repeat everything yourself.</w:t>
      </w:r>
    </w:p>
    <w:p w14:paraId="31F4ADD1" w14:textId="77777777" w:rsidR="00C374B7" w:rsidRDefault="00C374B7" w:rsidP="00C374B7">
      <w:pPr>
        <w:widowControl w:val="0"/>
        <w:ind w:left="720" w:hanging="720"/>
        <w:jc w:val="both"/>
        <w:rPr>
          <w:rFonts w:asciiTheme="minorHAnsi" w:hAnsiTheme="minorHAnsi" w:cstheme="minorHAnsi"/>
          <w:sz w:val="20"/>
        </w:rPr>
      </w:pPr>
    </w:p>
    <w:p w14:paraId="0AD0B0D0" w14:textId="77777777" w:rsidR="00C374B7" w:rsidRPr="00937384" w:rsidRDefault="00C374B7" w:rsidP="00C374B7">
      <w:pPr>
        <w:widowControl w:val="0"/>
        <w:rPr>
          <w:rFonts w:asciiTheme="minorHAnsi" w:hAnsiTheme="minorHAnsi" w:cstheme="minorHAnsi"/>
          <w:b/>
          <w:sz w:val="20"/>
        </w:rPr>
      </w:pPr>
      <w:r w:rsidRPr="00937384">
        <w:rPr>
          <w:rFonts w:asciiTheme="minorHAnsi" w:hAnsiTheme="minorHAnsi" w:cstheme="minorHAnsi"/>
          <w:b/>
          <w:sz w:val="20"/>
        </w:rPr>
        <w:t>The I am Here survey</w:t>
      </w:r>
      <w:r>
        <w:rPr>
          <w:rFonts w:asciiTheme="minorHAnsi" w:hAnsiTheme="minorHAnsi" w:cstheme="minorHAnsi"/>
          <w:b/>
          <w:sz w:val="20"/>
        </w:rPr>
        <w:t xml:space="preserve"> and</w:t>
      </w:r>
      <w:r w:rsidRPr="00937384">
        <w:rPr>
          <w:rFonts w:asciiTheme="minorHAnsi" w:hAnsiTheme="minorHAnsi" w:cstheme="minorHAnsi"/>
          <w:b/>
          <w:sz w:val="20"/>
        </w:rPr>
        <w:t xml:space="preserve"> the Syllabus Quiz:</w:t>
      </w:r>
    </w:p>
    <w:p w14:paraId="031BDBEE" w14:textId="77777777" w:rsidR="00C374B7" w:rsidRPr="00937384" w:rsidRDefault="00C374B7" w:rsidP="00C374B7">
      <w:pPr>
        <w:widowControl w:val="0"/>
        <w:rPr>
          <w:rFonts w:asciiTheme="minorHAnsi" w:hAnsiTheme="minorHAnsi" w:cstheme="minorHAnsi"/>
          <w:b/>
          <w:sz w:val="20"/>
        </w:rPr>
      </w:pPr>
    </w:p>
    <w:p w14:paraId="5ED0EE0F"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b/>
          <w:i/>
          <w:sz w:val="20"/>
        </w:rPr>
        <w:t xml:space="preserve">(Bonus Points) </w:t>
      </w:r>
      <w:r>
        <w:rPr>
          <w:rFonts w:asciiTheme="minorHAnsi" w:hAnsiTheme="minorHAnsi" w:cstheme="minorHAnsi"/>
          <w:sz w:val="20"/>
        </w:rPr>
        <w:t xml:space="preserve">Please use Canvas links to </w:t>
      </w:r>
      <w:r w:rsidRPr="00937384">
        <w:rPr>
          <w:rFonts w:asciiTheme="minorHAnsi" w:hAnsiTheme="minorHAnsi" w:cstheme="minorHAnsi"/>
          <w:sz w:val="20"/>
        </w:rPr>
        <w:t>complete (1) the I am Here survey</w:t>
      </w:r>
      <w:r>
        <w:rPr>
          <w:rFonts w:asciiTheme="minorHAnsi" w:hAnsiTheme="minorHAnsi" w:cstheme="minorHAnsi"/>
          <w:sz w:val="20"/>
        </w:rPr>
        <w:t xml:space="preserve"> and </w:t>
      </w:r>
      <w:r w:rsidRPr="00937384">
        <w:rPr>
          <w:rFonts w:asciiTheme="minorHAnsi" w:hAnsiTheme="minorHAnsi" w:cstheme="minorHAnsi"/>
          <w:sz w:val="20"/>
        </w:rPr>
        <w:t xml:space="preserve">(2) the </w:t>
      </w:r>
      <w:r>
        <w:rPr>
          <w:rFonts w:asciiTheme="minorHAnsi" w:hAnsiTheme="minorHAnsi" w:cstheme="minorHAnsi"/>
          <w:sz w:val="20"/>
        </w:rPr>
        <w:t>S</w:t>
      </w:r>
      <w:r w:rsidRPr="00937384">
        <w:rPr>
          <w:rFonts w:asciiTheme="minorHAnsi" w:hAnsiTheme="minorHAnsi" w:cstheme="minorHAnsi"/>
          <w:sz w:val="20"/>
        </w:rPr>
        <w:t xml:space="preserve">yllabus </w:t>
      </w:r>
      <w:r>
        <w:rPr>
          <w:rFonts w:asciiTheme="minorHAnsi" w:hAnsiTheme="minorHAnsi" w:cstheme="minorHAnsi"/>
          <w:sz w:val="20"/>
        </w:rPr>
        <w:t>Q</w:t>
      </w:r>
      <w:r w:rsidRPr="00937384">
        <w:rPr>
          <w:rFonts w:asciiTheme="minorHAnsi" w:hAnsiTheme="minorHAnsi" w:cstheme="minorHAnsi"/>
          <w:sz w:val="20"/>
        </w:rPr>
        <w:t xml:space="preserve">uiz by </w:t>
      </w:r>
      <w:r>
        <w:rPr>
          <w:rFonts w:asciiTheme="minorHAnsi" w:hAnsiTheme="minorHAnsi" w:cstheme="minorHAnsi"/>
          <w:sz w:val="20"/>
        </w:rPr>
        <w:t>Friday, September 9</w:t>
      </w:r>
      <w:r w:rsidRPr="00937384">
        <w:rPr>
          <w:rFonts w:asciiTheme="minorHAnsi" w:hAnsiTheme="minorHAnsi" w:cstheme="minorHAnsi"/>
          <w:sz w:val="20"/>
        </w:rPr>
        <w:t xml:space="preserve">. I shall use </w:t>
      </w:r>
      <w:r>
        <w:rPr>
          <w:rFonts w:asciiTheme="minorHAnsi" w:hAnsiTheme="minorHAnsi" w:cstheme="minorHAnsi"/>
          <w:sz w:val="20"/>
        </w:rPr>
        <w:t xml:space="preserve">(1) and (2) </w:t>
      </w:r>
      <w:r w:rsidRPr="00937384">
        <w:rPr>
          <w:rFonts w:asciiTheme="minorHAnsi" w:hAnsiTheme="minorHAnsi" w:cstheme="minorHAnsi"/>
          <w:sz w:val="20"/>
        </w:rPr>
        <w:t xml:space="preserve">as </w:t>
      </w:r>
      <w:r>
        <w:rPr>
          <w:rFonts w:asciiTheme="minorHAnsi" w:hAnsiTheme="minorHAnsi" w:cstheme="minorHAnsi"/>
          <w:sz w:val="20"/>
        </w:rPr>
        <w:t xml:space="preserve">proof of attendance </w:t>
      </w:r>
      <w:r w:rsidRPr="00937384">
        <w:rPr>
          <w:rFonts w:asciiTheme="minorHAnsi" w:hAnsiTheme="minorHAnsi" w:cstheme="minorHAnsi"/>
          <w:sz w:val="20"/>
        </w:rPr>
        <w:t>for the audit rolls.</w:t>
      </w:r>
    </w:p>
    <w:p w14:paraId="1049A2ED" w14:textId="77777777" w:rsidR="00C374B7" w:rsidRPr="00937384" w:rsidRDefault="00C374B7" w:rsidP="00C374B7">
      <w:pPr>
        <w:rPr>
          <w:rFonts w:asciiTheme="minorHAnsi" w:hAnsiTheme="minorHAnsi" w:cstheme="minorHAnsi"/>
          <w:sz w:val="20"/>
        </w:rPr>
      </w:pPr>
      <w:r>
        <w:rPr>
          <w:rFonts w:asciiTheme="minorHAnsi" w:hAnsiTheme="minorHAnsi" w:cstheme="minorHAnsi"/>
          <w:b/>
          <w:bCs/>
          <w:sz w:val="20"/>
        </w:rPr>
        <w:br w:type="page"/>
      </w:r>
      <w:r w:rsidRPr="00937384">
        <w:rPr>
          <w:rFonts w:asciiTheme="minorHAnsi" w:hAnsiTheme="minorHAnsi" w:cstheme="minorHAnsi"/>
          <w:b/>
          <w:bCs/>
          <w:sz w:val="20"/>
        </w:rPr>
        <w:lastRenderedPageBreak/>
        <w:t>Distribution of Important Files for Challenge Cases</w:t>
      </w:r>
      <w:r>
        <w:rPr>
          <w:rFonts w:asciiTheme="minorHAnsi" w:hAnsiTheme="minorHAnsi" w:cstheme="minorHAnsi"/>
          <w:b/>
          <w:bCs/>
          <w:sz w:val="20"/>
        </w:rPr>
        <w:t xml:space="preserve"> 123</w:t>
      </w:r>
      <w:r w:rsidRPr="00937384">
        <w:rPr>
          <w:rFonts w:asciiTheme="minorHAnsi" w:hAnsiTheme="minorHAnsi" w:cstheme="minorHAnsi"/>
          <w:b/>
          <w:bCs/>
          <w:sz w:val="20"/>
        </w:rPr>
        <w:t>:</w:t>
      </w:r>
      <w:r w:rsidRPr="00937384">
        <w:rPr>
          <w:rFonts w:asciiTheme="minorHAnsi" w:hAnsiTheme="minorHAnsi" w:cstheme="minorHAnsi"/>
          <w:b/>
          <w:bCs/>
          <w:sz w:val="20"/>
        </w:rPr>
        <w:tab/>
      </w:r>
    </w:p>
    <w:p w14:paraId="73FC10AC" w14:textId="77777777" w:rsidR="00C374B7" w:rsidRPr="00937384" w:rsidRDefault="00C374B7" w:rsidP="00C374B7">
      <w:pPr>
        <w:widowControl w:val="0"/>
        <w:rPr>
          <w:rFonts w:asciiTheme="minorHAnsi" w:hAnsiTheme="minorHAnsi" w:cstheme="minorHAnsi"/>
          <w:sz w:val="20"/>
        </w:rPr>
      </w:pPr>
    </w:p>
    <w:p w14:paraId="281887A1"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sz w:val="20"/>
        </w:rPr>
        <w:t>I shall place additional resources for each such assignment under its Canvas module.</w:t>
      </w:r>
    </w:p>
    <w:p w14:paraId="5017E9C1" w14:textId="77777777" w:rsidR="00C374B7" w:rsidRPr="00937384" w:rsidRDefault="00C374B7" w:rsidP="00C374B7">
      <w:pPr>
        <w:widowControl w:val="0"/>
        <w:rPr>
          <w:rFonts w:asciiTheme="minorHAnsi" w:hAnsiTheme="minorHAnsi" w:cstheme="minorHAnsi"/>
          <w:sz w:val="20"/>
        </w:rPr>
      </w:pPr>
    </w:p>
    <w:p w14:paraId="406F68C8"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b/>
          <w:sz w:val="20"/>
        </w:rPr>
        <w:t>Course Objectives:</w:t>
      </w:r>
      <w:r w:rsidRPr="00937384">
        <w:rPr>
          <w:rFonts w:asciiTheme="minorHAnsi" w:hAnsiTheme="minorHAnsi" w:cstheme="minorHAnsi"/>
          <w:b/>
          <w:sz w:val="20"/>
        </w:rPr>
        <w:br/>
      </w:r>
    </w:p>
    <w:p w14:paraId="0D138811"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sz w:val="20"/>
        </w:rPr>
        <w:t>This course aims to provide a basic, managerially relevant understanding of various marketing metrics, the benchmark measures of past or planned marketing performance, that guide managerial decision</w:t>
      </w:r>
      <w:r>
        <w:rPr>
          <w:rFonts w:asciiTheme="minorHAnsi" w:hAnsiTheme="minorHAnsi" w:cstheme="minorHAnsi"/>
          <w:sz w:val="20"/>
        </w:rPr>
        <w:t>-</w:t>
      </w:r>
      <w:r w:rsidRPr="00937384">
        <w:rPr>
          <w:rFonts w:asciiTheme="minorHAnsi" w:hAnsiTheme="minorHAnsi" w:cstheme="minorHAnsi"/>
          <w:sz w:val="20"/>
        </w:rPr>
        <w:t>making. Specifically, we shall do the following:</w:t>
      </w:r>
    </w:p>
    <w:p w14:paraId="4157AB9F" w14:textId="77777777" w:rsidR="00C374B7" w:rsidRPr="00937384" w:rsidRDefault="00C374B7" w:rsidP="00C374B7">
      <w:pPr>
        <w:widowControl w:val="0"/>
        <w:rPr>
          <w:rFonts w:asciiTheme="minorHAnsi" w:hAnsiTheme="minorHAnsi" w:cstheme="minorHAnsi"/>
          <w:sz w:val="20"/>
        </w:rPr>
      </w:pPr>
    </w:p>
    <w:p w14:paraId="5B5FDC7C" w14:textId="77777777" w:rsidR="00C374B7" w:rsidRPr="00937384" w:rsidRDefault="00C374B7" w:rsidP="00C374B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Describe the metrics for marketing decision making</w:t>
      </w:r>
    </w:p>
    <w:p w14:paraId="079A6634" w14:textId="77777777" w:rsidR="00C374B7" w:rsidRPr="00937384" w:rsidRDefault="00C374B7" w:rsidP="00C374B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Recognize the data requirements for each marketing metric.</w:t>
      </w:r>
    </w:p>
    <w:p w14:paraId="494F949C" w14:textId="77777777" w:rsidR="00C374B7" w:rsidRPr="00937384" w:rsidRDefault="00C374B7" w:rsidP="00C374B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Compute each marketing metric correctly.</w:t>
      </w:r>
    </w:p>
    <w:p w14:paraId="0D04F599" w14:textId="77777777" w:rsidR="00C374B7" w:rsidRPr="00937384" w:rsidRDefault="00C374B7" w:rsidP="00C374B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Interpret each marketing metric in managerial contexts</w:t>
      </w:r>
    </w:p>
    <w:p w14:paraId="124EA8A8" w14:textId="77777777" w:rsidR="00C374B7" w:rsidRPr="00937384" w:rsidRDefault="00C374B7" w:rsidP="00C374B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Explain how the metric, as interpreted, would inform and influence marketing decisions.</w:t>
      </w:r>
    </w:p>
    <w:p w14:paraId="6EA8DFBD" w14:textId="77777777" w:rsidR="00C374B7" w:rsidRPr="00937384" w:rsidRDefault="00C374B7" w:rsidP="00C374B7">
      <w:pPr>
        <w:pStyle w:val="ListParagraph"/>
        <w:widowControl w:val="0"/>
        <w:numPr>
          <w:ilvl w:val="0"/>
          <w:numId w:val="11"/>
        </w:numPr>
        <w:rPr>
          <w:rFonts w:asciiTheme="minorHAnsi" w:hAnsiTheme="minorHAnsi" w:cstheme="minorHAnsi"/>
          <w:sz w:val="20"/>
        </w:rPr>
      </w:pPr>
      <w:r w:rsidRPr="00937384">
        <w:rPr>
          <w:rFonts w:asciiTheme="minorHAnsi" w:hAnsiTheme="minorHAnsi" w:cstheme="minorHAnsi"/>
          <w:sz w:val="20"/>
        </w:rPr>
        <w:t>Construct worksheets to calculate various marketing metrics.</w:t>
      </w:r>
    </w:p>
    <w:p w14:paraId="5F9C4407" w14:textId="77777777" w:rsidR="00C374B7" w:rsidRPr="00937384" w:rsidRDefault="00C374B7" w:rsidP="00C374B7">
      <w:pPr>
        <w:widowControl w:val="0"/>
        <w:rPr>
          <w:rFonts w:asciiTheme="minorHAnsi" w:hAnsiTheme="minorHAnsi" w:cstheme="minorHAnsi"/>
          <w:sz w:val="20"/>
        </w:rPr>
      </w:pPr>
    </w:p>
    <w:p w14:paraId="08EAAFD1" w14:textId="77777777" w:rsidR="00C374B7" w:rsidRPr="00937384" w:rsidRDefault="00C374B7" w:rsidP="00C374B7">
      <w:pPr>
        <w:widowControl w:val="0"/>
        <w:rPr>
          <w:rFonts w:asciiTheme="minorHAnsi" w:hAnsiTheme="minorHAnsi" w:cstheme="minorHAnsi"/>
          <w:sz w:val="20"/>
        </w:rPr>
      </w:pPr>
      <w:r w:rsidRPr="00BD71A9">
        <w:rPr>
          <w:rFonts w:asciiTheme="minorHAnsi" w:hAnsiTheme="minorHAnsi" w:cstheme="minorHAnsi"/>
          <w:sz w:val="20"/>
        </w:rPr>
        <w:t xml:space="preserve">We shall only use simple mathematical techniques such as +, -, *, /, %, some ^, and index numbers. There will be lots of hands-on, intensive analysis emphasizing </w:t>
      </w:r>
      <w:r>
        <w:rPr>
          <w:rFonts w:asciiTheme="minorHAnsi" w:hAnsiTheme="minorHAnsi" w:cstheme="minorHAnsi"/>
          <w:sz w:val="20"/>
        </w:rPr>
        <w:t>"</w:t>
      </w:r>
      <w:r w:rsidRPr="00BD71A9">
        <w:rPr>
          <w:rFonts w:asciiTheme="minorHAnsi" w:hAnsiTheme="minorHAnsi" w:cstheme="minorHAnsi"/>
          <w:sz w:val="20"/>
        </w:rPr>
        <w:t>learn by doing.</w:t>
      </w:r>
      <w:r>
        <w:rPr>
          <w:rFonts w:asciiTheme="minorHAnsi" w:hAnsiTheme="minorHAnsi" w:cstheme="minorHAnsi"/>
          <w:sz w:val="20"/>
        </w:rPr>
        <w:t>"</w:t>
      </w:r>
      <w:r w:rsidRPr="00BD71A9">
        <w:rPr>
          <w:rFonts w:asciiTheme="minorHAnsi" w:hAnsiTheme="minorHAnsi" w:cstheme="minorHAnsi"/>
          <w:sz w:val="20"/>
        </w:rPr>
        <w:t xml:space="preserve"> Hopefully, the knowledge you build up here will help you (a) in more advanced marketing classes, (b) in your marketing career, especially as you advance to managerial positions, </w:t>
      </w:r>
      <w:r>
        <w:rPr>
          <w:rFonts w:asciiTheme="minorHAnsi" w:hAnsiTheme="minorHAnsi" w:cstheme="minorHAnsi"/>
          <w:sz w:val="20"/>
        </w:rPr>
        <w:t>(c)</w:t>
      </w:r>
      <w:r w:rsidRPr="00BD71A9">
        <w:rPr>
          <w:rFonts w:asciiTheme="minorHAnsi" w:hAnsiTheme="minorHAnsi" w:cstheme="minorHAnsi"/>
          <w:sz w:val="20"/>
        </w:rPr>
        <w:t xml:space="preserve"> if you choose to become an entrepreneur, and (</w:t>
      </w:r>
      <w:r>
        <w:rPr>
          <w:rFonts w:asciiTheme="minorHAnsi" w:hAnsiTheme="minorHAnsi" w:cstheme="minorHAnsi"/>
          <w:sz w:val="20"/>
        </w:rPr>
        <w:t>d</w:t>
      </w:r>
      <w:r w:rsidRPr="00BD71A9">
        <w:rPr>
          <w:rFonts w:asciiTheme="minorHAnsi" w:hAnsiTheme="minorHAnsi" w:cstheme="minorHAnsi"/>
          <w:sz w:val="20"/>
        </w:rPr>
        <w:t>) explore this topic further in the future.</w:t>
      </w:r>
      <w:r w:rsidRPr="00937384">
        <w:rPr>
          <w:rFonts w:asciiTheme="minorHAnsi" w:hAnsiTheme="minorHAnsi" w:cstheme="minorHAnsi"/>
          <w:sz w:val="20"/>
        </w:rPr>
        <w:t xml:space="preserve"> </w:t>
      </w:r>
    </w:p>
    <w:p w14:paraId="2E678E4A" w14:textId="77777777" w:rsidR="00C374B7" w:rsidRPr="00F1125C" w:rsidRDefault="00C374B7" w:rsidP="00C374B7">
      <w:pPr>
        <w:widowControl w:val="0"/>
        <w:rPr>
          <w:rFonts w:asciiTheme="minorHAnsi" w:hAnsiTheme="minorHAnsi" w:cstheme="minorHAnsi"/>
          <w:b/>
          <w:sz w:val="20"/>
        </w:rPr>
      </w:pPr>
      <w:r w:rsidRPr="00F1125C">
        <w:rPr>
          <w:rFonts w:asciiTheme="minorHAnsi" w:hAnsiTheme="minorHAnsi" w:cstheme="minorHAnsi"/>
          <w:b/>
          <w:sz w:val="20"/>
        </w:rPr>
        <w:br/>
        <w:t xml:space="preserve">Grading Criteria: </w:t>
      </w:r>
    </w:p>
    <w:p w14:paraId="55CA6A8C" w14:textId="77777777" w:rsidR="00C374B7" w:rsidRPr="00F1125C" w:rsidRDefault="00C374B7" w:rsidP="00C374B7">
      <w:pPr>
        <w:widowControl w:val="0"/>
        <w:rPr>
          <w:rFonts w:asciiTheme="minorHAnsi" w:hAnsiTheme="minorHAnsi" w:cstheme="minorHAnsi"/>
          <w:b/>
          <w:sz w:val="20"/>
        </w:rPr>
      </w:pPr>
    </w:p>
    <w:p w14:paraId="51666981" w14:textId="77777777" w:rsidR="00C374B7" w:rsidRPr="00F1125C" w:rsidRDefault="00C374B7" w:rsidP="00C374B7">
      <w:pPr>
        <w:widowControl w:val="0"/>
        <w:rPr>
          <w:rFonts w:asciiTheme="minorHAnsi" w:hAnsiTheme="minorHAnsi" w:cstheme="minorHAnsi"/>
          <w:sz w:val="20"/>
        </w:rPr>
      </w:pPr>
      <w:r w:rsidRPr="00F1125C">
        <w:rPr>
          <w:rFonts w:asciiTheme="minorHAnsi" w:hAnsiTheme="minorHAnsi" w:cstheme="minorHAnsi"/>
          <w:sz w:val="20"/>
        </w:rPr>
        <w:t xml:space="preserve">This class carries a total of 1,000 points. Your semester percentage </w:t>
      </w:r>
      <w:r>
        <w:rPr>
          <w:rFonts w:asciiTheme="minorHAnsi" w:hAnsiTheme="minorHAnsi" w:cstheme="minorHAnsi"/>
          <w:sz w:val="20"/>
        </w:rPr>
        <w:t>derives from</w:t>
      </w:r>
      <w:r w:rsidRPr="00F1125C">
        <w:rPr>
          <w:rFonts w:asciiTheme="minorHAnsi" w:hAnsiTheme="minorHAnsi" w:cstheme="minorHAnsi"/>
          <w:sz w:val="20"/>
        </w:rPr>
        <w:t xml:space="preserve"> this total. </w:t>
      </w:r>
    </w:p>
    <w:p w14:paraId="60EA623D" w14:textId="77777777" w:rsidR="00C374B7" w:rsidRPr="00F1125C" w:rsidRDefault="00C374B7" w:rsidP="00C374B7">
      <w:pPr>
        <w:widowControl w:val="0"/>
        <w:rPr>
          <w:rFonts w:asciiTheme="minorHAnsi" w:hAnsiTheme="minorHAnsi" w:cstheme="minorHAnsi"/>
          <w:sz w:val="20"/>
        </w:rPr>
      </w:pPr>
    </w:p>
    <w:p w14:paraId="1AC798FA" w14:textId="77777777" w:rsidR="00C374B7" w:rsidRPr="00D57832" w:rsidRDefault="00C374B7" w:rsidP="00C374B7">
      <w:pPr>
        <w:widowControl w:val="0"/>
        <w:rPr>
          <w:rFonts w:asciiTheme="minorHAnsi" w:hAnsiTheme="minorHAnsi" w:cstheme="minorHAnsi"/>
          <w:b/>
          <w:sz w:val="20"/>
        </w:rPr>
      </w:pPr>
      <w:r w:rsidRPr="00D57832">
        <w:rPr>
          <w:rFonts w:asciiTheme="minorHAnsi" w:hAnsiTheme="minorHAnsi" w:cstheme="minorHAnsi"/>
          <w:b/>
          <w:sz w:val="20"/>
          <w:u w:val="single"/>
        </w:rPr>
        <w:t>Due on</w:t>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u w:val="single"/>
        </w:rPr>
        <w:t>Component</w:t>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rPr>
        <w:tab/>
      </w:r>
      <w:r w:rsidRPr="00D57832">
        <w:rPr>
          <w:rFonts w:asciiTheme="minorHAnsi" w:hAnsiTheme="minorHAnsi" w:cstheme="minorHAnsi"/>
          <w:b/>
          <w:sz w:val="20"/>
          <w:u w:val="single"/>
        </w:rPr>
        <w:t>Max Points</w:t>
      </w:r>
    </w:p>
    <w:p w14:paraId="764467FD" w14:textId="77777777" w:rsidR="00C374B7" w:rsidRDefault="00C374B7" w:rsidP="00C374B7">
      <w:pPr>
        <w:widowControl w:val="0"/>
        <w:rPr>
          <w:rFonts w:asciiTheme="minorHAnsi" w:hAnsiTheme="minorHAnsi" w:cstheme="minorHAnsi"/>
          <w:sz w:val="20"/>
        </w:rPr>
      </w:pPr>
    </w:p>
    <w:p w14:paraId="39564574" w14:textId="77777777" w:rsidR="00C374B7" w:rsidRPr="00FE2E2A" w:rsidRDefault="00C374B7" w:rsidP="00C374B7">
      <w:pPr>
        <w:widowControl w:val="0"/>
        <w:tabs>
          <w:tab w:val="left" w:pos="1431"/>
        </w:tabs>
        <w:rPr>
          <w:rFonts w:asciiTheme="minorHAnsi" w:hAnsiTheme="minorHAnsi" w:cstheme="minorHAnsi"/>
          <w:sz w:val="20"/>
        </w:rPr>
      </w:pPr>
      <w:r>
        <w:rPr>
          <w:rFonts w:asciiTheme="minorHAnsi" w:hAnsiTheme="minorHAnsi" w:cstheme="minorHAnsi"/>
          <w:sz w:val="20"/>
        </w:rPr>
        <w:t>October 7</w:t>
      </w:r>
      <w:r>
        <w:rPr>
          <w:rFonts w:asciiTheme="minorHAnsi" w:hAnsiTheme="minorHAnsi" w:cstheme="minorHAnsi"/>
          <w:sz w:val="20"/>
        </w:rPr>
        <w:tab/>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Challenge Case #1: </w:t>
      </w:r>
      <w:r w:rsidRPr="00D6036E">
        <w:rPr>
          <w:rFonts w:asciiTheme="minorHAnsi" w:hAnsiTheme="minorHAnsi" w:cstheme="minorHAnsi"/>
          <w:sz w:val="20"/>
        </w:rPr>
        <w:t>Create and solve a case xlsx</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50</w:t>
      </w:r>
    </w:p>
    <w:p w14:paraId="3DB34663" w14:textId="77777777" w:rsidR="00C374B7" w:rsidRPr="00FE2E2A" w:rsidRDefault="00C374B7" w:rsidP="00C374B7">
      <w:pPr>
        <w:widowControl w:val="0"/>
        <w:rPr>
          <w:rFonts w:asciiTheme="minorHAnsi" w:hAnsiTheme="minorHAnsi" w:cstheme="minorHAnsi"/>
          <w:sz w:val="20"/>
        </w:rPr>
      </w:pPr>
      <w:r>
        <w:rPr>
          <w:rFonts w:asciiTheme="minorHAnsi" w:hAnsiTheme="minorHAnsi" w:cstheme="minorHAnsi"/>
          <w:sz w:val="20"/>
        </w:rPr>
        <w:t>October 28</w:t>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Challenge Case #2: </w:t>
      </w:r>
      <w:r w:rsidRPr="00D6036E">
        <w:rPr>
          <w:rFonts w:asciiTheme="minorHAnsi" w:hAnsiTheme="minorHAnsi" w:cstheme="minorHAnsi"/>
          <w:sz w:val="20"/>
        </w:rPr>
        <w:t>Create and solve a case xlsx</w:t>
      </w:r>
      <w:r>
        <w:rPr>
          <w:rFonts w:asciiTheme="minorHAnsi" w:hAnsiTheme="minorHAnsi" w:cstheme="minorHAnsi"/>
          <w:sz w:val="20"/>
        </w:rPr>
        <w:tab/>
      </w:r>
      <w:r w:rsidRPr="00FE2E2A">
        <w:rPr>
          <w:rFonts w:asciiTheme="minorHAnsi" w:hAnsiTheme="minorHAnsi" w:cstheme="minorHAnsi"/>
          <w:sz w:val="20"/>
        </w:rPr>
        <w:t xml:space="preserve"> </w:t>
      </w:r>
      <w:r w:rsidRPr="00FE2E2A">
        <w:rPr>
          <w:rFonts w:asciiTheme="minorHAnsi" w:hAnsiTheme="minorHAnsi" w:cstheme="minorHAnsi"/>
          <w:sz w:val="20"/>
        </w:rPr>
        <w:tab/>
      </w:r>
      <w:r w:rsidRPr="00FE2E2A">
        <w:rPr>
          <w:rFonts w:asciiTheme="minorHAnsi" w:hAnsiTheme="minorHAnsi" w:cstheme="minorHAnsi"/>
          <w:sz w:val="20"/>
        </w:rPr>
        <w:tab/>
        <w:t xml:space="preserve">      75</w:t>
      </w:r>
    </w:p>
    <w:p w14:paraId="21A0163D" w14:textId="77777777" w:rsidR="00C374B7" w:rsidRPr="00FE2E2A" w:rsidRDefault="00C374B7" w:rsidP="00C374B7">
      <w:pPr>
        <w:widowControl w:val="0"/>
        <w:tabs>
          <w:tab w:val="left" w:pos="1431"/>
        </w:tabs>
        <w:rPr>
          <w:rFonts w:asciiTheme="minorHAnsi" w:hAnsiTheme="minorHAnsi" w:cstheme="minorHAnsi"/>
          <w:sz w:val="20"/>
        </w:rPr>
      </w:pPr>
      <w:r>
        <w:rPr>
          <w:rFonts w:asciiTheme="minorHAnsi" w:hAnsiTheme="minorHAnsi" w:cstheme="minorHAnsi"/>
          <w:sz w:val="20"/>
        </w:rPr>
        <w:t>November 11</w:t>
      </w:r>
      <w:r w:rsidRPr="00FE2E2A">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Challenge Case #3: </w:t>
      </w:r>
      <w:r w:rsidRPr="00D6036E">
        <w:rPr>
          <w:rFonts w:asciiTheme="minorHAnsi" w:hAnsiTheme="minorHAnsi" w:cstheme="minorHAnsi"/>
          <w:sz w:val="20"/>
        </w:rPr>
        <w:t>Create and solve a case xlsx</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    125</w:t>
      </w:r>
    </w:p>
    <w:p w14:paraId="1581E693" w14:textId="77777777" w:rsidR="00C374B7" w:rsidRPr="00FE2E2A" w:rsidRDefault="00C374B7" w:rsidP="00C374B7">
      <w:pPr>
        <w:widowControl w:val="0"/>
        <w:rPr>
          <w:rFonts w:asciiTheme="minorHAnsi" w:hAnsiTheme="minorHAnsi" w:cstheme="minorHAnsi"/>
          <w:sz w:val="20"/>
        </w:rPr>
      </w:pPr>
      <w:r>
        <w:rPr>
          <w:rFonts w:asciiTheme="minorHAnsi" w:hAnsiTheme="minorHAnsi" w:cstheme="minorHAnsi"/>
          <w:sz w:val="20"/>
        </w:rPr>
        <w:t>December 4</w:t>
      </w:r>
      <w:r w:rsidRPr="00FE2E2A">
        <w:rPr>
          <w:rFonts w:asciiTheme="minorHAnsi" w:hAnsiTheme="minorHAnsi" w:cstheme="minorHAnsi"/>
          <w:sz w:val="20"/>
        </w:rPr>
        <w:tab/>
      </w:r>
      <w:r w:rsidRPr="00FE2E2A">
        <w:rPr>
          <w:rFonts w:asciiTheme="minorHAnsi" w:hAnsiTheme="minorHAnsi" w:cstheme="minorHAnsi"/>
          <w:sz w:val="20"/>
        </w:rPr>
        <w:tab/>
        <w:t>Management-by-the-Numbers (MBTN) Set I</w:t>
      </w:r>
      <w:r>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w:t>
      </w:r>
      <w:r w:rsidRPr="00FE2E2A">
        <w:rPr>
          <w:rFonts w:asciiTheme="minorHAnsi" w:hAnsiTheme="minorHAnsi" w:cstheme="minorHAnsi"/>
          <w:sz w:val="20"/>
        </w:rPr>
        <w:tab/>
        <w:t xml:space="preserve">    100</w:t>
      </w:r>
    </w:p>
    <w:p w14:paraId="337742A9" w14:textId="77777777" w:rsidR="00C374B7" w:rsidRPr="00FE2E2A" w:rsidRDefault="00C374B7" w:rsidP="00C374B7">
      <w:pPr>
        <w:widowControl w:val="0"/>
        <w:rPr>
          <w:rFonts w:asciiTheme="minorHAnsi" w:hAnsiTheme="minorHAnsi" w:cstheme="minorHAnsi"/>
          <w:sz w:val="20"/>
        </w:rPr>
      </w:pPr>
      <w:r>
        <w:rPr>
          <w:rFonts w:asciiTheme="minorHAnsi" w:hAnsiTheme="minorHAnsi" w:cstheme="minorHAnsi"/>
          <w:sz w:val="20"/>
        </w:rPr>
        <w:t>December 4</w:t>
      </w:r>
      <w:r w:rsidRPr="00FE2E2A">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Management-by-the-Numbers (MBTN) Set II</w:t>
      </w:r>
      <w:r>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100</w:t>
      </w:r>
    </w:p>
    <w:p w14:paraId="01451C26" w14:textId="77777777" w:rsidR="00C374B7" w:rsidRPr="00FE2E2A" w:rsidRDefault="00C374B7" w:rsidP="00C374B7">
      <w:pPr>
        <w:widowControl w:val="0"/>
        <w:rPr>
          <w:rFonts w:asciiTheme="minorHAnsi" w:hAnsiTheme="minorHAnsi" w:cstheme="minorHAnsi"/>
          <w:sz w:val="20"/>
        </w:rPr>
      </w:pPr>
      <w:r w:rsidRPr="00FE2E2A">
        <w:rPr>
          <w:rFonts w:asciiTheme="minorHAnsi" w:hAnsiTheme="minorHAnsi" w:cstheme="minorHAnsi"/>
          <w:sz w:val="20"/>
        </w:rPr>
        <w:t>Read on!</w:t>
      </w:r>
      <w:r w:rsidRPr="00FE2E2A">
        <w:rPr>
          <w:rFonts w:asciiTheme="minorHAnsi" w:hAnsiTheme="minorHAnsi" w:cstheme="minorHAnsi"/>
          <w:sz w:val="20"/>
        </w:rPr>
        <w:tab/>
      </w:r>
      <w:r>
        <w:rPr>
          <w:rFonts w:asciiTheme="minorHAnsi" w:hAnsiTheme="minorHAnsi" w:cstheme="minorHAnsi"/>
          <w:sz w:val="20"/>
        </w:rPr>
        <w:tab/>
        <w:t xml:space="preserve">3 </w:t>
      </w:r>
      <w:r w:rsidRPr="00FE2E2A">
        <w:rPr>
          <w:rFonts w:asciiTheme="minorHAnsi" w:hAnsiTheme="minorHAnsi" w:cstheme="minorHAnsi"/>
          <w:sz w:val="20"/>
        </w:rPr>
        <w:t>Online Quizzes (Q1=50, Q2=100, Q3=100)</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w:t>
      </w:r>
      <w:r>
        <w:rPr>
          <w:rFonts w:asciiTheme="minorHAnsi" w:hAnsiTheme="minorHAnsi" w:cstheme="minorHAnsi"/>
          <w:sz w:val="20"/>
        </w:rPr>
        <w:t xml:space="preserve">   </w:t>
      </w:r>
      <w:r w:rsidRPr="00FE2E2A">
        <w:rPr>
          <w:rFonts w:asciiTheme="minorHAnsi" w:hAnsiTheme="minorHAnsi" w:cstheme="minorHAnsi"/>
          <w:sz w:val="20"/>
        </w:rPr>
        <w:t>250</w:t>
      </w:r>
    </w:p>
    <w:p w14:paraId="53558D9C" w14:textId="77777777" w:rsidR="00C374B7" w:rsidRPr="00FE2E2A" w:rsidRDefault="00C374B7" w:rsidP="00C374B7">
      <w:pPr>
        <w:widowControl w:val="0"/>
        <w:rPr>
          <w:rFonts w:asciiTheme="minorHAnsi" w:hAnsiTheme="minorHAnsi" w:cstheme="minorHAnsi"/>
          <w:sz w:val="20"/>
        </w:rPr>
      </w:pPr>
      <w:r>
        <w:rPr>
          <w:rFonts w:asciiTheme="minorHAnsi" w:hAnsiTheme="minorHAnsi" w:cstheme="minorHAnsi"/>
          <w:sz w:val="20"/>
        </w:rPr>
        <w:t>week of December 12</w:t>
      </w:r>
      <w:r>
        <w:rPr>
          <w:rFonts w:asciiTheme="minorHAnsi" w:hAnsiTheme="minorHAnsi" w:cstheme="minorHAnsi"/>
          <w:sz w:val="20"/>
        </w:rPr>
        <w:tab/>
      </w:r>
      <w:r w:rsidRPr="00D6036E">
        <w:rPr>
          <w:rFonts w:asciiTheme="minorHAnsi" w:hAnsiTheme="minorHAnsi" w:cstheme="minorHAnsi"/>
          <w:sz w:val="20"/>
        </w:rPr>
        <w:t>Final Exam per University schedule. Details Later</w:t>
      </w:r>
      <w:r>
        <w:rPr>
          <w:rFonts w:asciiTheme="minorHAnsi" w:hAnsiTheme="minorHAnsi" w:cstheme="minorHAnsi"/>
          <w:sz w:val="20"/>
        </w:rPr>
        <w:tab/>
      </w:r>
      <w:r>
        <w:rPr>
          <w:rFonts w:asciiTheme="minorHAnsi" w:hAnsiTheme="minorHAnsi" w:cstheme="minorHAnsi"/>
          <w:sz w:val="20"/>
        </w:rPr>
        <w:tab/>
      </w:r>
      <w:r w:rsidRPr="00FE2E2A">
        <w:rPr>
          <w:rFonts w:asciiTheme="minorHAnsi" w:hAnsiTheme="minorHAnsi" w:cstheme="minorHAnsi"/>
          <w:sz w:val="20"/>
        </w:rPr>
        <w:t xml:space="preserve">   </w:t>
      </w:r>
      <w:r w:rsidRPr="00FE2E2A">
        <w:rPr>
          <w:rFonts w:asciiTheme="minorHAnsi" w:hAnsiTheme="minorHAnsi" w:cstheme="minorHAnsi"/>
          <w:sz w:val="20"/>
        </w:rPr>
        <w:tab/>
        <w:t xml:space="preserve">    300</w:t>
      </w:r>
    </w:p>
    <w:p w14:paraId="14266F2B" w14:textId="77777777" w:rsidR="00C374B7" w:rsidRPr="00FE2E2A" w:rsidRDefault="00C374B7" w:rsidP="00C374B7">
      <w:pPr>
        <w:widowControl w:val="0"/>
        <w:rPr>
          <w:rFonts w:asciiTheme="minorHAnsi" w:hAnsiTheme="minorHAnsi" w:cstheme="minorHAnsi"/>
          <w:sz w:val="20"/>
        </w:rPr>
      </w:pPr>
    </w:p>
    <w:p w14:paraId="21838D3B" w14:textId="77777777" w:rsidR="00C374B7" w:rsidRPr="00FE2E2A" w:rsidRDefault="00C374B7" w:rsidP="00C374B7">
      <w:pPr>
        <w:widowControl w:val="0"/>
        <w:rPr>
          <w:rFonts w:asciiTheme="minorHAnsi" w:hAnsiTheme="minorHAnsi" w:cstheme="minorHAnsi"/>
          <w:sz w:val="20"/>
        </w:rPr>
      </w:pPr>
      <w:r w:rsidRPr="00FE2E2A">
        <w:rPr>
          <w:rFonts w:asciiTheme="minorHAnsi" w:hAnsiTheme="minorHAnsi" w:cstheme="minorHAnsi"/>
          <w:sz w:val="20"/>
        </w:rPr>
        <w:t>Semester Total</w:t>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r>
      <w:r w:rsidRPr="00FE2E2A">
        <w:rPr>
          <w:rFonts w:asciiTheme="minorHAnsi" w:hAnsiTheme="minorHAnsi" w:cstheme="minorHAnsi"/>
          <w:sz w:val="20"/>
        </w:rPr>
        <w:tab/>
        <w:t xml:space="preserve">                  1</w:t>
      </w:r>
      <w:r>
        <w:rPr>
          <w:rFonts w:asciiTheme="minorHAnsi" w:hAnsiTheme="minorHAnsi" w:cstheme="minorHAnsi"/>
          <w:sz w:val="20"/>
        </w:rPr>
        <w:t>,</w:t>
      </w:r>
      <w:r w:rsidRPr="00FE2E2A">
        <w:rPr>
          <w:rFonts w:asciiTheme="minorHAnsi" w:hAnsiTheme="minorHAnsi" w:cstheme="minorHAnsi"/>
          <w:sz w:val="20"/>
        </w:rPr>
        <w:t>000</w:t>
      </w:r>
    </w:p>
    <w:p w14:paraId="4ECDC449" w14:textId="77777777" w:rsidR="00C374B7" w:rsidRPr="00F1125C" w:rsidRDefault="00C374B7" w:rsidP="00C374B7">
      <w:pPr>
        <w:widowControl w:val="0"/>
        <w:rPr>
          <w:rFonts w:asciiTheme="minorHAnsi" w:hAnsiTheme="minorHAnsi" w:cstheme="minorHAnsi"/>
          <w:sz w:val="20"/>
        </w:rPr>
      </w:pPr>
    </w:p>
    <w:p w14:paraId="46EFF2AB" w14:textId="77777777" w:rsidR="00C374B7" w:rsidRPr="00F1125C" w:rsidRDefault="00C374B7" w:rsidP="00C374B7">
      <w:pPr>
        <w:widowControl w:val="0"/>
        <w:rPr>
          <w:rFonts w:asciiTheme="minorHAnsi" w:hAnsiTheme="minorHAnsi" w:cstheme="minorHAnsi"/>
          <w:sz w:val="20"/>
        </w:rPr>
      </w:pPr>
      <w:r w:rsidRPr="00F1125C">
        <w:rPr>
          <w:rFonts w:asciiTheme="minorHAnsi" w:hAnsiTheme="minorHAnsi" w:cstheme="minorHAnsi"/>
          <w:b/>
          <w:sz w:val="20"/>
        </w:rPr>
        <w:t>End-of-semester Letter Grades:</w:t>
      </w:r>
      <w:r w:rsidRPr="00F1125C">
        <w:rPr>
          <w:rFonts w:asciiTheme="minorHAnsi" w:hAnsiTheme="minorHAnsi" w:cstheme="minorHAnsi"/>
          <w:sz w:val="20"/>
        </w:rPr>
        <w:tab/>
      </w:r>
      <w:r w:rsidRPr="00F1125C">
        <w:rPr>
          <w:rFonts w:asciiTheme="minorHAnsi" w:hAnsiTheme="minorHAnsi" w:cstheme="minorHAnsi"/>
          <w:sz w:val="20"/>
        </w:rPr>
        <w:tab/>
      </w:r>
      <w:r w:rsidRPr="00F1125C">
        <w:rPr>
          <w:rFonts w:asciiTheme="minorHAnsi" w:hAnsiTheme="minorHAnsi" w:cstheme="minorHAnsi"/>
          <w:sz w:val="20"/>
        </w:rPr>
        <w:tab/>
      </w:r>
    </w:p>
    <w:p w14:paraId="7E3D7544" w14:textId="77777777" w:rsidR="00C374B7" w:rsidRPr="00F1125C" w:rsidRDefault="00C374B7" w:rsidP="00C374B7">
      <w:pPr>
        <w:widowControl w:val="0"/>
        <w:rPr>
          <w:rFonts w:asciiTheme="minorHAnsi" w:hAnsiTheme="minorHAnsi" w:cstheme="minorHAnsi"/>
          <w:sz w:val="20"/>
        </w:rPr>
      </w:pPr>
    </w:p>
    <w:p w14:paraId="16C8A82B" w14:textId="77777777" w:rsidR="00C374B7" w:rsidRPr="00F1125C" w:rsidRDefault="00C374B7" w:rsidP="00C374B7">
      <w:pPr>
        <w:widowControl w:val="0"/>
        <w:rPr>
          <w:rFonts w:asciiTheme="minorHAnsi" w:hAnsiTheme="minorHAnsi" w:cstheme="minorHAnsi"/>
          <w:sz w:val="20"/>
        </w:rPr>
      </w:pPr>
      <w:r w:rsidRPr="00F1125C">
        <w:rPr>
          <w:rFonts w:asciiTheme="minorHAnsi" w:hAnsiTheme="minorHAnsi" w:cstheme="minorHAnsi"/>
          <w:sz w:val="20"/>
        </w:rPr>
        <w:t xml:space="preserve">Your course grade will be assigned </w:t>
      </w:r>
      <w:r w:rsidRPr="00F1125C">
        <w:rPr>
          <w:rFonts w:asciiTheme="minorHAnsi" w:hAnsiTheme="minorHAnsi" w:cstheme="minorHAnsi"/>
          <w:sz w:val="20"/>
          <w:u w:val="single"/>
        </w:rPr>
        <w:t>based on earned cumulative %</w:t>
      </w:r>
      <w:r w:rsidRPr="00F1125C">
        <w:rPr>
          <w:rFonts w:asciiTheme="minorHAnsi" w:hAnsiTheme="minorHAnsi" w:cstheme="minorHAnsi"/>
          <w:sz w:val="20"/>
        </w:rPr>
        <w:t xml:space="preserve"> using the </w:t>
      </w:r>
      <w:r>
        <w:rPr>
          <w:rFonts w:asciiTheme="minorHAnsi" w:hAnsiTheme="minorHAnsi" w:cstheme="minorHAnsi"/>
          <w:sz w:val="20"/>
        </w:rPr>
        <w:t>below cutoffs</w:t>
      </w:r>
      <w:r w:rsidRPr="00F1125C">
        <w:rPr>
          <w:rFonts w:asciiTheme="minorHAnsi" w:hAnsiTheme="minorHAnsi" w:cstheme="minorHAnsi"/>
          <w:sz w:val="20"/>
        </w:rPr>
        <w:t xml:space="preserve">. The grade interpretations are </w:t>
      </w:r>
      <w:r w:rsidRPr="00F1125C">
        <w:rPr>
          <w:rFonts w:asciiTheme="minorHAnsi" w:hAnsiTheme="minorHAnsi" w:cstheme="minorHAnsi"/>
          <w:sz w:val="20"/>
          <w:u w:val="single"/>
        </w:rPr>
        <w:t xml:space="preserve">per </w:t>
      </w:r>
      <w:r>
        <w:rPr>
          <w:rFonts w:asciiTheme="minorHAnsi" w:hAnsiTheme="minorHAnsi" w:cstheme="minorHAnsi"/>
          <w:sz w:val="20"/>
          <w:u w:val="single"/>
        </w:rPr>
        <w:t xml:space="preserve">Ryan </w:t>
      </w:r>
      <w:r w:rsidRPr="00F1125C">
        <w:rPr>
          <w:rFonts w:asciiTheme="minorHAnsi" w:hAnsiTheme="minorHAnsi" w:cstheme="minorHAnsi"/>
          <w:sz w:val="20"/>
          <w:u w:val="single"/>
        </w:rPr>
        <w:t>C</w:t>
      </w:r>
      <w:r>
        <w:rPr>
          <w:rFonts w:asciiTheme="minorHAnsi" w:hAnsiTheme="minorHAnsi" w:cstheme="minorHAnsi"/>
          <w:sz w:val="20"/>
          <w:u w:val="single"/>
        </w:rPr>
        <w:t>ollege of Business</w:t>
      </w:r>
      <w:r w:rsidRPr="00F1125C">
        <w:rPr>
          <w:rFonts w:asciiTheme="minorHAnsi" w:hAnsiTheme="minorHAnsi" w:cstheme="minorHAnsi"/>
          <w:sz w:val="20"/>
        </w:rPr>
        <w:t xml:space="preserve">. If you are a non-COB </w:t>
      </w:r>
      <w:r>
        <w:rPr>
          <w:rFonts w:asciiTheme="minorHAnsi" w:hAnsiTheme="minorHAnsi" w:cstheme="minorHAnsi"/>
          <w:sz w:val="20"/>
        </w:rPr>
        <w:t xml:space="preserve">student, </w:t>
      </w:r>
      <w:r w:rsidRPr="00F1125C">
        <w:rPr>
          <w:rFonts w:asciiTheme="minorHAnsi" w:hAnsiTheme="minorHAnsi" w:cstheme="minorHAnsi"/>
          <w:sz w:val="20"/>
        </w:rPr>
        <w:t xml:space="preserve">please check with your department of major. </w:t>
      </w:r>
    </w:p>
    <w:p w14:paraId="2AE833D8" w14:textId="77777777" w:rsidR="00C374B7" w:rsidRPr="00F1125C" w:rsidRDefault="00C374B7" w:rsidP="00C374B7">
      <w:pPr>
        <w:widowControl w:val="0"/>
        <w:rPr>
          <w:rFonts w:asciiTheme="minorHAnsi" w:hAnsiTheme="minorHAnsi" w:cstheme="minorHAnsi"/>
          <w:sz w:val="20"/>
        </w:rPr>
      </w:pPr>
    </w:p>
    <w:p w14:paraId="29199E1E" w14:textId="77777777" w:rsidR="00C374B7" w:rsidRPr="00F1125C" w:rsidRDefault="00C374B7" w:rsidP="00C374B7">
      <w:pPr>
        <w:widowControl w:val="0"/>
        <w:tabs>
          <w:tab w:val="left" w:pos="1440"/>
        </w:tabs>
        <w:rPr>
          <w:rFonts w:asciiTheme="minorHAnsi" w:hAnsiTheme="minorHAnsi" w:cstheme="minorHAnsi"/>
          <w:sz w:val="20"/>
        </w:rPr>
      </w:pPr>
      <w:r w:rsidRPr="00F1125C">
        <w:rPr>
          <w:rFonts w:asciiTheme="minorHAnsi" w:hAnsiTheme="minorHAnsi" w:cstheme="minorHAnsi"/>
          <w:sz w:val="20"/>
        </w:rPr>
        <w:t xml:space="preserve">90%+ </w:t>
      </w:r>
      <w:r w:rsidRPr="00F1125C">
        <w:rPr>
          <w:rFonts w:asciiTheme="minorHAnsi" w:hAnsiTheme="minorHAnsi" w:cstheme="minorHAnsi"/>
          <w:sz w:val="20"/>
        </w:rPr>
        <w:tab/>
      </w:r>
      <w:r>
        <w:rPr>
          <w:rFonts w:asciiTheme="minorHAnsi" w:hAnsiTheme="minorHAnsi" w:cstheme="minorHAnsi"/>
          <w:sz w:val="20"/>
        </w:rPr>
        <w:t>= A</w:t>
      </w:r>
      <w:r>
        <w:rPr>
          <w:rFonts w:asciiTheme="minorHAnsi" w:hAnsiTheme="minorHAnsi" w:cstheme="minorHAnsi"/>
          <w:sz w:val="20"/>
        </w:rPr>
        <w:tab/>
        <w:t>Means "Excellent"</w:t>
      </w:r>
      <w:r>
        <w:rPr>
          <w:rFonts w:asciiTheme="minorHAnsi" w:hAnsiTheme="minorHAnsi" w:cstheme="minorHAnsi"/>
          <w:sz w:val="20"/>
        </w:rPr>
        <w:tab/>
        <w:t>5</w:t>
      </w:r>
      <w:r w:rsidRPr="00F1125C">
        <w:rPr>
          <w:rFonts w:asciiTheme="minorHAnsi" w:hAnsiTheme="minorHAnsi" w:cstheme="minorHAnsi"/>
          <w:sz w:val="20"/>
        </w:rPr>
        <w:t>0% - 69</w:t>
      </w:r>
      <w:proofErr w:type="gramStart"/>
      <w:r w:rsidRPr="00F1125C">
        <w:rPr>
          <w:rFonts w:asciiTheme="minorHAnsi" w:hAnsiTheme="minorHAnsi" w:cstheme="minorHAnsi"/>
          <w:sz w:val="20"/>
        </w:rPr>
        <w:t xml:space="preserve">%  </w:t>
      </w:r>
      <w:r w:rsidRPr="00F1125C">
        <w:rPr>
          <w:rFonts w:asciiTheme="minorHAnsi" w:hAnsiTheme="minorHAnsi" w:cstheme="minorHAnsi"/>
          <w:sz w:val="20"/>
        </w:rPr>
        <w:tab/>
      </w:r>
      <w:proofErr w:type="gramEnd"/>
      <w:r w:rsidRPr="00F1125C">
        <w:rPr>
          <w:rFonts w:asciiTheme="minorHAnsi" w:hAnsiTheme="minorHAnsi" w:cstheme="minorHAnsi"/>
          <w:sz w:val="20"/>
        </w:rPr>
        <w:t xml:space="preserve">= D </w:t>
      </w:r>
      <w:r w:rsidRPr="00F1125C">
        <w:rPr>
          <w:rFonts w:asciiTheme="minorHAnsi" w:hAnsiTheme="minorHAnsi" w:cstheme="minorHAnsi"/>
          <w:sz w:val="20"/>
        </w:rPr>
        <w:tab/>
        <w:t>Means "Failing"</w:t>
      </w:r>
    </w:p>
    <w:p w14:paraId="56D3A4A9" w14:textId="77777777" w:rsidR="00C374B7" w:rsidRPr="00F1125C" w:rsidRDefault="00C374B7" w:rsidP="00C374B7">
      <w:pPr>
        <w:widowControl w:val="0"/>
        <w:tabs>
          <w:tab w:val="left" w:pos="1440"/>
          <w:tab w:val="left" w:pos="2160"/>
          <w:tab w:val="left" w:pos="4320"/>
          <w:tab w:val="left" w:pos="5760"/>
        </w:tabs>
        <w:ind w:left="6480" w:hanging="6480"/>
        <w:rPr>
          <w:rFonts w:asciiTheme="minorHAnsi" w:hAnsiTheme="minorHAnsi" w:cstheme="minorHAnsi"/>
          <w:sz w:val="20"/>
        </w:rPr>
      </w:pPr>
      <w:r w:rsidRPr="00F1125C">
        <w:rPr>
          <w:rFonts w:asciiTheme="minorHAnsi" w:hAnsiTheme="minorHAnsi" w:cstheme="minorHAnsi"/>
          <w:sz w:val="20"/>
        </w:rPr>
        <w:t xml:space="preserve">80% - 89% </w:t>
      </w:r>
      <w:r w:rsidRPr="00F1125C">
        <w:rPr>
          <w:rFonts w:asciiTheme="minorHAnsi" w:hAnsiTheme="minorHAnsi" w:cstheme="minorHAnsi"/>
          <w:sz w:val="20"/>
        </w:rPr>
        <w:tab/>
        <w:t>= B</w:t>
      </w:r>
      <w:r w:rsidRPr="00F1125C">
        <w:rPr>
          <w:rFonts w:asciiTheme="minorHAnsi" w:hAnsiTheme="minorHAnsi" w:cstheme="minorHAnsi"/>
          <w:sz w:val="20"/>
        </w:rPr>
        <w:tab/>
        <w:t>Means "Good"</w:t>
      </w:r>
      <w:r w:rsidRPr="00F1125C">
        <w:rPr>
          <w:rFonts w:asciiTheme="minorHAnsi" w:hAnsiTheme="minorHAnsi" w:cstheme="minorHAnsi"/>
          <w:sz w:val="20"/>
        </w:rPr>
        <w:tab/>
      </w:r>
      <w:r>
        <w:rPr>
          <w:rFonts w:asciiTheme="minorHAnsi" w:hAnsiTheme="minorHAnsi" w:cstheme="minorHAnsi"/>
          <w:sz w:val="20"/>
        </w:rPr>
        <w:t>less than 5</w:t>
      </w:r>
      <w:r w:rsidRPr="00F1125C">
        <w:rPr>
          <w:rFonts w:asciiTheme="minorHAnsi" w:hAnsiTheme="minorHAnsi" w:cstheme="minorHAnsi"/>
          <w:sz w:val="20"/>
        </w:rPr>
        <w:t>0%</w:t>
      </w:r>
      <w:r w:rsidRPr="00F1125C">
        <w:rPr>
          <w:rFonts w:asciiTheme="minorHAnsi" w:hAnsiTheme="minorHAnsi" w:cstheme="minorHAnsi"/>
          <w:sz w:val="20"/>
        </w:rPr>
        <w:tab/>
        <w:t xml:space="preserve">= F </w:t>
      </w:r>
      <w:r w:rsidRPr="00F1125C">
        <w:rPr>
          <w:rFonts w:asciiTheme="minorHAnsi" w:hAnsiTheme="minorHAnsi" w:cstheme="minorHAnsi"/>
          <w:sz w:val="20"/>
        </w:rPr>
        <w:tab/>
        <w:t>Means “Failing”</w:t>
      </w:r>
    </w:p>
    <w:p w14:paraId="1060D757" w14:textId="77777777" w:rsidR="00C374B7" w:rsidRDefault="00C374B7" w:rsidP="00C374B7">
      <w:pPr>
        <w:widowControl w:val="0"/>
        <w:rPr>
          <w:rFonts w:asciiTheme="minorHAnsi" w:hAnsiTheme="minorHAnsi" w:cstheme="minorHAnsi"/>
          <w:sz w:val="20"/>
        </w:rPr>
      </w:pPr>
      <w:r w:rsidRPr="00F1125C">
        <w:rPr>
          <w:rFonts w:asciiTheme="minorHAnsi" w:hAnsiTheme="minorHAnsi" w:cstheme="minorHAnsi"/>
          <w:sz w:val="20"/>
        </w:rPr>
        <w:t xml:space="preserve">70% - 79% </w:t>
      </w:r>
      <w:r w:rsidRPr="00F1125C">
        <w:rPr>
          <w:rFonts w:asciiTheme="minorHAnsi" w:hAnsiTheme="minorHAnsi" w:cstheme="minorHAnsi"/>
          <w:sz w:val="20"/>
        </w:rPr>
        <w:tab/>
        <w:t>= C</w:t>
      </w:r>
      <w:r w:rsidRPr="00F1125C">
        <w:rPr>
          <w:rFonts w:asciiTheme="minorHAnsi" w:hAnsiTheme="minorHAnsi" w:cstheme="minorHAnsi"/>
          <w:sz w:val="20"/>
        </w:rPr>
        <w:tab/>
        <w:t>Means "Passing"</w:t>
      </w:r>
      <w:r>
        <w:rPr>
          <w:rFonts w:asciiTheme="minorHAnsi" w:hAnsiTheme="minorHAnsi" w:cstheme="minorHAnsi"/>
          <w:sz w:val="20"/>
        </w:rPr>
        <w:br w:type="page"/>
      </w:r>
    </w:p>
    <w:p w14:paraId="6E31E651" w14:textId="77777777" w:rsidR="00C374B7" w:rsidRPr="00FE2E2A" w:rsidRDefault="00C374B7" w:rsidP="00C374B7">
      <w:pPr>
        <w:widowControl w:val="0"/>
        <w:jc w:val="center"/>
        <w:rPr>
          <w:rFonts w:asciiTheme="minorHAnsi" w:hAnsiTheme="minorHAnsi" w:cstheme="minorHAnsi"/>
          <w:b/>
          <w:sz w:val="20"/>
        </w:rPr>
      </w:pPr>
      <w:r w:rsidRPr="00FE2E2A">
        <w:rPr>
          <w:rFonts w:asciiTheme="minorHAnsi" w:hAnsiTheme="minorHAnsi" w:cstheme="minorHAnsi"/>
          <w:b/>
          <w:sz w:val="20"/>
        </w:rPr>
        <w:lastRenderedPageBreak/>
        <w:t>Class Schedule for the Semester (subject to revision)</w:t>
      </w:r>
    </w:p>
    <w:p w14:paraId="0B5D96BB" w14:textId="77777777" w:rsidR="00C374B7" w:rsidRPr="00FE2E2A" w:rsidRDefault="00C374B7" w:rsidP="00C374B7">
      <w:pPr>
        <w:widowControl w:val="0"/>
        <w:jc w:val="center"/>
        <w:rPr>
          <w:rFonts w:asciiTheme="minorHAnsi" w:hAnsiTheme="minorHAnsi" w:cstheme="minorHAnsi"/>
          <w:b/>
          <w:sz w:val="20"/>
        </w:rPr>
      </w:pPr>
    </w:p>
    <w:p w14:paraId="206C4D97" w14:textId="77777777" w:rsidR="00C374B7" w:rsidRPr="000860EC" w:rsidRDefault="00C374B7" w:rsidP="00C374B7">
      <w:pPr>
        <w:widowControl w:val="0"/>
        <w:jc w:val="center"/>
        <w:rPr>
          <w:rFonts w:asciiTheme="minorHAnsi" w:hAnsiTheme="minorHAnsi" w:cstheme="minorHAnsi"/>
          <w:i/>
          <w:sz w:val="20"/>
        </w:rPr>
      </w:pPr>
      <w:r w:rsidRPr="000860EC">
        <w:rPr>
          <w:rFonts w:asciiTheme="minorHAnsi" w:hAnsiTheme="minorHAnsi" w:cstheme="minorHAnsi"/>
          <w:i/>
          <w:sz w:val="20"/>
        </w:rPr>
        <w:t xml:space="preserve">Note: Everything listed below </w:t>
      </w:r>
      <w:r>
        <w:rPr>
          <w:rFonts w:asciiTheme="minorHAnsi" w:hAnsiTheme="minorHAnsi" w:cstheme="minorHAnsi"/>
          <w:i/>
          <w:sz w:val="20"/>
        </w:rPr>
        <w:t>refers to</w:t>
      </w:r>
      <w:r w:rsidRPr="000860EC">
        <w:rPr>
          <w:rFonts w:asciiTheme="minorHAnsi" w:hAnsiTheme="minorHAnsi" w:cstheme="minorHAnsi"/>
          <w:i/>
          <w:sz w:val="20"/>
        </w:rPr>
        <w:t xml:space="preserve"> </w:t>
      </w:r>
      <w:r>
        <w:rPr>
          <w:rFonts w:asciiTheme="minorHAnsi" w:hAnsiTheme="minorHAnsi" w:cstheme="minorHAnsi"/>
          <w:i/>
          <w:sz w:val="20"/>
        </w:rPr>
        <w:t xml:space="preserve">the </w:t>
      </w:r>
      <w:r w:rsidRPr="000860EC">
        <w:rPr>
          <w:rFonts w:asciiTheme="minorHAnsi" w:hAnsiTheme="minorHAnsi" w:cstheme="minorHAnsi"/>
          <w:i/>
          <w:sz w:val="20"/>
        </w:rPr>
        <w:t>MMGG book plus related Canvas content</w:t>
      </w:r>
    </w:p>
    <w:p w14:paraId="75E96288" w14:textId="77777777" w:rsidR="00C374B7" w:rsidRPr="00FE2E2A" w:rsidRDefault="00C374B7" w:rsidP="00C374B7">
      <w:pPr>
        <w:widowControl w:val="0"/>
        <w:rPr>
          <w:rFonts w:asciiTheme="minorHAnsi" w:hAnsiTheme="minorHAnsi" w:cstheme="minorHAnsi"/>
          <w:sz w:val="20"/>
        </w:rPr>
      </w:pPr>
    </w:p>
    <w:tbl>
      <w:tblPr>
        <w:tblStyle w:val="TableGrid"/>
        <w:tblW w:w="9463" w:type="dxa"/>
        <w:jc w:val="center"/>
        <w:tblLook w:val="04A0" w:firstRow="1" w:lastRow="0" w:firstColumn="1" w:lastColumn="0" w:noHBand="0" w:noVBand="1"/>
      </w:tblPr>
      <w:tblGrid>
        <w:gridCol w:w="829"/>
        <w:gridCol w:w="1461"/>
        <w:gridCol w:w="1604"/>
        <w:gridCol w:w="5569"/>
      </w:tblGrid>
      <w:tr w:rsidR="00C374B7" w:rsidRPr="00FE2E2A" w14:paraId="0C413F6D" w14:textId="77777777" w:rsidTr="00D44ACA">
        <w:trPr>
          <w:jc w:val="center"/>
        </w:trPr>
        <w:tc>
          <w:tcPr>
            <w:tcW w:w="829" w:type="dxa"/>
          </w:tcPr>
          <w:p w14:paraId="157602F4" w14:textId="77777777" w:rsidR="00C374B7" w:rsidRPr="00FE2E2A" w:rsidRDefault="00C374B7" w:rsidP="00D44ACA">
            <w:pPr>
              <w:widowControl w:val="0"/>
              <w:jc w:val="center"/>
              <w:rPr>
                <w:rFonts w:asciiTheme="minorHAnsi" w:hAnsiTheme="minorHAnsi" w:cstheme="minorHAnsi"/>
                <w:b/>
                <w:sz w:val="20"/>
              </w:rPr>
            </w:pPr>
            <w:r w:rsidRPr="00FE2E2A">
              <w:rPr>
                <w:rFonts w:asciiTheme="minorHAnsi" w:hAnsiTheme="minorHAnsi" w:cstheme="minorHAnsi"/>
                <w:b/>
                <w:sz w:val="20"/>
              </w:rPr>
              <w:t>Week</w:t>
            </w:r>
          </w:p>
        </w:tc>
        <w:tc>
          <w:tcPr>
            <w:tcW w:w="1461" w:type="dxa"/>
          </w:tcPr>
          <w:p w14:paraId="6B5C14BE" w14:textId="77777777" w:rsidR="00C374B7" w:rsidRPr="00FE2E2A" w:rsidRDefault="00C374B7" w:rsidP="00D44ACA">
            <w:pPr>
              <w:widowControl w:val="0"/>
              <w:jc w:val="center"/>
              <w:rPr>
                <w:rFonts w:asciiTheme="minorHAnsi" w:hAnsiTheme="minorHAnsi" w:cstheme="minorHAnsi"/>
                <w:b/>
                <w:sz w:val="20"/>
              </w:rPr>
            </w:pPr>
            <w:r w:rsidRPr="00FE2E2A">
              <w:rPr>
                <w:rFonts w:asciiTheme="minorHAnsi" w:hAnsiTheme="minorHAnsi" w:cstheme="minorHAnsi"/>
                <w:b/>
                <w:sz w:val="20"/>
              </w:rPr>
              <w:t>Starts</w:t>
            </w:r>
          </w:p>
        </w:tc>
        <w:tc>
          <w:tcPr>
            <w:tcW w:w="1604" w:type="dxa"/>
          </w:tcPr>
          <w:p w14:paraId="4694AF84" w14:textId="77777777" w:rsidR="00C374B7" w:rsidRPr="00FE2E2A" w:rsidRDefault="00C374B7" w:rsidP="00D44ACA">
            <w:pPr>
              <w:widowControl w:val="0"/>
              <w:jc w:val="center"/>
              <w:rPr>
                <w:rFonts w:asciiTheme="minorHAnsi" w:hAnsiTheme="minorHAnsi" w:cstheme="minorHAnsi"/>
                <w:b/>
                <w:sz w:val="20"/>
              </w:rPr>
            </w:pPr>
            <w:r w:rsidRPr="00FE2E2A">
              <w:rPr>
                <w:rFonts w:asciiTheme="minorHAnsi" w:hAnsiTheme="minorHAnsi" w:cstheme="minorHAnsi"/>
                <w:b/>
                <w:sz w:val="20"/>
              </w:rPr>
              <w:t>MMGG Chapter</w:t>
            </w:r>
          </w:p>
        </w:tc>
        <w:tc>
          <w:tcPr>
            <w:tcW w:w="5569" w:type="dxa"/>
          </w:tcPr>
          <w:p w14:paraId="511E2368" w14:textId="77777777" w:rsidR="00C374B7" w:rsidRPr="00FE2E2A" w:rsidRDefault="00C374B7" w:rsidP="00D44ACA">
            <w:pPr>
              <w:widowControl w:val="0"/>
              <w:rPr>
                <w:rFonts w:asciiTheme="minorHAnsi" w:hAnsiTheme="minorHAnsi" w:cstheme="minorHAnsi"/>
                <w:b/>
                <w:sz w:val="20"/>
              </w:rPr>
            </w:pPr>
            <w:r w:rsidRPr="00FE2E2A">
              <w:rPr>
                <w:rFonts w:asciiTheme="minorHAnsi" w:hAnsiTheme="minorHAnsi" w:cstheme="minorHAnsi"/>
                <w:b/>
                <w:sz w:val="20"/>
              </w:rPr>
              <w:t>Topic</w:t>
            </w:r>
          </w:p>
        </w:tc>
      </w:tr>
      <w:tr w:rsidR="00C374B7" w:rsidRPr="00FE2E2A" w14:paraId="49FADEDE" w14:textId="77777777" w:rsidTr="00D44ACA">
        <w:trPr>
          <w:jc w:val="center"/>
        </w:trPr>
        <w:tc>
          <w:tcPr>
            <w:tcW w:w="829" w:type="dxa"/>
          </w:tcPr>
          <w:p w14:paraId="3E2AE8A1"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w:t>
            </w:r>
          </w:p>
        </w:tc>
        <w:tc>
          <w:tcPr>
            <w:tcW w:w="1461" w:type="dxa"/>
          </w:tcPr>
          <w:p w14:paraId="0F2B2C87"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August 2</w:t>
            </w:r>
            <w:r>
              <w:rPr>
                <w:rFonts w:asciiTheme="minorHAnsi" w:hAnsiTheme="minorHAnsi" w:cstheme="minorHAnsi"/>
                <w:sz w:val="20"/>
              </w:rPr>
              <w:t>9</w:t>
            </w:r>
          </w:p>
        </w:tc>
        <w:tc>
          <w:tcPr>
            <w:tcW w:w="1604" w:type="dxa"/>
          </w:tcPr>
          <w:p w14:paraId="0657E7D3"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w:t>
            </w:r>
          </w:p>
          <w:p w14:paraId="756546A4"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2</w:t>
            </w:r>
          </w:p>
        </w:tc>
        <w:tc>
          <w:tcPr>
            <w:tcW w:w="5569" w:type="dxa"/>
          </w:tcPr>
          <w:p w14:paraId="4953FC3C"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 xml:space="preserve">Percentages, Weighted Average, </w:t>
            </w:r>
          </w:p>
          <w:p w14:paraId="360070F9"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Balance Sheet and Income Statement</w:t>
            </w:r>
          </w:p>
        </w:tc>
      </w:tr>
      <w:tr w:rsidR="00C374B7" w:rsidRPr="00FE2E2A" w14:paraId="7EEDCEA7" w14:textId="77777777" w:rsidTr="00D44ACA">
        <w:trPr>
          <w:jc w:val="center"/>
        </w:trPr>
        <w:tc>
          <w:tcPr>
            <w:tcW w:w="829" w:type="dxa"/>
          </w:tcPr>
          <w:p w14:paraId="3844BF65"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2</w:t>
            </w:r>
          </w:p>
        </w:tc>
        <w:tc>
          <w:tcPr>
            <w:tcW w:w="1461" w:type="dxa"/>
          </w:tcPr>
          <w:p w14:paraId="406F49E0" w14:textId="77777777" w:rsidR="00C374B7" w:rsidRPr="00FE2E2A" w:rsidRDefault="00C374B7" w:rsidP="00D44ACA">
            <w:pPr>
              <w:widowControl w:val="0"/>
              <w:jc w:val="center"/>
              <w:rPr>
                <w:rFonts w:asciiTheme="minorHAnsi" w:hAnsiTheme="minorHAnsi" w:cstheme="minorHAnsi"/>
                <w:sz w:val="20"/>
              </w:rPr>
            </w:pPr>
            <w:r>
              <w:rPr>
                <w:rFonts w:asciiTheme="minorHAnsi" w:hAnsiTheme="minorHAnsi" w:cstheme="minorHAnsi"/>
                <w:sz w:val="20"/>
              </w:rPr>
              <w:t>September 5</w:t>
            </w:r>
          </w:p>
        </w:tc>
        <w:tc>
          <w:tcPr>
            <w:tcW w:w="1604" w:type="dxa"/>
          </w:tcPr>
          <w:p w14:paraId="0871FB75"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5569" w:type="dxa"/>
          </w:tcPr>
          <w:p w14:paraId="17C86C42"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Channel Markups</w:t>
            </w:r>
          </w:p>
        </w:tc>
      </w:tr>
      <w:tr w:rsidR="00C374B7" w:rsidRPr="00FE2E2A" w14:paraId="20B1CDCA" w14:textId="77777777" w:rsidTr="00D44ACA">
        <w:trPr>
          <w:jc w:val="center"/>
        </w:trPr>
        <w:tc>
          <w:tcPr>
            <w:tcW w:w="829" w:type="dxa"/>
          </w:tcPr>
          <w:p w14:paraId="041DE318"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1461" w:type="dxa"/>
          </w:tcPr>
          <w:p w14:paraId="099DBE1A"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 xml:space="preserve">September </w:t>
            </w:r>
            <w:r>
              <w:rPr>
                <w:rFonts w:asciiTheme="minorHAnsi" w:hAnsiTheme="minorHAnsi" w:cstheme="minorHAnsi"/>
                <w:sz w:val="20"/>
              </w:rPr>
              <w:t>12</w:t>
            </w:r>
          </w:p>
        </w:tc>
        <w:tc>
          <w:tcPr>
            <w:tcW w:w="1604" w:type="dxa"/>
          </w:tcPr>
          <w:p w14:paraId="0392AFA2"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3</w:t>
            </w:r>
          </w:p>
        </w:tc>
        <w:tc>
          <w:tcPr>
            <w:tcW w:w="5569" w:type="dxa"/>
          </w:tcPr>
          <w:p w14:paraId="2D689891"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Channel Markups</w:t>
            </w:r>
          </w:p>
        </w:tc>
      </w:tr>
      <w:tr w:rsidR="00C374B7" w:rsidRPr="00FE2E2A" w14:paraId="08A9AC9F" w14:textId="77777777" w:rsidTr="00D44ACA">
        <w:trPr>
          <w:jc w:val="center"/>
        </w:trPr>
        <w:tc>
          <w:tcPr>
            <w:tcW w:w="829" w:type="dxa"/>
          </w:tcPr>
          <w:p w14:paraId="6030936D"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1461" w:type="dxa"/>
          </w:tcPr>
          <w:p w14:paraId="42949CA8"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September 1</w:t>
            </w:r>
            <w:r>
              <w:rPr>
                <w:rFonts w:asciiTheme="minorHAnsi" w:hAnsiTheme="minorHAnsi" w:cstheme="minorHAnsi"/>
                <w:sz w:val="20"/>
              </w:rPr>
              <w:t>9</w:t>
            </w:r>
          </w:p>
        </w:tc>
        <w:tc>
          <w:tcPr>
            <w:tcW w:w="1604" w:type="dxa"/>
          </w:tcPr>
          <w:p w14:paraId="5A4AADA0"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5569" w:type="dxa"/>
          </w:tcPr>
          <w:p w14:paraId="7DF3AFBC"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Contribution and Breakeven Analysis</w:t>
            </w:r>
          </w:p>
        </w:tc>
      </w:tr>
      <w:tr w:rsidR="00C374B7" w:rsidRPr="00FE2E2A" w14:paraId="52A80D3B" w14:textId="77777777" w:rsidTr="00D44ACA">
        <w:trPr>
          <w:jc w:val="center"/>
        </w:trPr>
        <w:tc>
          <w:tcPr>
            <w:tcW w:w="829" w:type="dxa"/>
          </w:tcPr>
          <w:p w14:paraId="705003D6"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1461" w:type="dxa"/>
          </w:tcPr>
          <w:p w14:paraId="48B00BCC"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September 2</w:t>
            </w:r>
            <w:r>
              <w:rPr>
                <w:rFonts w:asciiTheme="minorHAnsi" w:hAnsiTheme="minorHAnsi" w:cstheme="minorHAnsi"/>
                <w:sz w:val="20"/>
              </w:rPr>
              <w:t>6</w:t>
            </w:r>
          </w:p>
        </w:tc>
        <w:tc>
          <w:tcPr>
            <w:tcW w:w="1604" w:type="dxa"/>
          </w:tcPr>
          <w:p w14:paraId="24C1700C"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4</w:t>
            </w:r>
          </w:p>
        </w:tc>
        <w:tc>
          <w:tcPr>
            <w:tcW w:w="5569" w:type="dxa"/>
          </w:tcPr>
          <w:p w14:paraId="2BF43528"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Contribution and Breakeven Analysis</w:t>
            </w:r>
          </w:p>
        </w:tc>
      </w:tr>
      <w:tr w:rsidR="00C374B7" w:rsidRPr="00FE2E2A" w14:paraId="6278DF1C" w14:textId="77777777" w:rsidTr="00D44ACA">
        <w:trPr>
          <w:jc w:val="center"/>
        </w:trPr>
        <w:tc>
          <w:tcPr>
            <w:tcW w:w="829" w:type="dxa"/>
          </w:tcPr>
          <w:p w14:paraId="14107823"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1461" w:type="dxa"/>
          </w:tcPr>
          <w:p w14:paraId="56DD992D" w14:textId="77777777" w:rsidR="00C374B7" w:rsidRPr="00FE2E2A" w:rsidRDefault="00C374B7" w:rsidP="00D44ACA">
            <w:pPr>
              <w:widowControl w:val="0"/>
              <w:jc w:val="center"/>
              <w:rPr>
                <w:rFonts w:asciiTheme="minorHAnsi" w:hAnsiTheme="minorHAnsi" w:cstheme="minorHAnsi"/>
                <w:sz w:val="20"/>
              </w:rPr>
            </w:pPr>
            <w:r>
              <w:rPr>
                <w:rFonts w:asciiTheme="minorHAnsi" w:hAnsiTheme="minorHAnsi" w:cstheme="minorHAnsi"/>
                <w:sz w:val="20"/>
              </w:rPr>
              <w:t>October 3</w:t>
            </w:r>
          </w:p>
        </w:tc>
        <w:tc>
          <w:tcPr>
            <w:tcW w:w="1604" w:type="dxa"/>
          </w:tcPr>
          <w:p w14:paraId="0E4A319C"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5569" w:type="dxa"/>
          </w:tcPr>
          <w:p w14:paraId="4F5DF47A"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Net Present Value and Customer Lifetime Value</w:t>
            </w:r>
          </w:p>
        </w:tc>
      </w:tr>
      <w:tr w:rsidR="00C374B7" w:rsidRPr="00FE2E2A" w14:paraId="7E948CCE" w14:textId="77777777" w:rsidTr="00D44ACA">
        <w:trPr>
          <w:jc w:val="center"/>
        </w:trPr>
        <w:tc>
          <w:tcPr>
            <w:tcW w:w="829" w:type="dxa"/>
          </w:tcPr>
          <w:p w14:paraId="52141980"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7</w:t>
            </w:r>
          </w:p>
        </w:tc>
        <w:tc>
          <w:tcPr>
            <w:tcW w:w="1461" w:type="dxa"/>
          </w:tcPr>
          <w:p w14:paraId="682325A7"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 xml:space="preserve">October </w:t>
            </w:r>
            <w:r>
              <w:rPr>
                <w:rFonts w:asciiTheme="minorHAnsi" w:hAnsiTheme="minorHAnsi" w:cstheme="minorHAnsi"/>
                <w:sz w:val="20"/>
              </w:rPr>
              <w:t>10</w:t>
            </w:r>
          </w:p>
        </w:tc>
        <w:tc>
          <w:tcPr>
            <w:tcW w:w="1604" w:type="dxa"/>
          </w:tcPr>
          <w:p w14:paraId="276875ED"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5569" w:type="dxa"/>
          </w:tcPr>
          <w:p w14:paraId="6D80BB0B"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Net Present Value and Customer Lifetime Value</w:t>
            </w:r>
          </w:p>
        </w:tc>
      </w:tr>
      <w:tr w:rsidR="00C374B7" w:rsidRPr="00FE2E2A" w14:paraId="635B2B02" w14:textId="77777777" w:rsidTr="00D44ACA">
        <w:trPr>
          <w:jc w:val="center"/>
        </w:trPr>
        <w:tc>
          <w:tcPr>
            <w:tcW w:w="829" w:type="dxa"/>
          </w:tcPr>
          <w:p w14:paraId="23EAA5C3"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8</w:t>
            </w:r>
          </w:p>
        </w:tc>
        <w:tc>
          <w:tcPr>
            <w:tcW w:w="1461" w:type="dxa"/>
          </w:tcPr>
          <w:p w14:paraId="7BE5E51B"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October 1</w:t>
            </w:r>
            <w:r>
              <w:rPr>
                <w:rFonts w:asciiTheme="minorHAnsi" w:hAnsiTheme="minorHAnsi" w:cstheme="minorHAnsi"/>
                <w:sz w:val="20"/>
              </w:rPr>
              <w:t>7</w:t>
            </w:r>
          </w:p>
        </w:tc>
        <w:tc>
          <w:tcPr>
            <w:tcW w:w="1604" w:type="dxa"/>
          </w:tcPr>
          <w:p w14:paraId="3D9330A6"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7</w:t>
            </w:r>
          </w:p>
        </w:tc>
        <w:tc>
          <w:tcPr>
            <w:tcW w:w="5569" w:type="dxa"/>
          </w:tcPr>
          <w:p w14:paraId="52BE2340"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Marketing Mix: Price</w:t>
            </w:r>
          </w:p>
        </w:tc>
      </w:tr>
      <w:tr w:rsidR="00C374B7" w:rsidRPr="00FE2E2A" w14:paraId="686727A6" w14:textId="77777777" w:rsidTr="00D44ACA">
        <w:trPr>
          <w:jc w:val="center"/>
        </w:trPr>
        <w:tc>
          <w:tcPr>
            <w:tcW w:w="829" w:type="dxa"/>
          </w:tcPr>
          <w:p w14:paraId="3B8DE6FC"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9</w:t>
            </w:r>
          </w:p>
        </w:tc>
        <w:tc>
          <w:tcPr>
            <w:tcW w:w="1461" w:type="dxa"/>
          </w:tcPr>
          <w:p w14:paraId="4DE323AB"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October 2</w:t>
            </w:r>
            <w:r>
              <w:rPr>
                <w:rFonts w:asciiTheme="minorHAnsi" w:hAnsiTheme="minorHAnsi" w:cstheme="minorHAnsi"/>
                <w:sz w:val="20"/>
              </w:rPr>
              <w:t>4</w:t>
            </w:r>
          </w:p>
        </w:tc>
        <w:tc>
          <w:tcPr>
            <w:tcW w:w="1604" w:type="dxa"/>
          </w:tcPr>
          <w:p w14:paraId="1DDC33F6"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8</w:t>
            </w:r>
          </w:p>
        </w:tc>
        <w:tc>
          <w:tcPr>
            <w:tcW w:w="5569" w:type="dxa"/>
          </w:tcPr>
          <w:p w14:paraId="23C219DE"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Marketing Mix: Place</w:t>
            </w:r>
          </w:p>
        </w:tc>
      </w:tr>
      <w:tr w:rsidR="00C374B7" w:rsidRPr="00FE2E2A" w14:paraId="5B8F2082" w14:textId="77777777" w:rsidTr="00D44ACA">
        <w:trPr>
          <w:jc w:val="center"/>
        </w:trPr>
        <w:tc>
          <w:tcPr>
            <w:tcW w:w="829" w:type="dxa"/>
          </w:tcPr>
          <w:p w14:paraId="5868E884"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10</w:t>
            </w:r>
          </w:p>
        </w:tc>
        <w:tc>
          <w:tcPr>
            <w:tcW w:w="1461" w:type="dxa"/>
          </w:tcPr>
          <w:p w14:paraId="4BACE84B" w14:textId="77777777" w:rsidR="00C374B7" w:rsidRPr="00FE2E2A" w:rsidRDefault="00C374B7" w:rsidP="00D44ACA">
            <w:pPr>
              <w:widowControl w:val="0"/>
              <w:jc w:val="center"/>
              <w:rPr>
                <w:rFonts w:asciiTheme="minorHAnsi" w:hAnsiTheme="minorHAnsi" w:cstheme="minorHAnsi"/>
                <w:sz w:val="20"/>
              </w:rPr>
            </w:pPr>
            <w:r>
              <w:rPr>
                <w:rFonts w:asciiTheme="minorHAnsi" w:hAnsiTheme="minorHAnsi" w:cstheme="minorHAnsi"/>
                <w:sz w:val="20"/>
              </w:rPr>
              <w:t>October 31</w:t>
            </w:r>
          </w:p>
        </w:tc>
        <w:tc>
          <w:tcPr>
            <w:tcW w:w="1604" w:type="dxa"/>
          </w:tcPr>
          <w:p w14:paraId="43586501"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5569" w:type="dxa"/>
          </w:tcPr>
          <w:p w14:paraId="3127B673"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Marketing Mix: Promotion</w:t>
            </w:r>
          </w:p>
        </w:tc>
      </w:tr>
      <w:tr w:rsidR="00C374B7" w:rsidRPr="00FE2E2A" w14:paraId="605E2122" w14:textId="77777777" w:rsidTr="00D44ACA">
        <w:trPr>
          <w:jc w:val="center"/>
        </w:trPr>
        <w:tc>
          <w:tcPr>
            <w:tcW w:w="829" w:type="dxa"/>
          </w:tcPr>
          <w:p w14:paraId="1CDF070D"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11</w:t>
            </w:r>
          </w:p>
        </w:tc>
        <w:tc>
          <w:tcPr>
            <w:tcW w:w="1461" w:type="dxa"/>
          </w:tcPr>
          <w:p w14:paraId="331E3FCF"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 xml:space="preserve">November </w:t>
            </w:r>
            <w:r>
              <w:rPr>
                <w:rFonts w:asciiTheme="minorHAnsi" w:hAnsiTheme="minorHAnsi" w:cstheme="minorHAnsi"/>
                <w:sz w:val="20"/>
              </w:rPr>
              <w:t>7</w:t>
            </w:r>
          </w:p>
        </w:tc>
        <w:tc>
          <w:tcPr>
            <w:tcW w:w="1604" w:type="dxa"/>
          </w:tcPr>
          <w:p w14:paraId="2A82C9FB"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6</w:t>
            </w:r>
          </w:p>
        </w:tc>
        <w:tc>
          <w:tcPr>
            <w:tcW w:w="5569" w:type="dxa"/>
          </w:tcPr>
          <w:p w14:paraId="768B7D98"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Marketing Mix: Promotion</w:t>
            </w:r>
          </w:p>
        </w:tc>
      </w:tr>
      <w:tr w:rsidR="00C374B7" w:rsidRPr="00FE2E2A" w14:paraId="6AA99F71" w14:textId="77777777" w:rsidTr="00D44ACA">
        <w:trPr>
          <w:jc w:val="center"/>
        </w:trPr>
        <w:tc>
          <w:tcPr>
            <w:tcW w:w="829" w:type="dxa"/>
          </w:tcPr>
          <w:p w14:paraId="162A0B5E"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12</w:t>
            </w:r>
          </w:p>
        </w:tc>
        <w:tc>
          <w:tcPr>
            <w:tcW w:w="1461" w:type="dxa"/>
          </w:tcPr>
          <w:p w14:paraId="6602CBD8"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November 1</w:t>
            </w:r>
            <w:r>
              <w:rPr>
                <w:rFonts w:asciiTheme="minorHAnsi" w:hAnsiTheme="minorHAnsi" w:cstheme="minorHAnsi"/>
                <w:sz w:val="20"/>
              </w:rPr>
              <w:t>4</w:t>
            </w:r>
          </w:p>
        </w:tc>
        <w:tc>
          <w:tcPr>
            <w:tcW w:w="1604" w:type="dxa"/>
          </w:tcPr>
          <w:p w14:paraId="14530E3D"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5569" w:type="dxa"/>
          </w:tcPr>
          <w:p w14:paraId="5155FBCC"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Marketing Mix: Product</w:t>
            </w:r>
          </w:p>
        </w:tc>
      </w:tr>
      <w:tr w:rsidR="00C374B7" w:rsidRPr="00FE2E2A" w14:paraId="264C8A5C" w14:textId="77777777" w:rsidTr="00D44ACA">
        <w:trPr>
          <w:jc w:val="center"/>
        </w:trPr>
        <w:tc>
          <w:tcPr>
            <w:tcW w:w="829" w:type="dxa"/>
          </w:tcPr>
          <w:p w14:paraId="0856A631"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13</w:t>
            </w:r>
          </w:p>
        </w:tc>
        <w:tc>
          <w:tcPr>
            <w:tcW w:w="1461" w:type="dxa"/>
          </w:tcPr>
          <w:p w14:paraId="7F326E1A"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November 2</w:t>
            </w:r>
            <w:r>
              <w:rPr>
                <w:rFonts w:asciiTheme="minorHAnsi" w:hAnsiTheme="minorHAnsi" w:cstheme="minorHAnsi"/>
                <w:sz w:val="20"/>
              </w:rPr>
              <w:t>1</w:t>
            </w:r>
          </w:p>
        </w:tc>
        <w:tc>
          <w:tcPr>
            <w:tcW w:w="1604" w:type="dxa"/>
          </w:tcPr>
          <w:p w14:paraId="4CB6E683"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5</w:t>
            </w:r>
          </w:p>
        </w:tc>
        <w:tc>
          <w:tcPr>
            <w:tcW w:w="5569" w:type="dxa"/>
          </w:tcPr>
          <w:p w14:paraId="1FB60E3A"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Marketing Mix: Product</w:t>
            </w:r>
          </w:p>
        </w:tc>
      </w:tr>
      <w:tr w:rsidR="00C374B7" w:rsidRPr="00FE2E2A" w14:paraId="7F9C3DBD" w14:textId="77777777" w:rsidTr="00D44ACA">
        <w:trPr>
          <w:jc w:val="center"/>
        </w:trPr>
        <w:tc>
          <w:tcPr>
            <w:tcW w:w="829" w:type="dxa"/>
          </w:tcPr>
          <w:p w14:paraId="6164A33E"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14</w:t>
            </w:r>
          </w:p>
        </w:tc>
        <w:tc>
          <w:tcPr>
            <w:tcW w:w="1461" w:type="dxa"/>
          </w:tcPr>
          <w:p w14:paraId="6CD767B9"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 xml:space="preserve">November </w:t>
            </w:r>
            <w:r>
              <w:rPr>
                <w:rFonts w:asciiTheme="minorHAnsi" w:hAnsiTheme="minorHAnsi" w:cstheme="minorHAnsi"/>
                <w:sz w:val="20"/>
              </w:rPr>
              <w:t>28</w:t>
            </w:r>
          </w:p>
        </w:tc>
        <w:tc>
          <w:tcPr>
            <w:tcW w:w="1604" w:type="dxa"/>
          </w:tcPr>
          <w:p w14:paraId="1EB31B1F"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Catchup</w:t>
            </w:r>
          </w:p>
        </w:tc>
        <w:tc>
          <w:tcPr>
            <w:tcW w:w="5569" w:type="dxa"/>
          </w:tcPr>
          <w:p w14:paraId="582431ED" w14:textId="77777777" w:rsidR="00C374B7" w:rsidRPr="00FE2E2A" w:rsidRDefault="00C374B7" w:rsidP="00D44ACA">
            <w:pPr>
              <w:widowControl w:val="0"/>
              <w:rPr>
                <w:rFonts w:asciiTheme="minorHAnsi" w:hAnsiTheme="minorHAnsi" w:cstheme="minorHAnsi"/>
                <w:sz w:val="20"/>
              </w:rPr>
            </w:pPr>
          </w:p>
        </w:tc>
      </w:tr>
      <w:tr w:rsidR="00C374B7" w:rsidRPr="00FE2E2A" w14:paraId="4F27DEE9" w14:textId="77777777" w:rsidTr="00D44ACA">
        <w:trPr>
          <w:jc w:val="center"/>
        </w:trPr>
        <w:tc>
          <w:tcPr>
            <w:tcW w:w="829" w:type="dxa"/>
          </w:tcPr>
          <w:p w14:paraId="27F98A66"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15</w:t>
            </w:r>
          </w:p>
        </w:tc>
        <w:tc>
          <w:tcPr>
            <w:tcW w:w="1461" w:type="dxa"/>
          </w:tcPr>
          <w:p w14:paraId="2B3F45F2"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 xml:space="preserve">December </w:t>
            </w:r>
            <w:r>
              <w:rPr>
                <w:rFonts w:asciiTheme="minorHAnsi" w:hAnsiTheme="minorHAnsi" w:cstheme="minorHAnsi"/>
                <w:sz w:val="20"/>
              </w:rPr>
              <w:t>5</w:t>
            </w:r>
          </w:p>
        </w:tc>
        <w:tc>
          <w:tcPr>
            <w:tcW w:w="1604" w:type="dxa"/>
          </w:tcPr>
          <w:p w14:paraId="356B150E"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Review</w:t>
            </w:r>
          </w:p>
        </w:tc>
        <w:tc>
          <w:tcPr>
            <w:tcW w:w="5569" w:type="dxa"/>
          </w:tcPr>
          <w:p w14:paraId="68138024" w14:textId="77777777" w:rsidR="00C374B7" w:rsidRPr="00FE2E2A" w:rsidRDefault="00C374B7" w:rsidP="00D44ACA">
            <w:pPr>
              <w:widowControl w:val="0"/>
              <w:rPr>
                <w:rFonts w:asciiTheme="minorHAnsi" w:hAnsiTheme="minorHAnsi" w:cstheme="minorHAnsi"/>
                <w:sz w:val="20"/>
              </w:rPr>
            </w:pPr>
          </w:p>
        </w:tc>
      </w:tr>
      <w:tr w:rsidR="00C374B7" w:rsidRPr="00FE2E2A" w14:paraId="26BEF41E" w14:textId="77777777" w:rsidTr="00D44ACA">
        <w:trPr>
          <w:jc w:val="center"/>
        </w:trPr>
        <w:tc>
          <w:tcPr>
            <w:tcW w:w="829" w:type="dxa"/>
          </w:tcPr>
          <w:p w14:paraId="479F77D2" w14:textId="77777777" w:rsidR="00C374B7" w:rsidRPr="00FE2E2A" w:rsidRDefault="00C374B7" w:rsidP="00D44ACA">
            <w:pPr>
              <w:widowControl w:val="0"/>
              <w:jc w:val="center"/>
              <w:rPr>
                <w:rFonts w:asciiTheme="minorHAnsi" w:hAnsiTheme="minorHAnsi" w:cstheme="minorHAnsi"/>
                <w:sz w:val="20"/>
              </w:rPr>
            </w:pPr>
            <w:r w:rsidRPr="00FE2E2A">
              <w:rPr>
                <w:rFonts w:asciiTheme="minorHAnsi" w:hAnsiTheme="minorHAnsi" w:cstheme="minorHAnsi"/>
                <w:sz w:val="20"/>
              </w:rPr>
              <w:t>16</w:t>
            </w:r>
          </w:p>
        </w:tc>
        <w:tc>
          <w:tcPr>
            <w:tcW w:w="1461" w:type="dxa"/>
          </w:tcPr>
          <w:p w14:paraId="4BC491B3" w14:textId="77777777" w:rsidR="00C374B7" w:rsidRPr="00FE2E2A" w:rsidRDefault="00C374B7" w:rsidP="00D44ACA">
            <w:pPr>
              <w:widowControl w:val="0"/>
              <w:jc w:val="center"/>
              <w:rPr>
                <w:rFonts w:asciiTheme="minorHAnsi" w:hAnsiTheme="minorHAnsi" w:cstheme="minorHAnsi"/>
                <w:sz w:val="20"/>
              </w:rPr>
            </w:pPr>
            <w:r>
              <w:rPr>
                <w:rFonts w:asciiTheme="minorHAnsi" w:hAnsiTheme="minorHAnsi" w:cstheme="minorHAnsi"/>
                <w:sz w:val="20"/>
              </w:rPr>
              <w:t>December 12</w:t>
            </w:r>
          </w:p>
        </w:tc>
        <w:tc>
          <w:tcPr>
            <w:tcW w:w="7173" w:type="dxa"/>
            <w:gridSpan w:val="2"/>
          </w:tcPr>
          <w:p w14:paraId="4F1654C5" w14:textId="77777777" w:rsidR="00C374B7" w:rsidRPr="00FE2E2A" w:rsidRDefault="00C374B7" w:rsidP="00D44ACA">
            <w:pPr>
              <w:widowControl w:val="0"/>
              <w:rPr>
                <w:rFonts w:asciiTheme="minorHAnsi" w:hAnsiTheme="minorHAnsi" w:cstheme="minorHAnsi"/>
                <w:sz w:val="20"/>
              </w:rPr>
            </w:pPr>
            <w:r w:rsidRPr="00FE2E2A">
              <w:rPr>
                <w:rFonts w:asciiTheme="minorHAnsi" w:hAnsiTheme="minorHAnsi" w:cstheme="minorHAnsi"/>
                <w:sz w:val="20"/>
              </w:rPr>
              <w:t>Final Exam per University Schedule</w:t>
            </w:r>
          </w:p>
        </w:tc>
      </w:tr>
    </w:tbl>
    <w:p w14:paraId="06A7E19E" w14:textId="77777777" w:rsidR="00C374B7" w:rsidRPr="00FE2E2A" w:rsidRDefault="00C374B7" w:rsidP="00C374B7">
      <w:pPr>
        <w:widowControl w:val="0"/>
        <w:rPr>
          <w:rFonts w:asciiTheme="minorHAnsi" w:hAnsiTheme="minorHAnsi" w:cstheme="minorHAnsi"/>
          <w:sz w:val="20"/>
        </w:rPr>
      </w:pPr>
    </w:p>
    <w:p w14:paraId="72AFA96F" w14:textId="77777777" w:rsidR="00693CC7" w:rsidRPr="00937384" w:rsidRDefault="007D39C7" w:rsidP="00693CC7">
      <w:pPr>
        <w:jc w:val="center"/>
        <w:rPr>
          <w:rFonts w:asciiTheme="minorHAnsi" w:hAnsiTheme="minorHAnsi" w:cstheme="minorHAnsi"/>
          <w:sz w:val="20"/>
        </w:rPr>
      </w:pPr>
      <w:r w:rsidRPr="00F1125C">
        <w:rPr>
          <w:rFonts w:asciiTheme="minorHAnsi" w:hAnsiTheme="minorHAnsi" w:cstheme="minorHAnsi"/>
          <w:b/>
          <w:sz w:val="20"/>
        </w:rPr>
        <w:br w:type="page"/>
      </w:r>
      <w:r w:rsidR="00693CC7" w:rsidRPr="00937384">
        <w:rPr>
          <w:rFonts w:asciiTheme="minorHAnsi" w:hAnsiTheme="minorHAnsi" w:cstheme="minorHAnsi"/>
          <w:b/>
          <w:sz w:val="20"/>
        </w:rPr>
        <w:lastRenderedPageBreak/>
        <w:t>Class Policies</w:t>
      </w:r>
    </w:p>
    <w:p w14:paraId="58040607" w14:textId="77777777" w:rsidR="00693CC7" w:rsidRPr="00937384" w:rsidRDefault="00693CC7" w:rsidP="00693CC7">
      <w:pPr>
        <w:widowControl w:val="0"/>
        <w:rPr>
          <w:rFonts w:asciiTheme="minorHAnsi" w:hAnsiTheme="minorHAnsi" w:cstheme="minorHAnsi"/>
          <w:sz w:val="20"/>
        </w:rPr>
      </w:pPr>
    </w:p>
    <w:p w14:paraId="2D681A61" w14:textId="3C0F7515" w:rsidR="00A21333" w:rsidRPr="00937384" w:rsidRDefault="00A21333" w:rsidP="00A21333">
      <w:pPr>
        <w:widowControl w:val="0"/>
        <w:ind w:left="2880" w:hanging="2880"/>
        <w:rPr>
          <w:rFonts w:asciiTheme="minorHAnsi" w:hAnsiTheme="minorHAnsi" w:cstheme="minorHAnsi"/>
          <w:sz w:val="20"/>
        </w:rPr>
      </w:pPr>
      <w:r w:rsidRPr="00937384">
        <w:rPr>
          <w:rFonts w:asciiTheme="minorHAnsi" w:hAnsiTheme="minorHAnsi" w:cstheme="minorHAnsi"/>
          <w:sz w:val="20"/>
        </w:rPr>
        <w:t>Canvas Discussions:</w:t>
      </w:r>
      <w:r w:rsidRPr="00937384">
        <w:rPr>
          <w:rFonts w:asciiTheme="minorHAnsi" w:hAnsiTheme="minorHAnsi" w:cstheme="minorHAnsi"/>
          <w:sz w:val="20"/>
        </w:rPr>
        <w:tab/>
      </w:r>
      <w:r w:rsidR="008D01A2">
        <w:rPr>
          <w:rFonts w:asciiTheme="minorHAnsi" w:hAnsiTheme="minorHAnsi" w:cstheme="minorHAnsi"/>
          <w:sz w:val="20"/>
        </w:rPr>
        <w:t>P</w:t>
      </w:r>
      <w:r w:rsidRPr="00937384">
        <w:rPr>
          <w:rFonts w:asciiTheme="minorHAnsi" w:hAnsiTheme="minorHAnsi" w:cstheme="minorHAnsi"/>
          <w:sz w:val="20"/>
        </w:rPr>
        <w:t xml:space="preserve">lease post all your questions related to class content and graded assignments to the Discussion Board. Someone, even a fellow student, might answer these. It would help </w:t>
      </w:r>
      <w:r w:rsidR="008D01A2">
        <w:rPr>
          <w:rFonts w:asciiTheme="minorHAnsi" w:hAnsiTheme="minorHAnsi" w:cstheme="minorHAnsi"/>
          <w:sz w:val="20"/>
        </w:rPr>
        <w:t>all students</w:t>
      </w:r>
      <w:r w:rsidRPr="00937384">
        <w:rPr>
          <w:rFonts w:asciiTheme="minorHAnsi" w:hAnsiTheme="minorHAnsi" w:cstheme="minorHAnsi"/>
          <w:sz w:val="20"/>
        </w:rPr>
        <w:t xml:space="preserve"> access the clarifications via the Discussion Board</w:t>
      </w:r>
      <w:r w:rsidR="008D01A2">
        <w:rPr>
          <w:rFonts w:asciiTheme="minorHAnsi" w:hAnsiTheme="minorHAnsi" w:cstheme="minorHAnsi"/>
          <w:sz w:val="20"/>
        </w:rPr>
        <w:t xml:space="preserve"> topic threads</w:t>
      </w:r>
      <w:r w:rsidRPr="00937384">
        <w:rPr>
          <w:rFonts w:asciiTheme="minorHAnsi" w:hAnsiTheme="minorHAnsi" w:cstheme="minorHAnsi"/>
          <w:sz w:val="20"/>
        </w:rPr>
        <w:t>.</w:t>
      </w:r>
    </w:p>
    <w:p w14:paraId="0DC8BAEE" w14:textId="77777777" w:rsidR="00A21333" w:rsidRPr="00937384" w:rsidRDefault="00A21333" w:rsidP="00A21333">
      <w:pPr>
        <w:widowControl w:val="0"/>
        <w:ind w:left="2880" w:hanging="2880"/>
        <w:rPr>
          <w:rFonts w:asciiTheme="minorHAnsi" w:hAnsiTheme="minorHAnsi" w:cstheme="minorHAnsi"/>
          <w:sz w:val="20"/>
        </w:rPr>
      </w:pPr>
    </w:p>
    <w:p w14:paraId="7150E4E3" w14:textId="77777777" w:rsidR="009E2E59" w:rsidRPr="009E2E59" w:rsidRDefault="00C374B7" w:rsidP="009E2E59">
      <w:pPr>
        <w:widowControl w:val="0"/>
        <w:ind w:left="2880" w:hanging="2880"/>
        <w:rPr>
          <w:rFonts w:asciiTheme="minorHAnsi" w:hAnsiTheme="minorHAnsi" w:cstheme="minorHAnsi"/>
          <w:b/>
          <w:sz w:val="20"/>
        </w:rPr>
      </w:pPr>
      <w:bookmarkStart w:id="1" w:name="_Hlk107651239"/>
      <w:r w:rsidRPr="00937384">
        <w:rPr>
          <w:rFonts w:asciiTheme="minorHAnsi" w:hAnsiTheme="minorHAnsi" w:cstheme="minorHAnsi"/>
          <w:sz w:val="20"/>
        </w:rPr>
        <w:t>Honesty:</w:t>
      </w:r>
      <w:r w:rsidRPr="00937384">
        <w:rPr>
          <w:rFonts w:asciiTheme="minorHAnsi" w:hAnsiTheme="minorHAnsi" w:cstheme="minorHAnsi"/>
          <w:sz w:val="20"/>
        </w:rPr>
        <w:tab/>
      </w:r>
      <w:r w:rsidR="009E2E59" w:rsidRPr="009E2E59">
        <w:rPr>
          <w:rFonts w:asciiTheme="minorHAnsi" w:hAnsiTheme="minorHAnsi" w:cstheme="minorHAnsi"/>
          <w:b/>
          <w:sz w:val="20"/>
        </w:rPr>
        <w:t xml:space="preserve">Concerning academic honesty, students are referred to the "Student Honor Creed" in the current University of North Texas Undergraduate Catalog.  Academic dishonesty (cheating, collusion, and plagiarism) is taken seriously and will be investigated. The minimum penalty is an "F" in this course and referral to the Dean of Students for disciplinary action, which may result in expulsion from the University. </w:t>
      </w:r>
    </w:p>
    <w:p w14:paraId="4769CB1B" w14:textId="77777777" w:rsidR="009E2E59" w:rsidRPr="009E2E59" w:rsidRDefault="009E2E59" w:rsidP="009E2E59">
      <w:pPr>
        <w:widowControl w:val="0"/>
        <w:ind w:left="2880" w:hanging="2880"/>
        <w:rPr>
          <w:rFonts w:asciiTheme="minorHAnsi" w:hAnsiTheme="minorHAnsi" w:cstheme="minorHAnsi"/>
          <w:b/>
          <w:sz w:val="20"/>
        </w:rPr>
      </w:pPr>
    </w:p>
    <w:p w14:paraId="40A1A15A" w14:textId="77777777" w:rsidR="009E2E59" w:rsidRPr="009E2E59" w:rsidRDefault="009E2E59" w:rsidP="009E2E59">
      <w:pPr>
        <w:widowControl w:val="0"/>
        <w:ind w:left="2880"/>
        <w:rPr>
          <w:rFonts w:asciiTheme="minorHAnsi" w:hAnsiTheme="minorHAnsi" w:cstheme="minorHAnsi"/>
          <w:b/>
          <w:sz w:val="20"/>
        </w:rPr>
      </w:pPr>
      <w:r w:rsidRPr="009E2E59">
        <w:rPr>
          <w:rFonts w:asciiTheme="minorHAnsi" w:hAnsiTheme="minorHAnsi" w:cstheme="minorHAnsi"/>
          <w:b/>
          <w:sz w:val="20"/>
        </w:rPr>
        <w:t xml:space="preserve">The G. </w:t>
      </w:r>
      <w:proofErr w:type="spellStart"/>
      <w:r w:rsidRPr="009E2E59">
        <w:rPr>
          <w:rFonts w:asciiTheme="minorHAnsi" w:hAnsiTheme="minorHAnsi" w:cstheme="minorHAnsi"/>
          <w:b/>
          <w:sz w:val="20"/>
        </w:rPr>
        <w:t>Brint</w:t>
      </w:r>
      <w:proofErr w:type="spellEnd"/>
      <w:r w:rsidRPr="009E2E59">
        <w:rPr>
          <w:rFonts w:asciiTheme="minorHAnsi" w:hAnsiTheme="minorHAnsi" w:cstheme="minorHAnsi"/>
          <w:b/>
          <w:sz w:val="20"/>
        </w:rPr>
        <w:t xml:space="preserve"> Ryan College of Business takes academic honesty seriously. Ethics and integrity are important business values, essential to building trust and adhering to both professional and legal standards. Academic dishonesty destroys trust, damages the reputation and the value of the degree and is unacceptable. </w:t>
      </w:r>
    </w:p>
    <w:p w14:paraId="13B7CBAB" w14:textId="77777777" w:rsidR="009E2E59" w:rsidRPr="009E2E59" w:rsidRDefault="009E2E59" w:rsidP="009E2E59">
      <w:pPr>
        <w:widowControl w:val="0"/>
        <w:ind w:left="2880" w:hanging="2880"/>
        <w:rPr>
          <w:rFonts w:asciiTheme="minorHAnsi" w:hAnsiTheme="minorHAnsi" w:cstheme="minorHAnsi"/>
          <w:b/>
          <w:sz w:val="20"/>
        </w:rPr>
      </w:pPr>
    </w:p>
    <w:p w14:paraId="0D0D2E06" w14:textId="77777777" w:rsidR="009E2E59" w:rsidRPr="009E2E59" w:rsidRDefault="009E2E59" w:rsidP="009E2E59">
      <w:pPr>
        <w:widowControl w:val="0"/>
        <w:ind w:left="2880"/>
        <w:rPr>
          <w:rFonts w:asciiTheme="minorHAnsi" w:hAnsiTheme="minorHAnsi" w:cstheme="minorHAnsi"/>
          <w:b/>
          <w:sz w:val="20"/>
        </w:rPr>
      </w:pPr>
      <w:r w:rsidRPr="009E2E59">
        <w:rPr>
          <w:rFonts w:asciiTheme="minorHAnsi" w:hAnsiTheme="minorHAnsi" w:cstheme="minorHAnsi"/>
          <w:b/>
          <w:sz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from admonition (a warning) to expulsion from the University.</w:t>
      </w:r>
    </w:p>
    <w:p w14:paraId="4DAB59EC" w14:textId="77777777" w:rsidR="009E2E59" w:rsidRPr="009E2E59" w:rsidRDefault="009E2E59" w:rsidP="009E2E59">
      <w:pPr>
        <w:widowControl w:val="0"/>
        <w:ind w:left="2880" w:hanging="2880"/>
        <w:rPr>
          <w:rFonts w:asciiTheme="minorHAnsi" w:hAnsiTheme="minorHAnsi" w:cstheme="minorHAnsi"/>
          <w:b/>
          <w:sz w:val="20"/>
        </w:rPr>
      </w:pPr>
    </w:p>
    <w:p w14:paraId="41A57FFC" w14:textId="77777777" w:rsidR="009E2E59" w:rsidRPr="009E2E59" w:rsidRDefault="009E2E59" w:rsidP="009E2E59">
      <w:pPr>
        <w:widowControl w:val="0"/>
        <w:ind w:left="2880"/>
        <w:rPr>
          <w:rFonts w:asciiTheme="minorHAnsi" w:hAnsiTheme="minorHAnsi" w:cstheme="minorHAnsi"/>
          <w:b/>
          <w:sz w:val="20"/>
        </w:rPr>
      </w:pPr>
      <w:r w:rsidRPr="009E2E59">
        <w:rPr>
          <w:rFonts w:asciiTheme="minorHAnsi" w:hAnsiTheme="minorHAnsi" w:cstheme="minorHAnsi"/>
          <w:b/>
          <w:sz w:val="20"/>
        </w:rPr>
        <w:t>Some of the most common examples of academic integrity violations include plagiarism or cheating, such as unauthorized assistance on examinations, homework, research papers or case analyses. Your work must be entirely your own. When working on assignments, you should not discuss your work with others unless approved by the course instructor. Group assignments should only be discussed with members assigned to your group, and a</w:t>
      </w:r>
      <w:r w:rsidRPr="009E2E59">
        <w:rPr>
          <w:rFonts w:asciiTheme="minorHAnsi" w:hAnsiTheme="minorHAnsi" w:cstheme="minorHAnsi"/>
          <w:b/>
          <w:bCs/>
          <w:sz w:val="20"/>
        </w:rPr>
        <w:t>ll group members may be held accountable in some way for known academic integrity violations in a group assignment.</w:t>
      </w:r>
      <w:r w:rsidRPr="009E2E59">
        <w:rPr>
          <w:rFonts w:asciiTheme="minorHAnsi" w:hAnsiTheme="minorHAnsi" w:cstheme="minorHAnsi"/>
          <w:b/>
          <w:sz w:val="20"/>
        </w:rPr>
        <w:t> </w:t>
      </w:r>
    </w:p>
    <w:p w14:paraId="052BCACE" w14:textId="77777777" w:rsidR="009E2E59" w:rsidRPr="009E2E59" w:rsidRDefault="009E2E59" w:rsidP="009E2E59">
      <w:pPr>
        <w:widowControl w:val="0"/>
        <w:ind w:left="2880" w:hanging="2880"/>
        <w:rPr>
          <w:rFonts w:asciiTheme="minorHAnsi" w:hAnsiTheme="minorHAnsi" w:cstheme="minorHAnsi"/>
          <w:b/>
          <w:sz w:val="20"/>
        </w:rPr>
      </w:pPr>
    </w:p>
    <w:p w14:paraId="0B503069" w14:textId="57D1C040" w:rsidR="009E2E59" w:rsidRPr="009E2E59" w:rsidRDefault="009E2E59" w:rsidP="009E2E59">
      <w:pPr>
        <w:widowControl w:val="0"/>
        <w:ind w:left="2880"/>
        <w:rPr>
          <w:rFonts w:asciiTheme="minorHAnsi" w:hAnsiTheme="minorHAnsi" w:cstheme="minorHAnsi"/>
          <w:b/>
          <w:sz w:val="20"/>
        </w:rPr>
      </w:pPr>
      <w:r w:rsidRPr="009E2E59">
        <w:rPr>
          <w:rFonts w:asciiTheme="minorHAnsi" w:hAnsiTheme="minorHAnsi" w:cstheme="minorHAnsi"/>
          <w:b/>
          <w:sz w:val="20"/>
        </w:rPr>
        <w:t xml:space="preserve">Another example of academic dishonesty relates to improper attribution. When preparing your assignments, you must cite </w:t>
      </w:r>
      <w:r w:rsidRPr="009E2E59">
        <w:rPr>
          <w:rFonts w:asciiTheme="minorHAnsi" w:hAnsiTheme="minorHAnsi" w:cstheme="minorHAnsi"/>
          <w:b/>
          <w:iCs/>
          <w:sz w:val="20"/>
        </w:rPr>
        <w:t>all</w:t>
      </w:r>
      <w:r w:rsidRPr="009E2E59">
        <w:rPr>
          <w:rFonts w:asciiTheme="minorHAnsi" w:hAnsiTheme="minorHAnsi" w:cstheme="minorHAnsi"/>
          <w:b/>
          <w:sz w:val="20"/>
        </w:rPr>
        <w:t xml:space="preserve"> outside sources in the manner requested by your instructor. Copying or using material from any source prepared by or previously submitted by others, at UNT or other institutions, or downloaded from the Internet, is plagiarism.  Unless directed otherwise in an assignment, l</w:t>
      </w:r>
      <w:r w:rsidRPr="009E2E59">
        <w:rPr>
          <w:rFonts w:asciiTheme="minorHAnsi" w:hAnsiTheme="minorHAnsi" w:cstheme="minorHAnsi"/>
          <w:b/>
          <w:bCs/>
          <w:sz w:val="20"/>
        </w:rPr>
        <w:t>arge scale “cutting and pasting” from other sources, even if properly footnoted, is not appropriate. You should synthesize this material in your own words and provide a footnote.</w:t>
      </w:r>
      <w:r w:rsidRPr="009E2E59">
        <w:rPr>
          <w:rFonts w:asciiTheme="minorHAnsi" w:hAnsiTheme="minorHAnsi" w:cstheme="minorHAnsi"/>
          <w:b/>
          <w:bCs/>
          <w:sz w:val="20"/>
        </w:rPr>
        <w:br/>
      </w:r>
      <w:r w:rsidRPr="009E2E59">
        <w:rPr>
          <w:rFonts w:asciiTheme="minorHAnsi" w:hAnsiTheme="minorHAnsi" w:cstheme="minorHAnsi"/>
          <w:b/>
          <w:bCs/>
          <w:sz w:val="20"/>
        </w:rPr>
        <w:br/>
      </w:r>
      <w:r w:rsidRPr="009E2E59">
        <w:rPr>
          <w:rFonts w:asciiTheme="minorHAnsi" w:hAnsiTheme="minorHAnsi" w:cstheme="minorHAnsi"/>
          <w:b/>
          <w:sz w:val="20"/>
        </w:rPr>
        <w:t xml:space="preserve">Your instructor will specify what materials, if any, may be used on the tests and exams. </w:t>
      </w:r>
      <w:r w:rsidRPr="009E2E59">
        <w:rPr>
          <w:rFonts w:asciiTheme="minorHAnsi" w:hAnsiTheme="minorHAnsi" w:cstheme="minorHAnsi"/>
          <w:b/>
          <w:bCs/>
          <w:sz w:val="20"/>
        </w:rPr>
        <w:t xml:space="preserve">Using materials other than those permitted, talking with other individuals during the exam, individuals exchanging information about an exam when one has taken the exam and the other has not, or copying or using material from another individual’s exam is academic dishonesty and will result in a meeting to discuss academic integrity violations and </w:t>
      </w:r>
      <w:r w:rsidRPr="009E2E59">
        <w:rPr>
          <w:rFonts w:asciiTheme="minorHAnsi" w:hAnsiTheme="minorHAnsi" w:cstheme="minorHAnsi"/>
          <w:b/>
          <w:bCs/>
          <w:sz w:val="20"/>
        </w:rPr>
        <w:lastRenderedPageBreak/>
        <w:t>potentially issue sanctions mentioned above, and may result in ineligibility for academic scholarships.</w:t>
      </w:r>
      <w:r w:rsidRPr="009E2E59">
        <w:rPr>
          <w:rFonts w:asciiTheme="minorHAnsi" w:hAnsiTheme="minorHAnsi" w:cstheme="minorHAnsi"/>
          <w:b/>
          <w:sz w:val="20"/>
        </w:rPr>
        <w:t> The use of online assistance, such as sites commonly used for finding homework solutions, group chat, cell phones, smart watches, and similar tools during exams is not allowed for any reason unless specifically permitted. No portion of an exam may be copied or photographed without permission.</w:t>
      </w:r>
    </w:p>
    <w:p w14:paraId="1E5DE1B8" w14:textId="77777777" w:rsidR="009E2E59" w:rsidRPr="009E2E59" w:rsidRDefault="009E2E59" w:rsidP="009E2E59">
      <w:pPr>
        <w:widowControl w:val="0"/>
        <w:ind w:left="2880" w:hanging="2880"/>
        <w:rPr>
          <w:rFonts w:asciiTheme="minorHAnsi" w:hAnsiTheme="minorHAnsi" w:cstheme="minorHAnsi"/>
          <w:b/>
          <w:sz w:val="20"/>
        </w:rPr>
      </w:pPr>
    </w:p>
    <w:p w14:paraId="12A924D1" w14:textId="77777777" w:rsidR="009E2E59" w:rsidRPr="009E2E59" w:rsidRDefault="009E2E59" w:rsidP="009E2E59">
      <w:pPr>
        <w:widowControl w:val="0"/>
        <w:ind w:left="2880"/>
        <w:rPr>
          <w:rFonts w:asciiTheme="minorHAnsi" w:hAnsiTheme="minorHAnsi" w:cstheme="minorHAnsi"/>
          <w:b/>
          <w:sz w:val="20"/>
        </w:rPr>
      </w:pPr>
      <w:r w:rsidRPr="009E2E59">
        <w:rPr>
          <w:rFonts w:asciiTheme="minorHAnsi" w:hAnsiTheme="minorHAnsi" w:cstheme="minorHAnsi"/>
          <w:b/>
          <w:sz w:val="20"/>
        </w:rPr>
        <w:t>Students are expected to conduct themselves in a manner consistent with the University's status as an institution of higher education. A student is responsible for responding to a request to discuss suspected academic dishonesty when issued by an instructor or other University official. If a student fails to respond after a proper attempt at notification has been made, the University may take appropriate academic actions in the absence of the student’s participation.</w:t>
      </w:r>
    </w:p>
    <w:p w14:paraId="3BC05246" w14:textId="564A093A" w:rsidR="00C374B7" w:rsidRPr="00937384" w:rsidRDefault="00C374B7" w:rsidP="009E2E59">
      <w:pPr>
        <w:widowControl w:val="0"/>
        <w:ind w:left="2880" w:hanging="2880"/>
        <w:rPr>
          <w:rFonts w:asciiTheme="minorHAnsi" w:hAnsiTheme="minorHAnsi" w:cstheme="minorHAnsi"/>
          <w:sz w:val="20"/>
        </w:rPr>
      </w:pPr>
    </w:p>
    <w:p w14:paraId="5C21165E" w14:textId="77777777" w:rsidR="00C374B7" w:rsidRDefault="00C374B7" w:rsidP="00C374B7">
      <w:pPr>
        <w:widowControl w:val="0"/>
        <w:ind w:left="2880" w:hanging="2880"/>
        <w:rPr>
          <w:rFonts w:asciiTheme="minorHAnsi" w:hAnsiTheme="minorHAnsi" w:cstheme="minorHAnsi"/>
          <w:sz w:val="20"/>
        </w:rPr>
      </w:pPr>
      <w:r w:rsidRPr="00937384">
        <w:rPr>
          <w:rFonts w:asciiTheme="minorHAnsi" w:hAnsiTheme="minorHAnsi" w:cstheme="minorHAnsi"/>
          <w:sz w:val="20"/>
        </w:rPr>
        <w:t>ADA Compliance:</w:t>
      </w:r>
      <w:r w:rsidRPr="00937384">
        <w:rPr>
          <w:rFonts w:asciiTheme="minorHAnsi" w:hAnsiTheme="minorHAnsi" w:cstheme="minorHAnsi"/>
          <w:sz w:val="20"/>
        </w:rPr>
        <w:tab/>
        <w:t>COB complies with</w:t>
      </w:r>
      <w:r>
        <w:rPr>
          <w:rFonts w:asciiTheme="minorHAnsi" w:hAnsiTheme="minorHAnsi" w:cstheme="minorHAnsi"/>
          <w:sz w:val="20"/>
        </w:rPr>
        <w:t xml:space="preserve"> </w:t>
      </w:r>
      <w:r w:rsidRPr="00937384">
        <w:rPr>
          <w:rFonts w:asciiTheme="minorHAnsi" w:hAnsiTheme="minorHAnsi" w:cstheme="minorHAnsi"/>
          <w:sz w:val="20"/>
        </w:rPr>
        <w:t>the A</w:t>
      </w:r>
      <w:r>
        <w:rPr>
          <w:rFonts w:asciiTheme="minorHAnsi" w:hAnsiTheme="minorHAnsi" w:cstheme="minorHAnsi"/>
          <w:sz w:val="20"/>
        </w:rPr>
        <w:t>DA</w:t>
      </w:r>
      <w:r w:rsidRPr="00937384">
        <w:rPr>
          <w:rFonts w:asciiTheme="minorHAnsi" w:hAnsiTheme="minorHAnsi" w:cstheme="minorHAnsi"/>
          <w:sz w:val="20"/>
        </w:rPr>
        <w:t xml:space="preserve"> Disabilities Act. If you need special arrangements, </w:t>
      </w:r>
      <w:r>
        <w:rPr>
          <w:rFonts w:asciiTheme="minorHAnsi" w:hAnsiTheme="minorHAnsi" w:cstheme="minorHAnsi"/>
          <w:sz w:val="20"/>
        </w:rPr>
        <w:t>or i</w:t>
      </w:r>
      <w:r w:rsidRPr="00E75D90">
        <w:rPr>
          <w:rFonts w:asciiTheme="minorHAnsi" w:hAnsiTheme="minorHAnsi" w:cstheme="minorHAnsi"/>
          <w:sz w:val="20"/>
        </w:rPr>
        <w:t>f you experience issues related to using your assistive accessibility technologies within the MBTN program, please contact the instructor with specific questions related to the content within the MBTN modules</w:t>
      </w:r>
    </w:p>
    <w:p w14:paraId="7C63E884" w14:textId="77777777" w:rsidR="00C374B7" w:rsidRPr="00937384" w:rsidRDefault="00C374B7" w:rsidP="00C374B7">
      <w:pPr>
        <w:widowControl w:val="0"/>
        <w:rPr>
          <w:rFonts w:asciiTheme="minorHAnsi" w:hAnsiTheme="minorHAnsi" w:cstheme="minorHAnsi"/>
          <w:sz w:val="20"/>
        </w:rPr>
      </w:pPr>
    </w:p>
    <w:p w14:paraId="1FDBFE06" w14:textId="36F300CA" w:rsidR="00C374B7" w:rsidRPr="00937384" w:rsidRDefault="00C374B7" w:rsidP="00C374B7">
      <w:pPr>
        <w:widowControl w:val="0"/>
        <w:ind w:left="2880" w:hanging="2880"/>
        <w:rPr>
          <w:rFonts w:asciiTheme="minorHAnsi" w:hAnsiTheme="minorHAnsi" w:cstheme="minorHAnsi"/>
          <w:sz w:val="20"/>
        </w:rPr>
      </w:pPr>
      <w:r w:rsidRPr="00937384">
        <w:rPr>
          <w:rFonts w:asciiTheme="minorHAnsi" w:hAnsiTheme="minorHAnsi" w:cstheme="minorHAnsi"/>
          <w:sz w:val="20"/>
        </w:rPr>
        <w:t>Attendance:</w:t>
      </w:r>
      <w:r w:rsidRPr="00937384">
        <w:rPr>
          <w:rFonts w:asciiTheme="minorHAnsi" w:hAnsiTheme="minorHAnsi" w:cstheme="minorHAnsi"/>
          <w:sz w:val="20"/>
        </w:rPr>
        <w:tab/>
        <w:t xml:space="preserve">I shall monitor your </w:t>
      </w:r>
      <w:r>
        <w:rPr>
          <w:rFonts w:asciiTheme="minorHAnsi" w:hAnsiTheme="minorHAnsi" w:cstheme="minorHAnsi"/>
          <w:sz w:val="20"/>
        </w:rPr>
        <w:t>class attendance.</w:t>
      </w:r>
      <w:r w:rsidRPr="00937384">
        <w:rPr>
          <w:rFonts w:asciiTheme="minorHAnsi" w:hAnsiTheme="minorHAnsi" w:cstheme="minorHAnsi"/>
          <w:sz w:val="20"/>
        </w:rPr>
        <w:t xml:space="preserve"> </w:t>
      </w:r>
    </w:p>
    <w:p w14:paraId="55ACFF93" w14:textId="77777777" w:rsidR="00C374B7" w:rsidRPr="00937384" w:rsidRDefault="00C374B7" w:rsidP="00C374B7">
      <w:pPr>
        <w:widowControl w:val="0"/>
        <w:ind w:left="2880" w:hanging="2880"/>
        <w:rPr>
          <w:rFonts w:asciiTheme="minorHAnsi" w:hAnsiTheme="minorHAnsi" w:cstheme="minorHAnsi"/>
          <w:sz w:val="20"/>
        </w:rPr>
      </w:pPr>
    </w:p>
    <w:p w14:paraId="40B9748A" w14:textId="77777777" w:rsidR="00326A54" w:rsidRPr="00937384" w:rsidRDefault="00C909D1" w:rsidP="00326A54">
      <w:pPr>
        <w:ind w:left="2880" w:hanging="2880"/>
        <w:rPr>
          <w:rFonts w:asciiTheme="minorHAnsi" w:hAnsiTheme="minorHAnsi" w:cstheme="minorHAnsi"/>
          <w:sz w:val="20"/>
        </w:rPr>
      </w:pPr>
      <w:r w:rsidRPr="00937384">
        <w:rPr>
          <w:rFonts w:asciiTheme="minorHAnsi" w:hAnsiTheme="minorHAnsi" w:cstheme="minorHAnsi"/>
          <w:sz w:val="20"/>
        </w:rPr>
        <w:t xml:space="preserve">Submitting Challenge Cases: </w:t>
      </w:r>
      <w:r w:rsidRPr="00937384">
        <w:rPr>
          <w:rFonts w:asciiTheme="minorHAnsi" w:hAnsiTheme="minorHAnsi" w:cstheme="minorHAnsi"/>
          <w:sz w:val="20"/>
        </w:rPr>
        <w:tab/>
      </w:r>
      <w:r w:rsidR="00326A54" w:rsidRPr="00937384">
        <w:rPr>
          <w:rFonts w:asciiTheme="minorHAnsi" w:hAnsiTheme="minorHAnsi" w:cstheme="minorHAnsi"/>
          <w:b/>
          <w:i/>
          <w:sz w:val="20"/>
        </w:rPr>
        <w:t xml:space="preserve">(Bonus Points) </w:t>
      </w:r>
      <w:r w:rsidR="00326A54" w:rsidRPr="003E5B03">
        <w:rPr>
          <w:rFonts w:asciiTheme="minorHAnsi" w:hAnsiTheme="minorHAnsi" w:cstheme="minorHAnsi"/>
          <w:sz w:val="20"/>
        </w:rPr>
        <w:t xml:space="preserve">You </w:t>
      </w:r>
      <w:r w:rsidR="00326A54" w:rsidRPr="003E5B03">
        <w:rPr>
          <w:rFonts w:asciiTheme="minorHAnsi" w:hAnsiTheme="minorHAnsi" w:cstheme="minorHAnsi"/>
          <w:sz w:val="20"/>
          <w:u w:val="single"/>
        </w:rPr>
        <w:t>must</w:t>
      </w:r>
      <w:r w:rsidR="00326A54" w:rsidRPr="003E5B03">
        <w:rPr>
          <w:rFonts w:asciiTheme="minorHAnsi" w:hAnsiTheme="minorHAnsi" w:cstheme="minorHAnsi"/>
          <w:sz w:val="20"/>
        </w:rPr>
        <w:t xml:space="preserve"> upload your submission to Canvas under the relevant Challenge Case module as a single, multi-page PDF file. How to </w:t>
      </w:r>
      <w:proofErr w:type="gramStart"/>
      <w:r w:rsidR="00326A54" w:rsidRPr="003E5B03">
        <w:rPr>
          <w:rFonts w:asciiTheme="minorHAnsi" w:hAnsiTheme="minorHAnsi" w:cstheme="minorHAnsi"/>
          <w:sz w:val="20"/>
        </w:rPr>
        <w:t>produce  this</w:t>
      </w:r>
      <w:proofErr w:type="gramEnd"/>
      <w:r w:rsidR="00326A54" w:rsidRPr="003E5B03">
        <w:rPr>
          <w:rFonts w:asciiTheme="minorHAnsi" w:hAnsiTheme="minorHAnsi" w:cstheme="minorHAnsi"/>
          <w:sz w:val="20"/>
        </w:rPr>
        <w:t xml:space="preserve"> using the free DocHub website will be explained in Challenge Case 1. You will also be required to upload the </w:t>
      </w:r>
      <w:r w:rsidR="00326A54" w:rsidRPr="003E5B03">
        <w:rPr>
          <w:rFonts w:asciiTheme="minorHAnsi" w:hAnsiTheme="minorHAnsi" w:cstheme="minorHAnsi"/>
          <w:sz w:val="20"/>
          <w:u w:val="single"/>
        </w:rPr>
        <w:t>completed xlsx</w:t>
      </w:r>
      <w:r w:rsidR="00326A54" w:rsidRPr="003E5B03">
        <w:rPr>
          <w:rFonts w:asciiTheme="minorHAnsi" w:hAnsiTheme="minorHAnsi" w:cstheme="minorHAnsi"/>
          <w:sz w:val="20"/>
        </w:rPr>
        <w:t xml:space="preserve"> file for each Challenge Case.</w:t>
      </w:r>
    </w:p>
    <w:p w14:paraId="63336533" w14:textId="295F1BC7" w:rsidR="00C374B7" w:rsidRPr="00937384" w:rsidRDefault="00C374B7" w:rsidP="00C374B7">
      <w:pPr>
        <w:ind w:left="2880" w:hanging="2880"/>
        <w:rPr>
          <w:rFonts w:asciiTheme="minorHAnsi" w:hAnsiTheme="minorHAnsi" w:cstheme="minorHAnsi"/>
          <w:sz w:val="20"/>
        </w:rPr>
      </w:pPr>
    </w:p>
    <w:p w14:paraId="45BE5043" w14:textId="77777777" w:rsidR="00C374B7" w:rsidRPr="00937384" w:rsidRDefault="00C374B7" w:rsidP="00C374B7">
      <w:pPr>
        <w:ind w:left="2880" w:hanging="2880"/>
        <w:rPr>
          <w:rFonts w:asciiTheme="minorHAnsi" w:hAnsiTheme="minorHAnsi" w:cstheme="minorHAnsi"/>
          <w:sz w:val="20"/>
        </w:rPr>
      </w:pPr>
      <w:bookmarkStart w:id="2" w:name="_Hlk108035416"/>
      <w:r w:rsidRPr="00937384">
        <w:rPr>
          <w:rFonts w:asciiTheme="minorHAnsi" w:hAnsiTheme="minorHAnsi" w:cstheme="minorHAnsi"/>
          <w:sz w:val="20"/>
        </w:rPr>
        <w:t xml:space="preserve">Grades on Challenge Cases: </w:t>
      </w:r>
      <w:r w:rsidRPr="00937384">
        <w:rPr>
          <w:rFonts w:asciiTheme="minorHAnsi" w:hAnsiTheme="minorHAnsi" w:cstheme="minorHAnsi"/>
          <w:sz w:val="20"/>
        </w:rPr>
        <w:tab/>
        <w:t xml:space="preserve">Post-grading, your </w:t>
      </w:r>
      <w:r>
        <w:rPr>
          <w:rFonts w:asciiTheme="minorHAnsi" w:hAnsiTheme="minorHAnsi" w:cstheme="minorHAnsi"/>
          <w:sz w:val="20"/>
        </w:rPr>
        <w:t xml:space="preserve">uploaded assignment </w:t>
      </w:r>
      <w:r w:rsidRPr="00937384">
        <w:rPr>
          <w:rFonts w:asciiTheme="minorHAnsi" w:hAnsiTheme="minorHAnsi" w:cstheme="minorHAnsi"/>
          <w:sz w:val="20"/>
        </w:rPr>
        <w:t>will be returned under Canvas-Grades.</w:t>
      </w:r>
    </w:p>
    <w:p w14:paraId="3119E20C" w14:textId="77777777" w:rsidR="00C374B7" w:rsidRPr="00937384" w:rsidRDefault="00C374B7" w:rsidP="00C374B7">
      <w:pPr>
        <w:ind w:left="2880" w:hanging="2880"/>
        <w:rPr>
          <w:rFonts w:asciiTheme="minorHAnsi" w:hAnsiTheme="minorHAnsi" w:cstheme="minorHAnsi"/>
          <w:sz w:val="20"/>
        </w:rPr>
      </w:pPr>
    </w:p>
    <w:p w14:paraId="5E391F6D" w14:textId="45E4F37E" w:rsidR="00C374B7" w:rsidRPr="00937384" w:rsidRDefault="00C374B7" w:rsidP="00C374B7">
      <w:pPr>
        <w:ind w:left="2880" w:hanging="2880"/>
        <w:rPr>
          <w:rFonts w:asciiTheme="minorHAnsi" w:hAnsiTheme="minorHAnsi" w:cstheme="minorHAnsi"/>
          <w:sz w:val="20"/>
        </w:rPr>
      </w:pPr>
      <w:r w:rsidRPr="00937384">
        <w:rPr>
          <w:rFonts w:asciiTheme="minorHAnsi" w:hAnsiTheme="minorHAnsi" w:cstheme="minorHAnsi"/>
          <w:sz w:val="20"/>
        </w:rPr>
        <w:t>Diligence Policy:</w:t>
      </w:r>
      <w:r w:rsidRPr="00937384">
        <w:rPr>
          <w:rFonts w:asciiTheme="minorHAnsi" w:hAnsiTheme="minorHAnsi" w:cstheme="minorHAnsi"/>
          <w:sz w:val="20"/>
        </w:rPr>
        <w:tab/>
        <w:t xml:space="preserve">Students who (1) </w:t>
      </w:r>
      <w:r>
        <w:rPr>
          <w:rFonts w:asciiTheme="minorHAnsi" w:hAnsiTheme="minorHAnsi" w:cstheme="minorHAnsi"/>
          <w:sz w:val="20"/>
        </w:rPr>
        <w:t xml:space="preserve">do not come to class regularly or are consistently late, and/or (2) </w:t>
      </w:r>
      <w:r w:rsidRPr="00937384">
        <w:rPr>
          <w:rFonts w:asciiTheme="minorHAnsi" w:hAnsiTheme="minorHAnsi" w:cstheme="minorHAnsi"/>
          <w:sz w:val="20"/>
        </w:rPr>
        <w:t>do not complete all the required quizzes/examinations</w:t>
      </w:r>
      <w:r>
        <w:rPr>
          <w:rFonts w:asciiTheme="minorHAnsi" w:hAnsiTheme="minorHAnsi" w:cstheme="minorHAnsi"/>
          <w:sz w:val="20"/>
        </w:rPr>
        <w:t>,</w:t>
      </w:r>
      <w:r w:rsidRPr="00937384">
        <w:rPr>
          <w:rFonts w:asciiTheme="minorHAnsi" w:hAnsiTheme="minorHAnsi" w:cstheme="minorHAnsi"/>
          <w:sz w:val="20"/>
        </w:rPr>
        <w:t xml:space="preserve"> and/or (</w:t>
      </w:r>
      <w:r>
        <w:rPr>
          <w:rFonts w:asciiTheme="minorHAnsi" w:hAnsiTheme="minorHAnsi" w:cstheme="minorHAnsi"/>
          <w:sz w:val="20"/>
        </w:rPr>
        <w:t>3</w:t>
      </w:r>
      <w:r w:rsidRPr="00937384">
        <w:rPr>
          <w:rFonts w:asciiTheme="minorHAnsi" w:hAnsiTheme="minorHAnsi" w:cstheme="minorHAnsi"/>
          <w:sz w:val="20"/>
        </w:rPr>
        <w:t>) fail to submit any Challenge Case</w:t>
      </w:r>
      <w:r>
        <w:rPr>
          <w:rFonts w:asciiTheme="minorHAnsi" w:hAnsiTheme="minorHAnsi" w:cstheme="minorHAnsi"/>
          <w:sz w:val="20"/>
        </w:rPr>
        <w:t>, and/or (4) fail to do at least some work on MBTN Sets I and II</w:t>
      </w:r>
      <w:r w:rsidRPr="00937384">
        <w:rPr>
          <w:rFonts w:asciiTheme="minorHAnsi" w:hAnsiTheme="minorHAnsi" w:cstheme="minorHAnsi"/>
          <w:sz w:val="20"/>
        </w:rPr>
        <w:t xml:space="preserve">, </w:t>
      </w:r>
      <w:r>
        <w:rPr>
          <w:rFonts w:asciiTheme="minorHAnsi" w:hAnsiTheme="minorHAnsi" w:cstheme="minorHAnsi"/>
          <w:sz w:val="20"/>
        </w:rPr>
        <w:t xml:space="preserve">and/or (5) resort to unfair practices in any of these, </w:t>
      </w:r>
      <w:r w:rsidRPr="00937384">
        <w:rPr>
          <w:rFonts w:asciiTheme="minorHAnsi" w:hAnsiTheme="minorHAnsi" w:cstheme="minorHAnsi"/>
          <w:sz w:val="20"/>
        </w:rPr>
        <w:t xml:space="preserve">will </w:t>
      </w:r>
      <w:r>
        <w:rPr>
          <w:rFonts w:asciiTheme="minorHAnsi" w:hAnsiTheme="minorHAnsi" w:cstheme="minorHAnsi"/>
          <w:sz w:val="20"/>
        </w:rPr>
        <w:t>forfeit</w:t>
      </w:r>
      <w:r w:rsidRPr="00937384">
        <w:rPr>
          <w:rFonts w:asciiTheme="minorHAnsi" w:hAnsiTheme="minorHAnsi" w:cstheme="minorHAnsi"/>
          <w:sz w:val="20"/>
        </w:rPr>
        <w:t xml:space="preserve"> ALL bonus points (built-in or add-on), doles, curves, etc., even those </w:t>
      </w:r>
      <w:r>
        <w:rPr>
          <w:rFonts w:asciiTheme="minorHAnsi" w:hAnsiTheme="minorHAnsi" w:cstheme="minorHAnsi"/>
          <w:sz w:val="20"/>
        </w:rPr>
        <w:t xml:space="preserve">already </w:t>
      </w:r>
      <w:r w:rsidRPr="00937384">
        <w:rPr>
          <w:rFonts w:asciiTheme="minorHAnsi" w:hAnsiTheme="minorHAnsi" w:cstheme="minorHAnsi"/>
          <w:sz w:val="20"/>
        </w:rPr>
        <w:t xml:space="preserve">earned, at the end of the </w:t>
      </w:r>
      <w:r>
        <w:rPr>
          <w:rFonts w:asciiTheme="minorHAnsi" w:hAnsiTheme="minorHAnsi" w:cstheme="minorHAnsi"/>
          <w:sz w:val="20"/>
        </w:rPr>
        <w:t>S</w:t>
      </w:r>
      <w:r w:rsidRPr="00937384">
        <w:rPr>
          <w:rFonts w:asciiTheme="minorHAnsi" w:hAnsiTheme="minorHAnsi" w:cstheme="minorHAnsi"/>
          <w:sz w:val="20"/>
        </w:rPr>
        <w:t xml:space="preserve">emester. </w:t>
      </w:r>
    </w:p>
    <w:p w14:paraId="507792F4" w14:textId="77777777" w:rsidR="00C374B7" w:rsidRDefault="00C374B7" w:rsidP="00C374B7">
      <w:pPr>
        <w:ind w:left="2880" w:hanging="2880"/>
        <w:rPr>
          <w:rFonts w:asciiTheme="minorHAnsi" w:hAnsiTheme="minorHAnsi" w:cstheme="minorHAnsi"/>
          <w:sz w:val="20"/>
        </w:rPr>
      </w:pPr>
    </w:p>
    <w:p w14:paraId="164D8C3C" w14:textId="77777777" w:rsidR="00C374B7" w:rsidRPr="00937384" w:rsidRDefault="00C374B7" w:rsidP="00C374B7">
      <w:pPr>
        <w:ind w:left="2880" w:hanging="2880"/>
        <w:rPr>
          <w:rFonts w:asciiTheme="minorHAnsi" w:hAnsiTheme="minorHAnsi" w:cstheme="minorHAnsi"/>
          <w:sz w:val="20"/>
        </w:rPr>
      </w:pPr>
      <w:r w:rsidRPr="00937384">
        <w:rPr>
          <w:rFonts w:asciiTheme="minorHAnsi" w:hAnsiTheme="minorHAnsi" w:cstheme="minorHAnsi"/>
          <w:sz w:val="20"/>
        </w:rPr>
        <w:t>Post-grading Review:</w:t>
      </w:r>
      <w:r w:rsidRPr="00937384">
        <w:rPr>
          <w:rFonts w:asciiTheme="minorHAnsi" w:hAnsiTheme="minorHAnsi" w:cstheme="minorHAnsi"/>
          <w:sz w:val="20"/>
        </w:rPr>
        <w:tab/>
      </w:r>
      <w:r>
        <w:rPr>
          <w:rFonts w:asciiTheme="minorHAnsi" w:hAnsiTheme="minorHAnsi" w:cstheme="minorHAnsi"/>
          <w:sz w:val="20"/>
        </w:rPr>
        <w:t>S</w:t>
      </w:r>
      <w:r w:rsidRPr="00937384">
        <w:rPr>
          <w:rFonts w:asciiTheme="minorHAnsi" w:hAnsiTheme="minorHAnsi" w:cstheme="minorHAnsi"/>
          <w:sz w:val="20"/>
        </w:rPr>
        <w:t xml:space="preserve">tudents </w:t>
      </w:r>
      <w:r>
        <w:rPr>
          <w:rFonts w:asciiTheme="minorHAnsi" w:hAnsiTheme="minorHAnsi" w:cstheme="minorHAnsi"/>
          <w:sz w:val="20"/>
        </w:rPr>
        <w:t>must</w:t>
      </w:r>
      <w:r w:rsidRPr="00937384">
        <w:rPr>
          <w:rFonts w:asciiTheme="minorHAnsi" w:hAnsiTheme="minorHAnsi" w:cstheme="minorHAnsi"/>
          <w:sz w:val="20"/>
        </w:rPr>
        <w:t xml:space="preserve"> promptly review their </w:t>
      </w:r>
      <w:r>
        <w:rPr>
          <w:rFonts w:asciiTheme="minorHAnsi" w:hAnsiTheme="minorHAnsi" w:cstheme="minorHAnsi"/>
          <w:sz w:val="20"/>
        </w:rPr>
        <w:t xml:space="preserve">Quizzes and </w:t>
      </w:r>
      <w:r w:rsidRPr="00937384">
        <w:rPr>
          <w:rFonts w:asciiTheme="minorHAnsi" w:hAnsiTheme="minorHAnsi" w:cstheme="minorHAnsi"/>
          <w:sz w:val="20"/>
        </w:rPr>
        <w:t xml:space="preserve">Challenge Cases </w:t>
      </w:r>
      <w:r>
        <w:rPr>
          <w:rFonts w:asciiTheme="minorHAnsi" w:hAnsiTheme="minorHAnsi" w:cstheme="minorHAnsi"/>
          <w:sz w:val="20"/>
        </w:rPr>
        <w:t>and contact</w:t>
      </w:r>
      <w:r w:rsidRPr="00937384">
        <w:rPr>
          <w:rFonts w:asciiTheme="minorHAnsi" w:hAnsiTheme="minorHAnsi" w:cstheme="minorHAnsi"/>
          <w:sz w:val="20"/>
        </w:rPr>
        <w:t xml:space="preserve"> </w:t>
      </w:r>
      <w:r>
        <w:rPr>
          <w:rFonts w:asciiTheme="minorHAnsi" w:hAnsiTheme="minorHAnsi" w:cstheme="minorHAnsi"/>
          <w:sz w:val="20"/>
        </w:rPr>
        <w:t>the instructor</w:t>
      </w:r>
      <w:r w:rsidRPr="00937384">
        <w:rPr>
          <w:rFonts w:asciiTheme="minorHAnsi" w:hAnsiTheme="minorHAnsi" w:cstheme="minorHAnsi"/>
          <w:sz w:val="20"/>
        </w:rPr>
        <w:t xml:space="preserve"> if they have questions. </w:t>
      </w:r>
      <w:r>
        <w:rPr>
          <w:rFonts w:asciiTheme="minorHAnsi" w:hAnsiTheme="minorHAnsi" w:cstheme="minorHAnsi"/>
          <w:sz w:val="20"/>
        </w:rPr>
        <w:t>W</w:t>
      </w:r>
      <w:r w:rsidRPr="00937384">
        <w:rPr>
          <w:rFonts w:asciiTheme="minorHAnsi" w:hAnsiTheme="minorHAnsi" w:cstheme="minorHAnsi"/>
          <w:sz w:val="20"/>
        </w:rPr>
        <w:t xml:space="preserve">aiting until, e.g., </w:t>
      </w:r>
      <w:r>
        <w:rPr>
          <w:rFonts w:asciiTheme="minorHAnsi" w:hAnsiTheme="minorHAnsi" w:cstheme="minorHAnsi"/>
          <w:sz w:val="20"/>
        </w:rPr>
        <w:t xml:space="preserve">the last week </w:t>
      </w:r>
      <w:r w:rsidRPr="00937384">
        <w:rPr>
          <w:rFonts w:asciiTheme="minorHAnsi" w:hAnsiTheme="minorHAnsi" w:cstheme="minorHAnsi"/>
          <w:sz w:val="20"/>
        </w:rPr>
        <w:t xml:space="preserve">to ask about </w:t>
      </w:r>
      <w:r>
        <w:rPr>
          <w:rFonts w:asciiTheme="minorHAnsi" w:hAnsiTheme="minorHAnsi" w:cstheme="minorHAnsi"/>
          <w:sz w:val="20"/>
        </w:rPr>
        <w:t>your</w:t>
      </w:r>
      <w:r w:rsidRPr="00937384">
        <w:rPr>
          <w:rFonts w:asciiTheme="minorHAnsi" w:hAnsiTheme="minorHAnsi" w:cstheme="minorHAnsi"/>
          <w:sz w:val="20"/>
        </w:rPr>
        <w:t xml:space="preserve"> CC1 </w:t>
      </w:r>
      <w:r>
        <w:rPr>
          <w:rFonts w:asciiTheme="minorHAnsi" w:hAnsiTheme="minorHAnsi" w:cstheme="minorHAnsi"/>
          <w:sz w:val="20"/>
        </w:rPr>
        <w:t xml:space="preserve">grade, </w:t>
      </w:r>
      <w:r w:rsidRPr="00937384">
        <w:rPr>
          <w:rFonts w:asciiTheme="minorHAnsi" w:hAnsiTheme="minorHAnsi" w:cstheme="minorHAnsi"/>
          <w:sz w:val="20"/>
        </w:rPr>
        <w:t xml:space="preserve">will be too late to do anything. </w:t>
      </w:r>
      <w:r>
        <w:rPr>
          <w:rFonts w:asciiTheme="minorHAnsi" w:hAnsiTheme="minorHAnsi" w:cstheme="minorHAnsi"/>
          <w:sz w:val="20"/>
        </w:rPr>
        <w:t>No</w:t>
      </w:r>
      <w:r w:rsidRPr="00937384">
        <w:rPr>
          <w:rFonts w:asciiTheme="minorHAnsi" w:hAnsiTheme="minorHAnsi" w:cstheme="minorHAnsi"/>
          <w:sz w:val="20"/>
        </w:rPr>
        <w:t xml:space="preserve"> graded Quiz or Challenge Case</w:t>
      </w:r>
      <w:r>
        <w:rPr>
          <w:rFonts w:asciiTheme="minorHAnsi" w:hAnsiTheme="minorHAnsi" w:cstheme="minorHAnsi"/>
          <w:sz w:val="20"/>
        </w:rPr>
        <w:t xml:space="preserve"> shall be reviewed</w:t>
      </w:r>
      <w:r w:rsidRPr="00937384">
        <w:rPr>
          <w:rFonts w:asciiTheme="minorHAnsi" w:hAnsiTheme="minorHAnsi" w:cstheme="minorHAnsi"/>
          <w:sz w:val="20"/>
        </w:rPr>
        <w:t xml:space="preserve"> </w:t>
      </w:r>
      <w:r>
        <w:rPr>
          <w:rFonts w:asciiTheme="minorHAnsi" w:hAnsiTheme="minorHAnsi" w:cstheme="minorHAnsi"/>
          <w:sz w:val="20"/>
        </w:rPr>
        <w:t>after</w:t>
      </w:r>
      <w:r w:rsidRPr="00937384">
        <w:rPr>
          <w:rFonts w:asciiTheme="minorHAnsi" w:hAnsiTheme="minorHAnsi" w:cstheme="minorHAnsi"/>
          <w:sz w:val="20"/>
        </w:rPr>
        <w:t xml:space="preserve"> the </w:t>
      </w:r>
      <w:r>
        <w:rPr>
          <w:rFonts w:asciiTheme="minorHAnsi" w:hAnsiTheme="minorHAnsi" w:cstheme="minorHAnsi"/>
          <w:sz w:val="20"/>
        </w:rPr>
        <w:t>end of the Semester</w:t>
      </w:r>
      <w:r w:rsidRPr="00937384">
        <w:rPr>
          <w:rFonts w:asciiTheme="minorHAnsi" w:hAnsiTheme="minorHAnsi" w:cstheme="minorHAnsi"/>
          <w:sz w:val="20"/>
        </w:rPr>
        <w:t>.</w:t>
      </w:r>
    </w:p>
    <w:bookmarkEnd w:id="1"/>
    <w:bookmarkEnd w:id="2"/>
    <w:p w14:paraId="38099B5C" w14:textId="77777777" w:rsidR="00C374B7" w:rsidRPr="00937384" w:rsidRDefault="00C374B7" w:rsidP="00C374B7">
      <w:pPr>
        <w:widowControl w:val="0"/>
        <w:ind w:left="2880" w:hanging="2880"/>
        <w:rPr>
          <w:rFonts w:asciiTheme="minorHAnsi" w:hAnsiTheme="minorHAnsi" w:cstheme="minorHAnsi"/>
          <w:sz w:val="20"/>
        </w:rPr>
      </w:pPr>
    </w:p>
    <w:p w14:paraId="1BDB92CC" w14:textId="1F092D97" w:rsidR="0095011F" w:rsidRPr="00937384" w:rsidRDefault="0095011F" w:rsidP="0095011F">
      <w:pPr>
        <w:widowControl w:val="0"/>
        <w:ind w:left="2880" w:hanging="2880"/>
        <w:rPr>
          <w:rFonts w:asciiTheme="minorHAnsi" w:hAnsiTheme="minorHAnsi" w:cstheme="minorHAnsi"/>
          <w:sz w:val="20"/>
        </w:rPr>
      </w:pPr>
      <w:r w:rsidRPr="00937384">
        <w:rPr>
          <w:rFonts w:asciiTheme="minorHAnsi" w:hAnsiTheme="minorHAnsi" w:cstheme="minorHAnsi"/>
          <w:sz w:val="20"/>
        </w:rPr>
        <w:t>Class cancellation:</w:t>
      </w:r>
      <w:r w:rsidRPr="00937384">
        <w:rPr>
          <w:rFonts w:asciiTheme="minorHAnsi" w:hAnsiTheme="minorHAnsi" w:cstheme="minorHAnsi"/>
          <w:sz w:val="20"/>
        </w:rPr>
        <w:tab/>
        <w:t>I</w:t>
      </w:r>
      <w:r>
        <w:rPr>
          <w:rFonts w:asciiTheme="minorHAnsi" w:hAnsiTheme="minorHAnsi" w:cstheme="minorHAnsi"/>
          <w:sz w:val="20"/>
        </w:rPr>
        <w:t xml:space="preserve">f </w:t>
      </w:r>
      <w:r w:rsidR="008D01A2">
        <w:rPr>
          <w:rFonts w:asciiTheme="minorHAnsi" w:hAnsiTheme="minorHAnsi" w:cstheme="minorHAnsi"/>
          <w:sz w:val="20"/>
        </w:rPr>
        <w:t xml:space="preserve">a </w:t>
      </w:r>
      <w:r>
        <w:rPr>
          <w:rFonts w:asciiTheme="minorHAnsi" w:hAnsiTheme="minorHAnsi" w:cstheme="minorHAnsi"/>
          <w:sz w:val="20"/>
        </w:rPr>
        <w:t>class</w:t>
      </w:r>
      <w:r w:rsidR="008D01A2">
        <w:rPr>
          <w:rFonts w:asciiTheme="minorHAnsi" w:hAnsiTheme="minorHAnsi" w:cstheme="minorHAnsi"/>
          <w:sz w:val="20"/>
        </w:rPr>
        <w:t xml:space="preserve"> does not meet</w:t>
      </w:r>
      <w:r>
        <w:rPr>
          <w:rFonts w:asciiTheme="minorHAnsi" w:hAnsiTheme="minorHAnsi" w:cstheme="minorHAnsi"/>
          <w:sz w:val="20"/>
        </w:rPr>
        <w:t xml:space="preserve"> for whatever reason, I shall activate equivalent content o</w:t>
      </w:r>
      <w:r w:rsidRPr="00937384">
        <w:rPr>
          <w:rFonts w:asciiTheme="minorHAnsi" w:hAnsiTheme="minorHAnsi" w:cstheme="minorHAnsi"/>
          <w:sz w:val="20"/>
        </w:rPr>
        <w:t xml:space="preserve">n </w:t>
      </w:r>
      <w:r>
        <w:rPr>
          <w:rFonts w:asciiTheme="minorHAnsi" w:hAnsiTheme="minorHAnsi" w:cstheme="minorHAnsi"/>
          <w:sz w:val="20"/>
        </w:rPr>
        <w:t xml:space="preserve">Canvas. </w:t>
      </w:r>
      <w:r w:rsidR="007F7842">
        <w:rPr>
          <w:rFonts w:asciiTheme="minorHAnsi" w:hAnsiTheme="minorHAnsi" w:cstheme="minorHAnsi"/>
          <w:sz w:val="20"/>
        </w:rPr>
        <w:t>O</w:t>
      </w:r>
      <w:r>
        <w:rPr>
          <w:rFonts w:asciiTheme="minorHAnsi" w:hAnsiTheme="minorHAnsi" w:cstheme="minorHAnsi"/>
          <w:sz w:val="20"/>
        </w:rPr>
        <w:t xml:space="preserve">ffice hours </w:t>
      </w:r>
      <w:r w:rsidR="007F7842">
        <w:rPr>
          <w:rFonts w:asciiTheme="minorHAnsi" w:hAnsiTheme="minorHAnsi" w:cstheme="minorHAnsi"/>
          <w:sz w:val="20"/>
        </w:rPr>
        <w:t xml:space="preserve">lost </w:t>
      </w:r>
      <w:r>
        <w:rPr>
          <w:rFonts w:asciiTheme="minorHAnsi" w:hAnsiTheme="minorHAnsi" w:cstheme="minorHAnsi"/>
          <w:sz w:val="20"/>
        </w:rPr>
        <w:t>will be rescheduled</w:t>
      </w:r>
      <w:r w:rsidR="007F7842">
        <w:rPr>
          <w:rFonts w:asciiTheme="minorHAnsi" w:hAnsiTheme="minorHAnsi" w:cstheme="minorHAnsi"/>
          <w:sz w:val="20"/>
        </w:rPr>
        <w:t xml:space="preserve"> as a Zoom session.</w:t>
      </w:r>
    </w:p>
    <w:p w14:paraId="1ED5B87A" w14:textId="1E180DF1" w:rsidR="004C3FF6" w:rsidRPr="00937384" w:rsidRDefault="004C3FF6" w:rsidP="004C3FF6">
      <w:pPr>
        <w:widowControl w:val="0"/>
        <w:ind w:left="2880" w:hanging="2880"/>
        <w:rPr>
          <w:rFonts w:asciiTheme="minorHAnsi" w:hAnsiTheme="minorHAnsi" w:cstheme="minorHAnsi"/>
          <w:sz w:val="20"/>
        </w:rPr>
      </w:pPr>
    </w:p>
    <w:p w14:paraId="0812D692" w14:textId="77777777" w:rsidR="00A21333" w:rsidRDefault="00A21333">
      <w:pPr>
        <w:rPr>
          <w:rFonts w:asciiTheme="minorHAnsi" w:hAnsiTheme="minorHAnsi" w:cstheme="minorHAnsi"/>
          <w:b/>
          <w:sz w:val="20"/>
        </w:rPr>
      </w:pPr>
      <w:r>
        <w:rPr>
          <w:rFonts w:asciiTheme="minorHAnsi" w:hAnsiTheme="minorHAnsi" w:cstheme="minorHAnsi"/>
          <w:b/>
          <w:sz w:val="20"/>
        </w:rPr>
        <w:br w:type="page"/>
      </w:r>
    </w:p>
    <w:p w14:paraId="466AA0AB" w14:textId="77777777" w:rsidR="00C374B7" w:rsidRPr="00937384" w:rsidRDefault="00C374B7" w:rsidP="00C374B7">
      <w:pPr>
        <w:jc w:val="center"/>
        <w:rPr>
          <w:rFonts w:asciiTheme="minorHAnsi" w:hAnsiTheme="minorHAnsi" w:cstheme="minorHAnsi"/>
          <w:sz w:val="20"/>
        </w:rPr>
      </w:pPr>
      <w:r w:rsidRPr="00937384">
        <w:rPr>
          <w:rFonts w:asciiTheme="minorHAnsi" w:hAnsiTheme="minorHAnsi" w:cstheme="minorHAnsi"/>
          <w:b/>
          <w:sz w:val="20"/>
        </w:rPr>
        <w:lastRenderedPageBreak/>
        <w:t xml:space="preserve">Your task for the </w:t>
      </w:r>
      <w:hyperlink r:id="rId11" w:history="1">
        <w:r w:rsidRPr="00297951">
          <w:rPr>
            <w:rStyle w:val="Hyperlink"/>
            <w:rFonts w:asciiTheme="minorHAnsi" w:hAnsiTheme="minorHAnsi" w:cstheme="minorHAnsi"/>
            <w:b/>
          </w:rPr>
          <w:t>M</w:t>
        </w:r>
        <w:r w:rsidRPr="00297951">
          <w:rPr>
            <w:rStyle w:val="Hyperlink"/>
            <w:rFonts w:asciiTheme="minorHAnsi" w:hAnsiTheme="minorHAnsi" w:cstheme="minorHAnsi"/>
            <w:b/>
            <w:sz w:val="20"/>
          </w:rPr>
          <w:t>anagement-</w:t>
        </w:r>
        <w:r w:rsidRPr="00297951">
          <w:rPr>
            <w:rStyle w:val="Hyperlink"/>
            <w:rFonts w:asciiTheme="minorHAnsi" w:hAnsiTheme="minorHAnsi" w:cstheme="minorHAnsi"/>
            <w:b/>
          </w:rPr>
          <w:t>b</w:t>
        </w:r>
        <w:r w:rsidRPr="00297951">
          <w:rPr>
            <w:rStyle w:val="Hyperlink"/>
            <w:rFonts w:asciiTheme="minorHAnsi" w:hAnsiTheme="minorHAnsi" w:cstheme="minorHAnsi"/>
            <w:b/>
            <w:sz w:val="20"/>
          </w:rPr>
          <w:t>y-</w:t>
        </w:r>
        <w:r w:rsidRPr="00297951">
          <w:rPr>
            <w:rStyle w:val="Hyperlink"/>
            <w:rFonts w:asciiTheme="minorHAnsi" w:hAnsiTheme="minorHAnsi" w:cstheme="minorHAnsi"/>
            <w:b/>
          </w:rPr>
          <w:t>t</w:t>
        </w:r>
        <w:r w:rsidRPr="00297951">
          <w:rPr>
            <w:rStyle w:val="Hyperlink"/>
            <w:rFonts w:asciiTheme="minorHAnsi" w:hAnsiTheme="minorHAnsi" w:cstheme="minorHAnsi"/>
            <w:b/>
            <w:sz w:val="20"/>
          </w:rPr>
          <w:t>he-</w:t>
        </w:r>
        <w:r w:rsidRPr="00297951">
          <w:rPr>
            <w:rStyle w:val="Hyperlink"/>
            <w:rFonts w:asciiTheme="minorHAnsi" w:hAnsiTheme="minorHAnsi" w:cstheme="minorHAnsi"/>
            <w:b/>
          </w:rPr>
          <w:t>N</w:t>
        </w:r>
        <w:r w:rsidRPr="00297951">
          <w:rPr>
            <w:rStyle w:val="Hyperlink"/>
            <w:rFonts w:asciiTheme="minorHAnsi" w:hAnsiTheme="minorHAnsi" w:cstheme="minorHAnsi"/>
            <w:b/>
            <w:sz w:val="20"/>
          </w:rPr>
          <w:t>umbers</w:t>
        </w:r>
      </w:hyperlink>
      <w:r>
        <w:rPr>
          <w:rFonts w:asciiTheme="minorHAnsi" w:hAnsiTheme="minorHAnsi" w:cstheme="minorHAnsi"/>
          <w:b/>
          <w:sz w:val="20"/>
        </w:rPr>
        <w:t xml:space="preserve"> </w:t>
      </w:r>
      <w:r w:rsidRPr="00937384">
        <w:rPr>
          <w:rFonts w:asciiTheme="minorHAnsi" w:hAnsiTheme="minorHAnsi" w:cstheme="minorHAnsi"/>
          <w:b/>
          <w:sz w:val="20"/>
        </w:rPr>
        <w:t xml:space="preserve">exercise this </w:t>
      </w:r>
      <w:r>
        <w:rPr>
          <w:rFonts w:asciiTheme="minorHAnsi" w:hAnsiTheme="minorHAnsi" w:cstheme="minorHAnsi"/>
          <w:b/>
          <w:sz w:val="20"/>
        </w:rPr>
        <w:t>S</w:t>
      </w:r>
      <w:r w:rsidRPr="00937384">
        <w:rPr>
          <w:rFonts w:asciiTheme="minorHAnsi" w:hAnsiTheme="minorHAnsi" w:cstheme="minorHAnsi"/>
          <w:b/>
          <w:sz w:val="20"/>
        </w:rPr>
        <w:t>emester</w:t>
      </w:r>
      <w:r w:rsidRPr="00937384">
        <w:rPr>
          <w:rFonts w:asciiTheme="minorHAnsi" w:hAnsiTheme="minorHAnsi" w:cstheme="minorHAnsi"/>
          <w:b/>
          <w:sz w:val="20"/>
        </w:rPr>
        <w:br/>
      </w:r>
    </w:p>
    <w:p w14:paraId="03A28B81" w14:textId="77777777" w:rsidR="00C374B7" w:rsidRDefault="00C374B7" w:rsidP="00C374B7">
      <w:pPr>
        <w:rPr>
          <w:rFonts w:asciiTheme="minorHAnsi" w:hAnsiTheme="minorHAnsi" w:cstheme="minorHAnsi"/>
          <w:sz w:val="20"/>
        </w:rPr>
      </w:pPr>
      <w:bookmarkStart w:id="3" w:name="_Hlk107651797"/>
      <w:r w:rsidRPr="0063092A">
        <w:rPr>
          <w:rFonts w:asciiTheme="minorHAnsi" w:hAnsiTheme="minorHAnsi" w:cstheme="minorHAnsi"/>
          <w:sz w:val="20"/>
        </w:rPr>
        <w:t>The URL to access the MBTN site and all other MBTN-related resources have been placed under Canvas/Modules/MBTN.</w:t>
      </w:r>
    </w:p>
    <w:p w14:paraId="0DCE7D01" w14:textId="77777777" w:rsidR="00C374B7" w:rsidRDefault="00C374B7" w:rsidP="00C374B7">
      <w:pPr>
        <w:rPr>
          <w:rFonts w:asciiTheme="minorHAnsi" w:hAnsiTheme="minorHAnsi" w:cstheme="minorHAnsi"/>
          <w:sz w:val="20"/>
        </w:rPr>
      </w:pPr>
    </w:p>
    <w:p w14:paraId="459E3820"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 xml:space="preserve">While there is some overlap between the two resources, MBTN nicely supplements the MMGG book by covering metrics and topics that we shall not cover in class simply because of </w:t>
      </w:r>
      <w:r>
        <w:rPr>
          <w:rFonts w:asciiTheme="minorHAnsi" w:hAnsiTheme="minorHAnsi" w:cstheme="minorHAnsi"/>
          <w:sz w:val="20"/>
        </w:rPr>
        <w:t xml:space="preserve">a </w:t>
      </w:r>
      <w:r w:rsidRPr="0063092A">
        <w:rPr>
          <w:rFonts w:asciiTheme="minorHAnsi" w:hAnsiTheme="minorHAnsi" w:cstheme="minorHAnsi"/>
          <w:sz w:val="20"/>
        </w:rPr>
        <w:t>lack of time to do everything I want to.</w:t>
      </w:r>
    </w:p>
    <w:p w14:paraId="61DBF645" w14:textId="77777777" w:rsidR="00C374B7" w:rsidRDefault="00C374B7" w:rsidP="00C374B7">
      <w:pPr>
        <w:rPr>
          <w:rFonts w:asciiTheme="minorHAnsi" w:hAnsiTheme="minorHAnsi" w:cstheme="minorHAnsi"/>
          <w:sz w:val="20"/>
        </w:rPr>
      </w:pPr>
    </w:p>
    <w:p w14:paraId="4E839C51"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 xml:space="preserve">The MBTN website for our class consists of the 16 modules shown on the next page, organized </w:t>
      </w:r>
      <w:r>
        <w:rPr>
          <w:rFonts w:asciiTheme="minorHAnsi" w:hAnsiTheme="minorHAnsi" w:cstheme="minorHAnsi"/>
          <w:sz w:val="20"/>
        </w:rPr>
        <w:t>as</w:t>
      </w:r>
      <w:r w:rsidRPr="0063092A">
        <w:rPr>
          <w:rFonts w:asciiTheme="minorHAnsi" w:hAnsiTheme="minorHAnsi" w:cstheme="minorHAnsi"/>
          <w:sz w:val="20"/>
        </w:rPr>
        <w:t xml:space="preserve"> Set I and Set II of 8 modules each. It is not necessary to wait for the completion of the MMGG chapter in class before attempting the corresponding MBTN module. The MMGG book chapters and the MBTN modules </w:t>
      </w:r>
      <w:r>
        <w:rPr>
          <w:rFonts w:asciiTheme="minorHAnsi" w:hAnsiTheme="minorHAnsi" w:cstheme="minorHAnsi"/>
          <w:sz w:val="20"/>
        </w:rPr>
        <w:t>correspond approximately in the general topic area</w:t>
      </w:r>
      <w:r w:rsidRPr="0063092A">
        <w:rPr>
          <w:rFonts w:asciiTheme="minorHAnsi" w:hAnsiTheme="minorHAnsi" w:cstheme="minorHAnsi"/>
          <w:sz w:val="20"/>
        </w:rPr>
        <w:t>. </w:t>
      </w:r>
    </w:p>
    <w:p w14:paraId="2A10B4CE" w14:textId="77777777" w:rsidR="00C374B7" w:rsidRDefault="00C374B7" w:rsidP="00C374B7">
      <w:pPr>
        <w:rPr>
          <w:rFonts w:asciiTheme="minorHAnsi" w:hAnsiTheme="minorHAnsi" w:cstheme="minorHAnsi"/>
          <w:sz w:val="20"/>
        </w:rPr>
      </w:pPr>
    </w:p>
    <w:p w14:paraId="5DF51375"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 xml:space="preserve">Each MBTN module consists of four Problem Sets that go from relatively easy to more challenging. Each PS consists of between 4 to 10 questions, </w:t>
      </w:r>
      <w:r>
        <w:rPr>
          <w:rFonts w:asciiTheme="minorHAnsi" w:hAnsiTheme="minorHAnsi" w:cstheme="minorHAnsi"/>
          <w:sz w:val="20"/>
        </w:rPr>
        <w:t>primari</w:t>
      </w:r>
      <w:r w:rsidRPr="0063092A">
        <w:rPr>
          <w:rFonts w:asciiTheme="minorHAnsi" w:hAnsiTheme="minorHAnsi" w:cstheme="minorHAnsi"/>
          <w:sz w:val="20"/>
        </w:rPr>
        <w:t xml:space="preserve">ly non-multiple-choice. Completing an MBTN module means correctly answering all the questions and scoring 100% in that module. You may </w:t>
      </w:r>
      <w:r>
        <w:rPr>
          <w:rFonts w:asciiTheme="minorHAnsi" w:hAnsiTheme="minorHAnsi" w:cstheme="minorHAnsi"/>
          <w:sz w:val="20"/>
        </w:rPr>
        <w:t>"</w:t>
      </w:r>
      <w:r w:rsidRPr="0063092A">
        <w:rPr>
          <w:rFonts w:asciiTheme="minorHAnsi" w:hAnsiTheme="minorHAnsi" w:cstheme="minorHAnsi"/>
          <w:sz w:val="20"/>
        </w:rPr>
        <w:t>try again</w:t>
      </w:r>
      <w:r>
        <w:rPr>
          <w:rFonts w:asciiTheme="minorHAnsi" w:hAnsiTheme="minorHAnsi" w:cstheme="minorHAnsi"/>
          <w:sz w:val="20"/>
        </w:rPr>
        <w:t>"</w:t>
      </w:r>
      <w:r w:rsidRPr="0063092A">
        <w:rPr>
          <w:rFonts w:asciiTheme="minorHAnsi" w:hAnsiTheme="minorHAnsi" w:cstheme="minorHAnsi"/>
          <w:sz w:val="20"/>
        </w:rPr>
        <w:t xml:space="preserve"> each question any number of times to get it right. However, after the second incorrect attempt for a question, you will see the </w:t>
      </w:r>
      <w:r>
        <w:rPr>
          <w:rFonts w:asciiTheme="minorHAnsi" w:hAnsiTheme="minorHAnsi" w:cstheme="minorHAnsi"/>
          <w:sz w:val="20"/>
        </w:rPr>
        <w:t>"Show Me"</w:t>
      </w:r>
      <w:r w:rsidRPr="0063092A">
        <w:rPr>
          <w:rFonts w:asciiTheme="minorHAnsi" w:hAnsiTheme="minorHAnsi" w:cstheme="minorHAnsi"/>
          <w:sz w:val="20"/>
        </w:rPr>
        <w:t xml:space="preserve"> button. If you click that, MBTN will show you how to solve that question correctly, skips that question, and takes you to the next question. Th</w:t>
      </w:r>
      <w:r>
        <w:rPr>
          <w:rFonts w:asciiTheme="minorHAnsi" w:hAnsiTheme="minorHAnsi" w:cstheme="minorHAnsi"/>
          <w:sz w:val="20"/>
        </w:rPr>
        <w:t>e</w:t>
      </w:r>
      <w:r w:rsidRPr="0063092A">
        <w:rPr>
          <w:rFonts w:asciiTheme="minorHAnsi" w:hAnsiTheme="minorHAnsi" w:cstheme="minorHAnsi"/>
          <w:sz w:val="20"/>
        </w:rPr>
        <w:t xml:space="preserve"> </w:t>
      </w:r>
      <w:r>
        <w:rPr>
          <w:rFonts w:asciiTheme="minorHAnsi" w:hAnsiTheme="minorHAnsi" w:cstheme="minorHAnsi"/>
          <w:sz w:val="20"/>
        </w:rPr>
        <w:t>"Show Me"</w:t>
      </w:r>
      <w:r w:rsidRPr="0063092A">
        <w:rPr>
          <w:rFonts w:asciiTheme="minorHAnsi" w:hAnsiTheme="minorHAnsi" w:cstheme="minorHAnsi"/>
          <w:sz w:val="20"/>
        </w:rPr>
        <w:t xml:space="preserve"> button will stay put after the second attempt. Once you have attempted all the questions in a problem set, if you missed any, you are given the option of immediately repeating that problem set OR return</w:t>
      </w:r>
      <w:r>
        <w:rPr>
          <w:rFonts w:asciiTheme="minorHAnsi" w:hAnsiTheme="minorHAnsi" w:cstheme="minorHAnsi"/>
          <w:sz w:val="20"/>
        </w:rPr>
        <w:t>ing</w:t>
      </w:r>
      <w:r w:rsidRPr="0063092A">
        <w:rPr>
          <w:rFonts w:asciiTheme="minorHAnsi" w:hAnsiTheme="minorHAnsi" w:cstheme="minorHAnsi"/>
          <w:sz w:val="20"/>
        </w:rPr>
        <w:t xml:space="preserve"> to that problem set later (with new numbers in either case). You may certainly refer to the module</w:t>
      </w:r>
      <w:r>
        <w:rPr>
          <w:rFonts w:asciiTheme="minorHAnsi" w:hAnsiTheme="minorHAnsi" w:cstheme="minorHAnsi"/>
          <w:sz w:val="20"/>
        </w:rPr>
        <w:t>'</w:t>
      </w:r>
      <w:r w:rsidRPr="0063092A">
        <w:rPr>
          <w:rFonts w:asciiTheme="minorHAnsi" w:hAnsiTheme="minorHAnsi" w:cstheme="minorHAnsi"/>
          <w:sz w:val="20"/>
        </w:rPr>
        <w:t>s PDF for clarification during your attempts. There is no limit on the number of attempts or time for completing a module</w:t>
      </w:r>
      <w:r>
        <w:rPr>
          <w:rFonts w:asciiTheme="minorHAnsi" w:hAnsiTheme="minorHAnsi" w:cstheme="minorHAnsi"/>
          <w:sz w:val="20"/>
        </w:rPr>
        <w:t xml:space="preserve"> </w:t>
      </w:r>
      <w:r w:rsidRPr="0063092A">
        <w:rPr>
          <w:rFonts w:asciiTheme="minorHAnsi" w:hAnsiTheme="minorHAnsi" w:cstheme="minorHAnsi"/>
          <w:sz w:val="20"/>
        </w:rPr>
        <w:t>other than the deadline for its Set.</w:t>
      </w:r>
    </w:p>
    <w:p w14:paraId="1DF85A6E" w14:textId="77777777" w:rsidR="00C374B7" w:rsidRDefault="00C374B7" w:rsidP="00C374B7">
      <w:pPr>
        <w:rPr>
          <w:rFonts w:asciiTheme="minorHAnsi" w:hAnsiTheme="minorHAnsi" w:cstheme="minorHAnsi"/>
          <w:sz w:val="20"/>
        </w:rPr>
      </w:pPr>
    </w:p>
    <w:p w14:paraId="5BB1E927"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 xml:space="preserve">You start each module as </w:t>
      </w:r>
      <w:r>
        <w:rPr>
          <w:rFonts w:asciiTheme="minorHAnsi" w:hAnsiTheme="minorHAnsi" w:cstheme="minorHAnsi"/>
          <w:sz w:val="20"/>
        </w:rPr>
        <w:t>"</w:t>
      </w:r>
      <w:r w:rsidRPr="0063092A">
        <w:rPr>
          <w:rFonts w:asciiTheme="minorHAnsi" w:hAnsiTheme="minorHAnsi" w:cstheme="minorHAnsi"/>
          <w:sz w:val="20"/>
        </w:rPr>
        <w:t>Mailroom Clerk</w:t>
      </w:r>
      <w:r>
        <w:rPr>
          <w:rFonts w:asciiTheme="minorHAnsi" w:hAnsiTheme="minorHAnsi" w:cstheme="minorHAnsi"/>
          <w:sz w:val="20"/>
        </w:rPr>
        <w:t>."</w:t>
      </w:r>
      <w:r w:rsidRPr="0063092A">
        <w:rPr>
          <w:rFonts w:asciiTheme="minorHAnsi" w:hAnsiTheme="minorHAnsi" w:cstheme="minorHAnsi"/>
          <w:sz w:val="20"/>
        </w:rPr>
        <w:t xml:space="preserve"> You move from there to </w:t>
      </w:r>
      <w:r>
        <w:rPr>
          <w:rFonts w:asciiTheme="minorHAnsi" w:hAnsiTheme="minorHAnsi" w:cstheme="minorHAnsi"/>
          <w:sz w:val="20"/>
        </w:rPr>
        <w:t>"</w:t>
      </w:r>
      <w:r w:rsidRPr="0063092A">
        <w:rPr>
          <w:rFonts w:asciiTheme="minorHAnsi" w:hAnsiTheme="minorHAnsi" w:cstheme="minorHAnsi"/>
          <w:sz w:val="20"/>
        </w:rPr>
        <w:t>Brand Assistant</w:t>
      </w:r>
      <w:r>
        <w:rPr>
          <w:rFonts w:asciiTheme="minorHAnsi" w:hAnsiTheme="minorHAnsi" w:cstheme="minorHAnsi"/>
          <w:sz w:val="20"/>
        </w:rPr>
        <w:t>"</w:t>
      </w:r>
      <w:r w:rsidRPr="0063092A">
        <w:rPr>
          <w:rFonts w:asciiTheme="minorHAnsi" w:hAnsiTheme="minorHAnsi" w:cstheme="minorHAnsi"/>
          <w:sz w:val="20"/>
        </w:rPr>
        <w:t xml:space="preserve"> (one PS completed or correctly answered 60% of all questions in that module), Brand Manager</w:t>
      </w:r>
      <w:r>
        <w:rPr>
          <w:rFonts w:asciiTheme="minorHAnsi" w:hAnsiTheme="minorHAnsi" w:cstheme="minorHAnsi"/>
          <w:sz w:val="20"/>
        </w:rPr>
        <w:t>"</w:t>
      </w:r>
      <w:r w:rsidRPr="0063092A">
        <w:rPr>
          <w:rFonts w:asciiTheme="minorHAnsi" w:hAnsiTheme="minorHAnsi" w:cstheme="minorHAnsi"/>
          <w:sz w:val="20"/>
        </w:rPr>
        <w:t xml:space="preserve"> (two PSs completed or 80% of all questions), and finally </w:t>
      </w:r>
      <w:r>
        <w:rPr>
          <w:rFonts w:asciiTheme="minorHAnsi" w:hAnsiTheme="minorHAnsi" w:cstheme="minorHAnsi"/>
          <w:sz w:val="20"/>
        </w:rPr>
        <w:t>"</w:t>
      </w:r>
      <w:r w:rsidRPr="0063092A">
        <w:rPr>
          <w:rFonts w:asciiTheme="minorHAnsi" w:hAnsiTheme="minorHAnsi" w:cstheme="minorHAnsi"/>
          <w:sz w:val="20"/>
        </w:rPr>
        <w:t>CEO/CMO</w:t>
      </w:r>
      <w:r>
        <w:rPr>
          <w:rFonts w:asciiTheme="minorHAnsi" w:hAnsiTheme="minorHAnsi" w:cstheme="minorHAnsi"/>
          <w:sz w:val="20"/>
        </w:rPr>
        <w:t>"</w:t>
      </w:r>
      <w:r w:rsidRPr="0063092A">
        <w:rPr>
          <w:rFonts w:asciiTheme="minorHAnsi" w:hAnsiTheme="minorHAnsi" w:cstheme="minorHAnsi"/>
          <w:sz w:val="20"/>
        </w:rPr>
        <w:t xml:space="preserve"> (all four PS</w:t>
      </w:r>
      <w:r>
        <w:rPr>
          <w:rFonts w:asciiTheme="minorHAnsi" w:hAnsiTheme="minorHAnsi" w:cstheme="minorHAnsi"/>
          <w:sz w:val="20"/>
        </w:rPr>
        <w:t>'</w:t>
      </w:r>
      <w:r w:rsidRPr="0063092A">
        <w:rPr>
          <w:rFonts w:asciiTheme="minorHAnsi" w:hAnsiTheme="minorHAnsi" w:cstheme="minorHAnsi"/>
          <w:sz w:val="20"/>
        </w:rPr>
        <w:t>s completed or 100% of all questions).</w:t>
      </w:r>
    </w:p>
    <w:p w14:paraId="534A6A0A" w14:textId="77777777" w:rsidR="00C374B7" w:rsidRDefault="00C374B7" w:rsidP="00C374B7">
      <w:pPr>
        <w:rPr>
          <w:rFonts w:asciiTheme="minorHAnsi" w:hAnsiTheme="minorHAnsi" w:cstheme="minorHAnsi"/>
          <w:sz w:val="20"/>
        </w:rPr>
      </w:pPr>
    </w:p>
    <w:p w14:paraId="68D2D88C"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The</w:t>
      </w:r>
      <w:r>
        <w:rPr>
          <w:rFonts w:asciiTheme="minorHAnsi" w:hAnsiTheme="minorHAnsi" w:cstheme="minorHAnsi"/>
          <w:sz w:val="20"/>
        </w:rPr>
        <w:t xml:space="preserve"> book, Marketing Metrics 4e, by Professors Bendle, Farris, Pfeifer, and </w:t>
      </w:r>
      <w:proofErr w:type="spellStart"/>
      <w:r>
        <w:rPr>
          <w:rFonts w:asciiTheme="minorHAnsi" w:hAnsiTheme="minorHAnsi" w:cstheme="minorHAnsi"/>
          <w:sz w:val="20"/>
        </w:rPr>
        <w:t>Reibstein</w:t>
      </w:r>
      <w:proofErr w:type="spellEnd"/>
      <w:r>
        <w:rPr>
          <w:rFonts w:asciiTheme="minorHAnsi" w:hAnsiTheme="minorHAnsi" w:cstheme="minorHAnsi"/>
          <w:sz w:val="20"/>
        </w:rPr>
        <w:t>,</w:t>
      </w:r>
      <w:r w:rsidRPr="0063092A">
        <w:rPr>
          <w:rFonts w:asciiTheme="minorHAnsi" w:hAnsiTheme="minorHAnsi" w:cstheme="minorHAnsi"/>
          <w:sz w:val="20"/>
        </w:rPr>
        <w:t xml:space="preserve"> goes with the MBTN site. However, </w:t>
      </w:r>
      <w:r>
        <w:rPr>
          <w:rFonts w:asciiTheme="minorHAnsi" w:hAnsiTheme="minorHAnsi" w:cstheme="minorHAnsi"/>
          <w:sz w:val="20"/>
        </w:rPr>
        <w:t>I believe</w:t>
      </w:r>
      <w:r w:rsidRPr="0063092A">
        <w:rPr>
          <w:rFonts w:asciiTheme="minorHAnsi" w:hAnsiTheme="minorHAnsi" w:cstheme="minorHAnsi"/>
          <w:sz w:val="20"/>
        </w:rPr>
        <w:t xml:space="preserve"> it is NOT necessary to buy the book. Just the above PDF tutorials, all derived from that book, are sufficient. After you are done with MBTN, if you would like to buy the book for future reference, please contact me</w:t>
      </w:r>
      <w:r>
        <w:rPr>
          <w:rFonts w:asciiTheme="minorHAnsi" w:hAnsiTheme="minorHAnsi" w:cstheme="minorHAnsi"/>
          <w:sz w:val="20"/>
        </w:rPr>
        <w:t>,</w:t>
      </w:r>
      <w:r w:rsidRPr="0063092A">
        <w:rPr>
          <w:rFonts w:asciiTheme="minorHAnsi" w:hAnsiTheme="minorHAnsi" w:cstheme="minorHAnsi"/>
          <w:sz w:val="20"/>
        </w:rPr>
        <w:t xml:space="preserve"> and I shall give you additional details.</w:t>
      </w:r>
    </w:p>
    <w:p w14:paraId="7BCA67AB" w14:textId="77777777" w:rsidR="00C374B7" w:rsidRDefault="00C374B7" w:rsidP="00C374B7">
      <w:pPr>
        <w:rPr>
          <w:rFonts w:asciiTheme="minorHAnsi" w:hAnsiTheme="minorHAnsi" w:cstheme="minorHAnsi"/>
          <w:sz w:val="20"/>
        </w:rPr>
      </w:pPr>
    </w:p>
    <w:p w14:paraId="1EF81225"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 xml:space="preserve">How to proceed? First, </w:t>
      </w:r>
      <w:r>
        <w:rPr>
          <w:rFonts w:asciiTheme="minorHAnsi" w:hAnsiTheme="minorHAnsi" w:cstheme="minorHAnsi"/>
          <w:sz w:val="20"/>
        </w:rPr>
        <w:t xml:space="preserve">read these two pages, then </w:t>
      </w:r>
      <w:r w:rsidRPr="0063092A">
        <w:rPr>
          <w:rFonts w:asciiTheme="minorHAnsi" w:hAnsiTheme="minorHAnsi" w:cstheme="minorHAnsi"/>
          <w:sz w:val="20"/>
        </w:rPr>
        <w:t>watch the MBTN intro video</w:t>
      </w:r>
      <w:r>
        <w:rPr>
          <w:rFonts w:asciiTheme="minorHAnsi" w:hAnsiTheme="minorHAnsi" w:cstheme="minorHAnsi"/>
          <w:sz w:val="20"/>
        </w:rPr>
        <w:t>, followed by</w:t>
      </w:r>
      <w:r w:rsidRPr="0063092A">
        <w:rPr>
          <w:rFonts w:asciiTheme="minorHAnsi" w:hAnsiTheme="minorHAnsi" w:cstheme="minorHAnsi"/>
          <w:sz w:val="20"/>
        </w:rPr>
        <w:t xml:space="preserve"> </w:t>
      </w:r>
      <w:r>
        <w:rPr>
          <w:rFonts w:asciiTheme="minorHAnsi" w:hAnsiTheme="minorHAnsi" w:cstheme="minorHAnsi"/>
          <w:sz w:val="20"/>
        </w:rPr>
        <w:t>a review</w:t>
      </w:r>
      <w:r w:rsidRPr="0063092A">
        <w:rPr>
          <w:rFonts w:asciiTheme="minorHAnsi" w:hAnsiTheme="minorHAnsi" w:cstheme="minorHAnsi"/>
          <w:sz w:val="20"/>
        </w:rPr>
        <w:t xml:space="preserve"> </w:t>
      </w:r>
      <w:r>
        <w:rPr>
          <w:rFonts w:asciiTheme="minorHAnsi" w:hAnsiTheme="minorHAnsi" w:cstheme="minorHAnsi"/>
          <w:sz w:val="20"/>
        </w:rPr>
        <w:t xml:space="preserve">of </w:t>
      </w:r>
      <w:r w:rsidRPr="0063092A">
        <w:rPr>
          <w:rFonts w:asciiTheme="minorHAnsi" w:hAnsiTheme="minorHAnsi" w:cstheme="minorHAnsi"/>
          <w:sz w:val="20"/>
        </w:rPr>
        <w:t>the PDF tutorial for each module on the MBTN site</w:t>
      </w:r>
      <w:r>
        <w:rPr>
          <w:rFonts w:asciiTheme="minorHAnsi" w:hAnsiTheme="minorHAnsi" w:cstheme="minorHAnsi"/>
          <w:sz w:val="20"/>
        </w:rPr>
        <w:t>. S</w:t>
      </w:r>
      <w:r w:rsidRPr="0063092A">
        <w:rPr>
          <w:rFonts w:asciiTheme="minorHAnsi" w:hAnsiTheme="minorHAnsi" w:cstheme="minorHAnsi"/>
          <w:sz w:val="20"/>
        </w:rPr>
        <w:t>tart your work</w:t>
      </w:r>
      <w:r>
        <w:rPr>
          <w:rFonts w:asciiTheme="minorHAnsi" w:hAnsiTheme="minorHAnsi" w:cstheme="minorHAnsi"/>
          <w:sz w:val="20"/>
        </w:rPr>
        <w:t xml:space="preserve"> after that, k</w:t>
      </w:r>
      <w:r w:rsidRPr="0063092A">
        <w:rPr>
          <w:rFonts w:asciiTheme="minorHAnsi" w:hAnsiTheme="minorHAnsi" w:cstheme="minorHAnsi"/>
          <w:sz w:val="20"/>
        </w:rPr>
        <w:t>eep</w:t>
      </w:r>
      <w:r>
        <w:rPr>
          <w:rFonts w:asciiTheme="minorHAnsi" w:hAnsiTheme="minorHAnsi" w:cstheme="minorHAnsi"/>
          <w:sz w:val="20"/>
        </w:rPr>
        <w:t>ing</w:t>
      </w:r>
      <w:r w:rsidRPr="0063092A">
        <w:rPr>
          <w:rFonts w:asciiTheme="minorHAnsi" w:hAnsiTheme="minorHAnsi" w:cstheme="minorHAnsi"/>
          <w:sz w:val="20"/>
        </w:rPr>
        <w:t xml:space="preserve"> the PDF open in another window </w:t>
      </w:r>
      <w:r>
        <w:rPr>
          <w:rFonts w:asciiTheme="minorHAnsi" w:hAnsiTheme="minorHAnsi" w:cstheme="minorHAnsi"/>
          <w:sz w:val="20"/>
        </w:rPr>
        <w:t xml:space="preserve">for </w:t>
      </w:r>
      <w:r w:rsidRPr="0063092A">
        <w:rPr>
          <w:rFonts w:asciiTheme="minorHAnsi" w:hAnsiTheme="minorHAnsi" w:cstheme="minorHAnsi"/>
          <w:sz w:val="20"/>
        </w:rPr>
        <w:t>refer</w:t>
      </w:r>
      <w:r>
        <w:rPr>
          <w:rFonts w:asciiTheme="minorHAnsi" w:hAnsiTheme="minorHAnsi" w:cstheme="minorHAnsi"/>
          <w:sz w:val="20"/>
        </w:rPr>
        <w:t>ence</w:t>
      </w:r>
      <w:r w:rsidRPr="0063092A">
        <w:rPr>
          <w:rFonts w:asciiTheme="minorHAnsi" w:hAnsiTheme="minorHAnsi" w:cstheme="minorHAnsi"/>
          <w:sz w:val="20"/>
        </w:rPr>
        <w:t xml:space="preserve"> </w:t>
      </w:r>
      <w:r>
        <w:rPr>
          <w:rFonts w:asciiTheme="minorHAnsi" w:hAnsiTheme="minorHAnsi" w:cstheme="minorHAnsi"/>
          <w:sz w:val="20"/>
        </w:rPr>
        <w:t>as</w:t>
      </w:r>
      <w:r w:rsidRPr="0063092A">
        <w:rPr>
          <w:rFonts w:asciiTheme="minorHAnsi" w:hAnsiTheme="minorHAnsi" w:cstheme="minorHAnsi"/>
          <w:sz w:val="20"/>
        </w:rPr>
        <w:t xml:space="preserve"> needed.</w:t>
      </w:r>
    </w:p>
    <w:p w14:paraId="2DDCD535" w14:textId="77777777" w:rsidR="00C374B7" w:rsidRDefault="00C374B7" w:rsidP="00C374B7">
      <w:pPr>
        <w:rPr>
          <w:rFonts w:asciiTheme="minorHAnsi" w:hAnsiTheme="minorHAnsi" w:cstheme="minorHAnsi"/>
          <w:sz w:val="20"/>
        </w:rPr>
      </w:pPr>
    </w:p>
    <w:p w14:paraId="0BEC1BD6" w14:textId="77777777" w:rsidR="00C374B7" w:rsidRDefault="00C374B7" w:rsidP="00C374B7">
      <w:pPr>
        <w:rPr>
          <w:rFonts w:asciiTheme="minorHAnsi" w:hAnsiTheme="minorHAnsi" w:cstheme="minorHAnsi"/>
          <w:sz w:val="20"/>
        </w:rPr>
      </w:pPr>
      <w:r w:rsidRPr="0063092A">
        <w:rPr>
          <w:rFonts w:asciiTheme="minorHAnsi" w:hAnsiTheme="minorHAnsi" w:cstheme="minorHAnsi"/>
          <w:sz w:val="20"/>
        </w:rPr>
        <w:t>If you feel exhausted by a particular module, say after reaching the Brand Manager level, feel free to leave that module, go to another one, and come back later to complete it. MBTN will take you to the location where you left. Therefore, please do not stay stuck and frustrated.</w:t>
      </w:r>
    </w:p>
    <w:p w14:paraId="7BF4A273" w14:textId="77777777" w:rsidR="00C374B7" w:rsidRDefault="00C374B7" w:rsidP="00C374B7">
      <w:pPr>
        <w:rPr>
          <w:rFonts w:asciiTheme="minorHAnsi" w:hAnsiTheme="minorHAnsi" w:cstheme="minorHAnsi"/>
          <w:sz w:val="20"/>
        </w:rPr>
      </w:pPr>
    </w:p>
    <w:p w14:paraId="73092171" w14:textId="77777777" w:rsidR="00C374B7" w:rsidRPr="00937384" w:rsidRDefault="00C374B7" w:rsidP="00C374B7">
      <w:pPr>
        <w:rPr>
          <w:rFonts w:asciiTheme="minorHAnsi" w:hAnsiTheme="minorHAnsi" w:cstheme="minorHAnsi"/>
          <w:sz w:val="20"/>
        </w:rPr>
      </w:pPr>
      <w:r w:rsidRPr="0063092A">
        <w:rPr>
          <w:rFonts w:asciiTheme="minorHAnsi" w:hAnsiTheme="minorHAnsi" w:cstheme="minorHAnsi"/>
          <w:sz w:val="20"/>
        </w:rPr>
        <w:t xml:space="preserve">Of course, </w:t>
      </w:r>
      <w:r>
        <w:rPr>
          <w:rFonts w:asciiTheme="minorHAnsi" w:hAnsiTheme="minorHAnsi" w:cstheme="minorHAnsi"/>
          <w:sz w:val="20"/>
        </w:rPr>
        <w:t>"</w:t>
      </w:r>
      <w:r w:rsidRPr="0063092A">
        <w:rPr>
          <w:rFonts w:asciiTheme="minorHAnsi" w:hAnsiTheme="minorHAnsi" w:cstheme="minorHAnsi"/>
          <w:sz w:val="20"/>
        </w:rPr>
        <w:t>Go for the Gold!</w:t>
      </w:r>
      <w:r>
        <w:rPr>
          <w:rFonts w:asciiTheme="minorHAnsi" w:hAnsiTheme="minorHAnsi" w:cstheme="minorHAnsi"/>
          <w:sz w:val="20"/>
        </w:rPr>
        <w:t>"</w:t>
      </w:r>
      <w:r w:rsidRPr="0063092A">
        <w:rPr>
          <w:rFonts w:asciiTheme="minorHAnsi" w:hAnsiTheme="minorHAnsi" w:cstheme="minorHAnsi"/>
          <w:sz w:val="20"/>
        </w:rPr>
        <w:t xml:space="preserve"> Achieve CEO/CMO (i.e.</w:t>
      </w:r>
      <w:r>
        <w:rPr>
          <w:rFonts w:asciiTheme="minorHAnsi" w:hAnsiTheme="minorHAnsi" w:cstheme="minorHAnsi"/>
          <w:sz w:val="20"/>
        </w:rPr>
        <w:t>,</w:t>
      </w:r>
      <w:r w:rsidRPr="0063092A">
        <w:rPr>
          <w:rFonts w:asciiTheme="minorHAnsi" w:hAnsiTheme="minorHAnsi" w:cstheme="minorHAnsi"/>
          <w:sz w:val="20"/>
        </w:rPr>
        <w:t xml:space="preserve"> 100%) in all 16 modules! That will be great! </w:t>
      </w:r>
      <w:r w:rsidRPr="00923E75">
        <w:rPr>
          <mc:AlternateContent>
            <mc:Choice Requires="w16se">
              <w:rFonts w:asciiTheme="minorHAnsi" w:hAnsiTheme="minorHAnsi" w:cstheme="minorHAns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937384">
        <w:rPr>
          <w:rFonts w:asciiTheme="minorHAnsi" w:hAnsiTheme="minorHAnsi" w:cstheme="minorHAnsi"/>
          <w:sz w:val="20"/>
        </w:rPr>
        <w:br w:type="page"/>
      </w:r>
    </w:p>
    <w:p w14:paraId="4054DC12" w14:textId="77777777" w:rsidR="00C374B7" w:rsidRPr="00937384" w:rsidRDefault="00C374B7" w:rsidP="00C374B7">
      <w:pPr>
        <w:jc w:val="center"/>
        <w:rPr>
          <w:rFonts w:asciiTheme="minorHAnsi" w:hAnsiTheme="minorHAnsi" w:cstheme="minorHAnsi"/>
          <w:b/>
          <w:sz w:val="20"/>
        </w:rPr>
      </w:pPr>
      <w:r w:rsidRPr="00937384">
        <w:rPr>
          <w:rFonts w:asciiTheme="minorHAnsi" w:hAnsiTheme="minorHAnsi" w:cstheme="minorHAnsi"/>
          <w:b/>
          <w:sz w:val="20"/>
        </w:rPr>
        <w:lastRenderedPageBreak/>
        <w:t>MBTN Schedule</w:t>
      </w:r>
      <w:r w:rsidRPr="00937384">
        <w:rPr>
          <w:rFonts w:asciiTheme="minorHAnsi" w:hAnsiTheme="minorHAnsi" w:cstheme="minorHAnsi"/>
          <w:b/>
          <w:sz w:val="20"/>
        </w:rPr>
        <w:br/>
      </w:r>
    </w:p>
    <w:p w14:paraId="128B674C" w14:textId="77777777" w:rsidR="00C374B7" w:rsidRPr="00937384" w:rsidRDefault="00C374B7" w:rsidP="00C374B7">
      <w:pPr>
        <w:rPr>
          <w:rFonts w:asciiTheme="minorHAnsi" w:hAnsiTheme="minorHAnsi" w:cstheme="minorHAnsi"/>
          <w:sz w:val="20"/>
        </w:rPr>
      </w:pPr>
    </w:p>
    <w:tbl>
      <w:tblPr>
        <w:tblStyle w:val="TableGrid"/>
        <w:tblW w:w="8786" w:type="dxa"/>
        <w:jc w:val="center"/>
        <w:tblLook w:val="04A0" w:firstRow="1" w:lastRow="0" w:firstColumn="1" w:lastColumn="0" w:noHBand="0" w:noVBand="1"/>
      </w:tblPr>
      <w:tblGrid>
        <w:gridCol w:w="607"/>
        <w:gridCol w:w="1514"/>
        <w:gridCol w:w="3726"/>
        <w:gridCol w:w="2903"/>
        <w:gridCol w:w="21"/>
        <w:gridCol w:w="15"/>
      </w:tblGrid>
      <w:tr w:rsidR="00C374B7" w:rsidRPr="00937384" w14:paraId="6CBC0C36" w14:textId="77777777" w:rsidTr="00D44ACA">
        <w:trPr>
          <w:gridAfter w:val="2"/>
          <w:wAfter w:w="36" w:type="dxa"/>
          <w:jc w:val="center"/>
        </w:trPr>
        <w:tc>
          <w:tcPr>
            <w:tcW w:w="607" w:type="dxa"/>
            <w:shd w:val="clear" w:color="auto" w:fill="D9D9D9" w:themeFill="background1" w:themeFillShade="D9"/>
          </w:tcPr>
          <w:p w14:paraId="09069066"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SET</w:t>
            </w:r>
          </w:p>
        </w:tc>
        <w:tc>
          <w:tcPr>
            <w:tcW w:w="1514" w:type="dxa"/>
            <w:shd w:val="clear" w:color="auto" w:fill="D9D9D9" w:themeFill="background1" w:themeFillShade="D9"/>
          </w:tcPr>
          <w:p w14:paraId="5BDE5EF6"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MBTN module</w:t>
            </w:r>
          </w:p>
        </w:tc>
        <w:tc>
          <w:tcPr>
            <w:tcW w:w="3726" w:type="dxa"/>
            <w:shd w:val="clear" w:color="auto" w:fill="D9D9D9" w:themeFill="background1" w:themeFillShade="D9"/>
          </w:tcPr>
          <w:p w14:paraId="7CEDEF43"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 xml:space="preserve">Deals with these Metrics </w:t>
            </w:r>
          </w:p>
        </w:tc>
        <w:tc>
          <w:tcPr>
            <w:tcW w:w="2903" w:type="dxa"/>
            <w:shd w:val="clear" w:color="auto" w:fill="D9D9D9" w:themeFill="background1" w:themeFillShade="D9"/>
          </w:tcPr>
          <w:p w14:paraId="4F00CCC2"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Goes with MMGG Chapter</w:t>
            </w:r>
          </w:p>
        </w:tc>
      </w:tr>
      <w:tr w:rsidR="00C374B7" w:rsidRPr="00937384" w14:paraId="375763F0" w14:textId="77777777" w:rsidTr="00D44ACA">
        <w:trPr>
          <w:gridAfter w:val="1"/>
          <w:wAfter w:w="15" w:type="dxa"/>
          <w:jc w:val="center"/>
        </w:trPr>
        <w:tc>
          <w:tcPr>
            <w:tcW w:w="8771" w:type="dxa"/>
            <w:gridSpan w:val="5"/>
          </w:tcPr>
          <w:p w14:paraId="052D5660"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Set I: Due</w:t>
            </w:r>
            <w:r>
              <w:rPr>
                <w:rFonts w:asciiTheme="minorHAnsi" w:hAnsiTheme="minorHAnsi" w:cstheme="minorHAnsi"/>
                <w:b/>
                <w:sz w:val="20"/>
              </w:rPr>
              <w:t xml:space="preserve"> Date</w:t>
            </w:r>
            <w:r w:rsidRPr="00937384">
              <w:rPr>
                <w:rFonts w:asciiTheme="minorHAnsi" w:hAnsiTheme="minorHAnsi" w:cstheme="minorHAnsi"/>
                <w:b/>
                <w:sz w:val="20"/>
              </w:rPr>
              <w:t xml:space="preserve"> </w:t>
            </w:r>
            <w:r>
              <w:rPr>
                <w:rFonts w:asciiTheme="minorHAnsi" w:hAnsiTheme="minorHAnsi" w:cstheme="minorHAnsi"/>
                <w:b/>
                <w:sz w:val="20"/>
              </w:rPr>
              <w:t>12/4</w:t>
            </w:r>
          </w:p>
        </w:tc>
      </w:tr>
      <w:tr w:rsidR="00C374B7" w:rsidRPr="00937384" w14:paraId="3D6980DD" w14:textId="77777777" w:rsidTr="00D44ACA">
        <w:trPr>
          <w:gridAfter w:val="2"/>
          <w:wAfter w:w="36" w:type="dxa"/>
          <w:jc w:val="center"/>
        </w:trPr>
        <w:tc>
          <w:tcPr>
            <w:tcW w:w="607" w:type="dxa"/>
          </w:tcPr>
          <w:p w14:paraId="2EA1B778"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I</w:t>
            </w:r>
          </w:p>
        </w:tc>
        <w:tc>
          <w:tcPr>
            <w:tcW w:w="1514" w:type="dxa"/>
          </w:tcPr>
          <w:p w14:paraId="0D0842CD"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w:t>
            </w:r>
          </w:p>
        </w:tc>
        <w:tc>
          <w:tcPr>
            <w:tcW w:w="3726" w:type="dxa"/>
          </w:tcPr>
          <w:p w14:paraId="10F75B89"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Percentages</w:t>
            </w:r>
          </w:p>
        </w:tc>
        <w:tc>
          <w:tcPr>
            <w:tcW w:w="2903" w:type="dxa"/>
          </w:tcPr>
          <w:p w14:paraId="7C7F5EEC"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1</w:t>
            </w:r>
          </w:p>
        </w:tc>
      </w:tr>
      <w:tr w:rsidR="00C374B7" w:rsidRPr="00937384" w14:paraId="46F331A3" w14:textId="77777777" w:rsidTr="00D44ACA">
        <w:trPr>
          <w:gridAfter w:val="2"/>
          <w:wAfter w:w="36" w:type="dxa"/>
          <w:jc w:val="center"/>
        </w:trPr>
        <w:tc>
          <w:tcPr>
            <w:tcW w:w="607" w:type="dxa"/>
          </w:tcPr>
          <w:p w14:paraId="13818551"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6AE41E88"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2</w:t>
            </w:r>
          </w:p>
        </w:tc>
        <w:tc>
          <w:tcPr>
            <w:tcW w:w="3726" w:type="dxa"/>
          </w:tcPr>
          <w:p w14:paraId="4C744AC1"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Growth Rates</w:t>
            </w:r>
          </w:p>
        </w:tc>
        <w:tc>
          <w:tcPr>
            <w:tcW w:w="2903" w:type="dxa"/>
          </w:tcPr>
          <w:p w14:paraId="2464B7FD"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1</w:t>
            </w:r>
          </w:p>
        </w:tc>
      </w:tr>
      <w:tr w:rsidR="00C374B7" w:rsidRPr="00937384" w14:paraId="73C723E8" w14:textId="77777777" w:rsidTr="00D44ACA">
        <w:trPr>
          <w:gridAfter w:val="2"/>
          <w:wAfter w:w="36" w:type="dxa"/>
          <w:jc w:val="center"/>
        </w:trPr>
        <w:tc>
          <w:tcPr>
            <w:tcW w:w="607" w:type="dxa"/>
          </w:tcPr>
          <w:p w14:paraId="7AC4140D"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4F422EC2"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3</w:t>
            </w:r>
          </w:p>
        </w:tc>
        <w:tc>
          <w:tcPr>
            <w:tcW w:w="3726" w:type="dxa"/>
          </w:tcPr>
          <w:p w14:paraId="3908A204"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Financial Statements 1: Introduction</w:t>
            </w:r>
          </w:p>
        </w:tc>
        <w:tc>
          <w:tcPr>
            <w:tcW w:w="2903" w:type="dxa"/>
          </w:tcPr>
          <w:p w14:paraId="1B3C4F9E"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2</w:t>
            </w:r>
          </w:p>
        </w:tc>
      </w:tr>
      <w:tr w:rsidR="00C374B7" w:rsidRPr="00937384" w14:paraId="26FDC95C" w14:textId="77777777" w:rsidTr="00D44ACA">
        <w:trPr>
          <w:gridAfter w:val="2"/>
          <w:wAfter w:w="36" w:type="dxa"/>
          <w:jc w:val="center"/>
        </w:trPr>
        <w:tc>
          <w:tcPr>
            <w:tcW w:w="607" w:type="dxa"/>
          </w:tcPr>
          <w:p w14:paraId="39B96E5F"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19CC0C5A"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4</w:t>
            </w:r>
          </w:p>
        </w:tc>
        <w:tc>
          <w:tcPr>
            <w:tcW w:w="3726" w:type="dxa"/>
          </w:tcPr>
          <w:p w14:paraId="4402AA5E"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Margins 1: Introduction to Margins</w:t>
            </w:r>
          </w:p>
        </w:tc>
        <w:tc>
          <w:tcPr>
            <w:tcW w:w="2903" w:type="dxa"/>
          </w:tcPr>
          <w:p w14:paraId="354EB18A"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3</w:t>
            </w:r>
          </w:p>
        </w:tc>
      </w:tr>
      <w:tr w:rsidR="00C374B7" w:rsidRPr="00937384" w14:paraId="5FA14CCE" w14:textId="77777777" w:rsidTr="00D44ACA">
        <w:trPr>
          <w:gridAfter w:val="2"/>
          <w:wAfter w:w="36" w:type="dxa"/>
          <w:jc w:val="center"/>
        </w:trPr>
        <w:tc>
          <w:tcPr>
            <w:tcW w:w="607" w:type="dxa"/>
          </w:tcPr>
          <w:p w14:paraId="71229A2C"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57817C53"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5</w:t>
            </w:r>
          </w:p>
        </w:tc>
        <w:tc>
          <w:tcPr>
            <w:tcW w:w="3726" w:type="dxa"/>
          </w:tcPr>
          <w:p w14:paraId="1D8B5D30"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Margins 2: Channels (Calculating Margins)</w:t>
            </w:r>
          </w:p>
        </w:tc>
        <w:tc>
          <w:tcPr>
            <w:tcW w:w="2903" w:type="dxa"/>
          </w:tcPr>
          <w:p w14:paraId="0682B689"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3</w:t>
            </w:r>
          </w:p>
        </w:tc>
      </w:tr>
      <w:tr w:rsidR="00C374B7" w:rsidRPr="00937384" w14:paraId="18C875DD" w14:textId="77777777" w:rsidTr="00D44ACA">
        <w:trPr>
          <w:gridAfter w:val="2"/>
          <w:wAfter w:w="36" w:type="dxa"/>
          <w:jc w:val="center"/>
        </w:trPr>
        <w:tc>
          <w:tcPr>
            <w:tcW w:w="607" w:type="dxa"/>
          </w:tcPr>
          <w:p w14:paraId="4A0C6D07"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59BF787D"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6</w:t>
            </w:r>
          </w:p>
        </w:tc>
        <w:tc>
          <w:tcPr>
            <w:tcW w:w="3726" w:type="dxa"/>
          </w:tcPr>
          <w:p w14:paraId="217E302C"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Breakeven Analysis</w:t>
            </w:r>
          </w:p>
        </w:tc>
        <w:tc>
          <w:tcPr>
            <w:tcW w:w="2903" w:type="dxa"/>
          </w:tcPr>
          <w:p w14:paraId="010ADCE2"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4</w:t>
            </w:r>
          </w:p>
        </w:tc>
      </w:tr>
      <w:tr w:rsidR="00C374B7" w:rsidRPr="00937384" w14:paraId="5BC2DDD6" w14:textId="77777777" w:rsidTr="00D44ACA">
        <w:trPr>
          <w:gridAfter w:val="2"/>
          <w:wAfter w:w="36" w:type="dxa"/>
          <w:jc w:val="center"/>
        </w:trPr>
        <w:tc>
          <w:tcPr>
            <w:tcW w:w="607" w:type="dxa"/>
          </w:tcPr>
          <w:p w14:paraId="5D5E55C2"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070CDAD8"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7</w:t>
            </w:r>
          </w:p>
        </w:tc>
        <w:tc>
          <w:tcPr>
            <w:tcW w:w="3726" w:type="dxa"/>
          </w:tcPr>
          <w:p w14:paraId="133446B8"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Profit Dynamics</w:t>
            </w:r>
          </w:p>
        </w:tc>
        <w:tc>
          <w:tcPr>
            <w:tcW w:w="2903" w:type="dxa"/>
          </w:tcPr>
          <w:p w14:paraId="5789C7CD"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4</w:t>
            </w:r>
          </w:p>
        </w:tc>
      </w:tr>
      <w:tr w:rsidR="00C374B7" w:rsidRPr="00937384" w14:paraId="22784C49" w14:textId="77777777" w:rsidTr="00D44ACA">
        <w:trPr>
          <w:gridAfter w:val="2"/>
          <w:wAfter w:w="36" w:type="dxa"/>
          <w:jc w:val="center"/>
        </w:trPr>
        <w:tc>
          <w:tcPr>
            <w:tcW w:w="607" w:type="dxa"/>
          </w:tcPr>
          <w:p w14:paraId="5DC536D4"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w:t>
            </w:r>
          </w:p>
        </w:tc>
        <w:tc>
          <w:tcPr>
            <w:tcW w:w="1514" w:type="dxa"/>
          </w:tcPr>
          <w:p w14:paraId="71D545EB"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8</w:t>
            </w:r>
          </w:p>
        </w:tc>
        <w:tc>
          <w:tcPr>
            <w:tcW w:w="3726" w:type="dxa"/>
          </w:tcPr>
          <w:p w14:paraId="1DE83F96"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Market Share Metrics I</w:t>
            </w:r>
          </w:p>
        </w:tc>
        <w:tc>
          <w:tcPr>
            <w:tcW w:w="2903" w:type="dxa"/>
          </w:tcPr>
          <w:p w14:paraId="71DC10AA"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4</w:t>
            </w:r>
          </w:p>
        </w:tc>
      </w:tr>
      <w:tr w:rsidR="00C374B7" w:rsidRPr="00937384" w14:paraId="0BF7CF61" w14:textId="77777777" w:rsidTr="00D44ACA">
        <w:trPr>
          <w:jc w:val="center"/>
        </w:trPr>
        <w:tc>
          <w:tcPr>
            <w:tcW w:w="8786" w:type="dxa"/>
            <w:gridSpan w:val="6"/>
            <w:shd w:val="clear" w:color="auto" w:fill="auto"/>
          </w:tcPr>
          <w:p w14:paraId="7C13502D"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Set II: Due</w:t>
            </w:r>
            <w:r>
              <w:rPr>
                <w:rFonts w:asciiTheme="minorHAnsi" w:hAnsiTheme="minorHAnsi" w:cstheme="minorHAnsi"/>
                <w:b/>
                <w:sz w:val="20"/>
              </w:rPr>
              <w:t xml:space="preserve"> Date</w:t>
            </w:r>
            <w:r w:rsidRPr="00937384">
              <w:rPr>
                <w:rFonts w:asciiTheme="minorHAnsi" w:hAnsiTheme="minorHAnsi" w:cstheme="minorHAnsi"/>
                <w:b/>
                <w:sz w:val="20"/>
              </w:rPr>
              <w:t xml:space="preserve"> </w:t>
            </w:r>
            <w:r>
              <w:rPr>
                <w:rFonts w:asciiTheme="minorHAnsi" w:hAnsiTheme="minorHAnsi" w:cstheme="minorHAnsi"/>
                <w:b/>
                <w:sz w:val="20"/>
              </w:rPr>
              <w:t>12/4</w:t>
            </w:r>
          </w:p>
        </w:tc>
      </w:tr>
      <w:tr w:rsidR="00C374B7" w:rsidRPr="00937384" w14:paraId="47F24840" w14:textId="77777777" w:rsidTr="00D44ACA">
        <w:trPr>
          <w:gridAfter w:val="2"/>
          <w:wAfter w:w="36" w:type="dxa"/>
          <w:jc w:val="center"/>
        </w:trPr>
        <w:tc>
          <w:tcPr>
            <w:tcW w:w="607" w:type="dxa"/>
          </w:tcPr>
          <w:p w14:paraId="3CDB679F"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48231F1F"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9</w:t>
            </w:r>
          </w:p>
        </w:tc>
        <w:tc>
          <w:tcPr>
            <w:tcW w:w="3726" w:type="dxa"/>
          </w:tcPr>
          <w:p w14:paraId="066DB25F"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Market Share Metrics II</w:t>
            </w:r>
          </w:p>
        </w:tc>
        <w:tc>
          <w:tcPr>
            <w:tcW w:w="2903" w:type="dxa"/>
          </w:tcPr>
          <w:p w14:paraId="39608C47"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4</w:t>
            </w:r>
          </w:p>
        </w:tc>
      </w:tr>
      <w:tr w:rsidR="00C374B7" w:rsidRPr="00937384" w14:paraId="63FB45AF" w14:textId="77777777" w:rsidTr="00D44ACA">
        <w:trPr>
          <w:gridAfter w:val="2"/>
          <w:wAfter w:w="36" w:type="dxa"/>
          <w:jc w:val="center"/>
        </w:trPr>
        <w:tc>
          <w:tcPr>
            <w:tcW w:w="607" w:type="dxa"/>
          </w:tcPr>
          <w:p w14:paraId="34CA8B87"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II</w:t>
            </w:r>
          </w:p>
        </w:tc>
        <w:tc>
          <w:tcPr>
            <w:tcW w:w="1514" w:type="dxa"/>
          </w:tcPr>
          <w:p w14:paraId="5957906F"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10</w:t>
            </w:r>
          </w:p>
        </w:tc>
        <w:tc>
          <w:tcPr>
            <w:tcW w:w="3726" w:type="dxa"/>
          </w:tcPr>
          <w:p w14:paraId="0F4CDCBA"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Cannibalization</w:t>
            </w:r>
          </w:p>
        </w:tc>
        <w:tc>
          <w:tcPr>
            <w:tcW w:w="2903" w:type="dxa"/>
          </w:tcPr>
          <w:p w14:paraId="12BC7C5A"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5</w:t>
            </w:r>
          </w:p>
        </w:tc>
      </w:tr>
      <w:tr w:rsidR="00C374B7" w:rsidRPr="00937384" w14:paraId="69C62ADB" w14:textId="77777777" w:rsidTr="00D44ACA">
        <w:trPr>
          <w:gridAfter w:val="2"/>
          <w:wAfter w:w="36" w:type="dxa"/>
          <w:jc w:val="center"/>
        </w:trPr>
        <w:tc>
          <w:tcPr>
            <w:tcW w:w="607" w:type="dxa"/>
          </w:tcPr>
          <w:p w14:paraId="39AD453C"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4745CF89"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11</w:t>
            </w:r>
          </w:p>
        </w:tc>
        <w:tc>
          <w:tcPr>
            <w:tcW w:w="3726" w:type="dxa"/>
          </w:tcPr>
          <w:p w14:paraId="5C379236"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Advertising Metrics</w:t>
            </w:r>
          </w:p>
        </w:tc>
        <w:tc>
          <w:tcPr>
            <w:tcW w:w="2903" w:type="dxa"/>
          </w:tcPr>
          <w:p w14:paraId="5AF0FA7B"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6</w:t>
            </w:r>
          </w:p>
        </w:tc>
      </w:tr>
      <w:tr w:rsidR="00C374B7" w:rsidRPr="00937384" w14:paraId="67AF2E6C" w14:textId="77777777" w:rsidTr="00D44ACA">
        <w:trPr>
          <w:gridAfter w:val="2"/>
          <w:wAfter w:w="36" w:type="dxa"/>
          <w:jc w:val="center"/>
        </w:trPr>
        <w:tc>
          <w:tcPr>
            <w:tcW w:w="607" w:type="dxa"/>
          </w:tcPr>
          <w:p w14:paraId="7266FC28"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73E47A3F"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12</w:t>
            </w:r>
          </w:p>
        </w:tc>
        <w:tc>
          <w:tcPr>
            <w:tcW w:w="3726" w:type="dxa"/>
          </w:tcPr>
          <w:p w14:paraId="1F32BC7F"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Web Metrics</w:t>
            </w:r>
          </w:p>
        </w:tc>
        <w:tc>
          <w:tcPr>
            <w:tcW w:w="2903" w:type="dxa"/>
          </w:tcPr>
          <w:p w14:paraId="7876267B"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6</w:t>
            </w:r>
          </w:p>
        </w:tc>
      </w:tr>
      <w:tr w:rsidR="00C374B7" w:rsidRPr="00937384" w14:paraId="08C144F5" w14:textId="77777777" w:rsidTr="00D44ACA">
        <w:trPr>
          <w:gridAfter w:val="2"/>
          <w:wAfter w:w="36" w:type="dxa"/>
          <w:jc w:val="center"/>
        </w:trPr>
        <w:tc>
          <w:tcPr>
            <w:tcW w:w="607" w:type="dxa"/>
          </w:tcPr>
          <w:p w14:paraId="4694DB3F"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57ABDCF2"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13</w:t>
            </w:r>
          </w:p>
        </w:tc>
        <w:tc>
          <w:tcPr>
            <w:tcW w:w="3726" w:type="dxa"/>
          </w:tcPr>
          <w:p w14:paraId="774820AE"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Pricing I: Linear Demand</w:t>
            </w:r>
          </w:p>
        </w:tc>
        <w:tc>
          <w:tcPr>
            <w:tcW w:w="2903" w:type="dxa"/>
          </w:tcPr>
          <w:p w14:paraId="251A9B37"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7</w:t>
            </w:r>
          </w:p>
        </w:tc>
      </w:tr>
      <w:tr w:rsidR="00C374B7" w:rsidRPr="00937384" w14:paraId="4E5EA599" w14:textId="77777777" w:rsidTr="00D44ACA">
        <w:trPr>
          <w:gridAfter w:val="2"/>
          <w:wAfter w:w="36" w:type="dxa"/>
          <w:jc w:val="center"/>
        </w:trPr>
        <w:tc>
          <w:tcPr>
            <w:tcW w:w="607" w:type="dxa"/>
          </w:tcPr>
          <w:p w14:paraId="797F126A"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1AF25B2E"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14</w:t>
            </w:r>
          </w:p>
        </w:tc>
        <w:tc>
          <w:tcPr>
            <w:tcW w:w="3726" w:type="dxa"/>
          </w:tcPr>
          <w:p w14:paraId="5EA0B220"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Distribution Metrics</w:t>
            </w:r>
          </w:p>
        </w:tc>
        <w:tc>
          <w:tcPr>
            <w:tcW w:w="2903" w:type="dxa"/>
          </w:tcPr>
          <w:p w14:paraId="55DE5B3A"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8</w:t>
            </w:r>
          </w:p>
        </w:tc>
      </w:tr>
      <w:tr w:rsidR="00C374B7" w:rsidRPr="00937384" w14:paraId="47A6531E" w14:textId="77777777" w:rsidTr="00D44ACA">
        <w:trPr>
          <w:gridAfter w:val="2"/>
          <w:wAfter w:w="36" w:type="dxa"/>
          <w:jc w:val="center"/>
        </w:trPr>
        <w:tc>
          <w:tcPr>
            <w:tcW w:w="607" w:type="dxa"/>
          </w:tcPr>
          <w:p w14:paraId="2003BD25"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4A7BF0C2"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15</w:t>
            </w:r>
          </w:p>
        </w:tc>
        <w:tc>
          <w:tcPr>
            <w:tcW w:w="3726" w:type="dxa"/>
          </w:tcPr>
          <w:p w14:paraId="0FD024C9"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Net Present Value I: Time Value of Money</w:t>
            </w:r>
          </w:p>
        </w:tc>
        <w:tc>
          <w:tcPr>
            <w:tcW w:w="2903" w:type="dxa"/>
          </w:tcPr>
          <w:p w14:paraId="3F1FF27C"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9</w:t>
            </w:r>
          </w:p>
        </w:tc>
      </w:tr>
      <w:tr w:rsidR="00C374B7" w:rsidRPr="00937384" w14:paraId="222DB33C" w14:textId="77777777" w:rsidTr="00D44ACA">
        <w:trPr>
          <w:gridAfter w:val="2"/>
          <w:wAfter w:w="36" w:type="dxa"/>
          <w:jc w:val="center"/>
        </w:trPr>
        <w:tc>
          <w:tcPr>
            <w:tcW w:w="607" w:type="dxa"/>
          </w:tcPr>
          <w:p w14:paraId="52CF7818" w14:textId="77777777" w:rsidR="00C374B7" w:rsidRPr="00937384" w:rsidRDefault="00C374B7" w:rsidP="00D44ACA">
            <w:pPr>
              <w:jc w:val="center"/>
              <w:rPr>
                <w:rFonts w:asciiTheme="minorHAnsi" w:hAnsiTheme="minorHAnsi" w:cstheme="minorHAnsi"/>
              </w:rPr>
            </w:pPr>
            <w:r w:rsidRPr="00937384">
              <w:rPr>
                <w:rFonts w:asciiTheme="minorHAnsi" w:hAnsiTheme="minorHAnsi" w:cstheme="minorHAnsi"/>
                <w:sz w:val="20"/>
              </w:rPr>
              <w:t>II</w:t>
            </w:r>
          </w:p>
        </w:tc>
        <w:tc>
          <w:tcPr>
            <w:tcW w:w="1514" w:type="dxa"/>
          </w:tcPr>
          <w:p w14:paraId="7C3F1485"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16</w:t>
            </w:r>
          </w:p>
        </w:tc>
        <w:tc>
          <w:tcPr>
            <w:tcW w:w="3726" w:type="dxa"/>
          </w:tcPr>
          <w:p w14:paraId="1B03306C"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Customer Lifetime Value I</w:t>
            </w:r>
          </w:p>
        </w:tc>
        <w:tc>
          <w:tcPr>
            <w:tcW w:w="2903" w:type="dxa"/>
          </w:tcPr>
          <w:p w14:paraId="64656DAF" w14:textId="77777777" w:rsidR="00C374B7" w:rsidRPr="00937384" w:rsidRDefault="00C374B7" w:rsidP="00D44ACA">
            <w:pPr>
              <w:jc w:val="center"/>
              <w:rPr>
                <w:rFonts w:asciiTheme="minorHAnsi" w:hAnsiTheme="minorHAnsi" w:cstheme="minorHAnsi"/>
                <w:sz w:val="20"/>
              </w:rPr>
            </w:pPr>
            <w:r w:rsidRPr="00937384">
              <w:rPr>
                <w:rFonts w:asciiTheme="minorHAnsi" w:hAnsiTheme="minorHAnsi" w:cstheme="minorHAnsi"/>
                <w:sz w:val="20"/>
              </w:rPr>
              <w:t>Chapter 9</w:t>
            </w:r>
          </w:p>
        </w:tc>
      </w:tr>
      <w:tr w:rsidR="00C374B7" w:rsidRPr="00937384" w14:paraId="4C18D226" w14:textId="77777777" w:rsidTr="00D44ACA">
        <w:trPr>
          <w:gridAfter w:val="1"/>
          <w:wAfter w:w="15" w:type="dxa"/>
          <w:jc w:val="center"/>
        </w:trPr>
        <w:tc>
          <w:tcPr>
            <w:tcW w:w="8771" w:type="dxa"/>
            <w:gridSpan w:val="5"/>
          </w:tcPr>
          <w:p w14:paraId="4E41C469" w14:textId="77777777" w:rsidR="00C374B7" w:rsidRPr="00937384" w:rsidRDefault="00C374B7" w:rsidP="00D44ACA">
            <w:pPr>
              <w:jc w:val="center"/>
              <w:rPr>
                <w:rFonts w:asciiTheme="minorHAnsi" w:hAnsiTheme="minorHAnsi" w:cstheme="minorHAnsi"/>
                <w:b/>
                <w:sz w:val="20"/>
              </w:rPr>
            </w:pPr>
            <w:r w:rsidRPr="00937384">
              <w:rPr>
                <w:rFonts w:asciiTheme="minorHAnsi" w:hAnsiTheme="minorHAnsi" w:cstheme="minorHAnsi"/>
                <w:b/>
                <w:sz w:val="20"/>
              </w:rPr>
              <w:t xml:space="preserve">TWO BONUS POINT OPPORTUNITIES! </w:t>
            </w:r>
          </w:p>
        </w:tc>
      </w:tr>
      <w:tr w:rsidR="00C374B7" w:rsidRPr="00937384" w14:paraId="7A0633C1" w14:textId="77777777" w:rsidTr="00D44ACA">
        <w:trPr>
          <w:gridAfter w:val="1"/>
          <w:wAfter w:w="15" w:type="dxa"/>
          <w:jc w:val="center"/>
        </w:trPr>
        <w:tc>
          <w:tcPr>
            <w:tcW w:w="8771" w:type="dxa"/>
            <w:gridSpan w:val="5"/>
          </w:tcPr>
          <w:p w14:paraId="6F42EC1F" w14:textId="77777777" w:rsidR="00C374B7" w:rsidRDefault="00C374B7" w:rsidP="00D44ACA">
            <w:pPr>
              <w:rPr>
                <w:rFonts w:asciiTheme="minorHAnsi" w:hAnsiTheme="minorHAnsi" w:cstheme="minorHAnsi"/>
                <w:sz w:val="20"/>
              </w:rPr>
            </w:pPr>
            <w:r>
              <w:rPr>
                <w:rFonts w:asciiTheme="minorHAnsi" w:hAnsiTheme="minorHAnsi" w:cstheme="minorHAnsi"/>
                <w:sz w:val="20"/>
              </w:rPr>
              <w:t>10 Bonus Points for Completing Set I by 10/16</w:t>
            </w:r>
          </w:p>
          <w:p w14:paraId="756945D0" w14:textId="77777777" w:rsidR="00C374B7" w:rsidRDefault="00C374B7" w:rsidP="00D44ACA">
            <w:pPr>
              <w:rPr>
                <w:rFonts w:asciiTheme="minorHAnsi" w:hAnsiTheme="minorHAnsi" w:cstheme="minorHAnsi"/>
                <w:sz w:val="20"/>
              </w:rPr>
            </w:pPr>
            <w:r>
              <w:rPr>
                <w:rFonts w:asciiTheme="minorHAnsi" w:hAnsiTheme="minorHAnsi" w:cstheme="minorHAnsi"/>
                <w:sz w:val="20"/>
              </w:rPr>
              <w:t>10 Bonus Points for completing Set II by 11/20</w:t>
            </w:r>
          </w:p>
          <w:p w14:paraId="62A833C6" w14:textId="77777777" w:rsidR="00C374B7" w:rsidRDefault="00C374B7" w:rsidP="00D44ACA">
            <w:pPr>
              <w:rPr>
                <w:rFonts w:asciiTheme="minorHAnsi" w:hAnsiTheme="minorHAnsi" w:cstheme="minorHAnsi"/>
                <w:sz w:val="20"/>
              </w:rPr>
            </w:pPr>
          </w:p>
          <w:p w14:paraId="69D70C77" w14:textId="77777777" w:rsidR="00C374B7" w:rsidRPr="00937384" w:rsidRDefault="00C374B7" w:rsidP="00D44ACA">
            <w:pPr>
              <w:rPr>
                <w:rFonts w:asciiTheme="minorHAnsi" w:hAnsiTheme="minorHAnsi" w:cstheme="minorHAnsi"/>
                <w:sz w:val="20"/>
              </w:rPr>
            </w:pPr>
            <w:r>
              <w:rPr>
                <w:rFonts w:asciiTheme="minorHAnsi" w:hAnsiTheme="minorHAnsi" w:cstheme="minorHAnsi"/>
                <w:sz w:val="20"/>
              </w:rPr>
              <w:t>Completing a set means scoring 100 in each of its eight modules and, therefore, a Set average of 100.</w:t>
            </w:r>
          </w:p>
        </w:tc>
      </w:tr>
    </w:tbl>
    <w:p w14:paraId="5AFC5CFC" w14:textId="77777777" w:rsidR="00C374B7" w:rsidRPr="00937384" w:rsidRDefault="00C374B7" w:rsidP="00C374B7">
      <w:pPr>
        <w:rPr>
          <w:rFonts w:asciiTheme="minorHAnsi" w:hAnsiTheme="minorHAnsi" w:cstheme="minorHAnsi"/>
          <w:b/>
          <w:sz w:val="20"/>
        </w:rPr>
      </w:pPr>
      <w:r w:rsidRPr="00937384">
        <w:rPr>
          <w:rFonts w:asciiTheme="minorHAnsi" w:hAnsiTheme="minorHAnsi" w:cstheme="minorHAnsi"/>
          <w:sz w:val="20"/>
        </w:rPr>
        <w:br/>
      </w:r>
      <w:r w:rsidRPr="00937384">
        <w:rPr>
          <w:rFonts w:asciiTheme="minorHAnsi" w:hAnsiTheme="minorHAnsi" w:cstheme="minorHAnsi"/>
          <w:b/>
          <w:sz w:val="20"/>
        </w:rPr>
        <w:t>How MBTN</w:t>
      </w:r>
      <w:r>
        <w:rPr>
          <w:rFonts w:asciiTheme="minorHAnsi" w:hAnsiTheme="minorHAnsi" w:cstheme="minorHAnsi"/>
          <w:b/>
          <w:sz w:val="20"/>
        </w:rPr>
        <w:t xml:space="preserve"> is scored</w:t>
      </w:r>
      <w:r w:rsidRPr="00937384">
        <w:rPr>
          <w:rFonts w:asciiTheme="minorHAnsi" w:hAnsiTheme="minorHAnsi" w:cstheme="minorHAnsi"/>
          <w:b/>
          <w:sz w:val="20"/>
        </w:rPr>
        <w:t>:</w:t>
      </w:r>
    </w:p>
    <w:p w14:paraId="1E8822B7" w14:textId="77777777" w:rsidR="00C374B7" w:rsidRPr="00937384" w:rsidRDefault="00C374B7" w:rsidP="00C374B7">
      <w:pPr>
        <w:rPr>
          <w:rFonts w:asciiTheme="minorHAnsi" w:hAnsiTheme="minorHAnsi" w:cstheme="minorHAnsi"/>
          <w:sz w:val="20"/>
        </w:rPr>
      </w:pPr>
    </w:p>
    <w:p w14:paraId="67A880EC" w14:textId="77777777" w:rsidR="00C374B7" w:rsidRDefault="00C374B7" w:rsidP="00C374B7">
      <w:pPr>
        <w:rPr>
          <w:rFonts w:asciiTheme="minorHAnsi" w:hAnsiTheme="minorHAnsi" w:cstheme="minorHAnsi"/>
          <w:sz w:val="20"/>
        </w:rPr>
      </w:pPr>
      <w:r>
        <w:rPr>
          <w:rFonts w:asciiTheme="minorHAnsi" w:hAnsiTheme="minorHAnsi" w:cstheme="minorHAnsi"/>
          <w:sz w:val="20"/>
        </w:rPr>
        <w:t>The</w:t>
      </w:r>
      <w:r w:rsidRPr="00937384">
        <w:rPr>
          <w:rFonts w:asciiTheme="minorHAnsi" w:hAnsiTheme="minorHAnsi" w:cstheme="minorHAnsi"/>
          <w:sz w:val="20"/>
        </w:rPr>
        <w:t xml:space="preserve"> syllabus </w:t>
      </w:r>
      <w:proofErr w:type="gramStart"/>
      <w:r w:rsidRPr="00937384">
        <w:rPr>
          <w:rFonts w:asciiTheme="minorHAnsi" w:hAnsiTheme="minorHAnsi" w:cstheme="minorHAnsi"/>
          <w:sz w:val="20"/>
        </w:rPr>
        <w:t>score ?</w:t>
      </w:r>
      <w:proofErr w:type="gramEnd"/>
      <w:r w:rsidRPr="00937384">
        <w:rPr>
          <w:rFonts w:asciiTheme="minorHAnsi" w:hAnsiTheme="minorHAnsi" w:cstheme="minorHAnsi"/>
          <w:sz w:val="20"/>
        </w:rPr>
        <w:t xml:space="preserve">/100 on </w:t>
      </w:r>
      <w:r w:rsidRPr="00937384">
        <w:rPr>
          <w:rFonts w:asciiTheme="minorHAnsi" w:hAnsiTheme="minorHAnsi" w:cstheme="minorHAnsi"/>
          <w:b/>
          <w:sz w:val="20"/>
        </w:rPr>
        <w:t xml:space="preserve">Sets I </w:t>
      </w:r>
      <w:r w:rsidRPr="00937384">
        <w:rPr>
          <w:rFonts w:asciiTheme="minorHAnsi" w:hAnsiTheme="minorHAnsi" w:cstheme="minorHAnsi"/>
          <w:sz w:val="20"/>
        </w:rPr>
        <w:t>and</w:t>
      </w:r>
      <w:r w:rsidRPr="00937384">
        <w:rPr>
          <w:rFonts w:asciiTheme="minorHAnsi" w:hAnsiTheme="minorHAnsi" w:cstheme="minorHAnsi"/>
          <w:b/>
          <w:sz w:val="20"/>
        </w:rPr>
        <w:t xml:space="preserve"> II</w:t>
      </w:r>
      <w:r w:rsidRPr="00937384">
        <w:rPr>
          <w:rFonts w:asciiTheme="minorHAnsi" w:hAnsiTheme="minorHAnsi" w:cstheme="minorHAnsi"/>
          <w:sz w:val="20"/>
        </w:rPr>
        <w:t xml:space="preserve">: </w:t>
      </w:r>
      <w:r>
        <w:rPr>
          <w:rFonts w:asciiTheme="minorHAnsi" w:hAnsiTheme="minorHAnsi" w:cstheme="minorHAnsi"/>
          <w:sz w:val="20"/>
        </w:rPr>
        <w:t>T</w:t>
      </w:r>
      <w:r w:rsidRPr="00937384">
        <w:rPr>
          <w:rFonts w:asciiTheme="minorHAnsi" w:hAnsiTheme="minorHAnsi" w:cstheme="minorHAnsi"/>
          <w:sz w:val="20"/>
        </w:rPr>
        <w:t xml:space="preserve">he % scores earned in the </w:t>
      </w:r>
      <w:r>
        <w:rPr>
          <w:rFonts w:asciiTheme="minorHAnsi" w:hAnsiTheme="minorHAnsi" w:cstheme="minorHAnsi"/>
          <w:sz w:val="20"/>
        </w:rPr>
        <w:t>eight</w:t>
      </w:r>
      <w:r w:rsidRPr="00937384">
        <w:rPr>
          <w:rFonts w:asciiTheme="minorHAnsi" w:hAnsiTheme="minorHAnsi" w:cstheme="minorHAnsi"/>
          <w:sz w:val="20"/>
        </w:rPr>
        <w:t xml:space="preserve"> modules of </w:t>
      </w:r>
      <w:r>
        <w:rPr>
          <w:rFonts w:asciiTheme="minorHAnsi" w:hAnsiTheme="minorHAnsi" w:cstheme="minorHAnsi"/>
          <w:sz w:val="20"/>
        </w:rPr>
        <w:t>each</w:t>
      </w:r>
      <w:r w:rsidRPr="00937384">
        <w:rPr>
          <w:rFonts w:asciiTheme="minorHAnsi" w:hAnsiTheme="minorHAnsi" w:cstheme="minorHAnsi"/>
          <w:sz w:val="20"/>
        </w:rPr>
        <w:t xml:space="preserve"> </w:t>
      </w:r>
      <w:r>
        <w:rPr>
          <w:rFonts w:asciiTheme="minorHAnsi" w:hAnsiTheme="minorHAnsi" w:cstheme="minorHAnsi"/>
          <w:sz w:val="20"/>
        </w:rPr>
        <w:t>S</w:t>
      </w:r>
      <w:r w:rsidRPr="00937384">
        <w:rPr>
          <w:rFonts w:asciiTheme="minorHAnsi" w:hAnsiTheme="minorHAnsi" w:cstheme="minorHAnsi"/>
          <w:sz w:val="20"/>
        </w:rPr>
        <w:t>et</w:t>
      </w:r>
      <w:r>
        <w:rPr>
          <w:rFonts w:asciiTheme="minorHAnsi" w:hAnsiTheme="minorHAnsi" w:cstheme="minorHAnsi"/>
          <w:sz w:val="20"/>
        </w:rPr>
        <w:t xml:space="preserve"> are averaged after</w:t>
      </w:r>
      <w:r w:rsidRPr="00937384">
        <w:rPr>
          <w:rFonts w:asciiTheme="minorHAnsi" w:hAnsiTheme="minorHAnsi" w:cstheme="minorHAnsi"/>
          <w:sz w:val="20"/>
        </w:rPr>
        <w:t xml:space="preserve"> the Due </w:t>
      </w:r>
      <w:r>
        <w:rPr>
          <w:rFonts w:asciiTheme="minorHAnsi" w:hAnsiTheme="minorHAnsi" w:cstheme="minorHAnsi"/>
          <w:sz w:val="20"/>
        </w:rPr>
        <w:t>D</w:t>
      </w:r>
      <w:r w:rsidRPr="00937384">
        <w:rPr>
          <w:rFonts w:asciiTheme="minorHAnsi" w:hAnsiTheme="minorHAnsi" w:cstheme="minorHAnsi"/>
          <w:sz w:val="20"/>
        </w:rPr>
        <w:t>ate</w:t>
      </w:r>
      <w:r>
        <w:rPr>
          <w:rFonts w:asciiTheme="minorHAnsi" w:hAnsiTheme="minorHAnsi" w:cstheme="minorHAnsi"/>
          <w:sz w:val="20"/>
        </w:rPr>
        <w:t xml:space="preserve"> and recorded as your score/100.</w:t>
      </w:r>
    </w:p>
    <w:p w14:paraId="4666D1A6" w14:textId="77777777" w:rsidR="00C374B7" w:rsidRPr="00937384" w:rsidRDefault="00C374B7" w:rsidP="00C374B7">
      <w:pPr>
        <w:rPr>
          <w:rFonts w:asciiTheme="minorHAnsi" w:hAnsiTheme="minorHAnsi" w:cstheme="minorHAnsi"/>
          <w:sz w:val="20"/>
        </w:rPr>
      </w:pPr>
    </w:p>
    <w:p w14:paraId="7185A711" w14:textId="77777777" w:rsidR="00C374B7" w:rsidRDefault="00C374B7" w:rsidP="00C374B7">
      <w:pPr>
        <w:rPr>
          <w:rFonts w:asciiTheme="minorHAnsi" w:hAnsiTheme="minorHAnsi" w:cstheme="minorHAnsi"/>
          <w:sz w:val="20"/>
        </w:rPr>
      </w:pPr>
      <w:r w:rsidRPr="00937384">
        <w:rPr>
          <w:rFonts w:asciiTheme="minorHAnsi" w:hAnsiTheme="minorHAnsi" w:cstheme="minorHAnsi"/>
          <w:sz w:val="20"/>
        </w:rPr>
        <w:t xml:space="preserve">There is nothing to upload to Canvas for MBTN Sets I and II, which automatically keeps track of student progress </w:t>
      </w:r>
      <w:r>
        <w:rPr>
          <w:rFonts w:asciiTheme="minorHAnsi" w:hAnsiTheme="minorHAnsi" w:cstheme="minorHAnsi"/>
          <w:sz w:val="20"/>
        </w:rPr>
        <w:t>o</w:t>
      </w:r>
      <w:r w:rsidRPr="00937384">
        <w:rPr>
          <w:rFonts w:asciiTheme="minorHAnsi" w:hAnsiTheme="minorHAnsi" w:cstheme="minorHAnsi"/>
          <w:sz w:val="20"/>
        </w:rPr>
        <w:t>n the post-login page of each student</w:t>
      </w:r>
      <w:r>
        <w:rPr>
          <w:rFonts w:asciiTheme="minorHAnsi" w:hAnsiTheme="minorHAnsi" w:cstheme="minorHAnsi"/>
          <w:sz w:val="20"/>
        </w:rPr>
        <w:t>. The professor, of course, is enabled to keep track of the progress of all the students in the class.</w:t>
      </w:r>
      <w:r w:rsidRPr="00937384">
        <w:rPr>
          <w:rFonts w:asciiTheme="minorHAnsi" w:hAnsiTheme="minorHAnsi" w:cstheme="minorHAnsi"/>
          <w:sz w:val="20"/>
        </w:rPr>
        <w:t xml:space="preserve"> </w:t>
      </w:r>
      <w:r>
        <w:rPr>
          <w:rFonts w:asciiTheme="minorHAnsi" w:hAnsiTheme="minorHAnsi" w:cstheme="minorHAnsi"/>
          <w:sz w:val="20"/>
        </w:rPr>
        <w:br w:type="page"/>
      </w:r>
    </w:p>
    <w:p w14:paraId="2F67283E" w14:textId="77777777" w:rsidR="00C374B7" w:rsidRPr="00F1125C" w:rsidRDefault="00C374B7" w:rsidP="00C374B7">
      <w:pPr>
        <w:jc w:val="center"/>
        <w:rPr>
          <w:rFonts w:asciiTheme="minorHAnsi" w:hAnsiTheme="minorHAnsi" w:cstheme="minorHAnsi"/>
          <w:sz w:val="20"/>
        </w:rPr>
      </w:pPr>
      <w:r w:rsidRPr="00F1125C">
        <w:rPr>
          <w:rFonts w:asciiTheme="minorHAnsi" w:eastAsia="+mj-ea" w:hAnsiTheme="minorHAnsi" w:cstheme="minorHAnsi"/>
          <w:b/>
          <w:sz w:val="20"/>
        </w:rPr>
        <w:lastRenderedPageBreak/>
        <w:t>Online Quizzes</w:t>
      </w:r>
      <w:r>
        <w:rPr>
          <w:rFonts w:asciiTheme="minorHAnsi" w:eastAsia="+mj-ea" w:hAnsiTheme="minorHAnsi" w:cstheme="minorHAnsi"/>
          <w:b/>
          <w:sz w:val="20"/>
        </w:rPr>
        <w:t xml:space="preserve"> on Canvas</w:t>
      </w:r>
    </w:p>
    <w:p w14:paraId="237FB01C" w14:textId="77777777" w:rsidR="00C374B7" w:rsidRPr="00F1125C" w:rsidRDefault="00C374B7" w:rsidP="00C374B7">
      <w:pPr>
        <w:jc w:val="center"/>
        <w:rPr>
          <w:rFonts w:asciiTheme="minorHAnsi" w:hAnsiTheme="minorHAnsi" w:cstheme="minorHAnsi"/>
          <w:sz w:val="20"/>
        </w:rPr>
      </w:pPr>
    </w:p>
    <w:p w14:paraId="7493F6FD" w14:textId="77777777" w:rsidR="00C374B7" w:rsidRPr="00937384" w:rsidRDefault="00C374B7" w:rsidP="00C374B7">
      <w:pPr>
        <w:pStyle w:val="ListParagraph"/>
        <w:numPr>
          <w:ilvl w:val="0"/>
          <w:numId w:val="1"/>
        </w:numPr>
        <w:rPr>
          <w:rFonts w:asciiTheme="minorHAnsi" w:hAnsiTheme="minorHAnsi" w:cstheme="minorHAnsi"/>
          <w:sz w:val="20"/>
        </w:rPr>
      </w:pPr>
      <w:r w:rsidRPr="00937384">
        <w:rPr>
          <w:rFonts w:asciiTheme="minorHAnsi" w:hAnsiTheme="minorHAnsi" w:cstheme="minorHAnsi"/>
          <w:sz w:val="20"/>
        </w:rPr>
        <w:t xml:space="preserve">The quizzes require the UNT-version of the </w:t>
      </w:r>
      <w:proofErr w:type="spellStart"/>
      <w:r w:rsidRPr="00937384">
        <w:rPr>
          <w:rFonts w:asciiTheme="minorHAnsi" w:hAnsiTheme="minorHAnsi" w:cstheme="minorHAnsi"/>
          <w:sz w:val="20"/>
        </w:rPr>
        <w:t>Respondus</w:t>
      </w:r>
      <w:proofErr w:type="spellEnd"/>
      <w:r w:rsidRPr="00937384">
        <w:rPr>
          <w:rFonts w:asciiTheme="minorHAnsi" w:hAnsiTheme="minorHAnsi" w:cstheme="minorHAnsi"/>
          <w:sz w:val="20"/>
        </w:rPr>
        <w:t xml:space="preserve"> Lockdown Browser</w:t>
      </w:r>
      <w:r>
        <w:rPr>
          <w:rFonts w:asciiTheme="minorHAnsi" w:hAnsiTheme="minorHAnsi" w:cstheme="minorHAnsi"/>
          <w:sz w:val="20"/>
        </w:rPr>
        <w:t xml:space="preserve"> (RLB)</w:t>
      </w:r>
      <w:r w:rsidRPr="00937384">
        <w:rPr>
          <w:rFonts w:asciiTheme="minorHAnsi" w:hAnsiTheme="minorHAnsi" w:cstheme="minorHAnsi"/>
          <w:sz w:val="20"/>
        </w:rPr>
        <w:t>, downloadable through the link under Canvas/Quizzes. However, camera</w:t>
      </w:r>
      <w:r>
        <w:rPr>
          <w:rFonts w:asciiTheme="minorHAnsi" w:hAnsiTheme="minorHAnsi" w:cstheme="minorHAnsi"/>
          <w:sz w:val="20"/>
        </w:rPr>
        <w:t xml:space="preserve"> </w:t>
      </w:r>
      <w:r w:rsidRPr="00937384">
        <w:rPr>
          <w:rFonts w:asciiTheme="minorHAnsi" w:hAnsiTheme="minorHAnsi" w:cstheme="minorHAnsi"/>
          <w:sz w:val="20"/>
        </w:rPr>
        <w:t>monitoring is NOT required.</w:t>
      </w:r>
    </w:p>
    <w:p w14:paraId="6B77396D" w14:textId="77777777" w:rsidR="00C374B7" w:rsidRPr="00937384" w:rsidRDefault="00C374B7" w:rsidP="00C374B7">
      <w:pPr>
        <w:pStyle w:val="ListParagraph"/>
        <w:rPr>
          <w:rFonts w:asciiTheme="minorHAnsi" w:hAnsiTheme="minorHAnsi" w:cstheme="minorHAnsi"/>
          <w:sz w:val="20"/>
        </w:rPr>
      </w:pPr>
    </w:p>
    <w:p w14:paraId="57E2EBA1" w14:textId="77777777" w:rsidR="00C374B7" w:rsidRPr="00937384" w:rsidRDefault="00C374B7" w:rsidP="00C374B7">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 xml:space="preserve">Three mandatory Canvas quizzes are </w:t>
      </w:r>
      <w:r>
        <w:rPr>
          <w:rFonts w:asciiTheme="minorHAnsi" w:hAnsiTheme="minorHAnsi" w:cstheme="minorHAnsi"/>
          <w:sz w:val="20"/>
        </w:rPr>
        <w:t xml:space="preserve">scheduled </w:t>
      </w:r>
      <w:r w:rsidRPr="00937384">
        <w:rPr>
          <w:rFonts w:asciiTheme="minorHAnsi" w:hAnsiTheme="minorHAnsi" w:cstheme="minorHAnsi"/>
          <w:sz w:val="20"/>
        </w:rPr>
        <w:t xml:space="preserve">during the </w:t>
      </w:r>
      <w:r>
        <w:rPr>
          <w:rFonts w:asciiTheme="minorHAnsi" w:hAnsiTheme="minorHAnsi" w:cstheme="minorHAnsi"/>
          <w:sz w:val="20"/>
        </w:rPr>
        <w:t>S</w:t>
      </w:r>
      <w:r w:rsidRPr="00937384">
        <w:rPr>
          <w:rFonts w:asciiTheme="minorHAnsi" w:hAnsiTheme="minorHAnsi" w:cstheme="minorHAnsi"/>
          <w:sz w:val="20"/>
        </w:rPr>
        <w:t>emester. All three are based on the relevant MMGG book chapters and Canvas video material. MBTN has nothing to do with the quizzes.</w:t>
      </w:r>
    </w:p>
    <w:p w14:paraId="37766205" w14:textId="77777777" w:rsidR="00C374B7" w:rsidRPr="00937384" w:rsidRDefault="00C374B7" w:rsidP="00C374B7">
      <w:pPr>
        <w:numPr>
          <w:ilvl w:val="0"/>
          <w:numId w:val="1"/>
        </w:numPr>
        <w:spacing w:after="200" w:line="276" w:lineRule="auto"/>
        <w:rPr>
          <w:rFonts w:asciiTheme="minorHAnsi" w:hAnsiTheme="minorHAnsi" w:cstheme="minorHAnsi"/>
          <w:sz w:val="20"/>
        </w:rPr>
      </w:pPr>
      <w:r w:rsidRPr="00937384">
        <w:rPr>
          <w:rFonts w:asciiTheme="minorHAnsi" w:eastAsia="+mn-ea" w:hAnsiTheme="minorHAnsi" w:cstheme="minorHAnsi"/>
          <w:sz w:val="20"/>
        </w:rPr>
        <w:t>Open book</w:t>
      </w:r>
      <w:r w:rsidRPr="00937384">
        <w:rPr>
          <w:rFonts w:asciiTheme="minorHAnsi" w:hAnsiTheme="minorHAnsi" w:cstheme="minorHAnsi"/>
          <w:sz w:val="20"/>
        </w:rPr>
        <w:t xml:space="preserve"> but </w:t>
      </w:r>
      <w:r w:rsidRPr="00937384">
        <w:rPr>
          <w:rFonts w:asciiTheme="minorHAnsi" w:hAnsiTheme="minorHAnsi" w:cstheme="minorHAnsi"/>
          <w:sz w:val="20"/>
          <w:u w:val="single"/>
        </w:rPr>
        <w:t>own effort</w:t>
      </w:r>
      <w:r w:rsidRPr="00937384">
        <w:rPr>
          <w:rFonts w:asciiTheme="minorHAnsi" w:eastAsia="+mn-ea" w:hAnsiTheme="minorHAnsi" w:cstheme="minorHAnsi"/>
          <w:sz w:val="20"/>
        </w:rPr>
        <w:t>. May r</w:t>
      </w:r>
      <w:r w:rsidRPr="00937384">
        <w:rPr>
          <w:rFonts w:asciiTheme="minorHAnsi" w:hAnsiTheme="minorHAnsi" w:cstheme="minorHAnsi"/>
          <w:sz w:val="20"/>
        </w:rPr>
        <w:t xml:space="preserve">efer to </w:t>
      </w:r>
      <w:r>
        <w:rPr>
          <w:rFonts w:asciiTheme="minorHAnsi" w:hAnsiTheme="minorHAnsi" w:cstheme="minorHAnsi"/>
          <w:sz w:val="20"/>
        </w:rPr>
        <w:t xml:space="preserve">your notes on the </w:t>
      </w:r>
      <w:r w:rsidRPr="00937384">
        <w:rPr>
          <w:rFonts w:asciiTheme="minorHAnsi" w:hAnsiTheme="minorHAnsi" w:cstheme="minorHAnsi"/>
          <w:sz w:val="20"/>
        </w:rPr>
        <w:t xml:space="preserve">MMGG book </w:t>
      </w:r>
      <w:r>
        <w:rPr>
          <w:rFonts w:asciiTheme="minorHAnsi" w:hAnsiTheme="minorHAnsi" w:cstheme="minorHAnsi"/>
          <w:sz w:val="20"/>
        </w:rPr>
        <w:t>and the formula sheet</w:t>
      </w:r>
      <w:r w:rsidRPr="00937384">
        <w:rPr>
          <w:rFonts w:asciiTheme="minorHAnsi" w:eastAsia="+mn-ea" w:hAnsiTheme="minorHAnsi" w:cstheme="minorHAnsi"/>
          <w:sz w:val="20"/>
        </w:rPr>
        <w:t>, but NOT consult other students. Do not resort to self-defeating shortcuts. What you learn in this class will serve you well in the future</w:t>
      </w:r>
      <w:r>
        <w:rPr>
          <w:rFonts w:asciiTheme="minorHAnsi" w:eastAsia="+mn-ea" w:hAnsiTheme="minorHAnsi" w:cstheme="minorHAnsi"/>
          <w:sz w:val="20"/>
        </w:rPr>
        <w:t>,</w:t>
      </w:r>
      <w:r w:rsidRPr="00937384">
        <w:rPr>
          <w:rFonts w:asciiTheme="minorHAnsi" w:eastAsia="+mn-ea" w:hAnsiTheme="minorHAnsi" w:cstheme="minorHAnsi"/>
          <w:sz w:val="20"/>
        </w:rPr>
        <w:t xml:space="preserve"> but only if you invest the time to learn for yourself</w:t>
      </w:r>
      <w:r>
        <w:rPr>
          <w:rFonts w:asciiTheme="minorHAnsi" w:eastAsia="+mn-ea" w:hAnsiTheme="minorHAnsi" w:cstheme="minorHAnsi"/>
          <w:sz w:val="20"/>
        </w:rPr>
        <w:t>,</w:t>
      </w:r>
      <w:r w:rsidRPr="00937384">
        <w:rPr>
          <w:rFonts w:asciiTheme="minorHAnsi" w:eastAsia="+mn-ea" w:hAnsiTheme="minorHAnsi" w:cstheme="minorHAnsi"/>
          <w:sz w:val="20"/>
        </w:rPr>
        <w:t xml:space="preserve"> by yourself.</w:t>
      </w:r>
    </w:p>
    <w:p w14:paraId="539B2E2F" w14:textId="77777777" w:rsidR="00C374B7" w:rsidRPr="00937384" w:rsidRDefault="00C374B7" w:rsidP="00C374B7">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Completing the quizzes using your computer from home</w:t>
      </w:r>
      <w:r>
        <w:rPr>
          <w:rFonts w:asciiTheme="minorHAnsi" w:hAnsiTheme="minorHAnsi" w:cstheme="minorHAnsi"/>
          <w:sz w:val="20"/>
        </w:rPr>
        <w:t>, work, or</w:t>
      </w:r>
      <w:r w:rsidRPr="00937384">
        <w:rPr>
          <w:rFonts w:asciiTheme="minorHAnsi" w:hAnsiTheme="minorHAnsi" w:cstheme="minorHAnsi"/>
          <w:sz w:val="20"/>
        </w:rPr>
        <w:t xml:space="preserve"> campus </w:t>
      </w:r>
      <w:proofErr w:type="spellStart"/>
      <w:r w:rsidRPr="00937384">
        <w:rPr>
          <w:rFonts w:asciiTheme="minorHAnsi" w:hAnsiTheme="minorHAnsi" w:cstheme="minorHAnsi"/>
          <w:sz w:val="20"/>
        </w:rPr>
        <w:t>WiFi</w:t>
      </w:r>
      <w:proofErr w:type="spellEnd"/>
      <w:r w:rsidRPr="00937384">
        <w:rPr>
          <w:rFonts w:asciiTheme="minorHAnsi" w:hAnsiTheme="minorHAnsi" w:cstheme="minorHAnsi"/>
          <w:sz w:val="20"/>
        </w:rPr>
        <w:t xml:space="preserve"> hotspots is appropriate. Please do not take the quizzes in the </w:t>
      </w:r>
      <w:r w:rsidRPr="00937384">
        <w:rPr>
          <w:rFonts w:asciiTheme="minorHAnsi" w:hAnsiTheme="minorHAnsi" w:cstheme="minorHAnsi"/>
          <w:sz w:val="20"/>
          <w:u w:val="single"/>
        </w:rPr>
        <w:t>COB or other UNT labs</w:t>
      </w:r>
      <w:r w:rsidRPr="00937384">
        <w:rPr>
          <w:rFonts w:asciiTheme="minorHAnsi" w:hAnsiTheme="minorHAnsi" w:cstheme="minorHAnsi"/>
          <w:sz w:val="20"/>
        </w:rPr>
        <w:t xml:space="preserve"> because that would inconvenience other students.</w:t>
      </w:r>
    </w:p>
    <w:p w14:paraId="0347AF26" w14:textId="77777777" w:rsidR="00C374B7" w:rsidRPr="00937384" w:rsidRDefault="00C374B7" w:rsidP="00C374B7">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Please use Chrome or Firefox browser on a desktop or laptop for trouble-free quiz attempts.</w:t>
      </w:r>
    </w:p>
    <w:p w14:paraId="7016F1C2" w14:textId="77777777" w:rsidR="00C374B7" w:rsidRPr="00937384" w:rsidRDefault="00C374B7" w:rsidP="00C374B7">
      <w:pPr>
        <w:numPr>
          <w:ilvl w:val="0"/>
          <w:numId w:val="1"/>
        </w:numPr>
        <w:spacing w:after="200" w:line="276" w:lineRule="auto"/>
        <w:rPr>
          <w:rFonts w:asciiTheme="minorHAnsi" w:hAnsiTheme="minorHAnsi" w:cstheme="minorHAnsi"/>
          <w:sz w:val="20"/>
        </w:rPr>
      </w:pPr>
      <w:bookmarkStart w:id="4" w:name="_Hlk71203576"/>
      <w:r w:rsidRPr="00937384">
        <w:rPr>
          <w:rFonts w:asciiTheme="minorHAnsi" w:eastAsia="+mn-ea" w:hAnsiTheme="minorHAnsi" w:cstheme="minorHAnsi"/>
          <w:sz w:val="20"/>
        </w:rPr>
        <w:t>You are permitted to take each quiz twice, and the</w:t>
      </w:r>
      <w:r>
        <w:rPr>
          <w:rFonts w:asciiTheme="minorHAnsi" w:eastAsia="+mn-ea" w:hAnsiTheme="minorHAnsi" w:cstheme="minorHAnsi"/>
          <w:sz w:val="20"/>
        </w:rPr>
        <w:t xml:space="preserve"> higher score</w:t>
      </w:r>
      <w:r w:rsidRPr="00937384">
        <w:rPr>
          <w:rFonts w:asciiTheme="minorHAnsi" w:eastAsia="+mn-ea" w:hAnsiTheme="minorHAnsi" w:cstheme="minorHAnsi"/>
          <w:sz w:val="20"/>
        </w:rPr>
        <w:t xml:space="preserve"> will </w:t>
      </w:r>
      <w:r>
        <w:rPr>
          <w:rFonts w:asciiTheme="minorHAnsi" w:eastAsia="+mn-ea" w:hAnsiTheme="minorHAnsi" w:cstheme="minorHAnsi"/>
          <w:sz w:val="20"/>
        </w:rPr>
        <w:t>carry over</w:t>
      </w:r>
      <w:r w:rsidRPr="00937384">
        <w:rPr>
          <w:rFonts w:asciiTheme="minorHAnsi" w:eastAsia="+mn-ea" w:hAnsiTheme="minorHAnsi" w:cstheme="minorHAnsi"/>
          <w:sz w:val="20"/>
        </w:rPr>
        <w:t xml:space="preserve"> as your </w:t>
      </w:r>
      <w:r>
        <w:rPr>
          <w:rFonts w:asciiTheme="minorHAnsi" w:eastAsia="+mn-ea" w:hAnsiTheme="minorHAnsi" w:cstheme="minorHAnsi"/>
          <w:sz w:val="20"/>
        </w:rPr>
        <w:t>performance on the quiz</w:t>
      </w:r>
      <w:r w:rsidRPr="00937384">
        <w:rPr>
          <w:rFonts w:asciiTheme="minorHAnsi" w:eastAsia="+mn-ea" w:hAnsiTheme="minorHAnsi" w:cstheme="minorHAnsi"/>
          <w:sz w:val="20"/>
        </w:rPr>
        <w:t xml:space="preserve">. If you did not take a quiz twice, </w:t>
      </w:r>
      <w:r>
        <w:rPr>
          <w:rFonts w:asciiTheme="minorHAnsi" w:eastAsia="+mn-ea" w:hAnsiTheme="minorHAnsi" w:cstheme="minorHAnsi"/>
          <w:sz w:val="20"/>
        </w:rPr>
        <w:t>your single attempt would record the score</w:t>
      </w:r>
      <w:r w:rsidRPr="00937384">
        <w:rPr>
          <w:rFonts w:asciiTheme="minorHAnsi" w:eastAsia="+mn-ea" w:hAnsiTheme="minorHAnsi" w:cstheme="minorHAnsi"/>
          <w:sz w:val="20"/>
        </w:rPr>
        <w:t>.</w:t>
      </w:r>
      <w:r>
        <w:rPr>
          <w:rFonts w:asciiTheme="minorHAnsi" w:eastAsia="+mn-ea" w:hAnsiTheme="minorHAnsi" w:cstheme="minorHAnsi"/>
          <w:sz w:val="20"/>
        </w:rPr>
        <w:t xml:space="preserve"> A detailed review of each quiz attempt, accessed through the RLB, is allowed.</w:t>
      </w:r>
    </w:p>
    <w:p w14:paraId="3B459F15" w14:textId="77777777" w:rsidR="00C374B7" w:rsidRPr="00FD19B1" w:rsidRDefault="00C374B7" w:rsidP="00C374B7">
      <w:pPr>
        <w:numPr>
          <w:ilvl w:val="0"/>
          <w:numId w:val="1"/>
        </w:numPr>
        <w:spacing w:after="200" w:line="276" w:lineRule="auto"/>
        <w:rPr>
          <w:rFonts w:asciiTheme="minorHAnsi" w:hAnsiTheme="minorHAnsi" w:cstheme="minorHAnsi"/>
          <w:sz w:val="20"/>
        </w:rPr>
      </w:pPr>
      <w:r>
        <w:rPr>
          <w:rFonts w:asciiTheme="minorHAnsi" w:eastAsia="+mn-ea" w:hAnsiTheme="minorHAnsi" w:cstheme="minorHAnsi"/>
          <w:sz w:val="20"/>
        </w:rPr>
        <w:t>Quiz 1 will consist of</w:t>
      </w:r>
      <w:r w:rsidRPr="00937384">
        <w:rPr>
          <w:rFonts w:asciiTheme="minorHAnsi" w:eastAsia="+mn-ea" w:hAnsiTheme="minorHAnsi" w:cstheme="minorHAnsi"/>
          <w:sz w:val="20"/>
        </w:rPr>
        <w:t xml:space="preserve"> 25 multiple-choice questions</w:t>
      </w:r>
      <w:r>
        <w:rPr>
          <w:rFonts w:asciiTheme="minorHAnsi" w:eastAsia="+mn-ea" w:hAnsiTheme="minorHAnsi" w:cstheme="minorHAnsi"/>
          <w:sz w:val="20"/>
        </w:rPr>
        <w:t xml:space="preserve"> @ 2 points each, while Quiz 2 and Quiz 3 will have 25 questions @ 4 points each</w:t>
      </w:r>
      <w:r w:rsidRPr="00937384">
        <w:rPr>
          <w:rFonts w:asciiTheme="minorHAnsi" w:eastAsia="+mn-ea" w:hAnsiTheme="minorHAnsi" w:cstheme="minorHAnsi"/>
          <w:sz w:val="20"/>
        </w:rPr>
        <w:t xml:space="preserve">. </w:t>
      </w:r>
      <w:r>
        <w:rPr>
          <w:rFonts w:asciiTheme="minorHAnsi" w:eastAsia="+mn-ea" w:hAnsiTheme="minorHAnsi" w:cstheme="minorHAnsi"/>
          <w:sz w:val="20"/>
        </w:rPr>
        <w:t xml:space="preserve">Hence Quiz 1 </w:t>
      </w:r>
      <w:r w:rsidRPr="00937384">
        <w:rPr>
          <w:rFonts w:asciiTheme="minorHAnsi" w:eastAsia="+mn-ea" w:hAnsiTheme="minorHAnsi" w:cstheme="minorHAnsi"/>
          <w:sz w:val="20"/>
        </w:rPr>
        <w:t xml:space="preserve">is worth </w:t>
      </w:r>
      <w:r>
        <w:rPr>
          <w:rFonts w:asciiTheme="minorHAnsi" w:eastAsia="+mn-ea" w:hAnsiTheme="minorHAnsi" w:cstheme="minorHAnsi"/>
          <w:sz w:val="20"/>
        </w:rPr>
        <w:t>50</w:t>
      </w:r>
      <w:r w:rsidRPr="00937384">
        <w:rPr>
          <w:rFonts w:asciiTheme="minorHAnsi" w:eastAsia="+mn-ea" w:hAnsiTheme="minorHAnsi" w:cstheme="minorHAnsi"/>
          <w:sz w:val="20"/>
        </w:rPr>
        <w:t xml:space="preserve"> points, </w:t>
      </w:r>
      <w:r>
        <w:rPr>
          <w:rFonts w:asciiTheme="minorHAnsi" w:eastAsia="+mn-ea" w:hAnsiTheme="minorHAnsi" w:cstheme="minorHAnsi"/>
          <w:sz w:val="20"/>
        </w:rPr>
        <w:t>and Quiz 2 and Quiz 3 are worth 100 points each.</w:t>
      </w:r>
      <w:r w:rsidRPr="00937384">
        <w:rPr>
          <w:rFonts w:asciiTheme="minorHAnsi" w:eastAsia="+mn-ea" w:hAnsiTheme="minorHAnsi" w:cstheme="minorHAnsi"/>
          <w:sz w:val="20"/>
        </w:rPr>
        <w:t xml:space="preserve"> The questions draw randomly from a large pool, resulting in a customized quiz for each student.</w:t>
      </w:r>
    </w:p>
    <w:p w14:paraId="78F4BFEB" w14:textId="77777777" w:rsidR="00C374B7" w:rsidRPr="00937384" w:rsidRDefault="00C374B7" w:rsidP="00C374B7">
      <w:pPr>
        <w:numPr>
          <w:ilvl w:val="0"/>
          <w:numId w:val="1"/>
        </w:numPr>
        <w:spacing w:after="200" w:line="276" w:lineRule="auto"/>
        <w:rPr>
          <w:rFonts w:asciiTheme="minorHAnsi" w:hAnsiTheme="minorHAnsi" w:cstheme="minorHAnsi"/>
          <w:sz w:val="20"/>
        </w:rPr>
      </w:pPr>
      <w:r>
        <w:rPr>
          <w:rFonts w:asciiTheme="minorHAnsi" w:eastAsia="+mn-ea" w:hAnsiTheme="minorHAnsi" w:cstheme="minorHAnsi"/>
          <w:sz w:val="20"/>
        </w:rPr>
        <w:t>All three quizzes will have a</w:t>
      </w:r>
      <w:r w:rsidRPr="00937384">
        <w:rPr>
          <w:rFonts w:asciiTheme="minorHAnsi" w:eastAsia="+mn-ea" w:hAnsiTheme="minorHAnsi" w:cstheme="minorHAnsi"/>
          <w:sz w:val="20"/>
        </w:rPr>
        <w:t xml:space="preserve"> </w:t>
      </w:r>
      <w:r>
        <w:rPr>
          <w:rFonts w:asciiTheme="minorHAnsi" w:eastAsia="+mn-ea" w:hAnsiTheme="minorHAnsi" w:cstheme="minorHAnsi"/>
          <w:sz w:val="20"/>
        </w:rPr>
        <w:t>75</w:t>
      </w:r>
      <w:r w:rsidRPr="00937384">
        <w:rPr>
          <w:rFonts w:asciiTheme="minorHAnsi" w:eastAsia="+mn-ea" w:hAnsiTheme="minorHAnsi" w:cstheme="minorHAnsi"/>
          <w:sz w:val="20"/>
        </w:rPr>
        <w:t xml:space="preserve">-minute </w:t>
      </w:r>
      <w:r w:rsidRPr="00937384">
        <w:rPr>
          <w:rFonts w:asciiTheme="minorHAnsi" w:hAnsiTheme="minorHAnsi" w:cstheme="minorHAnsi"/>
          <w:sz w:val="20"/>
        </w:rPr>
        <w:t xml:space="preserve">time </w:t>
      </w:r>
      <w:r w:rsidRPr="00937384">
        <w:rPr>
          <w:rFonts w:asciiTheme="minorHAnsi" w:eastAsia="+mn-ea" w:hAnsiTheme="minorHAnsi" w:cstheme="minorHAnsi"/>
          <w:sz w:val="20"/>
        </w:rPr>
        <w:t>limit</w:t>
      </w:r>
      <w:r>
        <w:rPr>
          <w:rFonts w:asciiTheme="minorHAnsi" w:eastAsia="+mn-ea" w:hAnsiTheme="minorHAnsi" w:cstheme="minorHAnsi"/>
          <w:sz w:val="20"/>
        </w:rPr>
        <w:t xml:space="preserve"> (3 minutes per question).</w:t>
      </w:r>
      <w:r w:rsidRPr="00937384">
        <w:rPr>
          <w:rFonts w:asciiTheme="minorHAnsi" w:eastAsia="+mn-ea" w:hAnsiTheme="minorHAnsi" w:cstheme="minorHAnsi"/>
          <w:sz w:val="20"/>
        </w:rPr>
        <w:t xml:space="preserve"> You must complete </w:t>
      </w:r>
      <w:r>
        <w:rPr>
          <w:rFonts w:asciiTheme="minorHAnsi" w:eastAsia="+mn-ea" w:hAnsiTheme="minorHAnsi" w:cstheme="minorHAnsi"/>
          <w:sz w:val="20"/>
        </w:rPr>
        <w:t xml:space="preserve">each quiz </w:t>
      </w:r>
      <w:r w:rsidRPr="00937384">
        <w:rPr>
          <w:rFonts w:asciiTheme="minorHAnsi" w:eastAsia="+mn-ea" w:hAnsiTheme="minorHAnsi" w:cstheme="minorHAnsi"/>
          <w:sz w:val="20"/>
        </w:rPr>
        <w:t xml:space="preserve">attempt </w:t>
      </w:r>
      <w:r>
        <w:rPr>
          <w:rFonts w:asciiTheme="minorHAnsi" w:eastAsia="+mn-ea" w:hAnsiTheme="minorHAnsi" w:cstheme="minorHAnsi"/>
          <w:sz w:val="20"/>
        </w:rPr>
        <w:t>within these</w:t>
      </w:r>
      <w:r w:rsidRPr="00937384">
        <w:rPr>
          <w:rFonts w:asciiTheme="minorHAnsi" w:eastAsia="+mn-ea" w:hAnsiTheme="minorHAnsi" w:cstheme="minorHAnsi"/>
          <w:sz w:val="20"/>
        </w:rPr>
        <w:t xml:space="preserve"> time </w:t>
      </w:r>
      <w:r>
        <w:rPr>
          <w:rFonts w:asciiTheme="minorHAnsi" w:eastAsia="+mn-ea" w:hAnsiTheme="minorHAnsi" w:cstheme="minorHAnsi"/>
          <w:sz w:val="20"/>
        </w:rPr>
        <w:t>limits</w:t>
      </w:r>
      <w:r w:rsidRPr="00937384">
        <w:rPr>
          <w:rFonts w:asciiTheme="minorHAnsi" w:eastAsia="+mn-ea" w:hAnsiTheme="minorHAnsi" w:cstheme="minorHAnsi"/>
          <w:sz w:val="20"/>
        </w:rPr>
        <w:t xml:space="preserve"> because the quizzes auto-submit. The clock will be ticking while you take breaks</w:t>
      </w:r>
      <w:r>
        <w:rPr>
          <w:rFonts w:asciiTheme="minorHAnsi" w:eastAsia="+mn-ea" w:hAnsiTheme="minorHAnsi" w:cstheme="minorHAnsi"/>
          <w:sz w:val="20"/>
        </w:rPr>
        <w:t>,</w:t>
      </w:r>
      <w:r w:rsidRPr="00937384">
        <w:rPr>
          <w:rFonts w:asciiTheme="minorHAnsi" w:eastAsia="+mn-ea" w:hAnsiTheme="minorHAnsi" w:cstheme="minorHAnsi"/>
          <w:sz w:val="20"/>
        </w:rPr>
        <w:t xml:space="preserve"> if any.</w:t>
      </w:r>
    </w:p>
    <w:p w14:paraId="60738BA9" w14:textId="77777777" w:rsidR="00C374B7" w:rsidRPr="00937384" w:rsidRDefault="00C374B7" w:rsidP="00C374B7">
      <w:pPr>
        <w:pStyle w:val="ListParagraph"/>
        <w:numPr>
          <w:ilvl w:val="0"/>
          <w:numId w:val="1"/>
        </w:numPr>
        <w:rPr>
          <w:rFonts w:asciiTheme="minorHAnsi" w:hAnsiTheme="minorHAnsi" w:cstheme="minorHAnsi"/>
          <w:sz w:val="20"/>
        </w:rPr>
      </w:pPr>
      <w:r w:rsidRPr="001578D1">
        <w:rPr>
          <w:rFonts w:asciiTheme="minorHAnsi" w:hAnsiTheme="minorHAnsi" w:cstheme="minorHAnsi"/>
          <w:sz w:val="20"/>
        </w:rPr>
        <w:t>The questions will be presented one at a time</w:t>
      </w:r>
      <w:r>
        <w:rPr>
          <w:rFonts w:asciiTheme="minorHAnsi" w:hAnsiTheme="minorHAnsi" w:cstheme="minorHAnsi"/>
          <w:sz w:val="20"/>
        </w:rPr>
        <w:t>. However, returning</w:t>
      </w:r>
      <w:r w:rsidRPr="001578D1">
        <w:rPr>
          <w:rFonts w:asciiTheme="minorHAnsi" w:hAnsiTheme="minorHAnsi" w:cstheme="minorHAnsi"/>
          <w:sz w:val="20"/>
        </w:rPr>
        <w:t xml:space="preserve"> to skipped questions </w:t>
      </w:r>
      <w:r>
        <w:rPr>
          <w:rFonts w:asciiTheme="minorHAnsi" w:hAnsiTheme="minorHAnsi" w:cstheme="minorHAnsi"/>
          <w:sz w:val="20"/>
        </w:rPr>
        <w:t>and</w:t>
      </w:r>
      <w:r w:rsidRPr="001578D1">
        <w:rPr>
          <w:rFonts w:asciiTheme="minorHAnsi" w:hAnsiTheme="minorHAnsi" w:cstheme="minorHAnsi"/>
          <w:sz w:val="20"/>
        </w:rPr>
        <w:t xml:space="preserve"> changing previous</w:t>
      </w:r>
      <w:r>
        <w:rPr>
          <w:rFonts w:asciiTheme="minorHAnsi" w:hAnsiTheme="minorHAnsi" w:cstheme="minorHAnsi"/>
          <w:sz w:val="20"/>
        </w:rPr>
        <w:t xml:space="preserve"> </w:t>
      </w:r>
      <w:r w:rsidRPr="001578D1">
        <w:rPr>
          <w:rFonts w:asciiTheme="minorHAnsi" w:hAnsiTheme="minorHAnsi" w:cstheme="minorHAnsi"/>
          <w:sz w:val="20"/>
        </w:rPr>
        <w:t>answer</w:t>
      </w:r>
      <w:r>
        <w:rPr>
          <w:rFonts w:asciiTheme="minorHAnsi" w:hAnsiTheme="minorHAnsi" w:cstheme="minorHAnsi"/>
          <w:sz w:val="20"/>
        </w:rPr>
        <w:t>s</w:t>
      </w:r>
      <w:r w:rsidRPr="001578D1">
        <w:rPr>
          <w:rFonts w:asciiTheme="minorHAnsi" w:hAnsiTheme="minorHAnsi" w:cstheme="minorHAnsi"/>
          <w:sz w:val="20"/>
        </w:rPr>
        <w:t xml:space="preserve"> are </w:t>
      </w:r>
      <w:r>
        <w:rPr>
          <w:rFonts w:asciiTheme="minorHAnsi" w:hAnsiTheme="minorHAnsi" w:cstheme="minorHAnsi"/>
          <w:sz w:val="20"/>
        </w:rPr>
        <w:t>both permitted</w:t>
      </w:r>
      <w:r w:rsidRPr="001578D1">
        <w:rPr>
          <w:rFonts w:asciiTheme="minorHAnsi" w:hAnsiTheme="minorHAnsi" w:cstheme="minorHAnsi"/>
          <w:sz w:val="20"/>
        </w:rPr>
        <w:t>.</w:t>
      </w:r>
      <w:r w:rsidRPr="00937384">
        <w:rPr>
          <w:rFonts w:asciiTheme="minorHAnsi" w:hAnsiTheme="minorHAnsi" w:cstheme="minorHAnsi"/>
          <w:sz w:val="20"/>
        </w:rPr>
        <w:br/>
      </w:r>
      <w:bookmarkEnd w:id="4"/>
    </w:p>
    <w:p w14:paraId="4BC1C4CF" w14:textId="77777777" w:rsidR="00C374B7" w:rsidRDefault="00C374B7" w:rsidP="00C374B7">
      <w:pPr>
        <w:numPr>
          <w:ilvl w:val="0"/>
          <w:numId w:val="1"/>
        </w:numPr>
        <w:spacing w:after="200" w:line="276" w:lineRule="auto"/>
        <w:rPr>
          <w:rFonts w:asciiTheme="minorHAnsi" w:hAnsiTheme="minorHAnsi" w:cstheme="minorHAnsi"/>
          <w:sz w:val="20"/>
        </w:rPr>
      </w:pPr>
      <w:r w:rsidRPr="00937384">
        <w:rPr>
          <w:rFonts w:asciiTheme="minorHAnsi" w:hAnsiTheme="minorHAnsi" w:cstheme="minorHAnsi"/>
          <w:sz w:val="20"/>
        </w:rPr>
        <w:t>Missed quizzes score as zeros</w:t>
      </w:r>
      <w:r>
        <w:rPr>
          <w:rFonts w:asciiTheme="minorHAnsi" w:hAnsiTheme="minorHAnsi" w:cstheme="minorHAnsi"/>
          <w:sz w:val="20"/>
        </w:rPr>
        <w:t>.</w:t>
      </w:r>
    </w:p>
    <w:p w14:paraId="63A8210C" w14:textId="77777777" w:rsidR="00C374B7" w:rsidRDefault="00C374B7" w:rsidP="00C374B7">
      <w:pPr>
        <w:ind w:left="360"/>
        <w:jc w:val="center"/>
        <w:rPr>
          <w:rFonts w:asciiTheme="minorHAnsi" w:hAnsiTheme="minorHAnsi" w:cstheme="minorHAnsi"/>
          <w:b/>
          <w:sz w:val="20"/>
        </w:rPr>
      </w:pPr>
      <w:r>
        <w:rPr>
          <w:rFonts w:asciiTheme="minorHAnsi" w:hAnsiTheme="minorHAnsi" w:cstheme="minorHAnsi"/>
          <w:b/>
          <w:sz w:val="20"/>
        </w:rPr>
        <w:t xml:space="preserve">One-week </w:t>
      </w:r>
      <w:r w:rsidRPr="005B5F3F">
        <w:rPr>
          <w:rFonts w:asciiTheme="minorHAnsi" w:hAnsiTheme="minorHAnsi" w:cstheme="minorHAnsi"/>
          <w:b/>
          <w:sz w:val="20"/>
        </w:rPr>
        <w:t>Availability Window for</w:t>
      </w:r>
      <w:r w:rsidRPr="005B5F3F">
        <w:rPr>
          <w:rFonts w:asciiTheme="minorHAnsi" w:eastAsia="+mj-ea" w:hAnsiTheme="minorHAnsi" w:cstheme="minorHAnsi"/>
          <w:b/>
          <w:sz w:val="20"/>
        </w:rPr>
        <w:t xml:space="preserve"> Online Quizzes</w:t>
      </w:r>
    </w:p>
    <w:p w14:paraId="4408C01F" w14:textId="77777777" w:rsidR="00C374B7" w:rsidRPr="005B5F3F" w:rsidRDefault="00C374B7" w:rsidP="00C374B7">
      <w:pPr>
        <w:ind w:left="360"/>
        <w:jc w:val="center"/>
        <w:rPr>
          <w:rFonts w:asciiTheme="minorHAnsi" w:hAnsiTheme="minorHAnsi" w:cstheme="minorHAnsi"/>
          <w:b/>
          <w:sz w:val="20"/>
        </w:rPr>
      </w:pP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808"/>
        <w:gridCol w:w="2377"/>
        <w:gridCol w:w="2715"/>
      </w:tblGrid>
      <w:tr w:rsidR="00C374B7" w14:paraId="3B0F611B" w14:textId="77777777" w:rsidTr="00D44ACA">
        <w:trPr>
          <w:jc w:val="center"/>
        </w:trPr>
        <w:tc>
          <w:tcPr>
            <w:tcW w:w="1604" w:type="dxa"/>
            <w:vAlign w:val="center"/>
          </w:tcPr>
          <w:p w14:paraId="1EBF3B48" w14:textId="77777777" w:rsidR="00C374B7" w:rsidRPr="00B735A7" w:rsidRDefault="00C374B7" w:rsidP="00D44ACA">
            <w:pPr>
              <w:jc w:val="center"/>
              <w:rPr>
                <w:rFonts w:asciiTheme="minorHAnsi" w:hAnsiTheme="minorHAnsi" w:cstheme="minorHAnsi"/>
                <w:b/>
                <w:sz w:val="20"/>
              </w:rPr>
            </w:pPr>
            <w:r w:rsidRPr="00B735A7">
              <w:rPr>
                <w:rFonts w:asciiTheme="minorHAnsi" w:hAnsiTheme="minorHAnsi" w:cstheme="minorHAnsi"/>
                <w:b/>
                <w:sz w:val="20"/>
              </w:rPr>
              <w:t>Quiz#</w:t>
            </w:r>
          </w:p>
        </w:tc>
        <w:tc>
          <w:tcPr>
            <w:tcW w:w="3808" w:type="dxa"/>
            <w:vAlign w:val="center"/>
          </w:tcPr>
          <w:p w14:paraId="295200B7" w14:textId="77777777" w:rsidR="00C374B7" w:rsidRPr="00B735A7" w:rsidRDefault="00C374B7" w:rsidP="00D44ACA">
            <w:pPr>
              <w:jc w:val="center"/>
              <w:rPr>
                <w:rFonts w:asciiTheme="minorHAnsi" w:hAnsiTheme="minorHAnsi" w:cstheme="minorHAnsi"/>
                <w:b/>
                <w:sz w:val="20"/>
              </w:rPr>
            </w:pPr>
            <w:r>
              <w:rPr>
                <w:rFonts w:asciiTheme="minorHAnsi" w:hAnsiTheme="minorHAnsi" w:cstheme="minorHAnsi"/>
                <w:b/>
                <w:sz w:val="20"/>
              </w:rPr>
              <w:t xml:space="preserve">Based on MMGG </w:t>
            </w:r>
          </w:p>
        </w:tc>
        <w:tc>
          <w:tcPr>
            <w:tcW w:w="2377" w:type="dxa"/>
            <w:vAlign w:val="center"/>
          </w:tcPr>
          <w:p w14:paraId="49F231DD" w14:textId="77777777" w:rsidR="00C374B7" w:rsidRPr="00B735A7" w:rsidRDefault="00C374B7" w:rsidP="00D44ACA">
            <w:pPr>
              <w:jc w:val="center"/>
              <w:rPr>
                <w:rFonts w:asciiTheme="minorHAnsi" w:hAnsiTheme="minorHAnsi" w:cstheme="minorHAnsi"/>
                <w:b/>
                <w:sz w:val="20"/>
              </w:rPr>
            </w:pPr>
            <w:r w:rsidRPr="00B735A7">
              <w:rPr>
                <w:rFonts w:asciiTheme="minorHAnsi" w:hAnsiTheme="minorHAnsi" w:cstheme="minorHAnsi"/>
                <w:b/>
                <w:sz w:val="20"/>
              </w:rPr>
              <w:t xml:space="preserve">Opens </w:t>
            </w:r>
            <w:r>
              <w:rPr>
                <w:rFonts w:asciiTheme="minorHAnsi" w:hAnsiTheme="minorHAnsi" w:cstheme="minorHAnsi"/>
                <w:b/>
                <w:sz w:val="20"/>
              </w:rPr>
              <w:t>on</w:t>
            </w:r>
          </w:p>
        </w:tc>
        <w:tc>
          <w:tcPr>
            <w:tcW w:w="2715" w:type="dxa"/>
            <w:vAlign w:val="center"/>
          </w:tcPr>
          <w:p w14:paraId="6B6FCCC4" w14:textId="77777777" w:rsidR="00C374B7" w:rsidRPr="00B735A7" w:rsidRDefault="00C374B7" w:rsidP="00D44ACA">
            <w:pPr>
              <w:jc w:val="center"/>
              <w:rPr>
                <w:rFonts w:asciiTheme="minorHAnsi" w:hAnsiTheme="minorHAnsi" w:cstheme="minorHAnsi"/>
                <w:b/>
                <w:sz w:val="20"/>
              </w:rPr>
            </w:pPr>
            <w:r>
              <w:rPr>
                <w:rFonts w:asciiTheme="minorHAnsi" w:hAnsiTheme="minorHAnsi" w:cstheme="minorHAnsi"/>
                <w:b/>
                <w:sz w:val="20"/>
              </w:rPr>
              <w:t>Closes on</w:t>
            </w:r>
          </w:p>
        </w:tc>
      </w:tr>
      <w:tr w:rsidR="00C374B7" w14:paraId="6DCBD81F" w14:textId="77777777" w:rsidTr="00D44ACA">
        <w:trPr>
          <w:jc w:val="center"/>
        </w:trPr>
        <w:tc>
          <w:tcPr>
            <w:tcW w:w="1604" w:type="dxa"/>
            <w:vAlign w:val="center"/>
          </w:tcPr>
          <w:p w14:paraId="580D23D8"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1</w:t>
            </w:r>
          </w:p>
        </w:tc>
        <w:tc>
          <w:tcPr>
            <w:tcW w:w="3808" w:type="dxa"/>
            <w:vAlign w:val="center"/>
          </w:tcPr>
          <w:p w14:paraId="0B2509E9"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1 and 2</w:t>
            </w:r>
          </w:p>
        </w:tc>
        <w:tc>
          <w:tcPr>
            <w:tcW w:w="2377" w:type="dxa"/>
            <w:vAlign w:val="center"/>
          </w:tcPr>
          <w:p w14:paraId="26F9ED76"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September 19</w:t>
            </w:r>
          </w:p>
        </w:tc>
        <w:tc>
          <w:tcPr>
            <w:tcW w:w="2715" w:type="dxa"/>
            <w:vAlign w:val="center"/>
          </w:tcPr>
          <w:p w14:paraId="5D179C16"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September 25</w:t>
            </w:r>
          </w:p>
        </w:tc>
      </w:tr>
      <w:tr w:rsidR="00C374B7" w14:paraId="2D17F77C" w14:textId="77777777" w:rsidTr="00D44ACA">
        <w:trPr>
          <w:jc w:val="center"/>
        </w:trPr>
        <w:tc>
          <w:tcPr>
            <w:tcW w:w="1604" w:type="dxa"/>
            <w:vAlign w:val="center"/>
          </w:tcPr>
          <w:p w14:paraId="402F1F30"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2</w:t>
            </w:r>
          </w:p>
        </w:tc>
        <w:tc>
          <w:tcPr>
            <w:tcW w:w="3808" w:type="dxa"/>
            <w:vAlign w:val="center"/>
          </w:tcPr>
          <w:p w14:paraId="6ACC4D13"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3 and 4</w:t>
            </w:r>
          </w:p>
        </w:tc>
        <w:tc>
          <w:tcPr>
            <w:tcW w:w="2377" w:type="dxa"/>
            <w:vAlign w:val="center"/>
          </w:tcPr>
          <w:p w14:paraId="3AB5CD89"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October 17</w:t>
            </w:r>
          </w:p>
        </w:tc>
        <w:tc>
          <w:tcPr>
            <w:tcW w:w="2715" w:type="dxa"/>
            <w:vAlign w:val="center"/>
          </w:tcPr>
          <w:p w14:paraId="6B9ACF84"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October 23</w:t>
            </w:r>
          </w:p>
        </w:tc>
      </w:tr>
      <w:tr w:rsidR="00C374B7" w14:paraId="47DFC4DC" w14:textId="77777777" w:rsidTr="00D44ACA">
        <w:trPr>
          <w:jc w:val="center"/>
        </w:trPr>
        <w:tc>
          <w:tcPr>
            <w:tcW w:w="1604" w:type="dxa"/>
            <w:vAlign w:val="center"/>
          </w:tcPr>
          <w:p w14:paraId="0B7E25B2"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3</w:t>
            </w:r>
          </w:p>
        </w:tc>
        <w:tc>
          <w:tcPr>
            <w:tcW w:w="3808" w:type="dxa"/>
            <w:vAlign w:val="center"/>
          </w:tcPr>
          <w:p w14:paraId="0178C262"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Chapters</w:t>
            </w:r>
            <w:r w:rsidRPr="00B735A7">
              <w:rPr>
                <w:rFonts w:asciiTheme="minorHAnsi" w:hAnsiTheme="minorHAnsi" w:cstheme="minorHAnsi"/>
                <w:sz w:val="20"/>
              </w:rPr>
              <w:t xml:space="preserve"> </w:t>
            </w:r>
            <w:r>
              <w:rPr>
                <w:rFonts w:asciiTheme="minorHAnsi" w:hAnsiTheme="minorHAnsi" w:cstheme="minorHAnsi"/>
                <w:sz w:val="20"/>
              </w:rPr>
              <w:t>5 6 7 8 and</w:t>
            </w:r>
            <w:r w:rsidRPr="00B735A7">
              <w:rPr>
                <w:rFonts w:asciiTheme="minorHAnsi" w:hAnsiTheme="minorHAnsi" w:cstheme="minorHAnsi"/>
                <w:sz w:val="20"/>
              </w:rPr>
              <w:t xml:space="preserve"> </w:t>
            </w:r>
            <w:r>
              <w:rPr>
                <w:rFonts w:asciiTheme="minorHAnsi" w:hAnsiTheme="minorHAnsi" w:cstheme="minorHAnsi"/>
                <w:sz w:val="20"/>
              </w:rPr>
              <w:t>9</w:t>
            </w:r>
          </w:p>
        </w:tc>
        <w:tc>
          <w:tcPr>
            <w:tcW w:w="2377" w:type="dxa"/>
            <w:vAlign w:val="center"/>
          </w:tcPr>
          <w:p w14:paraId="10C5DD3B"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November 28</w:t>
            </w:r>
          </w:p>
        </w:tc>
        <w:tc>
          <w:tcPr>
            <w:tcW w:w="2715" w:type="dxa"/>
            <w:vAlign w:val="center"/>
          </w:tcPr>
          <w:p w14:paraId="11C4D9AF"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December 4</w:t>
            </w:r>
          </w:p>
        </w:tc>
      </w:tr>
      <w:tr w:rsidR="00C374B7" w14:paraId="26CB04F2" w14:textId="77777777" w:rsidTr="00D44ACA">
        <w:trPr>
          <w:jc w:val="center"/>
        </w:trPr>
        <w:tc>
          <w:tcPr>
            <w:tcW w:w="10504" w:type="dxa"/>
            <w:gridSpan w:val="4"/>
            <w:shd w:val="clear" w:color="auto" w:fill="000000"/>
            <w:vAlign w:val="center"/>
          </w:tcPr>
          <w:p w14:paraId="6E90098B" w14:textId="77777777" w:rsidR="00C374B7" w:rsidRPr="00B735A7" w:rsidRDefault="00C374B7" w:rsidP="00D44ACA">
            <w:pPr>
              <w:jc w:val="center"/>
              <w:rPr>
                <w:rFonts w:asciiTheme="minorHAnsi" w:hAnsiTheme="minorHAnsi" w:cstheme="minorHAnsi"/>
                <w:sz w:val="20"/>
              </w:rPr>
            </w:pPr>
          </w:p>
        </w:tc>
      </w:tr>
      <w:tr w:rsidR="00C374B7" w14:paraId="16A70D73" w14:textId="77777777" w:rsidTr="00D44ACA">
        <w:trPr>
          <w:jc w:val="center"/>
        </w:trPr>
        <w:tc>
          <w:tcPr>
            <w:tcW w:w="10504" w:type="dxa"/>
            <w:gridSpan w:val="4"/>
            <w:vAlign w:val="center"/>
          </w:tcPr>
          <w:p w14:paraId="55897DAC"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Each quiz will BEGIN @ 12:01 am on the first date and END @ 11:59 pm on the second date.</w:t>
            </w:r>
          </w:p>
        </w:tc>
      </w:tr>
      <w:tr w:rsidR="00C374B7" w14:paraId="35EAE607" w14:textId="77777777" w:rsidTr="00D44ACA">
        <w:trPr>
          <w:jc w:val="center"/>
        </w:trPr>
        <w:tc>
          <w:tcPr>
            <w:tcW w:w="10504" w:type="dxa"/>
            <w:gridSpan w:val="4"/>
            <w:vAlign w:val="center"/>
          </w:tcPr>
          <w:p w14:paraId="21BB9FB7"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 xml:space="preserve">Example: Quiz </w:t>
            </w:r>
            <w:r>
              <w:rPr>
                <w:rFonts w:asciiTheme="minorHAnsi" w:hAnsiTheme="minorHAnsi" w:cstheme="minorHAnsi"/>
                <w:sz w:val="20"/>
              </w:rPr>
              <w:t>1</w:t>
            </w:r>
            <w:r w:rsidRPr="00B735A7">
              <w:rPr>
                <w:rFonts w:asciiTheme="minorHAnsi" w:hAnsiTheme="minorHAnsi" w:cstheme="minorHAnsi"/>
                <w:sz w:val="20"/>
              </w:rPr>
              <w:t xml:space="preserve"> begins at</w:t>
            </w:r>
            <w:r>
              <w:rPr>
                <w:rFonts w:asciiTheme="minorHAnsi" w:hAnsiTheme="minorHAnsi" w:cstheme="minorHAnsi"/>
                <w:sz w:val="20"/>
              </w:rPr>
              <w:t xml:space="preserve"> 12:01 am on Monday, September 19,</w:t>
            </w:r>
            <w:r w:rsidRPr="00B735A7">
              <w:rPr>
                <w:rFonts w:asciiTheme="minorHAnsi" w:hAnsiTheme="minorHAnsi" w:cstheme="minorHAnsi"/>
                <w:sz w:val="20"/>
              </w:rPr>
              <w:t xml:space="preserve"> and ends at 11:59 pm on </w:t>
            </w:r>
            <w:r>
              <w:rPr>
                <w:rFonts w:asciiTheme="minorHAnsi" w:hAnsiTheme="minorHAnsi" w:cstheme="minorHAnsi"/>
                <w:sz w:val="20"/>
              </w:rPr>
              <w:t>Sunday, September 25</w:t>
            </w:r>
          </w:p>
        </w:tc>
      </w:tr>
      <w:tr w:rsidR="00C374B7" w14:paraId="5BE195C1" w14:textId="77777777" w:rsidTr="00D44ACA">
        <w:trPr>
          <w:jc w:val="center"/>
        </w:trPr>
        <w:tc>
          <w:tcPr>
            <w:tcW w:w="10504" w:type="dxa"/>
            <w:gridSpan w:val="4"/>
            <w:vAlign w:val="center"/>
          </w:tcPr>
          <w:p w14:paraId="0F877D60" w14:textId="77777777" w:rsidR="00C374B7" w:rsidRPr="00B735A7" w:rsidRDefault="00C374B7" w:rsidP="00D44ACA">
            <w:pPr>
              <w:jc w:val="center"/>
              <w:rPr>
                <w:rFonts w:asciiTheme="minorHAnsi" w:hAnsiTheme="minorHAnsi" w:cstheme="minorHAnsi"/>
                <w:sz w:val="20"/>
              </w:rPr>
            </w:pPr>
            <w:r>
              <w:rPr>
                <w:rFonts w:asciiTheme="minorHAnsi" w:hAnsiTheme="minorHAnsi" w:cstheme="minorHAnsi"/>
                <w:sz w:val="20"/>
              </w:rPr>
              <w:t>Please schedule</w:t>
            </w:r>
            <w:r w:rsidRPr="00B735A7">
              <w:rPr>
                <w:rFonts w:asciiTheme="minorHAnsi" w:hAnsiTheme="minorHAnsi" w:cstheme="minorHAnsi"/>
                <w:sz w:val="20"/>
              </w:rPr>
              <w:t xml:space="preserve"> a convenient single block of </w:t>
            </w:r>
            <w:r>
              <w:rPr>
                <w:rFonts w:asciiTheme="minorHAnsi" w:hAnsiTheme="minorHAnsi" w:cstheme="minorHAnsi"/>
                <w:sz w:val="20"/>
              </w:rPr>
              <w:t>time</w:t>
            </w:r>
            <w:r w:rsidRPr="00B735A7">
              <w:rPr>
                <w:rFonts w:asciiTheme="minorHAnsi" w:hAnsiTheme="minorHAnsi" w:cstheme="minorHAnsi"/>
                <w:sz w:val="20"/>
              </w:rPr>
              <w:t xml:space="preserve"> during the availability window of each quiz to take it.</w:t>
            </w:r>
          </w:p>
        </w:tc>
      </w:tr>
      <w:tr w:rsidR="00C374B7" w14:paraId="074AA9DA" w14:textId="77777777" w:rsidTr="00D44ACA">
        <w:trPr>
          <w:jc w:val="center"/>
        </w:trPr>
        <w:tc>
          <w:tcPr>
            <w:tcW w:w="10504" w:type="dxa"/>
            <w:gridSpan w:val="4"/>
            <w:vAlign w:val="center"/>
          </w:tcPr>
          <w:p w14:paraId="783AEAB2"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 xml:space="preserve">Quizzes </w:t>
            </w:r>
            <w:r>
              <w:rPr>
                <w:rFonts w:asciiTheme="minorHAnsi" w:hAnsiTheme="minorHAnsi" w:cstheme="minorHAnsi"/>
                <w:sz w:val="20"/>
              </w:rPr>
              <w:t>"</w:t>
            </w:r>
            <w:r w:rsidRPr="00B735A7">
              <w:rPr>
                <w:rFonts w:asciiTheme="minorHAnsi" w:hAnsiTheme="minorHAnsi" w:cstheme="minorHAnsi"/>
                <w:sz w:val="20"/>
              </w:rPr>
              <w:t>auto-submit</w:t>
            </w:r>
            <w:r>
              <w:rPr>
                <w:rFonts w:asciiTheme="minorHAnsi" w:hAnsiTheme="minorHAnsi" w:cstheme="minorHAnsi"/>
                <w:sz w:val="20"/>
              </w:rPr>
              <w:t>"</w:t>
            </w:r>
            <w:r w:rsidRPr="00B735A7">
              <w:rPr>
                <w:rFonts w:asciiTheme="minorHAnsi" w:hAnsiTheme="minorHAnsi" w:cstheme="minorHAnsi"/>
                <w:sz w:val="20"/>
              </w:rPr>
              <w:t xml:space="preserve"> when </w:t>
            </w:r>
            <w:r>
              <w:rPr>
                <w:rFonts w:asciiTheme="minorHAnsi" w:hAnsiTheme="minorHAnsi" w:cstheme="minorHAnsi"/>
                <w:sz w:val="20"/>
              </w:rPr>
              <w:t xml:space="preserve">the </w:t>
            </w:r>
            <w:r w:rsidRPr="00B735A7">
              <w:rPr>
                <w:rFonts w:asciiTheme="minorHAnsi" w:hAnsiTheme="minorHAnsi" w:cstheme="minorHAnsi"/>
                <w:sz w:val="20"/>
              </w:rPr>
              <w:t xml:space="preserve">time expires. Hence, time management is </w:t>
            </w:r>
            <w:r>
              <w:rPr>
                <w:rFonts w:asciiTheme="minorHAnsi" w:hAnsiTheme="minorHAnsi" w:cstheme="minorHAnsi"/>
                <w:sz w:val="20"/>
              </w:rPr>
              <w:t>CRITICAL</w:t>
            </w:r>
            <w:r w:rsidRPr="00B735A7">
              <w:rPr>
                <w:rFonts w:asciiTheme="minorHAnsi" w:hAnsiTheme="minorHAnsi" w:cstheme="minorHAnsi"/>
                <w:sz w:val="20"/>
              </w:rPr>
              <w:t>!</w:t>
            </w:r>
          </w:p>
        </w:tc>
      </w:tr>
      <w:tr w:rsidR="00C374B7" w14:paraId="23C60882" w14:textId="77777777" w:rsidTr="00D44ACA">
        <w:trPr>
          <w:jc w:val="center"/>
        </w:trPr>
        <w:tc>
          <w:tcPr>
            <w:tcW w:w="10504" w:type="dxa"/>
            <w:gridSpan w:val="4"/>
            <w:vAlign w:val="center"/>
          </w:tcPr>
          <w:p w14:paraId="5662B4FC" w14:textId="77777777" w:rsidR="00C374B7" w:rsidRPr="00B735A7" w:rsidRDefault="00C374B7" w:rsidP="00D44ACA">
            <w:pPr>
              <w:jc w:val="center"/>
              <w:rPr>
                <w:rFonts w:asciiTheme="minorHAnsi" w:hAnsiTheme="minorHAnsi" w:cstheme="minorHAnsi"/>
                <w:sz w:val="20"/>
              </w:rPr>
            </w:pPr>
            <w:r w:rsidRPr="00B735A7">
              <w:rPr>
                <w:rFonts w:asciiTheme="minorHAnsi" w:hAnsiTheme="minorHAnsi" w:cstheme="minorHAnsi"/>
                <w:sz w:val="20"/>
              </w:rPr>
              <w:t>Your score and co</w:t>
            </w:r>
            <w:r>
              <w:rPr>
                <w:rFonts w:asciiTheme="minorHAnsi" w:hAnsiTheme="minorHAnsi" w:cstheme="minorHAnsi"/>
                <w:sz w:val="20"/>
              </w:rPr>
              <w:t xml:space="preserve">mplete feedback will post to Canvas </w:t>
            </w:r>
            <w:r w:rsidRPr="00B735A7">
              <w:rPr>
                <w:rFonts w:asciiTheme="minorHAnsi" w:hAnsiTheme="minorHAnsi" w:cstheme="minorHAnsi"/>
                <w:sz w:val="20"/>
              </w:rPr>
              <w:t>Grades as soon as you submit a quiz.</w:t>
            </w:r>
          </w:p>
        </w:tc>
      </w:tr>
    </w:tbl>
    <w:p w14:paraId="7F411859" w14:textId="77777777" w:rsidR="00C374B7" w:rsidRDefault="00C374B7" w:rsidP="00C374B7">
      <w:pPr>
        <w:rPr>
          <w:rFonts w:asciiTheme="minorHAnsi" w:hAnsiTheme="minorHAnsi" w:cstheme="minorHAnsi"/>
          <w:b/>
          <w:sz w:val="20"/>
        </w:rPr>
      </w:pPr>
      <w:r>
        <w:rPr>
          <w:rFonts w:asciiTheme="minorHAnsi" w:hAnsiTheme="minorHAnsi" w:cstheme="minorHAnsi"/>
          <w:b/>
          <w:sz w:val="20"/>
        </w:rPr>
        <w:br w:type="page"/>
      </w:r>
    </w:p>
    <w:p w14:paraId="7F500637" w14:textId="77777777" w:rsidR="00C374B7" w:rsidRPr="00937384" w:rsidRDefault="00C374B7" w:rsidP="00C374B7">
      <w:pPr>
        <w:widowControl w:val="0"/>
        <w:jc w:val="center"/>
        <w:rPr>
          <w:rFonts w:asciiTheme="minorHAnsi" w:hAnsiTheme="minorHAnsi" w:cstheme="minorHAnsi"/>
          <w:b/>
          <w:sz w:val="20"/>
        </w:rPr>
      </w:pPr>
      <w:bookmarkStart w:id="5" w:name="_Hlk107651863"/>
      <w:bookmarkEnd w:id="3"/>
      <w:r w:rsidRPr="00937384">
        <w:rPr>
          <w:rFonts w:asciiTheme="minorHAnsi" w:hAnsiTheme="minorHAnsi" w:cstheme="minorHAnsi"/>
          <w:b/>
          <w:sz w:val="20"/>
        </w:rPr>
        <w:lastRenderedPageBreak/>
        <w:t xml:space="preserve">Summary of Bonus Points Opportunities this </w:t>
      </w:r>
      <w:r>
        <w:rPr>
          <w:rFonts w:asciiTheme="minorHAnsi" w:hAnsiTheme="minorHAnsi" w:cstheme="minorHAnsi"/>
          <w:b/>
          <w:sz w:val="20"/>
        </w:rPr>
        <w:t>S</w:t>
      </w:r>
      <w:r w:rsidRPr="00937384">
        <w:rPr>
          <w:rFonts w:asciiTheme="minorHAnsi" w:hAnsiTheme="minorHAnsi" w:cstheme="minorHAnsi"/>
          <w:b/>
          <w:sz w:val="20"/>
        </w:rPr>
        <w:t>emester</w:t>
      </w:r>
    </w:p>
    <w:p w14:paraId="3C0B5DCC" w14:textId="77777777" w:rsidR="00C374B7" w:rsidRPr="00937384" w:rsidRDefault="00C374B7" w:rsidP="00C374B7">
      <w:pPr>
        <w:widowControl w:val="0"/>
        <w:rPr>
          <w:rFonts w:asciiTheme="minorHAnsi" w:hAnsiTheme="minorHAnsi" w:cstheme="minorHAnsi"/>
          <w:sz w:val="20"/>
        </w:rPr>
      </w:pPr>
    </w:p>
    <w:tbl>
      <w:tblPr>
        <w:tblStyle w:val="TableGrid"/>
        <w:tblW w:w="7814" w:type="dxa"/>
        <w:tblLook w:val="04A0" w:firstRow="1" w:lastRow="0" w:firstColumn="1" w:lastColumn="0" w:noHBand="0" w:noVBand="1"/>
      </w:tblPr>
      <w:tblGrid>
        <w:gridCol w:w="693"/>
        <w:gridCol w:w="2445"/>
        <w:gridCol w:w="2338"/>
        <w:gridCol w:w="2338"/>
      </w:tblGrid>
      <w:tr w:rsidR="00C374B7" w:rsidRPr="00937384" w14:paraId="084249DA" w14:textId="77777777" w:rsidTr="00D44ACA">
        <w:tc>
          <w:tcPr>
            <w:tcW w:w="693" w:type="dxa"/>
          </w:tcPr>
          <w:p w14:paraId="1B1A31A7" w14:textId="77777777" w:rsidR="00C374B7" w:rsidRPr="00937384" w:rsidRDefault="00C374B7" w:rsidP="00D44ACA">
            <w:pPr>
              <w:widowControl w:val="0"/>
              <w:jc w:val="center"/>
              <w:rPr>
                <w:rFonts w:asciiTheme="minorHAnsi" w:hAnsiTheme="minorHAnsi" w:cstheme="minorHAnsi"/>
                <w:b/>
                <w:sz w:val="20"/>
              </w:rPr>
            </w:pPr>
            <w:r w:rsidRPr="00937384">
              <w:rPr>
                <w:rFonts w:asciiTheme="minorHAnsi" w:hAnsiTheme="minorHAnsi" w:cstheme="minorHAnsi"/>
                <w:b/>
                <w:sz w:val="20"/>
              </w:rPr>
              <w:t>Item</w:t>
            </w:r>
          </w:p>
        </w:tc>
        <w:tc>
          <w:tcPr>
            <w:tcW w:w="2445" w:type="dxa"/>
          </w:tcPr>
          <w:p w14:paraId="56EFA5A3" w14:textId="77777777" w:rsidR="00C374B7" w:rsidRPr="00937384" w:rsidRDefault="00C374B7" w:rsidP="00D44ACA">
            <w:pPr>
              <w:widowControl w:val="0"/>
              <w:rPr>
                <w:rFonts w:asciiTheme="minorHAnsi" w:hAnsiTheme="minorHAnsi" w:cstheme="minorHAnsi"/>
                <w:b/>
                <w:sz w:val="20"/>
              </w:rPr>
            </w:pPr>
            <w:r w:rsidRPr="00937384">
              <w:rPr>
                <w:rFonts w:asciiTheme="minorHAnsi" w:hAnsiTheme="minorHAnsi" w:cstheme="minorHAnsi"/>
                <w:b/>
                <w:sz w:val="20"/>
              </w:rPr>
              <w:t>Description</w:t>
            </w:r>
          </w:p>
        </w:tc>
        <w:tc>
          <w:tcPr>
            <w:tcW w:w="2338" w:type="dxa"/>
          </w:tcPr>
          <w:p w14:paraId="42B2537A" w14:textId="77777777" w:rsidR="00C374B7" w:rsidRPr="00937384" w:rsidRDefault="00C374B7" w:rsidP="00D44ACA">
            <w:pPr>
              <w:widowControl w:val="0"/>
              <w:jc w:val="center"/>
              <w:rPr>
                <w:rFonts w:asciiTheme="minorHAnsi" w:hAnsiTheme="minorHAnsi" w:cstheme="minorHAnsi"/>
                <w:b/>
                <w:sz w:val="20"/>
              </w:rPr>
            </w:pPr>
            <w:r w:rsidRPr="00937384">
              <w:rPr>
                <w:rFonts w:asciiTheme="minorHAnsi" w:hAnsiTheme="minorHAnsi" w:cstheme="minorHAnsi"/>
                <w:b/>
                <w:sz w:val="20"/>
              </w:rPr>
              <w:t>Completion Deadline</w:t>
            </w:r>
          </w:p>
        </w:tc>
        <w:tc>
          <w:tcPr>
            <w:tcW w:w="2338" w:type="dxa"/>
          </w:tcPr>
          <w:p w14:paraId="4E39536D" w14:textId="77777777" w:rsidR="00C374B7" w:rsidRPr="00937384" w:rsidRDefault="00C374B7" w:rsidP="00D44ACA">
            <w:pPr>
              <w:widowControl w:val="0"/>
              <w:jc w:val="center"/>
              <w:rPr>
                <w:rFonts w:asciiTheme="minorHAnsi" w:hAnsiTheme="minorHAnsi" w:cstheme="minorHAnsi"/>
                <w:b/>
                <w:sz w:val="20"/>
              </w:rPr>
            </w:pPr>
            <w:r w:rsidRPr="00937384">
              <w:rPr>
                <w:rFonts w:asciiTheme="minorHAnsi" w:hAnsiTheme="minorHAnsi" w:cstheme="minorHAnsi"/>
                <w:b/>
                <w:sz w:val="20"/>
              </w:rPr>
              <w:t>Bonus Points</w:t>
            </w:r>
          </w:p>
        </w:tc>
      </w:tr>
      <w:tr w:rsidR="00C374B7" w:rsidRPr="00937384" w14:paraId="558ABC4D" w14:textId="77777777" w:rsidTr="00D44ACA">
        <w:tc>
          <w:tcPr>
            <w:tcW w:w="693" w:type="dxa"/>
          </w:tcPr>
          <w:p w14:paraId="7217EE15"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1</w:t>
            </w:r>
          </w:p>
        </w:tc>
        <w:tc>
          <w:tcPr>
            <w:tcW w:w="2445" w:type="dxa"/>
          </w:tcPr>
          <w:p w14:paraId="1B159D2F" w14:textId="77777777" w:rsidR="00C374B7" w:rsidRPr="00937384" w:rsidRDefault="00C374B7" w:rsidP="00D44ACA">
            <w:pPr>
              <w:widowControl w:val="0"/>
              <w:rPr>
                <w:rFonts w:asciiTheme="minorHAnsi" w:hAnsiTheme="minorHAnsi" w:cstheme="minorHAnsi"/>
                <w:sz w:val="20"/>
              </w:rPr>
            </w:pPr>
            <w:r>
              <w:rPr>
                <w:rFonts w:asciiTheme="minorHAnsi" w:hAnsiTheme="minorHAnsi" w:cstheme="minorHAnsi"/>
                <w:sz w:val="20"/>
              </w:rPr>
              <w:t>I am Here survey</w:t>
            </w:r>
          </w:p>
        </w:tc>
        <w:tc>
          <w:tcPr>
            <w:tcW w:w="2338" w:type="dxa"/>
          </w:tcPr>
          <w:p w14:paraId="273BC9CD" w14:textId="77777777" w:rsidR="00C374B7" w:rsidRDefault="00C374B7" w:rsidP="00D44ACA">
            <w:pPr>
              <w:widowControl w:val="0"/>
              <w:jc w:val="center"/>
              <w:rPr>
                <w:rFonts w:asciiTheme="minorHAnsi" w:hAnsiTheme="minorHAnsi" w:cstheme="minorHAnsi"/>
                <w:sz w:val="20"/>
              </w:rPr>
            </w:pPr>
            <w:r>
              <w:rPr>
                <w:rFonts w:asciiTheme="minorHAnsi" w:hAnsiTheme="minorHAnsi" w:cstheme="minorHAnsi"/>
                <w:sz w:val="20"/>
              </w:rPr>
              <w:t>9/9</w:t>
            </w:r>
          </w:p>
        </w:tc>
        <w:tc>
          <w:tcPr>
            <w:tcW w:w="2338" w:type="dxa"/>
          </w:tcPr>
          <w:p w14:paraId="3BB97A04"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5</w:t>
            </w:r>
          </w:p>
        </w:tc>
      </w:tr>
      <w:tr w:rsidR="00C374B7" w:rsidRPr="00937384" w14:paraId="2BC252AB" w14:textId="77777777" w:rsidTr="00D44ACA">
        <w:tc>
          <w:tcPr>
            <w:tcW w:w="693" w:type="dxa"/>
          </w:tcPr>
          <w:p w14:paraId="4666AF70"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2</w:t>
            </w:r>
          </w:p>
        </w:tc>
        <w:tc>
          <w:tcPr>
            <w:tcW w:w="2445" w:type="dxa"/>
          </w:tcPr>
          <w:p w14:paraId="6C6530E1" w14:textId="77777777" w:rsidR="00C374B7" w:rsidRPr="00937384" w:rsidRDefault="00C374B7" w:rsidP="00D44ACA">
            <w:pPr>
              <w:widowControl w:val="0"/>
              <w:rPr>
                <w:rFonts w:asciiTheme="minorHAnsi" w:hAnsiTheme="minorHAnsi" w:cstheme="minorHAnsi"/>
                <w:sz w:val="20"/>
              </w:rPr>
            </w:pPr>
            <w:r w:rsidRPr="00937384">
              <w:rPr>
                <w:rFonts w:asciiTheme="minorHAnsi" w:hAnsiTheme="minorHAnsi" w:cstheme="minorHAnsi"/>
                <w:sz w:val="20"/>
              </w:rPr>
              <w:t>Syllabus Quiz. Must score at least 80%.</w:t>
            </w:r>
          </w:p>
        </w:tc>
        <w:tc>
          <w:tcPr>
            <w:tcW w:w="2338" w:type="dxa"/>
          </w:tcPr>
          <w:p w14:paraId="011115BD"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9/9</w:t>
            </w:r>
          </w:p>
        </w:tc>
        <w:tc>
          <w:tcPr>
            <w:tcW w:w="2338" w:type="dxa"/>
          </w:tcPr>
          <w:p w14:paraId="077B99A7" w14:textId="77777777" w:rsidR="00C374B7" w:rsidRPr="00937384" w:rsidRDefault="00C374B7" w:rsidP="00D44ACA">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C374B7" w:rsidRPr="00937384" w14:paraId="4F989D0E" w14:textId="77777777" w:rsidTr="00D44ACA">
        <w:tc>
          <w:tcPr>
            <w:tcW w:w="693" w:type="dxa"/>
          </w:tcPr>
          <w:p w14:paraId="58EA3589"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3</w:t>
            </w:r>
          </w:p>
        </w:tc>
        <w:tc>
          <w:tcPr>
            <w:tcW w:w="2445" w:type="dxa"/>
          </w:tcPr>
          <w:p w14:paraId="2C14AEF0" w14:textId="77777777" w:rsidR="00C374B7" w:rsidRPr="00937384" w:rsidRDefault="00C374B7" w:rsidP="00D44ACA">
            <w:pPr>
              <w:widowControl w:val="0"/>
              <w:rPr>
                <w:rFonts w:asciiTheme="minorHAnsi" w:hAnsiTheme="minorHAnsi" w:cstheme="minorHAnsi"/>
                <w:sz w:val="20"/>
              </w:rPr>
            </w:pPr>
            <w:r>
              <w:rPr>
                <w:rFonts w:asciiTheme="minorHAnsi" w:hAnsiTheme="minorHAnsi" w:cstheme="minorHAnsi"/>
                <w:sz w:val="20"/>
              </w:rPr>
              <w:t>Log in</w:t>
            </w:r>
            <w:r w:rsidRPr="00937384">
              <w:rPr>
                <w:rFonts w:asciiTheme="minorHAnsi" w:hAnsiTheme="minorHAnsi" w:cstheme="minorHAnsi"/>
                <w:sz w:val="20"/>
              </w:rPr>
              <w:t xml:space="preserve"> and pay for MBTN</w:t>
            </w:r>
          </w:p>
        </w:tc>
        <w:tc>
          <w:tcPr>
            <w:tcW w:w="2338" w:type="dxa"/>
          </w:tcPr>
          <w:p w14:paraId="3087E709"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9/9</w:t>
            </w:r>
          </w:p>
        </w:tc>
        <w:tc>
          <w:tcPr>
            <w:tcW w:w="2338" w:type="dxa"/>
          </w:tcPr>
          <w:p w14:paraId="68B7006F" w14:textId="77777777" w:rsidR="00C374B7" w:rsidRPr="00937384" w:rsidRDefault="00C374B7" w:rsidP="00D44ACA">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C374B7" w:rsidRPr="00937384" w14:paraId="3EA15BC3" w14:textId="77777777" w:rsidTr="00D44ACA">
        <w:tc>
          <w:tcPr>
            <w:tcW w:w="693" w:type="dxa"/>
          </w:tcPr>
          <w:p w14:paraId="2CCE1028"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4</w:t>
            </w:r>
          </w:p>
        </w:tc>
        <w:tc>
          <w:tcPr>
            <w:tcW w:w="2445" w:type="dxa"/>
          </w:tcPr>
          <w:p w14:paraId="784EA1D9" w14:textId="77777777" w:rsidR="00C374B7" w:rsidRPr="00937384" w:rsidRDefault="00C374B7" w:rsidP="00D44ACA">
            <w:pPr>
              <w:widowControl w:val="0"/>
              <w:rPr>
                <w:rFonts w:asciiTheme="minorHAnsi" w:hAnsiTheme="minorHAnsi" w:cstheme="minorHAnsi"/>
                <w:sz w:val="20"/>
              </w:rPr>
            </w:pPr>
            <w:r w:rsidRPr="00937384">
              <w:rPr>
                <w:rFonts w:asciiTheme="minorHAnsi" w:hAnsiTheme="minorHAnsi" w:cstheme="minorHAnsi"/>
                <w:sz w:val="20"/>
              </w:rPr>
              <w:t xml:space="preserve">CC1: </w:t>
            </w:r>
            <w:proofErr w:type="spellStart"/>
            <w:r w:rsidRPr="00937384">
              <w:rPr>
                <w:rFonts w:asciiTheme="minorHAnsi" w:hAnsiTheme="minorHAnsi" w:cstheme="minorHAnsi"/>
                <w:sz w:val="20"/>
              </w:rPr>
              <w:t>produce+upload</w:t>
            </w:r>
            <w:proofErr w:type="spellEnd"/>
            <w:r w:rsidRPr="00937384">
              <w:rPr>
                <w:rFonts w:asciiTheme="minorHAnsi" w:hAnsiTheme="minorHAnsi" w:cstheme="minorHAnsi"/>
                <w:sz w:val="20"/>
              </w:rPr>
              <w:t xml:space="preserve"> the 5-page PDF correctly </w:t>
            </w:r>
          </w:p>
        </w:tc>
        <w:tc>
          <w:tcPr>
            <w:tcW w:w="2338" w:type="dxa"/>
            <w:vAlign w:val="center"/>
          </w:tcPr>
          <w:p w14:paraId="7BA4016E"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10/7</w:t>
            </w:r>
          </w:p>
        </w:tc>
        <w:tc>
          <w:tcPr>
            <w:tcW w:w="2338" w:type="dxa"/>
            <w:vAlign w:val="center"/>
          </w:tcPr>
          <w:p w14:paraId="5DD7E60D" w14:textId="77777777" w:rsidR="00C374B7" w:rsidRPr="00937384" w:rsidRDefault="00C374B7" w:rsidP="00D44ACA">
            <w:pPr>
              <w:widowControl w:val="0"/>
              <w:jc w:val="center"/>
              <w:rPr>
                <w:rFonts w:asciiTheme="minorHAnsi" w:hAnsiTheme="minorHAnsi" w:cstheme="minorHAnsi"/>
                <w:sz w:val="20"/>
              </w:rPr>
            </w:pPr>
            <w:r w:rsidRPr="00937384">
              <w:rPr>
                <w:rFonts w:asciiTheme="minorHAnsi" w:hAnsiTheme="minorHAnsi" w:cstheme="minorHAnsi"/>
                <w:sz w:val="20"/>
              </w:rPr>
              <w:t>5</w:t>
            </w:r>
          </w:p>
        </w:tc>
      </w:tr>
      <w:tr w:rsidR="00C374B7" w:rsidRPr="00937384" w14:paraId="7B82BAD1" w14:textId="77777777" w:rsidTr="00D44ACA">
        <w:tc>
          <w:tcPr>
            <w:tcW w:w="693" w:type="dxa"/>
          </w:tcPr>
          <w:p w14:paraId="4F4A15EA"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5</w:t>
            </w:r>
          </w:p>
        </w:tc>
        <w:tc>
          <w:tcPr>
            <w:tcW w:w="2445" w:type="dxa"/>
          </w:tcPr>
          <w:p w14:paraId="6837962F" w14:textId="77777777" w:rsidR="00C374B7" w:rsidRPr="00937384" w:rsidRDefault="00C374B7" w:rsidP="00D44ACA">
            <w:pPr>
              <w:widowControl w:val="0"/>
              <w:rPr>
                <w:rFonts w:asciiTheme="minorHAnsi" w:hAnsiTheme="minorHAnsi" w:cstheme="minorHAnsi"/>
                <w:sz w:val="20"/>
              </w:rPr>
            </w:pPr>
            <w:r w:rsidRPr="00937384">
              <w:rPr>
                <w:rFonts w:asciiTheme="minorHAnsi" w:hAnsiTheme="minorHAnsi" w:cstheme="minorHAnsi"/>
                <w:sz w:val="20"/>
              </w:rPr>
              <w:t xml:space="preserve">MBTN </w:t>
            </w:r>
            <w:r>
              <w:rPr>
                <w:rFonts w:asciiTheme="minorHAnsi" w:hAnsiTheme="minorHAnsi" w:cstheme="minorHAnsi"/>
                <w:sz w:val="20"/>
              </w:rPr>
              <w:t>Set I completed by bonus deadline</w:t>
            </w:r>
          </w:p>
        </w:tc>
        <w:tc>
          <w:tcPr>
            <w:tcW w:w="2338" w:type="dxa"/>
            <w:vAlign w:val="center"/>
          </w:tcPr>
          <w:p w14:paraId="378983A8"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10/16</w:t>
            </w:r>
          </w:p>
        </w:tc>
        <w:tc>
          <w:tcPr>
            <w:tcW w:w="2338" w:type="dxa"/>
            <w:vAlign w:val="center"/>
          </w:tcPr>
          <w:p w14:paraId="318CA42A" w14:textId="77777777" w:rsidR="00C374B7" w:rsidRPr="00937384" w:rsidRDefault="00C374B7" w:rsidP="00D44ACA">
            <w:pPr>
              <w:widowControl w:val="0"/>
              <w:jc w:val="center"/>
              <w:rPr>
                <w:rFonts w:asciiTheme="minorHAnsi" w:hAnsiTheme="minorHAnsi" w:cstheme="minorHAnsi"/>
                <w:sz w:val="20"/>
              </w:rPr>
            </w:pPr>
            <w:r w:rsidRPr="00937384">
              <w:rPr>
                <w:rFonts w:asciiTheme="minorHAnsi" w:hAnsiTheme="minorHAnsi" w:cstheme="minorHAnsi"/>
                <w:sz w:val="20"/>
              </w:rPr>
              <w:t>10</w:t>
            </w:r>
          </w:p>
        </w:tc>
      </w:tr>
      <w:tr w:rsidR="00C374B7" w:rsidRPr="00937384" w14:paraId="61CA0033" w14:textId="77777777" w:rsidTr="00D44ACA">
        <w:tc>
          <w:tcPr>
            <w:tcW w:w="693" w:type="dxa"/>
          </w:tcPr>
          <w:p w14:paraId="6145E2C7"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6</w:t>
            </w:r>
          </w:p>
        </w:tc>
        <w:tc>
          <w:tcPr>
            <w:tcW w:w="2445" w:type="dxa"/>
          </w:tcPr>
          <w:p w14:paraId="5119DA10" w14:textId="77777777" w:rsidR="00C374B7" w:rsidRPr="00937384" w:rsidRDefault="00C374B7" w:rsidP="00D44ACA">
            <w:pPr>
              <w:widowControl w:val="0"/>
              <w:rPr>
                <w:rFonts w:asciiTheme="minorHAnsi" w:hAnsiTheme="minorHAnsi" w:cstheme="minorHAnsi"/>
                <w:sz w:val="20"/>
              </w:rPr>
            </w:pPr>
            <w:r w:rsidRPr="00937384">
              <w:rPr>
                <w:rFonts w:asciiTheme="minorHAnsi" w:hAnsiTheme="minorHAnsi" w:cstheme="minorHAnsi"/>
                <w:sz w:val="20"/>
              </w:rPr>
              <w:t xml:space="preserve">MBTN </w:t>
            </w:r>
            <w:r>
              <w:rPr>
                <w:rFonts w:asciiTheme="minorHAnsi" w:hAnsiTheme="minorHAnsi" w:cstheme="minorHAnsi"/>
                <w:sz w:val="20"/>
              </w:rPr>
              <w:t>Set II completed by bonus deadline</w:t>
            </w:r>
          </w:p>
        </w:tc>
        <w:tc>
          <w:tcPr>
            <w:tcW w:w="2338" w:type="dxa"/>
            <w:vAlign w:val="center"/>
          </w:tcPr>
          <w:p w14:paraId="67CF759F" w14:textId="77777777" w:rsidR="00C374B7" w:rsidRPr="00937384" w:rsidRDefault="00C374B7" w:rsidP="00D44ACA">
            <w:pPr>
              <w:widowControl w:val="0"/>
              <w:jc w:val="center"/>
              <w:rPr>
                <w:rFonts w:asciiTheme="minorHAnsi" w:hAnsiTheme="minorHAnsi" w:cstheme="minorHAnsi"/>
                <w:sz w:val="20"/>
              </w:rPr>
            </w:pPr>
            <w:r>
              <w:rPr>
                <w:rFonts w:asciiTheme="minorHAnsi" w:hAnsiTheme="minorHAnsi" w:cstheme="minorHAnsi"/>
                <w:sz w:val="20"/>
              </w:rPr>
              <w:t>11/20</w:t>
            </w:r>
          </w:p>
        </w:tc>
        <w:tc>
          <w:tcPr>
            <w:tcW w:w="2338" w:type="dxa"/>
            <w:vAlign w:val="center"/>
          </w:tcPr>
          <w:p w14:paraId="1CE03E7D" w14:textId="77777777" w:rsidR="00C374B7" w:rsidRPr="00937384" w:rsidRDefault="00C374B7" w:rsidP="00D44ACA">
            <w:pPr>
              <w:widowControl w:val="0"/>
              <w:jc w:val="center"/>
              <w:rPr>
                <w:rFonts w:asciiTheme="minorHAnsi" w:hAnsiTheme="minorHAnsi" w:cstheme="minorHAnsi"/>
                <w:sz w:val="20"/>
              </w:rPr>
            </w:pPr>
            <w:r w:rsidRPr="00937384">
              <w:rPr>
                <w:rFonts w:asciiTheme="minorHAnsi" w:hAnsiTheme="minorHAnsi" w:cstheme="minorHAnsi"/>
                <w:sz w:val="20"/>
              </w:rPr>
              <w:t>10</w:t>
            </w:r>
          </w:p>
        </w:tc>
      </w:tr>
      <w:tr w:rsidR="00C374B7" w:rsidRPr="00937384" w14:paraId="738CAAA6" w14:textId="77777777" w:rsidTr="00D44ACA">
        <w:tc>
          <w:tcPr>
            <w:tcW w:w="5476" w:type="dxa"/>
            <w:gridSpan w:val="3"/>
          </w:tcPr>
          <w:p w14:paraId="1D76869C" w14:textId="77777777" w:rsidR="00C374B7" w:rsidRPr="00937384" w:rsidRDefault="00C374B7" w:rsidP="00D44ACA">
            <w:pPr>
              <w:widowControl w:val="0"/>
              <w:jc w:val="right"/>
              <w:rPr>
                <w:rFonts w:asciiTheme="minorHAnsi" w:hAnsiTheme="minorHAnsi" w:cstheme="minorHAnsi"/>
                <w:sz w:val="20"/>
              </w:rPr>
            </w:pPr>
            <w:r w:rsidRPr="00937384">
              <w:rPr>
                <w:rFonts w:asciiTheme="minorHAnsi" w:hAnsiTheme="minorHAnsi" w:cstheme="minorHAnsi"/>
                <w:sz w:val="20"/>
              </w:rPr>
              <w:t>Total Bonus Points</w:t>
            </w:r>
          </w:p>
        </w:tc>
        <w:tc>
          <w:tcPr>
            <w:tcW w:w="2338" w:type="dxa"/>
          </w:tcPr>
          <w:p w14:paraId="6716DF98" w14:textId="77777777" w:rsidR="00C374B7" w:rsidRPr="00937384" w:rsidRDefault="00C374B7" w:rsidP="00D44ACA">
            <w:pPr>
              <w:widowControl w:val="0"/>
              <w:jc w:val="center"/>
              <w:rPr>
                <w:rFonts w:asciiTheme="minorHAnsi" w:hAnsiTheme="minorHAnsi" w:cstheme="minorHAnsi"/>
                <w:sz w:val="20"/>
              </w:rPr>
            </w:pPr>
            <w:r w:rsidRPr="00937384">
              <w:rPr>
                <w:rFonts w:asciiTheme="minorHAnsi" w:hAnsiTheme="minorHAnsi" w:cstheme="minorHAnsi"/>
                <w:sz w:val="20"/>
              </w:rPr>
              <w:t>4</w:t>
            </w:r>
            <w:r>
              <w:rPr>
                <w:rFonts w:asciiTheme="minorHAnsi" w:hAnsiTheme="minorHAnsi" w:cstheme="minorHAnsi"/>
                <w:sz w:val="20"/>
              </w:rPr>
              <w:t>0</w:t>
            </w:r>
          </w:p>
        </w:tc>
      </w:tr>
    </w:tbl>
    <w:p w14:paraId="767B99BD" w14:textId="77777777" w:rsidR="00C374B7" w:rsidRPr="00937384" w:rsidRDefault="00C374B7" w:rsidP="00C374B7">
      <w:pPr>
        <w:widowControl w:val="0"/>
        <w:rPr>
          <w:rFonts w:asciiTheme="minorHAnsi" w:hAnsiTheme="minorHAnsi" w:cstheme="minorHAnsi"/>
          <w:sz w:val="20"/>
        </w:rPr>
      </w:pPr>
    </w:p>
    <w:p w14:paraId="7EC5D62D" w14:textId="77777777" w:rsidR="00C374B7" w:rsidRPr="00937384" w:rsidRDefault="00C374B7" w:rsidP="00C374B7">
      <w:pPr>
        <w:widowControl w:val="0"/>
        <w:rPr>
          <w:rFonts w:asciiTheme="minorHAnsi" w:hAnsiTheme="minorHAnsi" w:cstheme="minorHAnsi"/>
          <w:sz w:val="20"/>
        </w:rPr>
      </w:pPr>
    </w:p>
    <w:p w14:paraId="06B6798F" w14:textId="77777777" w:rsidR="00C374B7" w:rsidRPr="00937384" w:rsidRDefault="00C374B7" w:rsidP="00C374B7">
      <w:pPr>
        <w:widowControl w:val="0"/>
        <w:rPr>
          <w:rFonts w:asciiTheme="minorHAnsi" w:hAnsiTheme="minorHAnsi" w:cstheme="minorHAnsi"/>
          <w:b/>
          <w:sz w:val="20"/>
          <w:u w:val="single"/>
        </w:rPr>
      </w:pPr>
      <w:r w:rsidRPr="00937384">
        <w:rPr>
          <w:rFonts w:asciiTheme="minorHAnsi" w:hAnsiTheme="minorHAnsi" w:cstheme="minorHAnsi"/>
          <w:b/>
          <w:sz w:val="20"/>
          <w:u w:val="single"/>
        </w:rPr>
        <w:t>Please note</w:t>
      </w:r>
      <w:r w:rsidRPr="00937384">
        <w:rPr>
          <w:rFonts w:asciiTheme="minorHAnsi" w:hAnsiTheme="minorHAnsi" w:cstheme="minorHAnsi"/>
          <w:b/>
          <w:sz w:val="20"/>
        </w:rPr>
        <w:t>:</w:t>
      </w:r>
    </w:p>
    <w:p w14:paraId="21620425" w14:textId="77777777" w:rsidR="00C374B7" w:rsidRPr="00937384" w:rsidRDefault="00C374B7" w:rsidP="00C374B7">
      <w:pPr>
        <w:widowControl w:val="0"/>
        <w:rPr>
          <w:rFonts w:asciiTheme="minorHAnsi" w:hAnsiTheme="minorHAnsi" w:cstheme="minorHAnsi"/>
          <w:sz w:val="20"/>
        </w:rPr>
      </w:pPr>
    </w:p>
    <w:p w14:paraId="4845C4D3"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sz w:val="20"/>
        </w:rPr>
        <w:t>The applicable bonus points will post to Canvas as soon as possible after each deadline above.</w:t>
      </w:r>
    </w:p>
    <w:p w14:paraId="379CB423" w14:textId="77777777" w:rsidR="00C374B7" w:rsidRPr="00937384" w:rsidRDefault="00C374B7" w:rsidP="00C374B7">
      <w:pPr>
        <w:widowControl w:val="0"/>
        <w:rPr>
          <w:rFonts w:asciiTheme="minorHAnsi" w:hAnsiTheme="minorHAnsi" w:cstheme="minorHAnsi"/>
          <w:sz w:val="20"/>
        </w:rPr>
      </w:pPr>
    </w:p>
    <w:p w14:paraId="11B76242"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sz w:val="20"/>
        </w:rPr>
        <w:t>These bonus points will add to your earned Semester Total out of 1,000. Therefore, they represent a VERY significant, generous 4.</w:t>
      </w:r>
      <w:r>
        <w:rPr>
          <w:rFonts w:asciiTheme="minorHAnsi" w:hAnsiTheme="minorHAnsi" w:cstheme="minorHAnsi"/>
          <w:sz w:val="20"/>
        </w:rPr>
        <w:t>0</w:t>
      </w:r>
      <w:r w:rsidRPr="00937384">
        <w:rPr>
          <w:rFonts w:asciiTheme="minorHAnsi" w:hAnsiTheme="minorHAnsi" w:cstheme="minorHAnsi"/>
          <w:sz w:val="20"/>
        </w:rPr>
        <w:t xml:space="preserve">% grade-boost opportunity. Occasionally, I might provide additional bonus point opportunities. Please be alert to these possibilities. </w:t>
      </w:r>
    </w:p>
    <w:p w14:paraId="434132A7" w14:textId="77777777" w:rsidR="00C374B7" w:rsidRPr="00937384" w:rsidRDefault="00C374B7" w:rsidP="00C374B7">
      <w:pPr>
        <w:widowControl w:val="0"/>
        <w:rPr>
          <w:rFonts w:asciiTheme="minorHAnsi" w:hAnsiTheme="minorHAnsi" w:cstheme="minorHAnsi"/>
          <w:sz w:val="20"/>
        </w:rPr>
      </w:pPr>
    </w:p>
    <w:p w14:paraId="3740FEBE"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sz w:val="20"/>
        </w:rPr>
        <w:t>I do not curve at the end of the semester and expect my students to reach their grade objective with the help of these bonus points. With the help of these 4</w:t>
      </w:r>
      <w:r>
        <w:rPr>
          <w:rFonts w:asciiTheme="minorHAnsi" w:hAnsiTheme="minorHAnsi" w:cstheme="minorHAnsi"/>
          <w:sz w:val="20"/>
        </w:rPr>
        <w:t>0</w:t>
      </w:r>
      <w:r w:rsidRPr="00937384">
        <w:rPr>
          <w:rFonts w:asciiTheme="minorHAnsi" w:hAnsiTheme="minorHAnsi" w:cstheme="minorHAnsi"/>
          <w:sz w:val="20"/>
        </w:rPr>
        <w:t xml:space="preserve"> points, a student accumulating 8</w:t>
      </w:r>
      <w:r>
        <w:rPr>
          <w:rFonts w:asciiTheme="minorHAnsi" w:hAnsiTheme="minorHAnsi" w:cstheme="minorHAnsi"/>
          <w:sz w:val="20"/>
        </w:rPr>
        <w:t>60</w:t>
      </w:r>
      <w:r w:rsidRPr="00937384">
        <w:rPr>
          <w:rFonts w:asciiTheme="minorHAnsi" w:hAnsiTheme="minorHAnsi" w:cstheme="minorHAnsi"/>
          <w:sz w:val="20"/>
        </w:rPr>
        <w:t>/1,000 can reach 900/1,000 = 90% = A. Ditto for 7</w:t>
      </w:r>
      <w:r>
        <w:rPr>
          <w:rFonts w:asciiTheme="minorHAnsi" w:hAnsiTheme="minorHAnsi" w:cstheme="minorHAnsi"/>
          <w:sz w:val="20"/>
        </w:rPr>
        <w:t>60</w:t>
      </w:r>
      <w:r w:rsidRPr="00937384">
        <w:rPr>
          <w:rFonts w:asciiTheme="minorHAnsi" w:hAnsiTheme="minorHAnsi" w:cstheme="minorHAnsi"/>
          <w:sz w:val="20"/>
        </w:rPr>
        <w:t>/1,000 to 800/1,000 = 80% = B</w:t>
      </w:r>
      <w:r>
        <w:rPr>
          <w:rFonts w:asciiTheme="minorHAnsi" w:hAnsiTheme="minorHAnsi" w:cstheme="minorHAnsi"/>
          <w:sz w:val="20"/>
        </w:rPr>
        <w:t>,</w:t>
      </w:r>
      <w:r w:rsidRPr="00937384">
        <w:rPr>
          <w:rFonts w:asciiTheme="minorHAnsi" w:hAnsiTheme="minorHAnsi" w:cstheme="minorHAnsi"/>
          <w:sz w:val="20"/>
        </w:rPr>
        <w:t xml:space="preserve"> and 6</w:t>
      </w:r>
      <w:r>
        <w:rPr>
          <w:rFonts w:asciiTheme="minorHAnsi" w:hAnsiTheme="minorHAnsi" w:cstheme="minorHAnsi"/>
          <w:sz w:val="20"/>
        </w:rPr>
        <w:t>60</w:t>
      </w:r>
      <w:r w:rsidRPr="00937384">
        <w:rPr>
          <w:rFonts w:asciiTheme="minorHAnsi" w:hAnsiTheme="minorHAnsi" w:cstheme="minorHAnsi"/>
          <w:sz w:val="20"/>
        </w:rPr>
        <w:t>/1,000 to 700/1,000 = 70% = C.</w:t>
      </w:r>
    </w:p>
    <w:p w14:paraId="5379A334" w14:textId="77777777" w:rsidR="00C374B7" w:rsidRPr="00937384" w:rsidRDefault="00C374B7" w:rsidP="00C374B7">
      <w:pPr>
        <w:widowControl w:val="0"/>
        <w:rPr>
          <w:rFonts w:asciiTheme="minorHAnsi" w:hAnsiTheme="minorHAnsi" w:cstheme="minorHAnsi"/>
          <w:sz w:val="20"/>
        </w:rPr>
      </w:pPr>
    </w:p>
    <w:p w14:paraId="7C76D61B" w14:textId="77777777" w:rsidR="00C374B7" w:rsidRDefault="00C374B7" w:rsidP="00C374B7">
      <w:pPr>
        <w:widowControl w:val="0"/>
        <w:rPr>
          <w:rFonts w:asciiTheme="minorHAnsi" w:hAnsiTheme="minorHAnsi" w:cstheme="minorHAnsi"/>
          <w:sz w:val="20"/>
        </w:rPr>
      </w:pPr>
      <w:r>
        <w:rPr>
          <w:rFonts w:asciiTheme="minorHAnsi" w:hAnsiTheme="minorHAnsi" w:cstheme="minorHAnsi"/>
          <w:sz w:val="20"/>
        </w:rPr>
        <w:t>Earning t</w:t>
      </w:r>
      <w:r w:rsidRPr="00937384">
        <w:rPr>
          <w:rFonts w:asciiTheme="minorHAnsi" w:hAnsiTheme="minorHAnsi" w:cstheme="minorHAnsi"/>
          <w:sz w:val="20"/>
        </w:rPr>
        <w:t xml:space="preserve">hese bonus points </w:t>
      </w:r>
      <w:r>
        <w:rPr>
          <w:rFonts w:asciiTheme="minorHAnsi" w:hAnsiTheme="minorHAnsi" w:cstheme="minorHAnsi"/>
          <w:sz w:val="20"/>
        </w:rPr>
        <w:t>requires</w:t>
      </w:r>
      <w:r w:rsidRPr="00937384">
        <w:rPr>
          <w:rFonts w:asciiTheme="minorHAnsi" w:hAnsiTheme="minorHAnsi" w:cstheme="minorHAnsi"/>
          <w:sz w:val="20"/>
        </w:rPr>
        <w:t xml:space="preserve"> diligence. That means keeping track of them and doing what is necessary by the deadline</w:t>
      </w:r>
      <w:r>
        <w:rPr>
          <w:rFonts w:asciiTheme="minorHAnsi" w:hAnsiTheme="minorHAnsi" w:cstheme="minorHAnsi"/>
          <w:sz w:val="20"/>
        </w:rPr>
        <w:t xml:space="preserve"> for each</w:t>
      </w:r>
      <w:r w:rsidRPr="00937384">
        <w:rPr>
          <w:rFonts w:asciiTheme="minorHAnsi" w:hAnsiTheme="minorHAnsi" w:cstheme="minorHAnsi"/>
          <w:sz w:val="20"/>
        </w:rPr>
        <w:t xml:space="preserve">. I sincerely hope </w:t>
      </w:r>
      <w:r>
        <w:rPr>
          <w:rFonts w:asciiTheme="minorHAnsi" w:hAnsiTheme="minorHAnsi" w:cstheme="minorHAnsi"/>
          <w:sz w:val="20"/>
        </w:rPr>
        <w:t xml:space="preserve">and am sure </w:t>
      </w:r>
      <w:r w:rsidRPr="00937384">
        <w:rPr>
          <w:rFonts w:asciiTheme="minorHAnsi" w:hAnsiTheme="minorHAnsi" w:cstheme="minorHAnsi"/>
          <w:sz w:val="20"/>
        </w:rPr>
        <w:t xml:space="preserve">that each </w:t>
      </w:r>
      <w:r>
        <w:rPr>
          <w:rFonts w:asciiTheme="minorHAnsi" w:hAnsiTheme="minorHAnsi" w:cstheme="minorHAnsi"/>
          <w:sz w:val="20"/>
        </w:rPr>
        <w:t>student</w:t>
      </w:r>
      <w:r w:rsidRPr="00937384">
        <w:rPr>
          <w:rFonts w:asciiTheme="minorHAnsi" w:hAnsiTheme="minorHAnsi" w:cstheme="minorHAnsi"/>
          <w:sz w:val="20"/>
        </w:rPr>
        <w:t xml:space="preserve"> will mop up all 4</w:t>
      </w:r>
      <w:r>
        <w:rPr>
          <w:rFonts w:asciiTheme="minorHAnsi" w:hAnsiTheme="minorHAnsi" w:cstheme="minorHAnsi"/>
          <w:sz w:val="20"/>
        </w:rPr>
        <w:t>0</w:t>
      </w:r>
      <w:r w:rsidRPr="00937384">
        <w:rPr>
          <w:rFonts w:asciiTheme="minorHAnsi" w:hAnsiTheme="minorHAnsi" w:cstheme="minorHAnsi"/>
          <w:sz w:val="20"/>
        </w:rPr>
        <w:t xml:space="preserve"> bonus points.</w:t>
      </w:r>
    </w:p>
    <w:p w14:paraId="7600D04D" w14:textId="77777777" w:rsidR="00C374B7" w:rsidRDefault="00C374B7" w:rsidP="00C374B7">
      <w:pPr>
        <w:widowControl w:val="0"/>
        <w:rPr>
          <w:rFonts w:asciiTheme="minorHAnsi" w:hAnsiTheme="minorHAnsi" w:cstheme="minorHAnsi"/>
          <w:sz w:val="20"/>
        </w:rPr>
      </w:pPr>
    </w:p>
    <w:p w14:paraId="18441BFA" w14:textId="77777777" w:rsidR="00C374B7" w:rsidRDefault="00C374B7" w:rsidP="00C374B7">
      <w:pPr>
        <w:widowControl w:val="0"/>
        <w:rPr>
          <w:rFonts w:asciiTheme="minorHAnsi" w:hAnsiTheme="minorHAnsi" w:cstheme="minorHAnsi"/>
          <w:sz w:val="20"/>
        </w:rPr>
      </w:pPr>
      <w:r>
        <w:rPr>
          <w:rFonts w:asciiTheme="minorHAnsi" w:hAnsiTheme="minorHAnsi" w:cstheme="minorHAnsi"/>
          <w:sz w:val="20"/>
        </w:rPr>
        <w:t>It would be great if you could reach your desired semester grade without the help of these bonus points. Since that is not a certainty, please ensure you earn all the above, reasonably easy bonus points, and any additional ones that become available during the Semester. Your end-of-the-semester % is a weighted average, and letter grades will be strictly determined based on that %, as explained on page two of this syllabus. The bonus points can boost your semester % by 4.0%. Please do not miss out on this easy-to-avail opportunity!</w:t>
      </w:r>
    </w:p>
    <w:p w14:paraId="07F1FEFF" w14:textId="77777777" w:rsidR="00C374B7" w:rsidRDefault="00C374B7" w:rsidP="00C374B7">
      <w:pPr>
        <w:widowControl w:val="0"/>
        <w:jc w:val="center"/>
        <w:rPr>
          <w:rFonts w:asciiTheme="minorHAnsi" w:hAnsiTheme="minorHAnsi" w:cstheme="minorHAnsi"/>
          <w:b/>
          <w:sz w:val="20"/>
          <w:u w:val="single"/>
        </w:rPr>
      </w:pPr>
      <w:r w:rsidRPr="00937384">
        <w:rPr>
          <w:rFonts w:asciiTheme="minorHAnsi" w:hAnsiTheme="minorHAnsi" w:cstheme="minorHAnsi"/>
          <w:b/>
          <w:sz w:val="20"/>
        </w:rPr>
        <w:br w:type="page"/>
      </w:r>
      <w:r w:rsidRPr="00937384">
        <w:rPr>
          <w:rFonts w:asciiTheme="minorHAnsi" w:hAnsiTheme="minorHAnsi" w:cstheme="minorHAnsi"/>
          <w:b/>
          <w:sz w:val="20"/>
          <w:u w:val="single"/>
        </w:rPr>
        <w:lastRenderedPageBreak/>
        <w:t xml:space="preserve">Learning Objectives for Each </w:t>
      </w:r>
      <w:r>
        <w:rPr>
          <w:rFonts w:asciiTheme="minorHAnsi" w:hAnsiTheme="minorHAnsi" w:cstheme="minorHAnsi"/>
          <w:b/>
          <w:sz w:val="20"/>
          <w:u w:val="single"/>
        </w:rPr>
        <w:t>Week</w:t>
      </w:r>
    </w:p>
    <w:p w14:paraId="69D02073" w14:textId="77777777" w:rsidR="00C374B7" w:rsidRPr="00937384" w:rsidRDefault="00C374B7" w:rsidP="00C374B7">
      <w:pPr>
        <w:jc w:val="center"/>
        <w:rPr>
          <w:rFonts w:asciiTheme="minorHAnsi" w:hAnsiTheme="minorHAnsi" w:cstheme="minorHAnsi"/>
          <w:b/>
          <w:sz w:val="20"/>
          <w:u w:val="single"/>
        </w:rPr>
      </w:pPr>
    </w:p>
    <w:p w14:paraId="7079D53C" w14:textId="77777777" w:rsidR="00C374B7" w:rsidRPr="00937384" w:rsidRDefault="00C374B7" w:rsidP="00C374B7">
      <w:pPr>
        <w:jc w:val="center"/>
        <w:rPr>
          <w:rFonts w:asciiTheme="minorHAnsi" w:hAnsiTheme="minorHAnsi" w:cstheme="minorHAnsi"/>
          <w:b/>
          <w:sz w:val="20"/>
          <w:u w:val="single"/>
        </w:rPr>
      </w:pPr>
    </w:p>
    <w:tbl>
      <w:tblPr>
        <w:tblStyle w:val="TableGrid"/>
        <w:tblW w:w="11795" w:type="dxa"/>
        <w:jc w:val="center"/>
        <w:tblLook w:val="04A0" w:firstRow="1" w:lastRow="0" w:firstColumn="1" w:lastColumn="0" w:noHBand="0" w:noVBand="1"/>
      </w:tblPr>
      <w:tblGrid>
        <w:gridCol w:w="1464"/>
        <w:gridCol w:w="6699"/>
        <w:gridCol w:w="1816"/>
        <w:gridCol w:w="1816"/>
      </w:tblGrid>
      <w:tr w:rsidR="00C374B7" w:rsidRPr="00937384" w14:paraId="475F6ACC" w14:textId="77777777" w:rsidTr="00D44ACA">
        <w:trPr>
          <w:jc w:val="center"/>
        </w:trPr>
        <w:tc>
          <w:tcPr>
            <w:tcW w:w="1464" w:type="dxa"/>
          </w:tcPr>
          <w:p w14:paraId="0CF64980" w14:textId="77777777" w:rsidR="00C374B7" w:rsidRPr="00937384" w:rsidRDefault="00C374B7" w:rsidP="00D44ACA">
            <w:pPr>
              <w:jc w:val="center"/>
              <w:rPr>
                <w:rFonts w:asciiTheme="minorHAnsi" w:hAnsiTheme="minorHAnsi" w:cstheme="minorHAnsi"/>
                <w:b/>
                <w:sz w:val="20"/>
              </w:rPr>
            </w:pPr>
            <w:r>
              <w:rPr>
                <w:rFonts w:asciiTheme="minorHAnsi" w:hAnsiTheme="minorHAnsi" w:cstheme="minorHAnsi"/>
                <w:b/>
                <w:sz w:val="20"/>
              </w:rPr>
              <w:t>Week</w:t>
            </w:r>
          </w:p>
        </w:tc>
        <w:tc>
          <w:tcPr>
            <w:tcW w:w="6699" w:type="dxa"/>
          </w:tcPr>
          <w:p w14:paraId="5F6E59C9" w14:textId="77777777" w:rsidR="00C374B7" w:rsidRPr="00937384" w:rsidRDefault="00C374B7" w:rsidP="00D44ACA">
            <w:pPr>
              <w:rPr>
                <w:rFonts w:asciiTheme="minorHAnsi" w:hAnsiTheme="minorHAnsi" w:cstheme="minorHAnsi"/>
                <w:b/>
                <w:sz w:val="20"/>
              </w:rPr>
            </w:pPr>
            <w:r w:rsidRPr="00937384">
              <w:rPr>
                <w:rFonts w:asciiTheme="minorHAnsi" w:hAnsiTheme="minorHAnsi" w:cstheme="minorHAnsi"/>
                <w:b/>
                <w:sz w:val="20"/>
              </w:rPr>
              <w:t xml:space="preserve">Objectives for the </w:t>
            </w:r>
            <w:r>
              <w:rPr>
                <w:rFonts w:asciiTheme="minorHAnsi" w:hAnsiTheme="minorHAnsi" w:cstheme="minorHAnsi"/>
                <w:b/>
                <w:sz w:val="20"/>
              </w:rPr>
              <w:t>Week</w:t>
            </w:r>
          </w:p>
        </w:tc>
        <w:tc>
          <w:tcPr>
            <w:tcW w:w="1816" w:type="dxa"/>
          </w:tcPr>
          <w:p w14:paraId="27776D41" w14:textId="77777777" w:rsidR="00C374B7" w:rsidRPr="00937384" w:rsidRDefault="00C374B7" w:rsidP="00D44ACA">
            <w:pPr>
              <w:rPr>
                <w:rFonts w:asciiTheme="minorHAnsi" w:hAnsiTheme="minorHAnsi" w:cstheme="minorHAnsi"/>
                <w:b/>
                <w:sz w:val="20"/>
              </w:rPr>
            </w:pPr>
            <w:r w:rsidRPr="00937384">
              <w:rPr>
                <w:rFonts w:asciiTheme="minorHAnsi" w:hAnsiTheme="minorHAnsi" w:cstheme="minorHAnsi"/>
                <w:b/>
                <w:sz w:val="20"/>
              </w:rPr>
              <w:t>Learning Content</w:t>
            </w:r>
          </w:p>
        </w:tc>
        <w:tc>
          <w:tcPr>
            <w:tcW w:w="1816" w:type="dxa"/>
          </w:tcPr>
          <w:p w14:paraId="2BA72C68" w14:textId="77777777" w:rsidR="00C374B7" w:rsidRPr="00937384" w:rsidRDefault="00C374B7" w:rsidP="00D44ACA">
            <w:pPr>
              <w:rPr>
                <w:rFonts w:asciiTheme="minorHAnsi" w:hAnsiTheme="minorHAnsi" w:cstheme="minorHAnsi"/>
                <w:b/>
                <w:sz w:val="20"/>
              </w:rPr>
            </w:pPr>
            <w:r w:rsidRPr="00937384">
              <w:rPr>
                <w:rFonts w:asciiTheme="minorHAnsi" w:hAnsiTheme="minorHAnsi" w:cstheme="minorHAnsi"/>
                <w:b/>
                <w:sz w:val="20"/>
              </w:rPr>
              <w:t>Assessed using</w:t>
            </w:r>
          </w:p>
        </w:tc>
      </w:tr>
      <w:tr w:rsidR="00C374B7" w:rsidRPr="00937384" w14:paraId="5CA49610" w14:textId="77777777" w:rsidTr="00D44ACA">
        <w:trPr>
          <w:jc w:val="center"/>
        </w:trPr>
        <w:tc>
          <w:tcPr>
            <w:tcW w:w="1464" w:type="dxa"/>
          </w:tcPr>
          <w:p w14:paraId="3290E5DB"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 1</w:t>
            </w:r>
          </w:p>
          <w:p w14:paraId="7BCEE2EA" w14:textId="77777777" w:rsidR="00C374B7" w:rsidRPr="00937384" w:rsidRDefault="00C374B7" w:rsidP="00D44ACA">
            <w:pPr>
              <w:jc w:val="center"/>
              <w:rPr>
                <w:rFonts w:asciiTheme="minorHAnsi" w:hAnsiTheme="minorHAnsi" w:cstheme="minorHAnsi"/>
                <w:sz w:val="20"/>
              </w:rPr>
            </w:pPr>
            <w:r>
              <w:rPr>
                <w:rFonts w:asciiTheme="minorHAnsi" w:hAnsiTheme="minorHAnsi" w:cstheme="minorHAnsi"/>
                <w:sz w:val="20"/>
              </w:rPr>
              <w:t>(8/29-9/5)</w:t>
            </w:r>
          </w:p>
        </w:tc>
        <w:tc>
          <w:tcPr>
            <w:tcW w:w="6699" w:type="dxa"/>
          </w:tcPr>
          <w:p w14:paraId="4AE41B7A" w14:textId="77777777" w:rsidR="00C374B7" w:rsidRPr="00937384" w:rsidRDefault="00C374B7" w:rsidP="00D44ACA">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growth rates correctly.</w:t>
            </w:r>
          </w:p>
          <w:p w14:paraId="2BFEE386" w14:textId="77777777" w:rsidR="00C374B7" w:rsidRPr="00937384" w:rsidRDefault="00C374B7" w:rsidP="00D44ACA">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simple trend extrapolation.</w:t>
            </w:r>
          </w:p>
          <w:p w14:paraId="6C6B5B1A" w14:textId="77777777" w:rsidR="00C374B7" w:rsidRPr="00937384" w:rsidRDefault="00C374B7" w:rsidP="00D44ACA">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Predict using growth rate % and simple trend extrapolation.</w:t>
            </w:r>
          </w:p>
          <w:p w14:paraId="6D92E2F6" w14:textId="77777777" w:rsidR="00C374B7" w:rsidRPr="00937384" w:rsidRDefault="00C374B7" w:rsidP="00D44ACA">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Recognize the difference between </w:t>
            </w:r>
            <w:r>
              <w:rPr>
                <w:rFonts w:asciiTheme="minorHAnsi" w:hAnsiTheme="minorHAnsi" w:cstheme="minorHAnsi"/>
                <w:sz w:val="20"/>
              </w:rPr>
              <w:t xml:space="preserve">the </w:t>
            </w:r>
            <w:r w:rsidRPr="00937384">
              <w:rPr>
                <w:rFonts w:asciiTheme="minorHAnsi" w:hAnsiTheme="minorHAnsi" w:cstheme="minorHAnsi"/>
                <w:sz w:val="20"/>
              </w:rPr>
              <w:t>year-to-year growth rate and CAGR.</w:t>
            </w:r>
          </w:p>
          <w:p w14:paraId="3719F493" w14:textId="77777777" w:rsidR="00C374B7" w:rsidRPr="00937384" w:rsidRDefault="00C374B7" w:rsidP="00D44ACA">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weighted average in different managerial contexts.</w:t>
            </w:r>
          </w:p>
          <w:p w14:paraId="79C872F5" w14:textId="77777777" w:rsidR="00C374B7" w:rsidRPr="00194564" w:rsidRDefault="00C374B7" w:rsidP="00D44ACA">
            <w:pPr>
              <w:numPr>
                <w:ilvl w:val="0"/>
                <w:numId w:val="1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Interpret and use weighted average in managerial contexts.</w:t>
            </w:r>
          </w:p>
        </w:tc>
        <w:tc>
          <w:tcPr>
            <w:tcW w:w="1816" w:type="dxa"/>
          </w:tcPr>
          <w:p w14:paraId="19EF0CC1"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 xml:space="preserve">MMGG: C1 (Objectives 1 through 3, 5,6), MBTN: M1 (Objective 1), M2 (Objective 2,3,4) </w:t>
            </w:r>
          </w:p>
        </w:tc>
        <w:tc>
          <w:tcPr>
            <w:tcW w:w="1816" w:type="dxa"/>
          </w:tcPr>
          <w:p w14:paraId="02C90363"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1, MBTN Set I</w:t>
            </w:r>
          </w:p>
          <w:p w14:paraId="74939413" w14:textId="77777777" w:rsidR="00C374B7" w:rsidRPr="00937384" w:rsidRDefault="00C374B7" w:rsidP="00D44ACA">
            <w:pPr>
              <w:rPr>
                <w:rFonts w:asciiTheme="minorHAnsi" w:hAnsiTheme="minorHAnsi" w:cstheme="minorHAnsi"/>
                <w:sz w:val="20"/>
              </w:rPr>
            </w:pPr>
          </w:p>
        </w:tc>
      </w:tr>
      <w:tr w:rsidR="00C374B7" w:rsidRPr="00937384" w14:paraId="391B3A51" w14:textId="77777777" w:rsidTr="00D44ACA">
        <w:trPr>
          <w:jc w:val="center"/>
        </w:trPr>
        <w:tc>
          <w:tcPr>
            <w:tcW w:w="1464" w:type="dxa"/>
          </w:tcPr>
          <w:p w14:paraId="311DC9A4"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 1</w:t>
            </w:r>
          </w:p>
          <w:p w14:paraId="5ECD6CA5"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(8/29-9/5)</w:t>
            </w:r>
          </w:p>
        </w:tc>
        <w:tc>
          <w:tcPr>
            <w:tcW w:w="6699" w:type="dxa"/>
          </w:tcPr>
          <w:p w14:paraId="09CDEE81" w14:textId="77777777" w:rsidR="00C374B7" w:rsidRPr="00F5012F" w:rsidRDefault="00C374B7" w:rsidP="00D44ACA">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basic features of a Balance Sheet.</w:t>
            </w:r>
          </w:p>
          <w:p w14:paraId="3C43884E" w14:textId="77777777" w:rsidR="00C374B7" w:rsidRPr="00F5012F" w:rsidRDefault="00C374B7" w:rsidP="00D44ACA">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basic features of an Income Statement.</w:t>
            </w:r>
          </w:p>
          <w:p w14:paraId="05D0F015" w14:textId="77777777" w:rsidR="00C374B7" w:rsidRPr="00F5012F" w:rsidRDefault="00C374B7" w:rsidP="00D44ACA">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Construct a simple Income Statement.</w:t>
            </w:r>
          </w:p>
          <w:p w14:paraId="3B96FDA4" w14:textId="77777777" w:rsidR="00C374B7" w:rsidRPr="00F5012F" w:rsidRDefault="00C374B7" w:rsidP="00D44ACA">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which, BS or IS, is more important for marketing.</w:t>
            </w:r>
          </w:p>
          <w:p w14:paraId="2A8D5645" w14:textId="77777777" w:rsidR="00C374B7" w:rsidRPr="00F5012F" w:rsidRDefault="00C374B7" w:rsidP="00D44ACA">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Recognize the differences between Pro-forma IS and IS.</w:t>
            </w:r>
          </w:p>
          <w:p w14:paraId="0B3358CE" w14:textId="77777777" w:rsidR="00C374B7" w:rsidRPr="00F5012F" w:rsidRDefault="00C374B7" w:rsidP="00D44ACA">
            <w:pPr>
              <w:pStyle w:val="ListParagraph"/>
              <w:numPr>
                <w:ilvl w:val="0"/>
                <w:numId w:val="21"/>
              </w:numPr>
              <w:spacing w:before="100" w:beforeAutospacing="1" w:after="100" w:afterAutospacing="1"/>
              <w:rPr>
                <w:rFonts w:asciiTheme="minorHAnsi" w:hAnsiTheme="minorHAnsi" w:cstheme="minorHAnsi"/>
                <w:sz w:val="20"/>
              </w:rPr>
            </w:pPr>
            <w:r w:rsidRPr="00F5012F">
              <w:rPr>
                <w:rFonts w:asciiTheme="minorHAnsi" w:hAnsiTheme="minorHAnsi" w:cstheme="minorHAnsi"/>
                <w:sz w:val="20"/>
              </w:rPr>
              <w:t>Compute and use Index Numbers from BS and IS.</w:t>
            </w:r>
          </w:p>
        </w:tc>
        <w:tc>
          <w:tcPr>
            <w:tcW w:w="1816" w:type="dxa"/>
          </w:tcPr>
          <w:p w14:paraId="4BE2921B" w14:textId="77777777" w:rsidR="00C374B7" w:rsidRPr="00937384" w:rsidRDefault="00C374B7" w:rsidP="00D44ACA">
            <w:pPr>
              <w:rPr>
                <w:rFonts w:asciiTheme="minorHAnsi" w:hAnsiTheme="minorHAnsi" w:cstheme="minorHAnsi"/>
                <w:sz w:val="20"/>
              </w:rPr>
            </w:pPr>
            <w:r>
              <w:rPr>
                <w:rFonts w:asciiTheme="minorHAnsi" w:hAnsiTheme="minorHAnsi" w:cstheme="minorHAnsi"/>
                <w:sz w:val="20"/>
              </w:rPr>
              <w:t xml:space="preserve">MMGG </w:t>
            </w:r>
            <w:r w:rsidRPr="00937384">
              <w:rPr>
                <w:rFonts w:asciiTheme="minorHAnsi" w:hAnsiTheme="minorHAnsi" w:cstheme="minorHAnsi"/>
                <w:sz w:val="20"/>
              </w:rPr>
              <w:t xml:space="preserve">C2 (Objectives </w:t>
            </w:r>
            <w:r>
              <w:rPr>
                <w:rFonts w:asciiTheme="minorHAnsi" w:hAnsiTheme="minorHAnsi" w:cstheme="minorHAnsi"/>
                <w:sz w:val="20"/>
              </w:rPr>
              <w:t>1</w:t>
            </w:r>
            <w:r w:rsidRPr="00937384">
              <w:rPr>
                <w:rFonts w:asciiTheme="minorHAnsi" w:hAnsiTheme="minorHAnsi" w:cstheme="minorHAnsi"/>
                <w:sz w:val="20"/>
              </w:rPr>
              <w:t xml:space="preserve"> through </w:t>
            </w:r>
            <w:r>
              <w:rPr>
                <w:rFonts w:asciiTheme="minorHAnsi" w:hAnsiTheme="minorHAnsi" w:cstheme="minorHAnsi"/>
                <w:sz w:val="20"/>
              </w:rPr>
              <w:t>6</w:t>
            </w:r>
            <w:r w:rsidRPr="00937384">
              <w:rPr>
                <w:rFonts w:asciiTheme="minorHAnsi" w:hAnsiTheme="minorHAnsi" w:cstheme="minorHAnsi"/>
                <w:sz w:val="20"/>
              </w:rPr>
              <w:t>)</w:t>
            </w:r>
            <w:r>
              <w:rPr>
                <w:rFonts w:asciiTheme="minorHAnsi" w:hAnsiTheme="minorHAnsi" w:cstheme="minorHAnsi"/>
                <w:sz w:val="20"/>
              </w:rPr>
              <w:t xml:space="preserve">, MBTN: </w:t>
            </w:r>
            <w:r w:rsidRPr="00937384">
              <w:rPr>
                <w:rFonts w:asciiTheme="minorHAnsi" w:hAnsiTheme="minorHAnsi" w:cstheme="minorHAnsi"/>
                <w:sz w:val="20"/>
              </w:rPr>
              <w:t xml:space="preserve">M3 (Objectives </w:t>
            </w:r>
            <w:r>
              <w:rPr>
                <w:rFonts w:asciiTheme="minorHAnsi" w:hAnsiTheme="minorHAnsi" w:cstheme="minorHAnsi"/>
                <w:sz w:val="20"/>
              </w:rPr>
              <w:t>1</w:t>
            </w:r>
            <w:r w:rsidRPr="00937384">
              <w:rPr>
                <w:rFonts w:asciiTheme="minorHAnsi" w:hAnsiTheme="minorHAnsi" w:cstheme="minorHAnsi"/>
                <w:sz w:val="20"/>
              </w:rPr>
              <w:t>,</w:t>
            </w:r>
            <w:r>
              <w:rPr>
                <w:rFonts w:asciiTheme="minorHAnsi" w:hAnsiTheme="minorHAnsi" w:cstheme="minorHAnsi"/>
                <w:sz w:val="20"/>
              </w:rPr>
              <w:t>2</w:t>
            </w:r>
            <w:r w:rsidRPr="00937384">
              <w:rPr>
                <w:rFonts w:asciiTheme="minorHAnsi" w:hAnsiTheme="minorHAnsi" w:cstheme="minorHAnsi"/>
                <w:sz w:val="20"/>
              </w:rPr>
              <w:t>,</w:t>
            </w:r>
            <w:r>
              <w:rPr>
                <w:rFonts w:asciiTheme="minorHAnsi" w:hAnsiTheme="minorHAnsi" w:cstheme="minorHAnsi"/>
                <w:sz w:val="20"/>
              </w:rPr>
              <w:t>3</w:t>
            </w:r>
            <w:r w:rsidRPr="00937384">
              <w:rPr>
                <w:rFonts w:asciiTheme="minorHAnsi" w:hAnsiTheme="minorHAnsi" w:cstheme="minorHAnsi"/>
                <w:sz w:val="20"/>
              </w:rPr>
              <w:t>)</w:t>
            </w:r>
          </w:p>
        </w:tc>
        <w:tc>
          <w:tcPr>
            <w:tcW w:w="1816" w:type="dxa"/>
          </w:tcPr>
          <w:p w14:paraId="4E0BE349" w14:textId="77777777" w:rsidR="00C374B7" w:rsidRPr="00937384" w:rsidRDefault="00C374B7" w:rsidP="00D44ACA">
            <w:pPr>
              <w:rPr>
                <w:rFonts w:asciiTheme="minorHAnsi" w:hAnsiTheme="minorHAnsi" w:cstheme="minorHAnsi"/>
                <w:sz w:val="20"/>
              </w:rPr>
            </w:pPr>
            <w:r>
              <w:rPr>
                <w:rFonts w:asciiTheme="minorHAnsi" w:hAnsiTheme="minorHAnsi" w:cstheme="minorHAnsi"/>
                <w:sz w:val="20"/>
              </w:rPr>
              <w:t xml:space="preserve"> </w:t>
            </w:r>
            <w:r w:rsidRPr="00937384">
              <w:rPr>
                <w:rFonts w:asciiTheme="minorHAnsi" w:hAnsiTheme="minorHAnsi" w:cstheme="minorHAnsi"/>
                <w:sz w:val="20"/>
              </w:rPr>
              <w:t>Quiz, MBTN Set I</w:t>
            </w:r>
          </w:p>
        </w:tc>
      </w:tr>
      <w:tr w:rsidR="00C374B7" w:rsidRPr="00937384" w14:paraId="2F837F57" w14:textId="77777777" w:rsidTr="00D44ACA">
        <w:trPr>
          <w:jc w:val="center"/>
        </w:trPr>
        <w:tc>
          <w:tcPr>
            <w:tcW w:w="1464" w:type="dxa"/>
          </w:tcPr>
          <w:p w14:paraId="64990440"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Weeks 2-3</w:t>
            </w:r>
          </w:p>
          <w:p w14:paraId="5D44E862" w14:textId="77777777" w:rsidR="00C374B7" w:rsidRPr="00937384" w:rsidRDefault="00C374B7" w:rsidP="00D44ACA">
            <w:pPr>
              <w:jc w:val="center"/>
              <w:rPr>
                <w:rFonts w:asciiTheme="minorHAnsi" w:hAnsiTheme="minorHAnsi" w:cstheme="minorHAnsi"/>
                <w:sz w:val="20"/>
              </w:rPr>
            </w:pPr>
            <w:r>
              <w:rPr>
                <w:rFonts w:asciiTheme="minorHAnsi" w:hAnsiTheme="minorHAnsi" w:cstheme="minorHAnsi"/>
                <w:sz w:val="20"/>
              </w:rPr>
              <w:t>(9/5-9/18)</w:t>
            </w:r>
          </w:p>
        </w:tc>
        <w:tc>
          <w:tcPr>
            <w:tcW w:w="6699" w:type="dxa"/>
          </w:tcPr>
          <w:p w14:paraId="3793EF56"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channel markups in dollars and as a %.</w:t>
            </w:r>
          </w:p>
          <w:p w14:paraId="41519A1F"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cost and selling price bases for expressing markup as a %.</w:t>
            </w:r>
          </w:p>
          <w:p w14:paraId="729275F8"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and use the correct markup formula for a given situation.</w:t>
            </w:r>
          </w:p>
          <w:p w14:paraId="77C49BB5"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what markup information is known and unknown in a given situation and proceed further correctly based on that knowledge.</w:t>
            </w:r>
          </w:p>
          <w:p w14:paraId="4C966F41"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top-down and bottom-up markup situations correctly.</w:t>
            </w:r>
          </w:p>
          <w:p w14:paraId="4236FE3C"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Write the correct top-down or bottom-up markup chain for a situation.</w:t>
            </w:r>
          </w:p>
          <w:p w14:paraId="52C413AB"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Convert markup % from one base to another.</w:t>
            </w:r>
          </w:p>
          <w:p w14:paraId="47337916"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markup and markdown.</w:t>
            </w:r>
          </w:p>
          <w:p w14:paraId="1CB92566" w14:textId="77777777" w:rsidR="00C374B7" w:rsidRPr="00937384" w:rsidRDefault="00C374B7" w:rsidP="00D44ACA">
            <w:pPr>
              <w:numPr>
                <w:ilvl w:val="0"/>
                <w:numId w:val="13"/>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markdown % correctly.</w:t>
            </w:r>
          </w:p>
        </w:tc>
        <w:tc>
          <w:tcPr>
            <w:tcW w:w="1816" w:type="dxa"/>
          </w:tcPr>
          <w:p w14:paraId="05DC7CD2"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MMGG: C3 (Objectives 1 through 9)</w:t>
            </w:r>
          </w:p>
          <w:p w14:paraId="76AD31B1"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M4 (Objectives 1,2,4), M5 (Objectives 4,5,6)</w:t>
            </w:r>
          </w:p>
        </w:tc>
        <w:tc>
          <w:tcPr>
            <w:tcW w:w="1816" w:type="dxa"/>
          </w:tcPr>
          <w:p w14:paraId="6D585659"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 xml:space="preserve">Challenge Case 1, </w:t>
            </w:r>
          </w:p>
          <w:p w14:paraId="70F588B1"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 xml:space="preserve">Challenge Case 2, </w:t>
            </w:r>
          </w:p>
          <w:p w14:paraId="1689F1F4"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2,</w:t>
            </w:r>
          </w:p>
          <w:p w14:paraId="4513D6A9"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Set I</w:t>
            </w:r>
          </w:p>
          <w:p w14:paraId="251EF401" w14:textId="77777777" w:rsidR="00C374B7" w:rsidRPr="00937384" w:rsidRDefault="00C374B7" w:rsidP="00D44ACA">
            <w:pPr>
              <w:rPr>
                <w:rFonts w:asciiTheme="minorHAnsi" w:hAnsiTheme="minorHAnsi" w:cstheme="minorHAnsi"/>
                <w:sz w:val="20"/>
              </w:rPr>
            </w:pPr>
          </w:p>
        </w:tc>
      </w:tr>
      <w:tr w:rsidR="00C374B7" w:rsidRPr="00937384" w14:paraId="23368F87" w14:textId="77777777" w:rsidTr="00D44ACA">
        <w:trPr>
          <w:jc w:val="center"/>
        </w:trPr>
        <w:tc>
          <w:tcPr>
            <w:tcW w:w="1464" w:type="dxa"/>
          </w:tcPr>
          <w:p w14:paraId="62B8F030"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Weeks 4-5</w:t>
            </w:r>
          </w:p>
          <w:p w14:paraId="6BE35B7E" w14:textId="77777777" w:rsidR="00C374B7" w:rsidRPr="00937384" w:rsidRDefault="00C374B7" w:rsidP="00D44ACA">
            <w:pPr>
              <w:jc w:val="center"/>
              <w:rPr>
                <w:rFonts w:asciiTheme="minorHAnsi" w:hAnsiTheme="minorHAnsi" w:cstheme="minorHAnsi"/>
                <w:sz w:val="20"/>
              </w:rPr>
            </w:pPr>
            <w:r>
              <w:rPr>
                <w:rFonts w:asciiTheme="minorHAnsi" w:hAnsiTheme="minorHAnsi" w:cstheme="minorHAnsi"/>
                <w:sz w:val="20"/>
              </w:rPr>
              <w:t>(9/19-10/2)</w:t>
            </w:r>
          </w:p>
        </w:tc>
        <w:tc>
          <w:tcPr>
            <w:tcW w:w="6699" w:type="dxa"/>
            <w:vAlign w:val="center"/>
          </w:tcPr>
          <w:p w14:paraId="0C39ECDC"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variable and fixed costs.</w:t>
            </w:r>
          </w:p>
          <w:p w14:paraId="25405F9B"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Give examples of different types of variable costs and fixed costs.</w:t>
            </w:r>
          </w:p>
          <w:p w14:paraId="31A0932D"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dollar contribution per unit and percentage contribution.</w:t>
            </w:r>
          </w:p>
          <w:p w14:paraId="783B0554"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Explain the dollar contribution per unit and percentage contribution. </w:t>
            </w:r>
          </w:p>
          <w:p w14:paraId="0B485B82"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breakeven point in units and dollars.</w:t>
            </w:r>
          </w:p>
          <w:p w14:paraId="71EB4498"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Produce an Excel line chart of the breakeven point.</w:t>
            </w:r>
          </w:p>
          <w:p w14:paraId="69B3682A"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Demonstrate how to handle different profit goals in breakeven analysis.</w:t>
            </w:r>
          </w:p>
          <w:p w14:paraId="22AFF14C"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full and incremental breakeven point.</w:t>
            </w:r>
          </w:p>
          <w:p w14:paraId="52C8A283"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and handle sunk costs correctly in breakeven analysis.</w:t>
            </w:r>
          </w:p>
          <w:p w14:paraId="760F5460"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breakeven point in a multi-product situation.</w:t>
            </w:r>
          </w:p>
          <w:p w14:paraId="4524F071"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 breakeven point from publicly available IS.</w:t>
            </w:r>
          </w:p>
          <w:p w14:paraId="35290BC6"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the unit market share % and $ market share %.</w:t>
            </w:r>
          </w:p>
          <w:p w14:paraId="02B573EA" w14:textId="77777777" w:rsidR="00C374B7" w:rsidRPr="00937384" w:rsidRDefault="00C374B7" w:rsidP="00D44ACA">
            <w:pPr>
              <w:numPr>
                <w:ilvl w:val="0"/>
                <w:numId w:val="14"/>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Calculate, understand, and interpret the 3 components of market share.</w:t>
            </w:r>
          </w:p>
        </w:tc>
        <w:tc>
          <w:tcPr>
            <w:tcW w:w="1816" w:type="dxa"/>
          </w:tcPr>
          <w:p w14:paraId="062C8857"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MMGG: C4 (Objectives 1 through 12)</w:t>
            </w:r>
          </w:p>
          <w:p w14:paraId="75772B26"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M6 (Objectives 1 through 5), M7 (Objective 7), M8 (Objective 12), M9 (Objective 13)</w:t>
            </w:r>
          </w:p>
        </w:tc>
        <w:tc>
          <w:tcPr>
            <w:tcW w:w="1816" w:type="dxa"/>
          </w:tcPr>
          <w:p w14:paraId="77BF54D1"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 xml:space="preserve">Challenge Case 1, </w:t>
            </w:r>
          </w:p>
          <w:p w14:paraId="0225C8F2"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 xml:space="preserve">Challenge Case 2, </w:t>
            </w:r>
          </w:p>
          <w:p w14:paraId="7E9A987E"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2,</w:t>
            </w:r>
          </w:p>
          <w:p w14:paraId="0BD91CE7"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Set I</w:t>
            </w:r>
          </w:p>
        </w:tc>
      </w:tr>
      <w:tr w:rsidR="00C374B7" w:rsidRPr="00937384" w14:paraId="363EFC83" w14:textId="77777777" w:rsidTr="00D44ACA">
        <w:trPr>
          <w:jc w:val="center"/>
        </w:trPr>
        <w:tc>
          <w:tcPr>
            <w:tcW w:w="1464" w:type="dxa"/>
          </w:tcPr>
          <w:p w14:paraId="7F2CFE10"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Weeks 6-7</w:t>
            </w:r>
          </w:p>
          <w:p w14:paraId="7C1BABB6"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(10/3-10/16)</w:t>
            </w:r>
          </w:p>
        </w:tc>
        <w:tc>
          <w:tcPr>
            <w:tcW w:w="6699" w:type="dxa"/>
          </w:tcPr>
          <w:p w14:paraId="4C9767B7"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difference between simple and compound interest.</w:t>
            </w:r>
          </w:p>
          <w:p w14:paraId="6772C865"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repayment, assuming simple and then compound interest.</w:t>
            </w:r>
          </w:p>
          <w:p w14:paraId="397EC0A1"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Recognize the similarities and differences between </w:t>
            </w:r>
            <w:r>
              <w:rPr>
                <w:rFonts w:asciiTheme="minorHAnsi" w:hAnsiTheme="minorHAnsi" w:cstheme="minorHAnsi"/>
                <w:sz w:val="20"/>
              </w:rPr>
              <w:t xml:space="preserve">CI </w:t>
            </w:r>
            <w:r w:rsidRPr="00937384">
              <w:rPr>
                <w:rFonts w:asciiTheme="minorHAnsi" w:hAnsiTheme="minorHAnsi" w:cstheme="minorHAnsi"/>
                <w:sz w:val="20"/>
              </w:rPr>
              <w:t xml:space="preserve">and </w:t>
            </w:r>
            <w:r>
              <w:rPr>
                <w:rFonts w:asciiTheme="minorHAnsi" w:hAnsiTheme="minorHAnsi" w:cstheme="minorHAnsi"/>
                <w:sz w:val="20"/>
              </w:rPr>
              <w:t>PV</w:t>
            </w:r>
            <w:r w:rsidRPr="00937384">
              <w:rPr>
                <w:rFonts w:asciiTheme="minorHAnsi" w:hAnsiTheme="minorHAnsi" w:cstheme="minorHAnsi"/>
                <w:sz w:val="20"/>
              </w:rPr>
              <w:t xml:space="preserve"> analysis.</w:t>
            </w:r>
          </w:p>
          <w:p w14:paraId="4EB0B695"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Describe the difference between the cost of capital and </w:t>
            </w:r>
            <w:r>
              <w:rPr>
                <w:rFonts w:asciiTheme="minorHAnsi" w:hAnsiTheme="minorHAnsi" w:cstheme="minorHAnsi"/>
                <w:sz w:val="20"/>
              </w:rPr>
              <w:t xml:space="preserve">the </w:t>
            </w:r>
            <w:r w:rsidRPr="00937384">
              <w:rPr>
                <w:rFonts w:asciiTheme="minorHAnsi" w:hAnsiTheme="minorHAnsi" w:cstheme="minorHAnsi"/>
                <w:sz w:val="20"/>
              </w:rPr>
              <w:t>discount rate.</w:t>
            </w:r>
          </w:p>
          <w:p w14:paraId="6C5940A7"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Net Present Value, Payback Period</w:t>
            </w:r>
            <w:r>
              <w:rPr>
                <w:rFonts w:asciiTheme="minorHAnsi" w:hAnsiTheme="minorHAnsi" w:cstheme="minorHAnsi"/>
                <w:sz w:val="20"/>
              </w:rPr>
              <w:t>,</w:t>
            </w:r>
            <w:r w:rsidRPr="00937384">
              <w:rPr>
                <w:rFonts w:asciiTheme="minorHAnsi" w:hAnsiTheme="minorHAnsi" w:cstheme="minorHAnsi"/>
                <w:sz w:val="20"/>
              </w:rPr>
              <w:t xml:space="preserve"> and Internal Rate of Return</w:t>
            </w:r>
          </w:p>
          <w:p w14:paraId="37122E4B"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Interpret in a managerial sense NPV, Payback Period, and IRR.</w:t>
            </w:r>
          </w:p>
          <w:p w14:paraId="4F86D52D" w14:textId="77777777" w:rsidR="00C374B7" w:rsidRDefault="00C374B7" w:rsidP="00D44ACA">
            <w:pPr>
              <w:numPr>
                <w:ilvl w:val="0"/>
                <w:numId w:val="15"/>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concept of Customer Lifetime Value.</w:t>
            </w:r>
          </w:p>
          <w:p w14:paraId="02AD08B3" w14:textId="77777777" w:rsidR="00C374B7" w:rsidRPr="00937384" w:rsidRDefault="00C374B7" w:rsidP="00D44ACA">
            <w:pPr>
              <w:numPr>
                <w:ilvl w:val="0"/>
                <w:numId w:val="15"/>
              </w:numPr>
              <w:spacing w:before="100" w:beforeAutospacing="1" w:after="100" w:afterAutospacing="1"/>
              <w:rPr>
                <w:rFonts w:asciiTheme="minorHAnsi" w:hAnsiTheme="minorHAnsi" w:cstheme="minorHAnsi"/>
                <w:sz w:val="20"/>
              </w:rPr>
            </w:pPr>
            <w:r>
              <w:rPr>
                <w:rFonts w:asciiTheme="minorHAnsi" w:hAnsiTheme="minorHAnsi" w:cstheme="minorHAnsi"/>
                <w:sz w:val="20"/>
              </w:rPr>
              <w:lastRenderedPageBreak/>
              <w:t>Compute and interpret</w:t>
            </w:r>
            <w:r w:rsidRPr="00937384">
              <w:rPr>
                <w:rFonts w:asciiTheme="minorHAnsi" w:hAnsiTheme="minorHAnsi" w:cstheme="minorHAnsi"/>
                <w:sz w:val="20"/>
              </w:rPr>
              <w:t xml:space="preserve"> Customer Lifetime Value.</w:t>
            </w:r>
          </w:p>
        </w:tc>
        <w:tc>
          <w:tcPr>
            <w:tcW w:w="1816" w:type="dxa"/>
          </w:tcPr>
          <w:p w14:paraId="43337D57"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lastRenderedPageBreak/>
              <w:t>MMMGG: C9 (Objectives 1 through 6)</w:t>
            </w:r>
          </w:p>
          <w:p w14:paraId="295C42EF"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M15 (Objectives 4 through 6), M16 (</w:t>
            </w:r>
            <w:r>
              <w:rPr>
                <w:rFonts w:asciiTheme="minorHAnsi" w:hAnsiTheme="minorHAnsi" w:cstheme="minorHAnsi"/>
                <w:sz w:val="20"/>
              </w:rPr>
              <w:t>Objectives</w:t>
            </w:r>
            <w:r w:rsidRPr="00937384">
              <w:rPr>
                <w:rFonts w:asciiTheme="minorHAnsi" w:hAnsiTheme="minorHAnsi" w:cstheme="minorHAnsi"/>
                <w:sz w:val="20"/>
              </w:rPr>
              <w:t xml:space="preserve"> 7,8)</w:t>
            </w:r>
          </w:p>
        </w:tc>
        <w:tc>
          <w:tcPr>
            <w:tcW w:w="1816" w:type="dxa"/>
          </w:tcPr>
          <w:p w14:paraId="53808A83"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3</w:t>
            </w:r>
          </w:p>
          <w:p w14:paraId="054EAC91"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2</w:t>
            </w:r>
          </w:p>
        </w:tc>
      </w:tr>
      <w:tr w:rsidR="00C374B7" w:rsidRPr="00937384" w14:paraId="20EF6731" w14:textId="77777777" w:rsidTr="00D44ACA">
        <w:trPr>
          <w:jc w:val="center"/>
        </w:trPr>
        <w:tc>
          <w:tcPr>
            <w:tcW w:w="1464" w:type="dxa"/>
            <w:vAlign w:val="center"/>
          </w:tcPr>
          <w:p w14:paraId="2969EC28" w14:textId="77777777" w:rsidR="00C374B7" w:rsidRPr="00937384" w:rsidRDefault="00C374B7" w:rsidP="00D44ACA">
            <w:pPr>
              <w:jc w:val="center"/>
              <w:rPr>
                <w:rFonts w:asciiTheme="minorHAnsi" w:hAnsiTheme="minorHAnsi" w:cstheme="minorHAnsi"/>
                <w:b/>
                <w:sz w:val="20"/>
              </w:rPr>
            </w:pPr>
            <w:r>
              <w:rPr>
                <w:rFonts w:asciiTheme="minorHAnsi" w:hAnsiTheme="minorHAnsi" w:cstheme="minorHAnsi"/>
                <w:b/>
                <w:sz w:val="20"/>
              </w:rPr>
              <w:t>Week</w:t>
            </w:r>
          </w:p>
        </w:tc>
        <w:tc>
          <w:tcPr>
            <w:tcW w:w="6699" w:type="dxa"/>
            <w:vAlign w:val="center"/>
          </w:tcPr>
          <w:p w14:paraId="5F9587B5" w14:textId="77777777" w:rsidR="00C374B7" w:rsidRPr="00937384" w:rsidRDefault="00C374B7" w:rsidP="00D44ACA">
            <w:pPr>
              <w:rPr>
                <w:rFonts w:asciiTheme="minorHAnsi" w:hAnsiTheme="minorHAnsi" w:cstheme="minorHAnsi"/>
                <w:b/>
                <w:sz w:val="20"/>
              </w:rPr>
            </w:pPr>
            <w:r w:rsidRPr="00937384">
              <w:rPr>
                <w:rFonts w:asciiTheme="minorHAnsi" w:hAnsiTheme="minorHAnsi" w:cstheme="minorHAnsi"/>
                <w:b/>
                <w:sz w:val="20"/>
              </w:rPr>
              <w:t xml:space="preserve">Objectives for the </w:t>
            </w:r>
            <w:r>
              <w:rPr>
                <w:rFonts w:asciiTheme="minorHAnsi" w:hAnsiTheme="minorHAnsi" w:cstheme="minorHAnsi"/>
                <w:b/>
                <w:sz w:val="20"/>
              </w:rPr>
              <w:t>Week</w:t>
            </w:r>
          </w:p>
        </w:tc>
        <w:tc>
          <w:tcPr>
            <w:tcW w:w="1816" w:type="dxa"/>
            <w:vAlign w:val="center"/>
          </w:tcPr>
          <w:p w14:paraId="0684080B" w14:textId="77777777" w:rsidR="00C374B7" w:rsidRPr="00937384" w:rsidRDefault="00C374B7" w:rsidP="00D44ACA">
            <w:pPr>
              <w:rPr>
                <w:rFonts w:asciiTheme="minorHAnsi" w:hAnsiTheme="minorHAnsi" w:cstheme="minorHAnsi"/>
                <w:b/>
                <w:sz w:val="20"/>
              </w:rPr>
            </w:pPr>
            <w:r w:rsidRPr="00937384">
              <w:rPr>
                <w:rFonts w:asciiTheme="minorHAnsi" w:hAnsiTheme="minorHAnsi" w:cstheme="minorHAnsi"/>
                <w:b/>
                <w:sz w:val="20"/>
              </w:rPr>
              <w:t>Learning Content</w:t>
            </w:r>
          </w:p>
        </w:tc>
        <w:tc>
          <w:tcPr>
            <w:tcW w:w="1816" w:type="dxa"/>
            <w:vAlign w:val="center"/>
          </w:tcPr>
          <w:p w14:paraId="123546F2" w14:textId="77777777" w:rsidR="00C374B7" w:rsidRPr="00937384" w:rsidRDefault="00C374B7" w:rsidP="00D44ACA">
            <w:pPr>
              <w:rPr>
                <w:rFonts w:asciiTheme="minorHAnsi" w:hAnsiTheme="minorHAnsi" w:cstheme="minorHAnsi"/>
                <w:b/>
                <w:sz w:val="20"/>
              </w:rPr>
            </w:pPr>
            <w:r w:rsidRPr="00937384">
              <w:rPr>
                <w:rFonts w:asciiTheme="minorHAnsi" w:hAnsiTheme="minorHAnsi" w:cstheme="minorHAnsi"/>
                <w:b/>
                <w:sz w:val="20"/>
              </w:rPr>
              <w:t>Assessed using</w:t>
            </w:r>
          </w:p>
        </w:tc>
      </w:tr>
      <w:tr w:rsidR="00C374B7" w:rsidRPr="00937384" w14:paraId="5458D0D8" w14:textId="77777777" w:rsidTr="00D44ACA">
        <w:trPr>
          <w:jc w:val="center"/>
        </w:trPr>
        <w:tc>
          <w:tcPr>
            <w:tcW w:w="1464" w:type="dxa"/>
          </w:tcPr>
          <w:p w14:paraId="1B567BE6"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 8</w:t>
            </w:r>
          </w:p>
          <w:p w14:paraId="5FDBE9C4"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(10/17-10/23)</w:t>
            </w:r>
          </w:p>
        </w:tc>
        <w:tc>
          <w:tcPr>
            <w:tcW w:w="6699" w:type="dxa"/>
          </w:tcPr>
          <w:p w14:paraId="12A3DB6C"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markup method of pricing a product.</w:t>
            </w:r>
          </w:p>
          <w:p w14:paraId="33258232"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markup method of pricing a product.</w:t>
            </w:r>
          </w:p>
          <w:p w14:paraId="41008856"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targeted rate of return method of pricing a product.</w:t>
            </w:r>
          </w:p>
          <w:p w14:paraId="4C7B32B8"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targeted rate of return method.</w:t>
            </w:r>
          </w:p>
          <w:p w14:paraId="2D5590C4"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Price Elasticity of Demand.</w:t>
            </w:r>
          </w:p>
          <w:p w14:paraId="469F7376"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PED and interpret it managerially.</w:t>
            </w:r>
          </w:p>
          <w:p w14:paraId="6E1D61E9"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 xml:space="preserve">Explain the role of consumer perceived value in adjusting </w:t>
            </w:r>
            <w:r>
              <w:rPr>
                <w:rFonts w:asciiTheme="minorHAnsi" w:hAnsiTheme="minorHAnsi" w:cstheme="minorHAnsi"/>
                <w:sz w:val="20"/>
              </w:rPr>
              <w:t xml:space="preserve">the </w:t>
            </w:r>
            <w:r w:rsidRPr="00937384">
              <w:rPr>
                <w:rFonts w:asciiTheme="minorHAnsi" w:hAnsiTheme="minorHAnsi" w:cstheme="minorHAnsi"/>
                <w:sz w:val="20"/>
              </w:rPr>
              <w:t>price.</w:t>
            </w:r>
          </w:p>
          <w:p w14:paraId="784224FF" w14:textId="77777777" w:rsidR="00C374B7" w:rsidRPr="00937384" w:rsidRDefault="00C374B7" w:rsidP="00D44ACA">
            <w:pPr>
              <w:numPr>
                <w:ilvl w:val="0"/>
                <w:numId w:val="16"/>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price using the perceived value method of adjusting the proposed price of a new product.</w:t>
            </w:r>
          </w:p>
        </w:tc>
        <w:tc>
          <w:tcPr>
            <w:tcW w:w="1816" w:type="dxa"/>
          </w:tcPr>
          <w:p w14:paraId="1C92467F"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MMGG: C7 (Objectives 1 through 8)</w:t>
            </w:r>
          </w:p>
          <w:p w14:paraId="32A7335B"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M13 (Objectives 5,6)</w:t>
            </w:r>
          </w:p>
        </w:tc>
        <w:tc>
          <w:tcPr>
            <w:tcW w:w="1816" w:type="dxa"/>
          </w:tcPr>
          <w:p w14:paraId="5369ECE5"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3,</w:t>
            </w:r>
          </w:p>
          <w:p w14:paraId="21B1E7EF"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Set II</w:t>
            </w:r>
          </w:p>
          <w:p w14:paraId="411B6E07" w14:textId="77777777" w:rsidR="00C374B7" w:rsidRPr="00937384" w:rsidRDefault="00C374B7" w:rsidP="00D44ACA">
            <w:pPr>
              <w:rPr>
                <w:rFonts w:asciiTheme="minorHAnsi" w:hAnsiTheme="minorHAnsi" w:cstheme="minorHAnsi"/>
                <w:sz w:val="20"/>
              </w:rPr>
            </w:pPr>
          </w:p>
        </w:tc>
      </w:tr>
      <w:tr w:rsidR="00C374B7" w:rsidRPr="00937384" w14:paraId="4A93B520" w14:textId="77777777" w:rsidTr="00D44ACA">
        <w:trPr>
          <w:jc w:val="center"/>
        </w:trPr>
        <w:tc>
          <w:tcPr>
            <w:tcW w:w="1464" w:type="dxa"/>
          </w:tcPr>
          <w:p w14:paraId="6E50C130"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 9</w:t>
            </w:r>
          </w:p>
          <w:p w14:paraId="2B103CA9"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(10/24-10/30)</w:t>
            </w:r>
          </w:p>
        </w:tc>
        <w:tc>
          <w:tcPr>
            <w:tcW w:w="6699" w:type="dxa"/>
          </w:tcPr>
          <w:p w14:paraId="28F3DA5D"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various cost components of a channel modification decision.</w:t>
            </w:r>
          </w:p>
          <w:p w14:paraId="2E0CF9C1"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inventory carrying cost in a channel of distribution.</w:t>
            </w:r>
          </w:p>
          <w:p w14:paraId="42D61E08"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inventory carrying cost in a channel of distribution.</w:t>
            </w:r>
          </w:p>
          <w:p w14:paraId="2B4AE63C"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accounts receivable carrying cost in a channel of distribution.</w:t>
            </w:r>
          </w:p>
          <w:p w14:paraId="736F50A7"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accounts receivable carrying costs in a channel of distribution.</w:t>
            </w:r>
          </w:p>
          <w:p w14:paraId="1076141A"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the salesforce requirements to service a channel.</w:t>
            </w:r>
          </w:p>
          <w:p w14:paraId="1CEDDF9F"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various components that contribute to the cost of a channel modification decision.</w:t>
            </w:r>
          </w:p>
          <w:p w14:paraId="6CA896C0"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total cost of a channel modification decision.</w:t>
            </w:r>
          </w:p>
          <w:p w14:paraId="1AAC223D"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a channel modification decision.</w:t>
            </w:r>
          </w:p>
          <w:p w14:paraId="58AA3395"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Recognize the various distribution metrics.</w:t>
            </w:r>
          </w:p>
          <w:p w14:paraId="1489C887" w14:textId="77777777" w:rsidR="00C374B7" w:rsidRPr="00937384" w:rsidRDefault="00C374B7" w:rsidP="00D44ACA">
            <w:pPr>
              <w:numPr>
                <w:ilvl w:val="0"/>
                <w:numId w:val="17"/>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the various distribution metrics.</w:t>
            </w:r>
          </w:p>
        </w:tc>
        <w:tc>
          <w:tcPr>
            <w:tcW w:w="1816" w:type="dxa"/>
          </w:tcPr>
          <w:p w14:paraId="04DE9E04"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MMGG: C8 (Objectives 1 through 9)</w:t>
            </w:r>
          </w:p>
          <w:p w14:paraId="6B60B10E"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M14 (Objectives 10,11)</w:t>
            </w:r>
          </w:p>
        </w:tc>
        <w:tc>
          <w:tcPr>
            <w:tcW w:w="1816" w:type="dxa"/>
          </w:tcPr>
          <w:p w14:paraId="7775495D"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3,</w:t>
            </w:r>
          </w:p>
          <w:p w14:paraId="698C688C"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Set II</w:t>
            </w:r>
          </w:p>
        </w:tc>
      </w:tr>
      <w:tr w:rsidR="00C374B7" w:rsidRPr="00937384" w14:paraId="55F8B659" w14:textId="77777777" w:rsidTr="00D44ACA">
        <w:trPr>
          <w:jc w:val="center"/>
        </w:trPr>
        <w:tc>
          <w:tcPr>
            <w:tcW w:w="1464" w:type="dxa"/>
          </w:tcPr>
          <w:p w14:paraId="1F98668B"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 10-11</w:t>
            </w:r>
          </w:p>
          <w:p w14:paraId="34A294C6"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(10/31-11/13)</w:t>
            </w:r>
          </w:p>
        </w:tc>
        <w:tc>
          <w:tcPr>
            <w:tcW w:w="6699" w:type="dxa"/>
          </w:tcPr>
          <w:p w14:paraId="5C324532"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the context of promotion decisions.</w:t>
            </w:r>
          </w:p>
          <w:p w14:paraId="0F958421"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promotion support decisions.</w:t>
            </w:r>
          </w:p>
          <w:p w14:paraId="75FAAE37"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implications of alternative promotional plans.</w:t>
            </w:r>
          </w:p>
          <w:p w14:paraId="2CFA7815"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the cannibalization problem in sales promotion.</w:t>
            </w:r>
          </w:p>
          <w:p w14:paraId="1FDD7A19"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cannibalization in sales promotion.</w:t>
            </w:r>
          </w:p>
          <w:p w14:paraId="0EA1DAF7"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various traditional advertising metrics.</w:t>
            </w:r>
          </w:p>
          <w:p w14:paraId="7259ECF3" w14:textId="77777777" w:rsidR="00C374B7" w:rsidRPr="00937384" w:rsidRDefault="00C374B7" w:rsidP="00D44ACA">
            <w:pPr>
              <w:numPr>
                <w:ilvl w:val="0"/>
                <w:numId w:val="19"/>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Compute and interpret various website and web advertising metrics.</w:t>
            </w:r>
          </w:p>
        </w:tc>
        <w:tc>
          <w:tcPr>
            <w:tcW w:w="1816" w:type="dxa"/>
          </w:tcPr>
          <w:p w14:paraId="7EE42175"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MMGG: C6 (Objectives 1 through 5)</w:t>
            </w:r>
          </w:p>
          <w:p w14:paraId="10E47706"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M11 (Objective 6), M12 (Objective 7)</w:t>
            </w:r>
          </w:p>
        </w:tc>
        <w:tc>
          <w:tcPr>
            <w:tcW w:w="1816" w:type="dxa"/>
          </w:tcPr>
          <w:p w14:paraId="27B6DBDA"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3,</w:t>
            </w:r>
          </w:p>
          <w:p w14:paraId="2D1CF64A"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Set II</w:t>
            </w:r>
          </w:p>
          <w:p w14:paraId="4B214249" w14:textId="77777777" w:rsidR="00C374B7" w:rsidRPr="00937384" w:rsidRDefault="00C374B7" w:rsidP="00D44ACA">
            <w:pPr>
              <w:rPr>
                <w:rFonts w:asciiTheme="minorHAnsi" w:hAnsiTheme="minorHAnsi" w:cstheme="minorHAnsi"/>
                <w:sz w:val="20"/>
              </w:rPr>
            </w:pPr>
          </w:p>
        </w:tc>
      </w:tr>
      <w:tr w:rsidR="00C374B7" w:rsidRPr="00937384" w14:paraId="35CFCA78" w14:textId="77777777" w:rsidTr="00D44ACA">
        <w:trPr>
          <w:jc w:val="center"/>
        </w:trPr>
        <w:tc>
          <w:tcPr>
            <w:tcW w:w="1464" w:type="dxa"/>
          </w:tcPr>
          <w:p w14:paraId="41784747"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Week 12-13</w:t>
            </w:r>
          </w:p>
          <w:p w14:paraId="3E534B8E" w14:textId="77777777" w:rsidR="00C374B7" w:rsidRDefault="00C374B7" w:rsidP="00D44ACA">
            <w:pPr>
              <w:jc w:val="center"/>
              <w:rPr>
                <w:rFonts w:asciiTheme="minorHAnsi" w:hAnsiTheme="minorHAnsi" w:cstheme="minorHAnsi"/>
                <w:sz w:val="20"/>
              </w:rPr>
            </w:pPr>
            <w:r>
              <w:rPr>
                <w:rFonts w:asciiTheme="minorHAnsi" w:hAnsiTheme="minorHAnsi" w:cstheme="minorHAnsi"/>
                <w:sz w:val="20"/>
              </w:rPr>
              <w:t>(11/14-11/27)</w:t>
            </w:r>
          </w:p>
        </w:tc>
        <w:tc>
          <w:tcPr>
            <w:tcW w:w="6699" w:type="dxa"/>
          </w:tcPr>
          <w:p w14:paraId="1C865B7B" w14:textId="77777777" w:rsidR="00C374B7" w:rsidRPr="00937384" w:rsidRDefault="00C374B7" w:rsidP="00D44ACA">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new product introduction decisions.</w:t>
            </w:r>
          </w:p>
          <w:p w14:paraId="69704FCE" w14:textId="77777777" w:rsidR="00C374B7" w:rsidRPr="00937384" w:rsidRDefault="00C374B7" w:rsidP="00D44ACA">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Apply breakeven analysis in product support decisions.</w:t>
            </w:r>
          </w:p>
          <w:p w14:paraId="14B26EAD" w14:textId="77777777" w:rsidR="00C374B7" w:rsidRPr="00937384" w:rsidRDefault="00C374B7" w:rsidP="00D44ACA">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Explain the role of the cannibalization problem in new product introduction decisions.</w:t>
            </w:r>
          </w:p>
          <w:p w14:paraId="1C4C9859" w14:textId="77777777" w:rsidR="00C374B7" w:rsidRPr="00937384" w:rsidRDefault="00C374B7" w:rsidP="00D44ACA">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the profit impact of cannibalization in new product decisions.</w:t>
            </w:r>
          </w:p>
          <w:p w14:paraId="417D5C55" w14:textId="77777777" w:rsidR="00C374B7" w:rsidRPr="00937384" w:rsidRDefault="00C374B7" w:rsidP="00D44ACA">
            <w:pPr>
              <w:numPr>
                <w:ilvl w:val="0"/>
                <w:numId w:val="22"/>
              </w:numPr>
              <w:spacing w:before="100" w:beforeAutospacing="1" w:after="100" w:afterAutospacing="1"/>
              <w:rPr>
                <w:rFonts w:asciiTheme="minorHAnsi" w:hAnsiTheme="minorHAnsi" w:cstheme="minorHAnsi"/>
                <w:sz w:val="20"/>
              </w:rPr>
            </w:pPr>
            <w:r w:rsidRPr="00937384">
              <w:rPr>
                <w:rFonts w:asciiTheme="minorHAnsi" w:hAnsiTheme="minorHAnsi" w:cstheme="minorHAnsi"/>
                <w:sz w:val="20"/>
              </w:rPr>
              <w:t>Estimate a new product's forecast sales from typical test market data.</w:t>
            </w:r>
          </w:p>
          <w:p w14:paraId="014C0618" w14:textId="77777777" w:rsidR="00C374B7" w:rsidRPr="00937384" w:rsidRDefault="00C374B7" w:rsidP="00D44ACA">
            <w:pPr>
              <w:numPr>
                <w:ilvl w:val="0"/>
                <w:numId w:val="22"/>
              </w:numPr>
              <w:spacing w:before="100" w:beforeAutospacing="1" w:after="100" w:afterAutospacing="1"/>
              <w:rPr>
                <w:rFonts w:asciiTheme="minorHAnsi" w:hAnsiTheme="minorHAnsi" w:cstheme="minorHAnsi"/>
                <w:sz w:val="20"/>
              </w:rPr>
            </w:pPr>
            <w:r w:rsidRPr="006C2FD9">
              <w:rPr>
                <w:rFonts w:asciiTheme="minorHAnsi" w:hAnsiTheme="minorHAnsi" w:cstheme="minorHAnsi"/>
                <w:sz w:val="20"/>
              </w:rPr>
              <w:t>Estimate the profit impact of a new product</w:t>
            </w:r>
            <w:r>
              <w:rPr>
                <w:rFonts w:asciiTheme="minorHAnsi" w:hAnsiTheme="minorHAnsi" w:cstheme="minorHAnsi"/>
                <w:sz w:val="20"/>
              </w:rPr>
              <w:t>'</w:t>
            </w:r>
            <w:r w:rsidRPr="006C2FD9">
              <w:rPr>
                <w:rFonts w:asciiTheme="minorHAnsi" w:hAnsiTheme="minorHAnsi" w:cstheme="minorHAnsi"/>
                <w:sz w:val="20"/>
              </w:rPr>
              <w:t>s forecast sales.</w:t>
            </w:r>
          </w:p>
        </w:tc>
        <w:tc>
          <w:tcPr>
            <w:tcW w:w="1816" w:type="dxa"/>
          </w:tcPr>
          <w:p w14:paraId="5C9278B2"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MMGG: C5 (Objectives 1 through 4)</w:t>
            </w:r>
          </w:p>
          <w:p w14:paraId="7A2D246C"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MBTN: M10 (Objective 5,6)</w:t>
            </w:r>
          </w:p>
        </w:tc>
        <w:tc>
          <w:tcPr>
            <w:tcW w:w="1816" w:type="dxa"/>
          </w:tcPr>
          <w:p w14:paraId="30DB2DC9" w14:textId="77777777" w:rsidR="00C374B7" w:rsidRPr="00937384" w:rsidRDefault="00C374B7" w:rsidP="00D44ACA">
            <w:pPr>
              <w:rPr>
                <w:rFonts w:asciiTheme="minorHAnsi" w:hAnsiTheme="minorHAnsi" w:cstheme="minorHAnsi"/>
                <w:sz w:val="20"/>
              </w:rPr>
            </w:pPr>
            <w:r w:rsidRPr="00937384">
              <w:rPr>
                <w:rFonts w:asciiTheme="minorHAnsi" w:hAnsiTheme="minorHAnsi" w:cstheme="minorHAnsi"/>
                <w:sz w:val="20"/>
              </w:rPr>
              <w:t>Quiz 3,</w:t>
            </w:r>
          </w:p>
          <w:p w14:paraId="637836E2" w14:textId="77777777" w:rsidR="00C374B7" w:rsidRDefault="00C374B7" w:rsidP="00D44ACA">
            <w:pPr>
              <w:rPr>
                <w:rFonts w:asciiTheme="minorHAnsi" w:hAnsiTheme="minorHAnsi" w:cstheme="minorHAnsi"/>
                <w:sz w:val="20"/>
              </w:rPr>
            </w:pPr>
            <w:r w:rsidRPr="00937384">
              <w:rPr>
                <w:rFonts w:asciiTheme="minorHAnsi" w:hAnsiTheme="minorHAnsi" w:cstheme="minorHAnsi"/>
                <w:sz w:val="20"/>
              </w:rPr>
              <w:t>MBTN Set II</w:t>
            </w:r>
          </w:p>
          <w:p w14:paraId="15DE6527" w14:textId="77777777" w:rsidR="00C374B7" w:rsidRDefault="00C374B7" w:rsidP="00D44ACA">
            <w:pPr>
              <w:rPr>
                <w:rFonts w:asciiTheme="minorHAnsi" w:hAnsiTheme="minorHAnsi" w:cstheme="minorHAnsi"/>
                <w:sz w:val="20"/>
              </w:rPr>
            </w:pPr>
          </w:p>
          <w:p w14:paraId="0FDB55F9" w14:textId="77777777" w:rsidR="00C374B7" w:rsidRPr="00937384" w:rsidRDefault="00C374B7" w:rsidP="00D44ACA">
            <w:pPr>
              <w:rPr>
                <w:rFonts w:asciiTheme="minorHAnsi" w:hAnsiTheme="minorHAnsi" w:cstheme="minorHAnsi"/>
                <w:sz w:val="20"/>
              </w:rPr>
            </w:pPr>
          </w:p>
          <w:p w14:paraId="6C7DEBE6" w14:textId="77777777" w:rsidR="00C374B7" w:rsidRPr="00937384" w:rsidRDefault="00C374B7" w:rsidP="00D44ACA">
            <w:pPr>
              <w:rPr>
                <w:rFonts w:asciiTheme="minorHAnsi" w:hAnsiTheme="minorHAnsi" w:cstheme="minorHAnsi"/>
                <w:sz w:val="20"/>
              </w:rPr>
            </w:pPr>
          </w:p>
        </w:tc>
      </w:tr>
    </w:tbl>
    <w:p w14:paraId="7F97376E" w14:textId="77777777" w:rsidR="00C374B7" w:rsidRPr="00937384" w:rsidRDefault="00C374B7" w:rsidP="00C374B7">
      <w:pPr>
        <w:widowControl w:val="0"/>
        <w:rPr>
          <w:rFonts w:asciiTheme="minorHAnsi" w:hAnsiTheme="minorHAnsi" w:cstheme="minorHAnsi"/>
          <w:sz w:val="20"/>
        </w:rPr>
      </w:pPr>
    </w:p>
    <w:p w14:paraId="67366EFE" w14:textId="77777777" w:rsidR="00C374B7" w:rsidRPr="00937384" w:rsidRDefault="00C374B7" w:rsidP="00C374B7">
      <w:pPr>
        <w:jc w:val="center"/>
        <w:rPr>
          <w:rFonts w:asciiTheme="minorHAnsi" w:hAnsiTheme="minorHAnsi" w:cstheme="minorHAnsi"/>
          <w:b/>
          <w:sz w:val="20"/>
          <w:u w:val="single"/>
        </w:rPr>
      </w:pPr>
      <w:r w:rsidRPr="00937384">
        <w:rPr>
          <w:rFonts w:asciiTheme="minorHAnsi" w:hAnsiTheme="minorHAnsi" w:cstheme="minorHAnsi"/>
          <w:sz w:val="20"/>
        </w:rPr>
        <w:br w:type="page"/>
      </w:r>
      <w:r w:rsidRPr="00937384">
        <w:rPr>
          <w:rFonts w:asciiTheme="minorHAnsi" w:hAnsiTheme="minorHAnsi" w:cstheme="minorHAnsi"/>
          <w:b/>
          <w:sz w:val="20"/>
          <w:u w:val="single"/>
        </w:rPr>
        <w:lastRenderedPageBreak/>
        <w:t>COVID-19 impact on this UNT class</w:t>
      </w:r>
    </w:p>
    <w:p w14:paraId="2E4D062D" w14:textId="77777777" w:rsidR="00C374B7" w:rsidRPr="00937384" w:rsidRDefault="00C374B7" w:rsidP="00C374B7">
      <w:pPr>
        <w:widowControl w:val="0"/>
        <w:rPr>
          <w:rFonts w:asciiTheme="minorHAnsi" w:hAnsiTheme="minorHAnsi" w:cstheme="minorHAnsi"/>
          <w:sz w:val="20"/>
        </w:rPr>
      </w:pPr>
    </w:p>
    <w:p w14:paraId="5BF2C882" w14:textId="77777777" w:rsidR="00C374B7" w:rsidRPr="00937384" w:rsidRDefault="00C374B7" w:rsidP="00C374B7">
      <w:pPr>
        <w:widowControl w:val="0"/>
        <w:rPr>
          <w:rFonts w:asciiTheme="minorHAnsi" w:hAnsiTheme="minorHAnsi" w:cstheme="minorHAnsi"/>
          <w:sz w:val="20"/>
        </w:rPr>
      </w:pPr>
      <w:r>
        <w:rPr>
          <w:rFonts w:asciiTheme="minorHAnsi" w:hAnsiTheme="minorHAnsi" w:cstheme="minorHAnsi"/>
          <w:sz w:val="20"/>
        </w:rPr>
        <w:t>All of us need</w:t>
      </w:r>
      <w:r w:rsidRPr="00937384">
        <w:rPr>
          <w:rFonts w:asciiTheme="minorHAnsi" w:hAnsiTheme="minorHAnsi" w:cstheme="minorHAnsi"/>
          <w:sz w:val="20"/>
        </w:rPr>
        <w:t xml:space="preserve"> to be mindful of the health and safety of everyone in our community, especially given concerns about COVID-19. Please </w:t>
      </w:r>
      <w:r>
        <w:rPr>
          <w:rFonts w:asciiTheme="minorHAnsi" w:hAnsiTheme="minorHAnsi" w:cstheme="minorHAnsi"/>
          <w:sz w:val="20"/>
        </w:rPr>
        <w:t>contact</w:t>
      </w:r>
      <w:r w:rsidRPr="00937384">
        <w:rPr>
          <w:rFonts w:asciiTheme="minorHAnsi" w:hAnsiTheme="minorHAnsi" w:cstheme="minorHAnsi"/>
          <w:sz w:val="20"/>
        </w:rPr>
        <w:t xml:space="preserve"> me if you are ill or unable to complete a scheduled, graded class task on time due to any issue related to COVID-19. </w:t>
      </w:r>
      <w:r>
        <w:rPr>
          <w:rFonts w:asciiTheme="minorHAnsi" w:hAnsiTheme="minorHAnsi" w:cstheme="minorHAnsi"/>
          <w:sz w:val="20"/>
        </w:rPr>
        <w:t>It would be best if you communicated</w:t>
      </w:r>
      <w:r w:rsidRPr="00937384">
        <w:rPr>
          <w:rFonts w:asciiTheme="minorHAnsi" w:hAnsiTheme="minorHAnsi" w:cstheme="minorHAnsi"/>
          <w:sz w:val="20"/>
        </w:rPr>
        <w:t xml:space="preserve"> with me </w:t>
      </w:r>
      <w:r>
        <w:rPr>
          <w:rFonts w:asciiTheme="minorHAnsi" w:hAnsiTheme="minorHAnsi" w:cstheme="minorHAnsi"/>
          <w:sz w:val="20"/>
        </w:rPr>
        <w:t>before</w:t>
      </w:r>
      <w:r w:rsidRPr="00937384">
        <w:rPr>
          <w:rFonts w:asciiTheme="minorHAnsi" w:hAnsiTheme="minorHAnsi" w:cstheme="minorHAnsi"/>
          <w:sz w:val="20"/>
        </w:rPr>
        <w:t xml:space="preserve"> </w:t>
      </w:r>
      <w:r>
        <w:rPr>
          <w:rFonts w:asciiTheme="minorHAnsi" w:hAnsiTheme="minorHAnsi" w:cstheme="minorHAnsi"/>
          <w:sz w:val="20"/>
        </w:rPr>
        <w:t>each assigned and graded task deadline. Doing so would help me determine what may be preventing you from completing it and make a reasonable</w:t>
      </w:r>
      <w:r w:rsidRPr="00937384">
        <w:rPr>
          <w:rFonts w:asciiTheme="minorHAnsi" w:hAnsiTheme="minorHAnsi" w:cstheme="minorHAnsi"/>
          <w:sz w:val="20"/>
        </w:rPr>
        <w:t xml:space="preserve"> decision about accommodating your request</w:t>
      </w:r>
      <w:r>
        <w:rPr>
          <w:rFonts w:asciiTheme="minorHAnsi" w:hAnsiTheme="minorHAnsi" w:cstheme="minorHAnsi"/>
          <w:sz w:val="20"/>
        </w:rPr>
        <w:t>.</w:t>
      </w:r>
    </w:p>
    <w:p w14:paraId="0C030D1B" w14:textId="77777777" w:rsidR="00C374B7" w:rsidRPr="00937384" w:rsidRDefault="00C374B7" w:rsidP="00C374B7">
      <w:pPr>
        <w:widowControl w:val="0"/>
        <w:rPr>
          <w:rFonts w:asciiTheme="minorHAnsi" w:hAnsiTheme="minorHAnsi" w:cstheme="minorHAnsi"/>
          <w:sz w:val="20"/>
        </w:rPr>
      </w:pPr>
      <w:r w:rsidRPr="00937384">
        <w:rPr>
          <w:rFonts w:asciiTheme="minorHAnsi" w:hAnsiTheme="minorHAnsi" w:cstheme="minorHAnsi"/>
          <w:sz w:val="20"/>
        </w:rPr>
        <w:t xml:space="preserve"> </w:t>
      </w:r>
    </w:p>
    <w:p w14:paraId="6C1A6B2B" w14:textId="77777777" w:rsidR="00C374B7" w:rsidRPr="00937384" w:rsidRDefault="00C374B7" w:rsidP="00C374B7">
      <w:pPr>
        <w:widowControl w:val="0"/>
        <w:rPr>
          <w:rFonts w:asciiTheme="minorHAnsi" w:hAnsiTheme="minorHAnsi" w:cstheme="minorHAnsi"/>
          <w:b/>
          <w:sz w:val="20"/>
        </w:rPr>
      </w:pPr>
      <w:r w:rsidRPr="00937384">
        <w:rPr>
          <w:rFonts w:asciiTheme="minorHAnsi" w:hAnsiTheme="minorHAnsi" w:cstheme="minorHAnsi"/>
          <w:sz w:val="20"/>
        </w:rPr>
        <w:t xml:space="preserve">If you are experiencing cough, shortness of breath or difficulty breathing, fever, or any other possible </w:t>
      </w:r>
      <w:hyperlink r:id="rId12" w:history="1">
        <w:r w:rsidRPr="00BB799E">
          <w:rPr>
            <w:rStyle w:val="Hyperlink"/>
            <w:rFonts w:asciiTheme="minorHAnsi" w:hAnsiTheme="minorHAnsi" w:cstheme="minorHAnsi"/>
            <w:sz w:val="20"/>
          </w:rPr>
          <w:t>symptoms of COVID-19</w:t>
        </w:r>
      </w:hyperlink>
      <w:r>
        <w:rPr>
          <w:rFonts w:asciiTheme="minorHAnsi" w:hAnsiTheme="minorHAnsi" w:cstheme="minorHAnsi"/>
          <w:sz w:val="20"/>
        </w:rPr>
        <w:t>,</w:t>
      </w:r>
      <w:r w:rsidRPr="00937384">
        <w:rPr>
          <w:rFonts w:asciiTheme="minorHAnsi" w:hAnsiTheme="minorHAnsi" w:cstheme="minorHAnsi"/>
          <w:sz w:val="20"/>
        </w:rPr>
        <w:t xml:space="preserve"> please seek medical attention from the Student Health and Wellness Center (940</w:t>
      </w:r>
      <w:r>
        <w:rPr>
          <w:rFonts w:asciiTheme="minorHAnsi" w:hAnsiTheme="minorHAnsi" w:cstheme="minorHAnsi"/>
          <w:sz w:val="20"/>
        </w:rPr>
        <w:t>)</w:t>
      </w:r>
      <w:r w:rsidRPr="00937384">
        <w:rPr>
          <w:rFonts w:asciiTheme="minorHAnsi" w:hAnsiTheme="minorHAnsi" w:cstheme="minorHAnsi"/>
          <w:sz w:val="20"/>
        </w:rPr>
        <w:t xml:space="preserve">-565-2333 or askSHWC@unt.edu) or your health care provider. While regular, steady work is </w:t>
      </w:r>
      <w:r>
        <w:rPr>
          <w:rFonts w:asciiTheme="minorHAnsi" w:hAnsiTheme="minorHAnsi" w:cstheme="minorHAnsi"/>
          <w:sz w:val="20"/>
        </w:rPr>
        <w:t>essential to succeeding in this class, your health and those of others in the community are</w:t>
      </w:r>
      <w:r w:rsidRPr="00937384">
        <w:rPr>
          <w:rFonts w:asciiTheme="minorHAnsi" w:hAnsiTheme="minorHAnsi" w:cstheme="minorHAnsi"/>
          <w:sz w:val="20"/>
        </w:rPr>
        <w:t xml:space="preserve"> more important.</w:t>
      </w:r>
    </w:p>
    <w:p w14:paraId="4C8E50D3" w14:textId="77777777" w:rsidR="00C374B7" w:rsidRPr="00937384" w:rsidRDefault="00C374B7" w:rsidP="00C374B7">
      <w:pPr>
        <w:rPr>
          <w:rFonts w:asciiTheme="minorHAnsi" w:hAnsiTheme="minorHAnsi" w:cstheme="minorHAnsi"/>
          <w:b/>
          <w:sz w:val="20"/>
        </w:rPr>
      </w:pPr>
    </w:p>
    <w:p w14:paraId="0ABF8067" w14:textId="77777777" w:rsidR="00C374B7" w:rsidRDefault="00C374B7" w:rsidP="00C374B7">
      <w:pPr>
        <w:rPr>
          <w:rFonts w:asciiTheme="minorHAnsi" w:hAnsiTheme="minorHAnsi" w:cstheme="minorHAnsi"/>
          <w:sz w:val="20"/>
        </w:rPr>
      </w:pPr>
      <w:r>
        <w:rPr>
          <w:rFonts w:asciiTheme="minorHAnsi" w:hAnsiTheme="minorHAnsi" w:cstheme="minorHAnsi"/>
          <w:sz w:val="20"/>
        </w:rPr>
        <w:t xml:space="preserve">You may find </w:t>
      </w:r>
      <w:hyperlink r:id="rId13" w:history="1">
        <w:r w:rsidRPr="00700E08">
          <w:rPr>
            <w:rStyle w:val="Hyperlink"/>
            <w:rFonts w:asciiTheme="minorHAnsi" w:hAnsiTheme="minorHAnsi" w:cstheme="minorHAnsi"/>
            <w:sz w:val="20"/>
          </w:rPr>
          <w:t>this UNT webpage</w:t>
        </w:r>
      </w:hyperlink>
      <w:r w:rsidRPr="00937384">
        <w:rPr>
          <w:rFonts w:asciiTheme="minorHAnsi" w:hAnsiTheme="minorHAnsi" w:cstheme="minorHAnsi"/>
          <w:sz w:val="20"/>
        </w:rPr>
        <w:t xml:space="preserve"> on staying safe on campus during the pandemic</w:t>
      </w:r>
      <w:r>
        <w:rPr>
          <w:rFonts w:asciiTheme="minorHAnsi" w:hAnsiTheme="minorHAnsi" w:cstheme="minorHAnsi"/>
          <w:sz w:val="20"/>
        </w:rPr>
        <w:t xml:space="preserve"> useful.</w:t>
      </w:r>
    </w:p>
    <w:p w14:paraId="6FADA969" w14:textId="77777777" w:rsidR="00C374B7" w:rsidRDefault="00C374B7" w:rsidP="00C374B7">
      <w:pPr>
        <w:jc w:val="center"/>
        <w:rPr>
          <w:rFonts w:asciiTheme="minorHAnsi" w:hAnsiTheme="minorHAnsi" w:cstheme="minorHAnsi"/>
          <w:sz w:val="20"/>
        </w:rPr>
      </w:pPr>
      <w:r>
        <w:rPr>
          <w:rFonts w:asciiTheme="minorHAnsi" w:hAnsiTheme="minorHAnsi" w:cstheme="minorHAnsi"/>
          <w:sz w:val="20"/>
        </w:rPr>
        <w:br w:type="page"/>
      </w:r>
    </w:p>
    <w:p w14:paraId="7449119C" w14:textId="77777777" w:rsidR="00C374B7" w:rsidRPr="00F34D41" w:rsidRDefault="00C374B7" w:rsidP="00C374B7">
      <w:pPr>
        <w:jc w:val="center"/>
        <w:rPr>
          <w:rFonts w:asciiTheme="minorHAnsi" w:hAnsiTheme="minorHAnsi" w:cstheme="minorHAnsi"/>
          <w:b/>
          <w:sz w:val="20"/>
        </w:rPr>
      </w:pPr>
      <w:r w:rsidRPr="00F34D41">
        <w:rPr>
          <w:rFonts w:asciiTheme="minorHAnsi" w:hAnsiTheme="minorHAnsi" w:cstheme="minorHAnsi"/>
          <w:b/>
          <w:sz w:val="20"/>
        </w:rPr>
        <w:lastRenderedPageBreak/>
        <w:t>RCoB Statement on Academic Integrity</w:t>
      </w:r>
    </w:p>
    <w:p w14:paraId="3235803D" w14:textId="77777777" w:rsidR="00C374B7" w:rsidRPr="00F34D41" w:rsidRDefault="00C374B7" w:rsidP="00C374B7">
      <w:pPr>
        <w:rPr>
          <w:rFonts w:asciiTheme="minorHAnsi" w:hAnsiTheme="minorHAnsi" w:cstheme="minorHAnsi"/>
          <w:sz w:val="20"/>
        </w:rPr>
      </w:pPr>
    </w:p>
    <w:p w14:paraId="498573A9" w14:textId="77777777" w:rsidR="00C374B7" w:rsidRPr="00F34D41" w:rsidRDefault="00C374B7" w:rsidP="00C374B7">
      <w:pPr>
        <w:widowControl w:val="0"/>
        <w:rPr>
          <w:rFonts w:asciiTheme="minorHAnsi" w:hAnsiTheme="minorHAnsi" w:cstheme="minorHAnsi"/>
          <w:sz w:val="20"/>
        </w:rPr>
      </w:pPr>
      <w:r w:rsidRPr="00F34D41">
        <w:rPr>
          <w:rFonts w:asciiTheme="minorHAnsi" w:hAnsiTheme="minorHAnsi" w:cstheme="minorHAnsi"/>
          <w:sz w:val="20"/>
        </w:rPr>
        <w:t xml:space="preserve">The G. </w:t>
      </w:r>
      <w:proofErr w:type="spellStart"/>
      <w:r w:rsidRPr="00F34D41">
        <w:rPr>
          <w:rFonts w:asciiTheme="minorHAnsi" w:hAnsiTheme="minorHAnsi" w:cstheme="minorHAnsi"/>
          <w:sz w:val="20"/>
        </w:rPr>
        <w:t>Brint</w:t>
      </w:r>
      <w:proofErr w:type="spellEnd"/>
      <w:r w:rsidRPr="00F34D41">
        <w:rPr>
          <w:rFonts w:asciiTheme="minorHAnsi" w:hAnsiTheme="minorHAnsi" w:cstheme="minorHAnsi"/>
          <w:sz w:val="20"/>
        </w:rPr>
        <w:t xml:space="preserve"> Ryan College of Business takes academic honesty seriously. Ethics and integrity are important business values, essential to building trust and adhering to professional and legal standards. Academic dishonesty destroys trust, damages the degree's reputation and value, and is unacceptable.</w:t>
      </w:r>
    </w:p>
    <w:p w14:paraId="1FB2E985" w14:textId="77777777" w:rsidR="00C374B7" w:rsidRPr="00F34D41" w:rsidRDefault="00C374B7" w:rsidP="00C374B7">
      <w:pPr>
        <w:widowControl w:val="0"/>
        <w:rPr>
          <w:rFonts w:asciiTheme="minorHAnsi" w:hAnsiTheme="minorHAnsi" w:cstheme="minorHAnsi"/>
          <w:sz w:val="20"/>
        </w:rPr>
      </w:pPr>
    </w:p>
    <w:p w14:paraId="2DB565F7" w14:textId="77777777" w:rsidR="00C374B7" w:rsidRPr="00F34D41" w:rsidRDefault="00C374B7" w:rsidP="00C374B7">
      <w:pPr>
        <w:widowControl w:val="0"/>
        <w:rPr>
          <w:rFonts w:asciiTheme="minorHAnsi" w:hAnsiTheme="minorHAnsi" w:cstheme="minorHAnsi"/>
          <w:sz w:val="20"/>
        </w:rPr>
      </w:pPr>
      <w:r w:rsidRPr="00F34D41">
        <w:rPr>
          <w:rFonts w:asciiTheme="minorHAnsi" w:hAnsiTheme="minorHAnsi" w:cstheme="minorHAnsi"/>
          <w:sz w:val="20"/>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various academic penalties or sanctions ranging from a warning to expulsion from the University.</w:t>
      </w:r>
    </w:p>
    <w:p w14:paraId="2315759F" w14:textId="77777777" w:rsidR="00C374B7" w:rsidRPr="00F34D41" w:rsidRDefault="00C374B7" w:rsidP="00C374B7">
      <w:pPr>
        <w:widowControl w:val="0"/>
        <w:rPr>
          <w:rFonts w:asciiTheme="minorHAnsi" w:hAnsiTheme="minorHAnsi" w:cstheme="minorHAnsi"/>
          <w:sz w:val="20"/>
        </w:rPr>
      </w:pPr>
    </w:p>
    <w:p w14:paraId="094E13C8" w14:textId="77777777" w:rsidR="00C374B7" w:rsidRPr="00F34D41" w:rsidRDefault="00C374B7" w:rsidP="00C374B7">
      <w:pPr>
        <w:widowControl w:val="0"/>
        <w:rPr>
          <w:rFonts w:asciiTheme="minorHAnsi" w:hAnsiTheme="minorHAnsi" w:cstheme="minorHAnsi"/>
          <w:sz w:val="20"/>
        </w:rPr>
      </w:pPr>
      <w:r w:rsidRPr="00F34D41">
        <w:rPr>
          <w:rFonts w:asciiTheme="minorHAnsi" w:hAnsiTheme="minorHAnsi" w:cstheme="minorHAnsi"/>
          <w:sz w:val="20"/>
        </w:rPr>
        <w:t>Some examples of academic integrity violations include cheating, plagiarism, inappropriate assistance on examinations, homework, research papers, and case analyses. Your work must be entirely your own. When working on assignments, you should not discuss your work with others unless the course professor approves. Discuss group assignments only with members assigned to your group, and all group members may be held accountable for known academic integrity violations in a group assignment.</w:t>
      </w:r>
    </w:p>
    <w:p w14:paraId="135989EB" w14:textId="77777777" w:rsidR="00C374B7" w:rsidRPr="00F34D41" w:rsidRDefault="00C374B7" w:rsidP="00C374B7">
      <w:pPr>
        <w:widowControl w:val="0"/>
        <w:rPr>
          <w:rFonts w:asciiTheme="minorHAnsi" w:hAnsiTheme="minorHAnsi" w:cstheme="minorHAnsi"/>
          <w:sz w:val="20"/>
        </w:rPr>
      </w:pPr>
    </w:p>
    <w:p w14:paraId="6D0CC0EE" w14:textId="77777777" w:rsidR="00C374B7" w:rsidRPr="00F34D41" w:rsidRDefault="00C374B7" w:rsidP="00C374B7">
      <w:pPr>
        <w:widowControl w:val="0"/>
        <w:rPr>
          <w:rFonts w:asciiTheme="minorHAnsi" w:hAnsiTheme="minorHAnsi" w:cstheme="minorHAnsi"/>
          <w:sz w:val="20"/>
        </w:rPr>
      </w:pPr>
      <w:r w:rsidRPr="00F34D41">
        <w:rPr>
          <w:rFonts w:asciiTheme="minorHAnsi" w:hAnsiTheme="minorHAnsi" w:cstheme="minorHAnsi"/>
          <w:sz w:val="20"/>
        </w:rPr>
        <w:t>Another example of academic dishonesty is improper attribution. You must quote or footnote all outside sources used when preparing your assignments. Copying or using material from any source designed or previously submitted by others, at UNT or other institutions, or downloaded from the Internet, is plagiarism.  Unless directed otherwise in an assignment, large-scale "cutting and pasting" from other sources, even if adequately footnoted, is also considered plagiarism. You should synthesize this material in your own words and provide a footnote.</w:t>
      </w:r>
    </w:p>
    <w:p w14:paraId="1D524C05" w14:textId="77777777" w:rsidR="00C374B7" w:rsidRPr="00F34D41" w:rsidRDefault="00C374B7" w:rsidP="00C374B7">
      <w:pPr>
        <w:widowControl w:val="0"/>
        <w:rPr>
          <w:rFonts w:asciiTheme="minorHAnsi" w:hAnsiTheme="minorHAnsi" w:cstheme="minorHAnsi"/>
          <w:sz w:val="20"/>
        </w:rPr>
      </w:pPr>
    </w:p>
    <w:p w14:paraId="793B2278" w14:textId="77777777" w:rsidR="00C374B7" w:rsidRPr="00F34D41" w:rsidRDefault="00C374B7" w:rsidP="00C374B7">
      <w:pPr>
        <w:widowControl w:val="0"/>
        <w:rPr>
          <w:rFonts w:asciiTheme="minorHAnsi" w:hAnsiTheme="minorHAnsi" w:cstheme="minorHAnsi"/>
          <w:sz w:val="20"/>
        </w:rPr>
      </w:pPr>
      <w:r w:rsidRPr="00F34D41">
        <w:rPr>
          <w:rFonts w:asciiTheme="minorHAnsi" w:hAnsiTheme="minorHAnsi" w:cstheme="minorHAnsi"/>
          <w:sz w:val="20"/>
        </w:rPr>
        <w:t>Your professor will specify what materials you may use on the tests and exams. Using materials other than those permitted and talking with other individuals during the exam is not allowed. Exchanging information about an exam after one has taken the exam with other students who have not and copying or using material from another individual's exam is also not permitted. These are all acts of academic dishonesty and will result in an academic referral or penalty. The use of online assistance, group chat, cell phones, smartwatches, and similar tools during exams is not allowed unless expressly permitted. No portion of an exam may be copied or photographed without permission.</w:t>
      </w:r>
    </w:p>
    <w:p w14:paraId="6CA660CF" w14:textId="77777777" w:rsidR="00C374B7" w:rsidRPr="00F34D41" w:rsidRDefault="00C374B7" w:rsidP="00C374B7">
      <w:pPr>
        <w:widowControl w:val="0"/>
        <w:jc w:val="center"/>
        <w:rPr>
          <w:rFonts w:asciiTheme="minorHAnsi" w:hAnsiTheme="minorHAnsi" w:cstheme="minorHAnsi"/>
          <w:sz w:val="20"/>
        </w:rPr>
      </w:pPr>
    </w:p>
    <w:p w14:paraId="45DCD1EC" w14:textId="77777777" w:rsidR="00C374B7" w:rsidRPr="00F34D41" w:rsidRDefault="00C374B7" w:rsidP="00C374B7">
      <w:pPr>
        <w:widowControl w:val="0"/>
        <w:rPr>
          <w:rFonts w:asciiTheme="minorHAnsi" w:hAnsiTheme="minorHAnsi" w:cstheme="minorHAnsi"/>
          <w:b/>
          <w:sz w:val="20"/>
        </w:rPr>
      </w:pPr>
      <w:r w:rsidRPr="00F34D41">
        <w:rPr>
          <w:rFonts w:asciiTheme="minorHAnsi" w:hAnsiTheme="minorHAnsi" w:cstheme="minorHAnsi"/>
          <w:sz w:val="20"/>
        </w:rPr>
        <w:t>Students must conduct themselves in a manner consistent with the University's status as an institution of higher education. A student is responsible for responding to an academic dishonesty report issued by an instructor or other University official. If a student fails to respond after a reasonable attempt at notification has been made, the University may take appropriate academic actions in the absence of the student.</w:t>
      </w:r>
      <w:bookmarkEnd w:id="5"/>
    </w:p>
    <w:p w14:paraId="1B32C30C" w14:textId="63680E93" w:rsidR="00745D11" w:rsidRPr="00F53A51" w:rsidRDefault="00745D11" w:rsidP="00C42D90">
      <w:pPr>
        <w:widowControl w:val="0"/>
        <w:jc w:val="center"/>
        <w:rPr>
          <w:rFonts w:asciiTheme="minorHAnsi" w:hAnsiTheme="minorHAnsi" w:cstheme="minorHAnsi"/>
          <w:b/>
          <w:szCs w:val="24"/>
        </w:rPr>
      </w:pPr>
    </w:p>
    <w:sectPr w:rsidR="00745D11" w:rsidRPr="00F53A51" w:rsidSect="00EC6AF2">
      <w:headerReference w:type="even" r:id="rId14"/>
      <w:footnotePr>
        <w:numFmt w:val="lowerLetter"/>
      </w:footnotePr>
      <w:endnotePr>
        <w:numFmt w:val="lowerLetter"/>
      </w:endnotePr>
      <w:pgSz w:w="12240" w:h="15840" w:code="1"/>
      <w:pgMar w:top="1440" w:right="1440" w:bottom="1440" w:left="1440" w:header="1440" w:footer="144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A84DA" w14:textId="77777777" w:rsidR="000A5A50" w:rsidRDefault="000A5A50">
      <w:r>
        <w:separator/>
      </w:r>
    </w:p>
  </w:endnote>
  <w:endnote w:type="continuationSeparator" w:id="0">
    <w:p w14:paraId="0BCBFDBF" w14:textId="77777777" w:rsidR="000A5A50" w:rsidRDefault="000A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5527" w14:textId="77777777" w:rsidR="000A5A50" w:rsidRDefault="000A5A50">
      <w:r>
        <w:separator/>
      </w:r>
    </w:p>
  </w:footnote>
  <w:footnote w:type="continuationSeparator" w:id="0">
    <w:p w14:paraId="7BC9C7AB" w14:textId="77777777" w:rsidR="000A5A50" w:rsidRDefault="000A5A50">
      <w:r>
        <w:continuationSeparator/>
      </w:r>
    </w:p>
  </w:footnote>
  <w:footnote w:id="1">
    <w:p w14:paraId="71871F25" w14:textId="77777777" w:rsidR="00C374B7" w:rsidRDefault="00C374B7" w:rsidP="00C374B7">
      <w:pPr>
        <w:pStyle w:val="FootnoteText"/>
      </w:pPr>
      <w:r>
        <w:rPr>
          <w:rStyle w:val="FootnoteReference"/>
        </w:rPr>
        <w:footnoteRef/>
      </w:r>
      <w:r>
        <w:t>Wherever indicated, there is a corresponding bonus semester points opportunity, explained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F439" w14:textId="77777777" w:rsidR="000A5A50" w:rsidRDefault="000A5A50">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149A"/>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BF69F5"/>
    <w:multiLevelType w:val="hybridMultilevel"/>
    <w:tmpl w:val="3F400F1A"/>
    <w:lvl w:ilvl="0" w:tplc="9A6831DE">
      <w:start w:val="1"/>
      <w:numFmt w:val="bullet"/>
      <w:lvlText w:val=""/>
      <w:lvlJc w:val="left"/>
      <w:pPr>
        <w:ind w:left="720" w:hanging="360"/>
      </w:pPr>
      <w:rPr>
        <w:rFonts w:ascii="Symbol" w:hAnsi="Symbol" w:hint="default"/>
      </w:rPr>
    </w:lvl>
    <w:lvl w:ilvl="1" w:tplc="82C8A4DA">
      <w:start w:val="1"/>
      <w:numFmt w:val="bullet"/>
      <w:lvlText w:val="o"/>
      <w:lvlJc w:val="left"/>
      <w:pPr>
        <w:ind w:left="1440" w:hanging="360"/>
      </w:pPr>
      <w:rPr>
        <w:rFonts w:ascii="Courier New" w:hAnsi="Courier New" w:cs="Courier New" w:hint="default"/>
      </w:rPr>
    </w:lvl>
    <w:lvl w:ilvl="2" w:tplc="DFF4284C">
      <w:start w:val="1"/>
      <w:numFmt w:val="bullet"/>
      <w:lvlText w:val=""/>
      <w:lvlJc w:val="left"/>
      <w:pPr>
        <w:ind w:left="2160" w:hanging="360"/>
      </w:pPr>
      <w:rPr>
        <w:rFonts w:ascii="Wingdings" w:hAnsi="Wingdings" w:hint="default"/>
      </w:rPr>
    </w:lvl>
    <w:lvl w:ilvl="3" w:tplc="573C0D46" w:tentative="1">
      <w:start w:val="1"/>
      <w:numFmt w:val="bullet"/>
      <w:lvlText w:val=""/>
      <w:lvlJc w:val="left"/>
      <w:pPr>
        <w:ind w:left="2880" w:hanging="360"/>
      </w:pPr>
      <w:rPr>
        <w:rFonts w:ascii="Symbol" w:hAnsi="Symbol" w:hint="default"/>
      </w:rPr>
    </w:lvl>
    <w:lvl w:ilvl="4" w:tplc="8C6C9B62" w:tentative="1">
      <w:start w:val="1"/>
      <w:numFmt w:val="bullet"/>
      <w:lvlText w:val="o"/>
      <w:lvlJc w:val="left"/>
      <w:pPr>
        <w:ind w:left="3600" w:hanging="360"/>
      </w:pPr>
      <w:rPr>
        <w:rFonts w:ascii="Courier New" w:hAnsi="Courier New" w:cs="Courier New" w:hint="default"/>
      </w:rPr>
    </w:lvl>
    <w:lvl w:ilvl="5" w:tplc="73F02D50" w:tentative="1">
      <w:start w:val="1"/>
      <w:numFmt w:val="bullet"/>
      <w:lvlText w:val=""/>
      <w:lvlJc w:val="left"/>
      <w:pPr>
        <w:ind w:left="4320" w:hanging="360"/>
      </w:pPr>
      <w:rPr>
        <w:rFonts w:ascii="Wingdings" w:hAnsi="Wingdings" w:hint="default"/>
      </w:rPr>
    </w:lvl>
    <w:lvl w:ilvl="6" w:tplc="BC06E4A8" w:tentative="1">
      <w:start w:val="1"/>
      <w:numFmt w:val="bullet"/>
      <w:lvlText w:val=""/>
      <w:lvlJc w:val="left"/>
      <w:pPr>
        <w:ind w:left="5040" w:hanging="360"/>
      </w:pPr>
      <w:rPr>
        <w:rFonts w:ascii="Symbol" w:hAnsi="Symbol" w:hint="default"/>
      </w:rPr>
    </w:lvl>
    <w:lvl w:ilvl="7" w:tplc="B33A2F72" w:tentative="1">
      <w:start w:val="1"/>
      <w:numFmt w:val="bullet"/>
      <w:lvlText w:val="o"/>
      <w:lvlJc w:val="left"/>
      <w:pPr>
        <w:ind w:left="5760" w:hanging="360"/>
      </w:pPr>
      <w:rPr>
        <w:rFonts w:ascii="Courier New" w:hAnsi="Courier New" w:cs="Courier New" w:hint="default"/>
      </w:rPr>
    </w:lvl>
    <w:lvl w:ilvl="8" w:tplc="7FE60422" w:tentative="1">
      <w:start w:val="1"/>
      <w:numFmt w:val="bullet"/>
      <w:lvlText w:val=""/>
      <w:lvlJc w:val="left"/>
      <w:pPr>
        <w:ind w:left="6480" w:hanging="360"/>
      </w:pPr>
      <w:rPr>
        <w:rFonts w:ascii="Wingdings" w:hAnsi="Wingdings" w:hint="default"/>
      </w:rPr>
    </w:lvl>
  </w:abstractNum>
  <w:abstractNum w:abstractNumId="2" w15:restartNumberingAfterBreak="0">
    <w:nsid w:val="10971CE5"/>
    <w:multiLevelType w:val="hybridMultilevel"/>
    <w:tmpl w:val="CE62F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F78DB"/>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5849E7"/>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D3B7481"/>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F465F69"/>
    <w:multiLevelType w:val="hybridMultilevel"/>
    <w:tmpl w:val="F3B8A41C"/>
    <w:lvl w:ilvl="0" w:tplc="1EC6FB42">
      <w:start w:val="1"/>
      <w:numFmt w:val="decimal"/>
      <w:lvlText w:val="%1."/>
      <w:lvlJc w:val="left"/>
      <w:pPr>
        <w:ind w:left="720" w:hanging="360"/>
      </w:pPr>
    </w:lvl>
    <w:lvl w:ilvl="1" w:tplc="C82E1B36">
      <w:start w:val="1"/>
      <w:numFmt w:val="bullet"/>
      <w:lvlText w:val="o"/>
      <w:lvlJc w:val="left"/>
      <w:pPr>
        <w:ind w:left="1440" w:hanging="360"/>
      </w:pPr>
      <w:rPr>
        <w:rFonts w:ascii="Courier New" w:hAnsi="Courier New" w:cs="Courier New" w:hint="default"/>
      </w:rPr>
    </w:lvl>
    <w:lvl w:ilvl="2" w:tplc="58AAFE56">
      <w:start w:val="1"/>
      <w:numFmt w:val="bullet"/>
      <w:lvlText w:val=""/>
      <w:lvlJc w:val="left"/>
      <w:pPr>
        <w:ind w:left="2160" w:hanging="360"/>
      </w:pPr>
      <w:rPr>
        <w:rFonts w:ascii="Wingdings" w:hAnsi="Wingdings" w:hint="default"/>
      </w:rPr>
    </w:lvl>
    <w:lvl w:ilvl="3" w:tplc="BDBA40E4">
      <w:start w:val="1"/>
      <w:numFmt w:val="bullet"/>
      <w:lvlText w:val=""/>
      <w:lvlJc w:val="left"/>
      <w:pPr>
        <w:ind w:left="2880" w:hanging="360"/>
      </w:pPr>
      <w:rPr>
        <w:rFonts w:ascii="Symbol" w:hAnsi="Symbol" w:hint="default"/>
      </w:rPr>
    </w:lvl>
    <w:lvl w:ilvl="4" w:tplc="DEFE5228">
      <w:start w:val="1"/>
      <w:numFmt w:val="bullet"/>
      <w:lvlText w:val="o"/>
      <w:lvlJc w:val="left"/>
      <w:pPr>
        <w:ind w:left="3600" w:hanging="360"/>
      </w:pPr>
      <w:rPr>
        <w:rFonts w:ascii="Courier New" w:hAnsi="Courier New" w:cs="Courier New" w:hint="default"/>
      </w:rPr>
    </w:lvl>
    <w:lvl w:ilvl="5" w:tplc="2FD6A6BC">
      <w:start w:val="1"/>
      <w:numFmt w:val="bullet"/>
      <w:lvlText w:val=""/>
      <w:lvlJc w:val="left"/>
      <w:pPr>
        <w:ind w:left="4320" w:hanging="360"/>
      </w:pPr>
      <w:rPr>
        <w:rFonts w:ascii="Wingdings" w:hAnsi="Wingdings" w:hint="default"/>
      </w:rPr>
    </w:lvl>
    <w:lvl w:ilvl="6" w:tplc="F09C4B18">
      <w:start w:val="1"/>
      <w:numFmt w:val="bullet"/>
      <w:lvlText w:val=""/>
      <w:lvlJc w:val="left"/>
      <w:pPr>
        <w:ind w:left="5040" w:hanging="360"/>
      </w:pPr>
      <w:rPr>
        <w:rFonts w:ascii="Symbol" w:hAnsi="Symbol" w:hint="default"/>
      </w:rPr>
    </w:lvl>
    <w:lvl w:ilvl="7" w:tplc="420AF352">
      <w:start w:val="1"/>
      <w:numFmt w:val="bullet"/>
      <w:lvlText w:val="o"/>
      <w:lvlJc w:val="left"/>
      <w:pPr>
        <w:ind w:left="5760" w:hanging="360"/>
      </w:pPr>
      <w:rPr>
        <w:rFonts w:ascii="Courier New" w:hAnsi="Courier New" w:cs="Courier New" w:hint="default"/>
      </w:rPr>
    </w:lvl>
    <w:lvl w:ilvl="8" w:tplc="16A87C98">
      <w:start w:val="1"/>
      <w:numFmt w:val="bullet"/>
      <w:lvlText w:val=""/>
      <w:lvlJc w:val="left"/>
      <w:pPr>
        <w:ind w:left="6480" w:hanging="360"/>
      </w:pPr>
      <w:rPr>
        <w:rFonts w:ascii="Wingdings" w:hAnsi="Wingdings" w:hint="default"/>
      </w:rPr>
    </w:lvl>
  </w:abstractNum>
  <w:abstractNum w:abstractNumId="7" w15:restartNumberingAfterBreak="0">
    <w:nsid w:val="33267C1F"/>
    <w:multiLevelType w:val="hybridMultilevel"/>
    <w:tmpl w:val="2AA446A0"/>
    <w:lvl w:ilvl="0" w:tplc="4D3685B4">
      <w:start w:val="1"/>
      <w:numFmt w:val="decimal"/>
      <w:lvlText w:val="%1."/>
      <w:lvlJc w:val="left"/>
      <w:pPr>
        <w:ind w:left="720" w:hanging="360"/>
      </w:pPr>
    </w:lvl>
    <w:lvl w:ilvl="1" w:tplc="B6080836" w:tentative="1">
      <w:start w:val="1"/>
      <w:numFmt w:val="lowerLetter"/>
      <w:lvlText w:val="%2."/>
      <w:lvlJc w:val="left"/>
      <w:pPr>
        <w:ind w:left="1440" w:hanging="360"/>
      </w:pPr>
    </w:lvl>
    <w:lvl w:ilvl="2" w:tplc="4F747364" w:tentative="1">
      <w:start w:val="1"/>
      <w:numFmt w:val="lowerRoman"/>
      <w:lvlText w:val="%3."/>
      <w:lvlJc w:val="right"/>
      <w:pPr>
        <w:ind w:left="2160" w:hanging="180"/>
      </w:pPr>
    </w:lvl>
    <w:lvl w:ilvl="3" w:tplc="3EF0F90A" w:tentative="1">
      <w:start w:val="1"/>
      <w:numFmt w:val="decimal"/>
      <w:lvlText w:val="%4."/>
      <w:lvlJc w:val="left"/>
      <w:pPr>
        <w:ind w:left="2880" w:hanging="360"/>
      </w:pPr>
    </w:lvl>
    <w:lvl w:ilvl="4" w:tplc="89BC8A52" w:tentative="1">
      <w:start w:val="1"/>
      <w:numFmt w:val="lowerLetter"/>
      <w:lvlText w:val="%5."/>
      <w:lvlJc w:val="left"/>
      <w:pPr>
        <w:ind w:left="3600" w:hanging="360"/>
      </w:pPr>
    </w:lvl>
    <w:lvl w:ilvl="5" w:tplc="0E10E1FE" w:tentative="1">
      <w:start w:val="1"/>
      <w:numFmt w:val="lowerRoman"/>
      <w:lvlText w:val="%6."/>
      <w:lvlJc w:val="right"/>
      <w:pPr>
        <w:ind w:left="4320" w:hanging="180"/>
      </w:pPr>
    </w:lvl>
    <w:lvl w:ilvl="6" w:tplc="5204D858" w:tentative="1">
      <w:start w:val="1"/>
      <w:numFmt w:val="decimal"/>
      <w:lvlText w:val="%7."/>
      <w:lvlJc w:val="left"/>
      <w:pPr>
        <w:ind w:left="5040" w:hanging="360"/>
      </w:pPr>
    </w:lvl>
    <w:lvl w:ilvl="7" w:tplc="60FAF3FE" w:tentative="1">
      <w:start w:val="1"/>
      <w:numFmt w:val="lowerLetter"/>
      <w:lvlText w:val="%8."/>
      <w:lvlJc w:val="left"/>
      <w:pPr>
        <w:ind w:left="5760" w:hanging="360"/>
      </w:pPr>
    </w:lvl>
    <w:lvl w:ilvl="8" w:tplc="0B5C35F4" w:tentative="1">
      <w:start w:val="1"/>
      <w:numFmt w:val="lowerRoman"/>
      <w:lvlText w:val="%9."/>
      <w:lvlJc w:val="right"/>
      <w:pPr>
        <w:ind w:left="6480" w:hanging="180"/>
      </w:pPr>
    </w:lvl>
  </w:abstractNum>
  <w:abstractNum w:abstractNumId="8" w15:restartNumberingAfterBreak="0">
    <w:nsid w:val="388A4208"/>
    <w:multiLevelType w:val="hybridMultilevel"/>
    <w:tmpl w:val="F702C5EC"/>
    <w:lvl w:ilvl="0" w:tplc="0BA876F6">
      <w:start w:val="1"/>
      <w:numFmt w:val="bullet"/>
      <w:lvlText w:val=""/>
      <w:lvlJc w:val="left"/>
      <w:pPr>
        <w:ind w:left="720" w:hanging="360"/>
      </w:pPr>
      <w:rPr>
        <w:rFonts w:ascii="Symbol" w:hAnsi="Symbol" w:hint="default"/>
      </w:rPr>
    </w:lvl>
    <w:lvl w:ilvl="1" w:tplc="5D4EE3DE" w:tentative="1">
      <w:start w:val="1"/>
      <w:numFmt w:val="bullet"/>
      <w:lvlText w:val="o"/>
      <w:lvlJc w:val="left"/>
      <w:pPr>
        <w:ind w:left="1440" w:hanging="360"/>
      </w:pPr>
      <w:rPr>
        <w:rFonts w:ascii="Courier New" w:hAnsi="Courier New" w:cs="Courier New" w:hint="default"/>
      </w:rPr>
    </w:lvl>
    <w:lvl w:ilvl="2" w:tplc="49969420" w:tentative="1">
      <w:start w:val="1"/>
      <w:numFmt w:val="bullet"/>
      <w:lvlText w:val=""/>
      <w:lvlJc w:val="left"/>
      <w:pPr>
        <w:ind w:left="2160" w:hanging="360"/>
      </w:pPr>
      <w:rPr>
        <w:rFonts w:ascii="Wingdings" w:hAnsi="Wingdings" w:hint="default"/>
      </w:rPr>
    </w:lvl>
    <w:lvl w:ilvl="3" w:tplc="387C6EF0" w:tentative="1">
      <w:start w:val="1"/>
      <w:numFmt w:val="bullet"/>
      <w:lvlText w:val=""/>
      <w:lvlJc w:val="left"/>
      <w:pPr>
        <w:ind w:left="2880" w:hanging="360"/>
      </w:pPr>
      <w:rPr>
        <w:rFonts w:ascii="Symbol" w:hAnsi="Symbol" w:hint="default"/>
      </w:rPr>
    </w:lvl>
    <w:lvl w:ilvl="4" w:tplc="6764BFF8" w:tentative="1">
      <w:start w:val="1"/>
      <w:numFmt w:val="bullet"/>
      <w:lvlText w:val="o"/>
      <w:lvlJc w:val="left"/>
      <w:pPr>
        <w:ind w:left="3600" w:hanging="360"/>
      </w:pPr>
      <w:rPr>
        <w:rFonts w:ascii="Courier New" w:hAnsi="Courier New" w:cs="Courier New" w:hint="default"/>
      </w:rPr>
    </w:lvl>
    <w:lvl w:ilvl="5" w:tplc="1FFECE6A" w:tentative="1">
      <w:start w:val="1"/>
      <w:numFmt w:val="bullet"/>
      <w:lvlText w:val=""/>
      <w:lvlJc w:val="left"/>
      <w:pPr>
        <w:ind w:left="4320" w:hanging="360"/>
      </w:pPr>
      <w:rPr>
        <w:rFonts w:ascii="Wingdings" w:hAnsi="Wingdings" w:hint="default"/>
      </w:rPr>
    </w:lvl>
    <w:lvl w:ilvl="6" w:tplc="534A989A" w:tentative="1">
      <w:start w:val="1"/>
      <w:numFmt w:val="bullet"/>
      <w:lvlText w:val=""/>
      <w:lvlJc w:val="left"/>
      <w:pPr>
        <w:ind w:left="5040" w:hanging="360"/>
      </w:pPr>
      <w:rPr>
        <w:rFonts w:ascii="Symbol" w:hAnsi="Symbol" w:hint="default"/>
      </w:rPr>
    </w:lvl>
    <w:lvl w:ilvl="7" w:tplc="E2E4D68A" w:tentative="1">
      <w:start w:val="1"/>
      <w:numFmt w:val="bullet"/>
      <w:lvlText w:val="o"/>
      <w:lvlJc w:val="left"/>
      <w:pPr>
        <w:ind w:left="5760" w:hanging="360"/>
      </w:pPr>
      <w:rPr>
        <w:rFonts w:ascii="Courier New" w:hAnsi="Courier New" w:cs="Courier New" w:hint="default"/>
      </w:rPr>
    </w:lvl>
    <w:lvl w:ilvl="8" w:tplc="014ADFF8" w:tentative="1">
      <w:start w:val="1"/>
      <w:numFmt w:val="bullet"/>
      <w:lvlText w:val=""/>
      <w:lvlJc w:val="left"/>
      <w:pPr>
        <w:ind w:left="6480" w:hanging="360"/>
      </w:pPr>
      <w:rPr>
        <w:rFonts w:ascii="Wingdings" w:hAnsi="Wingdings" w:hint="default"/>
      </w:rPr>
    </w:lvl>
  </w:abstractNum>
  <w:abstractNum w:abstractNumId="9" w15:restartNumberingAfterBreak="0">
    <w:nsid w:val="434749E3"/>
    <w:multiLevelType w:val="hybridMultilevel"/>
    <w:tmpl w:val="010A5CEC"/>
    <w:lvl w:ilvl="0" w:tplc="342AAD92">
      <w:start w:val="1"/>
      <w:numFmt w:val="bullet"/>
      <w:lvlText w:val="•"/>
      <w:lvlJc w:val="left"/>
      <w:pPr>
        <w:tabs>
          <w:tab w:val="num" w:pos="720"/>
        </w:tabs>
        <w:ind w:left="720" w:hanging="360"/>
      </w:pPr>
      <w:rPr>
        <w:rFonts w:ascii="Arial" w:hAnsi="Arial" w:hint="default"/>
      </w:rPr>
    </w:lvl>
    <w:lvl w:ilvl="1" w:tplc="463A998E" w:tentative="1">
      <w:start w:val="1"/>
      <w:numFmt w:val="bullet"/>
      <w:lvlText w:val="•"/>
      <w:lvlJc w:val="left"/>
      <w:pPr>
        <w:tabs>
          <w:tab w:val="num" w:pos="1440"/>
        </w:tabs>
        <w:ind w:left="1440" w:hanging="360"/>
      </w:pPr>
      <w:rPr>
        <w:rFonts w:ascii="Arial" w:hAnsi="Arial" w:hint="default"/>
      </w:rPr>
    </w:lvl>
    <w:lvl w:ilvl="2" w:tplc="65B40592" w:tentative="1">
      <w:start w:val="1"/>
      <w:numFmt w:val="bullet"/>
      <w:lvlText w:val="•"/>
      <w:lvlJc w:val="left"/>
      <w:pPr>
        <w:tabs>
          <w:tab w:val="num" w:pos="2160"/>
        </w:tabs>
        <w:ind w:left="2160" w:hanging="360"/>
      </w:pPr>
      <w:rPr>
        <w:rFonts w:ascii="Arial" w:hAnsi="Arial" w:hint="default"/>
      </w:rPr>
    </w:lvl>
    <w:lvl w:ilvl="3" w:tplc="298AFE62" w:tentative="1">
      <w:start w:val="1"/>
      <w:numFmt w:val="bullet"/>
      <w:lvlText w:val="•"/>
      <w:lvlJc w:val="left"/>
      <w:pPr>
        <w:tabs>
          <w:tab w:val="num" w:pos="2880"/>
        </w:tabs>
        <w:ind w:left="2880" w:hanging="360"/>
      </w:pPr>
      <w:rPr>
        <w:rFonts w:ascii="Arial" w:hAnsi="Arial" w:hint="default"/>
      </w:rPr>
    </w:lvl>
    <w:lvl w:ilvl="4" w:tplc="9410C268" w:tentative="1">
      <w:start w:val="1"/>
      <w:numFmt w:val="bullet"/>
      <w:lvlText w:val="•"/>
      <w:lvlJc w:val="left"/>
      <w:pPr>
        <w:tabs>
          <w:tab w:val="num" w:pos="3600"/>
        </w:tabs>
        <w:ind w:left="3600" w:hanging="360"/>
      </w:pPr>
      <w:rPr>
        <w:rFonts w:ascii="Arial" w:hAnsi="Arial" w:hint="default"/>
      </w:rPr>
    </w:lvl>
    <w:lvl w:ilvl="5" w:tplc="A0324422" w:tentative="1">
      <w:start w:val="1"/>
      <w:numFmt w:val="bullet"/>
      <w:lvlText w:val="•"/>
      <w:lvlJc w:val="left"/>
      <w:pPr>
        <w:tabs>
          <w:tab w:val="num" w:pos="4320"/>
        </w:tabs>
        <w:ind w:left="4320" w:hanging="360"/>
      </w:pPr>
      <w:rPr>
        <w:rFonts w:ascii="Arial" w:hAnsi="Arial" w:hint="default"/>
      </w:rPr>
    </w:lvl>
    <w:lvl w:ilvl="6" w:tplc="395622D4" w:tentative="1">
      <w:start w:val="1"/>
      <w:numFmt w:val="bullet"/>
      <w:lvlText w:val="•"/>
      <w:lvlJc w:val="left"/>
      <w:pPr>
        <w:tabs>
          <w:tab w:val="num" w:pos="5040"/>
        </w:tabs>
        <w:ind w:left="5040" w:hanging="360"/>
      </w:pPr>
      <w:rPr>
        <w:rFonts w:ascii="Arial" w:hAnsi="Arial" w:hint="default"/>
      </w:rPr>
    </w:lvl>
    <w:lvl w:ilvl="7" w:tplc="7930A0AA" w:tentative="1">
      <w:start w:val="1"/>
      <w:numFmt w:val="bullet"/>
      <w:lvlText w:val="•"/>
      <w:lvlJc w:val="left"/>
      <w:pPr>
        <w:tabs>
          <w:tab w:val="num" w:pos="5760"/>
        </w:tabs>
        <w:ind w:left="5760" w:hanging="360"/>
      </w:pPr>
      <w:rPr>
        <w:rFonts w:ascii="Arial" w:hAnsi="Arial" w:hint="default"/>
      </w:rPr>
    </w:lvl>
    <w:lvl w:ilvl="8" w:tplc="0C14AA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541070"/>
    <w:multiLevelType w:val="multilevel"/>
    <w:tmpl w:val="7E32A4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8B642F1"/>
    <w:multiLevelType w:val="hybridMultilevel"/>
    <w:tmpl w:val="C1EE61C4"/>
    <w:lvl w:ilvl="0" w:tplc="B6EAA71C">
      <w:start w:val="1"/>
      <w:numFmt w:val="decimal"/>
      <w:lvlText w:val="%1."/>
      <w:lvlJc w:val="left"/>
      <w:pPr>
        <w:ind w:left="720" w:hanging="360"/>
      </w:pPr>
    </w:lvl>
    <w:lvl w:ilvl="1" w:tplc="52087F28" w:tentative="1">
      <w:start w:val="1"/>
      <w:numFmt w:val="lowerLetter"/>
      <w:lvlText w:val="%2."/>
      <w:lvlJc w:val="left"/>
      <w:pPr>
        <w:ind w:left="1440" w:hanging="360"/>
      </w:pPr>
    </w:lvl>
    <w:lvl w:ilvl="2" w:tplc="86003426" w:tentative="1">
      <w:start w:val="1"/>
      <w:numFmt w:val="lowerRoman"/>
      <w:lvlText w:val="%3."/>
      <w:lvlJc w:val="right"/>
      <w:pPr>
        <w:ind w:left="2160" w:hanging="180"/>
      </w:pPr>
    </w:lvl>
    <w:lvl w:ilvl="3" w:tplc="EAF6A4A2" w:tentative="1">
      <w:start w:val="1"/>
      <w:numFmt w:val="decimal"/>
      <w:lvlText w:val="%4."/>
      <w:lvlJc w:val="left"/>
      <w:pPr>
        <w:ind w:left="2880" w:hanging="360"/>
      </w:pPr>
    </w:lvl>
    <w:lvl w:ilvl="4" w:tplc="459266AE" w:tentative="1">
      <w:start w:val="1"/>
      <w:numFmt w:val="lowerLetter"/>
      <w:lvlText w:val="%5."/>
      <w:lvlJc w:val="left"/>
      <w:pPr>
        <w:ind w:left="3600" w:hanging="360"/>
      </w:pPr>
    </w:lvl>
    <w:lvl w:ilvl="5" w:tplc="C0FC07C2" w:tentative="1">
      <w:start w:val="1"/>
      <w:numFmt w:val="lowerRoman"/>
      <w:lvlText w:val="%6."/>
      <w:lvlJc w:val="right"/>
      <w:pPr>
        <w:ind w:left="4320" w:hanging="180"/>
      </w:pPr>
    </w:lvl>
    <w:lvl w:ilvl="6" w:tplc="FD3C8098" w:tentative="1">
      <w:start w:val="1"/>
      <w:numFmt w:val="decimal"/>
      <w:lvlText w:val="%7."/>
      <w:lvlJc w:val="left"/>
      <w:pPr>
        <w:ind w:left="5040" w:hanging="360"/>
      </w:pPr>
    </w:lvl>
    <w:lvl w:ilvl="7" w:tplc="AC5A7BC8" w:tentative="1">
      <w:start w:val="1"/>
      <w:numFmt w:val="lowerLetter"/>
      <w:lvlText w:val="%8."/>
      <w:lvlJc w:val="left"/>
      <w:pPr>
        <w:ind w:left="5760" w:hanging="360"/>
      </w:pPr>
    </w:lvl>
    <w:lvl w:ilvl="8" w:tplc="48543854" w:tentative="1">
      <w:start w:val="1"/>
      <w:numFmt w:val="lowerRoman"/>
      <w:lvlText w:val="%9."/>
      <w:lvlJc w:val="right"/>
      <w:pPr>
        <w:ind w:left="6480" w:hanging="180"/>
      </w:pPr>
    </w:lvl>
  </w:abstractNum>
  <w:abstractNum w:abstractNumId="12" w15:restartNumberingAfterBreak="0">
    <w:nsid w:val="546566AB"/>
    <w:multiLevelType w:val="hybridMultilevel"/>
    <w:tmpl w:val="DE90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C46D44"/>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D9E388B"/>
    <w:multiLevelType w:val="multilevel"/>
    <w:tmpl w:val="DF9AA6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EF77FB5"/>
    <w:multiLevelType w:val="hybridMultilevel"/>
    <w:tmpl w:val="0E424524"/>
    <w:lvl w:ilvl="0" w:tplc="864A470A">
      <w:start w:val="1"/>
      <w:numFmt w:val="decimal"/>
      <w:lvlText w:val="%1."/>
      <w:lvlJc w:val="left"/>
      <w:pPr>
        <w:ind w:left="720" w:hanging="360"/>
      </w:pPr>
      <w:rPr>
        <w:rFonts w:hint="default"/>
      </w:rPr>
    </w:lvl>
    <w:lvl w:ilvl="1" w:tplc="A27CFE74" w:tentative="1">
      <w:start w:val="1"/>
      <w:numFmt w:val="lowerLetter"/>
      <w:lvlText w:val="%2."/>
      <w:lvlJc w:val="left"/>
      <w:pPr>
        <w:ind w:left="1440" w:hanging="360"/>
      </w:pPr>
    </w:lvl>
    <w:lvl w:ilvl="2" w:tplc="42485152" w:tentative="1">
      <w:start w:val="1"/>
      <w:numFmt w:val="lowerRoman"/>
      <w:lvlText w:val="%3."/>
      <w:lvlJc w:val="right"/>
      <w:pPr>
        <w:ind w:left="2160" w:hanging="180"/>
      </w:pPr>
    </w:lvl>
    <w:lvl w:ilvl="3" w:tplc="3C421302" w:tentative="1">
      <w:start w:val="1"/>
      <w:numFmt w:val="decimal"/>
      <w:lvlText w:val="%4."/>
      <w:lvlJc w:val="left"/>
      <w:pPr>
        <w:ind w:left="2880" w:hanging="360"/>
      </w:pPr>
    </w:lvl>
    <w:lvl w:ilvl="4" w:tplc="70C83F36" w:tentative="1">
      <w:start w:val="1"/>
      <w:numFmt w:val="lowerLetter"/>
      <w:lvlText w:val="%5."/>
      <w:lvlJc w:val="left"/>
      <w:pPr>
        <w:ind w:left="3600" w:hanging="360"/>
      </w:pPr>
    </w:lvl>
    <w:lvl w:ilvl="5" w:tplc="783CFB24" w:tentative="1">
      <w:start w:val="1"/>
      <w:numFmt w:val="lowerRoman"/>
      <w:lvlText w:val="%6."/>
      <w:lvlJc w:val="right"/>
      <w:pPr>
        <w:ind w:left="4320" w:hanging="180"/>
      </w:pPr>
    </w:lvl>
    <w:lvl w:ilvl="6" w:tplc="23783638" w:tentative="1">
      <w:start w:val="1"/>
      <w:numFmt w:val="decimal"/>
      <w:lvlText w:val="%7."/>
      <w:lvlJc w:val="left"/>
      <w:pPr>
        <w:ind w:left="5040" w:hanging="360"/>
      </w:pPr>
    </w:lvl>
    <w:lvl w:ilvl="7" w:tplc="660406B0" w:tentative="1">
      <w:start w:val="1"/>
      <w:numFmt w:val="lowerLetter"/>
      <w:lvlText w:val="%8."/>
      <w:lvlJc w:val="left"/>
      <w:pPr>
        <w:ind w:left="5760" w:hanging="360"/>
      </w:pPr>
    </w:lvl>
    <w:lvl w:ilvl="8" w:tplc="F0AC78CC" w:tentative="1">
      <w:start w:val="1"/>
      <w:numFmt w:val="lowerRoman"/>
      <w:lvlText w:val="%9."/>
      <w:lvlJc w:val="right"/>
      <w:pPr>
        <w:ind w:left="6480" w:hanging="180"/>
      </w:pPr>
    </w:lvl>
  </w:abstractNum>
  <w:abstractNum w:abstractNumId="16" w15:restartNumberingAfterBreak="0">
    <w:nsid w:val="613632C5"/>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618F04FB"/>
    <w:multiLevelType w:val="hybridMultilevel"/>
    <w:tmpl w:val="98DCBE9C"/>
    <w:lvl w:ilvl="0" w:tplc="A0BA9280">
      <w:start w:val="1"/>
      <w:numFmt w:val="decimal"/>
      <w:lvlText w:val="(%1)"/>
      <w:lvlJc w:val="left"/>
      <w:pPr>
        <w:ind w:left="720" w:hanging="360"/>
      </w:pPr>
      <w:rPr>
        <w:rFonts w:hint="default"/>
      </w:rPr>
    </w:lvl>
    <w:lvl w:ilvl="1" w:tplc="9B06A1EA" w:tentative="1">
      <w:start w:val="1"/>
      <w:numFmt w:val="lowerLetter"/>
      <w:lvlText w:val="%2."/>
      <w:lvlJc w:val="left"/>
      <w:pPr>
        <w:ind w:left="1440" w:hanging="360"/>
      </w:pPr>
    </w:lvl>
    <w:lvl w:ilvl="2" w:tplc="0732599C" w:tentative="1">
      <w:start w:val="1"/>
      <w:numFmt w:val="lowerRoman"/>
      <w:lvlText w:val="%3."/>
      <w:lvlJc w:val="right"/>
      <w:pPr>
        <w:ind w:left="2160" w:hanging="180"/>
      </w:pPr>
    </w:lvl>
    <w:lvl w:ilvl="3" w:tplc="43E040FA" w:tentative="1">
      <w:start w:val="1"/>
      <w:numFmt w:val="decimal"/>
      <w:lvlText w:val="%4."/>
      <w:lvlJc w:val="left"/>
      <w:pPr>
        <w:ind w:left="2880" w:hanging="360"/>
      </w:pPr>
    </w:lvl>
    <w:lvl w:ilvl="4" w:tplc="2956421E" w:tentative="1">
      <w:start w:val="1"/>
      <w:numFmt w:val="lowerLetter"/>
      <w:lvlText w:val="%5."/>
      <w:lvlJc w:val="left"/>
      <w:pPr>
        <w:ind w:left="3600" w:hanging="360"/>
      </w:pPr>
    </w:lvl>
    <w:lvl w:ilvl="5" w:tplc="E5F47D64" w:tentative="1">
      <w:start w:val="1"/>
      <w:numFmt w:val="lowerRoman"/>
      <w:lvlText w:val="%6."/>
      <w:lvlJc w:val="right"/>
      <w:pPr>
        <w:ind w:left="4320" w:hanging="180"/>
      </w:pPr>
    </w:lvl>
    <w:lvl w:ilvl="6" w:tplc="0B121798" w:tentative="1">
      <w:start w:val="1"/>
      <w:numFmt w:val="decimal"/>
      <w:lvlText w:val="%7."/>
      <w:lvlJc w:val="left"/>
      <w:pPr>
        <w:ind w:left="5040" w:hanging="360"/>
      </w:pPr>
    </w:lvl>
    <w:lvl w:ilvl="7" w:tplc="A9B640EE" w:tentative="1">
      <w:start w:val="1"/>
      <w:numFmt w:val="lowerLetter"/>
      <w:lvlText w:val="%8."/>
      <w:lvlJc w:val="left"/>
      <w:pPr>
        <w:ind w:left="5760" w:hanging="360"/>
      </w:pPr>
    </w:lvl>
    <w:lvl w:ilvl="8" w:tplc="5D36399E" w:tentative="1">
      <w:start w:val="1"/>
      <w:numFmt w:val="lowerRoman"/>
      <w:lvlText w:val="%9."/>
      <w:lvlJc w:val="right"/>
      <w:pPr>
        <w:ind w:left="6480" w:hanging="180"/>
      </w:pPr>
    </w:lvl>
  </w:abstractNum>
  <w:abstractNum w:abstractNumId="18" w15:restartNumberingAfterBreak="0">
    <w:nsid w:val="6C1950EF"/>
    <w:multiLevelType w:val="hybridMultilevel"/>
    <w:tmpl w:val="4D5E6450"/>
    <w:lvl w:ilvl="0" w:tplc="14824424">
      <w:start w:val="1"/>
      <w:numFmt w:val="decimal"/>
      <w:lvlText w:val="%1."/>
      <w:lvlJc w:val="left"/>
      <w:pPr>
        <w:ind w:left="720" w:hanging="360"/>
      </w:pPr>
    </w:lvl>
    <w:lvl w:ilvl="1" w:tplc="92B0D9D6" w:tentative="1">
      <w:start w:val="1"/>
      <w:numFmt w:val="lowerLetter"/>
      <w:lvlText w:val="%2."/>
      <w:lvlJc w:val="left"/>
      <w:pPr>
        <w:ind w:left="1440" w:hanging="360"/>
      </w:pPr>
    </w:lvl>
    <w:lvl w:ilvl="2" w:tplc="7228EDAA" w:tentative="1">
      <w:start w:val="1"/>
      <w:numFmt w:val="lowerRoman"/>
      <w:lvlText w:val="%3."/>
      <w:lvlJc w:val="right"/>
      <w:pPr>
        <w:ind w:left="2160" w:hanging="180"/>
      </w:pPr>
    </w:lvl>
    <w:lvl w:ilvl="3" w:tplc="56186E06" w:tentative="1">
      <w:start w:val="1"/>
      <w:numFmt w:val="decimal"/>
      <w:lvlText w:val="%4."/>
      <w:lvlJc w:val="left"/>
      <w:pPr>
        <w:ind w:left="2880" w:hanging="360"/>
      </w:pPr>
    </w:lvl>
    <w:lvl w:ilvl="4" w:tplc="394A20CC" w:tentative="1">
      <w:start w:val="1"/>
      <w:numFmt w:val="lowerLetter"/>
      <w:lvlText w:val="%5."/>
      <w:lvlJc w:val="left"/>
      <w:pPr>
        <w:ind w:left="3600" w:hanging="360"/>
      </w:pPr>
    </w:lvl>
    <w:lvl w:ilvl="5" w:tplc="73B8F202" w:tentative="1">
      <w:start w:val="1"/>
      <w:numFmt w:val="lowerRoman"/>
      <w:lvlText w:val="%6."/>
      <w:lvlJc w:val="right"/>
      <w:pPr>
        <w:ind w:left="4320" w:hanging="180"/>
      </w:pPr>
    </w:lvl>
    <w:lvl w:ilvl="6" w:tplc="FDDEE2DA" w:tentative="1">
      <w:start w:val="1"/>
      <w:numFmt w:val="decimal"/>
      <w:lvlText w:val="%7."/>
      <w:lvlJc w:val="left"/>
      <w:pPr>
        <w:ind w:left="5040" w:hanging="360"/>
      </w:pPr>
    </w:lvl>
    <w:lvl w:ilvl="7" w:tplc="5D32B26E" w:tentative="1">
      <w:start w:val="1"/>
      <w:numFmt w:val="lowerLetter"/>
      <w:lvlText w:val="%8."/>
      <w:lvlJc w:val="left"/>
      <w:pPr>
        <w:ind w:left="5760" w:hanging="360"/>
      </w:pPr>
    </w:lvl>
    <w:lvl w:ilvl="8" w:tplc="A67682D4" w:tentative="1">
      <w:start w:val="1"/>
      <w:numFmt w:val="lowerRoman"/>
      <w:lvlText w:val="%9."/>
      <w:lvlJc w:val="right"/>
      <w:pPr>
        <w:ind w:left="6480" w:hanging="180"/>
      </w:pPr>
    </w:lvl>
  </w:abstractNum>
  <w:abstractNum w:abstractNumId="19" w15:restartNumberingAfterBreak="0">
    <w:nsid w:val="720E47AF"/>
    <w:multiLevelType w:val="hybridMultilevel"/>
    <w:tmpl w:val="1FD822FC"/>
    <w:lvl w:ilvl="0" w:tplc="2B08254A">
      <w:start w:val="1"/>
      <w:numFmt w:val="decimal"/>
      <w:lvlText w:val="%1."/>
      <w:lvlJc w:val="left"/>
      <w:pPr>
        <w:ind w:left="720" w:hanging="360"/>
      </w:pPr>
      <w:rPr>
        <w:rFonts w:hint="default"/>
      </w:rPr>
    </w:lvl>
    <w:lvl w:ilvl="1" w:tplc="13EA4CBE" w:tentative="1">
      <w:start w:val="1"/>
      <w:numFmt w:val="lowerLetter"/>
      <w:lvlText w:val="%2."/>
      <w:lvlJc w:val="left"/>
      <w:pPr>
        <w:ind w:left="1440" w:hanging="360"/>
      </w:pPr>
    </w:lvl>
    <w:lvl w:ilvl="2" w:tplc="9DB0CF34" w:tentative="1">
      <w:start w:val="1"/>
      <w:numFmt w:val="lowerRoman"/>
      <w:lvlText w:val="%3."/>
      <w:lvlJc w:val="right"/>
      <w:pPr>
        <w:ind w:left="2160" w:hanging="180"/>
      </w:pPr>
    </w:lvl>
    <w:lvl w:ilvl="3" w:tplc="9A7860CA" w:tentative="1">
      <w:start w:val="1"/>
      <w:numFmt w:val="decimal"/>
      <w:lvlText w:val="%4."/>
      <w:lvlJc w:val="left"/>
      <w:pPr>
        <w:ind w:left="2880" w:hanging="360"/>
      </w:pPr>
    </w:lvl>
    <w:lvl w:ilvl="4" w:tplc="BA108A1C" w:tentative="1">
      <w:start w:val="1"/>
      <w:numFmt w:val="lowerLetter"/>
      <w:lvlText w:val="%5."/>
      <w:lvlJc w:val="left"/>
      <w:pPr>
        <w:ind w:left="3600" w:hanging="360"/>
      </w:pPr>
    </w:lvl>
    <w:lvl w:ilvl="5" w:tplc="EB4695B6" w:tentative="1">
      <w:start w:val="1"/>
      <w:numFmt w:val="lowerRoman"/>
      <w:lvlText w:val="%6."/>
      <w:lvlJc w:val="right"/>
      <w:pPr>
        <w:ind w:left="4320" w:hanging="180"/>
      </w:pPr>
    </w:lvl>
    <w:lvl w:ilvl="6" w:tplc="EFFE6AFA" w:tentative="1">
      <w:start w:val="1"/>
      <w:numFmt w:val="decimal"/>
      <w:lvlText w:val="%7."/>
      <w:lvlJc w:val="left"/>
      <w:pPr>
        <w:ind w:left="5040" w:hanging="360"/>
      </w:pPr>
    </w:lvl>
    <w:lvl w:ilvl="7" w:tplc="70A6FF14" w:tentative="1">
      <w:start w:val="1"/>
      <w:numFmt w:val="lowerLetter"/>
      <w:lvlText w:val="%8."/>
      <w:lvlJc w:val="left"/>
      <w:pPr>
        <w:ind w:left="5760" w:hanging="360"/>
      </w:pPr>
    </w:lvl>
    <w:lvl w:ilvl="8" w:tplc="281ACF96" w:tentative="1">
      <w:start w:val="1"/>
      <w:numFmt w:val="lowerRoman"/>
      <w:lvlText w:val="%9."/>
      <w:lvlJc w:val="right"/>
      <w:pPr>
        <w:ind w:left="6480" w:hanging="180"/>
      </w:pPr>
    </w:lvl>
  </w:abstractNum>
  <w:abstractNum w:abstractNumId="20" w15:restartNumberingAfterBreak="0">
    <w:nsid w:val="7F011C3D"/>
    <w:multiLevelType w:val="multilevel"/>
    <w:tmpl w:val="019AEF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17"/>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8"/>
  </w:num>
  <w:num w:numId="6">
    <w:abstractNumId w:val="1"/>
  </w:num>
  <w:num w:numId="7">
    <w:abstractNumId w:val="15"/>
  </w:num>
  <w:num w:numId="8">
    <w:abstractNumId w:val="11"/>
  </w:num>
  <w:num w:numId="9">
    <w:abstractNumId w:val="18"/>
  </w:num>
  <w:num w:numId="10">
    <w:abstractNumId w:val="19"/>
  </w:num>
  <w:num w:numId="11">
    <w:abstractNumId w:val="7"/>
  </w:num>
  <w:num w:numId="12">
    <w:abstractNumId w:val="20"/>
  </w:num>
  <w:num w:numId="13">
    <w:abstractNumId w:val="16"/>
  </w:num>
  <w:num w:numId="14">
    <w:abstractNumId w:val="0"/>
  </w:num>
  <w:num w:numId="15">
    <w:abstractNumId w:val="5"/>
  </w:num>
  <w:num w:numId="16">
    <w:abstractNumId w:val="4"/>
  </w:num>
  <w:num w:numId="17">
    <w:abstractNumId w:val="3"/>
  </w:num>
  <w:num w:numId="18">
    <w:abstractNumId w:val="10"/>
  </w:num>
  <w:num w:numId="19">
    <w:abstractNumId w:val="13"/>
  </w:num>
  <w:num w:numId="20">
    <w:abstractNumId w:val="2"/>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NjSyNDM3MzAwNzFV0lEKTi0uzszPAykwNq4FAP0o8j4tAAAA"/>
  </w:docVars>
  <w:rsids>
    <w:rsidRoot w:val="006D5BE9"/>
    <w:rsid w:val="00000B6B"/>
    <w:rsid w:val="0000340D"/>
    <w:rsid w:val="00003A8D"/>
    <w:rsid w:val="00006225"/>
    <w:rsid w:val="00006243"/>
    <w:rsid w:val="00006727"/>
    <w:rsid w:val="00011E15"/>
    <w:rsid w:val="00012C56"/>
    <w:rsid w:val="00014F1A"/>
    <w:rsid w:val="00014FBC"/>
    <w:rsid w:val="0001519E"/>
    <w:rsid w:val="0001571F"/>
    <w:rsid w:val="00015F84"/>
    <w:rsid w:val="00016265"/>
    <w:rsid w:val="00021258"/>
    <w:rsid w:val="00021602"/>
    <w:rsid w:val="00021EAD"/>
    <w:rsid w:val="00022E47"/>
    <w:rsid w:val="000243EF"/>
    <w:rsid w:val="00024A8E"/>
    <w:rsid w:val="00024DAD"/>
    <w:rsid w:val="000252D4"/>
    <w:rsid w:val="00026B19"/>
    <w:rsid w:val="00026F59"/>
    <w:rsid w:val="000277F9"/>
    <w:rsid w:val="00030A6D"/>
    <w:rsid w:val="00030DD1"/>
    <w:rsid w:val="00032AE3"/>
    <w:rsid w:val="000341E6"/>
    <w:rsid w:val="0003543D"/>
    <w:rsid w:val="00035D6D"/>
    <w:rsid w:val="00036128"/>
    <w:rsid w:val="0004021B"/>
    <w:rsid w:val="00040371"/>
    <w:rsid w:val="0004131C"/>
    <w:rsid w:val="000431B9"/>
    <w:rsid w:val="00043589"/>
    <w:rsid w:val="000445C1"/>
    <w:rsid w:val="00044A40"/>
    <w:rsid w:val="00045460"/>
    <w:rsid w:val="00045C95"/>
    <w:rsid w:val="00045F47"/>
    <w:rsid w:val="00045F78"/>
    <w:rsid w:val="00047FB8"/>
    <w:rsid w:val="000512C5"/>
    <w:rsid w:val="00051A48"/>
    <w:rsid w:val="000529A7"/>
    <w:rsid w:val="00052C2D"/>
    <w:rsid w:val="0005360E"/>
    <w:rsid w:val="00054389"/>
    <w:rsid w:val="00055B42"/>
    <w:rsid w:val="000568B2"/>
    <w:rsid w:val="00056921"/>
    <w:rsid w:val="00057057"/>
    <w:rsid w:val="00057298"/>
    <w:rsid w:val="00063E5F"/>
    <w:rsid w:val="00066CB0"/>
    <w:rsid w:val="0007008F"/>
    <w:rsid w:val="000725CF"/>
    <w:rsid w:val="00072EA6"/>
    <w:rsid w:val="00073237"/>
    <w:rsid w:val="00073D8B"/>
    <w:rsid w:val="00073EA8"/>
    <w:rsid w:val="0007484D"/>
    <w:rsid w:val="00076B15"/>
    <w:rsid w:val="00077399"/>
    <w:rsid w:val="000775C9"/>
    <w:rsid w:val="00081AEF"/>
    <w:rsid w:val="000831B8"/>
    <w:rsid w:val="0008436A"/>
    <w:rsid w:val="00084BAC"/>
    <w:rsid w:val="00084FDF"/>
    <w:rsid w:val="0008560A"/>
    <w:rsid w:val="000860EC"/>
    <w:rsid w:val="000901BB"/>
    <w:rsid w:val="0009072B"/>
    <w:rsid w:val="000913F8"/>
    <w:rsid w:val="000919F8"/>
    <w:rsid w:val="00091B41"/>
    <w:rsid w:val="0009223C"/>
    <w:rsid w:val="000931FD"/>
    <w:rsid w:val="00093FD6"/>
    <w:rsid w:val="00094C1C"/>
    <w:rsid w:val="00094FD6"/>
    <w:rsid w:val="0009641D"/>
    <w:rsid w:val="000A0326"/>
    <w:rsid w:val="000A09C6"/>
    <w:rsid w:val="000A215D"/>
    <w:rsid w:val="000A4553"/>
    <w:rsid w:val="000A50C2"/>
    <w:rsid w:val="000A5A50"/>
    <w:rsid w:val="000A7AD2"/>
    <w:rsid w:val="000B0567"/>
    <w:rsid w:val="000B1591"/>
    <w:rsid w:val="000B45BA"/>
    <w:rsid w:val="000B56DC"/>
    <w:rsid w:val="000B5992"/>
    <w:rsid w:val="000B7807"/>
    <w:rsid w:val="000B7C1C"/>
    <w:rsid w:val="000C0B31"/>
    <w:rsid w:val="000C30BB"/>
    <w:rsid w:val="000C3408"/>
    <w:rsid w:val="000C4736"/>
    <w:rsid w:val="000C5130"/>
    <w:rsid w:val="000C6ADB"/>
    <w:rsid w:val="000C7B6E"/>
    <w:rsid w:val="000D4797"/>
    <w:rsid w:val="000D4D6E"/>
    <w:rsid w:val="000E1D80"/>
    <w:rsid w:val="000E21CA"/>
    <w:rsid w:val="000E29B1"/>
    <w:rsid w:val="000E2C51"/>
    <w:rsid w:val="000E4F20"/>
    <w:rsid w:val="000E5307"/>
    <w:rsid w:val="000E6F44"/>
    <w:rsid w:val="000E77CE"/>
    <w:rsid w:val="000E797C"/>
    <w:rsid w:val="000E7B3B"/>
    <w:rsid w:val="000E7EF4"/>
    <w:rsid w:val="000F1394"/>
    <w:rsid w:val="000F19B2"/>
    <w:rsid w:val="000F2102"/>
    <w:rsid w:val="000F2BA1"/>
    <w:rsid w:val="000F3EED"/>
    <w:rsid w:val="000F452B"/>
    <w:rsid w:val="000F4B66"/>
    <w:rsid w:val="000F6362"/>
    <w:rsid w:val="000F6EA2"/>
    <w:rsid w:val="00101E38"/>
    <w:rsid w:val="001024BC"/>
    <w:rsid w:val="001065CD"/>
    <w:rsid w:val="00106A88"/>
    <w:rsid w:val="00107E8C"/>
    <w:rsid w:val="00107F9E"/>
    <w:rsid w:val="00111A72"/>
    <w:rsid w:val="00112416"/>
    <w:rsid w:val="00112A4A"/>
    <w:rsid w:val="001133D0"/>
    <w:rsid w:val="001136D2"/>
    <w:rsid w:val="001158A3"/>
    <w:rsid w:val="00116887"/>
    <w:rsid w:val="00121402"/>
    <w:rsid w:val="001221A8"/>
    <w:rsid w:val="001228E2"/>
    <w:rsid w:val="00122F3F"/>
    <w:rsid w:val="001232EE"/>
    <w:rsid w:val="00127584"/>
    <w:rsid w:val="001318E9"/>
    <w:rsid w:val="00131BCF"/>
    <w:rsid w:val="001330BF"/>
    <w:rsid w:val="00142879"/>
    <w:rsid w:val="00144A5F"/>
    <w:rsid w:val="00145C68"/>
    <w:rsid w:val="00146403"/>
    <w:rsid w:val="001477F1"/>
    <w:rsid w:val="00150310"/>
    <w:rsid w:val="001517B3"/>
    <w:rsid w:val="00151CA8"/>
    <w:rsid w:val="00152321"/>
    <w:rsid w:val="0015305A"/>
    <w:rsid w:val="001535BA"/>
    <w:rsid w:val="00153ED0"/>
    <w:rsid w:val="00155814"/>
    <w:rsid w:val="001578D1"/>
    <w:rsid w:val="00161C79"/>
    <w:rsid w:val="0016286B"/>
    <w:rsid w:val="00164A8E"/>
    <w:rsid w:val="00164B91"/>
    <w:rsid w:val="00167418"/>
    <w:rsid w:val="001674C1"/>
    <w:rsid w:val="00170BB8"/>
    <w:rsid w:val="00170D0D"/>
    <w:rsid w:val="00171183"/>
    <w:rsid w:val="00173811"/>
    <w:rsid w:val="0017399D"/>
    <w:rsid w:val="00177190"/>
    <w:rsid w:val="00182255"/>
    <w:rsid w:val="00182E7A"/>
    <w:rsid w:val="00183395"/>
    <w:rsid w:val="001869C2"/>
    <w:rsid w:val="00190095"/>
    <w:rsid w:val="001915E5"/>
    <w:rsid w:val="00191858"/>
    <w:rsid w:val="001919A3"/>
    <w:rsid w:val="00191C57"/>
    <w:rsid w:val="00192387"/>
    <w:rsid w:val="00192E2D"/>
    <w:rsid w:val="00192E86"/>
    <w:rsid w:val="00193DC8"/>
    <w:rsid w:val="00194564"/>
    <w:rsid w:val="001952A8"/>
    <w:rsid w:val="001954C0"/>
    <w:rsid w:val="0019706A"/>
    <w:rsid w:val="0019763F"/>
    <w:rsid w:val="001A27F0"/>
    <w:rsid w:val="001A6381"/>
    <w:rsid w:val="001A7329"/>
    <w:rsid w:val="001B0BD0"/>
    <w:rsid w:val="001B15C6"/>
    <w:rsid w:val="001B1BB7"/>
    <w:rsid w:val="001B3453"/>
    <w:rsid w:val="001B5D22"/>
    <w:rsid w:val="001B729F"/>
    <w:rsid w:val="001B746B"/>
    <w:rsid w:val="001B7CAC"/>
    <w:rsid w:val="001C1491"/>
    <w:rsid w:val="001C21A8"/>
    <w:rsid w:val="001D13AF"/>
    <w:rsid w:val="001D1B4E"/>
    <w:rsid w:val="001D27D0"/>
    <w:rsid w:val="001D2AAA"/>
    <w:rsid w:val="001D35FC"/>
    <w:rsid w:val="001D4DD6"/>
    <w:rsid w:val="001D5EA2"/>
    <w:rsid w:val="001D5F2C"/>
    <w:rsid w:val="001D6D7E"/>
    <w:rsid w:val="001D7C83"/>
    <w:rsid w:val="001E11B3"/>
    <w:rsid w:val="001E21B9"/>
    <w:rsid w:val="001E6F67"/>
    <w:rsid w:val="001E754F"/>
    <w:rsid w:val="001F12A3"/>
    <w:rsid w:val="001F20CA"/>
    <w:rsid w:val="001F20D3"/>
    <w:rsid w:val="001F2C0B"/>
    <w:rsid w:val="001F383C"/>
    <w:rsid w:val="001F4C66"/>
    <w:rsid w:val="001F5852"/>
    <w:rsid w:val="001F7224"/>
    <w:rsid w:val="001F7DC1"/>
    <w:rsid w:val="0020001B"/>
    <w:rsid w:val="002000AA"/>
    <w:rsid w:val="0020031A"/>
    <w:rsid w:val="0020298D"/>
    <w:rsid w:val="00203C70"/>
    <w:rsid w:val="00203DB2"/>
    <w:rsid w:val="0020494F"/>
    <w:rsid w:val="00204AA6"/>
    <w:rsid w:val="00212044"/>
    <w:rsid w:val="0021333C"/>
    <w:rsid w:val="00213E79"/>
    <w:rsid w:val="00214ACD"/>
    <w:rsid w:val="00217091"/>
    <w:rsid w:val="0022213A"/>
    <w:rsid w:val="00224288"/>
    <w:rsid w:val="00224481"/>
    <w:rsid w:val="00224E27"/>
    <w:rsid w:val="00225E7F"/>
    <w:rsid w:val="002263D5"/>
    <w:rsid w:val="00226A05"/>
    <w:rsid w:val="0022768A"/>
    <w:rsid w:val="00230978"/>
    <w:rsid w:val="00230BB9"/>
    <w:rsid w:val="002342D5"/>
    <w:rsid w:val="00235764"/>
    <w:rsid w:val="00236CC9"/>
    <w:rsid w:val="00240D43"/>
    <w:rsid w:val="00241116"/>
    <w:rsid w:val="0024282E"/>
    <w:rsid w:val="002428A5"/>
    <w:rsid w:val="00245561"/>
    <w:rsid w:val="00247A8A"/>
    <w:rsid w:val="00250329"/>
    <w:rsid w:val="002548CF"/>
    <w:rsid w:val="00254AD5"/>
    <w:rsid w:val="002561EA"/>
    <w:rsid w:val="00256353"/>
    <w:rsid w:val="00256567"/>
    <w:rsid w:val="0025657B"/>
    <w:rsid w:val="00256EF8"/>
    <w:rsid w:val="00261856"/>
    <w:rsid w:val="00261B19"/>
    <w:rsid w:val="002645E0"/>
    <w:rsid w:val="00267B6A"/>
    <w:rsid w:val="0027099E"/>
    <w:rsid w:val="002714CD"/>
    <w:rsid w:val="00275EB2"/>
    <w:rsid w:val="0027746D"/>
    <w:rsid w:val="0028084A"/>
    <w:rsid w:val="002810C3"/>
    <w:rsid w:val="00282527"/>
    <w:rsid w:val="00286B43"/>
    <w:rsid w:val="0029022F"/>
    <w:rsid w:val="002910FF"/>
    <w:rsid w:val="002935F4"/>
    <w:rsid w:val="002947EA"/>
    <w:rsid w:val="00294D6B"/>
    <w:rsid w:val="00294F6B"/>
    <w:rsid w:val="00295E27"/>
    <w:rsid w:val="00297860"/>
    <w:rsid w:val="00297DD3"/>
    <w:rsid w:val="002A0847"/>
    <w:rsid w:val="002A2DED"/>
    <w:rsid w:val="002A4ECB"/>
    <w:rsid w:val="002A5E6E"/>
    <w:rsid w:val="002A63B4"/>
    <w:rsid w:val="002A64C3"/>
    <w:rsid w:val="002A741F"/>
    <w:rsid w:val="002B063A"/>
    <w:rsid w:val="002B0B09"/>
    <w:rsid w:val="002B16C0"/>
    <w:rsid w:val="002B312B"/>
    <w:rsid w:val="002B426D"/>
    <w:rsid w:val="002B4C93"/>
    <w:rsid w:val="002B5125"/>
    <w:rsid w:val="002B57D8"/>
    <w:rsid w:val="002C0F1A"/>
    <w:rsid w:val="002C3865"/>
    <w:rsid w:val="002D1085"/>
    <w:rsid w:val="002D2A91"/>
    <w:rsid w:val="002D326C"/>
    <w:rsid w:val="002D46E0"/>
    <w:rsid w:val="002D4CBA"/>
    <w:rsid w:val="002D51E2"/>
    <w:rsid w:val="002D6B52"/>
    <w:rsid w:val="002D7B0F"/>
    <w:rsid w:val="002E112A"/>
    <w:rsid w:val="002E1816"/>
    <w:rsid w:val="002E2CD0"/>
    <w:rsid w:val="002E5A20"/>
    <w:rsid w:val="002E6D12"/>
    <w:rsid w:val="002E6F7C"/>
    <w:rsid w:val="002F2D41"/>
    <w:rsid w:val="002F4449"/>
    <w:rsid w:val="002F6135"/>
    <w:rsid w:val="0030144C"/>
    <w:rsid w:val="00302C9A"/>
    <w:rsid w:val="003038ED"/>
    <w:rsid w:val="0030436C"/>
    <w:rsid w:val="00304544"/>
    <w:rsid w:val="00304A78"/>
    <w:rsid w:val="00305487"/>
    <w:rsid w:val="003061E5"/>
    <w:rsid w:val="00312248"/>
    <w:rsid w:val="00314114"/>
    <w:rsid w:val="0031503E"/>
    <w:rsid w:val="00316707"/>
    <w:rsid w:val="00320F05"/>
    <w:rsid w:val="003220A6"/>
    <w:rsid w:val="0032287D"/>
    <w:rsid w:val="003239C5"/>
    <w:rsid w:val="0032577B"/>
    <w:rsid w:val="00326219"/>
    <w:rsid w:val="003265D3"/>
    <w:rsid w:val="003269CC"/>
    <w:rsid w:val="00326A54"/>
    <w:rsid w:val="00327E69"/>
    <w:rsid w:val="003313A8"/>
    <w:rsid w:val="00332511"/>
    <w:rsid w:val="00332E6D"/>
    <w:rsid w:val="00333B6D"/>
    <w:rsid w:val="00334C11"/>
    <w:rsid w:val="003363AB"/>
    <w:rsid w:val="00340022"/>
    <w:rsid w:val="00340FE5"/>
    <w:rsid w:val="003416DC"/>
    <w:rsid w:val="0034194E"/>
    <w:rsid w:val="00341974"/>
    <w:rsid w:val="0034302C"/>
    <w:rsid w:val="00344B27"/>
    <w:rsid w:val="003455D6"/>
    <w:rsid w:val="0034605A"/>
    <w:rsid w:val="00346231"/>
    <w:rsid w:val="00346B3F"/>
    <w:rsid w:val="003470B2"/>
    <w:rsid w:val="00347302"/>
    <w:rsid w:val="00347FF5"/>
    <w:rsid w:val="003507A0"/>
    <w:rsid w:val="00350CF0"/>
    <w:rsid w:val="00352AC8"/>
    <w:rsid w:val="00354D84"/>
    <w:rsid w:val="003558AC"/>
    <w:rsid w:val="00355B5B"/>
    <w:rsid w:val="0035703F"/>
    <w:rsid w:val="00357570"/>
    <w:rsid w:val="00360E24"/>
    <w:rsid w:val="00361938"/>
    <w:rsid w:val="0036338E"/>
    <w:rsid w:val="003640EB"/>
    <w:rsid w:val="003642B3"/>
    <w:rsid w:val="00364D24"/>
    <w:rsid w:val="0036798B"/>
    <w:rsid w:val="00367CF9"/>
    <w:rsid w:val="00370E1B"/>
    <w:rsid w:val="00370F0E"/>
    <w:rsid w:val="00371496"/>
    <w:rsid w:val="00371626"/>
    <w:rsid w:val="003730F4"/>
    <w:rsid w:val="00377A4D"/>
    <w:rsid w:val="00381345"/>
    <w:rsid w:val="00383F4A"/>
    <w:rsid w:val="003843DA"/>
    <w:rsid w:val="003857F8"/>
    <w:rsid w:val="00385E27"/>
    <w:rsid w:val="003913EC"/>
    <w:rsid w:val="00391484"/>
    <w:rsid w:val="00391D36"/>
    <w:rsid w:val="00392174"/>
    <w:rsid w:val="00394B54"/>
    <w:rsid w:val="003958E7"/>
    <w:rsid w:val="00397260"/>
    <w:rsid w:val="003978EF"/>
    <w:rsid w:val="00397929"/>
    <w:rsid w:val="003A009F"/>
    <w:rsid w:val="003A0705"/>
    <w:rsid w:val="003A15DC"/>
    <w:rsid w:val="003A1E2E"/>
    <w:rsid w:val="003A2380"/>
    <w:rsid w:val="003A2E0F"/>
    <w:rsid w:val="003A3A24"/>
    <w:rsid w:val="003A4557"/>
    <w:rsid w:val="003A69DA"/>
    <w:rsid w:val="003A6FCE"/>
    <w:rsid w:val="003A742A"/>
    <w:rsid w:val="003A7C14"/>
    <w:rsid w:val="003B0F4F"/>
    <w:rsid w:val="003B2350"/>
    <w:rsid w:val="003B2630"/>
    <w:rsid w:val="003B364D"/>
    <w:rsid w:val="003B48F9"/>
    <w:rsid w:val="003B56FB"/>
    <w:rsid w:val="003B62D9"/>
    <w:rsid w:val="003B7323"/>
    <w:rsid w:val="003B7824"/>
    <w:rsid w:val="003C3119"/>
    <w:rsid w:val="003C3CA4"/>
    <w:rsid w:val="003C469A"/>
    <w:rsid w:val="003C53B5"/>
    <w:rsid w:val="003C5C70"/>
    <w:rsid w:val="003C7788"/>
    <w:rsid w:val="003D053B"/>
    <w:rsid w:val="003D3140"/>
    <w:rsid w:val="003D6DAE"/>
    <w:rsid w:val="003E0157"/>
    <w:rsid w:val="003E15C5"/>
    <w:rsid w:val="003E370D"/>
    <w:rsid w:val="003E6D15"/>
    <w:rsid w:val="003E7142"/>
    <w:rsid w:val="003E71DA"/>
    <w:rsid w:val="003E7FFA"/>
    <w:rsid w:val="003F1E12"/>
    <w:rsid w:val="003F3773"/>
    <w:rsid w:val="003F41F0"/>
    <w:rsid w:val="003F4325"/>
    <w:rsid w:val="003F502E"/>
    <w:rsid w:val="003F5435"/>
    <w:rsid w:val="003F697D"/>
    <w:rsid w:val="003F6B3D"/>
    <w:rsid w:val="003F789D"/>
    <w:rsid w:val="00401AD1"/>
    <w:rsid w:val="0040272B"/>
    <w:rsid w:val="00403C4F"/>
    <w:rsid w:val="00403E8E"/>
    <w:rsid w:val="00404E2C"/>
    <w:rsid w:val="00405EF6"/>
    <w:rsid w:val="00407AF3"/>
    <w:rsid w:val="00407D1E"/>
    <w:rsid w:val="00410365"/>
    <w:rsid w:val="004116E5"/>
    <w:rsid w:val="00411A5C"/>
    <w:rsid w:val="00413BD7"/>
    <w:rsid w:val="00414941"/>
    <w:rsid w:val="004149EF"/>
    <w:rsid w:val="00415FA4"/>
    <w:rsid w:val="00417692"/>
    <w:rsid w:val="004221E4"/>
    <w:rsid w:val="0042425C"/>
    <w:rsid w:val="00424ADE"/>
    <w:rsid w:val="0042519D"/>
    <w:rsid w:val="00425984"/>
    <w:rsid w:val="00425A25"/>
    <w:rsid w:val="00425AAC"/>
    <w:rsid w:val="00427959"/>
    <w:rsid w:val="0043006F"/>
    <w:rsid w:val="004300F9"/>
    <w:rsid w:val="00431026"/>
    <w:rsid w:val="00431321"/>
    <w:rsid w:val="00431596"/>
    <w:rsid w:val="00431BE4"/>
    <w:rsid w:val="00433612"/>
    <w:rsid w:val="00436D0F"/>
    <w:rsid w:val="00437850"/>
    <w:rsid w:val="00437D90"/>
    <w:rsid w:val="00440B6E"/>
    <w:rsid w:val="00441991"/>
    <w:rsid w:val="00442890"/>
    <w:rsid w:val="00442D55"/>
    <w:rsid w:val="00442D80"/>
    <w:rsid w:val="00442EF8"/>
    <w:rsid w:val="00443810"/>
    <w:rsid w:val="00443B7F"/>
    <w:rsid w:val="0044520D"/>
    <w:rsid w:val="0044586D"/>
    <w:rsid w:val="00445908"/>
    <w:rsid w:val="004460B3"/>
    <w:rsid w:val="0044647A"/>
    <w:rsid w:val="0044786D"/>
    <w:rsid w:val="00450254"/>
    <w:rsid w:val="0045101C"/>
    <w:rsid w:val="00452541"/>
    <w:rsid w:val="00452547"/>
    <w:rsid w:val="00453339"/>
    <w:rsid w:val="00453873"/>
    <w:rsid w:val="00456656"/>
    <w:rsid w:val="0045699D"/>
    <w:rsid w:val="00457EB5"/>
    <w:rsid w:val="00460138"/>
    <w:rsid w:val="00460EEC"/>
    <w:rsid w:val="00461D60"/>
    <w:rsid w:val="0046205B"/>
    <w:rsid w:val="00465E08"/>
    <w:rsid w:val="00466072"/>
    <w:rsid w:val="00466FAB"/>
    <w:rsid w:val="00467159"/>
    <w:rsid w:val="00472199"/>
    <w:rsid w:val="00474CFC"/>
    <w:rsid w:val="00476419"/>
    <w:rsid w:val="004767B9"/>
    <w:rsid w:val="00476B1F"/>
    <w:rsid w:val="0047718B"/>
    <w:rsid w:val="00480490"/>
    <w:rsid w:val="00481BC7"/>
    <w:rsid w:val="004824A5"/>
    <w:rsid w:val="00483009"/>
    <w:rsid w:val="0048471B"/>
    <w:rsid w:val="004876E2"/>
    <w:rsid w:val="0049060D"/>
    <w:rsid w:val="00490E97"/>
    <w:rsid w:val="00491186"/>
    <w:rsid w:val="004923BF"/>
    <w:rsid w:val="00495B11"/>
    <w:rsid w:val="004970BB"/>
    <w:rsid w:val="004978E6"/>
    <w:rsid w:val="004A16E3"/>
    <w:rsid w:val="004A1783"/>
    <w:rsid w:val="004A2931"/>
    <w:rsid w:val="004A579C"/>
    <w:rsid w:val="004B06CD"/>
    <w:rsid w:val="004B1FF0"/>
    <w:rsid w:val="004B20C0"/>
    <w:rsid w:val="004B22B4"/>
    <w:rsid w:val="004B3AE5"/>
    <w:rsid w:val="004B47FE"/>
    <w:rsid w:val="004B48FA"/>
    <w:rsid w:val="004B5B4B"/>
    <w:rsid w:val="004B6737"/>
    <w:rsid w:val="004B6AB5"/>
    <w:rsid w:val="004B6DAE"/>
    <w:rsid w:val="004B6E60"/>
    <w:rsid w:val="004B7D73"/>
    <w:rsid w:val="004C0488"/>
    <w:rsid w:val="004C04F5"/>
    <w:rsid w:val="004C0AFA"/>
    <w:rsid w:val="004C3FF6"/>
    <w:rsid w:val="004C44B9"/>
    <w:rsid w:val="004C53DB"/>
    <w:rsid w:val="004C6FE8"/>
    <w:rsid w:val="004D1864"/>
    <w:rsid w:val="004D1938"/>
    <w:rsid w:val="004D32C8"/>
    <w:rsid w:val="004D3342"/>
    <w:rsid w:val="004D63D5"/>
    <w:rsid w:val="004D6529"/>
    <w:rsid w:val="004D6925"/>
    <w:rsid w:val="004D72F4"/>
    <w:rsid w:val="004D7B9E"/>
    <w:rsid w:val="004E3127"/>
    <w:rsid w:val="004E3762"/>
    <w:rsid w:val="004E5114"/>
    <w:rsid w:val="004F446C"/>
    <w:rsid w:val="004F469D"/>
    <w:rsid w:val="004F4757"/>
    <w:rsid w:val="004F565E"/>
    <w:rsid w:val="004F7C5A"/>
    <w:rsid w:val="00500251"/>
    <w:rsid w:val="00501DE5"/>
    <w:rsid w:val="00502781"/>
    <w:rsid w:val="00503A1E"/>
    <w:rsid w:val="005061AF"/>
    <w:rsid w:val="005124BA"/>
    <w:rsid w:val="00514033"/>
    <w:rsid w:val="00514519"/>
    <w:rsid w:val="005145BE"/>
    <w:rsid w:val="00514FF5"/>
    <w:rsid w:val="00516740"/>
    <w:rsid w:val="00520956"/>
    <w:rsid w:val="00523735"/>
    <w:rsid w:val="00527421"/>
    <w:rsid w:val="0053084D"/>
    <w:rsid w:val="005308AD"/>
    <w:rsid w:val="00531A1C"/>
    <w:rsid w:val="00531E19"/>
    <w:rsid w:val="00531F2E"/>
    <w:rsid w:val="00532FA9"/>
    <w:rsid w:val="00534228"/>
    <w:rsid w:val="00535C38"/>
    <w:rsid w:val="00536542"/>
    <w:rsid w:val="00542BCC"/>
    <w:rsid w:val="005433A1"/>
    <w:rsid w:val="00545B43"/>
    <w:rsid w:val="00546E54"/>
    <w:rsid w:val="00547705"/>
    <w:rsid w:val="00550F1B"/>
    <w:rsid w:val="00551BF0"/>
    <w:rsid w:val="00551F0A"/>
    <w:rsid w:val="005625B0"/>
    <w:rsid w:val="00562682"/>
    <w:rsid w:val="00562F10"/>
    <w:rsid w:val="00563EE0"/>
    <w:rsid w:val="00567310"/>
    <w:rsid w:val="00570A85"/>
    <w:rsid w:val="00573675"/>
    <w:rsid w:val="005743E0"/>
    <w:rsid w:val="0057575A"/>
    <w:rsid w:val="0057665C"/>
    <w:rsid w:val="00577351"/>
    <w:rsid w:val="00577735"/>
    <w:rsid w:val="00577CF2"/>
    <w:rsid w:val="00581E73"/>
    <w:rsid w:val="00583026"/>
    <w:rsid w:val="00583165"/>
    <w:rsid w:val="00583F98"/>
    <w:rsid w:val="00584993"/>
    <w:rsid w:val="00586099"/>
    <w:rsid w:val="0058656F"/>
    <w:rsid w:val="00587517"/>
    <w:rsid w:val="0058780A"/>
    <w:rsid w:val="00590DC8"/>
    <w:rsid w:val="005923BC"/>
    <w:rsid w:val="00594815"/>
    <w:rsid w:val="005A1AF9"/>
    <w:rsid w:val="005A4DBB"/>
    <w:rsid w:val="005A547F"/>
    <w:rsid w:val="005A617C"/>
    <w:rsid w:val="005B04C6"/>
    <w:rsid w:val="005B1435"/>
    <w:rsid w:val="005B4200"/>
    <w:rsid w:val="005B4A3E"/>
    <w:rsid w:val="005B5F3F"/>
    <w:rsid w:val="005C3A13"/>
    <w:rsid w:val="005C5184"/>
    <w:rsid w:val="005C53AD"/>
    <w:rsid w:val="005C56E0"/>
    <w:rsid w:val="005C5CDA"/>
    <w:rsid w:val="005C65FB"/>
    <w:rsid w:val="005C666F"/>
    <w:rsid w:val="005C6B53"/>
    <w:rsid w:val="005C71F1"/>
    <w:rsid w:val="005C7200"/>
    <w:rsid w:val="005C7847"/>
    <w:rsid w:val="005D0311"/>
    <w:rsid w:val="005D04F8"/>
    <w:rsid w:val="005D0579"/>
    <w:rsid w:val="005D0A70"/>
    <w:rsid w:val="005D0DEB"/>
    <w:rsid w:val="005D593C"/>
    <w:rsid w:val="005D5C4E"/>
    <w:rsid w:val="005D5D5B"/>
    <w:rsid w:val="005D7C31"/>
    <w:rsid w:val="005E3A24"/>
    <w:rsid w:val="005E3F0A"/>
    <w:rsid w:val="005E4D7B"/>
    <w:rsid w:val="005E6678"/>
    <w:rsid w:val="005F326B"/>
    <w:rsid w:val="005F4300"/>
    <w:rsid w:val="005F5627"/>
    <w:rsid w:val="005F562D"/>
    <w:rsid w:val="005F6243"/>
    <w:rsid w:val="005F6F70"/>
    <w:rsid w:val="005F734A"/>
    <w:rsid w:val="005F7D06"/>
    <w:rsid w:val="006020BE"/>
    <w:rsid w:val="00602B15"/>
    <w:rsid w:val="00602FE9"/>
    <w:rsid w:val="00603C2C"/>
    <w:rsid w:val="00610E72"/>
    <w:rsid w:val="00612113"/>
    <w:rsid w:val="006124E1"/>
    <w:rsid w:val="00612A70"/>
    <w:rsid w:val="00612D46"/>
    <w:rsid w:val="00614846"/>
    <w:rsid w:val="00616806"/>
    <w:rsid w:val="00620080"/>
    <w:rsid w:val="00621224"/>
    <w:rsid w:val="00621612"/>
    <w:rsid w:val="00622DB9"/>
    <w:rsid w:val="00623A6E"/>
    <w:rsid w:val="00624024"/>
    <w:rsid w:val="00624BD5"/>
    <w:rsid w:val="006258B6"/>
    <w:rsid w:val="00625EE8"/>
    <w:rsid w:val="0063092A"/>
    <w:rsid w:val="00631F73"/>
    <w:rsid w:val="006320E9"/>
    <w:rsid w:val="00632444"/>
    <w:rsid w:val="00633C3C"/>
    <w:rsid w:val="00633F90"/>
    <w:rsid w:val="0063562F"/>
    <w:rsid w:val="006357AC"/>
    <w:rsid w:val="00636220"/>
    <w:rsid w:val="00636BA5"/>
    <w:rsid w:val="00641024"/>
    <w:rsid w:val="00642E1E"/>
    <w:rsid w:val="006431C5"/>
    <w:rsid w:val="00643E0B"/>
    <w:rsid w:val="00643F70"/>
    <w:rsid w:val="00643FD8"/>
    <w:rsid w:val="0064510C"/>
    <w:rsid w:val="00645E93"/>
    <w:rsid w:val="0064618B"/>
    <w:rsid w:val="006466F7"/>
    <w:rsid w:val="006468B4"/>
    <w:rsid w:val="00646C95"/>
    <w:rsid w:val="00647511"/>
    <w:rsid w:val="00651672"/>
    <w:rsid w:val="00652307"/>
    <w:rsid w:val="00655991"/>
    <w:rsid w:val="00657145"/>
    <w:rsid w:val="0066110C"/>
    <w:rsid w:val="006611E9"/>
    <w:rsid w:val="00661FCA"/>
    <w:rsid w:val="00662210"/>
    <w:rsid w:val="00663412"/>
    <w:rsid w:val="00664908"/>
    <w:rsid w:val="0066694C"/>
    <w:rsid w:val="00666EF9"/>
    <w:rsid w:val="00671A94"/>
    <w:rsid w:val="006720D9"/>
    <w:rsid w:val="006726DB"/>
    <w:rsid w:val="006730B2"/>
    <w:rsid w:val="006732DC"/>
    <w:rsid w:val="0067473D"/>
    <w:rsid w:val="006763E7"/>
    <w:rsid w:val="006771C3"/>
    <w:rsid w:val="006775E3"/>
    <w:rsid w:val="00680791"/>
    <w:rsid w:val="00680B66"/>
    <w:rsid w:val="006812B1"/>
    <w:rsid w:val="00684264"/>
    <w:rsid w:val="006852B7"/>
    <w:rsid w:val="0068691F"/>
    <w:rsid w:val="00690A92"/>
    <w:rsid w:val="00693CC7"/>
    <w:rsid w:val="0069471D"/>
    <w:rsid w:val="00697F81"/>
    <w:rsid w:val="006A0948"/>
    <w:rsid w:val="006A1C4C"/>
    <w:rsid w:val="006A21C5"/>
    <w:rsid w:val="006A3D15"/>
    <w:rsid w:val="006A3DA7"/>
    <w:rsid w:val="006A3EBA"/>
    <w:rsid w:val="006A3FD1"/>
    <w:rsid w:val="006A5216"/>
    <w:rsid w:val="006A5356"/>
    <w:rsid w:val="006A6662"/>
    <w:rsid w:val="006A6665"/>
    <w:rsid w:val="006A7CE2"/>
    <w:rsid w:val="006B2320"/>
    <w:rsid w:val="006B68F6"/>
    <w:rsid w:val="006C0446"/>
    <w:rsid w:val="006C0D7E"/>
    <w:rsid w:val="006C1D33"/>
    <w:rsid w:val="006C2FD9"/>
    <w:rsid w:val="006D05F7"/>
    <w:rsid w:val="006D10B1"/>
    <w:rsid w:val="006D5BE9"/>
    <w:rsid w:val="006D6C50"/>
    <w:rsid w:val="006D6D99"/>
    <w:rsid w:val="006D6EB1"/>
    <w:rsid w:val="006E0961"/>
    <w:rsid w:val="006E25BA"/>
    <w:rsid w:val="006E590F"/>
    <w:rsid w:val="006E6162"/>
    <w:rsid w:val="006E653F"/>
    <w:rsid w:val="006F03BB"/>
    <w:rsid w:val="006F0818"/>
    <w:rsid w:val="006F14F8"/>
    <w:rsid w:val="006F2EF3"/>
    <w:rsid w:val="006F4177"/>
    <w:rsid w:val="006F55EC"/>
    <w:rsid w:val="006F5C9B"/>
    <w:rsid w:val="006F6787"/>
    <w:rsid w:val="006F6FC4"/>
    <w:rsid w:val="006F778B"/>
    <w:rsid w:val="006F7F3B"/>
    <w:rsid w:val="00701AB8"/>
    <w:rsid w:val="00702074"/>
    <w:rsid w:val="00702776"/>
    <w:rsid w:val="00704E9D"/>
    <w:rsid w:val="0070698A"/>
    <w:rsid w:val="00707F65"/>
    <w:rsid w:val="0071063F"/>
    <w:rsid w:val="00712793"/>
    <w:rsid w:val="00712817"/>
    <w:rsid w:val="00712A9D"/>
    <w:rsid w:val="007134B7"/>
    <w:rsid w:val="0072146D"/>
    <w:rsid w:val="00722D76"/>
    <w:rsid w:val="00725213"/>
    <w:rsid w:val="00725F56"/>
    <w:rsid w:val="00726B83"/>
    <w:rsid w:val="00726E14"/>
    <w:rsid w:val="00726EAB"/>
    <w:rsid w:val="0073026B"/>
    <w:rsid w:val="0073175D"/>
    <w:rsid w:val="00731ADF"/>
    <w:rsid w:val="00731AEF"/>
    <w:rsid w:val="007336FC"/>
    <w:rsid w:val="007339C0"/>
    <w:rsid w:val="00733B4C"/>
    <w:rsid w:val="00733CCA"/>
    <w:rsid w:val="00733E11"/>
    <w:rsid w:val="00733FAE"/>
    <w:rsid w:val="00736BC2"/>
    <w:rsid w:val="007372E3"/>
    <w:rsid w:val="00737A03"/>
    <w:rsid w:val="00742418"/>
    <w:rsid w:val="00743C83"/>
    <w:rsid w:val="00745375"/>
    <w:rsid w:val="00745480"/>
    <w:rsid w:val="00745D11"/>
    <w:rsid w:val="00746D0D"/>
    <w:rsid w:val="00746F45"/>
    <w:rsid w:val="007470FE"/>
    <w:rsid w:val="00750A22"/>
    <w:rsid w:val="00750BE5"/>
    <w:rsid w:val="00750F8C"/>
    <w:rsid w:val="00751242"/>
    <w:rsid w:val="00752798"/>
    <w:rsid w:val="0076036B"/>
    <w:rsid w:val="00760461"/>
    <w:rsid w:val="00761B0B"/>
    <w:rsid w:val="00762557"/>
    <w:rsid w:val="007629F1"/>
    <w:rsid w:val="007677C1"/>
    <w:rsid w:val="00767EE8"/>
    <w:rsid w:val="0077212B"/>
    <w:rsid w:val="00772244"/>
    <w:rsid w:val="00772317"/>
    <w:rsid w:val="00772931"/>
    <w:rsid w:val="00772BB5"/>
    <w:rsid w:val="007734F7"/>
    <w:rsid w:val="00776203"/>
    <w:rsid w:val="00776720"/>
    <w:rsid w:val="00780541"/>
    <w:rsid w:val="00781CDD"/>
    <w:rsid w:val="007822B7"/>
    <w:rsid w:val="00783F27"/>
    <w:rsid w:val="007869B5"/>
    <w:rsid w:val="00787A95"/>
    <w:rsid w:val="00790322"/>
    <w:rsid w:val="007911A2"/>
    <w:rsid w:val="007918B9"/>
    <w:rsid w:val="00792590"/>
    <w:rsid w:val="007926D8"/>
    <w:rsid w:val="00792F3F"/>
    <w:rsid w:val="00792FA3"/>
    <w:rsid w:val="00793F9B"/>
    <w:rsid w:val="007958A7"/>
    <w:rsid w:val="00795E39"/>
    <w:rsid w:val="007961C7"/>
    <w:rsid w:val="007A0201"/>
    <w:rsid w:val="007A06CD"/>
    <w:rsid w:val="007A09F0"/>
    <w:rsid w:val="007A1CE7"/>
    <w:rsid w:val="007A1F56"/>
    <w:rsid w:val="007A28DE"/>
    <w:rsid w:val="007A34B4"/>
    <w:rsid w:val="007A3AE1"/>
    <w:rsid w:val="007A3EEB"/>
    <w:rsid w:val="007A7FB5"/>
    <w:rsid w:val="007B2069"/>
    <w:rsid w:val="007B20FD"/>
    <w:rsid w:val="007B344A"/>
    <w:rsid w:val="007B395B"/>
    <w:rsid w:val="007B525D"/>
    <w:rsid w:val="007C0CE4"/>
    <w:rsid w:val="007C148D"/>
    <w:rsid w:val="007C4D13"/>
    <w:rsid w:val="007C657B"/>
    <w:rsid w:val="007C6C34"/>
    <w:rsid w:val="007C7280"/>
    <w:rsid w:val="007C75A8"/>
    <w:rsid w:val="007D15DD"/>
    <w:rsid w:val="007D200B"/>
    <w:rsid w:val="007D39C7"/>
    <w:rsid w:val="007D5726"/>
    <w:rsid w:val="007D7532"/>
    <w:rsid w:val="007E023C"/>
    <w:rsid w:val="007E3117"/>
    <w:rsid w:val="007E668F"/>
    <w:rsid w:val="007E6FEB"/>
    <w:rsid w:val="007F0B73"/>
    <w:rsid w:val="007F0FF6"/>
    <w:rsid w:val="007F2A9E"/>
    <w:rsid w:val="007F5790"/>
    <w:rsid w:val="007F5AB6"/>
    <w:rsid w:val="007F7842"/>
    <w:rsid w:val="00800404"/>
    <w:rsid w:val="008012F5"/>
    <w:rsid w:val="00802580"/>
    <w:rsid w:val="00802BBE"/>
    <w:rsid w:val="008032AD"/>
    <w:rsid w:val="00803A71"/>
    <w:rsid w:val="00807D7B"/>
    <w:rsid w:val="00810DA4"/>
    <w:rsid w:val="00812034"/>
    <w:rsid w:val="00813F62"/>
    <w:rsid w:val="0081501F"/>
    <w:rsid w:val="00815071"/>
    <w:rsid w:val="008154BA"/>
    <w:rsid w:val="00817ED4"/>
    <w:rsid w:val="00820AB7"/>
    <w:rsid w:val="00820BC9"/>
    <w:rsid w:val="00820E75"/>
    <w:rsid w:val="00821773"/>
    <w:rsid w:val="0082187A"/>
    <w:rsid w:val="00822D87"/>
    <w:rsid w:val="008253E1"/>
    <w:rsid w:val="00827788"/>
    <w:rsid w:val="00827D9F"/>
    <w:rsid w:val="00830C2E"/>
    <w:rsid w:val="0083184B"/>
    <w:rsid w:val="008325FB"/>
    <w:rsid w:val="0083267D"/>
    <w:rsid w:val="00833F1F"/>
    <w:rsid w:val="00834610"/>
    <w:rsid w:val="008348DA"/>
    <w:rsid w:val="00836872"/>
    <w:rsid w:val="0083687A"/>
    <w:rsid w:val="008369FD"/>
    <w:rsid w:val="00836A49"/>
    <w:rsid w:val="00840897"/>
    <w:rsid w:val="008422B2"/>
    <w:rsid w:val="00842AB4"/>
    <w:rsid w:val="00843A67"/>
    <w:rsid w:val="00844A97"/>
    <w:rsid w:val="008459EF"/>
    <w:rsid w:val="0084710E"/>
    <w:rsid w:val="008478B3"/>
    <w:rsid w:val="00847DCC"/>
    <w:rsid w:val="00852A0B"/>
    <w:rsid w:val="00852F9D"/>
    <w:rsid w:val="008536A3"/>
    <w:rsid w:val="00853DFE"/>
    <w:rsid w:val="00855D8D"/>
    <w:rsid w:val="008561F2"/>
    <w:rsid w:val="0085686A"/>
    <w:rsid w:val="0086040B"/>
    <w:rsid w:val="008604E6"/>
    <w:rsid w:val="00860704"/>
    <w:rsid w:val="00860D93"/>
    <w:rsid w:val="00863100"/>
    <w:rsid w:val="00863A40"/>
    <w:rsid w:val="00865F3B"/>
    <w:rsid w:val="00871528"/>
    <w:rsid w:val="00871C52"/>
    <w:rsid w:val="0087278F"/>
    <w:rsid w:val="00872B61"/>
    <w:rsid w:val="00873581"/>
    <w:rsid w:val="008737FB"/>
    <w:rsid w:val="0087748F"/>
    <w:rsid w:val="0088227B"/>
    <w:rsid w:val="0088275B"/>
    <w:rsid w:val="00882A43"/>
    <w:rsid w:val="008833C4"/>
    <w:rsid w:val="00887ABB"/>
    <w:rsid w:val="00890790"/>
    <w:rsid w:val="00890CB4"/>
    <w:rsid w:val="00891CEF"/>
    <w:rsid w:val="008950FB"/>
    <w:rsid w:val="008976ED"/>
    <w:rsid w:val="008977B3"/>
    <w:rsid w:val="008A0E2F"/>
    <w:rsid w:val="008A18CC"/>
    <w:rsid w:val="008A42BC"/>
    <w:rsid w:val="008A4E06"/>
    <w:rsid w:val="008A7C54"/>
    <w:rsid w:val="008B136B"/>
    <w:rsid w:val="008B2226"/>
    <w:rsid w:val="008B2A2D"/>
    <w:rsid w:val="008B3E3C"/>
    <w:rsid w:val="008B4682"/>
    <w:rsid w:val="008C08AC"/>
    <w:rsid w:val="008C1E88"/>
    <w:rsid w:val="008C20C1"/>
    <w:rsid w:val="008C21FB"/>
    <w:rsid w:val="008C2299"/>
    <w:rsid w:val="008C2D77"/>
    <w:rsid w:val="008C32EE"/>
    <w:rsid w:val="008C6FA5"/>
    <w:rsid w:val="008D01A2"/>
    <w:rsid w:val="008D0BCF"/>
    <w:rsid w:val="008D0D12"/>
    <w:rsid w:val="008D1215"/>
    <w:rsid w:val="008D20F8"/>
    <w:rsid w:val="008D2710"/>
    <w:rsid w:val="008D37F0"/>
    <w:rsid w:val="008D6134"/>
    <w:rsid w:val="008D6902"/>
    <w:rsid w:val="008D7E56"/>
    <w:rsid w:val="008E29CC"/>
    <w:rsid w:val="008E380B"/>
    <w:rsid w:val="008E65DF"/>
    <w:rsid w:val="008F02B1"/>
    <w:rsid w:val="008F32EC"/>
    <w:rsid w:val="0090110D"/>
    <w:rsid w:val="0090125B"/>
    <w:rsid w:val="00904ECE"/>
    <w:rsid w:val="00907BE6"/>
    <w:rsid w:val="00910A39"/>
    <w:rsid w:val="00910BB3"/>
    <w:rsid w:val="00914865"/>
    <w:rsid w:val="00917A03"/>
    <w:rsid w:val="00917F32"/>
    <w:rsid w:val="00920435"/>
    <w:rsid w:val="009209EC"/>
    <w:rsid w:val="00920ADF"/>
    <w:rsid w:val="00920D6D"/>
    <w:rsid w:val="00921479"/>
    <w:rsid w:val="0092178B"/>
    <w:rsid w:val="00921978"/>
    <w:rsid w:val="00923123"/>
    <w:rsid w:val="00923459"/>
    <w:rsid w:val="00923E75"/>
    <w:rsid w:val="00925092"/>
    <w:rsid w:val="009250E9"/>
    <w:rsid w:val="00926FA4"/>
    <w:rsid w:val="009311A0"/>
    <w:rsid w:val="00931760"/>
    <w:rsid w:val="00931EBE"/>
    <w:rsid w:val="00932D76"/>
    <w:rsid w:val="00934CD4"/>
    <w:rsid w:val="0093580C"/>
    <w:rsid w:val="00935C59"/>
    <w:rsid w:val="00936E19"/>
    <w:rsid w:val="00941B85"/>
    <w:rsid w:val="00942CBC"/>
    <w:rsid w:val="009432D1"/>
    <w:rsid w:val="009448E7"/>
    <w:rsid w:val="0094553A"/>
    <w:rsid w:val="009477BA"/>
    <w:rsid w:val="0095011F"/>
    <w:rsid w:val="009506AE"/>
    <w:rsid w:val="0095090C"/>
    <w:rsid w:val="009509FD"/>
    <w:rsid w:val="00953E1C"/>
    <w:rsid w:val="00954245"/>
    <w:rsid w:val="0095445B"/>
    <w:rsid w:val="00960D9E"/>
    <w:rsid w:val="0096133A"/>
    <w:rsid w:val="009622AB"/>
    <w:rsid w:val="009625BD"/>
    <w:rsid w:val="009659A3"/>
    <w:rsid w:val="0096710E"/>
    <w:rsid w:val="009714D7"/>
    <w:rsid w:val="00976FFE"/>
    <w:rsid w:val="00977269"/>
    <w:rsid w:val="0098000E"/>
    <w:rsid w:val="009802F0"/>
    <w:rsid w:val="009810A9"/>
    <w:rsid w:val="00982B8B"/>
    <w:rsid w:val="0098583A"/>
    <w:rsid w:val="00986E95"/>
    <w:rsid w:val="009878D4"/>
    <w:rsid w:val="00991943"/>
    <w:rsid w:val="0099248F"/>
    <w:rsid w:val="0099267B"/>
    <w:rsid w:val="00994128"/>
    <w:rsid w:val="00994439"/>
    <w:rsid w:val="0099461A"/>
    <w:rsid w:val="009970AD"/>
    <w:rsid w:val="009A021A"/>
    <w:rsid w:val="009A092B"/>
    <w:rsid w:val="009A2165"/>
    <w:rsid w:val="009A3424"/>
    <w:rsid w:val="009A3D6F"/>
    <w:rsid w:val="009A4AD2"/>
    <w:rsid w:val="009A6B09"/>
    <w:rsid w:val="009B06D3"/>
    <w:rsid w:val="009B15B5"/>
    <w:rsid w:val="009B2775"/>
    <w:rsid w:val="009B2B14"/>
    <w:rsid w:val="009B2C68"/>
    <w:rsid w:val="009B30E1"/>
    <w:rsid w:val="009B34B3"/>
    <w:rsid w:val="009B64D4"/>
    <w:rsid w:val="009B79F6"/>
    <w:rsid w:val="009C04D5"/>
    <w:rsid w:val="009C0C4D"/>
    <w:rsid w:val="009C1E97"/>
    <w:rsid w:val="009C31B7"/>
    <w:rsid w:val="009C3917"/>
    <w:rsid w:val="009C50C2"/>
    <w:rsid w:val="009C65F1"/>
    <w:rsid w:val="009D0C17"/>
    <w:rsid w:val="009D0D03"/>
    <w:rsid w:val="009D0E6C"/>
    <w:rsid w:val="009D1469"/>
    <w:rsid w:val="009D25C7"/>
    <w:rsid w:val="009D3595"/>
    <w:rsid w:val="009D407A"/>
    <w:rsid w:val="009D4286"/>
    <w:rsid w:val="009E0698"/>
    <w:rsid w:val="009E163D"/>
    <w:rsid w:val="009E2E59"/>
    <w:rsid w:val="009E3225"/>
    <w:rsid w:val="009E32E8"/>
    <w:rsid w:val="009E4638"/>
    <w:rsid w:val="009E75EC"/>
    <w:rsid w:val="009F0DAF"/>
    <w:rsid w:val="009F1BA9"/>
    <w:rsid w:val="009F2A95"/>
    <w:rsid w:val="009F42BC"/>
    <w:rsid w:val="009F4641"/>
    <w:rsid w:val="009F689C"/>
    <w:rsid w:val="00A01CD8"/>
    <w:rsid w:val="00A02CBF"/>
    <w:rsid w:val="00A03B73"/>
    <w:rsid w:val="00A05CE3"/>
    <w:rsid w:val="00A061EF"/>
    <w:rsid w:val="00A06980"/>
    <w:rsid w:val="00A06A0E"/>
    <w:rsid w:val="00A10CC0"/>
    <w:rsid w:val="00A10D23"/>
    <w:rsid w:val="00A11B28"/>
    <w:rsid w:val="00A11BF9"/>
    <w:rsid w:val="00A11D47"/>
    <w:rsid w:val="00A125B5"/>
    <w:rsid w:val="00A14380"/>
    <w:rsid w:val="00A144B2"/>
    <w:rsid w:val="00A162D0"/>
    <w:rsid w:val="00A1655B"/>
    <w:rsid w:val="00A21333"/>
    <w:rsid w:val="00A22094"/>
    <w:rsid w:val="00A222C4"/>
    <w:rsid w:val="00A23210"/>
    <w:rsid w:val="00A25EB5"/>
    <w:rsid w:val="00A268C8"/>
    <w:rsid w:val="00A2715E"/>
    <w:rsid w:val="00A35C60"/>
    <w:rsid w:val="00A369A8"/>
    <w:rsid w:val="00A36C51"/>
    <w:rsid w:val="00A406DE"/>
    <w:rsid w:val="00A43341"/>
    <w:rsid w:val="00A44511"/>
    <w:rsid w:val="00A464DE"/>
    <w:rsid w:val="00A47BB3"/>
    <w:rsid w:val="00A50703"/>
    <w:rsid w:val="00A50BED"/>
    <w:rsid w:val="00A530D7"/>
    <w:rsid w:val="00A53160"/>
    <w:rsid w:val="00A54510"/>
    <w:rsid w:val="00A54605"/>
    <w:rsid w:val="00A55383"/>
    <w:rsid w:val="00A56E35"/>
    <w:rsid w:val="00A577E8"/>
    <w:rsid w:val="00A57863"/>
    <w:rsid w:val="00A60095"/>
    <w:rsid w:val="00A604E8"/>
    <w:rsid w:val="00A6072C"/>
    <w:rsid w:val="00A612BE"/>
    <w:rsid w:val="00A61602"/>
    <w:rsid w:val="00A6229E"/>
    <w:rsid w:val="00A637EB"/>
    <w:rsid w:val="00A63DC6"/>
    <w:rsid w:val="00A64EAB"/>
    <w:rsid w:val="00A65570"/>
    <w:rsid w:val="00A658C5"/>
    <w:rsid w:val="00A6609D"/>
    <w:rsid w:val="00A666C8"/>
    <w:rsid w:val="00A6694A"/>
    <w:rsid w:val="00A67190"/>
    <w:rsid w:val="00A71F02"/>
    <w:rsid w:val="00A72EA8"/>
    <w:rsid w:val="00A739A6"/>
    <w:rsid w:val="00A747B1"/>
    <w:rsid w:val="00A748E3"/>
    <w:rsid w:val="00A75078"/>
    <w:rsid w:val="00A77237"/>
    <w:rsid w:val="00A77A39"/>
    <w:rsid w:val="00A8187F"/>
    <w:rsid w:val="00A827D7"/>
    <w:rsid w:val="00A837E2"/>
    <w:rsid w:val="00A84DBE"/>
    <w:rsid w:val="00A850D5"/>
    <w:rsid w:val="00A85157"/>
    <w:rsid w:val="00A8572D"/>
    <w:rsid w:val="00A862D5"/>
    <w:rsid w:val="00A86494"/>
    <w:rsid w:val="00A86A8A"/>
    <w:rsid w:val="00A87ACE"/>
    <w:rsid w:val="00A927AD"/>
    <w:rsid w:val="00A92F73"/>
    <w:rsid w:val="00A93B17"/>
    <w:rsid w:val="00A9529B"/>
    <w:rsid w:val="00A977E4"/>
    <w:rsid w:val="00AA0CE5"/>
    <w:rsid w:val="00AA2199"/>
    <w:rsid w:val="00AA2B0C"/>
    <w:rsid w:val="00AA37F3"/>
    <w:rsid w:val="00AA3880"/>
    <w:rsid w:val="00AA46B0"/>
    <w:rsid w:val="00AA6391"/>
    <w:rsid w:val="00AA6806"/>
    <w:rsid w:val="00AA689B"/>
    <w:rsid w:val="00AA7634"/>
    <w:rsid w:val="00AB0C49"/>
    <w:rsid w:val="00AB185B"/>
    <w:rsid w:val="00AB2437"/>
    <w:rsid w:val="00AB281F"/>
    <w:rsid w:val="00AB2D0B"/>
    <w:rsid w:val="00AB5FBF"/>
    <w:rsid w:val="00AB70CA"/>
    <w:rsid w:val="00AC07BA"/>
    <w:rsid w:val="00AC2681"/>
    <w:rsid w:val="00AC309F"/>
    <w:rsid w:val="00AC6A2B"/>
    <w:rsid w:val="00AD0B31"/>
    <w:rsid w:val="00AD2AA4"/>
    <w:rsid w:val="00AD30CA"/>
    <w:rsid w:val="00AD4229"/>
    <w:rsid w:val="00AD7884"/>
    <w:rsid w:val="00AE1597"/>
    <w:rsid w:val="00AE2600"/>
    <w:rsid w:val="00AE3127"/>
    <w:rsid w:val="00AE3875"/>
    <w:rsid w:val="00AE38F6"/>
    <w:rsid w:val="00AE3E7B"/>
    <w:rsid w:val="00AE69C9"/>
    <w:rsid w:val="00AE6B0B"/>
    <w:rsid w:val="00AF0B28"/>
    <w:rsid w:val="00AF1FF3"/>
    <w:rsid w:val="00AF27AD"/>
    <w:rsid w:val="00AF425C"/>
    <w:rsid w:val="00B001D4"/>
    <w:rsid w:val="00B00214"/>
    <w:rsid w:val="00B00767"/>
    <w:rsid w:val="00B02EF5"/>
    <w:rsid w:val="00B031FC"/>
    <w:rsid w:val="00B03BE5"/>
    <w:rsid w:val="00B045B6"/>
    <w:rsid w:val="00B04D2E"/>
    <w:rsid w:val="00B05681"/>
    <w:rsid w:val="00B056E2"/>
    <w:rsid w:val="00B059BA"/>
    <w:rsid w:val="00B06A4F"/>
    <w:rsid w:val="00B10608"/>
    <w:rsid w:val="00B127AF"/>
    <w:rsid w:val="00B13BEA"/>
    <w:rsid w:val="00B14963"/>
    <w:rsid w:val="00B14D3D"/>
    <w:rsid w:val="00B1559F"/>
    <w:rsid w:val="00B179C9"/>
    <w:rsid w:val="00B3177A"/>
    <w:rsid w:val="00B338E2"/>
    <w:rsid w:val="00B338F1"/>
    <w:rsid w:val="00B355A0"/>
    <w:rsid w:val="00B35995"/>
    <w:rsid w:val="00B373F7"/>
    <w:rsid w:val="00B37DA4"/>
    <w:rsid w:val="00B40B02"/>
    <w:rsid w:val="00B40CDA"/>
    <w:rsid w:val="00B42D68"/>
    <w:rsid w:val="00B42DEE"/>
    <w:rsid w:val="00B458B4"/>
    <w:rsid w:val="00B5043E"/>
    <w:rsid w:val="00B509EC"/>
    <w:rsid w:val="00B51996"/>
    <w:rsid w:val="00B52530"/>
    <w:rsid w:val="00B53159"/>
    <w:rsid w:val="00B5315A"/>
    <w:rsid w:val="00B53309"/>
    <w:rsid w:val="00B55808"/>
    <w:rsid w:val="00B563FD"/>
    <w:rsid w:val="00B571B3"/>
    <w:rsid w:val="00B60C29"/>
    <w:rsid w:val="00B61671"/>
    <w:rsid w:val="00B6411D"/>
    <w:rsid w:val="00B65D6F"/>
    <w:rsid w:val="00B65E51"/>
    <w:rsid w:val="00B665DF"/>
    <w:rsid w:val="00B66BEE"/>
    <w:rsid w:val="00B71840"/>
    <w:rsid w:val="00B72423"/>
    <w:rsid w:val="00B735A7"/>
    <w:rsid w:val="00B750B3"/>
    <w:rsid w:val="00B759A6"/>
    <w:rsid w:val="00B761C2"/>
    <w:rsid w:val="00B80477"/>
    <w:rsid w:val="00B80F82"/>
    <w:rsid w:val="00B81506"/>
    <w:rsid w:val="00B81BCD"/>
    <w:rsid w:val="00B8362D"/>
    <w:rsid w:val="00B864D5"/>
    <w:rsid w:val="00B918EE"/>
    <w:rsid w:val="00B94766"/>
    <w:rsid w:val="00B96E34"/>
    <w:rsid w:val="00B97C2C"/>
    <w:rsid w:val="00BA192D"/>
    <w:rsid w:val="00BA50CF"/>
    <w:rsid w:val="00BA6EDE"/>
    <w:rsid w:val="00BB0415"/>
    <w:rsid w:val="00BB04D3"/>
    <w:rsid w:val="00BB0F4E"/>
    <w:rsid w:val="00BB184A"/>
    <w:rsid w:val="00BB2B1D"/>
    <w:rsid w:val="00BB3492"/>
    <w:rsid w:val="00BB357D"/>
    <w:rsid w:val="00BB3D9C"/>
    <w:rsid w:val="00BB3DB1"/>
    <w:rsid w:val="00BB5078"/>
    <w:rsid w:val="00BB532A"/>
    <w:rsid w:val="00BB58C2"/>
    <w:rsid w:val="00BB6660"/>
    <w:rsid w:val="00BB6770"/>
    <w:rsid w:val="00BC0CF3"/>
    <w:rsid w:val="00BC1035"/>
    <w:rsid w:val="00BC29AF"/>
    <w:rsid w:val="00BC2E3B"/>
    <w:rsid w:val="00BC3D10"/>
    <w:rsid w:val="00BC47D2"/>
    <w:rsid w:val="00BC4BB5"/>
    <w:rsid w:val="00BC4D06"/>
    <w:rsid w:val="00BC639B"/>
    <w:rsid w:val="00BD1AED"/>
    <w:rsid w:val="00BD200F"/>
    <w:rsid w:val="00BD2257"/>
    <w:rsid w:val="00BD2281"/>
    <w:rsid w:val="00BD2513"/>
    <w:rsid w:val="00BD3C89"/>
    <w:rsid w:val="00BD4160"/>
    <w:rsid w:val="00BD45C8"/>
    <w:rsid w:val="00BD4AB1"/>
    <w:rsid w:val="00BD59B8"/>
    <w:rsid w:val="00BD5C79"/>
    <w:rsid w:val="00BD71A9"/>
    <w:rsid w:val="00BE4875"/>
    <w:rsid w:val="00BE7A38"/>
    <w:rsid w:val="00BF1AA4"/>
    <w:rsid w:val="00BF2EE1"/>
    <w:rsid w:val="00BF3BFD"/>
    <w:rsid w:val="00BF4BC8"/>
    <w:rsid w:val="00BF5E1E"/>
    <w:rsid w:val="00BF5F67"/>
    <w:rsid w:val="00BF7F37"/>
    <w:rsid w:val="00C0010D"/>
    <w:rsid w:val="00C00541"/>
    <w:rsid w:val="00C007A5"/>
    <w:rsid w:val="00C019DC"/>
    <w:rsid w:val="00C02A8F"/>
    <w:rsid w:val="00C032E3"/>
    <w:rsid w:val="00C055C6"/>
    <w:rsid w:val="00C0625C"/>
    <w:rsid w:val="00C104AE"/>
    <w:rsid w:val="00C104FC"/>
    <w:rsid w:val="00C129AA"/>
    <w:rsid w:val="00C12A81"/>
    <w:rsid w:val="00C12EF8"/>
    <w:rsid w:val="00C12F40"/>
    <w:rsid w:val="00C134E4"/>
    <w:rsid w:val="00C14BEB"/>
    <w:rsid w:val="00C151BC"/>
    <w:rsid w:val="00C15833"/>
    <w:rsid w:val="00C1585C"/>
    <w:rsid w:val="00C16339"/>
    <w:rsid w:val="00C2353C"/>
    <w:rsid w:val="00C24745"/>
    <w:rsid w:val="00C2535E"/>
    <w:rsid w:val="00C26DC0"/>
    <w:rsid w:val="00C326C7"/>
    <w:rsid w:val="00C33BDC"/>
    <w:rsid w:val="00C35331"/>
    <w:rsid w:val="00C36101"/>
    <w:rsid w:val="00C364FD"/>
    <w:rsid w:val="00C36F83"/>
    <w:rsid w:val="00C373F9"/>
    <w:rsid w:val="00C374B7"/>
    <w:rsid w:val="00C3781D"/>
    <w:rsid w:val="00C378D1"/>
    <w:rsid w:val="00C40258"/>
    <w:rsid w:val="00C4062B"/>
    <w:rsid w:val="00C41057"/>
    <w:rsid w:val="00C418D3"/>
    <w:rsid w:val="00C42D90"/>
    <w:rsid w:val="00C461D0"/>
    <w:rsid w:val="00C47C8C"/>
    <w:rsid w:val="00C50973"/>
    <w:rsid w:val="00C51100"/>
    <w:rsid w:val="00C51A0B"/>
    <w:rsid w:val="00C52C2C"/>
    <w:rsid w:val="00C52D05"/>
    <w:rsid w:val="00C53DC6"/>
    <w:rsid w:val="00C545F0"/>
    <w:rsid w:val="00C5526C"/>
    <w:rsid w:val="00C5536D"/>
    <w:rsid w:val="00C57D94"/>
    <w:rsid w:val="00C604F9"/>
    <w:rsid w:val="00C6104F"/>
    <w:rsid w:val="00C62C16"/>
    <w:rsid w:val="00C63A99"/>
    <w:rsid w:val="00C64B7C"/>
    <w:rsid w:val="00C64FAC"/>
    <w:rsid w:val="00C65170"/>
    <w:rsid w:val="00C65D65"/>
    <w:rsid w:val="00C67B1D"/>
    <w:rsid w:val="00C70A88"/>
    <w:rsid w:val="00C70D2E"/>
    <w:rsid w:val="00C72EB1"/>
    <w:rsid w:val="00C74397"/>
    <w:rsid w:val="00C74C1C"/>
    <w:rsid w:val="00C75222"/>
    <w:rsid w:val="00C80406"/>
    <w:rsid w:val="00C81347"/>
    <w:rsid w:val="00C82127"/>
    <w:rsid w:val="00C82A7E"/>
    <w:rsid w:val="00C83A24"/>
    <w:rsid w:val="00C85A66"/>
    <w:rsid w:val="00C909D1"/>
    <w:rsid w:val="00C91335"/>
    <w:rsid w:val="00C93749"/>
    <w:rsid w:val="00C950F2"/>
    <w:rsid w:val="00CA0B8C"/>
    <w:rsid w:val="00CA0F6D"/>
    <w:rsid w:val="00CA26A5"/>
    <w:rsid w:val="00CA2AF6"/>
    <w:rsid w:val="00CA6053"/>
    <w:rsid w:val="00CB093B"/>
    <w:rsid w:val="00CB1786"/>
    <w:rsid w:val="00CB2530"/>
    <w:rsid w:val="00CB72B7"/>
    <w:rsid w:val="00CC0397"/>
    <w:rsid w:val="00CC08BD"/>
    <w:rsid w:val="00CC1038"/>
    <w:rsid w:val="00CC2DE4"/>
    <w:rsid w:val="00CC4E1C"/>
    <w:rsid w:val="00CD10FF"/>
    <w:rsid w:val="00CD27C3"/>
    <w:rsid w:val="00CD2CFB"/>
    <w:rsid w:val="00CD306F"/>
    <w:rsid w:val="00CD5A0E"/>
    <w:rsid w:val="00CE09EA"/>
    <w:rsid w:val="00CE0FBE"/>
    <w:rsid w:val="00CE1503"/>
    <w:rsid w:val="00CE1E16"/>
    <w:rsid w:val="00CE1FA3"/>
    <w:rsid w:val="00CE2295"/>
    <w:rsid w:val="00CE38E0"/>
    <w:rsid w:val="00CE49CC"/>
    <w:rsid w:val="00CE75ED"/>
    <w:rsid w:val="00CF0109"/>
    <w:rsid w:val="00CF30BC"/>
    <w:rsid w:val="00CF4567"/>
    <w:rsid w:val="00CF59BC"/>
    <w:rsid w:val="00D0036C"/>
    <w:rsid w:val="00D00482"/>
    <w:rsid w:val="00D0111C"/>
    <w:rsid w:val="00D024C9"/>
    <w:rsid w:val="00D02A0C"/>
    <w:rsid w:val="00D03695"/>
    <w:rsid w:val="00D037E7"/>
    <w:rsid w:val="00D05668"/>
    <w:rsid w:val="00D05BE4"/>
    <w:rsid w:val="00D05BEE"/>
    <w:rsid w:val="00D07C09"/>
    <w:rsid w:val="00D1177E"/>
    <w:rsid w:val="00D13416"/>
    <w:rsid w:val="00D143D3"/>
    <w:rsid w:val="00D149BC"/>
    <w:rsid w:val="00D14E97"/>
    <w:rsid w:val="00D15472"/>
    <w:rsid w:val="00D166B7"/>
    <w:rsid w:val="00D16D83"/>
    <w:rsid w:val="00D20FA6"/>
    <w:rsid w:val="00D222D9"/>
    <w:rsid w:val="00D2243E"/>
    <w:rsid w:val="00D22A83"/>
    <w:rsid w:val="00D2566F"/>
    <w:rsid w:val="00D25AA6"/>
    <w:rsid w:val="00D2659C"/>
    <w:rsid w:val="00D26AB0"/>
    <w:rsid w:val="00D27534"/>
    <w:rsid w:val="00D275EB"/>
    <w:rsid w:val="00D31C42"/>
    <w:rsid w:val="00D324AF"/>
    <w:rsid w:val="00D36373"/>
    <w:rsid w:val="00D36EB2"/>
    <w:rsid w:val="00D3753F"/>
    <w:rsid w:val="00D3763C"/>
    <w:rsid w:val="00D43F14"/>
    <w:rsid w:val="00D47F88"/>
    <w:rsid w:val="00D515BF"/>
    <w:rsid w:val="00D5232E"/>
    <w:rsid w:val="00D54190"/>
    <w:rsid w:val="00D54B91"/>
    <w:rsid w:val="00D56906"/>
    <w:rsid w:val="00D576CE"/>
    <w:rsid w:val="00D57832"/>
    <w:rsid w:val="00D57C02"/>
    <w:rsid w:val="00D60053"/>
    <w:rsid w:val="00D618BF"/>
    <w:rsid w:val="00D62761"/>
    <w:rsid w:val="00D631BF"/>
    <w:rsid w:val="00D6382A"/>
    <w:rsid w:val="00D63839"/>
    <w:rsid w:val="00D647B4"/>
    <w:rsid w:val="00D64C43"/>
    <w:rsid w:val="00D64CFE"/>
    <w:rsid w:val="00D65CEC"/>
    <w:rsid w:val="00D66114"/>
    <w:rsid w:val="00D678EB"/>
    <w:rsid w:val="00D67E0D"/>
    <w:rsid w:val="00D70EEE"/>
    <w:rsid w:val="00D717B9"/>
    <w:rsid w:val="00D72290"/>
    <w:rsid w:val="00D7341C"/>
    <w:rsid w:val="00D73CA5"/>
    <w:rsid w:val="00D7710E"/>
    <w:rsid w:val="00D80B9D"/>
    <w:rsid w:val="00D80BA8"/>
    <w:rsid w:val="00D80BDA"/>
    <w:rsid w:val="00D817AA"/>
    <w:rsid w:val="00D82B13"/>
    <w:rsid w:val="00D836F9"/>
    <w:rsid w:val="00D8444D"/>
    <w:rsid w:val="00D84D5E"/>
    <w:rsid w:val="00D87F02"/>
    <w:rsid w:val="00D9043D"/>
    <w:rsid w:val="00D91FDD"/>
    <w:rsid w:val="00D927AD"/>
    <w:rsid w:val="00D93B93"/>
    <w:rsid w:val="00D93C6B"/>
    <w:rsid w:val="00D96E13"/>
    <w:rsid w:val="00D9714E"/>
    <w:rsid w:val="00DA3B31"/>
    <w:rsid w:val="00DA40B2"/>
    <w:rsid w:val="00DA55C2"/>
    <w:rsid w:val="00DA5809"/>
    <w:rsid w:val="00DA65E1"/>
    <w:rsid w:val="00DA7134"/>
    <w:rsid w:val="00DA73DA"/>
    <w:rsid w:val="00DB082F"/>
    <w:rsid w:val="00DB2133"/>
    <w:rsid w:val="00DB3B5A"/>
    <w:rsid w:val="00DB6309"/>
    <w:rsid w:val="00DC007D"/>
    <w:rsid w:val="00DC0237"/>
    <w:rsid w:val="00DC3321"/>
    <w:rsid w:val="00DC3A1B"/>
    <w:rsid w:val="00DC3A2A"/>
    <w:rsid w:val="00DC4EF8"/>
    <w:rsid w:val="00DC61EB"/>
    <w:rsid w:val="00DC659B"/>
    <w:rsid w:val="00DC66E7"/>
    <w:rsid w:val="00DC709B"/>
    <w:rsid w:val="00DC7DF0"/>
    <w:rsid w:val="00DD263D"/>
    <w:rsid w:val="00DD2D46"/>
    <w:rsid w:val="00DD424C"/>
    <w:rsid w:val="00DD4251"/>
    <w:rsid w:val="00DD4BE2"/>
    <w:rsid w:val="00DD4C8A"/>
    <w:rsid w:val="00DD4EBC"/>
    <w:rsid w:val="00DD5191"/>
    <w:rsid w:val="00DE12EF"/>
    <w:rsid w:val="00DE387D"/>
    <w:rsid w:val="00DE3C61"/>
    <w:rsid w:val="00DE3DC8"/>
    <w:rsid w:val="00DE470E"/>
    <w:rsid w:val="00DE5373"/>
    <w:rsid w:val="00DE60E8"/>
    <w:rsid w:val="00DE62F9"/>
    <w:rsid w:val="00DE6F9F"/>
    <w:rsid w:val="00DE71C2"/>
    <w:rsid w:val="00DE7E9B"/>
    <w:rsid w:val="00DF191E"/>
    <w:rsid w:val="00DF4160"/>
    <w:rsid w:val="00DF4C1B"/>
    <w:rsid w:val="00DF5542"/>
    <w:rsid w:val="00E02B94"/>
    <w:rsid w:val="00E04908"/>
    <w:rsid w:val="00E04C9B"/>
    <w:rsid w:val="00E05BE9"/>
    <w:rsid w:val="00E07F50"/>
    <w:rsid w:val="00E10B4D"/>
    <w:rsid w:val="00E11E5B"/>
    <w:rsid w:val="00E13087"/>
    <w:rsid w:val="00E16CE7"/>
    <w:rsid w:val="00E178BD"/>
    <w:rsid w:val="00E205A9"/>
    <w:rsid w:val="00E20739"/>
    <w:rsid w:val="00E2087A"/>
    <w:rsid w:val="00E22061"/>
    <w:rsid w:val="00E229B7"/>
    <w:rsid w:val="00E25A24"/>
    <w:rsid w:val="00E27AC6"/>
    <w:rsid w:val="00E309AD"/>
    <w:rsid w:val="00E341AD"/>
    <w:rsid w:val="00E3748F"/>
    <w:rsid w:val="00E40F1D"/>
    <w:rsid w:val="00E41829"/>
    <w:rsid w:val="00E433C8"/>
    <w:rsid w:val="00E43E69"/>
    <w:rsid w:val="00E4416D"/>
    <w:rsid w:val="00E443DF"/>
    <w:rsid w:val="00E44D47"/>
    <w:rsid w:val="00E44FF1"/>
    <w:rsid w:val="00E45E37"/>
    <w:rsid w:val="00E467CF"/>
    <w:rsid w:val="00E46B35"/>
    <w:rsid w:val="00E50134"/>
    <w:rsid w:val="00E502F4"/>
    <w:rsid w:val="00E5134B"/>
    <w:rsid w:val="00E54BAA"/>
    <w:rsid w:val="00E55814"/>
    <w:rsid w:val="00E57693"/>
    <w:rsid w:val="00E577FE"/>
    <w:rsid w:val="00E6249F"/>
    <w:rsid w:val="00E62D6B"/>
    <w:rsid w:val="00E6348E"/>
    <w:rsid w:val="00E64EC9"/>
    <w:rsid w:val="00E6526D"/>
    <w:rsid w:val="00E65560"/>
    <w:rsid w:val="00E66481"/>
    <w:rsid w:val="00E6762A"/>
    <w:rsid w:val="00E71029"/>
    <w:rsid w:val="00E71393"/>
    <w:rsid w:val="00E71D7C"/>
    <w:rsid w:val="00E72198"/>
    <w:rsid w:val="00E730CF"/>
    <w:rsid w:val="00E73DF7"/>
    <w:rsid w:val="00E7407C"/>
    <w:rsid w:val="00E753C1"/>
    <w:rsid w:val="00E75BBD"/>
    <w:rsid w:val="00E75C20"/>
    <w:rsid w:val="00E767C1"/>
    <w:rsid w:val="00E76FA2"/>
    <w:rsid w:val="00E8061B"/>
    <w:rsid w:val="00E81E00"/>
    <w:rsid w:val="00E82876"/>
    <w:rsid w:val="00E8302C"/>
    <w:rsid w:val="00E86BE3"/>
    <w:rsid w:val="00E87206"/>
    <w:rsid w:val="00E87D36"/>
    <w:rsid w:val="00E87E20"/>
    <w:rsid w:val="00E90660"/>
    <w:rsid w:val="00E92C09"/>
    <w:rsid w:val="00E9381E"/>
    <w:rsid w:val="00E9481D"/>
    <w:rsid w:val="00E96364"/>
    <w:rsid w:val="00E969F3"/>
    <w:rsid w:val="00EA0A20"/>
    <w:rsid w:val="00EA1561"/>
    <w:rsid w:val="00EA2E40"/>
    <w:rsid w:val="00EA323D"/>
    <w:rsid w:val="00EA72C2"/>
    <w:rsid w:val="00EB0085"/>
    <w:rsid w:val="00EB0F47"/>
    <w:rsid w:val="00EB1372"/>
    <w:rsid w:val="00EB1AF3"/>
    <w:rsid w:val="00EB24C4"/>
    <w:rsid w:val="00EB2D86"/>
    <w:rsid w:val="00EB4BBC"/>
    <w:rsid w:val="00EB4D36"/>
    <w:rsid w:val="00EB58BE"/>
    <w:rsid w:val="00EB6BE3"/>
    <w:rsid w:val="00EC085F"/>
    <w:rsid w:val="00EC1E03"/>
    <w:rsid w:val="00EC343A"/>
    <w:rsid w:val="00EC487B"/>
    <w:rsid w:val="00EC5DFE"/>
    <w:rsid w:val="00EC6AF2"/>
    <w:rsid w:val="00ED0D56"/>
    <w:rsid w:val="00ED1672"/>
    <w:rsid w:val="00ED16A1"/>
    <w:rsid w:val="00ED1824"/>
    <w:rsid w:val="00ED3583"/>
    <w:rsid w:val="00ED3BDA"/>
    <w:rsid w:val="00ED47CF"/>
    <w:rsid w:val="00ED6411"/>
    <w:rsid w:val="00ED6CE1"/>
    <w:rsid w:val="00EE2D95"/>
    <w:rsid w:val="00EE36C5"/>
    <w:rsid w:val="00EE4F10"/>
    <w:rsid w:val="00EE5939"/>
    <w:rsid w:val="00EE5E27"/>
    <w:rsid w:val="00EF1043"/>
    <w:rsid w:val="00EF130C"/>
    <w:rsid w:val="00EF1F50"/>
    <w:rsid w:val="00EF40E1"/>
    <w:rsid w:val="00F00993"/>
    <w:rsid w:val="00F00AD9"/>
    <w:rsid w:val="00F02487"/>
    <w:rsid w:val="00F044B2"/>
    <w:rsid w:val="00F0476A"/>
    <w:rsid w:val="00F05BE6"/>
    <w:rsid w:val="00F05FEC"/>
    <w:rsid w:val="00F06B34"/>
    <w:rsid w:val="00F07752"/>
    <w:rsid w:val="00F1125C"/>
    <w:rsid w:val="00F126B4"/>
    <w:rsid w:val="00F14043"/>
    <w:rsid w:val="00F1659D"/>
    <w:rsid w:val="00F21883"/>
    <w:rsid w:val="00F21F33"/>
    <w:rsid w:val="00F226B3"/>
    <w:rsid w:val="00F2368F"/>
    <w:rsid w:val="00F252AF"/>
    <w:rsid w:val="00F27AFD"/>
    <w:rsid w:val="00F30C19"/>
    <w:rsid w:val="00F3123F"/>
    <w:rsid w:val="00F31EE7"/>
    <w:rsid w:val="00F33A9A"/>
    <w:rsid w:val="00F34356"/>
    <w:rsid w:val="00F34D41"/>
    <w:rsid w:val="00F35262"/>
    <w:rsid w:val="00F36CBF"/>
    <w:rsid w:val="00F37E8F"/>
    <w:rsid w:val="00F43B8C"/>
    <w:rsid w:val="00F465E5"/>
    <w:rsid w:val="00F46F68"/>
    <w:rsid w:val="00F4718E"/>
    <w:rsid w:val="00F479BE"/>
    <w:rsid w:val="00F5012F"/>
    <w:rsid w:val="00F5082B"/>
    <w:rsid w:val="00F510E7"/>
    <w:rsid w:val="00F5161B"/>
    <w:rsid w:val="00F52DC2"/>
    <w:rsid w:val="00F53A51"/>
    <w:rsid w:val="00F552D4"/>
    <w:rsid w:val="00F55953"/>
    <w:rsid w:val="00F560AB"/>
    <w:rsid w:val="00F60234"/>
    <w:rsid w:val="00F643BC"/>
    <w:rsid w:val="00F645BB"/>
    <w:rsid w:val="00F6645F"/>
    <w:rsid w:val="00F667B2"/>
    <w:rsid w:val="00F679A3"/>
    <w:rsid w:val="00F67CAD"/>
    <w:rsid w:val="00F7027B"/>
    <w:rsid w:val="00F707C1"/>
    <w:rsid w:val="00F7228E"/>
    <w:rsid w:val="00F7248D"/>
    <w:rsid w:val="00F74803"/>
    <w:rsid w:val="00F76EC9"/>
    <w:rsid w:val="00F8110B"/>
    <w:rsid w:val="00F828BA"/>
    <w:rsid w:val="00F85914"/>
    <w:rsid w:val="00F86F8F"/>
    <w:rsid w:val="00F8784B"/>
    <w:rsid w:val="00F90B47"/>
    <w:rsid w:val="00F93964"/>
    <w:rsid w:val="00F940B6"/>
    <w:rsid w:val="00FA11B0"/>
    <w:rsid w:val="00FA18E0"/>
    <w:rsid w:val="00FA2172"/>
    <w:rsid w:val="00FA53FA"/>
    <w:rsid w:val="00FB0480"/>
    <w:rsid w:val="00FB2E38"/>
    <w:rsid w:val="00FB3F8C"/>
    <w:rsid w:val="00FB41B0"/>
    <w:rsid w:val="00FB4200"/>
    <w:rsid w:val="00FB55DC"/>
    <w:rsid w:val="00FB565E"/>
    <w:rsid w:val="00FB6AAB"/>
    <w:rsid w:val="00FC0892"/>
    <w:rsid w:val="00FC0AC5"/>
    <w:rsid w:val="00FC0DC8"/>
    <w:rsid w:val="00FC2430"/>
    <w:rsid w:val="00FC37CC"/>
    <w:rsid w:val="00FC3EE4"/>
    <w:rsid w:val="00FC4BAA"/>
    <w:rsid w:val="00FC5354"/>
    <w:rsid w:val="00FC5600"/>
    <w:rsid w:val="00FC5CE6"/>
    <w:rsid w:val="00FC7A02"/>
    <w:rsid w:val="00FD158D"/>
    <w:rsid w:val="00FD19B1"/>
    <w:rsid w:val="00FD1B95"/>
    <w:rsid w:val="00FD2B6F"/>
    <w:rsid w:val="00FD3609"/>
    <w:rsid w:val="00FD3B91"/>
    <w:rsid w:val="00FD4BF2"/>
    <w:rsid w:val="00FD59E0"/>
    <w:rsid w:val="00FE036D"/>
    <w:rsid w:val="00FE1D8C"/>
    <w:rsid w:val="00FE2433"/>
    <w:rsid w:val="00FE28A3"/>
    <w:rsid w:val="00FE3822"/>
    <w:rsid w:val="00FE47AC"/>
    <w:rsid w:val="00FE4F18"/>
    <w:rsid w:val="00FE6A8B"/>
    <w:rsid w:val="00FF16D2"/>
    <w:rsid w:val="00FF170E"/>
    <w:rsid w:val="00FF2DEC"/>
    <w:rsid w:val="00FF33E4"/>
    <w:rsid w:val="00FF551C"/>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1332"/>
  <w15:chartTrackingRefBased/>
  <w15:docId w15:val="{641461FD-7D1C-4C84-B99C-3AF0AACA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8253E1"/>
    <w:pPr>
      <w:keepNext/>
      <w:outlineLvl w:val="0"/>
    </w:pPr>
    <w:rPr>
      <w:b/>
      <w:bCs/>
      <w:szCs w:val="24"/>
    </w:rPr>
  </w:style>
  <w:style w:type="paragraph" w:styleId="Heading2">
    <w:name w:val="heading 2"/>
    <w:basedOn w:val="Normal"/>
    <w:next w:val="Normal"/>
    <w:link w:val="Heading2Char"/>
    <w:semiHidden/>
    <w:unhideWhenUsed/>
    <w:qFormat/>
    <w:rsid w:val="009D0E6C"/>
    <w:pPr>
      <w:keepNext/>
      <w:spacing w:before="240" w:after="60"/>
      <w:outlineLvl w:val="1"/>
    </w:pPr>
    <w:rPr>
      <w:rFonts w:ascii="Cambria" w:hAnsi="Cambria" w:cs="Lath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21CA"/>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s>
      <w:ind w:left="2160" w:hanging="720"/>
    </w:pPr>
  </w:style>
  <w:style w:type="paragraph" w:customStyle="1" w:styleId="23">
    <w:name w:val="_23"/>
    <w:basedOn w:val="Normal"/>
    <w:pPr>
      <w:widowControl w:val="0"/>
      <w:tabs>
        <w:tab w:val="left" w:pos="2880"/>
        <w:tab w:val="left" w:pos="3600"/>
        <w:tab w:val="left" w:pos="4320"/>
        <w:tab w:val="left" w:pos="5040"/>
        <w:tab w:val="left" w:pos="5760"/>
      </w:tabs>
      <w:ind w:left="2880" w:hanging="720"/>
    </w:pPr>
  </w:style>
  <w:style w:type="paragraph" w:customStyle="1" w:styleId="22">
    <w:name w:val="_22"/>
    <w:basedOn w:val="Normal"/>
    <w:pPr>
      <w:widowControl w:val="0"/>
      <w:tabs>
        <w:tab w:val="left" w:pos="3600"/>
        <w:tab w:val="left" w:pos="4320"/>
        <w:tab w:val="left" w:pos="5040"/>
        <w:tab w:val="left" w:pos="5760"/>
      </w:tabs>
      <w:ind w:left="3600" w:hanging="720"/>
    </w:pPr>
  </w:style>
  <w:style w:type="paragraph" w:customStyle="1" w:styleId="21">
    <w:name w:val="_21"/>
    <w:basedOn w:val="Normal"/>
    <w:pPr>
      <w:widowControl w:val="0"/>
      <w:tabs>
        <w:tab w:val="left" w:pos="4320"/>
        <w:tab w:val="left" w:pos="5040"/>
        <w:tab w:val="left" w:pos="5760"/>
      </w:tabs>
      <w:ind w:left="4320" w:hanging="720"/>
    </w:pPr>
  </w:style>
  <w:style w:type="paragraph" w:customStyle="1" w:styleId="20">
    <w:name w:val="_20"/>
    <w:basedOn w:val="Normal"/>
    <w:pPr>
      <w:widowControl w:val="0"/>
      <w:tabs>
        <w:tab w:val="left" w:pos="5040"/>
        <w:tab w:val="left" w:pos="5760"/>
      </w:tabs>
      <w:ind w:left="5040" w:hanging="720"/>
    </w:pPr>
  </w:style>
  <w:style w:type="paragraph" w:customStyle="1" w:styleId="19">
    <w:name w:val="_19"/>
    <w:basedOn w:val="Normal"/>
    <w:pPr>
      <w:widowControl w:val="0"/>
      <w:tabs>
        <w:tab w:val="left" w:pos="5760"/>
      </w:tabs>
      <w:ind w:left="5760" w:hanging="720"/>
    </w:pPr>
  </w:style>
  <w:style w:type="paragraph" w:customStyle="1" w:styleId="18">
    <w:name w:val="_18"/>
    <w:basedOn w:val="Normal"/>
    <w:pPr>
      <w:widowControl w:val="0"/>
      <w:tabs>
        <w:tab w:val="left" w:pos="648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s>
      <w:ind w:left="2160" w:hanging="720"/>
    </w:pPr>
  </w:style>
  <w:style w:type="paragraph" w:customStyle="1" w:styleId="14">
    <w:name w:val="_14"/>
    <w:basedOn w:val="Normal"/>
    <w:pPr>
      <w:widowControl w:val="0"/>
      <w:tabs>
        <w:tab w:val="left" w:pos="2880"/>
        <w:tab w:val="left" w:pos="3600"/>
        <w:tab w:val="left" w:pos="4320"/>
        <w:tab w:val="left" w:pos="5040"/>
        <w:tab w:val="left" w:pos="5760"/>
      </w:tabs>
      <w:ind w:left="2880" w:hanging="720"/>
    </w:pPr>
  </w:style>
  <w:style w:type="paragraph" w:customStyle="1" w:styleId="13">
    <w:name w:val="_13"/>
    <w:basedOn w:val="Normal"/>
    <w:pPr>
      <w:widowControl w:val="0"/>
      <w:tabs>
        <w:tab w:val="left" w:pos="3600"/>
        <w:tab w:val="left" w:pos="4320"/>
        <w:tab w:val="left" w:pos="5040"/>
        <w:tab w:val="left" w:pos="5760"/>
      </w:tabs>
      <w:ind w:left="3600" w:hanging="720"/>
    </w:pPr>
  </w:style>
  <w:style w:type="paragraph" w:customStyle="1" w:styleId="12">
    <w:name w:val="_12"/>
    <w:basedOn w:val="Normal"/>
    <w:pPr>
      <w:widowControl w:val="0"/>
      <w:tabs>
        <w:tab w:val="left" w:pos="4320"/>
        <w:tab w:val="left" w:pos="5040"/>
        <w:tab w:val="left" w:pos="5760"/>
      </w:tabs>
      <w:ind w:left="4320" w:hanging="720"/>
    </w:pPr>
  </w:style>
  <w:style w:type="paragraph" w:customStyle="1" w:styleId="11">
    <w:name w:val="_11"/>
    <w:basedOn w:val="Normal"/>
    <w:pPr>
      <w:widowControl w:val="0"/>
      <w:tabs>
        <w:tab w:val="left" w:pos="5040"/>
        <w:tab w:val="left" w:pos="5760"/>
      </w:tabs>
      <w:ind w:left="5040" w:hanging="720"/>
    </w:pPr>
  </w:style>
  <w:style w:type="paragraph" w:customStyle="1" w:styleId="10">
    <w:name w:val="_10"/>
    <w:basedOn w:val="Normal"/>
    <w:pPr>
      <w:widowControl w:val="0"/>
      <w:tabs>
        <w:tab w:val="left" w:pos="5760"/>
      </w:tabs>
      <w:ind w:left="5760" w:hanging="720"/>
    </w:pPr>
  </w:style>
  <w:style w:type="paragraph" w:customStyle="1" w:styleId="9">
    <w:name w:val="_9"/>
    <w:basedOn w:val="Normal"/>
    <w:pPr>
      <w:widowControl w:val="0"/>
      <w:tabs>
        <w:tab w:val="left" w:pos="648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s>
      <w:ind w:left="2160" w:hanging="720"/>
    </w:pPr>
  </w:style>
  <w:style w:type="paragraph" w:customStyle="1" w:styleId="5">
    <w:name w:val="_5"/>
    <w:basedOn w:val="Normal"/>
    <w:pPr>
      <w:widowControl w:val="0"/>
      <w:tabs>
        <w:tab w:val="left" w:pos="2880"/>
        <w:tab w:val="left" w:pos="3600"/>
        <w:tab w:val="left" w:pos="4320"/>
        <w:tab w:val="left" w:pos="5040"/>
        <w:tab w:val="left" w:pos="5760"/>
      </w:tabs>
      <w:ind w:left="2880" w:hanging="720"/>
    </w:pPr>
  </w:style>
  <w:style w:type="paragraph" w:customStyle="1" w:styleId="4">
    <w:name w:val="_4"/>
    <w:basedOn w:val="Normal"/>
    <w:pPr>
      <w:widowControl w:val="0"/>
      <w:tabs>
        <w:tab w:val="left" w:pos="3600"/>
        <w:tab w:val="left" w:pos="4320"/>
        <w:tab w:val="left" w:pos="5040"/>
        <w:tab w:val="left" w:pos="5760"/>
      </w:tabs>
      <w:ind w:left="3600" w:hanging="720"/>
    </w:pPr>
  </w:style>
  <w:style w:type="paragraph" w:customStyle="1" w:styleId="3">
    <w:name w:val="_3"/>
    <w:basedOn w:val="Normal"/>
    <w:pPr>
      <w:widowControl w:val="0"/>
      <w:tabs>
        <w:tab w:val="left" w:pos="4320"/>
        <w:tab w:val="left" w:pos="5040"/>
        <w:tab w:val="left" w:pos="5760"/>
      </w:tabs>
      <w:ind w:left="4320" w:hanging="720"/>
    </w:pPr>
  </w:style>
  <w:style w:type="paragraph" w:customStyle="1" w:styleId="2">
    <w:name w:val="_2"/>
    <w:basedOn w:val="Normal"/>
    <w:pPr>
      <w:widowControl w:val="0"/>
      <w:tabs>
        <w:tab w:val="left" w:pos="5040"/>
        <w:tab w:val="left" w:pos="5760"/>
      </w:tabs>
      <w:ind w:left="5040" w:hanging="720"/>
    </w:pPr>
  </w:style>
  <w:style w:type="paragraph" w:customStyle="1" w:styleId="1">
    <w:name w:val="_1"/>
    <w:basedOn w:val="Normal"/>
    <w:pPr>
      <w:widowControl w:val="0"/>
      <w:tabs>
        <w:tab w:val="left" w:pos="5760"/>
      </w:tabs>
      <w:ind w:left="5760" w:hanging="720"/>
    </w:pPr>
  </w:style>
  <w:style w:type="paragraph" w:customStyle="1" w:styleId="a">
    <w:name w:val="_"/>
    <w:basedOn w:val="Normal"/>
    <w:pPr>
      <w:widowControl w:val="0"/>
      <w:tabs>
        <w:tab w:val="left" w:pos="6480"/>
      </w:tabs>
      <w:ind w:left="6480" w:hanging="720"/>
    </w:pPr>
  </w:style>
  <w:style w:type="character" w:customStyle="1" w:styleId="DefaultPara">
    <w:name w:val="Default Para"/>
  </w:style>
  <w:style w:type="character" w:customStyle="1" w:styleId="SYSHYPERTEXT">
    <w:name w:val="SYS_HYPERTEXT"/>
    <w:rPr>
      <w:color w:val="0000FF"/>
      <w:u w:val="single"/>
    </w:rPr>
  </w:style>
  <w:style w:type="paragraph" w:styleId="Header">
    <w:name w:val="header"/>
    <w:basedOn w:val="Normal"/>
    <w:link w:val="HeaderChar"/>
    <w:uiPriority w:val="99"/>
    <w:rsid w:val="00256353"/>
    <w:pPr>
      <w:tabs>
        <w:tab w:val="center" w:pos="4320"/>
        <w:tab w:val="right" w:pos="8640"/>
      </w:tabs>
    </w:pPr>
  </w:style>
  <w:style w:type="paragraph" w:styleId="Footer">
    <w:name w:val="footer"/>
    <w:basedOn w:val="Normal"/>
    <w:link w:val="FooterChar"/>
    <w:uiPriority w:val="99"/>
    <w:rsid w:val="00256353"/>
    <w:pPr>
      <w:tabs>
        <w:tab w:val="center" w:pos="4320"/>
        <w:tab w:val="right" w:pos="8640"/>
      </w:tabs>
    </w:pPr>
    <w:rPr>
      <w:lang w:val="x-none" w:eastAsia="x-none"/>
    </w:rPr>
  </w:style>
  <w:style w:type="table" w:styleId="TableGrid">
    <w:name w:val="Table Grid"/>
    <w:basedOn w:val="TableNormal"/>
    <w:uiPriority w:val="39"/>
    <w:rsid w:val="002B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7D1E"/>
    <w:rPr>
      <w:rFonts w:ascii="Tahoma" w:hAnsi="Tahoma" w:cs="Tahoma"/>
      <w:sz w:val="16"/>
      <w:szCs w:val="16"/>
    </w:rPr>
  </w:style>
  <w:style w:type="paragraph" w:styleId="HTMLPreformatted">
    <w:name w:val="HTML Preformatted"/>
    <w:basedOn w:val="Normal"/>
    <w:rsid w:val="0003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FollowedHyperlink">
    <w:name w:val="FollowedHyperlink"/>
    <w:rsid w:val="00032AE3"/>
    <w:rPr>
      <w:color w:val="800080"/>
      <w:u w:val="single"/>
    </w:rPr>
  </w:style>
  <w:style w:type="character" w:styleId="PageNumber">
    <w:name w:val="page number"/>
    <w:basedOn w:val="DefaultParagraphFont"/>
    <w:rsid w:val="00625EE8"/>
  </w:style>
  <w:style w:type="character" w:customStyle="1" w:styleId="Heading2Char">
    <w:name w:val="Heading 2 Char"/>
    <w:link w:val="Heading2"/>
    <w:semiHidden/>
    <w:rsid w:val="009D0E6C"/>
    <w:rPr>
      <w:rFonts w:ascii="Cambria" w:eastAsia="Times New Roman" w:hAnsi="Cambria" w:cs="Latha"/>
      <w:b/>
      <w:bCs/>
      <w:i/>
      <w:iCs/>
      <w:sz w:val="28"/>
      <w:szCs w:val="28"/>
      <w:lang w:bidi="ar-SA"/>
    </w:rPr>
  </w:style>
  <w:style w:type="paragraph" w:styleId="NormalWeb">
    <w:name w:val="Normal (Web)"/>
    <w:basedOn w:val="Normal"/>
    <w:rsid w:val="009D0E6C"/>
    <w:pPr>
      <w:spacing w:before="100" w:beforeAutospacing="1" w:after="100" w:afterAutospacing="1"/>
    </w:pPr>
    <w:rPr>
      <w:szCs w:val="24"/>
    </w:rPr>
  </w:style>
  <w:style w:type="character" w:styleId="Strong">
    <w:name w:val="Strong"/>
    <w:qFormat/>
    <w:rsid w:val="009D0E6C"/>
    <w:rPr>
      <w:b/>
      <w:bCs/>
    </w:rPr>
  </w:style>
  <w:style w:type="character" w:customStyle="1" w:styleId="FooterChar">
    <w:name w:val="Footer Char"/>
    <w:link w:val="Footer"/>
    <w:uiPriority w:val="99"/>
    <w:rsid w:val="002B16C0"/>
    <w:rPr>
      <w:sz w:val="24"/>
    </w:rPr>
  </w:style>
  <w:style w:type="character" w:customStyle="1" w:styleId="apple-converted-space">
    <w:name w:val="apple-converted-space"/>
    <w:rsid w:val="003E6D15"/>
  </w:style>
  <w:style w:type="character" w:customStyle="1" w:styleId="acalog-highlight-search-1">
    <w:name w:val="acalog-highlight-search-1"/>
    <w:rsid w:val="003E6D15"/>
  </w:style>
  <w:style w:type="character" w:styleId="CommentReference">
    <w:name w:val="annotation reference"/>
    <w:rsid w:val="00C70A88"/>
    <w:rPr>
      <w:sz w:val="16"/>
      <w:szCs w:val="16"/>
    </w:rPr>
  </w:style>
  <w:style w:type="paragraph" w:styleId="CommentText">
    <w:name w:val="annotation text"/>
    <w:basedOn w:val="Normal"/>
    <w:link w:val="CommentTextChar"/>
    <w:rsid w:val="00C70A88"/>
    <w:rPr>
      <w:sz w:val="20"/>
    </w:rPr>
  </w:style>
  <w:style w:type="character" w:customStyle="1" w:styleId="CommentTextChar">
    <w:name w:val="Comment Text Char"/>
    <w:basedOn w:val="DefaultParagraphFont"/>
    <w:link w:val="CommentText"/>
    <w:rsid w:val="00C70A88"/>
  </w:style>
  <w:style w:type="paragraph" w:styleId="CommentSubject">
    <w:name w:val="annotation subject"/>
    <w:basedOn w:val="CommentText"/>
    <w:next w:val="CommentText"/>
    <w:link w:val="CommentSubjectChar"/>
    <w:rsid w:val="00C70A88"/>
    <w:rPr>
      <w:b/>
      <w:bCs/>
    </w:rPr>
  </w:style>
  <w:style w:type="character" w:customStyle="1" w:styleId="CommentSubjectChar">
    <w:name w:val="Comment Subject Char"/>
    <w:link w:val="CommentSubject"/>
    <w:rsid w:val="00C70A88"/>
    <w:rPr>
      <w:b/>
      <w:bCs/>
    </w:rPr>
  </w:style>
  <w:style w:type="paragraph" w:styleId="ListParagraph">
    <w:name w:val="List Paragraph"/>
    <w:basedOn w:val="Normal"/>
    <w:uiPriority w:val="34"/>
    <w:qFormat/>
    <w:rsid w:val="00D037E7"/>
    <w:pPr>
      <w:ind w:left="720"/>
      <w:contextualSpacing/>
    </w:pPr>
  </w:style>
  <w:style w:type="character" w:customStyle="1" w:styleId="HeaderChar">
    <w:name w:val="Header Char"/>
    <w:basedOn w:val="DefaultParagraphFont"/>
    <w:link w:val="Header"/>
    <w:uiPriority w:val="99"/>
    <w:rsid w:val="00F21883"/>
    <w:rPr>
      <w:sz w:val="24"/>
    </w:rPr>
  </w:style>
  <w:style w:type="paragraph" w:styleId="FootnoteText">
    <w:name w:val="footnote text"/>
    <w:basedOn w:val="Normal"/>
    <w:link w:val="FootnoteTextChar"/>
    <w:rsid w:val="00E753C1"/>
    <w:rPr>
      <w:sz w:val="20"/>
    </w:rPr>
  </w:style>
  <w:style w:type="character" w:customStyle="1" w:styleId="FootnoteTextChar">
    <w:name w:val="Footnote Text Char"/>
    <w:basedOn w:val="DefaultParagraphFont"/>
    <w:link w:val="FootnoteText"/>
    <w:rsid w:val="00E753C1"/>
  </w:style>
  <w:style w:type="character" w:styleId="FootnoteReference">
    <w:name w:val="footnote reference"/>
    <w:basedOn w:val="DefaultParagraphFont"/>
    <w:rsid w:val="00E75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t.zoom.us/j/5630412416" TargetMode="External"/><Relationship Id="rId13" Type="http://schemas.openxmlformats.org/officeDocument/2006/relationships/hyperlink" Target="https://healthalerts.unt.edu/retu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tn.acade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btn.academy/" TargetMode="External"/><Relationship Id="rId4" Type="http://schemas.openxmlformats.org/officeDocument/2006/relationships/settings" Target="settings.xml"/><Relationship Id="rId9" Type="http://schemas.openxmlformats.org/officeDocument/2006/relationships/hyperlink" Target="http://catalog.unt.edu/search_advanced.php?cur_cat_oid=5&amp;search_database=Search&amp;search_db=Search&amp;cpage=1&amp;ecpage=1&amp;ppage=1&amp;spage=1&amp;tpage=1&amp;location=33&amp;filter%5Bkeyword%5D=MKTG+37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CE68-C229-4130-A100-0378D527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4991</Words>
  <Characters>26323</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MKTG 3700 Summer 2018</vt:lpstr>
    </vt:vector>
  </TitlesOfParts>
  <Company>UNT College of Business Administration</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 3700 Summer 2018</dc:title>
  <dc:creator>Gopala GANESH</dc:creator>
  <cp:lastModifiedBy>Beattie, Shelly</cp:lastModifiedBy>
  <cp:revision>2</cp:revision>
  <cp:lastPrinted>2020-09-18T16:52:00Z</cp:lastPrinted>
  <dcterms:created xsi:type="dcterms:W3CDTF">2022-08-29T15:55:00Z</dcterms:created>
  <dcterms:modified xsi:type="dcterms:W3CDTF">2022-08-29T15:55:00Z</dcterms:modified>
</cp:coreProperties>
</file>