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353B" w14:textId="77777777" w:rsidR="00B64632" w:rsidRPr="00B64632" w:rsidRDefault="00B64632" w:rsidP="00B64632">
      <w:pPr>
        <w:spacing w:before="100" w:beforeAutospacing="1" w:after="100" w:afterAutospacing="1" w:line="240" w:lineRule="auto"/>
        <w:jc w:val="center"/>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EDEM 1600 INTRO TO GLOBAL EVENT MANAGEMENT</w:t>
      </w:r>
    </w:p>
    <w:p w14:paraId="1A4FDDD2" w14:textId="77777777" w:rsidR="00B64632" w:rsidRPr="00B64632" w:rsidRDefault="00B64632" w:rsidP="00B64632">
      <w:pPr>
        <w:spacing w:before="100" w:beforeAutospacing="1" w:after="100" w:afterAutospacing="1" w:line="240" w:lineRule="auto"/>
        <w:jc w:val="center"/>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Instructor: Professor Todd A. Uglow, JD</w:t>
      </w:r>
    </w:p>
    <w:p w14:paraId="04FD7C69" w14:textId="77777777" w:rsidR="00B64632" w:rsidRPr="00B64632" w:rsidRDefault="00B64632" w:rsidP="00B64632">
      <w:pPr>
        <w:spacing w:before="100" w:beforeAutospacing="1" w:after="100" w:afterAutospacing="1" w:line="240" w:lineRule="auto"/>
        <w:jc w:val="center"/>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xml:space="preserve">Contact: Via Canvas or </w:t>
      </w:r>
      <w:hyperlink r:id="rId5" w:history="1">
        <w:r w:rsidRPr="00B64632">
          <w:rPr>
            <w:rFonts w:ascii="Times New Roman" w:eastAsia="Times New Roman" w:hAnsi="Times New Roman" w:cs="Times New Roman"/>
            <w:b/>
            <w:bCs/>
            <w:kern w:val="0"/>
            <w14:ligatures w14:val="none"/>
          </w:rPr>
          <w:t>todd.uglow@unt.edu</w:t>
        </w:r>
      </w:hyperlink>
    </w:p>
    <w:p w14:paraId="0B9A87B0" w14:textId="77777777" w:rsidR="00B64632" w:rsidRPr="00B64632" w:rsidRDefault="00B64632" w:rsidP="00B64632">
      <w:pPr>
        <w:spacing w:before="100" w:beforeAutospacing="1" w:after="100" w:afterAutospacing="1" w:line="240" w:lineRule="auto"/>
        <w:jc w:val="center"/>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Text or call: 949-274-5885</w:t>
      </w:r>
    </w:p>
    <w:p w14:paraId="42541F9D" w14:textId="77777777" w:rsidR="00B64632" w:rsidRPr="00B64632" w:rsidRDefault="00B64632" w:rsidP="00B64632">
      <w:pPr>
        <w:spacing w:before="100" w:beforeAutospacing="1" w:after="100" w:afterAutospacing="1" w:line="240" w:lineRule="auto"/>
        <w:jc w:val="center"/>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Meeting Times: : M/W 9:30-10:50 - Classroom Location: Chilton 345</w:t>
      </w:r>
    </w:p>
    <w:p w14:paraId="304D981D" w14:textId="77777777" w:rsidR="00B64632" w:rsidRPr="00B64632" w:rsidRDefault="00B64632" w:rsidP="00B64632">
      <w:pPr>
        <w:spacing w:before="100" w:beforeAutospacing="1" w:after="100" w:afterAutospacing="1" w:line="240" w:lineRule="auto"/>
        <w:jc w:val="center"/>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Office Hours: M/W 8-9 am or by appointment</w:t>
      </w:r>
    </w:p>
    <w:p w14:paraId="2BD14E5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xml:space="preserve">Course Description:          </w:t>
      </w:r>
      <w:r w:rsidRPr="00B64632">
        <w:rPr>
          <w:rFonts w:ascii="Times New Roman" w:eastAsia="Times New Roman" w:hAnsi="Times New Roman" w:cs="Times New Roman"/>
          <w:kern w:val="0"/>
          <w14:ligatures w14:val="none"/>
        </w:rPr>
        <w:t xml:space="preserve">As part of our new degree </w:t>
      </w:r>
      <w:proofErr w:type="gramStart"/>
      <w:r w:rsidRPr="00B64632">
        <w:rPr>
          <w:rFonts w:ascii="Times New Roman" w:eastAsia="Times New Roman" w:hAnsi="Times New Roman" w:cs="Times New Roman"/>
          <w:kern w:val="0"/>
          <w14:ligatures w14:val="none"/>
        </w:rPr>
        <w:t>offering</w:t>
      </w:r>
      <w:proofErr w:type="gramEnd"/>
      <w:r w:rsidRPr="00B64632">
        <w:rPr>
          <w:rFonts w:ascii="Times New Roman" w:eastAsia="Times New Roman" w:hAnsi="Times New Roman" w:cs="Times New Roman"/>
          <w:kern w:val="0"/>
          <w14:ligatures w14:val="none"/>
        </w:rPr>
        <w:t xml:space="preserve"> in events management, this course represents an introductory examination of the role and responsibilities of the corporate meeting planner.  Areas of study include determining event objectives and proper format, site selection, vendor negotiations, program design, speaker selection, budgeting, contracts, marketing, registration, on-site logistics, and evaluation. Professional meeting planning skills are essential to the well-rounded hospitality professional, so even if you don't seek to be an event planner, this course will be beneficial to anyone in hospitality.</w:t>
      </w:r>
    </w:p>
    <w:p w14:paraId="17B7A6E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This course will cover the importance of a putting together a well-organized plan for different categories of events, which includes skills related to procurement, scheduling, marketing, design and budgeting.  Just as important, however, is the understanding that you are orchestrating a social gathering which will undoubtedly have significant implications </w:t>
      </w:r>
      <w:proofErr w:type="gramStart"/>
      <w:r w:rsidRPr="00B64632">
        <w:rPr>
          <w:rFonts w:ascii="Times New Roman" w:eastAsia="Times New Roman" w:hAnsi="Times New Roman" w:cs="Times New Roman"/>
          <w:kern w:val="0"/>
          <w14:ligatures w14:val="none"/>
        </w:rPr>
        <w:t>to</w:t>
      </w:r>
      <w:proofErr w:type="gramEnd"/>
      <w:r w:rsidRPr="00B64632">
        <w:rPr>
          <w:rFonts w:ascii="Times New Roman" w:eastAsia="Times New Roman" w:hAnsi="Times New Roman" w:cs="Times New Roman"/>
          <w:kern w:val="0"/>
          <w14:ligatures w14:val="none"/>
        </w:rPr>
        <w:t xml:space="preserve"> your client or employer.  Building enthusiasm and creating a sense of belonging for everyone in the room will always be top of mind for the skilled meeting planning professional.</w:t>
      </w:r>
    </w:p>
    <w:p w14:paraId="7B8B3F2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Mission, Vision, and Program Learning Outcomes</w:t>
      </w:r>
    </w:p>
    <w:p w14:paraId="280223A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u w:val="single"/>
          <w14:ligatures w14:val="none"/>
        </w:rPr>
        <w:t>HTM Mission</w:t>
      </w:r>
    </w:p>
    <w:p w14:paraId="751E2337"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We educate the next generation of hospitality and tourism leaders who strive for excellence and embrace our diversity in a caring, innovative, and empowering community.</w:t>
      </w:r>
    </w:p>
    <w:p w14:paraId="2039F09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u w:val="single"/>
          <w14:ligatures w14:val="none"/>
        </w:rPr>
        <w:t>HTM Vision</w:t>
      </w:r>
    </w:p>
    <w:p w14:paraId="69D085C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To be world class in advancing innovative education, creating collaborative knowledge, and transforming future hospitality and tourism leaders.</w:t>
      </w:r>
    </w:p>
    <w:p w14:paraId="7FA9462F"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EDEM Program Learning Outcomes</w:t>
      </w:r>
    </w:p>
    <w:p w14:paraId="1BF674EF"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PLO1</w:t>
      </w:r>
      <w:r w:rsidRPr="00B64632">
        <w:rPr>
          <w:rFonts w:ascii="Times New Roman" w:eastAsia="Times New Roman" w:hAnsi="Times New Roman" w:cs="Times New Roman"/>
          <w:kern w:val="0"/>
          <w14:ligatures w14:val="none"/>
        </w:rPr>
        <w:t>: Students will plan career goals and appropriate strategies for succeeding in the event and experience industries.</w:t>
      </w:r>
    </w:p>
    <w:p w14:paraId="58F0B20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PLO2</w:t>
      </w:r>
      <w:r w:rsidRPr="00B64632">
        <w:rPr>
          <w:rFonts w:ascii="Times New Roman" w:eastAsia="Times New Roman" w:hAnsi="Times New Roman" w:cs="Times New Roman"/>
          <w:kern w:val="0"/>
          <w14:ligatures w14:val="none"/>
        </w:rPr>
        <w:t>: Students will develop analytical and quantitative skills using information technology to support business decisions in the event and experience industries.</w:t>
      </w:r>
    </w:p>
    <w:p w14:paraId="24EB12D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lastRenderedPageBreak/>
        <w:t>PLO3</w:t>
      </w:r>
      <w:r w:rsidRPr="00B64632">
        <w:rPr>
          <w:rFonts w:ascii="Times New Roman" w:eastAsia="Times New Roman" w:hAnsi="Times New Roman" w:cs="Times New Roman"/>
          <w:kern w:val="0"/>
          <w14:ligatures w14:val="none"/>
        </w:rPr>
        <w:t>: Students will integrate event and experience management business principles to lead in diverse, collaborative, and global environments.</w:t>
      </w:r>
    </w:p>
    <w:p w14:paraId="693E501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PLO4</w:t>
      </w:r>
      <w:r w:rsidRPr="00B64632">
        <w:rPr>
          <w:rFonts w:ascii="Times New Roman" w:eastAsia="Times New Roman" w:hAnsi="Times New Roman" w:cs="Times New Roman"/>
          <w:kern w:val="0"/>
          <w14:ligatures w14:val="none"/>
        </w:rPr>
        <w:t>: Students will apply innovative and imaginative methods in operating event and experience management businesses utilizing ethical and sustainable practices.</w:t>
      </w:r>
    </w:p>
    <w:p w14:paraId="16946777"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PLO5</w:t>
      </w:r>
      <w:r w:rsidRPr="00B64632">
        <w:rPr>
          <w:rFonts w:ascii="Times New Roman" w:eastAsia="Times New Roman" w:hAnsi="Times New Roman" w:cs="Times New Roman"/>
          <w:kern w:val="0"/>
          <w14:ligatures w14:val="none"/>
        </w:rPr>
        <w:t>: Students will demonstrate effective and efficient communication skills in all settings.</w:t>
      </w:r>
    </w:p>
    <w:p w14:paraId="56520E8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Course Learning Outcomes</w:t>
      </w:r>
    </w:p>
    <w:p w14:paraId="25044A2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At the conclusion of this course, successful students will be able to:</w:t>
      </w:r>
    </w:p>
    <w:p w14:paraId="309C9BD9" w14:textId="77777777" w:rsidR="00B64632" w:rsidRPr="00B64632" w:rsidRDefault="00B64632" w:rsidP="00B646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Develop an understanding of the </w:t>
      </w:r>
      <w:proofErr w:type="gramStart"/>
      <w:r w:rsidRPr="00B64632">
        <w:rPr>
          <w:rFonts w:ascii="Times New Roman" w:eastAsia="Times New Roman" w:hAnsi="Times New Roman" w:cs="Times New Roman"/>
          <w:kern w:val="0"/>
          <w14:ligatures w14:val="none"/>
        </w:rPr>
        <w:t>significance</w:t>
      </w:r>
      <w:proofErr w:type="gramEnd"/>
      <w:r w:rsidRPr="00B64632">
        <w:rPr>
          <w:rFonts w:ascii="Times New Roman" w:eastAsia="Times New Roman" w:hAnsi="Times New Roman" w:cs="Times New Roman"/>
          <w:kern w:val="0"/>
          <w14:ligatures w14:val="none"/>
        </w:rPr>
        <w:t xml:space="preserve"> professional meetings play within the hospitality industry (PLO1).</w:t>
      </w:r>
    </w:p>
    <w:p w14:paraId="03138EBB" w14:textId="77777777" w:rsidR="00B64632" w:rsidRPr="00B64632" w:rsidRDefault="00B64632" w:rsidP="00B646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Identity </w:t>
      </w:r>
      <w:proofErr w:type="gramStart"/>
      <w:r w:rsidRPr="00B64632">
        <w:rPr>
          <w:rFonts w:ascii="Times New Roman" w:eastAsia="Times New Roman" w:hAnsi="Times New Roman" w:cs="Times New Roman"/>
          <w:kern w:val="0"/>
          <w14:ligatures w14:val="none"/>
        </w:rPr>
        <w:t>the</w:t>
      </w:r>
      <w:proofErr w:type="gramEnd"/>
      <w:r w:rsidRPr="00B64632">
        <w:rPr>
          <w:rFonts w:ascii="Times New Roman" w:eastAsia="Times New Roman" w:hAnsi="Times New Roman" w:cs="Times New Roman"/>
          <w:kern w:val="0"/>
          <w14:ligatures w14:val="none"/>
        </w:rPr>
        <w:t xml:space="preserve"> most common meeting-types and understand the various elements which lead to success in those categories (PLO1).</w:t>
      </w:r>
    </w:p>
    <w:p w14:paraId="20574692" w14:textId="77777777" w:rsidR="00B64632" w:rsidRPr="00B64632" w:rsidRDefault="00B64632" w:rsidP="00B646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Articulate the steps involved in coordinating a professional meeting from design to execution and post-event evaluation (PLO5).</w:t>
      </w:r>
    </w:p>
    <w:p w14:paraId="4F3B1014" w14:textId="77777777" w:rsidR="00B64632" w:rsidRPr="00B64632" w:rsidRDefault="00B64632" w:rsidP="00B646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Look at meeting planning trends and the importance of an international perspective in meeting planning (PLO3).</w:t>
      </w:r>
    </w:p>
    <w:p w14:paraId="27E4B339" w14:textId="77777777" w:rsidR="00B64632" w:rsidRPr="00B64632" w:rsidRDefault="00B64632" w:rsidP="00B646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Identify the social, legal and ethical issues related to professional meeting planning (PLO4).</w:t>
      </w:r>
    </w:p>
    <w:p w14:paraId="0BBC5106" w14:textId="77777777" w:rsidR="00B64632" w:rsidRPr="00B64632" w:rsidRDefault="00B64632" w:rsidP="00B6463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Assess and manage risk as it relates to professional meeting management (PLO3).</w:t>
      </w:r>
    </w:p>
    <w:p w14:paraId="527D1950"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xml:space="preserve">Textbook:              None. Each week, your instructor will provide the notes for you via </w:t>
      </w:r>
      <w:proofErr w:type="gramStart"/>
      <w:r w:rsidRPr="00B64632">
        <w:rPr>
          <w:rFonts w:ascii="Times New Roman" w:eastAsia="Times New Roman" w:hAnsi="Times New Roman" w:cs="Times New Roman"/>
          <w:b/>
          <w:bCs/>
          <w:kern w:val="0"/>
          <w14:ligatures w14:val="none"/>
        </w:rPr>
        <w:t>Canvas..</w:t>
      </w:r>
      <w:proofErr w:type="gramEnd"/>
      <w:r w:rsidRPr="00B64632">
        <w:rPr>
          <w:rFonts w:ascii="Times New Roman" w:eastAsia="Times New Roman" w:hAnsi="Times New Roman" w:cs="Times New Roman"/>
          <w:b/>
          <w:bCs/>
          <w:kern w:val="0"/>
          <w14:ligatures w14:val="none"/>
        </w:rPr>
        <w:t>  </w:t>
      </w:r>
    </w:p>
    <w:p w14:paraId="2440EC8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Other materials may be distributed during class, which may include articles, essays, or other information as provided by guest speakers. Information from these materials may appear on examinations and quizzes.</w:t>
      </w:r>
    </w:p>
    <w:p w14:paraId="69BDCD8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I will usually post lecture notes prior to class on </w:t>
      </w:r>
      <w:proofErr w:type="gramStart"/>
      <w:r w:rsidRPr="00B64632">
        <w:rPr>
          <w:rFonts w:ascii="Times New Roman" w:eastAsia="Times New Roman" w:hAnsi="Times New Roman" w:cs="Times New Roman"/>
          <w:kern w:val="0"/>
          <w14:ligatures w14:val="none"/>
        </w:rPr>
        <w:t>Canvas,</w:t>
      </w:r>
      <w:proofErr w:type="gramEnd"/>
      <w:r w:rsidRPr="00B64632">
        <w:rPr>
          <w:rFonts w:ascii="Times New Roman" w:eastAsia="Times New Roman" w:hAnsi="Times New Roman" w:cs="Times New Roman"/>
          <w:kern w:val="0"/>
          <w14:ligatures w14:val="none"/>
        </w:rPr>
        <w:t xml:space="preserve"> however it is your responsibility to read the weekly notes prior to class and be prepared to discuss them. </w:t>
      </w:r>
      <w:r w:rsidRPr="00B64632">
        <w:rPr>
          <w:rFonts w:ascii="Times New Roman" w:eastAsia="Times New Roman" w:hAnsi="Times New Roman" w:cs="Times New Roman"/>
          <w:b/>
          <w:bCs/>
          <w:kern w:val="0"/>
          <w14:ligatures w14:val="none"/>
        </w:rPr>
        <w:t>Please bring your notes to class for each class meeting.</w:t>
      </w:r>
      <w:r w:rsidRPr="00B64632">
        <w:rPr>
          <w:rFonts w:ascii="Times New Roman" w:eastAsia="Times New Roman" w:hAnsi="Times New Roman" w:cs="Times New Roman"/>
          <w:kern w:val="0"/>
          <w14:ligatures w14:val="none"/>
        </w:rPr>
        <w:t xml:space="preserve">  I will call on students at random to ask questions and seek commentary and insight from you </w:t>
      </w:r>
      <w:proofErr w:type="gramStart"/>
      <w:r w:rsidRPr="00B64632">
        <w:rPr>
          <w:rFonts w:ascii="Times New Roman" w:eastAsia="Times New Roman" w:hAnsi="Times New Roman" w:cs="Times New Roman"/>
          <w:kern w:val="0"/>
          <w14:ligatures w14:val="none"/>
        </w:rPr>
        <w:t>on</w:t>
      </w:r>
      <w:proofErr w:type="gramEnd"/>
      <w:r w:rsidRPr="00B64632">
        <w:rPr>
          <w:rFonts w:ascii="Times New Roman" w:eastAsia="Times New Roman" w:hAnsi="Times New Roman" w:cs="Times New Roman"/>
          <w:kern w:val="0"/>
          <w14:ligatures w14:val="none"/>
        </w:rPr>
        <w:t xml:space="preserve"> the readings.  (This interaction is also part of your participation grade.) If students are routinely unprepared, I will consider having more pop quizzes to encourage reading.  Being unprepared may also impact your participation grade.</w:t>
      </w:r>
    </w:p>
    <w:p w14:paraId="31839F5F"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xml:space="preserve">Classroom Etiquette </w:t>
      </w:r>
    </w:p>
    <w:p w14:paraId="2185D0B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No cellphone </w:t>
      </w:r>
      <w:proofErr w:type="gramStart"/>
      <w:r w:rsidRPr="00B64632">
        <w:rPr>
          <w:rFonts w:ascii="Times New Roman" w:eastAsia="Times New Roman" w:hAnsi="Times New Roman" w:cs="Times New Roman"/>
          <w:kern w:val="0"/>
          <w14:ligatures w14:val="none"/>
        </w:rPr>
        <w:t>use</w:t>
      </w:r>
      <w:proofErr w:type="gramEnd"/>
      <w:r w:rsidRPr="00B64632">
        <w:rPr>
          <w:rFonts w:ascii="Times New Roman" w:eastAsia="Times New Roman" w:hAnsi="Times New Roman" w:cs="Times New Roman"/>
          <w:kern w:val="0"/>
          <w14:ligatures w14:val="none"/>
        </w:rPr>
        <w:t xml:space="preserve"> during class, which means please put your cellphone away. You’re always welcome to step outside to handle emergency calls that cannot wait until class has concluded. Please raise your hand if you wish to be recognized and let me know how you would like to be addressed. You can call me Professor Todd, Professor Uglow or just Professor. </w:t>
      </w:r>
    </w:p>
    <w:p w14:paraId="25A5923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Grading</w:t>
      </w:r>
    </w:p>
    <w:p w14:paraId="5BE8151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lastRenderedPageBreak/>
        <w:t xml:space="preserve">A few words about grades: Grades are not negotiated; they are earned according to the requirements of this class as noted in this syllabus. </w:t>
      </w:r>
      <w:r w:rsidRPr="00B64632">
        <w:rPr>
          <w:rFonts w:ascii="Times New Roman" w:eastAsia="Times New Roman" w:hAnsi="Times New Roman" w:cs="Times New Roman"/>
          <w:b/>
          <w:bCs/>
          <w:kern w:val="0"/>
          <w14:ligatures w14:val="none"/>
        </w:rPr>
        <w:t>Contacting me close to the end of semester with requests for extra-credit, additional assignments and the like for the purpose of boosting grades will not be approved</w:t>
      </w:r>
      <w:r w:rsidRPr="00B64632">
        <w:rPr>
          <w:rFonts w:ascii="Times New Roman" w:eastAsia="Times New Roman" w:hAnsi="Times New Roman" w:cs="Times New Roman"/>
          <w:kern w:val="0"/>
          <w14:ligatures w14:val="none"/>
        </w:rPr>
        <w:t xml:space="preserve">.  I reserve the right to round up a student's final grade if the student has been diligent in attending </w:t>
      </w:r>
      <w:proofErr w:type="gramStart"/>
      <w:r w:rsidRPr="00B64632">
        <w:rPr>
          <w:rFonts w:ascii="Times New Roman" w:eastAsia="Times New Roman" w:hAnsi="Times New Roman" w:cs="Times New Roman"/>
          <w:kern w:val="0"/>
          <w14:ligatures w14:val="none"/>
        </w:rPr>
        <w:t>class, and</w:t>
      </w:r>
      <w:proofErr w:type="gramEnd"/>
      <w:r w:rsidRPr="00B64632">
        <w:rPr>
          <w:rFonts w:ascii="Times New Roman" w:eastAsia="Times New Roman" w:hAnsi="Times New Roman" w:cs="Times New Roman"/>
          <w:kern w:val="0"/>
          <w14:ligatures w14:val="none"/>
        </w:rPr>
        <w:t xml:space="preserve"> has not missed quizzes or in-class assignments. If you have concerns about your grade for any reason, you MUST contact me well prior to the end of the semester.  </w:t>
      </w:r>
    </w:p>
    <w:p w14:paraId="717EC30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In-Class Assignments</w:t>
      </w:r>
      <w:r w:rsidRPr="00B64632">
        <w:rPr>
          <w:rFonts w:ascii="Times New Roman" w:eastAsia="Times New Roman" w:hAnsi="Times New Roman" w:cs="Times New Roman"/>
          <w:kern w:val="0"/>
          <w14:ligatures w14:val="none"/>
        </w:rPr>
        <w:t xml:space="preserve"> cannot be made up: If you are not in class, you will not earn the points for that assignment.</w:t>
      </w:r>
    </w:p>
    <w:p w14:paraId="270D37B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Examinations:                     </w:t>
      </w:r>
      <w:r w:rsidRPr="00B64632">
        <w:rPr>
          <w:rFonts w:ascii="Times New Roman" w:eastAsia="Times New Roman" w:hAnsi="Times New Roman" w:cs="Times New Roman"/>
          <w:kern w:val="0"/>
          <w14:ligatures w14:val="none"/>
        </w:rPr>
        <w:t>There will be one mid-term and one final examination during our time together.  Your exams will consist of short answer, T/F, matching and multiple-choice questions.  Each semester, without exception, several students are within 5 points of earning the next highest grade, </w:t>
      </w:r>
      <w:r w:rsidRPr="00B64632">
        <w:rPr>
          <w:rFonts w:ascii="Times New Roman" w:eastAsia="Times New Roman" w:hAnsi="Times New Roman" w:cs="Times New Roman"/>
          <w:b/>
          <w:bCs/>
          <w:kern w:val="0"/>
          <w14:ligatures w14:val="none"/>
        </w:rPr>
        <w:t>so be advised, every point counts</w:t>
      </w:r>
      <w:r w:rsidRPr="00B64632">
        <w:rPr>
          <w:rFonts w:ascii="Times New Roman" w:eastAsia="Times New Roman" w:hAnsi="Times New Roman" w:cs="Times New Roman"/>
          <w:kern w:val="0"/>
          <w14:ligatures w14:val="none"/>
        </w:rPr>
        <w:t>.  Please note, as a general rule, I </w:t>
      </w:r>
      <w:r w:rsidRPr="00B64632">
        <w:rPr>
          <w:rFonts w:ascii="Times New Roman" w:eastAsia="Times New Roman" w:hAnsi="Times New Roman" w:cs="Times New Roman"/>
          <w:b/>
          <w:bCs/>
          <w:kern w:val="0"/>
          <w14:ligatures w14:val="none"/>
        </w:rPr>
        <w:t>do NOT round up final grades, but I reserve the right to do so</w:t>
      </w:r>
      <w:r w:rsidRPr="00B64632">
        <w:rPr>
          <w:rFonts w:ascii="Times New Roman" w:eastAsia="Times New Roman" w:hAnsi="Times New Roman" w:cs="Times New Roman"/>
          <w:kern w:val="0"/>
          <w14:ligatures w14:val="none"/>
        </w:rPr>
        <w:t>. Students who participate and are trustworthy group members tend to benefit from any “round up.” </w:t>
      </w:r>
    </w:p>
    <w:p w14:paraId="4120371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xml:space="preserve">Academic Dishonesty:      There is no reason to cheat in this class or any other class.  </w:t>
      </w:r>
      <w:r w:rsidRPr="00B64632">
        <w:rPr>
          <w:rFonts w:ascii="Times New Roman" w:eastAsia="Times New Roman" w:hAnsi="Times New Roman" w:cs="Times New Roman"/>
          <w:kern w:val="0"/>
          <w14:ligatures w14:val="none"/>
        </w:rPr>
        <w:t xml:space="preserve">I will provide </w:t>
      </w:r>
      <w:proofErr w:type="gramStart"/>
      <w:r w:rsidRPr="00B64632">
        <w:rPr>
          <w:rFonts w:ascii="Times New Roman" w:eastAsia="Times New Roman" w:hAnsi="Times New Roman" w:cs="Times New Roman"/>
          <w:kern w:val="0"/>
          <w14:ligatures w14:val="none"/>
        </w:rPr>
        <w:t>you</w:t>
      </w:r>
      <w:proofErr w:type="gramEnd"/>
      <w:r w:rsidRPr="00B64632">
        <w:rPr>
          <w:rFonts w:ascii="Times New Roman" w:eastAsia="Times New Roman" w:hAnsi="Times New Roman" w:cs="Times New Roman"/>
          <w:kern w:val="0"/>
          <w14:ligatures w14:val="none"/>
        </w:rPr>
        <w:t xml:space="preserve"> everything you need to be successful.  So, we are clear, examples of academic dishonesty include using someone else's work as your own, sharing, consulting or posting exam, quiz or discussion answers or questions on web-based help sites and/or sharing questions or answers with other students.  Doing any of these activities is grounds for earning an F in this class. In addition, students who do so will be referred to student affairs where it is possible your academic file will be notated.  </w:t>
      </w:r>
    </w:p>
    <w:p w14:paraId="0BEE1047"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RFP Project:</w:t>
      </w:r>
      <w:r w:rsidRPr="00B64632">
        <w:rPr>
          <w:rFonts w:ascii="Times New Roman" w:eastAsia="Times New Roman" w:hAnsi="Times New Roman" w:cs="Times New Roman"/>
          <w:kern w:val="0"/>
          <w14:ligatures w14:val="none"/>
        </w:rPr>
        <w:t xml:space="preserve">         This assignment will be a group effort (typically 3-4 members) and will comprise 33% of your final grade. Your group will be required to prepare a comprehensive meeting solution based on a particular set of issues and requirements from an organization needing your help in putting together a professional meeting.  (Your group will draw your event project at random during week two of class.)  You will approach this project as though you have been hired by the client to perform the functions and solve the problems you will likely encounter for a project like that. </w:t>
      </w:r>
    </w:p>
    <w:p w14:paraId="46F319A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As we all know, group plans can be challenging if one or more members do not pull their weight, so it will be important to work together to develop a compelling and effective plan. Be advised, there will be NO tolerance for students who do not fulfill their group responsibilities Also, please note, UNT does not consider routine work conflicts as excused absences. </w:t>
      </w:r>
      <w:r w:rsidRPr="00B64632">
        <w:rPr>
          <w:rFonts w:ascii="Times New Roman" w:eastAsia="Times New Roman" w:hAnsi="Times New Roman" w:cs="Times New Roman"/>
          <w:kern w:val="0"/>
          <w:u w:val="single"/>
          <w14:ligatures w14:val="none"/>
        </w:rPr>
        <w:t>All students within a group will earn the same score UNLESS I receive reports that individuals are not doing their work.  Be advised: Students cannot earn enough points to pass the class if they do not complete their part of the group project.</w:t>
      </w:r>
    </w:p>
    <w:p w14:paraId="772B2B4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Examples of not performing satisfactorily on the group project include:</w:t>
      </w:r>
    </w:p>
    <w:p w14:paraId="4E280AF3" w14:textId="77777777" w:rsidR="00B64632" w:rsidRPr="00B64632" w:rsidRDefault="00B64632" w:rsidP="00B6463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Not attending group member meetings.</w:t>
      </w:r>
    </w:p>
    <w:p w14:paraId="7138E31E" w14:textId="77777777" w:rsidR="00B64632" w:rsidRPr="00B64632" w:rsidRDefault="00B64632" w:rsidP="00B6463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Not completing project section on time or missing deadlines.</w:t>
      </w:r>
    </w:p>
    <w:p w14:paraId="2E6DE3BF" w14:textId="77777777" w:rsidR="00B64632" w:rsidRPr="00B64632" w:rsidRDefault="00B64632" w:rsidP="00B6463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lastRenderedPageBreak/>
        <w:t>Not presenting the project on presentation day.</w:t>
      </w:r>
    </w:p>
    <w:p w14:paraId="48C6D4F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(IF ANYONE HAS QUESTIONS OR CONCERNS ABOUT THIS POLICY, PLEASE LET ME KNOW.)</w:t>
      </w:r>
    </w:p>
    <w:p w14:paraId="0EE461D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Group members can earn up to 150 points on the project and points will be distributed as follows:</w:t>
      </w:r>
    </w:p>
    <w:p w14:paraId="6A896C36" w14:textId="77777777" w:rsidR="00B64632" w:rsidRPr="00B64632" w:rsidRDefault="00B64632" w:rsidP="00B6463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Professional Presentation/Organization:                    50 points</w:t>
      </w:r>
    </w:p>
    <w:p w14:paraId="350932ED" w14:textId="77777777" w:rsidR="00B64632" w:rsidRPr="00B64632" w:rsidRDefault="00B64632" w:rsidP="00B6463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Application of appropriate principles:                         50 points</w:t>
      </w:r>
    </w:p>
    <w:p w14:paraId="3CF389BC" w14:textId="77777777" w:rsidR="00B64632" w:rsidRPr="00B64632" w:rsidRDefault="00B64632" w:rsidP="00B6463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Research/Industry understanding:                              50 points</w:t>
      </w:r>
    </w:p>
    <w:p w14:paraId="65F7D0C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We will discuss this project in more detail at an appropriate point throughout the semester, but here are some initial details:</w:t>
      </w:r>
    </w:p>
    <w:p w14:paraId="6F1065AF"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Your group will be required to make a formal presentation (20-25 min.) to the </w:t>
      </w:r>
      <w:proofErr w:type="gramStart"/>
      <w:r w:rsidRPr="00B64632">
        <w:rPr>
          <w:rFonts w:ascii="Times New Roman" w:eastAsia="Times New Roman" w:hAnsi="Times New Roman" w:cs="Times New Roman"/>
          <w:kern w:val="0"/>
          <w14:ligatures w14:val="none"/>
        </w:rPr>
        <w:t>class</w:t>
      </w:r>
      <w:proofErr w:type="gramEnd"/>
      <w:r w:rsidRPr="00B64632">
        <w:rPr>
          <w:rFonts w:ascii="Times New Roman" w:eastAsia="Times New Roman" w:hAnsi="Times New Roman" w:cs="Times New Roman"/>
          <w:kern w:val="0"/>
          <w14:ligatures w14:val="none"/>
        </w:rPr>
        <w:t xml:space="preserve"> essentially summarizing your recommendations and taking us through the highlights of the project. </w:t>
      </w:r>
      <w:r w:rsidRPr="00B64632">
        <w:rPr>
          <w:rFonts w:ascii="Times New Roman" w:eastAsia="Times New Roman" w:hAnsi="Times New Roman" w:cs="Times New Roman"/>
          <w:b/>
          <w:bCs/>
          <w:kern w:val="0"/>
          <w14:ligatures w14:val="none"/>
        </w:rPr>
        <w:t>Late plans will not be accepted.</w:t>
      </w:r>
    </w:p>
    <w:p w14:paraId="6319E827"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Attendance/Participation:            </w:t>
      </w:r>
      <w:r w:rsidRPr="00B64632">
        <w:rPr>
          <w:rFonts w:ascii="Times New Roman" w:eastAsia="Times New Roman" w:hAnsi="Times New Roman" w:cs="Times New Roman"/>
          <w:kern w:val="0"/>
          <w14:ligatures w14:val="none"/>
        </w:rPr>
        <w:t xml:space="preserve">Participation is required, and a portion of your final grade will be based upon student in-class interaction.  Don’t be shy! We are all in the hospitality business and confident, verbal communication is crucial. Many exam questions will come from topics we discuss in class, so class attendance is required in order to obtain the maximum points possible.  A good participation score means you show up to class, take all quizzes, you fulfill your responsibilities as a group member, and you are prepared if called upon to offer relevant commentary to our discussions. </w:t>
      </w:r>
      <w:r w:rsidRPr="00B64632">
        <w:rPr>
          <w:rFonts w:ascii="Times New Roman" w:eastAsia="Times New Roman" w:hAnsi="Times New Roman" w:cs="Times New Roman"/>
          <w:b/>
          <w:bCs/>
          <w:kern w:val="0"/>
          <w14:ligatures w14:val="none"/>
        </w:rPr>
        <w:t xml:space="preserve">If you routinely miss class and/or quizzes, you will not earn the 50 participation points for this class.  Please be in your seat and ready to go when attendance is called.  You will have a 5-minute grace period if you arrive late but please let me know after class if you </w:t>
      </w:r>
      <w:proofErr w:type="gramStart"/>
      <w:r w:rsidRPr="00B64632">
        <w:rPr>
          <w:rFonts w:ascii="Times New Roman" w:eastAsia="Times New Roman" w:hAnsi="Times New Roman" w:cs="Times New Roman"/>
          <w:b/>
          <w:bCs/>
          <w:kern w:val="0"/>
          <w14:ligatures w14:val="none"/>
        </w:rPr>
        <w:t>came</w:t>
      </w:r>
      <w:proofErr w:type="gramEnd"/>
      <w:r w:rsidRPr="00B64632">
        <w:rPr>
          <w:rFonts w:ascii="Times New Roman" w:eastAsia="Times New Roman" w:hAnsi="Times New Roman" w:cs="Times New Roman"/>
          <w:b/>
          <w:bCs/>
          <w:kern w:val="0"/>
          <w14:ligatures w14:val="none"/>
        </w:rPr>
        <w:t xml:space="preserve"> in late so I can change attendance sheet to late rather than absent.  Two late arrivals will equate to one absence.  </w:t>
      </w:r>
      <w:r w:rsidRPr="00B64632">
        <w:rPr>
          <w:rFonts w:ascii="Times New Roman" w:eastAsia="Times New Roman" w:hAnsi="Times New Roman" w:cs="Times New Roman"/>
          <w:kern w:val="0"/>
          <w:shd w:val="clear" w:color="auto" w:fill="FBEEB8"/>
          <w14:ligatures w14:val="none"/>
        </w:rPr>
        <w:t>I am always willing to help students navigate personal challenges, but I do need to hear from you if you are requesting my help.</w:t>
      </w:r>
    </w:p>
    <w:p w14:paraId="73EC0A7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Quizzes/Assignments:                  </w:t>
      </w:r>
      <w:r w:rsidRPr="00B64632">
        <w:rPr>
          <w:rFonts w:ascii="Times New Roman" w:eastAsia="Times New Roman" w:hAnsi="Times New Roman" w:cs="Times New Roman"/>
          <w:kern w:val="0"/>
          <w14:ligatures w14:val="none"/>
        </w:rPr>
        <w:t>Three (3) unannounced quizzes/assignments will be given during our time together; they will be worth 25 points each.  </w:t>
      </w:r>
      <w:r w:rsidRPr="00B64632">
        <w:rPr>
          <w:rFonts w:ascii="Times New Roman" w:eastAsia="Times New Roman" w:hAnsi="Times New Roman" w:cs="Times New Roman"/>
          <w:kern w:val="0"/>
          <w:u w:val="single"/>
          <w14:ligatures w14:val="none"/>
        </w:rPr>
        <w:t xml:space="preserve">There will be no make-ups for missed quizzes EXCEPT for excused school-related functions that I am aware of and </w:t>
      </w:r>
      <w:proofErr w:type="gramStart"/>
      <w:r w:rsidRPr="00B64632">
        <w:rPr>
          <w:rFonts w:ascii="Times New Roman" w:eastAsia="Times New Roman" w:hAnsi="Times New Roman" w:cs="Times New Roman"/>
          <w:kern w:val="0"/>
          <w:u w:val="single"/>
          <w14:ligatures w14:val="none"/>
        </w:rPr>
        <w:t>approve</w:t>
      </w:r>
      <w:proofErr w:type="gramEnd"/>
      <w:r w:rsidRPr="00B64632">
        <w:rPr>
          <w:rFonts w:ascii="Times New Roman" w:eastAsia="Times New Roman" w:hAnsi="Times New Roman" w:cs="Times New Roman"/>
          <w:kern w:val="0"/>
          <w:u w:val="single"/>
          <w14:ligatures w14:val="none"/>
        </w:rPr>
        <w:t xml:space="preserve"> in advance.</w:t>
      </w:r>
      <w:r w:rsidRPr="00B64632">
        <w:rPr>
          <w:rFonts w:ascii="Times New Roman" w:eastAsia="Times New Roman" w:hAnsi="Times New Roman" w:cs="Times New Roman"/>
          <w:kern w:val="0"/>
          <w14:ligatures w14:val="none"/>
        </w:rPr>
        <w:t xml:space="preserve"> Pre-planned vacations or work obligations </w:t>
      </w:r>
      <w:proofErr w:type="gramStart"/>
      <w:r w:rsidRPr="00B64632">
        <w:rPr>
          <w:rFonts w:ascii="Times New Roman" w:eastAsia="Times New Roman" w:hAnsi="Times New Roman" w:cs="Times New Roman"/>
          <w:kern w:val="0"/>
          <w14:ligatures w14:val="none"/>
        </w:rPr>
        <w:t>are not excused</w:t>
      </w:r>
      <w:proofErr w:type="gramEnd"/>
      <w:r w:rsidRPr="00B64632">
        <w:rPr>
          <w:rFonts w:ascii="Times New Roman" w:eastAsia="Times New Roman" w:hAnsi="Times New Roman" w:cs="Times New Roman"/>
          <w:kern w:val="0"/>
          <w14:ligatures w14:val="none"/>
        </w:rPr>
        <w:t xml:space="preserve"> absences for quizzes or projects.</w:t>
      </w:r>
    </w:p>
    <w:p w14:paraId="415B53F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Group Leaders: </w:t>
      </w:r>
      <w:r w:rsidRPr="00B64632">
        <w:rPr>
          <w:rFonts w:ascii="Times New Roman" w:eastAsia="Times New Roman" w:hAnsi="Times New Roman" w:cs="Times New Roman"/>
          <w:kern w:val="0"/>
          <w14:ligatures w14:val="none"/>
        </w:rPr>
        <w:t>Group leaders will be required to complete a “peer evaluation form” on each student in the group.  This is an important responsibility and one that should not be taken lightly.  In my view, group leaders are in the best position to access the efforts of their peers. 40/50 points for will be awarded by your group leader.  I will award the remaining 10 points. </w:t>
      </w:r>
    </w:p>
    <w:p w14:paraId="67B0528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For taking on the challenge, group leaders will earn full credit on a quiz and a guaranteed round-up if their final grade is close.</w:t>
      </w:r>
    </w:p>
    <w:p w14:paraId="725B59F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lastRenderedPageBreak/>
        <w:t>Points Available and Grading Scale:</w:t>
      </w:r>
    </w:p>
    <w:tbl>
      <w:tblPr>
        <w:tblW w:w="3735" w:type="dxa"/>
        <w:tblCellSpacing w:w="15" w:type="dxa"/>
        <w:tblCellMar>
          <w:top w:w="15" w:type="dxa"/>
          <w:left w:w="15" w:type="dxa"/>
          <w:bottom w:w="15" w:type="dxa"/>
          <w:right w:w="15" w:type="dxa"/>
        </w:tblCellMar>
        <w:tblLook w:val="04A0" w:firstRow="1" w:lastRow="0" w:firstColumn="1" w:lastColumn="0" w:noHBand="0" w:noVBand="1"/>
      </w:tblPr>
      <w:tblGrid>
        <w:gridCol w:w="5255"/>
        <w:gridCol w:w="1249"/>
      </w:tblGrid>
      <w:tr w:rsidR="00B64632" w:rsidRPr="00B64632" w14:paraId="0723C309" w14:textId="77777777">
        <w:trPr>
          <w:tblCellSpacing w:w="15" w:type="dxa"/>
        </w:trPr>
        <w:tc>
          <w:tcPr>
            <w:tcW w:w="0" w:type="auto"/>
            <w:vAlign w:val="center"/>
            <w:hideMark/>
          </w:tcPr>
          <w:p w14:paraId="3598214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CATEGORY</w:t>
            </w:r>
          </w:p>
        </w:tc>
        <w:tc>
          <w:tcPr>
            <w:tcW w:w="0" w:type="auto"/>
            <w:vAlign w:val="center"/>
            <w:hideMark/>
          </w:tcPr>
          <w:p w14:paraId="284200C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POINTS POSSIBLE</w:t>
            </w:r>
          </w:p>
        </w:tc>
      </w:tr>
      <w:tr w:rsidR="00B64632" w:rsidRPr="00B64632" w14:paraId="04028177" w14:textId="77777777">
        <w:trPr>
          <w:tblCellSpacing w:w="15" w:type="dxa"/>
        </w:trPr>
        <w:tc>
          <w:tcPr>
            <w:tcW w:w="0" w:type="auto"/>
            <w:vAlign w:val="center"/>
            <w:hideMark/>
          </w:tcPr>
          <w:p w14:paraId="01FDD85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Participation/Attendance:    </w:t>
            </w:r>
          </w:p>
        </w:tc>
        <w:tc>
          <w:tcPr>
            <w:tcW w:w="0" w:type="auto"/>
            <w:vAlign w:val="center"/>
            <w:hideMark/>
          </w:tcPr>
          <w:p w14:paraId="0261FBB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50</w:t>
            </w:r>
          </w:p>
        </w:tc>
      </w:tr>
      <w:tr w:rsidR="00B64632" w:rsidRPr="00B64632" w14:paraId="2E4EECE9" w14:textId="77777777">
        <w:trPr>
          <w:tblCellSpacing w:w="15" w:type="dxa"/>
        </w:trPr>
        <w:tc>
          <w:tcPr>
            <w:tcW w:w="0" w:type="auto"/>
            <w:vAlign w:val="center"/>
            <w:hideMark/>
          </w:tcPr>
          <w:p w14:paraId="6F2D5E8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Quizzes (3 at 25 points each)                                                    </w:t>
            </w:r>
          </w:p>
        </w:tc>
        <w:tc>
          <w:tcPr>
            <w:tcW w:w="0" w:type="auto"/>
            <w:vAlign w:val="center"/>
            <w:hideMark/>
          </w:tcPr>
          <w:p w14:paraId="3A8F80D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75</w:t>
            </w:r>
          </w:p>
        </w:tc>
      </w:tr>
      <w:tr w:rsidR="00B64632" w:rsidRPr="00B64632" w14:paraId="66157B7C" w14:textId="77777777">
        <w:trPr>
          <w:tblCellSpacing w:w="15" w:type="dxa"/>
        </w:trPr>
        <w:tc>
          <w:tcPr>
            <w:tcW w:w="0" w:type="auto"/>
            <w:vAlign w:val="center"/>
            <w:hideMark/>
          </w:tcPr>
          <w:p w14:paraId="24E3659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In-class Assignment</w:t>
            </w:r>
          </w:p>
        </w:tc>
        <w:tc>
          <w:tcPr>
            <w:tcW w:w="0" w:type="auto"/>
            <w:vAlign w:val="center"/>
            <w:hideMark/>
          </w:tcPr>
          <w:p w14:paraId="42BCF52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50</w:t>
            </w:r>
          </w:p>
        </w:tc>
      </w:tr>
      <w:tr w:rsidR="00B64632" w:rsidRPr="00B64632" w14:paraId="5F352463" w14:textId="77777777">
        <w:trPr>
          <w:tblCellSpacing w:w="15" w:type="dxa"/>
        </w:trPr>
        <w:tc>
          <w:tcPr>
            <w:tcW w:w="0" w:type="auto"/>
            <w:vAlign w:val="center"/>
            <w:hideMark/>
          </w:tcPr>
          <w:p w14:paraId="612F253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Midterm:                                                          </w:t>
            </w:r>
          </w:p>
        </w:tc>
        <w:tc>
          <w:tcPr>
            <w:tcW w:w="0" w:type="auto"/>
            <w:vAlign w:val="center"/>
            <w:hideMark/>
          </w:tcPr>
          <w:p w14:paraId="68B4127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100</w:t>
            </w:r>
          </w:p>
        </w:tc>
      </w:tr>
      <w:tr w:rsidR="00B64632" w:rsidRPr="00B64632" w14:paraId="1A5CF0FE" w14:textId="77777777">
        <w:trPr>
          <w:tblCellSpacing w:w="15" w:type="dxa"/>
        </w:trPr>
        <w:tc>
          <w:tcPr>
            <w:tcW w:w="0" w:type="auto"/>
            <w:vAlign w:val="center"/>
            <w:hideMark/>
          </w:tcPr>
          <w:p w14:paraId="14C1DCE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Final Exam:                                                     </w:t>
            </w:r>
          </w:p>
        </w:tc>
        <w:tc>
          <w:tcPr>
            <w:tcW w:w="0" w:type="auto"/>
            <w:vAlign w:val="center"/>
            <w:hideMark/>
          </w:tcPr>
          <w:p w14:paraId="6C447C2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100</w:t>
            </w:r>
          </w:p>
        </w:tc>
      </w:tr>
      <w:tr w:rsidR="00B64632" w:rsidRPr="00B64632" w14:paraId="025F1087" w14:textId="77777777">
        <w:trPr>
          <w:tblCellSpacing w:w="15" w:type="dxa"/>
        </w:trPr>
        <w:tc>
          <w:tcPr>
            <w:tcW w:w="0" w:type="auto"/>
            <w:vAlign w:val="center"/>
            <w:hideMark/>
          </w:tcPr>
          <w:p w14:paraId="7A95F28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RFP Project                                                                           </w:t>
            </w:r>
          </w:p>
        </w:tc>
        <w:tc>
          <w:tcPr>
            <w:tcW w:w="0" w:type="auto"/>
            <w:vAlign w:val="center"/>
            <w:hideMark/>
          </w:tcPr>
          <w:p w14:paraId="6586E07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150</w:t>
            </w:r>
          </w:p>
        </w:tc>
      </w:tr>
      <w:tr w:rsidR="00B64632" w:rsidRPr="00B64632" w14:paraId="65E426A8" w14:textId="77777777">
        <w:trPr>
          <w:tblCellSpacing w:w="15" w:type="dxa"/>
        </w:trPr>
        <w:tc>
          <w:tcPr>
            <w:tcW w:w="0" w:type="auto"/>
            <w:vAlign w:val="center"/>
            <w:hideMark/>
          </w:tcPr>
          <w:p w14:paraId="1409BAD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Total possible points:                                  </w:t>
            </w:r>
          </w:p>
        </w:tc>
        <w:tc>
          <w:tcPr>
            <w:tcW w:w="0" w:type="auto"/>
            <w:vAlign w:val="center"/>
            <w:hideMark/>
          </w:tcPr>
          <w:p w14:paraId="5451EC5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525</w:t>
            </w:r>
          </w:p>
        </w:tc>
      </w:tr>
    </w:tbl>
    <w:p w14:paraId="7CABFA8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tbl>
      <w:tblPr>
        <w:tblW w:w="1905" w:type="dxa"/>
        <w:tblCellSpacing w:w="15" w:type="dxa"/>
        <w:tblCellMar>
          <w:top w:w="15" w:type="dxa"/>
          <w:left w:w="15" w:type="dxa"/>
          <w:bottom w:w="15" w:type="dxa"/>
          <w:right w:w="15" w:type="dxa"/>
        </w:tblCellMar>
        <w:tblLook w:val="04A0" w:firstRow="1" w:lastRow="0" w:firstColumn="1" w:lastColumn="0" w:noHBand="0" w:noVBand="1"/>
      </w:tblPr>
      <w:tblGrid>
        <w:gridCol w:w="1905"/>
      </w:tblGrid>
      <w:tr w:rsidR="00B64632" w:rsidRPr="00B64632" w14:paraId="6EA2620A" w14:textId="77777777">
        <w:trPr>
          <w:tblCellSpacing w:w="15" w:type="dxa"/>
        </w:trPr>
        <w:tc>
          <w:tcPr>
            <w:tcW w:w="0" w:type="auto"/>
            <w:vAlign w:val="center"/>
            <w:hideMark/>
          </w:tcPr>
          <w:p w14:paraId="6CB81FA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GRADING SCALE</w:t>
            </w:r>
          </w:p>
        </w:tc>
      </w:tr>
      <w:tr w:rsidR="00B64632" w:rsidRPr="00B64632" w14:paraId="72F34632" w14:textId="77777777">
        <w:trPr>
          <w:tblCellSpacing w:w="15" w:type="dxa"/>
        </w:trPr>
        <w:tc>
          <w:tcPr>
            <w:tcW w:w="0" w:type="auto"/>
            <w:vAlign w:val="center"/>
            <w:hideMark/>
          </w:tcPr>
          <w:p w14:paraId="669811E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90%-100% =A</w:t>
            </w:r>
          </w:p>
        </w:tc>
      </w:tr>
      <w:tr w:rsidR="00B64632" w:rsidRPr="00B64632" w14:paraId="0F64212E" w14:textId="77777777">
        <w:trPr>
          <w:tblCellSpacing w:w="15" w:type="dxa"/>
        </w:trPr>
        <w:tc>
          <w:tcPr>
            <w:tcW w:w="0" w:type="auto"/>
            <w:vAlign w:val="center"/>
            <w:hideMark/>
          </w:tcPr>
          <w:p w14:paraId="79D8DB5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80%- 89% =B</w:t>
            </w:r>
          </w:p>
        </w:tc>
      </w:tr>
      <w:tr w:rsidR="00B64632" w:rsidRPr="00B64632" w14:paraId="7CE50B46" w14:textId="77777777">
        <w:trPr>
          <w:tblCellSpacing w:w="15" w:type="dxa"/>
        </w:trPr>
        <w:tc>
          <w:tcPr>
            <w:tcW w:w="0" w:type="auto"/>
            <w:vAlign w:val="center"/>
            <w:hideMark/>
          </w:tcPr>
          <w:p w14:paraId="0F59A39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70%- 79% =C</w:t>
            </w:r>
          </w:p>
        </w:tc>
      </w:tr>
      <w:tr w:rsidR="00B64632" w:rsidRPr="00B64632" w14:paraId="4F46CC8B" w14:textId="77777777">
        <w:trPr>
          <w:tblCellSpacing w:w="15" w:type="dxa"/>
        </w:trPr>
        <w:tc>
          <w:tcPr>
            <w:tcW w:w="0" w:type="auto"/>
            <w:vAlign w:val="center"/>
            <w:hideMark/>
          </w:tcPr>
          <w:p w14:paraId="79EE8A9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60%- 69% =D</w:t>
            </w:r>
          </w:p>
        </w:tc>
      </w:tr>
      <w:tr w:rsidR="00B64632" w:rsidRPr="00B64632" w14:paraId="2E75CA3E" w14:textId="77777777">
        <w:trPr>
          <w:tblCellSpacing w:w="15" w:type="dxa"/>
        </w:trPr>
        <w:tc>
          <w:tcPr>
            <w:tcW w:w="0" w:type="auto"/>
            <w:vAlign w:val="center"/>
            <w:hideMark/>
          </w:tcPr>
          <w:p w14:paraId="6A21D1A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59%- below = F  </w:t>
            </w:r>
          </w:p>
        </w:tc>
      </w:tr>
    </w:tbl>
    <w:p w14:paraId="77DC71A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COURSE SCHEDULE*</w:t>
      </w:r>
    </w:p>
    <w:tbl>
      <w:tblPr>
        <w:tblW w:w="6465" w:type="dxa"/>
        <w:tblCellSpacing w:w="15" w:type="dxa"/>
        <w:tblCellMar>
          <w:top w:w="15" w:type="dxa"/>
          <w:left w:w="15" w:type="dxa"/>
          <w:bottom w:w="15" w:type="dxa"/>
          <w:right w:w="15" w:type="dxa"/>
        </w:tblCellMar>
        <w:tblLook w:val="04A0" w:firstRow="1" w:lastRow="0" w:firstColumn="1" w:lastColumn="0" w:noHBand="0" w:noVBand="1"/>
      </w:tblPr>
      <w:tblGrid>
        <w:gridCol w:w="1227"/>
        <w:gridCol w:w="5238"/>
      </w:tblGrid>
      <w:tr w:rsidR="00B64632" w:rsidRPr="00B64632" w14:paraId="02DACB33" w14:textId="77777777">
        <w:trPr>
          <w:trHeight w:val="1152"/>
          <w:tblCellSpacing w:w="15" w:type="dxa"/>
        </w:trPr>
        <w:tc>
          <w:tcPr>
            <w:tcW w:w="1188" w:type="dxa"/>
            <w:vAlign w:val="center"/>
            <w:hideMark/>
          </w:tcPr>
          <w:p w14:paraId="5F02132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Class Meeting</w:t>
            </w:r>
          </w:p>
        </w:tc>
        <w:tc>
          <w:tcPr>
            <w:tcW w:w="5265" w:type="dxa"/>
            <w:vAlign w:val="center"/>
            <w:hideMark/>
          </w:tcPr>
          <w:p w14:paraId="6DA58B3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Topics</w:t>
            </w:r>
          </w:p>
        </w:tc>
      </w:tr>
      <w:tr w:rsidR="00B64632" w:rsidRPr="00B64632" w14:paraId="2F482639" w14:textId="77777777">
        <w:trPr>
          <w:trHeight w:val="792"/>
          <w:tblCellSpacing w:w="15" w:type="dxa"/>
        </w:trPr>
        <w:tc>
          <w:tcPr>
            <w:tcW w:w="1188" w:type="dxa"/>
            <w:vAlign w:val="center"/>
            <w:hideMark/>
          </w:tcPr>
          <w:p w14:paraId="1EB20DB7"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1/12</w:t>
            </w:r>
          </w:p>
        </w:tc>
        <w:tc>
          <w:tcPr>
            <w:tcW w:w="5265" w:type="dxa"/>
            <w:vAlign w:val="center"/>
            <w:hideMark/>
          </w:tcPr>
          <w:p w14:paraId="2FC4E31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Introduction to the Course and Events Industry </w:t>
            </w:r>
          </w:p>
        </w:tc>
      </w:tr>
      <w:tr w:rsidR="00B64632" w:rsidRPr="00B64632" w14:paraId="57C9C2EE" w14:textId="77777777">
        <w:trPr>
          <w:trHeight w:val="792"/>
          <w:tblCellSpacing w:w="15" w:type="dxa"/>
        </w:trPr>
        <w:tc>
          <w:tcPr>
            <w:tcW w:w="1188" w:type="dxa"/>
            <w:vAlign w:val="center"/>
            <w:hideMark/>
          </w:tcPr>
          <w:p w14:paraId="7DEF15C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1/14</w:t>
            </w:r>
          </w:p>
        </w:tc>
        <w:tc>
          <w:tcPr>
            <w:tcW w:w="5265" w:type="dxa"/>
            <w:vAlign w:val="center"/>
            <w:hideMark/>
          </w:tcPr>
          <w:p w14:paraId="5823283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Setting Event Objectives</w:t>
            </w:r>
          </w:p>
        </w:tc>
      </w:tr>
      <w:tr w:rsidR="00B64632" w:rsidRPr="00B64632" w14:paraId="7148D505" w14:textId="77777777">
        <w:trPr>
          <w:trHeight w:val="792"/>
          <w:tblCellSpacing w:w="15" w:type="dxa"/>
        </w:trPr>
        <w:tc>
          <w:tcPr>
            <w:tcW w:w="1188" w:type="dxa"/>
            <w:vAlign w:val="center"/>
            <w:hideMark/>
          </w:tcPr>
          <w:p w14:paraId="72480A3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1/19</w:t>
            </w:r>
          </w:p>
        </w:tc>
        <w:tc>
          <w:tcPr>
            <w:tcW w:w="5265" w:type="dxa"/>
            <w:vAlign w:val="center"/>
            <w:hideMark/>
          </w:tcPr>
          <w:p w14:paraId="50BCAD1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No Class in Observance of MLK, Jr. Day.</w:t>
            </w:r>
          </w:p>
        </w:tc>
      </w:tr>
      <w:tr w:rsidR="00B64632" w:rsidRPr="00B64632" w14:paraId="68E8CC9D" w14:textId="77777777">
        <w:trPr>
          <w:trHeight w:val="1500"/>
          <w:tblCellSpacing w:w="15" w:type="dxa"/>
        </w:trPr>
        <w:tc>
          <w:tcPr>
            <w:tcW w:w="1188" w:type="dxa"/>
            <w:vAlign w:val="center"/>
            <w:hideMark/>
          </w:tcPr>
          <w:p w14:paraId="12210B3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lastRenderedPageBreak/>
              <w:t>1/21</w:t>
            </w:r>
          </w:p>
        </w:tc>
        <w:tc>
          <w:tcPr>
            <w:tcW w:w="5265" w:type="dxa"/>
            <w:vAlign w:val="center"/>
            <w:hideMark/>
          </w:tcPr>
          <w:p w14:paraId="18B81420"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Break into our groups, Discussion of the RFP project; Go over project outline; What is an RFP?</w:t>
            </w:r>
          </w:p>
        </w:tc>
      </w:tr>
      <w:tr w:rsidR="00B64632" w:rsidRPr="00B64632" w14:paraId="646F24DB" w14:textId="77777777">
        <w:trPr>
          <w:trHeight w:val="1152"/>
          <w:tblCellSpacing w:w="15" w:type="dxa"/>
        </w:trPr>
        <w:tc>
          <w:tcPr>
            <w:tcW w:w="1188" w:type="dxa"/>
            <w:vAlign w:val="center"/>
            <w:hideMark/>
          </w:tcPr>
          <w:p w14:paraId="45FE9DB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1/26</w:t>
            </w:r>
          </w:p>
        </w:tc>
        <w:tc>
          <w:tcPr>
            <w:tcW w:w="5265" w:type="dxa"/>
            <w:vAlign w:val="center"/>
            <w:hideMark/>
          </w:tcPr>
          <w:p w14:paraId="53F47667"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Campus closed.</w:t>
            </w:r>
          </w:p>
        </w:tc>
      </w:tr>
      <w:tr w:rsidR="00B64632" w:rsidRPr="00B64632" w14:paraId="2CE08967" w14:textId="77777777">
        <w:trPr>
          <w:trHeight w:val="1512"/>
          <w:tblCellSpacing w:w="15" w:type="dxa"/>
        </w:trPr>
        <w:tc>
          <w:tcPr>
            <w:tcW w:w="1188" w:type="dxa"/>
            <w:vAlign w:val="center"/>
            <w:hideMark/>
          </w:tcPr>
          <w:p w14:paraId="16E5E4C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1/28</w:t>
            </w:r>
          </w:p>
        </w:tc>
        <w:tc>
          <w:tcPr>
            <w:tcW w:w="5265" w:type="dxa"/>
            <w:vAlign w:val="center"/>
            <w:hideMark/>
          </w:tcPr>
          <w:p w14:paraId="0C86DD3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Campus closed.</w:t>
            </w:r>
          </w:p>
        </w:tc>
      </w:tr>
      <w:tr w:rsidR="00B64632" w:rsidRPr="00B64632" w14:paraId="654578BF" w14:textId="77777777">
        <w:trPr>
          <w:trHeight w:val="792"/>
          <w:tblCellSpacing w:w="15" w:type="dxa"/>
        </w:trPr>
        <w:tc>
          <w:tcPr>
            <w:tcW w:w="1188" w:type="dxa"/>
            <w:vAlign w:val="center"/>
            <w:hideMark/>
          </w:tcPr>
          <w:p w14:paraId="3D03FDC6" w14:textId="77777777" w:rsidR="00B64632" w:rsidRPr="00B64632" w:rsidRDefault="00B64632" w:rsidP="00B64632">
            <w:pPr>
              <w:spacing w:after="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2/2</w:t>
            </w:r>
          </w:p>
        </w:tc>
        <w:tc>
          <w:tcPr>
            <w:tcW w:w="5265" w:type="dxa"/>
            <w:vAlign w:val="center"/>
            <w:hideMark/>
          </w:tcPr>
          <w:p w14:paraId="5D2B6819" w14:textId="77777777" w:rsidR="00B64632" w:rsidRPr="00B64632" w:rsidRDefault="00B64632" w:rsidP="00B64632">
            <w:pPr>
              <w:spacing w:after="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Finish RFP lecture, Vendors and Suppliers. </w:t>
            </w:r>
          </w:p>
        </w:tc>
      </w:tr>
      <w:tr w:rsidR="00B64632" w:rsidRPr="00B64632" w14:paraId="0F9020B1" w14:textId="77777777">
        <w:trPr>
          <w:trHeight w:val="1152"/>
          <w:tblCellSpacing w:w="15" w:type="dxa"/>
        </w:trPr>
        <w:tc>
          <w:tcPr>
            <w:tcW w:w="1188" w:type="dxa"/>
            <w:vAlign w:val="center"/>
            <w:hideMark/>
          </w:tcPr>
          <w:p w14:paraId="3536264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2/4</w:t>
            </w:r>
          </w:p>
        </w:tc>
        <w:tc>
          <w:tcPr>
            <w:tcW w:w="5265" w:type="dxa"/>
            <w:vAlign w:val="center"/>
            <w:hideMark/>
          </w:tcPr>
          <w:p w14:paraId="79676B6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Room Seating Arrangements, Sustainable Meetings</w:t>
            </w:r>
          </w:p>
        </w:tc>
      </w:tr>
      <w:tr w:rsidR="00B64632" w:rsidRPr="00B64632" w14:paraId="1948C432" w14:textId="77777777">
        <w:trPr>
          <w:trHeight w:val="792"/>
          <w:tblCellSpacing w:w="15" w:type="dxa"/>
        </w:trPr>
        <w:tc>
          <w:tcPr>
            <w:tcW w:w="1188" w:type="dxa"/>
            <w:vAlign w:val="center"/>
            <w:hideMark/>
          </w:tcPr>
          <w:p w14:paraId="2742EAD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2/9</w:t>
            </w:r>
          </w:p>
        </w:tc>
        <w:tc>
          <w:tcPr>
            <w:tcW w:w="5265" w:type="dxa"/>
            <w:vAlign w:val="center"/>
            <w:hideMark/>
          </w:tcPr>
          <w:p w14:paraId="4D38DB7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F&amp;B arrangements</w:t>
            </w:r>
          </w:p>
        </w:tc>
      </w:tr>
      <w:tr w:rsidR="00B64632" w:rsidRPr="00B64632" w14:paraId="55834CE7" w14:textId="77777777">
        <w:trPr>
          <w:trHeight w:val="792"/>
          <w:tblCellSpacing w:w="15" w:type="dxa"/>
        </w:trPr>
        <w:tc>
          <w:tcPr>
            <w:tcW w:w="1188" w:type="dxa"/>
            <w:vAlign w:val="center"/>
            <w:hideMark/>
          </w:tcPr>
          <w:p w14:paraId="179B62B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2/11</w:t>
            </w:r>
          </w:p>
        </w:tc>
        <w:tc>
          <w:tcPr>
            <w:tcW w:w="5265" w:type="dxa"/>
            <w:vAlign w:val="center"/>
            <w:hideMark/>
          </w:tcPr>
          <w:p w14:paraId="3F26FB4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Room block management and Budgeting</w:t>
            </w:r>
          </w:p>
        </w:tc>
      </w:tr>
      <w:tr w:rsidR="00B64632" w:rsidRPr="00B64632" w14:paraId="08C14C7C" w14:textId="77777777">
        <w:trPr>
          <w:trHeight w:val="1140"/>
          <w:tblCellSpacing w:w="15" w:type="dxa"/>
        </w:trPr>
        <w:tc>
          <w:tcPr>
            <w:tcW w:w="1188" w:type="dxa"/>
            <w:vAlign w:val="center"/>
            <w:hideMark/>
          </w:tcPr>
          <w:p w14:paraId="292A1FE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2/16</w:t>
            </w:r>
          </w:p>
        </w:tc>
        <w:tc>
          <w:tcPr>
            <w:tcW w:w="5265" w:type="dxa"/>
            <w:vAlign w:val="center"/>
            <w:hideMark/>
          </w:tcPr>
          <w:p w14:paraId="50167632" w14:textId="77777777" w:rsidR="00B64632" w:rsidRPr="00B64632" w:rsidRDefault="00B64632" w:rsidP="00B64632">
            <w:pPr>
              <w:spacing w:after="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Day to work in Groups - attendance will be taken</w:t>
            </w:r>
          </w:p>
        </w:tc>
      </w:tr>
      <w:tr w:rsidR="00B64632" w:rsidRPr="00B64632" w14:paraId="60650E86" w14:textId="77777777">
        <w:trPr>
          <w:trHeight w:val="792"/>
          <w:tblCellSpacing w:w="15" w:type="dxa"/>
        </w:trPr>
        <w:tc>
          <w:tcPr>
            <w:tcW w:w="1188" w:type="dxa"/>
            <w:vAlign w:val="center"/>
            <w:hideMark/>
          </w:tcPr>
          <w:p w14:paraId="7A9FEF3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2/18</w:t>
            </w:r>
          </w:p>
        </w:tc>
        <w:tc>
          <w:tcPr>
            <w:tcW w:w="5265" w:type="dxa"/>
            <w:vAlign w:val="center"/>
            <w:hideMark/>
          </w:tcPr>
          <w:p w14:paraId="64A9C7D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Career Expo - attend to receive credit for class attendance.</w:t>
            </w:r>
          </w:p>
        </w:tc>
      </w:tr>
      <w:tr w:rsidR="00B64632" w:rsidRPr="00B64632" w14:paraId="1CB49CE3" w14:textId="77777777">
        <w:trPr>
          <w:trHeight w:val="1512"/>
          <w:tblCellSpacing w:w="15" w:type="dxa"/>
        </w:trPr>
        <w:tc>
          <w:tcPr>
            <w:tcW w:w="1188" w:type="dxa"/>
            <w:vAlign w:val="center"/>
            <w:hideMark/>
          </w:tcPr>
          <w:p w14:paraId="1FEB0F1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2/23</w:t>
            </w:r>
          </w:p>
        </w:tc>
        <w:tc>
          <w:tcPr>
            <w:tcW w:w="5265" w:type="dxa"/>
            <w:vAlign w:val="center"/>
            <w:hideMark/>
          </w:tcPr>
          <w:p w14:paraId="17AE81C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Determining Budgets and Event Finance, Review for midterm.</w:t>
            </w:r>
          </w:p>
        </w:tc>
      </w:tr>
      <w:tr w:rsidR="00B64632" w:rsidRPr="00B64632" w14:paraId="38F9A9F1" w14:textId="77777777">
        <w:trPr>
          <w:trHeight w:val="1140"/>
          <w:tblCellSpacing w:w="15" w:type="dxa"/>
        </w:trPr>
        <w:tc>
          <w:tcPr>
            <w:tcW w:w="1188" w:type="dxa"/>
            <w:vAlign w:val="center"/>
            <w:hideMark/>
          </w:tcPr>
          <w:p w14:paraId="57F366C9"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2/25</w:t>
            </w:r>
          </w:p>
        </w:tc>
        <w:tc>
          <w:tcPr>
            <w:tcW w:w="5265" w:type="dxa"/>
            <w:vAlign w:val="center"/>
            <w:hideMark/>
          </w:tcPr>
          <w:p w14:paraId="2FBB214F" w14:textId="77777777" w:rsidR="00B64632" w:rsidRPr="00B64632" w:rsidRDefault="00B64632" w:rsidP="00B64632">
            <w:pPr>
              <w:spacing w:after="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Midterm exam - Bring laptop or tablet to class to take exam. (Students will be given one hour to complete the exam.)</w:t>
            </w:r>
          </w:p>
        </w:tc>
      </w:tr>
      <w:tr w:rsidR="00B64632" w:rsidRPr="00B64632" w14:paraId="65106590" w14:textId="77777777">
        <w:trPr>
          <w:trHeight w:val="792"/>
          <w:tblCellSpacing w:w="15" w:type="dxa"/>
        </w:trPr>
        <w:tc>
          <w:tcPr>
            <w:tcW w:w="1188" w:type="dxa"/>
            <w:vAlign w:val="center"/>
            <w:hideMark/>
          </w:tcPr>
          <w:p w14:paraId="5CF95F0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lastRenderedPageBreak/>
              <w:t>3/2</w:t>
            </w:r>
          </w:p>
        </w:tc>
        <w:tc>
          <w:tcPr>
            <w:tcW w:w="5265" w:type="dxa"/>
            <w:vAlign w:val="center"/>
            <w:hideMark/>
          </w:tcPr>
          <w:p w14:paraId="65BED579" w14:textId="77777777" w:rsidR="00B64632" w:rsidRPr="00B64632" w:rsidRDefault="00B64632" w:rsidP="00B64632">
            <w:pPr>
              <w:spacing w:after="0" w:line="240" w:lineRule="auto"/>
              <w:rPr>
                <w:rFonts w:ascii="Times New Roman" w:eastAsia="Times New Roman" w:hAnsi="Times New Roman" w:cs="Times New Roman"/>
                <w:kern w:val="0"/>
                <w14:ligatures w14:val="none"/>
              </w:rPr>
            </w:pPr>
            <w:proofErr w:type="gramStart"/>
            <w:r w:rsidRPr="00B64632">
              <w:rPr>
                <w:rFonts w:ascii="Times New Roman" w:eastAsia="Times New Roman" w:hAnsi="Times New Roman" w:cs="Times New Roman"/>
                <w:kern w:val="0"/>
                <w14:ligatures w14:val="none"/>
              </w:rPr>
              <w:t>Review Midterm</w:t>
            </w:r>
            <w:proofErr w:type="gramEnd"/>
            <w:r w:rsidRPr="00B64632">
              <w:rPr>
                <w:rFonts w:ascii="Times New Roman" w:eastAsia="Times New Roman" w:hAnsi="Times New Roman" w:cs="Times New Roman"/>
                <w:kern w:val="0"/>
                <w14:ligatures w14:val="none"/>
              </w:rPr>
              <w:t>, Non-Profit events: How are they different?</w:t>
            </w:r>
          </w:p>
        </w:tc>
      </w:tr>
      <w:tr w:rsidR="00B64632" w:rsidRPr="00B64632" w14:paraId="2603134F" w14:textId="77777777">
        <w:trPr>
          <w:trHeight w:val="792"/>
          <w:tblCellSpacing w:w="15" w:type="dxa"/>
        </w:trPr>
        <w:tc>
          <w:tcPr>
            <w:tcW w:w="1188" w:type="dxa"/>
            <w:vAlign w:val="center"/>
            <w:hideMark/>
          </w:tcPr>
          <w:p w14:paraId="411520A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3/4</w:t>
            </w:r>
          </w:p>
        </w:tc>
        <w:tc>
          <w:tcPr>
            <w:tcW w:w="5265" w:type="dxa"/>
            <w:vAlign w:val="center"/>
            <w:hideMark/>
          </w:tcPr>
          <w:p w14:paraId="62926A40" w14:textId="77777777" w:rsidR="00B64632" w:rsidRPr="00B64632" w:rsidRDefault="00B64632" w:rsidP="00B64632">
            <w:pPr>
              <w:spacing w:after="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Wedding Planner Guest Speaker</w:t>
            </w:r>
          </w:p>
        </w:tc>
      </w:tr>
      <w:tr w:rsidR="00B64632" w:rsidRPr="00B64632" w14:paraId="5C49AA3D" w14:textId="77777777">
        <w:trPr>
          <w:trHeight w:val="1152"/>
          <w:tblCellSpacing w:w="15" w:type="dxa"/>
        </w:trPr>
        <w:tc>
          <w:tcPr>
            <w:tcW w:w="1188" w:type="dxa"/>
            <w:vAlign w:val="center"/>
            <w:hideMark/>
          </w:tcPr>
          <w:p w14:paraId="5F08936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3/9-3/13</w:t>
            </w:r>
          </w:p>
        </w:tc>
        <w:tc>
          <w:tcPr>
            <w:tcW w:w="5265" w:type="dxa"/>
            <w:vAlign w:val="center"/>
            <w:hideMark/>
          </w:tcPr>
          <w:p w14:paraId="670C41E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SPRING BREAK</w:t>
            </w:r>
          </w:p>
        </w:tc>
      </w:tr>
      <w:tr w:rsidR="00B64632" w:rsidRPr="00B64632" w14:paraId="236D37E9" w14:textId="77777777">
        <w:trPr>
          <w:trHeight w:val="1152"/>
          <w:tblCellSpacing w:w="15" w:type="dxa"/>
        </w:trPr>
        <w:tc>
          <w:tcPr>
            <w:tcW w:w="1188" w:type="dxa"/>
            <w:vAlign w:val="center"/>
            <w:hideMark/>
          </w:tcPr>
          <w:p w14:paraId="1114C62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3/16</w:t>
            </w:r>
          </w:p>
        </w:tc>
        <w:tc>
          <w:tcPr>
            <w:tcW w:w="5265" w:type="dxa"/>
            <w:vAlign w:val="center"/>
            <w:hideMark/>
          </w:tcPr>
          <w:p w14:paraId="6502471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Group 1: Weddings Design Center: </w:t>
            </w:r>
            <w:r w:rsidRPr="00B64632">
              <w:rPr>
                <w:rFonts w:ascii="Times New Roman" w:eastAsia="Times New Roman" w:hAnsi="Times New Roman" w:cs="Times New Roman"/>
                <w:b/>
                <w:bCs/>
                <w:kern w:val="0"/>
                <w14:ligatures w14:val="none"/>
              </w:rPr>
              <w:t>1851 Tuberville Rd, Hickory Creek, TX 75065 </w:t>
            </w:r>
          </w:p>
        </w:tc>
      </w:tr>
      <w:tr w:rsidR="00B64632" w:rsidRPr="00B64632" w14:paraId="1B532356" w14:textId="77777777">
        <w:trPr>
          <w:trHeight w:val="792"/>
          <w:tblCellSpacing w:w="15" w:type="dxa"/>
        </w:trPr>
        <w:tc>
          <w:tcPr>
            <w:tcW w:w="1188" w:type="dxa"/>
            <w:vAlign w:val="center"/>
            <w:hideMark/>
          </w:tcPr>
          <w:p w14:paraId="3006AC3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3/18</w:t>
            </w:r>
          </w:p>
        </w:tc>
        <w:tc>
          <w:tcPr>
            <w:tcW w:w="5265" w:type="dxa"/>
            <w:vAlign w:val="center"/>
            <w:hideMark/>
          </w:tcPr>
          <w:p w14:paraId="0B0A0AF6" w14:textId="77777777" w:rsidR="00B64632" w:rsidRPr="00B64632" w:rsidRDefault="00B64632" w:rsidP="00B64632">
            <w:pPr>
              <w:spacing w:after="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Group 2: Weddings Design Center: </w:t>
            </w:r>
            <w:r w:rsidRPr="00B64632">
              <w:rPr>
                <w:rFonts w:ascii="Times New Roman" w:eastAsia="Times New Roman" w:hAnsi="Times New Roman" w:cs="Times New Roman"/>
                <w:b/>
                <w:bCs/>
                <w:kern w:val="0"/>
                <w14:ligatures w14:val="none"/>
              </w:rPr>
              <w:t>1851 Tuberville Rd, Hickory Creek, TX 75065 </w:t>
            </w:r>
          </w:p>
        </w:tc>
      </w:tr>
      <w:tr w:rsidR="00B64632" w:rsidRPr="00B64632" w14:paraId="3BD91FD9" w14:textId="77777777">
        <w:trPr>
          <w:trHeight w:val="792"/>
          <w:tblCellSpacing w:w="15" w:type="dxa"/>
        </w:trPr>
        <w:tc>
          <w:tcPr>
            <w:tcW w:w="1188" w:type="dxa"/>
            <w:vAlign w:val="center"/>
            <w:hideMark/>
          </w:tcPr>
          <w:p w14:paraId="5F7F54E9"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3/23</w:t>
            </w:r>
          </w:p>
        </w:tc>
        <w:tc>
          <w:tcPr>
            <w:tcW w:w="5265" w:type="dxa"/>
            <w:vAlign w:val="center"/>
            <w:hideMark/>
          </w:tcPr>
          <w:p w14:paraId="32E9511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Go over project outline, Legal Issues in Events</w:t>
            </w:r>
          </w:p>
        </w:tc>
      </w:tr>
      <w:tr w:rsidR="00B64632" w:rsidRPr="00B64632" w14:paraId="74B31F5D" w14:textId="77777777">
        <w:trPr>
          <w:trHeight w:val="1152"/>
          <w:tblCellSpacing w:w="15" w:type="dxa"/>
        </w:trPr>
        <w:tc>
          <w:tcPr>
            <w:tcW w:w="1188" w:type="dxa"/>
            <w:vAlign w:val="center"/>
            <w:hideMark/>
          </w:tcPr>
          <w:p w14:paraId="13A793AA" w14:textId="77777777" w:rsidR="00B64632" w:rsidRPr="00B64632" w:rsidRDefault="00B64632" w:rsidP="00B64632">
            <w:pPr>
              <w:spacing w:after="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3/25</w:t>
            </w:r>
          </w:p>
        </w:tc>
        <w:tc>
          <w:tcPr>
            <w:tcW w:w="5265" w:type="dxa"/>
            <w:vAlign w:val="center"/>
            <w:hideMark/>
          </w:tcPr>
          <w:p w14:paraId="1ED88D5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TBD</w:t>
            </w:r>
          </w:p>
        </w:tc>
      </w:tr>
      <w:tr w:rsidR="00B64632" w:rsidRPr="00B64632" w14:paraId="567EF19B" w14:textId="77777777">
        <w:trPr>
          <w:trHeight w:val="792"/>
          <w:tblCellSpacing w:w="15" w:type="dxa"/>
        </w:trPr>
        <w:tc>
          <w:tcPr>
            <w:tcW w:w="1188" w:type="dxa"/>
            <w:vAlign w:val="center"/>
            <w:hideMark/>
          </w:tcPr>
          <w:p w14:paraId="16C72E0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3/30</w:t>
            </w:r>
          </w:p>
        </w:tc>
        <w:tc>
          <w:tcPr>
            <w:tcW w:w="5265" w:type="dxa"/>
            <w:vAlign w:val="center"/>
            <w:hideMark/>
          </w:tcPr>
          <w:p w14:paraId="723E2E3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Last day to work on Projects - work in groups</w:t>
            </w:r>
          </w:p>
        </w:tc>
      </w:tr>
      <w:tr w:rsidR="00B64632" w:rsidRPr="00B64632" w14:paraId="7E718CC5" w14:textId="77777777">
        <w:trPr>
          <w:trHeight w:val="792"/>
          <w:tblCellSpacing w:w="15" w:type="dxa"/>
        </w:trPr>
        <w:tc>
          <w:tcPr>
            <w:tcW w:w="1188" w:type="dxa"/>
            <w:vAlign w:val="center"/>
            <w:hideMark/>
          </w:tcPr>
          <w:p w14:paraId="5F079F0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4/1</w:t>
            </w:r>
          </w:p>
        </w:tc>
        <w:tc>
          <w:tcPr>
            <w:tcW w:w="5265" w:type="dxa"/>
            <w:vAlign w:val="center"/>
            <w:hideMark/>
          </w:tcPr>
          <w:p w14:paraId="426D8419" w14:textId="77777777" w:rsidR="00B64632" w:rsidRPr="00B64632" w:rsidRDefault="00B64632" w:rsidP="00B64632">
            <w:pPr>
              <w:spacing w:after="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Risk Management, In-class Assignment</w:t>
            </w:r>
          </w:p>
        </w:tc>
      </w:tr>
      <w:tr w:rsidR="00B64632" w:rsidRPr="00B64632" w14:paraId="3468BBCE" w14:textId="77777777">
        <w:trPr>
          <w:trHeight w:val="1152"/>
          <w:tblCellSpacing w:w="15" w:type="dxa"/>
        </w:trPr>
        <w:tc>
          <w:tcPr>
            <w:tcW w:w="1188" w:type="dxa"/>
            <w:vAlign w:val="center"/>
            <w:hideMark/>
          </w:tcPr>
          <w:p w14:paraId="65324BA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4/6</w:t>
            </w:r>
          </w:p>
        </w:tc>
        <w:tc>
          <w:tcPr>
            <w:tcW w:w="5265" w:type="dxa"/>
            <w:vAlign w:val="center"/>
            <w:hideMark/>
          </w:tcPr>
          <w:p w14:paraId="558D9A6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Ethics in Events, International and Cultural Implications in Events</w:t>
            </w:r>
          </w:p>
        </w:tc>
      </w:tr>
      <w:tr w:rsidR="00B64632" w:rsidRPr="00B64632" w14:paraId="17DC0AFC" w14:textId="77777777">
        <w:trPr>
          <w:trHeight w:val="792"/>
          <w:tblCellSpacing w:w="15" w:type="dxa"/>
        </w:trPr>
        <w:tc>
          <w:tcPr>
            <w:tcW w:w="1188" w:type="dxa"/>
            <w:vAlign w:val="center"/>
            <w:hideMark/>
          </w:tcPr>
          <w:p w14:paraId="30F9A0A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4/8</w:t>
            </w:r>
          </w:p>
        </w:tc>
        <w:tc>
          <w:tcPr>
            <w:tcW w:w="5265" w:type="dxa"/>
            <w:vAlign w:val="center"/>
            <w:hideMark/>
          </w:tcPr>
          <w:p w14:paraId="739435AC" w14:textId="77777777" w:rsidR="00B64632" w:rsidRPr="00B64632" w:rsidRDefault="00B64632" w:rsidP="00B64632">
            <w:pPr>
              <w:spacing w:after="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Weddings (we will end class early for the EIR lunch)</w:t>
            </w:r>
          </w:p>
        </w:tc>
      </w:tr>
      <w:tr w:rsidR="00B64632" w:rsidRPr="00B64632" w14:paraId="48EF1500" w14:textId="77777777">
        <w:trPr>
          <w:trHeight w:val="1140"/>
          <w:tblCellSpacing w:w="15" w:type="dxa"/>
        </w:trPr>
        <w:tc>
          <w:tcPr>
            <w:tcW w:w="1188" w:type="dxa"/>
            <w:vAlign w:val="center"/>
            <w:hideMark/>
          </w:tcPr>
          <w:p w14:paraId="6F9E36F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4/13</w:t>
            </w:r>
          </w:p>
        </w:tc>
        <w:tc>
          <w:tcPr>
            <w:tcW w:w="5265" w:type="dxa"/>
            <w:vAlign w:val="center"/>
            <w:hideMark/>
          </w:tcPr>
          <w:p w14:paraId="23B09920" w14:textId="77777777" w:rsidR="00B64632" w:rsidRPr="00B64632" w:rsidRDefault="00B64632" w:rsidP="00B64632">
            <w:pPr>
              <w:spacing w:after="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Course Review</w:t>
            </w:r>
          </w:p>
        </w:tc>
      </w:tr>
      <w:tr w:rsidR="00B64632" w:rsidRPr="00B64632" w14:paraId="7B8EB28A" w14:textId="77777777">
        <w:trPr>
          <w:trHeight w:val="792"/>
          <w:tblCellSpacing w:w="15" w:type="dxa"/>
        </w:trPr>
        <w:tc>
          <w:tcPr>
            <w:tcW w:w="1188" w:type="dxa"/>
            <w:vAlign w:val="center"/>
            <w:hideMark/>
          </w:tcPr>
          <w:p w14:paraId="1705799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4/15</w:t>
            </w:r>
          </w:p>
        </w:tc>
        <w:tc>
          <w:tcPr>
            <w:tcW w:w="5265" w:type="dxa"/>
            <w:vAlign w:val="center"/>
            <w:hideMark/>
          </w:tcPr>
          <w:p w14:paraId="48157DFA" w14:textId="77777777" w:rsidR="00B64632" w:rsidRPr="00B64632" w:rsidRDefault="00B64632" w:rsidP="00B64632">
            <w:pPr>
              <w:spacing w:after="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No Class, work on finalizing projects</w:t>
            </w:r>
          </w:p>
        </w:tc>
      </w:tr>
      <w:tr w:rsidR="00B64632" w:rsidRPr="00B64632" w14:paraId="79FF0081" w14:textId="77777777">
        <w:trPr>
          <w:trHeight w:val="792"/>
          <w:tblCellSpacing w:w="15" w:type="dxa"/>
        </w:trPr>
        <w:tc>
          <w:tcPr>
            <w:tcW w:w="1188" w:type="dxa"/>
            <w:vAlign w:val="center"/>
            <w:hideMark/>
          </w:tcPr>
          <w:p w14:paraId="2C64465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lastRenderedPageBreak/>
              <w:t>4/20</w:t>
            </w:r>
          </w:p>
        </w:tc>
        <w:tc>
          <w:tcPr>
            <w:tcW w:w="5265" w:type="dxa"/>
            <w:vAlign w:val="center"/>
            <w:hideMark/>
          </w:tcPr>
          <w:p w14:paraId="1DEBCC0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xml:space="preserve">Group Projects </w:t>
            </w:r>
            <w:proofErr w:type="gramStart"/>
            <w:r w:rsidRPr="00B64632">
              <w:rPr>
                <w:rFonts w:ascii="Times New Roman" w:eastAsia="Times New Roman" w:hAnsi="Times New Roman" w:cs="Times New Roman"/>
                <w:b/>
                <w:bCs/>
                <w:kern w:val="0"/>
                <w14:ligatures w14:val="none"/>
              </w:rPr>
              <w:t>due</w:t>
            </w:r>
            <w:proofErr w:type="gramEnd"/>
            <w:r w:rsidRPr="00B64632">
              <w:rPr>
                <w:rFonts w:ascii="Times New Roman" w:eastAsia="Times New Roman" w:hAnsi="Times New Roman" w:cs="Times New Roman"/>
                <w:b/>
                <w:bCs/>
                <w:kern w:val="0"/>
                <w14:ligatures w14:val="none"/>
              </w:rPr>
              <w:t>, presentations begin</w:t>
            </w:r>
          </w:p>
        </w:tc>
      </w:tr>
      <w:tr w:rsidR="00B64632" w:rsidRPr="00B64632" w14:paraId="2E59E251" w14:textId="77777777">
        <w:trPr>
          <w:trHeight w:val="1152"/>
          <w:tblCellSpacing w:w="15" w:type="dxa"/>
        </w:trPr>
        <w:tc>
          <w:tcPr>
            <w:tcW w:w="1188" w:type="dxa"/>
            <w:vAlign w:val="center"/>
            <w:hideMark/>
          </w:tcPr>
          <w:p w14:paraId="46C35E8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4/22</w:t>
            </w:r>
          </w:p>
        </w:tc>
        <w:tc>
          <w:tcPr>
            <w:tcW w:w="5265" w:type="dxa"/>
            <w:vAlign w:val="center"/>
            <w:hideMark/>
          </w:tcPr>
          <w:p w14:paraId="500D6EA0"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Group presentations, continue</w:t>
            </w:r>
          </w:p>
        </w:tc>
      </w:tr>
      <w:tr w:rsidR="00B64632" w:rsidRPr="00B64632" w14:paraId="1E2DF753" w14:textId="77777777">
        <w:trPr>
          <w:trHeight w:val="792"/>
          <w:tblCellSpacing w:w="15" w:type="dxa"/>
        </w:trPr>
        <w:tc>
          <w:tcPr>
            <w:tcW w:w="1188" w:type="dxa"/>
            <w:vAlign w:val="center"/>
            <w:hideMark/>
          </w:tcPr>
          <w:p w14:paraId="494C105F"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4/27</w:t>
            </w:r>
          </w:p>
        </w:tc>
        <w:tc>
          <w:tcPr>
            <w:tcW w:w="5265" w:type="dxa"/>
            <w:vAlign w:val="center"/>
            <w:hideMark/>
          </w:tcPr>
          <w:p w14:paraId="061CE947" w14:textId="77777777" w:rsidR="00B64632" w:rsidRPr="00B64632" w:rsidRDefault="00B64632" w:rsidP="00B64632">
            <w:pPr>
              <w:spacing w:after="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Group presentations, conclude</w:t>
            </w:r>
          </w:p>
        </w:tc>
      </w:tr>
      <w:tr w:rsidR="00B64632" w:rsidRPr="00B64632" w14:paraId="295B6391" w14:textId="77777777">
        <w:trPr>
          <w:trHeight w:val="1140"/>
          <w:tblCellSpacing w:w="15" w:type="dxa"/>
        </w:trPr>
        <w:tc>
          <w:tcPr>
            <w:tcW w:w="1188" w:type="dxa"/>
            <w:vAlign w:val="center"/>
            <w:hideMark/>
          </w:tcPr>
          <w:p w14:paraId="6475FD46" w14:textId="77777777" w:rsidR="00B64632" w:rsidRPr="00B64632" w:rsidRDefault="00B64632" w:rsidP="00B64632">
            <w:pPr>
              <w:spacing w:after="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4/29</w:t>
            </w:r>
          </w:p>
        </w:tc>
        <w:tc>
          <w:tcPr>
            <w:tcW w:w="5265" w:type="dxa"/>
            <w:vAlign w:val="center"/>
            <w:hideMark/>
          </w:tcPr>
          <w:p w14:paraId="1D82434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Reading Week, no class</w:t>
            </w:r>
          </w:p>
        </w:tc>
      </w:tr>
      <w:tr w:rsidR="00B64632" w:rsidRPr="00B64632" w14:paraId="4BC830CA" w14:textId="77777777">
        <w:trPr>
          <w:trHeight w:val="792"/>
          <w:tblCellSpacing w:w="15" w:type="dxa"/>
        </w:trPr>
        <w:tc>
          <w:tcPr>
            <w:tcW w:w="1188" w:type="dxa"/>
            <w:vAlign w:val="center"/>
            <w:hideMark/>
          </w:tcPr>
          <w:p w14:paraId="32077FA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5/6</w:t>
            </w:r>
          </w:p>
        </w:tc>
        <w:tc>
          <w:tcPr>
            <w:tcW w:w="5265" w:type="dxa"/>
            <w:vAlign w:val="center"/>
            <w:hideMark/>
          </w:tcPr>
          <w:p w14:paraId="64B9ED0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Final Exam</w:t>
            </w:r>
          </w:p>
        </w:tc>
      </w:tr>
    </w:tbl>
    <w:p w14:paraId="5A049524" w14:textId="77777777" w:rsidR="00B64632" w:rsidRPr="00B64632" w:rsidRDefault="00B64632" w:rsidP="00B64632">
      <w:pPr>
        <w:spacing w:before="100" w:beforeAutospacing="1" w:after="100" w:afterAutospacing="1" w:line="240" w:lineRule="auto"/>
        <w:jc w:val="center"/>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College of Merchandising, Hospitality &amp; Tourism</w:t>
      </w:r>
    </w:p>
    <w:p w14:paraId="7CDA6529" w14:textId="77777777" w:rsidR="00B64632" w:rsidRPr="00B64632" w:rsidRDefault="00B64632" w:rsidP="00B64632">
      <w:pPr>
        <w:spacing w:before="100" w:beforeAutospacing="1" w:after="100" w:afterAutospacing="1" w:line="240" w:lineRule="auto"/>
        <w:jc w:val="center"/>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Syllabus Statements</w:t>
      </w:r>
    </w:p>
    <w:p w14:paraId="6167C2FD" w14:textId="77777777" w:rsidR="00B64632" w:rsidRPr="00B64632" w:rsidRDefault="00B64632" w:rsidP="00B64632">
      <w:pPr>
        <w:spacing w:before="100" w:beforeAutospacing="1" w:after="100" w:afterAutospacing="1" w:line="240" w:lineRule="auto"/>
        <w:jc w:val="center"/>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Spring 2026 (All Sessions)</w:t>
      </w:r>
    </w:p>
    <w:p w14:paraId="64B04FB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5AEFA16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Advising and Degree Progression</w:t>
      </w:r>
    </w:p>
    <w:p w14:paraId="360F0E6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7AA7A10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Advising</w:t>
      </w:r>
    </w:p>
    <w:p w14:paraId="0BD8E10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ALL</w:t>
      </w:r>
      <w:r w:rsidRPr="00B64632">
        <w:rPr>
          <w:rFonts w:ascii="Times New Roman" w:eastAsia="Times New Roman" w:hAnsi="Times New Roman" w:cs="Times New Roman"/>
          <w:kern w:val="0"/>
          <w14:ligatures w14:val="none"/>
        </w:rPr>
        <w:t xml:space="preserve"> students are expected to meet with their Academic Advisor </w:t>
      </w:r>
      <w:r w:rsidRPr="00B64632">
        <w:rPr>
          <w:rFonts w:ascii="Times New Roman" w:eastAsia="Times New Roman" w:hAnsi="Times New Roman" w:cs="Times New Roman"/>
          <w:b/>
          <w:bCs/>
          <w:kern w:val="0"/>
          <w14:ligatures w14:val="none"/>
        </w:rPr>
        <w:t>each semester</w:t>
      </w:r>
      <w:r w:rsidRPr="00B64632">
        <w:rPr>
          <w:rFonts w:ascii="Times New Roman" w:eastAsia="Times New Roman" w:hAnsi="Times New Roman" w:cs="Times New Roman"/>
          <w:kern w:val="0"/>
          <w14:ligatures w14:val="none"/>
        </w:rPr>
        <w:t xml:space="preserve"> to update </w:t>
      </w:r>
      <w:proofErr w:type="gramStart"/>
      <w:r w:rsidRPr="00B64632">
        <w:rPr>
          <w:rFonts w:ascii="Times New Roman" w:eastAsia="Times New Roman" w:hAnsi="Times New Roman" w:cs="Times New Roman"/>
          <w:kern w:val="0"/>
          <w14:ligatures w14:val="none"/>
        </w:rPr>
        <w:t>your</w:t>
      </w:r>
      <w:proofErr w:type="gramEnd"/>
      <w:r w:rsidRPr="00B64632">
        <w:rPr>
          <w:rFonts w:ascii="Times New Roman" w:eastAsia="Times New Roman" w:hAnsi="Times New Roman" w:cs="Times New Roman"/>
          <w:kern w:val="0"/>
          <w14:ligatures w14:val="none"/>
        </w:rPr>
        <w:t xml:space="preserve"> degree plan and to stay on track for a timely graduation. </w:t>
      </w:r>
    </w:p>
    <w:p w14:paraId="1A3CD96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2B6C14F0" w14:textId="77777777" w:rsidR="00B64632" w:rsidRPr="00B64632" w:rsidRDefault="00B64632" w:rsidP="00B6463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i/>
          <w:iCs/>
          <w:kern w:val="0"/>
          <w14:ligatures w14:val="none"/>
        </w:rPr>
        <w:t>Advising Contact Information (Chilton Hall 385 – 940.565.4635)</w:t>
      </w:r>
    </w:p>
    <w:p w14:paraId="6C6C0597" w14:textId="77777777" w:rsidR="00B64632" w:rsidRPr="00B64632" w:rsidRDefault="00B64632" w:rsidP="00B6463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i/>
          <w:iCs/>
          <w:kern w:val="0"/>
          <w14:ligatures w14:val="none"/>
        </w:rPr>
        <w:t xml:space="preserve">SCHEDULE APPOINTMENTS HERE: </w:t>
      </w:r>
      <w:hyperlink r:id="rId6" w:history="1">
        <w:r w:rsidRPr="00B64632">
          <w:rPr>
            <w:rFonts w:ascii="Times New Roman" w:eastAsia="Times New Roman" w:hAnsi="Times New Roman" w:cs="Times New Roman"/>
            <w:b/>
            <w:bCs/>
            <w:i/>
            <w:iCs/>
            <w:color w:val="0000FF"/>
            <w:kern w:val="0"/>
            <w:u w:val="single"/>
            <w14:ligatures w14:val="none"/>
          </w:rPr>
          <w:t>unt.edu</w:t>
        </w:r>
      </w:hyperlink>
    </w:p>
    <w:p w14:paraId="071F59DC" w14:textId="77777777" w:rsidR="00B64632" w:rsidRPr="00B64632" w:rsidRDefault="00B64632" w:rsidP="00B6463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i/>
          <w:iCs/>
          <w:kern w:val="0"/>
          <w14:ligatures w14:val="none"/>
        </w:rPr>
        <w:t xml:space="preserve">Email: </w:t>
      </w:r>
      <w:hyperlink r:id="rId7" w:history="1">
        <w:r w:rsidRPr="00B64632">
          <w:rPr>
            <w:rFonts w:ascii="Times New Roman" w:eastAsia="Times New Roman" w:hAnsi="Times New Roman" w:cs="Times New Roman"/>
            <w:b/>
            <w:bCs/>
            <w:i/>
            <w:iCs/>
            <w:color w:val="0000FF"/>
            <w:kern w:val="0"/>
            <w:u w:val="single"/>
            <w14:ligatures w14:val="none"/>
          </w:rPr>
          <w:t>cmhtadvising@unt.edu</w:t>
        </w:r>
      </w:hyperlink>
      <w:r w:rsidRPr="00B64632">
        <w:rPr>
          <w:rFonts w:ascii="Times New Roman" w:eastAsia="Times New Roman" w:hAnsi="Times New Roman" w:cs="Times New Roman"/>
          <w:b/>
          <w:bCs/>
          <w:i/>
          <w:iCs/>
          <w:kern w:val="0"/>
          <w14:ligatures w14:val="none"/>
        </w:rPr>
        <w:t xml:space="preserve"> </w:t>
      </w:r>
    </w:p>
    <w:p w14:paraId="58C704E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661392F7"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Prerequisites</w:t>
      </w:r>
    </w:p>
    <w:p w14:paraId="17F9FC67" w14:textId="77777777" w:rsidR="00B64632" w:rsidRPr="00B64632" w:rsidRDefault="00B64632" w:rsidP="00B6463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lastRenderedPageBreak/>
        <w:t>Ultimately, it is a student’s responsibility to ensure they have met all prerequisites before enrolling in a class.</w:t>
      </w:r>
    </w:p>
    <w:p w14:paraId="6C54B9C2" w14:textId="77777777" w:rsidR="00B64632" w:rsidRPr="00B64632" w:rsidRDefault="00B64632" w:rsidP="00B6463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A prerequisite is a course or other preparation that must be successfully completed (a grade of C or better) before enrollment </w:t>
      </w:r>
      <w:proofErr w:type="gramStart"/>
      <w:r w:rsidRPr="00B64632">
        <w:rPr>
          <w:rFonts w:ascii="Times New Roman" w:eastAsia="Times New Roman" w:hAnsi="Times New Roman" w:cs="Times New Roman"/>
          <w:kern w:val="0"/>
          <w14:ligatures w14:val="none"/>
        </w:rPr>
        <w:t>in</w:t>
      </w:r>
      <w:proofErr w:type="gramEnd"/>
      <w:r w:rsidRPr="00B64632">
        <w:rPr>
          <w:rFonts w:ascii="Times New Roman" w:eastAsia="Times New Roman" w:hAnsi="Times New Roman" w:cs="Times New Roman"/>
          <w:kern w:val="0"/>
          <w14:ligatures w14:val="none"/>
        </w:rPr>
        <w:t xml:space="preserve"> another course.  All prerequisites are included in the catalog course descriptions.</w:t>
      </w:r>
    </w:p>
    <w:p w14:paraId="0967261D" w14:textId="77777777" w:rsidR="00B64632" w:rsidRPr="00B64632" w:rsidRDefault="00B64632" w:rsidP="00B6463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Students that lack prerequisites for a course are not allowed to remain on the course.</w:t>
      </w:r>
    </w:p>
    <w:p w14:paraId="552DE9E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5D72DB5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Transfer Courses</w:t>
      </w:r>
    </w:p>
    <w:p w14:paraId="1A55A10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Any transfer course(s) from another institution must receive </w:t>
      </w:r>
      <w:r w:rsidRPr="00B64632">
        <w:rPr>
          <w:rFonts w:ascii="Times New Roman" w:eastAsia="Times New Roman" w:hAnsi="Times New Roman" w:cs="Times New Roman"/>
          <w:i/>
          <w:iCs/>
          <w:kern w:val="0"/>
          <w14:ligatures w14:val="none"/>
        </w:rPr>
        <w:t>prior approval</w:t>
      </w:r>
      <w:r w:rsidRPr="00B64632">
        <w:rPr>
          <w:rFonts w:ascii="Times New Roman" w:eastAsia="Times New Roman" w:hAnsi="Times New Roman" w:cs="Times New Roman"/>
          <w:kern w:val="0"/>
          <w14:ligatures w14:val="none"/>
        </w:rPr>
        <w:t xml:space="preserve"> from your CMHT Academic Advisor to ensure that the course(s) will be applicable to your degree plan at UNT.</w:t>
      </w:r>
    </w:p>
    <w:p w14:paraId="621040A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248CDA60"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Dropped for Non-payment</w:t>
      </w:r>
    </w:p>
    <w:p w14:paraId="4AA265F2" w14:textId="77777777" w:rsidR="00B64632" w:rsidRPr="00B64632" w:rsidRDefault="00B64632" w:rsidP="00B6463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Students will be </w:t>
      </w:r>
      <w:proofErr w:type="gramStart"/>
      <w:r w:rsidRPr="00B64632">
        <w:rPr>
          <w:rFonts w:ascii="Times New Roman" w:eastAsia="Times New Roman" w:hAnsi="Times New Roman" w:cs="Times New Roman"/>
          <w:kern w:val="0"/>
          <w14:ligatures w14:val="none"/>
        </w:rPr>
        <w:t>dropped</w:t>
      </w:r>
      <w:proofErr w:type="gramEnd"/>
      <w:r w:rsidRPr="00B64632">
        <w:rPr>
          <w:rFonts w:ascii="Times New Roman" w:eastAsia="Times New Roman" w:hAnsi="Times New Roman" w:cs="Times New Roman"/>
          <w:kern w:val="0"/>
          <w14:ligatures w14:val="none"/>
        </w:rPr>
        <w:t xml:space="preserve"> for nonpayment for enrolled courses, parking fees, schedule change fees, etc. Please check your account daily through the 12</w:t>
      </w:r>
      <w:r w:rsidRPr="00B64632">
        <w:rPr>
          <w:rFonts w:ascii="Times New Roman" w:eastAsia="Times New Roman" w:hAnsi="Times New Roman" w:cs="Times New Roman"/>
          <w:kern w:val="0"/>
          <w:vertAlign w:val="superscript"/>
          <w14:ligatures w14:val="none"/>
        </w:rPr>
        <w:t>th</w:t>
      </w:r>
      <w:r w:rsidRPr="00B64632">
        <w:rPr>
          <w:rFonts w:ascii="Times New Roman" w:eastAsia="Times New Roman" w:hAnsi="Times New Roman" w:cs="Times New Roman"/>
          <w:kern w:val="0"/>
          <w14:ligatures w14:val="none"/>
        </w:rPr>
        <w:t xml:space="preserve"> class day to ensure you have not been dropped for non-payment of any amount.  It is the student’s responsibility to make all payments on time.</w:t>
      </w:r>
    </w:p>
    <w:p w14:paraId="532DE348" w14:textId="77777777" w:rsidR="00B64632" w:rsidRPr="00B64632" w:rsidRDefault="00B64632" w:rsidP="00B6463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i/>
          <w:iCs/>
          <w:kern w:val="0"/>
          <w14:ligatures w14:val="none"/>
        </w:rPr>
        <w:t>Students cannot be reinstated for any reason after the 12</w:t>
      </w:r>
      <w:r w:rsidRPr="00B64632">
        <w:rPr>
          <w:rFonts w:ascii="Times New Roman" w:eastAsia="Times New Roman" w:hAnsi="Times New Roman" w:cs="Times New Roman"/>
          <w:b/>
          <w:bCs/>
          <w:i/>
          <w:iCs/>
          <w:kern w:val="0"/>
          <w:vertAlign w:val="superscript"/>
          <w14:ligatures w14:val="none"/>
        </w:rPr>
        <w:t>th</w:t>
      </w:r>
      <w:r w:rsidRPr="00B64632">
        <w:rPr>
          <w:rFonts w:ascii="Times New Roman" w:eastAsia="Times New Roman" w:hAnsi="Times New Roman" w:cs="Times New Roman"/>
          <w:b/>
          <w:bCs/>
          <w:i/>
          <w:iCs/>
          <w:kern w:val="0"/>
          <w14:ligatures w14:val="none"/>
        </w:rPr>
        <w:t xml:space="preserve"> class day regardless of the situation</w:t>
      </w:r>
      <w:r w:rsidRPr="00B64632">
        <w:rPr>
          <w:rFonts w:ascii="Times New Roman" w:eastAsia="Times New Roman" w:hAnsi="Times New Roman" w:cs="Times New Roman"/>
          <w:kern w:val="0"/>
          <w14:ligatures w14:val="none"/>
        </w:rPr>
        <w:t>.</w:t>
      </w:r>
    </w:p>
    <w:p w14:paraId="2275305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04CCB57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Dropping a Course</w:t>
      </w:r>
    </w:p>
    <w:p w14:paraId="3C59E4EE" w14:textId="77777777" w:rsidR="00B64632" w:rsidRPr="00B64632" w:rsidRDefault="00B64632" w:rsidP="00B6463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A decision to drop a course may affect your current and future financial aid eligibility</w:t>
      </w:r>
      <w:r w:rsidRPr="00B64632">
        <w:rPr>
          <w:rFonts w:ascii="Times New Roman" w:eastAsia="Times New Roman" w:hAnsi="Times New Roman" w:cs="Times New Roman"/>
          <w:kern w:val="0"/>
          <w14:ligatures w14:val="none"/>
        </w:rPr>
        <w:t>. Talk to your academic advisor or Student Financial Aid if you are thinking about dropping a course.</w:t>
      </w:r>
    </w:p>
    <w:p w14:paraId="5FB0445E" w14:textId="77777777" w:rsidR="00B64632" w:rsidRPr="00B64632" w:rsidRDefault="00B64632" w:rsidP="00B6463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Speak with the course instructor to discuss any possible options to be successful in the course before dropping.</w:t>
      </w:r>
    </w:p>
    <w:p w14:paraId="083BB60D" w14:textId="77777777" w:rsidR="00B64632" w:rsidRPr="00B64632" w:rsidRDefault="00B64632" w:rsidP="00B6463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Meeting deadlines for dropping a course is the student’s responsibility.</w:t>
      </w:r>
    </w:p>
    <w:p w14:paraId="75C3B369"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6FC6C72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37D3988F" w14:textId="77777777" w:rsidR="00B64632" w:rsidRPr="00B64632" w:rsidRDefault="00B64632" w:rsidP="00B6463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xml:space="preserve">There are different procedures for dropping a class depending on the time of semester. </w:t>
      </w:r>
      <w:r w:rsidRPr="00B64632">
        <w:rPr>
          <w:rFonts w:ascii="Times New Roman" w:eastAsia="Times New Roman" w:hAnsi="Times New Roman" w:cs="Times New Roman"/>
          <w:kern w:val="0"/>
          <w14:ligatures w14:val="none"/>
        </w:rPr>
        <w:t>Please see the instructions for dropping a class here:   </w:t>
      </w:r>
      <w:hyperlink r:id="rId8" w:history="1">
        <w:r w:rsidRPr="00B64632">
          <w:rPr>
            <w:rFonts w:ascii="Times New Roman" w:eastAsia="Times New Roman" w:hAnsi="Times New Roman" w:cs="Times New Roman"/>
            <w:color w:val="0000FF"/>
            <w:kern w:val="0"/>
            <w:u w:val="single"/>
            <w14:ligatures w14:val="none"/>
          </w:rPr>
          <w:t>https://registrar.unt.edu/registration/dropping-class</w:t>
        </w:r>
      </w:hyperlink>
    </w:p>
    <w:p w14:paraId="4B907AF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00CB425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lastRenderedPageBreak/>
        <w:t>Financial Aid Requirements</w:t>
      </w:r>
    </w:p>
    <w:p w14:paraId="10BC8B7A" w14:textId="77777777" w:rsidR="00B64632" w:rsidRPr="00B64632" w:rsidRDefault="00B64632" w:rsidP="00B6463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9" w:history="1">
        <w:r w:rsidRPr="00B64632">
          <w:rPr>
            <w:rFonts w:ascii="Times New Roman" w:eastAsia="Times New Roman" w:hAnsi="Times New Roman" w:cs="Times New Roman"/>
            <w:color w:val="0000FF"/>
            <w:kern w:val="0"/>
            <w:u w:val="single"/>
            <w14:ligatures w14:val="none"/>
          </w:rPr>
          <w:t>https://financialaid.unt.edu/sap</w:t>
        </w:r>
      </w:hyperlink>
      <w:r w:rsidRPr="00B64632">
        <w:rPr>
          <w:rFonts w:ascii="Times New Roman" w:eastAsia="Times New Roman" w:hAnsi="Times New Roman" w:cs="Times New Roman"/>
          <w:kern w:val="0"/>
          <w14:ligatures w14:val="none"/>
        </w:rPr>
        <w:t xml:space="preserve"> for more information about financial aid Satisfactory Academic Progress. </w:t>
      </w:r>
    </w:p>
    <w:p w14:paraId="2C3F7D9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1AC11C80"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What if You Are In Distress?</w:t>
      </w:r>
    </w:p>
    <w:p w14:paraId="7D6F1D2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The University has a number of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2ABE174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94"/>
        <w:gridCol w:w="3966"/>
      </w:tblGrid>
      <w:tr w:rsidR="00B64632" w:rsidRPr="00B64632" w14:paraId="468248DB" w14:textId="77777777">
        <w:trPr>
          <w:tblCellSpacing w:w="15" w:type="dxa"/>
        </w:trPr>
        <w:tc>
          <w:tcPr>
            <w:tcW w:w="5400" w:type="dxa"/>
            <w:vAlign w:val="center"/>
            <w:hideMark/>
          </w:tcPr>
          <w:p w14:paraId="5990DB2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UNT Police</w:t>
            </w:r>
          </w:p>
        </w:tc>
        <w:tc>
          <w:tcPr>
            <w:tcW w:w="3960" w:type="dxa"/>
            <w:vAlign w:val="center"/>
            <w:hideMark/>
          </w:tcPr>
          <w:p w14:paraId="2533925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940-565-3000</w:t>
            </w:r>
          </w:p>
        </w:tc>
      </w:tr>
      <w:tr w:rsidR="00B64632" w:rsidRPr="00B64632" w14:paraId="7CDC2633" w14:textId="77777777">
        <w:trPr>
          <w:tblCellSpacing w:w="15" w:type="dxa"/>
        </w:trPr>
        <w:tc>
          <w:tcPr>
            <w:tcW w:w="5400" w:type="dxa"/>
            <w:vAlign w:val="center"/>
            <w:hideMark/>
          </w:tcPr>
          <w:p w14:paraId="0F31E250"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Dean of Students</w:t>
            </w:r>
          </w:p>
        </w:tc>
        <w:tc>
          <w:tcPr>
            <w:tcW w:w="3960" w:type="dxa"/>
            <w:vAlign w:val="center"/>
            <w:hideMark/>
          </w:tcPr>
          <w:p w14:paraId="07C3C7FF"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940-565-2648 or 940-565-2039</w:t>
            </w:r>
          </w:p>
        </w:tc>
      </w:tr>
      <w:tr w:rsidR="00B64632" w:rsidRPr="00B64632" w14:paraId="629074AF" w14:textId="77777777">
        <w:trPr>
          <w:tblCellSpacing w:w="15" w:type="dxa"/>
        </w:trPr>
        <w:tc>
          <w:tcPr>
            <w:tcW w:w="5400" w:type="dxa"/>
            <w:vAlign w:val="center"/>
            <w:hideMark/>
          </w:tcPr>
          <w:p w14:paraId="24B264F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Counseling and Testing</w:t>
            </w:r>
          </w:p>
        </w:tc>
        <w:tc>
          <w:tcPr>
            <w:tcW w:w="3960" w:type="dxa"/>
            <w:vAlign w:val="center"/>
            <w:hideMark/>
          </w:tcPr>
          <w:p w14:paraId="6AD75979"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940-565-2741</w:t>
            </w:r>
          </w:p>
        </w:tc>
      </w:tr>
      <w:tr w:rsidR="00B64632" w:rsidRPr="00B64632" w14:paraId="3299147E" w14:textId="77777777">
        <w:trPr>
          <w:tblCellSpacing w:w="15" w:type="dxa"/>
        </w:trPr>
        <w:tc>
          <w:tcPr>
            <w:tcW w:w="5400" w:type="dxa"/>
            <w:vAlign w:val="center"/>
            <w:hideMark/>
          </w:tcPr>
          <w:p w14:paraId="5AD955F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Student Health and Wellness Center</w:t>
            </w:r>
          </w:p>
        </w:tc>
        <w:tc>
          <w:tcPr>
            <w:tcW w:w="3960" w:type="dxa"/>
            <w:vAlign w:val="center"/>
            <w:hideMark/>
          </w:tcPr>
          <w:p w14:paraId="5EC47A6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940-565-2333</w:t>
            </w:r>
          </w:p>
        </w:tc>
      </w:tr>
      <w:tr w:rsidR="00B64632" w:rsidRPr="00B64632" w14:paraId="742CBBF6" w14:textId="77777777">
        <w:trPr>
          <w:tblCellSpacing w:w="15" w:type="dxa"/>
        </w:trPr>
        <w:tc>
          <w:tcPr>
            <w:tcW w:w="5400" w:type="dxa"/>
            <w:vAlign w:val="center"/>
            <w:hideMark/>
          </w:tcPr>
          <w:p w14:paraId="35B3F36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Office of Disability Access</w:t>
            </w:r>
          </w:p>
        </w:tc>
        <w:tc>
          <w:tcPr>
            <w:tcW w:w="3960" w:type="dxa"/>
            <w:vAlign w:val="center"/>
            <w:hideMark/>
          </w:tcPr>
          <w:p w14:paraId="538D70C9"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940-565-2333</w:t>
            </w:r>
          </w:p>
        </w:tc>
      </w:tr>
      <w:tr w:rsidR="00B64632" w:rsidRPr="00B64632" w14:paraId="45532B8C" w14:textId="77777777">
        <w:trPr>
          <w:tblCellSpacing w:w="15" w:type="dxa"/>
        </w:trPr>
        <w:tc>
          <w:tcPr>
            <w:tcW w:w="5400" w:type="dxa"/>
            <w:vAlign w:val="center"/>
            <w:hideMark/>
          </w:tcPr>
          <w:p w14:paraId="7333D09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Housing and Residence Life</w:t>
            </w:r>
          </w:p>
        </w:tc>
        <w:tc>
          <w:tcPr>
            <w:tcW w:w="3960" w:type="dxa"/>
            <w:vAlign w:val="center"/>
            <w:hideMark/>
          </w:tcPr>
          <w:p w14:paraId="25D707C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940-565-2610</w:t>
            </w:r>
          </w:p>
        </w:tc>
      </w:tr>
      <w:tr w:rsidR="00B64632" w:rsidRPr="00B64632" w14:paraId="7B46D4AF" w14:textId="77777777">
        <w:trPr>
          <w:tblCellSpacing w:w="15" w:type="dxa"/>
        </w:trPr>
        <w:tc>
          <w:tcPr>
            <w:tcW w:w="5400" w:type="dxa"/>
            <w:vAlign w:val="center"/>
            <w:hideMark/>
          </w:tcPr>
          <w:p w14:paraId="22BA7F2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Substance Use and Resource Education Center</w:t>
            </w:r>
          </w:p>
        </w:tc>
        <w:tc>
          <w:tcPr>
            <w:tcW w:w="3960" w:type="dxa"/>
            <w:vAlign w:val="center"/>
            <w:hideMark/>
          </w:tcPr>
          <w:p w14:paraId="67AD37E9"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940-565-3177</w:t>
            </w:r>
          </w:p>
        </w:tc>
      </w:tr>
      <w:tr w:rsidR="00B64632" w:rsidRPr="00B64632" w14:paraId="4CBB6246" w14:textId="77777777">
        <w:trPr>
          <w:tblCellSpacing w:w="15" w:type="dxa"/>
        </w:trPr>
        <w:tc>
          <w:tcPr>
            <w:tcW w:w="5400" w:type="dxa"/>
            <w:vAlign w:val="center"/>
            <w:hideMark/>
          </w:tcPr>
          <w:p w14:paraId="675A451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Veterans Center</w:t>
            </w:r>
          </w:p>
        </w:tc>
        <w:tc>
          <w:tcPr>
            <w:tcW w:w="3960" w:type="dxa"/>
            <w:vAlign w:val="center"/>
            <w:hideMark/>
          </w:tcPr>
          <w:p w14:paraId="0D1A805F"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940-369-8021</w:t>
            </w:r>
          </w:p>
        </w:tc>
      </w:tr>
      <w:tr w:rsidR="00B64632" w:rsidRPr="00B64632" w14:paraId="134DBE70" w14:textId="77777777">
        <w:trPr>
          <w:tblCellSpacing w:w="15" w:type="dxa"/>
        </w:trPr>
        <w:tc>
          <w:tcPr>
            <w:tcW w:w="5400" w:type="dxa"/>
            <w:vAlign w:val="center"/>
            <w:hideMark/>
          </w:tcPr>
          <w:p w14:paraId="4BB60640"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Denton County Friends of the Family</w:t>
            </w:r>
          </w:p>
        </w:tc>
        <w:tc>
          <w:tcPr>
            <w:tcW w:w="3960" w:type="dxa"/>
            <w:vAlign w:val="center"/>
            <w:hideMark/>
          </w:tcPr>
          <w:p w14:paraId="211A9187"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940-387-5131</w:t>
            </w:r>
          </w:p>
        </w:tc>
      </w:tr>
      <w:tr w:rsidR="00B64632" w:rsidRPr="00B64632" w14:paraId="43BA2BB0" w14:textId="77777777">
        <w:trPr>
          <w:tblCellSpacing w:w="15" w:type="dxa"/>
        </w:trPr>
        <w:tc>
          <w:tcPr>
            <w:tcW w:w="5400" w:type="dxa"/>
            <w:vAlign w:val="center"/>
            <w:hideMark/>
          </w:tcPr>
          <w:p w14:paraId="288F92B9"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National Suicide Hotline</w:t>
            </w:r>
          </w:p>
        </w:tc>
        <w:tc>
          <w:tcPr>
            <w:tcW w:w="3960" w:type="dxa"/>
            <w:vAlign w:val="center"/>
            <w:hideMark/>
          </w:tcPr>
          <w:p w14:paraId="26FC9A5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1-800-273-TALK</w:t>
            </w:r>
          </w:p>
        </w:tc>
      </w:tr>
    </w:tbl>
    <w:p w14:paraId="582AD33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7DF6658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70A2103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Grade and Class Concerns</w:t>
      </w:r>
    </w:p>
    <w:p w14:paraId="1454C08F"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Do you know who to contact for a course-related issue?</w:t>
      </w:r>
    </w:p>
    <w:p w14:paraId="126BF8CE" w14:textId="77777777" w:rsidR="00B64632" w:rsidRPr="00B64632" w:rsidRDefault="00B64632" w:rsidP="00B64632">
      <w:pPr>
        <w:spacing w:before="100" w:beforeAutospacing="1" w:after="24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Understanding the academic organizational structure is important when resolving class-related or advising issues.  When you need problems resolved, please follow the steps outlined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20"/>
      </w:tblGrid>
      <w:tr w:rsidR="00B64632" w:rsidRPr="00B64632" w14:paraId="5C29B175" w14:textId="77777777">
        <w:trPr>
          <w:tblCellSpacing w:w="15" w:type="dxa"/>
        </w:trPr>
        <w:tc>
          <w:tcPr>
            <w:tcW w:w="8460" w:type="dxa"/>
            <w:vAlign w:val="center"/>
            <w:hideMark/>
          </w:tcPr>
          <w:p w14:paraId="5334BBE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lastRenderedPageBreak/>
              <w:t> </w:t>
            </w:r>
          </w:p>
          <w:p w14:paraId="291A1258" w14:textId="77777777" w:rsidR="00B64632" w:rsidRPr="00B64632" w:rsidRDefault="00B64632" w:rsidP="00B64632">
            <w:pPr>
              <w:spacing w:before="100" w:beforeAutospacing="1" w:after="24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Individual Faculty Member </w:t>
            </w:r>
          </w:p>
          <w:p w14:paraId="683E89F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Department Chair</w:t>
            </w:r>
          </w:p>
          <w:p w14:paraId="4240AED0" w14:textId="77777777" w:rsidR="00B64632" w:rsidRPr="00B64632" w:rsidRDefault="00B64632" w:rsidP="00B64632">
            <w:pPr>
              <w:spacing w:before="100" w:beforeAutospacing="1" w:after="24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(Dr. </w:t>
            </w:r>
            <w:proofErr w:type="spellStart"/>
            <w:r w:rsidRPr="00B64632">
              <w:rPr>
                <w:rFonts w:ascii="Times New Roman" w:eastAsia="Times New Roman" w:hAnsi="Times New Roman" w:cs="Times New Roman"/>
                <w:kern w:val="0"/>
                <w14:ligatures w14:val="none"/>
              </w:rPr>
              <w:t>Pookulangara</w:t>
            </w:r>
            <w:proofErr w:type="spellEnd"/>
            <w:r w:rsidRPr="00B64632">
              <w:rPr>
                <w:rFonts w:ascii="Times New Roman" w:eastAsia="Times New Roman" w:hAnsi="Times New Roman" w:cs="Times New Roman"/>
                <w:kern w:val="0"/>
                <w14:ligatures w14:val="none"/>
              </w:rPr>
              <w:t xml:space="preserve"> if it is a class in MDR, Dr. Williams if it is a class in HETM.)</w:t>
            </w:r>
          </w:p>
          <w:p w14:paraId="467F3DB9"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Associate Dean</w:t>
            </w:r>
          </w:p>
          <w:p w14:paraId="1A6FCC15" w14:textId="77777777" w:rsidR="00B64632" w:rsidRPr="00B64632" w:rsidRDefault="00B64632" w:rsidP="00B64632">
            <w:pPr>
              <w:spacing w:before="100" w:beforeAutospacing="1" w:after="24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(Dr. Kim, College of Merchandising, Hospitality &amp; Tourism)</w:t>
            </w:r>
          </w:p>
          <w:p w14:paraId="4DF50E5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Dean</w:t>
            </w:r>
          </w:p>
          <w:p w14:paraId="4D3492E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(Dr. Hawley, College of Merchandising, Hospitality &amp;Tourism)</w:t>
            </w:r>
          </w:p>
          <w:p w14:paraId="74F45339"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tc>
      </w:tr>
    </w:tbl>
    <w:p w14:paraId="4689CA2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u w:val="single"/>
          <w14:ligatures w14:val="none"/>
        </w:rPr>
        <w:t> </w:t>
      </w:r>
    </w:p>
    <w:p w14:paraId="2F1DA65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u w:val="single"/>
          <w14:ligatures w14:val="none"/>
        </w:rPr>
        <w:t> </w:t>
      </w:r>
    </w:p>
    <w:p w14:paraId="1F8345D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            </w:t>
      </w:r>
      <w:r w:rsidRPr="00B64632">
        <w:rPr>
          <w:rFonts w:ascii="Times New Roman" w:eastAsia="Times New Roman" w:hAnsi="Times New Roman" w:cs="Times New Roman"/>
          <w:kern w:val="0"/>
          <w:u w:val="single"/>
          <w14:ligatures w14:val="none"/>
        </w:rPr>
        <w:t>Do you require special accommodations?</w:t>
      </w:r>
    </w:p>
    <w:p w14:paraId="0A1A90E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w:t>
      </w:r>
      <w:proofErr w:type="gramStart"/>
      <w:r w:rsidRPr="00B64632">
        <w:rPr>
          <w:rFonts w:ascii="Times New Roman" w:eastAsia="Times New Roman" w:hAnsi="Times New Roman" w:cs="Times New Roman"/>
          <w:kern w:val="0"/>
          <w14:ligatures w14:val="none"/>
        </w:rPr>
        <w:t>of</w:t>
      </w:r>
      <w:proofErr w:type="gramEnd"/>
      <w:r w:rsidRPr="00B64632">
        <w:rPr>
          <w:rFonts w:ascii="Times New Roman" w:eastAsia="Times New Roman" w:hAnsi="Times New Roman" w:cs="Times New Roman"/>
          <w:kern w:val="0"/>
          <w14:ligatures w14:val="none"/>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B64632">
        <w:rPr>
          <w:rFonts w:ascii="Times New Roman" w:eastAsia="Times New Roman" w:hAnsi="Times New Roman" w:cs="Times New Roman"/>
          <w:kern w:val="0"/>
          <w:u w:val="single"/>
          <w14:ligatures w14:val="non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B64632">
        <w:rPr>
          <w:rFonts w:ascii="Times New Roman" w:eastAsia="Times New Roman" w:hAnsi="Times New Roman" w:cs="Times New Roman"/>
          <w:kern w:val="0"/>
          <w14:ligatures w14:val="none"/>
        </w:rPr>
        <w:t xml:space="preserve">  For additional information see the Office of Disability Accommodation website at </w:t>
      </w:r>
      <w:hyperlink r:id="rId10" w:history="1">
        <w:r w:rsidRPr="00B64632">
          <w:rPr>
            <w:rFonts w:ascii="Times New Roman" w:eastAsia="Times New Roman" w:hAnsi="Times New Roman" w:cs="Times New Roman"/>
            <w:color w:val="0000FF"/>
            <w:kern w:val="0"/>
            <w:u w:val="single"/>
            <w14:ligatures w14:val="none"/>
          </w:rPr>
          <w:t>https://studentaffairs.unt.edu/office-disability-access</w:t>
        </w:r>
      </w:hyperlink>
      <w:r w:rsidRPr="00B64632">
        <w:rPr>
          <w:rFonts w:ascii="Times New Roman" w:eastAsia="Times New Roman" w:hAnsi="Times New Roman" w:cs="Times New Roman"/>
          <w:kern w:val="0"/>
          <w14:ligatures w14:val="none"/>
        </w:rPr>
        <w:t xml:space="preserve">. You may also contact them by phone </w:t>
      </w:r>
      <w:proofErr w:type="gramStart"/>
      <w:r w:rsidRPr="00B64632">
        <w:rPr>
          <w:rFonts w:ascii="Times New Roman" w:eastAsia="Times New Roman" w:hAnsi="Times New Roman" w:cs="Times New Roman"/>
          <w:kern w:val="0"/>
          <w14:ligatures w14:val="none"/>
        </w:rPr>
        <w:t>at</w:t>
      </w:r>
      <w:proofErr w:type="gramEnd"/>
      <w:r w:rsidRPr="00B64632">
        <w:rPr>
          <w:rFonts w:ascii="Times New Roman" w:eastAsia="Times New Roman" w:hAnsi="Times New Roman" w:cs="Times New Roman"/>
          <w:kern w:val="0"/>
          <w14:ligatures w14:val="none"/>
        </w:rPr>
        <w:t xml:space="preserve"> 940.565.4323.</w:t>
      </w:r>
    </w:p>
    <w:p w14:paraId="38360BA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0C6979F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Are you aware of safety regulations?</w:t>
      </w:r>
    </w:p>
    <w:p w14:paraId="45795F2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w:t>
      </w:r>
      <w:r w:rsidRPr="00B64632">
        <w:rPr>
          <w:rFonts w:ascii="Times New Roman" w:eastAsia="Times New Roman" w:hAnsi="Times New Roman" w:cs="Times New Roman"/>
          <w:kern w:val="0"/>
          <w14:ligatures w14:val="none"/>
        </w:rPr>
        <w:lastRenderedPageBreak/>
        <w:t>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w:t>
      </w:r>
    </w:p>
    <w:p w14:paraId="5C438A1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2615A66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Do you know the Academic Integrity Policy?</w:t>
      </w:r>
    </w:p>
    <w:p w14:paraId="279D24D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Academic Integrity Standards and Consequences, UNT Policy 06.003.</w:t>
      </w:r>
    </w:p>
    <w:p w14:paraId="529B362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7786AA7"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51A05A4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B64632">
        <w:rPr>
          <w:rFonts w:ascii="Times New Roman" w:eastAsia="Times New Roman" w:hAnsi="Times New Roman" w:cs="Times New Roman"/>
          <w:i/>
          <w:iCs/>
          <w:kern w:val="0"/>
          <w14:ligatures w14:val="none"/>
        </w:rPr>
        <w:t xml:space="preserve">without </w:t>
      </w:r>
      <w:r w:rsidRPr="00B64632">
        <w:rPr>
          <w:rFonts w:ascii="Times New Roman" w:eastAsia="Times New Roman" w:hAnsi="Times New Roman" w:cs="Times New Roman"/>
          <w:kern w:val="0"/>
          <w14:ligatures w14:val="none"/>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0FB3B52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7C385EF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Your instructor may decide to record lectures and/or class content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9A041D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lastRenderedPageBreak/>
        <w:t> </w:t>
      </w:r>
    </w:p>
    <w:p w14:paraId="340A7E6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xml:space="preserve">Do you meet ALL expectations for being enrolled in a course? </w:t>
      </w:r>
    </w:p>
    <w:p w14:paraId="119F9F64" w14:textId="77777777" w:rsidR="00B64632" w:rsidRPr="00B64632" w:rsidRDefault="00B64632" w:rsidP="00B6463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CMHT students are expected to meet all prerequisites for the courses in which they are registered.</w:t>
      </w:r>
    </w:p>
    <w:p w14:paraId="33B289BC" w14:textId="77777777" w:rsidR="00B64632" w:rsidRPr="00B64632" w:rsidRDefault="00B64632" w:rsidP="00B6463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Students are expected to be respectful of other students, guests, and faculty. Behavior that interferes with an instructor’s ability to conduct a class or other students' opportunity to learn is unacceptable and will not be tolerated in any instructional forum at UNT.</w:t>
      </w:r>
    </w:p>
    <w:p w14:paraId="635AB2EF" w14:textId="77777777" w:rsidR="00B64632" w:rsidRPr="00B64632" w:rsidRDefault="00B64632" w:rsidP="00B6463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Students engaging in unacceptable behavior will be directed to leave the classroom and may be referred </w:t>
      </w:r>
      <w:proofErr w:type="gramStart"/>
      <w:r w:rsidRPr="00B64632">
        <w:rPr>
          <w:rFonts w:ascii="Times New Roman" w:eastAsia="Times New Roman" w:hAnsi="Times New Roman" w:cs="Times New Roman"/>
          <w:kern w:val="0"/>
          <w14:ligatures w14:val="none"/>
        </w:rPr>
        <w:t>to</w:t>
      </w:r>
      <w:proofErr w:type="gramEnd"/>
      <w:r w:rsidRPr="00B64632">
        <w:rPr>
          <w:rFonts w:ascii="Times New Roman" w:eastAsia="Times New Roman" w:hAnsi="Times New Roman" w:cs="Times New Roman"/>
          <w:kern w:val="0"/>
          <w14:ligatures w14:val="none"/>
        </w:rPr>
        <w:t xml:space="preserve"> the Dean of Students for possible violation of the Code of Student Conduct.</w:t>
      </w:r>
    </w:p>
    <w:p w14:paraId="298F5929" w14:textId="77777777" w:rsidR="00B64632" w:rsidRPr="00B64632" w:rsidRDefault="00B64632" w:rsidP="00B6463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UNTs expectations for student conduct apply to all instructional forums, including university and electronic classroom, labs, discussion groups, field trips, etc. The Code of Student Conduct can be found at </w:t>
      </w:r>
      <w:hyperlink r:id="rId11" w:history="1">
        <w:r w:rsidRPr="00B64632">
          <w:rPr>
            <w:rFonts w:ascii="Times New Roman" w:eastAsia="Times New Roman" w:hAnsi="Times New Roman" w:cs="Times New Roman"/>
            <w:color w:val="0000FF"/>
            <w:kern w:val="0"/>
            <w:u w:val="single"/>
            <w14:ligatures w14:val="none"/>
          </w:rPr>
          <w:t>https://studentaffairs.unt.edu/dean-of-students</w:t>
        </w:r>
      </w:hyperlink>
      <w:r w:rsidRPr="00B64632">
        <w:rPr>
          <w:rFonts w:ascii="Times New Roman" w:eastAsia="Times New Roman" w:hAnsi="Times New Roman" w:cs="Times New Roman"/>
          <w:kern w:val="0"/>
          <w14:ligatures w14:val="none"/>
        </w:rPr>
        <w:t>.</w:t>
      </w:r>
    </w:p>
    <w:p w14:paraId="7B5C47A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1E3659C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The College of Merchandising, Hospitality and Tourism requires that students respect and maintain all university property. Students are accountable through disciplinary action for any intentional damage they cause in classrooms. (e.g., writing on tables).  Disruptive behavior is not tolerated (e.g., arriving late, leaving early, sleeping, talking on the phone, texting or game playing, making inappropriate comments, ringing cellular phones/beepers, dressing inappropriately).</w:t>
      </w:r>
    </w:p>
    <w:p w14:paraId="261F7F2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215E2D80"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350446A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Career Resources</w:t>
      </w:r>
    </w:p>
    <w:p w14:paraId="0017C65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CMHT Career Coach</w:t>
      </w:r>
    </w:p>
    <w:p w14:paraId="2B1FF41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For one-on-one help with your resume, cover letter, LinkedIn profile, interview tips/practice or other internship and job-search skills, Mrs. Dee Wilson (</w:t>
      </w:r>
      <w:hyperlink r:id="rId12" w:history="1">
        <w:r w:rsidRPr="00B64632">
          <w:rPr>
            <w:rFonts w:ascii="Times New Roman" w:eastAsia="Times New Roman" w:hAnsi="Times New Roman" w:cs="Times New Roman"/>
            <w:color w:val="0000FF"/>
            <w:kern w:val="0"/>
            <w:u w:val="single"/>
            <w14:ligatures w14:val="none"/>
          </w:rPr>
          <w:t>Dee.Wilson@unt.edu</w:t>
        </w:r>
      </w:hyperlink>
      <w:r w:rsidRPr="00B64632">
        <w:rPr>
          <w:rFonts w:ascii="Times New Roman" w:eastAsia="Times New Roman" w:hAnsi="Times New Roman" w:cs="Times New Roman"/>
          <w:kern w:val="0"/>
          <w14:ligatures w14:val="none"/>
        </w:rPr>
        <w:t>) is our Career Center Coach.  Contact her for an appointment through navigate.unt.edu or drop by her office in Chilton 333.</w:t>
      </w:r>
    </w:p>
    <w:p w14:paraId="03E4921F"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72C655FF"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Career Center</w:t>
      </w:r>
    </w:p>
    <w:p w14:paraId="3DDE145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The Career Center is currently located in Sage Hall.  They provide *free* business cards, professional portraits, etc.  They also host several recruiters throughout the year </w:t>
      </w:r>
      <w:proofErr w:type="gramStart"/>
      <w:r w:rsidRPr="00B64632">
        <w:rPr>
          <w:rFonts w:ascii="Times New Roman" w:eastAsia="Times New Roman" w:hAnsi="Times New Roman" w:cs="Times New Roman"/>
          <w:kern w:val="0"/>
          <w14:ligatures w14:val="none"/>
        </w:rPr>
        <w:t>in</w:t>
      </w:r>
      <w:proofErr w:type="gramEnd"/>
      <w:r w:rsidRPr="00B64632">
        <w:rPr>
          <w:rFonts w:ascii="Times New Roman" w:eastAsia="Times New Roman" w:hAnsi="Times New Roman" w:cs="Times New Roman"/>
          <w:kern w:val="0"/>
          <w14:ligatures w14:val="none"/>
        </w:rPr>
        <w:t xml:space="preserve"> various events/information sessions and career fairs.  Learn more about their services here:  </w:t>
      </w:r>
      <w:hyperlink r:id="rId13" w:history="1">
        <w:r w:rsidRPr="00B64632">
          <w:rPr>
            <w:rFonts w:ascii="Times New Roman" w:eastAsia="Times New Roman" w:hAnsi="Times New Roman" w:cs="Times New Roman"/>
            <w:color w:val="0000FF"/>
            <w:kern w:val="0"/>
            <w:u w:val="single"/>
            <w14:ligatures w14:val="none"/>
          </w:rPr>
          <w:t>https://careercenter.unt.edu/</w:t>
        </w:r>
      </w:hyperlink>
      <w:r w:rsidRPr="00B64632">
        <w:rPr>
          <w:rFonts w:ascii="Times New Roman" w:eastAsia="Times New Roman" w:hAnsi="Times New Roman" w:cs="Times New Roman"/>
          <w:kern w:val="0"/>
          <w14:ligatures w14:val="none"/>
        </w:rPr>
        <w:t>. </w:t>
      </w:r>
    </w:p>
    <w:p w14:paraId="0BBE4AD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lastRenderedPageBreak/>
        <w:t> </w:t>
      </w:r>
    </w:p>
    <w:p w14:paraId="1E4A8ED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2D55F14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Online Job Board and Social Media Sites</w:t>
      </w:r>
    </w:p>
    <w:p w14:paraId="5515BBE2" w14:textId="77777777" w:rsidR="00B64632" w:rsidRPr="00B64632" w:rsidRDefault="00B64632" w:rsidP="00B6463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CMHT Careers Group page on LinkedIn.</w:t>
      </w:r>
    </w:p>
    <w:p w14:paraId="3DD5A27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B64632">
          <w:rPr>
            <w:rFonts w:ascii="Times New Roman" w:eastAsia="Times New Roman" w:hAnsi="Times New Roman" w:cs="Times New Roman"/>
            <w:color w:val="0000FF"/>
            <w:kern w:val="0"/>
            <w:u w:val="single"/>
            <w14:ligatures w14:val="none"/>
          </w:rPr>
          <w:t>https://www.linkedin.com/groups/14137002</w:t>
        </w:r>
      </w:hyperlink>
      <w:r w:rsidRPr="00B64632">
        <w:rPr>
          <w:rFonts w:ascii="Times New Roman" w:eastAsia="Times New Roman" w:hAnsi="Times New Roman" w:cs="Times New Roman"/>
          <w:kern w:val="0"/>
          <w14:ligatures w14:val="none"/>
        </w:rPr>
        <w:t>.  This is a private group that current CMHT students and alumni can request to join.</w:t>
      </w:r>
    </w:p>
    <w:p w14:paraId="47C5C4FB" w14:textId="77777777" w:rsidR="00B64632" w:rsidRPr="00B64632" w:rsidRDefault="00B64632" w:rsidP="00B6463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Facebook CMHT Careers Group - </w:t>
      </w:r>
      <w:hyperlink r:id="rId15" w:history="1">
        <w:r w:rsidRPr="00B64632">
          <w:rPr>
            <w:rFonts w:ascii="Times New Roman" w:eastAsia="Times New Roman" w:hAnsi="Times New Roman" w:cs="Times New Roman"/>
            <w:color w:val="0000FF"/>
            <w:kern w:val="0"/>
            <w:u w:val="single"/>
            <w14:ligatures w14:val="none"/>
          </w:rPr>
          <w:t>https://www.facebook.com/groups/CMHTCareers</w:t>
        </w:r>
      </w:hyperlink>
    </w:p>
    <w:p w14:paraId="0922BBA9" w14:textId="77777777" w:rsidR="00B64632" w:rsidRPr="00B64632" w:rsidRDefault="00B64632" w:rsidP="00B6463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B64632">
        <w:rPr>
          <w:rFonts w:ascii="Times New Roman" w:eastAsia="Times New Roman" w:hAnsi="Times New Roman" w:cs="Times New Roman"/>
          <w:kern w:val="0"/>
          <w14:ligatures w14:val="none"/>
        </w:rPr>
        <w:t>Twitter - @</w:t>
      </w:r>
      <w:proofErr w:type="gramEnd"/>
      <w:r w:rsidRPr="00B64632">
        <w:rPr>
          <w:rFonts w:ascii="Times New Roman" w:eastAsia="Times New Roman" w:hAnsi="Times New Roman" w:cs="Times New Roman"/>
          <w:kern w:val="0"/>
          <w14:ligatures w14:val="none"/>
        </w:rPr>
        <w:t>UNTCMHT</w:t>
      </w:r>
    </w:p>
    <w:p w14:paraId="1485FA25" w14:textId="77777777" w:rsidR="00B64632" w:rsidRPr="00B64632" w:rsidRDefault="00B64632" w:rsidP="00B6463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Facebook Social </w:t>
      </w:r>
      <w:proofErr w:type="gramStart"/>
      <w:r w:rsidRPr="00B64632">
        <w:rPr>
          <w:rFonts w:ascii="Times New Roman" w:eastAsia="Times New Roman" w:hAnsi="Times New Roman" w:cs="Times New Roman"/>
          <w:kern w:val="0"/>
          <w14:ligatures w14:val="none"/>
        </w:rPr>
        <w:t>Sites - @</w:t>
      </w:r>
      <w:proofErr w:type="gramEnd"/>
      <w:r w:rsidRPr="00B64632">
        <w:rPr>
          <w:rFonts w:ascii="Times New Roman" w:eastAsia="Times New Roman" w:hAnsi="Times New Roman" w:cs="Times New Roman"/>
          <w:kern w:val="0"/>
          <w14:ligatures w14:val="none"/>
        </w:rPr>
        <w:t xml:space="preserve">UNTCMHT </w:t>
      </w:r>
      <w:proofErr w:type="gramStart"/>
      <w:r w:rsidRPr="00B64632">
        <w:rPr>
          <w:rFonts w:ascii="Times New Roman" w:eastAsia="Times New Roman" w:hAnsi="Times New Roman" w:cs="Times New Roman"/>
          <w:kern w:val="0"/>
          <w14:ligatures w14:val="none"/>
        </w:rPr>
        <w:t>and @</w:t>
      </w:r>
      <w:proofErr w:type="gramEnd"/>
      <w:r w:rsidRPr="00B64632">
        <w:rPr>
          <w:rFonts w:ascii="Times New Roman" w:eastAsia="Times New Roman" w:hAnsi="Times New Roman" w:cs="Times New Roman"/>
          <w:kern w:val="0"/>
          <w14:ligatures w14:val="none"/>
        </w:rPr>
        <w:t>UNTHTM</w:t>
      </w:r>
    </w:p>
    <w:p w14:paraId="72DA164F" w14:textId="77777777" w:rsidR="00B64632" w:rsidRPr="00B64632" w:rsidRDefault="00B64632" w:rsidP="00B6463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Instagram - </w:t>
      </w:r>
      <w:hyperlink r:id="rId16" w:history="1">
        <w:r w:rsidRPr="00B64632">
          <w:rPr>
            <w:rFonts w:ascii="Times New Roman" w:eastAsia="Times New Roman" w:hAnsi="Times New Roman" w:cs="Times New Roman"/>
            <w:color w:val="0000FF"/>
            <w:kern w:val="0"/>
            <w:u w:val="single"/>
            <w14:ligatures w14:val="none"/>
          </w:rPr>
          <w:t>@untcmht</w:t>
        </w:r>
      </w:hyperlink>
    </w:p>
    <w:p w14:paraId="3396CFB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3BAC1CA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CMHT Career Expo</w:t>
      </w:r>
    </w:p>
    <w:p w14:paraId="54D4768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The next CMHT Career Expo will be Thursday, Feb 27, 2025, 10am-1pm in Union 314</w:t>
      </w:r>
      <w:r w:rsidRPr="00B64632">
        <w:rPr>
          <w:rFonts w:ascii="Times New Roman" w:eastAsia="Times New Roman" w:hAnsi="Times New Roman" w:cs="Times New Roman"/>
          <w:kern w:val="0"/>
          <w14:ligatures w14:val="none"/>
        </w:rPr>
        <w:t xml:space="preserve">.  You can find all information here: </w:t>
      </w:r>
      <w:hyperlink r:id="rId17" w:history="1">
        <w:r w:rsidRPr="00B64632">
          <w:rPr>
            <w:rFonts w:ascii="Times New Roman" w:eastAsia="Times New Roman" w:hAnsi="Times New Roman" w:cs="Times New Roman"/>
            <w:color w:val="0000FF"/>
            <w:kern w:val="0"/>
            <w:u w:val="single"/>
            <w14:ligatures w14:val="none"/>
          </w:rPr>
          <w:t>https://app.joinhandshake.com/career_fairs/3a1412a7-c1ab-41ba-8f1e-27cec3a27f6c/student_preview</w:t>
        </w:r>
      </w:hyperlink>
    </w:p>
    <w:p w14:paraId="75D411E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63BFA43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If you need to borrow professional clothing to wear, please go to the Diamond Eagle Clothing Closet on the first floor of Crumley Hall.  The closet is available by appointment at </w:t>
      </w:r>
      <w:hyperlink r:id="rId18" w:history="1">
        <w:r w:rsidRPr="00B64632">
          <w:rPr>
            <w:rFonts w:ascii="Times New Roman" w:eastAsia="Times New Roman" w:hAnsi="Times New Roman" w:cs="Times New Roman"/>
            <w:color w:val="0000FF"/>
            <w:kern w:val="0"/>
            <w:u w:val="single"/>
            <w14:ligatures w14:val="none"/>
          </w:rPr>
          <w:t>https://studentaffairs.unt.edu/desresources/programs/clothing-closet.html</w:t>
        </w:r>
      </w:hyperlink>
      <w:r w:rsidRPr="00B64632">
        <w:rPr>
          <w:rFonts w:ascii="Times New Roman" w:eastAsia="Times New Roman" w:hAnsi="Times New Roman" w:cs="Times New Roman"/>
          <w:kern w:val="0"/>
          <w14:ligatures w14:val="none"/>
        </w:rPr>
        <w:t> under the “Using the Closet” tab.  For any questions, please contact the Diamond Eagle Student Resource Center at </w:t>
      </w:r>
      <w:hyperlink r:id="rId19" w:history="1">
        <w:r w:rsidRPr="00B64632">
          <w:rPr>
            <w:rFonts w:ascii="Times New Roman" w:eastAsia="Times New Roman" w:hAnsi="Times New Roman" w:cs="Times New Roman"/>
            <w:color w:val="0000FF"/>
            <w:kern w:val="0"/>
            <w:u w:val="single"/>
            <w14:ligatures w14:val="none"/>
          </w:rPr>
          <w:t>DESresources@unt.edu</w:t>
        </w:r>
      </w:hyperlink>
      <w:r w:rsidRPr="00B64632">
        <w:rPr>
          <w:rFonts w:ascii="Times New Roman" w:eastAsia="Times New Roman" w:hAnsi="Times New Roman" w:cs="Times New Roman"/>
          <w:kern w:val="0"/>
          <w14:ligatures w14:val="none"/>
        </w:rPr>
        <w:t>.</w:t>
      </w:r>
    </w:p>
    <w:p w14:paraId="4A0C590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56C13DF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CMHT-IT Resources</w:t>
      </w:r>
    </w:p>
    <w:p w14:paraId="4E72D1F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CMHT-IT Services Student Laptop Checkout Information</w:t>
      </w:r>
    </w:p>
    <w:p w14:paraId="25EDFB80"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The CMHT-IT Services desk located on the 3</w:t>
      </w:r>
      <w:r w:rsidRPr="00B64632">
        <w:rPr>
          <w:rFonts w:ascii="Times New Roman" w:eastAsia="Times New Roman" w:hAnsi="Times New Roman" w:cs="Times New Roman"/>
          <w:kern w:val="0"/>
          <w:vertAlign w:val="superscript"/>
          <w14:ligatures w14:val="none"/>
        </w:rPr>
        <w:t>rd</w:t>
      </w:r>
      <w:r w:rsidRPr="00B64632">
        <w:rPr>
          <w:rFonts w:ascii="Times New Roman" w:eastAsia="Times New Roman" w:hAnsi="Times New Roman" w:cs="Times New Roman"/>
          <w:kern w:val="0"/>
          <w14:ligatures w14:val="none"/>
        </w:rPr>
        <w:t xml:space="preserve"> floor of Chilton Hall outside room </w:t>
      </w:r>
      <w:r w:rsidRPr="00B64632">
        <w:rPr>
          <w:rFonts w:ascii="Times New Roman" w:eastAsia="Times New Roman" w:hAnsi="Times New Roman" w:cs="Times New Roman"/>
          <w:b/>
          <w:bCs/>
          <w:kern w:val="0"/>
          <w14:ligatures w14:val="none"/>
        </w:rPr>
        <w:t>386</w:t>
      </w:r>
      <w:r w:rsidRPr="00B64632">
        <w:rPr>
          <w:rFonts w:ascii="Times New Roman" w:eastAsia="Times New Roman" w:hAnsi="Times New Roman" w:cs="Times New Roman"/>
          <w:kern w:val="0"/>
          <w14:ligatures w14:val="none"/>
        </w:rPr>
        <w:t xml:space="preserve"> will have Dell laptops available for checkout for all CMHT students. These laptops and the CMHT-IT Services desk will be available during the following hours:</w:t>
      </w:r>
    </w:p>
    <w:p w14:paraId="35D6204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72A07E1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Monday:        7:30AM – 9:00PM</w:t>
      </w:r>
    </w:p>
    <w:p w14:paraId="1212D4D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lastRenderedPageBreak/>
        <w:t>Tuesday:        7:30AM – 9:00PM</w:t>
      </w:r>
    </w:p>
    <w:p w14:paraId="777CC9E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Wednesday:  7:30AM – 9:00PM</w:t>
      </w:r>
    </w:p>
    <w:p w14:paraId="095B3FF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Thursday:      7:30AM – 9:00PM</w:t>
      </w:r>
    </w:p>
    <w:p w14:paraId="0CB0FF4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Friday:           7:30AM – 5:00PM</w:t>
      </w:r>
    </w:p>
    <w:p w14:paraId="7D3D405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31DB5B99"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These Dell laptops can be checked out at any point during the above hours and must be returned on the </w:t>
      </w:r>
      <w:r w:rsidRPr="00B64632">
        <w:rPr>
          <w:rFonts w:ascii="Times New Roman" w:eastAsia="Times New Roman" w:hAnsi="Times New Roman" w:cs="Times New Roman"/>
          <w:kern w:val="0"/>
          <w:u w:val="single"/>
          <w14:ligatures w14:val="none"/>
        </w:rPr>
        <w:t>same business day</w:t>
      </w:r>
      <w:r w:rsidRPr="00B64632">
        <w:rPr>
          <w:rFonts w:ascii="Times New Roman" w:eastAsia="Times New Roman" w:hAnsi="Times New Roman" w:cs="Times New Roman"/>
          <w:kern w:val="0"/>
          <w14:ligatures w14:val="none"/>
        </w:rPr>
        <w:t xml:space="preserve"> to the CMHT-IT Services personnel. These laptops must remain on campus and will </w:t>
      </w:r>
      <w:r w:rsidRPr="00B64632">
        <w:rPr>
          <w:rFonts w:ascii="Times New Roman" w:eastAsia="Times New Roman" w:hAnsi="Times New Roman" w:cs="Times New Roman"/>
          <w:b/>
          <w:bCs/>
          <w:kern w:val="0"/>
          <w14:ligatures w14:val="none"/>
        </w:rPr>
        <w:t>not</w:t>
      </w:r>
      <w:r w:rsidRPr="00B64632">
        <w:rPr>
          <w:rFonts w:ascii="Times New Roman" w:eastAsia="Times New Roman" w:hAnsi="Times New Roman" w:cs="Times New Roman"/>
          <w:kern w:val="0"/>
          <w14:ligatures w14:val="none"/>
        </w:rPr>
        <w:t xml:space="preserve"> save your data. So be sure to use a USB or email yourself to save your work!</w:t>
      </w:r>
    </w:p>
    <w:p w14:paraId="4755C36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40359FC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For more information, please stop by the CMHT-IT Services desk in Chilton Hall 386 or give us a call </w:t>
      </w:r>
      <w:proofErr w:type="gramStart"/>
      <w:r w:rsidRPr="00B64632">
        <w:rPr>
          <w:rFonts w:ascii="Times New Roman" w:eastAsia="Times New Roman" w:hAnsi="Times New Roman" w:cs="Times New Roman"/>
          <w:kern w:val="0"/>
          <w14:ligatures w14:val="none"/>
        </w:rPr>
        <w:t>at</w:t>
      </w:r>
      <w:proofErr w:type="gramEnd"/>
      <w:r w:rsidRPr="00B64632">
        <w:rPr>
          <w:rFonts w:ascii="Times New Roman" w:eastAsia="Times New Roman" w:hAnsi="Times New Roman" w:cs="Times New Roman"/>
          <w:kern w:val="0"/>
          <w14:ligatures w14:val="none"/>
        </w:rPr>
        <w:t xml:space="preserve"> (940) 565-4227.</w:t>
      </w:r>
    </w:p>
    <w:p w14:paraId="643E937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u w:val="single"/>
          <w14:ligatures w14:val="none"/>
        </w:rPr>
        <w:t> </w:t>
      </w:r>
    </w:p>
    <w:p w14:paraId="4FAB383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7698212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UNT Citrix Virtual Lab</w:t>
      </w:r>
    </w:p>
    <w:p w14:paraId="453C64C1" w14:textId="77777777" w:rsidR="00B64632" w:rsidRPr="00B64632" w:rsidRDefault="00B64632" w:rsidP="00B64632">
      <w:pPr>
        <w:spacing w:before="100" w:beforeAutospacing="1" w:after="24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UNT Students currently enrolled in a CMHT course have access to the UNT Citrix Virtual Lab. This is useful if your course requires specific software and you need access to the software on your personal machine. You can find more information and installation steps here: </w:t>
      </w:r>
      <w:hyperlink r:id="rId20" w:anchor="connect-options" w:history="1">
        <w:r w:rsidRPr="00B64632">
          <w:rPr>
            <w:rFonts w:ascii="Times New Roman" w:eastAsia="Times New Roman" w:hAnsi="Times New Roman" w:cs="Times New Roman"/>
            <w:color w:val="0000FF"/>
            <w:kern w:val="0"/>
            <w:u w:val="single"/>
            <w14:ligatures w14:val="none"/>
          </w:rPr>
          <w:t>https://academictechnologies.unt.edu/services/computer-labs/request/remotely-connect-virtual-computer-lab#connect-options</w:t>
        </w:r>
      </w:hyperlink>
      <w:r w:rsidRPr="00B64632">
        <w:rPr>
          <w:rFonts w:ascii="Times New Roman" w:eastAsia="Times New Roman" w:hAnsi="Times New Roman" w:cs="Times New Roman"/>
          <w:kern w:val="0"/>
          <w14:ligatures w14:val="none"/>
        </w:rPr>
        <w:t xml:space="preserve">. </w:t>
      </w:r>
    </w:p>
    <w:p w14:paraId="38F21190"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The CMHT-IT Services desk can assist you with installing the Citrix Workspace client on your personal machine. Please see above hours of operation for our IT services desk.</w:t>
      </w:r>
    </w:p>
    <w:p w14:paraId="399885C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2B51BDB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79E746A7"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UIT Help Desk</w:t>
      </w:r>
      <w:r w:rsidRPr="00B64632">
        <w:rPr>
          <w:rFonts w:ascii="Times New Roman" w:eastAsia="Times New Roman" w:hAnsi="Times New Roman" w:cs="Times New Roman"/>
          <w:kern w:val="0"/>
          <w14:ligatures w14:val="none"/>
        </w:rPr>
        <w:t xml:space="preserve">: </w:t>
      </w:r>
      <w:hyperlink r:id="rId21" w:history="1">
        <w:r w:rsidRPr="00B64632">
          <w:rPr>
            <w:rFonts w:ascii="Times New Roman" w:eastAsia="Times New Roman" w:hAnsi="Times New Roman" w:cs="Times New Roman"/>
            <w:color w:val="0000FF"/>
            <w:kern w:val="0"/>
            <w:u w:val="single"/>
            <w14:ligatures w14:val="none"/>
          </w:rPr>
          <w:t>UIT Student Help Desk site</w:t>
        </w:r>
      </w:hyperlink>
      <w:r w:rsidRPr="00B64632">
        <w:rPr>
          <w:rFonts w:ascii="Times New Roman" w:eastAsia="Times New Roman" w:hAnsi="Times New Roman" w:cs="Times New Roman"/>
          <w:kern w:val="0"/>
          <w14:ligatures w14:val="none"/>
        </w:rPr>
        <w:t xml:space="preserve"> (http://www.unt.edu/helpdesk/index.htm)</w:t>
      </w:r>
    </w:p>
    <w:p w14:paraId="388E719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Email</w:t>
      </w:r>
      <w:r w:rsidRPr="00B64632">
        <w:rPr>
          <w:rFonts w:ascii="Times New Roman" w:eastAsia="Times New Roman" w:hAnsi="Times New Roman" w:cs="Times New Roman"/>
          <w:kern w:val="0"/>
          <w14:ligatures w14:val="none"/>
        </w:rPr>
        <w:t xml:space="preserve">: </w:t>
      </w:r>
      <w:hyperlink r:id="rId22" w:history="1">
        <w:r w:rsidRPr="00B64632">
          <w:rPr>
            <w:rFonts w:ascii="Times New Roman" w:eastAsia="Times New Roman" w:hAnsi="Times New Roman" w:cs="Times New Roman"/>
            <w:color w:val="0000FF"/>
            <w:kern w:val="0"/>
            <w:u w:val="single"/>
            <w14:ligatures w14:val="none"/>
          </w:rPr>
          <w:t>helpdesk@unt.edu</w:t>
        </w:r>
      </w:hyperlink>
      <w:r w:rsidRPr="00B64632">
        <w:rPr>
          <w:rFonts w:ascii="Times New Roman" w:eastAsia="Times New Roman" w:hAnsi="Times New Roman" w:cs="Times New Roman"/>
          <w:kern w:val="0"/>
          <w14:ligatures w14:val="none"/>
        </w:rPr>
        <w:t>    </w:t>
      </w:r>
    </w:p>
    <w:p w14:paraId="4BA7E67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lastRenderedPageBreak/>
        <w:t>Phone</w:t>
      </w:r>
      <w:r w:rsidRPr="00B64632">
        <w:rPr>
          <w:rFonts w:ascii="Times New Roman" w:eastAsia="Times New Roman" w:hAnsi="Times New Roman" w:cs="Times New Roman"/>
          <w:kern w:val="0"/>
          <w14:ligatures w14:val="none"/>
        </w:rPr>
        <w:t>: 940-565-2324</w:t>
      </w:r>
    </w:p>
    <w:p w14:paraId="03409FA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In Person</w:t>
      </w:r>
      <w:r w:rsidRPr="00B64632">
        <w:rPr>
          <w:rFonts w:ascii="Times New Roman" w:eastAsia="Times New Roman" w:hAnsi="Times New Roman" w:cs="Times New Roman"/>
          <w:kern w:val="0"/>
          <w14:ligatures w14:val="none"/>
        </w:rPr>
        <w:t>: Sage Hall, Room 330</w:t>
      </w:r>
    </w:p>
    <w:p w14:paraId="61395CE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Walk-In Availability</w:t>
      </w:r>
      <w:r w:rsidRPr="00B64632">
        <w:rPr>
          <w:rFonts w:ascii="Times New Roman" w:eastAsia="Times New Roman" w:hAnsi="Times New Roman" w:cs="Times New Roman"/>
          <w:kern w:val="0"/>
          <w14:ligatures w14:val="none"/>
        </w:rPr>
        <w:t>: 8am-5pm</w:t>
      </w:r>
    </w:p>
    <w:p w14:paraId="70AEBDB9"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Telephone Availability</w:t>
      </w:r>
      <w:r w:rsidRPr="00B64632">
        <w:rPr>
          <w:rFonts w:ascii="Times New Roman" w:eastAsia="Times New Roman" w:hAnsi="Times New Roman" w:cs="Times New Roman"/>
          <w:kern w:val="0"/>
          <w14:ligatures w14:val="none"/>
        </w:rPr>
        <w:t>:</w:t>
      </w:r>
    </w:p>
    <w:p w14:paraId="7AB159F0" w14:textId="77777777" w:rsidR="00B64632" w:rsidRPr="00B64632" w:rsidRDefault="00B64632" w:rsidP="00B6463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Saturday-Sunday: 11am-3pm</w:t>
      </w:r>
    </w:p>
    <w:p w14:paraId="00D45696" w14:textId="77777777" w:rsidR="00B64632" w:rsidRPr="00B64632" w:rsidRDefault="00B64632" w:rsidP="00B6463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Monday-Thursday: 8am-9pm</w:t>
      </w:r>
    </w:p>
    <w:p w14:paraId="6D0A587C" w14:textId="77777777" w:rsidR="00B64632" w:rsidRPr="00B64632" w:rsidRDefault="00B64632" w:rsidP="00B64632">
      <w:pPr>
        <w:numPr>
          <w:ilvl w:val="0"/>
          <w:numId w:val="13"/>
        </w:numPr>
        <w:spacing w:before="100" w:beforeAutospacing="1" w:after="240"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Friday: 8am-5pm</w:t>
      </w:r>
    </w:p>
    <w:p w14:paraId="40F17C6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UNT Libraries Laptop Checkout</w:t>
      </w:r>
      <w:r w:rsidRPr="00B64632">
        <w:rPr>
          <w:rFonts w:ascii="Times New Roman" w:eastAsia="Times New Roman" w:hAnsi="Times New Roman" w:cs="Times New Roman"/>
          <w:kern w:val="0"/>
          <w14:ligatures w14:val="none"/>
        </w:rPr>
        <w:t xml:space="preserve">: </w:t>
      </w:r>
      <w:hyperlink r:id="rId23" w:history="1">
        <w:r w:rsidRPr="00B64632">
          <w:rPr>
            <w:rFonts w:ascii="Times New Roman" w:eastAsia="Times New Roman" w:hAnsi="Times New Roman" w:cs="Times New Roman"/>
            <w:color w:val="0000FF"/>
            <w:kern w:val="0"/>
            <w:u w:val="single"/>
            <w14:ligatures w14:val="none"/>
          </w:rPr>
          <w:t>https://library.unt.edu/services/laptop-checkout</w:t>
        </w:r>
      </w:hyperlink>
      <w:r w:rsidRPr="00B64632">
        <w:rPr>
          <w:rFonts w:ascii="Times New Roman" w:eastAsia="Times New Roman" w:hAnsi="Times New Roman" w:cs="Times New Roman"/>
          <w:kern w:val="0"/>
          <w14:ligatures w14:val="none"/>
        </w:rPr>
        <w:t xml:space="preserve"> </w:t>
      </w:r>
      <w:r w:rsidRPr="00B64632">
        <w:rPr>
          <w:rFonts w:ascii="Times New Roman" w:eastAsia="Times New Roman" w:hAnsi="Times New Roman" w:cs="Times New Roman"/>
          <w:kern w:val="0"/>
          <w14:ligatures w14:val="none"/>
        </w:rPr>
        <w:br/>
      </w:r>
      <w:r w:rsidRPr="00B64632">
        <w:rPr>
          <w:rFonts w:ascii="Times New Roman" w:eastAsia="Times New Roman" w:hAnsi="Times New Roman" w:cs="Times New Roman"/>
          <w:kern w:val="0"/>
          <w14:ligatures w14:val="none"/>
        </w:rPr>
        <w:br/>
        <w:t xml:space="preserve">For additional support, visit </w:t>
      </w:r>
      <w:hyperlink r:id="rId24" w:history="1">
        <w:r w:rsidRPr="00B64632">
          <w:rPr>
            <w:rFonts w:ascii="Times New Roman" w:eastAsia="Times New Roman" w:hAnsi="Times New Roman" w:cs="Times New Roman"/>
            <w:color w:val="0000FF"/>
            <w:kern w:val="0"/>
            <w:u w:val="single"/>
            <w14:ligatures w14:val="none"/>
          </w:rPr>
          <w:t>Canvas Technical Help</w:t>
        </w:r>
      </w:hyperlink>
      <w:r w:rsidRPr="00B64632">
        <w:rPr>
          <w:rFonts w:ascii="Times New Roman" w:eastAsia="Times New Roman" w:hAnsi="Times New Roman" w:cs="Times New Roman"/>
          <w:kern w:val="0"/>
          <w14:ligatures w14:val="none"/>
        </w:rPr>
        <w:t xml:space="preserve"> (</w:t>
      </w:r>
      <w:hyperlink r:id="rId25" w:history="1">
        <w:r w:rsidRPr="00B64632">
          <w:rPr>
            <w:rFonts w:ascii="Times New Roman" w:eastAsia="Times New Roman" w:hAnsi="Times New Roman" w:cs="Times New Roman"/>
            <w:color w:val="0000FF"/>
            <w:kern w:val="0"/>
            <w:u w:val="single"/>
            <w14:ligatures w14:val="none"/>
          </w:rPr>
          <w:t>https://community.canvaslms.com/docs/DOC-10554-4212710328</w:t>
        </w:r>
      </w:hyperlink>
      <w:r w:rsidRPr="00B64632">
        <w:rPr>
          <w:rFonts w:ascii="Times New Roman" w:eastAsia="Times New Roman" w:hAnsi="Times New Roman" w:cs="Times New Roman"/>
          <w:kern w:val="0"/>
          <w14:ligatures w14:val="none"/>
        </w:rPr>
        <w:t>)</w:t>
      </w:r>
    </w:p>
    <w:p w14:paraId="0B3DEA90"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615C4ECF"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Additional Information</w:t>
      </w:r>
    </w:p>
    <w:p w14:paraId="2D48336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Are You An F-1 Visa Holder?</w:t>
      </w:r>
    </w:p>
    <w:p w14:paraId="45E8552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To read detailed Immigration and Customs Enforcement regulations for F-1 students taking online courses, please go to the </w:t>
      </w:r>
      <w:hyperlink r:id="rId26" w:history="1">
        <w:r w:rsidRPr="00B64632">
          <w:rPr>
            <w:rFonts w:ascii="Times New Roman" w:eastAsia="Times New Roman" w:hAnsi="Times New Roman" w:cs="Times New Roman"/>
            <w:color w:val="0000FF"/>
            <w:kern w:val="0"/>
            <w:u w:val="single"/>
            <w14:ligatures w14:val="none"/>
          </w:rPr>
          <w:t>Electronic Code of Federal Regulations website</w:t>
        </w:r>
      </w:hyperlink>
      <w:r w:rsidRPr="00B64632">
        <w:rPr>
          <w:rFonts w:ascii="Times New Roman" w:eastAsia="Times New Roman" w:hAnsi="Times New Roman" w:cs="Times New Roman"/>
          <w:kern w:val="0"/>
          <w14:ligatures w14:val="none"/>
        </w:rPr>
        <w:t xml:space="preserve"> (http://www.ecfr.gov/). The specific portion concerning distance education courses is located at Title 8 CFR 214.2 Paragraph (f)(6)(i)(G).</w:t>
      </w:r>
    </w:p>
    <w:p w14:paraId="7D177A2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08B53057"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The paragraph reads:</w:t>
      </w:r>
    </w:p>
    <w:p w14:paraId="2A0C1FE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w:t>
      </w:r>
      <w:proofErr w:type="gramStart"/>
      <w:r w:rsidRPr="00B64632">
        <w:rPr>
          <w:rFonts w:ascii="Times New Roman" w:eastAsia="Times New Roman" w:hAnsi="Times New Roman" w:cs="Times New Roman"/>
          <w:kern w:val="0"/>
          <w14:ligatures w14:val="none"/>
        </w:rPr>
        <w:t>microwave, or</w:t>
      </w:r>
      <w:proofErr w:type="gramEnd"/>
      <w:r w:rsidRPr="00B64632">
        <w:rPr>
          <w:rFonts w:ascii="Times New Roman" w:eastAsia="Times New Roman" w:hAnsi="Times New Roman" w:cs="Times New Roman"/>
          <w:kern w:val="0"/>
          <w14:ligatures w14:val="none"/>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E306710"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11EEA69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xml:space="preserve">University of North Texas Compliance </w:t>
      </w:r>
    </w:p>
    <w:p w14:paraId="0B7A615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lastRenderedPageBreak/>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0F47EE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6EB51DE9"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If such an on-campus activity is required, it is the student’s responsibility to do the following:</w:t>
      </w:r>
    </w:p>
    <w:p w14:paraId="3549644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5B98387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(1) Submit a written request to the instructor for an on-campus experiential component within one week of the start of the course.</w:t>
      </w:r>
    </w:p>
    <w:p w14:paraId="79BB8DD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2B3E468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0F258563"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2D7AEB9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history="1">
        <w:r w:rsidRPr="00B64632">
          <w:rPr>
            <w:rFonts w:ascii="Times New Roman" w:eastAsia="Times New Roman" w:hAnsi="Times New Roman" w:cs="Times New Roman"/>
            <w:color w:val="0000FF"/>
            <w:kern w:val="0"/>
            <w:u w:val="single"/>
            <w14:ligatures w14:val="none"/>
          </w:rPr>
          <w:t>internationaladvising@unt.edu</w:t>
        </w:r>
      </w:hyperlink>
      <w:r w:rsidRPr="00B64632">
        <w:rPr>
          <w:rFonts w:ascii="Times New Roman" w:eastAsia="Times New Roman" w:hAnsi="Times New Roman" w:cs="Times New Roman"/>
          <w:kern w:val="0"/>
          <w14:ligatures w14:val="none"/>
        </w:rPr>
        <w:t>) to get clarification before the one-week deadline.</w:t>
      </w:r>
    </w:p>
    <w:p w14:paraId="5FAD351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12DB3590"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Inclusivity Statement</w:t>
      </w:r>
    </w:p>
    <w:p w14:paraId="7EA2863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Consistent with the University of North Texas policy on diversity, CMHT views diversity as encompassing the intersecting identities that make us unique individuals, including (but not limited to) ethnic/racial identity, nationality, sexual and GLBTQ identity, gender identity and expression, age, religious/spiritual beliefs, socioeconomic status, body shape/size, physical ability status and varying points of view.  As members of the UNT community, we have all made a commitment to </w:t>
      </w:r>
      <w:proofErr w:type="gramStart"/>
      <w:r w:rsidRPr="00B64632">
        <w:rPr>
          <w:rFonts w:ascii="Times New Roman" w:eastAsia="Times New Roman" w:hAnsi="Times New Roman" w:cs="Times New Roman"/>
          <w:kern w:val="0"/>
          <w14:ligatures w14:val="none"/>
        </w:rPr>
        <w:t>be</w:t>
      </w:r>
      <w:proofErr w:type="gramEnd"/>
      <w:r w:rsidRPr="00B64632">
        <w:rPr>
          <w:rFonts w:ascii="Times New Roman" w:eastAsia="Times New Roman" w:hAnsi="Times New Roman" w:cs="Times New Roman"/>
          <w:kern w:val="0"/>
          <w14:ligatures w14:val="none"/>
        </w:rPr>
        <w:t xml:space="preserve"> part of an institution that respects and values the identities of the students and employees with whom we interact. CMHT does not tolerate identity-based discrimination, harassment, and retaliation. Every student in this class should have the right to learn and engage within an environment of respect and courtesy from others. We encourage you to review UNT’s student code of conduct so that we can all start with the same baseline civility understanding (</w:t>
      </w:r>
      <w:hyperlink r:id="rId28" w:history="1">
        <w:r w:rsidRPr="00B64632">
          <w:rPr>
            <w:rFonts w:ascii="Times New Roman" w:eastAsia="Times New Roman" w:hAnsi="Times New Roman" w:cs="Times New Roman"/>
            <w:color w:val="0000FF"/>
            <w:kern w:val="0"/>
            <w:u w:val="single"/>
            <w14:ligatures w14:val="none"/>
          </w:rPr>
          <w:t>Code of Student Conduct</w:t>
        </w:r>
      </w:hyperlink>
      <w:r w:rsidRPr="00B64632">
        <w:rPr>
          <w:rFonts w:ascii="Times New Roman" w:eastAsia="Times New Roman" w:hAnsi="Times New Roman" w:cs="Times New Roman"/>
          <w:kern w:val="0"/>
          <w14:ligatures w14:val="none"/>
        </w:rPr>
        <w:t>).</w:t>
      </w:r>
    </w:p>
    <w:p w14:paraId="3C04C37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1DCB053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lastRenderedPageBreak/>
        <w:t>Feedback and Communications</w:t>
      </w:r>
    </w:p>
    <w:p w14:paraId="109310A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Image Release</w:t>
      </w:r>
    </w:p>
    <w:p w14:paraId="74F2A710"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29" w:history="1">
        <w:r w:rsidRPr="00B64632">
          <w:rPr>
            <w:rFonts w:ascii="Times New Roman" w:eastAsia="Times New Roman" w:hAnsi="Times New Roman" w:cs="Times New Roman"/>
            <w:color w:val="0000FF"/>
            <w:kern w:val="0"/>
            <w:u w:val="single"/>
            <w14:ligatures w14:val="none"/>
          </w:rPr>
          <w:t>jiyoung.kim@unt.edu</w:t>
        </w:r>
      </w:hyperlink>
      <w:r w:rsidRPr="00B64632">
        <w:rPr>
          <w:rFonts w:ascii="Times New Roman" w:eastAsia="Times New Roman" w:hAnsi="Times New Roman" w:cs="Times New Roman"/>
          <w:kern w:val="0"/>
          <w14:ligatures w14:val="none"/>
        </w:rPr>
        <w:t xml:space="preserve"> and request that your name and image not be shared.  Dr. Kim will share this information with the IT staff and the faculty who post to social media.  Faculty and staff are asked to honor your wishes without question.</w:t>
      </w:r>
    </w:p>
    <w:p w14:paraId="1C000D3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4906FEB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If your instructor employs lecture capture technology to record class sessions, students may occasionally appear on video.  The recording may be used in future course offerings.</w:t>
      </w:r>
    </w:p>
    <w:p w14:paraId="2C66C49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7D90B65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What is SPOT?</w:t>
      </w:r>
    </w:p>
    <w:p w14:paraId="33AFE72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7E43517A"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7799A9C1"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xml:space="preserve">Do you know the date/time of the final exam </w:t>
      </w:r>
      <w:proofErr w:type="gramStart"/>
      <w:r w:rsidRPr="00B64632">
        <w:rPr>
          <w:rFonts w:ascii="Times New Roman" w:eastAsia="Times New Roman" w:hAnsi="Times New Roman" w:cs="Times New Roman"/>
          <w:b/>
          <w:bCs/>
          <w:kern w:val="0"/>
          <w14:ligatures w14:val="none"/>
        </w:rPr>
        <w:t>in</w:t>
      </w:r>
      <w:proofErr w:type="gramEnd"/>
      <w:r w:rsidRPr="00B64632">
        <w:rPr>
          <w:rFonts w:ascii="Times New Roman" w:eastAsia="Times New Roman" w:hAnsi="Times New Roman" w:cs="Times New Roman"/>
          <w:b/>
          <w:bCs/>
          <w:kern w:val="0"/>
          <w14:ligatures w14:val="none"/>
        </w:rPr>
        <w:t xml:space="preserve"> this course?</w:t>
      </w:r>
    </w:p>
    <w:p w14:paraId="5D125BCE"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Final exams or other appropriate end of semester evaluations are administered at the designated times during the final week of each long semester and during the specified day of each summer term.  </w:t>
      </w:r>
      <w:r w:rsidRPr="00B64632">
        <w:rPr>
          <w:rFonts w:ascii="Times New Roman" w:eastAsia="Times New Roman" w:hAnsi="Times New Roman" w:cs="Times New Roman"/>
          <w:i/>
          <w:iCs/>
          <w:kern w:val="0"/>
          <w14:ligatures w14:val="none"/>
        </w:rPr>
        <w:t>Please check the calendar early in the semester to avoid any schedule conflicts.</w:t>
      </w:r>
      <w:r w:rsidRPr="00B64632">
        <w:rPr>
          <w:rFonts w:ascii="Times New Roman" w:eastAsia="Times New Roman" w:hAnsi="Times New Roman" w:cs="Times New Roman"/>
          <w:kern w:val="0"/>
          <w14:ligatures w14:val="none"/>
        </w:rPr>
        <w:t xml:space="preserve">  You can find the Final Exam Schedule here:  </w:t>
      </w:r>
      <w:hyperlink r:id="rId30" w:history="1">
        <w:r w:rsidRPr="00B64632">
          <w:rPr>
            <w:rFonts w:ascii="Times New Roman" w:eastAsia="Times New Roman" w:hAnsi="Times New Roman" w:cs="Times New Roman"/>
            <w:color w:val="0000FF"/>
            <w:kern w:val="0"/>
            <w:u w:val="single"/>
            <w14:ligatures w14:val="none"/>
          </w:rPr>
          <w:t>https://registrar.unt.edu/exams/final-exam-schedule</w:t>
        </w:r>
      </w:hyperlink>
    </w:p>
    <w:p w14:paraId="2458D01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i/>
          <w:iCs/>
          <w:kern w:val="0"/>
          <w14:ligatures w14:val="none"/>
        </w:rPr>
        <w:t> </w:t>
      </w:r>
    </w:p>
    <w:p w14:paraId="7E32FB0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Do you know what you may be missing?</w:t>
      </w:r>
    </w:p>
    <w:p w14:paraId="04D56077"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Your access point for ALL business and academic services at UNT occurs within the </w:t>
      </w:r>
      <w:hyperlink r:id="rId31" w:history="1">
        <w:r w:rsidRPr="00B64632">
          <w:rPr>
            <w:rFonts w:ascii="Times New Roman" w:eastAsia="Times New Roman" w:hAnsi="Times New Roman" w:cs="Times New Roman"/>
            <w:color w:val="0000FF"/>
            <w:kern w:val="0"/>
            <w:u w:val="single"/>
            <w14:ligatures w14:val="none"/>
          </w:rPr>
          <w:t>https://my.unt.edu</w:t>
        </w:r>
      </w:hyperlink>
      <w:r w:rsidRPr="00B64632">
        <w:rPr>
          <w:rFonts w:ascii="Times New Roman" w:eastAsia="Times New Roman" w:hAnsi="Times New Roman" w:cs="Times New Roman"/>
          <w:kern w:val="0"/>
          <w14:ligatures w14:val="none"/>
        </w:rPr>
        <w:t xml:space="preserve"> site, and EagleConnect is the official method of communication for UNT. If you do not regularly check EagleConnect or forward it to your favorite e-mail account, please do so to learn about job and internship opportunities, CMHT events, scholarships, and other important information. The website that explains EagleConnect and how to forward your email is: </w:t>
      </w:r>
      <w:hyperlink r:id="rId32" w:history="1">
        <w:r w:rsidRPr="00B64632">
          <w:rPr>
            <w:rFonts w:ascii="Times New Roman" w:eastAsia="Times New Roman" w:hAnsi="Times New Roman" w:cs="Times New Roman"/>
            <w:color w:val="0000FF"/>
            <w:kern w:val="0"/>
            <w:u w:val="single"/>
            <w14:ligatures w14:val="none"/>
          </w:rPr>
          <w:t>https://it.unt.edu/eagleconnect</w:t>
        </w:r>
      </w:hyperlink>
      <w:r w:rsidRPr="00B64632">
        <w:rPr>
          <w:rFonts w:ascii="Times New Roman" w:eastAsia="Times New Roman" w:hAnsi="Times New Roman" w:cs="Times New Roman"/>
          <w:kern w:val="0"/>
          <w14:ligatures w14:val="none"/>
        </w:rPr>
        <w:t>.</w:t>
      </w:r>
    </w:p>
    <w:p w14:paraId="08E260C4"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6FA70722"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lastRenderedPageBreak/>
        <w:t>Do you know what to do in an emergency or UNT closure?</w:t>
      </w:r>
    </w:p>
    <w:p w14:paraId="75C98B93" w14:textId="77777777" w:rsidR="00B64632" w:rsidRPr="00B64632" w:rsidRDefault="00B64632" w:rsidP="00B6463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33" w:history="1">
        <w:r w:rsidRPr="00B64632">
          <w:rPr>
            <w:rFonts w:ascii="Times New Roman" w:eastAsia="Times New Roman" w:hAnsi="Times New Roman" w:cs="Times New Roman"/>
            <w:color w:val="0000FF"/>
            <w:kern w:val="0"/>
            <w:u w:val="single"/>
            <w14:ligatures w14:val="none"/>
          </w:rPr>
          <w:t>https://my.unt.edu</w:t>
        </w:r>
      </w:hyperlink>
      <w:r w:rsidRPr="00B64632">
        <w:rPr>
          <w:rFonts w:ascii="Times New Roman" w:eastAsia="Times New Roman" w:hAnsi="Times New Roman" w:cs="Times New Roman"/>
          <w:kern w:val="0"/>
          <w14:ligatures w14:val="none"/>
        </w:rPr>
        <w:t>.</w:t>
      </w:r>
    </w:p>
    <w:p w14:paraId="4FFC79B7" w14:textId="77777777" w:rsidR="00B64632" w:rsidRPr="00B64632" w:rsidRDefault="00B64632" w:rsidP="00B6463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w:t>
      </w:r>
    </w:p>
    <w:p w14:paraId="23D6504D" w14:textId="77777777" w:rsidR="00B64632" w:rsidRPr="00B64632" w:rsidRDefault="00B64632" w:rsidP="00B6463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In the event of a university closure, your instructor will communicate with you through Canvas regarding assignments, exams, field trips, and other items that may be impacted by the closure.</w:t>
      </w:r>
    </w:p>
    <w:p w14:paraId="6FD3663F"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1C067BA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Sexual Assault Prevention</w:t>
      </w:r>
    </w:p>
    <w:p w14:paraId="3FC22D0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B64632">
        <w:rPr>
          <w:rFonts w:ascii="Times New Roman" w:eastAsia="Times New Roman" w:hAnsi="Times New Roman" w:cs="Times New Roman"/>
          <w:kern w:val="0"/>
          <w14:ligatures w14:val="none"/>
        </w:rPr>
        <w:t>sex, and</w:t>
      </w:r>
      <w:proofErr w:type="gramEnd"/>
      <w:r w:rsidRPr="00B64632">
        <w:rPr>
          <w:rFonts w:ascii="Times New Roman" w:eastAsia="Times New Roman" w:hAnsi="Times New Roman" w:cs="Times New Roman"/>
          <w:kern w:val="0"/>
          <w14:ligatures w14:val="none"/>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4" w:history="1">
        <w:r w:rsidRPr="00B64632">
          <w:rPr>
            <w:rFonts w:ascii="Times New Roman" w:eastAsia="Times New Roman" w:hAnsi="Times New Roman" w:cs="Times New Roman"/>
            <w:color w:val="0000FF"/>
            <w:kern w:val="0"/>
            <w:u w:val="single"/>
            <w14:ligatures w14:val="none"/>
          </w:rPr>
          <w:t>SurvivorAdvocate@unt.edu</w:t>
        </w:r>
      </w:hyperlink>
      <w:r w:rsidRPr="00B64632">
        <w:rPr>
          <w:rFonts w:ascii="Times New Roman" w:eastAsia="Times New Roman" w:hAnsi="Times New Roman" w:cs="Times New Roman"/>
          <w:kern w:val="0"/>
          <w14:ligatures w14:val="none"/>
        </w:rPr>
        <w:t> or by calling the Dean of Students Office at 940-565- 2648. Additionally, alleged sexual misconduct can be non-confidentially reported to the Title IX Coordinator at </w:t>
      </w:r>
      <w:hyperlink r:id="rId35" w:history="1">
        <w:r w:rsidRPr="00B64632">
          <w:rPr>
            <w:rFonts w:ascii="Times New Roman" w:eastAsia="Times New Roman" w:hAnsi="Times New Roman" w:cs="Times New Roman"/>
            <w:color w:val="0000FF"/>
            <w:kern w:val="0"/>
            <w:u w:val="single"/>
            <w14:ligatures w14:val="none"/>
          </w:rPr>
          <w:t>oeo@unt.edu</w:t>
        </w:r>
      </w:hyperlink>
      <w:r w:rsidRPr="00B64632">
        <w:rPr>
          <w:rFonts w:ascii="Times New Roman" w:eastAsia="Times New Roman" w:hAnsi="Times New Roman" w:cs="Times New Roman"/>
          <w:kern w:val="0"/>
          <w14:ligatures w14:val="none"/>
        </w:rPr>
        <w:t> or at (940) 565 2759.  </w:t>
      </w:r>
    </w:p>
    <w:p w14:paraId="174729D6"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201CAF9D"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Prohibition of Discrimination, Harassment, and Retaliation (Policy 16.004)</w:t>
      </w:r>
    </w:p>
    <w:p w14:paraId="0789EEB5"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19752F8"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t> </w:t>
      </w:r>
    </w:p>
    <w:p w14:paraId="3556DD4B"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b/>
          <w:bCs/>
          <w:kern w:val="0"/>
          <w14:ligatures w14:val="none"/>
        </w:rPr>
        <w:lastRenderedPageBreak/>
        <w:t>Retention of Student Records</w:t>
      </w:r>
    </w:p>
    <w:p w14:paraId="607460F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BB97C1C" w14:textId="77777777" w:rsidR="00B64632" w:rsidRPr="00B64632" w:rsidRDefault="00B64632" w:rsidP="00B64632">
      <w:pPr>
        <w:spacing w:before="100" w:beforeAutospacing="1" w:after="100" w:afterAutospacing="1" w:line="240" w:lineRule="auto"/>
        <w:rPr>
          <w:rFonts w:ascii="Times New Roman" w:eastAsia="Times New Roman" w:hAnsi="Times New Roman" w:cs="Times New Roman"/>
          <w:kern w:val="0"/>
          <w14:ligatures w14:val="none"/>
        </w:rPr>
      </w:pPr>
      <w:r w:rsidRPr="00B64632">
        <w:rPr>
          <w:rFonts w:ascii="Times New Roman" w:eastAsia="Times New Roman" w:hAnsi="Times New Roman" w:cs="Times New Roman"/>
          <w:kern w:val="0"/>
          <w14:ligatures w14:val="none"/>
        </w:rPr>
        <w:t> </w:t>
      </w:r>
    </w:p>
    <w:p w14:paraId="056C3126" w14:textId="77777777" w:rsidR="00513710" w:rsidRDefault="00513710"/>
    <w:sectPr w:rsidR="00513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F2A"/>
    <w:multiLevelType w:val="multilevel"/>
    <w:tmpl w:val="F786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2EF5"/>
    <w:multiLevelType w:val="multilevel"/>
    <w:tmpl w:val="5AD2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5698B"/>
    <w:multiLevelType w:val="multilevel"/>
    <w:tmpl w:val="9020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C6EEF"/>
    <w:multiLevelType w:val="multilevel"/>
    <w:tmpl w:val="470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25F81"/>
    <w:multiLevelType w:val="multilevel"/>
    <w:tmpl w:val="BD78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0132C"/>
    <w:multiLevelType w:val="multilevel"/>
    <w:tmpl w:val="858C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C2E4A"/>
    <w:multiLevelType w:val="multilevel"/>
    <w:tmpl w:val="F646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E37D9"/>
    <w:multiLevelType w:val="multilevel"/>
    <w:tmpl w:val="64AE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9C0E0A"/>
    <w:multiLevelType w:val="multilevel"/>
    <w:tmpl w:val="A5AE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2776A8"/>
    <w:multiLevelType w:val="multilevel"/>
    <w:tmpl w:val="C274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8304E"/>
    <w:multiLevelType w:val="multilevel"/>
    <w:tmpl w:val="9EEC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A7577"/>
    <w:multiLevelType w:val="multilevel"/>
    <w:tmpl w:val="754A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8D1EA4"/>
    <w:multiLevelType w:val="multilevel"/>
    <w:tmpl w:val="84F2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0F25AF"/>
    <w:multiLevelType w:val="multilevel"/>
    <w:tmpl w:val="ADDA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291188">
    <w:abstractNumId w:val="4"/>
  </w:num>
  <w:num w:numId="2" w16cid:durableId="1968703628">
    <w:abstractNumId w:val="1"/>
  </w:num>
  <w:num w:numId="3" w16cid:durableId="1266889718">
    <w:abstractNumId w:val="3"/>
  </w:num>
  <w:num w:numId="4" w16cid:durableId="1456217497">
    <w:abstractNumId w:val="11"/>
  </w:num>
  <w:num w:numId="5" w16cid:durableId="923343031">
    <w:abstractNumId w:val="5"/>
  </w:num>
  <w:num w:numId="6" w16cid:durableId="381372244">
    <w:abstractNumId w:val="12"/>
  </w:num>
  <w:num w:numId="7" w16cid:durableId="1355496413">
    <w:abstractNumId w:val="2"/>
  </w:num>
  <w:num w:numId="8" w16cid:durableId="2075813519">
    <w:abstractNumId w:val="9"/>
  </w:num>
  <w:num w:numId="9" w16cid:durableId="1577010177">
    <w:abstractNumId w:val="7"/>
  </w:num>
  <w:num w:numId="10" w16cid:durableId="1655719843">
    <w:abstractNumId w:val="6"/>
  </w:num>
  <w:num w:numId="11" w16cid:durableId="156386537">
    <w:abstractNumId w:val="13"/>
  </w:num>
  <w:num w:numId="12" w16cid:durableId="189880105">
    <w:abstractNumId w:val="10"/>
  </w:num>
  <w:num w:numId="13" w16cid:durableId="1348941258">
    <w:abstractNumId w:val="0"/>
  </w:num>
  <w:num w:numId="14" w16cid:durableId="615789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32"/>
    <w:rsid w:val="004769C5"/>
    <w:rsid w:val="00513710"/>
    <w:rsid w:val="00790228"/>
    <w:rsid w:val="00B64632"/>
    <w:rsid w:val="00C8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FFE0"/>
  <w15:chartTrackingRefBased/>
  <w15:docId w15:val="{70F8F535-A98E-48DF-A280-39E9E485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6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6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6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6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632"/>
    <w:rPr>
      <w:rFonts w:eastAsiaTheme="majorEastAsia" w:cstheme="majorBidi"/>
      <w:color w:val="272727" w:themeColor="text1" w:themeTint="D8"/>
    </w:rPr>
  </w:style>
  <w:style w:type="paragraph" w:styleId="Title">
    <w:name w:val="Title"/>
    <w:basedOn w:val="Normal"/>
    <w:next w:val="Normal"/>
    <w:link w:val="TitleChar"/>
    <w:uiPriority w:val="10"/>
    <w:qFormat/>
    <w:rsid w:val="00B64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632"/>
    <w:pPr>
      <w:spacing w:before="160"/>
      <w:jc w:val="center"/>
    </w:pPr>
    <w:rPr>
      <w:i/>
      <w:iCs/>
      <w:color w:val="404040" w:themeColor="text1" w:themeTint="BF"/>
    </w:rPr>
  </w:style>
  <w:style w:type="character" w:customStyle="1" w:styleId="QuoteChar">
    <w:name w:val="Quote Char"/>
    <w:basedOn w:val="DefaultParagraphFont"/>
    <w:link w:val="Quote"/>
    <w:uiPriority w:val="29"/>
    <w:rsid w:val="00B64632"/>
    <w:rPr>
      <w:i/>
      <w:iCs/>
      <w:color w:val="404040" w:themeColor="text1" w:themeTint="BF"/>
    </w:rPr>
  </w:style>
  <w:style w:type="paragraph" w:styleId="ListParagraph">
    <w:name w:val="List Paragraph"/>
    <w:basedOn w:val="Normal"/>
    <w:uiPriority w:val="34"/>
    <w:qFormat/>
    <w:rsid w:val="00B64632"/>
    <w:pPr>
      <w:ind w:left="720"/>
      <w:contextualSpacing/>
    </w:pPr>
  </w:style>
  <w:style w:type="character" w:styleId="IntenseEmphasis">
    <w:name w:val="Intense Emphasis"/>
    <w:basedOn w:val="DefaultParagraphFont"/>
    <w:uiPriority w:val="21"/>
    <w:qFormat/>
    <w:rsid w:val="00B64632"/>
    <w:rPr>
      <w:i/>
      <w:iCs/>
      <w:color w:val="0F4761" w:themeColor="accent1" w:themeShade="BF"/>
    </w:rPr>
  </w:style>
  <w:style w:type="paragraph" w:styleId="IntenseQuote">
    <w:name w:val="Intense Quote"/>
    <w:basedOn w:val="Normal"/>
    <w:next w:val="Normal"/>
    <w:link w:val="IntenseQuoteChar"/>
    <w:uiPriority w:val="30"/>
    <w:qFormat/>
    <w:rsid w:val="00B64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632"/>
    <w:rPr>
      <w:i/>
      <w:iCs/>
      <w:color w:val="0F4761" w:themeColor="accent1" w:themeShade="BF"/>
    </w:rPr>
  </w:style>
  <w:style w:type="character" w:styleId="IntenseReference">
    <w:name w:val="Intense Reference"/>
    <w:basedOn w:val="DefaultParagraphFont"/>
    <w:uiPriority w:val="32"/>
    <w:qFormat/>
    <w:rsid w:val="00B646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center.unt.edu/" TargetMode="External"/><Relationship Id="rId18"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26" Type="http://schemas.openxmlformats.org/officeDocument/2006/relationships/hyperlink" Target="http://www.ecfr.gov/" TargetMode="External"/><Relationship Id="rId21" Type="http://schemas.openxmlformats.org/officeDocument/2006/relationships/hyperlink" Target="http://www.unt.edu/helpdesk/index.htm" TargetMode="External"/><Relationship Id="rId34" Type="http://schemas.openxmlformats.org/officeDocument/2006/relationships/hyperlink" Target="mailto:SurvivorAdvocate@unt.edu" TargetMode="External"/><Relationship Id="rId7" Type="http://schemas.openxmlformats.org/officeDocument/2006/relationships/hyperlink" Target="mailto:cmhtadvising@unt.edu" TargetMode="External"/><Relationship Id="rId12" Type="http://schemas.openxmlformats.org/officeDocument/2006/relationships/hyperlink" Target="mailto:Dee.Wilson@unt.edu" TargetMode="External"/><Relationship Id="rId17" Type="http://schemas.openxmlformats.org/officeDocument/2006/relationships/hyperlink" Target="https://app.joinhandshake.com/career_fairs/3a1412a7-c1ab-41ba-8f1e-27cec3a27f6c/student_preview"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my.unt.edu" TargetMode="External"/><Relationship Id="rId2" Type="http://schemas.openxmlformats.org/officeDocument/2006/relationships/styles" Target="styles.xml"/><Relationship Id="rId16" Type="http://schemas.openxmlformats.org/officeDocument/2006/relationships/hyperlink" Target="https://www.instagram.com/untcmht" TargetMode="External"/><Relationship Id="rId20" Type="http://schemas.openxmlformats.org/officeDocument/2006/relationships/hyperlink" Target="https://academictechnologies.unt.edu/services/computer-labs/request/remotely-connect-virtual-computer-lab" TargetMode="External"/><Relationship Id="rId29" Type="http://schemas.openxmlformats.org/officeDocument/2006/relationships/hyperlink" Target="mailto:jiyoung.kim@unt.edu" TargetMode="External"/><Relationship Id="rId1" Type="http://schemas.openxmlformats.org/officeDocument/2006/relationships/numbering" Target="numbering.xml"/><Relationship Id="rId6" Type="http://schemas.openxmlformats.org/officeDocument/2006/relationships/hyperlink" Target="https://appointments.unt.edu/" TargetMode="External"/><Relationship Id="rId11" Type="http://schemas.openxmlformats.org/officeDocument/2006/relationships/hyperlink" Target="https://studentaffairs.unt.edu/dean-of-students" TargetMode="External"/><Relationship Id="rId24" Type="http://schemas.openxmlformats.org/officeDocument/2006/relationships/hyperlink" Target="https://community.canvaslms.com/docs/DOC-10554-4212710328" TargetMode="External"/><Relationship Id="rId32" Type="http://schemas.openxmlformats.org/officeDocument/2006/relationships/hyperlink" Target="https://it.unt.edu/eagleconnect" TargetMode="External"/><Relationship Id="rId37" Type="http://schemas.openxmlformats.org/officeDocument/2006/relationships/theme" Target="theme/theme1.xml"/><Relationship Id="rId5" Type="http://schemas.openxmlformats.org/officeDocument/2006/relationships/hyperlink" Target="mailto:todd.uglow@unt.edu" TargetMode="External"/><Relationship Id="rId15" Type="http://schemas.openxmlformats.org/officeDocument/2006/relationships/hyperlink" Target="https://www.facebook.com/groups/CMHTCareers" TargetMode="External"/><Relationship Id="rId23" Type="http://schemas.openxmlformats.org/officeDocument/2006/relationships/hyperlink" Target="https://library.unt.edu/services/laptop-checkout" TargetMode="External"/><Relationship Id="rId28" Type="http://schemas.openxmlformats.org/officeDocument/2006/relationships/hyperlink" Target="https://deanofstudents.unt.edu/conduct" TargetMode="External"/><Relationship Id="rId36" Type="http://schemas.openxmlformats.org/officeDocument/2006/relationships/fontTable" Target="fontTable.xml"/><Relationship Id="rId10" Type="http://schemas.openxmlformats.org/officeDocument/2006/relationships/hyperlink" Target="https://studentaffairs.unt.edu/office-disability-access" TargetMode="External"/><Relationship Id="rId19" Type="http://schemas.openxmlformats.org/officeDocument/2006/relationships/hyperlink" Target="mailto:DESresources@unt.edu" TargetMode="External"/><Relationship Id="rId31" Type="http://schemas.openxmlformats.org/officeDocument/2006/relationships/hyperlink" Target="https://my.unt.edu" TargetMode="External"/><Relationship Id="rId4" Type="http://schemas.openxmlformats.org/officeDocument/2006/relationships/webSettings" Target="webSettings.xml"/><Relationship Id="rId9" Type="http://schemas.openxmlformats.org/officeDocument/2006/relationships/hyperlink" Target="https://financialaid.unt.edu/sap" TargetMode="External"/><Relationship Id="rId14"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22" Type="http://schemas.openxmlformats.org/officeDocument/2006/relationships/hyperlink" Target="mailto:helpdesk@unt.edu" TargetMode="External"/><Relationship Id="rId27" Type="http://schemas.openxmlformats.org/officeDocument/2006/relationships/hyperlink" Target="mailto:internationaladvising@unt.edu" TargetMode="External"/><Relationship Id="rId30" Type="http://schemas.openxmlformats.org/officeDocument/2006/relationships/hyperlink" Target="https://registrar.unt.edu/exams/final-exam-schedule" TargetMode="External"/><Relationship Id="rId35" Type="http://schemas.openxmlformats.org/officeDocument/2006/relationships/hyperlink" Target="mailto:oeo@unt.edu" TargetMode="External"/><Relationship Id="rId8" Type="http://schemas.openxmlformats.org/officeDocument/2006/relationships/hyperlink" Target="https://registrar.unt.edu/registration/dropping-clas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5724</Words>
  <Characters>32630</Characters>
  <Application>Microsoft Office Word</Application>
  <DocSecurity>0</DocSecurity>
  <Lines>271</Lines>
  <Paragraphs>76</Paragraphs>
  <ScaleCrop>false</ScaleCrop>
  <Company/>
  <LinksUpToDate>false</LinksUpToDate>
  <CharactersWithSpaces>38278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uglow</dc:creator>
  <cp:keywords/>
  <dc:description/>
  <cp:lastModifiedBy>todd uglow</cp:lastModifiedBy>
  <cp:revision>1</cp:revision>
  <dcterms:created xsi:type="dcterms:W3CDTF">2026-02-17T15:39:00Z</dcterms:created>
  <dcterms:modified xsi:type="dcterms:W3CDTF">2026-02-17T15:39:00Z</dcterms:modified>
</cp:coreProperties>
</file>