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G. Brint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10E6B1B3"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F76D68">
              <w:rPr>
                <w:rFonts w:ascii="Times New Roman" w:hAnsi="Times New Roman" w:cs="Times New Roman"/>
                <w:sz w:val="22"/>
              </w:rPr>
              <w:t>1</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1F3176">
              <w:rPr>
                <w:rFonts w:ascii="Times New Roman" w:hAnsi="Times New Roman" w:cs="Times New Roman"/>
                <w:sz w:val="22"/>
              </w:rPr>
              <w:t>4</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 xml:space="preserve"> – </w:t>
            </w:r>
            <w:r w:rsidR="00F76D68">
              <w:rPr>
                <w:rFonts w:ascii="Times New Roman" w:hAnsi="Times New Roman" w:cs="Times New Roman"/>
                <w:sz w:val="22"/>
              </w:rPr>
              <w:t>3</w:t>
            </w:r>
            <w:r w:rsidR="004D0265" w:rsidRPr="00BE3D84">
              <w:rPr>
                <w:rFonts w:ascii="Times New Roman" w:hAnsi="Times New Roman" w:cs="Times New Roman"/>
                <w:sz w:val="22"/>
              </w:rPr>
              <w:t>/</w:t>
            </w:r>
            <w:r w:rsidR="00F76D68">
              <w:rPr>
                <w:rFonts w:ascii="Times New Roman" w:hAnsi="Times New Roman" w:cs="Times New Roman"/>
                <w:sz w:val="22"/>
              </w:rPr>
              <w:t>7</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52AA24D3" w14:textId="3053427E" w:rsidR="00A85D79" w:rsidRPr="00BE3D84" w:rsidRDefault="00146EA5" w:rsidP="004E7E79">
      <w:pPr>
        <w:spacing w:after="0" w:line="240" w:lineRule="auto"/>
        <w:ind w:left="720"/>
        <w:rPr>
          <w:rFonts w:ascii="Times New Roman" w:hAnsi="Times New Roman" w:cs="Times New Roman"/>
          <w:color w:val="003366"/>
        </w:rPr>
      </w:pPr>
      <w:r w:rsidRPr="00BE3D84">
        <w:rPr>
          <w:rFonts w:ascii="Times New Roman" w:hAnsi="Times New Roman" w:cs="Times New Roman"/>
        </w:rPr>
        <w:t xml:space="preserve">Date/Time of meetings: </w:t>
      </w:r>
      <w:r w:rsidR="001F3176">
        <w:rPr>
          <w:rFonts w:ascii="Times New Roman" w:hAnsi="Times New Roman" w:cs="Times New Roman"/>
        </w:rPr>
        <w:t>Tuesday</w:t>
      </w:r>
      <w:r w:rsidR="003D5996">
        <w:rPr>
          <w:rFonts w:ascii="Times New Roman" w:hAnsi="Times New Roman" w:cs="Times New Roman"/>
        </w:rPr>
        <w:t xml:space="preserve"> </w:t>
      </w:r>
      <w:r w:rsidR="001F3176">
        <w:rPr>
          <w:rFonts w:ascii="Times New Roman" w:hAnsi="Times New Roman" w:cs="Times New Roman"/>
        </w:rPr>
        <w:t xml:space="preserve">5:00 pm </w:t>
      </w:r>
      <w:r w:rsidR="003D5996" w:rsidRPr="00492582">
        <w:rPr>
          <w:rFonts w:ascii="Times New Roman" w:hAnsi="Times New Roman" w:cs="Times New Roman"/>
        </w:rPr>
        <w:t>-</w:t>
      </w:r>
      <w:r w:rsidR="001F3176">
        <w:rPr>
          <w:rFonts w:ascii="Times New Roman" w:hAnsi="Times New Roman" w:cs="Times New Roman"/>
        </w:rPr>
        <w:t>5</w:t>
      </w:r>
      <w:r w:rsidR="003D5996" w:rsidRPr="00492582">
        <w:rPr>
          <w:rFonts w:ascii="Times New Roman" w:hAnsi="Times New Roman" w:cs="Times New Roman"/>
        </w:rPr>
        <w:t xml:space="preserve">:50 </w:t>
      </w:r>
      <w:r w:rsidR="001F3176">
        <w:rPr>
          <w:rFonts w:ascii="Times New Roman" w:hAnsi="Times New Roman" w:cs="Times New Roman"/>
        </w:rPr>
        <w:t>p</w:t>
      </w:r>
      <w:r w:rsidR="003D5996" w:rsidRPr="00492582">
        <w:rPr>
          <w:rFonts w:ascii="Times New Roman" w:hAnsi="Times New Roman" w:cs="Times New Roman"/>
        </w:rPr>
        <w:t>m</w:t>
      </w:r>
      <w:r w:rsidR="009B3A29">
        <w:rPr>
          <w:rFonts w:ascii="Times New Roman" w:hAnsi="Times New Roman" w:cs="Times New Roman"/>
        </w:rPr>
        <w:t xml:space="preserve"> on Zoom. </w:t>
      </w:r>
      <w:r w:rsidR="004E7E79" w:rsidRPr="00BE3D84">
        <w:rPr>
          <w:rFonts w:ascii="Times New Roman" w:hAnsi="Times New Roman" w:cs="Times New Roman"/>
        </w:rPr>
        <w:t>Your zoom link will be published in your c</w:t>
      </w:r>
      <w:r w:rsidR="00A85D79" w:rsidRPr="00BE3D84">
        <w:rPr>
          <w:rFonts w:ascii="Times New Roman" w:hAnsi="Times New Roman" w:cs="Times New Roman"/>
        </w:rPr>
        <w:t>anvas</w:t>
      </w:r>
      <w:r w:rsidR="004E7E79" w:rsidRPr="00BE3D84">
        <w:rPr>
          <w:rFonts w:ascii="Times New Roman" w:hAnsi="Times New Roman" w:cs="Times New Roman"/>
        </w:rPr>
        <w:t xml:space="preserve"> course at</w:t>
      </w:r>
      <w:r w:rsidR="00A85D79" w:rsidRPr="00BE3D84">
        <w:rPr>
          <w:rFonts w:ascii="Times New Roman" w:hAnsi="Times New Roman" w:cs="Times New Roman"/>
        </w:rPr>
        <w:t xml:space="preserve">: </w:t>
      </w:r>
      <w:hyperlink r:id="rId10" w:history="1">
        <w:r w:rsidR="00BC2F0A" w:rsidRPr="00BE3D84">
          <w:rPr>
            <w:rStyle w:val="Hyperlink"/>
            <w:rFonts w:ascii="Times New Roman" w:hAnsi="Times New Roman" w:cs="Times New Roman"/>
          </w:rPr>
          <w:t>https://unt.instructure.com</w:t>
        </w:r>
      </w:hyperlink>
    </w:p>
    <w:p w14:paraId="13250CDF" w14:textId="77777777" w:rsidR="003A534B" w:rsidRPr="00BE3D84" w:rsidRDefault="003A534B" w:rsidP="003A534B">
      <w:pPr>
        <w:spacing w:after="0" w:line="240" w:lineRule="auto"/>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BE3D84">
        <w:rPr>
          <w:rFonts w:ascii="Times New Roman" w:hAnsi="Times New Roman" w:cs="Times New Roman"/>
          <w:b/>
          <w:bCs/>
        </w:rPr>
        <w:t xml:space="preserve">Students are required </w:t>
      </w:r>
      <w:r w:rsidR="00515DF6" w:rsidRPr="00BE3D84">
        <w:rPr>
          <w:rFonts w:ascii="Times New Roman" w:hAnsi="Times New Roman" w:cs="Times New Roman"/>
          <w:b/>
          <w:bCs/>
        </w:rPr>
        <w:t xml:space="preserve">to </w:t>
      </w:r>
      <w:r w:rsidRPr="00BE3D84">
        <w:rPr>
          <w:rFonts w:ascii="Times New Roman" w:hAnsi="Times New Roman" w:cs="Times New Roman"/>
          <w:b/>
          <w:bCs/>
        </w:rPr>
        <w:t>come to campus at their designated class time during week 7 and or week 8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p>
    <w:p w14:paraId="33F4F9AA" w14:textId="7D82B7E4"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3D5996">
        <w:rPr>
          <w:rFonts w:ascii="Times New Roman" w:hAnsi="Times New Roman" w:cs="Times New Roman"/>
          <w:color w:val="000000" w:themeColor="text1"/>
        </w:rPr>
        <w:t>Reza Sajjadi</w:t>
      </w:r>
    </w:p>
    <w:p w14:paraId="150498F9" w14:textId="5C3385C8" w:rsidR="009A226D" w:rsidRPr="00BE3D84" w:rsidRDefault="009A226D" w:rsidP="00103FCD">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Office hours</w:t>
      </w:r>
      <w:r w:rsidR="00EB3903">
        <w:rPr>
          <w:rFonts w:ascii="Times New Roman" w:hAnsi="Times New Roman" w:cs="Times New Roman"/>
          <w:color w:val="000000" w:themeColor="text1"/>
        </w:rPr>
        <w:t xml:space="preserve"> on Zoom</w:t>
      </w:r>
      <w:r w:rsidRPr="00BE3D84">
        <w:rPr>
          <w:rFonts w:ascii="Times New Roman" w:hAnsi="Times New Roman" w:cs="Times New Roman"/>
          <w:color w:val="000000" w:themeColor="text1"/>
        </w:rPr>
        <w:t xml:space="preserve">: </w:t>
      </w:r>
      <w:r w:rsidR="001F3176">
        <w:rPr>
          <w:rFonts w:ascii="Times New Roman" w:hAnsi="Times New Roman" w:cs="Times New Roman"/>
          <w:color w:val="000000" w:themeColor="text1"/>
        </w:rPr>
        <w:t>Wed</w:t>
      </w:r>
      <w:r w:rsidR="00EB3903">
        <w:rPr>
          <w:rFonts w:ascii="Times New Roman" w:hAnsi="Times New Roman" w:cs="Times New Roman"/>
          <w:color w:val="000000" w:themeColor="text1"/>
        </w:rPr>
        <w:t xml:space="preserve"> </w:t>
      </w:r>
      <w:r w:rsidR="001F3176">
        <w:rPr>
          <w:rFonts w:ascii="Times New Roman" w:hAnsi="Times New Roman" w:cs="Times New Roman"/>
          <w:color w:val="000000" w:themeColor="text1"/>
        </w:rPr>
        <w:t>5</w:t>
      </w:r>
      <w:r w:rsidR="00EB3903">
        <w:rPr>
          <w:rFonts w:ascii="Times New Roman" w:hAnsi="Times New Roman" w:cs="Times New Roman"/>
          <w:color w:val="000000" w:themeColor="text1"/>
        </w:rPr>
        <w:t>:00 pm-</w:t>
      </w:r>
      <w:r w:rsidR="001F3176">
        <w:rPr>
          <w:rFonts w:ascii="Times New Roman" w:hAnsi="Times New Roman" w:cs="Times New Roman"/>
          <w:color w:val="000000" w:themeColor="text1"/>
        </w:rPr>
        <w:t>6</w:t>
      </w:r>
      <w:r w:rsidR="00EB3903">
        <w:rPr>
          <w:rFonts w:ascii="Times New Roman" w:hAnsi="Times New Roman" w:cs="Times New Roman"/>
          <w:color w:val="000000" w:themeColor="text1"/>
        </w:rPr>
        <w:t xml:space="preserve">:00 pm and </w:t>
      </w:r>
      <w:r w:rsidR="001F3176">
        <w:rPr>
          <w:rFonts w:ascii="Times New Roman" w:hAnsi="Times New Roman" w:cs="Times New Roman"/>
          <w:color w:val="000000" w:themeColor="text1"/>
        </w:rPr>
        <w:t>Thu</w:t>
      </w:r>
      <w:r w:rsidR="00EB3903">
        <w:rPr>
          <w:rFonts w:ascii="Times New Roman" w:hAnsi="Times New Roman" w:cs="Times New Roman"/>
          <w:color w:val="000000" w:themeColor="text1"/>
        </w:rPr>
        <w:t xml:space="preserve"> 12:00 pm – 1:00 pm </w:t>
      </w:r>
    </w:p>
    <w:p w14:paraId="6C6D56FB" w14:textId="34BF5946" w:rsidR="009A226D" w:rsidRDefault="009A226D" w:rsidP="005A4A63">
      <w:pPr>
        <w:spacing w:after="0" w:line="240" w:lineRule="auto"/>
        <w:ind w:left="720"/>
      </w:pPr>
      <w:r w:rsidRPr="00BE3D84">
        <w:rPr>
          <w:rFonts w:ascii="Times New Roman" w:hAnsi="Times New Roman" w:cs="Times New Roman"/>
          <w:color w:val="000000" w:themeColor="text1"/>
        </w:rPr>
        <w:t>Email:</w:t>
      </w:r>
      <w:r w:rsidR="00A765EA" w:rsidRPr="00BE3D84">
        <w:rPr>
          <w:rFonts w:ascii="Times New Roman" w:hAnsi="Times New Roman" w:cs="Times New Roman"/>
          <w:color w:val="000000" w:themeColor="text1"/>
        </w:rPr>
        <w:t xml:space="preserve"> </w:t>
      </w:r>
      <w:r w:rsidR="0091739B" w:rsidRPr="00BE3D84">
        <w:rPr>
          <w:rFonts w:ascii="Times New Roman" w:hAnsi="Times New Roman" w:cs="Times New Roman"/>
          <w:color w:val="000000" w:themeColor="text1"/>
        </w:rPr>
        <w:t>U</w:t>
      </w:r>
      <w:r w:rsidRPr="00BE3D84">
        <w:rPr>
          <w:rFonts w:ascii="Times New Roman" w:hAnsi="Times New Roman" w:cs="Times New Roman"/>
          <w:color w:val="000000" w:themeColor="text1"/>
        </w:rPr>
        <w:t xml:space="preserve">se the Inbox in Canvas (MUST include </w:t>
      </w:r>
      <w:r w:rsidR="00A765EA" w:rsidRPr="00BE3D84">
        <w:rPr>
          <w:rFonts w:ascii="Times New Roman" w:hAnsi="Times New Roman" w:cs="Times New Roman"/>
          <w:color w:val="000000" w:themeColor="text1"/>
        </w:rPr>
        <w:t>BUSI 3100</w:t>
      </w:r>
      <w:r w:rsidR="00720BB4"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in the Subject Line)</w:t>
      </w:r>
      <w:r w:rsidR="00103FCD">
        <w:rPr>
          <w:rFonts w:ascii="Times New Roman" w:hAnsi="Times New Roman" w:cs="Times New Roman"/>
          <w:color w:val="000000" w:themeColor="text1"/>
        </w:rPr>
        <w:t xml:space="preserve"> / </w:t>
      </w:r>
      <w:hyperlink r:id="rId11" w:history="1">
        <w:r w:rsidR="003D5996" w:rsidRPr="00BF0715">
          <w:rPr>
            <w:rStyle w:val="Hyperlink"/>
          </w:rPr>
          <w:t>seyedreza.sajjadi@unt.edu</w:t>
        </w:r>
      </w:hyperlink>
    </w:p>
    <w:p w14:paraId="0BBF1857" w14:textId="622FD336" w:rsidR="009A226D" w:rsidRPr="00BE3D84" w:rsidRDefault="009A226D" w:rsidP="005143EC">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Normally, I will reply to an email within 24 to 48 hours</w:t>
      </w:r>
      <w:r w:rsidR="005143EC" w:rsidRPr="00BE3D84">
        <w:rPr>
          <w:rFonts w:ascii="Times New Roman" w:hAnsi="Times New Roman" w:cs="Times New Roman"/>
          <w:color w:val="000000" w:themeColor="text1"/>
        </w:rPr>
        <w:t>. If</w:t>
      </w:r>
      <w:r w:rsidRPr="00BE3D84">
        <w:rPr>
          <w:rFonts w:ascii="Times New Roman" w:hAnsi="Times New Roman" w:cs="Times New Roman"/>
          <w:color w:val="000000" w:themeColor="text1"/>
        </w:rPr>
        <w:t xml:space="preserve"> I</w:t>
      </w:r>
      <w:r w:rsidR="005143EC" w:rsidRPr="00BE3D84">
        <w:rPr>
          <w:rFonts w:ascii="Times New Roman" w:hAnsi="Times New Roman" w:cs="Times New Roman"/>
          <w:color w:val="000000" w:themeColor="text1"/>
        </w:rPr>
        <w:t xml:space="preserve">’m </w:t>
      </w:r>
      <w:r w:rsidRPr="00BE3D84">
        <w:rPr>
          <w:rFonts w:ascii="Times New Roman" w:hAnsi="Times New Roman" w:cs="Times New Roman"/>
          <w:color w:val="000000" w:themeColor="text1"/>
        </w:rPr>
        <w:t xml:space="preserve">unable to respond within that time frame, </w:t>
      </w:r>
      <w:r w:rsidR="005143EC" w:rsidRPr="00BE3D84">
        <w:rPr>
          <w:rFonts w:ascii="Times New Roman" w:hAnsi="Times New Roman" w:cs="Times New Roman"/>
          <w:color w:val="000000" w:themeColor="text1"/>
        </w:rPr>
        <w:t>I</w:t>
      </w:r>
      <w:r w:rsidRPr="00BE3D84">
        <w:rPr>
          <w:rFonts w:ascii="Times New Roman" w:hAnsi="Times New Roman" w:cs="Times New Roman"/>
          <w:color w:val="000000" w:themeColor="text1"/>
        </w:rPr>
        <w:t xml:space="preserve"> will inform the class in advance</w:t>
      </w:r>
      <w:r w:rsidR="003A69E9" w:rsidRPr="00BE3D84">
        <w:rPr>
          <w:rFonts w:ascii="Times New Roman" w:hAnsi="Times New Roman" w:cs="Times New Roman"/>
          <w:color w:val="000000" w:themeColor="text1"/>
        </w:rPr>
        <w:t xml:space="preserve">. </w:t>
      </w: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p>
    <w:p w14:paraId="462CEC18" w14:textId="28103B4B"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Discussion</w:t>
      </w:r>
      <w:r w:rsidR="00AA370F" w:rsidRPr="00BE3D84">
        <w:rPr>
          <w:rFonts w:ascii="Times New Roman" w:hAnsi="Times New Roman" w:cs="Times New Roman"/>
          <w:color w:val="000000"/>
        </w:rPr>
        <w:t xml:space="preserve"> Board Communication</w:t>
      </w:r>
    </w:p>
    <w:p w14:paraId="542EB9F2" w14:textId="7B110354"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2" w:history="1">
        <w:r w:rsidR="00AA370F" w:rsidRPr="00BE3D84">
          <w:rPr>
            <w:rStyle w:val="Hyperlink"/>
            <w:rFonts w:ascii="Times New Roman" w:hAnsi="Times New Roman" w:cs="Times New Roman"/>
            <w:u w:val="none"/>
          </w:rPr>
          <w:t>https://clear.unt.edu/online-communication-tips</w:t>
        </w:r>
      </w:hyperlink>
    </w:p>
    <w:p w14:paraId="35484CF7" w14:textId="091A5382"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your decision.  Relies on experiential learning, lectures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lastRenderedPageBreak/>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w:t>
      </w:r>
      <w:proofErr w:type="gramStart"/>
      <w:r w:rsidRPr="00BE3D84">
        <w:rPr>
          <w:rFonts w:ascii="Times New Roman" w:hAnsi="Times New Roman" w:cs="Times New Roman"/>
        </w:rPr>
        <w:t>provides an introduction to</w:t>
      </w:r>
      <w:proofErr w:type="gramEnd"/>
      <w:r w:rsidRPr="00BE3D84">
        <w:rPr>
          <w:rFonts w:ascii="Times New Roman" w:hAnsi="Times New Roman" w:cs="Times New Roman"/>
        </w:rPr>
        <w:t xml:space="preserve">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w:t>
      </w:r>
      <w:proofErr w:type="gramStart"/>
      <w:r w:rsidRPr="00BE3D84">
        <w:rPr>
          <w:rFonts w:ascii="Times New Roman" w:eastAsia="Times New Roman" w:hAnsi="Times New Roman" w:cs="Times New Roman"/>
        </w:rPr>
        <w:t>More often than not</w:t>
      </w:r>
      <w:proofErr w:type="gramEnd"/>
      <w:r w:rsidRPr="00BE3D84">
        <w:rPr>
          <w:rFonts w:ascii="Times New Roman" w:eastAsia="Times New Roman" w:hAnsi="Times New Roman" w:cs="Times New Roman"/>
        </w:rPr>
        <w:t xml:space="preserve">,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theories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w:t>
      </w:r>
      <w:proofErr w:type="gramStart"/>
      <w:r w:rsidR="006500C0" w:rsidRPr="00BE3D84">
        <w:rPr>
          <w:rFonts w:ascii="Times New Roman" w:hAnsi="Times New Roman" w:cs="Times New Roman"/>
        </w:rPr>
        <w:t>make arrangements</w:t>
      </w:r>
      <w:proofErr w:type="gramEnd"/>
      <w:r w:rsidR="006500C0" w:rsidRPr="00BE3D84">
        <w:rPr>
          <w:rFonts w:ascii="Times New Roman" w:hAnsi="Times New Roman" w:cs="Times New Roman"/>
        </w:rPr>
        <w:t xml:space="preserve">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77777777" w:rsidR="008F7D76" w:rsidRPr="00BE3D84" w:rsidRDefault="008F7D76"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This course introduces students to the importance of using reliable sources to make decisions in business, using critical thinking and problem-solving skills to evaluate the feasibility of decisions, presenting effectively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F248AB5" w14:textId="77777777" w:rsidR="008F7D76" w:rsidRDefault="008F7D76" w:rsidP="008F7D7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7969F4ED" w14:textId="77777777" w:rsidR="00103FCD" w:rsidRDefault="00103FCD" w:rsidP="008F7D76">
      <w:pPr>
        <w:spacing w:after="0" w:line="240" w:lineRule="auto"/>
        <w:rPr>
          <w:rFonts w:ascii="Times New Roman" w:hAnsi="Times New Roman" w:cs="Times New Roman"/>
          <w:b/>
          <w:bCs/>
        </w:rPr>
      </w:pPr>
    </w:p>
    <w:p w14:paraId="491D9E4A" w14:textId="77777777" w:rsidR="00103FCD" w:rsidRDefault="00103FCD" w:rsidP="008F7D76">
      <w:pPr>
        <w:spacing w:after="0" w:line="240" w:lineRule="auto"/>
        <w:rPr>
          <w:rFonts w:ascii="Times New Roman" w:hAnsi="Times New Roman" w:cs="Times New Roman"/>
          <w:b/>
          <w:bCs/>
        </w:rPr>
      </w:pPr>
    </w:p>
    <w:p w14:paraId="6E7C8F03" w14:textId="77777777" w:rsidR="00EB1E00" w:rsidRDefault="00EB1E00" w:rsidP="008F7D76">
      <w:pPr>
        <w:spacing w:after="0" w:line="240" w:lineRule="auto"/>
        <w:rPr>
          <w:rFonts w:ascii="Times New Roman" w:hAnsi="Times New Roman" w:cs="Times New Roman"/>
          <w:b/>
          <w:bCs/>
        </w:rPr>
      </w:pPr>
    </w:p>
    <w:p w14:paraId="5D2D032F" w14:textId="77777777" w:rsidR="009B3A29" w:rsidRDefault="009B3A29" w:rsidP="008F7D76">
      <w:pPr>
        <w:spacing w:after="0" w:line="240" w:lineRule="auto"/>
        <w:rPr>
          <w:rFonts w:ascii="Times New Roman" w:hAnsi="Times New Roman" w:cs="Times New Roman"/>
          <w:b/>
          <w:bCs/>
        </w:rPr>
      </w:pPr>
    </w:p>
    <w:p w14:paraId="54329F94" w14:textId="77777777" w:rsidR="00EB1E00" w:rsidRDefault="00EB1E00" w:rsidP="008F7D76">
      <w:pPr>
        <w:spacing w:after="0" w:line="240" w:lineRule="auto"/>
        <w:rPr>
          <w:rFonts w:ascii="Times New Roman" w:hAnsi="Times New Roman" w:cs="Times New Roman"/>
          <w:b/>
          <w:bCs/>
        </w:rPr>
      </w:pP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lastRenderedPageBreak/>
        <w:t>Required Materials</w:t>
      </w:r>
    </w:p>
    <w:p w14:paraId="0217CF98" w14:textId="502984DC" w:rsidR="00EB1E00" w:rsidRPr="00EB1E00" w:rsidRDefault="00EB1E00" w:rsidP="00EB1E00">
      <w:r w:rsidRPr="00EB1E00">
        <w:rPr>
          <w:noProof/>
        </w:rPr>
        <w:drawing>
          <wp:inline distT="0" distB="0" distL="0" distR="0" wp14:anchorId="63DADE09" wp14:editId="5A95D03B">
            <wp:extent cx="6407479" cy="2292468"/>
            <wp:effectExtent l="0" t="0" r="0" b="0"/>
            <wp:docPr id="1384482479" name="Picture 1" descr="Textbook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82479" name="Picture 1" descr="Textbook information"/>
                    <pic:cNvPicPr/>
                  </pic:nvPicPr>
                  <pic:blipFill>
                    <a:blip r:embed="rId13"/>
                    <a:stretch>
                      <a:fillRect/>
                    </a:stretch>
                  </pic:blipFill>
                  <pic:spPr>
                    <a:xfrm>
                      <a:off x="0" y="0"/>
                      <a:ext cx="6407479" cy="2292468"/>
                    </a:xfrm>
                    <a:prstGeom prst="rect">
                      <a:avLst/>
                    </a:prstGeom>
                  </pic:spPr>
                </pic:pic>
              </a:graphicData>
            </a:graphic>
          </wp:inline>
        </w:drawing>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7F0E9FFE"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4"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5"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6" w:history="1">
        <w:r w:rsidRPr="00BE3D84">
          <w:rPr>
            <w:rStyle w:val="Hyperlink"/>
            <w:sz w:val="22"/>
            <w:szCs w:val="22"/>
            <w:u w:val="none"/>
          </w:rPr>
          <w:t>Canvas Technical Help</w:t>
        </w:r>
      </w:hyperlink>
      <w:r w:rsidRPr="00BE3D84">
        <w:rPr>
          <w:sz w:val="22"/>
          <w:szCs w:val="22"/>
        </w:rPr>
        <w:t xml:space="preserve"> (</w:t>
      </w:r>
      <w:hyperlink r:id="rId17"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18" w:history="1">
        <w:r w:rsidRPr="00BE3D84">
          <w:rPr>
            <w:rStyle w:val="Hyperlink"/>
            <w:rFonts w:ascii="Times New Roman" w:hAnsi="Times New Roman" w:cs="Times New Roman"/>
            <w:u w:val="none"/>
          </w:rPr>
          <w:t>Registrar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https://registrar.unt.edu/registration</w:t>
      </w:r>
      <w:r w:rsidRPr="00BE3D84">
        <w:rPr>
          <w:rFonts w:ascii="Times New Roman" w:hAnsi="Times New Roman" w:cs="Times New Roman"/>
        </w:rPr>
        <w:t>)</w:t>
      </w:r>
    </w:p>
    <w:p w14:paraId="30731D40"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19" w:history="1">
        <w:r w:rsidRPr="00BE3D84">
          <w:rPr>
            <w:rStyle w:val="Hyperlink"/>
            <w:rFonts w:ascii="Times New Roman" w:hAnsi="Times New Roman" w:cs="Times New Roman"/>
            <w:u w:val="none"/>
          </w:rPr>
          <w:t>Financial Aid</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https://financialaid.unt.edu/</w:t>
      </w:r>
      <w:r w:rsidRPr="00BE3D84">
        <w:rPr>
          <w:rFonts w:ascii="Times New Roman" w:hAnsi="Times New Roman" w:cs="Times New Roman"/>
        </w:rPr>
        <w:t>)</w:t>
      </w:r>
    </w:p>
    <w:p w14:paraId="4B35E7A8"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0" w:history="1">
        <w:r w:rsidRPr="00BE3D84">
          <w:rPr>
            <w:rStyle w:val="Hyperlink"/>
            <w:rFonts w:ascii="Times New Roman" w:hAnsi="Times New Roman" w:cs="Times New Roman"/>
            <w:u w:val="none"/>
          </w:rPr>
          <w:t>Student Legal Services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https://studentaffairs.unt.edu/student-legal-services</w:t>
      </w:r>
      <w:r w:rsidRPr="00BE3D84">
        <w:rPr>
          <w:rFonts w:ascii="Times New Roman" w:hAnsi="Times New Roman" w:cs="Times New Roman"/>
        </w:rPr>
        <w:t>)</w:t>
      </w:r>
    </w:p>
    <w:p w14:paraId="6E04F5D7"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1" w:history="1">
        <w:r w:rsidRPr="00BE3D84">
          <w:rPr>
            <w:rStyle w:val="Hyperlink"/>
            <w:rFonts w:ascii="Times New Roman" w:hAnsi="Times New Roman" w:cs="Times New Roman"/>
            <w:u w:val="none"/>
          </w:rPr>
          <w:t>Career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https://studentaffairs.unt.edu/career-center</w:t>
      </w:r>
      <w:r w:rsidRPr="00BE3D84">
        <w:rPr>
          <w:rFonts w:ascii="Times New Roman" w:hAnsi="Times New Roman" w:cs="Times New Roman"/>
        </w:rPr>
        <w:t>)</w:t>
      </w:r>
    </w:p>
    <w:p w14:paraId="4F5822D4"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2" w:history="1">
        <w:r w:rsidRPr="00BE3D84">
          <w:rPr>
            <w:rStyle w:val="Hyperlink"/>
            <w:rFonts w:ascii="Times New Roman" w:hAnsi="Times New Roman" w:cs="Times New Roman"/>
            <w:u w:val="none"/>
          </w:rPr>
          <w:t>Multicultural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https://edo.unt.edu/multicultural-center</w:t>
      </w:r>
      <w:r w:rsidRPr="00BE3D84">
        <w:rPr>
          <w:rFonts w:ascii="Times New Roman" w:hAnsi="Times New Roman" w:cs="Times New Roman"/>
        </w:rPr>
        <w:t>)</w:t>
      </w:r>
    </w:p>
    <w:p w14:paraId="033D043F"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3" w:history="1">
        <w:r w:rsidRPr="00BE3D84">
          <w:rPr>
            <w:rStyle w:val="Hyperlink"/>
            <w:rFonts w:ascii="Times New Roman" w:hAnsi="Times New Roman" w:cs="Times New Roman"/>
            <w:u w:val="none"/>
          </w:rPr>
          <w:t>Counseling and Testing Services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https://studentaffairs.unt.edu/counseling-and-testing-services</w:t>
      </w:r>
      <w:r w:rsidRPr="00BE3D84">
        <w:rPr>
          <w:rFonts w:ascii="Times New Roman" w:hAnsi="Times New Roman" w:cs="Times New Roman"/>
        </w:rPr>
        <w:t>)</w:t>
      </w:r>
    </w:p>
    <w:p w14:paraId="56D8A792"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4" w:history="1">
        <w:r w:rsidRPr="00BE3D84">
          <w:rPr>
            <w:rStyle w:val="Hyperlink"/>
            <w:rFonts w:ascii="Times New Roman" w:hAnsi="Times New Roman" w:cs="Times New Roman"/>
            <w:u w:val="none"/>
          </w:rPr>
          <w:t>Student Affairs Care Team</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https://studentaffairs.unt.edu/care</w:t>
      </w:r>
      <w:r w:rsidRPr="00BE3D84">
        <w:rPr>
          <w:rFonts w:ascii="Times New Roman" w:hAnsi="Times New Roman" w:cs="Times New Roman"/>
        </w:rPr>
        <w:t>)</w:t>
      </w:r>
    </w:p>
    <w:p w14:paraId="50A17F35"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5" w:history="1">
        <w:r w:rsidRPr="00BE3D84">
          <w:rPr>
            <w:rStyle w:val="Hyperlink"/>
            <w:rFonts w:ascii="Times New Roman" w:hAnsi="Times New Roman" w:cs="Times New Roman"/>
            <w:u w:val="none"/>
          </w:rPr>
          <w:t>Student Health and Wellness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https://studentaffairs.unt.edu/student-health-and-wellness-center</w:t>
      </w:r>
      <w:r w:rsidRPr="00BE3D84">
        <w:rPr>
          <w:rFonts w:ascii="Times New Roman" w:hAnsi="Times New Roman" w:cs="Times New Roman"/>
        </w:rPr>
        <w:t>)</w:t>
      </w:r>
    </w:p>
    <w:p w14:paraId="5E99E5B3"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6" w:history="1">
        <w:r w:rsidRPr="00BE3D84">
          <w:rPr>
            <w:rStyle w:val="Hyperlink"/>
            <w:rFonts w:ascii="Times New Roman" w:hAnsi="Times New Roman" w:cs="Times New Roman"/>
            <w:u w:val="none"/>
          </w:rPr>
          <w:t>Pride Alliance</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https://edo.unt.edu/pridealliance</w:t>
      </w:r>
      <w:r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7" w:history="1">
        <w:r w:rsidRPr="00BE3D84">
          <w:rPr>
            <w:rStyle w:val="Hyperlink"/>
            <w:rFonts w:ascii="Times New Roman" w:hAnsi="Times New Roman" w:cs="Times New Roman"/>
            <w:u w:val="none"/>
          </w:rPr>
          <w:t>Academic Resource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https://clear.unt.edu/canvas/student-resources</w:t>
      </w:r>
      <w:r w:rsidRPr="00BE3D84">
        <w:rPr>
          <w:rFonts w:ascii="Times New Roman" w:hAnsi="Times New Roman" w:cs="Times New Roman"/>
        </w:rPr>
        <w:t>)</w:t>
      </w:r>
    </w:p>
    <w:p w14:paraId="5D968B5C"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8" w:history="1">
        <w:r w:rsidRPr="00BE3D84">
          <w:rPr>
            <w:rStyle w:val="Hyperlink"/>
            <w:rFonts w:ascii="Times New Roman" w:hAnsi="Times New Roman" w:cs="Times New Roman"/>
            <w:u w:val="none"/>
          </w:rPr>
          <w:t>Academic Success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https://success.unt.edu/asc</w:t>
      </w:r>
      <w:r w:rsidRPr="00BE3D84">
        <w:rPr>
          <w:rFonts w:ascii="Times New Roman" w:hAnsi="Times New Roman" w:cs="Times New Roman"/>
        </w:rPr>
        <w:t>)</w:t>
      </w:r>
    </w:p>
    <w:p w14:paraId="736D1EF6"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9" w:history="1">
        <w:r w:rsidRPr="00BE3D84">
          <w:rPr>
            <w:rStyle w:val="Hyperlink"/>
            <w:rFonts w:ascii="Times New Roman" w:hAnsi="Times New Roman" w:cs="Times New Roman"/>
            <w:u w:val="none"/>
          </w:rPr>
          <w:t>UNT Libraries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https://library.unt.edu/</w:t>
      </w:r>
      <w:r w:rsidRPr="00BE3D84">
        <w:rPr>
          <w:rFonts w:ascii="Times New Roman" w:hAnsi="Times New Roman" w:cs="Times New Roman"/>
        </w:rPr>
        <w:t>)</w:t>
      </w:r>
    </w:p>
    <w:p w14:paraId="3C49BBB4"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30" w:history="1">
        <w:r w:rsidRPr="00BE3D84">
          <w:rPr>
            <w:rStyle w:val="Hyperlink"/>
            <w:rFonts w:ascii="Times New Roman" w:hAnsi="Times New Roman" w:cs="Times New Roman"/>
            <w:u w:val="none"/>
          </w:rPr>
          <w:t>Writing Lab</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http://writingcenter.unt.edu/</w:t>
      </w:r>
      <w:r w:rsidRPr="00BE3D84">
        <w:rPr>
          <w:rFonts w:ascii="Times New Roman" w:hAnsi="Times New Roman" w:cs="Times New Roman"/>
        </w:rPr>
        <w:t>)</w:t>
      </w:r>
    </w:p>
    <w:p w14:paraId="73B2B770"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31" w:history="1">
        <w:r w:rsidRPr="00BE3D84">
          <w:rPr>
            <w:rStyle w:val="Hyperlink"/>
            <w:rFonts w:ascii="Times New Roman" w:hAnsi="Times New Roman" w:cs="Times New Roman"/>
            <w:u w:val="none"/>
          </w:rPr>
          <w:t>MathLab</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https://math.unt.edu/mathlab</w:t>
      </w:r>
      <w:r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4503AAD3" w14:textId="77777777" w:rsidR="009A226D" w:rsidRPr="00BE3D84" w:rsidRDefault="009A226D" w:rsidP="009A226D">
      <w:pPr>
        <w:spacing w:after="0" w:line="240" w:lineRule="auto"/>
        <w:rPr>
          <w:rFonts w:ascii="Times New Roman" w:hAnsi="Times New Roman" w:cs="Times New Roman"/>
        </w:rPr>
      </w:pP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Your grade will be determined </w:t>
      </w:r>
      <w:proofErr w:type="gramStart"/>
      <w:r w:rsidRPr="00BE3D84">
        <w:rPr>
          <w:rFonts w:ascii="Times New Roman" w:hAnsi="Times New Roman" w:cs="Times New Roman"/>
        </w:rPr>
        <w:t>on the basis of</w:t>
      </w:r>
      <w:proofErr w:type="gramEnd"/>
      <w:r w:rsidRPr="00BE3D84">
        <w:rPr>
          <w:rFonts w:ascii="Times New Roman" w:hAnsi="Times New Roman" w:cs="Times New Roman"/>
        </w:rPr>
        <w:t xml:space="preserve">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MOS </w:t>
      </w:r>
      <w:r w:rsidR="009A226D" w:rsidRPr="00BE3D84">
        <w:rPr>
          <w:rFonts w:ascii="Times New Roman" w:hAnsi="Times New Roman" w:cs="Times New Roman"/>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D1FFD04" w14:textId="56016C5D"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lastRenderedPageBreak/>
        <w:t xml:space="preserve">MOS EXCEL PRACTIC EXAMS </w:t>
      </w:r>
    </w:p>
    <w:p w14:paraId="5F3A62CF" w14:textId="1A23E6A4"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practice exams will be conducted through </w:t>
      </w:r>
      <w:r w:rsidR="00C36236" w:rsidRPr="00BE3D84">
        <w:rPr>
          <w:rFonts w:ascii="Times New Roman" w:hAnsi="Times New Roman" w:cs="Times New Roman"/>
        </w:rPr>
        <w:t>Canvas/</w:t>
      </w:r>
      <w:r w:rsidRPr="00BE3D84">
        <w:rPr>
          <w:rFonts w:ascii="Times New Roman" w:hAnsi="Times New Roman" w:cs="Times New Roman"/>
        </w:rPr>
        <w:t>Cengage. You will have t</w:t>
      </w:r>
      <w:r w:rsidR="0095539F">
        <w:rPr>
          <w:rFonts w:ascii="Times New Roman" w:hAnsi="Times New Roman" w:cs="Times New Roman"/>
        </w:rPr>
        <w:t>hree</w:t>
      </w:r>
      <w:r w:rsidRPr="00BE3D84">
        <w:rPr>
          <w:rFonts w:ascii="Times New Roman" w:hAnsi="Times New Roman" w:cs="Times New Roman"/>
        </w:rPr>
        <w:t xml:space="preserve"> attempts to complete the practice exam with the highest-grade counting. </w:t>
      </w:r>
      <w:r w:rsidR="00F76D68">
        <w:rPr>
          <w:rFonts w:ascii="Times New Roman" w:hAnsi="Times New Roman" w:cs="Times New Roman"/>
        </w:rPr>
        <w:t>You may also retake the MOS Skills Exams t</w:t>
      </w:r>
      <w:r w:rsidR="0095539F">
        <w:rPr>
          <w:rFonts w:ascii="Times New Roman" w:hAnsi="Times New Roman" w:cs="Times New Roman"/>
        </w:rPr>
        <w:t>hree</w:t>
      </w:r>
      <w:r w:rsidR="00F76D68">
        <w:rPr>
          <w:rFonts w:ascii="Times New Roman" w:hAnsi="Times New Roman" w:cs="Times New Roman"/>
        </w:rPr>
        <w:t xml:space="preserve"> times and will have </w:t>
      </w:r>
      <w:r w:rsidR="007476F2">
        <w:rPr>
          <w:rFonts w:ascii="Times New Roman" w:hAnsi="Times New Roman" w:cs="Times New Roman"/>
        </w:rPr>
        <w:t xml:space="preserve">three </w:t>
      </w:r>
      <w:r w:rsidR="00F76D68">
        <w:rPr>
          <w:rFonts w:ascii="Times New Roman" w:hAnsi="Times New Roman" w:cs="Times New Roman"/>
        </w:rPr>
        <w:t xml:space="preserve">attempts on the MOS Practice Certification Exam. </w:t>
      </w:r>
      <w:r w:rsidR="00F76D68" w:rsidRPr="00F76D68">
        <w:rPr>
          <w:rFonts w:ascii="Times New Roman" w:hAnsi="Times New Roman" w:cs="Times New Roman"/>
        </w:rPr>
        <w:t>To be successful on the certification exam, you will want to achieve an overall score of 80%</w:t>
      </w:r>
      <w:r w:rsidR="009A226D" w:rsidRPr="00BE3D84">
        <w:rPr>
          <w:rFonts w:ascii="Times New Roman" w:hAnsi="Times New Roman" w:cs="Times New Roman"/>
        </w:rPr>
        <w:t>.</w:t>
      </w:r>
    </w:p>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BE3D84" w:rsidRDefault="00A01186" w:rsidP="009A226D">
      <w:pPr>
        <w:spacing w:after="0" w:line="240" w:lineRule="auto"/>
        <w:rPr>
          <w:rFonts w:ascii="Times New Roman" w:hAnsi="Times New Roman" w:cs="Times New Roman"/>
        </w:rPr>
      </w:pPr>
      <w:r w:rsidRPr="00BE3D84">
        <w:rPr>
          <w:rFonts w:ascii="Times New Roman" w:hAnsi="Times New Roman" w:cs="Times New Roman"/>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BE3D84" w:rsidRDefault="00BD4F4C" w:rsidP="009A226D">
      <w:pPr>
        <w:spacing w:after="0" w:line="240" w:lineRule="auto"/>
        <w:rPr>
          <w:rFonts w:ascii="Times New Roman" w:hAnsi="Times New Roman" w:cs="Times New Roman"/>
        </w:rPr>
      </w:pPr>
    </w:p>
    <w:p w14:paraId="09E79640" w14:textId="30C07B9C" w:rsidR="00BD4F4C" w:rsidRPr="00BE3D84" w:rsidRDefault="00BD4F4C" w:rsidP="00BD4F4C">
      <w:pPr>
        <w:spacing w:after="0" w:line="240" w:lineRule="auto"/>
        <w:rPr>
          <w:rFonts w:ascii="Times New Roman" w:hAnsi="Times New Roman" w:cs="Times New Roman"/>
        </w:rPr>
      </w:pPr>
      <w:r w:rsidRPr="00BE3D84">
        <w:rPr>
          <w:rFonts w:ascii="Times New Roman" w:hAnsi="Times New Roman" w:cs="Times New Roman"/>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BE3D84" w:rsidRDefault="005A4A63" w:rsidP="009A226D">
      <w:pPr>
        <w:spacing w:after="0" w:line="240" w:lineRule="auto"/>
        <w:rPr>
          <w:rFonts w:ascii="Times New Roman" w:hAnsi="Times New Roman" w:cs="Times New Roman"/>
        </w:rPr>
      </w:pPr>
      <w:r w:rsidRPr="00BE3D84">
        <w:rPr>
          <w:rFonts w:ascii="Times New Roman" w:hAnsi="Times New Roman" w:cs="Times New Roman"/>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w:t>
      </w:r>
      <w:proofErr w:type="gramStart"/>
      <w:r w:rsidRPr="00BE3D84">
        <w:rPr>
          <w:rFonts w:ascii="Times New Roman" w:hAnsi="Times New Roman" w:cs="Times New Roman"/>
        </w:rPr>
        <w:t>have a valid UNT visible at all times</w:t>
      </w:r>
      <w:proofErr w:type="gramEnd"/>
      <w:r w:rsidRPr="00BE3D84">
        <w:rPr>
          <w:rFonts w:ascii="Times New Roman" w:hAnsi="Times New Roman" w:cs="Times New Roman"/>
        </w:rPr>
        <w:t xml:space="preserve">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1"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1"/>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2" w:name="_Hlk155362720"/>
      <w:r w:rsidR="00560586">
        <w:rPr>
          <w:rFonts w:ascii="Times New Roman" w:hAnsi="Times New Roman" w:cs="Times New Roman"/>
        </w:rPr>
        <w:t>It is also required that students maintain respectful and courteous behavior for our class.</w:t>
      </w:r>
      <w:bookmarkEnd w:id="2"/>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 xml:space="preserve">The instructor will post UNOFFICIAL grade reports using Canvas. All grades from MindTap will automatically sync with Canvas. If you find an error, you must immediately contact your professor. Proof of your MOS Certification must be uploaded as a graded assignment within Canvas </w:t>
      </w:r>
      <w:proofErr w:type="gramStart"/>
      <w:r w:rsidRPr="00BE3D84">
        <w:rPr>
          <w:rFonts w:ascii="Times New Roman" w:hAnsi="Times New Roman" w:cs="Times New Roman"/>
        </w:rPr>
        <w:t>in order to</w:t>
      </w:r>
      <w:proofErr w:type="gramEnd"/>
      <w:r w:rsidRPr="00BE3D84">
        <w:rPr>
          <w:rFonts w:ascii="Times New Roman" w:hAnsi="Times New Roman" w:cs="Times New Roman"/>
        </w:rPr>
        <w:t xml:space="preserve">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2E896260"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(ICA) – cannot be made up with 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25107825"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r w:rsidR="00F76D68">
              <w:rPr>
                <w:rFonts w:ascii="Times New Roman" w:hAnsi="Times New Roman" w:cs="Times New Roman"/>
                <w:color w:val="000000" w:themeColor="text1"/>
              </w:rPr>
              <w:t>80</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5180439E" w14:textId="580A13FF" w:rsidR="001F7A02" w:rsidRPr="00BE3D84" w:rsidRDefault="00731618" w:rsidP="00605E87">
      <w:pPr>
        <w:rPr>
          <w:rFonts w:ascii="Times New Roman" w:hAnsi="Times New Roman" w:cs="Times New Roman"/>
          <w:b/>
          <w:bCs/>
        </w:rPr>
      </w:pPr>
      <w:r w:rsidRPr="00BE3D84">
        <w:rPr>
          <w:rFonts w:ascii="Times New Roman" w:hAnsi="Times New Roman" w:cs="Times New Roman"/>
          <w:b/>
          <w:bCs/>
        </w:rPr>
        <w:t>Note:</w:t>
      </w:r>
      <w:r w:rsidRPr="00BE3D84">
        <w:rPr>
          <w:rFonts w:ascii="Times New Roman" w:hAnsi="Times New Roman" w:cs="Times New Roman"/>
        </w:rPr>
        <w:t xml:space="preserve"> No makeup assignments and/or exams. In class assignments cannot be made up. Your attendance is mandatory </w:t>
      </w:r>
      <w:r w:rsidRPr="00BE3D84">
        <w:rPr>
          <w:rFonts w:ascii="Times New Roman" w:hAnsi="Times New Roman" w:cs="Times New Roman"/>
        </w:rPr>
        <w:br/>
        <w:t xml:space="preserve">to each week’s zoom class meetings. You must be present to earn the in-class assignment points. The only exceptions </w:t>
      </w:r>
      <w:r w:rsidRPr="00BE3D84">
        <w:rPr>
          <w:rFonts w:ascii="Times New Roman" w:hAnsi="Times New Roman" w:cs="Times New Roman"/>
        </w:rPr>
        <w:br/>
        <w:t>must come from the Dean of Student Services.</w:t>
      </w:r>
      <w:r w:rsidRPr="00BE3D84">
        <w:rPr>
          <w:rFonts w:ascii="Times New Roman" w:hAnsi="Times New Roman" w:cs="Times New Roman"/>
        </w:rPr>
        <w:br/>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 xml:space="preserve">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t>
      </w:r>
      <w:r w:rsidRPr="00103FCD">
        <w:rPr>
          <w:rFonts w:ascii="Times New Roman" w:eastAsia="Times New Roman" w:hAnsi="Times New Roman" w:cs="Times New Roman"/>
        </w:rPr>
        <w:lastRenderedPageBreak/>
        <w:t>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the problem cannot be resolved at this meeting, you and your instructor complete and sign the Student Problem Form.</w:t>
      </w:r>
    </w:p>
    <w:p w14:paraId="6CE24D32" w14:textId="2DB23E2B"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Dr. </w:t>
      </w:r>
      <w:r w:rsidR="003029FB" w:rsidRPr="00BE3D84">
        <w:rPr>
          <w:rFonts w:ascii="Times New Roman" w:eastAsia="Times New Roman" w:hAnsi="Times New Roman" w:cs="Times New Roman"/>
        </w:rPr>
        <w:t>Ted Peterson</w:t>
      </w:r>
      <w:r w:rsidRPr="00BE3D84">
        <w:rPr>
          <w:rFonts w:ascii="Times New Roman" w:eastAsia="Times New Roman" w:hAnsi="Times New Roman" w:cs="Times New Roman"/>
        </w:rPr>
        <w:t xml:space="preserve"> (</w:t>
      </w:r>
      <w:r w:rsidR="003029FB" w:rsidRPr="00BE3D84">
        <w:rPr>
          <w:rFonts w:ascii="Times New Roman" w:eastAsia="Times New Roman" w:hAnsi="Times New Roman" w:cs="Times New Roman"/>
        </w:rPr>
        <w:t>ted.peterson</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w:t>
      </w:r>
      <w:proofErr w:type="gramStart"/>
      <w:r w:rsidRPr="00BE3D84">
        <w:rPr>
          <w:rFonts w:ascii="Times New Roman" w:hAnsi="Times New Roman" w:cs="Times New Roman"/>
          <w:sz w:val="22"/>
          <w:szCs w:val="22"/>
        </w:rPr>
        <w:t>behave at all times</w:t>
      </w:r>
      <w:proofErr w:type="gramEnd"/>
      <w:r w:rsidRPr="00BE3D84">
        <w:rPr>
          <w:rFonts w:ascii="Times New Roman" w:hAnsi="Times New Roman" w:cs="Times New Roman"/>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3"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w:t>
      </w:r>
      <w:proofErr w:type="gramStart"/>
      <w:r w:rsidRPr="00BE3D84">
        <w:rPr>
          <w:rFonts w:ascii="Times New Roman" w:hAnsi="Times New Roman" w:cs="Times New Roman"/>
        </w:rPr>
        <w:t>assessments;</w:t>
      </w:r>
      <w:proofErr w:type="gramEnd"/>
      <w:r w:rsidRPr="00BE3D84">
        <w:rPr>
          <w:rFonts w:ascii="Times New Roman" w:hAnsi="Times New Roman" w:cs="Times New Roman"/>
        </w:rPr>
        <w:t xml:space="preserve">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Dependence upon the aid of sources beyond those authorized by the instructor in writing papers, preparing reports, solving problems or carrying out other </w:t>
      </w:r>
      <w:proofErr w:type="gramStart"/>
      <w:r w:rsidRPr="00BE3D84">
        <w:rPr>
          <w:rFonts w:ascii="Times New Roman" w:hAnsi="Times New Roman" w:cs="Times New Roman"/>
        </w:rPr>
        <w:t>assignments;</w:t>
      </w:r>
      <w:proofErr w:type="gramEnd"/>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w:t>
      </w:r>
      <w:proofErr w:type="gramStart"/>
      <w:r w:rsidRPr="00BE3D84">
        <w:rPr>
          <w:rFonts w:ascii="Times New Roman" w:hAnsi="Times New Roman" w:cs="Times New Roman"/>
        </w:rPr>
        <w:t>University;</w:t>
      </w:r>
      <w:proofErr w:type="gramEnd"/>
      <w:r w:rsidRPr="00BE3D84">
        <w:rPr>
          <w:rFonts w:ascii="Times New Roman" w:hAnsi="Times New Roman" w:cs="Times New Roman"/>
        </w:rPr>
        <w:t xml:space="preserve">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w:t>
      </w:r>
      <w:proofErr w:type="gramStart"/>
      <w:r w:rsidRPr="00BE3D84">
        <w:rPr>
          <w:rFonts w:ascii="Times New Roman" w:hAnsi="Times New Roman" w:cs="Times New Roman"/>
        </w:rPr>
        <w:t>instructor;</w:t>
      </w:r>
      <w:proofErr w:type="gramEnd"/>
      <w:r w:rsidRPr="00BE3D84">
        <w:rPr>
          <w:rFonts w:ascii="Times New Roman" w:hAnsi="Times New Roman" w:cs="Times New Roman"/>
        </w:rPr>
        <w:t xml:space="preserve">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w:t>
      </w:r>
      <w:r w:rsidRPr="00BE3D84">
        <w:rPr>
          <w:rFonts w:ascii="Times New Roman" w:hAnsi="Times New Roman" w:cs="Times New Roman"/>
        </w:rPr>
        <w:lastRenderedPageBreak/>
        <w:t xml:space="preserve">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805"/>
        <w:gridCol w:w="834"/>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9B3A29">
        <w:trPr>
          <w:trHeight w:val="500"/>
        </w:trPr>
        <w:tc>
          <w:tcPr>
            <w:tcW w:w="1805"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9B3A29">
        <w:trPr>
          <w:trHeight w:val="500"/>
        </w:trPr>
        <w:tc>
          <w:tcPr>
            <w:tcW w:w="1805"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7E140A15" w:rsidR="00DB059E"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001F3176">
              <w:rPr>
                <w:rFonts w:ascii="Times New Roman" w:eastAsia="Times New Roman" w:hAnsi="Times New Roman" w:cs="Times New Roman"/>
                <w:color w:val="000000"/>
              </w:rPr>
              <w:t>4</w:t>
            </w:r>
          </w:p>
        </w:tc>
        <w:tc>
          <w:tcPr>
            <w:tcW w:w="834"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9B3A29">
        <w:trPr>
          <w:trHeight w:val="557"/>
        </w:trPr>
        <w:tc>
          <w:tcPr>
            <w:tcW w:w="1805"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1613BEA6" w14:textId="45B187BB" w:rsidR="001F2E6D" w:rsidRPr="00BE3D84" w:rsidRDefault="0082725F" w:rsidP="00C26FE3">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E55F02" w:rsidRPr="00BE3D84">
              <w:rPr>
                <w:rFonts w:ascii="Times New Roman" w:eastAsia="Times New Roman" w:hAnsi="Times New Roman" w:cs="Times New Roman"/>
                <w:color w:val="000000"/>
              </w:rPr>
              <w:t>/2</w:t>
            </w:r>
            <w:r w:rsidR="001F3176">
              <w:rPr>
                <w:rFonts w:ascii="Times New Roman" w:eastAsia="Times New Roman" w:hAnsi="Times New Roman" w:cs="Times New Roman"/>
                <w:color w:val="000000"/>
              </w:rPr>
              <w:t>1</w:t>
            </w:r>
            <w:r w:rsidR="009B3A29">
              <w:rPr>
                <w:rFonts w:ascii="Times New Roman" w:eastAsia="Times New Roman" w:hAnsi="Times New Roman" w:cs="Times New Roman"/>
                <w:color w:val="000000"/>
              </w:rPr>
              <w:t xml:space="preserve"> </w:t>
            </w:r>
          </w:p>
        </w:tc>
        <w:tc>
          <w:tcPr>
            <w:tcW w:w="834"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18816A04" w:rsidR="00B612B2" w:rsidRPr="00BE3D84"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357ACA10" w14:textId="6F5FB89F" w:rsidR="001F2E6D" w:rsidRPr="00BE3D84"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tc>
      </w:tr>
      <w:tr w:rsidR="001F2E6D" w:rsidRPr="00BE3D84" w14:paraId="6E8D415C" w14:textId="77777777" w:rsidTr="009B3A29">
        <w:trPr>
          <w:trHeight w:val="575"/>
        </w:trPr>
        <w:tc>
          <w:tcPr>
            <w:tcW w:w="1805"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610C169A"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r w:rsidR="001F3176">
              <w:rPr>
                <w:rFonts w:ascii="Times New Roman" w:eastAsia="Times New Roman" w:hAnsi="Times New Roman" w:cs="Times New Roman"/>
                <w:color w:val="000000"/>
              </w:rPr>
              <w:t>8</w:t>
            </w:r>
          </w:p>
        </w:tc>
        <w:tc>
          <w:tcPr>
            <w:tcW w:w="834"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Pr="00BE3D84"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0C65EBE5" w14:textId="77777777" w:rsidR="00180E49" w:rsidRPr="00BE3D84" w:rsidRDefault="00180E49" w:rsidP="00180E49">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Team up</w:t>
            </w:r>
          </w:p>
          <w:p w14:paraId="7E478E49" w14:textId="3D1757D4" w:rsidR="00180E49" w:rsidRPr="00BE3D84" w:rsidRDefault="00180E49" w:rsidP="00180E49">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Case Study</w:t>
            </w:r>
          </w:p>
        </w:tc>
      </w:tr>
      <w:tr w:rsidR="001F2E6D" w:rsidRPr="00BE3D84" w14:paraId="51FAB74C" w14:textId="77777777" w:rsidTr="009B3A29">
        <w:trPr>
          <w:trHeight w:val="584"/>
        </w:trPr>
        <w:tc>
          <w:tcPr>
            <w:tcW w:w="1805"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595A1F10"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1F3176">
              <w:rPr>
                <w:rFonts w:ascii="Times New Roman" w:eastAsia="Times New Roman" w:hAnsi="Times New Roman" w:cs="Times New Roman"/>
                <w:color w:val="000000"/>
              </w:rPr>
              <w:t>4</w:t>
            </w:r>
            <w:r w:rsidR="001F2E6D" w:rsidRPr="00BE3D84">
              <w:rPr>
                <w:rFonts w:ascii="Times New Roman" w:eastAsia="Times New Roman" w:hAnsi="Times New Roman" w:cs="Times New Roman"/>
                <w:color w:val="000000"/>
              </w:rPr>
              <w:br/>
            </w:r>
          </w:p>
        </w:tc>
        <w:tc>
          <w:tcPr>
            <w:tcW w:w="834"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9B9B54E" w14:textId="54F5F2B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tc>
      </w:tr>
      <w:tr w:rsidR="001F2E6D" w:rsidRPr="00BE3D84" w14:paraId="2715AD78" w14:textId="77777777" w:rsidTr="009B3A29">
        <w:trPr>
          <w:trHeight w:val="548"/>
        </w:trPr>
        <w:tc>
          <w:tcPr>
            <w:tcW w:w="1805"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081EAAC5"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r w:rsidR="001F3176">
              <w:rPr>
                <w:rFonts w:ascii="Times New Roman" w:eastAsia="Times New Roman" w:hAnsi="Times New Roman" w:cs="Times New Roman"/>
                <w:color w:val="000000"/>
              </w:rPr>
              <w:t>1</w:t>
            </w:r>
            <w:r w:rsidR="001F2E6D" w:rsidRPr="00BE3D84">
              <w:rPr>
                <w:rFonts w:ascii="Times New Roman" w:eastAsia="Times New Roman" w:hAnsi="Times New Roman" w:cs="Times New Roman"/>
                <w:color w:val="000000"/>
              </w:rPr>
              <w:br/>
            </w:r>
          </w:p>
        </w:tc>
        <w:tc>
          <w:tcPr>
            <w:tcW w:w="834"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4A1492E0" w14:textId="77777777" w:rsidR="006E346F" w:rsidRPr="00BE3D84" w:rsidRDefault="006E346F" w:rsidP="006E346F">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Case Study Due date</w:t>
            </w:r>
          </w:p>
          <w:p w14:paraId="0CC4EE7F" w14:textId="7C96CA8F" w:rsidR="006E346F" w:rsidRPr="00BE3D84" w:rsidRDefault="006E346F" w:rsidP="00D55E2D">
            <w:pPr>
              <w:spacing w:after="0" w:line="240" w:lineRule="auto"/>
              <w:contextualSpacing/>
              <w:rPr>
                <w:rFonts w:ascii="Times New Roman" w:eastAsia="Times New Roman" w:hAnsi="Times New Roman" w:cs="Times New Roman"/>
                <w:color w:val="000000"/>
              </w:rPr>
            </w:pPr>
          </w:p>
        </w:tc>
      </w:tr>
      <w:tr w:rsidR="001F2E6D" w:rsidRPr="00BE3D84" w14:paraId="32B31313" w14:textId="77777777" w:rsidTr="009B3A29">
        <w:trPr>
          <w:trHeight w:val="629"/>
        </w:trPr>
        <w:tc>
          <w:tcPr>
            <w:tcW w:w="1805"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181D1EE9"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r w:rsidR="001F3176">
              <w:rPr>
                <w:rFonts w:ascii="Times New Roman" w:eastAsia="Times New Roman" w:hAnsi="Times New Roman" w:cs="Times New Roman"/>
                <w:color w:val="000000"/>
              </w:rPr>
              <w:t>8</w:t>
            </w:r>
          </w:p>
        </w:tc>
        <w:tc>
          <w:tcPr>
            <w:tcW w:w="834"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01D2C1C9" w14:textId="340BA902"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p>
          <w:p w14:paraId="141E993C" w14:textId="5FA81172"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p w14:paraId="46C7DC47" w14:textId="74E95B4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to complete all MindTap training, exams, and case studies</w:t>
            </w:r>
          </w:p>
        </w:tc>
      </w:tr>
      <w:tr w:rsidR="001F2E6D" w:rsidRPr="00BE3D84" w14:paraId="4EF39B00" w14:textId="77777777" w:rsidTr="009B3A29">
        <w:trPr>
          <w:trHeight w:val="539"/>
        </w:trPr>
        <w:tc>
          <w:tcPr>
            <w:tcW w:w="1805"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5FF386FB"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r w:rsidR="001F3176">
              <w:rPr>
                <w:rFonts w:ascii="Times New Roman" w:eastAsia="Times New Roman" w:hAnsi="Times New Roman" w:cs="Times New Roman"/>
                <w:color w:val="000000"/>
              </w:rPr>
              <w:t>5</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834"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53869FB6"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p>
        </w:tc>
      </w:tr>
      <w:tr w:rsidR="001F2E6D" w:rsidRPr="00BE3D84" w14:paraId="0E077EA4" w14:textId="77777777" w:rsidTr="009B3A29">
        <w:trPr>
          <w:trHeight w:val="640"/>
        </w:trPr>
        <w:tc>
          <w:tcPr>
            <w:tcW w:w="1805"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14E72094"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1F3176">
              <w:rPr>
                <w:rFonts w:ascii="Times New Roman" w:eastAsia="Times New Roman" w:hAnsi="Times New Roman" w:cs="Times New Roman"/>
                <w:color w:val="000000"/>
              </w:rPr>
              <w:t>4</w:t>
            </w:r>
          </w:p>
        </w:tc>
        <w:tc>
          <w:tcPr>
            <w:tcW w:w="834"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63F1C253" w14:textId="77777777" w:rsidR="009A3416" w:rsidRPr="00BE3D84" w:rsidRDefault="009A3416" w:rsidP="00D55E2D">
            <w:pPr>
              <w:spacing w:after="0" w:line="240" w:lineRule="auto"/>
              <w:contextualSpacing/>
              <w:rPr>
                <w:rFonts w:ascii="Times New Roman" w:eastAsia="Times New Roman" w:hAnsi="Times New Roman" w:cs="Times New Roman"/>
                <w:color w:val="000000"/>
              </w:rPr>
            </w:pPr>
          </w:p>
          <w:p w14:paraId="434FD186" w14:textId="5A1570B3" w:rsidR="009A3416" w:rsidRPr="00BE3D84" w:rsidRDefault="009A3416" w:rsidP="00D55E2D">
            <w:pPr>
              <w:spacing w:after="0" w:line="240" w:lineRule="auto"/>
              <w:contextualSpacing/>
              <w:rPr>
                <w:rFonts w:ascii="Times New Roman" w:eastAsia="Times New Roman" w:hAnsi="Times New Roman" w:cs="Times New Roman"/>
                <w:color w:val="FF0000"/>
              </w:rPr>
            </w:pP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39C74E46"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March 7, 2025</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Default="005456B4" w:rsidP="0036186C">
      <w:pPr>
        <w:rPr>
          <w:rFonts w:ascii="Times New Roman" w:eastAsia="Times New Roman" w:hAnsi="Times New Roman" w:cs="Times New Roman"/>
        </w:rPr>
      </w:pPr>
    </w:p>
    <w:p w14:paraId="4367E192" w14:textId="77777777" w:rsidR="005332AB" w:rsidRDefault="005332AB" w:rsidP="0036186C">
      <w:pPr>
        <w:rPr>
          <w:rFonts w:ascii="Times New Roman" w:eastAsia="Times New Roman" w:hAnsi="Times New Roman" w:cs="Times New Roman"/>
        </w:rPr>
      </w:pPr>
    </w:p>
    <w:p w14:paraId="195CF833" w14:textId="77777777" w:rsidR="005332AB" w:rsidRDefault="005332AB" w:rsidP="0036186C">
      <w:pPr>
        <w:rPr>
          <w:rFonts w:ascii="Times New Roman" w:eastAsia="Times New Roman" w:hAnsi="Times New Roman" w:cs="Times New Roman"/>
        </w:rPr>
      </w:pPr>
    </w:p>
    <w:p w14:paraId="0E0782FA" w14:textId="77777777" w:rsidR="005332AB" w:rsidRPr="00BE3D84" w:rsidRDefault="005332AB" w:rsidP="0036186C">
      <w:pPr>
        <w:rPr>
          <w:rFonts w:ascii="Times New Roman" w:eastAsia="Times New Roman" w:hAnsi="Times New Roman" w:cs="Times New Roman"/>
        </w:rPr>
      </w:pPr>
    </w:p>
    <w:sectPr w:rsidR="005332AB" w:rsidRPr="00BE3D84" w:rsidSect="0095433F">
      <w:headerReference w:type="default" r:id="rId34"/>
      <w:footerReference w:type="default" r:id="rId35"/>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16398" w14:textId="77777777" w:rsidR="00195BE2" w:rsidRDefault="00195BE2" w:rsidP="00F41A70">
      <w:pPr>
        <w:spacing w:after="0" w:line="240" w:lineRule="auto"/>
      </w:pPr>
      <w:r>
        <w:separator/>
      </w:r>
    </w:p>
  </w:endnote>
  <w:endnote w:type="continuationSeparator" w:id="0">
    <w:p w14:paraId="53F80CF2" w14:textId="77777777" w:rsidR="00195BE2" w:rsidRDefault="00195BE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DDC3E" w14:textId="77777777" w:rsidR="00195BE2" w:rsidRDefault="00195BE2" w:rsidP="00F41A70">
      <w:pPr>
        <w:spacing w:after="0" w:line="240" w:lineRule="auto"/>
      </w:pPr>
      <w:r>
        <w:separator/>
      </w:r>
    </w:p>
  </w:footnote>
  <w:footnote w:type="continuationSeparator" w:id="0">
    <w:p w14:paraId="0E61B2A0" w14:textId="77777777" w:rsidR="00195BE2" w:rsidRDefault="00195BE2"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CF81" w14:textId="3DAA72CC"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001F3176">
      <w:rPr>
        <w:rFonts w:ascii="Times New Roman" w:hAnsi="Times New Roman" w:cs="Times New Roman"/>
        <w:b/>
        <w:bCs/>
        <w:color w:val="000000" w:themeColor="text1"/>
      </w:rPr>
      <w:t xml:space="preserve"> - 320</w:t>
    </w:r>
    <w:r w:rsidRPr="00711649">
      <w:rPr>
        <w:rFonts w:ascii="Times New Roman" w:hAnsi="Times New Roman" w:cs="Times New Roman"/>
        <w:b/>
        <w:bCs/>
        <w:color w:val="000000" w:themeColor="text1"/>
      </w:rPr>
      <w:ptab w:relativeTo="margin" w:alignment="right" w:leader="none"/>
    </w:r>
    <w:r w:rsidR="0082725F">
      <w:rPr>
        <w:rFonts w:ascii="Times New Roman" w:hAnsi="Times New Roman" w:cs="Times New Roman"/>
        <w:b/>
        <w:bCs/>
        <w:color w:val="000000" w:themeColor="text1"/>
      </w:rPr>
      <w:t>Spring</w:t>
    </w:r>
    <w:r w:rsidR="004D0265">
      <w:rPr>
        <w:rFonts w:ascii="Times New Roman" w:hAnsi="Times New Roman" w:cs="Times New Roman"/>
        <w:b/>
        <w:bCs/>
        <w:color w:val="000000" w:themeColor="text1"/>
      </w:rPr>
      <w:t xml:space="preserve"> 202</w:t>
    </w:r>
    <w:r w:rsidR="0082725F">
      <w:rPr>
        <w:rFonts w:ascii="Times New Roman" w:hAnsi="Times New Roman" w:cs="Times New Roman"/>
        <w:b/>
        <w:bCs/>
        <w:color w:val="000000" w:themeColor="text1"/>
      </w:rPr>
      <w:t>5</w:t>
    </w:r>
  </w:p>
  <w:p w14:paraId="178E9196" w14:textId="77777777" w:rsidR="004D0265" w:rsidRDefault="004D0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5810680">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16cid:durableId="765923194">
    <w:abstractNumId w:val="9"/>
  </w:num>
  <w:num w:numId="3" w16cid:durableId="895361465">
    <w:abstractNumId w:val="16"/>
  </w:num>
  <w:num w:numId="4" w16cid:durableId="1366294857">
    <w:abstractNumId w:val="2"/>
  </w:num>
  <w:num w:numId="5" w16cid:durableId="836268032">
    <w:abstractNumId w:val="10"/>
  </w:num>
  <w:num w:numId="6" w16cid:durableId="1140152761">
    <w:abstractNumId w:val="21"/>
  </w:num>
  <w:num w:numId="7" w16cid:durableId="1598175840">
    <w:abstractNumId w:val="12"/>
  </w:num>
  <w:num w:numId="8" w16cid:durableId="461311548">
    <w:abstractNumId w:val="22"/>
  </w:num>
  <w:num w:numId="9" w16cid:durableId="2015182377">
    <w:abstractNumId w:val="3"/>
  </w:num>
  <w:num w:numId="10" w16cid:durableId="1787891329">
    <w:abstractNumId w:val="1"/>
  </w:num>
  <w:num w:numId="11" w16cid:durableId="729226470">
    <w:abstractNumId w:val="5"/>
  </w:num>
  <w:num w:numId="12" w16cid:durableId="490756429">
    <w:abstractNumId w:val="26"/>
  </w:num>
  <w:num w:numId="13" w16cid:durableId="1340889487">
    <w:abstractNumId w:val="6"/>
  </w:num>
  <w:num w:numId="14" w16cid:durableId="240408423">
    <w:abstractNumId w:val="29"/>
  </w:num>
  <w:num w:numId="15" w16cid:durableId="571280444">
    <w:abstractNumId w:val="25"/>
  </w:num>
  <w:num w:numId="16" w16cid:durableId="489105625">
    <w:abstractNumId w:val="13"/>
  </w:num>
  <w:num w:numId="17" w16cid:durableId="2054890071">
    <w:abstractNumId w:val="31"/>
  </w:num>
  <w:num w:numId="18" w16cid:durableId="1623878447">
    <w:abstractNumId w:val="20"/>
  </w:num>
  <w:num w:numId="19" w16cid:durableId="1197155647">
    <w:abstractNumId w:val="36"/>
  </w:num>
  <w:num w:numId="20" w16cid:durableId="608509253">
    <w:abstractNumId w:val="23"/>
  </w:num>
  <w:num w:numId="21" w16cid:durableId="1183741563">
    <w:abstractNumId w:val="17"/>
  </w:num>
  <w:num w:numId="22" w16cid:durableId="1216938048">
    <w:abstractNumId w:val="19"/>
  </w:num>
  <w:num w:numId="23" w16cid:durableId="795025191">
    <w:abstractNumId w:val="14"/>
  </w:num>
  <w:num w:numId="24" w16cid:durableId="673847741">
    <w:abstractNumId w:val="30"/>
  </w:num>
  <w:num w:numId="25" w16cid:durableId="323093502">
    <w:abstractNumId w:val="11"/>
  </w:num>
  <w:num w:numId="26" w16cid:durableId="14382746">
    <w:abstractNumId w:val="32"/>
  </w:num>
  <w:num w:numId="27" w16cid:durableId="1577519608">
    <w:abstractNumId w:val="38"/>
  </w:num>
  <w:num w:numId="28" w16cid:durableId="1902518091">
    <w:abstractNumId w:val="35"/>
  </w:num>
  <w:num w:numId="29" w16cid:durableId="1882984237">
    <w:abstractNumId w:val="28"/>
  </w:num>
  <w:num w:numId="30" w16cid:durableId="1432702979">
    <w:abstractNumId w:val="18"/>
  </w:num>
  <w:num w:numId="31" w16cid:durableId="528876870">
    <w:abstractNumId w:val="34"/>
  </w:num>
  <w:num w:numId="32" w16cid:durableId="1636065681">
    <w:abstractNumId w:val="8"/>
  </w:num>
  <w:num w:numId="33" w16cid:durableId="425619832">
    <w:abstractNumId w:val="33"/>
  </w:num>
  <w:num w:numId="34" w16cid:durableId="549464795">
    <w:abstractNumId w:val="37"/>
  </w:num>
  <w:num w:numId="35" w16cid:durableId="480078561">
    <w:abstractNumId w:val="24"/>
  </w:num>
  <w:num w:numId="36" w16cid:durableId="1720009129">
    <w:abstractNumId w:val="4"/>
  </w:num>
  <w:num w:numId="37" w16cid:durableId="10224706">
    <w:abstractNumId w:val="7"/>
  </w:num>
  <w:num w:numId="38" w16cid:durableId="983511469">
    <w:abstractNumId w:val="27"/>
  </w:num>
  <w:num w:numId="39" w16cid:durableId="86736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5240"/>
    <w:rsid w:val="00013135"/>
    <w:rsid w:val="00015F94"/>
    <w:rsid w:val="00016629"/>
    <w:rsid w:val="00020721"/>
    <w:rsid w:val="00021165"/>
    <w:rsid w:val="00021486"/>
    <w:rsid w:val="00036AE3"/>
    <w:rsid w:val="00037940"/>
    <w:rsid w:val="00044DA3"/>
    <w:rsid w:val="00052237"/>
    <w:rsid w:val="00057A98"/>
    <w:rsid w:val="0006386B"/>
    <w:rsid w:val="00072728"/>
    <w:rsid w:val="0008145F"/>
    <w:rsid w:val="00091665"/>
    <w:rsid w:val="00093294"/>
    <w:rsid w:val="00094E39"/>
    <w:rsid w:val="000A3B19"/>
    <w:rsid w:val="000A484F"/>
    <w:rsid w:val="000B1689"/>
    <w:rsid w:val="000B7406"/>
    <w:rsid w:val="000B7606"/>
    <w:rsid w:val="000C14CA"/>
    <w:rsid w:val="000C229F"/>
    <w:rsid w:val="000D025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193"/>
    <w:rsid w:val="00134591"/>
    <w:rsid w:val="001445BB"/>
    <w:rsid w:val="001462CC"/>
    <w:rsid w:val="00146EA5"/>
    <w:rsid w:val="00154670"/>
    <w:rsid w:val="00160583"/>
    <w:rsid w:val="00162C07"/>
    <w:rsid w:val="001652AB"/>
    <w:rsid w:val="00165401"/>
    <w:rsid w:val="001723A3"/>
    <w:rsid w:val="001723C2"/>
    <w:rsid w:val="001765D4"/>
    <w:rsid w:val="00176652"/>
    <w:rsid w:val="00176D92"/>
    <w:rsid w:val="00180E49"/>
    <w:rsid w:val="0018294B"/>
    <w:rsid w:val="00194A84"/>
    <w:rsid w:val="00195BE2"/>
    <w:rsid w:val="00197527"/>
    <w:rsid w:val="00197870"/>
    <w:rsid w:val="001A53BB"/>
    <w:rsid w:val="001B3D5B"/>
    <w:rsid w:val="001B6320"/>
    <w:rsid w:val="001C079B"/>
    <w:rsid w:val="001C3553"/>
    <w:rsid w:val="001C599D"/>
    <w:rsid w:val="001D0102"/>
    <w:rsid w:val="001D070D"/>
    <w:rsid w:val="001D09DC"/>
    <w:rsid w:val="001D2F28"/>
    <w:rsid w:val="001D6FD9"/>
    <w:rsid w:val="001D7097"/>
    <w:rsid w:val="001E0ECE"/>
    <w:rsid w:val="001E699C"/>
    <w:rsid w:val="001F2E6D"/>
    <w:rsid w:val="001F3176"/>
    <w:rsid w:val="001F58E0"/>
    <w:rsid w:val="001F7A02"/>
    <w:rsid w:val="0020189D"/>
    <w:rsid w:val="00202CE2"/>
    <w:rsid w:val="002057C3"/>
    <w:rsid w:val="002103AD"/>
    <w:rsid w:val="00210778"/>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A6F9E"/>
    <w:rsid w:val="002C44E4"/>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4A94"/>
    <w:rsid w:val="00343E47"/>
    <w:rsid w:val="00344E74"/>
    <w:rsid w:val="00350369"/>
    <w:rsid w:val="003605FE"/>
    <w:rsid w:val="0036186C"/>
    <w:rsid w:val="00371424"/>
    <w:rsid w:val="00373A9D"/>
    <w:rsid w:val="00375554"/>
    <w:rsid w:val="003829E2"/>
    <w:rsid w:val="003858B0"/>
    <w:rsid w:val="00395460"/>
    <w:rsid w:val="00396936"/>
    <w:rsid w:val="00397217"/>
    <w:rsid w:val="003A43C1"/>
    <w:rsid w:val="003A534B"/>
    <w:rsid w:val="003A6494"/>
    <w:rsid w:val="003A69E9"/>
    <w:rsid w:val="003B3704"/>
    <w:rsid w:val="003B40B1"/>
    <w:rsid w:val="003C3D07"/>
    <w:rsid w:val="003C7F47"/>
    <w:rsid w:val="003D5996"/>
    <w:rsid w:val="003D5DEA"/>
    <w:rsid w:val="003D70F5"/>
    <w:rsid w:val="003F2740"/>
    <w:rsid w:val="003F3EBA"/>
    <w:rsid w:val="003F7F5D"/>
    <w:rsid w:val="0040606E"/>
    <w:rsid w:val="004127B8"/>
    <w:rsid w:val="00413AD8"/>
    <w:rsid w:val="0042651E"/>
    <w:rsid w:val="004321C9"/>
    <w:rsid w:val="00432E10"/>
    <w:rsid w:val="004349B7"/>
    <w:rsid w:val="00435E8B"/>
    <w:rsid w:val="00436048"/>
    <w:rsid w:val="004372CE"/>
    <w:rsid w:val="0043793F"/>
    <w:rsid w:val="004419CD"/>
    <w:rsid w:val="0044674B"/>
    <w:rsid w:val="004511D0"/>
    <w:rsid w:val="004514DB"/>
    <w:rsid w:val="00453AE4"/>
    <w:rsid w:val="00455FED"/>
    <w:rsid w:val="00462028"/>
    <w:rsid w:val="0046231E"/>
    <w:rsid w:val="00464422"/>
    <w:rsid w:val="00467300"/>
    <w:rsid w:val="00483BE6"/>
    <w:rsid w:val="004931A3"/>
    <w:rsid w:val="00495EB5"/>
    <w:rsid w:val="004A25D7"/>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32AB"/>
    <w:rsid w:val="005364CD"/>
    <w:rsid w:val="00537C3C"/>
    <w:rsid w:val="00537FC9"/>
    <w:rsid w:val="005456B4"/>
    <w:rsid w:val="00553335"/>
    <w:rsid w:val="00553F62"/>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1539"/>
    <w:rsid w:val="005E7FBF"/>
    <w:rsid w:val="00605E87"/>
    <w:rsid w:val="0060753B"/>
    <w:rsid w:val="00607A22"/>
    <w:rsid w:val="006139FD"/>
    <w:rsid w:val="00627257"/>
    <w:rsid w:val="00630DB0"/>
    <w:rsid w:val="006315FA"/>
    <w:rsid w:val="0064098B"/>
    <w:rsid w:val="00640DA1"/>
    <w:rsid w:val="0064372D"/>
    <w:rsid w:val="00644E04"/>
    <w:rsid w:val="00645806"/>
    <w:rsid w:val="006500C0"/>
    <w:rsid w:val="00650398"/>
    <w:rsid w:val="00653DB4"/>
    <w:rsid w:val="00654DAC"/>
    <w:rsid w:val="00662D55"/>
    <w:rsid w:val="006710B2"/>
    <w:rsid w:val="00672BC4"/>
    <w:rsid w:val="0067392A"/>
    <w:rsid w:val="00681E32"/>
    <w:rsid w:val="0068478D"/>
    <w:rsid w:val="00690439"/>
    <w:rsid w:val="00692A7D"/>
    <w:rsid w:val="00693227"/>
    <w:rsid w:val="00696EFC"/>
    <w:rsid w:val="006973B7"/>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7510"/>
    <w:rsid w:val="007A00ED"/>
    <w:rsid w:val="007A0702"/>
    <w:rsid w:val="007A29E3"/>
    <w:rsid w:val="007B5AB1"/>
    <w:rsid w:val="007B7702"/>
    <w:rsid w:val="007C007E"/>
    <w:rsid w:val="007C0900"/>
    <w:rsid w:val="007C240E"/>
    <w:rsid w:val="007D441B"/>
    <w:rsid w:val="007E3A4A"/>
    <w:rsid w:val="007E7284"/>
    <w:rsid w:val="007F0D63"/>
    <w:rsid w:val="007F0FD5"/>
    <w:rsid w:val="007F1703"/>
    <w:rsid w:val="007F1A98"/>
    <w:rsid w:val="007F5D85"/>
    <w:rsid w:val="00825D77"/>
    <w:rsid w:val="00826162"/>
    <w:rsid w:val="0082725F"/>
    <w:rsid w:val="008303EC"/>
    <w:rsid w:val="00830925"/>
    <w:rsid w:val="008313A0"/>
    <w:rsid w:val="008428DF"/>
    <w:rsid w:val="0085011E"/>
    <w:rsid w:val="00853CA2"/>
    <w:rsid w:val="00853E39"/>
    <w:rsid w:val="0085440C"/>
    <w:rsid w:val="008568B9"/>
    <w:rsid w:val="00857DBB"/>
    <w:rsid w:val="0086011E"/>
    <w:rsid w:val="00870206"/>
    <w:rsid w:val="00870625"/>
    <w:rsid w:val="008717A5"/>
    <w:rsid w:val="008747B2"/>
    <w:rsid w:val="00885ADA"/>
    <w:rsid w:val="008A188C"/>
    <w:rsid w:val="008A3E12"/>
    <w:rsid w:val="008A611F"/>
    <w:rsid w:val="008B22FD"/>
    <w:rsid w:val="008B6CD4"/>
    <w:rsid w:val="008C0A7F"/>
    <w:rsid w:val="008C335F"/>
    <w:rsid w:val="008D297C"/>
    <w:rsid w:val="008D5704"/>
    <w:rsid w:val="008F5152"/>
    <w:rsid w:val="008F738A"/>
    <w:rsid w:val="008F7D76"/>
    <w:rsid w:val="0090105A"/>
    <w:rsid w:val="00903A83"/>
    <w:rsid w:val="009045F0"/>
    <w:rsid w:val="009049C0"/>
    <w:rsid w:val="00905740"/>
    <w:rsid w:val="00914B76"/>
    <w:rsid w:val="0091739B"/>
    <w:rsid w:val="00917E29"/>
    <w:rsid w:val="00922551"/>
    <w:rsid w:val="00923FD6"/>
    <w:rsid w:val="009269E8"/>
    <w:rsid w:val="00933117"/>
    <w:rsid w:val="009476BD"/>
    <w:rsid w:val="0095433F"/>
    <w:rsid w:val="0095468F"/>
    <w:rsid w:val="0095539F"/>
    <w:rsid w:val="00957CF6"/>
    <w:rsid w:val="00965204"/>
    <w:rsid w:val="0097126D"/>
    <w:rsid w:val="00980E7C"/>
    <w:rsid w:val="009A1563"/>
    <w:rsid w:val="009A226D"/>
    <w:rsid w:val="009A3416"/>
    <w:rsid w:val="009A7BEB"/>
    <w:rsid w:val="009B3A29"/>
    <w:rsid w:val="009C3F8E"/>
    <w:rsid w:val="009D0E86"/>
    <w:rsid w:val="009D182F"/>
    <w:rsid w:val="009D23BD"/>
    <w:rsid w:val="009D5A84"/>
    <w:rsid w:val="009F01E2"/>
    <w:rsid w:val="00A01186"/>
    <w:rsid w:val="00A013A8"/>
    <w:rsid w:val="00A02FB5"/>
    <w:rsid w:val="00A065AC"/>
    <w:rsid w:val="00A073BE"/>
    <w:rsid w:val="00A079D6"/>
    <w:rsid w:val="00A14FE0"/>
    <w:rsid w:val="00A170AB"/>
    <w:rsid w:val="00A173AB"/>
    <w:rsid w:val="00A40B43"/>
    <w:rsid w:val="00A4371F"/>
    <w:rsid w:val="00A45544"/>
    <w:rsid w:val="00A475EB"/>
    <w:rsid w:val="00A52E02"/>
    <w:rsid w:val="00A534E9"/>
    <w:rsid w:val="00A568BC"/>
    <w:rsid w:val="00A63531"/>
    <w:rsid w:val="00A6362A"/>
    <w:rsid w:val="00A74E61"/>
    <w:rsid w:val="00A765EA"/>
    <w:rsid w:val="00A771FB"/>
    <w:rsid w:val="00A803E5"/>
    <w:rsid w:val="00A80D44"/>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F3744"/>
    <w:rsid w:val="00AF68E4"/>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6FE1"/>
    <w:rsid w:val="00BB01B6"/>
    <w:rsid w:val="00BB2ECB"/>
    <w:rsid w:val="00BB347A"/>
    <w:rsid w:val="00BB430B"/>
    <w:rsid w:val="00BB7727"/>
    <w:rsid w:val="00BC0019"/>
    <w:rsid w:val="00BC0F71"/>
    <w:rsid w:val="00BC2F0A"/>
    <w:rsid w:val="00BD34E3"/>
    <w:rsid w:val="00BD4F4C"/>
    <w:rsid w:val="00BE2A43"/>
    <w:rsid w:val="00BE3D84"/>
    <w:rsid w:val="00C0115D"/>
    <w:rsid w:val="00C01602"/>
    <w:rsid w:val="00C07CFB"/>
    <w:rsid w:val="00C1297E"/>
    <w:rsid w:val="00C14845"/>
    <w:rsid w:val="00C1734F"/>
    <w:rsid w:val="00C246D2"/>
    <w:rsid w:val="00C252BF"/>
    <w:rsid w:val="00C255B6"/>
    <w:rsid w:val="00C261B0"/>
    <w:rsid w:val="00C26FE3"/>
    <w:rsid w:val="00C27B82"/>
    <w:rsid w:val="00C357C4"/>
    <w:rsid w:val="00C36236"/>
    <w:rsid w:val="00C401A4"/>
    <w:rsid w:val="00C51FB4"/>
    <w:rsid w:val="00C6195E"/>
    <w:rsid w:val="00C62189"/>
    <w:rsid w:val="00C669B7"/>
    <w:rsid w:val="00C67BBC"/>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D0392A"/>
    <w:rsid w:val="00D04446"/>
    <w:rsid w:val="00D0505E"/>
    <w:rsid w:val="00D1060A"/>
    <w:rsid w:val="00D153A6"/>
    <w:rsid w:val="00D30887"/>
    <w:rsid w:val="00D35A12"/>
    <w:rsid w:val="00D40267"/>
    <w:rsid w:val="00D40C61"/>
    <w:rsid w:val="00D4587D"/>
    <w:rsid w:val="00D52A3A"/>
    <w:rsid w:val="00D53B34"/>
    <w:rsid w:val="00D55E2D"/>
    <w:rsid w:val="00D67DF2"/>
    <w:rsid w:val="00D67E37"/>
    <w:rsid w:val="00D7023F"/>
    <w:rsid w:val="00D722CC"/>
    <w:rsid w:val="00D76528"/>
    <w:rsid w:val="00D80334"/>
    <w:rsid w:val="00D87266"/>
    <w:rsid w:val="00D90AC1"/>
    <w:rsid w:val="00D930CE"/>
    <w:rsid w:val="00DA2870"/>
    <w:rsid w:val="00DB059E"/>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1480"/>
    <w:rsid w:val="00E33644"/>
    <w:rsid w:val="00E33F6F"/>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E00"/>
    <w:rsid w:val="00EB3903"/>
    <w:rsid w:val="00EB3A43"/>
    <w:rsid w:val="00EB4BFC"/>
    <w:rsid w:val="00EC5EA8"/>
    <w:rsid w:val="00EC6692"/>
    <w:rsid w:val="00ED4090"/>
    <w:rsid w:val="00EE34EA"/>
    <w:rsid w:val="00EE437C"/>
    <w:rsid w:val="00EE4818"/>
    <w:rsid w:val="00EE7ADF"/>
    <w:rsid w:val="00EF03D4"/>
    <w:rsid w:val="00EF1744"/>
    <w:rsid w:val="00F01FF9"/>
    <w:rsid w:val="00F058D6"/>
    <w:rsid w:val="00F06DC8"/>
    <w:rsid w:val="00F10505"/>
    <w:rsid w:val="00F132A2"/>
    <w:rsid w:val="00F250F5"/>
    <w:rsid w:val="00F31E13"/>
    <w:rsid w:val="00F32577"/>
    <w:rsid w:val="00F33A10"/>
    <w:rsid w:val="00F374FA"/>
    <w:rsid w:val="00F40B49"/>
    <w:rsid w:val="00F41A70"/>
    <w:rsid w:val="00F436B2"/>
    <w:rsid w:val="00F64EB6"/>
    <w:rsid w:val="00F745EC"/>
    <w:rsid w:val="00F76D68"/>
    <w:rsid w:val="00F7748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file:///C:\Users\jdl0126\AppData\Local\Temp\OneNote\16.0\NT\0\Registrar" TargetMode="External"/><Relationship Id="rId26" Type="http://schemas.openxmlformats.org/officeDocument/2006/relationships/hyperlink" Target="https://edo.unt.edu/pridealliance" TargetMode="External"/><Relationship Id="rId3" Type="http://schemas.openxmlformats.org/officeDocument/2006/relationships/customXml" Target="../customXml/item3.xml"/><Relationship Id="rId21" Type="http://schemas.openxmlformats.org/officeDocument/2006/relationships/hyperlink" Target="https://studentaffairs.unt.edu/career-center"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lear.unt.edu/online-communication-tips"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0" Type="http://schemas.openxmlformats.org/officeDocument/2006/relationships/hyperlink" Target="https://studentaffairs.unt.edu/student-legal-services" TargetMode="External"/><Relationship Id="rId29"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yedreza.sajjadi@unt.edu" TargetMode="External"/><Relationship Id="rId24" Type="http://schemas.openxmlformats.org/officeDocument/2006/relationships/hyperlink" Target="https://studentaffairs.unt.edu/care"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elpdesk@unt.edu"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success.unt.edu/asc" TargetMode="External"/><Relationship Id="rId36" Type="http://schemas.openxmlformats.org/officeDocument/2006/relationships/fontTable" Target="fontTable.xml"/><Relationship Id="rId10" Type="http://schemas.openxmlformats.org/officeDocument/2006/relationships/hyperlink" Target="https://unt.instructure.com" TargetMode="External"/><Relationship Id="rId19" Type="http://schemas.openxmlformats.org/officeDocument/2006/relationships/hyperlink" Target="https://financialaid.unt.edu/" TargetMode="External"/><Relationship Id="rId31" Type="http://schemas.openxmlformats.org/officeDocument/2006/relationships/hyperlink" Target="https://math.unt.edu/mathl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https://edo.unt.edu/multicultural-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3.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10</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Sajjadi, Reza {PEP}</cp:lastModifiedBy>
  <cp:revision>19</cp:revision>
  <cp:lastPrinted>2022-12-02T19:23:00Z</cp:lastPrinted>
  <dcterms:created xsi:type="dcterms:W3CDTF">2024-08-09T19:18:00Z</dcterms:created>
  <dcterms:modified xsi:type="dcterms:W3CDTF">2025-01-11T04:48:00Z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