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0C0C" w14:textId="77777777" w:rsidR="00D24833" w:rsidRDefault="006C5ABE" w:rsidP="00D24833">
      <w:pPr>
        <w:rPr>
          <w:sz w:val="24"/>
          <w:szCs w:val="24"/>
        </w:rPr>
      </w:pPr>
      <w:r>
        <w:rPr>
          <w:noProof/>
          <w:sz w:val="24"/>
          <w:szCs w:val="24"/>
        </w:rPr>
        <w:drawing>
          <wp:anchor distT="0" distB="0" distL="114300" distR="114300" simplePos="0" relativeHeight="251658240" behindDoc="0" locked="0" layoutInCell="1" allowOverlap="1" wp14:anchorId="77650857" wp14:editId="75A6A497">
            <wp:simplePos x="0" y="0"/>
            <wp:positionH relativeFrom="margin">
              <wp:posOffset>5441950</wp:posOffset>
            </wp:positionH>
            <wp:positionV relativeFrom="paragraph">
              <wp:posOffset>-190500</wp:posOffset>
            </wp:positionV>
            <wp:extent cx="1711756" cy="742950"/>
            <wp:effectExtent l="0" t="0" r="0" b="0"/>
            <wp:wrapNone/>
            <wp:docPr id="1565780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756"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68C5B" w14:textId="2EB0F99F" w:rsidR="00BE22AC" w:rsidRPr="00D24833" w:rsidRDefault="008E4DEF" w:rsidP="00D24833">
      <w:pPr>
        <w:rPr>
          <w:sz w:val="24"/>
          <w:szCs w:val="24"/>
        </w:rPr>
      </w:pPr>
      <w:r w:rsidRPr="004E51E4">
        <w:rPr>
          <w:b/>
          <w:bCs/>
          <w:sz w:val="28"/>
          <w:szCs w:val="28"/>
        </w:rPr>
        <w:t>Basic Athletic Training</w:t>
      </w:r>
      <w:r w:rsidR="004E51E4">
        <w:rPr>
          <w:b/>
          <w:bCs/>
          <w:sz w:val="28"/>
          <w:szCs w:val="28"/>
        </w:rPr>
        <w:t xml:space="preserve">  |  </w:t>
      </w:r>
      <w:r w:rsidR="00355F1C" w:rsidRPr="004E51E4">
        <w:rPr>
          <w:b/>
          <w:bCs/>
          <w:sz w:val="28"/>
          <w:szCs w:val="28"/>
        </w:rPr>
        <w:t>KINE 4200.00</w:t>
      </w:r>
      <w:r w:rsidR="006C5ABE" w:rsidRPr="004E51E4">
        <w:rPr>
          <w:b/>
          <w:bCs/>
          <w:sz w:val="28"/>
          <w:szCs w:val="28"/>
        </w:rPr>
        <w:t>1</w:t>
      </w:r>
      <w:r w:rsidR="004E51E4">
        <w:rPr>
          <w:b/>
          <w:bCs/>
          <w:sz w:val="28"/>
          <w:szCs w:val="28"/>
        </w:rPr>
        <w:t xml:space="preserve">  |  </w:t>
      </w:r>
      <w:r w:rsidRPr="004E51E4">
        <w:rPr>
          <w:b/>
          <w:bCs/>
          <w:sz w:val="28"/>
          <w:szCs w:val="28"/>
        </w:rPr>
        <w:t>Fall 202</w:t>
      </w:r>
      <w:r w:rsidR="006C5ABE" w:rsidRPr="004E51E4">
        <w:rPr>
          <w:b/>
          <w:bCs/>
          <w:sz w:val="28"/>
          <w:szCs w:val="28"/>
        </w:rPr>
        <w:t>5</w:t>
      </w:r>
    </w:p>
    <w:p w14:paraId="35E682AC" w14:textId="77777777" w:rsidR="005234B9" w:rsidRPr="005234B9" w:rsidRDefault="005234B9" w:rsidP="008E4DEF">
      <w:pPr>
        <w:rPr>
          <w:b/>
          <w:bCs/>
          <w:color w:val="00853E"/>
          <w:sz w:val="24"/>
          <w:szCs w:val="24"/>
        </w:rPr>
      </w:pPr>
    </w:p>
    <w:p w14:paraId="0B1F1D92" w14:textId="28D2B13F" w:rsidR="008E4DEF" w:rsidRDefault="00F86225" w:rsidP="008E4DEF">
      <w:pPr>
        <w:rPr>
          <w:b/>
          <w:bCs/>
          <w:color w:val="00853E"/>
          <w:sz w:val="28"/>
          <w:szCs w:val="28"/>
        </w:rPr>
      </w:pPr>
      <w:r>
        <w:rPr>
          <w:b/>
          <w:bCs/>
          <w:color w:val="00853E"/>
          <w:sz w:val="28"/>
          <w:szCs w:val="28"/>
        </w:rPr>
        <w:t>Instructor Information</w:t>
      </w:r>
    </w:p>
    <w:p w14:paraId="3F676E98" w14:textId="76649774" w:rsidR="00F86225" w:rsidRPr="0060172D" w:rsidRDefault="00F86225" w:rsidP="008E4DEF">
      <w:pPr>
        <w:rPr>
          <w:sz w:val="24"/>
          <w:szCs w:val="24"/>
        </w:rPr>
      </w:pPr>
      <w:r w:rsidRPr="0060172D">
        <w:rPr>
          <w:sz w:val="24"/>
          <w:szCs w:val="24"/>
        </w:rPr>
        <w:t>Sabrina Queen, MAT, ATC, LAT, CAFS</w:t>
      </w:r>
    </w:p>
    <w:p w14:paraId="572581BC" w14:textId="37964CC3" w:rsidR="00F86225" w:rsidRDefault="00F86225" w:rsidP="008E4DEF">
      <w:pPr>
        <w:rPr>
          <w:sz w:val="24"/>
          <w:szCs w:val="24"/>
        </w:rPr>
      </w:pPr>
      <w:r w:rsidRPr="00CE52A1">
        <w:rPr>
          <w:b/>
          <w:bCs/>
          <w:sz w:val="24"/>
          <w:szCs w:val="24"/>
        </w:rPr>
        <w:t>Pronouns:</w:t>
      </w:r>
      <w:r>
        <w:rPr>
          <w:sz w:val="24"/>
          <w:szCs w:val="24"/>
        </w:rPr>
        <w:t xml:space="preserve"> she/her</w:t>
      </w:r>
    </w:p>
    <w:p w14:paraId="06F13E1F" w14:textId="19A16315" w:rsidR="00F86225" w:rsidRDefault="00F86225" w:rsidP="008E4DEF">
      <w:pPr>
        <w:rPr>
          <w:sz w:val="24"/>
          <w:szCs w:val="24"/>
        </w:rPr>
      </w:pPr>
      <w:r w:rsidRPr="00CE52A1">
        <w:rPr>
          <w:b/>
          <w:bCs/>
          <w:sz w:val="24"/>
          <w:szCs w:val="24"/>
        </w:rPr>
        <w:t>Office:</w:t>
      </w:r>
      <w:r>
        <w:rPr>
          <w:sz w:val="24"/>
          <w:szCs w:val="24"/>
        </w:rPr>
        <w:t xml:space="preserve"> </w:t>
      </w:r>
      <w:r w:rsidR="00265ECE">
        <w:rPr>
          <w:sz w:val="24"/>
          <w:szCs w:val="24"/>
        </w:rPr>
        <w:t>Physical Education Building (</w:t>
      </w:r>
      <w:r>
        <w:rPr>
          <w:sz w:val="24"/>
          <w:szCs w:val="24"/>
        </w:rPr>
        <w:t>PEB</w:t>
      </w:r>
      <w:r w:rsidR="00265ECE">
        <w:rPr>
          <w:sz w:val="24"/>
          <w:szCs w:val="24"/>
        </w:rPr>
        <w:t>)</w:t>
      </w:r>
      <w:r>
        <w:rPr>
          <w:sz w:val="24"/>
          <w:szCs w:val="24"/>
        </w:rPr>
        <w:t xml:space="preserve"> 209-J</w:t>
      </w:r>
    </w:p>
    <w:p w14:paraId="16809B90" w14:textId="5EDC961D" w:rsidR="00F86225" w:rsidRDefault="00F86225" w:rsidP="008E4DEF">
      <w:pPr>
        <w:rPr>
          <w:sz w:val="24"/>
          <w:szCs w:val="24"/>
        </w:rPr>
      </w:pPr>
      <w:r w:rsidRPr="00CE52A1">
        <w:rPr>
          <w:b/>
          <w:bCs/>
          <w:sz w:val="24"/>
          <w:szCs w:val="24"/>
        </w:rPr>
        <w:t>Office Hours:</w:t>
      </w:r>
      <w:r>
        <w:rPr>
          <w:sz w:val="24"/>
          <w:szCs w:val="24"/>
        </w:rPr>
        <w:t xml:space="preserve"> By appointment only</w:t>
      </w:r>
    </w:p>
    <w:p w14:paraId="3E965A76" w14:textId="3A89D307" w:rsidR="00F86225" w:rsidRDefault="00F86225" w:rsidP="008E4DEF">
      <w:r w:rsidRPr="00CE52A1">
        <w:rPr>
          <w:b/>
          <w:bCs/>
          <w:sz w:val="24"/>
          <w:szCs w:val="24"/>
        </w:rPr>
        <w:t>Email:</w:t>
      </w:r>
      <w:r>
        <w:rPr>
          <w:sz w:val="24"/>
          <w:szCs w:val="24"/>
        </w:rPr>
        <w:t xml:space="preserve"> </w:t>
      </w:r>
      <w:hyperlink r:id="rId6" w:history="1">
        <w:r w:rsidRPr="00E75D48">
          <w:rPr>
            <w:rStyle w:val="Hyperlink"/>
            <w:sz w:val="24"/>
            <w:szCs w:val="24"/>
          </w:rPr>
          <w:t>Sabrina.Queen@unt.edu</w:t>
        </w:r>
      </w:hyperlink>
    </w:p>
    <w:p w14:paraId="56F030EC" w14:textId="77777777" w:rsidR="00F86225" w:rsidRDefault="00F86225" w:rsidP="008E4DEF">
      <w:pPr>
        <w:rPr>
          <w:sz w:val="24"/>
          <w:szCs w:val="24"/>
        </w:rPr>
      </w:pPr>
    </w:p>
    <w:p w14:paraId="50F22900" w14:textId="28D05E6B" w:rsidR="00C634F1" w:rsidRDefault="00EF1A42" w:rsidP="00C634F1">
      <w:pPr>
        <w:rPr>
          <w:b/>
          <w:bCs/>
          <w:color w:val="00853E"/>
          <w:sz w:val="28"/>
          <w:szCs w:val="28"/>
        </w:rPr>
      </w:pPr>
      <w:r>
        <w:rPr>
          <w:b/>
          <w:bCs/>
          <w:color w:val="00853E"/>
          <w:sz w:val="28"/>
          <w:szCs w:val="28"/>
        </w:rPr>
        <w:t>Course Description</w:t>
      </w:r>
    </w:p>
    <w:p w14:paraId="58D1C4EB" w14:textId="77777777" w:rsidR="00EF1A42" w:rsidRDefault="0077034F" w:rsidP="008E4DEF">
      <w:pPr>
        <w:rPr>
          <w:sz w:val="24"/>
          <w:szCs w:val="24"/>
        </w:rPr>
      </w:pPr>
      <w:r>
        <w:rPr>
          <w:sz w:val="24"/>
          <w:szCs w:val="24"/>
        </w:rPr>
        <w:t xml:space="preserve">Basic Athletic Training. 3 hours. </w:t>
      </w:r>
    </w:p>
    <w:p w14:paraId="51B66033" w14:textId="6B633AC0" w:rsidR="004E4BFA" w:rsidRDefault="0077034F" w:rsidP="008E4DEF">
      <w:pPr>
        <w:rPr>
          <w:sz w:val="24"/>
          <w:szCs w:val="24"/>
        </w:rPr>
      </w:pPr>
      <w:r>
        <w:rPr>
          <w:sz w:val="24"/>
          <w:szCs w:val="24"/>
        </w:rPr>
        <w:t>Current practices</w:t>
      </w:r>
      <w:r w:rsidR="00B03A12">
        <w:rPr>
          <w:sz w:val="24"/>
          <w:szCs w:val="24"/>
        </w:rPr>
        <w:t xml:space="preserve"> in care and prevention of athletic injuries and medical problems related to athletics. </w:t>
      </w:r>
    </w:p>
    <w:p w14:paraId="6940432B" w14:textId="77777777" w:rsidR="00D6794B" w:rsidRDefault="00D6794B" w:rsidP="008E4DEF">
      <w:pPr>
        <w:rPr>
          <w:sz w:val="24"/>
          <w:szCs w:val="24"/>
        </w:rPr>
      </w:pPr>
    </w:p>
    <w:p w14:paraId="407A3927" w14:textId="77777777" w:rsidR="00641AD8" w:rsidRPr="004A1FCC" w:rsidRDefault="00641AD8" w:rsidP="00641AD8">
      <w:pPr>
        <w:rPr>
          <w:b/>
          <w:bCs/>
          <w:color w:val="00853E"/>
          <w:sz w:val="28"/>
          <w:szCs w:val="28"/>
        </w:rPr>
      </w:pPr>
      <w:r w:rsidRPr="00325C1D">
        <w:rPr>
          <w:b/>
          <w:bCs/>
          <w:color w:val="00853E"/>
          <w:sz w:val="28"/>
          <w:szCs w:val="28"/>
        </w:rPr>
        <w:t>Course Structure</w:t>
      </w:r>
    </w:p>
    <w:p w14:paraId="12BA2F15" w14:textId="1D3D4FEB" w:rsidR="00DD16CF" w:rsidRDefault="00641AD8" w:rsidP="00641AD8">
      <w:pPr>
        <w:rPr>
          <w:sz w:val="24"/>
          <w:szCs w:val="24"/>
        </w:rPr>
      </w:pPr>
      <w:r w:rsidRPr="004A1FCC">
        <w:rPr>
          <w:sz w:val="24"/>
          <w:szCs w:val="24"/>
        </w:rPr>
        <w:t xml:space="preserve">This course </w:t>
      </w:r>
      <w:r w:rsidR="00D365A2">
        <w:rPr>
          <w:sz w:val="24"/>
          <w:szCs w:val="24"/>
        </w:rPr>
        <w:t>will meet</w:t>
      </w:r>
      <w:r w:rsidRPr="004A1FCC">
        <w:rPr>
          <w:sz w:val="24"/>
          <w:szCs w:val="24"/>
        </w:rPr>
        <w:t xml:space="preserve"> face-to-face</w:t>
      </w:r>
      <w:r w:rsidR="00BA68AD">
        <w:rPr>
          <w:sz w:val="24"/>
          <w:szCs w:val="24"/>
        </w:rPr>
        <w:t xml:space="preserve"> </w:t>
      </w:r>
      <w:r w:rsidR="00D365A2">
        <w:rPr>
          <w:sz w:val="24"/>
          <w:szCs w:val="24"/>
        </w:rPr>
        <w:t xml:space="preserve">throughout the 16-week semester. </w:t>
      </w:r>
      <w:r w:rsidR="00667C15">
        <w:rPr>
          <w:sz w:val="24"/>
          <w:szCs w:val="24"/>
        </w:rPr>
        <w:t xml:space="preserve">Our class time together will </w:t>
      </w:r>
      <w:r w:rsidR="00B509E2">
        <w:rPr>
          <w:sz w:val="24"/>
          <w:szCs w:val="24"/>
        </w:rPr>
        <w:t>involve</w:t>
      </w:r>
      <w:r w:rsidR="00377F5B">
        <w:rPr>
          <w:sz w:val="24"/>
          <w:szCs w:val="24"/>
        </w:rPr>
        <w:t xml:space="preserve"> </w:t>
      </w:r>
      <w:r w:rsidRPr="004A1FCC">
        <w:rPr>
          <w:sz w:val="24"/>
          <w:szCs w:val="24"/>
        </w:rPr>
        <w:t>lectu</w:t>
      </w:r>
      <w:r w:rsidR="004E4962">
        <w:rPr>
          <w:sz w:val="24"/>
          <w:szCs w:val="24"/>
        </w:rPr>
        <w:t>res</w:t>
      </w:r>
      <w:r w:rsidR="00ED3426">
        <w:rPr>
          <w:sz w:val="24"/>
          <w:szCs w:val="24"/>
        </w:rPr>
        <w:t>, discussion,</w:t>
      </w:r>
      <w:r w:rsidR="00693B46">
        <w:rPr>
          <w:sz w:val="24"/>
          <w:szCs w:val="24"/>
        </w:rPr>
        <w:t xml:space="preserve"> and </w:t>
      </w:r>
      <w:r w:rsidR="00F11E20">
        <w:rPr>
          <w:sz w:val="24"/>
          <w:szCs w:val="24"/>
        </w:rPr>
        <w:t>hands-on skill development</w:t>
      </w:r>
      <w:r w:rsidR="00027D10">
        <w:rPr>
          <w:sz w:val="24"/>
          <w:szCs w:val="24"/>
        </w:rPr>
        <w:t xml:space="preserve">. </w:t>
      </w:r>
      <w:r w:rsidR="00044DBD">
        <w:rPr>
          <w:sz w:val="24"/>
          <w:szCs w:val="24"/>
        </w:rPr>
        <w:t xml:space="preserve">There will be several assignments that </w:t>
      </w:r>
      <w:r w:rsidR="00505E03">
        <w:rPr>
          <w:sz w:val="24"/>
          <w:szCs w:val="24"/>
        </w:rPr>
        <w:t>you will complete</w:t>
      </w:r>
      <w:r w:rsidR="00044DBD">
        <w:rPr>
          <w:sz w:val="24"/>
          <w:szCs w:val="24"/>
        </w:rPr>
        <w:t xml:space="preserve"> via Canvas and others</w:t>
      </w:r>
      <w:r w:rsidR="00505E03">
        <w:rPr>
          <w:sz w:val="24"/>
          <w:szCs w:val="24"/>
        </w:rPr>
        <w:t xml:space="preserve"> </w:t>
      </w:r>
      <w:r w:rsidR="00FB6606">
        <w:rPr>
          <w:sz w:val="24"/>
          <w:szCs w:val="24"/>
        </w:rPr>
        <w:t>that you will complete</w:t>
      </w:r>
      <w:r w:rsidR="00044DBD">
        <w:rPr>
          <w:sz w:val="24"/>
          <w:szCs w:val="24"/>
        </w:rPr>
        <w:t xml:space="preserve"> during class</w:t>
      </w:r>
      <w:r w:rsidR="00FB6606">
        <w:rPr>
          <w:sz w:val="24"/>
          <w:szCs w:val="24"/>
        </w:rPr>
        <w:t xml:space="preserve"> </w:t>
      </w:r>
      <w:r w:rsidR="009753F2">
        <w:rPr>
          <w:sz w:val="24"/>
          <w:szCs w:val="24"/>
        </w:rPr>
        <w:t>on paper or by demonstration</w:t>
      </w:r>
      <w:r w:rsidR="00044DBD">
        <w:rPr>
          <w:sz w:val="24"/>
          <w:szCs w:val="24"/>
        </w:rPr>
        <w:t>.</w:t>
      </w:r>
      <w:r w:rsidR="009753F2">
        <w:rPr>
          <w:sz w:val="24"/>
          <w:szCs w:val="24"/>
        </w:rPr>
        <w:t xml:space="preserve"> The slides for each lecture will be </w:t>
      </w:r>
      <w:r w:rsidR="002668AA">
        <w:rPr>
          <w:sz w:val="24"/>
          <w:szCs w:val="24"/>
        </w:rPr>
        <w:t>available in Canvas prior to coverage in class</w:t>
      </w:r>
      <w:r w:rsidR="00FF4E17">
        <w:rPr>
          <w:sz w:val="24"/>
          <w:szCs w:val="24"/>
        </w:rPr>
        <w:t>,</w:t>
      </w:r>
      <w:r w:rsidR="002668AA">
        <w:rPr>
          <w:sz w:val="24"/>
          <w:szCs w:val="24"/>
        </w:rPr>
        <w:t xml:space="preserve"> so you may print them as needed or follow along in class using an electronic device.</w:t>
      </w:r>
      <w:r w:rsidR="00CB36D4">
        <w:rPr>
          <w:sz w:val="24"/>
          <w:szCs w:val="24"/>
        </w:rPr>
        <w:t xml:space="preserve"> The exams </w:t>
      </w:r>
      <w:r w:rsidR="00EB6780">
        <w:rPr>
          <w:sz w:val="24"/>
          <w:szCs w:val="24"/>
        </w:rPr>
        <w:t xml:space="preserve">in this course </w:t>
      </w:r>
      <w:r w:rsidR="00CB36D4">
        <w:rPr>
          <w:sz w:val="24"/>
          <w:szCs w:val="24"/>
        </w:rPr>
        <w:t xml:space="preserve">will be taken </w:t>
      </w:r>
      <w:r w:rsidR="002C7594" w:rsidRPr="002C7594">
        <w:rPr>
          <w:b/>
          <w:bCs/>
          <w:sz w:val="24"/>
          <w:szCs w:val="24"/>
        </w:rPr>
        <w:t>in class</w:t>
      </w:r>
      <w:r w:rsidR="00CB36D4">
        <w:rPr>
          <w:sz w:val="24"/>
          <w:szCs w:val="24"/>
        </w:rPr>
        <w:t xml:space="preserve"> via Canvas.</w:t>
      </w:r>
      <w:r w:rsidR="000B1EFF">
        <w:rPr>
          <w:sz w:val="24"/>
          <w:szCs w:val="24"/>
        </w:rPr>
        <w:t xml:space="preserve"> Therefore, you must bring your laptop to class on exam days.</w:t>
      </w:r>
      <w:r w:rsidR="00F62AC9">
        <w:rPr>
          <w:sz w:val="24"/>
          <w:szCs w:val="24"/>
        </w:rPr>
        <w:t xml:space="preserve"> </w:t>
      </w:r>
    </w:p>
    <w:p w14:paraId="5102A320" w14:textId="77777777" w:rsidR="00641AD8" w:rsidRPr="005234B9" w:rsidRDefault="00641AD8" w:rsidP="008E4DEF">
      <w:pPr>
        <w:rPr>
          <w:b/>
          <w:bCs/>
          <w:color w:val="00853E"/>
          <w:sz w:val="24"/>
          <w:szCs w:val="24"/>
        </w:rPr>
      </w:pPr>
    </w:p>
    <w:p w14:paraId="6230E363" w14:textId="6D38DF4F" w:rsidR="00D6794B" w:rsidRPr="008E3420" w:rsidRDefault="00D6794B" w:rsidP="008E4DEF">
      <w:pPr>
        <w:rPr>
          <w:b/>
          <w:bCs/>
          <w:color w:val="00853E"/>
          <w:sz w:val="28"/>
          <w:szCs w:val="28"/>
        </w:rPr>
      </w:pPr>
      <w:r w:rsidRPr="008E3420">
        <w:rPr>
          <w:b/>
          <w:bCs/>
          <w:color w:val="00853E"/>
          <w:sz w:val="28"/>
          <w:szCs w:val="28"/>
        </w:rPr>
        <w:t>Course Objectives</w:t>
      </w:r>
    </w:p>
    <w:p w14:paraId="7E1B5740" w14:textId="0D876F8E" w:rsidR="00D6794B" w:rsidRDefault="004A5FBA" w:rsidP="005726B7">
      <w:pPr>
        <w:pStyle w:val="ListParagraph"/>
        <w:numPr>
          <w:ilvl w:val="0"/>
          <w:numId w:val="1"/>
        </w:numPr>
        <w:rPr>
          <w:sz w:val="24"/>
          <w:szCs w:val="24"/>
        </w:rPr>
      </w:pPr>
      <w:r w:rsidRPr="005726B7">
        <w:rPr>
          <w:sz w:val="24"/>
          <w:szCs w:val="24"/>
        </w:rPr>
        <w:t>Identify and understand</w:t>
      </w:r>
      <w:r w:rsidR="005726B7">
        <w:rPr>
          <w:sz w:val="24"/>
          <w:szCs w:val="24"/>
        </w:rPr>
        <w:t xml:space="preserve"> the administrative duties </w:t>
      </w:r>
      <w:r w:rsidR="005E60E6">
        <w:rPr>
          <w:sz w:val="24"/>
          <w:szCs w:val="24"/>
        </w:rPr>
        <w:t>and responsibilities of professional Athletic Trainers.</w:t>
      </w:r>
    </w:p>
    <w:p w14:paraId="6EAAC7B8" w14:textId="3ED826ED" w:rsidR="005E60E6" w:rsidRDefault="005E60E6" w:rsidP="005726B7">
      <w:pPr>
        <w:pStyle w:val="ListParagraph"/>
        <w:numPr>
          <w:ilvl w:val="0"/>
          <w:numId w:val="1"/>
        </w:numPr>
        <w:rPr>
          <w:sz w:val="24"/>
          <w:szCs w:val="24"/>
        </w:rPr>
      </w:pPr>
      <w:r>
        <w:rPr>
          <w:sz w:val="24"/>
          <w:szCs w:val="24"/>
        </w:rPr>
        <w:t>Apply</w:t>
      </w:r>
      <w:r w:rsidR="00021A8C">
        <w:rPr>
          <w:sz w:val="24"/>
          <w:szCs w:val="24"/>
        </w:rPr>
        <w:t xml:space="preserve"> basic athletic taping and wrapping procedures.</w:t>
      </w:r>
    </w:p>
    <w:p w14:paraId="6D7CFD11" w14:textId="074E87BC" w:rsidR="00021A8C" w:rsidRDefault="00021A8C" w:rsidP="005726B7">
      <w:pPr>
        <w:pStyle w:val="ListParagraph"/>
        <w:numPr>
          <w:ilvl w:val="0"/>
          <w:numId w:val="1"/>
        </w:numPr>
        <w:rPr>
          <w:sz w:val="24"/>
          <w:szCs w:val="24"/>
        </w:rPr>
      </w:pPr>
      <w:r>
        <w:rPr>
          <w:sz w:val="24"/>
          <w:szCs w:val="24"/>
        </w:rPr>
        <w:t>Understand the mechanisms of athletic injury and the human body’s response to that injury; both physically and psychologically.</w:t>
      </w:r>
    </w:p>
    <w:p w14:paraId="77C432DE" w14:textId="3B6794CC" w:rsidR="00021A8C" w:rsidRDefault="00021A8C" w:rsidP="005726B7">
      <w:pPr>
        <w:pStyle w:val="ListParagraph"/>
        <w:numPr>
          <w:ilvl w:val="0"/>
          <w:numId w:val="1"/>
        </w:numPr>
        <w:rPr>
          <w:sz w:val="24"/>
          <w:szCs w:val="24"/>
        </w:rPr>
      </w:pPr>
      <w:r>
        <w:rPr>
          <w:sz w:val="24"/>
          <w:szCs w:val="24"/>
        </w:rPr>
        <w:t>Evaluate athletic-related injuries and create injury documentation.</w:t>
      </w:r>
    </w:p>
    <w:p w14:paraId="74A12CBF" w14:textId="1C3E5F60" w:rsidR="00021A8C" w:rsidRDefault="00021A8C" w:rsidP="005726B7">
      <w:pPr>
        <w:pStyle w:val="ListParagraph"/>
        <w:numPr>
          <w:ilvl w:val="0"/>
          <w:numId w:val="1"/>
        </w:numPr>
        <w:rPr>
          <w:sz w:val="24"/>
          <w:szCs w:val="24"/>
        </w:rPr>
      </w:pPr>
      <w:r>
        <w:rPr>
          <w:sz w:val="24"/>
          <w:szCs w:val="24"/>
        </w:rPr>
        <w:t>Identify</w:t>
      </w:r>
      <w:r w:rsidR="008E3420">
        <w:rPr>
          <w:sz w:val="24"/>
          <w:szCs w:val="24"/>
        </w:rPr>
        <w:t xml:space="preserve"> parameters for therapeutic rehabilitation and return to play protocols.</w:t>
      </w:r>
    </w:p>
    <w:p w14:paraId="17E89C1D" w14:textId="77777777" w:rsidR="008E3420" w:rsidRDefault="008E3420" w:rsidP="008E3420">
      <w:pPr>
        <w:rPr>
          <w:sz w:val="24"/>
          <w:szCs w:val="24"/>
        </w:rPr>
      </w:pPr>
    </w:p>
    <w:p w14:paraId="26EA682F" w14:textId="218A863C" w:rsidR="00566FA4" w:rsidRDefault="003044A5" w:rsidP="008E3420">
      <w:pPr>
        <w:rPr>
          <w:b/>
          <w:bCs/>
          <w:color w:val="00853E"/>
          <w:sz w:val="28"/>
          <w:szCs w:val="28"/>
        </w:rPr>
      </w:pPr>
      <w:r>
        <w:rPr>
          <w:b/>
          <w:bCs/>
          <w:color w:val="00853E"/>
          <w:sz w:val="28"/>
          <w:szCs w:val="28"/>
        </w:rPr>
        <w:t xml:space="preserve">Classroom </w:t>
      </w:r>
      <w:r w:rsidR="00BD2FBE">
        <w:rPr>
          <w:b/>
          <w:bCs/>
          <w:color w:val="00853E"/>
          <w:sz w:val="28"/>
          <w:szCs w:val="28"/>
        </w:rPr>
        <w:t>Environment</w:t>
      </w:r>
    </w:p>
    <w:p w14:paraId="5EF939C4" w14:textId="77777777" w:rsidR="00466EA9" w:rsidRDefault="00A036AC" w:rsidP="008E3420">
      <w:pPr>
        <w:rPr>
          <w:sz w:val="24"/>
          <w:szCs w:val="24"/>
        </w:rPr>
      </w:pPr>
      <w:r w:rsidRPr="00A036AC">
        <w:rPr>
          <w:sz w:val="24"/>
          <w:szCs w:val="24"/>
        </w:rPr>
        <w:t>Please work</w:t>
      </w:r>
      <w:r w:rsidR="00D51BEF">
        <w:rPr>
          <w:sz w:val="24"/>
          <w:szCs w:val="24"/>
        </w:rPr>
        <w:t xml:space="preserve"> with me to create a classroom </w:t>
      </w:r>
      <w:r w:rsidR="007442CB">
        <w:rPr>
          <w:sz w:val="24"/>
          <w:szCs w:val="24"/>
        </w:rPr>
        <w:t>culture of open communication, mutual respect, and belonging. All discussions should be respectful</w:t>
      </w:r>
      <w:r w:rsidR="003027AA">
        <w:rPr>
          <w:sz w:val="24"/>
          <w:szCs w:val="24"/>
        </w:rPr>
        <w:t>, and personal attacks are unacceptable. Together, we can ensure a safe and welcoming classroom</w:t>
      </w:r>
      <w:r w:rsidR="00F4055C">
        <w:rPr>
          <w:sz w:val="24"/>
          <w:szCs w:val="24"/>
        </w:rPr>
        <w:t xml:space="preserve"> for all. If you ever feel like this is not the case, please stop by my office and let me know. We are all learning together.</w:t>
      </w:r>
      <w:r w:rsidR="00CB335F">
        <w:rPr>
          <w:sz w:val="24"/>
          <w:szCs w:val="24"/>
        </w:rPr>
        <w:t xml:space="preserve"> </w:t>
      </w:r>
    </w:p>
    <w:p w14:paraId="3D85938F" w14:textId="632A0B1D" w:rsidR="00BD2FBE" w:rsidRPr="00A036AC" w:rsidRDefault="00CB335F" w:rsidP="008E3420">
      <w:pPr>
        <w:rPr>
          <w:sz w:val="24"/>
          <w:szCs w:val="24"/>
        </w:rPr>
      </w:pPr>
      <w:r>
        <w:rPr>
          <w:sz w:val="24"/>
          <w:szCs w:val="24"/>
        </w:rPr>
        <w:t>Please also familiarize yourself with UNT’s Student Code of Conduct</w:t>
      </w:r>
      <w:r w:rsidR="00AE23A2">
        <w:rPr>
          <w:sz w:val="24"/>
          <w:szCs w:val="24"/>
        </w:rPr>
        <w:t xml:space="preserve"> (</w:t>
      </w:r>
      <w:hyperlink r:id="rId7" w:history="1">
        <w:r w:rsidR="00AE23A2" w:rsidRPr="00EE17B7">
          <w:rPr>
            <w:rStyle w:val="Hyperlink"/>
            <w:rFonts w:eastAsia="Calibri" w:cstheme="minorHAnsi"/>
            <w:sz w:val="24"/>
            <w:szCs w:val="24"/>
          </w:rPr>
          <w:t>https://policy.unt.edu/policy/07-012</w:t>
        </w:r>
      </w:hyperlink>
      <w:r w:rsidR="006A0442" w:rsidRPr="00AE23A2">
        <w:rPr>
          <w:rStyle w:val="Hyperlink"/>
          <w:rFonts w:eastAsia="Calibri" w:cstheme="minorHAnsi"/>
          <w:color w:val="auto"/>
          <w:sz w:val="24"/>
          <w:szCs w:val="24"/>
          <w:u w:val="none"/>
        </w:rPr>
        <w:t>)</w:t>
      </w:r>
      <w:r w:rsidR="002F2134">
        <w:rPr>
          <w:rStyle w:val="Hyperlink"/>
          <w:rFonts w:eastAsia="Calibri" w:cstheme="minorHAnsi"/>
          <w:color w:val="auto"/>
          <w:sz w:val="24"/>
          <w:szCs w:val="24"/>
          <w:u w:val="none"/>
        </w:rPr>
        <w:t xml:space="preserve"> and the </w:t>
      </w:r>
      <w:r w:rsidR="00E83872">
        <w:rPr>
          <w:rStyle w:val="Hyperlink"/>
          <w:rFonts w:eastAsia="Calibri" w:cstheme="minorHAnsi"/>
          <w:color w:val="auto"/>
          <w:sz w:val="24"/>
          <w:szCs w:val="24"/>
          <w:u w:val="none"/>
        </w:rPr>
        <w:t>Athletic Training Lab Policies and Procedures on the last page of this syllabus.</w:t>
      </w:r>
    </w:p>
    <w:p w14:paraId="5F454F03" w14:textId="77777777" w:rsidR="00CD65DF" w:rsidRDefault="00CD65DF" w:rsidP="00A66243">
      <w:pPr>
        <w:rPr>
          <w:b/>
          <w:bCs/>
          <w:color w:val="00853E"/>
          <w:sz w:val="28"/>
          <w:szCs w:val="28"/>
        </w:rPr>
      </w:pPr>
    </w:p>
    <w:p w14:paraId="48F87427" w14:textId="01BD4DD3" w:rsidR="00A66243" w:rsidRDefault="00A66243" w:rsidP="00A66243">
      <w:pPr>
        <w:rPr>
          <w:sz w:val="24"/>
          <w:szCs w:val="24"/>
        </w:rPr>
      </w:pPr>
      <w:r w:rsidRPr="00A66243">
        <w:rPr>
          <w:b/>
          <w:bCs/>
          <w:color w:val="00853E"/>
          <w:sz w:val="28"/>
          <w:szCs w:val="28"/>
        </w:rPr>
        <w:t>Communication</w:t>
      </w:r>
    </w:p>
    <w:p w14:paraId="3D088405" w14:textId="77777777" w:rsidR="00F05C7F" w:rsidRDefault="004678F6" w:rsidP="002C7E89">
      <w:pPr>
        <w:rPr>
          <w:sz w:val="24"/>
          <w:szCs w:val="24"/>
        </w:rPr>
      </w:pPr>
      <w:r>
        <w:rPr>
          <w:sz w:val="24"/>
          <w:szCs w:val="24"/>
        </w:rPr>
        <w:t>Please feel free to e</w:t>
      </w:r>
      <w:r w:rsidR="004A4FCC">
        <w:rPr>
          <w:sz w:val="24"/>
          <w:szCs w:val="24"/>
        </w:rPr>
        <w:t xml:space="preserve">mail me with </w:t>
      </w:r>
      <w:r w:rsidR="00A66243">
        <w:rPr>
          <w:sz w:val="24"/>
          <w:szCs w:val="24"/>
        </w:rPr>
        <w:t>questions or to set up an appointment</w:t>
      </w:r>
      <w:r w:rsidR="00225BD5">
        <w:rPr>
          <w:sz w:val="24"/>
          <w:szCs w:val="24"/>
        </w:rPr>
        <w:t xml:space="preserve"> to meet in person or virtually. </w:t>
      </w:r>
      <w:r w:rsidR="0046224F">
        <w:rPr>
          <w:sz w:val="24"/>
          <w:szCs w:val="24"/>
        </w:rPr>
        <w:t xml:space="preserve"> </w:t>
      </w:r>
    </w:p>
    <w:p w14:paraId="3A229103" w14:textId="77777777" w:rsidR="008A259C" w:rsidRDefault="008740DE" w:rsidP="002C7E89">
      <w:pPr>
        <w:rPr>
          <w:sz w:val="24"/>
          <w:szCs w:val="24"/>
        </w:rPr>
      </w:pPr>
      <w:r>
        <w:rPr>
          <w:sz w:val="24"/>
          <w:szCs w:val="24"/>
        </w:rPr>
        <w:t xml:space="preserve">Students have utilized </w:t>
      </w:r>
      <w:r w:rsidR="00F05C7F">
        <w:rPr>
          <w:sz w:val="24"/>
          <w:szCs w:val="24"/>
        </w:rPr>
        <w:t xml:space="preserve">email and </w:t>
      </w:r>
      <w:r>
        <w:rPr>
          <w:sz w:val="24"/>
          <w:szCs w:val="24"/>
        </w:rPr>
        <w:t>appointments to seek</w:t>
      </w:r>
      <w:r w:rsidR="0004464A">
        <w:rPr>
          <w:sz w:val="24"/>
          <w:szCs w:val="24"/>
        </w:rPr>
        <w:t xml:space="preserve"> clarification</w:t>
      </w:r>
      <w:r w:rsidR="00904022">
        <w:rPr>
          <w:sz w:val="24"/>
          <w:szCs w:val="24"/>
        </w:rPr>
        <w:t xml:space="preserve"> and </w:t>
      </w:r>
      <w:r w:rsidR="00B917A2">
        <w:rPr>
          <w:sz w:val="24"/>
          <w:szCs w:val="24"/>
        </w:rPr>
        <w:t>support</w:t>
      </w:r>
      <w:r w:rsidR="00904022">
        <w:rPr>
          <w:sz w:val="24"/>
          <w:szCs w:val="24"/>
        </w:rPr>
        <w:t xml:space="preserve"> in understanding course material</w:t>
      </w:r>
      <w:r w:rsidR="00B917A2">
        <w:rPr>
          <w:sz w:val="24"/>
          <w:szCs w:val="24"/>
        </w:rPr>
        <w:t xml:space="preserve">, </w:t>
      </w:r>
      <w:r w:rsidR="008448A0">
        <w:rPr>
          <w:sz w:val="24"/>
          <w:szCs w:val="24"/>
        </w:rPr>
        <w:t xml:space="preserve">to request additional </w:t>
      </w:r>
      <w:r w:rsidR="00B917A2">
        <w:rPr>
          <w:sz w:val="24"/>
          <w:szCs w:val="24"/>
        </w:rPr>
        <w:t>feedback</w:t>
      </w:r>
      <w:r w:rsidR="006B20E6">
        <w:rPr>
          <w:sz w:val="24"/>
          <w:szCs w:val="24"/>
        </w:rPr>
        <w:t xml:space="preserve"> on assignments, quizzes, or exams, and to celebrate </w:t>
      </w:r>
      <w:r w:rsidR="004A28A2">
        <w:rPr>
          <w:sz w:val="24"/>
          <w:szCs w:val="24"/>
        </w:rPr>
        <w:t>victories along the way</w:t>
      </w:r>
      <w:r w:rsidR="00C67415">
        <w:rPr>
          <w:sz w:val="24"/>
          <w:szCs w:val="24"/>
        </w:rPr>
        <w:t xml:space="preserve">. </w:t>
      </w:r>
    </w:p>
    <w:p w14:paraId="3B9E74ED" w14:textId="4DD64796" w:rsidR="00A66243" w:rsidRDefault="00A66243" w:rsidP="008E3420">
      <w:pPr>
        <w:rPr>
          <w:sz w:val="24"/>
          <w:szCs w:val="24"/>
        </w:rPr>
      </w:pPr>
      <w:r w:rsidRPr="00E8335D">
        <w:rPr>
          <w:sz w:val="24"/>
          <w:szCs w:val="24"/>
        </w:rPr>
        <w:t>When emailing me</w:t>
      </w:r>
      <w:r>
        <w:rPr>
          <w:sz w:val="24"/>
          <w:szCs w:val="24"/>
        </w:rPr>
        <w:t>,</w:t>
      </w:r>
      <w:r w:rsidRPr="00E8335D">
        <w:rPr>
          <w:sz w:val="24"/>
          <w:szCs w:val="24"/>
        </w:rPr>
        <w:t xml:space="preserve"> please </w:t>
      </w:r>
      <w:r>
        <w:rPr>
          <w:sz w:val="24"/>
          <w:szCs w:val="24"/>
        </w:rPr>
        <w:t>use “KINE 4200” to start your subject line</w:t>
      </w:r>
      <w:r w:rsidR="00087536">
        <w:rPr>
          <w:sz w:val="24"/>
          <w:szCs w:val="24"/>
        </w:rPr>
        <w:t xml:space="preserve"> as this will help call attention to your email. </w:t>
      </w:r>
      <w:r w:rsidR="00DE64C6">
        <w:rPr>
          <w:sz w:val="24"/>
          <w:szCs w:val="24"/>
        </w:rPr>
        <w:t>However, e</w:t>
      </w:r>
      <w:r w:rsidR="00522810">
        <w:rPr>
          <w:sz w:val="24"/>
          <w:szCs w:val="24"/>
        </w:rPr>
        <w:t xml:space="preserve">very now and then an email </w:t>
      </w:r>
      <w:r w:rsidR="002C3B6C">
        <w:rPr>
          <w:sz w:val="24"/>
          <w:szCs w:val="24"/>
        </w:rPr>
        <w:t>may still get</w:t>
      </w:r>
      <w:r w:rsidR="00522810">
        <w:rPr>
          <w:sz w:val="24"/>
          <w:szCs w:val="24"/>
        </w:rPr>
        <w:t xml:space="preserve"> buried in my inbox, so, i</w:t>
      </w:r>
      <w:r w:rsidR="00D543F3">
        <w:rPr>
          <w:sz w:val="24"/>
          <w:szCs w:val="24"/>
        </w:rPr>
        <w:t xml:space="preserve">f you do not receive a response within two business days, please send a follow up email. </w:t>
      </w:r>
      <w:r w:rsidR="002B2F42">
        <w:rPr>
          <w:sz w:val="24"/>
          <w:szCs w:val="24"/>
        </w:rPr>
        <w:t>A gentle nudge is always appreciated.</w:t>
      </w:r>
    </w:p>
    <w:p w14:paraId="5BF55B73" w14:textId="77777777" w:rsidR="006F44BA" w:rsidRDefault="006F44BA" w:rsidP="008E3420">
      <w:pPr>
        <w:rPr>
          <w:sz w:val="24"/>
          <w:szCs w:val="24"/>
        </w:rPr>
      </w:pPr>
    </w:p>
    <w:p w14:paraId="18CFB9FB" w14:textId="77777777" w:rsidR="006F44BA" w:rsidRDefault="006F44BA" w:rsidP="006F44BA">
      <w:pPr>
        <w:rPr>
          <w:b/>
          <w:bCs/>
          <w:color w:val="00853E"/>
          <w:sz w:val="28"/>
          <w:szCs w:val="28"/>
        </w:rPr>
      </w:pPr>
      <w:r>
        <w:rPr>
          <w:b/>
          <w:bCs/>
          <w:color w:val="00853E"/>
          <w:sz w:val="28"/>
          <w:szCs w:val="28"/>
        </w:rPr>
        <w:lastRenderedPageBreak/>
        <w:t>Attendance and Participation</w:t>
      </w:r>
    </w:p>
    <w:p w14:paraId="05BBE4CD" w14:textId="30B53E2F" w:rsidR="006F44BA" w:rsidRPr="006F44BA" w:rsidRDefault="006F44BA" w:rsidP="008E3420">
      <w:pPr>
        <w:rPr>
          <w:sz w:val="24"/>
          <w:szCs w:val="24"/>
        </w:rPr>
      </w:pPr>
      <w:r>
        <w:rPr>
          <w:sz w:val="24"/>
          <w:szCs w:val="24"/>
        </w:rPr>
        <w:t xml:space="preserve">Attendance is expected and vital to learning the content in this course. You are responsible for mastering the material presented during lectures and labs. All talking points, class discussions, and hands-on learning may be included in the exams. </w:t>
      </w:r>
      <w:r w:rsidRPr="00A82E3F">
        <w:rPr>
          <w:sz w:val="24"/>
          <w:szCs w:val="24"/>
        </w:rPr>
        <w:t xml:space="preserve">If you miss class with an </w:t>
      </w:r>
      <w:r w:rsidRPr="00A82E3F">
        <w:rPr>
          <w:sz w:val="24"/>
          <w:szCs w:val="24"/>
          <w:u w:val="single"/>
        </w:rPr>
        <w:t>excused</w:t>
      </w:r>
      <w:r w:rsidRPr="00A82E3F">
        <w:rPr>
          <w:sz w:val="24"/>
          <w:szCs w:val="24"/>
        </w:rPr>
        <w:t xml:space="preserve"> absence, you will have an opportunity to make up any grade(s) missed. You are responsible for reaching out to me to schedule a time to complete any missed work. Further, if you need clarification on a topic discussed during that day’s lecture, I will be happy to answer any questions and have further discussions about the content. If you miss class with an </w:t>
      </w:r>
      <w:r w:rsidRPr="00A82E3F">
        <w:rPr>
          <w:sz w:val="24"/>
          <w:szCs w:val="24"/>
          <w:u w:val="single"/>
        </w:rPr>
        <w:t>unexcused</w:t>
      </w:r>
      <w:r w:rsidRPr="00A82E3F">
        <w:rPr>
          <w:sz w:val="24"/>
          <w:szCs w:val="24"/>
        </w:rPr>
        <w:t xml:space="preserve"> absence, you will not have an opportunity to make up any grade(s) missed, including exams.</w:t>
      </w:r>
    </w:p>
    <w:p w14:paraId="3ED8A8C7" w14:textId="77777777" w:rsidR="006F44BA" w:rsidRDefault="006F44BA" w:rsidP="008E3420">
      <w:pPr>
        <w:rPr>
          <w:b/>
          <w:bCs/>
          <w:color w:val="00853E"/>
          <w:sz w:val="28"/>
          <w:szCs w:val="28"/>
        </w:rPr>
      </w:pPr>
    </w:p>
    <w:p w14:paraId="6E91228E" w14:textId="14453A42" w:rsidR="0028792D" w:rsidRPr="00BC5EC6" w:rsidRDefault="00BC5EC6" w:rsidP="008E3420">
      <w:pPr>
        <w:rPr>
          <w:b/>
          <w:bCs/>
          <w:color w:val="00853E"/>
          <w:sz w:val="28"/>
          <w:szCs w:val="28"/>
        </w:rPr>
      </w:pPr>
      <w:r>
        <w:rPr>
          <w:b/>
          <w:bCs/>
          <w:color w:val="00853E"/>
          <w:sz w:val="28"/>
          <w:szCs w:val="28"/>
        </w:rPr>
        <w:t>Course Materials</w:t>
      </w:r>
    </w:p>
    <w:p w14:paraId="09DCBA45" w14:textId="216D3CF8" w:rsidR="00B15FB1" w:rsidRPr="00B15FB1" w:rsidRDefault="001D1ECE" w:rsidP="00B15FB1">
      <w:pPr>
        <w:rPr>
          <w:sz w:val="24"/>
          <w:szCs w:val="24"/>
        </w:rPr>
      </w:pPr>
      <w:r w:rsidRPr="005E3CFB">
        <w:rPr>
          <w:b/>
          <w:bCs/>
          <w:sz w:val="24"/>
          <w:szCs w:val="24"/>
        </w:rPr>
        <w:t xml:space="preserve">Recommended </w:t>
      </w:r>
      <w:r w:rsidR="00BD7369" w:rsidRPr="005E3CFB">
        <w:rPr>
          <w:b/>
          <w:bCs/>
          <w:sz w:val="24"/>
          <w:szCs w:val="24"/>
        </w:rPr>
        <w:t>t</w:t>
      </w:r>
      <w:r w:rsidR="004A1EF4" w:rsidRPr="005E3CFB">
        <w:rPr>
          <w:b/>
          <w:bCs/>
          <w:sz w:val="24"/>
          <w:szCs w:val="24"/>
        </w:rPr>
        <w:t>extbook:</w:t>
      </w:r>
      <w:r w:rsidR="004A1EF4">
        <w:rPr>
          <w:sz w:val="24"/>
          <w:szCs w:val="24"/>
        </w:rPr>
        <w:t xml:space="preserve"> </w:t>
      </w:r>
      <w:r w:rsidR="00B15FB1" w:rsidRPr="00B15FB1">
        <w:rPr>
          <w:bCs/>
          <w:sz w:val="24"/>
          <w:szCs w:val="24"/>
        </w:rPr>
        <w:t>Prentice, W. Principles of Athletic Training, 1</w:t>
      </w:r>
      <w:r w:rsidR="002A7BD3">
        <w:rPr>
          <w:bCs/>
          <w:sz w:val="24"/>
          <w:szCs w:val="24"/>
        </w:rPr>
        <w:t>8</w:t>
      </w:r>
      <w:r w:rsidR="00B15FB1" w:rsidRPr="00B15FB1">
        <w:rPr>
          <w:bCs/>
          <w:sz w:val="24"/>
          <w:szCs w:val="24"/>
          <w:vertAlign w:val="superscript"/>
        </w:rPr>
        <w:t>th</w:t>
      </w:r>
      <w:r w:rsidR="00B15FB1" w:rsidRPr="00B15FB1">
        <w:rPr>
          <w:bCs/>
          <w:sz w:val="24"/>
          <w:szCs w:val="24"/>
        </w:rPr>
        <w:t xml:space="preserve"> Ed.</w:t>
      </w:r>
    </w:p>
    <w:p w14:paraId="305D7A84" w14:textId="6616482D" w:rsidR="00EA418F" w:rsidRPr="00633464" w:rsidRDefault="00530CC7" w:rsidP="00B15FB1">
      <w:pPr>
        <w:rPr>
          <w:sz w:val="24"/>
          <w:szCs w:val="24"/>
        </w:rPr>
      </w:pPr>
      <w:r>
        <w:rPr>
          <w:sz w:val="24"/>
          <w:szCs w:val="24"/>
        </w:rPr>
        <w:t>To fully participate in this class, y</w:t>
      </w:r>
      <w:r w:rsidR="00065F78">
        <w:rPr>
          <w:sz w:val="24"/>
          <w:szCs w:val="24"/>
        </w:rPr>
        <w:t xml:space="preserve">ou will need reliable internet access to </w:t>
      </w:r>
      <w:r w:rsidR="00E474D7">
        <w:rPr>
          <w:sz w:val="24"/>
          <w:szCs w:val="24"/>
        </w:rPr>
        <w:t>reference</w:t>
      </w:r>
      <w:r w:rsidR="00065F78">
        <w:rPr>
          <w:sz w:val="24"/>
          <w:szCs w:val="24"/>
        </w:rPr>
        <w:t xml:space="preserve"> course conten</w:t>
      </w:r>
      <w:r w:rsidR="009D382E">
        <w:rPr>
          <w:sz w:val="24"/>
          <w:szCs w:val="24"/>
        </w:rPr>
        <w:t>t on the Canvas Learning Management System</w:t>
      </w:r>
      <w:r w:rsidR="00215A78">
        <w:rPr>
          <w:sz w:val="24"/>
          <w:szCs w:val="24"/>
        </w:rPr>
        <w:t>. It is best to use Canvas on a laptop/computer</w:t>
      </w:r>
      <w:r w:rsidR="00F818EC">
        <w:rPr>
          <w:sz w:val="24"/>
          <w:szCs w:val="24"/>
        </w:rPr>
        <w:t>.</w:t>
      </w:r>
      <w:r w:rsidR="005C37EB">
        <w:rPr>
          <w:sz w:val="24"/>
          <w:szCs w:val="24"/>
        </w:rPr>
        <w:t xml:space="preserve"> You may also need access to speakers and a microphone</w:t>
      </w:r>
      <w:r w:rsidR="0060210F">
        <w:rPr>
          <w:sz w:val="24"/>
          <w:szCs w:val="24"/>
        </w:rPr>
        <w:t>.</w:t>
      </w:r>
      <w:r w:rsidR="00B1103A">
        <w:rPr>
          <w:sz w:val="24"/>
          <w:szCs w:val="24"/>
        </w:rPr>
        <w:t xml:space="preserve"> </w:t>
      </w:r>
      <w:r w:rsidR="001E7081">
        <w:rPr>
          <w:sz w:val="24"/>
          <w:szCs w:val="24"/>
        </w:rPr>
        <w:t>If circumstances change, you will be informed of other technical needs to access</w:t>
      </w:r>
      <w:r w:rsidR="004F298F">
        <w:rPr>
          <w:sz w:val="24"/>
          <w:szCs w:val="24"/>
        </w:rPr>
        <w:t xml:space="preserve"> course content. </w:t>
      </w:r>
      <w:r w:rsidR="00410046">
        <w:rPr>
          <w:sz w:val="24"/>
          <w:szCs w:val="24"/>
        </w:rPr>
        <w:t xml:space="preserve">Information on how to be successful </w:t>
      </w:r>
      <w:r w:rsidR="00410046" w:rsidRPr="00633464">
        <w:rPr>
          <w:sz w:val="24"/>
          <w:szCs w:val="24"/>
        </w:rPr>
        <w:t xml:space="preserve">in </w:t>
      </w:r>
      <w:r w:rsidR="00633464" w:rsidRPr="00633464">
        <w:rPr>
          <w:rFonts w:eastAsiaTheme="minorEastAsia" w:cstheme="minorHAnsi"/>
          <w:sz w:val="24"/>
          <w:szCs w:val="24"/>
        </w:rPr>
        <w:t>a digital learning environment can be found at</w:t>
      </w:r>
      <w:r w:rsidR="00633464">
        <w:rPr>
          <w:rFonts w:eastAsiaTheme="minorEastAsia" w:cstheme="minorHAnsi"/>
          <w:sz w:val="24"/>
          <w:szCs w:val="24"/>
        </w:rPr>
        <w:t xml:space="preserve"> </w:t>
      </w:r>
      <w:hyperlink r:id="rId8" w:history="1">
        <w:r w:rsidR="00633464" w:rsidRPr="00633464">
          <w:rPr>
            <w:rStyle w:val="Hyperlink"/>
            <w:rFonts w:eastAsiaTheme="minorEastAsia" w:cstheme="minorHAnsi"/>
            <w:color w:val="00853E"/>
            <w:sz w:val="24"/>
            <w:szCs w:val="24"/>
          </w:rPr>
          <w:t>https://online.unt.edu/learn</w:t>
        </w:r>
      </w:hyperlink>
      <w:r w:rsidR="007F66E3">
        <w:rPr>
          <w:rFonts w:eastAsiaTheme="minorEastAsia" w:cstheme="minorHAnsi"/>
          <w:sz w:val="24"/>
          <w:szCs w:val="24"/>
        </w:rPr>
        <w:t>, and</w:t>
      </w:r>
      <w:r w:rsidR="00AA3020">
        <w:rPr>
          <w:rFonts w:eastAsiaTheme="minorEastAsia" w:cstheme="minorHAnsi"/>
          <w:sz w:val="24"/>
          <w:szCs w:val="24"/>
        </w:rPr>
        <w:t xml:space="preserve"> </w:t>
      </w:r>
      <w:r w:rsidR="007F66E3">
        <w:rPr>
          <w:rFonts w:eastAsiaTheme="minorEastAsia" w:cstheme="minorHAnsi"/>
          <w:sz w:val="24"/>
          <w:szCs w:val="24"/>
        </w:rPr>
        <w:t>y</w:t>
      </w:r>
      <w:r w:rsidR="00D22B8C">
        <w:rPr>
          <w:rFonts w:eastAsiaTheme="minorEastAsia" w:cstheme="minorHAnsi"/>
          <w:sz w:val="24"/>
          <w:szCs w:val="24"/>
        </w:rPr>
        <w:t>ou can find</w:t>
      </w:r>
      <w:r w:rsidR="00341385">
        <w:rPr>
          <w:rFonts w:eastAsiaTheme="minorEastAsia" w:cstheme="minorHAnsi"/>
          <w:sz w:val="24"/>
          <w:szCs w:val="24"/>
        </w:rPr>
        <w:t xml:space="preserve"> locations and hours for student computer labs</w:t>
      </w:r>
      <w:r w:rsidR="00D22B8C">
        <w:rPr>
          <w:rFonts w:eastAsiaTheme="minorEastAsia" w:cstheme="minorHAnsi"/>
          <w:sz w:val="24"/>
          <w:szCs w:val="24"/>
        </w:rPr>
        <w:t xml:space="preserve"> at </w:t>
      </w:r>
      <w:hyperlink r:id="rId9" w:history="1">
        <w:r w:rsidR="00D22B8C" w:rsidRPr="007F66E3">
          <w:rPr>
            <w:rStyle w:val="Hyperlink"/>
            <w:rFonts w:eastAsiaTheme="minorEastAsia" w:cstheme="minorHAnsi"/>
            <w:sz w:val="24"/>
            <w:szCs w:val="24"/>
          </w:rPr>
          <w:t>https://academictechnologies.unt.edu/services/computer-labs/request/find-student-computer-lab</w:t>
        </w:r>
      </w:hyperlink>
      <w:r w:rsidR="007F66E3">
        <w:rPr>
          <w:rFonts w:eastAsiaTheme="minorEastAsia" w:cstheme="minorHAnsi"/>
          <w:sz w:val="24"/>
          <w:szCs w:val="24"/>
        </w:rPr>
        <w:t>.</w:t>
      </w:r>
    </w:p>
    <w:p w14:paraId="2718B30F" w14:textId="2C34D556" w:rsidR="00B22616" w:rsidRPr="00021179" w:rsidRDefault="00B22616">
      <w:pPr>
        <w:rPr>
          <w:sz w:val="24"/>
          <w:szCs w:val="24"/>
        </w:rPr>
      </w:pPr>
    </w:p>
    <w:p w14:paraId="57F7BE6C" w14:textId="77777777" w:rsidR="00133FC6" w:rsidRDefault="00133FC6" w:rsidP="00133FC6">
      <w:pPr>
        <w:rPr>
          <w:b/>
          <w:bCs/>
          <w:color w:val="00853E"/>
          <w:sz w:val="28"/>
          <w:szCs w:val="28"/>
        </w:rPr>
      </w:pPr>
      <w:r>
        <w:rPr>
          <w:b/>
          <w:bCs/>
          <w:color w:val="00853E"/>
          <w:sz w:val="28"/>
          <w:szCs w:val="28"/>
        </w:rPr>
        <w:t>Due Dates</w:t>
      </w:r>
    </w:p>
    <w:p w14:paraId="56512986" w14:textId="77777777" w:rsidR="00133FC6" w:rsidRPr="000535D0" w:rsidRDefault="00133FC6" w:rsidP="00133FC6">
      <w:pPr>
        <w:rPr>
          <w:sz w:val="24"/>
          <w:szCs w:val="24"/>
        </w:rPr>
      </w:pPr>
      <w:r w:rsidRPr="000535D0">
        <w:rPr>
          <w:sz w:val="24"/>
          <w:szCs w:val="24"/>
        </w:rPr>
        <w:t xml:space="preserve">Late </w:t>
      </w:r>
      <w:r>
        <w:rPr>
          <w:sz w:val="24"/>
          <w:szCs w:val="24"/>
        </w:rPr>
        <w:t>work</w:t>
      </w:r>
      <w:r w:rsidRPr="000535D0">
        <w:rPr>
          <w:sz w:val="24"/>
          <w:szCs w:val="24"/>
        </w:rPr>
        <w:t xml:space="preserve"> </w:t>
      </w:r>
      <w:r w:rsidRPr="00C31E00">
        <w:rPr>
          <w:sz w:val="24"/>
          <w:szCs w:val="24"/>
        </w:rPr>
        <w:t xml:space="preserve">will </w:t>
      </w:r>
      <w:r w:rsidRPr="00C31E00">
        <w:rPr>
          <w:sz w:val="24"/>
          <w:szCs w:val="24"/>
          <w:u w:val="single"/>
        </w:rPr>
        <w:t>not</w:t>
      </w:r>
      <w:r w:rsidRPr="000535D0">
        <w:rPr>
          <w:sz w:val="24"/>
          <w:szCs w:val="24"/>
        </w:rPr>
        <w:t xml:space="preserve"> be accepted</w:t>
      </w:r>
      <w:r>
        <w:rPr>
          <w:sz w:val="24"/>
          <w:szCs w:val="24"/>
        </w:rPr>
        <w:t xml:space="preserve"> unless you have an excused absence. If you are having technical issues, please utilize the appropriate UNT resources to get them resolved and communicate your efforts with me throughout. It is your responsibility to check Canvas often for due dates and announcements. If any due dates must change, I will communicate with you via Canvas Announcements and in class ahead of time, if possible.</w:t>
      </w:r>
    </w:p>
    <w:p w14:paraId="17AA26C4" w14:textId="77777777" w:rsidR="0059010F" w:rsidRPr="0026056A" w:rsidRDefault="0059010F" w:rsidP="00E8335D">
      <w:pPr>
        <w:rPr>
          <w:b/>
          <w:bCs/>
          <w:color w:val="00853E"/>
          <w:sz w:val="24"/>
          <w:szCs w:val="24"/>
        </w:rPr>
      </w:pPr>
    </w:p>
    <w:p w14:paraId="47B26300" w14:textId="75F5BFD0" w:rsidR="0059010F" w:rsidRDefault="00294DBE" w:rsidP="00E8335D">
      <w:pPr>
        <w:rPr>
          <w:b/>
          <w:bCs/>
          <w:color w:val="00853E"/>
          <w:sz w:val="28"/>
          <w:szCs w:val="28"/>
        </w:rPr>
      </w:pPr>
      <w:r>
        <w:rPr>
          <w:b/>
          <w:bCs/>
          <w:color w:val="00853E"/>
          <w:sz w:val="28"/>
          <w:szCs w:val="28"/>
        </w:rPr>
        <w:t>Grading</w:t>
      </w:r>
    </w:p>
    <w:p w14:paraId="3B788C92" w14:textId="34F561EC" w:rsidR="00294DBE" w:rsidRDefault="003B72D9" w:rsidP="00E8335D">
      <w:pPr>
        <w:rPr>
          <w:sz w:val="24"/>
          <w:szCs w:val="24"/>
        </w:rPr>
      </w:pPr>
      <w:r>
        <w:rPr>
          <w:sz w:val="24"/>
          <w:szCs w:val="24"/>
        </w:rPr>
        <w:t xml:space="preserve">Final grades will NOT be rounded. </w:t>
      </w:r>
      <w:r w:rsidR="003A36CA">
        <w:rPr>
          <w:sz w:val="24"/>
          <w:szCs w:val="24"/>
        </w:rPr>
        <w:t>Your grades</w:t>
      </w:r>
      <w:r w:rsidR="00D349B7">
        <w:rPr>
          <w:sz w:val="24"/>
          <w:szCs w:val="24"/>
        </w:rPr>
        <w:t xml:space="preserve"> will be based on the point values below.</w:t>
      </w:r>
    </w:p>
    <w:p w14:paraId="3BDC1928" w14:textId="7AC7A7A9" w:rsidR="00386C16" w:rsidRDefault="00386C16" w:rsidP="00E8335D">
      <w:pPr>
        <w:rPr>
          <w:sz w:val="24"/>
          <w:szCs w:val="24"/>
        </w:rPr>
      </w:pPr>
      <w:r>
        <w:rPr>
          <w:sz w:val="24"/>
          <w:szCs w:val="24"/>
        </w:rPr>
        <w:t xml:space="preserve">You will not be able to make up any work unless </w:t>
      </w:r>
      <w:r w:rsidR="0064700B">
        <w:rPr>
          <w:sz w:val="24"/>
          <w:szCs w:val="24"/>
        </w:rPr>
        <w:t>you have an excused</w:t>
      </w:r>
      <w:r w:rsidR="00956C6F">
        <w:rPr>
          <w:sz w:val="24"/>
          <w:szCs w:val="24"/>
        </w:rPr>
        <w:t xml:space="preserve"> absence. If you are not present in class</w:t>
      </w:r>
      <w:r w:rsidR="00F35F64">
        <w:rPr>
          <w:sz w:val="24"/>
          <w:szCs w:val="24"/>
        </w:rPr>
        <w:t xml:space="preserve"> on the day of an exam, with an unexcused absence, you will receive </w:t>
      </w:r>
      <w:r w:rsidR="00E356B9">
        <w:rPr>
          <w:sz w:val="24"/>
          <w:szCs w:val="24"/>
        </w:rPr>
        <w:t>zero</w:t>
      </w:r>
      <w:r w:rsidR="00F35F64">
        <w:rPr>
          <w:sz w:val="24"/>
          <w:szCs w:val="24"/>
        </w:rPr>
        <w:t xml:space="preserve"> credit for the exam and will not be able to make it up</w:t>
      </w:r>
      <w:r w:rsidR="00DE4174">
        <w:rPr>
          <w:sz w:val="24"/>
          <w:szCs w:val="24"/>
        </w:rPr>
        <w:t>.</w:t>
      </w:r>
    </w:p>
    <w:p w14:paraId="6C156E00" w14:textId="77777777" w:rsidR="00412325" w:rsidRDefault="00412325" w:rsidP="00E8335D">
      <w:pPr>
        <w:rPr>
          <w:sz w:val="24"/>
          <w:szCs w:val="24"/>
        </w:rPr>
      </w:pPr>
    </w:p>
    <w:p w14:paraId="1B8F74D1" w14:textId="71BB3419" w:rsidR="00412325" w:rsidRDefault="00412325" w:rsidP="00E8335D">
      <w:pPr>
        <w:rPr>
          <w:sz w:val="24"/>
          <w:szCs w:val="24"/>
        </w:rPr>
      </w:pPr>
      <w:r w:rsidRPr="00E8335D">
        <w:rPr>
          <w:sz w:val="24"/>
          <w:szCs w:val="24"/>
        </w:rPr>
        <w:t xml:space="preserve">Grading </w:t>
      </w:r>
      <w:r w:rsidR="0079777A">
        <w:rPr>
          <w:sz w:val="24"/>
          <w:szCs w:val="24"/>
        </w:rPr>
        <w:t>of</w:t>
      </w:r>
      <w:r w:rsidRPr="00E8335D">
        <w:rPr>
          <w:sz w:val="24"/>
          <w:szCs w:val="24"/>
        </w:rPr>
        <w:t xml:space="preserve"> exams, quizzes, and assignments will be posted within 7 days of the due date or date taken; if you desire individual feedback on tests, quizzes, or assignments, please reach out via email and schedule an individual meeting with me. </w:t>
      </w:r>
    </w:p>
    <w:p w14:paraId="3B65CE5A" w14:textId="77777777" w:rsidR="00597585" w:rsidRDefault="00597585" w:rsidP="00E8335D">
      <w:pPr>
        <w:rPr>
          <w:sz w:val="24"/>
          <w:szCs w:val="24"/>
        </w:rPr>
      </w:pPr>
    </w:p>
    <w:tbl>
      <w:tblPr>
        <w:tblW w:w="7105" w:type="dxa"/>
        <w:tblLook w:val="04A0" w:firstRow="1" w:lastRow="0" w:firstColumn="1" w:lastColumn="0" w:noHBand="0" w:noVBand="1"/>
      </w:tblPr>
      <w:tblGrid>
        <w:gridCol w:w="3240"/>
        <w:gridCol w:w="960"/>
        <w:gridCol w:w="1375"/>
        <w:gridCol w:w="1530"/>
      </w:tblGrid>
      <w:tr w:rsidR="009B2A0A" w:rsidRPr="009B2A0A" w14:paraId="10141F70" w14:textId="77777777" w:rsidTr="008923A7">
        <w:trPr>
          <w:trHeight w:val="320"/>
        </w:trPr>
        <w:tc>
          <w:tcPr>
            <w:tcW w:w="3240"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78170B96" w14:textId="77777777" w:rsidR="009B2A0A" w:rsidRPr="009B2A0A" w:rsidRDefault="009B2A0A" w:rsidP="009B2A0A">
            <w:pPr>
              <w:rPr>
                <w:rFonts w:ascii="Calibri" w:eastAsia="Times New Roman" w:hAnsi="Calibri" w:cs="Calibri"/>
                <w:b/>
                <w:bCs/>
                <w:color w:val="000000"/>
                <w:kern w:val="0"/>
                <w:sz w:val="24"/>
                <w:szCs w:val="24"/>
                <w14:ligatures w14:val="none"/>
              </w:rPr>
            </w:pPr>
            <w:r w:rsidRPr="009B2A0A">
              <w:rPr>
                <w:rFonts w:ascii="Calibri" w:eastAsia="Times New Roman" w:hAnsi="Calibri" w:cs="Calibri"/>
                <w:b/>
                <w:bCs/>
                <w:color w:val="000000"/>
                <w:kern w:val="0"/>
                <w:sz w:val="24"/>
                <w:szCs w:val="24"/>
                <w14:ligatures w14:val="none"/>
              </w:rPr>
              <w:t>Assignment</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272473A1" w14:textId="77777777" w:rsidR="009B2A0A" w:rsidRPr="009B2A0A" w:rsidRDefault="009B2A0A" w:rsidP="008923A7">
            <w:pPr>
              <w:jc w:val="center"/>
              <w:rPr>
                <w:rFonts w:ascii="Calibri" w:eastAsia="Times New Roman" w:hAnsi="Calibri" w:cs="Calibri"/>
                <w:b/>
                <w:bCs/>
                <w:color w:val="000000"/>
                <w:kern w:val="0"/>
                <w:sz w:val="24"/>
                <w:szCs w:val="24"/>
                <w14:ligatures w14:val="none"/>
              </w:rPr>
            </w:pPr>
            <w:r w:rsidRPr="009B2A0A">
              <w:rPr>
                <w:rFonts w:ascii="Calibri" w:eastAsia="Times New Roman" w:hAnsi="Calibri" w:cs="Calibri"/>
                <w:b/>
                <w:bCs/>
                <w:color w:val="000000"/>
                <w:kern w:val="0"/>
                <w:sz w:val="24"/>
                <w:szCs w:val="24"/>
                <w14:ligatures w14:val="none"/>
              </w:rPr>
              <w:t>Qty</w:t>
            </w:r>
          </w:p>
        </w:tc>
        <w:tc>
          <w:tcPr>
            <w:tcW w:w="1375" w:type="dxa"/>
            <w:tcBorders>
              <w:top w:val="single" w:sz="4" w:space="0" w:color="auto"/>
              <w:left w:val="nil"/>
              <w:bottom w:val="single" w:sz="4" w:space="0" w:color="auto"/>
              <w:right w:val="single" w:sz="4" w:space="0" w:color="auto"/>
            </w:tcBorders>
            <w:shd w:val="clear" w:color="000000" w:fill="FFD966"/>
            <w:noWrap/>
            <w:vAlign w:val="bottom"/>
            <w:hideMark/>
          </w:tcPr>
          <w:p w14:paraId="3C749DF6" w14:textId="77777777" w:rsidR="009B2A0A" w:rsidRPr="009B2A0A" w:rsidRDefault="009B2A0A" w:rsidP="009B2A0A">
            <w:pPr>
              <w:jc w:val="center"/>
              <w:rPr>
                <w:rFonts w:ascii="Calibri" w:eastAsia="Times New Roman" w:hAnsi="Calibri" w:cs="Calibri"/>
                <w:b/>
                <w:bCs/>
                <w:color w:val="000000"/>
                <w:kern w:val="0"/>
                <w:sz w:val="24"/>
                <w:szCs w:val="24"/>
                <w14:ligatures w14:val="none"/>
              </w:rPr>
            </w:pPr>
            <w:r w:rsidRPr="009B2A0A">
              <w:rPr>
                <w:rFonts w:ascii="Calibri" w:eastAsia="Times New Roman" w:hAnsi="Calibri" w:cs="Calibri"/>
                <w:b/>
                <w:bCs/>
                <w:color w:val="000000"/>
                <w:kern w:val="0"/>
                <w:sz w:val="24"/>
                <w:szCs w:val="24"/>
                <w14:ligatures w14:val="none"/>
              </w:rPr>
              <w:t>Points each</w:t>
            </w:r>
          </w:p>
        </w:tc>
        <w:tc>
          <w:tcPr>
            <w:tcW w:w="1530" w:type="dxa"/>
            <w:tcBorders>
              <w:top w:val="single" w:sz="4" w:space="0" w:color="auto"/>
              <w:left w:val="nil"/>
              <w:bottom w:val="single" w:sz="4" w:space="0" w:color="auto"/>
              <w:right w:val="single" w:sz="4" w:space="0" w:color="auto"/>
            </w:tcBorders>
            <w:shd w:val="clear" w:color="000000" w:fill="FFD966"/>
            <w:noWrap/>
            <w:vAlign w:val="bottom"/>
            <w:hideMark/>
          </w:tcPr>
          <w:p w14:paraId="60DCC23A" w14:textId="77777777" w:rsidR="009B2A0A" w:rsidRPr="009B2A0A" w:rsidRDefault="009B2A0A" w:rsidP="009B2A0A">
            <w:pPr>
              <w:jc w:val="center"/>
              <w:rPr>
                <w:rFonts w:ascii="Calibri" w:eastAsia="Times New Roman" w:hAnsi="Calibri" w:cs="Calibri"/>
                <w:b/>
                <w:bCs/>
                <w:color w:val="000000"/>
                <w:kern w:val="0"/>
                <w:sz w:val="24"/>
                <w:szCs w:val="24"/>
                <w14:ligatures w14:val="none"/>
              </w:rPr>
            </w:pPr>
            <w:r w:rsidRPr="009B2A0A">
              <w:rPr>
                <w:rFonts w:ascii="Calibri" w:eastAsia="Times New Roman" w:hAnsi="Calibri" w:cs="Calibri"/>
                <w:b/>
                <w:bCs/>
                <w:color w:val="000000"/>
                <w:kern w:val="0"/>
                <w:sz w:val="24"/>
                <w:szCs w:val="24"/>
                <w14:ligatures w14:val="none"/>
              </w:rPr>
              <w:t>Total points</w:t>
            </w:r>
          </w:p>
        </w:tc>
      </w:tr>
      <w:tr w:rsidR="009B2A0A" w:rsidRPr="00AA3E62" w14:paraId="7E8F6B59" w14:textId="77777777" w:rsidTr="008923A7">
        <w:trPr>
          <w:trHeight w:val="310"/>
        </w:trPr>
        <w:tc>
          <w:tcPr>
            <w:tcW w:w="3240" w:type="dxa"/>
            <w:tcBorders>
              <w:top w:val="nil"/>
              <w:left w:val="single" w:sz="4" w:space="0" w:color="auto"/>
              <w:bottom w:val="single" w:sz="4" w:space="0" w:color="auto"/>
              <w:right w:val="single" w:sz="4" w:space="0" w:color="auto"/>
            </w:tcBorders>
            <w:noWrap/>
            <w:vAlign w:val="bottom"/>
            <w:hideMark/>
          </w:tcPr>
          <w:p w14:paraId="6F06C288" w14:textId="77777777" w:rsidR="009B2A0A" w:rsidRPr="00AA3E62" w:rsidRDefault="009B2A0A" w:rsidP="009B2A0A">
            <w:pP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Lecture Quizzes</w:t>
            </w:r>
          </w:p>
        </w:tc>
        <w:tc>
          <w:tcPr>
            <w:tcW w:w="960" w:type="dxa"/>
            <w:tcBorders>
              <w:top w:val="nil"/>
              <w:left w:val="nil"/>
              <w:bottom w:val="single" w:sz="4" w:space="0" w:color="auto"/>
              <w:right w:val="single" w:sz="4" w:space="0" w:color="auto"/>
            </w:tcBorders>
            <w:noWrap/>
            <w:vAlign w:val="bottom"/>
            <w:hideMark/>
          </w:tcPr>
          <w:p w14:paraId="7161DA1B"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9</w:t>
            </w:r>
          </w:p>
        </w:tc>
        <w:tc>
          <w:tcPr>
            <w:tcW w:w="1375" w:type="dxa"/>
            <w:tcBorders>
              <w:top w:val="nil"/>
              <w:left w:val="nil"/>
              <w:bottom w:val="single" w:sz="4" w:space="0" w:color="auto"/>
              <w:right w:val="single" w:sz="4" w:space="0" w:color="auto"/>
            </w:tcBorders>
            <w:noWrap/>
            <w:vAlign w:val="bottom"/>
            <w:hideMark/>
          </w:tcPr>
          <w:p w14:paraId="51F94401"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20</w:t>
            </w:r>
          </w:p>
        </w:tc>
        <w:tc>
          <w:tcPr>
            <w:tcW w:w="1530" w:type="dxa"/>
            <w:tcBorders>
              <w:top w:val="nil"/>
              <w:left w:val="nil"/>
              <w:bottom w:val="single" w:sz="4" w:space="0" w:color="auto"/>
              <w:right w:val="single" w:sz="4" w:space="0" w:color="auto"/>
            </w:tcBorders>
            <w:noWrap/>
            <w:vAlign w:val="bottom"/>
            <w:hideMark/>
          </w:tcPr>
          <w:p w14:paraId="62B2C07D"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180</w:t>
            </w:r>
          </w:p>
        </w:tc>
      </w:tr>
      <w:tr w:rsidR="009B2A0A" w:rsidRPr="00AA3E62" w14:paraId="6D4C4ADB" w14:textId="77777777" w:rsidTr="008923A7">
        <w:trPr>
          <w:trHeight w:val="310"/>
        </w:trPr>
        <w:tc>
          <w:tcPr>
            <w:tcW w:w="3240" w:type="dxa"/>
            <w:tcBorders>
              <w:top w:val="nil"/>
              <w:left w:val="single" w:sz="4" w:space="0" w:color="auto"/>
              <w:bottom w:val="single" w:sz="4" w:space="0" w:color="auto"/>
              <w:right w:val="single" w:sz="4" w:space="0" w:color="auto"/>
            </w:tcBorders>
            <w:noWrap/>
            <w:vAlign w:val="bottom"/>
            <w:hideMark/>
          </w:tcPr>
          <w:p w14:paraId="5F1643C5" w14:textId="77777777" w:rsidR="009B2A0A" w:rsidRPr="00AA3E62" w:rsidRDefault="009B2A0A" w:rsidP="009B2A0A">
            <w:pP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In-Class Assignments</w:t>
            </w:r>
          </w:p>
        </w:tc>
        <w:tc>
          <w:tcPr>
            <w:tcW w:w="960" w:type="dxa"/>
            <w:tcBorders>
              <w:top w:val="nil"/>
              <w:left w:val="nil"/>
              <w:bottom w:val="single" w:sz="4" w:space="0" w:color="auto"/>
              <w:right w:val="single" w:sz="4" w:space="0" w:color="auto"/>
            </w:tcBorders>
            <w:noWrap/>
            <w:vAlign w:val="bottom"/>
            <w:hideMark/>
          </w:tcPr>
          <w:p w14:paraId="7432C1F1"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13</w:t>
            </w:r>
          </w:p>
        </w:tc>
        <w:tc>
          <w:tcPr>
            <w:tcW w:w="1375" w:type="dxa"/>
            <w:tcBorders>
              <w:top w:val="nil"/>
              <w:left w:val="nil"/>
              <w:bottom w:val="single" w:sz="4" w:space="0" w:color="auto"/>
              <w:right w:val="single" w:sz="4" w:space="0" w:color="auto"/>
            </w:tcBorders>
            <w:noWrap/>
            <w:vAlign w:val="bottom"/>
            <w:hideMark/>
          </w:tcPr>
          <w:p w14:paraId="5A473189"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10</w:t>
            </w:r>
          </w:p>
        </w:tc>
        <w:tc>
          <w:tcPr>
            <w:tcW w:w="1530" w:type="dxa"/>
            <w:tcBorders>
              <w:top w:val="nil"/>
              <w:left w:val="nil"/>
              <w:bottom w:val="single" w:sz="4" w:space="0" w:color="auto"/>
              <w:right w:val="single" w:sz="4" w:space="0" w:color="auto"/>
            </w:tcBorders>
            <w:noWrap/>
            <w:vAlign w:val="bottom"/>
            <w:hideMark/>
          </w:tcPr>
          <w:p w14:paraId="78443FB0"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130</w:t>
            </w:r>
          </w:p>
        </w:tc>
      </w:tr>
      <w:tr w:rsidR="009B2A0A" w:rsidRPr="00AA3E62" w14:paraId="066F77A4" w14:textId="77777777" w:rsidTr="008923A7">
        <w:trPr>
          <w:trHeight w:val="310"/>
        </w:trPr>
        <w:tc>
          <w:tcPr>
            <w:tcW w:w="3240" w:type="dxa"/>
            <w:tcBorders>
              <w:top w:val="nil"/>
              <w:left w:val="single" w:sz="4" w:space="0" w:color="auto"/>
              <w:bottom w:val="single" w:sz="4" w:space="0" w:color="auto"/>
              <w:right w:val="single" w:sz="4" w:space="0" w:color="auto"/>
            </w:tcBorders>
            <w:noWrap/>
            <w:vAlign w:val="bottom"/>
            <w:hideMark/>
          </w:tcPr>
          <w:p w14:paraId="22E0A095" w14:textId="77777777" w:rsidR="009B2A0A" w:rsidRPr="00AA3E62" w:rsidRDefault="009B2A0A" w:rsidP="009B2A0A">
            <w:pP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Skills-checks</w:t>
            </w:r>
          </w:p>
        </w:tc>
        <w:tc>
          <w:tcPr>
            <w:tcW w:w="960" w:type="dxa"/>
            <w:tcBorders>
              <w:top w:val="nil"/>
              <w:left w:val="nil"/>
              <w:bottom w:val="single" w:sz="4" w:space="0" w:color="auto"/>
              <w:right w:val="single" w:sz="4" w:space="0" w:color="auto"/>
            </w:tcBorders>
            <w:noWrap/>
            <w:vAlign w:val="bottom"/>
            <w:hideMark/>
          </w:tcPr>
          <w:p w14:paraId="1E7D32B2"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7</w:t>
            </w:r>
          </w:p>
        </w:tc>
        <w:tc>
          <w:tcPr>
            <w:tcW w:w="1375" w:type="dxa"/>
            <w:tcBorders>
              <w:top w:val="nil"/>
              <w:left w:val="nil"/>
              <w:bottom w:val="nil"/>
              <w:right w:val="single" w:sz="4" w:space="0" w:color="auto"/>
            </w:tcBorders>
            <w:noWrap/>
            <w:vAlign w:val="bottom"/>
            <w:hideMark/>
          </w:tcPr>
          <w:p w14:paraId="440EA3D7"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20</w:t>
            </w:r>
          </w:p>
        </w:tc>
        <w:tc>
          <w:tcPr>
            <w:tcW w:w="1530" w:type="dxa"/>
            <w:tcBorders>
              <w:top w:val="nil"/>
              <w:left w:val="nil"/>
              <w:bottom w:val="single" w:sz="4" w:space="0" w:color="auto"/>
              <w:right w:val="single" w:sz="4" w:space="0" w:color="auto"/>
            </w:tcBorders>
            <w:noWrap/>
            <w:vAlign w:val="bottom"/>
            <w:hideMark/>
          </w:tcPr>
          <w:p w14:paraId="00B04C65"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140</w:t>
            </w:r>
          </w:p>
        </w:tc>
      </w:tr>
      <w:tr w:rsidR="009B2A0A" w:rsidRPr="00AA3E62" w14:paraId="4846A230" w14:textId="77777777" w:rsidTr="008923A7">
        <w:trPr>
          <w:trHeight w:val="310"/>
        </w:trPr>
        <w:tc>
          <w:tcPr>
            <w:tcW w:w="3240" w:type="dxa"/>
            <w:tcBorders>
              <w:top w:val="nil"/>
              <w:left w:val="single" w:sz="4" w:space="0" w:color="auto"/>
              <w:bottom w:val="single" w:sz="4" w:space="0" w:color="auto"/>
              <w:right w:val="single" w:sz="4" w:space="0" w:color="auto"/>
            </w:tcBorders>
            <w:noWrap/>
            <w:vAlign w:val="bottom"/>
            <w:hideMark/>
          </w:tcPr>
          <w:p w14:paraId="7D4D83DA" w14:textId="77777777" w:rsidR="009B2A0A" w:rsidRPr="00AA3E62" w:rsidRDefault="009B2A0A" w:rsidP="009B2A0A">
            <w:pP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Content Exams</w:t>
            </w:r>
          </w:p>
        </w:tc>
        <w:tc>
          <w:tcPr>
            <w:tcW w:w="960" w:type="dxa"/>
            <w:tcBorders>
              <w:top w:val="nil"/>
              <w:left w:val="nil"/>
              <w:bottom w:val="single" w:sz="4" w:space="0" w:color="auto"/>
              <w:right w:val="single" w:sz="4" w:space="0" w:color="auto"/>
            </w:tcBorders>
            <w:noWrap/>
            <w:vAlign w:val="bottom"/>
            <w:hideMark/>
          </w:tcPr>
          <w:p w14:paraId="21C82D27"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3</w:t>
            </w:r>
          </w:p>
        </w:tc>
        <w:tc>
          <w:tcPr>
            <w:tcW w:w="1375" w:type="dxa"/>
            <w:tcBorders>
              <w:top w:val="single" w:sz="4" w:space="0" w:color="auto"/>
              <w:left w:val="nil"/>
              <w:bottom w:val="single" w:sz="4" w:space="0" w:color="auto"/>
              <w:right w:val="single" w:sz="4" w:space="0" w:color="auto"/>
            </w:tcBorders>
            <w:noWrap/>
            <w:vAlign w:val="bottom"/>
            <w:hideMark/>
          </w:tcPr>
          <w:p w14:paraId="1778FB6D"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100</w:t>
            </w:r>
          </w:p>
        </w:tc>
        <w:tc>
          <w:tcPr>
            <w:tcW w:w="1530" w:type="dxa"/>
            <w:tcBorders>
              <w:top w:val="nil"/>
              <w:left w:val="nil"/>
              <w:bottom w:val="single" w:sz="4" w:space="0" w:color="auto"/>
              <w:right w:val="single" w:sz="4" w:space="0" w:color="auto"/>
            </w:tcBorders>
            <w:noWrap/>
            <w:vAlign w:val="bottom"/>
            <w:hideMark/>
          </w:tcPr>
          <w:p w14:paraId="1752384D"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300</w:t>
            </w:r>
          </w:p>
        </w:tc>
      </w:tr>
      <w:tr w:rsidR="009B2A0A" w:rsidRPr="00AA3E62" w14:paraId="77873290" w14:textId="77777777" w:rsidTr="008923A7">
        <w:trPr>
          <w:trHeight w:val="310"/>
        </w:trPr>
        <w:tc>
          <w:tcPr>
            <w:tcW w:w="3240" w:type="dxa"/>
            <w:tcBorders>
              <w:top w:val="nil"/>
              <w:left w:val="single" w:sz="4" w:space="0" w:color="auto"/>
              <w:bottom w:val="single" w:sz="4" w:space="0" w:color="auto"/>
              <w:right w:val="single" w:sz="4" w:space="0" w:color="auto"/>
            </w:tcBorders>
            <w:noWrap/>
            <w:vAlign w:val="bottom"/>
            <w:hideMark/>
          </w:tcPr>
          <w:p w14:paraId="58C8D876" w14:textId="77777777" w:rsidR="009B2A0A" w:rsidRPr="00AA3E62" w:rsidRDefault="009B2A0A" w:rsidP="009B2A0A">
            <w:pP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Presentation</w:t>
            </w:r>
          </w:p>
        </w:tc>
        <w:tc>
          <w:tcPr>
            <w:tcW w:w="960" w:type="dxa"/>
            <w:tcBorders>
              <w:top w:val="nil"/>
              <w:left w:val="nil"/>
              <w:bottom w:val="single" w:sz="4" w:space="0" w:color="auto"/>
              <w:right w:val="single" w:sz="4" w:space="0" w:color="auto"/>
            </w:tcBorders>
            <w:noWrap/>
            <w:vAlign w:val="bottom"/>
            <w:hideMark/>
          </w:tcPr>
          <w:p w14:paraId="2C251C95"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w:t>
            </w:r>
          </w:p>
        </w:tc>
        <w:tc>
          <w:tcPr>
            <w:tcW w:w="1375" w:type="dxa"/>
            <w:tcBorders>
              <w:top w:val="nil"/>
              <w:left w:val="nil"/>
              <w:bottom w:val="single" w:sz="4" w:space="0" w:color="auto"/>
              <w:right w:val="single" w:sz="4" w:space="0" w:color="auto"/>
            </w:tcBorders>
            <w:noWrap/>
            <w:vAlign w:val="bottom"/>
            <w:hideMark/>
          </w:tcPr>
          <w:p w14:paraId="26C64152"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100</w:t>
            </w:r>
          </w:p>
        </w:tc>
        <w:tc>
          <w:tcPr>
            <w:tcW w:w="1530" w:type="dxa"/>
            <w:tcBorders>
              <w:top w:val="nil"/>
              <w:left w:val="nil"/>
              <w:bottom w:val="single" w:sz="4" w:space="0" w:color="auto"/>
              <w:right w:val="single" w:sz="4" w:space="0" w:color="auto"/>
            </w:tcBorders>
            <w:noWrap/>
            <w:vAlign w:val="bottom"/>
            <w:hideMark/>
          </w:tcPr>
          <w:p w14:paraId="1EC49B51" w14:textId="77777777" w:rsidR="009B2A0A" w:rsidRPr="00AA3E62" w:rsidRDefault="009B2A0A" w:rsidP="009B2A0A">
            <w:pPr>
              <w:jc w:val="cente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100</w:t>
            </w:r>
          </w:p>
        </w:tc>
      </w:tr>
      <w:tr w:rsidR="009B2A0A" w:rsidRPr="00AA3E62" w14:paraId="43649A78" w14:textId="77777777" w:rsidTr="008923A7">
        <w:trPr>
          <w:trHeight w:val="242"/>
        </w:trPr>
        <w:tc>
          <w:tcPr>
            <w:tcW w:w="3240" w:type="dxa"/>
            <w:tcBorders>
              <w:top w:val="nil"/>
              <w:left w:val="single" w:sz="4" w:space="0" w:color="auto"/>
              <w:bottom w:val="single" w:sz="4" w:space="0" w:color="auto"/>
              <w:right w:val="single" w:sz="4" w:space="0" w:color="auto"/>
            </w:tcBorders>
            <w:noWrap/>
            <w:vAlign w:val="bottom"/>
            <w:hideMark/>
          </w:tcPr>
          <w:p w14:paraId="33282BAA" w14:textId="77777777" w:rsidR="009B2A0A" w:rsidRPr="00AA3E62" w:rsidRDefault="009B2A0A" w:rsidP="009B2A0A">
            <w:pPr>
              <w:rPr>
                <w:rFonts w:ascii="Calibri" w:eastAsia="Times New Roman" w:hAnsi="Calibri" w:cs="Calibri"/>
                <w:b/>
                <w:bCs/>
                <w:color w:val="000000"/>
                <w:kern w:val="0"/>
                <w:sz w:val="24"/>
                <w:szCs w:val="24"/>
                <w14:ligatures w14:val="none"/>
              </w:rPr>
            </w:pPr>
            <w:r w:rsidRPr="00AA3E62">
              <w:rPr>
                <w:rFonts w:ascii="Calibri" w:eastAsia="Times New Roman" w:hAnsi="Calibri" w:cs="Calibri"/>
                <w:b/>
                <w:bCs/>
                <w:color w:val="000000"/>
                <w:kern w:val="0"/>
                <w:sz w:val="24"/>
                <w:szCs w:val="24"/>
                <w14:ligatures w14:val="none"/>
              </w:rPr>
              <w:t>Total Points Possible</w:t>
            </w:r>
          </w:p>
        </w:tc>
        <w:tc>
          <w:tcPr>
            <w:tcW w:w="960" w:type="dxa"/>
            <w:tcBorders>
              <w:top w:val="nil"/>
              <w:left w:val="nil"/>
              <w:bottom w:val="single" w:sz="4" w:space="0" w:color="auto"/>
              <w:right w:val="single" w:sz="4" w:space="0" w:color="auto"/>
            </w:tcBorders>
            <w:noWrap/>
            <w:vAlign w:val="bottom"/>
            <w:hideMark/>
          </w:tcPr>
          <w:p w14:paraId="271FE483" w14:textId="77777777" w:rsidR="009B2A0A" w:rsidRPr="00AA3E62" w:rsidRDefault="009B2A0A" w:rsidP="009B2A0A">
            <w:pPr>
              <w:jc w:val="center"/>
              <w:rPr>
                <w:rFonts w:ascii="Calibri" w:eastAsia="Times New Roman" w:hAnsi="Calibri" w:cs="Calibri"/>
                <w:b/>
                <w:bCs/>
                <w:color w:val="000000"/>
                <w:kern w:val="0"/>
                <w:sz w:val="24"/>
                <w:szCs w:val="24"/>
                <w14:ligatures w14:val="none"/>
              </w:rPr>
            </w:pPr>
            <w:r w:rsidRPr="00AA3E62">
              <w:rPr>
                <w:rFonts w:ascii="Calibri" w:eastAsia="Times New Roman" w:hAnsi="Calibri" w:cs="Calibri"/>
                <w:b/>
                <w:bCs/>
                <w:color w:val="000000"/>
                <w:kern w:val="0"/>
                <w:sz w:val="24"/>
                <w:szCs w:val="24"/>
                <w14:ligatures w14:val="none"/>
              </w:rPr>
              <w:t> </w:t>
            </w:r>
          </w:p>
        </w:tc>
        <w:tc>
          <w:tcPr>
            <w:tcW w:w="1375" w:type="dxa"/>
            <w:tcBorders>
              <w:top w:val="nil"/>
              <w:left w:val="nil"/>
              <w:bottom w:val="single" w:sz="4" w:space="0" w:color="auto"/>
              <w:right w:val="single" w:sz="4" w:space="0" w:color="auto"/>
            </w:tcBorders>
            <w:noWrap/>
            <w:vAlign w:val="bottom"/>
            <w:hideMark/>
          </w:tcPr>
          <w:p w14:paraId="0D8E4192" w14:textId="77777777" w:rsidR="009B2A0A" w:rsidRPr="00AA3E62" w:rsidRDefault="009B2A0A" w:rsidP="009B2A0A">
            <w:pPr>
              <w:rPr>
                <w:rFonts w:ascii="Calibri" w:eastAsia="Times New Roman" w:hAnsi="Calibri" w:cs="Calibri"/>
                <w:color w:val="000000"/>
                <w:kern w:val="0"/>
                <w:sz w:val="24"/>
                <w:szCs w:val="24"/>
                <w14:ligatures w14:val="none"/>
              </w:rPr>
            </w:pPr>
            <w:r w:rsidRPr="00AA3E62">
              <w:rPr>
                <w:rFonts w:ascii="Calibri" w:eastAsia="Times New Roman" w:hAnsi="Calibri" w:cs="Calibri"/>
                <w:color w:val="000000"/>
                <w:kern w:val="0"/>
                <w:sz w:val="24"/>
                <w:szCs w:val="24"/>
                <w14:ligatures w14:val="none"/>
              </w:rPr>
              <w:t> </w:t>
            </w:r>
          </w:p>
        </w:tc>
        <w:tc>
          <w:tcPr>
            <w:tcW w:w="1530" w:type="dxa"/>
            <w:tcBorders>
              <w:top w:val="nil"/>
              <w:left w:val="nil"/>
              <w:bottom w:val="single" w:sz="4" w:space="0" w:color="auto"/>
              <w:right w:val="single" w:sz="4" w:space="0" w:color="auto"/>
            </w:tcBorders>
            <w:noWrap/>
            <w:vAlign w:val="bottom"/>
            <w:hideMark/>
          </w:tcPr>
          <w:p w14:paraId="2576388F" w14:textId="77777777" w:rsidR="009B2A0A" w:rsidRPr="00AA3E62" w:rsidRDefault="009B2A0A" w:rsidP="009B2A0A">
            <w:pPr>
              <w:jc w:val="center"/>
              <w:rPr>
                <w:rFonts w:ascii="Calibri" w:eastAsia="Times New Roman" w:hAnsi="Calibri" w:cs="Calibri"/>
                <w:b/>
                <w:bCs/>
                <w:color w:val="000000"/>
                <w:kern w:val="0"/>
                <w:sz w:val="24"/>
                <w:szCs w:val="24"/>
                <w14:ligatures w14:val="none"/>
              </w:rPr>
            </w:pPr>
            <w:r w:rsidRPr="00AA3E62">
              <w:rPr>
                <w:rFonts w:ascii="Calibri" w:eastAsia="Times New Roman" w:hAnsi="Calibri" w:cs="Calibri"/>
                <w:b/>
                <w:bCs/>
                <w:color w:val="000000"/>
                <w:kern w:val="0"/>
                <w:sz w:val="24"/>
                <w:szCs w:val="24"/>
                <w14:ligatures w14:val="none"/>
              </w:rPr>
              <w:t>850</w:t>
            </w:r>
          </w:p>
        </w:tc>
      </w:tr>
    </w:tbl>
    <w:p w14:paraId="16E4FA7C" w14:textId="77777777" w:rsidR="0061546F" w:rsidRPr="00AA3E62" w:rsidRDefault="0061546F" w:rsidP="00E8335D">
      <w:pPr>
        <w:rPr>
          <w:sz w:val="24"/>
          <w:szCs w:val="24"/>
        </w:rPr>
      </w:pPr>
    </w:p>
    <w:p w14:paraId="4947633A" w14:textId="7B3C9970" w:rsidR="006B7C92" w:rsidRPr="00AA3E62" w:rsidRDefault="000157BE" w:rsidP="00E8335D">
      <w:pPr>
        <w:rPr>
          <w:sz w:val="24"/>
          <w:szCs w:val="24"/>
        </w:rPr>
      </w:pPr>
      <w:r w:rsidRPr="00AA3E62">
        <w:rPr>
          <w:sz w:val="24"/>
          <w:szCs w:val="24"/>
        </w:rPr>
        <w:t xml:space="preserve">A = </w:t>
      </w:r>
      <w:r w:rsidR="001833B3" w:rsidRPr="00AA3E62">
        <w:rPr>
          <w:sz w:val="24"/>
          <w:szCs w:val="24"/>
        </w:rPr>
        <w:t>765 – 850 points</w:t>
      </w:r>
      <w:r w:rsidR="00BC1A43" w:rsidRPr="00AA3E62">
        <w:rPr>
          <w:sz w:val="24"/>
          <w:szCs w:val="24"/>
        </w:rPr>
        <w:t xml:space="preserve"> (90-100%)</w:t>
      </w:r>
    </w:p>
    <w:p w14:paraId="2057B9F8" w14:textId="770A321D" w:rsidR="001833B3" w:rsidRPr="00AA3E62" w:rsidRDefault="001833B3" w:rsidP="00E8335D">
      <w:pPr>
        <w:rPr>
          <w:sz w:val="24"/>
          <w:szCs w:val="24"/>
        </w:rPr>
      </w:pPr>
      <w:r w:rsidRPr="00AA3E62">
        <w:rPr>
          <w:sz w:val="24"/>
          <w:szCs w:val="24"/>
        </w:rPr>
        <w:t xml:space="preserve">B = </w:t>
      </w:r>
      <w:r w:rsidR="00FA7BC4" w:rsidRPr="00AA3E62">
        <w:rPr>
          <w:sz w:val="24"/>
          <w:szCs w:val="24"/>
        </w:rPr>
        <w:t>680 – 764 points</w:t>
      </w:r>
      <w:r w:rsidR="00BC1A43" w:rsidRPr="00AA3E62">
        <w:rPr>
          <w:sz w:val="24"/>
          <w:szCs w:val="24"/>
        </w:rPr>
        <w:t xml:space="preserve"> (80-89</w:t>
      </w:r>
      <w:r w:rsidR="00C33B89">
        <w:rPr>
          <w:sz w:val="24"/>
          <w:szCs w:val="24"/>
        </w:rPr>
        <w:t>.9</w:t>
      </w:r>
      <w:r w:rsidR="00BC1A43" w:rsidRPr="00AA3E62">
        <w:rPr>
          <w:sz w:val="24"/>
          <w:szCs w:val="24"/>
        </w:rPr>
        <w:t>%)</w:t>
      </w:r>
    </w:p>
    <w:p w14:paraId="2E947160" w14:textId="76DA2946" w:rsidR="00FA7BC4" w:rsidRPr="00AA3E62" w:rsidRDefault="00FA7BC4" w:rsidP="00E8335D">
      <w:pPr>
        <w:rPr>
          <w:sz w:val="24"/>
          <w:szCs w:val="24"/>
        </w:rPr>
      </w:pPr>
      <w:r w:rsidRPr="00AA3E62">
        <w:rPr>
          <w:sz w:val="24"/>
          <w:szCs w:val="24"/>
        </w:rPr>
        <w:t>C = 595 – 679 points</w:t>
      </w:r>
      <w:r w:rsidR="00E93218" w:rsidRPr="00AA3E62">
        <w:rPr>
          <w:sz w:val="24"/>
          <w:szCs w:val="24"/>
        </w:rPr>
        <w:t xml:space="preserve"> (70-79</w:t>
      </w:r>
      <w:r w:rsidR="00D32AA0">
        <w:rPr>
          <w:sz w:val="24"/>
          <w:szCs w:val="24"/>
        </w:rPr>
        <w:t>.9</w:t>
      </w:r>
      <w:r w:rsidR="00E93218" w:rsidRPr="00AA3E62">
        <w:rPr>
          <w:sz w:val="24"/>
          <w:szCs w:val="24"/>
        </w:rPr>
        <w:t>%)</w:t>
      </w:r>
    </w:p>
    <w:p w14:paraId="2E447F62" w14:textId="685A6C21" w:rsidR="00FA7BC4" w:rsidRPr="00AA3E62" w:rsidRDefault="00FA7BC4" w:rsidP="00E8335D">
      <w:pPr>
        <w:rPr>
          <w:sz w:val="24"/>
          <w:szCs w:val="24"/>
        </w:rPr>
      </w:pPr>
      <w:r w:rsidRPr="00AA3E62">
        <w:rPr>
          <w:sz w:val="24"/>
          <w:szCs w:val="24"/>
        </w:rPr>
        <w:t>D = 510 – 594 points</w:t>
      </w:r>
      <w:r w:rsidR="00E93218" w:rsidRPr="00AA3E62">
        <w:rPr>
          <w:sz w:val="24"/>
          <w:szCs w:val="24"/>
        </w:rPr>
        <w:t xml:space="preserve"> (60-69</w:t>
      </w:r>
      <w:r w:rsidR="00D32AA0">
        <w:rPr>
          <w:sz w:val="24"/>
          <w:szCs w:val="24"/>
        </w:rPr>
        <w:t>.9</w:t>
      </w:r>
      <w:r w:rsidR="00E93218" w:rsidRPr="00AA3E62">
        <w:rPr>
          <w:sz w:val="24"/>
          <w:szCs w:val="24"/>
        </w:rPr>
        <w:t>%)</w:t>
      </w:r>
    </w:p>
    <w:p w14:paraId="64E72158" w14:textId="5E17CCCB" w:rsidR="00094D6C" w:rsidRPr="000157BE" w:rsidRDefault="00FA7BC4" w:rsidP="00E8335D">
      <w:pPr>
        <w:rPr>
          <w:sz w:val="24"/>
          <w:szCs w:val="24"/>
        </w:rPr>
      </w:pPr>
      <w:r w:rsidRPr="00AA3E62">
        <w:rPr>
          <w:sz w:val="24"/>
          <w:szCs w:val="24"/>
        </w:rPr>
        <w:t>F = 509 points or lower</w:t>
      </w:r>
      <w:r w:rsidR="00E93218" w:rsidRPr="00AA3E62">
        <w:rPr>
          <w:sz w:val="24"/>
          <w:szCs w:val="24"/>
        </w:rPr>
        <w:t xml:space="preserve"> (59</w:t>
      </w:r>
      <w:r w:rsidR="00D32AA0">
        <w:rPr>
          <w:sz w:val="24"/>
          <w:szCs w:val="24"/>
        </w:rPr>
        <w:t>.9</w:t>
      </w:r>
      <w:r w:rsidR="00E93218" w:rsidRPr="00AA3E62">
        <w:rPr>
          <w:sz w:val="24"/>
          <w:szCs w:val="24"/>
        </w:rPr>
        <w:t>% or lower)</w:t>
      </w:r>
    </w:p>
    <w:p w14:paraId="1FF10191" w14:textId="77777777" w:rsidR="00872EF4" w:rsidRDefault="00872EF4" w:rsidP="00872EF4">
      <w:pPr>
        <w:rPr>
          <w:b/>
          <w:bCs/>
          <w:color w:val="00853E"/>
          <w:sz w:val="28"/>
          <w:szCs w:val="28"/>
        </w:rPr>
      </w:pPr>
      <w:r w:rsidRPr="00386CDF">
        <w:rPr>
          <w:b/>
          <w:bCs/>
          <w:color w:val="00853E"/>
          <w:sz w:val="28"/>
          <w:szCs w:val="28"/>
        </w:rPr>
        <w:lastRenderedPageBreak/>
        <w:t>Course Calendar</w:t>
      </w:r>
    </w:p>
    <w:p w14:paraId="7BD5EC1E" w14:textId="6A07DA96" w:rsidR="00872EF4" w:rsidRDefault="00872EF4" w:rsidP="00872EF4">
      <w:pPr>
        <w:rPr>
          <w:sz w:val="24"/>
          <w:szCs w:val="24"/>
        </w:rPr>
      </w:pPr>
      <w:r>
        <w:rPr>
          <w:sz w:val="24"/>
          <w:szCs w:val="24"/>
        </w:rPr>
        <w:t xml:space="preserve">Each class </w:t>
      </w:r>
      <w:r w:rsidR="00046724">
        <w:rPr>
          <w:sz w:val="24"/>
          <w:szCs w:val="24"/>
        </w:rPr>
        <w:t xml:space="preserve">meeting </w:t>
      </w:r>
      <w:r>
        <w:rPr>
          <w:sz w:val="24"/>
          <w:szCs w:val="24"/>
        </w:rPr>
        <w:t>will be held in Col 45 unless otherwise told by the instructor</w:t>
      </w:r>
      <w:r w:rsidR="00386CDF">
        <w:rPr>
          <w:sz w:val="24"/>
          <w:szCs w:val="24"/>
        </w:rPr>
        <w:t xml:space="preserve"> or TA</w:t>
      </w:r>
      <w:r>
        <w:rPr>
          <w:sz w:val="24"/>
          <w:szCs w:val="24"/>
        </w:rPr>
        <w:t xml:space="preserve">. </w:t>
      </w:r>
    </w:p>
    <w:p w14:paraId="58D02FEF" w14:textId="77777777" w:rsidR="00872EF4" w:rsidRDefault="00872EF4" w:rsidP="00872EF4">
      <w:pPr>
        <w:rPr>
          <w:sz w:val="24"/>
          <w:szCs w:val="24"/>
        </w:rPr>
      </w:pPr>
    </w:p>
    <w:p w14:paraId="5E46CE1F" w14:textId="77777777" w:rsidR="00872EF4" w:rsidRDefault="00872EF4" w:rsidP="00872EF4">
      <w:pPr>
        <w:rPr>
          <w:sz w:val="24"/>
          <w:szCs w:val="24"/>
        </w:rPr>
      </w:pPr>
    </w:p>
    <w:tbl>
      <w:tblPr>
        <w:tblStyle w:val="TableGrid"/>
        <w:tblW w:w="0" w:type="auto"/>
        <w:tblInd w:w="670" w:type="dxa"/>
        <w:tblLook w:val="04A0" w:firstRow="1" w:lastRow="0" w:firstColumn="1" w:lastColumn="0" w:noHBand="0" w:noVBand="1"/>
      </w:tblPr>
      <w:tblGrid>
        <w:gridCol w:w="675"/>
        <w:gridCol w:w="990"/>
        <w:gridCol w:w="5400"/>
        <w:gridCol w:w="1005"/>
      </w:tblGrid>
      <w:tr w:rsidR="00872EF4" w14:paraId="30F281C1" w14:textId="77777777" w:rsidTr="002173CC">
        <w:tc>
          <w:tcPr>
            <w:tcW w:w="675" w:type="dxa"/>
            <w:shd w:val="clear" w:color="auto" w:fill="BDD6EE" w:themeFill="accent5" w:themeFillTint="66"/>
          </w:tcPr>
          <w:p w14:paraId="45CBD989" w14:textId="77777777" w:rsidR="00872EF4" w:rsidRPr="008D53E0" w:rsidRDefault="00872EF4" w:rsidP="002173CC">
            <w:pPr>
              <w:rPr>
                <w:b/>
                <w:bCs/>
                <w:sz w:val="24"/>
                <w:szCs w:val="24"/>
              </w:rPr>
            </w:pPr>
            <w:r w:rsidRPr="008D53E0">
              <w:rPr>
                <w:b/>
                <w:bCs/>
                <w:sz w:val="24"/>
                <w:szCs w:val="24"/>
              </w:rPr>
              <w:t>Day</w:t>
            </w:r>
          </w:p>
        </w:tc>
        <w:tc>
          <w:tcPr>
            <w:tcW w:w="990" w:type="dxa"/>
            <w:shd w:val="clear" w:color="auto" w:fill="BDD6EE" w:themeFill="accent5" w:themeFillTint="66"/>
          </w:tcPr>
          <w:p w14:paraId="38654452" w14:textId="77777777" w:rsidR="00872EF4" w:rsidRPr="008D53E0" w:rsidRDefault="00872EF4" w:rsidP="002173CC">
            <w:pPr>
              <w:rPr>
                <w:b/>
                <w:bCs/>
                <w:sz w:val="24"/>
                <w:szCs w:val="24"/>
              </w:rPr>
            </w:pPr>
            <w:r w:rsidRPr="008D53E0">
              <w:rPr>
                <w:b/>
                <w:bCs/>
                <w:sz w:val="24"/>
                <w:szCs w:val="24"/>
              </w:rPr>
              <w:t>Date</w:t>
            </w:r>
          </w:p>
        </w:tc>
        <w:tc>
          <w:tcPr>
            <w:tcW w:w="5400" w:type="dxa"/>
            <w:shd w:val="clear" w:color="auto" w:fill="BDD6EE" w:themeFill="accent5" w:themeFillTint="66"/>
          </w:tcPr>
          <w:p w14:paraId="1FFAD8AE" w14:textId="77777777" w:rsidR="00872EF4" w:rsidRPr="008D53E0" w:rsidRDefault="00872EF4" w:rsidP="002173CC">
            <w:pPr>
              <w:rPr>
                <w:b/>
                <w:bCs/>
                <w:sz w:val="24"/>
                <w:szCs w:val="24"/>
              </w:rPr>
            </w:pPr>
            <w:r w:rsidRPr="008D53E0">
              <w:rPr>
                <w:b/>
                <w:bCs/>
                <w:sz w:val="24"/>
                <w:szCs w:val="24"/>
              </w:rPr>
              <w:t>Topic</w:t>
            </w:r>
          </w:p>
        </w:tc>
        <w:tc>
          <w:tcPr>
            <w:tcW w:w="630" w:type="dxa"/>
            <w:shd w:val="clear" w:color="auto" w:fill="BDD6EE" w:themeFill="accent5" w:themeFillTint="66"/>
          </w:tcPr>
          <w:p w14:paraId="75574B59" w14:textId="77777777" w:rsidR="00872EF4" w:rsidRPr="008D53E0" w:rsidRDefault="00872EF4" w:rsidP="002173CC">
            <w:pPr>
              <w:jc w:val="center"/>
              <w:rPr>
                <w:b/>
                <w:bCs/>
                <w:sz w:val="24"/>
                <w:szCs w:val="24"/>
              </w:rPr>
            </w:pPr>
            <w:r w:rsidRPr="008D53E0">
              <w:rPr>
                <w:b/>
                <w:bCs/>
                <w:sz w:val="24"/>
                <w:szCs w:val="24"/>
              </w:rPr>
              <w:t>Chapter</w:t>
            </w:r>
          </w:p>
        </w:tc>
      </w:tr>
      <w:tr w:rsidR="00872EF4" w14:paraId="1D0AD8E9" w14:textId="77777777" w:rsidTr="002173CC">
        <w:tc>
          <w:tcPr>
            <w:tcW w:w="675" w:type="dxa"/>
          </w:tcPr>
          <w:p w14:paraId="62689CA8" w14:textId="77777777" w:rsidR="00872EF4" w:rsidRDefault="00872EF4" w:rsidP="002173CC">
            <w:pPr>
              <w:rPr>
                <w:sz w:val="24"/>
                <w:szCs w:val="24"/>
              </w:rPr>
            </w:pPr>
            <w:r>
              <w:rPr>
                <w:sz w:val="24"/>
                <w:szCs w:val="24"/>
              </w:rPr>
              <w:t>T</w:t>
            </w:r>
          </w:p>
        </w:tc>
        <w:tc>
          <w:tcPr>
            <w:tcW w:w="990" w:type="dxa"/>
          </w:tcPr>
          <w:p w14:paraId="624EC72D" w14:textId="23ADEA3A" w:rsidR="00872EF4" w:rsidRDefault="00872EF4" w:rsidP="002173CC">
            <w:pPr>
              <w:rPr>
                <w:sz w:val="24"/>
                <w:szCs w:val="24"/>
              </w:rPr>
            </w:pPr>
            <w:r>
              <w:rPr>
                <w:sz w:val="24"/>
                <w:szCs w:val="24"/>
              </w:rPr>
              <w:t xml:space="preserve">Aug </w:t>
            </w:r>
            <w:r w:rsidR="009D151F">
              <w:rPr>
                <w:sz w:val="24"/>
                <w:szCs w:val="24"/>
              </w:rPr>
              <w:t>19</w:t>
            </w:r>
          </w:p>
        </w:tc>
        <w:tc>
          <w:tcPr>
            <w:tcW w:w="5400" w:type="dxa"/>
          </w:tcPr>
          <w:p w14:paraId="033BE3A4" w14:textId="77777777" w:rsidR="00872EF4" w:rsidRDefault="00872EF4" w:rsidP="002173CC">
            <w:pPr>
              <w:rPr>
                <w:sz w:val="24"/>
                <w:szCs w:val="24"/>
              </w:rPr>
            </w:pPr>
            <w:r>
              <w:rPr>
                <w:sz w:val="24"/>
                <w:szCs w:val="24"/>
              </w:rPr>
              <w:t>Syllabus; Intro</w:t>
            </w:r>
          </w:p>
        </w:tc>
        <w:tc>
          <w:tcPr>
            <w:tcW w:w="630" w:type="dxa"/>
          </w:tcPr>
          <w:p w14:paraId="2B98B956" w14:textId="77777777" w:rsidR="00872EF4" w:rsidRDefault="00872EF4" w:rsidP="002173CC">
            <w:pPr>
              <w:jc w:val="center"/>
              <w:rPr>
                <w:sz w:val="24"/>
                <w:szCs w:val="24"/>
              </w:rPr>
            </w:pPr>
          </w:p>
        </w:tc>
      </w:tr>
      <w:tr w:rsidR="00872EF4" w14:paraId="1635F42B" w14:textId="77777777" w:rsidTr="002173CC">
        <w:tc>
          <w:tcPr>
            <w:tcW w:w="675" w:type="dxa"/>
          </w:tcPr>
          <w:p w14:paraId="443023C2" w14:textId="77777777" w:rsidR="00872EF4" w:rsidRDefault="00872EF4" w:rsidP="002173CC">
            <w:pPr>
              <w:rPr>
                <w:sz w:val="24"/>
                <w:szCs w:val="24"/>
              </w:rPr>
            </w:pPr>
            <w:r>
              <w:rPr>
                <w:sz w:val="24"/>
                <w:szCs w:val="24"/>
              </w:rPr>
              <w:t>Th</w:t>
            </w:r>
          </w:p>
        </w:tc>
        <w:tc>
          <w:tcPr>
            <w:tcW w:w="990" w:type="dxa"/>
          </w:tcPr>
          <w:p w14:paraId="05D89D66" w14:textId="280D43C5" w:rsidR="00872EF4" w:rsidRDefault="00872EF4" w:rsidP="002173CC">
            <w:pPr>
              <w:rPr>
                <w:sz w:val="24"/>
                <w:szCs w:val="24"/>
              </w:rPr>
            </w:pPr>
            <w:r>
              <w:rPr>
                <w:sz w:val="24"/>
                <w:szCs w:val="24"/>
              </w:rPr>
              <w:t>Aug 2</w:t>
            </w:r>
            <w:r w:rsidR="00AC5848">
              <w:rPr>
                <w:sz w:val="24"/>
                <w:szCs w:val="24"/>
              </w:rPr>
              <w:t>1</w:t>
            </w:r>
          </w:p>
        </w:tc>
        <w:tc>
          <w:tcPr>
            <w:tcW w:w="5400" w:type="dxa"/>
          </w:tcPr>
          <w:p w14:paraId="621B1650" w14:textId="77777777" w:rsidR="00872EF4" w:rsidRDefault="00872EF4" w:rsidP="002173CC">
            <w:pPr>
              <w:rPr>
                <w:sz w:val="24"/>
                <w:szCs w:val="24"/>
              </w:rPr>
            </w:pPr>
            <w:r>
              <w:rPr>
                <w:sz w:val="24"/>
                <w:szCs w:val="24"/>
              </w:rPr>
              <w:t>The AT as a Healthcare Provider</w:t>
            </w:r>
          </w:p>
        </w:tc>
        <w:tc>
          <w:tcPr>
            <w:tcW w:w="630" w:type="dxa"/>
          </w:tcPr>
          <w:p w14:paraId="4433E71C" w14:textId="77777777" w:rsidR="00872EF4" w:rsidRDefault="00872EF4" w:rsidP="002173CC">
            <w:pPr>
              <w:jc w:val="center"/>
              <w:rPr>
                <w:sz w:val="24"/>
                <w:szCs w:val="24"/>
              </w:rPr>
            </w:pPr>
            <w:r>
              <w:rPr>
                <w:sz w:val="24"/>
                <w:szCs w:val="24"/>
              </w:rPr>
              <w:t>1</w:t>
            </w:r>
          </w:p>
        </w:tc>
      </w:tr>
      <w:tr w:rsidR="00872EF4" w14:paraId="7693E856" w14:textId="77777777" w:rsidTr="002173CC">
        <w:tc>
          <w:tcPr>
            <w:tcW w:w="675" w:type="dxa"/>
          </w:tcPr>
          <w:p w14:paraId="2EE4C4AD" w14:textId="77777777" w:rsidR="00872EF4" w:rsidRDefault="00872EF4" w:rsidP="002173CC">
            <w:pPr>
              <w:rPr>
                <w:sz w:val="24"/>
                <w:szCs w:val="24"/>
              </w:rPr>
            </w:pPr>
            <w:r>
              <w:rPr>
                <w:sz w:val="24"/>
                <w:szCs w:val="24"/>
              </w:rPr>
              <w:t>T</w:t>
            </w:r>
          </w:p>
        </w:tc>
        <w:tc>
          <w:tcPr>
            <w:tcW w:w="990" w:type="dxa"/>
          </w:tcPr>
          <w:p w14:paraId="1959FD63" w14:textId="792037A1" w:rsidR="00872EF4" w:rsidRDefault="00872EF4" w:rsidP="002173CC">
            <w:pPr>
              <w:rPr>
                <w:sz w:val="24"/>
                <w:szCs w:val="24"/>
              </w:rPr>
            </w:pPr>
            <w:r>
              <w:rPr>
                <w:sz w:val="24"/>
                <w:szCs w:val="24"/>
              </w:rPr>
              <w:t>Aug 2</w:t>
            </w:r>
            <w:r w:rsidR="00AC5848">
              <w:rPr>
                <w:sz w:val="24"/>
                <w:szCs w:val="24"/>
              </w:rPr>
              <w:t>6</w:t>
            </w:r>
          </w:p>
        </w:tc>
        <w:tc>
          <w:tcPr>
            <w:tcW w:w="5400" w:type="dxa"/>
          </w:tcPr>
          <w:p w14:paraId="2C5A7EF5" w14:textId="77777777" w:rsidR="00872EF4" w:rsidRDefault="00872EF4" w:rsidP="002173CC">
            <w:pPr>
              <w:rPr>
                <w:sz w:val="24"/>
                <w:szCs w:val="24"/>
              </w:rPr>
            </w:pPr>
            <w:r>
              <w:rPr>
                <w:sz w:val="24"/>
                <w:szCs w:val="24"/>
              </w:rPr>
              <w:t>Healthcare Organization &amp; Administration</w:t>
            </w:r>
          </w:p>
        </w:tc>
        <w:tc>
          <w:tcPr>
            <w:tcW w:w="630" w:type="dxa"/>
          </w:tcPr>
          <w:p w14:paraId="26C53521" w14:textId="77777777" w:rsidR="00872EF4" w:rsidRDefault="00872EF4" w:rsidP="002173CC">
            <w:pPr>
              <w:jc w:val="center"/>
              <w:rPr>
                <w:sz w:val="24"/>
                <w:szCs w:val="24"/>
              </w:rPr>
            </w:pPr>
            <w:r>
              <w:rPr>
                <w:sz w:val="24"/>
                <w:szCs w:val="24"/>
              </w:rPr>
              <w:t>2</w:t>
            </w:r>
          </w:p>
        </w:tc>
      </w:tr>
      <w:tr w:rsidR="00872EF4" w14:paraId="32B28E0A" w14:textId="77777777" w:rsidTr="002173CC">
        <w:tc>
          <w:tcPr>
            <w:tcW w:w="675" w:type="dxa"/>
          </w:tcPr>
          <w:p w14:paraId="234511AC" w14:textId="77777777" w:rsidR="00872EF4" w:rsidRDefault="00872EF4" w:rsidP="002173CC">
            <w:pPr>
              <w:rPr>
                <w:sz w:val="24"/>
                <w:szCs w:val="24"/>
              </w:rPr>
            </w:pPr>
            <w:r>
              <w:rPr>
                <w:sz w:val="24"/>
                <w:szCs w:val="24"/>
              </w:rPr>
              <w:t>Th</w:t>
            </w:r>
          </w:p>
        </w:tc>
        <w:tc>
          <w:tcPr>
            <w:tcW w:w="990" w:type="dxa"/>
          </w:tcPr>
          <w:p w14:paraId="2BC3B2A7" w14:textId="64617D08" w:rsidR="00872EF4" w:rsidRDefault="00872EF4" w:rsidP="002173CC">
            <w:pPr>
              <w:rPr>
                <w:sz w:val="24"/>
                <w:szCs w:val="24"/>
              </w:rPr>
            </w:pPr>
            <w:r>
              <w:rPr>
                <w:sz w:val="24"/>
                <w:szCs w:val="24"/>
              </w:rPr>
              <w:t>Aug 2</w:t>
            </w:r>
            <w:r w:rsidR="00AC5848">
              <w:rPr>
                <w:sz w:val="24"/>
                <w:szCs w:val="24"/>
              </w:rPr>
              <w:t>8</w:t>
            </w:r>
          </w:p>
        </w:tc>
        <w:tc>
          <w:tcPr>
            <w:tcW w:w="5400" w:type="dxa"/>
          </w:tcPr>
          <w:p w14:paraId="0DA968DE" w14:textId="77777777" w:rsidR="00872EF4" w:rsidRDefault="00872EF4" w:rsidP="002173CC">
            <w:pPr>
              <w:rPr>
                <w:sz w:val="24"/>
                <w:szCs w:val="24"/>
              </w:rPr>
            </w:pPr>
            <w:r>
              <w:rPr>
                <w:sz w:val="24"/>
                <w:szCs w:val="24"/>
              </w:rPr>
              <w:t>Legal Concerns</w:t>
            </w:r>
          </w:p>
        </w:tc>
        <w:tc>
          <w:tcPr>
            <w:tcW w:w="630" w:type="dxa"/>
          </w:tcPr>
          <w:p w14:paraId="3728C8F7" w14:textId="77777777" w:rsidR="00872EF4" w:rsidRDefault="00872EF4" w:rsidP="002173CC">
            <w:pPr>
              <w:jc w:val="center"/>
              <w:rPr>
                <w:sz w:val="24"/>
                <w:szCs w:val="24"/>
              </w:rPr>
            </w:pPr>
            <w:r>
              <w:rPr>
                <w:sz w:val="24"/>
                <w:szCs w:val="24"/>
              </w:rPr>
              <w:t>3</w:t>
            </w:r>
          </w:p>
        </w:tc>
      </w:tr>
      <w:tr w:rsidR="00872EF4" w14:paraId="37185D99" w14:textId="77777777" w:rsidTr="002173CC">
        <w:tc>
          <w:tcPr>
            <w:tcW w:w="675" w:type="dxa"/>
          </w:tcPr>
          <w:p w14:paraId="06FFD51A" w14:textId="77777777" w:rsidR="00872EF4" w:rsidRDefault="00872EF4" w:rsidP="002173CC">
            <w:pPr>
              <w:rPr>
                <w:sz w:val="24"/>
                <w:szCs w:val="24"/>
              </w:rPr>
            </w:pPr>
            <w:r>
              <w:rPr>
                <w:sz w:val="24"/>
                <w:szCs w:val="24"/>
              </w:rPr>
              <w:t>T</w:t>
            </w:r>
          </w:p>
        </w:tc>
        <w:tc>
          <w:tcPr>
            <w:tcW w:w="990" w:type="dxa"/>
          </w:tcPr>
          <w:p w14:paraId="1F9EF427" w14:textId="145B357B" w:rsidR="00872EF4" w:rsidRDefault="00872EF4" w:rsidP="002173CC">
            <w:pPr>
              <w:rPr>
                <w:sz w:val="24"/>
                <w:szCs w:val="24"/>
              </w:rPr>
            </w:pPr>
            <w:r>
              <w:rPr>
                <w:sz w:val="24"/>
                <w:szCs w:val="24"/>
              </w:rPr>
              <w:t xml:space="preserve">Sept </w:t>
            </w:r>
            <w:r w:rsidR="00AC5848">
              <w:rPr>
                <w:sz w:val="24"/>
                <w:szCs w:val="24"/>
              </w:rPr>
              <w:t>2</w:t>
            </w:r>
          </w:p>
        </w:tc>
        <w:tc>
          <w:tcPr>
            <w:tcW w:w="5400" w:type="dxa"/>
          </w:tcPr>
          <w:p w14:paraId="30094E5E" w14:textId="77777777" w:rsidR="00872EF4" w:rsidRDefault="00872EF4" w:rsidP="002173CC">
            <w:pPr>
              <w:rPr>
                <w:sz w:val="24"/>
                <w:szCs w:val="24"/>
              </w:rPr>
            </w:pPr>
            <w:r>
              <w:rPr>
                <w:sz w:val="24"/>
                <w:szCs w:val="24"/>
              </w:rPr>
              <w:t>Environmental Considerations</w:t>
            </w:r>
          </w:p>
        </w:tc>
        <w:tc>
          <w:tcPr>
            <w:tcW w:w="630" w:type="dxa"/>
          </w:tcPr>
          <w:p w14:paraId="70102996" w14:textId="77777777" w:rsidR="00872EF4" w:rsidRDefault="00872EF4" w:rsidP="002173CC">
            <w:pPr>
              <w:jc w:val="center"/>
              <w:rPr>
                <w:sz w:val="24"/>
                <w:szCs w:val="24"/>
              </w:rPr>
            </w:pPr>
            <w:r>
              <w:rPr>
                <w:sz w:val="24"/>
                <w:szCs w:val="24"/>
              </w:rPr>
              <w:t>6</w:t>
            </w:r>
          </w:p>
        </w:tc>
      </w:tr>
      <w:tr w:rsidR="00872EF4" w14:paraId="1DA0CAC9" w14:textId="77777777" w:rsidTr="002173CC">
        <w:tc>
          <w:tcPr>
            <w:tcW w:w="675" w:type="dxa"/>
          </w:tcPr>
          <w:p w14:paraId="3CCB8508" w14:textId="77777777" w:rsidR="00872EF4" w:rsidRDefault="00872EF4" w:rsidP="002173CC">
            <w:pPr>
              <w:rPr>
                <w:sz w:val="24"/>
                <w:szCs w:val="24"/>
              </w:rPr>
            </w:pPr>
            <w:r>
              <w:rPr>
                <w:sz w:val="24"/>
                <w:szCs w:val="24"/>
              </w:rPr>
              <w:t>Th</w:t>
            </w:r>
          </w:p>
        </w:tc>
        <w:tc>
          <w:tcPr>
            <w:tcW w:w="990" w:type="dxa"/>
          </w:tcPr>
          <w:p w14:paraId="66BB6490" w14:textId="7298FD24" w:rsidR="00872EF4" w:rsidRDefault="00872EF4" w:rsidP="002173CC">
            <w:pPr>
              <w:rPr>
                <w:sz w:val="24"/>
                <w:szCs w:val="24"/>
              </w:rPr>
            </w:pPr>
            <w:r>
              <w:rPr>
                <w:sz w:val="24"/>
                <w:szCs w:val="24"/>
              </w:rPr>
              <w:t xml:space="preserve">Sept </w:t>
            </w:r>
            <w:r w:rsidR="00AC5848">
              <w:rPr>
                <w:sz w:val="24"/>
                <w:szCs w:val="24"/>
              </w:rPr>
              <w:t>4</w:t>
            </w:r>
          </w:p>
        </w:tc>
        <w:tc>
          <w:tcPr>
            <w:tcW w:w="5400" w:type="dxa"/>
          </w:tcPr>
          <w:p w14:paraId="3E0DCE4A" w14:textId="77777777" w:rsidR="00872EF4" w:rsidRDefault="00872EF4" w:rsidP="002173CC">
            <w:pPr>
              <w:rPr>
                <w:sz w:val="24"/>
                <w:szCs w:val="24"/>
              </w:rPr>
            </w:pPr>
            <w:r>
              <w:rPr>
                <w:sz w:val="24"/>
                <w:szCs w:val="24"/>
              </w:rPr>
              <w:t>Bloodborne Pathogens</w:t>
            </w:r>
          </w:p>
        </w:tc>
        <w:tc>
          <w:tcPr>
            <w:tcW w:w="630" w:type="dxa"/>
          </w:tcPr>
          <w:p w14:paraId="32AFCEE4" w14:textId="77777777" w:rsidR="00872EF4" w:rsidRDefault="00872EF4" w:rsidP="002173CC">
            <w:pPr>
              <w:jc w:val="center"/>
              <w:rPr>
                <w:sz w:val="24"/>
                <w:szCs w:val="24"/>
              </w:rPr>
            </w:pPr>
            <w:r>
              <w:rPr>
                <w:sz w:val="24"/>
                <w:szCs w:val="24"/>
              </w:rPr>
              <w:t>14</w:t>
            </w:r>
          </w:p>
        </w:tc>
      </w:tr>
      <w:tr w:rsidR="00872EF4" w14:paraId="02669127" w14:textId="77777777" w:rsidTr="002173CC">
        <w:tc>
          <w:tcPr>
            <w:tcW w:w="675" w:type="dxa"/>
          </w:tcPr>
          <w:p w14:paraId="3C903F36" w14:textId="77777777" w:rsidR="00872EF4" w:rsidRDefault="00872EF4" w:rsidP="002173CC">
            <w:pPr>
              <w:rPr>
                <w:sz w:val="24"/>
                <w:szCs w:val="24"/>
              </w:rPr>
            </w:pPr>
            <w:r>
              <w:rPr>
                <w:sz w:val="24"/>
                <w:szCs w:val="24"/>
              </w:rPr>
              <w:t>T</w:t>
            </w:r>
          </w:p>
        </w:tc>
        <w:tc>
          <w:tcPr>
            <w:tcW w:w="990" w:type="dxa"/>
          </w:tcPr>
          <w:p w14:paraId="04D5CB52" w14:textId="20449A1C" w:rsidR="00872EF4" w:rsidRDefault="00872EF4" w:rsidP="002173CC">
            <w:pPr>
              <w:rPr>
                <w:sz w:val="24"/>
                <w:szCs w:val="24"/>
              </w:rPr>
            </w:pPr>
            <w:r>
              <w:rPr>
                <w:sz w:val="24"/>
                <w:szCs w:val="24"/>
              </w:rPr>
              <w:t xml:space="preserve">Sept </w:t>
            </w:r>
            <w:r w:rsidR="00AC5848">
              <w:rPr>
                <w:sz w:val="24"/>
                <w:szCs w:val="24"/>
              </w:rPr>
              <w:t>9</w:t>
            </w:r>
          </w:p>
        </w:tc>
        <w:tc>
          <w:tcPr>
            <w:tcW w:w="5400" w:type="dxa"/>
          </w:tcPr>
          <w:p w14:paraId="18E5ADF5" w14:textId="77777777" w:rsidR="00872EF4" w:rsidRDefault="00872EF4" w:rsidP="002173CC">
            <w:pPr>
              <w:rPr>
                <w:sz w:val="24"/>
                <w:szCs w:val="24"/>
              </w:rPr>
            </w:pPr>
            <w:r>
              <w:rPr>
                <w:sz w:val="24"/>
                <w:szCs w:val="24"/>
              </w:rPr>
              <w:t>On the Field Acute Care and Emergency Procedures</w:t>
            </w:r>
          </w:p>
        </w:tc>
        <w:tc>
          <w:tcPr>
            <w:tcW w:w="630" w:type="dxa"/>
          </w:tcPr>
          <w:p w14:paraId="3E4F4714" w14:textId="77777777" w:rsidR="00872EF4" w:rsidRDefault="00872EF4" w:rsidP="002173CC">
            <w:pPr>
              <w:jc w:val="center"/>
              <w:rPr>
                <w:sz w:val="24"/>
                <w:szCs w:val="24"/>
              </w:rPr>
            </w:pPr>
            <w:r>
              <w:rPr>
                <w:sz w:val="24"/>
                <w:szCs w:val="24"/>
              </w:rPr>
              <w:t>12</w:t>
            </w:r>
          </w:p>
        </w:tc>
      </w:tr>
      <w:tr w:rsidR="00872EF4" w14:paraId="0DA652D9" w14:textId="77777777" w:rsidTr="002173CC">
        <w:tc>
          <w:tcPr>
            <w:tcW w:w="675" w:type="dxa"/>
          </w:tcPr>
          <w:p w14:paraId="33DB3233" w14:textId="77777777" w:rsidR="00872EF4" w:rsidRDefault="00872EF4" w:rsidP="002173CC">
            <w:pPr>
              <w:rPr>
                <w:sz w:val="24"/>
                <w:szCs w:val="24"/>
              </w:rPr>
            </w:pPr>
            <w:r>
              <w:rPr>
                <w:sz w:val="24"/>
                <w:szCs w:val="24"/>
              </w:rPr>
              <w:t>Th</w:t>
            </w:r>
          </w:p>
        </w:tc>
        <w:tc>
          <w:tcPr>
            <w:tcW w:w="990" w:type="dxa"/>
          </w:tcPr>
          <w:p w14:paraId="7B21AEBC" w14:textId="5753C4C1" w:rsidR="00872EF4" w:rsidRDefault="00872EF4" w:rsidP="002173CC">
            <w:pPr>
              <w:rPr>
                <w:sz w:val="24"/>
                <w:szCs w:val="24"/>
              </w:rPr>
            </w:pPr>
            <w:r>
              <w:rPr>
                <w:sz w:val="24"/>
                <w:szCs w:val="24"/>
              </w:rPr>
              <w:t>Sept 1</w:t>
            </w:r>
            <w:r w:rsidR="00AC5848">
              <w:rPr>
                <w:sz w:val="24"/>
                <w:szCs w:val="24"/>
              </w:rPr>
              <w:t>1</w:t>
            </w:r>
          </w:p>
        </w:tc>
        <w:tc>
          <w:tcPr>
            <w:tcW w:w="5400" w:type="dxa"/>
          </w:tcPr>
          <w:p w14:paraId="56395BD4" w14:textId="77777777" w:rsidR="00872EF4" w:rsidRDefault="00872EF4" w:rsidP="002173CC">
            <w:pPr>
              <w:rPr>
                <w:sz w:val="24"/>
                <w:szCs w:val="24"/>
              </w:rPr>
            </w:pPr>
            <w:r>
              <w:rPr>
                <w:sz w:val="24"/>
                <w:szCs w:val="24"/>
              </w:rPr>
              <w:t>Off the Field Injury Evaluation</w:t>
            </w:r>
          </w:p>
        </w:tc>
        <w:tc>
          <w:tcPr>
            <w:tcW w:w="630" w:type="dxa"/>
          </w:tcPr>
          <w:p w14:paraId="7184C5D4" w14:textId="77777777" w:rsidR="00872EF4" w:rsidRDefault="00872EF4" w:rsidP="002173CC">
            <w:pPr>
              <w:jc w:val="center"/>
              <w:rPr>
                <w:sz w:val="24"/>
                <w:szCs w:val="24"/>
              </w:rPr>
            </w:pPr>
            <w:r>
              <w:rPr>
                <w:sz w:val="24"/>
                <w:szCs w:val="24"/>
              </w:rPr>
              <w:t>13</w:t>
            </w:r>
          </w:p>
        </w:tc>
      </w:tr>
      <w:tr w:rsidR="00872EF4" w14:paraId="4D02D2CC" w14:textId="77777777" w:rsidTr="002173CC">
        <w:tc>
          <w:tcPr>
            <w:tcW w:w="675" w:type="dxa"/>
          </w:tcPr>
          <w:p w14:paraId="40C519FC" w14:textId="77777777" w:rsidR="00872EF4" w:rsidRPr="00B877A8" w:rsidRDefault="00872EF4" w:rsidP="002173CC">
            <w:pPr>
              <w:rPr>
                <w:b/>
                <w:bCs/>
                <w:sz w:val="24"/>
                <w:szCs w:val="24"/>
              </w:rPr>
            </w:pPr>
            <w:r w:rsidRPr="00B877A8">
              <w:rPr>
                <w:b/>
                <w:bCs/>
                <w:sz w:val="24"/>
                <w:szCs w:val="24"/>
              </w:rPr>
              <w:t>T</w:t>
            </w:r>
          </w:p>
        </w:tc>
        <w:tc>
          <w:tcPr>
            <w:tcW w:w="990" w:type="dxa"/>
          </w:tcPr>
          <w:p w14:paraId="6482B981" w14:textId="546AA7E8" w:rsidR="00872EF4" w:rsidRPr="00B877A8" w:rsidRDefault="00872EF4" w:rsidP="002173CC">
            <w:pPr>
              <w:rPr>
                <w:b/>
                <w:bCs/>
                <w:sz w:val="24"/>
                <w:szCs w:val="24"/>
              </w:rPr>
            </w:pPr>
            <w:r w:rsidRPr="00B877A8">
              <w:rPr>
                <w:b/>
                <w:bCs/>
                <w:sz w:val="24"/>
                <w:szCs w:val="24"/>
              </w:rPr>
              <w:t>Sept 1</w:t>
            </w:r>
            <w:r w:rsidR="00AC5848">
              <w:rPr>
                <w:b/>
                <w:bCs/>
                <w:sz w:val="24"/>
                <w:szCs w:val="24"/>
              </w:rPr>
              <w:t>6</w:t>
            </w:r>
          </w:p>
        </w:tc>
        <w:tc>
          <w:tcPr>
            <w:tcW w:w="5400" w:type="dxa"/>
          </w:tcPr>
          <w:p w14:paraId="0613655B" w14:textId="77777777" w:rsidR="00872EF4" w:rsidRPr="00B877A8" w:rsidRDefault="00872EF4" w:rsidP="002173CC">
            <w:pPr>
              <w:rPr>
                <w:b/>
                <w:bCs/>
                <w:sz w:val="24"/>
                <w:szCs w:val="24"/>
              </w:rPr>
            </w:pPr>
            <w:r w:rsidRPr="00B877A8">
              <w:rPr>
                <w:b/>
                <w:bCs/>
                <w:sz w:val="24"/>
                <w:szCs w:val="24"/>
              </w:rPr>
              <w:t>EXAM 1</w:t>
            </w:r>
          </w:p>
        </w:tc>
        <w:tc>
          <w:tcPr>
            <w:tcW w:w="630" w:type="dxa"/>
          </w:tcPr>
          <w:p w14:paraId="3123FF38" w14:textId="77777777" w:rsidR="00872EF4" w:rsidRPr="00B877A8" w:rsidRDefault="00872EF4" w:rsidP="002173CC">
            <w:pPr>
              <w:jc w:val="center"/>
              <w:rPr>
                <w:b/>
                <w:bCs/>
                <w:sz w:val="24"/>
                <w:szCs w:val="24"/>
              </w:rPr>
            </w:pPr>
          </w:p>
        </w:tc>
      </w:tr>
      <w:tr w:rsidR="00872EF4" w14:paraId="78CCAAB9" w14:textId="77777777" w:rsidTr="002173CC">
        <w:tc>
          <w:tcPr>
            <w:tcW w:w="675" w:type="dxa"/>
          </w:tcPr>
          <w:p w14:paraId="005DB295" w14:textId="77777777" w:rsidR="00872EF4" w:rsidRDefault="00872EF4" w:rsidP="002173CC">
            <w:pPr>
              <w:rPr>
                <w:sz w:val="24"/>
                <w:szCs w:val="24"/>
              </w:rPr>
            </w:pPr>
            <w:r>
              <w:rPr>
                <w:sz w:val="24"/>
                <w:szCs w:val="24"/>
              </w:rPr>
              <w:t>Th</w:t>
            </w:r>
          </w:p>
        </w:tc>
        <w:tc>
          <w:tcPr>
            <w:tcW w:w="990" w:type="dxa"/>
          </w:tcPr>
          <w:p w14:paraId="2598A2C5" w14:textId="29F9C606" w:rsidR="00872EF4" w:rsidRDefault="00872EF4" w:rsidP="002173CC">
            <w:pPr>
              <w:rPr>
                <w:sz w:val="24"/>
                <w:szCs w:val="24"/>
              </w:rPr>
            </w:pPr>
            <w:r>
              <w:rPr>
                <w:sz w:val="24"/>
                <w:szCs w:val="24"/>
              </w:rPr>
              <w:t>Sept 1</w:t>
            </w:r>
            <w:r w:rsidR="00AC5848">
              <w:rPr>
                <w:sz w:val="24"/>
                <w:szCs w:val="24"/>
              </w:rPr>
              <w:t>8</w:t>
            </w:r>
          </w:p>
        </w:tc>
        <w:tc>
          <w:tcPr>
            <w:tcW w:w="5400" w:type="dxa"/>
          </w:tcPr>
          <w:p w14:paraId="6BA93296" w14:textId="77777777" w:rsidR="00872EF4" w:rsidRDefault="00872EF4" w:rsidP="002173CC">
            <w:pPr>
              <w:rPr>
                <w:sz w:val="24"/>
                <w:szCs w:val="24"/>
              </w:rPr>
            </w:pPr>
            <w:r>
              <w:rPr>
                <w:sz w:val="24"/>
                <w:szCs w:val="24"/>
              </w:rPr>
              <w:t>Mechanisms and Characteristics of Trauma</w:t>
            </w:r>
          </w:p>
        </w:tc>
        <w:tc>
          <w:tcPr>
            <w:tcW w:w="630" w:type="dxa"/>
          </w:tcPr>
          <w:p w14:paraId="5506969B" w14:textId="77777777" w:rsidR="00872EF4" w:rsidRDefault="00872EF4" w:rsidP="002173CC">
            <w:pPr>
              <w:jc w:val="center"/>
              <w:rPr>
                <w:sz w:val="24"/>
                <w:szCs w:val="24"/>
              </w:rPr>
            </w:pPr>
            <w:r>
              <w:rPr>
                <w:sz w:val="24"/>
                <w:szCs w:val="24"/>
              </w:rPr>
              <w:t>9</w:t>
            </w:r>
          </w:p>
        </w:tc>
      </w:tr>
      <w:tr w:rsidR="00872EF4" w14:paraId="338583FA" w14:textId="77777777" w:rsidTr="002173CC">
        <w:tc>
          <w:tcPr>
            <w:tcW w:w="675" w:type="dxa"/>
          </w:tcPr>
          <w:p w14:paraId="5EBE630E" w14:textId="77777777" w:rsidR="00872EF4" w:rsidRDefault="00872EF4" w:rsidP="002173CC">
            <w:pPr>
              <w:rPr>
                <w:sz w:val="24"/>
                <w:szCs w:val="24"/>
              </w:rPr>
            </w:pPr>
            <w:r>
              <w:rPr>
                <w:sz w:val="24"/>
                <w:szCs w:val="24"/>
              </w:rPr>
              <w:t>T</w:t>
            </w:r>
          </w:p>
        </w:tc>
        <w:tc>
          <w:tcPr>
            <w:tcW w:w="990" w:type="dxa"/>
          </w:tcPr>
          <w:p w14:paraId="48EB06FF" w14:textId="4E112050" w:rsidR="00872EF4" w:rsidRDefault="00872EF4" w:rsidP="002173CC">
            <w:pPr>
              <w:rPr>
                <w:sz w:val="24"/>
                <w:szCs w:val="24"/>
              </w:rPr>
            </w:pPr>
            <w:r>
              <w:rPr>
                <w:sz w:val="24"/>
                <w:szCs w:val="24"/>
              </w:rPr>
              <w:t>Sept 2</w:t>
            </w:r>
            <w:r w:rsidR="00D61A79">
              <w:rPr>
                <w:sz w:val="24"/>
                <w:szCs w:val="24"/>
              </w:rPr>
              <w:t>3</w:t>
            </w:r>
          </w:p>
        </w:tc>
        <w:tc>
          <w:tcPr>
            <w:tcW w:w="5400" w:type="dxa"/>
          </w:tcPr>
          <w:p w14:paraId="7B784896" w14:textId="77777777" w:rsidR="00872EF4" w:rsidRDefault="00872EF4" w:rsidP="002173CC">
            <w:pPr>
              <w:rPr>
                <w:sz w:val="24"/>
                <w:szCs w:val="24"/>
              </w:rPr>
            </w:pPr>
            <w:r>
              <w:rPr>
                <w:sz w:val="24"/>
                <w:szCs w:val="24"/>
              </w:rPr>
              <w:t>Tissue Response to Injury</w:t>
            </w:r>
          </w:p>
        </w:tc>
        <w:tc>
          <w:tcPr>
            <w:tcW w:w="630" w:type="dxa"/>
          </w:tcPr>
          <w:p w14:paraId="5085AE88" w14:textId="77777777" w:rsidR="00872EF4" w:rsidRDefault="00872EF4" w:rsidP="002173CC">
            <w:pPr>
              <w:jc w:val="center"/>
              <w:rPr>
                <w:sz w:val="24"/>
                <w:szCs w:val="24"/>
              </w:rPr>
            </w:pPr>
            <w:r>
              <w:rPr>
                <w:sz w:val="24"/>
                <w:szCs w:val="24"/>
              </w:rPr>
              <w:t>10</w:t>
            </w:r>
          </w:p>
        </w:tc>
      </w:tr>
      <w:tr w:rsidR="00872EF4" w14:paraId="3ABF66F1" w14:textId="77777777" w:rsidTr="002173CC">
        <w:tc>
          <w:tcPr>
            <w:tcW w:w="675" w:type="dxa"/>
          </w:tcPr>
          <w:p w14:paraId="2424EF3B" w14:textId="77777777" w:rsidR="00872EF4" w:rsidRDefault="00872EF4" w:rsidP="002173CC">
            <w:pPr>
              <w:rPr>
                <w:sz w:val="24"/>
                <w:szCs w:val="24"/>
              </w:rPr>
            </w:pPr>
            <w:r>
              <w:rPr>
                <w:sz w:val="24"/>
                <w:szCs w:val="24"/>
              </w:rPr>
              <w:t>Th</w:t>
            </w:r>
          </w:p>
        </w:tc>
        <w:tc>
          <w:tcPr>
            <w:tcW w:w="990" w:type="dxa"/>
          </w:tcPr>
          <w:p w14:paraId="37FA6301" w14:textId="7597D03B" w:rsidR="00872EF4" w:rsidRDefault="00872EF4" w:rsidP="002173CC">
            <w:pPr>
              <w:rPr>
                <w:sz w:val="24"/>
                <w:szCs w:val="24"/>
              </w:rPr>
            </w:pPr>
            <w:r>
              <w:rPr>
                <w:sz w:val="24"/>
                <w:szCs w:val="24"/>
              </w:rPr>
              <w:t>Sept 2</w:t>
            </w:r>
            <w:r w:rsidR="00D61A79">
              <w:rPr>
                <w:sz w:val="24"/>
                <w:szCs w:val="24"/>
              </w:rPr>
              <w:t>5</w:t>
            </w:r>
          </w:p>
        </w:tc>
        <w:tc>
          <w:tcPr>
            <w:tcW w:w="5400" w:type="dxa"/>
          </w:tcPr>
          <w:p w14:paraId="1BB4FC86" w14:textId="77777777" w:rsidR="00872EF4" w:rsidRDefault="00872EF4" w:rsidP="002173CC">
            <w:pPr>
              <w:rPr>
                <w:sz w:val="24"/>
                <w:szCs w:val="24"/>
              </w:rPr>
            </w:pPr>
            <w:r>
              <w:rPr>
                <w:sz w:val="24"/>
                <w:szCs w:val="24"/>
              </w:rPr>
              <w:t>Psychosocial Intervention for Injuries</w:t>
            </w:r>
          </w:p>
        </w:tc>
        <w:tc>
          <w:tcPr>
            <w:tcW w:w="630" w:type="dxa"/>
          </w:tcPr>
          <w:p w14:paraId="09486E62" w14:textId="77777777" w:rsidR="00872EF4" w:rsidRDefault="00872EF4" w:rsidP="002173CC">
            <w:pPr>
              <w:jc w:val="center"/>
              <w:rPr>
                <w:sz w:val="24"/>
                <w:szCs w:val="24"/>
              </w:rPr>
            </w:pPr>
            <w:r>
              <w:rPr>
                <w:sz w:val="24"/>
                <w:szCs w:val="24"/>
              </w:rPr>
              <w:t>11</w:t>
            </w:r>
          </w:p>
        </w:tc>
      </w:tr>
      <w:tr w:rsidR="00872EF4" w14:paraId="376A7636" w14:textId="77777777" w:rsidTr="002173CC">
        <w:tc>
          <w:tcPr>
            <w:tcW w:w="675" w:type="dxa"/>
          </w:tcPr>
          <w:p w14:paraId="5BDCEE03" w14:textId="77777777" w:rsidR="00872EF4" w:rsidRDefault="00872EF4" w:rsidP="002173CC">
            <w:pPr>
              <w:rPr>
                <w:sz w:val="24"/>
                <w:szCs w:val="24"/>
              </w:rPr>
            </w:pPr>
            <w:r>
              <w:rPr>
                <w:sz w:val="24"/>
                <w:szCs w:val="24"/>
              </w:rPr>
              <w:t>T</w:t>
            </w:r>
          </w:p>
        </w:tc>
        <w:tc>
          <w:tcPr>
            <w:tcW w:w="990" w:type="dxa"/>
          </w:tcPr>
          <w:p w14:paraId="45A3C75A" w14:textId="2F83E199" w:rsidR="00872EF4" w:rsidRDefault="00D61A79" w:rsidP="002173CC">
            <w:pPr>
              <w:rPr>
                <w:sz w:val="24"/>
                <w:szCs w:val="24"/>
              </w:rPr>
            </w:pPr>
            <w:r>
              <w:rPr>
                <w:sz w:val="24"/>
                <w:szCs w:val="24"/>
              </w:rPr>
              <w:t>Sept 30</w:t>
            </w:r>
          </w:p>
        </w:tc>
        <w:tc>
          <w:tcPr>
            <w:tcW w:w="5400" w:type="dxa"/>
          </w:tcPr>
          <w:p w14:paraId="37238E81" w14:textId="77777777" w:rsidR="00872EF4" w:rsidRDefault="00872EF4" w:rsidP="002173CC">
            <w:pPr>
              <w:rPr>
                <w:sz w:val="24"/>
                <w:szCs w:val="24"/>
              </w:rPr>
            </w:pPr>
            <w:r>
              <w:rPr>
                <w:sz w:val="24"/>
                <w:szCs w:val="24"/>
              </w:rPr>
              <w:t>Foot, Ankle</w:t>
            </w:r>
          </w:p>
        </w:tc>
        <w:tc>
          <w:tcPr>
            <w:tcW w:w="630" w:type="dxa"/>
          </w:tcPr>
          <w:p w14:paraId="6A1EB74A" w14:textId="77777777" w:rsidR="00872EF4" w:rsidRDefault="00872EF4" w:rsidP="002173CC">
            <w:pPr>
              <w:jc w:val="center"/>
              <w:rPr>
                <w:sz w:val="24"/>
                <w:szCs w:val="24"/>
              </w:rPr>
            </w:pPr>
            <w:r>
              <w:rPr>
                <w:sz w:val="24"/>
                <w:szCs w:val="24"/>
              </w:rPr>
              <w:t>18, 19</w:t>
            </w:r>
          </w:p>
        </w:tc>
      </w:tr>
      <w:tr w:rsidR="00872EF4" w14:paraId="1AA8222E" w14:textId="77777777" w:rsidTr="002173CC">
        <w:tc>
          <w:tcPr>
            <w:tcW w:w="675" w:type="dxa"/>
          </w:tcPr>
          <w:p w14:paraId="0A45D7C7" w14:textId="77777777" w:rsidR="00872EF4" w:rsidRDefault="00872EF4" w:rsidP="002173CC">
            <w:pPr>
              <w:rPr>
                <w:sz w:val="24"/>
                <w:szCs w:val="24"/>
              </w:rPr>
            </w:pPr>
            <w:r>
              <w:rPr>
                <w:sz w:val="24"/>
                <w:szCs w:val="24"/>
              </w:rPr>
              <w:t>Th</w:t>
            </w:r>
          </w:p>
        </w:tc>
        <w:tc>
          <w:tcPr>
            <w:tcW w:w="990" w:type="dxa"/>
          </w:tcPr>
          <w:p w14:paraId="34739ED2" w14:textId="52182BDA" w:rsidR="00872EF4" w:rsidRDefault="00872EF4" w:rsidP="002173CC">
            <w:pPr>
              <w:rPr>
                <w:sz w:val="24"/>
                <w:szCs w:val="24"/>
              </w:rPr>
            </w:pPr>
            <w:r>
              <w:rPr>
                <w:sz w:val="24"/>
                <w:szCs w:val="24"/>
              </w:rPr>
              <w:t xml:space="preserve">Oct </w:t>
            </w:r>
            <w:r w:rsidR="00D61A79">
              <w:rPr>
                <w:sz w:val="24"/>
                <w:szCs w:val="24"/>
              </w:rPr>
              <w:t>2</w:t>
            </w:r>
          </w:p>
        </w:tc>
        <w:tc>
          <w:tcPr>
            <w:tcW w:w="5400" w:type="dxa"/>
          </w:tcPr>
          <w:p w14:paraId="52A0BA9A" w14:textId="77777777" w:rsidR="00872EF4" w:rsidRDefault="00872EF4" w:rsidP="002173CC">
            <w:pPr>
              <w:rPr>
                <w:sz w:val="24"/>
                <w:szCs w:val="24"/>
              </w:rPr>
            </w:pPr>
            <w:r>
              <w:rPr>
                <w:sz w:val="24"/>
                <w:szCs w:val="24"/>
              </w:rPr>
              <w:t>Foot, Ankle</w:t>
            </w:r>
          </w:p>
        </w:tc>
        <w:tc>
          <w:tcPr>
            <w:tcW w:w="630" w:type="dxa"/>
          </w:tcPr>
          <w:p w14:paraId="7B237764" w14:textId="77777777" w:rsidR="00872EF4" w:rsidRDefault="00872EF4" w:rsidP="002173CC">
            <w:pPr>
              <w:jc w:val="center"/>
              <w:rPr>
                <w:sz w:val="24"/>
                <w:szCs w:val="24"/>
              </w:rPr>
            </w:pPr>
            <w:r>
              <w:rPr>
                <w:sz w:val="24"/>
                <w:szCs w:val="24"/>
              </w:rPr>
              <w:t>18, 19</w:t>
            </w:r>
          </w:p>
        </w:tc>
      </w:tr>
      <w:tr w:rsidR="00872EF4" w14:paraId="4DB87050" w14:textId="77777777" w:rsidTr="002173CC">
        <w:tc>
          <w:tcPr>
            <w:tcW w:w="675" w:type="dxa"/>
          </w:tcPr>
          <w:p w14:paraId="3F33F316" w14:textId="77777777" w:rsidR="00872EF4" w:rsidRDefault="00872EF4" w:rsidP="002173CC">
            <w:pPr>
              <w:rPr>
                <w:sz w:val="24"/>
                <w:szCs w:val="24"/>
              </w:rPr>
            </w:pPr>
            <w:r>
              <w:rPr>
                <w:sz w:val="24"/>
                <w:szCs w:val="24"/>
              </w:rPr>
              <w:t>T</w:t>
            </w:r>
          </w:p>
        </w:tc>
        <w:tc>
          <w:tcPr>
            <w:tcW w:w="990" w:type="dxa"/>
          </w:tcPr>
          <w:p w14:paraId="47016B8F" w14:textId="20C01FE8" w:rsidR="00872EF4" w:rsidRDefault="00872EF4" w:rsidP="002173CC">
            <w:pPr>
              <w:rPr>
                <w:sz w:val="24"/>
                <w:szCs w:val="24"/>
              </w:rPr>
            </w:pPr>
            <w:r>
              <w:rPr>
                <w:sz w:val="24"/>
                <w:szCs w:val="24"/>
              </w:rPr>
              <w:t xml:space="preserve">Oct </w:t>
            </w:r>
            <w:r w:rsidR="00D61A79">
              <w:rPr>
                <w:sz w:val="24"/>
                <w:szCs w:val="24"/>
              </w:rPr>
              <w:t>7</w:t>
            </w:r>
          </w:p>
        </w:tc>
        <w:tc>
          <w:tcPr>
            <w:tcW w:w="5400" w:type="dxa"/>
          </w:tcPr>
          <w:p w14:paraId="1C881B40" w14:textId="77777777" w:rsidR="00872EF4" w:rsidRDefault="00872EF4" w:rsidP="002173CC">
            <w:pPr>
              <w:rPr>
                <w:sz w:val="24"/>
                <w:szCs w:val="24"/>
              </w:rPr>
            </w:pPr>
            <w:r>
              <w:rPr>
                <w:sz w:val="24"/>
                <w:szCs w:val="24"/>
              </w:rPr>
              <w:t>Foot, Ankle</w:t>
            </w:r>
          </w:p>
        </w:tc>
        <w:tc>
          <w:tcPr>
            <w:tcW w:w="630" w:type="dxa"/>
          </w:tcPr>
          <w:p w14:paraId="2C8A38F9" w14:textId="77777777" w:rsidR="00872EF4" w:rsidRDefault="00872EF4" w:rsidP="002173CC">
            <w:pPr>
              <w:jc w:val="center"/>
              <w:rPr>
                <w:sz w:val="24"/>
                <w:szCs w:val="24"/>
              </w:rPr>
            </w:pPr>
            <w:r>
              <w:rPr>
                <w:sz w:val="24"/>
                <w:szCs w:val="24"/>
              </w:rPr>
              <w:t>18, 19</w:t>
            </w:r>
          </w:p>
        </w:tc>
      </w:tr>
      <w:tr w:rsidR="00872EF4" w14:paraId="4CA5ABD1" w14:textId="77777777" w:rsidTr="002173CC">
        <w:tc>
          <w:tcPr>
            <w:tcW w:w="675" w:type="dxa"/>
          </w:tcPr>
          <w:p w14:paraId="37B98E52" w14:textId="77777777" w:rsidR="00872EF4" w:rsidRDefault="00872EF4" w:rsidP="002173CC">
            <w:pPr>
              <w:rPr>
                <w:sz w:val="24"/>
                <w:szCs w:val="24"/>
              </w:rPr>
            </w:pPr>
            <w:r>
              <w:rPr>
                <w:sz w:val="24"/>
                <w:szCs w:val="24"/>
              </w:rPr>
              <w:t>Th</w:t>
            </w:r>
          </w:p>
        </w:tc>
        <w:tc>
          <w:tcPr>
            <w:tcW w:w="990" w:type="dxa"/>
          </w:tcPr>
          <w:p w14:paraId="6495B0C9" w14:textId="4F62419B" w:rsidR="00872EF4" w:rsidRDefault="00872EF4" w:rsidP="002173CC">
            <w:pPr>
              <w:rPr>
                <w:sz w:val="24"/>
                <w:szCs w:val="24"/>
              </w:rPr>
            </w:pPr>
            <w:r>
              <w:rPr>
                <w:sz w:val="24"/>
                <w:szCs w:val="24"/>
              </w:rPr>
              <w:t xml:space="preserve">Oct </w:t>
            </w:r>
            <w:r w:rsidR="00D61A79">
              <w:rPr>
                <w:sz w:val="24"/>
                <w:szCs w:val="24"/>
              </w:rPr>
              <w:t>9</w:t>
            </w:r>
          </w:p>
        </w:tc>
        <w:tc>
          <w:tcPr>
            <w:tcW w:w="5400" w:type="dxa"/>
          </w:tcPr>
          <w:p w14:paraId="5DABF66B" w14:textId="77777777" w:rsidR="00872EF4" w:rsidRDefault="00872EF4" w:rsidP="002173CC">
            <w:pPr>
              <w:rPr>
                <w:sz w:val="24"/>
                <w:szCs w:val="24"/>
              </w:rPr>
            </w:pPr>
            <w:r>
              <w:rPr>
                <w:sz w:val="24"/>
                <w:szCs w:val="24"/>
              </w:rPr>
              <w:t>Knee</w:t>
            </w:r>
          </w:p>
        </w:tc>
        <w:tc>
          <w:tcPr>
            <w:tcW w:w="630" w:type="dxa"/>
          </w:tcPr>
          <w:p w14:paraId="29195A30" w14:textId="77777777" w:rsidR="00872EF4" w:rsidRDefault="00872EF4" w:rsidP="002173CC">
            <w:pPr>
              <w:jc w:val="center"/>
              <w:rPr>
                <w:sz w:val="24"/>
                <w:szCs w:val="24"/>
              </w:rPr>
            </w:pPr>
            <w:r>
              <w:rPr>
                <w:sz w:val="24"/>
                <w:szCs w:val="24"/>
              </w:rPr>
              <w:t>20</w:t>
            </w:r>
          </w:p>
        </w:tc>
      </w:tr>
      <w:tr w:rsidR="00872EF4" w14:paraId="51FB6E89" w14:textId="77777777" w:rsidTr="002173CC">
        <w:tc>
          <w:tcPr>
            <w:tcW w:w="675" w:type="dxa"/>
          </w:tcPr>
          <w:p w14:paraId="0ABD5C9A" w14:textId="77777777" w:rsidR="00872EF4" w:rsidRDefault="00872EF4" w:rsidP="002173CC">
            <w:pPr>
              <w:rPr>
                <w:sz w:val="24"/>
                <w:szCs w:val="24"/>
              </w:rPr>
            </w:pPr>
            <w:r>
              <w:rPr>
                <w:sz w:val="24"/>
                <w:szCs w:val="24"/>
              </w:rPr>
              <w:t>T</w:t>
            </w:r>
          </w:p>
        </w:tc>
        <w:tc>
          <w:tcPr>
            <w:tcW w:w="990" w:type="dxa"/>
          </w:tcPr>
          <w:p w14:paraId="1D963419" w14:textId="2DBE0232" w:rsidR="00872EF4" w:rsidRDefault="00872EF4" w:rsidP="002173CC">
            <w:pPr>
              <w:rPr>
                <w:sz w:val="24"/>
                <w:szCs w:val="24"/>
              </w:rPr>
            </w:pPr>
            <w:r>
              <w:rPr>
                <w:sz w:val="24"/>
                <w:szCs w:val="24"/>
              </w:rPr>
              <w:t>Oct 1</w:t>
            </w:r>
            <w:r w:rsidR="00D61A79">
              <w:rPr>
                <w:sz w:val="24"/>
                <w:szCs w:val="24"/>
              </w:rPr>
              <w:t>4</w:t>
            </w:r>
          </w:p>
        </w:tc>
        <w:tc>
          <w:tcPr>
            <w:tcW w:w="5400" w:type="dxa"/>
          </w:tcPr>
          <w:p w14:paraId="265966BF" w14:textId="77777777" w:rsidR="00872EF4" w:rsidRDefault="00872EF4" w:rsidP="002173CC">
            <w:pPr>
              <w:rPr>
                <w:sz w:val="24"/>
                <w:szCs w:val="24"/>
              </w:rPr>
            </w:pPr>
            <w:r>
              <w:rPr>
                <w:sz w:val="24"/>
                <w:szCs w:val="24"/>
              </w:rPr>
              <w:t>Knee</w:t>
            </w:r>
          </w:p>
        </w:tc>
        <w:tc>
          <w:tcPr>
            <w:tcW w:w="630" w:type="dxa"/>
          </w:tcPr>
          <w:p w14:paraId="4EC761B0" w14:textId="77777777" w:rsidR="00872EF4" w:rsidRDefault="00872EF4" w:rsidP="002173CC">
            <w:pPr>
              <w:jc w:val="center"/>
              <w:rPr>
                <w:sz w:val="24"/>
                <w:szCs w:val="24"/>
              </w:rPr>
            </w:pPr>
            <w:r>
              <w:rPr>
                <w:sz w:val="24"/>
                <w:szCs w:val="24"/>
              </w:rPr>
              <w:t>20</w:t>
            </w:r>
          </w:p>
        </w:tc>
      </w:tr>
      <w:tr w:rsidR="00872EF4" w14:paraId="14BA0F45" w14:textId="77777777" w:rsidTr="002173CC">
        <w:tc>
          <w:tcPr>
            <w:tcW w:w="675" w:type="dxa"/>
          </w:tcPr>
          <w:p w14:paraId="35CC5031" w14:textId="77777777" w:rsidR="00872EF4" w:rsidRDefault="00872EF4" w:rsidP="002173CC">
            <w:pPr>
              <w:rPr>
                <w:sz w:val="24"/>
                <w:szCs w:val="24"/>
              </w:rPr>
            </w:pPr>
            <w:r>
              <w:rPr>
                <w:sz w:val="24"/>
                <w:szCs w:val="24"/>
              </w:rPr>
              <w:t>Th</w:t>
            </w:r>
          </w:p>
        </w:tc>
        <w:tc>
          <w:tcPr>
            <w:tcW w:w="990" w:type="dxa"/>
          </w:tcPr>
          <w:p w14:paraId="7A2D3A25" w14:textId="24787591" w:rsidR="00872EF4" w:rsidRDefault="00872EF4" w:rsidP="002173CC">
            <w:pPr>
              <w:rPr>
                <w:sz w:val="24"/>
                <w:szCs w:val="24"/>
              </w:rPr>
            </w:pPr>
            <w:r>
              <w:rPr>
                <w:sz w:val="24"/>
                <w:szCs w:val="24"/>
              </w:rPr>
              <w:t>Oct 1</w:t>
            </w:r>
            <w:r w:rsidR="00D61A79">
              <w:rPr>
                <w:sz w:val="24"/>
                <w:szCs w:val="24"/>
              </w:rPr>
              <w:t>6</w:t>
            </w:r>
          </w:p>
        </w:tc>
        <w:tc>
          <w:tcPr>
            <w:tcW w:w="5400" w:type="dxa"/>
          </w:tcPr>
          <w:p w14:paraId="341C8F2F" w14:textId="77777777" w:rsidR="00872EF4" w:rsidRDefault="00872EF4" w:rsidP="002173CC">
            <w:pPr>
              <w:rPr>
                <w:sz w:val="24"/>
                <w:szCs w:val="24"/>
              </w:rPr>
            </w:pPr>
            <w:r>
              <w:rPr>
                <w:sz w:val="24"/>
                <w:szCs w:val="24"/>
              </w:rPr>
              <w:t>Knee</w:t>
            </w:r>
          </w:p>
        </w:tc>
        <w:tc>
          <w:tcPr>
            <w:tcW w:w="630" w:type="dxa"/>
          </w:tcPr>
          <w:p w14:paraId="46ADCDB9" w14:textId="77777777" w:rsidR="00872EF4" w:rsidRDefault="00872EF4" w:rsidP="002173CC">
            <w:pPr>
              <w:jc w:val="center"/>
              <w:rPr>
                <w:sz w:val="24"/>
                <w:szCs w:val="24"/>
              </w:rPr>
            </w:pPr>
            <w:r>
              <w:rPr>
                <w:sz w:val="24"/>
                <w:szCs w:val="24"/>
              </w:rPr>
              <w:t>20</w:t>
            </w:r>
          </w:p>
        </w:tc>
      </w:tr>
      <w:tr w:rsidR="00872EF4" w14:paraId="13C72918" w14:textId="77777777" w:rsidTr="002173CC">
        <w:tc>
          <w:tcPr>
            <w:tcW w:w="675" w:type="dxa"/>
          </w:tcPr>
          <w:p w14:paraId="40E89478" w14:textId="77777777" w:rsidR="00872EF4" w:rsidRDefault="00872EF4" w:rsidP="002173CC">
            <w:pPr>
              <w:rPr>
                <w:sz w:val="24"/>
                <w:szCs w:val="24"/>
              </w:rPr>
            </w:pPr>
            <w:r>
              <w:rPr>
                <w:sz w:val="24"/>
                <w:szCs w:val="24"/>
              </w:rPr>
              <w:t>T</w:t>
            </w:r>
          </w:p>
        </w:tc>
        <w:tc>
          <w:tcPr>
            <w:tcW w:w="990" w:type="dxa"/>
          </w:tcPr>
          <w:p w14:paraId="3594A798" w14:textId="691AD834" w:rsidR="00872EF4" w:rsidRDefault="00872EF4" w:rsidP="002173CC">
            <w:pPr>
              <w:rPr>
                <w:sz w:val="24"/>
                <w:szCs w:val="24"/>
              </w:rPr>
            </w:pPr>
            <w:r>
              <w:rPr>
                <w:sz w:val="24"/>
                <w:szCs w:val="24"/>
              </w:rPr>
              <w:t>Oct 2</w:t>
            </w:r>
            <w:r w:rsidR="00A65F86">
              <w:rPr>
                <w:sz w:val="24"/>
                <w:szCs w:val="24"/>
              </w:rPr>
              <w:t>1</w:t>
            </w:r>
          </w:p>
        </w:tc>
        <w:tc>
          <w:tcPr>
            <w:tcW w:w="5400" w:type="dxa"/>
          </w:tcPr>
          <w:p w14:paraId="22EE508E" w14:textId="77777777" w:rsidR="00872EF4" w:rsidRDefault="00872EF4" w:rsidP="002173CC">
            <w:pPr>
              <w:rPr>
                <w:sz w:val="24"/>
                <w:szCs w:val="24"/>
              </w:rPr>
            </w:pPr>
            <w:r>
              <w:rPr>
                <w:sz w:val="24"/>
                <w:szCs w:val="24"/>
              </w:rPr>
              <w:t>Hip</w:t>
            </w:r>
          </w:p>
        </w:tc>
        <w:tc>
          <w:tcPr>
            <w:tcW w:w="630" w:type="dxa"/>
          </w:tcPr>
          <w:p w14:paraId="2B95255D" w14:textId="77777777" w:rsidR="00872EF4" w:rsidRDefault="00872EF4" w:rsidP="002173CC">
            <w:pPr>
              <w:jc w:val="center"/>
              <w:rPr>
                <w:sz w:val="24"/>
                <w:szCs w:val="24"/>
              </w:rPr>
            </w:pPr>
            <w:r>
              <w:rPr>
                <w:sz w:val="24"/>
                <w:szCs w:val="24"/>
              </w:rPr>
              <w:t>21</w:t>
            </w:r>
          </w:p>
        </w:tc>
      </w:tr>
      <w:tr w:rsidR="00872EF4" w14:paraId="47219306" w14:textId="77777777" w:rsidTr="002173CC">
        <w:tc>
          <w:tcPr>
            <w:tcW w:w="675" w:type="dxa"/>
          </w:tcPr>
          <w:p w14:paraId="5A803C0F" w14:textId="77777777" w:rsidR="00872EF4" w:rsidRDefault="00872EF4" w:rsidP="002173CC">
            <w:pPr>
              <w:rPr>
                <w:sz w:val="24"/>
                <w:szCs w:val="24"/>
              </w:rPr>
            </w:pPr>
            <w:r>
              <w:rPr>
                <w:sz w:val="24"/>
                <w:szCs w:val="24"/>
              </w:rPr>
              <w:t>Th</w:t>
            </w:r>
          </w:p>
        </w:tc>
        <w:tc>
          <w:tcPr>
            <w:tcW w:w="990" w:type="dxa"/>
          </w:tcPr>
          <w:p w14:paraId="048CEA16" w14:textId="0485C157" w:rsidR="00872EF4" w:rsidRDefault="00872EF4" w:rsidP="002173CC">
            <w:pPr>
              <w:rPr>
                <w:sz w:val="24"/>
                <w:szCs w:val="24"/>
              </w:rPr>
            </w:pPr>
            <w:r>
              <w:rPr>
                <w:sz w:val="24"/>
                <w:szCs w:val="24"/>
              </w:rPr>
              <w:t>Oct 2</w:t>
            </w:r>
            <w:r w:rsidR="00A65F86">
              <w:rPr>
                <w:sz w:val="24"/>
                <w:szCs w:val="24"/>
              </w:rPr>
              <w:t>3</w:t>
            </w:r>
          </w:p>
        </w:tc>
        <w:tc>
          <w:tcPr>
            <w:tcW w:w="5400" w:type="dxa"/>
          </w:tcPr>
          <w:p w14:paraId="2CFD1147" w14:textId="77777777" w:rsidR="00872EF4" w:rsidRDefault="00872EF4" w:rsidP="002173CC">
            <w:pPr>
              <w:rPr>
                <w:sz w:val="24"/>
                <w:szCs w:val="24"/>
              </w:rPr>
            </w:pPr>
            <w:r>
              <w:rPr>
                <w:sz w:val="24"/>
                <w:szCs w:val="24"/>
              </w:rPr>
              <w:t>Hip</w:t>
            </w:r>
          </w:p>
        </w:tc>
        <w:tc>
          <w:tcPr>
            <w:tcW w:w="630" w:type="dxa"/>
          </w:tcPr>
          <w:p w14:paraId="038CAEFB" w14:textId="77777777" w:rsidR="00872EF4" w:rsidRDefault="00872EF4" w:rsidP="002173CC">
            <w:pPr>
              <w:jc w:val="center"/>
              <w:rPr>
                <w:sz w:val="24"/>
                <w:szCs w:val="24"/>
              </w:rPr>
            </w:pPr>
            <w:r>
              <w:rPr>
                <w:sz w:val="24"/>
                <w:szCs w:val="24"/>
              </w:rPr>
              <w:t>21</w:t>
            </w:r>
          </w:p>
        </w:tc>
      </w:tr>
      <w:tr w:rsidR="00872EF4" w14:paraId="4C9DAEF5" w14:textId="77777777" w:rsidTr="002173CC">
        <w:tc>
          <w:tcPr>
            <w:tcW w:w="675" w:type="dxa"/>
          </w:tcPr>
          <w:p w14:paraId="6E121DBA" w14:textId="77777777" w:rsidR="00872EF4" w:rsidRDefault="00872EF4" w:rsidP="002173CC">
            <w:pPr>
              <w:rPr>
                <w:sz w:val="24"/>
                <w:szCs w:val="24"/>
              </w:rPr>
            </w:pPr>
            <w:r>
              <w:rPr>
                <w:sz w:val="24"/>
                <w:szCs w:val="24"/>
              </w:rPr>
              <w:t>T</w:t>
            </w:r>
          </w:p>
        </w:tc>
        <w:tc>
          <w:tcPr>
            <w:tcW w:w="990" w:type="dxa"/>
          </w:tcPr>
          <w:p w14:paraId="480B4C86" w14:textId="0E38E8FD" w:rsidR="00872EF4" w:rsidRDefault="00872EF4" w:rsidP="002173CC">
            <w:pPr>
              <w:rPr>
                <w:sz w:val="24"/>
                <w:szCs w:val="24"/>
              </w:rPr>
            </w:pPr>
            <w:r>
              <w:rPr>
                <w:sz w:val="24"/>
                <w:szCs w:val="24"/>
              </w:rPr>
              <w:t>Oct 2</w:t>
            </w:r>
            <w:r w:rsidR="00A65F86">
              <w:rPr>
                <w:sz w:val="24"/>
                <w:szCs w:val="24"/>
              </w:rPr>
              <w:t>8</w:t>
            </w:r>
          </w:p>
        </w:tc>
        <w:tc>
          <w:tcPr>
            <w:tcW w:w="5400" w:type="dxa"/>
          </w:tcPr>
          <w:p w14:paraId="74839681" w14:textId="77777777" w:rsidR="00872EF4" w:rsidRDefault="00872EF4" w:rsidP="002173CC">
            <w:pPr>
              <w:rPr>
                <w:sz w:val="24"/>
                <w:szCs w:val="24"/>
              </w:rPr>
            </w:pPr>
            <w:r>
              <w:rPr>
                <w:sz w:val="24"/>
                <w:szCs w:val="24"/>
              </w:rPr>
              <w:t>Hip</w:t>
            </w:r>
          </w:p>
        </w:tc>
        <w:tc>
          <w:tcPr>
            <w:tcW w:w="630" w:type="dxa"/>
          </w:tcPr>
          <w:p w14:paraId="7731CD4B" w14:textId="77777777" w:rsidR="00872EF4" w:rsidRDefault="00872EF4" w:rsidP="002173CC">
            <w:pPr>
              <w:jc w:val="center"/>
              <w:rPr>
                <w:sz w:val="24"/>
                <w:szCs w:val="24"/>
              </w:rPr>
            </w:pPr>
            <w:r>
              <w:rPr>
                <w:sz w:val="24"/>
                <w:szCs w:val="24"/>
              </w:rPr>
              <w:t>21</w:t>
            </w:r>
          </w:p>
        </w:tc>
      </w:tr>
      <w:tr w:rsidR="00872EF4" w14:paraId="11330633" w14:textId="77777777" w:rsidTr="002173CC">
        <w:tc>
          <w:tcPr>
            <w:tcW w:w="675" w:type="dxa"/>
          </w:tcPr>
          <w:p w14:paraId="584DB875" w14:textId="77777777" w:rsidR="00872EF4" w:rsidRPr="00EB6ADF" w:rsidRDefault="00872EF4" w:rsidP="002173CC">
            <w:pPr>
              <w:rPr>
                <w:b/>
                <w:bCs/>
                <w:sz w:val="24"/>
                <w:szCs w:val="24"/>
              </w:rPr>
            </w:pPr>
            <w:r w:rsidRPr="00EB6ADF">
              <w:rPr>
                <w:b/>
                <w:bCs/>
                <w:sz w:val="24"/>
                <w:szCs w:val="24"/>
              </w:rPr>
              <w:t>Th</w:t>
            </w:r>
          </w:p>
        </w:tc>
        <w:tc>
          <w:tcPr>
            <w:tcW w:w="990" w:type="dxa"/>
          </w:tcPr>
          <w:p w14:paraId="38AA36F9" w14:textId="47862455" w:rsidR="00872EF4" w:rsidRPr="00EB6ADF" w:rsidRDefault="00872EF4" w:rsidP="002173CC">
            <w:pPr>
              <w:rPr>
                <w:b/>
                <w:bCs/>
                <w:sz w:val="24"/>
                <w:szCs w:val="24"/>
              </w:rPr>
            </w:pPr>
            <w:r w:rsidRPr="00EB6ADF">
              <w:rPr>
                <w:b/>
                <w:bCs/>
                <w:sz w:val="24"/>
                <w:szCs w:val="24"/>
              </w:rPr>
              <w:t>Oct 3</w:t>
            </w:r>
            <w:r w:rsidR="00A65F86">
              <w:rPr>
                <w:b/>
                <w:bCs/>
                <w:sz w:val="24"/>
                <w:szCs w:val="24"/>
              </w:rPr>
              <w:t>0</w:t>
            </w:r>
          </w:p>
        </w:tc>
        <w:tc>
          <w:tcPr>
            <w:tcW w:w="5400" w:type="dxa"/>
          </w:tcPr>
          <w:p w14:paraId="750BB975" w14:textId="77777777" w:rsidR="00872EF4" w:rsidRPr="00EB6ADF" w:rsidRDefault="00872EF4" w:rsidP="002173CC">
            <w:pPr>
              <w:rPr>
                <w:b/>
                <w:bCs/>
                <w:sz w:val="24"/>
                <w:szCs w:val="24"/>
              </w:rPr>
            </w:pPr>
            <w:r w:rsidRPr="00EB6ADF">
              <w:rPr>
                <w:b/>
                <w:bCs/>
                <w:sz w:val="24"/>
                <w:szCs w:val="24"/>
              </w:rPr>
              <w:t>EXAM 2</w:t>
            </w:r>
          </w:p>
        </w:tc>
        <w:tc>
          <w:tcPr>
            <w:tcW w:w="630" w:type="dxa"/>
          </w:tcPr>
          <w:p w14:paraId="5DD6B6E3" w14:textId="77777777" w:rsidR="00872EF4" w:rsidRDefault="00872EF4" w:rsidP="002173CC">
            <w:pPr>
              <w:jc w:val="center"/>
              <w:rPr>
                <w:sz w:val="24"/>
                <w:szCs w:val="24"/>
              </w:rPr>
            </w:pPr>
          </w:p>
        </w:tc>
      </w:tr>
      <w:tr w:rsidR="00872EF4" w14:paraId="48DDBAC2" w14:textId="77777777" w:rsidTr="002173CC">
        <w:tc>
          <w:tcPr>
            <w:tcW w:w="675" w:type="dxa"/>
          </w:tcPr>
          <w:p w14:paraId="6D817CEF" w14:textId="77777777" w:rsidR="00872EF4" w:rsidRDefault="00872EF4" w:rsidP="002173CC">
            <w:pPr>
              <w:rPr>
                <w:sz w:val="24"/>
                <w:szCs w:val="24"/>
              </w:rPr>
            </w:pPr>
            <w:r>
              <w:rPr>
                <w:sz w:val="24"/>
                <w:szCs w:val="24"/>
              </w:rPr>
              <w:t>T</w:t>
            </w:r>
          </w:p>
        </w:tc>
        <w:tc>
          <w:tcPr>
            <w:tcW w:w="990" w:type="dxa"/>
          </w:tcPr>
          <w:p w14:paraId="1BA2D5B0" w14:textId="4D533E5E" w:rsidR="00872EF4" w:rsidRDefault="00872EF4" w:rsidP="002173CC">
            <w:pPr>
              <w:rPr>
                <w:sz w:val="24"/>
                <w:szCs w:val="24"/>
              </w:rPr>
            </w:pPr>
            <w:r>
              <w:rPr>
                <w:sz w:val="24"/>
                <w:szCs w:val="24"/>
              </w:rPr>
              <w:t xml:space="preserve">Nov </w:t>
            </w:r>
            <w:r w:rsidR="00A65F86">
              <w:rPr>
                <w:sz w:val="24"/>
                <w:szCs w:val="24"/>
              </w:rPr>
              <w:t>4</w:t>
            </w:r>
          </w:p>
        </w:tc>
        <w:tc>
          <w:tcPr>
            <w:tcW w:w="5400" w:type="dxa"/>
          </w:tcPr>
          <w:p w14:paraId="50EC73F7" w14:textId="77777777" w:rsidR="00872EF4" w:rsidRDefault="00872EF4" w:rsidP="002173CC">
            <w:pPr>
              <w:rPr>
                <w:sz w:val="24"/>
                <w:szCs w:val="24"/>
              </w:rPr>
            </w:pPr>
            <w:r>
              <w:rPr>
                <w:sz w:val="24"/>
                <w:szCs w:val="24"/>
              </w:rPr>
              <w:t>Shoulder</w:t>
            </w:r>
          </w:p>
        </w:tc>
        <w:tc>
          <w:tcPr>
            <w:tcW w:w="630" w:type="dxa"/>
          </w:tcPr>
          <w:p w14:paraId="1A2998F5" w14:textId="77777777" w:rsidR="00872EF4" w:rsidRDefault="00872EF4" w:rsidP="002173CC">
            <w:pPr>
              <w:jc w:val="center"/>
              <w:rPr>
                <w:sz w:val="24"/>
                <w:szCs w:val="24"/>
              </w:rPr>
            </w:pPr>
            <w:r>
              <w:rPr>
                <w:sz w:val="24"/>
                <w:szCs w:val="24"/>
              </w:rPr>
              <w:t>22</w:t>
            </w:r>
          </w:p>
        </w:tc>
      </w:tr>
      <w:tr w:rsidR="00872EF4" w14:paraId="502ACC74" w14:textId="77777777" w:rsidTr="002173CC">
        <w:tc>
          <w:tcPr>
            <w:tcW w:w="675" w:type="dxa"/>
          </w:tcPr>
          <w:p w14:paraId="7D527073" w14:textId="77777777" w:rsidR="00872EF4" w:rsidRDefault="00872EF4" w:rsidP="002173CC">
            <w:pPr>
              <w:rPr>
                <w:sz w:val="24"/>
                <w:szCs w:val="24"/>
              </w:rPr>
            </w:pPr>
            <w:r>
              <w:rPr>
                <w:sz w:val="24"/>
                <w:szCs w:val="24"/>
              </w:rPr>
              <w:t>Th</w:t>
            </w:r>
          </w:p>
        </w:tc>
        <w:tc>
          <w:tcPr>
            <w:tcW w:w="990" w:type="dxa"/>
          </w:tcPr>
          <w:p w14:paraId="5EB0F305" w14:textId="2960FE00" w:rsidR="00872EF4" w:rsidRDefault="00872EF4" w:rsidP="002173CC">
            <w:pPr>
              <w:rPr>
                <w:sz w:val="24"/>
                <w:szCs w:val="24"/>
              </w:rPr>
            </w:pPr>
            <w:r>
              <w:rPr>
                <w:sz w:val="24"/>
                <w:szCs w:val="24"/>
              </w:rPr>
              <w:t xml:space="preserve">Nov </w:t>
            </w:r>
            <w:r w:rsidR="004639B1">
              <w:rPr>
                <w:sz w:val="24"/>
                <w:szCs w:val="24"/>
              </w:rPr>
              <w:t>6</w:t>
            </w:r>
          </w:p>
        </w:tc>
        <w:tc>
          <w:tcPr>
            <w:tcW w:w="5400" w:type="dxa"/>
          </w:tcPr>
          <w:p w14:paraId="456801C6" w14:textId="77777777" w:rsidR="00872EF4" w:rsidRDefault="00872EF4" w:rsidP="002173CC">
            <w:pPr>
              <w:rPr>
                <w:sz w:val="24"/>
                <w:szCs w:val="24"/>
              </w:rPr>
            </w:pPr>
            <w:r>
              <w:rPr>
                <w:sz w:val="24"/>
                <w:szCs w:val="24"/>
              </w:rPr>
              <w:t>Shoulder</w:t>
            </w:r>
          </w:p>
        </w:tc>
        <w:tc>
          <w:tcPr>
            <w:tcW w:w="630" w:type="dxa"/>
          </w:tcPr>
          <w:p w14:paraId="4218E58B" w14:textId="77777777" w:rsidR="00872EF4" w:rsidRDefault="00872EF4" w:rsidP="002173CC">
            <w:pPr>
              <w:jc w:val="center"/>
              <w:rPr>
                <w:sz w:val="24"/>
                <w:szCs w:val="24"/>
              </w:rPr>
            </w:pPr>
            <w:r>
              <w:rPr>
                <w:sz w:val="24"/>
                <w:szCs w:val="24"/>
              </w:rPr>
              <w:t>22</w:t>
            </w:r>
          </w:p>
        </w:tc>
      </w:tr>
      <w:tr w:rsidR="00872EF4" w14:paraId="6EDA0332" w14:textId="77777777" w:rsidTr="002173CC">
        <w:tc>
          <w:tcPr>
            <w:tcW w:w="675" w:type="dxa"/>
          </w:tcPr>
          <w:p w14:paraId="14F25882" w14:textId="77777777" w:rsidR="00872EF4" w:rsidRDefault="00872EF4" w:rsidP="002173CC">
            <w:pPr>
              <w:rPr>
                <w:sz w:val="24"/>
                <w:szCs w:val="24"/>
              </w:rPr>
            </w:pPr>
            <w:r>
              <w:rPr>
                <w:sz w:val="24"/>
                <w:szCs w:val="24"/>
              </w:rPr>
              <w:t>T</w:t>
            </w:r>
          </w:p>
        </w:tc>
        <w:tc>
          <w:tcPr>
            <w:tcW w:w="990" w:type="dxa"/>
          </w:tcPr>
          <w:p w14:paraId="303A28F4" w14:textId="6ECD0E87" w:rsidR="00872EF4" w:rsidRDefault="00872EF4" w:rsidP="002173CC">
            <w:pPr>
              <w:rPr>
                <w:sz w:val="24"/>
                <w:szCs w:val="24"/>
              </w:rPr>
            </w:pPr>
            <w:r>
              <w:rPr>
                <w:sz w:val="24"/>
                <w:szCs w:val="24"/>
              </w:rPr>
              <w:t>Nov 1</w:t>
            </w:r>
            <w:r w:rsidR="004639B1">
              <w:rPr>
                <w:sz w:val="24"/>
                <w:szCs w:val="24"/>
              </w:rPr>
              <w:t>1</w:t>
            </w:r>
          </w:p>
        </w:tc>
        <w:tc>
          <w:tcPr>
            <w:tcW w:w="5400" w:type="dxa"/>
          </w:tcPr>
          <w:p w14:paraId="4241D52F" w14:textId="77777777" w:rsidR="00872EF4" w:rsidRDefault="00872EF4" w:rsidP="002173CC">
            <w:pPr>
              <w:rPr>
                <w:sz w:val="24"/>
                <w:szCs w:val="24"/>
              </w:rPr>
            </w:pPr>
            <w:r>
              <w:rPr>
                <w:sz w:val="24"/>
                <w:szCs w:val="24"/>
              </w:rPr>
              <w:t>Shoulder</w:t>
            </w:r>
          </w:p>
        </w:tc>
        <w:tc>
          <w:tcPr>
            <w:tcW w:w="630" w:type="dxa"/>
          </w:tcPr>
          <w:p w14:paraId="729C3CEB" w14:textId="77777777" w:rsidR="00872EF4" w:rsidRDefault="00872EF4" w:rsidP="002173CC">
            <w:pPr>
              <w:jc w:val="center"/>
              <w:rPr>
                <w:sz w:val="24"/>
                <w:szCs w:val="24"/>
              </w:rPr>
            </w:pPr>
            <w:r>
              <w:rPr>
                <w:sz w:val="24"/>
                <w:szCs w:val="24"/>
              </w:rPr>
              <w:t>22</w:t>
            </w:r>
          </w:p>
        </w:tc>
      </w:tr>
      <w:tr w:rsidR="00872EF4" w14:paraId="7F49E893" w14:textId="77777777" w:rsidTr="002173CC">
        <w:tc>
          <w:tcPr>
            <w:tcW w:w="675" w:type="dxa"/>
          </w:tcPr>
          <w:p w14:paraId="3CB990DF" w14:textId="77777777" w:rsidR="00872EF4" w:rsidRDefault="00872EF4" w:rsidP="002173CC">
            <w:pPr>
              <w:rPr>
                <w:sz w:val="24"/>
                <w:szCs w:val="24"/>
              </w:rPr>
            </w:pPr>
            <w:r>
              <w:rPr>
                <w:sz w:val="24"/>
                <w:szCs w:val="24"/>
              </w:rPr>
              <w:t>Th</w:t>
            </w:r>
          </w:p>
        </w:tc>
        <w:tc>
          <w:tcPr>
            <w:tcW w:w="990" w:type="dxa"/>
          </w:tcPr>
          <w:p w14:paraId="35F790A8" w14:textId="39660DE1" w:rsidR="00872EF4" w:rsidRDefault="00872EF4" w:rsidP="002173CC">
            <w:pPr>
              <w:rPr>
                <w:sz w:val="24"/>
                <w:szCs w:val="24"/>
              </w:rPr>
            </w:pPr>
            <w:r>
              <w:rPr>
                <w:sz w:val="24"/>
                <w:szCs w:val="24"/>
              </w:rPr>
              <w:t>Nov 1</w:t>
            </w:r>
            <w:r w:rsidR="004639B1">
              <w:rPr>
                <w:sz w:val="24"/>
                <w:szCs w:val="24"/>
              </w:rPr>
              <w:t>3</w:t>
            </w:r>
          </w:p>
        </w:tc>
        <w:tc>
          <w:tcPr>
            <w:tcW w:w="5400" w:type="dxa"/>
          </w:tcPr>
          <w:p w14:paraId="7575481B" w14:textId="77777777" w:rsidR="00872EF4" w:rsidRDefault="00872EF4" w:rsidP="002173CC">
            <w:pPr>
              <w:rPr>
                <w:sz w:val="24"/>
                <w:szCs w:val="24"/>
              </w:rPr>
            </w:pPr>
            <w:r>
              <w:rPr>
                <w:sz w:val="24"/>
                <w:szCs w:val="24"/>
              </w:rPr>
              <w:t>Elbow</w:t>
            </w:r>
          </w:p>
        </w:tc>
        <w:tc>
          <w:tcPr>
            <w:tcW w:w="630" w:type="dxa"/>
          </w:tcPr>
          <w:p w14:paraId="2F5C3429" w14:textId="77777777" w:rsidR="00872EF4" w:rsidRDefault="00872EF4" w:rsidP="002173CC">
            <w:pPr>
              <w:jc w:val="center"/>
              <w:rPr>
                <w:sz w:val="24"/>
                <w:szCs w:val="24"/>
              </w:rPr>
            </w:pPr>
            <w:r>
              <w:rPr>
                <w:sz w:val="24"/>
                <w:szCs w:val="24"/>
              </w:rPr>
              <w:t>23</w:t>
            </w:r>
          </w:p>
        </w:tc>
      </w:tr>
      <w:tr w:rsidR="00872EF4" w14:paraId="5E354FC1" w14:textId="77777777" w:rsidTr="002173CC">
        <w:tc>
          <w:tcPr>
            <w:tcW w:w="675" w:type="dxa"/>
          </w:tcPr>
          <w:p w14:paraId="516C4DE1" w14:textId="77777777" w:rsidR="00872EF4" w:rsidRDefault="00872EF4" w:rsidP="002173CC">
            <w:pPr>
              <w:rPr>
                <w:sz w:val="24"/>
                <w:szCs w:val="24"/>
              </w:rPr>
            </w:pPr>
            <w:r>
              <w:rPr>
                <w:sz w:val="24"/>
                <w:szCs w:val="24"/>
              </w:rPr>
              <w:t>T</w:t>
            </w:r>
          </w:p>
        </w:tc>
        <w:tc>
          <w:tcPr>
            <w:tcW w:w="990" w:type="dxa"/>
          </w:tcPr>
          <w:p w14:paraId="42F4A1F4" w14:textId="7DF41C77" w:rsidR="00872EF4" w:rsidRDefault="00872EF4" w:rsidP="002173CC">
            <w:pPr>
              <w:rPr>
                <w:sz w:val="24"/>
                <w:szCs w:val="24"/>
              </w:rPr>
            </w:pPr>
            <w:r>
              <w:rPr>
                <w:sz w:val="24"/>
                <w:szCs w:val="24"/>
              </w:rPr>
              <w:t>Nov 1</w:t>
            </w:r>
            <w:r w:rsidR="004639B1">
              <w:rPr>
                <w:sz w:val="24"/>
                <w:szCs w:val="24"/>
              </w:rPr>
              <w:t>8</w:t>
            </w:r>
          </w:p>
        </w:tc>
        <w:tc>
          <w:tcPr>
            <w:tcW w:w="5400" w:type="dxa"/>
          </w:tcPr>
          <w:p w14:paraId="3DF5F917" w14:textId="77777777" w:rsidR="00872EF4" w:rsidRDefault="00872EF4" w:rsidP="002173CC">
            <w:pPr>
              <w:rPr>
                <w:sz w:val="24"/>
                <w:szCs w:val="24"/>
              </w:rPr>
            </w:pPr>
            <w:r>
              <w:rPr>
                <w:sz w:val="24"/>
                <w:szCs w:val="24"/>
              </w:rPr>
              <w:t>Elbow, Wrist, Hand</w:t>
            </w:r>
          </w:p>
        </w:tc>
        <w:tc>
          <w:tcPr>
            <w:tcW w:w="630" w:type="dxa"/>
          </w:tcPr>
          <w:p w14:paraId="2061ACF7" w14:textId="77777777" w:rsidR="00872EF4" w:rsidRDefault="00872EF4" w:rsidP="002173CC">
            <w:pPr>
              <w:jc w:val="center"/>
              <w:rPr>
                <w:sz w:val="24"/>
                <w:szCs w:val="24"/>
              </w:rPr>
            </w:pPr>
            <w:r>
              <w:rPr>
                <w:sz w:val="24"/>
                <w:szCs w:val="24"/>
              </w:rPr>
              <w:t>23, 24</w:t>
            </w:r>
          </w:p>
        </w:tc>
      </w:tr>
      <w:tr w:rsidR="00872EF4" w14:paraId="2971BC4C" w14:textId="77777777" w:rsidTr="002173CC">
        <w:tc>
          <w:tcPr>
            <w:tcW w:w="675" w:type="dxa"/>
          </w:tcPr>
          <w:p w14:paraId="3E4178A7" w14:textId="77777777" w:rsidR="00872EF4" w:rsidRDefault="00872EF4" w:rsidP="002173CC">
            <w:pPr>
              <w:rPr>
                <w:sz w:val="24"/>
                <w:szCs w:val="24"/>
              </w:rPr>
            </w:pPr>
            <w:r>
              <w:rPr>
                <w:sz w:val="24"/>
                <w:szCs w:val="24"/>
              </w:rPr>
              <w:t>Th</w:t>
            </w:r>
          </w:p>
        </w:tc>
        <w:tc>
          <w:tcPr>
            <w:tcW w:w="990" w:type="dxa"/>
          </w:tcPr>
          <w:p w14:paraId="70BE7AD4" w14:textId="070BD61E" w:rsidR="00872EF4" w:rsidRDefault="00872EF4" w:rsidP="002173CC">
            <w:pPr>
              <w:rPr>
                <w:sz w:val="24"/>
                <w:szCs w:val="24"/>
              </w:rPr>
            </w:pPr>
            <w:r>
              <w:rPr>
                <w:sz w:val="24"/>
                <w:szCs w:val="24"/>
              </w:rPr>
              <w:t>Nov 2</w:t>
            </w:r>
            <w:r w:rsidR="004639B1">
              <w:rPr>
                <w:sz w:val="24"/>
                <w:szCs w:val="24"/>
              </w:rPr>
              <w:t>0</w:t>
            </w:r>
          </w:p>
        </w:tc>
        <w:tc>
          <w:tcPr>
            <w:tcW w:w="5400" w:type="dxa"/>
          </w:tcPr>
          <w:p w14:paraId="567B00E3" w14:textId="77777777" w:rsidR="00872EF4" w:rsidRDefault="00872EF4" w:rsidP="002173CC">
            <w:pPr>
              <w:rPr>
                <w:sz w:val="24"/>
                <w:szCs w:val="24"/>
              </w:rPr>
            </w:pPr>
            <w:r>
              <w:rPr>
                <w:sz w:val="24"/>
                <w:szCs w:val="24"/>
              </w:rPr>
              <w:t>Wrist, Hand</w:t>
            </w:r>
          </w:p>
        </w:tc>
        <w:tc>
          <w:tcPr>
            <w:tcW w:w="630" w:type="dxa"/>
          </w:tcPr>
          <w:p w14:paraId="47DDF7A1" w14:textId="77777777" w:rsidR="00872EF4" w:rsidRDefault="00872EF4" w:rsidP="002173CC">
            <w:pPr>
              <w:jc w:val="center"/>
              <w:rPr>
                <w:sz w:val="24"/>
                <w:szCs w:val="24"/>
              </w:rPr>
            </w:pPr>
            <w:r>
              <w:rPr>
                <w:sz w:val="24"/>
                <w:szCs w:val="24"/>
              </w:rPr>
              <w:t>24</w:t>
            </w:r>
          </w:p>
        </w:tc>
      </w:tr>
      <w:tr w:rsidR="00872EF4" w14:paraId="1D08D212" w14:textId="77777777" w:rsidTr="002173CC">
        <w:tc>
          <w:tcPr>
            <w:tcW w:w="675" w:type="dxa"/>
            <w:shd w:val="clear" w:color="auto" w:fill="F7CAAC" w:themeFill="accent2" w:themeFillTint="66"/>
          </w:tcPr>
          <w:p w14:paraId="0B517D2A" w14:textId="77777777" w:rsidR="00872EF4" w:rsidRPr="00857E3F" w:rsidRDefault="00872EF4" w:rsidP="002173CC">
            <w:pPr>
              <w:rPr>
                <w:sz w:val="24"/>
                <w:szCs w:val="24"/>
              </w:rPr>
            </w:pPr>
            <w:r w:rsidRPr="00857E3F">
              <w:rPr>
                <w:sz w:val="24"/>
                <w:szCs w:val="24"/>
              </w:rPr>
              <w:t>T</w:t>
            </w:r>
          </w:p>
        </w:tc>
        <w:tc>
          <w:tcPr>
            <w:tcW w:w="990" w:type="dxa"/>
            <w:shd w:val="clear" w:color="auto" w:fill="F7CAAC" w:themeFill="accent2" w:themeFillTint="66"/>
          </w:tcPr>
          <w:p w14:paraId="503B67A8" w14:textId="6C041092" w:rsidR="00872EF4" w:rsidRPr="00857E3F" w:rsidRDefault="00872EF4" w:rsidP="002173CC">
            <w:pPr>
              <w:rPr>
                <w:sz w:val="24"/>
                <w:szCs w:val="24"/>
              </w:rPr>
            </w:pPr>
            <w:r w:rsidRPr="00857E3F">
              <w:rPr>
                <w:sz w:val="24"/>
                <w:szCs w:val="24"/>
              </w:rPr>
              <w:t>Nov 2</w:t>
            </w:r>
            <w:r w:rsidR="004639B1">
              <w:rPr>
                <w:sz w:val="24"/>
                <w:szCs w:val="24"/>
              </w:rPr>
              <w:t>5</w:t>
            </w:r>
          </w:p>
        </w:tc>
        <w:tc>
          <w:tcPr>
            <w:tcW w:w="5400" w:type="dxa"/>
            <w:shd w:val="clear" w:color="auto" w:fill="F7CAAC" w:themeFill="accent2" w:themeFillTint="66"/>
          </w:tcPr>
          <w:p w14:paraId="1204891A" w14:textId="77777777" w:rsidR="00872EF4" w:rsidRPr="00857E3F" w:rsidRDefault="00872EF4" w:rsidP="002173CC">
            <w:pPr>
              <w:rPr>
                <w:sz w:val="24"/>
                <w:szCs w:val="24"/>
              </w:rPr>
            </w:pPr>
            <w:r w:rsidRPr="00857E3F">
              <w:rPr>
                <w:sz w:val="24"/>
                <w:szCs w:val="24"/>
              </w:rPr>
              <w:t>FALL BREAK</w:t>
            </w:r>
          </w:p>
        </w:tc>
        <w:tc>
          <w:tcPr>
            <w:tcW w:w="630" w:type="dxa"/>
            <w:shd w:val="clear" w:color="auto" w:fill="F7CAAC" w:themeFill="accent2" w:themeFillTint="66"/>
          </w:tcPr>
          <w:p w14:paraId="530C6197" w14:textId="77777777" w:rsidR="00872EF4" w:rsidRPr="00857E3F" w:rsidRDefault="00872EF4" w:rsidP="002173CC">
            <w:pPr>
              <w:jc w:val="center"/>
              <w:rPr>
                <w:sz w:val="24"/>
                <w:szCs w:val="24"/>
              </w:rPr>
            </w:pPr>
          </w:p>
        </w:tc>
      </w:tr>
      <w:tr w:rsidR="00872EF4" w14:paraId="2D3325C1" w14:textId="77777777" w:rsidTr="002173CC">
        <w:tc>
          <w:tcPr>
            <w:tcW w:w="675" w:type="dxa"/>
            <w:shd w:val="clear" w:color="auto" w:fill="F7CAAC" w:themeFill="accent2" w:themeFillTint="66"/>
          </w:tcPr>
          <w:p w14:paraId="766FCBCF" w14:textId="77777777" w:rsidR="00872EF4" w:rsidRPr="00857E3F" w:rsidRDefault="00872EF4" w:rsidP="002173CC">
            <w:pPr>
              <w:rPr>
                <w:sz w:val="24"/>
                <w:szCs w:val="24"/>
              </w:rPr>
            </w:pPr>
            <w:r w:rsidRPr="00857E3F">
              <w:rPr>
                <w:sz w:val="24"/>
                <w:szCs w:val="24"/>
              </w:rPr>
              <w:t>Th</w:t>
            </w:r>
          </w:p>
        </w:tc>
        <w:tc>
          <w:tcPr>
            <w:tcW w:w="990" w:type="dxa"/>
            <w:shd w:val="clear" w:color="auto" w:fill="F7CAAC" w:themeFill="accent2" w:themeFillTint="66"/>
          </w:tcPr>
          <w:p w14:paraId="39EACB25" w14:textId="630BAA90" w:rsidR="00872EF4" w:rsidRPr="00857E3F" w:rsidRDefault="00872EF4" w:rsidP="002173CC">
            <w:pPr>
              <w:rPr>
                <w:sz w:val="24"/>
                <w:szCs w:val="24"/>
              </w:rPr>
            </w:pPr>
            <w:r w:rsidRPr="00857E3F">
              <w:rPr>
                <w:sz w:val="24"/>
                <w:szCs w:val="24"/>
              </w:rPr>
              <w:t>Nov 2</w:t>
            </w:r>
            <w:r w:rsidR="004639B1">
              <w:rPr>
                <w:sz w:val="24"/>
                <w:szCs w:val="24"/>
              </w:rPr>
              <w:t>7</w:t>
            </w:r>
          </w:p>
        </w:tc>
        <w:tc>
          <w:tcPr>
            <w:tcW w:w="5400" w:type="dxa"/>
            <w:shd w:val="clear" w:color="auto" w:fill="F7CAAC" w:themeFill="accent2" w:themeFillTint="66"/>
          </w:tcPr>
          <w:p w14:paraId="7F802986" w14:textId="77777777" w:rsidR="00872EF4" w:rsidRPr="00857E3F" w:rsidRDefault="00872EF4" w:rsidP="002173CC">
            <w:pPr>
              <w:rPr>
                <w:sz w:val="24"/>
                <w:szCs w:val="24"/>
              </w:rPr>
            </w:pPr>
            <w:r w:rsidRPr="00857E3F">
              <w:rPr>
                <w:sz w:val="24"/>
                <w:szCs w:val="24"/>
              </w:rPr>
              <w:t>FALL BREAK</w:t>
            </w:r>
          </w:p>
        </w:tc>
        <w:tc>
          <w:tcPr>
            <w:tcW w:w="630" w:type="dxa"/>
            <w:shd w:val="clear" w:color="auto" w:fill="F7CAAC" w:themeFill="accent2" w:themeFillTint="66"/>
          </w:tcPr>
          <w:p w14:paraId="72C5E6C6" w14:textId="77777777" w:rsidR="00872EF4" w:rsidRPr="00857E3F" w:rsidRDefault="00872EF4" w:rsidP="002173CC">
            <w:pPr>
              <w:jc w:val="center"/>
              <w:rPr>
                <w:sz w:val="24"/>
                <w:szCs w:val="24"/>
              </w:rPr>
            </w:pPr>
          </w:p>
        </w:tc>
      </w:tr>
      <w:tr w:rsidR="00872EF4" w14:paraId="138F7F4D" w14:textId="77777777" w:rsidTr="002173CC">
        <w:tc>
          <w:tcPr>
            <w:tcW w:w="675" w:type="dxa"/>
            <w:shd w:val="clear" w:color="auto" w:fill="FFF2CC" w:themeFill="accent4" w:themeFillTint="33"/>
          </w:tcPr>
          <w:p w14:paraId="1E3C1F47" w14:textId="77777777" w:rsidR="00872EF4" w:rsidRPr="0075781A" w:rsidRDefault="00872EF4" w:rsidP="002173CC">
            <w:pPr>
              <w:rPr>
                <w:b/>
                <w:bCs/>
                <w:sz w:val="24"/>
                <w:szCs w:val="24"/>
              </w:rPr>
            </w:pPr>
            <w:r w:rsidRPr="0075781A">
              <w:rPr>
                <w:b/>
                <w:bCs/>
                <w:sz w:val="24"/>
                <w:szCs w:val="24"/>
              </w:rPr>
              <w:t>T</w:t>
            </w:r>
          </w:p>
        </w:tc>
        <w:tc>
          <w:tcPr>
            <w:tcW w:w="990" w:type="dxa"/>
            <w:shd w:val="clear" w:color="auto" w:fill="FFF2CC" w:themeFill="accent4" w:themeFillTint="33"/>
          </w:tcPr>
          <w:p w14:paraId="0388A92F" w14:textId="4AFD498B" w:rsidR="00872EF4" w:rsidRPr="0075781A" w:rsidRDefault="00872EF4" w:rsidP="002173CC">
            <w:pPr>
              <w:rPr>
                <w:b/>
                <w:bCs/>
                <w:sz w:val="24"/>
                <w:szCs w:val="24"/>
              </w:rPr>
            </w:pPr>
            <w:r w:rsidRPr="0075781A">
              <w:rPr>
                <w:b/>
                <w:bCs/>
                <w:sz w:val="24"/>
                <w:szCs w:val="24"/>
              </w:rPr>
              <w:t xml:space="preserve">Dec </w:t>
            </w:r>
            <w:r w:rsidR="004639B1">
              <w:rPr>
                <w:b/>
                <w:bCs/>
                <w:sz w:val="24"/>
                <w:szCs w:val="24"/>
              </w:rPr>
              <w:t>2</w:t>
            </w:r>
          </w:p>
        </w:tc>
        <w:tc>
          <w:tcPr>
            <w:tcW w:w="5400" w:type="dxa"/>
            <w:shd w:val="clear" w:color="auto" w:fill="FFF2CC" w:themeFill="accent4" w:themeFillTint="33"/>
          </w:tcPr>
          <w:p w14:paraId="2CCF2101" w14:textId="77777777" w:rsidR="00872EF4" w:rsidRPr="0075781A" w:rsidRDefault="00872EF4" w:rsidP="002173CC">
            <w:pPr>
              <w:rPr>
                <w:b/>
                <w:bCs/>
                <w:sz w:val="24"/>
                <w:szCs w:val="24"/>
              </w:rPr>
            </w:pPr>
            <w:r w:rsidRPr="0075781A">
              <w:rPr>
                <w:b/>
                <w:bCs/>
                <w:sz w:val="24"/>
                <w:szCs w:val="24"/>
              </w:rPr>
              <w:t>PRESENTATIONS</w:t>
            </w:r>
          </w:p>
        </w:tc>
        <w:tc>
          <w:tcPr>
            <w:tcW w:w="630" w:type="dxa"/>
            <w:shd w:val="clear" w:color="auto" w:fill="FFF2CC" w:themeFill="accent4" w:themeFillTint="33"/>
          </w:tcPr>
          <w:p w14:paraId="2131EE4B" w14:textId="77777777" w:rsidR="00872EF4" w:rsidRPr="0075781A" w:rsidRDefault="00872EF4" w:rsidP="002173CC">
            <w:pPr>
              <w:jc w:val="center"/>
              <w:rPr>
                <w:b/>
                <w:bCs/>
                <w:sz w:val="24"/>
                <w:szCs w:val="24"/>
              </w:rPr>
            </w:pPr>
          </w:p>
        </w:tc>
      </w:tr>
      <w:tr w:rsidR="00872EF4" w14:paraId="59C41BE2" w14:textId="77777777" w:rsidTr="002173CC">
        <w:tc>
          <w:tcPr>
            <w:tcW w:w="675" w:type="dxa"/>
            <w:shd w:val="clear" w:color="auto" w:fill="FFF2CC" w:themeFill="accent4" w:themeFillTint="33"/>
          </w:tcPr>
          <w:p w14:paraId="03136E77" w14:textId="77777777" w:rsidR="00872EF4" w:rsidRPr="0075781A" w:rsidRDefault="00872EF4" w:rsidP="002173CC">
            <w:pPr>
              <w:rPr>
                <w:b/>
                <w:bCs/>
                <w:sz w:val="24"/>
                <w:szCs w:val="24"/>
              </w:rPr>
            </w:pPr>
            <w:r w:rsidRPr="0075781A">
              <w:rPr>
                <w:b/>
                <w:bCs/>
                <w:sz w:val="24"/>
                <w:szCs w:val="24"/>
              </w:rPr>
              <w:t>Th</w:t>
            </w:r>
          </w:p>
        </w:tc>
        <w:tc>
          <w:tcPr>
            <w:tcW w:w="990" w:type="dxa"/>
            <w:shd w:val="clear" w:color="auto" w:fill="FFF2CC" w:themeFill="accent4" w:themeFillTint="33"/>
          </w:tcPr>
          <w:p w14:paraId="1B817545" w14:textId="4F881DE9" w:rsidR="00872EF4" w:rsidRPr="0075781A" w:rsidRDefault="00872EF4" w:rsidP="002173CC">
            <w:pPr>
              <w:rPr>
                <w:b/>
                <w:bCs/>
                <w:sz w:val="24"/>
                <w:szCs w:val="24"/>
              </w:rPr>
            </w:pPr>
            <w:r w:rsidRPr="0075781A">
              <w:rPr>
                <w:b/>
                <w:bCs/>
                <w:sz w:val="24"/>
                <w:szCs w:val="24"/>
              </w:rPr>
              <w:t xml:space="preserve">Dec </w:t>
            </w:r>
            <w:r w:rsidR="004639B1">
              <w:rPr>
                <w:b/>
                <w:bCs/>
                <w:sz w:val="24"/>
                <w:szCs w:val="24"/>
              </w:rPr>
              <w:t>4</w:t>
            </w:r>
          </w:p>
        </w:tc>
        <w:tc>
          <w:tcPr>
            <w:tcW w:w="5400" w:type="dxa"/>
            <w:shd w:val="clear" w:color="auto" w:fill="FFF2CC" w:themeFill="accent4" w:themeFillTint="33"/>
          </w:tcPr>
          <w:p w14:paraId="507C87B9" w14:textId="77777777" w:rsidR="00872EF4" w:rsidRPr="0075781A" w:rsidRDefault="00872EF4" w:rsidP="002173CC">
            <w:pPr>
              <w:rPr>
                <w:b/>
                <w:bCs/>
                <w:sz w:val="24"/>
                <w:szCs w:val="24"/>
              </w:rPr>
            </w:pPr>
            <w:r w:rsidRPr="0075781A">
              <w:rPr>
                <w:b/>
                <w:bCs/>
                <w:sz w:val="24"/>
                <w:szCs w:val="24"/>
              </w:rPr>
              <w:t>PRESENTATIONS</w:t>
            </w:r>
          </w:p>
        </w:tc>
        <w:tc>
          <w:tcPr>
            <w:tcW w:w="630" w:type="dxa"/>
            <w:shd w:val="clear" w:color="auto" w:fill="FFF2CC" w:themeFill="accent4" w:themeFillTint="33"/>
          </w:tcPr>
          <w:p w14:paraId="546FA2C4" w14:textId="77777777" w:rsidR="00872EF4" w:rsidRPr="0075781A" w:rsidRDefault="00872EF4" w:rsidP="002173CC">
            <w:pPr>
              <w:jc w:val="center"/>
              <w:rPr>
                <w:b/>
                <w:bCs/>
                <w:sz w:val="24"/>
                <w:szCs w:val="24"/>
              </w:rPr>
            </w:pPr>
          </w:p>
        </w:tc>
      </w:tr>
      <w:tr w:rsidR="00872EF4" w14:paraId="117A8127" w14:textId="77777777" w:rsidTr="002173CC">
        <w:tc>
          <w:tcPr>
            <w:tcW w:w="675" w:type="dxa"/>
          </w:tcPr>
          <w:p w14:paraId="536E8F68" w14:textId="77777777" w:rsidR="00872EF4" w:rsidRPr="0075781A" w:rsidRDefault="00872EF4" w:rsidP="002173CC">
            <w:pPr>
              <w:rPr>
                <w:b/>
                <w:bCs/>
                <w:sz w:val="24"/>
                <w:szCs w:val="24"/>
              </w:rPr>
            </w:pPr>
            <w:r w:rsidRPr="0075781A">
              <w:rPr>
                <w:b/>
                <w:bCs/>
                <w:sz w:val="24"/>
                <w:szCs w:val="24"/>
              </w:rPr>
              <w:t>T</w:t>
            </w:r>
          </w:p>
        </w:tc>
        <w:tc>
          <w:tcPr>
            <w:tcW w:w="990" w:type="dxa"/>
          </w:tcPr>
          <w:p w14:paraId="53806E9C" w14:textId="280DCDB3" w:rsidR="00872EF4" w:rsidRPr="0075781A" w:rsidRDefault="00872EF4" w:rsidP="002173CC">
            <w:pPr>
              <w:rPr>
                <w:b/>
                <w:bCs/>
                <w:sz w:val="24"/>
                <w:szCs w:val="24"/>
              </w:rPr>
            </w:pPr>
            <w:r w:rsidRPr="0075781A">
              <w:rPr>
                <w:b/>
                <w:bCs/>
                <w:sz w:val="24"/>
                <w:szCs w:val="24"/>
              </w:rPr>
              <w:t xml:space="preserve">Dec </w:t>
            </w:r>
            <w:r w:rsidR="0024790E">
              <w:rPr>
                <w:b/>
                <w:bCs/>
                <w:sz w:val="24"/>
                <w:szCs w:val="24"/>
              </w:rPr>
              <w:t>9</w:t>
            </w:r>
          </w:p>
        </w:tc>
        <w:tc>
          <w:tcPr>
            <w:tcW w:w="5400" w:type="dxa"/>
          </w:tcPr>
          <w:p w14:paraId="01202ABF" w14:textId="77777777" w:rsidR="00872EF4" w:rsidRPr="0075781A" w:rsidRDefault="00872EF4" w:rsidP="002173CC">
            <w:pPr>
              <w:rPr>
                <w:b/>
                <w:bCs/>
                <w:sz w:val="24"/>
                <w:szCs w:val="24"/>
              </w:rPr>
            </w:pPr>
            <w:r w:rsidRPr="0075781A">
              <w:rPr>
                <w:b/>
                <w:bCs/>
                <w:sz w:val="24"/>
                <w:szCs w:val="24"/>
              </w:rPr>
              <w:t>EXAM 3 – Finals Week – 8:00am to 10:00am</w:t>
            </w:r>
          </w:p>
        </w:tc>
        <w:tc>
          <w:tcPr>
            <w:tcW w:w="630" w:type="dxa"/>
          </w:tcPr>
          <w:p w14:paraId="4A148D38" w14:textId="77777777" w:rsidR="00872EF4" w:rsidRPr="0075781A" w:rsidRDefault="00872EF4" w:rsidP="002173CC">
            <w:pPr>
              <w:jc w:val="center"/>
              <w:rPr>
                <w:b/>
                <w:bCs/>
                <w:sz w:val="24"/>
                <w:szCs w:val="24"/>
              </w:rPr>
            </w:pPr>
          </w:p>
        </w:tc>
      </w:tr>
    </w:tbl>
    <w:p w14:paraId="23B97203" w14:textId="77777777" w:rsidR="00872EF4" w:rsidRPr="00EA46A1" w:rsidRDefault="00872EF4" w:rsidP="00872EF4">
      <w:pPr>
        <w:rPr>
          <w:sz w:val="24"/>
          <w:szCs w:val="24"/>
        </w:rPr>
      </w:pPr>
    </w:p>
    <w:p w14:paraId="1C57A373" w14:textId="77777777" w:rsidR="00872EF4" w:rsidRDefault="00872EF4" w:rsidP="00872EF4">
      <w:pPr>
        <w:rPr>
          <w:b/>
          <w:bCs/>
          <w:color w:val="00853E"/>
          <w:sz w:val="28"/>
          <w:szCs w:val="28"/>
        </w:rPr>
      </w:pPr>
    </w:p>
    <w:p w14:paraId="69263BC1" w14:textId="77777777" w:rsidR="00872EF4" w:rsidRDefault="00872EF4" w:rsidP="00872EF4">
      <w:pPr>
        <w:rPr>
          <w:b/>
          <w:bCs/>
          <w:color w:val="00853E"/>
          <w:sz w:val="28"/>
          <w:szCs w:val="28"/>
        </w:rPr>
      </w:pPr>
    </w:p>
    <w:p w14:paraId="6184F6C3" w14:textId="77777777" w:rsidR="00872EF4" w:rsidRDefault="00872EF4" w:rsidP="00872EF4">
      <w:pPr>
        <w:rPr>
          <w:b/>
          <w:bCs/>
          <w:color w:val="00853E"/>
          <w:sz w:val="28"/>
          <w:szCs w:val="28"/>
        </w:rPr>
      </w:pPr>
    </w:p>
    <w:p w14:paraId="7ACF582A" w14:textId="3BB19D22" w:rsidR="00872EF4" w:rsidRDefault="00872EF4" w:rsidP="00872EF4">
      <w:pPr>
        <w:rPr>
          <w:b/>
          <w:bCs/>
          <w:color w:val="00853E"/>
          <w:sz w:val="28"/>
          <w:szCs w:val="28"/>
        </w:rPr>
      </w:pPr>
      <w:r w:rsidRPr="00BE3CE7">
        <w:rPr>
          <w:b/>
          <w:bCs/>
          <w:color w:val="00853E"/>
          <w:sz w:val="28"/>
          <w:szCs w:val="28"/>
        </w:rPr>
        <w:t xml:space="preserve">Fall </w:t>
      </w:r>
      <w:r>
        <w:rPr>
          <w:b/>
          <w:bCs/>
          <w:color w:val="00853E"/>
          <w:sz w:val="28"/>
          <w:szCs w:val="28"/>
        </w:rPr>
        <w:t>202</w:t>
      </w:r>
      <w:r w:rsidR="00AF6853">
        <w:rPr>
          <w:b/>
          <w:bCs/>
          <w:color w:val="00853E"/>
          <w:sz w:val="28"/>
          <w:szCs w:val="28"/>
        </w:rPr>
        <w:t>5</w:t>
      </w:r>
      <w:r>
        <w:rPr>
          <w:b/>
          <w:bCs/>
          <w:color w:val="00853E"/>
          <w:sz w:val="28"/>
          <w:szCs w:val="28"/>
        </w:rPr>
        <w:t xml:space="preserve"> </w:t>
      </w:r>
      <w:r w:rsidRPr="00BE3CE7">
        <w:rPr>
          <w:b/>
          <w:bCs/>
          <w:color w:val="00853E"/>
          <w:sz w:val="28"/>
          <w:szCs w:val="28"/>
        </w:rPr>
        <w:t>Academic Calendar &amp; Key Dates</w:t>
      </w:r>
      <w:r>
        <w:rPr>
          <w:b/>
          <w:bCs/>
          <w:color w:val="00853E"/>
          <w:sz w:val="28"/>
          <w:szCs w:val="28"/>
        </w:rPr>
        <w:t xml:space="preserve"> </w:t>
      </w:r>
    </w:p>
    <w:p w14:paraId="7F764987" w14:textId="77777777" w:rsidR="00872EF4" w:rsidRPr="00BE3CE7" w:rsidRDefault="00872EF4" w:rsidP="00872EF4">
      <w:pPr>
        <w:rPr>
          <w:b/>
          <w:bCs/>
          <w:color w:val="00853E"/>
          <w:sz w:val="28"/>
          <w:szCs w:val="28"/>
        </w:rPr>
      </w:pPr>
      <w:r w:rsidRPr="009A5641">
        <w:rPr>
          <w:sz w:val="24"/>
          <w:szCs w:val="24"/>
        </w:rPr>
        <w:t xml:space="preserve">You may want to </w:t>
      </w:r>
      <w:r>
        <w:rPr>
          <w:sz w:val="24"/>
          <w:szCs w:val="24"/>
        </w:rPr>
        <w:t>familiarize yourself with some</w:t>
      </w:r>
      <w:r w:rsidRPr="009A5641">
        <w:rPr>
          <w:sz w:val="24"/>
          <w:szCs w:val="24"/>
        </w:rPr>
        <w:t xml:space="preserve"> important dates </w:t>
      </w:r>
      <w:r w:rsidRPr="00BE3CE7">
        <w:rPr>
          <w:sz w:val="24"/>
          <w:szCs w:val="24"/>
        </w:rPr>
        <w:t>(</w:t>
      </w:r>
      <w:hyperlink r:id="rId10" w:history="1">
        <w:r w:rsidRPr="00D534EF">
          <w:rPr>
            <w:rStyle w:val="Hyperlink"/>
            <w:sz w:val="24"/>
            <w:szCs w:val="24"/>
          </w:rPr>
          <w:t>https://registrar.unt.edu/reg</w:t>
        </w:r>
        <w:r w:rsidRPr="00D534EF">
          <w:rPr>
            <w:rStyle w:val="Hyperlink"/>
            <w:sz w:val="24"/>
            <w:szCs w:val="24"/>
          </w:rPr>
          <w:t>i</w:t>
        </w:r>
        <w:r w:rsidRPr="00D534EF">
          <w:rPr>
            <w:rStyle w:val="Hyperlink"/>
            <w:sz w:val="24"/>
            <w:szCs w:val="24"/>
          </w:rPr>
          <w:t>stration/fall-academic-calendar.html</w:t>
        </w:r>
      </w:hyperlink>
      <w:r>
        <w:rPr>
          <w:sz w:val="24"/>
          <w:szCs w:val="24"/>
        </w:rPr>
        <w:t>), such as drop/add deadlines.</w:t>
      </w:r>
    </w:p>
    <w:p w14:paraId="722F698C" w14:textId="44FB72DA" w:rsidR="00872EF4" w:rsidRDefault="00872EF4">
      <w:pPr>
        <w:rPr>
          <w:b/>
          <w:bCs/>
          <w:color w:val="00853E"/>
          <w:sz w:val="28"/>
          <w:szCs w:val="28"/>
        </w:rPr>
      </w:pPr>
    </w:p>
    <w:p w14:paraId="35DD227F" w14:textId="77777777" w:rsidR="00A57F5F" w:rsidRPr="002161B3" w:rsidRDefault="00A57F5F" w:rsidP="00A57F5F">
      <w:pPr>
        <w:rPr>
          <w:b/>
          <w:bCs/>
          <w:color w:val="00853E"/>
          <w:sz w:val="28"/>
          <w:szCs w:val="28"/>
        </w:rPr>
      </w:pPr>
      <w:r>
        <w:rPr>
          <w:b/>
          <w:bCs/>
          <w:color w:val="00853E"/>
          <w:sz w:val="28"/>
          <w:szCs w:val="28"/>
        </w:rPr>
        <w:lastRenderedPageBreak/>
        <w:t>UNT Policies</w:t>
      </w:r>
    </w:p>
    <w:p w14:paraId="09F41ED1" w14:textId="0C474B71" w:rsidR="00A57F5F" w:rsidRPr="00A57F5F" w:rsidRDefault="00A57F5F" w:rsidP="00935BE1">
      <w:pPr>
        <w:rPr>
          <w:sz w:val="24"/>
          <w:szCs w:val="24"/>
        </w:rPr>
      </w:pPr>
      <w:r>
        <w:rPr>
          <w:sz w:val="24"/>
          <w:szCs w:val="24"/>
        </w:rPr>
        <w:t>Please be aware of the UNT policies and procedures found on the Student Support Services and Policies page (</w:t>
      </w:r>
      <w:hyperlink r:id="rId11" w:history="1">
        <w:r w:rsidRPr="00DD4413">
          <w:rPr>
            <w:rStyle w:val="Hyperlink"/>
            <w:sz w:val="24"/>
            <w:szCs w:val="24"/>
          </w:rPr>
          <w:t>https://digitalstrategy.unt.edu</w:t>
        </w:r>
        <w:r w:rsidRPr="00DD4413">
          <w:rPr>
            <w:rStyle w:val="Hyperlink"/>
            <w:sz w:val="24"/>
            <w:szCs w:val="24"/>
          </w:rPr>
          <w:t>/</w:t>
        </w:r>
        <w:r w:rsidRPr="00DD4413">
          <w:rPr>
            <w:rStyle w:val="Hyperlink"/>
            <w:sz w:val="24"/>
            <w:szCs w:val="24"/>
          </w:rPr>
          <w:t>clear/student-support-services-policies.html</w:t>
        </w:r>
      </w:hyperlink>
      <w:r>
        <w:rPr>
          <w:sz w:val="24"/>
          <w:szCs w:val="24"/>
        </w:rPr>
        <w:t>).</w:t>
      </w:r>
    </w:p>
    <w:p w14:paraId="706A376C" w14:textId="77777777" w:rsidR="00A57F5F" w:rsidRDefault="00A57F5F" w:rsidP="00935BE1">
      <w:pPr>
        <w:rPr>
          <w:b/>
          <w:bCs/>
          <w:color w:val="00853E"/>
          <w:sz w:val="28"/>
          <w:szCs w:val="28"/>
        </w:rPr>
      </w:pPr>
    </w:p>
    <w:p w14:paraId="5FEB3361" w14:textId="625445E8" w:rsidR="00D22F68" w:rsidRDefault="00D22F68" w:rsidP="00935BE1">
      <w:pPr>
        <w:rPr>
          <w:b/>
          <w:bCs/>
          <w:color w:val="00853E"/>
          <w:sz w:val="28"/>
          <w:szCs w:val="28"/>
        </w:rPr>
      </w:pPr>
      <w:r>
        <w:rPr>
          <w:b/>
          <w:bCs/>
          <w:color w:val="00853E"/>
          <w:sz w:val="28"/>
          <w:szCs w:val="28"/>
        </w:rPr>
        <w:t>Policies &amp; Resources</w:t>
      </w:r>
    </w:p>
    <w:p w14:paraId="0286074D" w14:textId="5CD4847A" w:rsidR="00935BE1" w:rsidRPr="00D22F68" w:rsidRDefault="00935BE1" w:rsidP="00935BE1">
      <w:pPr>
        <w:rPr>
          <w:b/>
          <w:bCs/>
          <w:sz w:val="24"/>
          <w:szCs w:val="24"/>
        </w:rPr>
      </w:pPr>
      <w:r w:rsidRPr="00D22F68">
        <w:rPr>
          <w:b/>
          <w:bCs/>
          <w:sz w:val="24"/>
          <w:szCs w:val="24"/>
        </w:rPr>
        <w:t>Syllabus Change Policy</w:t>
      </w:r>
    </w:p>
    <w:p w14:paraId="6AD2C899" w14:textId="77777777" w:rsidR="00935BE1" w:rsidRPr="00A57F5F" w:rsidRDefault="00935BE1" w:rsidP="00935BE1">
      <w:r w:rsidRPr="00A57F5F">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33667532" w14:textId="77777777" w:rsidR="00935BE1" w:rsidRPr="00A57F5F" w:rsidRDefault="00935BE1" w:rsidP="00935BE1">
      <w:pPr>
        <w:pStyle w:val="ListParagraph"/>
        <w:numPr>
          <w:ilvl w:val="0"/>
          <w:numId w:val="3"/>
        </w:numPr>
      </w:pPr>
      <w:r w:rsidRPr="00A57F5F">
        <w:t>The calendar is subject to change due to unforeseen circumstances. I will communicate any changes via Canvas Announcements and in class ahead of time, if possible.</w:t>
      </w:r>
    </w:p>
    <w:p w14:paraId="25FDCD92" w14:textId="77777777" w:rsidR="00935BE1" w:rsidRPr="00B74026" w:rsidRDefault="00935BE1">
      <w:pPr>
        <w:rPr>
          <w:b/>
          <w:bCs/>
          <w:color w:val="00853E"/>
          <w:sz w:val="20"/>
          <w:szCs w:val="20"/>
        </w:rPr>
      </w:pPr>
    </w:p>
    <w:p w14:paraId="3BF817A8" w14:textId="77777777" w:rsidR="00935BE1" w:rsidRPr="00D22F68" w:rsidRDefault="00935BE1" w:rsidP="00935BE1">
      <w:pPr>
        <w:rPr>
          <w:b/>
          <w:bCs/>
          <w:sz w:val="24"/>
          <w:szCs w:val="24"/>
        </w:rPr>
      </w:pPr>
      <w:r w:rsidRPr="00D22F68">
        <w:rPr>
          <w:b/>
          <w:bCs/>
          <w:sz w:val="24"/>
          <w:szCs w:val="24"/>
        </w:rPr>
        <w:t>Academic Integrity Policy</w:t>
      </w:r>
    </w:p>
    <w:p w14:paraId="37B04B3E" w14:textId="77777777" w:rsidR="00935BE1" w:rsidRPr="00A57F5F" w:rsidRDefault="00935BE1" w:rsidP="00935BE1">
      <w:r w:rsidRPr="00A57F5F">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53AF998" w14:textId="77777777" w:rsidR="00935BE1" w:rsidRPr="00B74026" w:rsidRDefault="00935BE1">
      <w:pPr>
        <w:rPr>
          <w:b/>
          <w:bCs/>
          <w:color w:val="00853E"/>
          <w:sz w:val="20"/>
          <w:szCs w:val="20"/>
        </w:rPr>
      </w:pPr>
    </w:p>
    <w:p w14:paraId="4EAD9819" w14:textId="77777777" w:rsidR="00133FC6" w:rsidRPr="00B27B9D" w:rsidRDefault="00133FC6" w:rsidP="00133FC6">
      <w:pPr>
        <w:rPr>
          <w:rFonts w:cstheme="minorHAnsi"/>
          <w:b/>
          <w:bCs/>
          <w:color w:val="201F1E"/>
          <w:sz w:val="24"/>
          <w:szCs w:val="24"/>
          <w:shd w:val="clear" w:color="auto" w:fill="FFFFFF"/>
        </w:rPr>
      </w:pPr>
      <w:r>
        <w:rPr>
          <w:rFonts w:cstheme="minorHAnsi"/>
          <w:b/>
          <w:bCs/>
          <w:color w:val="201F1E"/>
          <w:sz w:val="24"/>
          <w:szCs w:val="24"/>
          <w:shd w:val="clear" w:color="auto" w:fill="FFFFFF"/>
        </w:rPr>
        <w:t>Mental Health, Academic Success, and more</w:t>
      </w:r>
    </w:p>
    <w:p w14:paraId="74B0D9D6" w14:textId="77777777" w:rsidR="00133FC6" w:rsidRPr="00A57F5F" w:rsidRDefault="00133FC6" w:rsidP="00133FC6">
      <w:pPr>
        <w:rPr>
          <w:rFonts w:cstheme="minorHAnsi"/>
          <w:color w:val="201F1E"/>
          <w:shd w:val="clear" w:color="auto" w:fill="FFFFFF"/>
        </w:rPr>
      </w:pPr>
      <w:r w:rsidRPr="00A57F5F">
        <w:rPr>
          <w:rFonts w:cstheme="minorHAnsi"/>
          <w:color w:val="201F1E"/>
          <w:shd w:val="clear" w:color="auto" w:fill="FFFFFF"/>
        </w:rPr>
        <w:t xml:space="preserve">UNT strives to create a supportive environment which is evident by the many resources available. Please utilize them! We all need help sometimes, and UNT is committed to assisting with a variety of needs. </w:t>
      </w:r>
    </w:p>
    <w:p w14:paraId="3FA1D004" w14:textId="77777777" w:rsidR="00133FC6" w:rsidRPr="00A57F5F" w:rsidRDefault="00133FC6" w:rsidP="00133FC6">
      <w:pPr>
        <w:rPr>
          <w:rFonts w:cstheme="minorHAnsi"/>
          <w:color w:val="201F1E"/>
          <w:shd w:val="clear" w:color="auto" w:fill="FFFFFF"/>
        </w:rPr>
      </w:pPr>
      <w:r w:rsidRPr="00A57F5F">
        <w:rPr>
          <w:rFonts w:cstheme="minorHAnsi"/>
          <w:color w:val="201F1E"/>
          <w:shd w:val="clear" w:color="auto" w:fill="FFFFFF"/>
        </w:rPr>
        <w:t xml:space="preserve">To learn more about campus resources and information on how you can be successful at UNT, go to </w:t>
      </w:r>
      <w:hyperlink r:id="rId12" w:history="1">
        <w:r w:rsidRPr="00A57F5F">
          <w:rPr>
            <w:rStyle w:val="Hyperlink"/>
            <w:rFonts w:cstheme="minorHAnsi"/>
            <w:shd w:val="clear" w:color="auto" w:fill="FFFFFF"/>
          </w:rPr>
          <w:t>unt.edu/success</w:t>
        </w:r>
      </w:hyperlink>
      <w:r w:rsidRPr="00A57F5F">
        <w:rPr>
          <w:rFonts w:cstheme="minorHAnsi"/>
          <w:color w:val="201F1E"/>
          <w:shd w:val="clear" w:color="auto" w:fill="FFFFFF"/>
        </w:rPr>
        <w:t xml:space="preserve"> and explore </w:t>
      </w:r>
      <w:hyperlink r:id="rId13" w:history="1">
        <w:r w:rsidRPr="00A57F5F">
          <w:rPr>
            <w:rStyle w:val="Hyperlink"/>
            <w:rFonts w:cstheme="minorHAnsi"/>
            <w:shd w:val="clear" w:color="auto" w:fill="FFFFFF"/>
          </w:rPr>
          <w:t>unt.edu/wellness</w:t>
        </w:r>
      </w:hyperlink>
      <w:r w:rsidRPr="00A57F5F">
        <w:rPr>
          <w:rFonts w:cstheme="minorHAnsi"/>
          <w:color w:val="201F1E"/>
          <w:shd w:val="clear" w:color="auto" w:fill="FFFFFF"/>
        </w:rPr>
        <w:t xml:space="preserve">. To get all your enrollment and student financial-related questions answered, go to </w:t>
      </w:r>
      <w:hyperlink r:id="rId14" w:history="1">
        <w:r w:rsidRPr="00A57F5F">
          <w:rPr>
            <w:rStyle w:val="Hyperlink"/>
            <w:rFonts w:cstheme="minorHAnsi"/>
            <w:shd w:val="clear" w:color="auto" w:fill="FFFFFF"/>
          </w:rPr>
          <w:t>scrappysays.unt.edu</w:t>
        </w:r>
      </w:hyperlink>
      <w:r w:rsidRPr="00A57F5F">
        <w:rPr>
          <w:rFonts w:cstheme="minorHAnsi"/>
          <w:color w:val="201F1E"/>
          <w:shd w:val="clear" w:color="auto" w:fill="FFFFFF"/>
        </w:rPr>
        <w:t>.</w:t>
      </w:r>
    </w:p>
    <w:p w14:paraId="3DB60B3C" w14:textId="77777777" w:rsidR="00133FC6" w:rsidRPr="00B74026" w:rsidRDefault="00133FC6" w:rsidP="00133FC6">
      <w:pPr>
        <w:rPr>
          <w:rFonts w:cstheme="minorHAnsi"/>
          <w:b/>
          <w:bCs/>
          <w:color w:val="201F1E"/>
          <w:sz w:val="20"/>
          <w:szCs w:val="20"/>
          <w:shd w:val="clear" w:color="auto" w:fill="FFFFFF"/>
        </w:rPr>
      </w:pPr>
    </w:p>
    <w:p w14:paraId="0BD9D837" w14:textId="77777777" w:rsidR="00133FC6" w:rsidRPr="00931B37" w:rsidRDefault="00133FC6" w:rsidP="00133FC6">
      <w:pPr>
        <w:rPr>
          <w:rFonts w:cstheme="minorHAnsi"/>
          <w:b/>
          <w:bCs/>
          <w:color w:val="201F1E"/>
          <w:sz w:val="24"/>
          <w:szCs w:val="24"/>
          <w:shd w:val="clear" w:color="auto" w:fill="FFFFFF"/>
        </w:rPr>
      </w:pPr>
      <w:r w:rsidRPr="00931B37">
        <w:rPr>
          <w:rFonts w:cstheme="minorHAnsi"/>
          <w:b/>
          <w:bCs/>
          <w:color w:val="201F1E"/>
          <w:sz w:val="24"/>
          <w:szCs w:val="24"/>
          <w:shd w:val="clear" w:color="auto" w:fill="FFFFFF"/>
        </w:rPr>
        <w:t>Office of Disability Access (ODA)</w:t>
      </w:r>
    </w:p>
    <w:p w14:paraId="3F485A2C" w14:textId="77777777" w:rsidR="00133FC6" w:rsidRPr="00A57F5F" w:rsidRDefault="00133FC6" w:rsidP="00133FC6">
      <w:pPr>
        <w:rPr>
          <w:rFonts w:cstheme="minorHAnsi"/>
          <w:color w:val="201F1E"/>
          <w:shd w:val="clear" w:color="auto" w:fill="FFFFFF"/>
        </w:rPr>
      </w:pPr>
      <w:r w:rsidRPr="00A57F5F">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history="1">
        <w:r w:rsidRPr="00A57F5F">
          <w:rPr>
            <w:rStyle w:val="Hyperlink"/>
            <w:rFonts w:cstheme="minorHAnsi"/>
            <w:color w:val="00853E"/>
            <w:shd w:val="clear" w:color="auto" w:fill="FFFFFF"/>
          </w:rPr>
          <w:t>Office of Disability Access</w:t>
        </w:r>
      </w:hyperlink>
      <w:r w:rsidRPr="00A57F5F">
        <w:rPr>
          <w:rFonts w:cstheme="minorHAnsi"/>
          <w:color w:val="00853E"/>
          <w:shd w:val="clear" w:color="auto" w:fill="FFFFFF"/>
        </w:rPr>
        <w:t xml:space="preserve"> </w:t>
      </w:r>
      <w:r w:rsidRPr="00A57F5F">
        <w:rPr>
          <w:rFonts w:cstheme="minorHAnsi"/>
          <w:color w:val="201F1E"/>
          <w:shd w:val="clear" w:color="auto" w:fill="FFFFFF"/>
        </w:rPr>
        <w:t>website (</w:t>
      </w:r>
      <w:hyperlink r:id="rId16" w:history="1">
        <w:r w:rsidRPr="00A57F5F">
          <w:rPr>
            <w:rStyle w:val="Hyperlink"/>
            <w:rFonts w:cstheme="minorHAnsi"/>
            <w:color w:val="00853E"/>
            <w:shd w:val="clear" w:color="auto" w:fill="FFFFFF"/>
          </w:rPr>
          <w:t>https://studentaffairs.unt.edu/office-disability-access</w:t>
        </w:r>
      </w:hyperlink>
      <w:r w:rsidRPr="00A57F5F">
        <w:rPr>
          <w:rFonts w:cstheme="minorHAnsi"/>
          <w:color w:val="201F1E"/>
          <w:shd w:val="clear" w:color="auto" w:fill="FFFFFF"/>
        </w:rPr>
        <w:t>)</w:t>
      </w:r>
      <w:r w:rsidRPr="00A57F5F">
        <w:rPr>
          <w:rFonts w:cstheme="minorHAnsi"/>
          <w:bdr w:val="none" w:sz="0" w:space="0" w:color="auto" w:frame="1"/>
          <w:shd w:val="clear" w:color="auto" w:fill="FFFFFF"/>
        </w:rPr>
        <w:t xml:space="preserve">. </w:t>
      </w:r>
      <w:r w:rsidRPr="00A57F5F">
        <w:rPr>
          <w:rFonts w:cstheme="minorHAnsi"/>
          <w:color w:val="201F1E"/>
          <w:shd w:val="clear" w:color="auto" w:fill="FFFFFF"/>
        </w:rPr>
        <w:t>You may also contact ODA by phone at (940) 565-4323.</w:t>
      </w:r>
    </w:p>
    <w:p w14:paraId="7BF2609F" w14:textId="77777777" w:rsidR="00133FC6" w:rsidRPr="00B74026" w:rsidRDefault="00133FC6" w:rsidP="009552B3">
      <w:pPr>
        <w:rPr>
          <w:b/>
          <w:bCs/>
          <w:color w:val="00853E"/>
          <w:sz w:val="20"/>
          <w:szCs w:val="20"/>
        </w:rPr>
      </w:pPr>
    </w:p>
    <w:p w14:paraId="5342554E" w14:textId="39A4A247" w:rsidR="009552B3" w:rsidRPr="00B74026" w:rsidRDefault="009552B3" w:rsidP="009552B3">
      <w:pPr>
        <w:rPr>
          <w:rFonts w:cstheme="minorHAnsi"/>
          <w:b/>
          <w:bCs/>
          <w:color w:val="201F1E"/>
          <w:sz w:val="24"/>
          <w:szCs w:val="24"/>
          <w:shd w:val="clear" w:color="auto" w:fill="FFFFFF"/>
        </w:rPr>
      </w:pPr>
      <w:r w:rsidRPr="00B74026">
        <w:rPr>
          <w:rFonts w:cstheme="minorHAnsi"/>
          <w:b/>
          <w:bCs/>
          <w:color w:val="201F1E"/>
          <w:sz w:val="24"/>
          <w:szCs w:val="24"/>
          <w:shd w:val="clear" w:color="auto" w:fill="FFFFFF"/>
        </w:rPr>
        <w:t>Course Safety Procedures</w:t>
      </w:r>
    </w:p>
    <w:p w14:paraId="3DED6160" w14:textId="38A013E8" w:rsidR="009552B3" w:rsidRPr="00A57F5F" w:rsidRDefault="009552B3" w:rsidP="009552B3">
      <w:r w:rsidRPr="00A57F5F">
        <w:t xml:space="preserve">While working in laboratory sessions, students enrolled in </w:t>
      </w:r>
      <w:r w:rsidR="00442F23" w:rsidRPr="00A57F5F">
        <w:t>Basic Athletic Training</w:t>
      </w:r>
      <w:r w:rsidRPr="00A57F5F">
        <w:t xml:space="preserve"> are</w:t>
      </w:r>
      <w:r w:rsidR="00442F23" w:rsidRPr="00A57F5F">
        <w:t xml:space="preserve"> </w:t>
      </w:r>
      <w:r w:rsidRPr="00A57F5F">
        <w:t>required to follow proper safety procedures and guidelines in all activities requiring</w:t>
      </w:r>
      <w:r w:rsidR="00442F23" w:rsidRPr="00A57F5F">
        <w:t xml:space="preserve"> </w:t>
      </w:r>
      <w:r w:rsidRPr="00A57F5F">
        <w:t>lifting, climbing, walking on slippery surfaces, using equipment and tools, handling</w:t>
      </w:r>
      <w:r w:rsidR="00442F23" w:rsidRPr="00A57F5F">
        <w:t xml:space="preserve"> </w:t>
      </w:r>
      <w:r w:rsidRPr="00A57F5F">
        <w:t>chemical solutions and hot and cold products. Students should be aware that UNT is</w:t>
      </w:r>
      <w:r w:rsidR="00442F23" w:rsidRPr="00A57F5F">
        <w:t xml:space="preserve"> </w:t>
      </w:r>
      <w:r w:rsidRPr="00A57F5F">
        <w:t>not liable for injuries incurred while students are participating in class activities. All</w:t>
      </w:r>
      <w:r w:rsidR="00442F23" w:rsidRPr="00A57F5F">
        <w:t xml:space="preserve"> </w:t>
      </w:r>
      <w:r w:rsidRPr="00A57F5F">
        <w:t>students are</w:t>
      </w:r>
      <w:r w:rsidR="00442F23" w:rsidRPr="00A57F5F">
        <w:t xml:space="preserve"> </w:t>
      </w:r>
      <w:r w:rsidRPr="00A57F5F">
        <w:t>encouraged to secure adequate insurance coverage in the event o</w:t>
      </w:r>
      <w:r w:rsidR="00442F23" w:rsidRPr="00A57F5F">
        <w:t xml:space="preserve">f </w:t>
      </w:r>
      <w:r w:rsidRPr="00A57F5F">
        <w:t>accidental injury. Students who do not have insurance coverage should consider</w:t>
      </w:r>
      <w:r w:rsidR="00442F23" w:rsidRPr="00A57F5F">
        <w:t xml:space="preserve"> </w:t>
      </w:r>
      <w:r w:rsidRPr="00A57F5F">
        <w:t>obtaining Student Health Insurance. Brochures for student insurance are available in</w:t>
      </w:r>
      <w:r w:rsidR="00442F23" w:rsidRPr="00A57F5F">
        <w:t xml:space="preserve"> </w:t>
      </w:r>
      <w:r w:rsidRPr="00A57F5F">
        <w:t>the UNT Student Health and Wellness Center. Students who are injured during class</w:t>
      </w:r>
      <w:r w:rsidR="00442F23" w:rsidRPr="00A57F5F">
        <w:t xml:space="preserve"> </w:t>
      </w:r>
      <w:r w:rsidRPr="00A57F5F">
        <w:t>activities may seek medical attention at the Student Health and Wellness Center at</w:t>
      </w:r>
      <w:r w:rsidR="00442F23" w:rsidRPr="00A57F5F">
        <w:t xml:space="preserve"> </w:t>
      </w:r>
      <w:r w:rsidRPr="00A57F5F">
        <w:t>rates that are reduced compared to other medical facilities. If students have an</w:t>
      </w:r>
      <w:r w:rsidR="00442F23" w:rsidRPr="00A57F5F">
        <w:t xml:space="preserve"> </w:t>
      </w:r>
      <w:r w:rsidRPr="00A57F5F">
        <w:t>insurance plan other than Student Health Insurance at UNT, they should</w:t>
      </w:r>
      <w:r w:rsidR="00442F23" w:rsidRPr="00A57F5F">
        <w:t xml:space="preserve"> </w:t>
      </w:r>
      <w:r w:rsidRPr="00A57F5F">
        <w:t>be sure that the plan covers treatment at this facility. If students choose not to go to the UNT Student Health</w:t>
      </w:r>
      <w:r w:rsidR="00442F23" w:rsidRPr="00A57F5F">
        <w:t xml:space="preserve"> </w:t>
      </w:r>
      <w:r w:rsidRPr="00A57F5F">
        <w:t>and Wellness Center, they may be transported to an emergency room at a local hospital. Students are</w:t>
      </w:r>
      <w:r w:rsidR="00442F23" w:rsidRPr="00A57F5F">
        <w:t xml:space="preserve"> </w:t>
      </w:r>
      <w:r w:rsidRPr="00A57F5F">
        <w:t>responsible for expenses incurred there.</w:t>
      </w:r>
    </w:p>
    <w:p w14:paraId="59AAB940" w14:textId="433F89B3" w:rsidR="009552B3" w:rsidRDefault="009552B3">
      <w:pPr>
        <w:rPr>
          <w:b/>
          <w:bCs/>
          <w:color w:val="00853E"/>
          <w:sz w:val="28"/>
          <w:szCs w:val="28"/>
        </w:rPr>
      </w:pPr>
    </w:p>
    <w:p w14:paraId="551ABCED" w14:textId="299F2712" w:rsidR="00EC3C6C" w:rsidRPr="00EC3C6C" w:rsidRDefault="00EC3C6C" w:rsidP="00EC3C6C">
      <w:pPr>
        <w:rPr>
          <w:b/>
          <w:bCs/>
          <w:color w:val="00853E"/>
          <w:sz w:val="16"/>
          <w:szCs w:val="16"/>
        </w:rPr>
      </w:pPr>
      <w:r w:rsidRPr="00EC3C6C">
        <w:rPr>
          <w:b/>
          <w:bCs/>
          <w:color w:val="00853E"/>
          <w:sz w:val="28"/>
          <w:szCs w:val="28"/>
        </w:rPr>
        <w:lastRenderedPageBreak/>
        <w:t>Athletic Training Laboratory Policies and Procedures</w:t>
      </w:r>
    </w:p>
    <w:p w14:paraId="7DCEA8E2" w14:textId="41D74AF5" w:rsidR="00EC3C6C" w:rsidRPr="00EC3C6C" w:rsidRDefault="00EC3C6C" w:rsidP="00EC3C6C">
      <w:pPr>
        <w:rPr>
          <w:sz w:val="24"/>
          <w:szCs w:val="24"/>
        </w:rPr>
      </w:pPr>
      <w:r w:rsidRPr="00EC3C6C">
        <w:rPr>
          <w:sz w:val="24"/>
          <w:szCs w:val="24"/>
        </w:rPr>
        <w:t>It is the intent of your instructor to provide a safe learning experience for all students and provide guidelines for the development, implementation, and maintenance of safe, enriching and engaging athletic training laboratories. The following guidelines are established to provide instructions in maintaining safety for students, staff, and faculty while participating in the KINE 42</w:t>
      </w:r>
      <w:r w:rsidR="00084446">
        <w:rPr>
          <w:sz w:val="24"/>
          <w:szCs w:val="24"/>
        </w:rPr>
        <w:t>0</w:t>
      </w:r>
      <w:r w:rsidRPr="00EC3C6C">
        <w:rPr>
          <w:sz w:val="24"/>
          <w:szCs w:val="24"/>
        </w:rPr>
        <w:t xml:space="preserve">0 </w:t>
      </w:r>
      <w:r w:rsidR="00084446">
        <w:rPr>
          <w:sz w:val="24"/>
          <w:szCs w:val="24"/>
        </w:rPr>
        <w:t>basic</w:t>
      </w:r>
      <w:r w:rsidRPr="00EC3C6C">
        <w:rPr>
          <w:sz w:val="24"/>
          <w:szCs w:val="24"/>
        </w:rPr>
        <w:t xml:space="preserve"> athletic training course laboratories. </w:t>
      </w:r>
      <w:r w:rsidRPr="00EC3C6C">
        <w:rPr>
          <w:sz w:val="24"/>
          <w:szCs w:val="24"/>
        </w:rPr>
        <w:br/>
      </w:r>
    </w:p>
    <w:p w14:paraId="7C31EFAB" w14:textId="77777777" w:rsidR="00EC3C6C" w:rsidRPr="00EC3C6C" w:rsidRDefault="00EC3C6C" w:rsidP="00EC3C6C">
      <w:pPr>
        <w:rPr>
          <w:sz w:val="24"/>
          <w:szCs w:val="24"/>
        </w:rPr>
      </w:pPr>
      <w:r w:rsidRPr="00EC3C6C">
        <w:rPr>
          <w:sz w:val="24"/>
          <w:szCs w:val="24"/>
        </w:rPr>
        <w:t>All students, staff, and faculty shall adhere to these guidelines.</w:t>
      </w:r>
      <w:r w:rsidRPr="00EC3C6C">
        <w:rPr>
          <w:sz w:val="24"/>
          <w:szCs w:val="24"/>
        </w:rPr>
        <w:br/>
      </w:r>
    </w:p>
    <w:p w14:paraId="22C45FD8" w14:textId="1B020819" w:rsidR="00EC3C6C" w:rsidRPr="00EC3C6C" w:rsidRDefault="00EC3C6C" w:rsidP="00EC3C6C">
      <w:pPr>
        <w:rPr>
          <w:sz w:val="24"/>
          <w:szCs w:val="24"/>
        </w:rPr>
      </w:pPr>
      <w:r w:rsidRPr="00EC3C6C">
        <w:rPr>
          <w:sz w:val="24"/>
          <w:szCs w:val="24"/>
        </w:rPr>
        <w:t xml:space="preserve">The instructor will update and adjust policies and procedures as needed. The safety and comfort of all students is paramount. All students, staff, and faculty will be advised of these revisions prior to the beginning of the next lab. </w:t>
      </w:r>
      <w:r w:rsidRPr="00EC3C6C">
        <w:rPr>
          <w:sz w:val="24"/>
          <w:szCs w:val="24"/>
        </w:rPr>
        <w:br/>
      </w:r>
    </w:p>
    <w:p w14:paraId="629DAA86" w14:textId="77777777" w:rsidR="00EC3C6C" w:rsidRPr="00EC3C6C" w:rsidRDefault="00EC3C6C" w:rsidP="00EC3C6C">
      <w:pPr>
        <w:rPr>
          <w:sz w:val="24"/>
          <w:szCs w:val="24"/>
        </w:rPr>
      </w:pPr>
      <w:r w:rsidRPr="00EC3C6C">
        <w:rPr>
          <w:sz w:val="24"/>
          <w:szCs w:val="24"/>
        </w:rPr>
        <w:t>1. Students are expected to come to lab prepared by having read corresponding PowerPoint lecture prior to the start of the lab period.</w:t>
      </w:r>
      <w:r w:rsidRPr="00EC3C6C">
        <w:rPr>
          <w:sz w:val="24"/>
          <w:szCs w:val="24"/>
        </w:rPr>
        <w:br/>
      </w:r>
    </w:p>
    <w:p w14:paraId="55A3B457" w14:textId="77777777" w:rsidR="00EC3C6C" w:rsidRPr="00EC3C6C" w:rsidRDefault="00EC3C6C" w:rsidP="00EC3C6C">
      <w:pPr>
        <w:rPr>
          <w:sz w:val="24"/>
          <w:szCs w:val="24"/>
        </w:rPr>
      </w:pPr>
      <w:r w:rsidRPr="00EC3C6C">
        <w:rPr>
          <w:sz w:val="24"/>
          <w:szCs w:val="24"/>
        </w:rPr>
        <w:t xml:space="preserve">2. Students should report to their instructors as soon as possible any physical conditions that they deem would preclude them from participating in laboratory activities so that necessary precautions and/or adjustments may be taken. Those include, but are not limited to disabilities of any kind, recent injuries, illnesses, surgeries, or communicable diseases. </w:t>
      </w:r>
      <w:r w:rsidRPr="00EC3C6C">
        <w:rPr>
          <w:sz w:val="24"/>
          <w:szCs w:val="24"/>
        </w:rPr>
        <w:br/>
      </w:r>
    </w:p>
    <w:p w14:paraId="044A4966" w14:textId="77777777" w:rsidR="00EC3C6C" w:rsidRPr="00EC3C6C" w:rsidRDefault="00EC3C6C" w:rsidP="00EC3C6C">
      <w:pPr>
        <w:rPr>
          <w:sz w:val="24"/>
          <w:szCs w:val="24"/>
        </w:rPr>
      </w:pPr>
      <w:r w:rsidRPr="00EC3C6C">
        <w:rPr>
          <w:sz w:val="24"/>
          <w:szCs w:val="24"/>
        </w:rPr>
        <w:t>3. A medical clearance from a physician is required before students with physical injuries, illness, surgery, pregnancy, or who have reported communicable disease will be allowed to participate in the athletic training lab.</w:t>
      </w:r>
      <w:r w:rsidRPr="00EC3C6C">
        <w:rPr>
          <w:sz w:val="24"/>
          <w:szCs w:val="24"/>
        </w:rPr>
        <w:br/>
      </w:r>
    </w:p>
    <w:p w14:paraId="30EE6EBA" w14:textId="77777777" w:rsidR="00EC3C6C" w:rsidRPr="00EC3C6C" w:rsidRDefault="00EC3C6C" w:rsidP="00EC3C6C">
      <w:pPr>
        <w:rPr>
          <w:sz w:val="24"/>
          <w:szCs w:val="24"/>
        </w:rPr>
      </w:pPr>
      <w:r w:rsidRPr="00EC3C6C">
        <w:rPr>
          <w:sz w:val="24"/>
          <w:szCs w:val="24"/>
        </w:rPr>
        <w:t>4. There shall be no eating or smoking during the lab activities.</w:t>
      </w:r>
      <w:r w:rsidRPr="00EC3C6C">
        <w:rPr>
          <w:sz w:val="24"/>
          <w:szCs w:val="24"/>
        </w:rPr>
        <w:br/>
      </w:r>
    </w:p>
    <w:p w14:paraId="461A908A" w14:textId="77777777" w:rsidR="00EC3C6C" w:rsidRPr="00EC3C6C" w:rsidRDefault="00EC3C6C" w:rsidP="00EC3C6C">
      <w:pPr>
        <w:rPr>
          <w:sz w:val="24"/>
          <w:szCs w:val="24"/>
        </w:rPr>
      </w:pPr>
      <w:r w:rsidRPr="00EC3C6C">
        <w:rPr>
          <w:sz w:val="24"/>
          <w:szCs w:val="24"/>
        </w:rPr>
        <w:t>5. All students shall practice proper hand washing and /or sanitizing techniques while participating in lab activities.</w:t>
      </w:r>
      <w:r w:rsidRPr="00EC3C6C">
        <w:rPr>
          <w:sz w:val="24"/>
          <w:szCs w:val="24"/>
        </w:rPr>
        <w:br/>
      </w:r>
    </w:p>
    <w:p w14:paraId="0427D61A" w14:textId="77777777" w:rsidR="00EC3C6C" w:rsidRPr="00EC3C6C" w:rsidRDefault="00EC3C6C" w:rsidP="00EC3C6C">
      <w:pPr>
        <w:rPr>
          <w:sz w:val="24"/>
          <w:szCs w:val="24"/>
        </w:rPr>
      </w:pPr>
      <w:r w:rsidRPr="00EC3C6C">
        <w:rPr>
          <w:sz w:val="24"/>
          <w:szCs w:val="24"/>
        </w:rPr>
        <w:t xml:space="preserve">6. Students will be instructed to practice only those skills for which they have had prior instruction and gained familiarity during THIS COURSE. Previous learning or instruction from other sources does not permit you to apply those skills before given instruction by your instructor.  </w:t>
      </w:r>
    </w:p>
    <w:p w14:paraId="074D605E" w14:textId="77777777" w:rsidR="00EC3C6C" w:rsidRPr="00EC3C6C" w:rsidRDefault="00EC3C6C" w:rsidP="00EC3C6C">
      <w:pPr>
        <w:rPr>
          <w:sz w:val="24"/>
          <w:szCs w:val="24"/>
        </w:rPr>
      </w:pPr>
    </w:p>
    <w:p w14:paraId="3E769D1D" w14:textId="77777777" w:rsidR="00EC3C6C" w:rsidRPr="00EC3C6C" w:rsidRDefault="00EC3C6C" w:rsidP="00EC3C6C">
      <w:pPr>
        <w:rPr>
          <w:sz w:val="24"/>
          <w:szCs w:val="24"/>
        </w:rPr>
      </w:pPr>
      <w:r w:rsidRPr="00EC3C6C">
        <w:rPr>
          <w:sz w:val="24"/>
          <w:szCs w:val="24"/>
        </w:rPr>
        <w:t>7. Students and faculty are responsible for the cleanliness of the lab during and after use. There will be sanitizing wipes available for all labs, and they are to be used between each student use.</w:t>
      </w:r>
    </w:p>
    <w:p w14:paraId="67762664" w14:textId="77777777" w:rsidR="00EC3C6C" w:rsidRPr="00EC3C6C" w:rsidRDefault="00EC3C6C" w:rsidP="00EC3C6C">
      <w:pPr>
        <w:rPr>
          <w:sz w:val="24"/>
          <w:szCs w:val="24"/>
        </w:rPr>
      </w:pPr>
    </w:p>
    <w:p w14:paraId="3AABC7C2" w14:textId="77777777" w:rsidR="00EC3C6C" w:rsidRPr="00EC3C6C" w:rsidRDefault="00EC3C6C" w:rsidP="00EC3C6C">
      <w:pPr>
        <w:rPr>
          <w:sz w:val="24"/>
          <w:szCs w:val="24"/>
        </w:rPr>
      </w:pPr>
      <w:r w:rsidRPr="00EC3C6C">
        <w:rPr>
          <w:sz w:val="24"/>
          <w:szCs w:val="24"/>
        </w:rPr>
        <w:t>8. Be aware that laboratory days will require access to ankles, knees, elbows, hips and shoulders.</w:t>
      </w:r>
      <w:r w:rsidRPr="00EC3C6C">
        <w:rPr>
          <w:sz w:val="24"/>
          <w:szCs w:val="24"/>
        </w:rPr>
        <w:br/>
      </w:r>
    </w:p>
    <w:p w14:paraId="6B1B39DC" w14:textId="26AF4D8C" w:rsidR="00EC3C6C" w:rsidRPr="00EC3C6C" w:rsidRDefault="00EC3C6C" w:rsidP="00EC3C6C">
      <w:pPr>
        <w:rPr>
          <w:sz w:val="24"/>
          <w:szCs w:val="24"/>
        </w:rPr>
      </w:pPr>
      <w:r w:rsidRPr="00EC3C6C">
        <w:rPr>
          <w:sz w:val="24"/>
          <w:szCs w:val="24"/>
        </w:rPr>
        <w:t>9. Students should come to labs prepared; wearing appropriate clothing in order that the most benefit is gained from the application of skills learned</w:t>
      </w:r>
      <w:r w:rsidR="00D67630">
        <w:rPr>
          <w:sz w:val="24"/>
          <w:szCs w:val="24"/>
        </w:rPr>
        <w:t xml:space="preserve">, </w:t>
      </w:r>
      <w:r w:rsidRPr="00EC3C6C">
        <w:rPr>
          <w:sz w:val="24"/>
          <w:szCs w:val="24"/>
        </w:rPr>
        <w:t xml:space="preserve">such as shorts, </w:t>
      </w:r>
      <w:r w:rsidR="004E32CB" w:rsidRPr="00EC3C6C">
        <w:rPr>
          <w:sz w:val="24"/>
          <w:szCs w:val="24"/>
        </w:rPr>
        <w:t>sweatpants</w:t>
      </w:r>
      <w:r w:rsidRPr="00EC3C6C">
        <w:rPr>
          <w:sz w:val="24"/>
          <w:szCs w:val="24"/>
        </w:rPr>
        <w:t xml:space="preserve">, t-shirts, tank tops, etc. </w:t>
      </w:r>
      <w:r w:rsidRPr="00EC3C6C">
        <w:rPr>
          <w:sz w:val="24"/>
          <w:szCs w:val="24"/>
        </w:rPr>
        <w:br/>
      </w:r>
    </w:p>
    <w:p w14:paraId="0E87ABB4" w14:textId="77777777" w:rsidR="00EC3C6C" w:rsidRPr="00EC3C6C" w:rsidRDefault="00EC3C6C" w:rsidP="00EC3C6C">
      <w:pPr>
        <w:rPr>
          <w:sz w:val="24"/>
          <w:szCs w:val="24"/>
        </w:rPr>
      </w:pPr>
      <w:r w:rsidRPr="00EC3C6C">
        <w:rPr>
          <w:sz w:val="24"/>
          <w:szCs w:val="24"/>
        </w:rPr>
        <w:t>10. If at any time a student feels uncomfortable with a skill being applied, they are to ask their lab partner to stop and then notify the instructor immediately!</w:t>
      </w:r>
      <w:r w:rsidRPr="00EC3C6C">
        <w:rPr>
          <w:sz w:val="24"/>
          <w:szCs w:val="24"/>
        </w:rPr>
        <w:br/>
      </w:r>
    </w:p>
    <w:p w14:paraId="2E02E3F9" w14:textId="1F3E99BE" w:rsidR="00EA6E0F" w:rsidRDefault="00EC3C6C" w:rsidP="008E3420">
      <w:pPr>
        <w:rPr>
          <w:sz w:val="24"/>
          <w:szCs w:val="24"/>
        </w:rPr>
      </w:pPr>
      <w:r w:rsidRPr="00EC3C6C">
        <w:rPr>
          <w:sz w:val="24"/>
          <w:szCs w:val="24"/>
        </w:rPr>
        <w:t>11. Please do not remove any materials from the lab at any time without consent from the instructor.</w:t>
      </w:r>
    </w:p>
    <w:p w14:paraId="41E9AF0F" w14:textId="77777777" w:rsidR="00180890" w:rsidRDefault="00180890" w:rsidP="008E3420">
      <w:pPr>
        <w:rPr>
          <w:sz w:val="24"/>
          <w:szCs w:val="24"/>
        </w:rPr>
      </w:pPr>
    </w:p>
    <w:p w14:paraId="46C4CD51" w14:textId="77777777" w:rsidR="00180890" w:rsidRDefault="00180890" w:rsidP="008E3420">
      <w:pPr>
        <w:rPr>
          <w:sz w:val="24"/>
          <w:szCs w:val="24"/>
        </w:rPr>
      </w:pPr>
    </w:p>
    <w:p w14:paraId="37E51A8A" w14:textId="77777777" w:rsidR="00D67630" w:rsidRDefault="00D67630" w:rsidP="00180890">
      <w:pPr>
        <w:rPr>
          <w:b/>
          <w:bCs/>
          <w:color w:val="00853E"/>
          <w:sz w:val="28"/>
          <w:szCs w:val="28"/>
        </w:rPr>
      </w:pPr>
    </w:p>
    <w:sectPr w:rsidR="00D67630" w:rsidSect="00AA17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020"/>
    <w:multiLevelType w:val="hybridMultilevel"/>
    <w:tmpl w:val="72A0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77B3B"/>
    <w:multiLevelType w:val="hybridMultilevel"/>
    <w:tmpl w:val="FB1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496482">
    <w:abstractNumId w:val="0"/>
  </w:num>
  <w:num w:numId="2" w16cid:durableId="1823082605">
    <w:abstractNumId w:val="2"/>
  </w:num>
  <w:num w:numId="3" w16cid:durableId="46288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EF"/>
    <w:rsid w:val="00007030"/>
    <w:rsid w:val="00010A54"/>
    <w:rsid w:val="000157BE"/>
    <w:rsid w:val="00020D5D"/>
    <w:rsid w:val="00021179"/>
    <w:rsid w:val="00021A8C"/>
    <w:rsid w:val="00021AFE"/>
    <w:rsid w:val="00024145"/>
    <w:rsid w:val="00027D10"/>
    <w:rsid w:val="00040997"/>
    <w:rsid w:val="00042427"/>
    <w:rsid w:val="0004355A"/>
    <w:rsid w:val="0004464A"/>
    <w:rsid w:val="00044DBD"/>
    <w:rsid w:val="00045A08"/>
    <w:rsid w:val="00046724"/>
    <w:rsid w:val="000517A6"/>
    <w:rsid w:val="000524E1"/>
    <w:rsid w:val="000532BB"/>
    <w:rsid w:val="000535D0"/>
    <w:rsid w:val="0005745D"/>
    <w:rsid w:val="00057DD8"/>
    <w:rsid w:val="00061C42"/>
    <w:rsid w:val="00065F78"/>
    <w:rsid w:val="00084446"/>
    <w:rsid w:val="0008446E"/>
    <w:rsid w:val="00086E67"/>
    <w:rsid w:val="00087536"/>
    <w:rsid w:val="00094337"/>
    <w:rsid w:val="00094D6C"/>
    <w:rsid w:val="00096DC3"/>
    <w:rsid w:val="000A012A"/>
    <w:rsid w:val="000A1051"/>
    <w:rsid w:val="000B05BF"/>
    <w:rsid w:val="000B1EFF"/>
    <w:rsid w:val="000C7E6A"/>
    <w:rsid w:val="000D4D33"/>
    <w:rsid w:val="0010188A"/>
    <w:rsid w:val="00105937"/>
    <w:rsid w:val="00110507"/>
    <w:rsid w:val="00127F9B"/>
    <w:rsid w:val="00131794"/>
    <w:rsid w:val="00133FC6"/>
    <w:rsid w:val="00134FDA"/>
    <w:rsid w:val="001416A9"/>
    <w:rsid w:val="0015204B"/>
    <w:rsid w:val="0015530F"/>
    <w:rsid w:val="00177920"/>
    <w:rsid w:val="00180890"/>
    <w:rsid w:val="001833B3"/>
    <w:rsid w:val="001A28D2"/>
    <w:rsid w:val="001B0DF7"/>
    <w:rsid w:val="001B489A"/>
    <w:rsid w:val="001B7DE7"/>
    <w:rsid w:val="001D1ECE"/>
    <w:rsid w:val="001D6E56"/>
    <w:rsid w:val="001E252E"/>
    <w:rsid w:val="001E46B3"/>
    <w:rsid w:val="001E4823"/>
    <w:rsid w:val="001E7081"/>
    <w:rsid w:val="001F1F62"/>
    <w:rsid w:val="001F3E55"/>
    <w:rsid w:val="002016C6"/>
    <w:rsid w:val="00214591"/>
    <w:rsid w:val="00215A78"/>
    <w:rsid w:val="002161B3"/>
    <w:rsid w:val="002243F3"/>
    <w:rsid w:val="00225BD5"/>
    <w:rsid w:val="00227F53"/>
    <w:rsid w:val="0024065B"/>
    <w:rsid w:val="0024353D"/>
    <w:rsid w:val="0024790E"/>
    <w:rsid w:val="0026056A"/>
    <w:rsid w:val="00261F32"/>
    <w:rsid w:val="00265ECE"/>
    <w:rsid w:val="002668AA"/>
    <w:rsid w:val="00274DA9"/>
    <w:rsid w:val="00275E92"/>
    <w:rsid w:val="00280933"/>
    <w:rsid w:val="00285446"/>
    <w:rsid w:val="0028792D"/>
    <w:rsid w:val="002905CD"/>
    <w:rsid w:val="00290F2D"/>
    <w:rsid w:val="00290F33"/>
    <w:rsid w:val="00291388"/>
    <w:rsid w:val="0029297B"/>
    <w:rsid w:val="00294DBE"/>
    <w:rsid w:val="002A384B"/>
    <w:rsid w:val="002A6E72"/>
    <w:rsid w:val="002A7BD3"/>
    <w:rsid w:val="002B035D"/>
    <w:rsid w:val="002B2F42"/>
    <w:rsid w:val="002B469D"/>
    <w:rsid w:val="002C08D3"/>
    <w:rsid w:val="002C17BB"/>
    <w:rsid w:val="002C3B6C"/>
    <w:rsid w:val="002C42F6"/>
    <w:rsid w:val="002C44B8"/>
    <w:rsid w:val="002C524A"/>
    <w:rsid w:val="002C7594"/>
    <w:rsid w:val="002C7E89"/>
    <w:rsid w:val="002D6BFD"/>
    <w:rsid w:val="002E0409"/>
    <w:rsid w:val="002E3878"/>
    <w:rsid w:val="002E5799"/>
    <w:rsid w:val="002F2134"/>
    <w:rsid w:val="002F7137"/>
    <w:rsid w:val="002F71D6"/>
    <w:rsid w:val="003016BD"/>
    <w:rsid w:val="003027AA"/>
    <w:rsid w:val="003044A5"/>
    <w:rsid w:val="003054A4"/>
    <w:rsid w:val="00311992"/>
    <w:rsid w:val="00315B66"/>
    <w:rsid w:val="00325C1D"/>
    <w:rsid w:val="00330A8F"/>
    <w:rsid w:val="00334174"/>
    <w:rsid w:val="003345B3"/>
    <w:rsid w:val="00341385"/>
    <w:rsid w:val="00344B34"/>
    <w:rsid w:val="00355F1C"/>
    <w:rsid w:val="0037098A"/>
    <w:rsid w:val="00376D7D"/>
    <w:rsid w:val="00377F5B"/>
    <w:rsid w:val="00386C16"/>
    <w:rsid w:val="00386CDF"/>
    <w:rsid w:val="00390B41"/>
    <w:rsid w:val="00392B8E"/>
    <w:rsid w:val="00394FA9"/>
    <w:rsid w:val="003A04FE"/>
    <w:rsid w:val="003A0F93"/>
    <w:rsid w:val="003A2C10"/>
    <w:rsid w:val="003A36CA"/>
    <w:rsid w:val="003A55A9"/>
    <w:rsid w:val="003B31EE"/>
    <w:rsid w:val="003B49C4"/>
    <w:rsid w:val="003B72D9"/>
    <w:rsid w:val="003D423B"/>
    <w:rsid w:val="003D5B81"/>
    <w:rsid w:val="003E3852"/>
    <w:rsid w:val="003E425C"/>
    <w:rsid w:val="003F314F"/>
    <w:rsid w:val="003F410F"/>
    <w:rsid w:val="003F4E76"/>
    <w:rsid w:val="0040025B"/>
    <w:rsid w:val="00401715"/>
    <w:rsid w:val="00410046"/>
    <w:rsid w:val="00411F27"/>
    <w:rsid w:val="00412325"/>
    <w:rsid w:val="004222FB"/>
    <w:rsid w:val="00442E86"/>
    <w:rsid w:val="00442F23"/>
    <w:rsid w:val="004502DA"/>
    <w:rsid w:val="00460617"/>
    <w:rsid w:val="0046224F"/>
    <w:rsid w:val="0046381F"/>
    <w:rsid w:val="004639B1"/>
    <w:rsid w:val="00466EA9"/>
    <w:rsid w:val="004678F6"/>
    <w:rsid w:val="00471E8F"/>
    <w:rsid w:val="00481195"/>
    <w:rsid w:val="00482218"/>
    <w:rsid w:val="004933EE"/>
    <w:rsid w:val="004A1EF4"/>
    <w:rsid w:val="004A1FCC"/>
    <w:rsid w:val="004A28A2"/>
    <w:rsid w:val="004A2EF9"/>
    <w:rsid w:val="004A4FCC"/>
    <w:rsid w:val="004A5FBA"/>
    <w:rsid w:val="004B205A"/>
    <w:rsid w:val="004B2EF6"/>
    <w:rsid w:val="004B6DED"/>
    <w:rsid w:val="004C6C57"/>
    <w:rsid w:val="004D0733"/>
    <w:rsid w:val="004E3060"/>
    <w:rsid w:val="004E32CB"/>
    <w:rsid w:val="004E4962"/>
    <w:rsid w:val="004E4BFA"/>
    <w:rsid w:val="004E51E4"/>
    <w:rsid w:val="004F298F"/>
    <w:rsid w:val="004F3956"/>
    <w:rsid w:val="004F4D74"/>
    <w:rsid w:val="00501D70"/>
    <w:rsid w:val="00501D84"/>
    <w:rsid w:val="005024DD"/>
    <w:rsid w:val="005046F0"/>
    <w:rsid w:val="00505E03"/>
    <w:rsid w:val="00507880"/>
    <w:rsid w:val="00511D92"/>
    <w:rsid w:val="00513E7B"/>
    <w:rsid w:val="0051559A"/>
    <w:rsid w:val="00521096"/>
    <w:rsid w:val="00522810"/>
    <w:rsid w:val="005234B9"/>
    <w:rsid w:val="00530CC7"/>
    <w:rsid w:val="005520B3"/>
    <w:rsid w:val="00562E7D"/>
    <w:rsid w:val="00566FA4"/>
    <w:rsid w:val="005677A5"/>
    <w:rsid w:val="00571C6F"/>
    <w:rsid w:val="005726B7"/>
    <w:rsid w:val="00582D2B"/>
    <w:rsid w:val="0059010F"/>
    <w:rsid w:val="00597585"/>
    <w:rsid w:val="00597E0C"/>
    <w:rsid w:val="005B0E35"/>
    <w:rsid w:val="005B3307"/>
    <w:rsid w:val="005C37EB"/>
    <w:rsid w:val="005D467B"/>
    <w:rsid w:val="005E3CFB"/>
    <w:rsid w:val="005E60E6"/>
    <w:rsid w:val="0060172D"/>
    <w:rsid w:val="0060210F"/>
    <w:rsid w:val="006139C0"/>
    <w:rsid w:val="0061546F"/>
    <w:rsid w:val="00615A6A"/>
    <w:rsid w:val="0062291F"/>
    <w:rsid w:val="00633464"/>
    <w:rsid w:val="00634F67"/>
    <w:rsid w:val="006369CD"/>
    <w:rsid w:val="00641AD8"/>
    <w:rsid w:val="00645E9B"/>
    <w:rsid w:val="0064700B"/>
    <w:rsid w:val="00651ACE"/>
    <w:rsid w:val="00660121"/>
    <w:rsid w:val="00664A6D"/>
    <w:rsid w:val="00667C15"/>
    <w:rsid w:val="00672E3B"/>
    <w:rsid w:val="006744BC"/>
    <w:rsid w:val="00683A55"/>
    <w:rsid w:val="00687A4C"/>
    <w:rsid w:val="0069019D"/>
    <w:rsid w:val="00693B46"/>
    <w:rsid w:val="006A0442"/>
    <w:rsid w:val="006B20E6"/>
    <w:rsid w:val="006B3CCA"/>
    <w:rsid w:val="006B7C92"/>
    <w:rsid w:val="006C5ABE"/>
    <w:rsid w:val="006E6DE2"/>
    <w:rsid w:val="006F44BA"/>
    <w:rsid w:val="006F58D6"/>
    <w:rsid w:val="006F6138"/>
    <w:rsid w:val="00717A11"/>
    <w:rsid w:val="007357AE"/>
    <w:rsid w:val="007437D1"/>
    <w:rsid w:val="007442CB"/>
    <w:rsid w:val="0075781A"/>
    <w:rsid w:val="007658BD"/>
    <w:rsid w:val="0076598C"/>
    <w:rsid w:val="0077034F"/>
    <w:rsid w:val="00781A69"/>
    <w:rsid w:val="00785809"/>
    <w:rsid w:val="0079243C"/>
    <w:rsid w:val="007927C5"/>
    <w:rsid w:val="0079777A"/>
    <w:rsid w:val="007B5D62"/>
    <w:rsid w:val="007C1434"/>
    <w:rsid w:val="007E071F"/>
    <w:rsid w:val="007F3454"/>
    <w:rsid w:val="007F34EA"/>
    <w:rsid w:val="007F66E3"/>
    <w:rsid w:val="0080133B"/>
    <w:rsid w:val="008079EE"/>
    <w:rsid w:val="00821332"/>
    <w:rsid w:val="00841606"/>
    <w:rsid w:val="008448A0"/>
    <w:rsid w:val="00857E3F"/>
    <w:rsid w:val="00860D28"/>
    <w:rsid w:val="00862875"/>
    <w:rsid w:val="00870B5D"/>
    <w:rsid w:val="00872EF4"/>
    <w:rsid w:val="008740DE"/>
    <w:rsid w:val="00884B1F"/>
    <w:rsid w:val="00885E85"/>
    <w:rsid w:val="008923A7"/>
    <w:rsid w:val="008A1F47"/>
    <w:rsid w:val="008A259C"/>
    <w:rsid w:val="008A33BB"/>
    <w:rsid w:val="008D3533"/>
    <w:rsid w:val="008D53E0"/>
    <w:rsid w:val="008E3420"/>
    <w:rsid w:val="008E3BB4"/>
    <w:rsid w:val="008E4DEF"/>
    <w:rsid w:val="00904022"/>
    <w:rsid w:val="00904882"/>
    <w:rsid w:val="00917A39"/>
    <w:rsid w:val="00931A05"/>
    <w:rsid w:val="00931B37"/>
    <w:rsid w:val="009331D0"/>
    <w:rsid w:val="00935BE1"/>
    <w:rsid w:val="009552B3"/>
    <w:rsid w:val="00956C6F"/>
    <w:rsid w:val="00957157"/>
    <w:rsid w:val="0096528E"/>
    <w:rsid w:val="009753F2"/>
    <w:rsid w:val="00981301"/>
    <w:rsid w:val="00991269"/>
    <w:rsid w:val="009A25B9"/>
    <w:rsid w:val="009A5641"/>
    <w:rsid w:val="009B1CCF"/>
    <w:rsid w:val="009B2A0A"/>
    <w:rsid w:val="009B57A5"/>
    <w:rsid w:val="009D151F"/>
    <w:rsid w:val="009D382E"/>
    <w:rsid w:val="009D6356"/>
    <w:rsid w:val="009F7F47"/>
    <w:rsid w:val="00A036AC"/>
    <w:rsid w:val="00A147E4"/>
    <w:rsid w:val="00A307D8"/>
    <w:rsid w:val="00A37721"/>
    <w:rsid w:val="00A42EF5"/>
    <w:rsid w:val="00A45FEA"/>
    <w:rsid w:val="00A57D1D"/>
    <w:rsid w:val="00A57F5F"/>
    <w:rsid w:val="00A63648"/>
    <w:rsid w:val="00A65F86"/>
    <w:rsid w:val="00A66243"/>
    <w:rsid w:val="00A82E3F"/>
    <w:rsid w:val="00AA1795"/>
    <w:rsid w:val="00AA3020"/>
    <w:rsid w:val="00AA3E62"/>
    <w:rsid w:val="00AB09EE"/>
    <w:rsid w:val="00AB1BF0"/>
    <w:rsid w:val="00AC2B84"/>
    <w:rsid w:val="00AC5848"/>
    <w:rsid w:val="00AD2EDF"/>
    <w:rsid w:val="00AD6DE8"/>
    <w:rsid w:val="00AD743F"/>
    <w:rsid w:val="00AE23A2"/>
    <w:rsid w:val="00AE452D"/>
    <w:rsid w:val="00AF286C"/>
    <w:rsid w:val="00AF6853"/>
    <w:rsid w:val="00AF7386"/>
    <w:rsid w:val="00B01B37"/>
    <w:rsid w:val="00B03A12"/>
    <w:rsid w:val="00B063DC"/>
    <w:rsid w:val="00B1103A"/>
    <w:rsid w:val="00B13941"/>
    <w:rsid w:val="00B14E47"/>
    <w:rsid w:val="00B15FB1"/>
    <w:rsid w:val="00B22616"/>
    <w:rsid w:val="00B27B9D"/>
    <w:rsid w:val="00B32D91"/>
    <w:rsid w:val="00B337A6"/>
    <w:rsid w:val="00B34A8F"/>
    <w:rsid w:val="00B462E6"/>
    <w:rsid w:val="00B509E2"/>
    <w:rsid w:val="00B52A61"/>
    <w:rsid w:val="00B62586"/>
    <w:rsid w:val="00B74026"/>
    <w:rsid w:val="00B76EF9"/>
    <w:rsid w:val="00B7736A"/>
    <w:rsid w:val="00B843C9"/>
    <w:rsid w:val="00B85D72"/>
    <w:rsid w:val="00B877A8"/>
    <w:rsid w:val="00B917A2"/>
    <w:rsid w:val="00B97728"/>
    <w:rsid w:val="00BA1E93"/>
    <w:rsid w:val="00BA68AD"/>
    <w:rsid w:val="00BB2FCA"/>
    <w:rsid w:val="00BB6005"/>
    <w:rsid w:val="00BC0DE1"/>
    <w:rsid w:val="00BC1A43"/>
    <w:rsid w:val="00BC5EC6"/>
    <w:rsid w:val="00BC6B24"/>
    <w:rsid w:val="00BD03F5"/>
    <w:rsid w:val="00BD16D5"/>
    <w:rsid w:val="00BD2FBE"/>
    <w:rsid w:val="00BD6281"/>
    <w:rsid w:val="00BD7369"/>
    <w:rsid w:val="00BE22AC"/>
    <w:rsid w:val="00BE3CE7"/>
    <w:rsid w:val="00BF1E5B"/>
    <w:rsid w:val="00C03D18"/>
    <w:rsid w:val="00C115B7"/>
    <w:rsid w:val="00C1682B"/>
    <w:rsid w:val="00C257F1"/>
    <w:rsid w:val="00C26B97"/>
    <w:rsid w:val="00C31E00"/>
    <w:rsid w:val="00C33B89"/>
    <w:rsid w:val="00C4657A"/>
    <w:rsid w:val="00C558CB"/>
    <w:rsid w:val="00C634F1"/>
    <w:rsid w:val="00C67415"/>
    <w:rsid w:val="00C82A83"/>
    <w:rsid w:val="00C93B54"/>
    <w:rsid w:val="00CA7183"/>
    <w:rsid w:val="00CB335F"/>
    <w:rsid w:val="00CB36D4"/>
    <w:rsid w:val="00CB74DB"/>
    <w:rsid w:val="00CC2A79"/>
    <w:rsid w:val="00CC55A7"/>
    <w:rsid w:val="00CC57D5"/>
    <w:rsid w:val="00CC7169"/>
    <w:rsid w:val="00CD65DF"/>
    <w:rsid w:val="00CD6B03"/>
    <w:rsid w:val="00CE4ABB"/>
    <w:rsid w:val="00CE52A1"/>
    <w:rsid w:val="00CE7739"/>
    <w:rsid w:val="00CF456A"/>
    <w:rsid w:val="00D10420"/>
    <w:rsid w:val="00D11602"/>
    <w:rsid w:val="00D150D6"/>
    <w:rsid w:val="00D17D99"/>
    <w:rsid w:val="00D22B8C"/>
    <w:rsid w:val="00D22F68"/>
    <w:rsid w:val="00D24833"/>
    <w:rsid w:val="00D26304"/>
    <w:rsid w:val="00D32AA0"/>
    <w:rsid w:val="00D349B7"/>
    <w:rsid w:val="00D365A2"/>
    <w:rsid w:val="00D512EF"/>
    <w:rsid w:val="00D51BEF"/>
    <w:rsid w:val="00D543F3"/>
    <w:rsid w:val="00D54E89"/>
    <w:rsid w:val="00D60E15"/>
    <w:rsid w:val="00D61A79"/>
    <w:rsid w:val="00D67630"/>
    <w:rsid w:val="00D6794B"/>
    <w:rsid w:val="00D75867"/>
    <w:rsid w:val="00D9287F"/>
    <w:rsid w:val="00DB259A"/>
    <w:rsid w:val="00DB7DCA"/>
    <w:rsid w:val="00DC3F56"/>
    <w:rsid w:val="00DD0D5E"/>
    <w:rsid w:val="00DD16CF"/>
    <w:rsid w:val="00DD1E2C"/>
    <w:rsid w:val="00DD4413"/>
    <w:rsid w:val="00DE0207"/>
    <w:rsid w:val="00DE4174"/>
    <w:rsid w:val="00DE605F"/>
    <w:rsid w:val="00DE64C6"/>
    <w:rsid w:val="00DF3A9B"/>
    <w:rsid w:val="00E019F6"/>
    <w:rsid w:val="00E05859"/>
    <w:rsid w:val="00E059BD"/>
    <w:rsid w:val="00E12EE9"/>
    <w:rsid w:val="00E167A3"/>
    <w:rsid w:val="00E2177E"/>
    <w:rsid w:val="00E356B9"/>
    <w:rsid w:val="00E42937"/>
    <w:rsid w:val="00E474D7"/>
    <w:rsid w:val="00E57B03"/>
    <w:rsid w:val="00E62CEF"/>
    <w:rsid w:val="00E70247"/>
    <w:rsid w:val="00E71AC8"/>
    <w:rsid w:val="00E74306"/>
    <w:rsid w:val="00E8335D"/>
    <w:rsid w:val="00E83872"/>
    <w:rsid w:val="00E93218"/>
    <w:rsid w:val="00E94BEC"/>
    <w:rsid w:val="00EA418F"/>
    <w:rsid w:val="00EA46A1"/>
    <w:rsid w:val="00EA6E0F"/>
    <w:rsid w:val="00EB3915"/>
    <w:rsid w:val="00EB6780"/>
    <w:rsid w:val="00EB6ADF"/>
    <w:rsid w:val="00EC3C6C"/>
    <w:rsid w:val="00ED3426"/>
    <w:rsid w:val="00ED4B72"/>
    <w:rsid w:val="00ED7EE2"/>
    <w:rsid w:val="00EF1A42"/>
    <w:rsid w:val="00EF4FBB"/>
    <w:rsid w:val="00F0089A"/>
    <w:rsid w:val="00F059D8"/>
    <w:rsid w:val="00F05C7F"/>
    <w:rsid w:val="00F07721"/>
    <w:rsid w:val="00F11E20"/>
    <w:rsid w:val="00F23D1D"/>
    <w:rsid w:val="00F309CC"/>
    <w:rsid w:val="00F35C21"/>
    <w:rsid w:val="00F35F64"/>
    <w:rsid w:val="00F4055C"/>
    <w:rsid w:val="00F41C14"/>
    <w:rsid w:val="00F41D51"/>
    <w:rsid w:val="00F52662"/>
    <w:rsid w:val="00F61BEB"/>
    <w:rsid w:val="00F62AC9"/>
    <w:rsid w:val="00F73E30"/>
    <w:rsid w:val="00F746E8"/>
    <w:rsid w:val="00F75BB3"/>
    <w:rsid w:val="00F818EC"/>
    <w:rsid w:val="00F86225"/>
    <w:rsid w:val="00FA2DDC"/>
    <w:rsid w:val="00FA7BC4"/>
    <w:rsid w:val="00FB6606"/>
    <w:rsid w:val="00FC0361"/>
    <w:rsid w:val="00FC628D"/>
    <w:rsid w:val="00FD6FA4"/>
    <w:rsid w:val="00FF1804"/>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DB8C"/>
  <w15:chartTrackingRefBased/>
  <w15:docId w15:val="{75814237-133E-488B-A140-0C983D09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35"/>
  </w:style>
  <w:style w:type="paragraph" w:styleId="Heading1">
    <w:name w:val="heading 1"/>
    <w:basedOn w:val="Normal"/>
    <w:next w:val="Normal"/>
    <w:link w:val="Heading1Char"/>
    <w:uiPriority w:val="9"/>
    <w:qFormat/>
    <w:rsid w:val="005B0E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B0E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E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E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0E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0E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B0E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E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E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E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35"/>
    <w:rPr>
      <w:rFonts w:eastAsiaTheme="majorEastAsia" w:cstheme="majorBidi"/>
      <w:color w:val="272727" w:themeColor="text1" w:themeTint="D8"/>
    </w:rPr>
  </w:style>
  <w:style w:type="paragraph" w:styleId="Title">
    <w:name w:val="Title"/>
    <w:basedOn w:val="Normal"/>
    <w:next w:val="Normal"/>
    <w:link w:val="TitleChar"/>
    <w:uiPriority w:val="10"/>
    <w:qFormat/>
    <w:rsid w:val="005B0E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35"/>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5B0E35"/>
    <w:pPr>
      <w:ind w:left="720"/>
      <w:contextualSpacing/>
    </w:pPr>
  </w:style>
  <w:style w:type="paragraph" w:styleId="Quote">
    <w:name w:val="Quote"/>
    <w:basedOn w:val="Normal"/>
    <w:next w:val="Normal"/>
    <w:link w:val="QuoteChar"/>
    <w:uiPriority w:val="29"/>
    <w:qFormat/>
    <w:rsid w:val="005B0E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35"/>
    <w:rPr>
      <w:i/>
      <w:iCs/>
      <w:color w:val="404040" w:themeColor="text1" w:themeTint="BF"/>
    </w:rPr>
  </w:style>
  <w:style w:type="paragraph" w:styleId="IntenseQuote">
    <w:name w:val="Intense Quote"/>
    <w:basedOn w:val="Normal"/>
    <w:next w:val="Normal"/>
    <w:link w:val="IntenseQuoteChar"/>
    <w:uiPriority w:val="30"/>
    <w:qFormat/>
    <w:rsid w:val="005B0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E35"/>
    <w:rPr>
      <w:i/>
      <w:iCs/>
      <w:color w:val="2F5496" w:themeColor="accent1" w:themeShade="BF"/>
    </w:rPr>
  </w:style>
  <w:style w:type="character" w:styleId="IntenseEmphasis">
    <w:name w:val="Intense Emphasis"/>
    <w:basedOn w:val="DefaultParagraphFont"/>
    <w:uiPriority w:val="21"/>
    <w:qFormat/>
    <w:rsid w:val="005B0E35"/>
    <w:rPr>
      <w:i/>
      <w:iCs/>
      <w:color w:val="2F5496" w:themeColor="accent1" w:themeShade="BF"/>
    </w:rPr>
  </w:style>
  <w:style w:type="character" w:styleId="IntenseReference">
    <w:name w:val="Intense Reference"/>
    <w:basedOn w:val="DefaultParagraphFont"/>
    <w:uiPriority w:val="32"/>
    <w:qFormat/>
    <w:rsid w:val="005B0E35"/>
    <w:rPr>
      <w:b/>
      <w:bCs/>
      <w:smallCaps/>
      <w:color w:val="2F5496" w:themeColor="accent1" w:themeShade="BF"/>
      <w:spacing w:val="5"/>
    </w:rPr>
  </w:style>
  <w:style w:type="character" w:styleId="Hyperlink">
    <w:name w:val="Hyperlink"/>
    <w:basedOn w:val="DefaultParagraphFont"/>
    <w:uiPriority w:val="99"/>
    <w:unhideWhenUsed/>
    <w:rsid w:val="00F86225"/>
    <w:rPr>
      <w:color w:val="0563C1" w:themeColor="hyperlink"/>
      <w:u w:val="single"/>
    </w:rPr>
  </w:style>
  <w:style w:type="character" w:styleId="UnresolvedMention">
    <w:name w:val="Unresolved Mention"/>
    <w:basedOn w:val="DefaultParagraphFont"/>
    <w:uiPriority w:val="99"/>
    <w:semiHidden/>
    <w:unhideWhenUsed/>
    <w:rsid w:val="00F86225"/>
    <w:rPr>
      <w:color w:val="605E5C"/>
      <w:shd w:val="clear" w:color="auto" w:fill="E1DFDD"/>
    </w:rPr>
  </w:style>
  <w:style w:type="character" w:styleId="FollowedHyperlink">
    <w:name w:val="FollowedHyperlink"/>
    <w:basedOn w:val="DefaultParagraphFont"/>
    <w:uiPriority w:val="99"/>
    <w:semiHidden/>
    <w:unhideWhenUsed/>
    <w:rsid w:val="0060210F"/>
    <w:rPr>
      <w:color w:val="954F72" w:themeColor="followedHyperlink"/>
      <w:u w:val="single"/>
    </w:rPr>
  </w:style>
  <w:style w:type="table" w:styleId="TableGrid">
    <w:name w:val="Table Grid"/>
    <w:basedOn w:val="TableNormal"/>
    <w:uiPriority w:val="39"/>
    <w:rsid w:val="00F7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unt.edu/learn" TargetMode="External"/><Relationship Id="rId13" Type="http://schemas.openxmlformats.org/officeDocument/2006/relationships/hyperlink" Target="http://www.unt.edu/welln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y.unt.edu/policy/07-012" TargetMode="External"/><Relationship Id="rId12" Type="http://schemas.openxmlformats.org/officeDocument/2006/relationships/hyperlink" Target="http://www.unt.edu/suc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1" Type="http://schemas.openxmlformats.org/officeDocument/2006/relationships/numbering" Target="numbering.xml"/><Relationship Id="rId6" Type="http://schemas.openxmlformats.org/officeDocument/2006/relationships/hyperlink" Target="mailto:Sabrina.Queen@unt.edu" TargetMode="External"/><Relationship Id="rId11" Type="http://schemas.openxmlformats.org/officeDocument/2006/relationships/hyperlink" Target="https://digitalstrategy.unt.edu/clear/student-support-services-policies.html" TargetMode="External"/><Relationship Id="rId5" Type="http://schemas.openxmlformats.org/officeDocument/2006/relationships/image" Target="media/image1.png"/><Relationship Id="rId15" Type="http://schemas.openxmlformats.org/officeDocument/2006/relationships/hyperlink" Target="https://studentaffairs.unt.edu/office-disability-access" TargetMode="External"/><Relationship Id="rId10" Type="http://schemas.openxmlformats.org/officeDocument/2006/relationships/hyperlink" Target="https://registrar.unt.edu/registration/fall-academic-calendar.html" TargetMode="External"/><Relationship Id="rId4" Type="http://schemas.openxmlformats.org/officeDocument/2006/relationships/webSettings" Target="webSettings.xml"/><Relationship Id="rId9" Type="http://schemas.openxmlformats.org/officeDocument/2006/relationships/hyperlink" Target="https://academictechnologies.unt.edu/services/computer-labs/request/find-student-computer-lab" TargetMode="External"/><Relationship Id="rId14" Type="http://schemas.openxmlformats.org/officeDocument/2006/relationships/hyperlink" Target="https://scrappysays.unt.edu/s/"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710</TotalTime>
  <Pages>5</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Sabrina</dc:creator>
  <cp:keywords/>
  <dc:description/>
  <cp:lastModifiedBy>Queen, Sabrina</cp:lastModifiedBy>
  <cp:revision>473</cp:revision>
  <dcterms:created xsi:type="dcterms:W3CDTF">2024-07-27T18:41:00Z</dcterms:created>
  <dcterms:modified xsi:type="dcterms:W3CDTF">2025-08-17T21:21:00Z</dcterms:modified>
</cp:coreProperties>
</file>