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FE7E7" w14:textId="77777777" w:rsidR="005D0ABA" w:rsidRPr="0053607D" w:rsidRDefault="005D0ABA" w:rsidP="0053607D">
      <w:pPr>
        <w:jc w:val="center"/>
        <w:rPr>
          <w:rFonts w:ascii="Lucida Handwriting" w:hAnsi="Lucida Handwriting"/>
          <w:color w:val="00B050"/>
        </w:rPr>
      </w:pPr>
      <w:r w:rsidRPr="0053607D">
        <w:rPr>
          <w:rFonts w:ascii="Lucida Handwriting" w:hAnsi="Lucida Handwriting"/>
          <w:color w:val="00B050"/>
        </w:rPr>
        <w:t>“Men become builders by building”</w:t>
      </w:r>
    </w:p>
    <w:p w14:paraId="37AFE7E8" w14:textId="75EB2D70" w:rsidR="005D0ABA" w:rsidRPr="0053607D" w:rsidRDefault="1AA02249" w:rsidP="0053607D">
      <w:pPr>
        <w:jc w:val="center"/>
        <w:rPr>
          <w:rFonts w:asciiTheme="minorHAnsi" w:hAnsiTheme="minorHAnsi"/>
          <w:color w:val="00B050"/>
          <w:sz w:val="22"/>
          <w:szCs w:val="22"/>
        </w:rPr>
      </w:pPr>
      <w:r w:rsidRPr="0053607D">
        <w:rPr>
          <w:rFonts w:ascii="Lucida Handwriting" w:hAnsi="Lucida Handwriting"/>
          <w:color w:val="00B050"/>
        </w:rPr>
        <w:t>-</w:t>
      </w:r>
      <w:r w:rsidRPr="0053607D">
        <w:rPr>
          <w:rFonts w:asciiTheme="minorHAnsi" w:hAnsiTheme="minorHAnsi"/>
          <w:color w:val="00B050"/>
          <w:sz w:val="22"/>
          <w:szCs w:val="22"/>
        </w:rPr>
        <w:t>Aristotle</w:t>
      </w:r>
    </w:p>
    <w:p w14:paraId="37AFE7E9" w14:textId="77777777" w:rsidR="005D0ABA" w:rsidRDefault="005D0ABA" w:rsidP="0053607D">
      <w:pPr>
        <w:pStyle w:val="Heading1"/>
        <w:spacing w:before="300"/>
        <w:ind w:firstLine="720"/>
        <w:contextualSpacing/>
        <w:textAlignment w:val="baseline"/>
        <w:rPr>
          <w:rFonts w:ascii="Lucida Handwriting" w:hAnsi="Lucida Handwriting"/>
          <w:b w:val="0"/>
          <w:sz w:val="28"/>
          <w:szCs w:val="28"/>
        </w:rPr>
      </w:pPr>
      <w:r>
        <w:rPr>
          <w:rFonts w:ascii="Lucida Handwriting" w:hAnsi="Lucida Handwriting"/>
          <w:b w:val="0"/>
          <w:sz w:val="28"/>
          <w:szCs w:val="28"/>
        </w:rPr>
        <w:t>Welcome to</w:t>
      </w:r>
    </w:p>
    <w:p w14:paraId="37AFE7EA" w14:textId="77777777" w:rsidR="00061149" w:rsidRPr="006A3FE2" w:rsidRDefault="005E6DEA" w:rsidP="0053607D">
      <w:pPr>
        <w:pStyle w:val="Heading1"/>
        <w:spacing w:before="300"/>
        <w:ind w:firstLine="720"/>
        <w:contextualSpacing/>
        <w:textAlignment w:val="baseline"/>
        <w:rPr>
          <w:rFonts w:ascii="Lucida Handwriting" w:hAnsi="Lucida Handwriting"/>
          <w:b w:val="0"/>
          <w:sz w:val="28"/>
          <w:szCs w:val="28"/>
        </w:rPr>
      </w:pPr>
      <w:r w:rsidRPr="006A3FE2">
        <w:rPr>
          <w:rFonts w:ascii="Lucida Handwriting" w:hAnsi="Lucida Handwriting"/>
          <w:b w:val="0"/>
          <w:sz w:val="28"/>
          <w:szCs w:val="28"/>
        </w:rPr>
        <w:t>SPHS 4070</w:t>
      </w:r>
    </w:p>
    <w:p w14:paraId="37AFE7EB" w14:textId="77777777" w:rsidR="006A3FE2" w:rsidRDefault="006A3FE2" w:rsidP="0053607D">
      <w:pPr>
        <w:jc w:val="center"/>
      </w:pPr>
      <w:r>
        <w:t>Topics in Speech-Language Pathology and Audiology</w:t>
      </w:r>
    </w:p>
    <w:p w14:paraId="37AFE7ED" w14:textId="7793D72A" w:rsidR="002F664B" w:rsidRDefault="005E6DEA" w:rsidP="0053607D">
      <w:pPr>
        <w:jc w:val="center"/>
      </w:pPr>
      <w:r w:rsidRPr="005E6DEA">
        <w:t>MW 1</w:t>
      </w:r>
      <w:r w:rsidR="00340CEB">
        <w:t>1a</w:t>
      </w:r>
      <w:r w:rsidRPr="005E6DEA">
        <w:t xml:space="preserve"> – 12:</w:t>
      </w:r>
      <w:r w:rsidR="00340CEB">
        <w:t>2</w:t>
      </w:r>
      <w:r w:rsidRPr="005E6DEA">
        <w:t>0p</w:t>
      </w:r>
    </w:p>
    <w:p w14:paraId="37AFE7EE" w14:textId="0E32E8FC" w:rsidR="006A3FE2" w:rsidRPr="002F664B" w:rsidRDefault="00EA7D35" w:rsidP="0053607D">
      <w:pPr>
        <w:jc w:val="center"/>
      </w:pPr>
      <w:r>
        <w:t xml:space="preserve">Wooten Hall </w:t>
      </w:r>
      <w:r w:rsidR="00740886">
        <w:t>1</w:t>
      </w:r>
      <w:r w:rsidR="0007018A">
        <w:t>16</w:t>
      </w:r>
    </w:p>
    <w:p w14:paraId="78C3D7E6" w14:textId="77777777" w:rsidR="00C555B3" w:rsidRDefault="00C555B3" w:rsidP="007934D7">
      <w:pPr>
        <w:jc w:val="center"/>
        <w:rPr>
          <w:rFonts w:ascii="Comic Sans MS" w:hAnsi="Comic Sans MS"/>
          <w:sz w:val="28"/>
          <w:szCs w:val="28"/>
        </w:rPr>
      </w:pPr>
    </w:p>
    <w:p w14:paraId="37AFE7F0" w14:textId="12AC584A" w:rsidR="000837B2" w:rsidRPr="00984620" w:rsidRDefault="000837B2" w:rsidP="007934D7">
      <w:pPr>
        <w:jc w:val="center"/>
        <w:rPr>
          <w:rFonts w:ascii="Comic Sans MS" w:hAnsi="Comic Sans MS"/>
          <w:sz w:val="28"/>
          <w:szCs w:val="28"/>
        </w:rPr>
      </w:pPr>
      <w:r w:rsidRPr="00984620">
        <w:rPr>
          <w:rFonts w:ascii="Comic Sans MS" w:hAnsi="Comic Sans MS"/>
          <w:sz w:val="28"/>
          <w:szCs w:val="28"/>
        </w:rPr>
        <w:t>University of North Texas</w:t>
      </w:r>
    </w:p>
    <w:p w14:paraId="37AFE7F1" w14:textId="595474D9" w:rsidR="00F75A1C" w:rsidRDefault="003A793C" w:rsidP="007934D7">
      <w:pPr>
        <w:pStyle w:val="Heading1"/>
        <w:contextualSpacing/>
        <w:rPr>
          <w:i/>
          <w:iCs/>
          <w:sz w:val="24"/>
          <w:u w:val="single"/>
        </w:rPr>
      </w:pPr>
      <w:r>
        <w:rPr>
          <w:i/>
          <w:iCs/>
          <w:sz w:val="24"/>
          <w:u w:val="single"/>
        </w:rPr>
        <w:t>Spring 2026</w:t>
      </w:r>
    </w:p>
    <w:p w14:paraId="1C327934" w14:textId="77777777" w:rsidR="00FE4F34" w:rsidRPr="00EE7B43" w:rsidRDefault="007902BD" w:rsidP="4B79B8B8">
      <w:pPr>
        <w:rPr>
          <w:b/>
          <w:bCs/>
          <w:sz w:val="20"/>
          <w:szCs w:val="20"/>
        </w:rPr>
      </w:pPr>
      <w:r>
        <w:rPr>
          <w:b/>
          <w:bCs/>
        </w:rPr>
        <w:tab/>
      </w:r>
      <w:r>
        <w:rPr>
          <w:b/>
          <w:bCs/>
        </w:rPr>
        <w:tab/>
      </w:r>
      <w:r>
        <w:rPr>
          <w:b/>
          <w:bCs/>
        </w:rPr>
        <w:tab/>
      </w:r>
      <w:r>
        <w:rPr>
          <w:b/>
          <w:bCs/>
        </w:rPr>
        <w:tab/>
        <w:t xml:space="preserve">               </w:t>
      </w:r>
      <w:r>
        <w:rPr>
          <w:b/>
          <w:bCs/>
        </w:rPr>
        <w:tab/>
      </w:r>
      <w:r w:rsidR="008A1DF6">
        <w:rPr>
          <w:b/>
          <w:bCs/>
        </w:rPr>
        <w:tab/>
      </w:r>
      <w:r w:rsidR="00627FE0">
        <w:rPr>
          <w:b/>
          <w:bCs/>
        </w:rPr>
        <w:tab/>
        <w:t xml:space="preserve">              </w:t>
      </w:r>
    </w:p>
    <w:p w14:paraId="4756CE28" w14:textId="4B97500F" w:rsidR="6C577B20" w:rsidRDefault="6C577B20">
      <w:r w:rsidRPr="4B79B8B8">
        <w:rPr>
          <w:rFonts w:ascii="Calibri" w:eastAsia="Calibri" w:hAnsi="Calibri" w:cs="Calibri"/>
          <w:b/>
          <w:bCs/>
        </w:rPr>
        <w:t>Instructor</w:t>
      </w:r>
      <w:proofErr w:type="gramStart"/>
      <w:r w:rsidRPr="4B79B8B8">
        <w:rPr>
          <w:rFonts w:ascii="Calibri" w:eastAsia="Calibri" w:hAnsi="Calibri" w:cs="Calibri"/>
          <w:b/>
          <w:bCs/>
        </w:rPr>
        <w:t xml:space="preserve">:  </w:t>
      </w:r>
      <w:r w:rsidRPr="4B79B8B8">
        <w:rPr>
          <w:rFonts w:ascii="Calibri" w:eastAsia="Calibri" w:hAnsi="Calibri" w:cs="Calibri"/>
        </w:rPr>
        <w:t>Stacy</w:t>
      </w:r>
      <w:proofErr w:type="gramEnd"/>
      <w:r w:rsidRPr="4B79B8B8">
        <w:rPr>
          <w:rFonts w:ascii="Calibri" w:eastAsia="Calibri" w:hAnsi="Calibri" w:cs="Calibri"/>
        </w:rPr>
        <w:t xml:space="preserve"> Nunnelee</w:t>
      </w:r>
    </w:p>
    <w:p w14:paraId="17DD5CB8" w14:textId="35E07907" w:rsidR="6C577B20" w:rsidRDefault="6C577B20">
      <w:r w:rsidRPr="4B79B8B8">
        <w:rPr>
          <w:rFonts w:ascii="Calibri" w:eastAsia="Calibri" w:hAnsi="Calibri" w:cs="Calibri"/>
          <w:b/>
          <w:bCs/>
        </w:rPr>
        <w:t>Office</w:t>
      </w:r>
      <w:proofErr w:type="gramStart"/>
      <w:r w:rsidRPr="4B79B8B8">
        <w:rPr>
          <w:rFonts w:ascii="Calibri" w:eastAsia="Calibri" w:hAnsi="Calibri" w:cs="Calibri"/>
          <w:b/>
          <w:bCs/>
        </w:rPr>
        <w:t>:</w:t>
      </w:r>
      <w:r w:rsidRPr="4B79B8B8">
        <w:rPr>
          <w:rFonts w:ascii="Calibri" w:eastAsia="Calibri" w:hAnsi="Calibri" w:cs="Calibri"/>
        </w:rPr>
        <w:t xml:space="preserve">  SPHC</w:t>
      </w:r>
      <w:proofErr w:type="gramEnd"/>
      <w:r w:rsidRPr="4B79B8B8">
        <w:rPr>
          <w:rFonts w:ascii="Calibri" w:eastAsia="Calibri" w:hAnsi="Calibri" w:cs="Calibri"/>
        </w:rPr>
        <w:t xml:space="preserve"> 264 </w:t>
      </w:r>
    </w:p>
    <w:p w14:paraId="02A5FCC2" w14:textId="22C85E17" w:rsidR="00571519" w:rsidRDefault="6C577B20" w:rsidP="4B79B8B8">
      <w:pPr>
        <w:ind w:left="5040" w:hanging="5040"/>
        <w:rPr>
          <w:rFonts w:ascii="Calibri" w:eastAsia="Calibri" w:hAnsi="Calibri" w:cs="Calibri"/>
          <w:b/>
          <w:bCs/>
        </w:rPr>
      </w:pPr>
      <w:r w:rsidRPr="4B79B8B8">
        <w:rPr>
          <w:rFonts w:ascii="Calibri" w:eastAsia="Calibri" w:hAnsi="Calibri" w:cs="Calibri"/>
          <w:b/>
          <w:bCs/>
        </w:rPr>
        <w:t xml:space="preserve">Email: </w:t>
      </w:r>
      <w:r w:rsidRPr="4B79B8B8">
        <w:rPr>
          <w:rFonts w:ascii="Calibri" w:eastAsia="Calibri" w:hAnsi="Calibri" w:cs="Calibri"/>
        </w:rPr>
        <w:t xml:space="preserve"> </w:t>
      </w:r>
      <w:hyperlink r:id="rId11">
        <w:r w:rsidRPr="4B79B8B8">
          <w:rPr>
            <w:rStyle w:val="Hyperlink"/>
            <w:rFonts w:ascii="Calibri" w:eastAsia="Calibri" w:hAnsi="Calibri" w:cs="Calibri"/>
          </w:rPr>
          <w:t>stacy.nunnelee@unt.edu</w:t>
        </w:r>
      </w:hyperlink>
      <w:r w:rsidRPr="4B79B8B8">
        <w:rPr>
          <w:rFonts w:ascii="Calibri" w:eastAsia="Calibri" w:hAnsi="Calibri" w:cs="Calibri"/>
          <w:b/>
          <w:bCs/>
        </w:rPr>
        <w:t xml:space="preserve">       </w:t>
      </w:r>
    </w:p>
    <w:p w14:paraId="2163AB7E" w14:textId="03A42D8A" w:rsidR="6C577B20" w:rsidRDefault="001C1956" w:rsidP="4B79B8B8">
      <w:pPr>
        <w:ind w:left="5040" w:hanging="5040"/>
      </w:pPr>
      <w:r w:rsidRPr="001C1956">
        <w:rPr>
          <w:rFonts w:ascii="Calibri" w:eastAsia="Calibri" w:hAnsi="Calibri" w:cs="Calibri"/>
          <w:b/>
          <w:bCs/>
          <w:highlight w:val="yellow"/>
        </w:rPr>
        <w:t>Please email me directly to my email.</w:t>
      </w:r>
      <w:r w:rsidR="00C05B9E">
        <w:rPr>
          <w:rFonts w:ascii="Calibri" w:eastAsia="Calibri" w:hAnsi="Calibri" w:cs="Calibri"/>
          <w:b/>
          <w:bCs/>
        </w:rPr>
        <w:t xml:space="preserve"> (Not Canvas)</w:t>
      </w:r>
    </w:p>
    <w:p w14:paraId="7052244B" w14:textId="77777777" w:rsidR="00820920" w:rsidRDefault="6C577B20" w:rsidP="4B79B8B8">
      <w:pPr>
        <w:ind w:left="5040" w:hanging="5040"/>
        <w:rPr>
          <w:rFonts w:ascii="Calibri" w:eastAsia="Calibri" w:hAnsi="Calibri" w:cs="Calibri"/>
        </w:rPr>
      </w:pPr>
      <w:r w:rsidRPr="4B79B8B8">
        <w:rPr>
          <w:rFonts w:ascii="Calibri" w:eastAsia="Calibri" w:hAnsi="Calibri" w:cs="Calibri"/>
          <w:b/>
          <w:bCs/>
        </w:rPr>
        <w:t xml:space="preserve">Office Hours: </w:t>
      </w:r>
      <w:r w:rsidRPr="4B79B8B8">
        <w:rPr>
          <w:rFonts w:ascii="Calibri" w:eastAsia="Calibri" w:hAnsi="Calibri" w:cs="Calibri"/>
        </w:rPr>
        <w:t xml:space="preserve"> </w:t>
      </w:r>
      <w:r w:rsidR="00655EC2">
        <w:rPr>
          <w:rFonts w:ascii="Calibri" w:eastAsia="Calibri" w:hAnsi="Calibri" w:cs="Calibri"/>
        </w:rPr>
        <w:t>Before class</w:t>
      </w:r>
      <w:r w:rsidR="00A83FF4">
        <w:rPr>
          <w:rFonts w:ascii="Calibri" w:eastAsia="Calibri" w:hAnsi="Calibri" w:cs="Calibri"/>
        </w:rPr>
        <w:t xml:space="preserve"> from 10:</w:t>
      </w:r>
      <w:r w:rsidR="00084E61">
        <w:rPr>
          <w:rFonts w:ascii="Calibri" w:eastAsia="Calibri" w:hAnsi="Calibri" w:cs="Calibri"/>
        </w:rPr>
        <w:t>30a – 11am</w:t>
      </w:r>
      <w:r w:rsidRPr="4B79B8B8">
        <w:rPr>
          <w:rFonts w:ascii="Calibri" w:eastAsia="Calibri" w:hAnsi="Calibri" w:cs="Calibri"/>
        </w:rPr>
        <w:t xml:space="preserve"> </w:t>
      </w:r>
      <w:r w:rsidR="007C4BC6">
        <w:rPr>
          <w:rFonts w:ascii="Calibri" w:eastAsia="Calibri" w:hAnsi="Calibri" w:cs="Calibri"/>
        </w:rPr>
        <w:t xml:space="preserve">with appointment, </w:t>
      </w:r>
      <w:r w:rsidRPr="4B79B8B8">
        <w:rPr>
          <w:rFonts w:ascii="Calibri" w:eastAsia="Calibri" w:hAnsi="Calibri" w:cs="Calibri"/>
        </w:rPr>
        <w:t xml:space="preserve">or </w:t>
      </w:r>
      <w:r w:rsidR="007C4BC6">
        <w:rPr>
          <w:rFonts w:ascii="Calibri" w:eastAsia="Calibri" w:hAnsi="Calibri" w:cs="Calibri"/>
        </w:rPr>
        <w:t xml:space="preserve">other times </w:t>
      </w:r>
      <w:r w:rsidRPr="4B79B8B8">
        <w:rPr>
          <w:rFonts w:ascii="Calibri" w:eastAsia="Calibri" w:hAnsi="Calibri" w:cs="Calibri"/>
        </w:rPr>
        <w:t xml:space="preserve">by </w:t>
      </w:r>
      <w:r w:rsidR="00820920">
        <w:rPr>
          <w:rFonts w:ascii="Calibri" w:eastAsia="Calibri" w:hAnsi="Calibri" w:cs="Calibri"/>
        </w:rPr>
        <w:t xml:space="preserve">   </w:t>
      </w:r>
    </w:p>
    <w:p w14:paraId="52150752" w14:textId="01048DF1" w:rsidR="6C577B20" w:rsidRDefault="6C577B20" w:rsidP="4B79B8B8">
      <w:pPr>
        <w:ind w:left="5040" w:hanging="5040"/>
      </w:pPr>
      <w:r w:rsidRPr="4B79B8B8">
        <w:rPr>
          <w:rFonts w:ascii="Calibri" w:eastAsia="Calibri" w:hAnsi="Calibri" w:cs="Calibri"/>
        </w:rPr>
        <w:t>appointment</w:t>
      </w:r>
    </w:p>
    <w:p w14:paraId="174FD5CD" w14:textId="027D2E2E" w:rsidR="6C577B20" w:rsidRDefault="6C577B20" w:rsidP="4B79B8B8">
      <w:pPr>
        <w:ind w:left="5040" w:hanging="5040"/>
      </w:pPr>
      <w:r w:rsidRPr="4B79B8B8">
        <w:rPr>
          <w:rFonts w:ascii="Calibri" w:eastAsia="Calibri" w:hAnsi="Calibri" w:cs="Calibri"/>
          <w:b/>
          <w:bCs/>
        </w:rPr>
        <w:t>Phone</w:t>
      </w:r>
      <w:r w:rsidRPr="4B79B8B8">
        <w:rPr>
          <w:rFonts w:ascii="Calibri" w:eastAsia="Calibri" w:hAnsi="Calibri" w:cs="Calibri"/>
        </w:rPr>
        <w:t xml:space="preserve">: 940.369.8226                                       </w:t>
      </w:r>
    </w:p>
    <w:p w14:paraId="43094B8E" w14:textId="39A03B8A" w:rsidR="6C577B20" w:rsidRDefault="6C577B20" w:rsidP="269B95B0">
      <w:pPr>
        <w:ind w:left="5040" w:hanging="5040"/>
        <w:rPr>
          <w:rFonts w:ascii="Calibri" w:eastAsia="Calibri" w:hAnsi="Calibri" w:cs="Calibri"/>
        </w:rPr>
      </w:pPr>
      <w:r w:rsidRPr="269B95B0">
        <w:rPr>
          <w:rFonts w:ascii="Calibri" w:eastAsia="Calibri" w:hAnsi="Calibri" w:cs="Calibri"/>
          <w:b/>
          <w:bCs/>
        </w:rPr>
        <w:t>Teaching Assistant:</w:t>
      </w:r>
      <w:r w:rsidR="00875B5B" w:rsidRPr="269B95B0">
        <w:rPr>
          <w:rFonts w:ascii="Calibri" w:eastAsia="Calibri" w:hAnsi="Calibri" w:cs="Calibri"/>
        </w:rPr>
        <w:t xml:space="preserve"> </w:t>
      </w:r>
      <w:r w:rsidR="004675E1">
        <w:rPr>
          <w:rFonts w:ascii="Calibri" w:eastAsia="Calibri" w:hAnsi="Calibri" w:cs="Calibri"/>
        </w:rPr>
        <w:t>Bethany S</w:t>
      </w:r>
      <w:r w:rsidR="000253FC">
        <w:rPr>
          <w:rFonts w:ascii="Calibri" w:eastAsia="Calibri" w:hAnsi="Calibri" w:cs="Calibri"/>
        </w:rPr>
        <w:t>haffer</w:t>
      </w:r>
    </w:p>
    <w:p w14:paraId="12BC48E2" w14:textId="768987D8" w:rsidR="6C577B20" w:rsidRDefault="6C577B20" w:rsidP="4B79B8B8">
      <w:pPr>
        <w:ind w:left="5040" w:hanging="5040"/>
      </w:pPr>
      <w:r w:rsidRPr="4B79B8B8">
        <w:rPr>
          <w:rFonts w:ascii="Calibri" w:eastAsia="Calibri" w:hAnsi="Calibri" w:cs="Calibri"/>
        </w:rPr>
        <w:t xml:space="preserve"> </w:t>
      </w:r>
    </w:p>
    <w:p w14:paraId="1A2D5C3A" w14:textId="37B55AB4" w:rsidR="6C577B20" w:rsidRDefault="6C577B20" w:rsidP="4B79B8B8">
      <w:pPr>
        <w:ind w:left="5040" w:hanging="5040"/>
      </w:pPr>
      <w:r w:rsidRPr="4B79B8B8">
        <w:rPr>
          <w:rFonts w:ascii="Calibri" w:eastAsia="Calibri" w:hAnsi="Calibri" w:cs="Calibri"/>
        </w:rPr>
        <w:t>***</w:t>
      </w:r>
      <w:r w:rsidRPr="00C31C56">
        <w:rPr>
          <w:rFonts w:ascii="Calibri" w:eastAsia="Calibri" w:hAnsi="Calibri" w:cs="Calibri"/>
          <w:highlight w:val="cyan"/>
        </w:rPr>
        <w:t>For any communication, please email me dire</w:t>
      </w:r>
      <w:r w:rsidR="00E05EDC" w:rsidRPr="00C31C56">
        <w:rPr>
          <w:rFonts w:ascii="Calibri" w:eastAsia="Calibri" w:hAnsi="Calibri" w:cs="Calibri"/>
          <w:highlight w:val="cyan"/>
        </w:rPr>
        <w:t>ctly</w:t>
      </w:r>
      <w:r w:rsidRPr="00C31C56">
        <w:rPr>
          <w:rFonts w:ascii="Calibri" w:eastAsia="Calibri" w:hAnsi="Calibri" w:cs="Calibri"/>
          <w:highlight w:val="cyan"/>
        </w:rPr>
        <w:t>.</w:t>
      </w:r>
      <w:r w:rsidRPr="4B79B8B8">
        <w:rPr>
          <w:rFonts w:ascii="Calibri" w:eastAsia="Calibri" w:hAnsi="Calibri" w:cs="Calibri"/>
        </w:rPr>
        <w:t xml:space="preserve">  </w:t>
      </w:r>
    </w:p>
    <w:p w14:paraId="04068483" w14:textId="400580A8" w:rsidR="6C577B20" w:rsidRDefault="00B43F9F" w:rsidP="4B79B8B8">
      <w:pPr>
        <w:ind w:left="5040" w:hanging="5040"/>
      </w:pPr>
      <w:r w:rsidRPr="4B79B8B8">
        <w:rPr>
          <w:rFonts w:ascii="Calibri" w:eastAsia="Calibri" w:hAnsi="Calibri" w:cs="Calibri"/>
        </w:rPr>
        <w:t>I</w:t>
      </w:r>
      <w:r w:rsidR="6C577B20" w:rsidRPr="4B79B8B8">
        <w:rPr>
          <w:rFonts w:ascii="Calibri" w:eastAsia="Calibri" w:hAnsi="Calibri" w:cs="Calibri"/>
        </w:rPr>
        <w:t xml:space="preserve"> usually check my email </w:t>
      </w:r>
      <w:r w:rsidR="001C1956">
        <w:rPr>
          <w:rFonts w:ascii="Calibri" w:eastAsia="Calibri" w:hAnsi="Calibri" w:cs="Calibri"/>
        </w:rPr>
        <w:t xml:space="preserve">2-3x </w:t>
      </w:r>
      <w:r w:rsidR="6C577B20" w:rsidRPr="4B79B8B8">
        <w:rPr>
          <w:rFonts w:ascii="Calibri" w:eastAsia="Calibri" w:hAnsi="Calibri" w:cs="Calibri"/>
        </w:rPr>
        <w:t xml:space="preserve">daily, but if you haven’t received a response from me </w:t>
      </w:r>
    </w:p>
    <w:p w14:paraId="3B69939B" w14:textId="713B7E49" w:rsidR="6C577B20" w:rsidRDefault="66924864" w:rsidP="66924864">
      <w:pPr>
        <w:ind w:left="5040" w:hanging="5040"/>
        <w:rPr>
          <w:rFonts w:ascii="Calibri" w:eastAsia="Calibri" w:hAnsi="Calibri" w:cs="Calibri"/>
        </w:rPr>
      </w:pPr>
      <w:r w:rsidRPr="66924864">
        <w:rPr>
          <w:rFonts w:ascii="Calibri" w:eastAsia="Calibri" w:hAnsi="Calibri" w:cs="Calibri"/>
        </w:rPr>
        <w:t>within 48 hours, please email again!  It will be more efficient for your time if</w:t>
      </w:r>
    </w:p>
    <w:p w14:paraId="7B659B00" w14:textId="2572CFA3" w:rsidR="6C577B20" w:rsidRDefault="66924864" w:rsidP="66924864">
      <w:pPr>
        <w:rPr>
          <w:rFonts w:ascii="Calibri" w:eastAsia="Calibri" w:hAnsi="Calibri" w:cs="Calibri"/>
        </w:rPr>
      </w:pPr>
      <w:proofErr w:type="gramStart"/>
      <w:r w:rsidRPr="66924864">
        <w:rPr>
          <w:rFonts w:ascii="Calibri" w:eastAsia="Calibri" w:hAnsi="Calibri" w:cs="Calibri"/>
        </w:rPr>
        <w:t>you email</w:t>
      </w:r>
      <w:proofErr w:type="gramEnd"/>
      <w:r w:rsidRPr="66924864">
        <w:rPr>
          <w:rFonts w:ascii="Calibri" w:eastAsia="Calibri" w:hAnsi="Calibri" w:cs="Calibri"/>
        </w:rPr>
        <w:t xml:space="preserve"> me to set up an appointment and/or meet me </w:t>
      </w:r>
      <w:r w:rsidR="00D82363">
        <w:rPr>
          <w:rFonts w:ascii="Calibri" w:eastAsia="Calibri" w:hAnsi="Calibri" w:cs="Calibri"/>
        </w:rPr>
        <w:t>before</w:t>
      </w:r>
      <w:r w:rsidRPr="66924864">
        <w:rPr>
          <w:rFonts w:ascii="Calibri" w:eastAsia="Calibri" w:hAnsi="Calibri" w:cs="Calibri"/>
        </w:rPr>
        <w:t xml:space="preserve"> class.</w:t>
      </w:r>
      <w:r w:rsidR="00C05B9E">
        <w:rPr>
          <w:rFonts w:ascii="Calibri" w:eastAsia="Calibri" w:hAnsi="Calibri" w:cs="Calibri"/>
        </w:rPr>
        <w:t xml:space="preserve"> Please email me at </w:t>
      </w:r>
      <w:hyperlink r:id="rId12" w:history="1">
        <w:r w:rsidR="00C05B9E" w:rsidRPr="00171973">
          <w:rPr>
            <w:rStyle w:val="Hyperlink"/>
            <w:rFonts w:ascii="Calibri" w:eastAsia="Calibri" w:hAnsi="Calibri" w:cs="Calibri"/>
          </w:rPr>
          <w:t>stacy.nunnelee@unt.edu</w:t>
        </w:r>
      </w:hyperlink>
      <w:r w:rsidR="00C05B9E">
        <w:rPr>
          <w:rFonts w:ascii="Calibri" w:eastAsia="Calibri" w:hAnsi="Calibri" w:cs="Calibri"/>
        </w:rPr>
        <w:t xml:space="preserve">.  </w:t>
      </w:r>
    </w:p>
    <w:p w14:paraId="5C02F06F" w14:textId="29BB0555" w:rsidR="1AA02249" w:rsidRDefault="1AA02249" w:rsidP="1AA02249">
      <w:pPr>
        <w:rPr>
          <w:u w:val="single"/>
        </w:rPr>
      </w:pPr>
    </w:p>
    <w:p w14:paraId="1E3C93FC" w14:textId="77777777" w:rsidR="1AA02249" w:rsidRDefault="1AA02249" w:rsidP="1AA02249">
      <w:pPr>
        <w:rPr>
          <w:u w:val="single"/>
        </w:rPr>
      </w:pPr>
      <w:r w:rsidRPr="1AA02249">
        <w:rPr>
          <w:u w:val="single"/>
        </w:rPr>
        <w:t>Pre-Requisites:</w:t>
      </w:r>
    </w:p>
    <w:p w14:paraId="77D64061" w14:textId="43507A76" w:rsidR="1AA02249" w:rsidRDefault="1AA02249">
      <w:r>
        <w:t xml:space="preserve">The student </w:t>
      </w:r>
      <w:r w:rsidRPr="00BF0216">
        <w:rPr>
          <w:u w:val="single"/>
        </w:rPr>
        <w:t>must have</w:t>
      </w:r>
      <w:r w:rsidR="00875B5B">
        <w:rPr>
          <w:u w:val="single"/>
        </w:rPr>
        <w:t xml:space="preserve"> passed ASLP 3010 and ASLP 4060; plus met the requirements to take classes after ASLP 3030.</w:t>
      </w:r>
    </w:p>
    <w:p w14:paraId="0613B842" w14:textId="48BCA5D7" w:rsidR="1AA02249" w:rsidRDefault="1AA02249" w:rsidP="1AA02249"/>
    <w:p w14:paraId="275127B5" w14:textId="77777777" w:rsidR="00340CEB" w:rsidRPr="00891332" w:rsidRDefault="00340CEB" w:rsidP="00340CEB">
      <w:pPr>
        <w:rPr>
          <w:u w:val="single"/>
        </w:rPr>
      </w:pPr>
      <w:r w:rsidRPr="00891332">
        <w:rPr>
          <w:u w:val="single"/>
        </w:rPr>
        <w:t>About Your Instructor:</w:t>
      </w:r>
    </w:p>
    <w:p w14:paraId="6F6D1CA6" w14:textId="3E05E175" w:rsidR="00340CEB" w:rsidRDefault="00340CEB" w:rsidP="00340CEB">
      <w:r>
        <w:t xml:space="preserve">I have been a licensed, certified speech language pathologist for </w:t>
      </w:r>
      <w:r w:rsidR="00F95B67">
        <w:t>over</w:t>
      </w:r>
      <w:r w:rsidR="00B6545A">
        <w:t xml:space="preserve"> </w:t>
      </w:r>
      <w:r>
        <w:t>3</w:t>
      </w:r>
      <w:r w:rsidR="00F95B67">
        <w:t>2</w:t>
      </w:r>
      <w:r>
        <w:t xml:space="preserve"> years.  Most of my clinical experience has been with adults; and my </w:t>
      </w:r>
      <w:proofErr w:type="gramStart"/>
      <w:r>
        <w:t>main focus</w:t>
      </w:r>
      <w:proofErr w:type="gramEnd"/>
      <w:r>
        <w:t>/specialization is working with adults with neurogenic disorders</w:t>
      </w:r>
      <w:r w:rsidR="003D5E1C">
        <w:t>, with</w:t>
      </w:r>
      <w:r>
        <w:t xml:space="preserve"> adults who have been diagnosed with </w:t>
      </w:r>
      <w:r w:rsidR="00336F7D">
        <w:t xml:space="preserve">high functioning </w:t>
      </w:r>
      <w:r>
        <w:t>ASD</w:t>
      </w:r>
      <w:r w:rsidR="003D5E1C">
        <w:t>, and</w:t>
      </w:r>
      <w:r>
        <w:t xml:space="preserve"> with clients</w:t>
      </w:r>
      <w:r w:rsidR="007B13EF">
        <w:t xml:space="preserve"> of all ages</w:t>
      </w:r>
      <w:r>
        <w:t xml:space="preserve"> who have been diagnosed with stuttering</w:t>
      </w:r>
      <w:r w:rsidR="00A45B1C">
        <w:t>.  I have strong experience</w:t>
      </w:r>
      <w:r>
        <w:t xml:space="preserve"> performing aural rehab treatment</w:t>
      </w:r>
      <w:r w:rsidR="00A45B1C">
        <w:t xml:space="preserve"> services</w:t>
      </w:r>
      <w:r>
        <w:t xml:space="preserve"> with clients who have</w:t>
      </w:r>
      <w:r w:rsidR="003D5D07">
        <w:t xml:space="preserve"> </w:t>
      </w:r>
      <w:proofErr w:type="gramStart"/>
      <w:r w:rsidR="003D5D07">
        <w:t>a cochlear</w:t>
      </w:r>
      <w:proofErr w:type="gramEnd"/>
      <w:r w:rsidR="003D5D07">
        <w:t xml:space="preserve"> implant</w:t>
      </w:r>
      <w:r>
        <w:t xml:space="preserve">, and I have extensive experience working </w:t>
      </w:r>
      <w:r w:rsidR="763276B3">
        <w:t xml:space="preserve">with </w:t>
      </w:r>
      <w:r>
        <w:t xml:space="preserve">all types of speech production deficits with all ages.  My overall goal for my clients is community integration/reintegration/reentry.  I emphasize a “life participation” approach with </w:t>
      </w:r>
      <w:proofErr w:type="gramStart"/>
      <w:r>
        <w:t>all of</w:t>
      </w:r>
      <w:proofErr w:type="gramEnd"/>
      <w:r>
        <w:t xml:space="preserve"> my clients and work hard to develop, plan, and implement functional treatment tasks where they can see and feel their own success.  </w:t>
      </w:r>
    </w:p>
    <w:p w14:paraId="47F0FA99" w14:textId="77777777" w:rsidR="00340CEB" w:rsidRDefault="00340CEB" w:rsidP="00340CEB"/>
    <w:p w14:paraId="02CAA7D0" w14:textId="1AC6C12A" w:rsidR="00340CEB" w:rsidRDefault="00340CEB" w:rsidP="00340CEB">
      <w:r>
        <w:lastRenderedPageBreak/>
        <w:t xml:space="preserve">I did not know about speech pathology services until I was introduced to it in my undergraduate program (through a friend).  I was invited to observe in the clinic and literally </w:t>
      </w:r>
      <w:r w:rsidR="00B6545A">
        <w:t xml:space="preserve">and </w:t>
      </w:r>
      <w:r>
        <w:t xml:space="preserve">immediately fell in love.  I knew it was where I was meant to be!!  </w:t>
      </w:r>
    </w:p>
    <w:p w14:paraId="39AD009A" w14:textId="77777777" w:rsidR="001D62C4" w:rsidRDefault="001D62C4" w:rsidP="00340CEB"/>
    <w:p w14:paraId="628F29AE" w14:textId="04D63897" w:rsidR="00340CEB" w:rsidRDefault="00B6545A" w:rsidP="00340CEB">
      <w:r>
        <w:t xml:space="preserve">I am a first-generation college student and understand the challenges that accompany navigating the university experience.  </w:t>
      </w:r>
      <w:r w:rsidR="00340CEB">
        <w:t xml:space="preserve">There </w:t>
      </w:r>
      <w:r>
        <w:t>are</w:t>
      </w:r>
      <w:r w:rsidR="00340CEB">
        <w:t xml:space="preserve"> some classes in which </w:t>
      </w:r>
      <w:r>
        <w:t xml:space="preserve">students </w:t>
      </w:r>
      <w:proofErr w:type="gramStart"/>
      <w:r>
        <w:t>have</w:t>
      </w:r>
      <w:r w:rsidR="00340CEB">
        <w:t xml:space="preserve"> to</w:t>
      </w:r>
      <w:proofErr w:type="gramEnd"/>
      <w:r w:rsidR="00340CEB">
        <w:t xml:space="preserve"> work harder than others, but I feel like most students can be successful in this class if they </w:t>
      </w:r>
      <w:r w:rsidR="008A5950">
        <w:t xml:space="preserve">come to class, </w:t>
      </w:r>
      <w:r w:rsidR="00340CEB">
        <w:t>plan</w:t>
      </w:r>
      <w:r w:rsidR="00C949C0">
        <w:t xml:space="preserve"> out</w:t>
      </w:r>
      <w:r w:rsidR="00340CEB">
        <w:t xml:space="preserve"> their study times, evaluate and enhance their study habits, and reach out for assistance if they need it.  Please communicate with me</w:t>
      </w:r>
      <w:r w:rsidR="005F5D3E">
        <w:t xml:space="preserve"> directly</w:t>
      </w:r>
      <w:r w:rsidR="00340CEB">
        <w:t xml:space="preserve"> if you need help for this class.</w:t>
      </w:r>
    </w:p>
    <w:p w14:paraId="293ED8A5" w14:textId="77777777" w:rsidR="00340CEB" w:rsidRDefault="00340CEB" w:rsidP="00340CEB"/>
    <w:p w14:paraId="6B0A0303" w14:textId="1BD9E998" w:rsidR="00340CEB" w:rsidRDefault="00340CEB" w:rsidP="00340CEB">
      <w:r>
        <w:t>As an instructor, I believe all students can learn and grow!  I try to promote and engage all students regardless of background.  I encourage each of you to work hard, immerse yourself in the material, utilize campus resources as needed, and let me know if you need assistance.  This is a safe space for learning so feel free to ask questions!  I hope you have many “ah-ha” moments!</w:t>
      </w:r>
    </w:p>
    <w:p w14:paraId="0832FE44" w14:textId="4ABC7106" w:rsidR="00340CEB" w:rsidRDefault="00340CEB" w:rsidP="1AA02249"/>
    <w:p w14:paraId="7B399BC1" w14:textId="77777777" w:rsidR="003A6992" w:rsidRPr="00B733EB" w:rsidRDefault="003A6992" w:rsidP="003A6992">
      <w:r>
        <w:rPr>
          <w:u w:val="single"/>
        </w:rPr>
        <w:t xml:space="preserve">Textbook: </w:t>
      </w:r>
      <w:r>
        <w:t>There is no required text, but you will be held accountable for notes and reading materials published on Canvas within the class modules.</w:t>
      </w:r>
    </w:p>
    <w:p w14:paraId="6C193877" w14:textId="77777777" w:rsidR="003A6992" w:rsidRPr="00D557D4" w:rsidRDefault="003A6992" w:rsidP="003A6992">
      <w:r>
        <w:t xml:space="preserve">Students in this class will be expected to have mastered the skills and knowledge learned in ASLP </w:t>
      </w:r>
      <w:r w:rsidRPr="00D557D4">
        <w:t>3010 and ASLP 4060.  These two classes are prerequisites to this class</w:t>
      </w:r>
      <w:r>
        <w:t>, and so students will be accountable to employ application of this previously learned knowledge.</w:t>
      </w:r>
    </w:p>
    <w:p w14:paraId="3A48C3CE" w14:textId="77777777" w:rsidR="003A6992" w:rsidRDefault="003A6992" w:rsidP="1AA02249"/>
    <w:p w14:paraId="37AFE7FB" w14:textId="77777777" w:rsidR="009F16AD" w:rsidRPr="006A7129" w:rsidRDefault="009F16AD">
      <w:pPr>
        <w:rPr>
          <w:bCs/>
          <w:u w:val="single"/>
        </w:rPr>
      </w:pPr>
      <w:r w:rsidRPr="006A7129">
        <w:rPr>
          <w:bCs/>
          <w:u w:val="single"/>
        </w:rPr>
        <w:t>Course Description:</w:t>
      </w:r>
    </w:p>
    <w:p w14:paraId="37AFE7FC" w14:textId="77777777" w:rsidR="00FC2805" w:rsidRPr="006A7129" w:rsidRDefault="00FC2805">
      <w:pPr>
        <w:rPr>
          <w:bCs/>
        </w:rPr>
      </w:pPr>
      <w:r w:rsidRPr="006A7129">
        <w:rPr>
          <w:bCs/>
        </w:rPr>
        <w:t xml:space="preserve">This course is described as investigation, analysis, and discussion of significant </w:t>
      </w:r>
      <w:r w:rsidR="00340A69" w:rsidRPr="006A7129">
        <w:rPr>
          <w:bCs/>
        </w:rPr>
        <w:t>a</w:t>
      </w:r>
      <w:r w:rsidRPr="006A7129">
        <w:rPr>
          <w:bCs/>
        </w:rPr>
        <w:t xml:space="preserve">nd contemporary topics in the </w:t>
      </w:r>
      <w:r w:rsidR="005D0ABA" w:rsidRPr="006A7129">
        <w:rPr>
          <w:bCs/>
        </w:rPr>
        <w:t>careers of audiology and speech-</w:t>
      </w:r>
      <w:r w:rsidRPr="006A7129">
        <w:rPr>
          <w:bCs/>
        </w:rPr>
        <w:t xml:space="preserve">language </w:t>
      </w:r>
      <w:r w:rsidR="005D0ABA" w:rsidRPr="006A7129">
        <w:rPr>
          <w:bCs/>
        </w:rPr>
        <w:t>p</w:t>
      </w:r>
      <w:r w:rsidRPr="006A7129">
        <w:rPr>
          <w:bCs/>
        </w:rPr>
        <w:t xml:space="preserve">athology. </w:t>
      </w:r>
    </w:p>
    <w:p w14:paraId="37AFE7FE" w14:textId="5092DB08" w:rsidR="00FC2805" w:rsidRPr="006A7129" w:rsidRDefault="00DF5DCA" w:rsidP="006E0763">
      <w:pPr>
        <w:rPr>
          <w:rFonts w:ascii="Lucida Handwriting" w:hAnsi="Lucida Handwriting"/>
          <w:bCs/>
        </w:rPr>
      </w:pPr>
      <w:r w:rsidRPr="006A7129">
        <w:rPr>
          <w:rFonts w:ascii="Lucida Handwriting" w:hAnsi="Lucida Handwriting"/>
          <w:bCs/>
        </w:rPr>
        <w:t>(</w:t>
      </w:r>
      <w:r w:rsidR="00FC2805" w:rsidRPr="006A7129">
        <w:rPr>
          <w:rFonts w:ascii="Lucida Handwriting" w:hAnsi="Lucida Handwriting"/>
          <w:bCs/>
        </w:rPr>
        <w:t>In other words</w:t>
      </w:r>
      <w:r w:rsidR="007D298E" w:rsidRPr="006A7129">
        <w:rPr>
          <w:rFonts w:ascii="Lucida Handwriting" w:hAnsi="Lucida Handwriting"/>
          <w:bCs/>
        </w:rPr>
        <w:t xml:space="preserve">, we are going to be discussing </w:t>
      </w:r>
      <w:r w:rsidR="00AF6A10" w:rsidRPr="006A7129">
        <w:rPr>
          <w:rFonts w:ascii="Lucida Handwriting" w:hAnsi="Lucida Handwriting"/>
          <w:bCs/>
        </w:rPr>
        <w:t xml:space="preserve">different topics that </w:t>
      </w:r>
      <w:r w:rsidR="0014471E" w:rsidRPr="006A7129">
        <w:rPr>
          <w:rFonts w:ascii="Lucida Handwriting" w:hAnsi="Lucida Handwriting"/>
          <w:bCs/>
        </w:rPr>
        <w:t>p</w:t>
      </w:r>
      <w:r w:rsidR="00AF6A10" w:rsidRPr="006A7129">
        <w:rPr>
          <w:rFonts w:ascii="Lucida Handwriting" w:hAnsi="Lucida Handwriting"/>
          <w:bCs/>
        </w:rPr>
        <w:t xml:space="preserve">ertain to </w:t>
      </w:r>
      <w:r w:rsidR="00340A69" w:rsidRPr="006A7129">
        <w:rPr>
          <w:rFonts w:ascii="Lucida Handwriting" w:hAnsi="Lucida Handwriting"/>
          <w:bCs/>
        </w:rPr>
        <w:t xml:space="preserve">a variety of </w:t>
      </w:r>
      <w:r w:rsidR="00AF6A10" w:rsidRPr="006A7129">
        <w:rPr>
          <w:rFonts w:ascii="Lucida Handwriting" w:hAnsi="Lucida Handwriting"/>
          <w:bCs/>
        </w:rPr>
        <w:t xml:space="preserve">diagnoses and </w:t>
      </w:r>
      <w:r w:rsidR="00340A69" w:rsidRPr="006A7129">
        <w:rPr>
          <w:rFonts w:ascii="Lucida Handwriting" w:hAnsi="Lucida Handwriting"/>
          <w:bCs/>
        </w:rPr>
        <w:t xml:space="preserve">entry-level </w:t>
      </w:r>
      <w:r w:rsidR="00AF6A10" w:rsidRPr="006A7129">
        <w:rPr>
          <w:rFonts w:ascii="Lucida Handwriting" w:hAnsi="Lucida Handwriting"/>
          <w:bCs/>
        </w:rPr>
        <w:t>clinical skills.</w:t>
      </w:r>
      <w:r w:rsidRPr="006A7129">
        <w:rPr>
          <w:rFonts w:ascii="Lucida Handwriting" w:hAnsi="Lucida Handwriting"/>
          <w:bCs/>
        </w:rPr>
        <w:t>)</w:t>
      </w:r>
    </w:p>
    <w:p w14:paraId="37AFE7FF" w14:textId="77777777" w:rsidR="007015C8" w:rsidRPr="006A7129" w:rsidRDefault="007015C8" w:rsidP="006E0763">
      <w:pPr>
        <w:rPr>
          <w:rFonts w:ascii="Lucida Handwriting" w:hAnsi="Lucida Handwriting"/>
          <w:bCs/>
        </w:rPr>
      </w:pPr>
    </w:p>
    <w:p w14:paraId="37AFE801" w14:textId="77777777" w:rsidR="005D0ABA" w:rsidRPr="006A7129" w:rsidRDefault="00442011" w:rsidP="006E0763">
      <w:r w:rsidRPr="006A7129">
        <w:t>ASLP</w:t>
      </w:r>
      <w:r w:rsidR="006A3FE2" w:rsidRPr="006A7129">
        <w:t xml:space="preserve"> 4070</w:t>
      </w:r>
      <w:r w:rsidR="002C1827" w:rsidRPr="006A7129">
        <w:t xml:space="preserve"> is an “integration</w:t>
      </w:r>
      <w:r w:rsidR="006E0763" w:rsidRPr="006A7129">
        <w:t xml:space="preserve"> course</w:t>
      </w:r>
      <w:r w:rsidR="002C1827" w:rsidRPr="006A7129">
        <w:t>”</w:t>
      </w:r>
      <w:r w:rsidR="006E0763" w:rsidRPr="006A7129">
        <w:t xml:space="preserve"> offe</w:t>
      </w:r>
      <w:r w:rsidR="00570D2F" w:rsidRPr="006A7129">
        <w:t xml:space="preserve">ring </w:t>
      </w:r>
      <w:r w:rsidR="00AF6A10" w:rsidRPr="006A7129">
        <w:t>the</w:t>
      </w:r>
      <w:r w:rsidR="00570D2F" w:rsidRPr="006A7129">
        <w:t xml:space="preserve"> experience</w:t>
      </w:r>
      <w:r w:rsidR="00FE77BC" w:rsidRPr="006A7129">
        <w:t xml:space="preserve"> to increase and enrich your knowledge in the field of communication disorders</w:t>
      </w:r>
      <w:r w:rsidR="00570D2F" w:rsidRPr="006A7129">
        <w:t>.</w:t>
      </w:r>
      <w:r w:rsidR="00FE77BC" w:rsidRPr="006A7129">
        <w:t xml:space="preserve">  This singular field encompasses two careers: audiology and speech </w:t>
      </w:r>
      <w:r w:rsidR="006A3FE2" w:rsidRPr="006A7129">
        <w:t xml:space="preserve">language </w:t>
      </w:r>
      <w:r w:rsidR="00FE77BC" w:rsidRPr="006A7129">
        <w:t xml:space="preserve">pathology.  </w:t>
      </w:r>
    </w:p>
    <w:p w14:paraId="37AFE802" w14:textId="13C6A2C6" w:rsidR="00FE77BC" w:rsidRPr="006A7129" w:rsidRDefault="66924864" w:rsidP="66924864">
      <w:r w:rsidRPr="006A7129">
        <w:t xml:space="preserve">The information from this class will come from both careers. This course will cover some of the details that anyone in the field needs </w:t>
      </w:r>
      <w:proofErr w:type="gramStart"/>
      <w:r w:rsidRPr="006A7129">
        <w:t>in order to</w:t>
      </w:r>
      <w:proofErr w:type="gramEnd"/>
      <w:r w:rsidRPr="006A7129">
        <w:t xml:space="preserve"> either move on to graduate school or to become an assistant.  </w:t>
      </w:r>
    </w:p>
    <w:p w14:paraId="37AFE804" w14:textId="43C98ABD" w:rsidR="00AF6A10" w:rsidRDefault="00DF5DCA" w:rsidP="4E4424CD">
      <w:pPr>
        <w:rPr>
          <w:rFonts w:ascii="Lucida Handwriting" w:hAnsi="Lucida Handwriting"/>
        </w:rPr>
      </w:pPr>
      <w:r>
        <w:rPr>
          <w:rFonts w:ascii="Lucida Handwriting" w:hAnsi="Lucida Handwriting"/>
        </w:rPr>
        <w:t>(</w:t>
      </w:r>
      <w:r w:rsidR="4E4424CD" w:rsidRPr="4E4424CD">
        <w:rPr>
          <w:rFonts w:ascii="Lucida Handwriting" w:hAnsi="Lucida Handwriting"/>
        </w:rPr>
        <w:t>In other words, we are going to have assignments that require you to “do” things and demonstrate clinical skills.</w:t>
      </w:r>
      <w:r>
        <w:rPr>
          <w:rFonts w:ascii="Lucida Handwriting" w:hAnsi="Lucida Handwriting"/>
        </w:rPr>
        <w:t>)</w:t>
      </w:r>
    </w:p>
    <w:p w14:paraId="25DC431D" w14:textId="77777777" w:rsidR="001C1956" w:rsidRPr="00AF6A10" w:rsidRDefault="001C1956" w:rsidP="4E4424CD">
      <w:pPr>
        <w:rPr>
          <w:rFonts w:ascii="Lucida Handwriting" w:hAnsi="Lucida Handwriting"/>
        </w:rPr>
      </w:pPr>
    </w:p>
    <w:p w14:paraId="37AFE805" w14:textId="77777777" w:rsidR="002933B2" w:rsidRPr="006A7129" w:rsidRDefault="00984620" w:rsidP="006E0763">
      <w:r w:rsidRPr="006A7129">
        <w:t xml:space="preserve">This course is designed to demonstrate </w:t>
      </w:r>
      <w:r w:rsidRPr="006A7129">
        <w:rPr>
          <w:b/>
          <w:i/>
          <w:u w:val="single"/>
        </w:rPr>
        <w:t>application</w:t>
      </w:r>
      <w:r w:rsidRPr="006A7129">
        <w:t xml:space="preserve"> of knowledge throughout the class time, cla</w:t>
      </w:r>
      <w:r w:rsidR="003109E8" w:rsidRPr="006A7129">
        <w:t>ss activities, and</w:t>
      </w:r>
      <w:r w:rsidRPr="006A7129">
        <w:t xml:space="preserve"> evaluations.  </w:t>
      </w:r>
      <w:r w:rsidR="00570D2F" w:rsidRPr="006A7129">
        <w:t>One</w:t>
      </w:r>
      <w:r w:rsidR="006E0763" w:rsidRPr="006A7129">
        <w:t xml:space="preserve"> part of the class involve</w:t>
      </w:r>
      <w:r w:rsidR="00570D2F" w:rsidRPr="006A7129">
        <w:t xml:space="preserve">s </w:t>
      </w:r>
      <w:r w:rsidR="005D0ABA" w:rsidRPr="006A7129">
        <w:t xml:space="preserve">discussion and </w:t>
      </w:r>
      <w:r w:rsidR="00570D2F" w:rsidRPr="006A7129">
        <w:t>instructional assignments</w:t>
      </w:r>
      <w:r w:rsidR="00442011" w:rsidRPr="006A7129">
        <w:t>.  These assignments</w:t>
      </w:r>
      <w:r w:rsidR="00570D2F" w:rsidRPr="006A7129">
        <w:t xml:space="preserve"> </w:t>
      </w:r>
      <w:r w:rsidR="00442011" w:rsidRPr="006A7129">
        <w:t>are designed to</w:t>
      </w:r>
      <w:r w:rsidR="006E0763" w:rsidRPr="006A7129">
        <w:t xml:space="preserve"> </w:t>
      </w:r>
      <w:r w:rsidR="002C1827" w:rsidRPr="006A7129">
        <w:t xml:space="preserve">help you </w:t>
      </w:r>
      <w:r w:rsidR="00FE77BC" w:rsidRPr="006A7129">
        <w:t xml:space="preserve">demonstrate and </w:t>
      </w:r>
      <w:r w:rsidR="006E0763" w:rsidRPr="006A7129">
        <w:t>assess</w:t>
      </w:r>
      <w:r w:rsidR="002C1827" w:rsidRPr="006A7129">
        <w:t xml:space="preserve"> your own</w:t>
      </w:r>
      <w:r w:rsidR="006E0763" w:rsidRPr="006A7129">
        <w:t xml:space="preserve"> integration of the kno</w:t>
      </w:r>
      <w:r w:rsidR="00442011" w:rsidRPr="006A7129">
        <w:t>wledge gained from</w:t>
      </w:r>
      <w:r w:rsidR="00FE77BC" w:rsidRPr="006A7129">
        <w:t xml:space="preserve"> the</w:t>
      </w:r>
      <w:r w:rsidR="00442011" w:rsidRPr="006A7129">
        <w:t xml:space="preserve"> prerequisite</w:t>
      </w:r>
      <w:r w:rsidR="006E0763" w:rsidRPr="006A7129">
        <w:t xml:space="preserve"> theoretical and clinical classes to actual clinical cases.  </w:t>
      </w:r>
      <w:r w:rsidRPr="006A7129">
        <w:t xml:space="preserve">There will </w:t>
      </w:r>
      <w:r w:rsidR="00B239D3" w:rsidRPr="006A7129">
        <w:t>be topic exploration</w:t>
      </w:r>
      <w:r w:rsidRPr="006A7129">
        <w:t xml:space="preserve"> through active participation in discussions and projects.  </w:t>
      </w:r>
    </w:p>
    <w:p w14:paraId="37AFE807" w14:textId="29E7F038" w:rsidR="00AF6A10" w:rsidRPr="006A7129" w:rsidRDefault="00DF5DCA" w:rsidP="006E0763">
      <w:pPr>
        <w:rPr>
          <w:rFonts w:ascii="Lucida Handwriting" w:hAnsi="Lucida Handwriting"/>
        </w:rPr>
      </w:pPr>
      <w:r w:rsidRPr="006A7129">
        <w:rPr>
          <w:rFonts w:ascii="Lucida Handwriting" w:hAnsi="Lucida Handwriting"/>
        </w:rPr>
        <w:t>(</w:t>
      </w:r>
      <w:r w:rsidR="00D03DAA" w:rsidRPr="006A7129">
        <w:rPr>
          <w:rFonts w:ascii="Lucida Handwriting" w:hAnsi="Lucida Handwriting"/>
        </w:rPr>
        <w:t>In other words, this is going to be an experiential learning class!</w:t>
      </w:r>
    </w:p>
    <w:p w14:paraId="37AFE808" w14:textId="4622AD19" w:rsidR="00D03DAA" w:rsidRPr="006A7129" w:rsidRDefault="60B56649" w:rsidP="60B56649">
      <w:pPr>
        <w:rPr>
          <w:rFonts w:ascii="Lucida Handwriting" w:hAnsi="Lucida Handwriting"/>
        </w:rPr>
      </w:pPr>
      <w:r w:rsidRPr="006A7129">
        <w:rPr>
          <w:rFonts w:ascii="Lucida Handwriting" w:hAnsi="Lucida Handwriting"/>
        </w:rPr>
        <w:t xml:space="preserve">Some of the information you learned and discussed in 3010 and 4060 will come to life, and we will learn how to apply that learned </w:t>
      </w:r>
      <w:r w:rsidRPr="006A7129">
        <w:rPr>
          <w:rFonts w:ascii="Lucida Handwriting" w:hAnsi="Lucida Handwriting"/>
        </w:rPr>
        <w:lastRenderedPageBreak/>
        <w:t>theory to real clinic cases; as well as learn about new diagnoses and disorders that you may not have explored yet.)</w:t>
      </w:r>
    </w:p>
    <w:p w14:paraId="37AFE809" w14:textId="77777777" w:rsidR="00804E5B" w:rsidRPr="006A7129" w:rsidRDefault="00804E5B" w:rsidP="006E0763">
      <w:pPr>
        <w:rPr>
          <w:rFonts w:ascii="Lucida Handwriting" w:hAnsi="Lucida Handwriting"/>
        </w:rPr>
      </w:pPr>
    </w:p>
    <w:p w14:paraId="37AFE80A" w14:textId="77777777" w:rsidR="00804E5B" w:rsidRPr="006A7129" w:rsidRDefault="00804E5B" w:rsidP="006E0763">
      <w:pPr>
        <w:rPr>
          <w:rFonts w:ascii="Lucida Handwriting" w:hAnsi="Lucida Handwriting"/>
        </w:rPr>
      </w:pPr>
      <w:r w:rsidRPr="006A7129">
        <w:rPr>
          <w:rFonts w:ascii="Lucida Handwriting" w:hAnsi="Lucida Handwriting"/>
        </w:rPr>
        <w:t xml:space="preserve">Experiential learning is </w:t>
      </w:r>
      <w:r w:rsidRPr="006A7129">
        <w:rPr>
          <w:rFonts w:ascii="Lucida Handwriting" w:hAnsi="Lucida Handwriting"/>
          <w:u w:val="single"/>
        </w:rPr>
        <w:t>learning with a purpose</w:t>
      </w:r>
      <w:r w:rsidRPr="006A7129">
        <w:rPr>
          <w:rFonts w:ascii="Lucida Handwriting" w:hAnsi="Lucida Handwriting"/>
        </w:rPr>
        <w:t>, learning with intention to use the knowledge.  We will have specific assignments that will emphasize you being engaged in the learning process by having an “experience” and then reflecting on that experience.</w:t>
      </w:r>
    </w:p>
    <w:p w14:paraId="37AFE80B" w14:textId="77777777" w:rsidR="00281A42" w:rsidRPr="00AF6A10" w:rsidRDefault="00281A42" w:rsidP="006E0763">
      <w:pPr>
        <w:rPr>
          <w:rFonts w:ascii="Lucida Handwriting" w:hAnsi="Lucida Handwriting"/>
        </w:rPr>
      </w:pPr>
    </w:p>
    <w:p w14:paraId="0176DB4F" w14:textId="77777777" w:rsidR="00875B5B" w:rsidRPr="006A7129" w:rsidRDefault="00281A42" w:rsidP="0829878F">
      <w:r w:rsidRPr="006A7129">
        <w:t>Another</w:t>
      </w:r>
      <w:r w:rsidR="006E0763" w:rsidRPr="006A7129">
        <w:t xml:space="preserve"> </w:t>
      </w:r>
      <w:r w:rsidR="00570D2F" w:rsidRPr="006A7129">
        <w:t>part</w:t>
      </w:r>
      <w:r w:rsidR="002933B2" w:rsidRPr="006A7129">
        <w:t xml:space="preserve"> of the class</w:t>
      </w:r>
      <w:r w:rsidR="00570D2F" w:rsidRPr="006A7129">
        <w:t xml:space="preserve"> </w:t>
      </w:r>
      <w:r w:rsidR="004133C2" w:rsidRPr="006A7129">
        <w:t>is clinical observation</w:t>
      </w:r>
      <w:r w:rsidR="006E0763" w:rsidRPr="006A7129">
        <w:t xml:space="preserve"> </w:t>
      </w:r>
      <w:r w:rsidR="00BB56CB" w:rsidRPr="006A7129">
        <w:t>of</w:t>
      </w:r>
      <w:r w:rsidR="00F61AF2" w:rsidRPr="006A7129">
        <w:t xml:space="preserve"> clients</w:t>
      </w:r>
      <w:r w:rsidR="009C0E16" w:rsidRPr="006A7129">
        <w:t xml:space="preserve"> </w:t>
      </w:r>
      <w:r w:rsidR="4856B2F2" w:rsidRPr="006A7129">
        <w:t xml:space="preserve">through videos and </w:t>
      </w:r>
      <w:r w:rsidR="004133C2" w:rsidRPr="006A7129">
        <w:t>in</w:t>
      </w:r>
      <w:r w:rsidR="006E0763" w:rsidRPr="006A7129">
        <w:t xml:space="preserve"> t</w:t>
      </w:r>
      <w:r w:rsidR="00BB56CB" w:rsidRPr="006A7129">
        <w:t>he UNT Speech and Hearing Center</w:t>
      </w:r>
      <w:r w:rsidR="004133C2" w:rsidRPr="006A7129">
        <w:t>.</w:t>
      </w:r>
      <w:r w:rsidR="006E0763" w:rsidRPr="006A7129">
        <w:t xml:space="preserve"> </w:t>
      </w:r>
      <w:r w:rsidR="004133C2" w:rsidRPr="006A7129">
        <w:t>Each</w:t>
      </w:r>
      <w:r w:rsidR="006E0763" w:rsidRPr="006A7129">
        <w:t xml:space="preserve"> student will be assign</w:t>
      </w:r>
      <w:r w:rsidR="00AA3E22" w:rsidRPr="006A7129">
        <w:t>ed a clinic case</w:t>
      </w:r>
      <w:r w:rsidR="006E0763" w:rsidRPr="006A7129">
        <w:t xml:space="preserve"> to observe and/or assist with the clinical in</w:t>
      </w:r>
      <w:r w:rsidR="002933B2" w:rsidRPr="006A7129">
        <w:t>tervention of an actual</w:t>
      </w:r>
      <w:r w:rsidR="006E0763" w:rsidRPr="006A7129">
        <w:t xml:space="preserve"> client.</w:t>
      </w:r>
      <w:r w:rsidR="00875B5B" w:rsidRPr="006A7129">
        <w:t xml:space="preserve">  </w:t>
      </w:r>
    </w:p>
    <w:p w14:paraId="37AFE80D" w14:textId="77777777" w:rsidR="009F16AD" w:rsidRPr="00457919" w:rsidRDefault="009F16AD">
      <w:pPr>
        <w:rPr>
          <w:b/>
          <w:bCs/>
        </w:rPr>
      </w:pPr>
    </w:p>
    <w:p w14:paraId="37AFE812" w14:textId="77777777" w:rsidR="009F16AD" w:rsidRPr="00457919" w:rsidRDefault="009F16AD">
      <w:pPr>
        <w:rPr>
          <w:bCs/>
          <w:u w:val="single"/>
        </w:rPr>
      </w:pPr>
      <w:r w:rsidRPr="00457919">
        <w:rPr>
          <w:bCs/>
          <w:u w:val="single"/>
        </w:rPr>
        <w:t>Course Objectives:</w:t>
      </w:r>
    </w:p>
    <w:p w14:paraId="37AFE813" w14:textId="77777777" w:rsidR="009F16AD" w:rsidRPr="00457919" w:rsidRDefault="009F16AD">
      <w:r w:rsidRPr="00457919">
        <w:t>At the conclusion of this course, the student should be able to:</w:t>
      </w:r>
    </w:p>
    <w:p w14:paraId="37AFE814" w14:textId="77777777" w:rsidR="006E0763" w:rsidRPr="00457919" w:rsidRDefault="006E0763" w:rsidP="006E0763">
      <w:pPr>
        <w:numPr>
          <w:ilvl w:val="0"/>
          <w:numId w:val="1"/>
        </w:numPr>
      </w:pPr>
      <w:r w:rsidRPr="00457919">
        <w:t xml:space="preserve">Demonstrate </w:t>
      </w:r>
      <w:r w:rsidR="00C4105F">
        <w:t xml:space="preserve">an </w:t>
      </w:r>
      <w:r w:rsidRPr="00457919">
        <w:t>understandi</w:t>
      </w:r>
      <w:r w:rsidR="001C1687">
        <w:t xml:space="preserve">ng </w:t>
      </w:r>
      <w:r w:rsidR="00C4105F">
        <w:t xml:space="preserve">of </w:t>
      </w:r>
      <w:r w:rsidR="001C1687">
        <w:t>and integration of theory with</w:t>
      </w:r>
      <w:r w:rsidRPr="00457919">
        <w:t xml:space="preserve"> </w:t>
      </w:r>
      <w:r w:rsidR="00186127">
        <w:t xml:space="preserve">foundational </w:t>
      </w:r>
      <w:r w:rsidRPr="00457919">
        <w:t xml:space="preserve">clinical skills necessary for the practice of </w:t>
      </w:r>
      <w:r w:rsidR="00984620">
        <w:t xml:space="preserve">audiology and </w:t>
      </w:r>
      <w:r w:rsidRPr="00457919">
        <w:t>speech-</w:t>
      </w:r>
      <w:r w:rsidR="00984620">
        <w:t>language pathology</w:t>
      </w:r>
      <w:r w:rsidRPr="00457919">
        <w:t>.</w:t>
      </w:r>
    </w:p>
    <w:p w14:paraId="37AFE815" w14:textId="23EF3249" w:rsidR="006E0763" w:rsidRPr="00457919" w:rsidRDefault="00281A42" w:rsidP="006E0763">
      <w:pPr>
        <w:numPr>
          <w:ilvl w:val="0"/>
          <w:numId w:val="1"/>
        </w:numPr>
      </w:pPr>
      <w:r>
        <w:t>Demonstrate an</w:t>
      </w:r>
      <w:r w:rsidR="00186127">
        <w:t xml:space="preserve"> </w:t>
      </w:r>
      <w:r w:rsidR="00EE043A">
        <w:t xml:space="preserve">entry-level </w:t>
      </w:r>
      <w:r w:rsidR="00186127">
        <w:t>understand</w:t>
      </w:r>
      <w:r w:rsidR="00C4105F">
        <w:t>ing of</w:t>
      </w:r>
      <w:r w:rsidR="00186127">
        <w:t xml:space="preserve"> a variety of speech, language, cognitive, and hearing diagnoses</w:t>
      </w:r>
      <w:r w:rsidR="00C4105F">
        <w:t xml:space="preserve"> and disorders</w:t>
      </w:r>
      <w:r w:rsidR="00186127">
        <w:t xml:space="preserve">, as well as </w:t>
      </w:r>
      <w:r w:rsidR="00EE043A">
        <w:t xml:space="preserve">the ability </w:t>
      </w:r>
      <w:r w:rsidR="00B341DD">
        <w:t>to</w:t>
      </w:r>
      <w:r w:rsidR="00EE043A">
        <w:t xml:space="preserve"> conduct clinical resource allocation, and</w:t>
      </w:r>
      <w:r w:rsidR="00B341DD">
        <w:t xml:space="preserve"> analyze and identify the appropriate evidenced-based </w:t>
      </w:r>
      <w:r w:rsidR="006E0763" w:rsidRPr="00457919">
        <w:t xml:space="preserve">clinical </w:t>
      </w:r>
      <w:r w:rsidR="00B341DD">
        <w:t>methodologies and approaches required for</w:t>
      </w:r>
      <w:r w:rsidR="006E0763" w:rsidRPr="00457919">
        <w:t xml:space="preserve"> service delivery to adults</w:t>
      </w:r>
      <w:r w:rsidR="004133C2">
        <w:t>, adolescents,</w:t>
      </w:r>
      <w:r w:rsidR="006E0763" w:rsidRPr="00457919">
        <w:t xml:space="preserve"> and children.</w:t>
      </w:r>
    </w:p>
    <w:p w14:paraId="37AFE816" w14:textId="01B04983" w:rsidR="006E0763" w:rsidRPr="009F0A26" w:rsidRDefault="006E0763" w:rsidP="005A095C">
      <w:pPr>
        <w:numPr>
          <w:ilvl w:val="0"/>
          <w:numId w:val="1"/>
        </w:numPr>
      </w:pPr>
      <w:r w:rsidRPr="009F0A26">
        <w:t>Demonstrate understan</w:t>
      </w:r>
      <w:r w:rsidR="007D36D8" w:rsidRPr="009F0A26">
        <w:t>ding of the scope of practice for</w:t>
      </w:r>
      <w:r w:rsidRPr="009F0A26">
        <w:t xml:space="preserve"> </w:t>
      </w:r>
      <w:r w:rsidR="003D51E3" w:rsidRPr="009F0A26">
        <w:t xml:space="preserve">both audiologists and </w:t>
      </w:r>
      <w:r w:rsidRPr="009F0A26">
        <w:t>speech-language pathologists</w:t>
      </w:r>
      <w:r w:rsidR="00F63E35">
        <w:t>,</w:t>
      </w:r>
      <w:r w:rsidR="00AD0D4F" w:rsidRPr="009F0A26">
        <w:t xml:space="preserve"> as well as ass</w:t>
      </w:r>
      <w:r w:rsidR="00B341DD" w:rsidRPr="009F0A26">
        <w:t>istants</w:t>
      </w:r>
      <w:r w:rsidRPr="009F0A26">
        <w:t>.</w:t>
      </w:r>
    </w:p>
    <w:p w14:paraId="37AFE817" w14:textId="77777777" w:rsidR="00C4105F" w:rsidRDefault="009F0A26" w:rsidP="00DB0F6B">
      <w:pPr>
        <w:pStyle w:val="ListParagraph"/>
        <w:numPr>
          <w:ilvl w:val="0"/>
          <w:numId w:val="1"/>
        </w:numPr>
      </w:pPr>
      <w:r w:rsidRPr="009F0A26">
        <w:t>Id</w:t>
      </w:r>
      <w:r w:rsidR="00C4105F">
        <w:t>entify and demonstrate entry</w:t>
      </w:r>
      <w:r w:rsidRPr="009F0A26">
        <w:t>-level</w:t>
      </w:r>
      <w:r w:rsidR="000D1D46" w:rsidRPr="009F0A26">
        <w:t xml:space="preserve"> clinical skills necessary to p</w:t>
      </w:r>
      <w:r w:rsidRPr="009F0A26">
        <w:t xml:space="preserve">ractice </w:t>
      </w:r>
      <w:r w:rsidR="000D1D46" w:rsidRPr="009F0A26">
        <w:t>under the supervision of a licensed audiologist or speech language pathologist</w:t>
      </w:r>
      <w:r w:rsidR="00C4105F">
        <w:t>.</w:t>
      </w:r>
      <w:r w:rsidR="000D1D46" w:rsidRPr="009F0A26">
        <w:t> </w:t>
      </w:r>
    </w:p>
    <w:p w14:paraId="37AFE818" w14:textId="77777777" w:rsidR="000D1D46" w:rsidRPr="00281A42" w:rsidRDefault="00C4105F" w:rsidP="00DB0F6B">
      <w:pPr>
        <w:pStyle w:val="ListParagraph"/>
        <w:numPr>
          <w:ilvl w:val="0"/>
          <w:numId w:val="1"/>
        </w:numPr>
      </w:pPr>
      <w:r>
        <w:t>D</w:t>
      </w:r>
      <w:r w:rsidR="001C1687" w:rsidRPr="009F0A26">
        <w:t xml:space="preserve">emonstrate </w:t>
      </w:r>
      <w:r w:rsidR="001C1687" w:rsidRPr="00281A42">
        <w:t>improved</w:t>
      </w:r>
      <w:r w:rsidR="000D1D46" w:rsidRPr="00281A42">
        <w:t xml:space="preserve"> clinical</w:t>
      </w:r>
      <w:r w:rsidR="001C1687" w:rsidRPr="00281A42">
        <w:t xml:space="preserve"> and critical</w:t>
      </w:r>
      <w:r w:rsidR="000D1D46" w:rsidRPr="00281A42">
        <w:t xml:space="preserve"> thinking </w:t>
      </w:r>
      <w:r w:rsidR="001C1687" w:rsidRPr="00281A42">
        <w:t xml:space="preserve">skills </w:t>
      </w:r>
      <w:r w:rsidR="000D1D46" w:rsidRPr="00281A42">
        <w:t>in all aspects of a clinical case</w:t>
      </w:r>
      <w:r w:rsidR="009F0A26" w:rsidRPr="00281A42">
        <w:t>.</w:t>
      </w:r>
    </w:p>
    <w:p w14:paraId="37AFE819" w14:textId="77777777" w:rsidR="000D1D46" w:rsidRPr="009F0A26" w:rsidRDefault="00C4105F" w:rsidP="00C4105F">
      <w:pPr>
        <w:pStyle w:val="ListParagraph"/>
        <w:numPr>
          <w:ilvl w:val="0"/>
          <w:numId w:val="1"/>
        </w:numPr>
      </w:pPr>
      <w:r w:rsidRPr="00281A42">
        <w:t>D</w:t>
      </w:r>
      <w:r w:rsidR="001C1687" w:rsidRPr="00281A42">
        <w:t xml:space="preserve">emonstrate </w:t>
      </w:r>
      <w:r w:rsidR="000D1D46" w:rsidRPr="00281A42">
        <w:t>improve</w:t>
      </w:r>
      <w:r w:rsidR="001C1687" w:rsidRPr="00281A42">
        <w:t>d</w:t>
      </w:r>
      <w:r w:rsidR="000D1D46" w:rsidRPr="009F0A26">
        <w:t xml:space="preserve"> technical and medical written communication for the purposes of audiology and speech language pathology documentation</w:t>
      </w:r>
      <w:r>
        <w:t>.</w:t>
      </w:r>
    </w:p>
    <w:p w14:paraId="411EE799" w14:textId="7DBF214C" w:rsidR="4E4424CD" w:rsidRDefault="4E4424CD" w:rsidP="4E4424CD">
      <w:pPr>
        <w:pStyle w:val="ListParagraph"/>
        <w:numPr>
          <w:ilvl w:val="0"/>
          <w:numId w:val="1"/>
        </w:numPr>
      </w:pPr>
      <w:r>
        <w:t>Demonstrate improved oral communication skills necessary for interacting within an audiology or speech language pathology clinical practice</w:t>
      </w:r>
      <w:r w:rsidR="00463BC0">
        <w:t>.</w:t>
      </w:r>
    </w:p>
    <w:p w14:paraId="778CCAAC" w14:textId="226BA79B" w:rsidR="00BA6AA3" w:rsidRDefault="00BA6AA3" w:rsidP="00BA6AA3"/>
    <w:p w14:paraId="37AFE81B" w14:textId="6C414F82" w:rsidR="005A095C" w:rsidRDefault="005A095C" w:rsidP="005A095C">
      <w:pPr>
        <w:rPr>
          <w:bCs/>
          <w:u w:val="single"/>
        </w:rPr>
      </w:pPr>
      <w:r w:rsidRPr="00457919">
        <w:rPr>
          <w:bCs/>
          <w:u w:val="single"/>
        </w:rPr>
        <w:t>Course Requirements:</w:t>
      </w:r>
    </w:p>
    <w:p w14:paraId="700260EA" w14:textId="77777777" w:rsidR="00B81004" w:rsidRDefault="00B81004" w:rsidP="00B81004">
      <w:r w:rsidRPr="00457919">
        <w:t>For successful completion of this c</w:t>
      </w:r>
      <w:r>
        <w:t>ourse, students are encouraged to complete all</w:t>
      </w:r>
      <w:r w:rsidRPr="00570D2F">
        <w:t xml:space="preserve"> assignments and exams</w:t>
      </w:r>
      <w:r>
        <w:t xml:space="preserve"> as directed by the due date and time given</w:t>
      </w:r>
      <w:r w:rsidRPr="00457919">
        <w:t xml:space="preserve"> in accordance with the format</w:t>
      </w:r>
      <w:r>
        <w:t xml:space="preserve"> and grading structure provided by the instructor in this syllabus</w:t>
      </w:r>
      <w:r w:rsidRPr="00457919">
        <w:t>.</w:t>
      </w:r>
    </w:p>
    <w:p w14:paraId="20943001" w14:textId="77777777" w:rsidR="00B81004" w:rsidRPr="00457919" w:rsidRDefault="00B81004" w:rsidP="005A095C">
      <w:pPr>
        <w:rPr>
          <w:bCs/>
          <w:u w:val="single"/>
        </w:rPr>
      </w:pPr>
    </w:p>
    <w:p w14:paraId="37AFE81E" w14:textId="316157A2" w:rsidR="00D85A37" w:rsidRPr="00220680" w:rsidRDefault="66924864" w:rsidP="00570D2F">
      <w:r>
        <w:t xml:space="preserve">All students are encouraged to </w:t>
      </w:r>
      <w:r w:rsidRPr="66D85927">
        <w:rPr>
          <w:b/>
          <w:bCs/>
        </w:rPr>
        <w:t>complete 25 hours of clinical observation</w:t>
      </w:r>
      <w:r>
        <w:t xml:space="preserve"> while you are an undergraduate student here at UNT. </w:t>
      </w:r>
      <w:r w:rsidR="00BA6AA3">
        <w:t xml:space="preserve"> </w:t>
      </w:r>
      <w:r w:rsidRPr="66D85927">
        <w:rPr>
          <w:b/>
          <w:bCs/>
        </w:rPr>
        <w:t>These are required by the state if you want to practice as an assistant, and they are required by ASHA</w:t>
      </w:r>
      <w:r w:rsidR="00B81004" w:rsidRPr="66D85927">
        <w:rPr>
          <w:b/>
          <w:bCs/>
        </w:rPr>
        <w:t xml:space="preserve"> to become licensed and certified.</w:t>
      </w:r>
    </w:p>
    <w:p w14:paraId="37AFE81F" w14:textId="77777777" w:rsidR="00D871A1" w:rsidRPr="00220680" w:rsidRDefault="00D871A1" w:rsidP="00570D2F">
      <w:r w:rsidRPr="00220680">
        <w:rPr>
          <w:b/>
        </w:rPr>
        <w:t>You have obtained some hours previously</w:t>
      </w:r>
      <w:r w:rsidR="00384A2F" w:rsidRPr="00220680">
        <w:rPr>
          <w:b/>
        </w:rPr>
        <w:t xml:space="preserve"> in other classes</w:t>
      </w:r>
      <w:r w:rsidR="00281A42" w:rsidRPr="00220680">
        <w:rPr>
          <w:b/>
        </w:rPr>
        <w:t xml:space="preserve"> – so it is imperative</w:t>
      </w:r>
      <w:r w:rsidR="00D85A37" w:rsidRPr="00220680">
        <w:rPr>
          <w:b/>
        </w:rPr>
        <w:t xml:space="preserve"> </w:t>
      </w:r>
      <w:r w:rsidR="00AA3E22" w:rsidRPr="00220680">
        <w:rPr>
          <w:b/>
        </w:rPr>
        <w:t xml:space="preserve">you </w:t>
      </w:r>
      <w:r w:rsidR="00D85A37" w:rsidRPr="00220680">
        <w:rPr>
          <w:b/>
        </w:rPr>
        <w:t xml:space="preserve">know the number of </w:t>
      </w:r>
      <w:r w:rsidR="00AA3E22" w:rsidRPr="00220680">
        <w:rPr>
          <w:b/>
        </w:rPr>
        <w:t>hours you have already obtained and the number of hours you still need.</w:t>
      </w:r>
    </w:p>
    <w:p w14:paraId="37AFE820" w14:textId="77777777" w:rsidR="00384A2F" w:rsidRPr="00FF0184" w:rsidRDefault="00384A2F" w:rsidP="00570D2F">
      <w:pPr>
        <w:rPr>
          <w:highlight w:val="yellow"/>
        </w:rPr>
      </w:pPr>
    </w:p>
    <w:p w14:paraId="37AFE821" w14:textId="52A172FD" w:rsidR="00D871A1" w:rsidRDefault="00B81004" w:rsidP="00570D2F">
      <w:r>
        <w:t xml:space="preserve">Completing your 25 total observation hours is not a requirement to pass the class, but not completing the hours may affect you after the class is over.  Observation hours must be submitted </w:t>
      </w:r>
      <w:proofErr w:type="gramStart"/>
      <w:r>
        <w:t>into</w:t>
      </w:r>
      <w:proofErr w:type="gramEnd"/>
      <w:r>
        <w:t xml:space="preserve"> Calipso to be approved.  </w:t>
      </w:r>
    </w:p>
    <w:p w14:paraId="46709D49" w14:textId="77777777" w:rsidR="008F369F" w:rsidRPr="00220680" w:rsidRDefault="008F369F" w:rsidP="00570D2F"/>
    <w:p w14:paraId="3133CD73" w14:textId="34DCB07E" w:rsidR="006A7129" w:rsidRPr="00210317" w:rsidRDefault="006A7129" w:rsidP="006A7129">
      <w:pPr>
        <w:rPr>
          <w:rFonts w:asciiTheme="minorHAnsi" w:hAnsiTheme="minorHAnsi"/>
          <w:sz w:val="18"/>
          <w:szCs w:val="18"/>
        </w:rPr>
      </w:pPr>
      <w:r>
        <w:rPr>
          <w:rFonts w:ascii="Lucida Handwriting" w:hAnsi="Lucida Handwriting"/>
        </w:rPr>
        <w:t xml:space="preserve">“Our reaction to a situation literally has the power to change the situation </w:t>
      </w:r>
      <w:proofErr w:type="gramStart"/>
      <w:r w:rsidR="00ED388E">
        <w:rPr>
          <w:rFonts w:ascii="Lucida Handwriting" w:hAnsi="Lucida Handwriting"/>
        </w:rPr>
        <w:t xml:space="preserve">itself”  </w:t>
      </w:r>
      <w:r>
        <w:rPr>
          <w:rFonts w:ascii="Lucida Handwriting" w:hAnsi="Lucida Handwriting"/>
        </w:rPr>
        <w:t xml:space="preserve"> </w:t>
      </w:r>
      <w:proofErr w:type="gramEnd"/>
      <w:r>
        <w:rPr>
          <w:rFonts w:ascii="Lucida Handwriting" w:hAnsi="Lucida Handwriting"/>
        </w:rPr>
        <w:t xml:space="preserve">     </w:t>
      </w:r>
      <w:proofErr w:type="spellStart"/>
      <w:r>
        <w:rPr>
          <w:rFonts w:asciiTheme="minorHAnsi" w:hAnsiTheme="minorHAnsi"/>
          <w:sz w:val="18"/>
          <w:szCs w:val="18"/>
        </w:rPr>
        <w:t>Kushanwizdom</w:t>
      </w:r>
      <w:proofErr w:type="spellEnd"/>
    </w:p>
    <w:p w14:paraId="37AFE827" w14:textId="77777777" w:rsidR="005A095C" w:rsidRPr="00FB0F00" w:rsidRDefault="005A095C" w:rsidP="005A095C">
      <w:pPr>
        <w:rPr>
          <w:b/>
          <w:bCs/>
          <w:i/>
          <w:u w:val="single"/>
        </w:rPr>
      </w:pPr>
      <w:r w:rsidRPr="00FB0F00">
        <w:rPr>
          <w:b/>
          <w:bCs/>
          <w:i/>
          <w:u w:val="single"/>
        </w:rPr>
        <w:t>Coursework Grading:</w:t>
      </w:r>
    </w:p>
    <w:p w14:paraId="37AFE828" w14:textId="77777777" w:rsidR="006B121B" w:rsidRDefault="00FF0184" w:rsidP="003F3CA6">
      <w:r>
        <w:t>ASLP 4070</w:t>
      </w:r>
      <w:r w:rsidR="00406722">
        <w:t xml:space="preserve"> is a graded course with the following grading </w:t>
      </w:r>
      <w:proofErr w:type="gramStart"/>
      <w:r w:rsidR="00406722">
        <w:t>scale</w:t>
      </w:r>
      <w:proofErr w:type="gramEnd"/>
      <w:r w:rsidR="00406722">
        <w:t>:</w:t>
      </w:r>
    </w:p>
    <w:p w14:paraId="37AFE829" w14:textId="446FD349" w:rsidR="00406722" w:rsidRPr="007579D0" w:rsidRDefault="00950C4C" w:rsidP="003F3CA6">
      <w:pPr>
        <w:rPr>
          <w:color w:val="FF0000"/>
        </w:rPr>
      </w:pPr>
      <w:r>
        <w:t xml:space="preserve">Clinic Capstone </w:t>
      </w:r>
      <w:r w:rsidR="00810161">
        <w:t>quiz</w:t>
      </w:r>
      <w:r w:rsidR="00406722">
        <w:t>: 100 points</w:t>
      </w:r>
      <w:r w:rsidR="00CE0D1F">
        <w:t xml:space="preserve"> </w:t>
      </w:r>
      <w:r w:rsidR="007579D0">
        <w:t xml:space="preserve"> </w:t>
      </w:r>
    </w:p>
    <w:p w14:paraId="37AFE82A" w14:textId="4F2E2BB3" w:rsidR="00FF0184" w:rsidRPr="007579D0" w:rsidRDefault="626494C0" w:rsidP="003F3CA6">
      <w:pPr>
        <w:rPr>
          <w:color w:val="FF0000"/>
        </w:rPr>
      </w:pPr>
      <w:r>
        <w:t>Major CAT: 100 points</w:t>
      </w:r>
      <w:r w:rsidR="007579D0">
        <w:t xml:space="preserve">  </w:t>
      </w:r>
    </w:p>
    <w:p w14:paraId="5058A030" w14:textId="6B32AEC4" w:rsidR="626494C0" w:rsidRPr="00317A42" w:rsidRDefault="626494C0">
      <w:r w:rsidRPr="00317A42">
        <w:t>Clinical Application Tasks</w:t>
      </w:r>
      <w:r w:rsidR="00B11257" w:rsidRPr="00317A42">
        <w:t>: 75</w:t>
      </w:r>
      <w:r w:rsidRPr="00317A42">
        <w:t xml:space="preserve"> points (</w:t>
      </w:r>
      <w:r w:rsidR="00E728D1" w:rsidRPr="00317A42">
        <w:t>2</w:t>
      </w:r>
      <w:r w:rsidR="000E0E5D" w:rsidRPr="00317A42">
        <w:t>5</w:t>
      </w:r>
      <w:r w:rsidRPr="00317A42">
        <w:t xml:space="preserve"> points each </w:t>
      </w:r>
      <w:r w:rsidR="00E728D1" w:rsidRPr="00317A42">
        <w:t xml:space="preserve">of the </w:t>
      </w:r>
      <w:r w:rsidR="000E0E5D" w:rsidRPr="00317A42">
        <w:t>3</w:t>
      </w:r>
      <w:r w:rsidRPr="00317A42">
        <w:t xml:space="preserve"> CAT</w:t>
      </w:r>
      <w:r w:rsidR="00E728D1" w:rsidRPr="00317A42">
        <w:t>s</w:t>
      </w:r>
      <w:r w:rsidRPr="00317A42">
        <w:t>)</w:t>
      </w:r>
    </w:p>
    <w:p w14:paraId="5462A135" w14:textId="6DDEC98A" w:rsidR="001E3578" w:rsidRPr="00915FDF" w:rsidRDefault="00100733" w:rsidP="626494C0">
      <w:r w:rsidRPr="00317A42">
        <w:t xml:space="preserve">Video </w:t>
      </w:r>
      <w:r w:rsidR="626494C0" w:rsidRPr="00317A42">
        <w:t>Case Presentations</w:t>
      </w:r>
      <w:r w:rsidR="626494C0">
        <w:t xml:space="preserve">: </w:t>
      </w:r>
      <w:r w:rsidR="00D41F33">
        <w:t>100</w:t>
      </w:r>
      <w:r w:rsidR="626494C0">
        <w:t xml:space="preserve"> points (</w:t>
      </w:r>
      <w:r w:rsidR="00D41F33">
        <w:t>50</w:t>
      </w:r>
      <w:r w:rsidR="626494C0">
        <w:t xml:space="preserve"> points each fo</w:t>
      </w:r>
      <w:r w:rsidR="00AD200B">
        <w:t>r the</w:t>
      </w:r>
      <w:r w:rsidR="00BF1B5E">
        <w:t xml:space="preserve"> two videos</w:t>
      </w:r>
      <w:r w:rsidR="0006380D">
        <w:t>)</w:t>
      </w:r>
    </w:p>
    <w:p w14:paraId="37AFE82B" w14:textId="009749DD" w:rsidR="00406722" w:rsidRDefault="626494C0" w:rsidP="003F3CA6">
      <w:r>
        <w:t xml:space="preserve">Clinic Journal: </w:t>
      </w:r>
      <w:r w:rsidR="000448F9">
        <w:t>60</w:t>
      </w:r>
      <w:r>
        <w:t xml:space="preserve"> points total </w:t>
      </w:r>
      <w:r w:rsidRPr="00BF1B5E">
        <w:t>(</w:t>
      </w:r>
      <w:r w:rsidR="00BF1B5E" w:rsidRPr="00BF1B5E">
        <w:t>2</w:t>
      </w:r>
      <w:r w:rsidR="000448F9">
        <w:t>0</w:t>
      </w:r>
      <w:r w:rsidRPr="00BF1B5E">
        <w:t xml:space="preserve"> points</w:t>
      </w:r>
      <w:r w:rsidR="00BF1B5E" w:rsidRPr="00BF1B5E">
        <w:t xml:space="preserve"> each</w:t>
      </w:r>
      <w:r w:rsidRPr="00BF1B5E">
        <w:t xml:space="preserve"> for 3 entries)</w:t>
      </w:r>
      <w:r w:rsidR="00F8387B" w:rsidRPr="00BF1B5E">
        <w:t xml:space="preserve"> </w:t>
      </w:r>
    </w:p>
    <w:p w14:paraId="77FD856D" w14:textId="1E1D0D3E" w:rsidR="00830B7D" w:rsidRDefault="00BF0216" w:rsidP="003F3CA6">
      <w:r w:rsidRPr="0030540D">
        <w:t xml:space="preserve">Group Workshop Assignments: </w:t>
      </w:r>
      <w:r w:rsidR="00196004">
        <w:t>9</w:t>
      </w:r>
      <w:r w:rsidRPr="0030540D">
        <w:t>0</w:t>
      </w:r>
      <w:r w:rsidR="40DD62EB" w:rsidRPr="0030540D">
        <w:t xml:space="preserve"> points (</w:t>
      </w:r>
      <w:r w:rsidR="004E34E5">
        <w:t>15</w:t>
      </w:r>
      <w:r w:rsidRPr="0030540D">
        <w:t xml:space="preserve"> points each for</w:t>
      </w:r>
      <w:r w:rsidR="40DD62EB" w:rsidRPr="0030540D">
        <w:t xml:space="preserve"> </w:t>
      </w:r>
      <w:r w:rsidR="0030540D" w:rsidRPr="0030540D">
        <w:t>6</w:t>
      </w:r>
      <w:r w:rsidR="40DD62EB" w:rsidRPr="0030540D">
        <w:t xml:space="preserve"> group workshop assignments)</w:t>
      </w:r>
    </w:p>
    <w:p w14:paraId="37AFE82F" w14:textId="6D61BD8E" w:rsidR="00830B7D" w:rsidRPr="00673623" w:rsidRDefault="40DD62EB" w:rsidP="003F3CA6">
      <w:pPr>
        <w:rPr>
          <w:color w:val="FF0000"/>
        </w:rPr>
      </w:pPr>
      <w:r>
        <w:t xml:space="preserve">       </w:t>
      </w:r>
    </w:p>
    <w:p w14:paraId="37AFE830" w14:textId="77777777" w:rsidR="00830B7D" w:rsidRPr="006C5FFD" w:rsidRDefault="626494C0" w:rsidP="003F3CA6">
      <w:r>
        <w:t>Grading Scale:</w:t>
      </w:r>
    </w:p>
    <w:p w14:paraId="37AFE832" w14:textId="1378D498" w:rsidR="00830B7D" w:rsidRPr="002302CA" w:rsidRDefault="00E05EDC" w:rsidP="003F3CA6">
      <w:r w:rsidRPr="002302CA">
        <w:t xml:space="preserve">A: </w:t>
      </w:r>
      <w:r w:rsidR="00933EE5" w:rsidRPr="002302CA">
        <w:t>4</w:t>
      </w:r>
      <w:r w:rsidR="00845923">
        <w:t>73</w:t>
      </w:r>
      <w:r w:rsidRPr="002302CA">
        <w:t xml:space="preserve"> </w:t>
      </w:r>
      <w:r w:rsidR="00AD200B" w:rsidRPr="002302CA">
        <w:t>–</w:t>
      </w:r>
      <w:r w:rsidRPr="002302CA">
        <w:t xml:space="preserve"> </w:t>
      </w:r>
      <w:r w:rsidR="00AD200B" w:rsidRPr="002302CA">
        <w:t>5</w:t>
      </w:r>
      <w:r w:rsidR="00C73A81">
        <w:t>25</w:t>
      </w:r>
      <w:r w:rsidR="00AD200B" w:rsidRPr="002302CA">
        <w:t xml:space="preserve"> points</w:t>
      </w:r>
    </w:p>
    <w:p w14:paraId="37AFE833" w14:textId="3621046A" w:rsidR="00830B7D" w:rsidRPr="002302CA" w:rsidRDefault="626494C0" w:rsidP="003F3CA6">
      <w:r w:rsidRPr="002302CA">
        <w:t>B:  4</w:t>
      </w:r>
      <w:r w:rsidR="00845923">
        <w:t>21</w:t>
      </w:r>
      <w:r w:rsidRPr="002302CA">
        <w:t xml:space="preserve"> – </w:t>
      </w:r>
      <w:r w:rsidR="008E5F15" w:rsidRPr="002302CA">
        <w:t>4</w:t>
      </w:r>
      <w:r w:rsidR="00845923">
        <w:t>72</w:t>
      </w:r>
      <w:r w:rsidRPr="002302CA">
        <w:t xml:space="preserve"> points</w:t>
      </w:r>
    </w:p>
    <w:p w14:paraId="37AFE834" w14:textId="624A1EEB" w:rsidR="00830B7D" w:rsidRPr="002302CA" w:rsidRDefault="626494C0" w:rsidP="003F3CA6">
      <w:r w:rsidRPr="002302CA">
        <w:t xml:space="preserve">C:  </w:t>
      </w:r>
      <w:r w:rsidR="0023002F" w:rsidRPr="002302CA">
        <w:t>3</w:t>
      </w:r>
      <w:r w:rsidR="004358A0">
        <w:t>69</w:t>
      </w:r>
      <w:r w:rsidRPr="002302CA">
        <w:t xml:space="preserve"> – 4</w:t>
      </w:r>
      <w:r w:rsidR="00845923">
        <w:t>20</w:t>
      </w:r>
      <w:r w:rsidRPr="002302CA">
        <w:t xml:space="preserve"> points</w:t>
      </w:r>
    </w:p>
    <w:p w14:paraId="37AFE835" w14:textId="220C43D0" w:rsidR="00830B7D" w:rsidRPr="002302CA" w:rsidRDefault="626494C0" w:rsidP="003F3CA6">
      <w:r w:rsidRPr="002302CA">
        <w:t>D:  3</w:t>
      </w:r>
      <w:r w:rsidR="004358A0">
        <w:t>17</w:t>
      </w:r>
      <w:r w:rsidRPr="002302CA">
        <w:t xml:space="preserve"> – </w:t>
      </w:r>
      <w:r w:rsidR="0023002F" w:rsidRPr="002302CA">
        <w:t>3</w:t>
      </w:r>
      <w:r w:rsidR="004358A0">
        <w:t>68</w:t>
      </w:r>
      <w:r w:rsidRPr="002302CA">
        <w:t xml:space="preserve"> points</w:t>
      </w:r>
    </w:p>
    <w:p w14:paraId="37AFE836" w14:textId="655F569B" w:rsidR="00830B7D" w:rsidRPr="006C5FFD" w:rsidRDefault="626494C0" w:rsidP="003F3CA6">
      <w:r w:rsidRPr="002302CA">
        <w:t>F:   0 - 3</w:t>
      </w:r>
      <w:r w:rsidR="004358A0">
        <w:t>16</w:t>
      </w:r>
      <w:r w:rsidRPr="002302CA">
        <w:t xml:space="preserve"> points</w:t>
      </w:r>
    </w:p>
    <w:p w14:paraId="3EED88E3" w14:textId="79796320" w:rsidR="626494C0" w:rsidRDefault="626494C0" w:rsidP="626494C0"/>
    <w:p w14:paraId="53499683" w14:textId="635E21A8" w:rsidR="00830B7D" w:rsidRPr="006C5FFD" w:rsidRDefault="626494C0" w:rsidP="003F3CA6">
      <w:r>
        <w:t xml:space="preserve">The grading is based on a total number of points, not percentages.  It is important to pay attention to the total number of points you earn for each assignment, not the percentage.  </w:t>
      </w:r>
    </w:p>
    <w:p w14:paraId="37AFE837" w14:textId="6459CB14" w:rsidR="00830B7D" w:rsidRDefault="626494C0" w:rsidP="003F3CA6">
      <w:r>
        <w:t>*If the assignment is worth 5 points, and you get 4 points, that does not equate to 80%.</w:t>
      </w:r>
    </w:p>
    <w:p w14:paraId="38CD0251" w14:textId="77777777" w:rsidR="0073192D" w:rsidRPr="006C5FFD" w:rsidRDefault="0073192D" w:rsidP="003F3CA6"/>
    <w:p w14:paraId="37AFE839" w14:textId="07B97FAF" w:rsidR="00077606" w:rsidRDefault="66924864" w:rsidP="66924864">
      <w:pPr>
        <w:rPr>
          <w:highlight w:val="green"/>
        </w:rPr>
      </w:pPr>
      <w:r w:rsidRPr="008A4358">
        <w:t>Grades can be discussed in person or through email up to 7 days after each assignment grade has been posted.</w:t>
      </w:r>
      <w:r>
        <w:t xml:space="preserve">  My TA will send an announcement each time an assignment has been graded and posted.  From the time of that announcement, you have 7 days to discuss your grade. </w:t>
      </w:r>
      <w:r w:rsidRPr="66924864">
        <w:rPr>
          <w:highlight w:val="green"/>
        </w:rPr>
        <w:t>If you need to discuss your grade, email the instructor directly.</w:t>
      </w:r>
    </w:p>
    <w:p w14:paraId="5576D1E6" w14:textId="77777777" w:rsidR="009975EA" w:rsidRDefault="009975EA" w:rsidP="66924864">
      <w:pPr>
        <w:rPr>
          <w:highlight w:val="green"/>
        </w:rPr>
      </w:pPr>
    </w:p>
    <w:p w14:paraId="7843EA84" w14:textId="77777777" w:rsidR="00DC3381" w:rsidRDefault="00DC3381" w:rsidP="00DC3381">
      <w:pPr>
        <w:rPr>
          <w:rFonts w:ascii="Calibri" w:hAnsi="Calibri"/>
          <w:b/>
        </w:rPr>
      </w:pPr>
      <w:r>
        <w:rPr>
          <w:rFonts w:ascii="Calibri" w:hAnsi="Calibri"/>
          <w:b/>
        </w:rPr>
        <w:t>Canvas Organization</w:t>
      </w:r>
    </w:p>
    <w:p w14:paraId="6088BA92" w14:textId="3FA693C4" w:rsidR="00DC3381" w:rsidRDefault="1AA02249" w:rsidP="1AA02249">
      <w:pPr>
        <w:rPr>
          <w:rFonts w:ascii="Calibri" w:hAnsi="Calibri"/>
        </w:rPr>
      </w:pPr>
      <w:r w:rsidRPr="1AA02249">
        <w:rPr>
          <w:rFonts w:ascii="Calibri" w:hAnsi="Calibri"/>
        </w:rPr>
        <w:t>The power points and assignments for this class will be posted on Canvas.  Canvas will be organized to make it easy for you to follow.  All power points will be posted under the “modules” section.  All assignments will be posted under the “assignments” section.  All announcements will also be sent through Canvas.</w:t>
      </w:r>
    </w:p>
    <w:p w14:paraId="3BB9FD29" w14:textId="77777777" w:rsidR="006A7129" w:rsidRDefault="006A7129" w:rsidP="003F3CA6"/>
    <w:p w14:paraId="2FD17205" w14:textId="77777777" w:rsidR="00EE043A" w:rsidRPr="009A4FB0" w:rsidRDefault="00EE043A" w:rsidP="00EE043A">
      <w:pPr>
        <w:rPr>
          <w:bCs/>
          <w:i/>
          <w:u w:val="single"/>
        </w:rPr>
      </w:pPr>
      <w:r w:rsidRPr="009A4FB0">
        <w:rPr>
          <w:bCs/>
          <w:i/>
        </w:rPr>
        <w:t>Classroom assignments:</w:t>
      </w:r>
      <w:r w:rsidRPr="009A4FB0">
        <w:rPr>
          <w:i/>
        </w:rPr>
        <w:t xml:space="preserve"> </w:t>
      </w:r>
    </w:p>
    <w:p w14:paraId="110FE9A9" w14:textId="167679E0" w:rsidR="00EE043A" w:rsidRPr="009A4FB0" w:rsidRDefault="00571519" w:rsidP="00EE043A">
      <w:pPr>
        <w:rPr>
          <w:bCs/>
          <w:i/>
        </w:rPr>
      </w:pPr>
      <w:r w:rsidRPr="009A4FB0">
        <w:rPr>
          <w:bCs/>
          <w:i/>
        </w:rPr>
        <w:t>The instructor reserves the right to deduct points and/or to not accept l</w:t>
      </w:r>
      <w:r w:rsidR="00EE043A" w:rsidRPr="009A4FB0">
        <w:rPr>
          <w:bCs/>
          <w:i/>
        </w:rPr>
        <w:t>ate assignments with an unexcused absenc</w:t>
      </w:r>
      <w:r w:rsidRPr="009A4FB0">
        <w:rPr>
          <w:bCs/>
          <w:i/>
        </w:rPr>
        <w:t>e</w:t>
      </w:r>
      <w:r w:rsidR="00EE043A" w:rsidRPr="009A4FB0">
        <w:rPr>
          <w:bCs/>
          <w:i/>
        </w:rPr>
        <w:t>.</w:t>
      </w:r>
      <w:r w:rsidRPr="009A4FB0">
        <w:rPr>
          <w:bCs/>
          <w:i/>
        </w:rPr>
        <w:t xml:space="preserve">  </w:t>
      </w:r>
    </w:p>
    <w:p w14:paraId="5A2E37D4" w14:textId="77777777" w:rsidR="009A4FB0" w:rsidRDefault="009A4FB0" w:rsidP="00EE043A">
      <w:pPr>
        <w:rPr>
          <w:b/>
          <w:bCs/>
        </w:rPr>
      </w:pPr>
    </w:p>
    <w:p w14:paraId="2A83A295" w14:textId="488BCA00" w:rsidR="00EE043A" w:rsidRDefault="00EE043A" w:rsidP="00EE043A">
      <w:r w:rsidRPr="739C4C31">
        <w:rPr>
          <w:i/>
          <w:iCs/>
        </w:rPr>
        <w:t>If a student has an excused absence</w:t>
      </w:r>
      <w:r w:rsidRPr="739C4C31">
        <w:rPr>
          <w:b/>
          <w:bCs/>
        </w:rPr>
        <w:t xml:space="preserve">: </w:t>
      </w:r>
      <w:r>
        <w:t xml:space="preserve">The student will need to contact the instructor and make an appointment to come to the clinic to complete the assignment.  The student is responsible for contacting the instructor within one week </w:t>
      </w:r>
      <w:r w:rsidR="18CD132D">
        <w:t>of</w:t>
      </w:r>
      <w:r>
        <w:t xml:space="preserve"> the due date of the assignment.</w:t>
      </w:r>
    </w:p>
    <w:p w14:paraId="1700EBB9" w14:textId="77777777" w:rsidR="00EE043A" w:rsidRDefault="00EE043A" w:rsidP="00EE043A">
      <w:pPr>
        <w:rPr>
          <w:highlight w:val="yellow"/>
        </w:rPr>
      </w:pPr>
    </w:p>
    <w:p w14:paraId="195FD786" w14:textId="334A04BC" w:rsidR="00EE043A" w:rsidRDefault="00EE043A" w:rsidP="00EE043A">
      <w:r>
        <w:t xml:space="preserve">*If you have technical difficulties and are unable to submit </w:t>
      </w:r>
      <w:r w:rsidR="006605A9">
        <w:t xml:space="preserve">an assignment </w:t>
      </w:r>
      <w:r>
        <w:t>on Canvas, sen</w:t>
      </w:r>
      <w:r w:rsidR="009975EA">
        <w:t xml:space="preserve">d me the assignment via email </w:t>
      </w:r>
      <w:r w:rsidR="009975EA" w:rsidRPr="009975EA">
        <w:rPr>
          <w:u w:val="single"/>
        </w:rPr>
        <w:t>before</w:t>
      </w:r>
      <w:r>
        <w:t xml:space="preserve"> the due date and time, and it will still count.  This is not an alternative means of submission, although it will allow you to have your work </w:t>
      </w:r>
      <w:r w:rsidR="00490A2D">
        <w:t xml:space="preserve">turned </w:t>
      </w:r>
      <w:r>
        <w:t xml:space="preserve">in on time </w:t>
      </w:r>
      <w:r w:rsidR="00BA6AA3">
        <w:t>if</w:t>
      </w:r>
      <w:r>
        <w:t xml:space="preserve"> you are experiencing technical difficulties.  Late submissions with no email communication </w:t>
      </w:r>
      <w:r>
        <w:lastRenderedPageBreak/>
        <w:t>p</w:t>
      </w:r>
      <w:r w:rsidR="00490A2D">
        <w:t>ast</w:t>
      </w:r>
      <w:r>
        <w:t xml:space="preserve"> the due date/time will not be accepted.  This will only count 1 time – after that you are required to seek IT support through the Canvas/CLEAR website.  </w:t>
      </w:r>
    </w:p>
    <w:p w14:paraId="10F55BDA" w14:textId="77777777" w:rsidR="00EE043A" w:rsidRPr="006C5FFD" w:rsidRDefault="00EE043A" w:rsidP="003F3CA6"/>
    <w:p w14:paraId="2259E4C1" w14:textId="2B01D8D4" w:rsidR="00BB5F41" w:rsidRPr="009A4FB0" w:rsidRDefault="00BB5F41" w:rsidP="00AD0D4F">
      <w:pPr>
        <w:rPr>
          <w:i/>
          <w:u w:val="single"/>
        </w:rPr>
      </w:pPr>
      <w:r w:rsidRPr="009A4FB0">
        <w:rPr>
          <w:i/>
          <w:u w:val="single"/>
        </w:rPr>
        <w:t xml:space="preserve">Clinic Capstone </w:t>
      </w:r>
      <w:r w:rsidR="00C433C6">
        <w:rPr>
          <w:i/>
          <w:u w:val="single"/>
        </w:rPr>
        <w:t>Quiz</w:t>
      </w:r>
      <w:r w:rsidRPr="009A4FB0">
        <w:rPr>
          <w:i/>
          <w:u w:val="single"/>
        </w:rPr>
        <w:t>:</w:t>
      </w:r>
    </w:p>
    <w:p w14:paraId="37AFE83C" w14:textId="15F65C4A" w:rsidR="00FB0F00" w:rsidRDefault="002108E3" w:rsidP="00AD0D4F">
      <w:r>
        <w:t xml:space="preserve">There will be </w:t>
      </w:r>
      <w:r w:rsidR="4E4424CD">
        <w:t>one comprehensive</w:t>
      </w:r>
      <w:r w:rsidR="00D879A7">
        <w:t xml:space="preserve"> </w:t>
      </w:r>
      <w:r w:rsidR="00BB5F41">
        <w:t>test</w:t>
      </w:r>
      <w:r w:rsidR="4E4424CD">
        <w:t xml:space="preserve"> given </w:t>
      </w:r>
      <w:r w:rsidR="00BB5F41">
        <w:t>towards</w:t>
      </w:r>
      <w:r w:rsidR="4E4424CD">
        <w:t xml:space="preserve"> the end of this course. This exam will assess knowledge of the scope of practice of audiology and speech-language pathology; and will assess knowledge of the integration of clinical skills learned in previous courses and reviewed/utilized in this current course. The exam will cover important vocabulary, clinical concepts and theory, and other facts covered in the lectures.  The exam will be worth 100 points. </w:t>
      </w:r>
    </w:p>
    <w:p w14:paraId="2E0FCD0D" w14:textId="77777777" w:rsidR="00DC3381" w:rsidRDefault="00DC3381" w:rsidP="00AD0D4F"/>
    <w:p w14:paraId="37AFE83E" w14:textId="74EEE1E7" w:rsidR="00804E5B" w:rsidRPr="00211264" w:rsidRDefault="626494C0" w:rsidP="66924864">
      <w:pPr>
        <w:rPr>
          <w:highlight w:val="yellow"/>
        </w:rPr>
      </w:pPr>
      <w:r w:rsidRPr="009A4FB0">
        <w:rPr>
          <w:bCs/>
          <w:i/>
          <w:u w:val="single"/>
        </w:rPr>
        <w:t>Major CAT:</w:t>
      </w:r>
      <w:r w:rsidRPr="626494C0">
        <w:rPr>
          <w:b/>
          <w:bCs/>
          <w:u w:val="single"/>
        </w:rPr>
        <w:t xml:space="preserve"> </w:t>
      </w:r>
      <w:r>
        <w:t xml:space="preserve">   This final project will be a compilation/summation of clinical skills learned and rehearsed throughout the course in a specified case study.  </w:t>
      </w:r>
      <w:r w:rsidR="009A4FB0">
        <w:t xml:space="preserve">You will be given a case study and will be asked to </w:t>
      </w:r>
      <w:r w:rsidR="007F26B1">
        <w:t xml:space="preserve">watch a video, develop and complete a data collection sheet, write a SOAP note, and then finally </w:t>
      </w:r>
      <w:r w:rsidR="009A4FB0">
        <w:t xml:space="preserve">develop a lesson plan </w:t>
      </w:r>
      <w:r w:rsidR="007F26B1">
        <w:t>for a hypothetical next session</w:t>
      </w:r>
      <w:r w:rsidR="009A4FB0">
        <w:t xml:space="preserve">, all of which will be graded for professionalism and knowledge.  </w:t>
      </w:r>
      <w:r>
        <w:t>Detailed instructions will be provided when the assignment is handed out.</w:t>
      </w:r>
      <w:r w:rsidR="00FF0314">
        <w:t xml:space="preserve">  </w:t>
      </w:r>
      <w:r w:rsidR="004F0BDC">
        <w:t xml:space="preserve">Lack of completion of this assignment will result in </w:t>
      </w:r>
      <w:r w:rsidR="00B92682">
        <w:t>the reduction of a full letter grade for your final grade.</w:t>
      </w:r>
    </w:p>
    <w:p w14:paraId="37AFE83F" w14:textId="77777777" w:rsidR="00220680" w:rsidRDefault="00220680" w:rsidP="00AD0D4F">
      <w:pPr>
        <w:rPr>
          <w:b/>
          <w:u w:val="single"/>
        </w:rPr>
      </w:pPr>
    </w:p>
    <w:p w14:paraId="37AFE840" w14:textId="1344EBF0" w:rsidR="00AD0D4F" w:rsidRPr="00457919" w:rsidRDefault="00AD0D4F" w:rsidP="00AD0D4F">
      <w:r w:rsidRPr="66D85927">
        <w:rPr>
          <w:i/>
          <w:iCs/>
          <w:u w:val="single"/>
        </w:rPr>
        <w:t>No make-</w:t>
      </w:r>
      <w:proofErr w:type="gramStart"/>
      <w:r w:rsidRPr="66D85927">
        <w:rPr>
          <w:i/>
          <w:iCs/>
          <w:u w:val="single"/>
        </w:rPr>
        <w:t>ups</w:t>
      </w:r>
      <w:proofErr w:type="gramEnd"/>
      <w:r w:rsidRPr="66D85927">
        <w:rPr>
          <w:i/>
          <w:iCs/>
          <w:u w:val="single"/>
        </w:rPr>
        <w:t xml:space="preserve"> for</w:t>
      </w:r>
      <w:r w:rsidR="00FF0184" w:rsidRPr="66D85927">
        <w:rPr>
          <w:i/>
          <w:iCs/>
          <w:u w:val="single"/>
        </w:rPr>
        <w:t xml:space="preserve"> the</w:t>
      </w:r>
      <w:r w:rsidR="00724970" w:rsidRPr="66D85927">
        <w:rPr>
          <w:i/>
          <w:iCs/>
          <w:u w:val="single"/>
        </w:rPr>
        <w:t xml:space="preserve"> exam </w:t>
      </w:r>
      <w:r w:rsidR="00FF0184" w:rsidRPr="66D85927">
        <w:rPr>
          <w:i/>
          <w:iCs/>
          <w:u w:val="single"/>
        </w:rPr>
        <w:t xml:space="preserve">or project </w:t>
      </w:r>
      <w:r w:rsidR="00724970" w:rsidRPr="66D85927">
        <w:rPr>
          <w:i/>
          <w:iCs/>
          <w:u w:val="single"/>
        </w:rPr>
        <w:t xml:space="preserve">will be allowed </w:t>
      </w:r>
      <w:r w:rsidR="00724970" w:rsidRPr="66D85927">
        <w:rPr>
          <w:i/>
          <w:iCs/>
        </w:rPr>
        <w:t>u</w:t>
      </w:r>
      <w:r w:rsidRPr="66D85927">
        <w:rPr>
          <w:i/>
          <w:iCs/>
        </w:rPr>
        <w:t>nless prior arrangements have been made with the instructor.</w:t>
      </w:r>
      <w:r w:rsidR="00CA749F" w:rsidRPr="66D85927">
        <w:rPr>
          <w:b/>
          <w:bCs/>
        </w:rPr>
        <w:t xml:space="preserve">  </w:t>
      </w:r>
      <w:r w:rsidR="00CA749F">
        <w:t xml:space="preserve">Alternate </w:t>
      </w:r>
      <w:r w:rsidR="00937AEF">
        <w:t xml:space="preserve">exam </w:t>
      </w:r>
      <w:r w:rsidR="00CA749F">
        <w:t xml:space="preserve">arrangements will be allowed only for sufficient </w:t>
      </w:r>
      <w:proofErr w:type="gramStart"/>
      <w:r w:rsidR="00CA749F">
        <w:t>reason</w:t>
      </w:r>
      <w:proofErr w:type="gramEnd"/>
      <w:r w:rsidR="00CA749F">
        <w:t xml:space="preserve"> and</w:t>
      </w:r>
      <w:r w:rsidR="0E476A3C">
        <w:t xml:space="preserve"> these</w:t>
      </w:r>
      <w:r w:rsidR="00CA749F">
        <w:t xml:space="preserve"> must be requested </w:t>
      </w:r>
      <w:r w:rsidR="00CA749F" w:rsidRPr="66D85927">
        <w:rPr>
          <w:i/>
          <w:iCs/>
        </w:rPr>
        <w:t>prior to the time of the scheduled exam</w:t>
      </w:r>
      <w:r w:rsidR="00CA749F" w:rsidRPr="66D85927">
        <w:rPr>
          <w:b/>
          <w:bCs/>
        </w:rPr>
        <w:t>.</w:t>
      </w:r>
      <w:r w:rsidR="00675831" w:rsidRPr="66D85927">
        <w:rPr>
          <w:b/>
          <w:bCs/>
        </w:rPr>
        <w:t xml:space="preserve">  </w:t>
      </w:r>
      <w:r w:rsidR="00937AEF">
        <w:t>Exceptions to the fixed exam d</w:t>
      </w:r>
      <w:r w:rsidR="00364C3D">
        <w:t>ate and time</w:t>
      </w:r>
      <w:r w:rsidR="00675831">
        <w:t xml:space="preserve"> will only be made for extreme emergencies and </w:t>
      </w:r>
      <w:r w:rsidR="00675831" w:rsidRPr="66D85927">
        <w:rPr>
          <w:i/>
          <w:iCs/>
        </w:rPr>
        <w:t>d</w:t>
      </w:r>
      <w:r w:rsidR="00EB1613" w:rsidRPr="66D85927">
        <w:rPr>
          <w:i/>
          <w:iCs/>
        </w:rPr>
        <w:t>ocumentation will be required</w:t>
      </w:r>
      <w:r w:rsidR="00EB1613" w:rsidRPr="66D85927">
        <w:rPr>
          <w:b/>
          <w:bCs/>
        </w:rPr>
        <w:t xml:space="preserve">.   </w:t>
      </w:r>
      <w:r w:rsidR="00724970">
        <w:t>Students who miss the</w:t>
      </w:r>
      <w:r w:rsidR="00937AEF">
        <w:t xml:space="preserve"> exam</w:t>
      </w:r>
      <w:r w:rsidR="00EB1613">
        <w:t xml:space="preserve"> will earn a zero.  Plea</w:t>
      </w:r>
      <w:r w:rsidR="00724970">
        <w:t>se note</w:t>
      </w:r>
      <w:r w:rsidR="00A506F7">
        <w:t xml:space="preserve"> the date and time</w:t>
      </w:r>
      <w:r w:rsidR="00724970">
        <w:t xml:space="preserve"> of the exam</w:t>
      </w:r>
      <w:r w:rsidR="000343BA">
        <w:t>.</w:t>
      </w:r>
      <w:r w:rsidR="00EB1613">
        <w:t xml:space="preserve">  </w:t>
      </w:r>
    </w:p>
    <w:p w14:paraId="37AFE841" w14:textId="77777777" w:rsidR="00B9631A" w:rsidRDefault="00B9631A" w:rsidP="00B9631A"/>
    <w:p w14:paraId="37AFE842" w14:textId="77777777" w:rsidR="00B9631A" w:rsidRPr="009A4FB0" w:rsidRDefault="00B9631A" w:rsidP="00B9631A">
      <w:pPr>
        <w:rPr>
          <w:i/>
        </w:rPr>
      </w:pPr>
      <w:r w:rsidRPr="009A4FB0">
        <w:rPr>
          <w:i/>
          <w:u w:val="single"/>
        </w:rPr>
        <w:t>Clinic Journal:</w:t>
      </w:r>
    </w:p>
    <w:p w14:paraId="37AFE843" w14:textId="3D1A8F6D" w:rsidR="00B9631A" w:rsidRDefault="40DD62EB" w:rsidP="00B9631A">
      <w:r>
        <w:t xml:space="preserve">Each student is required to keep an electronic journal documenting specifically outlined observations of the therapy sessions observed.  There will be 3 journal </w:t>
      </w:r>
      <w:r w:rsidR="1C456699">
        <w:t>prompts</w:t>
      </w:r>
      <w:r>
        <w:t xml:space="preserve"> </w:t>
      </w:r>
      <w:r w:rsidR="00BD0E19">
        <w:t>which</w:t>
      </w:r>
      <w:r>
        <w:t xml:space="preserve"> will be uploaded onto Canvas at the beginning of the semester prior to the observation sessions beginning.</w:t>
      </w:r>
    </w:p>
    <w:p w14:paraId="37AFE844" w14:textId="77777777" w:rsidR="00B9631A" w:rsidRPr="00B9631A" w:rsidRDefault="00B9631A" w:rsidP="00B9631A">
      <w:r w:rsidRPr="00B9631A">
        <w:t xml:space="preserve"> </w:t>
      </w:r>
    </w:p>
    <w:p w14:paraId="37AFE846" w14:textId="2AD1832B" w:rsidR="00B9631A" w:rsidRPr="00B9631A" w:rsidRDefault="66924864" w:rsidP="00B9631A">
      <w:r>
        <w:t xml:space="preserve">Each student will write </w:t>
      </w:r>
      <w:r w:rsidRPr="66924864">
        <w:rPr>
          <w:b/>
          <w:bCs/>
          <w:i/>
          <w:iCs/>
          <w:u w:val="single"/>
        </w:rPr>
        <w:t>one</w:t>
      </w:r>
      <w:r>
        <w:t xml:space="preserve"> journal entry for each prompt based on a </w:t>
      </w:r>
      <w:r w:rsidR="007F3221">
        <w:t>specific</w:t>
      </w:r>
      <w:r>
        <w:t xml:space="preserve"> </w:t>
      </w:r>
      <w:r w:rsidR="007F3221">
        <w:t xml:space="preserve">type of </w:t>
      </w:r>
      <w:r>
        <w:t xml:space="preserve">clinical observation.  </w:t>
      </w:r>
      <w:r w:rsidR="00301A2D">
        <w:t>Y</w:t>
      </w:r>
      <w:r>
        <w:t xml:space="preserve">ou </w:t>
      </w:r>
      <w:proofErr w:type="gramStart"/>
      <w:r>
        <w:t>have to</w:t>
      </w:r>
      <w:proofErr w:type="gramEnd"/>
      <w:r>
        <w:t xml:space="preserve"> document and journal about 3 separate sessions.  Each journal prompt will require answers to specified questions for the client or group observed.  </w:t>
      </w:r>
    </w:p>
    <w:p w14:paraId="4EC26057" w14:textId="7B61883B" w:rsidR="66924864" w:rsidRDefault="66924864" w:rsidP="66924864"/>
    <w:p w14:paraId="37AFE847" w14:textId="2A28B922" w:rsidR="00B9631A" w:rsidRPr="00B9631A" w:rsidRDefault="66924864" w:rsidP="00B9631A">
      <w:r>
        <w:t>Journals are meant to be an observational diary which needs to include descriptions and discussions.  There should not be a list or a bullet point as an answer to a question.  It will be important to be thoughtful within your journal entries and to demonstrate a knowledge of the terminology, as well as the observed clinical skills you are seeing during the sessions.  Each question should be answered in at least 5 sentences with specific thought to the observation.</w:t>
      </w:r>
    </w:p>
    <w:p w14:paraId="0165C7A5" w14:textId="3133F7EF" w:rsidR="66924864" w:rsidRDefault="66924864"/>
    <w:p w14:paraId="7073F92E" w14:textId="5C8D7C2E" w:rsidR="4E4424CD" w:rsidRDefault="66924864" w:rsidP="4E4424CD">
      <w:r>
        <w:t xml:space="preserve">The clinic journal will be due towards the end of the semester as a whole and is required to be submitted online via Canvas.  </w:t>
      </w:r>
      <w:r w:rsidRPr="009A4FB0">
        <w:t>At the time of submission, the journal entries will be graded for completeness, information accuracy, professionalism, professional terminology, written communication, and observational skills.</w:t>
      </w:r>
      <w:r>
        <w:t xml:space="preserve">  </w:t>
      </w:r>
    </w:p>
    <w:p w14:paraId="37AFE848" w14:textId="77777777" w:rsidR="00B9631A" w:rsidRDefault="00B9631A" w:rsidP="00B9631A"/>
    <w:p w14:paraId="7D117D1D" w14:textId="77777777" w:rsidR="008F369F" w:rsidRPr="00B9631A" w:rsidRDefault="008F369F" w:rsidP="00B9631A"/>
    <w:p w14:paraId="37AFE849" w14:textId="5AB60484" w:rsidR="00B9631A" w:rsidRPr="00B9631A" w:rsidRDefault="00B9631A" w:rsidP="00B9631A">
      <w:pPr>
        <w:rPr>
          <w:i/>
          <w:u w:val="single"/>
        </w:rPr>
      </w:pPr>
      <w:r w:rsidRPr="00B9631A">
        <w:rPr>
          <w:i/>
          <w:u w:val="single"/>
        </w:rPr>
        <w:lastRenderedPageBreak/>
        <w:t>Journal rubric:</w:t>
      </w:r>
    </w:p>
    <w:p w14:paraId="37AFE84A" w14:textId="4D3CB5EB" w:rsidR="00B9631A" w:rsidRPr="00B9631A" w:rsidRDefault="626494C0" w:rsidP="00B9631A">
      <w:r>
        <w:t xml:space="preserve">    </w:t>
      </w:r>
      <w:r w:rsidR="09E4BD76">
        <w:t>For e</w:t>
      </w:r>
      <w:r>
        <w:t xml:space="preserve">ach journal entry </w:t>
      </w:r>
      <w:r w:rsidR="4BB735D1">
        <w:t xml:space="preserve">you </w:t>
      </w:r>
      <w:r>
        <w:t xml:space="preserve">should include </w:t>
      </w:r>
      <w:r w:rsidR="3A3CBE63">
        <w:t>the</w:t>
      </w:r>
      <w:r>
        <w:t xml:space="preserve"> </w:t>
      </w:r>
      <w:r w:rsidR="0E590AB2">
        <w:t xml:space="preserve">typed </w:t>
      </w:r>
      <w:r>
        <w:t>question and then</w:t>
      </w:r>
      <w:r w:rsidR="0DB5B7CB">
        <w:t xml:space="preserve"> the</w:t>
      </w:r>
      <w:r>
        <w:t xml:space="preserve"> answer.  You must show the question.</w:t>
      </w:r>
    </w:p>
    <w:p w14:paraId="37AFE84C" w14:textId="32FC5E51" w:rsidR="00B9631A" w:rsidRPr="00B9631A" w:rsidRDefault="626494C0" w:rsidP="00B9631A">
      <w:r>
        <w:t xml:space="preserve">    Each question needs to be answered in approximately 5 sentences with thoughtful discussion.</w:t>
      </w:r>
    </w:p>
    <w:p w14:paraId="37AFE84D" w14:textId="47E35B4D" w:rsidR="00B9631A" w:rsidRPr="00B9631A" w:rsidRDefault="626494C0" w:rsidP="00B9631A">
      <w:r>
        <w:t xml:space="preserve">    No bullet points, lists, or one-word answers are accepted.</w:t>
      </w:r>
    </w:p>
    <w:p w14:paraId="6010BC5F" w14:textId="026BFBBD" w:rsidR="626494C0" w:rsidRDefault="626494C0" w:rsidP="626494C0">
      <w:r>
        <w:t xml:space="preserve">    Use Times New Roman font in black only.</w:t>
      </w:r>
    </w:p>
    <w:p w14:paraId="37AFE84E" w14:textId="77777777" w:rsidR="00B9631A" w:rsidRPr="00B9631A" w:rsidRDefault="00B9631A" w:rsidP="00B9631A">
      <w:r w:rsidRPr="00B9631A">
        <w:t xml:space="preserve">    Answer/address every part of the question.  Do not leave parts out.</w:t>
      </w:r>
    </w:p>
    <w:p w14:paraId="37AFE84F" w14:textId="77777777" w:rsidR="00B9631A" w:rsidRPr="00B9631A" w:rsidRDefault="00B9631A" w:rsidP="00B9631A">
      <w:r w:rsidRPr="00B9631A">
        <w:t xml:space="preserve">    Read the questions before you attend your observation so you can take notes accordingly.</w:t>
      </w:r>
    </w:p>
    <w:p w14:paraId="37AFE851" w14:textId="2B881C96" w:rsidR="00B9631A" w:rsidRPr="00B9631A" w:rsidRDefault="00B9631A" w:rsidP="00B9631A">
      <w:r>
        <w:t xml:space="preserve">    You may need to talk to the student clinician before or after the session about the journal questions</w:t>
      </w:r>
      <w:r w:rsidR="00C92E6D">
        <w:t>, if they are available.  If they are not, feel free to ask me any questions about your observations.</w:t>
      </w:r>
    </w:p>
    <w:p w14:paraId="17B9E2B0" w14:textId="5EA4A906" w:rsidR="66D85927" w:rsidRDefault="66D85927" w:rsidP="66D85927"/>
    <w:p w14:paraId="37AFE852" w14:textId="77777777" w:rsidR="00E472B3" w:rsidRPr="009A4FB0" w:rsidRDefault="00D86935" w:rsidP="003F3CA6">
      <w:pPr>
        <w:rPr>
          <w:i/>
          <w:u w:val="single"/>
        </w:rPr>
      </w:pPr>
      <w:r w:rsidRPr="009A4FB0">
        <w:rPr>
          <w:i/>
          <w:u w:val="single"/>
        </w:rPr>
        <w:t>Clinical Application Tasks (CATs):</w:t>
      </w:r>
    </w:p>
    <w:p w14:paraId="37AFE853" w14:textId="161C160C" w:rsidR="00724970" w:rsidRPr="009A4FB0" w:rsidRDefault="626494C0" w:rsidP="626494C0">
      <w:r>
        <w:t>3 Clinical Application Tasks (CATs) will be assigned.  The tasks will be practical assignments which are intended for the students to demonstrate u</w:t>
      </w:r>
      <w:r w:rsidR="4CEC4F6D">
        <w:t>nderstanding</w:t>
      </w:r>
      <w:r>
        <w:t xml:space="preserve"> or application of a specified skill.  These assignments will be graded on written communication skills, professionalism, organization, thoughtful content, and skill knowledge.</w:t>
      </w:r>
    </w:p>
    <w:p w14:paraId="37AFE854" w14:textId="77777777" w:rsidR="00C7049C" w:rsidRPr="00A506F7" w:rsidRDefault="00C7049C" w:rsidP="003F3CA6">
      <w:pPr>
        <w:rPr>
          <w:highlight w:val="yellow"/>
        </w:rPr>
      </w:pPr>
    </w:p>
    <w:p w14:paraId="37AFE855" w14:textId="7A9006F8" w:rsidR="00341D9D" w:rsidRPr="00341D9D" w:rsidRDefault="66924864" w:rsidP="003F3CA6">
      <w:r>
        <w:t xml:space="preserve">The assignments are designed to develop and enhance clinical and critical thinking.  </w:t>
      </w:r>
    </w:p>
    <w:p w14:paraId="37AFE856" w14:textId="77777777" w:rsidR="003A7B1F" w:rsidRPr="00341D9D" w:rsidRDefault="00AB2520" w:rsidP="003F3CA6">
      <w:pPr>
        <w:rPr>
          <w:b/>
          <w:i/>
        </w:rPr>
      </w:pPr>
      <w:r w:rsidRPr="00341D9D">
        <w:rPr>
          <w:b/>
          <w:i/>
        </w:rPr>
        <w:t xml:space="preserve">The </w:t>
      </w:r>
      <w:r w:rsidR="00341D9D" w:rsidRPr="00341D9D">
        <w:rPr>
          <w:b/>
          <w:i/>
        </w:rPr>
        <w:t>purpose of these projects is</w:t>
      </w:r>
      <w:r w:rsidR="0019293D" w:rsidRPr="00341D9D">
        <w:rPr>
          <w:b/>
          <w:i/>
        </w:rPr>
        <w:t xml:space="preserve">: </w:t>
      </w:r>
    </w:p>
    <w:p w14:paraId="37AFE857" w14:textId="77777777" w:rsidR="003A7B1F" w:rsidRPr="00341D9D" w:rsidRDefault="00341D9D" w:rsidP="003F3CA6">
      <w:pPr>
        <w:rPr>
          <w:b/>
          <w:i/>
        </w:rPr>
      </w:pPr>
      <w:r w:rsidRPr="00341D9D">
        <w:rPr>
          <w:b/>
          <w:i/>
        </w:rPr>
        <w:t xml:space="preserve">1-to develop critical thinking skills and create curiosity </w:t>
      </w:r>
      <w:proofErr w:type="gramStart"/>
      <w:r w:rsidRPr="00341D9D">
        <w:rPr>
          <w:b/>
          <w:i/>
        </w:rPr>
        <w:t>of</w:t>
      </w:r>
      <w:proofErr w:type="gramEnd"/>
      <w:r w:rsidR="0019293D" w:rsidRPr="00341D9D">
        <w:rPr>
          <w:b/>
          <w:i/>
        </w:rPr>
        <w:t xml:space="preserve"> other clinical perspectives, </w:t>
      </w:r>
    </w:p>
    <w:p w14:paraId="37AFE858" w14:textId="5A554C49" w:rsidR="003A7B1F" w:rsidRPr="00341D9D" w:rsidRDefault="1AA02249" w:rsidP="1AA02249">
      <w:pPr>
        <w:rPr>
          <w:b/>
          <w:bCs/>
          <w:i/>
          <w:iCs/>
        </w:rPr>
      </w:pPr>
      <w:r w:rsidRPr="1AA02249">
        <w:rPr>
          <w:b/>
          <w:bCs/>
          <w:i/>
          <w:iCs/>
        </w:rPr>
        <w:t xml:space="preserve">2-to rehearse professional documentation-style writing and oral communication skills, </w:t>
      </w:r>
    </w:p>
    <w:p w14:paraId="37AFE859" w14:textId="77777777" w:rsidR="00C7049C" w:rsidRPr="00341D9D" w:rsidRDefault="0019293D" w:rsidP="003F3CA6">
      <w:pPr>
        <w:rPr>
          <w:b/>
          <w:i/>
        </w:rPr>
      </w:pPr>
      <w:r w:rsidRPr="00341D9D">
        <w:rPr>
          <w:b/>
          <w:i/>
        </w:rPr>
        <w:t>3-to minimize th</w:t>
      </w:r>
      <w:r w:rsidR="00713AD0">
        <w:rPr>
          <w:b/>
          <w:i/>
        </w:rPr>
        <w:t>e idea of random assignments and</w:t>
      </w:r>
      <w:r w:rsidRPr="00341D9D">
        <w:rPr>
          <w:b/>
          <w:i/>
        </w:rPr>
        <w:t xml:space="preserve"> increase the functionality of in-class projects that can be carried over as clinical rehearsal.</w:t>
      </w:r>
    </w:p>
    <w:p w14:paraId="37AFE85A" w14:textId="35ADF31B" w:rsidR="00AB2520" w:rsidRDefault="00AB2520" w:rsidP="003F3CA6">
      <w:pPr>
        <w:rPr>
          <w:b/>
          <w:i/>
          <w:highlight w:val="yellow"/>
        </w:rPr>
      </w:pPr>
    </w:p>
    <w:p w14:paraId="37AFE868" w14:textId="0DD39F21" w:rsidR="002E2769" w:rsidRPr="009A4FB0" w:rsidRDefault="66924864" w:rsidP="66924864">
      <w:pPr>
        <w:rPr>
          <w:bCs/>
          <w:i/>
          <w:u w:val="single"/>
        </w:rPr>
      </w:pPr>
      <w:r w:rsidRPr="009A4FB0">
        <w:rPr>
          <w:bCs/>
          <w:i/>
          <w:u w:val="single"/>
        </w:rPr>
        <w:t>Video Case Presentations:</w:t>
      </w:r>
    </w:p>
    <w:p w14:paraId="37AFE869" w14:textId="35F3C023" w:rsidR="003A7B1F" w:rsidRDefault="4E4424CD" w:rsidP="00B9631A">
      <w:r>
        <w:t>The 3 case presentations required for this class will be in video format and will demonstrate specific entry-level clinical skills.  You will be given a task which will include reading and understanding a case study and a specified clinical skill.  You will prepare and organize a scripted response and present your completed assignment to me in video format.</w:t>
      </w:r>
    </w:p>
    <w:p w14:paraId="37AFE86A" w14:textId="26749987" w:rsidR="003A7B1F" w:rsidRDefault="60B56649" w:rsidP="00E472B3">
      <w:r>
        <w:t>These will be graded for oral communication skills, skill knowledge, professionalism, and organization.  Submission details will be given prior to the first case presentation assignment.</w:t>
      </w:r>
    </w:p>
    <w:p w14:paraId="6232A3BC" w14:textId="4BC05F61" w:rsidR="009A4FB0" w:rsidRDefault="009A4FB0" w:rsidP="00E472B3"/>
    <w:p w14:paraId="2C4D8389" w14:textId="1D60E534" w:rsidR="1AA02249" w:rsidRPr="009A4FB0" w:rsidRDefault="1AA02249" w:rsidP="1AA02249">
      <w:pPr>
        <w:rPr>
          <w:i/>
        </w:rPr>
      </w:pPr>
      <w:r w:rsidRPr="009A4FB0">
        <w:rPr>
          <w:bCs/>
          <w:i/>
          <w:u w:val="single"/>
        </w:rPr>
        <w:t>Group Workshop Assignments:</w:t>
      </w:r>
    </w:p>
    <w:p w14:paraId="44FA79F1" w14:textId="2DF3BA3E" w:rsidR="1AA02249" w:rsidRDefault="626494C0" w:rsidP="66924864">
      <w:pPr>
        <w:rPr>
          <w:b/>
          <w:bCs/>
          <w:u w:val="single"/>
        </w:rPr>
      </w:pPr>
      <w:r>
        <w:t xml:space="preserve">There will be 5 group assignments.  Groups are chosen by the students in class.  The workshop assignments are designed to rehearse clinical skills while in a collaborative environment.  You are encouraged to ask questions of the instructor during the workshops.  You are also encouraged to be an avid and active group member because it will help you understand the assignment, concepts, and outcomes.  Everyone in the group will receive the same grade as one assignment will be turned in.  </w:t>
      </w:r>
      <w:r w:rsidR="00A42234">
        <w:t xml:space="preserve">You are encouraged </w:t>
      </w:r>
      <w:r w:rsidR="00086F8C">
        <w:t xml:space="preserve">to </w:t>
      </w:r>
      <w:r w:rsidR="003F3D63">
        <w:t>change groups if you are unhappy with your group</w:t>
      </w:r>
      <w:r w:rsidR="00EF19D1">
        <w:t>.</w:t>
      </w:r>
    </w:p>
    <w:p w14:paraId="77559AB5" w14:textId="77777777" w:rsidR="00C555B3" w:rsidRDefault="00C555B3" w:rsidP="1AA02249"/>
    <w:p w14:paraId="40518456" w14:textId="649385F5" w:rsidR="00600485" w:rsidRDefault="00600485" w:rsidP="4E4424CD">
      <w:pPr>
        <w:rPr>
          <w:b/>
          <w:u w:val="single"/>
        </w:rPr>
      </w:pPr>
      <w:r w:rsidRPr="00600485">
        <w:rPr>
          <w:b/>
          <w:u w:val="single"/>
        </w:rPr>
        <w:t>Observation Hours:</w:t>
      </w:r>
    </w:p>
    <w:p w14:paraId="0A86F301" w14:textId="535F685B" w:rsidR="00600485" w:rsidRDefault="00847EAB" w:rsidP="4E4424CD">
      <w:r>
        <w:t>Y</w:t>
      </w:r>
      <w:r w:rsidR="00600485">
        <w:t>ou are encouraged to obtain the full 25 observation hours.  You will earn observation hours in the classroom through video observation</w:t>
      </w:r>
      <w:r w:rsidR="009C3EA3">
        <w:t>,</w:t>
      </w:r>
      <w:r w:rsidR="00600485">
        <w:t xml:space="preserve"> and you </w:t>
      </w:r>
      <w:r w:rsidR="009A4FB0">
        <w:t>may</w:t>
      </w:r>
      <w:r w:rsidR="007934D7">
        <w:t xml:space="preserve"> </w:t>
      </w:r>
      <w:r w:rsidR="00600485">
        <w:t xml:space="preserve">have the opportunity to earn observation hours in the UNT Speech and Hearing Center.  You can also earn hours </w:t>
      </w:r>
      <w:proofErr w:type="gramStart"/>
      <w:r w:rsidR="00600485">
        <w:t>on</w:t>
      </w:r>
      <w:proofErr w:type="gramEnd"/>
      <w:r w:rsidR="00600485">
        <w:t xml:space="preserve"> your own but </w:t>
      </w:r>
      <w:r w:rsidR="00600485" w:rsidRPr="007934D7">
        <w:rPr>
          <w:u w:val="single"/>
        </w:rPr>
        <w:t>must</w:t>
      </w:r>
      <w:r w:rsidR="00600485">
        <w:t xml:space="preserve"> have a specific form filled out for any off-site hours to count; and any off-site hours must occur </w:t>
      </w:r>
      <w:r w:rsidR="00600485">
        <w:lastRenderedPageBreak/>
        <w:t>while you are a registered student here at UNT for us to approve them.  If you choose to earn any amount of observation hours at an off-site venue, you are completely responsible for finding and obtaining those independently</w:t>
      </w:r>
      <w:r w:rsidR="007934D7">
        <w:t>.  See me for the specific form</w:t>
      </w:r>
      <w:r w:rsidR="00EF19D1">
        <w:t>, which must be obtained prior to the observation.</w:t>
      </w:r>
    </w:p>
    <w:p w14:paraId="662D410E" w14:textId="6450CE9E" w:rsidR="00600485" w:rsidRDefault="00600485" w:rsidP="4E4424CD"/>
    <w:p w14:paraId="6950A16D" w14:textId="77777777" w:rsidR="00F86EE0" w:rsidRDefault="00F86EE0" w:rsidP="00F86EE0">
      <w:pPr>
        <w:rPr>
          <w:sz w:val="22"/>
          <w:szCs w:val="22"/>
        </w:rPr>
      </w:pPr>
      <w:r>
        <w:t>Tracking Observation Hours</w:t>
      </w:r>
    </w:p>
    <w:p w14:paraId="554DD0A0" w14:textId="3BD25A56" w:rsidR="00F86EE0" w:rsidRDefault="00F86EE0" w:rsidP="00F86EE0">
      <w:pPr>
        <w:rPr>
          <w:color w:val="333333"/>
        </w:rPr>
      </w:pPr>
      <w:r w:rsidRPr="66D85927">
        <w:rPr>
          <w:color w:val="333333"/>
        </w:rPr>
        <w:t>CALIPSO is a web-based application used by speech-language pathology and audiology programs across the nation.  This computer program tracks both observation hours and clinical experience hours.  This program is designed for a student to be able to keep up with their own observation and clinical treatment hours</w:t>
      </w:r>
      <w:r w:rsidR="76A86FBB" w:rsidRPr="66D85927">
        <w:rPr>
          <w:color w:val="333333"/>
        </w:rPr>
        <w:t xml:space="preserve"> to</w:t>
      </w:r>
      <w:r w:rsidRPr="66D85927">
        <w:rPr>
          <w:color w:val="333333"/>
        </w:rPr>
        <w:t xml:space="preserve"> use as needed</w:t>
      </w:r>
      <w:r w:rsidR="647D10D3" w:rsidRPr="66D85927">
        <w:rPr>
          <w:color w:val="333333"/>
        </w:rPr>
        <w:t xml:space="preserve"> upon graduation</w:t>
      </w:r>
      <w:r w:rsidRPr="66D85927">
        <w:rPr>
          <w:color w:val="333333"/>
        </w:rPr>
        <w:t xml:space="preserve">.  This program is designed so that the hours earned can be easily approved by professors and/or supervisors during undergraduate and graduate coursework. </w:t>
      </w:r>
    </w:p>
    <w:p w14:paraId="0E896A01" w14:textId="67961ADE" w:rsidR="00F86EE0" w:rsidRDefault="00F86EE0" w:rsidP="00F86EE0">
      <w:pPr>
        <w:rPr>
          <w:color w:val="333333"/>
        </w:rPr>
      </w:pPr>
      <w:r w:rsidRPr="66D85927">
        <w:rPr>
          <w:color w:val="333333"/>
        </w:rPr>
        <w:t xml:space="preserve">As </w:t>
      </w:r>
      <w:r w:rsidR="009C3EA3">
        <w:rPr>
          <w:color w:val="333333"/>
        </w:rPr>
        <w:t>you</w:t>
      </w:r>
      <w:r w:rsidRPr="66D85927">
        <w:rPr>
          <w:color w:val="333333"/>
        </w:rPr>
        <w:t xml:space="preserve"> complete observation hours for this course, you will log them through CALIPSO for your instructor to approve. You will be asked to submit the hours yourself by a date specified by your instructor.  *Your instructor will track and confirm the number of hours you earned</w:t>
      </w:r>
      <w:r w:rsidR="003F2E16">
        <w:rPr>
          <w:color w:val="333333"/>
        </w:rPr>
        <w:t>,</w:t>
      </w:r>
      <w:r w:rsidRPr="66D85927">
        <w:rPr>
          <w:color w:val="333333"/>
        </w:rPr>
        <w:t xml:space="preserve"> </w:t>
      </w:r>
      <w:r w:rsidR="003F2E16">
        <w:rPr>
          <w:color w:val="333333"/>
        </w:rPr>
        <w:t>then</w:t>
      </w:r>
      <w:r w:rsidRPr="66D85927">
        <w:rPr>
          <w:color w:val="333333"/>
        </w:rPr>
        <w:t xml:space="preserve"> you will receive this total at the end of the semester.  You will be responsible </w:t>
      </w:r>
      <w:proofErr w:type="gramStart"/>
      <w:r w:rsidRPr="66D85927">
        <w:rPr>
          <w:color w:val="333333"/>
        </w:rPr>
        <w:t>to upload</w:t>
      </w:r>
      <w:proofErr w:type="gramEnd"/>
      <w:r w:rsidRPr="66D85927">
        <w:rPr>
          <w:color w:val="333333"/>
        </w:rPr>
        <w:t xml:space="preserve"> the hours, and then your instructor will approve the hours before the end of the semester, which can be before or after the last day of class.</w:t>
      </w:r>
    </w:p>
    <w:p w14:paraId="48B46BB9" w14:textId="77777777" w:rsidR="00F86EE0" w:rsidRDefault="00F86EE0" w:rsidP="00F86EE0">
      <w:pPr>
        <w:rPr>
          <w:color w:val="333333"/>
        </w:rPr>
      </w:pPr>
    </w:p>
    <w:p w14:paraId="4C957D5C" w14:textId="53B57D75" w:rsidR="00F86EE0" w:rsidRDefault="00F86EE0" w:rsidP="00F86EE0">
      <w:pPr>
        <w:rPr>
          <w:color w:val="333333"/>
        </w:rPr>
      </w:pPr>
      <w:r>
        <w:rPr>
          <w:color w:val="333333"/>
        </w:rPr>
        <w:t xml:space="preserve">As an ASLP student at the University of North Texas, you will be asked to register for an account at CALIPSO </w:t>
      </w:r>
      <w:r>
        <w:rPr>
          <w:color w:val="333333"/>
          <w:u w:val="single"/>
        </w:rPr>
        <w:t>via an email invite sent from the ASLP department</w:t>
      </w:r>
      <w:r>
        <w:rPr>
          <w:color w:val="333333"/>
        </w:rPr>
        <w:t xml:space="preserve">. This is a one-time sign-up with a one-time fee. If you already have a CALIPSO account at UNT, you will not need to sign up </w:t>
      </w:r>
      <w:r w:rsidR="008810BB">
        <w:rPr>
          <w:color w:val="333333"/>
        </w:rPr>
        <w:t>again and</w:t>
      </w:r>
      <w:r>
        <w:rPr>
          <w:color w:val="333333"/>
        </w:rPr>
        <w:t xml:space="preserve"> can continue to use the same account to submit your observation hours each semester for each class that offers observation hours.  If you have paid this fee and signed up for an account with another/previous class, continue to use the same account, as the hours will accrue.</w:t>
      </w:r>
    </w:p>
    <w:p w14:paraId="1DF71481" w14:textId="77777777" w:rsidR="00F86EE0" w:rsidRDefault="00F86EE0" w:rsidP="00F86EE0">
      <w:pPr>
        <w:rPr>
          <w:color w:val="333333"/>
        </w:rPr>
      </w:pPr>
    </w:p>
    <w:p w14:paraId="2ADA69CA" w14:textId="77777777" w:rsidR="00F86EE0" w:rsidRDefault="00F86EE0" w:rsidP="00F86EE0">
      <w:pPr>
        <w:spacing w:after="240"/>
      </w:pPr>
      <w:r>
        <w:rPr>
          <w:color w:val="333333"/>
        </w:rPr>
        <w:t xml:space="preserve">If you need to set up a new account, you will submit your name and your active current UNT email address to your instructor.  This information will be submitted and then you will receive an invitation to register a new account.  You cannot register until you receive this email because your account </w:t>
      </w:r>
      <w:proofErr w:type="gramStart"/>
      <w:r>
        <w:rPr>
          <w:color w:val="333333"/>
        </w:rPr>
        <w:t>has to</w:t>
      </w:r>
      <w:proofErr w:type="gramEnd"/>
      <w:r>
        <w:rPr>
          <w:color w:val="333333"/>
        </w:rPr>
        <w:t xml:space="preserve"> be associated with UNT.  For further information or questions, contact your instructor directly.</w:t>
      </w:r>
    </w:p>
    <w:p w14:paraId="6DA1FB72" w14:textId="77777777" w:rsidR="009F799F" w:rsidRDefault="009F799F" w:rsidP="009975EA"/>
    <w:p w14:paraId="351EF92F" w14:textId="77777777" w:rsidR="009F799F" w:rsidRDefault="009F799F" w:rsidP="009F799F">
      <w:pPr>
        <w:pStyle w:val="Heading2"/>
      </w:pPr>
      <w:r>
        <w:t>Technical Requirements &amp; Skills</w:t>
      </w:r>
    </w:p>
    <w:p w14:paraId="004A43E3" w14:textId="77777777" w:rsidR="009F799F" w:rsidRPr="008F369F" w:rsidRDefault="009F799F" w:rsidP="009F799F">
      <w:pPr>
        <w:pStyle w:val="Heading3"/>
        <w:rPr>
          <w:sz w:val="20"/>
          <w:szCs w:val="20"/>
        </w:rPr>
      </w:pPr>
      <w:r w:rsidRPr="008F369F">
        <w:rPr>
          <w:sz w:val="20"/>
          <w:szCs w:val="20"/>
        </w:rPr>
        <w:t>Minimum Technology Requirements</w:t>
      </w:r>
    </w:p>
    <w:p w14:paraId="3C1B1DB4" w14:textId="77777777" w:rsidR="009F799F" w:rsidRPr="00175859" w:rsidRDefault="009F799F" w:rsidP="009F799F">
      <w:pPr>
        <w:pStyle w:val="ListParagraph"/>
        <w:numPr>
          <w:ilvl w:val="0"/>
          <w:numId w:val="16"/>
        </w:numPr>
        <w:spacing w:after="160" w:line="259" w:lineRule="auto"/>
      </w:pPr>
      <w:r w:rsidRPr="00175859">
        <w:t>Computer</w:t>
      </w:r>
    </w:p>
    <w:p w14:paraId="774F4BBE" w14:textId="77777777" w:rsidR="009F799F" w:rsidRPr="00175859" w:rsidRDefault="009F799F" w:rsidP="009F799F">
      <w:pPr>
        <w:pStyle w:val="ListParagraph"/>
        <w:numPr>
          <w:ilvl w:val="0"/>
          <w:numId w:val="16"/>
        </w:numPr>
        <w:spacing w:after="160" w:line="259" w:lineRule="auto"/>
      </w:pPr>
      <w:r w:rsidRPr="00175859">
        <w:t xml:space="preserve">Reliable internet access </w:t>
      </w:r>
    </w:p>
    <w:p w14:paraId="3819BFF2" w14:textId="77777777" w:rsidR="009F799F" w:rsidRPr="00175859" w:rsidRDefault="009F799F" w:rsidP="009F799F">
      <w:pPr>
        <w:pStyle w:val="ListParagraph"/>
        <w:numPr>
          <w:ilvl w:val="0"/>
          <w:numId w:val="16"/>
        </w:numPr>
        <w:spacing w:after="160" w:line="259" w:lineRule="auto"/>
      </w:pPr>
      <w:r w:rsidRPr="00175859">
        <w:t>Speakers</w:t>
      </w:r>
    </w:p>
    <w:p w14:paraId="4EE56D92" w14:textId="77777777" w:rsidR="009F799F" w:rsidRPr="00175859" w:rsidRDefault="009F799F" w:rsidP="009F799F">
      <w:pPr>
        <w:pStyle w:val="ListParagraph"/>
        <w:numPr>
          <w:ilvl w:val="0"/>
          <w:numId w:val="16"/>
        </w:numPr>
        <w:spacing w:after="160" w:line="259" w:lineRule="auto"/>
      </w:pPr>
      <w:r w:rsidRPr="00175859">
        <w:t>Microphone</w:t>
      </w:r>
    </w:p>
    <w:p w14:paraId="52A95EE4" w14:textId="77777777" w:rsidR="009F799F" w:rsidRPr="00175859" w:rsidRDefault="009F799F" w:rsidP="009F799F">
      <w:pPr>
        <w:pStyle w:val="ListParagraph"/>
        <w:numPr>
          <w:ilvl w:val="0"/>
          <w:numId w:val="16"/>
        </w:numPr>
        <w:spacing w:after="160" w:line="259" w:lineRule="auto"/>
      </w:pPr>
      <w:r w:rsidRPr="00175859">
        <w:t>Plug-ins</w:t>
      </w:r>
    </w:p>
    <w:p w14:paraId="46AA3D66" w14:textId="77777777" w:rsidR="009F799F" w:rsidRPr="00175859" w:rsidRDefault="009F799F" w:rsidP="009F799F">
      <w:pPr>
        <w:pStyle w:val="ListParagraph"/>
        <w:numPr>
          <w:ilvl w:val="0"/>
          <w:numId w:val="16"/>
        </w:numPr>
        <w:spacing w:line="259" w:lineRule="auto"/>
      </w:pPr>
      <w:r w:rsidRPr="00175859">
        <w:t>Microsoft Office Suite</w:t>
      </w:r>
    </w:p>
    <w:p w14:paraId="0C025377" w14:textId="77777777" w:rsidR="009F799F" w:rsidRPr="00175859" w:rsidRDefault="009F799F" w:rsidP="009F799F">
      <w:pPr>
        <w:pStyle w:val="ListParagraph"/>
        <w:numPr>
          <w:ilvl w:val="0"/>
          <w:numId w:val="16"/>
        </w:numPr>
        <w:spacing w:after="160" w:line="259" w:lineRule="auto"/>
        <w:rPr>
          <w:rStyle w:val="Hyperlink"/>
        </w:rPr>
      </w:pPr>
      <w:hyperlink r:id="rId13" w:history="1">
        <w:r w:rsidRPr="00175859">
          <w:rPr>
            <w:rStyle w:val="Hyperlink"/>
          </w:rPr>
          <w:t>Canvas Technical Requirements</w:t>
        </w:r>
      </w:hyperlink>
      <w:r w:rsidRPr="00175859">
        <w:t xml:space="preserve"> (https://clear.unt.edu/supported-technologies/canvas/requirements</w:t>
      </w:r>
      <w:r w:rsidRPr="00175859">
        <w:rPr>
          <w:rStyle w:val="Hyperlink"/>
        </w:rPr>
        <w:t>)</w:t>
      </w:r>
    </w:p>
    <w:p w14:paraId="5048B4CD" w14:textId="77777777" w:rsidR="009F799F" w:rsidRPr="00175859" w:rsidRDefault="009F799F" w:rsidP="009F799F">
      <w:pPr>
        <w:pStyle w:val="Heading3"/>
      </w:pPr>
      <w:r w:rsidRPr="00175859">
        <w:lastRenderedPageBreak/>
        <w:t>Computer Skills &amp; Digital Literacy</w:t>
      </w:r>
    </w:p>
    <w:p w14:paraId="104CFBA3" w14:textId="77777777" w:rsidR="009F799F" w:rsidRPr="00175859" w:rsidRDefault="009F799F" w:rsidP="009F799F">
      <w:pPr>
        <w:pStyle w:val="ListParagraph"/>
        <w:numPr>
          <w:ilvl w:val="0"/>
          <w:numId w:val="17"/>
        </w:numPr>
        <w:spacing w:after="160" w:line="259" w:lineRule="auto"/>
      </w:pPr>
      <w:r w:rsidRPr="00175859">
        <w:t xml:space="preserve">Students </w:t>
      </w:r>
      <w:proofErr w:type="gramStart"/>
      <w:r w:rsidRPr="00175859">
        <w:t>in</w:t>
      </w:r>
      <w:proofErr w:type="gramEnd"/>
      <w:r w:rsidRPr="00175859">
        <w:t xml:space="preserve"> the course are required to understand and use Canvas.</w:t>
      </w:r>
    </w:p>
    <w:p w14:paraId="745E438D" w14:textId="77777777" w:rsidR="009F799F" w:rsidRPr="00175859" w:rsidRDefault="009F799F" w:rsidP="009F799F">
      <w:pPr>
        <w:pStyle w:val="Heading3"/>
      </w:pPr>
      <w:r w:rsidRPr="00175859">
        <w:t>Rules of Engagement</w:t>
      </w:r>
    </w:p>
    <w:p w14:paraId="5F525FEC" w14:textId="77777777" w:rsidR="009F799F" w:rsidRPr="00175859" w:rsidRDefault="009F799F" w:rsidP="009F799F">
      <w:pPr>
        <w:rPr>
          <w:rFonts w:cs="Calibri"/>
          <w:shd w:val="clear" w:color="auto" w:fill="FFFFFF"/>
        </w:rPr>
      </w:pPr>
      <w:r w:rsidRPr="00175859">
        <w:rPr>
          <w:rFonts w:cs="Calibri"/>
          <w:shd w:val="clear" w:color="auto" w:fill="FFFFFF"/>
        </w:rPr>
        <w:t xml:space="preserve">This is an </w:t>
      </w:r>
      <w:r>
        <w:rPr>
          <w:rFonts w:cs="Calibri"/>
          <w:shd w:val="clear" w:color="auto" w:fill="FFFFFF"/>
        </w:rPr>
        <w:t xml:space="preserve">interactive </w:t>
      </w:r>
      <w:proofErr w:type="gramStart"/>
      <w:r>
        <w:rPr>
          <w:rFonts w:cs="Calibri"/>
          <w:shd w:val="clear" w:color="auto" w:fill="FFFFFF"/>
        </w:rPr>
        <w:t>class</w:t>
      </w:r>
      <w:proofErr w:type="gramEnd"/>
      <w:r>
        <w:rPr>
          <w:rFonts w:cs="Calibri"/>
          <w:shd w:val="clear" w:color="auto" w:fill="FFFFFF"/>
        </w:rPr>
        <w:t xml:space="preserve"> and I love</w:t>
      </w:r>
      <w:r w:rsidRPr="00175859">
        <w:rPr>
          <w:rFonts w:cs="Calibri"/>
          <w:shd w:val="clear" w:color="auto" w:fill="FFFFFF"/>
        </w:rPr>
        <w:t xml:space="preserve"> the students to be interactive and to have fun while learning.  While in this class, I do expect mature and respectful participation in the class.</w:t>
      </w:r>
    </w:p>
    <w:p w14:paraId="7636C98E" w14:textId="77777777" w:rsidR="009F799F" w:rsidRDefault="009F799F" w:rsidP="009F799F">
      <w:pPr>
        <w:rPr>
          <w:rFonts w:cs="Calibri"/>
        </w:rPr>
      </w:pPr>
      <w:r w:rsidRPr="00175859">
        <w:rPr>
          <w:rFonts w:cs="Calibri"/>
        </w:rPr>
        <w:t xml:space="preserve">See these </w:t>
      </w:r>
      <w:hyperlink r:id="rId14" w:history="1">
        <w:r w:rsidRPr="00175859">
          <w:rPr>
            <w:rStyle w:val="Hyperlink"/>
            <w:rFonts w:cs="Calibri"/>
          </w:rPr>
          <w:t>Engagement Guidelines</w:t>
        </w:r>
      </w:hyperlink>
      <w:r w:rsidRPr="00175859">
        <w:rPr>
          <w:rFonts w:cs="Calibri"/>
        </w:rPr>
        <w:t xml:space="preserve"> (</w:t>
      </w:r>
      <w:r w:rsidRPr="00175859">
        <w:t xml:space="preserve">https://clear.unt.edu/online-communication-tips) </w:t>
      </w:r>
      <w:r w:rsidRPr="00175859">
        <w:rPr>
          <w:rFonts w:cs="Calibri"/>
        </w:rPr>
        <w:t>for more information.</w:t>
      </w:r>
    </w:p>
    <w:p w14:paraId="7A3845D0" w14:textId="63689654" w:rsidR="009F799F" w:rsidRDefault="009F799F" w:rsidP="009F799F"/>
    <w:p w14:paraId="3E5C0FB3" w14:textId="6CD3112E" w:rsidR="00BA6AA3" w:rsidRDefault="00BA6AA3" w:rsidP="009F799F"/>
    <w:p w14:paraId="7846F2AA" w14:textId="77777777" w:rsidR="00BA6AA3" w:rsidRPr="00175859" w:rsidRDefault="00BA6AA3" w:rsidP="009F799F"/>
    <w:p w14:paraId="2EDF5136" w14:textId="77777777" w:rsidR="009F799F" w:rsidRPr="00175859" w:rsidRDefault="009F799F" w:rsidP="009F799F">
      <w:pPr>
        <w:pStyle w:val="Heading2"/>
      </w:pPr>
      <w:r w:rsidRPr="00175859">
        <w:t>Getting Help</w:t>
      </w:r>
    </w:p>
    <w:p w14:paraId="483B4B93" w14:textId="77777777" w:rsidR="009F799F" w:rsidRDefault="009F799F" w:rsidP="009F799F">
      <w:pPr>
        <w:pStyle w:val="Heading3"/>
      </w:pPr>
      <w:r>
        <w:t>Technical Assistance</w:t>
      </w:r>
    </w:p>
    <w:p w14:paraId="25CF20C5" w14:textId="77777777" w:rsidR="009F799F" w:rsidRPr="00C710BF" w:rsidRDefault="009F799F" w:rsidP="009F799F">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1628DB4B" w14:textId="77777777" w:rsidR="009F799F" w:rsidRPr="00175859" w:rsidRDefault="009F799F" w:rsidP="009F799F">
      <w:r w:rsidRPr="00175859">
        <w:t xml:space="preserve">UNT Help Desk: </w:t>
      </w:r>
      <w:hyperlink r:id="rId15" w:history="1">
        <w:r w:rsidRPr="00175859">
          <w:rPr>
            <w:rStyle w:val="Hyperlink"/>
          </w:rPr>
          <w:t>http://www.unt.edu/helpdesk/index.htm</w:t>
        </w:r>
      </w:hyperlink>
    </w:p>
    <w:p w14:paraId="387188CA" w14:textId="77777777" w:rsidR="009F799F" w:rsidRPr="00175859" w:rsidRDefault="009F799F" w:rsidP="009F799F">
      <w:r w:rsidRPr="00175859">
        <w:rPr>
          <w:rFonts w:ascii="Calibri" w:hAnsi="Calibri" w:cs="Calibri"/>
        </w:rPr>
        <w:t xml:space="preserve">Email: </w:t>
      </w:r>
      <w:hyperlink r:id="rId16" w:history="1">
        <w:r w:rsidRPr="00175859">
          <w:rPr>
            <w:rStyle w:val="Hyperlink"/>
            <w:rFonts w:ascii="Calibri" w:hAnsi="Calibri" w:cs="Calibri"/>
          </w:rPr>
          <w:t>helpdesk@unt.edu</w:t>
        </w:r>
      </w:hyperlink>
      <w:r w:rsidRPr="00175859">
        <w:rPr>
          <w:rFonts w:ascii="Calibri" w:hAnsi="Calibri" w:cs="Calibri"/>
        </w:rPr>
        <w:t xml:space="preserve">     </w:t>
      </w:r>
    </w:p>
    <w:p w14:paraId="76997E3A" w14:textId="77777777" w:rsidR="009F799F" w:rsidRPr="00175859" w:rsidRDefault="009F799F" w:rsidP="009F799F">
      <w:pPr>
        <w:pStyle w:val="BodyText"/>
        <w:ind w:left="0" w:right="6649"/>
        <w:rPr>
          <w:rFonts w:ascii="Calibri" w:hAnsi="Calibri" w:cs="Calibri"/>
          <w:sz w:val="22"/>
          <w:szCs w:val="22"/>
        </w:rPr>
      </w:pPr>
      <w:r w:rsidRPr="00175859">
        <w:rPr>
          <w:rFonts w:ascii="Calibri" w:hAnsi="Calibri" w:cs="Calibri"/>
          <w:sz w:val="22"/>
          <w:szCs w:val="22"/>
        </w:rPr>
        <w:t>Phone: 940-565-2324</w:t>
      </w:r>
    </w:p>
    <w:p w14:paraId="798C76E5" w14:textId="77777777" w:rsidR="009F799F" w:rsidRPr="00175859" w:rsidRDefault="009F799F" w:rsidP="009F799F">
      <w:pPr>
        <w:pStyle w:val="BodyText"/>
        <w:ind w:left="0"/>
        <w:rPr>
          <w:rFonts w:ascii="Calibri" w:hAnsi="Calibri" w:cs="Calibri"/>
          <w:sz w:val="22"/>
          <w:szCs w:val="22"/>
        </w:rPr>
      </w:pPr>
      <w:r w:rsidRPr="00175859">
        <w:rPr>
          <w:rFonts w:ascii="Calibri" w:hAnsi="Calibri" w:cs="Calibri"/>
          <w:sz w:val="22"/>
          <w:szCs w:val="22"/>
        </w:rPr>
        <w:t>In Person: Sage Hall, Room 130</w:t>
      </w:r>
    </w:p>
    <w:p w14:paraId="1CBA2AE7" w14:textId="77777777" w:rsidR="009F799F" w:rsidRPr="00175859" w:rsidRDefault="009F799F" w:rsidP="009F799F">
      <w:pPr>
        <w:pStyle w:val="BodyText"/>
        <w:ind w:left="0" w:right="147"/>
        <w:rPr>
          <w:rFonts w:ascii="Calibri" w:hAnsi="Calibri" w:cs="Calibri"/>
          <w:sz w:val="22"/>
          <w:szCs w:val="22"/>
        </w:rPr>
      </w:pPr>
      <w:r w:rsidRPr="00175859">
        <w:rPr>
          <w:rFonts w:ascii="Calibri" w:hAnsi="Calibri" w:cs="Calibri"/>
          <w:sz w:val="22"/>
          <w:szCs w:val="22"/>
        </w:rPr>
        <w:t>Walk-In Availability: 8am-9pm</w:t>
      </w:r>
    </w:p>
    <w:p w14:paraId="2D0C8F33" w14:textId="77777777" w:rsidR="009F799F" w:rsidRPr="00175859" w:rsidRDefault="009F799F" w:rsidP="009F799F">
      <w:pPr>
        <w:pStyle w:val="BodyText"/>
        <w:ind w:left="0" w:right="147"/>
        <w:rPr>
          <w:rFonts w:ascii="Calibri" w:hAnsi="Calibri" w:cs="Calibri"/>
          <w:sz w:val="22"/>
          <w:szCs w:val="22"/>
        </w:rPr>
      </w:pPr>
      <w:r w:rsidRPr="00175859">
        <w:rPr>
          <w:rFonts w:ascii="Calibri" w:hAnsi="Calibri" w:cs="Calibri"/>
          <w:sz w:val="22"/>
          <w:szCs w:val="22"/>
        </w:rPr>
        <w:t>Telephone Availability:</w:t>
      </w:r>
    </w:p>
    <w:p w14:paraId="55DE629B" w14:textId="77777777" w:rsidR="009F799F" w:rsidRPr="00175859" w:rsidRDefault="009F799F" w:rsidP="009F799F">
      <w:pPr>
        <w:pStyle w:val="BodyText"/>
        <w:numPr>
          <w:ilvl w:val="0"/>
          <w:numId w:val="18"/>
        </w:numPr>
        <w:ind w:right="147"/>
        <w:rPr>
          <w:rFonts w:ascii="Calibri" w:hAnsi="Calibri" w:cs="Calibri"/>
          <w:sz w:val="22"/>
          <w:szCs w:val="22"/>
        </w:rPr>
      </w:pPr>
      <w:r w:rsidRPr="00175859">
        <w:rPr>
          <w:rFonts w:ascii="Calibri" w:hAnsi="Calibri" w:cs="Calibri"/>
          <w:sz w:val="22"/>
          <w:szCs w:val="22"/>
        </w:rPr>
        <w:t>Sunday: noon-midnight</w:t>
      </w:r>
    </w:p>
    <w:p w14:paraId="4F79AE4C" w14:textId="77777777" w:rsidR="009F799F" w:rsidRPr="00175859" w:rsidRDefault="009F799F" w:rsidP="009F799F">
      <w:pPr>
        <w:pStyle w:val="BodyText"/>
        <w:numPr>
          <w:ilvl w:val="0"/>
          <w:numId w:val="18"/>
        </w:numPr>
        <w:ind w:right="147"/>
        <w:rPr>
          <w:rFonts w:ascii="Calibri" w:hAnsi="Calibri" w:cs="Calibri"/>
          <w:sz w:val="22"/>
          <w:szCs w:val="22"/>
        </w:rPr>
      </w:pPr>
      <w:r w:rsidRPr="00175859">
        <w:rPr>
          <w:rFonts w:ascii="Calibri" w:hAnsi="Calibri" w:cs="Calibri"/>
          <w:sz w:val="22"/>
          <w:szCs w:val="22"/>
        </w:rPr>
        <w:t>Monday-Thursday: 8am-midnight</w:t>
      </w:r>
    </w:p>
    <w:p w14:paraId="0A207939" w14:textId="77777777" w:rsidR="009F799F" w:rsidRPr="00175859" w:rsidRDefault="009F799F" w:rsidP="009F799F">
      <w:pPr>
        <w:pStyle w:val="BodyText"/>
        <w:numPr>
          <w:ilvl w:val="0"/>
          <w:numId w:val="18"/>
        </w:numPr>
        <w:ind w:right="147"/>
        <w:rPr>
          <w:rFonts w:ascii="Calibri" w:hAnsi="Calibri" w:cs="Calibri"/>
          <w:sz w:val="22"/>
          <w:szCs w:val="22"/>
        </w:rPr>
      </w:pPr>
      <w:r w:rsidRPr="00175859">
        <w:rPr>
          <w:rFonts w:ascii="Calibri" w:hAnsi="Calibri" w:cs="Calibri"/>
          <w:sz w:val="22"/>
          <w:szCs w:val="22"/>
        </w:rPr>
        <w:t>Friday: 8am-8pm</w:t>
      </w:r>
    </w:p>
    <w:p w14:paraId="1AD72A7E" w14:textId="77777777" w:rsidR="009F799F" w:rsidRPr="00175859" w:rsidRDefault="009F799F" w:rsidP="009F799F">
      <w:pPr>
        <w:pStyle w:val="BodyText"/>
        <w:numPr>
          <w:ilvl w:val="0"/>
          <w:numId w:val="18"/>
        </w:numPr>
        <w:ind w:right="147"/>
        <w:rPr>
          <w:rFonts w:ascii="Calibri" w:hAnsi="Calibri" w:cs="Calibri"/>
          <w:sz w:val="22"/>
          <w:szCs w:val="22"/>
        </w:rPr>
      </w:pPr>
      <w:r w:rsidRPr="00175859">
        <w:rPr>
          <w:rFonts w:ascii="Calibri" w:hAnsi="Calibri" w:cs="Calibri"/>
          <w:sz w:val="22"/>
          <w:szCs w:val="22"/>
        </w:rPr>
        <w:t>Saturday: 9am-5pm</w:t>
      </w:r>
    </w:p>
    <w:p w14:paraId="4B85F2BF" w14:textId="77777777" w:rsidR="009F799F" w:rsidRPr="00175859" w:rsidRDefault="009F799F" w:rsidP="009F799F">
      <w:pPr>
        <w:pStyle w:val="BodyText"/>
        <w:ind w:left="0" w:right="147"/>
        <w:rPr>
          <w:rFonts w:ascii="Calibri" w:hAnsi="Calibri" w:cs="Calibri"/>
          <w:sz w:val="22"/>
          <w:szCs w:val="22"/>
        </w:rPr>
      </w:pPr>
      <w:r w:rsidRPr="00175859">
        <w:rPr>
          <w:rFonts w:ascii="Calibri" w:hAnsi="Calibri" w:cs="Calibri"/>
          <w:sz w:val="22"/>
          <w:szCs w:val="22"/>
        </w:rPr>
        <w:t>Laptop Checkout: 8am-7pm</w:t>
      </w:r>
    </w:p>
    <w:p w14:paraId="6CBE7475" w14:textId="77777777" w:rsidR="009F799F" w:rsidRDefault="009F799F" w:rsidP="009F799F">
      <w:pPr>
        <w:pStyle w:val="BodyText"/>
        <w:ind w:left="0" w:right="147"/>
        <w:rPr>
          <w:rFonts w:ascii="Calibri" w:hAnsi="Calibri" w:cs="Calibri"/>
          <w:sz w:val="22"/>
          <w:szCs w:val="22"/>
        </w:rPr>
      </w:pPr>
    </w:p>
    <w:p w14:paraId="61869BFF" w14:textId="77777777" w:rsidR="009F799F" w:rsidRPr="00D80334" w:rsidRDefault="009F799F" w:rsidP="009F799F">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7" w:history="1">
        <w:r w:rsidRPr="003C2B0B">
          <w:rPr>
            <w:rStyle w:val="Hyperlink"/>
            <w:rFonts w:ascii="Calibri" w:hAnsi="Calibri" w:cs="Calibri"/>
            <w:sz w:val="22"/>
            <w:szCs w:val="22"/>
          </w:rPr>
          <w:t>Canvas Technical Help</w:t>
        </w:r>
      </w:hyperlink>
      <w:r w:rsidRPr="003C2B0B">
        <w:rPr>
          <w:rFonts w:ascii="Calibri" w:hAnsi="Calibri" w:cs="Calibri"/>
          <w:sz w:val="22"/>
          <w:szCs w:val="22"/>
        </w:rPr>
        <w:t xml:space="preserve"> (</w:t>
      </w:r>
      <w:hyperlink r:id="rId18" w:history="1">
        <w:r w:rsidRPr="003C2B0B">
          <w:rPr>
            <w:rStyle w:val="Hyperlink"/>
            <w:rFonts w:ascii="Calibri" w:hAnsi="Calibri" w:cs="Calibri"/>
            <w:sz w:val="22"/>
            <w:szCs w:val="22"/>
          </w:rPr>
          <w:t>https://community.canvaslms.com/docs/DOC-10554-4212710328</w:t>
        </w:r>
      </w:hyperlink>
      <w:r w:rsidRPr="003C2B0B">
        <w:rPr>
          <w:rFonts w:ascii="Calibri" w:hAnsi="Calibri" w:cs="Calibri"/>
          <w:sz w:val="22"/>
          <w:szCs w:val="22"/>
        </w:rPr>
        <w:t>)</w:t>
      </w:r>
    </w:p>
    <w:p w14:paraId="6A7125EB" w14:textId="77777777" w:rsidR="009F799F" w:rsidRDefault="009F799F" w:rsidP="009F799F">
      <w:pPr>
        <w:pStyle w:val="Heading3"/>
      </w:pPr>
      <w:r>
        <w:t>Student Support Services</w:t>
      </w:r>
    </w:p>
    <w:p w14:paraId="11C8862F" w14:textId="77777777" w:rsidR="009F799F" w:rsidRPr="00175859" w:rsidRDefault="009F799F" w:rsidP="009F799F">
      <w:pPr>
        <w:contextualSpacing/>
      </w:pPr>
      <w:r w:rsidRPr="00175859">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4D07C6F" w14:textId="77777777" w:rsidR="009F799F" w:rsidRPr="00175859" w:rsidRDefault="009F799F" w:rsidP="009F799F">
      <w:pPr>
        <w:pStyle w:val="ListParagraph"/>
        <w:numPr>
          <w:ilvl w:val="0"/>
          <w:numId w:val="21"/>
        </w:numPr>
        <w:spacing w:after="160" w:line="259" w:lineRule="auto"/>
      </w:pPr>
      <w:hyperlink r:id="rId19" w:history="1">
        <w:r w:rsidRPr="00175859">
          <w:rPr>
            <w:rStyle w:val="Hyperlink"/>
          </w:rPr>
          <w:t>Student Health and Wellness Center</w:t>
        </w:r>
      </w:hyperlink>
      <w:r w:rsidRPr="00175859">
        <w:t xml:space="preserve"> (</w:t>
      </w:r>
      <w:r w:rsidRPr="00175859">
        <w:rPr>
          <w:rStyle w:val="Hyperlink"/>
        </w:rPr>
        <w:t>https://studentaffairs.unt.edu/student-health-and-wellness-center</w:t>
      </w:r>
      <w:r w:rsidRPr="00175859">
        <w:t>)</w:t>
      </w:r>
    </w:p>
    <w:p w14:paraId="5D42937A" w14:textId="77777777" w:rsidR="009F799F" w:rsidRPr="00175859" w:rsidRDefault="009F799F" w:rsidP="009F799F">
      <w:pPr>
        <w:pStyle w:val="ListParagraph"/>
        <w:numPr>
          <w:ilvl w:val="0"/>
          <w:numId w:val="21"/>
        </w:numPr>
        <w:spacing w:after="160" w:line="259" w:lineRule="auto"/>
      </w:pPr>
      <w:hyperlink r:id="rId20" w:history="1">
        <w:r w:rsidRPr="00175859">
          <w:rPr>
            <w:rStyle w:val="Hyperlink"/>
          </w:rPr>
          <w:t>Counseling and Testing Services</w:t>
        </w:r>
      </w:hyperlink>
      <w:r w:rsidRPr="00175859">
        <w:t xml:space="preserve"> (</w:t>
      </w:r>
      <w:r w:rsidRPr="00175859">
        <w:rPr>
          <w:rStyle w:val="Hyperlink"/>
        </w:rPr>
        <w:t>https://studentaffairs.unt.edu/counseling-and-testing-services</w:t>
      </w:r>
      <w:r w:rsidRPr="00175859">
        <w:t>)</w:t>
      </w:r>
    </w:p>
    <w:p w14:paraId="5E209166" w14:textId="77777777" w:rsidR="009F799F" w:rsidRPr="00175859" w:rsidRDefault="009F799F" w:rsidP="009F799F">
      <w:pPr>
        <w:pStyle w:val="ListParagraph"/>
        <w:numPr>
          <w:ilvl w:val="0"/>
          <w:numId w:val="21"/>
        </w:numPr>
        <w:spacing w:after="160" w:line="259" w:lineRule="auto"/>
      </w:pPr>
      <w:hyperlink r:id="rId21" w:history="1">
        <w:r w:rsidRPr="00175859">
          <w:rPr>
            <w:rStyle w:val="Hyperlink"/>
          </w:rPr>
          <w:t>UNT Care Team</w:t>
        </w:r>
      </w:hyperlink>
      <w:r w:rsidRPr="00175859">
        <w:t xml:space="preserve"> (https://studentaffairs.unt.edu/care)</w:t>
      </w:r>
    </w:p>
    <w:p w14:paraId="2276ED58" w14:textId="77777777" w:rsidR="009F799F" w:rsidRPr="00175859" w:rsidRDefault="009F799F" w:rsidP="009F799F">
      <w:pPr>
        <w:pStyle w:val="ListParagraph"/>
        <w:numPr>
          <w:ilvl w:val="0"/>
          <w:numId w:val="21"/>
        </w:numPr>
        <w:spacing w:after="160" w:line="259" w:lineRule="auto"/>
      </w:pPr>
      <w:hyperlink r:id="rId22" w:history="1">
        <w:r w:rsidRPr="00175859">
          <w:rPr>
            <w:rStyle w:val="Hyperlink"/>
          </w:rPr>
          <w:t>UNT Psychiatric Services</w:t>
        </w:r>
      </w:hyperlink>
      <w:r w:rsidRPr="00175859">
        <w:t xml:space="preserve"> (https://studentaffairs.unt.edu/student-health-and-wellness-center/services/psychiatry)</w:t>
      </w:r>
    </w:p>
    <w:p w14:paraId="477C030A" w14:textId="77777777" w:rsidR="009F799F" w:rsidRPr="00175859" w:rsidRDefault="009F799F" w:rsidP="009F799F">
      <w:pPr>
        <w:pStyle w:val="ListParagraph"/>
        <w:numPr>
          <w:ilvl w:val="0"/>
          <w:numId w:val="21"/>
        </w:numPr>
        <w:spacing w:after="160" w:line="259" w:lineRule="auto"/>
      </w:pPr>
      <w:hyperlink r:id="rId23" w:history="1">
        <w:r w:rsidRPr="00175859">
          <w:rPr>
            <w:rStyle w:val="Hyperlink"/>
          </w:rPr>
          <w:t>Individual Counseling</w:t>
        </w:r>
      </w:hyperlink>
      <w:r w:rsidRPr="00175859">
        <w:t xml:space="preserve"> (https://studentaffairs.unt.edu/counseling-and-testing-services/services/individual-counseling)</w:t>
      </w:r>
    </w:p>
    <w:p w14:paraId="7B8D67B4" w14:textId="77777777" w:rsidR="009F799F" w:rsidRPr="00175859" w:rsidRDefault="009F799F" w:rsidP="009F799F">
      <w:r w:rsidRPr="00175859">
        <w:lastRenderedPageBreak/>
        <w:t>Other student support services offered by UNT include</w:t>
      </w:r>
    </w:p>
    <w:p w14:paraId="7AD052C2" w14:textId="77777777" w:rsidR="009F799F" w:rsidRPr="00175859" w:rsidRDefault="009F799F" w:rsidP="009F799F">
      <w:pPr>
        <w:pStyle w:val="ListParagraph"/>
        <w:numPr>
          <w:ilvl w:val="0"/>
          <w:numId w:val="19"/>
        </w:numPr>
        <w:spacing w:after="160" w:line="259" w:lineRule="auto"/>
      </w:pPr>
      <w:hyperlink r:id="rId24" w:history="1">
        <w:r w:rsidRPr="00175859">
          <w:rPr>
            <w:rStyle w:val="Hyperlink"/>
          </w:rPr>
          <w:t>Registrar</w:t>
        </w:r>
      </w:hyperlink>
      <w:r w:rsidRPr="00175859">
        <w:t xml:space="preserve"> (</w:t>
      </w:r>
      <w:r w:rsidRPr="00175859">
        <w:rPr>
          <w:rStyle w:val="Hyperlink"/>
        </w:rPr>
        <w:t>https://registrar.unt.edu/registration</w:t>
      </w:r>
      <w:r w:rsidRPr="00175859">
        <w:t>)</w:t>
      </w:r>
    </w:p>
    <w:p w14:paraId="2503CBBF" w14:textId="77777777" w:rsidR="009F799F" w:rsidRPr="00175859" w:rsidRDefault="009F799F" w:rsidP="009F799F">
      <w:pPr>
        <w:pStyle w:val="ListParagraph"/>
        <w:numPr>
          <w:ilvl w:val="0"/>
          <w:numId w:val="19"/>
        </w:numPr>
        <w:spacing w:after="160" w:line="259" w:lineRule="auto"/>
      </w:pPr>
      <w:hyperlink r:id="rId25" w:history="1">
        <w:r w:rsidRPr="00175859">
          <w:rPr>
            <w:rStyle w:val="Hyperlink"/>
          </w:rPr>
          <w:t>Financial Aid</w:t>
        </w:r>
      </w:hyperlink>
      <w:r w:rsidRPr="00175859">
        <w:t xml:space="preserve"> (</w:t>
      </w:r>
      <w:r w:rsidRPr="00175859">
        <w:rPr>
          <w:rStyle w:val="Hyperlink"/>
        </w:rPr>
        <w:t>https://financialaid.unt.edu/</w:t>
      </w:r>
      <w:r w:rsidRPr="00175859">
        <w:t>)</w:t>
      </w:r>
    </w:p>
    <w:p w14:paraId="1DAC2E30" w14:textId="77777777" w:rsidR="009F799F" w:rsidRPr="00175859" w:rsidRDefault="009F799F" w:rsidP="009F799F">
      <w:pPr>
        <w:pStyle w:val="ListParagraph"/>
        <w:numPr>
          <w:ilvl w:val="0"/>
          <w:numId w:val="19"/>
        </w:numPr>
        <w:spacing w:after="160" w:line="259" w:lineRule="auto"/>
      </w:pPr>
      <w:hyperlink r:id="rId26" w:history="1">
        <w:r w:rsidRPr="00175859">
          <w:rPr>
            <w:rStyle w:val="Hyperlink"/>
          </w:rPr>
          <w:t>Student Legal Services</w:t>
        </w:r>
      </w:hyperlink>
      <w:r w:rsidRPr="00175859">
        <w:t xml:space="preserve"> (</w:t>
      </w:r>
      <w:r w:rsidRPr="00175859">
        <w:rPr>
          <w:rStyle w:val="Hyperlink"/>
        </w:rPr>
        <w:t>https://studentaffairs.unt.edu/student-legal-services</w:t>
      </w:r>
      <w:r w:rsidRPr="00175859">
        <w:t>)</w:t>
      </w:r>
    </w:p>
    <w:p w14:paraId="7174AC12" w14:textId="77777777" w:rsidR="009F799F" w:rsidRPr="00175859" w:rsidRDefault="009F799F" w:rsidP="009F799F">
      <w:pPr>
        <w:pStyle w:val="ListParagraph"/>
        <w:numPr>
          <w:ilvl w:val="0"/>
          <w:numId w:val="19"/>
        </w:numPr>
        <w:spacing w:after="160" w:line="259" w:lineRule="auto"/>
      </w:pPr>
      <w:hyperlink r:id="rId27" w:history="1">
        <w:r w:rsidRPr="00175859">
          <w:rPr>
            <w:rStyle w:val="Hyperlink"/>
          </w:rPr>
          <w:t>Career Center</w:t>
        </w:r>
      </w:hyperlink>
      <w:r w:rsidRPr="00175859">
        <w:t xml:space="preserve"> (</w:t>
      </w:r>
      <w:r w:rsidRPr="00175859">
        <w:rPr>
          <w:rStyle w:val="Hyperlink"/>
        </w:rPr>
        <w:t>https://studentaffairs.unt.edu/career-center</w:t>
      </w:r>
      <w:r w:rsidRPr="00175859">
        <w:t>)</w:t>
      </w:r>
    </w:p>
    <w:p w14:paraId="23FA1711" w14:textId="77777777" w:rsidR="009F799F" w:rsidRPr="00175859" w:rsidRDefault="009F799F" w:rsidP="009F799F">
      <w:pPr>
        <w:pStyle w:val="ListParagraph"/>
        <w:numPr>
          <w:ilvl w:val="0"/>
          <w:numId w:val="19"/>
        </w:numPr>
        <w:spacing w:after="160" w:line="259" w:lineRule="auto"/>
      </w:pPr>
      <w:hyperlink r:id="rId28" w:history="1">
        <w:r w:rsidRPr="00175859">
          <w:rPr>
            <w:rStyle w:val="Hyperlink"/>
          </w:rPr>
          <w:t>Multicultural Center</w:t>
        </w:r>
      </w:hyperlink>
      <w:r w:rsidRPr="00175859">
        <w:t xml:space="preserve"> (</w:t>
      </w:r>
      <w:r w:rsidRPr="00175859">
        <w:rPr>
          <w:rStyle w:val="Hyperlink"/>
        </w:rPr>
        <w:t>https://edo.unt.edu/multicultural-center</w:t>
      </w:r>
      <w:r w:rsidRPr="00175859">
        <w:t>)</w:t>
      </w:r>
    </w:p>
    <w:p w14:paraId="4C53A9A3" w14:textId="77777777" w:rsidR="009F799F" w:rsidRPr="00175859" w:rsidRDefault="009F799F" w:rsidP="009F799F">
      <w:pPr>
        <w:pStyle w:val="ListParagraph"/>
        <w:numPr>
          <w:ilvl w:val="0"/>
          <w:numId w:val="19"/>
        </w:numPr>
        <w:spacing w:after="160" w:line="259" w:lineRule="auto"/>
      </w:pPr>
      <w:hyperlink r:id="rId29">
        <w:r w:rsidRPr="368FC459">
          <w:rPr>
            <w:rStyle w:val="Hyperlink"/>
          </w:rPr>
          <w:t>Counseling and Testing Services</w:t>
        </w:r>
      </w:hyperlink>
      <w:r>
        <w:t xml:space="preserve"> (</w:t>
      </w:r>
      <w:r w:rsidRPr="368FC459">
        <w:rPr>
          <w:rStyle w:val="Hyperlink"/>
        </w:rPr>
        <w:t>https://studentaffairs.unt.edu/counseling-and-testing-services</w:t>
      </w:r>
      <w:r>
        <w:t>)</w:t>
      </w:r>
    </w:p>
    <w:p w14:paraId="4941FF21" w14:textId="77777777" w:rsidR="009F799F" w:rsidRPr="00175859" w:rsidRDefault="009F799F" w:rsidP="009F799F">
      <w:pPr>
        <w:pStyle w:val="ListParagraph"/>
        <w:numPr>
          <w:ilvl w:val="0"/>
          <w:numId w:val="19"/>
        </w:numPr>
        <w:spacing w:after="160" w:line="259" w:lineRule="auto"/>
      </w:pPr>
      <w:hyperlink r:id="rId30" w:history="1">
        <w:r w:rsidRPr="00175859">
          <w:rPr>
            <w:rStyle w:val="Hyperlink"/>
          </w:rPr>
          <w:t>UNT Food Pantry</w:t>
        </w:r>
      </w:hyperlink>
      <w:r w:rsidRPr="00175859">
        <w:t xml:space="preserve"> (https://deanofstudents.unt.edu/resources/food-pantry)</w:t>
      </w:r>
    </w:p>
    <w:p w14:paraId="03E5616B" w14:textId="77777777" w:rsidR="009F799F" w:rsidRDefault="009F799F" w:rsidP="009F799F">
      <w:pPr>
        <w:pStyle w:val="Heading3"/>
      </w:pPr>
      <w:r>
        <w:t>Academic Support Services</w:t>
      </w:r>
    </w:p>
    <w:p w14:paraId="11D703D7" w14:textId="77777777" w:rsidR="009F799F" w:rsidRDefault="009F799F" w:rsidP="009F799F">
      <w:pPr>
        <w:pStyle w:val="ListParagraph"/>
        <w:numPr>
          <w:ilvl w:val="0"/>
          <w:numId w:val="20"/>
        </w:numPr>
        <w:spacing w:after="160" w:line="259" w:lineRule="auto"/>
      </w:pPr>
      <w:hyperlink r:id="rId31" w:history="1">
        <w:r w:rsidRPr="00413AD8">
          <w:rPr>
            <w:rStyle w:val="Hyperlink"/>
          </w:rPr>
          <w:t>Academic Resource Center</w:t>
        </w:r>
      </w:hyperlink>
      <w:r>
        <w:t xml:space="preserve"> (</w:t>
      </w:r>
      <w:r w:rsidRPr="00B400CC">
        <w:rPr>
          <w:rStyle w:val="Hyperlink"/>
        </w:rPr>
        <w:t>https://clear.unt.edu/canvas/student-resources</w:t>
      </w:r>
      <w:r>
        <w:t>)</w:t>
      </w:r>
    </w:p>
    <w:p w14:paraId="00BB0AE7" w14:textId="77777777" w:rsidR="009F799F" w:rsidRDefault="009F799F" w:rsidP="009F799F">
      <w:pPr>
        <w:pStyle w:val="ListParagraph"/>
        <w:numPr>
          <w:ilvl w:val="0"/>
          <w:numId w:val="20"/>
        </w:numPr>
        <w:spacing w:after="160" w:line="259" w:lineRule="auto"/>
      </w:pPr>
      <w:hyperlink r:id="rId32" w:history="1">
        <w:r w:rsidRPr="00413AD8">
          <w:rPr>
            <w:rStyle w:val="Hyperlink"/>
          </w:rPr>
          <w:t>Academic Success Center</w:t>
        </w:r>
      </w:hyperlink>
      <w:r>
        <w:t xml:space="preserve"> (</w:t>
      </w:r>
      <w:r w:rsidRPr="00B400CC">
        <w:rPr>
          <w:rStyle w:val="Hyperlink"/>
        </w:rPr>
        <w:t>https://success.unt.edu/asc</w:t>
      </w:r>
      <w:r>
        <w:t>)</w:t>
      </w:r>
    </w:p>
    <w:p w14:paraId="229DF173" w14:textId="77777777" w:rsidR="009F799F" w:rsidRDefault="009F799F" w:rsidP="009F799F">
      <w:pPr>
        <w:pStyle w:val="ListParagraph"/>
        <w:numPr>
          <w:ilvl w:val="0"/>
          <w:numId w:val="20"/>
        </w:numPr>
        <w:spacing w:after="160" w:line="259" w:lineRule="auto"/>
      </w:pPr>
      <w:hyperlink r:id="rId33" w:history="1">
        <w:r w:rsidRPr="00057A98">
          <w:rPr>
            <w:rStyle w:val="Hyperlink"/>
          </w:rPr>
          <w:t>UNT Libraries</w:t>
        </w:r>
      </w:hyperlink>
      <w:r>
        <w:t xml:space="preserve"> (</w:t>
      </w:r>
      <w:r w:rsidRPr="00B400CC">
        <w:rPr>
          <w:rStyle w:val="Hyperlink"/>
        </w:rPr>
        <w:t>https://library.unt.edu/</w:t>
      </w:r>
      <w:r>
        <w:t>)</w:t>
      </w:r>
    </w:p>
    <w:p w14:paraId="20447EBB" w14:textId="77777777" w:rsidR="009F799F" w:rsidRDefault="009F799F" w:rsidP="009F799F">
      <w:pPr>
        <w:pStyle w:val="ListParagraph"/>
        <w:numPr>
          <w:ilvl w:val="0"/>
          <w:numId w:val="20"/>
        </w:numPr>
        <w:spacing w:after="160" w:line="259" w:lineRule="auto"/>
      </w:pPr>
      <w:hyperlink r:id="rId34" w:history="1">
        <w:r w:rsidRPr="00057A98">
          <w:rPr>
            <w:rStyle w:val="Hyperlink"/>
          </w:rPr>
          <w:t>Writing Lab</w:t>
        </w:r>
      </w:hyperlink>
      <w:r>
        <w:t xml:space="preserve"> (</w:t>
      </w:r>
      <w:r w:rsidRPr="00B400CC">
        <w:rPr>
          <w:rStyle w:val="Hyperlink"/>
        </w:rPr>
        <w:t>http://writingcenter.unt.edu/</w:t>
      </w:r>
      <w:r>
        <w:t>)</w:t>
      </w:r>
    </w:p>
    <w:p w14:paraId="7EBE8284" w14:textId="77777777" w:rsidR="009F799F" w:rsidRPr="00C07CFB" w:rsidRDefault="009F799F" w:rsidP="009F799F">
      <w:pPr>
        <w:pStyle w:val="ListParagraph"/>
        <w:numPr>
          <w:ilvl w:val="0"/>
          <w:numId w:val="20"/>
        </w:numPr>
        <w:spacing w:after="160" w:line="259" w:lineRule="auto"/>
      </w:pPr>
      <w:hyperlink r:id="rId35" w:history="1">
        <w:r w:rsidRPr="001B3D5B">
          <w:rPr>
            <w:rStyle w:val="Hyperlink"/>
          </w:rPr>
          <w:t>MathLab</w:t>
        </w:r>
      </w:hyperlink>
      <w:r>
        <w:t xml:space="preserve"> (</w:t>
      </w:r>
      <w:r w:rsidRPr="00B400CC">
        <w:rPr>
          <w:rStyle w:val="Hyperlink"/>
        </w:rPr>
        <w:t>https://math.unt.edu/mathlab</w:t>
      </w:r>
      <w:r>
        <w:t>)</w:t>
      </w:r>
    </w:p>
    <w:p w14:paraId="37AFE86C" w14:textId="77777777" w:rsidR="003E31F5" w:rsidRPr="005A52C8" w:rsidRDefault="003E31F5" w:rsidP="003E31F5">
      <w:pPr>
        <w:rPr>
          <w:b/>
          <w:u w:val="single"/>
        </w:rPr>
      </w:pPr>
      <w:r w:rsidRPr="005A52C8">
        <w:rPr>
          <w:b/>
          <w:bCs/>
          <w:u w:val="single"/>
        </w:rPr>
        <w:t>Student Behavior in the Classroom:</w:t>
      </w:r>
    </w:p>
    <w:p w14:paraId="37AFE86D" w14:textId="77777777" w:rsidR="003E31F5" w:rsidRPr="00457919" w:rsidRDefault="003E31F5" w:rsidP="003E31F5">
      <w:r w:rsidRPr="00457919">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w:t>
      </w:r>
      <w:proofErr w:type="gramStart"/>
      <w:r w:rsidRPr="00457919">
        <w:t>student conduct</w:t>
      </w:r>
      <w:proofErr w:type="gramEnd"/>
      <w:r w:rsidRPr="00457919">
        <w:t xml:space="preserve"> apply to all instructional forums, including university and electronic classroom, labs, discussion groups, field trips, etc.  The Code of Student Conduct can be found at </w:t>
      </w:r>
      <w:hyperlink r:id="rId36" w:tgtFrame="_blank" w:history="1">
        <w:r w:rsidRPr="00457919">
          <w:rPr>
            <w:rStyle w:val="Hyperlink"/>
            <w:color w:val="auto"/>
          </w:rPr>
          <w:t>www.unt.edu/csrr</w:t>
        </w:r>
      </w:hyperlink>
      <w:r w:rsidRPr="00457919">
        <w:t>.</w:t>
      </w:r>
    </w:p>
    <w:p w14:paraId="37AFE86E" w14:textId="77777777" w:rsidR="003E31F5" w:rsidRPr="00457919" w:rsidRDefault="003E31F5" w:rsidP="003E31F5">
      <w:r w:rsidRPr="00457919">
        <w:rPr>
          <w:bCs/>
          <w:u w:val="single"/>
        </w:rPr>
        <w:t>Academic Dishonesty</w:t>
      </w:r>
      <w:r w:rsidRPr="00457919">
        <w:rPr>
          <w:b/>
          <w:bCs/>
        </w:rPr>
        <w:t>:</w:t>
      </w:r>
    </w:p>
    <w:p w14:paraId="37AFE86F" w14:textId="77777777" w:rsidR="003E31F5" w:rsidRPr="00457919" w:rsidRDefault="003E31F5" w:rsidP="003E31F5">
      <w:r w:rsidRPr="00457919">
        <w:t xml:space="preserve">See also </w:t>
      </w:r>
      <w:hyperlink r:id="rId37" w:tgtFrame="_blank" w:history="1">
        <w:r w:rsidRPr="00457919">
          <w:rPr>
            <w:rStyle w:val="Hyperlink"/>
            <w:color w:val="auto"/>
          </w:rPr>
          <w:t>http://www.unt.edu/policy/UNT_Policy/volume3/18_1_11.html</w:t>
        </w:r>
      </w:hyperlink>
    </w:p>
    <w:p w14:paraId="37AFE870" w14:textId="77777777" w:rsidR="003E31F5" w:rsidRPr="00457919" w:rsidRDefault="003E31F5" w:rsidP="003E31F5">
      <w:r w:rsidRPr="00457919">
        <w:t> </w:t>
      </w:r>
    </w:p>
    <w:p w14:paraId="37AFE871" w14:textId="77777777" w:rsidR="003E31F5" w:rsidRPr="00457919" w:rsidRDefault="003E31F5" w:rsidP="003E31F5">
      <w:r w:rsidRPr="00457919">
        <w:t>As in any class, academic dishonesty is not permitted in this class.  If at any point it is indicated that a student has participated in any dishonest acts, the appropriate action will be taken.</w:t>
      </w:r>
    </w:p>
    <w:p w14:paraId="37AFE872" w14:textId="77777777" w:rsidR="003E31F5" w:rsidRPr="00457919" w:rsidRDefault="003E31F5" w:rsidP="003E31F5">
      <w:r w:rsidRPr="00457919">
        <w:t> 1) Cheating. The term “cheating” includes, but is not limited to:</w:t>
      </w:r>
    </w:p>
    <w:p w14:paraId="37AFE873" w14:textId="77777777" w:rsidR="003E31F5" w:rsidRPr="00457919" w:rsidRDefault="003E31F5" w:rsidP="00502015">
      <w:pPr>
        <w:ind w:left="720"/>
      </w:pPr>
      <w:r w:rsidRPr="00457919">
        <w:t xml:space="preserve">(a) use of any unauthorized assistance in taking quizzes, or </w:t>
      </w:r>
      <w:proofErr w:type="gramStart"/>
      <w:r w:rsidRPr="00457919">
        <w:t>examinations;</w:t>
      </w:r>
      <w:proofErr w:type="gramEnd"/>
    </w:p>
    <w:p w14:paraId="37AFE874" w14:textId="77777777" w:rsidR="003E31F5" w:rsidRPr="00457919" w:rsidRDefault="003E31F5" w:rsidP="00502015">
      <w:pPr>
        <w:ind w:left="720"/>
      </w:pPr>
      <w:r w:rsidRPr="00457919">
        <w:t xml:space="preserve">(b) dependence upon the aid of sources beyond those authorized by the instructor in writing papers, preparing reports, solving problems, or carrying out other </w:t>
      </w:r>
      <w:proofErr w:type="gramStart"/>
      <w:r w:rsidRPr="00457919">
        <w:t>assignments;</w:t>
      </w:r>
      <w:proofErr w:type="gramEnd"/>
    </w:p>
    <w:p w14:paraId="37AFE875" w14:textId="77777777" w:rsidR="003E31F5" w:rsidRPr="00457919" w:rsidRDefault="003E31F5" w:rsidP="00502015">
      <w:pPr>
        <w:ind w:left="720"/>
      </w:pPr>
      <w:r w:rsidRPr="00457919">
        <w:t xml:space="preserve">(c) the acquisition, without permission, of </w:t>
      </w:r>
      <w:r w:rsidR="000343BA" w:rsidRPr="00457919">
        <w:t>exams</w:t>
      </w:r>
      <w:r w:rsidRPr="00457919">
        <w:t xml:space="preserve">, notes or other academic material belonging to a faculty or staff member of the </w:t>
      </w:r>
      <w:proofErr w:type="gramStart"/>
      <w:r w:rsidRPr="00457919">
        <w:t>university;</w:t>
      </w:r>
      <w:proofErr w:type="gramEnd"/>
    </w:p>
    <w:p w14:paraId="37AFE876" w14:textId="77777777" w:rsidR="003E31F5" w:rsidRPr="00457919" w:rsidRDefault="003E31F5" w:rsidP="00502015">
      <w:pPr>
        <w:ind w:left="720"/>
      </w:pPr>
      <w:r w:rsidRPr="00457919">
        <w:t>(d) dual submission of a paper or project, or resubmission of a paper or project to a different class without express permission from the instructor(s).</w:t>
      </w:r>
    </w:p>
    <w:p w14:paraId="37AFE877" w14:textId="77777777" w:rsidR="003E31F5" w:rsidRDefault="003E31F5" w:rsidP="00502015">
      <w:pPr>
        <w:ind w:left="720"/>
      </w:pPr>
      <w:r w:rsidRPr="00457919">
        <w:t>(e) any other act designed to give a student an unfair advantage.</w:t>
      </w:r>
    </w:p>
    <w:p w14:paraId="37AFE87A" w14:textId="77777777" w:rsidR="003E31F5" w:rsidRPr="00457919" w:rsidRDefault="004963F0" w:rsidP="003E31F5">
      <w:r>
        <w:rPr>
          <w:noProof/>
          <w:lang w:eastAsia="zh-CN"/>
        </w:rPr>
        <mc:AlternateContent>
          <mc:Choice Requires="wps">
            <w:drawing>
              <wp:anchor distT="0" distB="0" distL="114300" distR="114300" simplePos="0" relativeHeight="251658240" behindDoc="0" locked="0" layoutInCell="1" allowOverlap="1" wp14:anchorId="37AFEA5E" wp14:editId="37AFEA5F">
                <wp:simplePos x="0" y="0"/>
                <wp:positionH relativeFrom="column">
                  <wp:posOffset>4568190</wp:posOffset>
                </wp:positionH>
                <wp:positionV relativeFrom="paragraph">
                  <wp:posOffset>-827405</wp:posOffset>
                </wp:positionV>
                <wp:extent cx="2153920" cy="604520"/>
                <wp:effectExtent l="0" t="0" r="0" b="0"/>
                <wp:wrapThrough wrapText="bothSides">
                  <wp:wrapPolygon edited="0">
                    <wp:start x="382" y="2042"/>
                    <wp:lineTo x="382" y="19059"/>
                    <wp:lineTo x="21014" y="19059"/>
                    <wp:lineTo x="21014" y="2042"/>
                    <wp:lineTo x="382" y="2042"/>
                  </wp:wrapPolygon>
                </wp:wrapThrough>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FEA6A" w14:textId="77777777" w:rsidR="004F16F0" w:rsidRPr="00A1312F" w:rsidRDefault="004F16F0" w:rsidP="0074247C">
                            <w:pPr>
                              <w:rPr>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FEA5E" id="_x0000_t202" coordsize="21600,21600" o:spt="202" path="m,l,21600r21600,l21600,xe">
                <v:stroke joinstyle="miter"/>
                <v:path gradientshapeok="t" o:connecttype="rect"/>
              </v:shapetype>
              <v:shape id="Text Box 11" o:spid="_x0000_s1026" type="#_x0000_t202" style="position:absolute;margin-left:359.7pt;margin-top:-65.15pt;width:169.6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" filled="f" stroked="f">
                <v:textbox inset=",7.2pt,,7.2pt">
                  <w:txbxContent>
                    <w:p w14:paraId="37AFEA6A" w14:textId="77777777" w:rsidR="004F16F0" w:rsidRPr="00A1312F" w:rsidRDefault="004F16F0" w:rsidP="0074247C">
                      <w:pPr>
                        <w:rPr>
                          <w:sz w:val="16"/>
                          <w:szCs w:val="16"/>
                        </w:rPr>
                      </w:pPr>
                    </w:p>
                  </w:txbxContent>
                </v:textbox>
                <w10:wrap type="through"/>
              </v:shape>
            </w:pict>
          </mc:Fallback>
        </mc:AlternateContent>
      </w:r>
      <w:r w:rsidR="003E31F5" w:rsidRPr="00457919">
        <w:t>2) Plagiarism. The term “plagiarism” includes, but is not limited to:</w:t>
      </w:r>
    </w:p>
    <w:p w14:paraId="37AFE87B" w14:textId="77777777" w:rsidR="003E31F5" w:rsidRPr="00457919" w:rsidRDefault="003E31F5" w:rsidP="00502015">
      <w:pPr>
        <w:ind w:left="720"/>
      </w:pPr>
      <w:r w:rsidRPr="00457919">
        <w:t>(a) the knowing or negligent use by paraphrase or direct quotation of the published or unpublished work of another person without full and clear acknowledgement and</w:t>
      </w:r>
    </w:p>
    <w:p w14:paraId="37AFE87C" w14:textId="77777777" w:rsidR="003E31F5" w:rsidRDefault="003E31F5" w:rsidP="00502015">
      <w:pPr>
        <w:ind w:left="720"/>
      </w:pPr>
      <w:r w:rsidRPr="00457919">
        <w:t>(b) the knowing or negligent unacknowledged use of materials prepared by another person or by an agency engaged in the selling of term papers or other academic materials</w:t>
      </w:r>
    </w:p>
    <w:p w14:paraId="37AFE87D" w14:textId="77777777" w:rsidR="0019293D" w:rsidRDefault="0019293D" w:rsidP="00502015">
      <w:pPr>
        <w:ind w:left="720"/>
      </w:pPr>
    </w:p>
    <w:p w14:paraId="37AFE87E" w14:textId="06D0E538" w:rsidR="0019293D" w:rsidRDefault="002A4EF1" w:rsidP="002A4EF1">
      <w:r>
        <w:t>3) Use of AI/ChatGPT</w:t>
      </w:r>
      <w:proofErr w:type="gramStart"/>
      <w:r>
        <w:t>:  It</w:t>
      </w:r>
      <w:proofErr w:type="gramEnd"/>
      <w:r>
        <w:t xml:space="preserve"> is considered dishonest</w:t>
      </w:r>
      <w:r w:rsidR="00F41DEA">
        <w:t>/cheating/plagi</w:t>
      </w:r>
      <w:r w:rsidR="00F73A5E">
        <w:t>arism</w:t>
      </w:r>
      <w:r>
        <w:t xml:space="preserve"> to use AI </w:t>
      </w:r>
      <w:r w:rsidR="00801F6E">
        <w:t>to write any</w:t>
      </w:r>
      <w:r w:rsidR="00A51630">
        <w:t xml:space="preserve"> parts of your practice </w:t>
      </w:r>
      <w:r w:rsidR="009D56EC">
        <w:t xml:space="preserve">clinical </w:t>
      </w:r>
      <w:proofErr w:type="gramStart"/>
      <w:r w:rsidR="00A51630">
        <w:t>documentation</w:t>
      </w:r>
      <w:proofErr w:type="gramEnd"/>
      <w:r w:rsidR="007945ED">
        <w:t xml:space="preserve"> and i</w:t>
      </w:r>
      <w:r w:rsidR="00A51630">
        <w:t xml:space="preserve">t is considered dishonest to use AI </w:t>
      </w:r>
      <w:r w:rsidR="007945ED">
        <w:t>to attempt to find answers to clinical questions.</w:t>
      </w:r>
      <w:r w:rsidR="002B2DFC">
        <w:t xml:space="preserve">  A</w:t>
      </w:r>
      <w:r w:rsidR="00E8101D">
        <w:t>I is known to create false and fictional resources</w:t>
      </w:r>
      <w:r w:rsidR="0029738A">
        <w:t>.  It is not considered best practice to use AI for clinical research</w:t>
      </w:r>
      <w:r w:rsidR="00521E43">
        <w:t xml:space="preserve"> and AI cannot provide evidence-based practice techniques, methodologies, or </w:t>
      </w:r>
      <w:r w:rsidR="00F41DEA">
        <w:t xml:space="preserve">systems.  </w:t>
      </w:r>
    </w:p>
    <w:p w14:paraId="57B9DE15" w14:textId="77777777" w:rsidR="00F41DEA" w:rsidRPr="00457919" w:rsidRDefault="00F41DEA" w:rsidP="002A4EF1"/>
    <w:p w14:paraId="37AFE87F" w14:textId="77777777" w:rsidR="003E31F5" w:rsidRDefault="003E31F5" w:rsidP="003E31F5">
      <w:pPr>
        <w:ind w:right="-1440"/>
        <w:rPr>
          <w:bCs/>
          <w:u w:val="single"/>
        </w:rPr>
      </w:pPr>
      <w:r w:rsidRPr="00457919">
        <w:rPr>
          <w:bCs/>
          <w:u w:val="single"/>
        </w:rPr>
        <w:t>Disability Accommodations:</w:t>
      </w:r>
    </w:p>
    <w:p w14:paraId="37AFE880" w14:textId="77777777" w:rsidR="00F714A6" w:rsidRDefault="00F714A6" w:rsidP="00F714A6">
      <w:pPr>
        <w:rPr>
          <w:rStyle w:val="Emphasis"/>
          <w:rFonts w:ascii="Verdana" w:hAnsi="Verdana"/>
          <w:color w:val="222222"/>
          <w:sz w:val="18"/>
          <w:szCs w:val="18"/>
          <w:bdr w:val="none" w:sz="0" w:space="0" w:color="auto" w:frame="1"/>
          <w:shd w:val="clear" w:color="auto" w:fill="FFFFFF"/>
        </w:rPr>
      </w:pPr>
      <w:r>
        <w:rPr>
          <w:rStyle w:val="Emphasis"/>
          <w:rFonts w:ascii="Verdana" w:hAnsi="Verdana"/>
          <w:color w:val="222222"/>
          <w:sz w:val="18"/>
          <w:szCs w:val="18"/>
          <w:bdr w:val="none" w:sz="0" w:space="0" w:color="auto" w:frame="1"/>
          <w:shd w:val="clear" w:color="auto" w:fill="FFFFFF"/>
        </w:rPr>
        <w:t xml:space="preserve">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Pr>
          <w:rStyle w:val="Emphasis"/>
          <w:rFonts w:ascii="Verdana" w:hAnsi="Verdana"/>
          <w:color w:val="222222"/>
          <w:sz w:val="18"/>
          <w:szCs w:val="18"/>
          <w:bdr w:val="none" w:sz="0" w:space="0" w:color="auto" w:frame="1"/>
          <w:shd w:val="clear" w:color="auto" w:fill="FFFFFF"/>
        </w:rPr>
        <w:t>accommodations</w:t>
      </w:r>
      <w:proofErr w:type="gramEnd"/>
      <w:r>
        <w:rPr>
          <w:rStyle w:val="Emphasis"/>
          <w:rFonts w:ascii="Verdana" w:hAnsi="Verdana"/>
          <w:color w:val="222222"/>
          <w:sz w:val="18"/>
          <w:szCs w:val="18"/>
          <w:bdr w:val="none" w:sz="0" w:space="0" w:color="auto" w:frame="1"/>
          <w:shd w:val="clear" w:color="auto" w:fill="FFFFFF"/>
        </w:rPr>
        <w:t xml:space="preserve"> at any </w:t>
      </w:r>
      <w:proofErr w:type="gramStart"/>
      <w:r>
        <w:rPr>
          <w:rStyle w:val="Emphasis"/>
          <w:rFonts w:ascii="Verdana" w:hAnsi="Verdana"/>
          <w:color w:val="222222"/>
          <w:sz w:val="18"/>
          <w:szCs w:val="18"/>
          <w:bdr w:val="none" w:sz="0" w:space="0" w:color="auto" w:frame="1"/>
          <w:shd w:val="clear" w:color="auto" w:fill="FFFFFF"/>
        </w:rPr>
        <w:t>time,</w:t>
      </w:r>
      <w:proofErr w:type="gramEnd"/>
      <w:r>
        <w:rPr>
          <w:rStyle w:val="Emphasis"/>
          <w:rFonts w:ascii="Verdana" w:hAnsi="Verdana"/>
          <w:color w:val="222222"/>
          <w:sz w:val="18"/>
          <w:szCs w:val="18"/>
          <w:bdr w:val="none" w:sz="0" w:space="0" w:color="auto" w:frame="1"/>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w:t>
      </w:r>
      <w:r w:rsidR="0048597D">
        <w:rPr>
          <w:rStyle w:val="Emphasis"/>
          <w:rFonts w:ascii="Verdana" w:hAnsi="Verdana"/>
          <w:color w:val="222222"/>
          <w:sz w:val="18"/>
          <w:szCs w:val="18"/>
          <w:bdr w:val="none" w:sz="0" w:space="0" w:color="auto" w:frame="1"/>
          <w:shd w:val="clear" w:color="auto" w:fill="FFFFFF"/>
        </w:rPr>
        <w:t>class.</w:t>
      </w:r>
      <w:r w:rsidR="0048597D">
        <w:rPr>
          <w:rStyle w:val="Emphasis"/>
          <w:rFonts w:ascii="inherit" w:hAnsi="inherit"/>
          <w:color w:val="222222"/>
          <w:sz w:val="18"/>
          <w:szCs w:val="18"/>
          <w:bdr w:val="none" w:sz="0" w:space="0" w:color="auto" w:frame="1"/>
          <w:shd w:val="clear" w:color="auto" w:fill="FFFFFF"/>
        </w:rPr>
        <w:t xml:space="preserve"> Students</w:t>
      </w:r>
      <w:r>
        <w:rPr>
          <w:rStyle w:val="Emphasis"/>
          <w:rFonts w:ascii="inherit" w:hAnsi="inherit"/>
          <w:color w:val="222222"/>
          <w:sz w:val="18"/>
          <w:szCs w:val="18"/>
          <w:bdr w:val="none" w:sz="0" w:space="0" w:color="auto" w:frame="1"/>
          <w:shd w:val="clear" w:color="auto" w:fill="FFFFFF"/>
        </w:rPr>
        <w:t xml:space="preserve"> are strongly encouraged to deliver letters of reasonable accommodation during faculty office hours or by appointment. Faculty members have the authority to ask students to discuss such letters during their designated office hours to protect the privacy of the student.</w:t>
      </w:r>
      <w:r>
        <w:rPr>
          <w:rStyle w:val="Emphasis"/>
          <w:rFonts w:ascii="Verdana" w:hAnsi="Verdana"/>
          <w:color w:val="222222"/>
          <w:sz w:val="18"/>
          <w:szCs w:val="18"/>
          <w:bdr w:val="none" w:sz="0" w:space="0" w:color="auto" w:frame="1"/>
          <w:shd w:val="clear" w:color="auto" w:fill="FFFFFF"/>
        </w:rPr>
        <w:t>  For additional information see the Office of Disability Accommodation website at </w:t>
      </w:r>
      <w:hyperlink r:id="rId38" w:history="1">
        <w:r>
          <w:rPr>
            <w:rStyle w:val="Hyperlink"/>
            <w:rFonts w:ascii="inherit" w:hAnsi="inherit"/>
            <w:i/>
            <w:iCs/>
            <w:color w:val="00853E"/>
            <w:sz w:val="18"/>
            <w:szCs w:val="18"/>
            <w:bdr w:val="none" w:sz="0" w:space="0" w:color="auto" w:frame="1"/>
            <w:shd w:val="clear" w:color="auto" w:fill="FFFFFF"/>
          </w:rPr>
          <w:t>http://www.unt.edu/oda</w:t>
        </w:r>
      </w:hyperlink>
      <w:r>
        <w:rPr>
          <w:rStyle w:val="Emphasis"/>
          <w:rFonts w:ascii="Verdana" w:hAnsi="Verdana"/>
          <w:color w:val="222222"/>
          <w:sz w:val="18"/>
          <w:szCs w:val="18"/>
          <w:bdr w:val="none" w:sz="0" w:space="0" w:color="auto" w:frame="1"/>
          <w:shd w:val="clear" w:color="auto" w:fill="FFFFFF"/>
        </w:rPr>
        <w:t>. You may also contact them by phone at </w:t>
      </w:r>
      <w:hyperlink r:id="rId39" w:history="1">
        <w:r>
          <w:rPr>
            <w:rStyle w:val="Hyperlink"/>
            <w:rFonts w:ascii="inherit" w:hAnsi="inherit"/>
            <w:i/>
            <w:iCs/>
            <w:color w:val="00853E"/>
            <w:sz w:val="18"/>
            <w:szCs w:val="18"/>
            <w:bdr w:val="none" w:sz="0" w:space="0" w:color="auto" w:frame="1"/>
            <w:shd w:val="clear" w:color="auto" w:fill="FFFFFF"/>
          </w:rPr>
          <w:t>940.565.4323</w:t>
        </w:r>
      </w:hyperlink>
      <w:r>
        <w:rPr>
          <w:rStyle w:val="Emphasis"/>
          <w:rFonts w:ascii="Verdana" w:hAnsi="Verdana"/>
          <w:color w:val="222222"/>
          <w:sz w:val="18"/>
          <w:szCs w:val="18"/>
          <w:bdr w:val="none" w:sz="0" w:space="0" w:color="auto" w:frame="1"/>
          <w:shd w:val="clear" w:color="auto" w:fill="FFFFFF"/>
        </w:rPr>
        <w:t>.</w:t>
      </w:r>
    </w:p>
    <w:p w14:paraId="37AFE881" w14:textId="77777777" w:rsidR="00BE66DC" w:rsidRDefault="00BE66DC" w:rsidP="00F714A6">
      <w:pPr>
        <w:rPr>
          <w:rStyle w:val="Emphasis"/>
          <w:rFonts w:ascii="Verdana" w:hAnsi="Verdana"/>
          <w:color w:val="222222"/>
          <w:sz w:val="18"/>
          <w:szCs w:val="18"/>
          <w:bdr w:val="none" w:sz="0" w:space="0" w:color="auto" w:frame="1"/>
          <w:shd w:val="clear" w:color="auto" w:fill="FFFFFF"/>
        </w:rPr>
      </w:pPr>
    </w:p>
    <w:p w14:paraId="32D537F6" w14:textId="77777777" w:rsidR="009975EA" w:rsidRPr="00E472B3" w:rsidRDefault="009975EA" w:rsidP="009975EA">
      <w:pPr>
        <w:rPr>
          <w:b/>
        </w:rPr>
      </w:pPr>
      <w:r w:rsidRPr="00E472B3">
        <w:rPr>
          <w:u w:val="single"/>
        </w:rPr>
        <w:t>Ways to succeed in this course at UNT</w:t>
      </w:r>
      <w:r w:rsidRPr="00E472B3">
        <w:rPr>
          <w:b/>
        </w:rPr>
        <w:t>:</w:t>
      </w:r>
    </w:p>
    <w:p w14:paraId="38D0B8F3" w14:textId="77777777" w:rsidR="009975EA" w:rsidRPr="00E472B3" w:rsidRDefault="009975EA" w:rsidP="009975EA">
      <w:pPr>
        <w:pStyle w:val="ColorfulList-Accent11"/>
        <w:numPr>
          <w:ilvl w:val="0"/>
          <w:numId w:val="15"/>
        </w:numPr>
        <w:rPr>
          <w:rFonts w:ascii="Times New Roman" w:hAnsi="Times New Roman"/>
          <w:sz w:val="24"/>
          <w:szCs w:val="24"/>
        </w:rPr>
      </w:pPr>
      <w:r w:rsidRPr="00E472B3">
        <w:rPr>
          <w:rFonts w:ascii="Times New Roman" w:hAnsi="Times New Roman"/>
          <w:sz w:val="24"/>
          <w:szCs w:val="24"/>
        </w:rPr>
        <w:t xml:space="preserve">Show Up </w:t>
      </w:r>
    </w:p>
    <w:p w14:paraId="3A542149" w14:textId="77777777" w:rsidR="009975EA" w:rsidRPr="00E472B3" w:rsidRDefault="009975EA" w:rsidP="009975EA">
      <w:pPr>
        <w:pStyle w:val="ColorfulList-Accent11"/>
        <w:numPr>
          <w:ilvl w:val="0"/>
          <w:numId w:val="15"/>
        </w:numPr>
        <w:rPr>
          <w:rFonts w:ascii="Times New Roman" w:hAnsi="Times New Roman"/>
          <w:sz w:val="24"/>
          <w:szCs w:val="24"/>
        </w:rPr>
      </w:pPr>
      <w:proofErr w:type="gramStart"/>
      <w:r w:rsidRPr="00E472B3">
        <w:rPr>
          <w:rFonts w:ascii="Times New Roman" w:hAnsi="Times New Roman"/>
          <w:sz w:val="24"/>
          <w:szCs w:val="24"/>
        </w:rPr>
        <w:t>Find</w:t>
      </w:r>
      <w:proofErr w:type="gramEnd"/>
      <w:r w:rsidRPr="00E472B3">
        <w:rPr>
          <w:rFonts w:ascii="Times New Roman" w:hAnsi="Times New Roman"/>
          <w:sz w:val="24"/>
          <w:szCs w:val="24"/>
        </w:rPr>
        <w:t xml:space="preserve"> Support</w:t>
      </w:r>
    </w:p>
    <w:p w14:paraId="488DD3A6" w14:textId="77777777" w:rsidR="009975EA" w:rsidRPr="00E472B3" w:rsidRDefault="009975EA" w:rsidP="009975EA">
      <w:pPr>
        <w:pStyle w:val="ColorfulList-Accent11"/>
        <w:numPr>
          <w:ilvl w:val="0"/>
          <w:numId w:val="15"/>
        </w:numPr>
        <w:rPr>
          <w:rFonts w:ascii="Times New Roman" w:hAnsi="Times New Roman"/>
          <w:sz w:val="24"/>
          <w:szCs w:val="24"/>
        </w:rPr>
      </w:pPr>
      <w:r w:rsidRPr="00E472B3">
        <w:rPr>
          <w:rFonts w:ascii="Times New Roman" w:hAnsi="Times New Roman"/>
          <w:sz w:val="24"/>
          <w:szCs w:val="24"/>
        </w:rPr>
        <w:t>Take Control</w:t>
      </w:r>
    </w:p>
    <w:p w14:paraId="03FD50E3" w14:textId="77777777" w:rsidR="009975EA" w:rsidRPr="00E472B3" w:rsidRDefault="009975EA" w:rsidP="009975EA">
      <w:pPr>
        <w:pStyle w:val="ColorfulList-Accent11"/>
        <w:numPr>
          <w:ilvl w:val="0"/>
          <w:numId w:val="15"/>
        </w:numPr>
        <w:rPr>
          <w:rFonts w:ascii="Times New Roman" w:hAnsi="Times New Roman"/>
          <w:sz w:val="24"/>
          <w:szCs w:val="24"/>
        </w:rPr>
      </w:pPr>
      <w:r w:rsidRPr="00E472B3">
        <w:rPr>
          <w:rFonts w:ascii="Times New Roman" w:hAnsi="Times New Roman"/>
          <w:sz w:val="24"/>
          <w:szCs w:val="24"/>
        </w:rPr>
        <w:t>Be Prepared</w:t>
      </w:r>
    </w:p>
    <w:p w14:paraId="2814D62E" w14:textId="77777777" w:rsidR="009975EA" w:rsidRPr="00E472B3" w:rsidRDefault="009975EA" w:rsidP="009975EA">
      <w:pPr>
        <w:pStyle w:val="ColorfulList-Accent11"/>
        <w:numPr>
          <w:ilvl w:val="0"/>
          <w:numId w:val="15"/>
        </w:numPr>
        <w:rPr>
          <w:rFonts w:ascii="Times New Roman" w:hAnsi="Times New Roman"/>
          <w:sz w:val="24"/>
          <w:szCs w:val="24"/>
        </w:rPr>
      </w:pPr>
      <w:r w:rsidRPr="00E472B3">
        <w:rPr>
          <w:rFonts w:ascii="Times New Roman" w:hAnsi="Times New Roman"/>
          <w:sz w:val="24"/>
          <w:szCs w:val="24"/>
        </w:rPr>
        <w:t>Get Involved</w:t>
      </w:r>
    </w:p>
    <w:p w14:paraId="426961A7" w14:textId="77777777" w:rsidR="009975EA" w:rsidRPr="00E472B3" w:rsidRDefault="009975EA" w:rsidP="009975EA">
      <w:pPr>
        <w:pStyle w:val="ColorfulList-Accent11"/>
        <w:numPr>
          <w:ilvl w:val="0"/>
          <w:numId w:val="15"/>
        </w:numPr>
        <w:rPr>
          <w:rFonts w:ascii="Times New Roman" w:hAnsi="Times New Roman"/>
          <w:sz w:val="24"/>
          <w:szCs w:val="24"/>
        </w:rPr>
      </w:pPr>
      <w:r w:rsidRPr="00E472B3">
        <w:rPr>
          <w:rFonts w:ascii="Times New Roman" w:hAnsi="Times New Roman"/>
          <w:sz w:val="24"/>
          <w:szCs w:val="24"/>
        </w:rPr>
        <w:t>Be Persistent</w:t>
      </w:r>
    </w:p>
    <w:p w14:paraId="57DC206F" w14:textId="5FD40D52" w:rsidR="009975EA" w:rsidRPr="009975EA" w:rsidRDefault="009975EA" w:rsidP="009975EA">
      <w:pPr>
        <w:rPr>
          <w:rStyle w:val="Emphasis"/>
          <w:rFonts w:ascii="Verdana" w:hAnsi="Verdana"/>
          <w:i w:val="0"/>
          <w:color w:val="222222"/>
          <w:sz w:val="18"/>
          <w:szCs w:val="18"/>
          <w:bdr w:val="none" w:sz="0" w:space="0" w:color="auto" w:frame="1"/>
          <w:shd w:val="clear" w:color="auto" w:fill="FFFFFF"/>
        </w:rPr>
      </w:pPr>
      <w:r w:rsidRPr="00E472B3">
        <w:t xml:space="preserve">For further assistance, refer to </w:t>
      </w:r>
      <w:hyperlink r:id="rId40" w:tgtFrame="_blank" w:history="1">
        <w:r w:rsidRPr="00E472B3">
          <w:rPr>
            <w:rStyle w:val="Hyperlink"/>
            <w:color w:val="auto"/>
          </w:rPr>
          <w:t>www.succeed.unt.edu</w:t>
        </w:r>
      </w:hyperlink>
    </w:p>
    <w:p w14:paraId="4C6BD985" w14:textId="2494DA58" w:rsidR="4E4424CD" w:rsidRDefault="4E4424CD" w:rsidP="009975EA">
      <w:pPr>
        <w:ind w:right="-1440"/>
      </w:pPr>
    </w:p>
    <w:p w14:paraId="676D9734" w14:textId="2A1CF88F" w:rsidR="4E4424CD" w:rsidRDefault="4E4424CD" w:rsidP="4E4424CD"/>
    <w:p w14:paraId="2205E8E3" w14:textId="77777777" w:rsidR="001502BD" w:rsidRDefault="001502BD" w:rsidP="00FB640D">
      <w:pPr>
        <w:rPr>
          <w:highlight w:val="green"/>
        </w:rPr>
      </w:pPr>
    </w:p>
    <w:p w14:paraId="16F65E70" w14:textId="77777777" w:rsidR="001502BD" w:rsidRDefault="001502BD" w:rsidP="00FB640D">
      <w:pPr>
        <w:rPr>
          <w:highlight w:val="green"/>
        </w:rPr>
      </w:pPr>
    </w:p>
    <w:p w14:paraId="65347254" w14:textId="77777777" w:rsidR="001502BD" w:rsidRDefault="001502BD" w:rsidP="00FB640D">
      <w:pPr>
        <w:rPr>
          <w:highlight w:val="green"/>
        </w:rPr>
      </w:pPr>
    </w:p>
    <w:p w14:paraId="79B0DFCD" w14:textId="77777777" w:rsidR="001502BD" w:rsidRDefault="001502BD" w:rsidP="00FB640D">
      <w:pPr>
        <w:rPr>
          <w:highlight w:val="green"/>
        </w:rPr>
      </w:pPr>
    </w:p>
    <w:p w14:paraId="76DDE48F" w14:textId="77777777" w:rsidR="001502BD" w:rsidRDefault="001502BD" w:rsidP="00FB640D">
      <w:pPr>
        <w:rPr>
          <w:highlight w:val="green"/>
        </w:rPr>
      </w:pPr>
    </w:p>
    <w:p w14:paraId="50CE6E05" w14:textId="77777777" w:rsidR="001502BD" w:rsidRDefault="001502BD" w:rsidP="00FB640D">
      <w:pPr>
        <w:rPr>
          <w:highlight w:val="green"/>
        </w:rPr>
      </w:pPr>
    </w:p>
    <w:p w14:paraId="609B003E" w14:textId="77777777" w:rsidR="001502BD" w:rsidRDefault="001502BD" w:rsidP="00FB640D">
      <w:pPr>
        <w:rPr>
          <w:highlight w:val="green"/>
        </w:rPr>
      </w:pPr>
    </w:p>
    <w:p w14:paraId="06FC9542" w14:textId="77777777" w:rsidR="001502BD" w:rsidRDefault="001502BD" w:rsidP="00FB640D">
      <w:pPr>
        <w:rPr>
          <w:highlight w:val="green"/>
        </w:rPr>
      </w:pPr>
    </w:p>
    <w:p w14:paraId="6F709BE7" w14:textId="77777777" w:rsidR="001502BD" w:rsidRDefault="001502BD" w:rsidP="00FB640D">
      <w:pPr>
        <w:rPr>
          <w:highlight w:val="green"/>
        </w:rPr>
      </w:pPr>
    </w:p>
    <w:p w14:paraId="525FFECE" w14:textId="77777777" w:rsidR="001502BD" w:rsidRDefault="001502BD" w:rsidP="00FB640D">
      <w:pPr>
        <w:rPr>
          <w:highlight w:val="green"/>
        </w:rPr>
      </w:pPr>
    </w:p>
    <w:p w14:paraId="07340DE4" w14:textId="77777777" w:rsidR="001502BD" w:rsidRDefault="001502BD" w:rsidP="00FB640D">
      <w:pPr>
        <w:rPr>
          <w:highlight w:val="green"/>
        </w:rPr>
      </w:pPr>
    </w:p>
    <w:p w14:paraId="39A13077" w14:textId="77777777" w:rsidR="001502BD" w:rsidRDefault="001502BD" w:rsidP="00FB640D">
      <w:pPr>
        <w:rPr>
          <w:highlight w:val="green"/>
        </w:rPr>
      </w:pPr>
    </w:p>
    <w:p w14:paraId="634D2375" w14:textId="73059E92" w:rsidR="00FB640D" w:rsidRDefault="00FB640D" w:rsidP="00FB640D">
      <w:r w:rsidRPr="006C38F4">
        <w:rPr>
          <w:highlight w:val="green"/>
        </w:rPr>
        <w:t xml:space="preserve">This schedule is considered </w:t>
      </w:r>
      <w:proofErr w:type="gramStart"/>
      <w:r w:rsidRPr="006C38F4">
        <w:rPr>
          <w:highlight w:val="green"/>
        </w:rPr>
        <w:t>tentative</w:t>
      </w:r>
      <w:proofErr w:type="gramEnd"/>
      <w:r w:rsidRPr="006C38F4">
        <w:rPr>
          <w:highlight w:val="green"/>
        </w:rPr>
        <w:t xml:space="preserve"> and the instructor reserves the right to change or adapt the schedule or grading as necessary </w:t>
      </w:r>
      <w:proofErr w:type="gramStart"/>
      <w:r w:rsidRPr="006C38F4">
        <w:rPr>
          <w:highlight w:val="green"/>
        </w:rPr>
        <w:t>in order for</w:t>
      </w:r>
      <w:proofErr w:type="gramEnd"/>
      <w:r w:rsidRPr="006C38F4">
        <w:rPr>
          <w:highlight w:val="green"/>
        </w:rPr>
        <w:t xml:space="preserve"> the course to be successful.  Students will be given adequate notification in </w:t>
      </w:r>
      <w:r w:rsidR="0018054D">
        <w:rPr>
          <w:highlight w:val="green"/>
        </w:rPr>
        <w:t>the event</w:t>
      </w:r>
      <w:r w:rsidRPr="006C38F4">
        <w:rPr>
          <w:highlight w:val="green"/>
        </w:rPr>
        <w:t xml:space="preserve"> of changes.</w:t>
      </w:r>
    </w:p>
    <w:p w14:paraId="37AFE887" w14:textId="77777777" w:rsidR="00502015" w:rsidRDefault="00502015" w:rsidP="00B21347"/>
    <w:p w14:paraId="6BD1EF60" w14:textId="27F30768" w:rsidR="00F80C36" w:rsidRPr="00DA170B" w:rsidRDefault="00F80C36" w:rsidP="00B21347">
      <w:pPr>
        <w:rPr>
          <w:color w:val="00B050"/>
        </w:rPr>
      </w:pPr>
    </w:p>
    <w:tbl>
      <w:tblPr>
        <w:tblpPr w:leftFromText="180" w:rightFromText="180" w:vertAnchor="text" w:horzAnchor="page" w:tblpX="781" w:tblpY="-402"/>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5232"/>
        <w:gridCol w:w="2598"/>
      </w:tblGrid>
      <w:tr w:rsidR="002D6982" w:rsidRPr="00457919" w14:paraId="37AFE88B" w14:textId="77777777" w:rsidTr="2279F50E">
        <w:trPr>
          <w:cantSplit/>
          <w:trHeight w:val="869"/>
        </w:trPr>
        <w:tc>
          <w:tcPr>
            <w:tcW w:w="2155" w:type="dxa"/>
          </w:tcPr>
          <w:p w14:paraId="37AFE888" w14:textId="77777777" w:rsidR="002D6982" w:rsidRPr="00340A69" w:rsidRDefault="002D6982" w:rsidP="00502015">
            <w:pPr>
              <w:jc w:val="center"/>
              <w:rPr>
                <w:b/>
              </w:rPr>
            </w:pPr>
            <w:r w:rsidRPr="00340A69">
              <w:rPr>
                <w:b/>
              </w:rPr>
              <w:lastRenderedPageBreak/>
              <w:t>Date</w:t>
            </w:r>
          </w:p>
        </w:tc>
        <w:tc>
          <w:tcPr>
            <w:tcW w:w="5232" w:type="dxa"/>
          </w:tcPr>
          <w:p w14:paraId="37AFE889" w14:textId="77777777" w:rsidR="002D6982" w:rsidRPr="00340A69" w:rsidRDefault="002D6982" w:rsidP="00502015">
            <w:pPr>
              <w:jc w:val="center"/>
              <w:rPr>
                <w:b/>
              </w:rPr>
            </w:pPr>
            <w:r w:rsidRPr="00340A69">
              <w:rPr>
                <w:b/>
              </w:rPr>
              <w:t>Lecture Topics</w:t>
            </w:r>
          </w:p>
        </w:tc>
        <w:tc>
          <w:tcPr>
            <w:tcW w:w="2598" w:type="dxa"/>
          </w:tcPr>
          <w:p w14:paraId="37AFE88A" w14:textId="77777777" w:rsidR="002D6982" w:rsidRPr="00340A69" w:rsidRDefault="002D6982" w:rsidP="00502015">
            <w:pPr>
              <w:jc w:val="center"/>
              <w:rPr>
                <w:b/>
              </w:rPr>
            </w:pPr>
            <w:r w:rsidRPr="00340A69">
              <w:rPr>
                <w:b/>
              </w:rPr>
              <w:t>Items Due</w:t>
            </w:r>
          </w:p>
        </w:tc>
      </w:tr>
      <w:tr w:rsidR="002D6982" w:rsidRPr="0032038C" w14:paraId="37AFE893" w14:textId="77777777" w:rsidTr="2279F50E">
        <w:trPr>
          <w:cantSplit/>
          <w:trHeight w:val="869"/>
        </w:trPr>
        <w:tc>
          <w:tcPr>
            <w:tcW w:w="2155" w:type="dxa"/>
          </w:tcPr>
          <w:p w14:paraId="37AFE88E" w14:textId="79D36347" w:rsidR="00D82A63" w:rsidRPr="0032038C" w:rsidRDefault="00A22E17" w:rsidP="004963F0">
            <w:r>
              <w:t>Mon</w:t>
            </w:r>
            <w:r w:rsidR="00B6545A">
              <w:t xml:space="preserve"> </w:t>
            </w:r>
            <w:r w:rsidR="32EE8AFB">
              <w:t>January 12</w:t>
            </w:r>
          </w:p>
        </w:tc>
        <w:tc>
          <w:tcPr>
            <w:tcW w:w="5232" w:type="dxa"/>
          </w:tcPr>
          <w:p w14:paraId="37AFE88F" w14:textId="77777777" w:rsidR="002D6982" w:rsidRPr="0032038C" w:rsidRDefault="00FC3FA2" w:rsidP="00F742F7">
            <w:pPr>
              <w:ind w:left="1440" w:hanging="1440"/>
            </w:pPr>
            <w:r w:rsidRPr="0032038C">
              <w:t>Syllabus review</w:t>
            </w:r>
            <w:r w:rsidR="002D6982" w:rsidRPr="0032038C">
              <w:t xml:space="preserve"> </w:t>
            </w:r>
          </w:p>
          <w:p w14:paraId="630BFA94" w14:textId="784977A1" w:rsidR="00AA7F08" w:rsidRDefault="00655EC2" w:rsidP="00F742F7">
            <w:pPr>
              <w:ind w:left="1440" w:hanging="1440"/>
            </w:pPr>
            <w:r>
              <w:t>Observation hours and Calipso</w:t>
            </w:r>
          </w:p>
          <w:p w14:paraId="21607090" w14:textId="70D6181D" w:rsidR="00EF14BC" w:rsidRDefault="00EF14BC" w:rsidP="00F742F7">
            <w:pPr>
              <w:ind w:left="1440" w:hanging="1440"/>
            </w:pPr>
            <w:r>
              <w:t>Clinic rules and guidelines</w:t>
            </w:r>
          </w:p>
          <w:p w14:paraId="606802A6" w14:textId="6E969294" w:rsidR="00EF14BC" w:rsidRPr="0032038C" w:rsidRDefault="00EF14BC" w:rsidP="00F742F7">
            <w:pPr>
              <w:ind w:left="1440" w:hanging="1440"/>
            </w:pPr>
            <w:r>
              <w:t xml:space="preserve">HIPAA training proof and </w:t>
            </w:r>
            <w:proofErr w:type="spellStart"/>
            <w:r>
              <w:t>tx</w:t>
            </w:r>
            <w:proofErr w:type="spellEnd"/>
            <w:r>
              <w:t xml:space="preserve"> schedules</w:t>
            </w:r>
          </w:p>
          <w:p w14:paraId="37AFE891" w14:textId="051CC280" w:rsidR="00F86EE0" w:rsidRPr="0032038C" w:rsidRDefault="00F86EE0" w:rsidP="00F742F7">
            <w:pPr>
              <w:ind w:left="1440" w:hanging="1440"/>
            </w:pPr>
            <w:r w:rsidRPr="0032038C">
              <w:t>Off-site observation rules and guidelines</w:t>
            </w:r>
          </w:p>
        </w:tc>
        <w:tc>
          <w:tcPr>
            <w:tcW w:w="2598" w:type="dxa"/>
          </w:tcPr>
          <w:p w14:paraId="30FC0A27" w14:textId="098B2728" w:rsidR="002D6982" w:rsidRDefault="002D6982" w:rsidP="00502015"/>
          <w:p w14:paraId="37AFE892" w14:textId="167ADD20" w:rsidR="00403071" w:rsidRPr="0032038C" w:rsidRDefault="00403071" w:rsidP="00502015">
            <w:r>
              <w:t>Stand Up If</w:t>
            </w:r>
            <w:proofErr w:type="gramStart"/>
            <w:r>
              <w:t>…..</w:t>
            </w:r>
            <w:proofErr w:type="gramEnd"/>
          </w:p>
        </w:tc>
      </w:tr>
      <w:tr w:rsidR="002D6982" w:rsidRPr="0032038C" w14:paraId="37AFE89C" w14:textId="77777777" w:rsidTr="2279F50E">
        <w:trPr>
          <w:cantSplit/>
          <w:trHeight w:val="869"/>
        </w:trPr>
        <w:tc>
          <w:tcPr>
            <w:tcW w:w="2155" w:type="dxa"/>
          </w:tcPr>
          <w:p w14:paraId="37AFE896" w14:textId="1E381AC9" w:rsidR="00D82A63" w:rsidRPr="0032038C" w:rsidRDefault="00A22E17" w:rsidP="001D319D">
            <w:r>
              <w:t xml:space="preserve">Wed </w:t>
            </w:r>
            <w:r w:rsidR="56C78CBC">
              <w:t>January 14</w:t>
            </w:r>
          </w:p>
        </w:tc>
        <w:tc>
          <w:tcPr>
            <w:tcW w:w="5232" w:type="dxa"/>
          </w:tcPr>
          <w:p w14:paraId="37AFE898" w14:textId="462A9A44" w:rsidR="00F742F7" w:rsidRPr="0032038C" w:rsidRDefault="00F86EE0" w:rsidP="002D6982">
            <w:pPr>
              <w:ind w:left="1440" w:hanging="1440"/>
            </w:pPr>
            <w:r w:rsidRPr="0032038C">
              <w:t>Scope of Practice</w:t>
            </w:r>
          </w:p>
          <w:p w14:paraId="5FF31008" w14:textId="77777777" w:rsidR="00C90840" w:rsidRPr="0032038C" w:rsidRDefault="00C90840" w:rsidP="00C90840">
            <w:r w:rsidRPr="0032038C">
              <w:t xml:space="preserve">Therapy continuum: treating a client from start to finish </w:t>
            </w:r>
          </w:p>
          <w:p w14:paraId="37AFE89A" w14:textId="0ABAD9FA" w:rsidR="0040250B" w:rsidRPr="0032038C" w:rsidRDefault="00C90840" w:rsidP="00C90840">
            <w:pPr>
              <w:ind w:left="1440" w:hanging="1440"/>
            </w:pPr>
            <w:r w:rsidRPr="0032038C">
              <w:t>Getting started with a client!  How do I do that?</w:t>
            </w:r>
          </w:p>
        </w:tc>
        <w:tc>
          <w:tcPr>
            <w:tcW w:w="2598" w:type="dxa"/>
          </w:tcPr>
          <w:p w14:paraId="37AFE89B" w14:textId="2695FE2D" w:rsidR="002D6982" w:rsidRPr="0032038C" w:rsidRDefault="002D6982" w:rsidP="00502015"/>
        </w:tc>
      </w:tr>
      <w:tr w:rsidR="00397081" w:rsidRPr="0032038C" w14:paraId="330502DA" w14:textId="77777777" w:rsidTr="2279F50E">
        <w:trPr>
          <w:cantSplit/>
          <w:trHeight w:val="869"/>
        </w:trPr>
        <w:tc>
          <w:tcPr>
            <w:tcW w:w="2155" w:type="dxa"/>
            <w:tcBorders>
              <w:left w:val="single" w:sz="4" w:space="0" w:color="auto"/>
            </w:tcBorders>
          </w:tcPr>
          <w:p w14:paraId="17844139" w14:textId="4FB92F8B" w:rsidR="00397081" w:rsidRDefault="006B5CC6" w:rsidP="2279F50E">
            <w:pPr>
              <w:rPr>
                <w:highlight w:val="cyan"/>
              </w:rPr>
            </w:pPr>
            <w:r w:rsidRPr="00FB0345">
              <w:t xml:space="preserve">Mon </w:t>
            </w:r>
            <w:r w:rsidR="05DCDB6B" w:rsidRPr="00FB0345">
              <w:t xml:space="preserve">January 19 </w:t>
            </w:r>
          </w:p>
        </w:tc>
        <w:tc>
          <w:tcPr>
            <w:tcW w:w="5232" w:type="dxa"/>
          </w:tcPr>
          <w:p w14:paraId="3FEFD915" w14:textId="77777777" w:rsidR="00397081" w:rsidRDefault="00544511" w:rsidP="0055284A">
            <w:r>
              <w:t>Martin Luther King, Jr. Day</w:t>
            </w:r>
          </w:p>
          <w:p w14:paraId="47C6D4F7" w14:textId="06DA4814" w:rsidR="00544511" w:rsidRPr="0032038C" w:rsidRDefault="00544511" w:rsidP="0055284A">
            <w:r>
              <w:t>No class!</w:t>
            </w:r>
          </w:p>
        </w:tc>
        <w:tc>
          <w:tcPr>
            <w:tcW w:w="2598" w:type="dxa"/>
          </w:tcPr>
          <w:p w14:paraId="31E4D67B" w14:textId="77777777" w:rsidR="00397081" w:rsidRPr="0032038C" w:rsidRDefault="00397081" w:rsidP="002D6982"/>
        </w:tc>
      </w:tr>
      <w:tr w:rsidR="00FB0345" w:rsidRPr="0032038C" w14:paraId="6C633255" w14:textId="77777777" w:rsidTr="2279F50E">
        <w:trPr>
          <w:cantSplit/>
          <w:trHeight w:val="869"/>
        </w:trPr>
        <w:tc>
          <w:tcPr>
            <w:tcW w:w="2155" w:type="dxa"/>
            <w:tcBorders>
              <w:left w:val="single" w:sz="4" w:space="0" w:color="auto"/>
            </w:tcBorders>
          </w:tcPr>
          <w:p w14:paraId="257E3162" w14:textId="4EEB3A32" w:rsidR="00FB0345" w:rsidRPr="2279F50E" w:rsidRDefault="00544511" w:rsidP="2279F50E">
            <w:pPr>
              <w:rPr>
                <w:highlight w:val="cyan"/>
              </w:rPr>
            </w:pPr>
            <w:r>
              <w:t>Wed January 21</w:t>
            </w:r>
          </w:p>
        </w:tc>
        <w:tc>
          <w:tcPr>
            <w:tcW w:w="5232" w:type="dxa"/>
          </w:tcPr>
          <w:p w14:paraId="3C1FE004" w14:textId="77777777" w:rsidR="00FB0345" w:rsidRDefault="00FB0345" w:rsidP="00FB0345">
            <w:r w:rsidRPr="0032038C">
              <w:t>Overall Assessment Basics</w:t>
            </w:r>
          </w:p>
          <w:p w14:paraId="2DE1CFB2" w14:textId="77777777" w:rsidR="00FB0345" w:rsidRPr="0032038C" w:rsidRDefault="00FB0345" w:rsidP="00FB0345">
            <w:r>
              <w:t>Professional Communication</w:t>
            </w:r>
          </w:p>
          <w:p w14:paraId="4AE9BC20" w14:textId="77777777" w:rsidR="00FB0345" w:rsidRPr="001F5726" w:rsidRDefault="00FB0345" w:rsidP="00FB0345">
            <w:r w:rsidRPr="001F5726">
              <w:rPr>
                <w:highlight w:val="green"/>
              </w:rPr>
              <w:t>Workshop Day: Group Workshop Assignment 1</w:t>
            </w:r>
          </w:p>
          <w:p w14:paraId="7539437B" w14:textId="03E2F703" w:rsidR="00FB0345" w:rsidRPr="0032038C" w:rsidRDefault="00FB0345" w:rsidP="00FB0345">
            <w:r>
              <w:t>Speech and Language Sampling</w:t>
            </w:r>
          </w:p>
        </w:tc>
        <w:tc>
          <w:tcPr>
            <w:tcW w:w="2598" w:type="dxa"/>
          </w:tcPr>
          <w:p w14:paraId="30DEBF71" w14:textId="77777777" w:rsidR="00FB0345" w:rsidRPr="0032038C" w:rsidRDefault="00FB0345" w:rsidP="002D6982"/>
        </w:tc>
      </w:tr>
      <w:tr w:rsidR="002D6982" w:rsidRPr="0032038C" w14:paraId="37AFE8AC" w14:textId="77777777" w:rsidTr="2279F50E">
        <w:trPr>
          <w:cantSplit/>
          <w:trHeight w:val="869"/>
        </w:trPr>
        <w:tc>
          <w:tcPr>
            <w:tcW w:w="2155" w:type="dxa"/>
            <w:tcBorders>
              <w:left w:val="single" w:sz="4" w:space="0" w:color="auto"/>
            </w:tcBorders>
          </w:tcPr>
          <w:p w14:paraId="37AFE8A7" w14:textId="4E6EBFC2" w:rsidR="00C00E1F" w:rsidRPr="0032038C" w:rsidRDefault="00544511" w:rsidP="00CD5A42">
            <w:r>
              <w:t>Mon January 26</w:t>
            </w:r>
          </w:p>
        </w:tc>
        <w:tc>
          <w:tcPr>
            <w:tcW w:w="5232" w:type="dxa"/>
          </w:tcPr>
          <w:p w14:paraId="434C6F9D" w14:textId="77777777" w:rsidR="0055284A" w:rsidRPr="0032038C" w:rsidRDefault="0055284A" w:rsidP="0055284A">
            <w:r w:rsidRPr="0032038C">
              <w:t>Principles of Written Documentation</w:t>
            </w:r>
          </w:p>
          <w:p w14:paraId="37AFE8AA" w14:textId="6662AB55" w:rsidR="00E354A6" w:rsidRPr="0032038C" w:rsidRDefault="0055284A" w:rsidP="0055284A">
            <w:r w:rsidRPr="001F5726">
              <w:rPr>
                <w:highlight w:val="green"/>
              </w:rPr>
              <w:t>Workshop day: Group Workshop Assignment 2</w:t>
            </w:r>
          </w:p>
        </w:tc>
        <w:tc>
          <w:tcPr>
            <w:tcW w:w="2598" w:type="dxa"/>
          </w:tcPr>
          <w:p w14:paraId="37AFE8AB" w14:textId="77777777" w:rsidR="00454799" w:rsidRPr="0032038C" w:rsidRDefault="00454799" w:rsidP="002D6982"/>
        </w:tc>
      </w:tr>
      <w:tr w:rsidR="002D6982" w:rsidRPr="0032038C" w14:paraId="37AFE8B4" w14:textId="77777777" w:rsidTr="2279F50E">
        <w:trPr>
          <w:cantSplit/>
          <w:trHeight w:val="869"/>
        </w:trPr>
        <w:tc>
          <w:tcPr>
            <w:tcW w:w="2155" w:type="dxa"/>
            <w:tcBorders>
              <w:left w:val="single" w:sz="4" w:space="0" w:color="auto"/>
            </w:tcBorders>
          </w:tcPr>
          <w:p w14:paraId="37AFE8AE" w14:textId="77CB950C" w:rsidR="00C555B3" w:rsidRPr="0032038C" w:rsidRDefault="00544511" w:rsidP="00502015">
            <w:r>
              <w:t>Wed January 28</w:t>
            </w:r>
          </w:p>
        </w:tc>
        <w:tc>
          <w:tcPr>
            <w:tcW w:w="5232" w:type="dxa"/>
          </w:tcPr>
          <w:p w14:paraId="3E76E8C3" w14:textId="44ACB478" w:rsidR="002A6454" w:rsidRPr="0032038C" w:rsidRDefault="00155360" w:rsidP="002A6454">
            <w:r>
              <w:t>P</w:t>
            </w:r>
            <w:r w:rsidR="002A6454" w:rsidRPr="0032038C">
              <w:t xml:space="preserve">rinciples of Verbal Communication for </w:t>
            </w:r>
            <w:r w:rsidR="002A6454">
              <w:t>clinicians:</w:t>
            </w:r>
          </w:p>
          <w:p w14:paraId="72CC488B" w14:textId="77777777" w:rsidR="002A6454" w:rsidRPr="0032038C" w:rsidRDefault="002A6454" w:rsidP="002A6454">
            <w:r w:rsidRPr="0032038C">
              <w:t>Family Education and Counseling</w:t>
            </w:r>
          </w:p>
          <w:p w14:paraId="2207F62F" w14:textId="77777777" w:rsidR="002A6454" w:rsidRPr="0032038C" w:rsidRDefault="002A6454" w:rsidP="002A6454">
            <w:r w:rsidRPr="001F5726">
              <w:rPr>
                <w:highlight w:val="green"/>
              </w:rPr>
              <w:t>Workshop Day: Group Workshop Assignment 3</w:t>
            </w:r>
          </w:p>
          <w:p w14:paraId="267C1BF4" w14:textId="7E5D779E" w:rsidR="002A6454" w:rsidRDefault="00663A1A" w:rsidP="002A6454">
            <w:r>
              <w:t>Professional Communication</w:t>
            </w:r>
          </w:p>
          <w:p w14:paraId="37AFE8B2" w14:textId="5E691F2A" w:rsidR="001A3DD7" w:rsidRPr="0032038C" w:rsidRDefault="001A3DD7" w:rsidP="00650FD0"/>
        </w:tc>
        <w:tc>
          <w:tcPr>
            <w:tcW w:w="2598" w:type="dxa"/>
          </w:tcPr>
          <w:tbl>
            <w:tblPr>
              <w:tblpPr w:leftFromText="180" w:rightFromText="180" w:vertAnchor="text" w:horzAnchor="page" w:tblpX="781" w:tblpY="-402"/>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5"/>
            </w:tblGrid>
            <w:tr w:rsidR="0073442B" w:rsidRPr="0032038C" w14:paraId="62274BF4" w14:textId="77777777" w:rsidTr="001650DA">
              <w:trPr>
                <w:cantSplit/>
                <w:trHeight w:val="869"/>
              </w:trPr>
              <w:tc>
                <w:tcPr>
                  <w:tcW w:w="2598" w:type="dxa"/>
                </w:tcPr>
                <w:p w14:paraId="30810EF3" w14:textId="67F4F89C" w:rsidR="00CC0EAD" w:rsidRPr="0032038C" w:rsidRDefault="00CC0EAD" w:rsidP="0073442B"/>
              </w:tc>
            </w:tr>
          </w:tbl>
          <w:p w14:paraId="37AFE8B3" w14:textId="6344DAF7" w:rsidR="00753DCD" w:rsidRPr="0032038C" w:rsidRDefault="00753DCD" w:rsidP="00502015"/>
        </w:tc>
      </w:tr>
      <w:tr w:rsidR="002D6982" w:rsidRPr="0032038C" w14:paraId="37AFE8BE" w14:textId="77777777" w:rsidTr="2279F50E">
        <w:trPr>
          <w:cantSplit/>
          <w:trHeight w:val="869"/>
        </w:trPr>
        <w:tc>
          <w:tcPr>
            <w:tcW w:w="2155" w:type="dxa"/>
          </w:tcPr>
          <w:p w14:paraId="37AFE8B7" w14:textId="633E4630" w:rsidR="00327729" w:rsidRPr="0032038C" w:rsidRDefault="007651E6" w:rsidP="0032038C">
            <w:r>
              <w:t>Mon February 2</w:t>
            </w:r>
          </w:p>
        </w:tc>
        <w:tc>
          <w:tcPr>
            <w:tcW w:w="5232" w:type="dxa"/>
          </w:tcPr>
          <w:p w14:paraId="0FF6AE71" w14:textId="77777777" w:rsidR="00A65998" w:rsidRPr="0032038C" w:rsidRDefault="00A65998" w:rsidP="00A65998">
            <w:pPr>
              <w:ind w:left="1440" w:hanging="1440"/>
            </w:pPr>
            <w:r w:rsidRPr="0032038C">
              <w:t>Articulation and Phonological Disorders in Children</w:t>
            </w:r>
          </w:p>
          <w:p w14:paraId="058EE81E" w14:textId="77777777" w:rsidR="00A65998" w:rsidRPr="0032038C" w:rsidRDefault="00A65998" w:rsidP="00A65998">
            <w:pPr>
              <w:ind w:left="1440" w:hanging="1440"/>
            </w:pPr>
            <w:r w:rsidRPr="0032038C">
              <w:t xml:space="preserve">-Basics Review </w:t>
            </w:r>
          </w:p>
          <w:p w14:paraId="566B69D0" w14:textId="77777777" w:rsidR="00A65998" w:rsidRPr="0032038C" w:rsidRDefault="00A65998" w:rsidP="00A65998">
            <w:pPr>
              <w:ind w:left="1440" w:hanging="1440"/>
            </w:pPr>
            <w:r w:rsidRPr="0032038C">
              <w:t>-Common Methodologies</w:t>
            </w:r>
          </w:p>
          <w:p w14:paraId="37AFE8BC" w14:textId="6855A13C" w:rsidR="00764DD8" w:rsidRPr="0032038C" w:rsidRDefault="00D231B4" w:rsidP="00A65998">
            <w:r>
              <w:t>Video case studies</w:t>
            </w:r>
          </w:p>
        </w:tc>
        <w:tc>
          <w:tcPr>
            <w:tcW w:w="2598" w:type="dxa"/>
          </w:tcPr>
          <w:p w14:paraId="37AFE8BD" w14:textId="4591CE86" w:rsidR="00456303" w:rsidRPr="0032038C" w:rsidRDefault="005F5153" w:rsidP="00DB0F6B">
            <w:pPr>
              <w:rPr>
                <w:b/>
              </w:rPr>
            </w:pPr>
            <w:r>
              <w:rPr>
                <w:b/>
              </w:rPr>
              <w:t>Clinic is open for observation!</w:t>
            </w:r>
            <w:r w:rsidR="00ED3190">
              <w:rPr>
                <w:b/>
              </w:rPr>
              <w:t xml:space="preserve">  Sign up today for 2 weeks at a time.</w:t>
            </w:r>
          </w:p>
        </w:tc>
      </w:tr>
      <w:tr w:rsidR="002D6982" w:rsidRPr="0032038C" w14:paraId="37AFE8C8" w14:textId="77777777" w:rsidTr="2279F50E">
        <w:trPr>
          <w:cantSplit/>
          <w:trHeight w:val="869"/>
        </w:trPr>
        <w:tc>
          <w:tcPr>
            <w:tcW w:w="2155" w:type="dxa"/>
          </w:tcPr>
          <w:p w14:paraId="37AFE8C2" w14:textId="5C384029" w:rsidR="00327729" w:rsidRPr="0032038C" w:rsidRDefault="007651E6" w:rsidP="00FC0698">
            <w:r>
              <w:t>Wed February 4</w:t>
            </w:r>
          </w:p>
        </w:tc>
        <w:tc>
          <w:tcPr>
            <w:tcW w:w="5232" w:type="dxa"/>
          </w:tcPr>
          <w:p w14:paraId="4B266E06" w14:textId="17ACEF8D" w:rsidR="002A6454" w:rsidRPr="0032038C" w:rsidRDefault="002A6454" w:rsidP="002A6454">
            <w:r w:rsidRPr="004D3CA5">
              <w:rPr>
                <w:u w:val="single"/>
              </w:rPr>
              <w:t>Video C</w:t>
            </w:r>
            <w:r>
              <w:rPr>
                <w:u w:val="single"/>
              </w:rPr>
              <w:t>ase</w:t>
            </w:r>
            <w:r w:rsidRPr="004D3CA5">
              <w:rPr>
                <w:u w:val="single"/>
              </w:rPr>
              <w:t xml:space="preserve"> S</w:t>
            </w:r>
            <w:r>
              <w:rPr>
                <w:u w:val="single"/>
              </w:rPr>
              <w:t>tudy</w:t>
            </w:r>
            <w:r w:rsidRPr="004D3CA5">
              <w:rPr>
                <w:u w:val="single"/>
              </w:rPr>
              <w:t xml:space="preserve"> D</w:t>
            </w:r>
            <w:r>
              <w:rPr>
                <w:u w:val="single"/>
              </w:rPr>
              <w:t>ay</w:t>
            </w:r>
          </w:p>
          <w:p w14:paraId="1C57CB13" w14:textId="77777777" w:rsidR="002A6454" w:rsidRPr="0032038C" w:rsidRDefault="002A6454" w:rsidP="002A6454">
            <w:r w:rsidRPr="0032038C">
              <w:t xml:space="preserve">Journal Entry </w:t>
            </w:r>
            <w:proofErr w:type="gramStart"/>
            <w:r w:rsidRPr="0032038C">
              <w:t>prep</w:t>
            </w:r>
            <w:proofErr w:type="gramEnd"/>
          </w:p>
          <w:p w14:paraId="6F166B25" w14:textId="77777777" w:rsidR="002A6454" w:rsidRDefault="002A6454" w:rsidP="002A6454">
            <w:r w:rsidRPr="0032038C">
              <w:t xml:space="preserve"> -How to take notes while observing, how to answer critical reflection questions</w:t>
            </w:r>
          </w:p>
          <w:p w14:paraId="76A23445" w14:textId="77777777" w:rsidR="00936D65" w:rsidRPr="0032038C" w:rsidRDefault="00936D65" w:rsidP="00936D65">
            <w:r w:rsidRPr="001F5726">
              <w:rPr>
                <w:highlight w:val="green"/>
              </w:rPr>
              <w:t>Workshop Day: Group Workshop Assignment 4</w:t>
            </w:r>
          </w:p>
          <w:p w14:paraId="37AFE8C6" w14:textId="3A720617" w:rsidR="00DF5DCA" w:rsidRPr="0032038C" w:rsidRDefault="00DF5DCA" w:rsidP="002A6454">
            <w:pPr>
              <w:ind w:left="1440" w:hanging="1440"/>
            </w:pPr>
          </w:p>
        </w:tc>
        <w:tc>
          <w:tcPr>
            <w:tcW w:w="2598" w:type="dxa"/>
          </w:tcPr>
          <w:p w14:paraId="37AFE8C7" w14:textId="03A1C3CA" w:rsidR="00454799" w:rsidRPr="0032038C" w:rsidRDefault="00454799" w:rsidP="00502015"/>
        </w:tc>
      </w:tr>
      <w:tr w:rsidR="002D6982" w:rsidRPr="0032038C" w14:paraId="37AFE8D2" w14:textId="77777777" w:rsidTr="2279F50E">
        <w:trPr>
          <w:cantSplit/>
          <w:trHeight w:val="869"/>
        </w:trPr>
        <w:tc>
          <w:tcPr>
            <w:tcW w:w="2155" w:type="dxa"/>
          </w:tcPr>
          <w:p w14:paraId="37AFE8CB" w14:textId="2A306908" w:rsidR="00327729" w:rsidRPr="0032038C" w:rsidRDefault="00FD66E8" w:rsidP="0032038C">
            <w:r>
              <w:t>Mon February 9</w:t>
            </w:r>
          </w:p>
        </w:tc>
        <w:tc>
          <w:tcPr>
            <w:tcW w:w="5232" w:type="dxa"/>
          </w:tcPr>
          <w:p w14:paraId="31CCC937" w14:textId="77777777" w:rsidR="00650FD0" w:rsidRPr="0032038C" w:rsidRDefault="00650FD0" w:rsidP="00650FD0">
            <w:r w:rsidRPr="0032038C">
              <w:t>Language Disorders in Children</w:t>
            </w:r>
          </w:p>
          <w:p w14:paraId="18500B10" w14:textId="77777777" w:rsidR="00650FD0" w:rsidRPr="0032038C" w:rsidRDefault="00650FD0" w:rsidP="00650FD0">
            <w:r w:rsidRPr="0032038C">
              <w:t>-Basics Review</w:t>
            </w:r>
          </w:p>
          <w:p w14:paraId="51C5349C" w14:textId="77777777" w:rsidR="00650FD0" w:rsidRPr="0032038C" w:rsidRDefault="00650FD0" w:rsidP="00650FD0">
            <w:r w:rsidRPr="0032038C">
              <w:t>-Common Methodologies</w:t>
            </w:r>
          </w:p>
          <w:p w14:paraId="37AFE8D0" w14:textId="297961A7" w:rsidR="00AE427C" w:rsidRPr="0032038C" w:rsidRDefault="00D231B4" w:rsidP="00650FD0">
            <w:r>
              <w:t>Vid</w:t>
            </w:r>
            <w:r w:rsidR="00194508">
              <w:t>eo case studies</w:t>
            </w:r>
          </w:p>
        </w:tc>
        <w:tc>
          <w:tcPr>
            <w:tcW w:w="2598" w:type="dxa"/>
          </w:tcPr>
          <w:p w14:paraId="37AFE8D1" w14:textId="63910EAB" w:rsidR="00454799" w:rsidRPr="0032038C" w:rsidRDefault="00454799" w:rsidP="002D6982"/>
        </w:tc>
      </w:tr>
      <w:tr w:rsidR="002D6982" w:rsidRPr="0032038C" w14:paraId="37AFE8E0" w14:textId="77777777" w:rsidTr="2279F50E">
        <w:trPr>
          <w:cantSplit/>
          <w:trHeight w:val="869"/>
        </w:trPr>
        <w:tc>
          <w:tcPr>
            <w:tcW w:w="2155" w:type="dxa"/>
          </w:tcPr>
          <w:p w14:paraId="37AFE8D5" w14:textId="42B146B2" w:rsidR="00DD223B" w:rsidRPr="0032038C" w:rsidRDefault="008A6E7A" w:rsidP="008213F7">
            <w:r>
              <w:t>Wed February 11</w:t>
            </w:r>
          </w:p>
        </w:tc>
        <w:tc>
          <w:tcPr>
            <w:tcW w:w="5232" w:type="dxa"/>
          </w:tcPr>
          <w:p w14:paraId="73A07AA4" w14:textId="77777777" w:rsidR="0018487A" w:rsidRDefault="00650FD0" w:rsidP="00650FD0">
            <w:r w:rsidRPr="0032038C">
              <w:t>Lesson plans</w:t>
            </w:r>
          </w:p>
          <w:p w14:paraId="6E8DD4B2" w14:textId="77777777" w:rsidR="00936D65" w:rsidRPr="0032038C" w:rsidRDefault="00936D65" w:rsidP="00936D65">
            <w:r w:rsidRPr="001F5726">
              <w:rPr>
                <w:highlight w:val="green"/>
              </w:rPr>
              <w:t>Workshop Day: Group Workshop Assignment 5</w:t>
            </w:r>
          </w:p>
          <w:p w14:paraId="37AFE8DB" w14:textId="7DA9BC0F" w:rsidR="00936D65" w:rsidRPr="0032038C" w:rsidRDefault="00936D65" w:rsidP="00650FD0"/>
        </w:tc>
        <w:tc>
          <w:tcPr>
            <w:tcW w:w="2598" w:type="dxa"/>
          </w:tcPr>
          <w:p w14:paraId="37AFE8DF" w14:textId="0B2DCA55" w:rsidR="00931CE8" w:rsidRPr="0032038C" w:rsidRDefault="00B7244A" w:rsidP="008F3D42">
            <w:r>
              <w:t>Have a happy Valentine’s Day weekend!</w:t>
            </w:r>
          </w:p>
        </w:tc>
      </w:tr>
      <w:tr w:rsidR="002D6982" w:rsidRPr="0032038C" w14:paraId="37AFE8ED" w14:textId="77777777" w:rsidTr="2279F50E">
        <w:trPr>
          <w:cantSplit/>
          <w:trHeight w:val="869"/>
        </w:trPr>
        <w:tc>
          <w:tcPr>
            <w:tcW w:w="2155" w:type="dxa"/>
          </w:tcPr>
          <w:p w14:paraId="37AFE8E3" w14:textId="57536C2F" w:rsidR="00DD223B" w:rsidRPr="0032038C" w:rsidRDefault="008A6E7A" w:rsidP="0032038C">
            <w:r>
              <w:lastRenderedPageBreak/>
              <w:t>Mon February 16</w:t>
            </w:r>
          </w:p>
        </w:tc>
        <w:tc>
          <w:tcPr>
            <w:tcW w:w="5232" w:type="dxa"/>
          </w:tcPr>
          <w:p w14:paraId="4C25FF56" w14:textId="77777777" w:rsidR="00650FD0" w:rsidRPr="0032038C" w:rsidRDefault="00650FD0" w:rsidP="00650FD0">
            <w:r w:rsidRPr="0032038C">
              <w:t>Autism</w:t>
            </w:r>
          </w:p>
          <w:p w14:paraId="68C15E35" w14:textId="77777777" w:rsidR="00650FD0" w:rsidRPr="0032038C" w:rsidRDefault="00650FD0" w:rsidP="00650FD0">
            <w:r w:rsidRPr="0032038C">
              <w:t>-Basics Review</w:t>
            </w:r>
          </w:p>
          <w:p w14:paraId="5D47FA88" w14:textId="77777777" w:rsidR="00650FD0" w:rsidRPr="0032038C" w:rsidRDefault="00650FD0" w:rsidP="00650FD0">
            <w:r w:rsidRPr="0032038C">
              <w:t>-Common Methodologies</w:t>
            </w:r>
          </w:p>
          <w:p w14:paraId="37AFE8E9" w14:textId="4A4FB5E8" w:rsidR="008F3D42" w:rsidRPr="000563E4" w:rsidRDefault="008F3D42" w:rsidP="00650FD0">
            <w:pPr>
              <w:rPr>
                <w:color w:val="C00000"/>
              </w:rPr>
            </w:pPr>
          </w:p>
        </w:tc>
        <w:tc>
          <w:tcPr>
            <w:tcW w:w="2598" w:type="dxa"/>
          </w:tcPr>
          <w:p w14:paraId="37AFE8EC" w14:textId="7D79BF7F" w:rsidR="006C5FFD" w:rsidRPr="0032038C" w:rsidRDefault="006C5FFD" w:rsidP="008213F7"/>
        </w:tc>
      </w:tr>
      <w:tr w:rsidR="002D6982" w:rsidRPr="0032038C" w14:paraId="37AFE8F6" w14:textId="77777777" w:rsidTr="2279F50E">
        <w:trPr>
          <w:cantSplit/>
          <w:trHeight w:val="869"/>
        </w:trPr>
        <w:tc>
          <w:tcPr>
            <w:tcW w:w="2155" w:type="dxa"/>
          </w:tcPr>
          <w:p w14:paraId="37AFE8EF" w14:textId="4D068612" w:rsidR="00DD223B" w:rsidRPr="0032038C" w:rsidRDefault="008A6E7A" w:rsidP="002D6982">
            <w:r>
              <w:t>Wed February 18</w:t>
            </w:r>
          </w:p>
        </w:tc>
        <w:tc>
          <w:tcPr>
            <w:tcW w:w="5232" w:type="dxa"/>
          </w:tcPr>
          <w:p w14:paraId="2C89AFD8" w14:textId="77777777" w:rsidR="00DB4BF3" w:rsidRDefault="00DB4BF3" w:rsidP="00650FD0">
            <w:r>
              <w:t>Videos</w:t>
            </w:r>
          </w:p>
          <w:p w14:paraId="5FD5C6E6" w14:textId="0468336E" w:rsidR="00650FD0" w:rsidRDefault="00650FD0" w:rsidP="00650FD0">
            <w:r w:rsidRPr="0032038C">
              <w:t>Giving task instructions (individual and group), introducing tasks in a session, and transitioning from task to task</w:t>
            </w:r>
            <w:r w:rsidR="00C03909">
              <w:t>.</w:t>
            </w:r>
          </w:p>
          <w:p w14:paraId="30ED8B97" w14:textId="77777777" w:rsidR="00615A54" w:rsidRDefault="00615A54" w:rsidP="00615A54">
            <w:pPr>
              <w:rPr>
                <w:highlight w:val="green"/>
              </w:rPr>
            </w:pPr>
            <w:r>
              <w:rPr>
                <w:highlight w:val="green"/>
              </w:rPr>
              <w:t>Workshop Day: Group Workshop Assignment 6</w:t>
            </w:r>
          </w:p>
          <w:p w14:paraId="37AFE8F4" w14:textId="11B4FE1E" w:rsidR="00AE427C" w:rsidRPr="0032038C" w:rsidRDefault="00AE427C" w:rsidP="00650FD0"/>
        </w:tc>
        <w:tc>
          <w:tcPr>
            <w:tcW w:w="2598" w:type="dxa"/>
          </w:tcPr>
          <w:p w14:paraId="37AFE8F5" w14:textId="24475D2D" w:rsidR="00454799" w:rsidRPr="0032038C" w:rsidRDefault="00454799" w:rsidP="002D6982">
            <w:pPr>
              <w:ind w:left="1440" w:hanging="1440"/>
            </w:pPr>
          </w:p>
        </w:tc>
      </w:tr>
      <w:tr w:rsidR="00186B0A" w:rsidRPr="0032038C" w14:paraId="7F65436C" w14:textId="77777777" w:rsidTr="2279F50E">
        <w:trPr>
          <w:cantSplit/>
          <w:trHeight w:val="869"/>
        </w:trPr>
        <w:tc>
          <w:tcPr>
            <w:tcW w:w="2155" w:type="dxa"/>
          </w:tcPr>
          <w:p w14:paraId="36EBA4CC" w14:textId="77777777" w:rsidR="00186B0A" w:rsidRDefault="000D56FF" w:rsidP="002D6982">
            <w:r>
              <w:t>Thursday Feb 19</w:t>
            </w:r>
          </w:p>
          <w:p w14:paraId="6D4F1D87" w14:textId="019197CC" w:rsidR="000D56FF" w:rsidRDefault="000D56FF" w:rsidP="002D6982">
            <w:r>
              <w:t>Friday Feb 20</w:t>
            </w:r>
          </w:p>
        </w:tc>
        <w:tc>
          <w:tcPr>
            <w:tcW w:w="5232" w:type="dxa"/>
          </w:tcPr>
          <w:p w14:paraId="0F2CA89A" w14:textId="11ECBB26" w:rsidR="00186B0A" w:rsidRDefault="000D56FF" w:rsidP="00650FD0">
            <w:r>
              <w:t>TSHA Convention in Fort Worth!!!</w:t>
            </w:r>
          </w:p>
        </w:tc>
        <w:tc>
          <w:tcPr>
            <w:tcW w:w="2598" w:type="dxa"/>
          </w:tcPr>
          <w:p w14:paraId="3F4CC66E" w14:textId="04BE5135" w:rsidR="00186B0A" w:rsidRPr="0032038C" w:rsidRDefault="000D56FF" w:rsidP="002D6982">
            <w:pPr>
              <w:ind w:left="1440" w:hanging="1440"/>
            </w:pPr>
            <w:r>
              <w:t>What a great event!!</w:t>
            </w:r>
          </w:p>
        </w:tc>
      </w:tr>
      <w:tr w:rsidR="002D6982" w:rsidRPr="0032038C" w14:paraId="37AFE8FF" w14:textId="77777777" w:rsidTr="2279F50E">
        <w:trPr>
          <w:cantSplit/>
          <w:trHeight w:val="869"/>
        </w:trPr>
        <w:tc>
          <w:tcPr>
            <w:tcW w:w="2155" w:type="dxa"/>
          </w:tcPr>
          <w:p w14:paraId="37AFE8F8" w14:textId="5A80DC81" w:rsidR="00764DD8" w:rsidRPr="0032038C" w:rsidRDefault="00AA5FF6" w:rsidP="002D6982">
            <w:r>
              <w:t>Mon February 23</w:t>
            </w:r>
          </w:p>
        </w:tc>
        <w:tc>
          <w:tcPr>
            <w:tcW w:w="5232" w:type="dxa"/>
          </w:tcPr>
          <w:p w14:paraId="668B81BB" w14:textId="77777777" w:rsidR="00650FD0" w:rsidRPr="0032038C" w:rsidRDefault="00650FD0" w:rsidP="00650FD0">
            <w:r w:rsidRPr="0032038C">
              <w:t>Reading Disorders in Children</w:t>
            </w:r>
          </w:p>
          <w:p w14:paraId="10FCC5EB" w14:textId="77777777" w:rsidR="00650FD0" w:rsidRPr="0032038C" w:rsidRDefault="00650FD0" w:rsidP="00650FD0">
            <w:r w:rsidRPr="0032038C">
              <w:t>-Basics Review</w:t>
            </w:r>
          </w:p>
          <w:p w14:paraId="4C4179D3" w14:textId="77777777" w:rsidR="00650FD0" w:rsidRPr="0032038C" w:rsidRDefault="00650FD0" w:rsidP="00650FD0">
            <w:r w:rsidRPr="0032038C">
              <w:t>-Common Methodologies</w:t>
            </w:r>
          </w:p>
          <w:p w14:paraId="37AFE8FB" w14:textId="0A2B6A5F" w:rsidR="00764DD8" w:rsidRPr="0032038C" w:rsidRDefault="00650FD0" w:rsidP="00650FD0">
            <w:r w:rsidRPr="0032038C">
              <w:t>-</w:t>
            </w:r>
            <w:r w:rsidR="00D231B4">
              <w:t>Video c</w:t>
            </w:r>
            <w:r w:rsidRPr="0032038C">
              <w:t xml:space="preserve">ase studies </w:t>
            </w:r>
          </w:p>
        </w:tc>
        <w:tc>
          <w:tcPr>
            <w:tcW w:w="2598" w:type="dxa"/>
          </w:tcPr>
          <w:p w14:paraId="37AFE8FE" w14:textId="2DD22618" w:rsidR="00BE599E" w:rsidRPr="0032038C" w:rsidRDefault="00BE599E" w:rsidP="006C5FFD"/>
        </w:tc>
      </w:tr>
      <w:tr w:rsidR="002D6982" w:rsidRPr="0032038C" w14:paraId="37AFE90D" w14:textId="77777777" w:rsidTr="2279F50E">
        <w:trPr>
          <w:cantSplit/>
          <w:trHeight w:val="869"/>
        </w:trPr>
        <w:tc>
          <w:tcPr>
            <w:tcW w:w="2155" w:type="dxa"/>
          </w:tcPr>
          <w:p w14:paraId="37AFE903" w14:textId="213D2A2D" w:rsidR="00DD223B" w:rsidRPr="0032038C" w:rsidRDefault="00AA5FF6" w:rsidP="002D6982">
            <w:r>
              <w:t>Wed February 25</w:t>
            </w:r>
          </w:p>
        </w:tc>
        <w:tc>
          <w:tcPr>
            <w:tcW w:w="5232" w:type="dxa"/>
          </w:tcPr>
          <w:p w14:paraId="7FB11217" w14:textId="77777777" w:rsidR="001D2C05" w:rsidRPr="002004B3" w:rsidRDefault="001D2C05" w:rsidP="001D2C05">
            <w:r w:rsidRPr="002004B3">
              <w:t xml:space="preserve">Review </w:t>
            </w:r>
            <w:r w:rsidRPr="002F0E6A">
              <w:rPr>
                <w:b/>
                <w:bCs/>
              </w:rPr>
              <w:t>rules of observation</w:t>
            </w:r>
          </w:p>
          <w:p w14:paraId="470FFD28" w14:textId="77777777" w:rsidR="001D2C05" w:rsidRPr="002004B3" w:rsidRDefault="001D2C05" w:rsidP="001D2C05">
            <w:r w:rsidRPr="002004B3">
              <w:t>Review journal entry writing</w:t>
            </w:r>
          </w:p>
          <w:p w14:paraId="508F9027" w14:textId="77777777" w:rsidR="00DA2476" w:rsidRPr="00905D56" w:rsidRDefault="00DA2476" w:rsidP="00DA2476">
            <w:r w:rsidRPr="001F5726">
              <w:rPr>
                <w:highlight w:val="green"/>
              </w:rPr>
              <w:t>Clinical Application Task – CAT 1</w:t>
            </w:r>
          </w:p>
          <w:p w14:paraId="37AFE907" w14:textId="4CDC0F61" w:rsidR="00D231B4" w:rsidRPr="0032038C" w:rsidRDefault="00D231B4" w:rsidP="00615A54"/>
        </w:tc>
        <w:tc>
          <w:tcPr>
            <w:tcW w:w="2598" w:type="dxa"/>
          </w:tcPr>
          <w:p w14:paraId="37AFE90C" w14:textId="13FDF610" w:rsidR="000C0DA4" w:rsidRPr="00C90840" w:rsidRDefault="000C0DA4" w:rsidP="00BB5F41">
            <w:pPr>
              <w:ind w:left="1440" w:hanging="1440"/>
              <w:rPr>
                <w:color w:val="FF0000"/>
              </w:rPr>
            </w:pPr>
          </w:p>
        </w:tc>
      </w:tr>
      <w:tr w:rsidR="00AA5FF6" w:rsidRPr="0032038C" w14:paraId="6A138089" w14:textId="77777777" w:rsidTr="2279F50E">
        <w:trPr>
          <w:cantSplit/>
          <w:trHeight w:val="869"/>
        </w:trPr>
        <w:tc>
          <w:tcPr>
            <w:tcW w:w="2155" w:type="dxa"/>
          </w:tcPr>
          <w:p w14:paraId="1D62DFF2" w14:textId="79BA783C" w:rsidR="00AA5FF6" w:rsidRDefault="00AA5FF6" w:rsidP="00AA5FF6">
            <w:r>
              <w:t>Mon March 2</w:t>
            </w:r>
          </w:p>
        </w:tc>
        <w:tc>
          <w:tcPr>
            <w:tcW w:w="5232" w:type="dxa"/>
          </w:tcPr>
          <w:p w14:paraId="2788D02D" w14:textId="77777777" w:rsidR="00AA5FF6" w:rsidRPr="0032038C" w:rsidRDefault="00AA5FF6" w:rsidP="00AA5FF6">
            <w:r w:rsidRPr="0032038C">
              <w:t xml:space="preserve">Motor Speech Disorders in </w:t>
            </w:r>
            <w:r>
              <w:t>c</w:t>
            </w:r>
            <w:r w:rsidRPr="0032038C">
              <w:t>hildren</w:t>
            </w:r>
            <w:r>
              <w:t xml:space="preserve"> and adults</w:t>
            </w:r>
          </w:p>
          <w:p w14:paraId="46A71169" w14:textId="77777777" w:rsidR="00AA5FF6" w:rsidRPr="0032038C" w:rsidRDefault="00AA5FF6" w:rsidP="00AA5FF6">
            <w:r w:rsidRPr="0032038C">
              <w:t>-Basics Review</w:t>
            </w:r>
          </w:p>
          <w:p w14:paraId="1253B26D" w14:textId="77777777" w:rsidR="00AA5FF6" w:rsidRPr="0032038C" w:rsidRDefault="00AA5FF6" w:rsidP="00AA5FF6">
            <w:r w:rsidRPr="0032038C">
              <w:t>-Common Methodologies</w:t>
            </w:r>
          </w:p>
          <w:p w14:paraId="7535F597" w14:textId="2FF0CBCD" w:rsidR="00AA5FF6" w:rsidRPr="001F5726" w:rsidRDefault="00AA5FF6" w:rsidP="00AA5FF6">
            <w:pPr>
              <w:rPr>
                <w:highlight w:val="green"/>
              </w:rPr>
            </w:pPr>
            <w:r w:rsidRPr="0032038C">
              <w:t>-</w:t>
            </w:r>
            <w:r>
              <w:t>Video c</w:t>
            </w:r>
            <w:r w:rsidRPr="0032038C">
              <w:t>ase studies</w:t>
            </w:r>
          </w:p>
        </w:tc>
        <w:tc>
          <w:tcPr>
            <w:tcW w:w="2598" w:type="dxa"/>
          </w:tcPr>
          <w:p w14:paraId="321BA847" w14:textId="54FBE081" w:rsidR="00AA5FF6" w:rsidRPr="00C90840" w:rsidRDefault="00AA5FF6" w:rsidP="00AA5FF6">
            <w:pPr>
              <w:ind w:left="1440" w:hanging="1440"/>
              <w:rPr>
                <w:color w:val="FF0000"/>
              </w:rPr>
            </w:pPr>
          </w:p>
        </w:tc>
      </w:tr>
      <w:tr w:rsidR="00AA5FF6" w:rsidRPr="0032038C" w14:paraId="604E68A6" w14:textId="77777777" w:rsidTr="2279F50E">
        <w:trPr>
          <w:cantSplit/>
          <w:trHeight w:val="869"/>
        </w:trPr>
        <w:tc>
          <w:tcPr>
            <w:tcW w:w="2155" w:type="dxa"/>
          </w:tcPr>
          <w:p w14:paraId="6573E249" w14:textId="77777777" w:rsidR="00AA5FF6" w:rsidRDefault="00AA5FF6" w:rsidP="00AA5FF6">
            <w:r>
              <w:t xml:space="preserve">Wed March 4 </w:t>
            </w:r>
          </w:p>
          <w:p w14:paraId="525916DC" w14:textId="258B0CAB" w:rsidR="00AA5FF6" w:rsidRDefault="00AA5FF6" w:rsidP="00AA5FF6"/>
        </w:tc>
        <w:tc>
          <w:tcPr>
            <w:tcW w:w="5232" w:type="dxa"/>
          </w:tcPr>
          <w:p w14:paraId="4DDF3AD2" w14:textId="77777777" w:rsidR="00AA5FF6" w:rsidRPr="00905D56" w:rsidRDefault="00AA5FF6" w:rsidP="00AA5FF6">
            <w:r w:rsidRPr="00905D56">
              <w:t>Lesson planning</w:t>
            </w:r>
          </w:p>
          <w:p w14:paraId="07E0610F" w14:textId="77777777" w:rsidR="00AA5FF6" w:rsidRDefault="00AA5FF6" w:rsidP="00AA5FF6">
            <w:r w:rsidRPr="00905D56">
              <w:t>Behavior management plans</w:t>
            </w:r>
          </w:p>
          <w:p w14:paraId="3ECECB31" w14:textId="488BFE18" w:rsidR="00AA5FF6" w:rsidRPr="00905D56" w:rsidRDefault="00AA5FF6" w:rsidP="00DA2476">
            <w:pPr>
              <w:rPr>
                <w:highlight w:val="green"/>
              </w:rPr>
            </w:pPr>
          </w:p>
        </w:tc>
        <w:tc>
          <w:tcPr>
            <w:tcW w:w="2598" w:type="dxa"/>
          </w:tcPr>
          <w:p w14:paraId="6396DB4B" w14:textId="77777777" w:rsidR="00AA5FF6" w:rsidRDefault="00B7244A" w:rsidP="00AA5FF6">
            <w:pPr>
              <w:ind w:left="1440" w:hanging="1440"/>
              <w:rPr>
                <w:color w:val="00B050"/>
              </w:rPr>
            </w:pPr>
            <w:r>
              <w:rPr>
                <w:color w:val="00B050"/>
              </w:rPr>
              <w:t>Nunnel</w:t>
            </w:r>
            <w:r w:rsidR="00782629">
              <w:rPr>
                <w:color w:val="00B050"/>
              </w:rPr>
              <w:t xml:space="preserve">ee’s favorite </w:t>
            </w:r>
          </w:p>
          <w:p w14:paraId="1E55E567" w14:textId="6858541A" w:rsidR="00782629" w:rsidRPr="0073442B" w:rsidRDefault="00782629" w:rsidP="00AA5FF6">
            <w:pPr>
              <w:ind w:left="1440" w:hanging="1440"/>
              <w:rPr>
                <w:color w:val="00B050"/>
              </w:rPr>
            </w:pPr>
            <w:r>
              <w:rPr>
                <w:color w:val="00B050"/>
              </w:rPr>
              <w:t>holiday!</w:t>
            </w:r>
          </w:p>
        </w:tc>
      </w:tr>
      <w:tr w:rsidR="009D22F7" w:rsidRPr="0032038C" w14:paraId="15330615" w14:textId="77777777" w:rsidTr="2279F50E">
        <w:trPr>
          <w:cantSplit/>
          <w:trHeight w:val="869"/>
        </w:trPr>
        <w:tc>
          <w:tcPr>
            <w:tcW w:w="2155" w:type="dxa"/>
          </w:tcPr>
          <w:p w14:paraId="77252D92" w14:textId="77777777" w:rsidR="009D22F7" w:rsidRDefault="009D22F7" w:rsidP="00AA5FF6">
            <w:r>
              <w:t>Mon March 9</w:t>
            </w:r>
          </w:p>
          <w:p w14:paraId="45482E19" w14:textId="6E7EE3A4" w:rsidR="009D22F7" w:rsidRDefault="009D22F7" w:rsidP="00AA5FF6">
            <w:r>
              <w:t>Wed March 11</w:t>
            </w:r>
          </w:p>
        </w:tc>
        <w:tc>
          <w:tcPr>
            <w:tcW w:w="5232" w:type="dxa"/>
          </w:tcPr>
          <w:p w14:paraId="7D1D60E7" w14:textId="53CA4291" w:rsidR="009D22F7" w:rsidRPr="00905D56" w:rsidRDefault="009D22F7" w:rsidP="00AA5FF6">
            <w:r>
              <w:t>SPRING BREAK!!!</w:t>
            </w:r>
          </w:p>
        </w:tc>
        <w:tc>
          <w:tcPr>
            <w:tcW w:w="2598" w:type="dxa"/>
          </w:tcPr>
          <w:p w14:paraId="27EDB4AC" w14:textId="77777777" w:rsidR="009D22F7" w:rsidRDefault="00782629" w:rsidP="00AA5FF6">
            <w:pPr>
              <w:ind w:left="1440" w:hanging="1440"/>
              <w:rPr>
                <w:color w:val="00B050"/>
              </w:rPr>
            </w:pPr>
            <w:r>
              <w:rPr>
                <w:color w:val="00B050"/>
              </w:rPr>
              <w:t>Go have fun, but be safe</w:t>
            </w:r>
          </w:p>
          <w:p w14:paraId="6B1B665E" w14:textId="3EBCD714" w:rsidR="00782629" w:rsidRPr="0073442B" w:rsidRDefault="00782629" w:rsidP="00AA5FF6">
            <w:pPr>
              <w:ind w:left="1440" w:hanging="1440"/>
              <w:rPr>
                <w:color w:val="00B050"/>
              </w:rPr>
            </w:pPr>
            <w:r>
              <w:rPr>
                <w:color w:val="00B050"/>
              </w:rPr>
              <w:t>And be smart!</w:t>
            </w:r>
          </w:p>
        </w:tc>
      </w:tr>
      <w:tr w:rsidR="00AA5FF6" w:rsidRPr="0032038C" w14:paraId="3F9F99FC" w14:textId="77777777" w:rsidTr="2279F50E">
        <w:trPr>
          <w:cantSplit/>
          <w:trHeight w:val="869"/>
        </w:trPr>
        <w:tc>
          <w:tcPr>
            <w:tcW w:w="2155" w:type="dxa"/>
          </w:tcPr>
          <w:p w14:paraId="250D37BB" w14:textId="116894A9" w:rsidR="00AA5FF6" w:rsidRDefault="009D22F7" w:rsidP="00AA5FF6">
            <w:r>
              <w:t>Mon March 16</w:t>
            </w:r>
          </w:p>
        </w:tc>
        <w:tc>
          <w:tcPr>
            <w:tcW w:w="5232" w:type="dxa"/>
          </w:tcPr>
          <w:p w14:paraId="52FC87CE" w14:textId="77777777" w:rsidR="00AA5FF6" w:rsidRDefault="00AA5FF6" w:rsidP="00AA5FF6">
            <w:r>
              <w:t xml:space="preserve">Augmentative and Alternative Communication </w:t>
            </w:r>
          </w:p>
          <w:p w14:paraId="3CF2C300" w14:textId="77777777" w:rsidR="00AA5FF6" w:rsidRPr="0032038C" w:rsidRDefault="00AA5FF6" w:rsidP="00AA5FF6">
            <w:r>
              <w:t>(AAC)</w:t>
            </w:r>
          </w:p>
          <w:p w14:paraId="482FB6AF" w14:textId="77777777" w:rsidR="00AA5FF6" w:rsidRPr="0032038C" w:rsidRDefault="00AA5FF6" w:rsidP="00AA5FF6">
            <w:r w:rsidRPr="0032038C">
              <w:t>-Basics Review</w:t>
            </w:r>
          </w:p>
          <w:p w14:paraId="69802FB0" w14:textId="77777777" w:rsidR="00AA5FF6" w:rsidRPr="0032038C" w:rsidRDefault="00AA5FF6" w:rsidP="00AA5FF6">
            <w:r w:rsidRPr="0032038C">
              <w:t>-Common Methodologies</w:t>
            </w:r>
          </w:p>
          <w:p w14:paraId="071FCBF1" w14:textId="75B26427" w:rsidR="00AA5FF6" w:rsidRPr="001F5726" w:rsidRDefault="00AA5FF6" w:rsidP="00AA5FF6">
            <w:pPr>
              <w:rPr>
                <w:highlight w:val="green"/>
              </w:rPr>
            </w:pPr>
            <w:r w:rsidRPr="0032038C">
              <w:t>-</w:t>
            </w:r>
            <w:r>
              <w:t>Video c</w:t>
            </w:r>
            <w:r w:rsidRPr="0032038C">
              <w:t>ase studies</w:t>
            </w:r>
          </w:p>
        </w:tc>
        <w:tc>
          <w:tcPr>
            <w:tcW w:w="2598" w:type="dxa"/>
          </w:tcPr>
          <w:p w14:paraId="69DF8935" w14:textId="5DE08DE0" w:rsidR="00AA5FF6" w:rsidRPr="00C90840" w:rsidRDefault="00AA5FF6" w:rsidP="00AA5FF6">
            <w:pPr>
              <w:ind w:left="1440" w:hanging="1440"/>
              <w:rPr>
                <w:color w:val="FF0000"/>
              </w:rPr>
            </w:pPr>
          </w:p>
        </w:tc>
      </w:tr>
      <w:tr w:rsidR="00AA5FF6" w:rsidRPr="0032038C" w14:paraId="37AFE918" w14:textId="77777777" w:rsidTr="2279F50E">
        <w:trPr>
          <w:cantSplit/>
          <w:trHeight w:val="869"/>
        </w:trPr>
        <w:tc>
          <w:tcPr>
            <w:tcW w:w="2155" w:type="dxa"/>
          </w:tcPr>
          <w:p w14:paraId="37AFE911" w14:textId="578B53EC" w:rsidR="00AA5FF6" w:rsidRPr="0032038C" w:rsidRDefault="00E10F87" w:rsidP="00AA5FF6">
            <w:pPr>
              <w:spacing w:line="259" w:lineRule="auto"/>
            </w:pPr>
            <w:r>
              <w:t>Wed March 18</w:t>
            </w:r>
          </w:p>
        </w:tc>
        <w:tc>
          <w:tcPr>
            <w:tcW w:w="5232" w:type="dxa"/>
          </w:tcPr>
          <w:p w14:paraId="761C0348" w14:textId="77777777" w:rsidR="00AA5FF6" w:rsidRDefault="00AA5FF6" w:rsidP="00AA5FF6">
            <w:r w:rsidRPr="004D59F5">
              <w:rPr>
                <w:highlight w:val="green"/>
              </w:rPr>
              <w:t xml:space="preserve">CAT 2 </w:t>
            </w:r>
            <w:r w:rsidRPr="004D59F5">
              <w:t>– SOAP notes</w:t>
            </w:r>
          </w:p>
          <w:p w14:paraId="2BB6CD6E" w14:textId="77777777" w:rsidR="00AA5FF6" w:rsidRDefault="00AA5FF6" w:rsidP="00AA5FF6">
            <w:r>
              <w:t>Therapy groups: planning, managing, etcetera</w:t>
            </w:r>
          </w:p>
          <w:p w14:paraId="1A8A96AD" w14:textId="77777777" w:rsidR="00AA5FF6" w:rsidRDefault="00AA5FF6" w:rsidP="00AA5FF6">
            <w:r>
              <w:t>group task instructions</w:t>
            </w:r>
          </w:p>
          <w:p w14:paraId="328051EF" w14:textId="77777777" w:rsidR="00AA5FF6" w:rsidRDefault="00AA5FF6" w:rsidP="00AA5FF6">
            <w:pPr>
              <w:rPr>
                <w:highlight w:val="green"/>
              </w:rPr>
            </w:pPr>
            <w:proofErr w:type="gramStart"/>
            <w:r w:rsidRPr="001F5726">
              <w:rPr>
                <w:highlight w:val="green"/>
              </w:rPr>
              <w:t>Assign</w:t>
            </w:r>
            <w:proofErr w:type="gramEnd"/>
            <w:r w:rsidRPr="001F5726">
              <w:rPr>
                <w:highlight w:val="green"/>
              </w:rPr>
              <w:t xml:space="preserve"> Major CAT</w:t>
            </w:r>
          </w:p>
          <w:p w14:paraId="37AFE916" w14:textId="1EF3BA92" w:rsidR="00AA5FF6" w:rsidRPr="0032038C" w:rsidRDefault="00AA5FF6" w:rsidP="00AA5FF6"/>
        </w:tc>
        <w:tc>
          <w:tcPr>
            <w:tcW w:w="2598" w:type="dxa"/>
          </w:tcPr>
          <w:p w14:paraId="37AFE917" w14:textId="6A87B3DF" w:rsidR="00AA5FF6" w:rsidRPr="0032038C" w:rsidRDefault="00AA5FF6" w:rsidP="00AA5FF6">
            <w:pPr>
              <w:ind w:left="1440" w:hanging="1440"/>
            </w:pPr>
          </w:p>
        </w:tc>
      </w:tr>
      <w:tr w:rsidR="00AA5FF6" w:rsidRPr="0032038C" w14:paraId="37AFE923" w14:textId="77777777" w:rsidTr="2279F50E">
        <w:trPr>
          <w:cantSplit/>
          <w:trHeight w:val="869"/>
        </w:trPr>
        <w:tc>
          <w:tcPr>
            <w:tcW w:w="2155" w:type="dxa"/>
          </w:tcPr>
          <w:p w14:paraId="73AA6040" w14:textId="77777777" w:rsidR="00E10F87" w:rsidRDefault="00E10F87" w:rsidP="00E10F87">
            <w:r>
              <w:t>Mon March 23</w:t>
            </w:r>
          </w:p>
          <w:p w14:paraId="37AFE91C" w14:textId="0F93B060" w:rsidR="00AA5FF6" w:rsidRPr="0032038C" w:rsidRDefault="00AA5FF6" w:rsidP="00AA5FF6"/>
        </w:tc>
        <w:tc>
          <w:tcPr>
            <w:tcW w:w="5232" w:type="dxa"/>
          </w:tcPr>
          <w:p w14:paraId="7E31A25F" w14:textId="4C369D97" w:rsidR="00AA5FF6" w:rsidRPr="0032038C" w:rsidRDefault="00AA5FF6" w:rsidP="00AA5FF6">
            <w:r>
              <w:t xml:space="preserve"> </w:t>
            </w:r>
            <w:r w:rsidRPr="0032038C">
              <w:t xml:space="preserve"> Fluency</w:t>
            </w:r>
          </w:p>
          <w:p w14:paraId="512F046E" w14:textId="77777777" w:rsidR="00AA5FF6" w:rsidRPr="0032038C" w:rsidRDefault="00AA5FF6" w:rsidP="00AA5FF6">
            <w:r w:rsidRPr="0032038C">
              <w:t>-Basics Review</w:t>
            </w:r>
          </w:p>
          <w:p w14:paraId="13C9DBC9" w14:textId="77777777" w:rsidR="00AA5FF6" w:rsidRPr="0032038C" w:rsidRDefault="00AA5FF6" w:rsidP="00AA5FF6">
            <w:r w:rsidRPr="0032038C">
              <w:t>-Common Methodologies</w:t>
            </w:r>
          </w:p>
          <w:p w14:paraId="1C4778B0" w14:textId="4201701B" w:rsidR="00AA5FF6" w:rsidRPr="00E434B9" w:rsidRDefault="00AA5FF6" w:rsidP="00AA5FF6">
            <w:pPr>
              <w:rPr>
                <w:color w:val="FF0000"/>
              </w:rPr>
            </w:pPr>
            <w:r w:rsidRPr="0032038C">
              <w:t>-</w:t>
            </w:r>
            <w:r>
              <w:t>Video c</w:t>
            </w:r>
            <w:r w:rsidRPr="0032038C">
              <w:t>ase studies</w:t>
            </w:r>
          </w:p>
          <w:p w14:paraId="37AFE91F" w14:textId="6912D77F" w:rsidR="00AA5FF6" w:rsidRPr="00E434B9" w:rsidRDefault="00AA5FF6" w:rsidP="00AA5FF6">
            <w:pPr>
              <w:rPr>
                <w:color w:val="FF0000"/>
              </w:rPr>
            </w:pPr>
          </w:p>
        </w:tc>
        <w:tc>
          <w:tcPr>
            <w:tcW w:w="2598" w:type="dxa"/>
          </w:tcPr>
          <w:p w14:paraId="37AFE922" w14:textId="56DB07C8" w:rsidR="00AA5FF6" w:rsidRPr="0032038C" w:rsidRDefault="00AA5FF6" w:rsidP="00AA5FF6"/>
        </w:tc>
      </w:tr>
      <w:tr w:rsidR="00AA5FF6" w:rsidRPr="0032038C" w14:paraId="143EF98E" w14:textId="77777777" w:rsidTr="2279F50E">
        <w:trPr>
          <w:cantSplit/>
          <w:trHeight w:val="869"/>
        </w:trPr>
        <w:tc>
          <w:tcPr>
            <w:tcW w:w="2155" w:type="dxa"/>
          </w:tcPr>
          <w:p w14:paraId="28130998" w14:textId="39604042" w:rsidR="00AA5FF6" w:rsidRDefault="00E10F87" w:rsidP="00E10F87">
            <w:r>
              <w:lastRenderedPageBreak/>
              <w:t>Wed March 25</w:t>
            </w:r>
          </w:p>
        </w:tc>
        <w:tc>
          <w:tcPr>
            <w:tcW w:w="5232" w:type="dxa"/>
          </w:tcPr>
          <w:p w14:paraId="484BF83D" w14:textId="77777777" w:rsidR="00AA5FF6" w:rsidRDefault="00AA5FF6" w:rsidP="00AA5FF6">
            <w:pPr>
              <w:rPr>
                <w:highlight w:val="green"/>
              </w:rPr>
            </w:pPr>
            <w:r w:rsidRPr="00EF14BC">
              <w:t>Case study tasks</w:t>
            </w:r>
            <w:r w:rsidRPr="00905D56">
              <w:rPr>
                <w:highlight w:val="green"/>
              </w:rPr>
              <w:t xml:space="preserve"> </w:t>
            </w:r>
          </w:p>
          <w:p w14:paraId="0970B98D" w14:textId="578C9C10" w:rsidR="00AA5FF6" w:rsidRDefault="00AA5FF6" w:rsidP="00AA5FF6">
            <w:pPr>
              <w:rPr>
                <w:highlight w:val="green"/>
              </w:rPr>
            </w:pPr>
            <w:r w:rsidRPr="00905D56">
              <w:rPr>
                <w:highlight w:val="green"/>
              </w:rPr>
              <w:t>Video Case Presentation #1</w:t>
            </w:r>
          </w:p>
          <w:p w14:paraId="7D63D86B" w14:textId="5C84C0A0" w:rsidR="00AA5FF6" w:rsidRPr="001F5726" w:rsidRDefault="00AA5FF6" w:rsidP="00AA5FF6">
            <w:pPr>
              <w:rPr>
                <w:highlight w:val="green"/>
              </w:rPr>
            </w:pPr>
            <w:r>
              <w:rPr>
                <w:highlight w:val="green"/>
              </w:rPr>
              <w:t>Instructions for uploading videos</w:t>
            </w:r>
          </w:p>
        </w:tc>
        <w:tc>
          <w:tcPr>
            <w:tcW w:w="2598" w:type="dxa"/>
          </w:tcPr>
          <w:p w14:paraId="7A7276A8" w14:textId="77777777" w:rsidR="00AA5FF6" w:rsidRPr="0032038C" w:rsidRDefault="00AA5FF6" w:rsidP="003B4EDA"/>
        </w:tc>
      </w:tr>
      <w:tr w:rsidR="00AA5FF6" w:rsidRPr="0032038C" w14:paraId="7E5088C5" w14:textId="77777777" w:rsidTr="2279F50E">
        <w:trPr>
          <w:cantSplit/>
          <w:trHeight w:val="869"/>
        </w:trPr>
        <w:tc>
          <w:tcPr>
            <w:tcW w:w="2155" w:type="dxa"/>
          </w:tcPr>
          <w:p w14:paraId="6AC92042" w14:textId="577EBF27" w:rsidR="00AA5FF6" w:rsidRDefault="00E10F87" w:rsidP="00AA5FF6">
            <w:r>
              <w:t>Mon March 30</w:t>
            </w:r>
          </w:p>
        </w:tc>
        <w:tc>
          <w:tcPr>
            <w:tcW w:w="5232" w:type="dxa"/>
          </w:tcPr>
          <w:p w14:paraId="7F2E1A0D" w14:textId="77777777" w:rsidR="00AA5FF6" w:rsidRPr="0032038C" w:rsidRDefault="00AA5FF6" w:rsidP="00AA5FF6">
            <w:r>
              <w:t>Language Disorders in Adults</w:t>
            </w:r>
          </w:p>
          <w:p w14:paraId="26AA599D" w14:textId="77777777" w:rsidR="00AA5FF6" w:rsidRPr="0032038C" w:rsidRDefault="00AA5FF6" w:rsidP="00AA5FF6">
            <w:r w:rsidRPr="0032038C">
              <w:t>-Basics Review</w:t>
            </w:r>
          </w:p>
          <w:p w14:paraId="703C9D4C" w14:textId="77777777" w:rsidR="00AA5FF6" w:rsidRPr="0032038C" w:rsidRDefault="00AA5FF6" w:rsidP="00AA5FF6">
            <w:r w:rsidRPr="0032038C">
              <w:t>-Common Methodologies</w:t>
            </w:r>
          </w:p>
          <w:p w14:paraId="606B4E77" w14:textId="77777777" w:rsidR="00AA5FF6" w:rsidRDefault="00AA5FF6" w:rsidP="00AA5FF6">
            <w:pPr>
              <w:rPr>
                <w:highlight w:val="green"/>
              </w:rPr>
            </w:pPr>
            <w:r w:rsidRPr="0032038C">
              <w:t>-</w:t>
            </w:r>
            <w:r>
              <w:t>Video c</w:t>
            </w:r>
            <w:r w:rsidRPr="0032038C">
              <w:t>ase studies</w:t>
            </w:r>
          </w:p>
          <w:p w14:paraId="40E7636F" w14:textId="721C072B" w:rsidR="00AA5FF6" w:rsidRDefault="00AA5FF6" w:rsidP="00AA5FF6"/>
        </w:tc>
        <w:tc>
          <w:tcPr>
            <w:tcW w:w="2598" w:type="dxa"/>
          </w:tcPr>
          <w:p w14:paraId="07DE82E7" w14:textId="77777777" w:rsidR="00AA5FF6" w:rsidRPr="0032038C" w:rsidRDefault="00AA5FF6" w:rsidP="00AA5FF6"/>
        </w:tc>
      </w:tr>
      <w:tr w:rsidR="00AA5FF6" w:rsidRPr="0032038C" w14:paraId="66EBDBFC" w14:textId="77777777" w:rsidTr="2279F50E">
        <w:trPr>
          <w:cantSplit/>
          <w:trHeight w:val="869"/>
        </w:trPr>
        <w:tc>
          <w:tcPr>
            <w:tcW w:w="2155" w:type="dxa"/>
          </w:tcPr>
          <w:p w14:paraId="74343F14" w14:textId="3C88BF51" w:rsidR="00AA5FF6" w:rsidRDefault="00E10F87" w:rsidP="00AA5FF6">
            <w:r>
              <w:t>Wed April 1</w:t>
            </w:r>
          </w:p>
        </w:tc>
        <w:tc>
          <w:tcPr>
            <w:tcW w:w="5232" w:type="dxa"/>
          </w:tcPr>
          <w:p w14:paraId="7A0C6881" w14:textId="77777777" w:rsidR="00AA5FF6" w:rsidRDefault="00AA5FF6" w:rsidP="00AA5FF6">
            <w:r w:rsidRPr="00194508">
              <w:t>Video case studies</w:t>
            </w:r>
          </w:p>
          <w:p w14:paraId="46DAEF54" w14:textId="4EA1739E" w:rsidR="007C09B9" w:rsidRDefault="00AA5FF6" w:rsidP="007C09B9">
            <w:pPr>
              <w:rPr>
                <w:b/>
                <w:u w:val="single"/>
              </w:rPr>
            </w:pPr>
            <w:r w:rsidRPr="001F5726">
              <w:rPr>
                <w:highlight w:val="green"/>
              </w:rPr>
              <w:t xml:space="preserve"> </w:t>
            </w:r>
            <w:r w:rsidR="007C09B9" w:rsidRPr="001F5726">
              <w:rPr>
                <w:highlight w:val="green"/>
              </w:rPr>
              <w:t xml:space="preserve"> CAT 3</w:t>
            </w:r>
            <w:r w:rsidR="007C09B9">
              <w:rPr>
                <w:highlight w:val="green"/>
              </w:rPr>
              <w:t xml:space="preserve"> - </w:t>
            </w:r>
            <w:r w:rsidR="007C09B9" w:rsidRPr="0032038C">
              <w:t>Family Education Information and Handout</w:t>
            </w:r>
          </w:p>
          <w:p w14:paraId="1364D56F" w14:textId="581C3EC8" w:rsidR="00AA5FF6" w:rsidRPr="001F5726" w:rsidRDefault="00AA5FF6" w:rsidP="00AA5FF6">
            <w:pPr>
              <w:rPr>
                <w:highlight w:val="green"/>
              </w:rPr>
            </w:pPr>
          </w:p>
        </w:tc>
        <w:tc>
          <w:tcPr>
            <w:tcW w:w="2598" w:type="dxa"/>
          </w:tcPr>
          <w:p w14:paraId="1E5CBDD8" w14:textId="77777777" w:rsidR="00AA5FF6" w:rsidRPr="0032038C" w:rsidRDefault="00AA5FF6" w:rsidP="00AA5FF6"/>
        </w:tc>
      </w:tr>
      <w:tr w:rsidR="00AA5FF6" w:rsidRPr="0032038C" w14:paraId="319D5497" w14:textId="77777777" w:rsidTr="2279F50E">
        <w:trPr>
          <w:cantSplit/>
          <w:trHeight w:val="869"/>
        </w:trPr>
        <w:tc>
          <w:tcPr>
            <w:tcW w:w="2155" w:type="dxa"/>
          </w:tcPr>
          <w:p w14:paraId="316AAD08" w14:textId="0027456E" w:rsidR="00AA5FF6" w:rsidRDefault="00676B9F" w:rsidP="00AA5FF6">
            <w:r>
              <w:t>Mon April 6</w:t>
            </w:r>
          </w:p>
        </w:tc>
        <w:tc>
          <w:tcPr>
            <w:tcW w:w="5232" w:type="dxa"/>
          </w:tcPr>
          <w:p w14:paraId="70F9FD8C" w14:textId="77777777" w:rsidR="00AA5FF6" w:rsidRPr="001F5726" w:rsidRDefault="00AA5FF6" w:rsidP="00AA5FF6">
            <w:r>
              <w:t>Aural rehabilitation</w:t>
            </w:r>
          </w:p>
          <w:p w14:paraId="4180DC0B" w14:textId="77777777" w:rsidR="00AA5FF6" w:rsidRPr="001F5726" w:rsidRDefault="00AA5FF6" w:rsidP="00AA5FF6">
            <w:r w:rsidRPr="001F5726">
              <w:t>-Basics Review</w:t>
            </w:r>
          </w:p>
          <w:p w14:paraId="07867953" w14:textId="77777777" w:rsidR="00AA5FF6" w:rsidRPr="001F5726" w:rsidRDefault="00AA5FF6" w:rsidP="00AA5FF6">
            <w:r w:rsidRPr="001F5726">
              <w:t>-Common Methodologies</w:t>
            </w:r>
          </w:p>
          <w:p w14:paraId="4CE92B23" w14:textId="77777777" w:rsidR="00AA5FF6" w:rsidRPr="001F5726" w:rsidRDefault="00AA5FF6" w:rsidP="00AA5FF6">
            <w:r w:rsidRPr="001F5726">
              <w:t>-</w:t>
            </w:r>
            <w:r>
              <w:t>Video c</w:t>
            </w:r>
            <w:r w:rsidRPr="001F5726">
              <w:t>ase studies</w:t>
            </w:r>
          </w:p>
          <w:p w14:paraId="647CE48B" w14:textId="0C2DD0AB" w:rsidR="00AA5FF6" w:rsidRPr="0032038C" w:rsidRDefault="00AA5FF6" w:rsidP="00AA5FF6"/>
        </w:tc>
        <w:tc>
          <w:tcPr>
            <w:tcW w:w="2598" w:type="dxa"/>
          </w:tcPr>
          <w:p w14:paraId="55A2854C" w14:textId="77777777" w:rsidR="00AA5FF6" w:rsidRPr="0032038C" w:rsidRDefault="00AA5FF6" w:rsidP="00AA5FF6"/>
          <w:p w14:paraId="2658A421" w14:textId="77777777" w:rsidR="00AA5FF6" w:rsidRPr="0032038C" w:rsidRDefault="00AA5FF6" w:rsidP="00AA5FF6"/>
        </w:tc>
      </w:tr>
      <w:tr w:rsidR="00AA5FF6" w:rsidRPr="0032038C" w14:paraId="3D837CF5" w14:textId="77777777" w:rsidTr="2279F50E">
        <w:trPr>
          <w:cantSplit/>
          <w:trHeight w:val="869"/>
        </w:trPr>
        <w:tc>
          <w:tcPr>
            <w:tcW w:w="2155" w:type="dxa"/>
          </w:tcPr>
          <w:p w14:paraId="49A1C298" w14:textId="09FF64EC" w:rsidR="00AA5FF6" w:rsidRDefault="00676B9F" w:rsidP="00AA5FF6">
            <w:r>
              <w:t>Wed April 8</w:t>
            </w:r>
          </w:p>
        </w:tc>
        <w:tc>
          <w:tcPr>
            <w:tcW w:w="5232" w:type="dxa"/>
          </w:tcPr>
          <w:p w14:paraId="3F156FA8" w14:textId="77777777" w:rsidR="00AA5FF6" w:rsidRPr="00EF14BC" w:rsidRDefault="00AA5FF6" w:rsidP="00AA5FF6">
            <w:r w:rsidRPr="00EF14BC">
              <w:t>Case study tasks</w:t>
            </w:r>
            <w:r>
              <w:t xml:space="preserve">  </w:t>
            </w:r>
          </w:p>
          <w:p w14:paraId="34695F31" w14:textId="77777777" w:rsidR="00AA5FF6" w:rsidRDefault="00AA5FF6" w:rsidP="00AA5FF6">
            <w:pPr>
              <w:rPr>
                <w:highlight w:val="green"/>
              </w:rPr>
            </w:pPr>
          </w:p>
          <w:p w14:paraId="5DB30BC5" w14:textId="11760CA2" w:rsidR="00AA5FF6" w:rsidRPr="00EF14BC" w:rsidRDefault="00AA5FF6" w:rsidP="00AA5FF6"/>
        </w:tc>
        <w:tc>
          <w:tcPr>
            <w:tcW w:w="2598" w:type="dxa"/>
          </w:tcPr>
          <w:p w14:paraId="38D77A81" w14:textId="77777777" w:rsidR="00AA5FF6" w:rsidRPr="0032038C" w:rsidRDefault="00AA5FF6" w:rsidP="00AA5FF6"/>
        </w:tc>
      </w:tr>
      <w:tr w:rsidR="00AA5FF6" w:rsidRPr="0032038C" w14:paraId="40165C15" w14:textId="77777777" w:rsidTr="2279F50E">
        <w:trPr>
          <w:cantSplit/>
          <w:trHeight w:val="869"/>
        </w:trPr>
        <w:tc>
          <w:tcPr>
            <w:tcW w:w="2155" w:type="dxa"/>
          </w:tcPr>
          <w:p w14:paraId="5F284A66" w14:textId="6DE87AC7" w:rsidR="00AA5FF6" w:rsidRDefault="00676B9F" w:rsidP="00AA5FF6">
            <w:r>
              <w:t>Mon April 13</w:t>
            </w:r>
          </w:p>
        </w:tc>
        <w:tc>
          <w:tcPr>
            <w:tcW w:w="5232" w:type="dxa"/>
          </w:tcPr>
          <w:p w14:paraId="71BD19CA" w14:textId="77777777" w:rsidR="00AA5FF6" w:rsidRPr="0032038C" w:rsidRDefault="00AA5FF6" w:rsidP="00AA5FF6">
            <w:r w:rsidRPr="0032038C">
              <w:t>Voice, Cleft lip and palate, lisp and tongue thrust</w:t>
            </w:r>
          </w:p>
          <w:p w14:paraId="7E934394" w14:textId="77777777" w:rsidR="00AA5FF6" w:rsidRPr="0032038C" w:rsidRDefault="00AA5FF6" w:rsidP="00AA5FF6">
            <w:r w:rsidRPr="0032038C">
              <w:t>-Basics Review</w:t>
            </w:r>
          </w:p>
          <w:p w14:paraId="729485DD" w14:textId="77777777" w:rsidR="00AA5FF6" w:rsidRPr="0032038C" w:rsidRDefault="00AA5FF6" w:rsidP="00AA5FF6">
            <w:r w:rsidRPr="0032038C">
              <w:t>-Common Methodologies</w:t>
            </w:r>
          </w:p>
          <w:p w14:paraId="46E06E4A" w14:textId="77777777" w:rsidR="00AA5FF6" w:rsidRDefault="00AA5FF6" w:rsidP="00AA5FF6">
            <w:r w:rsidRPr="0032038C">
              <w:t>-</w:t>
            </w:r>
            <w:r>
              <w:t>Video c</w:t>
            </w:r>
            <w:r w:rsidRPr="0032038C">
              <w:t>ase studies</w:t>
            </w:r>
          </w:p>
          <w:p w14:paraId="27BB033F" w14:textId="2AF3E23A" w:rsidR="00AA5FF6" w:rsidRPr="0032038C" w:rsidRDefault="00AA5FF6" w:rsidP="00AA5FF6">
            <w:r>
              <w:t>Clinic capstone review</w:t>
            </w:r>
          </w:p>
        </w:tc>
        <w:tc>
          <w:tcPr>
            <w:tcW w:w="2598" w:type="dxa"/>
          </w:tcPr>
          <w:p w14:paraId="4C7859B5" w14:textId="77777777" w:rsidR="00AA5FF6" w:rsidRPr="0032038C" w:rsidRDefault="00AA5FF6" w:rsidP="00AA5FF6"/>
        </w:tc>
      </w:tr>
      <w:tr w:rsidR="00AA5FF6" w:rsidRPr="0032038C" w14:paraId="6FA6EC45" w14:textId="77777777" w:rsidTr="2279F50E">
        <w:trPr>
          <w:cantSplit/>
          <w:trHeight w:val="869"/>
        </w:trPr>
        <w:tc>
          <w:tcPr>
            <w:tcW w:w="2155" w:type="dxa"/>
          </w:tcPr>
          <w:p w14:paraId="0D0563A3" w14:textId="75808894" w:rsidR="00AA5FF6" w:rsidRDefault="00676B9F" w:rsidP="00AA5FF6">
            <w:r>
              <w:t>Wed April 15</w:t>
            </w:r>
          </w:p>
        </w:tc>
        <w:tc>
          <w:tcPr>
            <w:tcW w:w="5232" w:type="dxa"/>
          </w:tcPr>
          <w:p w14:paraId="313C9231" w14:textId="77777777" w:rsidR="00AA5FF6" w:rsidRPr="0032038C" w:rsidRDefault="00AA5FF6" w:rsidP="00AA5FF6">
            <w:r>
              <w:t>Cognition</w:t>
            </w:r>
          </w:p>
          <w:p w14:paraId="7BC12F33" w14:textId="77777777" w:rsidR="00AA5FF6" w:rsidRPr="0032038C" w:rsidRDefault="00AA5FF6" w:rsidP="00AA5FF6">
            <w:r w:rsidRPr="0032038C">
              <w:t>-Basics Review</w:t>
            </w:r>
          </w:p>
          <w:p w14:paraId="3D3CA9B8" w14:textId="77777777" w:rsidR="00AA5FF6" w:rsidRPr="0032038C" w:rsidRDefault="00AA5FF6" w:rsidP="00AA5FF6">
            <w:r w:rsidRPr="0032038C">
              <w:t>-Common Methodologies</w:t>
            </w:r>
          </w:p>
          <w:p w14:paraId="5B47CACA" w14:textId="77777777" w:rsidR="00AA5FF6" w:rsidRDefault="00AA5FF6" w:rsidP="00AA5FF6">
            <w:r w:rsidRPr="0032038C">
              <w:t>-</w:t>
            </w:r>
            <w:r>
              <w:t>Video c</w:t>
            </w:r>
            <w:r w:rsidRPr="0032038C">
              <w:t>ase studies</w:t>
            </w:r>
          </w:p>
          <w:p w14:paraId="22CC1B84" w14:textId="0CDDD1D4" w:rsidR="00AA5FF6" w:rsidRPr="0032038C" w:rsidRDefault="00AA5FF6" w:rsidP="00AA5FF6">
            <w:r>
              <w:t>-Video Case Study #2</w:t>
            </w:r>
          </w:p>
        </w:tc>
        <w:tc>
          <w:tcPr>
            <w:tcW w:w="2598" w:type="dxa"/>
          </w:tcPr>
          <w:p w14:paraId="0B484C61" w14:textId="77777777" w:rsidR="00AA5FF6" w:rsidRPr="0032038C" w:rsidRDefault="00AA5FF6" w:rsidP="00AA5FF6"/>
        </w:tc>
      </w:tr>
      <w:tr w:rsidR="00AA5FF6" w:rsidRPr="0032038C" w14:paraId="27A03D32" w14:textId="77777777" w:rsidTr="2279F50E">
        <w:trPr>
          <w:cantSplit/>
          <w:trHeight w:val="869"/>
        </w:trPr>
        <w:tc>
          <w:tcPr>
            <w:tcW w:w="2155" w:type="dxa"/>
          </w:tcPr>
          <w:p w14:paraId="1332850B" w14:textId="7E6911BC" w:rsidR="00AA5FF6" w:rsidRDefault="004A28EB" w:rsidP="00AA5FF6">
            <w:pPr>
              <w:spacing w:line="259" w:lineRule="auto"/>
            </w:pPr>
            <w:r>
              <w:t>Mon April 20</w:t>
            </w:r>
          </w:p>
        </w:tc>
        <w:tc>
          <w:tcPr>
            <w:tcW w:w="5232" w:type="dxa"/>
          </w:tcPr>
          <w:p w14:paraId="1426AE5F" w14:textId="7F25D3AF" w:rsidR="00AA5FF6" w:rsidRPr="001F5726" w:rsidRDefault="00AA5FF6" w:rsidP="00AA5FF6">
            <w:r>
              <w:t>Case study videos and tasks</w:t>
            </w:r>
          </w:p>
        </w:tc>
        <w:tc>
          <w:tcPr>
            <w:tcW w:w="2598" w:type="dxa"/>
          </w:tcPr>
          <w:p w14:paraId="23B9A43C" w14:textId="61916A05" w:rsidR="00B6239E" w:rsidRDefault="00B6239E" w:rsidP="00B6239E">
            <w:r>
              <w:t>Last day to observe is Tuesday April 21!</w:t>
            </w:r>
          </w:p>
          <w:p w14:paraId="23DE69C4" w14:textId="23C51CC5" w:rsidR="00B6239E" w:rsidRDefault="00B6239E" w:rsidP="00B6239E"/>
          <w:p w14:paraId="2AFC2EE8" w14:textId="77777777" w:rsidR="00AA5FF6" w:rsidRPr="0032038C" w:rsidRDefault="00AA5FF6" w:rsidP="00AA5FF6"/>
        </w:tc>
      </w:tr>
      <w:tr w:rsidR="00AA5FF6" w:rsidRPr="0032038C" w14:paraId="3846E497" w14:textId="77777777" w:rsidTr="2279F50E">
        <w:trPr>
          <w:cantSplit/>
          <w:trHeight w:val="869"/>
        </w:trPr>
        <w:tc>
          <w:tcPr>
            <w:tcW w:w="2155" w:type="dxa"/>
          </w:tcPr>
          <w:p w14:paraId="5FDB5BE4" w14:textId="32AEF27C" w:rsidR="00AA5FF6" w:rsidRDefault="00F10EE9" w:rsidP="00AA5FF6">
            <w:pPr>
              <w:spacing w:line="259" w:lineRule="auto"/>
            </w:pPr>
            <w:r>
              <w:t>Wed April 22</w:t>
            </w:r>
          </w:p>
        </w:tc>
        <w:tc>
          <w:tcPr>
            <w:tcW w:w="5232" w:type="dxa"/>
          </w:tcPr>
          <w:p w14:paraId="7D6134EF" w14:textId="59378A0E" w:rsidR="00AA5FF6" w:rsidRPr="001F5726" w:rsidRDefault="00AA5FF6" w:rsidP="00AA5FF6">
            <w:pPr>
              <w:rPr>
                <w:highlight w:val="green"/>
              </w:rPr>
            </w:pPr>
            <w:r>
              <w:rPr>
                <w:highlight w:val="green"/>
              </w:rPr>
              <w:t>Clinic Capstone Quiz</w:t>
            </w:r>
          </w:p>
        </w:tc>
        <w:tc>
          <w:tcPr>
            <w:tcW w:w="2598" w:type="dxa"/>
          </w:tcPr>
          <w:p w14:paraId="40C54094" w14:textId="4A06C4A5" w:rsidR="00BE01FD" w:rsidRDefault="00BE01FD" w:rsidP="00AA5FF6">
            <w:r>
              <w:t>Clinic journals due!</w:t>
            </w:r>
          </w:p>
          <w:p w14:paraId="15389F60" w14:textId="5BED7C45" w:rsidR="006A19CC" w:rsidRPr="0032038C" w:rsidRDefault="006A19CC" w:rsidP="00AA5FF6">
            <w:r>
              <w:t xml:space="preserve">Major CAT due by </w:t>
            </w:r>
            <w:proofErr w:type="gramStart"/>
            <w:r w:rsidR="00992780">
              <w:t>Friday,</w:t>
            </w:r>
            <w:r>
              <w:t xml:space="preserve"> but</w:t>
            </w:r>
            <w:proofErr w:type="gramEnd"/>
            <w:r>
              <w:t xml:space="preserve"> can be turned in earlier!!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r>
      <w:tr w:rsidR="00AA5FF6" w:rsidRPr="0032038C" w14:paraId="52286AB3" w14:textId="77777777" w:rsidTr="2279F50E">
        <w:trPr>
          <w:cantSplit/>
          <w:trHeight w:val="869"/>
        </w:trPr>
        <w:tc>
          <w:tcPr>
            <w:tcW w:w="2155" w:type="dxa"/>
          </w:tcPr>
          <w:p w14:paraId="164C1EE2" w14:textId="6A09EF55" w:rsidR="00AA5FF6" w:rsidRDefault="00F10EE9" w:rsidP="00AA5FF6">
            <w:r>
              <w:t>Mon April 27</w:t>
            </w:r>
          </w:p>
        </w:tc>
        <w:tc>
          <w:tcPr>
            <w:tcW w:w="5232" w:type="dxa"/>
          </w:tcPr>
          <w:p w14:paraId="1782E7D8" w14:textId="77777777" w:rsidR="00EB171E" w:rsidRDefault="00EB171E" w:rsidP="00EB171E">
            <w:r>
              <w:t>Last day of class!</w:t>
            </w:r>
          </w:p>
          <w:p w14:paraId="1405100E" w14:textId="77777777" w:rsidR="00EB171E" w:rsidRDefault="00EB171E" w:rsidP="00EB171E">
            <w:r>
              <w:t>Observation hours approval, paperwork review</w:t>
            </w:r>
          </w:p>
          <w:p w14:paraId="01498D16" w14:textId="2145A09C" w:rsidR="00AA5FF6" w:rsidRDefault="00EB171E" w:rsidP="00EB171E">
            <w:pPr>
              <w:rPr>
                <w:highlight w:val="green"/>
              </w:rPr>
            </w:pPr>
            <w:r w:rsidRPr="00486BA2">
              <w:t>Next steps!</w:t>
            </w:r>
          </w:p>
        </w:tc>
        <w:tc>
          <w:tcPr>
            <w:tcW w:w="2598" w:type="dxa"/>
          </w:tcPr>
          <w:p w14:paraId="7DB63551" w14:textId="3B3661F0" w:rsidR="00AA5FF6" w:rsidRDefault="00AA5FF6" w:rsidP="00AA5FF6"/>
        </w:tc>
      </w:tr>
      <w:tr w:rsidR="00AA5FF6" w:rsidRPr="0032038C" w14:paraId="7E697D31" w14:textId="77777777" w:rsidTr="2279F50E">
        <w:trPr>
          <w:cantSplit/>
          <w:trHeight w:val="869"/>
        </w:trPr>
        <w:tc>
          <w:tcPr>
            <w:tcW w:w="2155" w:type="dxa"/>
          </w:tcPr>
          <w:p w14:paraId="62FCA5BE" w14:textId="209E2776" w:rsidR="00AA5FF6" w:rsidRDefault="00AA5FF6" w:rsidP="00AA5FF6">
            <w:pPr>
              <w:spacing w:line="259" w:lineRule="auto"/>
            </w:pPr>
            <w:r>
              <w:t xml:space="preserve">Wed April 29 </w:t>
            </w:r>
          </w:p>
        </w:tc>
        <w:tc>
          <w:tcPr>
            <w:tcW w:w="5232" w:type="dxa"/>
          </w:tcPr>
          <w:p w14:paraId="116F4E48" w14:textId="50A2FAF8" w:rsidR="00AA5FF6" w:rsidRDefault="00AA5FF6" w:rsidP="00AA5FF6">
            <w:pPr>
              <w:rPr>
                <w:highlight w:val="green"/>
              </w:rPr>
            </w:pPr>
          </w:p>
        </w:tc>
        <w:tc>
          <w:tcPr>
            <w:tcW w:w="2598" w:type="dxa"/>
          </w:tcPr>
          <w:p w14:paraId="761AD4FA" w14:textId="189C9E73" w:rsidR="00AA5FF6" w:rsidRPr="0032038C" w:rsidRDefault="00AA5FF6" w:rsidP="00AA5FF6"/>
        </w:tc>
      </w:tr>
    </w:tbl>
    <w:p w14:paraId="37AFEA4C" w14:textId="76F18B4C" w:rsidR="000C4779" w:rsidRPr="00457919" w:rsidRDefault="00B21347">
      <w:r w:rsidRPr="00457919">
        <w:tab/>
      </w:r>
    </w:p>
    <w:sectPr w:rsidR="000C4779" w:rsidRPr="00457919" w:rsidSect="005029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19EF6" w14:textId="77777777" w:rsidR="00BE4C15" w:rsidRDefault="00BE4C15" w:rsidP="00C20553">
      <w:r>
        <w:separator/>
      </w:r>
    </w:p>
  </w:endnote>
  <w:endnote w:type="continuationSeparator" w:id="0">
    <w:p w14:paraId="0969C84F" w14:textId="77777777" w:rsidR="00BE4C15" w:rsidRDefault="00BE4C15" w:rsidP="00C20553">
      <w:r>
        <w:continuationSeparator/>
      </w:r>
    </w:p>
  </w:endnote>
  <w:endnote w:type="continuationNotice" w:id="1">
    <w:p w14:paraId="4C12FB50" w14:textId="77777777" w:rsidR="00BE4C15" w:rsidRDefault="00BE4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FA6C1" w14:textId="77777777" w:rsidR="00BE4C15" w:rsidRDefault="00BE4C15" w:rsidP="00C20553">
      <w:r>
        <w:separator/>
      </w:r>
    </w:p>
  </w:footnote>
  <w:footnote w:type="continuationSeparator" w:id="0">
    <w:p w14:paraId="32C2E3A4" w14:textId="77777777" w:rsidR="00BE4C15" w:rsidRDefault="00BE4C15" w:rsidP="00C20553">
      <w:r>
        <w:continuationSeparator/>
      </w:r>
    </w:p>
  </w:footnote>
  <w:footnote w:type="continuationNotice" w:id="1">
    <w:p w14:paraId="1C3FF3EC" w14:textId="77777777" w:rsidR="00BE4C15" w:rsidRDefault="00BE4C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D3263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38260D"/>
    <w:multiLevelType w:val="multilevel"/>
    <w:tmpl w:val="4BCE75AC"/>
    <w:lvl w:ilvl="0">
      <w:start w:val="3"/>
      <w:numFmt w:val="decimal"/>
      <w:lvlText w:val="%1"/>
      <w:lvlJc w:val="left"/>
      <w:pPr>
        <w:ind w:left="750" w:hanging="750"/>
      </w:pPr>
      <w:rPr>
        <w:rFonts w:hint="default"/>
      </w:rPr>
    </w:lvl>
    <w:lvl w:ilvl="1">
      <w:start w:val="18"/>
      <w:numFmt w:val="decimal"/>
      <w:lvlText w:val="%1-%2"/>
      <w:lvlJc w:val="left"/>
      <w:pPr>
        <w:ind w:left="750" w:hanging="750"/>
      </w:pPr>
      <w:rPr>
        <w:rFonts w:hint="default"/>
      </w:rPr>
    </w:lvl>
    <w:lvl w:ilvl="2">
      <w:start w:val="9"/>
      <w:numFmt w:val="decimalZero"/>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643A0"/>
    <w:multiLevelType w:val="multilevel"/>
    <w:tmpl w:val="3954AD92"/>
    <w:lvl w:ilvl="0">
      <w:start w:val="3"/>
      <w:numFmt w:val="decimal"/>
      <w:lvlText w:val="%1"/>
      <w:lvlJc w:val="left"/>
      <w:pPr>
        <w:tabs>
          <w:tab w:val="num" w:pos="640"/>
        </w:tabs>
        <w:ind w:left="640" w:hanging="640"/>
      </w:pPr>
      <w:rPr>
        <w:rFonts w:hint="default"/>
      </w:rPr>
    </w:lvl>
    <w:lvl w:ilvl="1">
      <w:start w:val="7"/>
      <w:numFmt w:val="decimal"/>
      <w:lvlText w:val="%1-%2"/>
      <w:lvlJc w:val="left"/>
      <w:pPr>
        <w:tabs>
          <w:tab w:val="num" w:pos="640"/>
        </w:tabs>
        <w:ind w:left="640" w:hanging="640"/>
      </w:pPr>
      <w:rPr>
        <w:rFonts w:hint="default"/>
      </w:rPr>
    </w:lvl>
    <w:lvl w:ilvl="2">
      <w:start w:val="7"/>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F3158"/>
    <w:multiLevelType w:val="multilevel"/>
    <w:tmpl w:val="76087510"/>
    <w:lvl w:ilvl="0">
      <w:start w:val="3"/>
      <w:numFmt w:val="decimal"/>
      <w:lvlText w:val="%1"/>
      <w:lvlJc w:val="left"/>
      <w:pPr>
        <w:tabs>
          <w:tab w:val="num" w:pos="640"/>
        </w:tabs>
        <w:ind w:left="640" w:hanging="640"/>
      </w:pPr>
      <w:rPr>
        <w:rFonts w:hint="default"/>
      </w:rPr>
    </w:lvl>
    <w:lvl w:ilvl="1">
      <w:start w:val="7"/>
      <w:numFmt w:val="decimal"/>
      <w:lvlText w:val="%1-%2"/>
      <w:lvlJc w:val="left"/>
      <w:pPr>
        <w:tabs>
          <w:tab w:val="num" w:pos="640"/>
        </w:tabs>
        <w:ind w:left="640" w:hanging="640"/>
      </w:pPr>
      <w:rPr>
        <w:rFonts w:hint="default"/>
      </w:rPr>
    </w:lvl>
    <w:lvl w:ilvl="2">
      <w:start w:val="7"/>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5F66283"/>
    <w:multiLevelType w:val="hybridMultilevel"/>
    <w:tmpl w:val="09488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AB56A7"/>
    <w:multiLevelType w:val="multilevel"/>
    <w:tmpl w:val="3CEEDFB2"/>
    <w:lvl w:ilvl="0">
      <w:start w:val="2"/>
      <w:numFmt w:val="decimal"/>
      <w:lvlText w:val="%1"/>
      <w:lvlJc w:val="left"/>
      <w:pPr>
        <w:tabs>
          <w:tab w:val="num" w:pos="1440"/>
        </w:tabs>
        <w:ind w:left="1440" w:hanging="1440"/>
      </w:pPr>
      <w:rPr>
        <w:rFonts w:hint="default"/>
      </w:rPr>
    </w:lvl>
    <w:lvl w:ilvl="1">
      <w:start w:val="28"/>
      <w:numFmt w:val="decimal"/>
      <w:lvlText w:val="%1-%2"/>
      <w:lvlJc w:val="left"/>
      <w:pPr>
        <w:tabs>
          <w:tab w:val="num" w:pos="1440"/>
        </w:tabs>
        <w:ind w:left="1440" w:hanging="1440"/>
      </w:pPr>
      <w:rPr>
        <w:rFonts w:hint="default"/>
      </w:rPr>
    </w:lvl>
    <w:lvl w:ilvl="2">
      <w:start w:val="7"/>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3A6084A"/>
    <w:multiLevelType w:val="multilevel"/>
    <w:tmpl w:val="34529BB8"/>
    <w:lvl w:ilvl="0">
      <w:start w:val="3"/>
      <w:numFmt w:val="decimal"/>
      <w:lvlText w:val="%1"/>
      <w:lvlJc w:val="left"/>
      <w:pPr>
        <w:ind w:left="630" w:hanging="630"/>
      </w:pPr>
      <w:rPr>
        <w:rFonts w:hint="default"/>
      </w:rPr>
    </w:lvl>
    <w:lvl w:ilvl="1">
      <w:start w:val="5"/>
      <w:numFmt w:val="decimal"/>
      <w:lvlText w:val="%1-%2"/>
      <w:lvlJc w:val="left"/>
      <w:pPr>
        <w:ind w:left="630" w:hanging="630"/>
      </w:pPr>
      <w:rPr>
        <w:rFonts w:hint="default"/>
      </w:rPr>
    </w:lvl>
    <w:lvl w:ilvl="2">
      <w:start w:val="8"/>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A447EF"/>
    <w:multiLevelType w:val="hybridMultilevel"/>
    <w:tmpl w:val="D97281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5D7286"/>
    <w:multiLevelType w:val="hybridMultilevel"/>
    <w:tmpl w:val="A50E9DF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01043E"/>
    <w:multiLevelType w:val="multilevel"/>
    <w:tmpl w:val="E7AC7152"/>
    <w:lvl w:ilvl="0">
      <w:start w:val="3"/>
      <w:numFmt w:val="decimal"/>
      <w:lvlText w:val="%1"/>
      <w:lvlJc w:val="left"/>
      <w:pPr>
        <w:ind w:left="750" w:hanging="750"/>
      </w:pPr>
      <w:rPr>
        <w:rFonts w:hint="default"/>
      </w:rPr>
    </w:lvl>
    <w:lvl w:ilvl="1">
      <w:start w:val="12"/>
      <w:numFmt w:val="decimal"/>
      <w:lvlText w:val="%1-%2"/>
      <w:lvlJc w:val="left"/>
      <w:pPr>
        <w:ind w:left="750" w:hanging="750"/>
      </w:pPr>
      <w:rPr>
        <w:rFonts w:hint="default"/>
      </w:rPr>
    </w:lvl>
    <w:lvl w:ilvl="2">
      <w:start w:val="8"/>
      <w:numFmt w:val="decimalZero"/>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C36D0F"/>
    <w:multiLevelType w:val="hybridMultilevel"/>
    <w:tmpl w:val="49E43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AF6A40"/>
    <w:multiLevelType w:val="hybridMultilevel"/>
    <w:tmpl w:val="84A079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BE7AB7"/>
    <w:multiLevelType w:val="hybridMultilevel"/>
    <w:tmpl w:val="2DC083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97312"/>
    <w:multiLevelType w:val="hybridMultilevel"/>
    <w:tmpl w:val="840E9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AD789D"/>
    <w:multiLevelType w:val="multilevel"/>
    <w:tmpl w:val="ED3470CE"/>
    <w:lvl w:ilvl="0">
      <w:start w:val="3"/>
      <w:numFmt w:val="decimal"/>
      <w:lvlText w:val="%1"/>
      <w:lvlJc w:val="left"/>
      <w:pPr>
        <w:tabs>
          <w:tab w:val="num" w:pos="1440"/>
        </w:tabs>
        <w:ind w:left="1440" w:hanging="1440"/>
      </w:pPr>
      <w:rPr>
        <w:rFonts w:hint="default"/>
      </w:rPr>
    </w:lvl>
    <w:lvl w:ilvl="1">
      <w:start w:val="8"/>
      <w:numFmt w:val="decimal"/>
      <w:lvlText w:val="%1-%2"/>
      <w:lvlJc w:val="left"/>
      <w:pPr>
        <w:tabs>
          <w:tab w:val="num" w:pos="1440"/>
        </w:tabs>
        <w:ind w:left="1440" w:hanging="1440"/>
      </w:pPr>
      <w:rPr>
        <w:rFonts w:hint="default"/>
      </w:rPr>
    </w:lvl>
    <w:lvl w:ilvl="2">
      <w:start w:val="6"/>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75181359">
    <w:abstractNumId w:val="14"/>
  </w:num>
  <w:num w:numId="2" w16cid:durableId="353463905">
    <w:abstractNumId w:val="9"/>
  </w:num>
  <w:num w:numId="3" w16cid:durableId="1772161755">
    <w:abstractNumId w:val="20"/>
  </w:num>
  <w:num w:numId="4" w16cid:durableId="355890630">
    <w:abstractNumId w:val="7"/>
  </w:num>
  <w:num w:numId="5" w16cid:durableId="1999378895">
    <w:abstractNumId w:val="3"/>
  </w:num>
  <w:num w:numId="6" w16cid:durableId="1121531506">
    <w:abstractNumId w:val="5"/>
  </w:num>
  <w:num w:numId="7" w16cid:durableId="1623148698">
    <w:abstractNumId w:val="8"/>
  </w:num>
  <w:num w:numId="8" w16cid:durableId="650064542">
    <w:abstractNumId w:val="11"/>
  </w:num>
  <w:num w:numId="9" w16cid:durableId="370691214">
    <w:abstractNumId w:val="1"/>
  </w:num>
  <w:num w:numId="10" w16cid:durableId="1750076314">
    <w:abstractNumId w:val="0"/>
  </w:num>
  <w:num w:numId="11" w16cid:durableId="1236862948">
    <w:abstractNumId w:val="18"/>
  </w:num>
  <w:num w:numId="12" w16cid:durableId="787897403">
    <w:abstractNumId w:val="12"/>
  </w:num>
  <w:num w:numId="13" w16cid:durableId="770316177">
    <w:abstractNumId w:val="16"/>
  </w:num>
  <w:num w:numId="14" w16cid:durableId="1825537322">
    <w:abstractNumId w:val="10"/>
  </w:num>
  <w:num w:numId="15" w16cid:durableId="1455558814">
    <w:abstractNumId w:val="6"/>
  </w:num>
  <w:num w:numId="16" w16cid:durableId="1389185642">
    <w:abstractNumId w:val="15"/>
  </w:num>
  <w:num w:numId="17" w16cid:durableId="287904601">
    <w:abstractNumId w:val="19"/>
  </w:num>
  <w:num w:numId="18" w16cid:durableId="163134860">
    <w:abstractNumId w:val="17"/>
  </w:num>
  <w:num w:numId="19" w16cid:durableId="964846168">
    <w:abstractNumId w:val="13"/>
  </w:num>
  <w:num w:numId="20" w16cid:durableId="1085767447">
    <w:abstractNumId w:val="2"/>
  </w:num>
  <w:num w:numId="21" w16cid:durableId="636036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922"/>
    <w:rsid w:val="00002F16"/>
    <w:rsid w:val="00007CF0"/>
    <w:rsid w:val="00007E37"/>
    <w:rsid w:val="000113A2"/>
    <w:rsid w:val="000120B1"/>
    <w:rsid w:val="0001339A"/>
    <w:rsid w:val="0002311A"/>
    <w:rsid w:val="00024716"/>
    <w:rsid w:val="00024BC0"/>
    <w:rsid w:val="000253FC"/>
    <w:rsid w:val="00030C96"/>
    <w:rsid w:val="000343BA"/>
    <w:rsid w:val="00036E9B"/>
    <w:rsid w:val="0004290B"/>
    <w:rsid w:val="000448F9"/>
    <w:rsid w:val="000535A2"/>
    <w:rsid w:val="00054313"/>
    <w:rsid w:val="00055B78"/>
    <w:rsid w:val="000563E4"/>
    <w:rsid w:val="00057CA6"/>
    <w:rsid w:val="00061149"/>
    <w:rsid w:val="000626C4"/>
    <w:rsid w:val="0006380D"/>
    <w:rsid w:val="00064028"/>
    <w:rsid w:val="0007018A"/>
    <w:rsid w:val="00070A63"/>
    <w:rsid w:val="0007449D"/>
    <w:rsid w:val="00077606"/>
    <w:rsid w:val="00082637"/>
    <w:rsid w:val="0008293F"/>
    <w:rsid w:val="0008337F"/>
    <w:rsid w:val="000837B2"/>
    <w:rsid w:val="00084E61"/>
    <w:rsid w:val="00086F8C"/>
    <w:rsid w:val="000938F4"/>
    <w:rsid w:val="0009430D"/>
    <w:rsid w:val="000B17FF"/>
    <w:rsid w:val="000B1A8A"/>
    <w:rsid w:val="000B2F97"/>
    <w:rsid w:val="000B307E"/>
    <w:rsid w:val="000B366E"/>
    <w:rsid w:val="000C0DA4"/>
    <w:rsid w:val="000C286F"/>
    <w:rsid w:val="000C3247"/>
    <w:rsid w:val="000C4779"/>
    <w:rsid w:val="000C60E5"/>
    <w:rsid w:val="000D1D46"/>
    <w:rsid w:val="000D3CCA"/>
    <w:rsid w:val="000D56FF"/>
    <w:rsid w:val="000D6982"/>
    <w:rsid w:val="000D74F9"/>
    <w:rsid w:val="000D782D"/>
    <w:rsid w:val="000E0E5D"/>
    <w:rsid w:val="000E4465"/>
    <w:rsid w:val="000E55CE"/>
    <w:rsid w:val="000E6C0F"/>
    <w:rsid w:val="00100733"/>
    <w:rsid w:val="00101DDE"/>
    <w:rsid w:val="00104114"/>
    <w:rsid w:val="00110D05"/>
    <w:rsid w:val="00110DD2"/>
    <w:rsid w:val="001130B3"/>
    <w:rsid w:val="001162D6"/>
    <w:rsid w:val="00123010"/>
    <w:rsid w:val="001237BD"/>
    <w:rsid w:val="00123BFC"/>
    <w:rsid w:val="00124F41"/>
    <w:rsid w:val="00131047"/>
    <w:rsid w:val="00131587"/>
    <w:rsid w:val="00131B21"/>
    <w:rsid w:val="0013290D"/>
    <w:rsid w:val="00133B79"/>
    <w:rsid w:val="0014471E"/>
    <w:rsid w:val="001502BD"/>
    <w:rsid w:val="00150D7D"/>
    <w:rsid w:val="00152952"/>
    <w:rsid w:val="00152E0C"/>
    <w:rsid w:val="001547FB"/>
    <w:rsid w:val="00155360"/>
    <w:rsid w:val="00163B0B"/>
    <w:rsid w:val="00163F40"/>
    <w:rsid w:val="00164864"/>
    <w:rsid w:val="001710A9"/>
    <w:rsid w:val="001800D6"/>
    <w:rsid w:val="0018054D"/>
    <w:rsid w:val="0018487A"/>
    <w:rsid w:val="00186127"/>
    <w:rsid w:val="00186705"/>
    <w:rsid w:val="0018681E"/>
    <w:rsid w:val="00186B0A"/>
    <w:rsid w:val="00192321"/>
    <w:rsid w:val="0019293D"/>
    <w:rsid w:val="00194508"/>
    <w:rsid w:val="001948A8"/>
    <w:rsid w:val="00194BF9"/>
    <w:rsid w:val="00196004"/>
    <w:rsid w:val="0019634D"/>
    <w:rsid w:val="001967C2"/>
    <w:rsid w:val="001A2BFD"/>
    <w:rsid w:val="001A3DD7"/>
    <w:rsid w:val="001A5031"/>
    <w:rsid w:val="001A68CD"/>
    <w:rsid w:val="001B54EB"/>
    <w:rsid w:val="001B6A40"/>
    <w:rsid w:val="001B7C11"/>
    <w:rsid w:val="001B7F59"/>
    <w:rsid w:val="001C1687"/>
    <w:rsid w:val="001C1956"/>
    <w:rsid w:val="001C5F4A"/>
    <w:rsid w:val="001D2461"/>
    <w:rsid w:val="001D2C05"/>
    <w:rsid w:val="001D319D"/>
    <w:rsid w:val="001D62C4"/>
    <w:rsid w:val="001D70A3"/>
    <w:rsid w:val="001E3578"/>
    <w:rsid w:val="001E7677"/>
    <w:rsid w:val="001F4952"/>
    <w:rsid w:val="001F509D"/>
    <w:rsid w:val="001F5726"/>
    <w:rsid w:val="001F76B2"/>
    <w:rsid w:val="001F78B4"/>
    <w:rsid w:val="001F7C0A"/>
    <w:rsid w:val="002004B3"/>
    <w:rsid w:val="00210317"/>
    <w:rsid w:val="002108E3"/>
    <w:rsid w:val="00211264"/>
    <w:rsid w:val="0021545D"/>
    <w:rsid w:val="00216FB8"/>
    <w:rsid w:val="002177A2"/>
    <w:rsid w:val="00220680"/>
    <w:rsid w:val="0023002F"/>
    <w:rsid w:val="002302CA"/>
    <w:rsid w:val="00231974"/>
    <w:rsid w:val="00231FE2"/>
    <w:rsid w:val="002363EF"/>
    <w:rsid w:val="002364C6"/>
    <w:rsid w:val="00237331"/>
    <w:rsid w:val="00237BA0"/>
    <w:rsid w:val="00245B1F"/>
    <w:rsid w:val="002479CE"/>
    <w:rsid w:val="0026444D"/>
    <w:rsid w:val="00265DC3"/>
    <w:rsid w:val="002679D8"/>
    <w:rsid w:val="0027316D"/>
    <w:rsid w:val="00277D06"/>
    <w:rsid w:val="00281A42"/>
    <w:rsid w:val="00284860"/>
    <w:rsid w:val="002873BC"/>
    <w:rsid w:val="00287A00"/>
    <w:rsid w:val="002933B2"/>
    <w:rsid w:val="002935B4"/>
    <w:rsid w:val="002941EB"/>
    <w:rsid w:val="002952A3"/>
    <w:rsid w:val="00295EE0"/>
    <w:rsid w:val="0029738A"/>
    <w:rsid w:val="00297A27"/>
    <w:rsid w:val="002A3486"/>
    <w:rsid w:val="002A4EF1"/>
    <w:rsid w:val="002A4F1F"/>
    <w:rsid w:val="002A5B13"/>
    <w:rsid w:val="002A6454"/>
    <w:rsid w:val="002A7C47"/>
    <w:rsid w:val="002B2B6C"/>
    <w:rsid w:val="002B2DFC"/>
    <w:rsid w:val="002B32DF"/>
    <w:rsid w:val="002C11B3"/>
    <w:rsid w:val="002C1827"/>
    <w:rsid w:val="002C50C3"/>
    <w:rsid w:val="002D6982"/>
    <w:rsid w:val="002E2769"/>
    <w:rsid w:val="002E70D5"/>
    <w:rsid w:val="002F0E6A"/>
    <w:rsid w:val="002F225F"/>
    <w:rsid w:val="002F664B"/>
    <w:rsid w:val="003011AA"/>
    <w:rsid w:val="00301A2D"/>
    <w:rsid w:val="00303FF8"/>
    <w:rsid w:val="0030540D"/>
    <w:rsid w:val="00307198"/>
    <w:rsid w:val="003109E8"/>
    <w:rsid w:val="00313586"/>
    <w:rsid w:val="00317A42"/>
    <w:rsid w:val="0032038C"/>
    <w:rsid w:val="00320E88"/>
    <w:rsid w:val="0032430A"/>
    <w:rsid w:val="003258E2"/>
    <w:rsid w:val="00327729"/>
    <w:rsid w:val="00331471"/>
    <w:rsid w:val="003327E6"/>
    <w:rsid w:val="003362D9"/>
    <w:rsid w:val="003364BF"/>
    <w:rsid w:val="00336F7D"/>
    <w:rsid w:val="003373E7"/>
    <w:rsid w:val="00340A69"/>
    <w:rsid w:val="00340CEB"/>
    <w:rsid w:val="00341D9D"/>
    <w:rsid w:val="0035041D"/>
    <w:rsid w:val="00361255"/>
    <w:rsid w:val="00364C3D"/>
    <w:rsid w:val="003659C3"/>
    <w:rsid w:val="00366C24"/>
    <w:rsid w:val="00371379"/>
    <w:rsid w:val="00372423"/>
    <w:rsid w:val="00384A2F"/>
    <w:rsid w:val="00385CA2"/>
    <w:rsid w:val="00387863"/>
    <w:rsid w:val="0039331A"/>
    <w:rsid w:val="00397081"/>
    <w:rsid w:val="003A3658"/>
    <w:rsid w:val="003A43FB"/>
    <w:rsid w:val="003A6992"/>
    <w:rsid w:val="003A793C"/>
    <w:rsid w:val="003A7B1F"/>
    <w:rsid w:val="003B1665"/>
    <w:rsid w:val="003B1B1B"/>
    <w:rsid w:val="003B1CB9"/>
    <w:rsid w:val="003B1D83"/>
    <w:rsid w:val="003B4EDA"/>
    <w:rsid w:val="003B626E"/>
    <w:rsid w:val="003C1BCB"/>
    <w:rsid w:val="003C3C88"/>
    <w:rsid w:val="003C5006"/>
    <w:rsid w:val="003C5F7D"/>
    <w:rsid w:val="003C6D64"/>
    <w:rsid w:val="003C6FBF"/>
    <w:rsid w:val="003D0115"/>
    <w:rsid w:val="003D17E6"/>
    <w:rsid w:val="003D32FC"/>
    <w:rsid w:val="003D51E3"/>
    <w:rsid w:val="003D5D07"/>
    <w:rsid w:val="003D5E1C"/>
    <w:rsid w:val="003D6964"/>
    <w:rsid w:val="003D70A9"/>
    <w:rsid w:val="003E0039"/>
    <w:rsid w:val="003E175A"/>
    <w:rsid w:val="003E1788"/>
    <w:rsid w:val="003E31F5"/>
    <w:rsid w:val="003E38E8"/>
    <w:rsid w:val="003E6067"/>
    <w:rsid w:val="003F2E16"/>
    <w:rsid w:val="003F31CD"/>
    <w:rsid w:val="003F3CA6"/>
    <w:rsid w:val="003F3D63"/>
    <w:rsid w:val="003F5C1B"/>
    <w:rsid w:val="00401AC4"/>
    <w:rsid w:val="0040250B"/>
    <w:rsid w:val="004029EA"/>
    <w:rsid w:val="00403071"/>
    <w:rsid w:val="004046A9"/>
    <w:rsid w:val="00406722"/>
    <w:rsid w:val="00410DE7"/>
    <w:rsid w:val="0041318E"/>
    <w:rsid w:val="004133C2"/>
    <w:rsid w:val="00415446"/>
    <w:rsid w:val="00415854"/>
    <w:rsid w:val="00417C1E"/>
    <w:rsid w:val="00421E7E"/>
    <w:rsid w:val="00425F9B"/>
    <w:rsid w:val="004358A0"/>
    <w:rsid w:val="0043658F"/>
    <w:rsid w:val="00437388"/>
    <w:rsid w:val="00442011"/>
    <w:rsid w:val="004427A1"/>
    <w:rsid w:val="00443189"/>
    <w:rsid w:val="004452B6"/>
    <w:rsid w:val="0044723C"/>
    <w:rsid w:val="0045075A"/>
    <w:rsid w:val="00454799"/>
    <w:rsid w:val="0045524C"/>
    <w:rsid w:val="00455EB5"/>
    <w:rsid w:val="00456303"/>
    <w:rsid w:val="00457919"/>
    <w:rsid w:val="00457D3E"/>
    <w:rsid w:val="00463BC0"/>
    <w:rsid w:val="004675E1"/>
    <w:rsid w:val="00471E1F"/>
    <w:rsid w:val="0047250C"/>
    <w:rsid w:val="0047285A"/>
    <w:rsid w:val="00476184"/>
    <w:rsid w:val="00481A2F"/>
    <w:rsid w:val="0048597D"/>
    <w:rsid w:val="00485E55"/>
    <w:rsid w:val="00486BA2"/>
    <w:rsid w:val="00490A2D"/>
    <w:rsid w:val="00491654"/>
    <w:rsid w:val="00495CE6"/>
    <w:rsid w:val="004963F0"/>
    <w:rsid w:val="0049715B"/>
    <w:rsid w:val="00497E58"/>
    <w:rsid w:val="004A28EB"/>
    <w:rsid w:val="004B058A"/>
    <w:rsid w:val="004B085C"/>
    <w:rsid w:val="004B3CF5"/>
    <w:rsid w:val="004B5B82"/>
    <w:rsid w:val="004D02C4"/>
    <w:rsid w:val="004D03B8"/>
    <w:rsid w:val="004D27FA"/>
    <w:rsid w:val="004D3CA5"/>
    <w:rsid w:val="004D59F5"/>
    <w:rsid w:val="004E05D3"/>
    <w:rsid w:val="004E24B0"/>
    <w:rsid w:val="004E34E5"/>
    <w:rsid w:val="004E61F6"/>
    <w:rsid w:val="004F0BDC"/>
    <w:rsid w:val="004F16F0"/>
    <w:rsid w:val="004F5AAA"/>
    <w:rsid w:val="00500DB5"/>
    <w:rsid w:val="00502015"/>
    <w:rsid w:val="0050238D"/>
    <w:rsid w:val="00502998"/>
    <w:rsid w:val="00505876"/>
    <w:rsid w:val="00505DC9"/>
    <w:rsid w:val="00507264"/>
    <w:rsid w:val="00507809"/>
    <w:rsid w:val="00516EFB"/>
    <w:rsid w:val="00520CB8"/>
    <w:rsid w:val="0052188F"/>
    <w:rsid w:val="00521E43"/>
    <w:rsid w:val="00521E58"/>
    <w:rsid w:val="00521FD9"/>
    <w:rsid w:val="00523423"/>
    <w:rsid w:val="00525327"/>
    <w:rsid w:val="00531EDB"/>
    <w:rsid w:val="00534D6F"/>
    <w:rsid w:val="0053607D"/>
    <w:rsid w:val="005402D6"/>
    <w:rsid w:val="00540C73"/>
    <w:rsid w:val="00543A48"/>
    <w:rsid w:val="00544511"/>
    <w:rsid w:val="00545582"/>
    <w:rsid w:val="00546381"/>
    <w:rsid w:val="0055012C"/>
    <w:rsid w:val="0055284A"/>
    <w:rsid w:val="00554E80"/>
    <w:rsid w:val="0055720E"/>
    <w:rsid w:val="00560C16"/>
    <w:rsid w:val="00563AD7"/>
    <w:rsid w:val="00564A92"/>
    <w:rsid w:val="00565F11"/>
    <w:rsid w:val="0056714D"/>
    <w:rsid w:val="00567C2E"/>
    <w:rsid w:val="00570D2F"/>
    <w:rsid w:val="00571519"/>
    <w:rsid w:val="0057260F"/>
    <w:rsid w:val="00576603"/>
    <w:rsid w:val="0057721E"/>
    <w:rsid w:val="00577D02"/>
    <w:rsid w:val="005826C2"/>
    <w:rsid w:val="00586351"/>
    <w:rsid w:val="00592334"/>
    <w:rsid w:val="005A095C"/>
    <w:rsid w:val="005A1B1F"/>
    <w:rsid w:val="005A52C8"/>
    <w:rsid w:val="005A5939"/>
    <w:rsid w:val="005A7CD5"/>
    <w:rsid w:val="005B4143"/>
    <w:rsid w:val="005B62C2"/>
    <w:rsid w:val="005B73E0"/>
    <w:rsid w:val="005C153C"/>
    <w:rsid w:val="005C4836"/>
    <w:rsid w:val="005C5ABF"/>
    <w:rsid w:val="005C5EBA"/>
    <w:rsid w:val="005C6939"/>
    <w:rsid w:val="005C76EA"/>
    <w:rsid w:val="005D0ABA"/>
    <w:rsid w:val="005D5887"/>
    <w:rsid w:val="005E0D4D"/>
    <w:rsid w:val="005E1CFB"/>
    <w:rsid w:val="005E28C6"/>
    <w:rsid w:val="005E6DEA"/>
    <w:rsid w:val="005F0901"/>
    <w:rsid w:val="005F3990"/>
    <w:rsid w:val="005F4526"/>
    <w:rsid w:val="005F5153"/>
    <w:rsid w:val="005F5D3E"/>
    <w:rsid w:val="00600485"/>
    <w:rsid w:val="0060095C"/>
    <w:rsid w:val="0060212B"/>
    <w:rsid w:val="00602FDB"/>
    <w:rsid w:val="00604A91"/>
    <w:rsid w:val="00610659"/>
    <w:rsid w:val="00611880"/>
    <w:rsid w:val="00612C23"/>
    <w:rsid w:val="00615A54"/>
    <w:rsid w:val="00617D06"/>
    <w:rsid w:val="00622FD3"/>
    <w:rsid w:val="006233BC"/>
    <w:rsid w:val="00625D2B"/>
    <w:rsid w:val="00626719"/>
    <w:rsid w:val="00627FE0"/>
    <w:rsid w:val="00635B4F"/>
    <w:rsid w:val="006428AF"/>
    <w:rsid w:val="00646808"/>
    <w:rsid w:val="00650537"/>
    <w:rsid w:val="00650FD0"/>
    <w:rsid w:val="0065407F"/>
    <w:rsid w:val="00654462"/>
    <w:rsid w:val="00654B95"/>
    <w:rsid w:val="006555F5"/>
    <w:rsid w:val="00655EC2"/>
    <w:rsid w:val="00655FEF"/>
    <w:rsid w:val="006605A9"/>
    <w:rsid w:val="00663A1A"/>
    <w:rsid w:val="0066619B"/>
    <w:rsid w:val="006713A7"/>
    <w:rsid w:val="00673623"/>
    <w:rsid w:val="006751CD"/>
    <w:rsid w:val="00675831"/>
    <w:rsid w:val="00676626"/>
    <w:rsid w:val="00676B9F"/>
    <w:rsid w:val="0067796C"/>
    <w:rsid w:val="006824EC"/>
    <w:rsid w:val="006832BA"/>
    <w:rsid w:val="006A128C"/>
    <w:rsid w:val="006A19CC"/>
    <w:rsid w:val="006A23A7"/>
    <w:rsid w:val="006A3FE2"/>
    <w:rsid w:val="006A7129"/>
    <w:rsid w:val="006A79F7"/>
    <w:rsid w:val="006B121B"/>
    <w:rsid w:val="006B224A"/>
    <w:rsid w:val="006B24FF"/>
    <w:rsid w:val="006B2BB2"/>
    <w:rsid w:val="006B2BD6"/>
    <w:rsid w:val="006B5CC6"/>
    <w:rsid w:val="006C0D2E"/>
    <w:rsid w:val="006C2360"/>
    <w:rsid w:val="006C38F4"/>
    <w:rsid w:val="006C5FFD"/>
    <w:rsid w:val="006C67EE"/>
    <w:rsid w:val="006C6DC5"/>
    <w:rsid w:val="006D0767"/>
    <w:rsid w:val="006D204F"/>
    <w:rsid w:val="006D3678"/>
    <w:rsid w:val="006D7412"/>
    <w:rsid w:val="006E0763"/>
    <w:rsid w:val="006E0A67"/>
    <w:rsid w:val="006E14C5"/>
    <w:rsid w:val="006E5D83"/>
    <w:rsid w:val="006E6308"/>
    <w:rsid w:val="006F2117"/>
    <w:rsid w:val="006F61F4"/>
    <w:rsid w:val="006F6641"/>
    <w:rsid w:val="006F6BA5"/>
    <w:rsid w:val="007015C8"/>
    <w:rsid w:val="00701BC4"/>
    <w:rsid w:val="00703B1F"/>
    <w:rsid w:val="00704D2D"/>
    <w:rsid w:val="00707179"/>
    <w:rsid w:val="00711393"/>
    <w:rsid w:val="00713AD0"/>
    <w:rsid w:val="0071487C"/>
    <w:rsid w:val="00722A0E"/>
    <w:rsid w:val="00724970"/>
    <w:rsid w:val="0072552B"/>
    <w:rsid w:val="0073192D"/>
    <w:rsid w:val="0073442B"/>
    <w:rsid w:val="00734D81"/>
    <w:rsid w:val="00736298"/>
    <w:rsid w:val="00740886"/>
    <w:rsid w:val="0074247C"/>
    <w:rsid w:val="007439CE"/>
    <w:rsid w:val="00747C5B"/>
    <w:rsid w:val="00753DCD"/>
    <w:rsid w:val="00757416"/>
    <w:rsid w:val="007579D0"/>
    <w:rsid w:val="00764DD8"/>
    <w:rsid w:val="007651E6"/>
    <w:rsid w:val="00766750"/>
    <w:rsid w:val="00772814"/>
    <w:rsid w:val="00782629"/>
    <w:rsid w:val="0078493E"/>
    <w:rsid w:val="00785486"/>
    <w:rsid w:val="00787852"/>
    <w:rsid w:val="0079008C"/>
    <w:rsid w:val="007902BD"/>
    <w:rsid w:val="007934D7"/>
    <w:rsid w:val="00793F38"/>
    <w:rsid w:val="007945ED"/>
    <w:rsid w:val="007A0189"/>
    <w:rsid w:val="007A5401"/>
    <w:rsid w:val="007A7F08"/>
    <w:rsid w:val="007B13EF"/>
    <w:rsid w:val="007B3E3C"/>
    <w:rsid w:val="007B4F1C"/>
    <w:rsid w:val="007C09B9"/>
    <w:rsid w:val="007C4BC6"/>
    <w:rsid w:val="007C6CDC"/>
    <w:rsid w:val="007D0600"/>
    <w:rsid w:val="007D2925"/>
    <w:rsid w:val="007D298E"/>
    <w:rsid w:val="007D2ABB"/>
    <w:rsid w:val="007D36D8"/>
    <w:rsid w:val="007D3AAE"/>
    <w:rsid w:val="007D6A18"/>
    <w:rsid w:val="007E10B7"/>
    <w:rsid w:val="007E17C2"/>
    <w:rsid w:val="007E2F24"/>
    <w:rsid w:val="007E5B55"/>
    <w:rsid w:val="007E67B2"/>
    <w:rsid w:val="007F26B1"/>
    <w:rsid w:val="007F3221"/>
    <w:rsid w:val="007F56CC"/>
    <w:rsid w:val="007F5B19"/>
    <w:rsid w:val="00800AD5"/>
    <w:rsid w:val="00801F6E"/>
    <w:rsid w:val="00804E5B"/>
    <w:rsid w:val="0080546A"/>
    <w:rsid w:val="0080548E"/>
    <w:rsid w:val="00806677"/>
    <w:rsid w:val="008070B7"/>
    <w:rsid w:val="00810161"/>
    <w:rsid w:val="0081095C"/>
    <w:rsid w:val="008113AE"/>
    <w:rsid w:val="00812C46"/>
    <w:rsid w:val="0082012D"/>
    <w:rsid w:val="00820920"/>
    <w:rsid w:val="008213F7"/>
    <w:rsid w:val="00825BEE"/>
    <w:rsid w:val="00827339"/>
    <w:rsid w:val="00830260"/>
    <w:rsid w:val="00830B7D"/>
    <w:rsid w:val="008347DE"/>
    <w:rsid w:val="008350A1"/>
    <w:rsid w:val="00835130"/>
    <w:rsid w:val="008400FC"/>
    <w:rsid w:val="00842E0E"/>
    <w:rsid w:val="00845454"/>
    <w:rsid w:val="00845923"/>
    <w:rsid w:val="00845B1B"/>
    <w:rsid w:val="00847EAB"/>
    <w:rsid w:val="00853240"/>
    <w:rsid w:val="00854BEF"/>
    <w:rsid w:val="0086310C"/>
    <w:rsid w:val="008655C4"/>
    <w:rsid w:val="00867BB0"/>
    <w:rsid w:val="00871E0B"/>
    <w:rsid w:val="008732BE"/>
    <w:rsid w:val="0087332B"/>
    <w:rsid w:val="008756CC"/>
    <w:rsid w:val="00875B5B"/>
    <w:rsid w:val="008762A6"/>
    <w:rsid w:val="008767D6"/>
    <w:rsid w:val="008810BB"/>
    <w:rsid w:val="00881166"/>
    <w:rsid w:val="00882FD7"/>
    <w:rsid w:val="00892901"/>
    <w:rsid w:val="008936FF"/>
    <w:rsid w:val="00897C0D"/>
    <w:rsid w:val="008A1DF6"/>
    <w:rsid w:val="008A4358"/>
    <w:rsid w:val="008A4477"/>
    <w:rsid w:val="008A5950"/>
    <w:rsid w:val="008A6E7A"/>
    <w:rsid w:val="008B166B"/>
    <w:rsid w:val="008B543A"/>
    <w:rsid w:val="008D212E"/>
    <w:rsid w:val="008D56AC"/>
    <w:rsid w:val="008D5896"/>
    <w:rsid w:val="008E0123"/>
    <w:rsid w:val="008E0FA2"/>
    <w:rsid w:val="008E3F36"/>
    <w:rsid w:val="008E5358"/>
    <w:rsid w:val="008E5F15"/>
    <w:rsid w:val="008E701D"/>
    <w:rsid w:val="008F369F"/>
    <w:rsid w:val="008F3D42"/>
    <w:rsid w:val="00905D56"/>
    <w:rsid w:val="00907B6B"/>
    <w:rsid w:val="00912149"/>
    <w:rsid w:val="0091422B"/>
    <w:rsid w:val="00915FDF"/>
    <w:rsid w:val="00916959"/>
    <w:rsid w:val="00916EB3"/>
    <w:rsid w:val="00921F0E"/>
    <w:rsid w:val="00924302"/>
    <w:rsid w:val="0092676D"/>
    <w:rsid w:val="009268CE"/>
    <w:rsid w:val="009302C9"/>
    <w:rsid w:val="00931CE8"/>
    <w:rsid w:val="00933EE5"/>
    <w:rsid w:val="00936D65"/>
    <w:rsid w:val="009376C3"/>
    <w:rsid w:val="0093773B"/>
    <w:rsid w:val="00937AEF"/>
    <w:rsid w:val="00943F58"/>
    <w:rsid w:val="00950C4C"/>
    <w:rsid w:val="009517D8"/>
    <w:rsid w:val="00951F8D"/>
    <w:rsid w:val="00954974"/>
    <w:rsid w:val="00955095"/>
    <w:rsid w:val="009570C2"/>
    <w:rsid w:val="00960F8C"/>
    <w:rsid w:val="009626B4"/>
    <w:rsid w:val="009634BB"/>
    <w:rsid w:val="0096486C"/>
    <w:rsid w:val="00965F45"/>
    <w:rsid w:val="00966325"/>
    <w:rsid w:val="00974D32"/>
    <w:rsid w:val="00975385"/>
    <w:rsid w:val="00984620"/>
    <w:rsid w:val="009901A8"/>
    <w:rsid w:val="009922E1"/>
    <w:rsid w:val="00992780"/>
    <w:rsid w:val="00992CA2"/>
    <w:rsid w:val="00993A99"/>
    <w:rsid w:val="009975EA"/>
    <w:rsid w:val="009A0B35"/>
    <w:rsid w:val="009A2A1F"/>
    <w:rsid w:val="009A2C05"/>
    <w:rsid w:val="009A39C2"/>
    <w:rsid w:val="009A4FB0"/>
    <w:rsid w:val="009A54F6"/>
    <w:rsid w:val="009A6686"/>
    <w:rsid w:val="009B0110"/>
    <w:rsid w:val="009B67CA"/>
    <w:rsid w:val="009B7E92"/>
    <w:rsid w:val="009C0E16"/>
    <w:rsid w:val="009C1359"/>
    <w:rsid w:val="009C3EA3"/>
    <w:rsid w:val="009C55A9"/>
    <w:rsid w:val="009C75E0"/>
    <w:rsid w:val="009D20BD"/>
    <w:rsid w:val="009D22F7"/>
    <w:rsid w:val="009D56EC"/>
    <w:rsid w:val="009E0004"/>
    <w:rsid w:val="009E3153"/>
    <w:rsid w:val="009E4FF1"/>
    <w:rsid w:val="009E60C8"/>
    <w:rsid w:val="009E7BCC"/>
    <w:rsid w:val="009F0A26"/>
    <w:rsid w:val="009F16AD"/>
    <w:rsid w:val="009F1DB0"/>
    <w:rsid w:val="009F799F"/>
    <w:rsid w:val="00A03925"/>
    <w:rsid w:val="00A040CD"/>
    <w:rsid w:val="00A076FF"/>
    <w:rsid w:val="00A07EE6"/>
    <w:rsid w:val="00A100C3"/>
    <w:rsid w:val="00A1312F"/>
    <w:rsid w:val="00A13200"/>
    <w:rsid w:val="00A14E5A"/>
    <w:rsid w:val="00A15E9C"/>
    <w:rsid w:val="00A20104"/>
    <w:rsid w:val="00A22E17"/>
    <w:rsid w:val="00A2331A"/>
    <w:rsid w:val="00A234D9"/>
    <w:rsid w:val="00A247EB"/>
    <w:rsid w:val="00A26FC4"/>
    <w:rsid w:val="00A3090F"/>
    <w:rsid w:val="00A3473A"/>
    <w:rsid w:val="00A358D8"/>
    <w:rsid w:val="00A40012"/>
    <w:rsid w:val="00A400CF"/>
    <w:rsid w:val="00A4120D"/>
    <w:rsid w:val="00A41823"/>
    <w:rsid w:val="00A42234"/>
    <w:rsid w:val="00A45B1C"/>
    <w:rsid w:val="00A460F7"/>
    <w:rsid w:val="00A506F7"/>
    <w:rsid w:val="00A50816"/>
    <w:rsid w:val="00A51630"/>
    <w:rsid w:val="00A53887"/>
    <w:rsid w:val="00A63FB5"/>
    <w:rsid w:val="00A64BF8"/>
    <w:rsid w:val="00A65998"/>
    <w:rsid w:val="00A706A7"/>
    <w:rsid w:val="00A71625"/>
    <w:rsid w:val="00A77158"/>
    <w:rsid w:val="00A77C56"/>
    <w:rsid w:val="00A77FC2"/>
    <w:rsid w:val="00A83FF4"/>
    <w:rsid w:val="00A84A1C"/>
    <w:rsid w:val="00A84CE1"/>
    <w:rsid w:val="00A9267C"/>
    <w:rsid w:val="00A93E90"/>
    <w:rsid w:val="00A95427"/>
    <w:rsid w:val="00A95922"/>
    <w:rsid w:val="00A9768C"/>
    <w:rsid w:val="00AA1D79"/>
    <w:rsid w:val="00AA3E22"/>
    <w:rsid w:val="00AA5FF6"/>
    <w:rsid w:val="00AA78E3"/>
    <w:rsid w:val="00AA7F08"/>
    <w:rsid w:val="00AB2520"/>
    <w:rsid w:val="00AB3E5C"/>
    <w:rsid w:val="00AC0A50"/>
    <w:rsid w:val="00AC460A"/>
    <w:rsid w:val="00AC52E1"/>
    <w:rsid w:val="00AC7D24"/>
    <w:rsid w:val="00AD056A"/>
    <w:rsid w:val="00AD06BF"/>
    <w:rsid w:val="00AD0D4F"/>
    <w:rsid w:val="00AD1AD0"/>
    <w:rsid w:val="00AD200B"/>
    <w:rsid w:val="00AD5C88"/>
    <w:rsid w:val="00AD6F3F"/>
    <w:rsid w:val="00AD6FA9"/>
    <w:rsid w:val="00AE2CF4"/>
    <w:rsid w:val="00AE427C"/>
    <w:rsid w:val="00AE466F"/>
    <w:rsid w:val="00AE5202"/>
    <w:rsid w:val="00AE699C"/>
    <w:rsid w:val="00AF1DD5"/>
    <w:rsid w:val="00AF6A10"/>
    <w:rsid w:val="00AF7846"/>
    <w:rsid w:val="00B0095C"/>
    <w:rsid w:val="00B02C9C"/>
    <w:rsid w:val="00B11257"/>
    <w:rsid w:val="00B1331A"/>
    <w:rsid w:val="00B147CA"/>
    <w:rsid w:val="00B14FC7"/>
    <w:rsid w:val="00B150B7"/>
    <w:rsid w:val="00B169B5"/>
    <w:rsid w:val="00B211D3"/>
    <w:rsid w:val="00B21347"/>
    <w:rsid w:val="00B217D9"/>
    <w:rsid w:val="00B21BBB"/>
    <w:rsid w:val="00B239D3"/>
    <w:rsid w:val="00B24F91"/>
    <w:rsid w:val="00B2573D"/>
    <w:rsid w:val="00B341DD"/>
    <w:rsid w:val="00B344CC"/>
    <w:rsid w:val="00B34CCC"/>
    <w:rsid w:val="00B40E5E"/>
    <w:rsid w:val="00B43F9F"/>
    <w:rsid w:val="00B46D5E"/>
    <w:rsid w:val="00B51D39"/>
    <w:rsid w:val="00B53EE3"/>
    <w:rsid w:val="00B56CB0"/>
    <w:rsid w:val="00B574AF"/>
    <w:rsid w:val="00B57DBC"/>
    <w:rsid w:val="00B620DF"/>
    <w:rsid w:val="00B6227A"/>
    <w:rsid w:val="00B6239E"/>
    <w:rsid w:val="00B6444C"/>
    <w:rsid w:val="00B6545A"/>
    <w:rsid w:val="00B67109"/>
    <w:rsid w:val="00B67680"/>
    <w:rsid w:val="00B67ACB"/>
    <w:rsid w:val="00B7244A"/>
    <w:rsid w:val="00B742AA"/>
    <w:rsid w:val="00B81004"/>
    <w:rsid w:val="00B8173E"/>
    <w:rsid w:val="00B83EAE"/>
    <w:rsid w:val="00B8530C"/>
    <w:rsid w:val="00B85C07"/>
    <w:rsid w:val="00B87BD3"/>
    <w:rsid w:val="00B90AC1"/>
    <w:rsid w:val="00B90ADD"/>
    <w:rsid w:val="00B90CE4"/>
    <w:rsid w:val="00B92682"/>
    <w:rsid w:val="00B93BD7"/>
    <w:rsid w:val="00B94A37"/>
    <w:rsid w:val="00B959A0"/>
    <w:rsid w:val="00B9631A"/>
    <w:rsid w:val="00BA6AA3"/>
    <w:rsid w:val="00BA7B1E"/>
    <w:rsid w:val="00BB2BDB"/>
    <w:rsid w:val="00BB338E"/>
    <w:rsid w:val="00BB3964"/>
    <w:rsid w:val="00BB3CF9"/>
    <w:rsid w:val="00BB56CB"/>
    <w:rsid w:val="00BB5F41"/>
    <w:rsid w:val="00BC17C3"/>
    <w:rsid w:val="00BC4AEB"/>
    <w:rsid w:val="00BC7CB2"/>
    <w:rsid w:val="00BD0E19"/>
    <w:rsid w:val="00BD4D0C"/>
    <w:rsid w:val="00BD4E89"/>
    <w:rsid w:val="00BD64F3"/>
    <w:rsid w:val="00BE01FD"/>
    <w:rsid w:val="00BE4C15"/>
    <w:rsid w:val="00BE599E"/>
    <w:rsid w:val="00BE5EA3"/>
    <w:rsid w:val="00BE66DC"/>
    <w:rsid w:val="00BE6878"/>
    <w:rsid w:val="00BE75AA"/>
    <w:rsid w:val="00BF0216"/>
    <w:rsid w:val="00BF1B5E"/>
    <w:rsid w:val="00BF759F"/>
    <w:rsid w:val="00C00E1F"/>
    <w:rsid w:val="00C02A4E"/>
    <w:rsid w:val="00C03909"/>
    <w:rsid w:val="00C04430"/>
    <w:rsid w:val="00C05B9E"/>
    <w:rsid w:val="00C0641A"/>
    <w:rsid w:val="00C12D7C"/>
    <w:rsid w:val="00C150AC"/>
    <w:rsid w:val="00C15E63"/>
    <w:rsid w:val="00C20553"/>
    <w:rsid w:val="00C31C56"/>
    <w:rsid w:val="00C336E9"/>
    <w:rsid w:val="00C342C7"/>
    <w:rsid w:val="00C4105F"/>
    <w:rsid w:val="00C4219D"/>
    <w:rsid w:val="00C42DB0"/>
    <w:rsid w:val="00C433C6"/>
    <w:rsid w:val="00C45180"/>
    <w:rsid w:val="00C4543A"/>
    <w:rsid w:val="00C5200F"/>
    <w:rsid w:val="00C555B3"/>
    <w:rsid w:val="00C60CDD"/>
    <w:rsid w:val="00C62EB6"/>
    <w:rsid w:val="00C63049"/>
    <w:rsid w:val="00C6768D"/>
    <w:rsid w:val="00C7049C"/>
    <w:rsid w:val="00C720C5"/>
    <w:rsid w:val="00C72917"/>
    <w:rsid w:val="00C73A81"/>
    <w:rsid w:val="00C73C25"/>
    <w:rsid w:val="00C75BBE"/>
    <w:rsid w:val="00C85B13"/>
    <w:rsid w:val="00C90840"/>
    <w:rsid w:val="00C92292"/>
    <w:rsid w:val="00C92E6D"/>
    <w:rsid w:val="00C949C0"/>
    <w:rsid w:val="00C954FA"/>
    <w:rsid w:val="00CA25A0"/>
    <w:rsid w:val="00CA360F"/>
    <w:rsid w:val="00CA4E8D"/>
    <w:rsid w:val="00CA5734"/>
    <w:rsid w:val="00CA749F"/>
    <w:rsid w:val="00CB4D74"/>
    <w:rsid w:val="00CC0EAD"/>
    <w:rsid w:val="00CC7DC9"/>
    <w:rsid w:val="00CD280F"/>
    <w:rsid w:val="00CD45A3"/>
    <w:rsid w:val="00CD5A42"/>
    <w:rsid w:val="00CE0D1F"/>
    <w:rsid w:val="00CE5AA3"/>
    <w:rsid w:val="00CE7E13"/>
    <w:rsid w:val="00CF52DD"/>
    <w:rsid w:val="00D016A6"/>
    <w:rsid w:val="00D01E7D"/>
    <w:rsid w:val="00D022BE"/>
    <w:rsid w:val="00D03DAA"/>
    <w:rsid w:val="00D0756D"/>
    <w:rsid w:val="00D104D7"/>
    <w:rsid w:val="00D119F9"/>
    <w:rsid w:val="00D142D6"/>
    <w:rsid w:val="00D231B4"/>
    <w:rsid w:val="00D2771C"/>
    <w:rsid w:val="00D349AC"/>
    <w:rsid w:val="00D34AB1"/>
    <w:rsid w:val="00D358E4"/>
    <w:rsid w:val="00D41F33"/>
    <w:rsid w:val="00D46E49"/>
    <w:rsid w:val="00D54184"/>
    <w:rsid w:val="00D545FC"/>
    <w:rsid w:val="00D555CE"/>
    <w:rsid w:val="00D640B5"/>
    <w:rsid w:val="00D64143"/>
    <w:rsid w:val="00D67C53"/>
    <w:rsid w:val="00D67D6D"/>
    <w:rsid w:val="00D67E7E"/>
    <w:rsid w:val="00D72C80"/>
    <w:rsid w:val="00D7301F"/>
    <w:rsid w:val="00D74122"/>
    <w:rsid w:val="00D77D1B"/>
    <w:rsid w:val="00D82363"/>
    <w:rsid w:val="00D82A63"/>
    <w:rsid w:val="00D82E19"/>
    <w:rsid w:val="00D845CA"/>
    <w:rsid w:val="00D85A37"/>
    <w:rsid w:val="00D86935"/>
    <w:rsid w:val="00D871A1"/>
    <w:rsid w:val="00D879A7"/>
    <w:rsid w:val="00D97514"/>
    <w:rsid w:val="00DA0D4A"/>
    <w:rsid w:val="00DA170B"/>
    <w:rsid w:val="00DA2476"/>
    <w:rsid w:val="00DA36CD"/>
    <w:rsid w:val="00DA552E"/>
    <w:rsid w:val="00DB0D9A"/>
    <w:rsid w:val="00DB0F6B"/>
    <w:rsid w:val="00DB23E5"/>
    <w:rsid w:val="00DB4BF3"/>
    <w:rsid w:val="00DC2C82"/>
    <w:rsid w:val="00DC3381"/>
    <w:rsid w:val="00DC6F2D"/>
    <w:rsid w:val="00DD0D90"/>
    <w:rsid w:val="00DD223B"/>
    <w:rsid w:val="00DD3C5D"/>
    <w:rsid w:val="00DD5BE9"/>
    <w:rsid w:val="00DD67F9"/>
    <w:rsid w:val="00DD7632"/>
    <w:rsid w:val="00DE0F0F"/>
    <w:rsid w:val="00DE1E31"/>
    <w:rsid w:val="00DE3FA4"/>
    <w:rsid w:val="00DE426C"/>
    <w:rsid w:val="00DE4A86"/>
    <w:rsid w:val="00DE692D"/>
    <w:rsid w:val="00DF1834"/>
    <w:rsid w:val="00DF2822"/>
    <w:rsid w:val="00DF2988"/>
    <w:rsid w:val="00DF5407"/>
    <w:rsid w:val="00DF5DCA"/>
    <w:rsid w:val="00DF7B5D"/>
    <w:rsid w:val="00E00830"/>
    <w:rsid w:val="00E02624"/>
    <w:rsid w:val="00E05EDC"/>
    <w:rsid w:val="00E10F87"/>
    <w:rsid w:val="00E1361A"/>
    <w:rsid w:val="00E21E30"/>
    <w:rsid w:val="00E25D65"/>
    <w:rsid w:val="00E25EE0"/>
    <w:rsid w:val="00E3108E"/>
    <w:rsid w:val="00E354A6"/>
    <w:rsid w:val="00E41918"/>
    <w:rsid w:val="00E41E45"/>
    <w:rsid w:val="00E434B9"/>
    <w:rsid w:val="00E472B3"/>
    <w:rsid w:val="00E56B2E"/>
    <w:rsid w:val="00E6693C"/>
    <w:rsid w:val="00E66954"/>
    <w:rsid w:val="00E728D1"/>
    <w:rsid w:val="00E7703F"/>
    <w:rsid w:val="00E8101D"/>
    <w:rsid w:val="00E83D42"/>
    <w:rsid w:val="00E87279"/>
    <w:rsid w:val="00E924C6"/>
    <w:rsid w:val="00E94D25"/>
    <w:rsid w:val="00EA1D6B"/>
    <w:rsid w:val="00EA2EC9"/>
    <w:rsid w:val="00EA3374"/>
    <w:rsid w:val="00EA6472"/>
    <w:rsid w:val="00EA7D35"/>
    <w:rsid w:val="00EB1613"/>
    <w:rsid w:val="00EB171E"/>
    <w:rsid w:val="00EB767D"/>
    <w:rsid w:val="00EC05E0"/>
    <w:rsid w:val="00EC36FD"/>
    <w:rsid w:val="00EC4B93"/>
    <w:rsid w:val="00EC4C3B"/>
    <w:rsid w:val="00ED3190"/>
    <w:rsid w:val="00ED388E"/>
    <w:rsid w:val="00EE043A"/>
    <w:rsid w:val="00EE242D"/>
    <w:rsid w:val="00EE3319"/>
    <w:rsid w:val="00EE36D3"/>
    <w:rsid w:val="00EE7B43"/>
    <w:rsid w:val="00EE7DE9"/>
    <w:rsid w:val="00EF14BC"/>
    <w:rsid w:val="00EF19D1"/>
    <w:rsid w:val="00EF4D90"/>
    <w:rsid w:val="00EF7F34"/>
    <w:rsid w:val="00F00BD7"/>
    <w:rsid w:val="00F02725"/>
    <w:rsid w:val="00F042C7"/>
    <w:rsid w:val="00F04965"/>
    <w:rsid w:val="00F04A1A"/>
    <w:rsid w:val="00F06A7B"/>
    <w:rsid w:val="00F10EE9"/>
    <w:rsid w:val="00F1176C"/>
    <w:rsid w:val="00F14581"/>
    <w:rsid w:val="00F15379"/>
    <w:rsid w:val="00F3160D"/>
    <w:rsid w:val="00F3345D"/>
    <w:rsid w:val="00F342DA"/>
    <w:rsid w:val="00F41DEA"/>
    <w:rsid w:val="00F4594D"/>
    <w:rsid w:val="00F47E96"/>
    <w:rsid w:val="00F515DF"/>
    <w:rsid w:val="00F51B0D"/>
    <w:rsid w:val="00F541F8"/>
    <w:rsid w:val="00F57CD2"/>
    <w:rsid w:val="00F61AF2"/>
    <w:rsid w:val="00F63E35"/>
    <w:rsid w:val="00F64004"/>
    <w:rsid w:val="00F67A79"/>
    <w:rsid w:val="00F67F6F"/>
    <w:rsid w:val="00F714A6"/>
    <w:rsid w:val="00F73A5E"/>
    <w:rsid w:val="00F742F7"/>
    <w:rsid w:val="00F75A1C"/>
    <w:rsid w:val="00F77316"/>
    <w:rsid w:val="00F80C36"/>
    <w:rsid w:val="00F8114B"/>
    <w:rsid w:val="00F81460"/>
    <w:rsid w:val="00F8365C"/>
    <w:rsid w:val="00F8387B"/>
    <w:rsid w:val="00F86EE0"/>
    <w:rsid w:val="00F90361"/>
    <w:rsid w:val="00F95B67"/>
    <w:rsid w:val="00F95CF0"/>
    <w:rsid w:val="00F97393"/>
    <w:rsid w:val="00FA4C78"/>
    <w:rsid w:val="00FA6916"/>
    <w:rsid w:val="00FA7726"/>
    <w:rsid w:val="00FA77DA"/>
    <w:rsid w:val="00FB0345"/>
    <w:rsid w:val="00FB0F00"/>
    <w:rsid w:val="00FB3B07"/>
    <w:rsid w:val="00FB5D35"/>
    <w:rsid w:val="00FB640D"/>
    <w:rsid w:val="00FB7097"/>
    <w:rsid w:val="00FC0698"/>
    <w:rsid w:val="00FC2805"/>
    <w:rsid w:val="00FC3FA2"/>
    <w:rsid w:val="00FC4964"/>
    <w:rsid w:val="00FD2DCB"/>
    <w:rsid w:val="00FD66E8"/>
    <w:rsid w:val="00FD6D36"/>
    <w:rsid w:val="00FE36E3"/>
    <w:rsid w:val="00FE40BB"/>
    <w:rsid w:val="00FE4ADE"/>
    <w:rsid w:val="00FE4F34"/>
    <w:rsid w:val="00FE5442"/>
    <w:rsid w:val="00FE6574"/>
    <w:rsid w:val="00FE77BC"/>
    <w:rsid w:val="00FF0184"/>
    <w:rsid w:val="00FF0314"/>
    <w:rsid w:val="00FF5646"/>
    <w:rsid w:val="00FF5FF6"/>
    <w:rsid w:val="00FF63DF"/>
    <w:rsid w:val="029AFAA6"/>
    <w:rsid w:val="02C0FA99"/>
    <w:rsid w:val="03184BFC"/>
    <w:rsid w:val="037BBEDB"/>
    <w:rsid w:val="039B2DBB"/>
    <w:rsid w:val="0445E7E8"/>
    <w:rsid w:val="04945FF4"/>
    <w:rsid w:val="04AB2C73"/>
    <w:rsid w:val="04BB59D7"/>
    <w:rsid w:val="04F1EE54"/>
    <w:rsid w:val="04F43A2E"/>
    <w:rsid w:val="05DCDB6B"/>
    <w:rsid w:val="061D6A9C"/>
    <w:rsid w:val="06C45D90"/>
    <w:rsid w:val="071CF68E"/>
    <w:rsid w:val="076DED27"/>
    <w:rsid w:val="07AD82B8"/>
    <w:rsid w:val="0829878F"/>
    <w:rsid w:val="097ED067"/>
    <w:rsid w:val="09E4BD76"/>
    <w:rsid w:val="09F643DC"/>
    <w:rsid w:val="0A208146"/>
    <w:rsid w:val="0A67CB80"/>
    <w:rsid w:val="0BC77393"/>
    <w:rsid w:val="0BDDAD9B"/>
    <w:rsid w:val="0DB5B7CB"/>
    <w:rsid w:val="0E476A3C"/>
    <w:rsid w:val="0E590AB2"/>
    <w:rsid w:val="11910589"/>
    <w:rsid w:val="12642EB7"/>
    <w:rsid w:val="126ADE97"/>
    <w:rsid w:val="14485B31"/>
    <w:rsid w:val="18CD132D"/>
    <w:rsid w:val="1AA02249"/>
    <w:rsid w:val="1AF94374"/>
    <w:rsid w:val="1AFDA41D"/>
    <w:rsid w:val="1BD6A6F1"/>
    <w:rsid w:val="1C456699"/>
    <w:rsid w:val="1D1D0FD5"/>
    <w:rsid w:val="1E27628F"/>
    <w:rsid w:val="1EB6E1EA"/>
    <w:rsid w:val="21FA99F6"/>
    <w:rsid w:val="2279F50E"/>
    <w:rsid w:val="2354ED52"/>
    <w:rsid w:val="236A41BB"/>
    <w:rsid w:val="23F29280"/>
    <w:rsid w:val="2470FCA4"/>
    <w:rsid w:val="262E7D4D"/>
    <w:rsid w:val="269B95B0"/>
    <w:rsid w:val="2764DC4C"/>
    <w:rsid w:val="28301346"/>
    <w:rsid w:val="2845DFB9"/>
    <w:rsid w:val="2A7D7E5A"/>
    <w:rsid w:val="2E8A3B08"/>
    <w:rsid w:val="2F247AF1"/>
    <w:rsid w:val="317F5142"/>
    <w:rsid w:val="31A424AA"/>
    <w:rsid w:val="31DECDBD"/>
    <w:rsid w:val="32EE8AFB"/>
    <w:rsid w:val="34566B2B"/>
    <w:rsid w:val="348E17BF"/>
    <w:rsid w:val="34F2285B"/>
    <w:rsid w:val="363911BF"/>
    <w:rsid w:val="368FC459"/>
    <w:rsid w:val="3755AD2B"/>
    <w:rsid w:val="3915025F"/>
    <w:rsid w:val="39A0E2AC"/>
    <w:rsid w:val="3A3CBE63"/>
    <w:rsid w:val="3B796649"/>
    <w:rsid w:val="3C1C8621"/>
    <w:rsid w:val="3F22D343"/>
    <w:rsid w:val="3FA49BB7"/>
    <w:rsid w:val="3FA5D7A0"/>
    <w:rsid w:val="401C888A"/>
    <w:rsid w:val="402D5BBF"/>
    <w:rsid w:val="407E6578"/>
    <w:rsid w:val="40DD62EB"/>
    <w:rsid w:val="41191B47"/>
    <w:rsid w:val="42A5BFC9"/>
    <w:rsid w:val="435B6E0B"/>
    <w:rsid w:val="43620185"/>
    <w:rsid w:val="44523329"/>
    <w:rsid w:val="4470179B"/>
    <w:rsid w:val="44773D5C"/>
    <w:rsid w:val="44780CDA"/>
    <w:rsid w:val="44982BB1"/>
    <w:rsid w:val="4538C7EC"/>
    <w:rsid w:val="46176D31"/>
    <w:rsid w:val="46463016"/>
    <w:rsid w:val="46AB7455"/>
    <w:rsid w:val="47AFAD9C"/>
    <w:rsid w:val="4856B2F2"/>
    <w:rsid w:val="4B79B8B8"/>
    <w:rsid w:val="4BB735D1"/>
    <w:rsid w:val="4BD4F041"/>
    <w:rsid w:val="4CEC4F6D"/>
    <w:rsid w:val="4E4424CD"/>
    <w:rsid w:val="4EC09809"/>
    <w:rsid w:val="50BA7071"/>
    <w:rsid w:val="5135E358"/>
    <w:rsid w:val="51533159"/>
    <w:rsid w:val="52A48329"/>
    <w:rsid w:val="532121D7"/>
    <w:rsid w:val="54E2121C"/>
    <w:rsid w:val="557B604B"/>
    <w:rsid w:val="55E3ED93"/>
    <w:rsid w:val="561E4949"/>
    <w:rsid w:val="5631EE8B"/>
    <w:rsid w:val="56C78CBC"/>
    <w:rsid w:val="571DC3F8"/>
    <w:rsid w:val="572EC4AC"/>
    <w:rsid w:val="5802193E"/>
    <w:rsid w:val="58216F71"/>
    <w:rsid w:val="5B055FAE"/>
    <w:rsid w:val="5B5733CF"/>
    <w:rsid w:val="5C232641"/>
    <w:rsid w:val="5C3D3A01"/>
    <w:rsid w:val="5C61F612"/>
    <w:rsid w:val="5C8807B2"/>
    <w:rsid w:val="5E6F492E"/>
    <w:rsid w:val="5ECA4A63"/>
    <w:rsid w:val="5F9C21C9"/>
    <w:rsid w:val="6083D303"/>
    <w:rsid w:val="60B56649"/>
    <w:rsid w:val="60CCB00C"/>
    <w:rsid w:val="626494C0"/>
    <w:rsid w:val="63AB3AB4"/>
    <w:rsid w:val="647D10D3"/>
    <w:rsid w:val="648EBEEF"/>
    <w:rsid w:val="654B9E9C"/>
    <w:rsid w:val="66924864"/>
    <w:rsid w:val="66D85927"/>
    <w:rsid w:val="6841D444"/>
    <w:rsid w:val="69444258"/>
    <w:rsid w:val="6AF8D574"/>
    <w:rsid w:val="6B13AE83"/>
    <w:rsid w:val="6C577B20"/>
    <w:rsid w:val="6D3E8443"/>
    <w:rsid w:val="6D78F15C"/>
    <w:rsid w:val="6F6B4C16"/>
    <w:rsid w:val="715644A9"/>
    <w:rsid w:val="72583918"/>
    <w:rsid w:val="726BA74D"/>
    <w:rsid w:val="72BB9377"/>
    <w:rsid w:val="72E2E3DB"/>
    <w:rsid w:val="731D096E"/>
    <w:rsid w:val="739C4C31"/>
    <w:rsid w:val="763276B3"/>
    <w:rsid w:val="76A86FBB"/>
    <w:rsid w:val="778FA001"/>
    <w:rsid w:val="78A7F1BB"/>
    <w:rsid w:val="78D4A116"/>
    <w:rsid w:val="79247261"/>
    <w:rsid w:val="79BCD1F1"/>
    <w:rsid w:val="79CB83B0"/>
    <w:rsid w:val="7AAFDBD1"/>
    <w:rsid w:val="7DE9A786"/>
    <w:rsid w:val="7E1C3D64"/>
    <w:rsid w:val="7F345F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7AFE7E7"/>
  <w15:docId w15:val="{1A71B383-FFAE-492C-8EA0-518098D0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link w:val="Heading3Char"/>
    <w:uiPriority w:val="9"/>
    <w:semiHidden/>
    <w:unhideWhenUsed/>
    <w:qFormat/>
    <w:rsid w:val="007934D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ColorfulList-Accent11">
    <w:name w:val="Colorful List - Accent 11"/>
    <w:basedOn w:val="Normal"/>
    <w:uiPriority w:val="34"/>
    <w:qFormat/>
    <w:rsid w:val="003F3CA6"/>
    <w:pPr>
      <w:ind w:left="720"/>
    </w:pPr>
    <w:rPr>
      <w:rFonts w:ascii="Calibri" w:eastAsia="Calibri" w:hAnsi="Calibri"/>
      <w:sz w:val="22"/>
      <w:szCs w:val="22"/>
    </w:rPr>
  </w:style>
  <w:style w:type="paragraph" w:styleId="NormalWeb">
    <w:name w:val="Normal (Web)"/>
    <w:basedOn w:val="Normal"/>
    <w:uiPriority w:val="99"/>
    <w:semiHidden/>
    <w:unhideWhenUsed/>
    <w:rsid w:val="00975385"/>
    <w:pPr>
      <w:spacing w:before="100" w:beforeAutospacing="1" w:after="100" w:afterAutospacing="1"/>
    </w:pPr>
  </w:style>
  <w:style w:type="paragraph" w:styleId="BalloonText">
    <w:name w:val="Balloon Text"/>
    <w:basedOn w:val="Normal"/>
    <w:link w:val="BalloonTextChar"/>
    <w:uiPriority w:val="99"/>
    <w:semiHidden/>
    <w:unhideWhenUsed/>
    <w:rsid w:val="00622FD3"/>
    <w:rPr>
      <w:rFonts w:ascii="Tahoma" w:hAnsi="Tahoma" w:cs="Tahoma"/>
      <w:sz w:val="16"/>
      <w:szCs w:val="16"/>
    </w:rPr>
  </w:style>
  <w:style w:type="character" w:customStyle="1" w:styleId="BalloonTextChar">
    <w:name w:val="Balloon Text Char"/>
    <w:link w:val="BalloonText"/>
    <w:uiPriority w:val="99"/>
    <w:semiHidden/>
    <w:rsid w:val="00622FD3"/>
    <w:rPr>
      <w:rFonts w:ascii="Tahoma" w:hAnsi="Tahoma" w:cs="Tahoma"/>
      <w:sz w:val="16"/>
      <w:szCs w:val="16"/>
    </w:rPr>
  </w:style>
  <w:style w:type="character" w:styleId="CommentReference">
    <w:name w:val="annotation reference"/>
    <w:uiPriority w:val="99"/>
    <w:semiHidden/>
    <w:unhideWhenUsed/>
    <w:rsid w:val="00521E58"/>
    <w:rPr>
      <w:sz w:val="16"/>
      <w:szCs w:val="16"/>
    </w:rPr>
  </w:style>
  <w:style w:type="paragraph" w:styleId="CommentText">
    <w:name w:val="annotation text"/>
    <w:basedOn w:val="Normal"/>
    <w:link w:val="CommentTextChar"/>
    <w:uiPriority w:val="99"/>
    <w:semiHidden/>
    <w:unhideWhenUsed/>
    <w:rsid w:val="00521E58"/>
    <w:rPr>
      <w:sz w:val="20"/>
      <w:szCs w:val="20"/>
    </w:rPr>
  </w:style>
  <w:style w:type="character" w:customStyle="1" w:styleId="CommentTextChar">
    <w:name w:val="Comment Text Char"/>
    <w:basedOn w:val="DefaultParagraphFont"/>
    <w:link w:val="CommentText"/>
    <w:uiPriority w:val="99"/>
    <w:semiHidden/>
    <w:rsid w:val="00521E58"/>
  </w:style>
  <w:style w:type="paragraph" w:styleId="CommentSubject">
    <w:name w:val="annotation subject"/>
    <w:basedOn w:val="CommentText"/>
    <w:next w:val="CommentText"/>
    <w:link w:val="CommentSubjectChar"/>
    <w:uiPriority w:val="99"/>
    <w:semiHidden/>
    <w:unhideWhenUsed/>
    <w:rsid w:val="00521E58"/>
    <w:rPr>
      <w:b/>
      <w:bCs/>
    </w:rPr>
  </w:style>
  <w:style w:type="character" w:customStyle="1" w:styleId="CommentSubjectChar">
    <w:name w:val="Comment Subject Char"/>
    <w:link w:val="CommentSubject"/>
    <w:uiPriority w:val="99"/>
    <w:semiHidden/>
    <w:rsid w:val="00521E58"/>
    <w:rPr>
      <w:b/>
      <w:bCs/>
    </w:rPr>
  </w:style>
  <w:style w:type="character" w:styleId="FollowedHyperlink">
    <w:name w:val="FollowedHyperlink"/>
    <w:uiPriority w:val="99"/>
    <w:semiHidden/>
    <w:unhideWhenUsed/>
    <w:rsid w:val="00C92292"/>
    <w:rPr>
      <w:color w:val="800080"/>
      <w:u w:val="single"/>
    </w:rPr>
  </w:style>
  <w:style w:type="character" w:customStyle="1" w:styleId="rpcc1">
    <w:name w:val="_rpc_c1"/>
    <w:rsid w:val="00A3473A"/>
  </w:style>
  <w:style w:type="table" w:styleId="TableGrid">
    <w:name w:val="Table Grid"/>
    <w:basedOn w:val="TableNormal"/>
    <w:uiPriority w:val="59"/>
    <w:rsid w:val="009B67CA"/>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714A6"/>
    <w:rPr>
      <w:i/>
      <w:iCs/>
    </w:rPr>
  </w:style>
  <w:style w:type="paragraph" w:styleId="ListParagraph">
    <w:name w:val="List Paragraph"/>
    <w:basedOn w:val="Normal"/>
    <w:uiPriority w:val="34"/>
    <w:qFormat/>
    <w:rsid w:val="009F0A26"/>
    <w:pPr>
      <w:ind w:left="720"/>
      <w:contextualSpacing/>
    </w:pPr>
  </w:style>
  <w:style w:type="character" w:customStyle="1" w:styleId="Heading3Char">
    <w:name w:val="Heading 3 Char"/>
    <w:basedOn w:val="DefaultParagraphFont"/>
    <w:link w:val="Heading3"/>
    <w:uiPriority w:val="9"/>
    <w:semiHidden/>
    <w:rsid w:val="007934D7"/>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unhideWhenUsed/>
    <w:qFormat/>
    <w:rsid w:val="009F799F"/>
    <w:pPr>
      <w:widowControl w:val="0"/>
      <w:ind w:left="100"/>
    </w:pPr>
  </w:style>
  <w:style w:type="character" w:customStyle="1" w:styleId="BodyTextChar">
    <w:name w:val="Body Text Char"/>
    <w:basedOn w:val="DefaultParagraphFont"/>
    <w:link w:val="BodyText"/>
    <w:uiPriority w:val="1"/>
    <w:rsid w:val="009F799F"/>
    <w:rPr>
      <w:sz w:val="24"/>
      <w:szCs w:val="24"/>
    </w:rPr>
  </w:style>
  <w:style w:type="paragraph" w:styleId="Header">
    <w:name w:val="header"/>
    <w:basedOn w:val="Normal"/>
    <w:link w:val="HeaderChar"/>
    <w:uiPriority w:val="99"/>
    <w:semiHidden/>
    <w:unhideWhenUsed/>
    <w:rsid w:val="00F90361"/>
    <w:pPr>
      <w:tabs>
        <w:tab w:val="center" w:pos="4680"/>
        <w:tab w:val="right" w:pos="9360"/>
      </w:tabs>
    </w:pPr>
  </w:style>
  <w:style w:type="character" w:customStyle="1" w:styleId="HeaderChar">
    <w:name w:val="Header Char"/>
    <w:basedOn w:val="DefaultParagraphFont"/>
    <w:link w:val="Header"/>
    <w:uiPriority w:val="99"/>
    <w:semiHidden/>
    <w:rsid w:val="00F90361"/>
    <w:rPr>
      <w:sz w:val="24"/>
      <w:szCs w:val="24"/>
    </w:rPr>
  </w:style>
  <w:style w:type="paragraph" w:styleId="Footer">
    <w:name w:val="footer"/>
    <w:basedOn w:val="Normal"/>
    <w:link w:val="FooterChar"/>
    <w:uiPriority w:val="99"/>
    <w:semiHidden/>
    <w:unhideWhenUsed/>
    <w:rsid w:val="00F90361"/>
    <w:pPr>
      <w:tabs>
        <w:tab w:val="center" w:pos="4680"/>
        <w:tab w:val="right" w:pos="9360"/>
      </w:tabs>
    </w:pPr>
  </w:style>
  <w:style w:type="character" w:customStyle="1" w:styleId="FooterChar">
    <w:name w:val="Footer Char"/>
    <w:basedOn w:val="DefaultParagraphFont"/>
    <w:link w:val="Footer"/>
    <w:uiPriority w:val="99"/>
    <w:semiHidden/>
    <w:rsid w:val="00F90361"/>
    <w:rPr>
      <w:sz w:val="24"/>
      <w:szCs w:val="24"/>
    </w:rPr>
  </w:style>
  <w:style w:type="character" w:styleId="UnresolvedMention">
    <w:name w:val="Unresolved Mention"/>
    <w:basedOn w:val="DefaultParagraphFont"/>
    <w:uiPriority w:val="99"/>
    <w:semiHidden/>
    <w:unhideWhenUsed/>
    <w:rsid w:val="00C05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679">
      <w:bodyDiv w:val="1"/>
      <w:marLeft w:val="0"/>
      <w:marRight w:val="0"/>
      <w:marTop w:val="0"/>
      <w:marBottom w:val="0"/>
      <w:divBdr>
        <w:top w:val="none" w:sz="0" w:space="0" w:color="auto"/>
        <w:left w:val="none" w:sz="0" w:space="0" w:color="auto"/>
        <w:bottom w:val="none" w:sz="0" w:space="0" w:color="auto"/>
        <w:right w:val="none" w:sz="0" w:space="0" w:color="auto"/>
      </w:divBdr>
    </w:div>
    <w:div w:id="402022873">
      <w:bodyDiv w:val="1"/>
      <w:marLeft w:val="0"/>
      <w:marRight w:val="0"/>
      <w:marTop w:val="0"/>
      <w:marBottom w:val="0"/>
      <w:divBdr>
        <w:top w:val="none" w:sz="0" w:space="0" w:color="auto"/>
        <w:left w:val="none" w:sz="0" w:space="0" w:color="auto"/>
        <w:bottom w:val="none" w:sz="0" w:space="0" w:color="auto"/>
        <w:right w:val="none" w:sz="0" w:space="0" w:color="auto"/>
      </w:divBdr>
    </w:div>
    <w:div w:id="405230215">
      <w:bodyDiv w:val="1"/>
      <w:marLeft w:val="0"/>
      <w:marRight w:val="0"/>
      <w:marTop w:val="0"/>
      <w:marBottom w:val="0"/>
      <w:divBdr>
        <w:top w:val="none" w:sz="0" w:space="0" w:color="auto"/>
        <w:left w:val="none" w:sz="0" w:space="0" w:color="auto"/>
        <w:bottom w:val="none" w:sz="0" w:space="0" w:color="auto"/>
        <w:right w:val="none" w:sz="0" w:space="0" w:color="auto"/>
      </w:divBdr>
    </w:div>
    <w:div w:id="431782979">
      <w:bodyDiv w:val="1"/>
      <w:marLeft w:val="0"/>
      <w:marRight w:val="0"/>
      <w:marTop w:val="0"/>
      <w:marBottom w:val="0"/>
      <w:divBdr>
        <w:top w:val="none" w:sz="0" w:space="0" w:color="auto"/>
        <w:left w:val="none" w:sz="0" w:space="0" w:color="auto"/>
        <w:bottom w:val="none" w:sz="0" w:space="0" w:color="auto"/>
        <w:right w:val="none" w:sz="0" w:space="0" w:color="auto"/>
      </w:divBdr>
    </w:div>
    <w:div w:id="500776281">
      <w:bodyDiv w:val="1"/>
      <w:marLeft w:val="0"/>
      <w:marRight w:val="0"/>
      <w:marTop w:val="0"/>
      <w:marBottom w:val="0"/>
      <w:divBdr>
        <w:top w:val="none" w:sz="0" w:space="0" w:color="auto"/>
        <w:left w:val="none" w:sz="0" w:space="0" w:color="auto"/>
        <w:bottom w:val="none" w:sz="0" w:space="0" w:color="auto"/>
        <w:right w:val="none" w:sz="0" w:space="0" w:color="auto"/>
      </w:divBdr>
    </w:div>
    <w:div w:id="675496427">
      <w:bodyDiv w:val="1"/>
      <w:marLeft w:val="0"/>
      <w:marRight w:val="0"/>
      <w:marTop w:val="0"/>
      <w:marBottom w:val="0"/>
      <w:divBdr>
        <w:top w:val="none" w:sz="0" w:space="0" w:color="auto"/>
        <w:left w:val="none" w:sz="0" w:space="0" w:color="auto"/>
        <w:bottom w:val="none" w:sz="0" w:space="0" w:color="auto"/>
        <w:right w:val="none" w:sz="0" w:space="0" w:color="auto"/>
      </w:divBdr>
    </w:div>
    <w:div w:id="748500436">
      <w:bodyDiv w:val="1"/>
      <w:marLeft w:val="0"/>
      <w:marRight w:val="0"/>
      <w:marTop w:val="0"/>
      <w:marBottom w:val="0"/>
      <w:divBdr>
        <w:top w:val="none" w:sz="0" w:space="0" w:color="auto"/>
        <w:left w:val="none" w:sz="0" w:space="0" w:color="auto"/>
        <w:bottom w:val="none" w:sz="0" w:space="0" w:color="auto"/>
        <w:right w:val="none" w:sz="0" w:space="0" w:color="auto"/>
      </w:divBdr>
    </w:div>
    <w:div w:id="818762642">
      <w:bodyDiv w:val="1"/>
      <w:marLeft w:val="0"/>
      <w:marRight w:val="0"/>
      <w:marTop w:val="0"/>
      <w:marBottom w:val="0"/>
      <w:divBdr>
        <w:top w:val="none" w:sz="0" w:space="0" w:color="auto"/>
        <w:left w:val="none" w:sz="0" w:space="0" w:color="auto"/>
        <w:bottom w:val="none" w:sz="0" w:space="0" w:color="auto"/>
        <w:right w:val="none" w:sz="0" w:space="0" w:color="auto"/>
      </w:divBdr>
      <w:divsChild>
        <w:div w:id="1460998884">
          <w:marLeft w:val="0"/>
          <w:marRight w:val="0"/>
          <w:marTop w:val="0"/>
          <w:marBottom w:val="0"/>
          <w:divBdr>
            <w:top w:val="none" w:sz="0" w:space="0" w:color="auto"/>
            <w:left w:val="none" w:sz="0" w:space="0" w:color="auto"/>
            <w:bottom w:val="none" w:sz="0" w:space="0" w:color="auto"/>
            <w:right w:val="single" w:sz="6" w:space="0" w:color="E5E3E3"/>
          </w:divBdr>
          <w:divsChild>
            <w:div w:id="239221670">
              <w:marLeft w:val="0"/>
              <w:marRight w:val="0"/>
              <w:marTop w:val="0"/>
              <w:marBottom w:val="0"/>
              <w:divBdr>
                <w:top w:val="none" w:sz="0" w:space="0" w:color="auto"/>
                <w:left w:val="none" w:sz="0" w:space="0" w:color="auto"/>
                <w:bottom w:val="none" w:sz="0" w:space="0" w:color="auto"/>
                <w:right w:val="none" w:sz="0" w:space="0" w:color="auto"/>
              </w:divBdr>
              <w:divsChild>
                <w:div w:id="549608578">
                  <w:marLeft w:val="0"/>
                  <w:marRight w:val="0"/>
                  <w:marTop w:val="0"/>
                  <w:marBottom w:val="0"/>
                  <w:divBdr>
                    <w:top w:val="none" w:sz="0" w:space="0" w:color="auto"/>
                    <w:left w:val="none" w:sz="0" w:space="0" w:color="auto"/>
                    <w:bottom w:val="none" w:sz="0" w:space="0" w:color="auto"/>
                    <w:right w:val="none" w:sz="0" w:space="0" w:color="auto"/>
                  </w:divBdr>
                  <w:divsChild>
                    <w:div w:id="1736321228">
                      <w:marLeft w:val="0"/>
                      <w:marRight w:val="0"/>
                      <w:marTop w:val="0"/>
                      <w:marBottom w:val="0"/>
                      <w:divBdr>
                        <w:top w:val="none" w:sz="0" w:space="0" w:color="auto"/>
                        <w:left w:val="none" w:sz="0" w:space="0" w:color="auto"/>
                        <w:bottom w:val="none" w:sz="0" w:space="0" w:color="auto"/>
                        <w:right w:val="none" w:sz="0" w:space="0" w:color="auto"/>
                      </w:divBdr>
                      <w:divsChild>
                        <w:div w:id="1621492345">
                          <w:marLeft w:val="0"/>
                          <w:marRight w:val="0"/>
                          <w:marTop w:val="0"/>
                          <w:marBottom w:val="0"/>
                          <w:divBdr>
                            <w:top w:val="none" w:sz="0" w:space="0" w:color="auto"/>
                            <w:left w:val="none" w:sz="0" w:space="0" w:color="auto"/>
                            <w:bottom w:val="none" w:sz="0" w:space="0" w:color="auto"/>
                            <w:right w:val="none" w:sz="0" w:space="0" w:color="auto"/>
                          </w:divBdr>
                          <w:divsChild>
                            <w:div w:id="1907717941">
                              <w:marLeft w:val="0"/>
                              <w:marRight w:val="0"/>
                              <w:marTop w:val="0"/>
                              <w:marBottom w:val="0"/>
                              <w:divBdr>
                                <w:top w:val="none" w:sz="0" w:space="0" w:color="auto"/>
                                <w:left w:val="none" w:sz="0" w:space="0" w:color="auto"/>
                                <w:bottom w:val="none" w:sz="0" w:space="0" w:color="auto"/>
                                <w:right w:val="none" w:sz="0" w:space="0" w:color="auto"/>
                              </w:divBdr>
                              <w:divsChild>
                                <w:div w:id="1377774524">
                                  <w:marLeft w:val="0"/>
                                  <w:marRight w:val="0"/>
                                  <w:marTop w:val="0"/>
                                  <w:marBottom w:val="0"/>
                                  <w:divBdr>
                                    <w:top w:val="none" w:sz="0" w:space="0" w:color="auto"/>
                                    <w:left w:val="none" w:sz="0" w:space="0" w:color="auto"/>
                                    <w:bottom w:val="none" w:sz="0" w:space="0" w:color="auto"/>
                                    <w:right w:val="none" w:sz="0" w:space="0" w:color="auto"/>
                                  </w:divBdr>
                                  <w:divsChild>
                                    <w:div w:id="1267545601">
                                      <w:marLeft w:val="0"/>
                                      <w:marRight w:val="0"/>
                                      <w:marTop w:val="0"/>
                                      <w:marBottom w:val="0"/>
                                      <w:divBdr>
                                        <w:top w:val="none" w:sz="0" w:space="0" w:color="auto"/>
                                        <w:left w:val="none" w:sz="0" w:space="0" w:color="auto"/>
                                        <w:bottom w:val="none" w:sz="0" w:space="0" w:color="auto"/>
                                        <w:right w:val="none" w:sz="0" w:space="0" w:color="auto"/>
                                      </w:divBdr>
                                      <w:divsChild>
                                        <w:div w:id="1242762303">
                                          <w:marLeft w:val="0"/>
                                          <w:marRight w:val="0"/>
                                          <w:marTop w:val="0"/>
                                          <w:marBottom w:val="0"/>
                                          <w:divBdr>
                                            <w:top w:val="none" w:sz="0" w:space="0" w:color="auto"/>
                                            <w:left w:val="none" w:sz="0" w:space="0" w:color="auto"/>
                                            <w:bottom w:val="none" w:sz="0" w:space="0" w:color="auto"/>
                                            <w:right w:val="none" w:sz="0" w:space="0" w:color="auto"/>
                                          </w:divBdr>
                                          <w:divsChild>
                                            <w:div w:id="927690375">
                                              <w:marLeft w:val="0"/>
                                              <w:marRight w:val="0"/>
                                              <w:marTop w:val="0"/>
                                              <w:marBottom w:val="0"/>
                                              <w:divBdr>
                                                <w:top w:val="none" w:sz="0" w:space="0" w:color="auto"/>
                                                <w:left w:val="none" w:sz="0" w:space="0" w:color="auto"/>
                                                <w:bottom w:val="none" w:sz="0" w:space="0" w:color="auto"/>
                                                <w:right w:val="none" w:sz="0" w:space="0" w:color="auto"/>
                                              </w:divBdr>
                                              <w:divsChild>
                                                <w:div w:id="308025427">
                                                  <w:marLeft w:val="0"/>
                                                  <w:marRight w:val="0"/>
                                                  <w:marTop w:val="0"/>
                                                  <w:marBottom w:val="0"/>
                                                  <w:divBdr>
                                                    <w:top w:val="none" w:sz="0" w:space="0" w:color="auto"/>
                                                    <w:left w:val="none" w:sz="0" w:space="0" w:color="auto"/>
                                                    <w:bottom w:val="none" w:sz="0" w:space="0" w:color="auto"/>
                                                    <w:right w:val="none" w:sz="0" w:space="0" w:color="auto"/>
                                                  </w:divBdr>
                                                  <w:divsChild>
                                                    <w:div w:id="1741635706">
                                                      <w:marLeft w:val="0"/>
                                                      <w:marRight w:val="0"/>
                                                      <w:marTop w:val="0"/>
                                                      <w:marBottom w:val="0"/>
                                                      <w:divBdr>
                                                        <w:top w:val="none" w:sz="0" w:space="0" w:color="auto"/>
                                                        <w:left w:val="none" w:sz="0" w:space="0" w:color="auto"/>
                                                        <w:bottom w:val="none" w:sz="0" w:space="0" w:color="auto"/>
                                                        <w:right w:val="none" w:sz="0" w:space="0" w:color="auto"/>
                                                      </w:divBdr>
                                                      <w:divsChild>
                                                        <w:div w:id="1792743338">
                                                          <w:marLeft w:val="480"/>
                                                          <w:marRight w:val="0"/>
                                                          <w:marTop w:val="0"/>
                                                          <w:marBottom w:val="0"/>
                                                          <w:divBdr>
                                                            <w:top w:val="none" w:sz="0" w:space="0" w:color="auto"/>
                                                            <w:left w:val="none" w:sz="0" w:space="0" w:color="auto"/>
                                                            <w:bottom w:val="none" w:sz="0" w:space="0" w:color="auto"/>
                                                            <w:right w:val="none" w:sz="0" w:space="0" w:color="auto"/>
                                                          </w:divBdr>
                                                          <w:divsChild>
                                                            <w:div w:id="1160005376">
                                                              <w:marLeft w:val="0"/>
                                                              <w:marRight w:val="0"/>
                                                              <w:marTop w:val="0"/>
                                                              <w:marBottom w:val="0"/>
                                                              <w:divBdr>
                                                                <w:top w:val="none" w:sz="0" w:space="0" w:color="auto"/>
                                                                <w:left w:val="none" w:sz="0" w:space="0" w:color="auto"/>
                                                                <w:bottom w:val="none" w:sz="0" w:space="0" w:color="auto"/>
                                                                <w:right w:val="none" w:sz="0" w:space="0" w:color="auto"/>
                                                              </w:divBdr>
                                                              <w:divsChild>
                                                                <w:div w:id="658384427">
                                                                  <w:marLeft w:val="0"/>
                                                                  <w:marRight w:val="0"/>
                                                                  <w:marTop w:val="0"/>
                                                                  <w:marBottom w:val="0"/>
                                                                  <w:divBdr>
                                                                    <w:top w:val="none" w:sz="0" w:space="0" w:color="auto"/>
                                                                    <w:left w:val="none" w:sz="0" w:space="0" w:color="auto"/>
                                                                    <w:bottom w:val="none" w:sz="0" w:space="0" w:color="auto"/>
                                                                    <w:right w:val="none" w:sz="0" w:space="0" w:color="auto"/>
                                                                  </w:divBdr>
                                                                  <w:divsChild>
                                                                    <w:div w:id="1399792173">
                                                                      <w:marLeft w:val="0"/>
                                                                      <w:marRight w:val="0"/>
                                                                      <w:marTop w:val="0"/>
                                                                      <w:marBottom w:val="0"/>
                                                                      <w:divBdr>
                                                                        <w:top w:val="none" w:sz="0" w:space="0" w:color="auto"/>
                                                                        <w:left w:val="none" w:sz="0" w:space="0" w:color="auto"/>
                                                                        <w:bottom w:val="none" w:sz="0" w:space="0" w:color="auto"/>
                                                                        <w:right w:val="none" w:sz="0" w:space="0" w:color="auto"/>
                                                                      </w:divBdr>
                                                                      <w:divsChild>
                                                                        <w:div w:id="1841120516">
                                                                          <w:marLeft w:val="0"/>
                                                                          <w:marRight w:val="0"/>
                                                                          <w:marTop w:val="0"/>
                                                                          <w:marBottom w:val="0"/>
                                                                          <w:divBdr>
                                                                            <w:top w:val="none" w:sz="0" w:space="0" w:color="auto"/>
                                                                            <w:left w:val="none" w:sz="0" w:space="0" w:color="auto"/>
                                                                            <w:bottom w:val="none" w:sz="0" w:space="0" w:color="auto"/>
                                                                            <w:right w:val="none" w:sz="0" w:space="0" w:color="auto"/>
                                                                          </w:divBdr>
                                                                          <w:divsChild>
                                                                            <w:div w:id="1236279081">
                                                                              <w:marLeft w:val="0"/>
                                                                              <w:marRight w:val="0"/>
                                                                              <w:marTop w:val="0"/>
                                                                              <w:marBottom w:val="0"/>
                                                                              <w:divBdr>
                                                                                <w:top w:val="none" w:sz="0" w:space="0" w:color="auto"/>
                                                                                <w:left w:val="none" w:sz="0" w:space="0" w:color="auto"/>
                                                                                <w:bottom w:val="none" w:sz="0" w:space="0" w:color="auto"/>
                                                                                <w:right w:val="none" w:sz="0" w:space="0" w:color="auto"/>
                                                                              </w:divBdr>
                                                                              <w:divsChild>
                                                                                <w:div w:id="1402944338">
                                                                                  <w:marLeft w:val="0"/>
                                                                                  <w:marRight w:val="0"/>
                                                                                  <w:marTop w:val="0"/>
                                                                                  <w:marBottom w:val="0"/>
                                                                                  <w:divBdr>
                                                                                    <w:top w:val="none" w:sz="0" w:space="0" w:color="auto"/>
                                                                                    <w:left w:val="none" w:sz="0" w:space="0" w:color="auto"/>
                                                                                    <w:bottom w:val="single" w:sz="6" w:space="23" w:color="auto"/>
                                                                                    <w:right w:val="none" w:sz="0" w:space="0" w:color="auto"/>
                                                                                  </w:divBdr>
                                                                                  <w:divsChild>
                                                                                    <w:div w:id="329064105">
                                                                                      <w:marLeft w:val="0"/>
                                                                                      <w:marRight w:val="0"/>
                                                                                      <w:marTop w:val="0"/>
                                                                                      <w:marBottom w:val="0"/>
                                                                                      <w:divBdr>
                                                                                        <w:top w:val="none" w:sz="0" w:space="0" w:color="auto"/>
                                                                                        <w:left w:val="none" w:sz="0" w:space="0" w:color="auto"/>
                                                                                        <w:bottom w:val="none" w:sz="0" w:space="0" w:color="auto"/>
                                                                                        <w:right w:val="none" w:sz="0" w:space="0" w:color="auto"/>
                                                                                      </w:divBdr>
                                                                                      <w:divsChild>
                                                                                        <w:div w:id="1379739251">
                                                                                          <w:marLeft w:val="0"/>
                                                                                          <w:marRight w:val="0"/>
                                                                                          <w:marTop w:val="0"/>
                                                                                          <w:marBottom w:val="0"/>
                                                                                          <w:divBdr>
                                                                                            <w:top w:val="none" w:sz="0" w:space="0" w:color="auto"/>
                                                                                            <w:left w:val="none" w:sz="0" w:space="0" w:color="auto"/>
                                                                                            <w:bottom w:val="none" w:sz="0" w:space="0" w:color="auto"/>
                                                                                            <w:right w:val="none" w:sz="0" w:space="0" w:color="auto"/>
                                                                                          </w:divBdr>
                                                                                          <w:divsChild>
                                                                                            <w:div w:id="647589211">
                                                                                              <w:marLeft w:val="0"/>
                                                                                              <w:marRight w:val="150"/>
                                                                                              <w:marTop w:val="60"/>
                                                                                              <w:marBottom w:val="0"/>
                                                                                              <w:divBdr>
                                                                                                <w:top w:val="none" w:sz="0" w:space="0" w:color="auto"/>
                                                                                                <w:left w:val="none" w:sz="0" w:space="0" w:color="auto"/>
                                                                                                <w:bottom w:val="none" w:sz="0" w:space="0" w:color="auto"/>
                                                                                                <w:right w:val="none" w:sz="0" w:space="0" w:color="auto"/>
                                                                                              </w:divBdr>
                                                                                              <w:divsChild>
                                                                                                <w:div w:id="718209335">
                                                                                                  <w:marLeft w:val="0"/>
                                                                                                  <w:marRight w:val="0"/>
                                                                                                  <w:marTop w:val="0"/>
                                                                                                  <w:marBottom w:val="0"/>
                                                                                                  <w:divBdr>
                                                                                                    <w:top w:val="none" w:sz="0" w:space="0" w:color="auto"/>
                                                                                                    <w:left w:val="none" w:sz="0" w:space="0" w:color="auto"/>
                                                                                                    <w:bottom w:val="none" w:sz="0" w:space="0" w:color="auto"/>
                                                                                                    <w:right w:val="none" w:sz="0" w:space="0" w:color="auto"/>
                                                                                                  </w:divBdr>
                                                                                                  <w:divsChild>
                                                                                                    <w:div w:id="1558084921">
                                                                                                      <w:marLeft w:val="0"/>
                                                                                                      <w:marRight w:val="0"/>
                                                                                                      <w:marTop w:val="0"/>
                                                                                                      <w:marBottom w:val="0"/>
                                                                                                      <w:divBdr>
                                                                                                        <w:top w:val="none" w:sz="0" w:space="0" w:color="auto"/>
                                                                                                        <w:left w:val="none" w:sz="0" w:space="0" w:color="auto"/>
                                                                                                        <w:bottom w:val="none" w:sz="0" w:space="0" w:color="auto"/>
                                                                                                        <w:right w:val="none" w:sz="0" w:space="0" w:color="auto"/>
                                                                                                      </w:divBdr>
                                                                                                      <w:divsChild>
                                                                                                        <w:div w:id="885918720">
                                                                                                          <w:marLeft w:val="0"/>
                                                                                                          <w:marRight w:val="0"/>
                                                                                                          <w:marTop w:val="0"/>
                                                                                                          <w:marBottom w:val="0"/>
                                                                                                          <w:divBdr>
                                                                                                            <w:top w:val="none" w:sz="0" w:space="0" w:color="auto"/>
                                                                                                            <w:left w:val="none" w:sz="0" w:space="0" w:color="auto"/>
                                                                                                            <w:bottom w:val="none" w:sz="0" w:space="0" w:color="auto"/>
                                                                                                            <w:right w:val="none" w:sz="0" w:space="0" w:color="auto"/>
                                                                                                          </w:divBdr>
                                                                                                          <w:divsChild>
                                                                                                            <w:div w:id="566964525">
                                                                                                              <w:marLeft w:val="0"/>
                                                                                                              <w:marRight w:val="0"/>
                                                                                                              <w:marTop w:val="0"/>
                                                                                                              <w:marBottom w:val="0"/>
                                                                                                              <w:divBdr>
                                                                                                                <w:top w:val="none" w:sz="0" w:space="0" w:color="auto"/>
                                                                                                                <w:left w:val="none" w:sz="0" w:space="0" w:color="auto"/>
                                                                                                                <w:bottom w:val="none" w:sz="0" w:space="0" w:color="auto"/>
                                                                                                                <w:right w:val="none" w:sz="0" w:space="0" w:color="auto"/>
                                                                                                              </w:divBdr>
                                                                                                              <w:divsChild>
                                                                                                                <w:div w:id="352850936">
                                                                                                                  <w:marLeft w:val="0"/>
                                                                                                                  <w:marRight w:val="0"/>
                                                                                                                  <w:marTop w:val="0"/>
                                                                                                                  <w:marBottom w:val="0"/>
                                                                                                                  <w:divBdr>
                                                                                                                    <w:top w:val="none" w:sz="0" w:space="0" w:color="auto"/>
                                                                                                                    <w:left w:val="none" w:sz="0" w:space="0" w:color="auto"/>
                                                                                                                    <w:bottom w:val="none" w:sz="0" w:space="0" w:color="auto"/>
                                                                                                                    <w:right w:val="none" w:sz="0" w:space="0" w:color="auto"/>
                                                                                                                  </w:divBdr>
                                                                                                                </w:div>
                                                                                                                <w:div w:id="478815066">
                                                                                                                  <w:marLeft w:val="0"/>
                                                                                                                  <w:marRight w:val="0"/>
                                                                                                                  <w:marTop w:val="0"/>
                                                                                                                  <w:marBottom w:val="0"/>
                                                                                                                  <w:divBdr>
                                                                                                                    <w:top w:val="none" w:sz="0" w:space="0" w:color="auto"/>
                                                                                                                    <w:left w:val="none" w:sz="0" w:space="0" w:color="auto"/>
                                                                                                                    <w:bottom w:val="none" w:sz="0" w:space="0" w:color="auto"/>
                                                                                                                    <w:right w:val="none" w:sz="0" w:space="0" w:color="auto"/>
                                                                                                                  </w:divBdr>
                                                                                                                </w:div>
                                                                                                                <w:div w:id="492529554">
                                                                                                                  <w:marLeft w:val="0"/>
                                                                                                                  <w:marRight w:val="0"/>
                                                                                                                  <w:marTop w:val="0"/>
                                                                                                                  <w:marBottom w:val="0"/>
                                                                                                                  <w:divBdr>
                                                                                                                    <w:top w:val="none" w:sz="0" w:space="0" w:color="auto"/>
                                                                                                                    <w:left w:val="none" w:sz="0" w:space="0" w:color="auto"/>
                                                                                                                    <w:bottom w:val="none" w:sz="0" w:space="0" w:color="auto"/>
                                                                                                                    <w:right w:val="none" w:sz="0" w:space="0" w:color="auto"/>
                                                                                                                  </w:divBdr>
                                                                                                                </w:div>
                                                                                                                <w:div w:id="686757986">
                                                                                                                  <w:marLeft w:val="0"/>
                                                                                                                  <w:marRight w:val="0"/>
                                                                                                                  <w:marTop w:val="0"/>
                                                                                                                  <w:marBottom w:val="0"/>
                                                                                                                  <w:divBdr>
                                                                                                                    <w:top w:val="none" w:sz="0" w:space="0" w:color="auto"/>
                                                                                                                    <w:left w:val="none" w:sz="0" w:space="0" w:color="auto"/>
                                                                                                                    <w:bottom w:val="none" w:sz="0" w:space="0" w:color="auto"/>
                                                                                                                    <w:right w:val="none" w:sz="0" w:space="0" w:color="auto"/>
                                                                                                                  </w:divBdr>
                                                                                                                </w:div>
                                                                                                                <w:div w:id="697971743">
                                                                                                                  <w:marLeft w:val="0"/>
                                                                                                                  <w:marRight w:val="0"/>
                                                                                                                  <w:marTop w:val="0"/>
                                                                                                                  <w:marBottom w:val="0"/>
                                                                                                                  <w:divBdr>
                                                                                                                    <w:top w:val="none" w:sz="0" w:space="0" w:color="auto"/>
                                                                                                                    <w:left w:val="none" w:sz="0" w:space="0" w:color="auto"/>
                                                                                                                    <w:bottom w:val="none" w:sz="0" w:space="0" w:color="auto"/>
                                                                                                                    <w:right w:val="none" w:sz="0" w:space="0" w:color="auto"/>
                                                                                                                  </w:divBdr>
                                                                                                                </w:div>
                                                                                                                <w:div w:id="765733843">
                                                                                                                  <w:marLeft w:val="0"/>
                                                                                                                  <w:marRight w:val="0"/>
                                                                                                                  <w:marTop w:val="0"/>
                                                                                                                  <w:marBottom w:val="0"/>
                                                                                                                  <w:divBdr>
                                                                                                                    <w:top w:val="none" w:sz="0" w:space="0" w:color="auto"/>
                                                                                                                    <w:left w:val="none" w:sz="0" w:space="0" w:color="auto"/>
                                                                                                                    <w:bottom w:val="none" w:sz="0" w:space="0" w:color="auto"/>
                                                                                                                    <w:right w:val="none" w:sz="0" w:space="0" w:color="auto"/>
                                                                                                                  </w:divBdr>
                                                                                                                </w:div>
                                                                                                                <w:div w:id="974792658">
                                                                                                                  <w:marLeft w:val="0"/>
                                                                                                                  <w:marRight w:val="0"/>
                                                                                                                  <w:marTop w:val="0"/>
                                                                                                                  <w:marBottom w:val="0"/>
                                                                                                                  <w:divBdr>
                                                                                                                    <w:top w:val="none" w:sz="0" w:space="0" w:color="auto"/>
                                                                                                                    <w:left w:val="none" w:sz="0" w:space="0" w:color="auto"/>
                                                                                                                    <w:bottom w:val="none" w:sz="0" w:space="0" w:color="auto"/>
                                                                                                                    <w:right w:val="none" w:sz="0" w:space="0" w:color="auto"/>
                                                                                                                  </w:divBdr>
                                                                                                                </w:div>
                                                                                                                <w:div w:id="1161431518">
                                                                                                                  <w:marLeft w:val="0"/>
                                                                                                                  <w:marRight w:val="0"/>
                                                                                                                  <w:marTop w:val="0"/>
                                                                                                                  <w:marBottom w:val="0"/>
                                                                                                                  <w:divBdr>
                                                                                                                    <w:top w:val="none" w:sz="0" w:space="0" w:color="auto"/>
                                                                                                                    <w:left w:val="none" w:sz="0" w:space="0" w:color="auto"/>
                                                                                                                    <w:bottom w:val="none" w:sz="0" w:space="0" w:color="auto"/>
                                                                                                                    <w:right w:val="none" w:sz="0" w:space="0" w:color="auto"/>
                                                                                                                  </w:divBdr>
                                                                                                                </w:div>
                                                                                                                <w:div w:id="1488866279">
                                                                                                                  <w:marLeft w:val="0"/>
                                                                                                                  <w:marRight w:val="0"/>
                                                                                                                  <w:marTop w:val="0"/>
                                                                                                                  <w:marBottom w:val="0"/>
                                                                                                                  <w:divBdr>
                                                                                                                    <w:top w:val="none" w:sz="0" w:space="0" w:color="auto"/>
                                                                                                                    <w:left w:val="none" w:sz="0" w:space="0" w:color="auto"/>
                                                                                                                    <w:bottom w:val="none" w:sz="0" w:space="0" w:color="auto"/>
                                                                                                                    <w:right w:val="none" w:sz="0" w:space="0" w:color="auto"/>
                                                                                                                  </w:divBdr>
                                                                                                                </w:div>
                                                                                                                <w:div w:id="1491630231">
                                                                                                                  <w:marLeft w:val="0"/>
                                                                                                                  <w:marRight w:val="0"/>
                                                                                                                  <w:marTop w:val="0"/>
                                                                                                                  <w:marBottom w:val="0"/>
                                                                                                                  <w:divBdr>
                                                                                                                    <w:top w:val="none" w:sz="0" w:space="0" w:color="auto"/>
                                                                                                                    <w:left w:val="none" w:sz="0" w:space="0" w:color="auto"/>
                                                                                                                    <w:bottom w:val="none" w:sz="0" w:space="0" w:color="auto"/>
                                                                                                                    <w:right w:val="none" w:sz="0" w:space="0" w:color="auto"/>
                                                                                                                  </w:divBdr>
                                                                                                                </w:div>
                                                                                                                <w:div w:id="1609047185">
                                                                                                                  <w:marLeft w:val="0"/>
                                                                                                                  <w:marRight w:val="0"/>
                                                                                                                  <w:marTop w:val="0"/>
                                                                                                                  <w:marBottom w:val="0"/>
                                                                                                                  <w:divBdr>
                                                                                                                    <w:top w:val="none" w:sz="0" w:space="0" w:color="auto"/>
                                                                                                                    <w:left w:val="none" w:sz="0" w:space="0" w:color="auto"/>
                                                                                                                    <w:bottom w:val="none" w:sz="0" w:space="0" w:color="auto"/>
                                                                                                                    <w:right w:val="none" w:sz="0" w:space="0" w:color="auto"/>
                                                                                                                  </w:divBdr>
                                                                                                                </w:div>
                                                                                                                <w:div w:id="1654868541">
                                                                                                                  <w:marLeft w:val="0"/>
                                                                                                                  <w:marRight w:val="0"/>
                                                                                                                  <w:marTop w:val="0"/>
                                                                                                                  <w:marBottom w:val="0"/>
                                                                                                                  <w:divBdr>
                                                                                                                    <w:top w:val="none" w:sz="0" w:space="0" w:color="auto"/>
                                                                                                                    <w:left w:val="none" w:sz="0" w:space="0" w:color="auto"/>
                                                                                                                    <w:bottom w:val="none" w:sz="0" w:space="0" w:color="auto"/>
                                                                                                                    <w:right w:val="none" w:sz="0" w:space="0" w:color="auto"/>
                                                                                                                  </w:divBdr>
                                                                                                                </w:div>
                                                                                                                <w:div w:id="1782336785">
                                                                                                                  <w:marLeft w:val="0"/>
                                                                                                                  <w:marRight w:val="0"/>
                                                                                                                  <w:marTop w:val="0"/>
                                                                                                                  <w:marBottom w:val="0"/>
                                                                                                                  <w:divBdr>
                                                                                                                    <w:top w:val="none" w:sz="0" w:space="0" w:color="auto"/>
                                                                                                                    <w:left w:val="none" w:sz="0" w:space="0" w:color="auto"/>
                                                                                                                    <w:bottom w:val="none" w:sz="0" w:space="0" w:color="auto"/>
                                                                                                                    <w:right w:val="none" w:sz="0" w:space="0" w:color="auto"/>
                                                                                                                  </w:divBdr>
                                                                                                                </w:div>
                                                                                                                <w:div w:id="1818260303">
                                                                                                                  <w:marLeft w:val="0"/>
                                                                                                                  <w:marRight w:val="0"/>
                                                                                                                  <w:marTop w:val="0"/>
                                                                                                                  <w:marBottom w:val="0"/>
                                                                                                                  <w:divBdr>
                                                                                                                    <w:top w:val="none" w:sz="0" w:space="0" w:color="auto"/>
                                                                                                                    <w:left w:val="none" w:sz="0" w:space="0" w:color="auto"/>
                                                                                                                    <w:bottom w:val="none" w:sz="0" w:space="0" w:color="auto"/>
                                                                                                                    <w:right w:val="none" w:sz="0" w:space="0" w:color="auto"/>
                                                                                                                  </w:divBdr>
                                                                                                                </w:div>
                                                                                                                <w:div w:id="1843813942">
                                                                                                                  <w:marLeft w:val="0"/>
                                                                                                                  <w:marRight w:val="0"/>
                                                                                                                  <w:marTop w:val="0"/>
                                                                                                                  <w:marBottom w:val="0"/>
                                                                                                                  <w:divBdr>
                                                                                                                    <w:top w:val="none" w:sz="0" w:space="0" w:color="auto"/>
                                                                                                                    <w:left w:val="none" w:sz="0" w:space="0" w:color="auto"/>
                                                                                                                    <w:bottom w:val="none" w:sz="0" w:space="0" w:color="auto"/>
                                                                                                                    <w:right w:val="none" w:sz="0" w:space="0" w:color="auto"/>
                                                                                                                  </w:divBdr>
                                                                                                                </w:div>
                                                                                                                <w:div w:id="1998459249">
                                                                                                                  <w:marLeft w:val="0"/>
                                                                                                                  <w:marRight w:val="0"/>
                                                                                                                  <w:marTop w:val="0"/>
                                                                                                                  <w:marBottom w:val="0"/>
                                                                                                                  <w:divBdr>
                                                                                                                    <w:top w:val="none" w:sz="0" w:space="0" w:color="auto"/>
                                                                                                                    <w:left w:val="none" w:sz="0" w:space="0" w:color="auto"/>
                                                                                                                    <w:bottom w:val="none" w:sz="0" w:space="0" w:color="auto"/>
                                                                                                                    <w:right w:val="none" w:sz="0" w:space="0" w:color="auto"/>
                                                                                                                  </w:divBdr>
                                                                                                                </w:div>
                                                                                                                <w:div w:id="214388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3927729">
      <w:bodyDiv w:val="1"/>
      <w:marLeft w:val="0"/>
      <w:marRight w:val="0"/>
      <w:marTop w:val="0"/>
      <w:marBottom w:val="0"/>
      <w:divBdr>
        <w:top w:val="none" w:sz="0" w:space="0" w:color="auto"/>
        <w:left w:val="none" w:sz="0" w:space="0" w:color="auto"/>
        <w:bottom w:val="none" w:sz="0" w:space="0" w:color="auto"/>
        <w:right w:val="none" w:sz="0" w:space="0" w:color="auto"/>
      </w:divBdr>
    </w:div>
    <w:div w:id="1247811166">
      <w:bodyDiv w:val="1"/>
      <w:marLeft w:val="0"/>
      <w:marRight w:val="0"/>
      <w:marTop w:val="0"/>
      <w:marBottom w:val="0"/>
      <w:divBdr>
        <w:top w:val="none" w:sz="0" w:space="0" w:color="auto"/>
        <w:left w:val="none" w:sz="0" w:space="0" w:color="auto"/>
        <w:bottom w:val="none" w:sz="0" w:space="0" w:color="auto"/>
        <w:right w:val="none" w:sz="0" w:space="0" w:color="auto"/>
      </w:divBdr>
    </w:div>
    <w:div w:id="1261914630">
      <w:bodyDiv w:val="1"/>
      <w:marLeft w:val="0"/>
      <w:marRight w:val="0"/>
      <w:marTop w:val="0"/>
      <w:marBottom w:val="0"/>
      <w:divBdr>
        <w:top w:val="none" w:sz="0" w:space="0" w:color="auto"/>
        <w:left w:val="none" w:sz="0" w:space="0" w:color="auto"/>
        <w:bottom w:val="none" w:sz="0" w:space="0" w:color="auto"/>
        <w:right w:val="none" w:sz="0" w:space="0" w:color="auto"/>
      </w:divBdr>
    </w:div>
    <w:div w:id="1377196515">
      <w:bodyDiv w:val="1"/>
      <w:marLeft w:val="0"/>
      <w:marRight w:val="0"/>
      <w:marTop w:val="0"/>
      <w:marBottom w:val="0"/>
      <w:divBdr>
        <w:top w:val="none" w:sz="0" w:space="0" w:color="auto"/>
        <w:left w:val="none" w:sz="0" w:space="0" w:color="auto"/>
        <w:bottom w:val="none" w:sz="0" w:space="0" w:color="auto"/>
        <w:right w:val="none" w:sz="0" w:space="0" w:color="auto"/>
      </w:divBdr>
    </w:div>
    <w:div w:id="1550147673">
      <w:bodyDiv w:val="1"/>
      <w:marLeft w:val="0"/>
      <w:marRight w:val="0"/>
      <w:marTop w:val="0"/>
      <w:marBottom w:val="0"/>
      <w:divBdr>
        <w:top w:val="none" w:sz="0" w:space="0" w:color="auto"/>
        <w:left w:val="none" w:sz="0" w:space="0" w:color="auto"/>
        <w:bottom w:val="none" w:sz="0" w:space="0" w:color="auto"/>
        <w:right w:val="none" w:sz="0" w:space="0" w:color="auto"/>
      </w:divBdr>
    </w:div>
    <w:div w:id="1630935630">
      <w:bodyDiv w:val="1"/>
      <w:marLeft w:val="0"/>
      <w:marRight w:val="0"/>
      <w:marTop w:val="0"/>
      <w:marBottom w:val="0"/>
      <w:divBdr>
        <w:top w:val="none" w:sz="0" w:space="0" w:color="auto"/>
        <w:left w:val="none" w:sz="0" w:space="0" w:color="auto"/>
        <w:bottom w:val="none" w:sz="0" w:space="0" w:color="auto"/>
        <w:right w:val="none" w:sz="0" w:space="0" w:color="auto"/>
      </w:divBdr>
    </w:div>
    <w:div w:id="1808930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supported-technologies/canvas/requirements" TargetMode="External"/><Relationship Id="rId18" Type="http://schemas.openxmlformats.org/officeDocument/2006/relationships/hyperlink" Target="https://community.canvaslms.com/docs/DOC-10554-4212710328" TargetMode="External"/><Relationship Id="rId26" Type="http://schemas.openxmlformats.org/officeDocument/2006/relationships/hyperlink" Target="https://studentaffairs.unt.edu/student-legal-services" TargetMode="External"/><Relationship Id="rId39" Type="http://schemas.openxmlformats.org/officeDocument/2006/relationships/hyperlink" Target="tel:940.565.4323" TargetMode="External"/><Relationship Id="rId21" Type="http://schemas.openxmlformats.org/officeDocument/2006/relationships/hyperlink" Target="https://studentaffairs.unt.edu/care" TargetMode="External"/><Relationship Id="rId34" Type="http://schemas.openxmlformats.org/officeDocument/2006/relationships/hyperlink" Target="http://writingcenter.unt.edu/"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elpdesk@unt.edu" TargetMode="External"/><Relationship Id="rId20" Type="http://schemas.openxmlformats.org/officeDocument/2006/relationships/hyperlink" Target="https://studentaffairs.unt.edu/counseling-and-testing-services" TargetMode="External"/><Relationship Id="rId29" Type="http://schemas.openxmlformats.org/officeDocument/2006/relationships/hyperlink" Target="https://studentaffairs.unt.edu/counseling-and-testing-servic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cy.nunnelee@unt.edu" TargetMode="External"/><Relationship Id="rId24" Type="http://schemas.openxmlformats.org/officeDocument/2006/relationships/hyperlink" Target="file:///C:\Users\jdl0126\AppData\Local\Temp\OneNote\16.0\NT\0\Registrar" TargetMode="External"/><Relationship Id="rId32" Type="http://schemas.openxmlformats.org/officeDocument/2006/relationships/hyperlink" Target="https://success.unt.edu/asc" TargetMode="External"/><Relationship Id="rId37" Type="http://schemas.openxmlformats.org/officeDocument/2006/relationships/hyperlink" Target="http://www.unt.edu/policy/UNT_Policy/volume3/18_1_11.html" TargetMode="External"/><Relationship Id="rId40" Type="http://schemas.openxmlformats.org/officeDocument/2006/relationships/hyperlink" Target="http://www.succeed.unt.edu" TargetMode="External"/><Relationship Id="rId5" Type="http://schemas.openxmlformats.org/officeDocument/2006/relationships/numbering" Target="numbering.xml"/><Relationship Id="rId15" Type="http://schemas.openxmlformats.org/officeDocument/2006/relationships/hyperlink" Target="http://www.unt.edu/helpdesk/index.htm" TargetMode="External"/><Relationship Id="rId23" Type="http://schemas.openxmlformats.org/officeDocument/2006/relationships/hyperlink" Target="https://studentaffairs.unt.edu/counseling-and-testing-services/services/individual-counseling" TargetMode="External"/><Relationship Id="rId28" Type="http://schemas.openxmlformats.org/officeDocument/2006/relationships/hyperlink" Target="https://edo.unt.edu/multicultural-center" TargetMode="External"/><Relationship Id="rId36" Type="http://schemas.openxmlformats.org/officeDocument/2006/relationships/hyperlink" Target="http://www.unt.edu/csrr" TargetMode="External"/><Relationship Id="rId10" Type="http://schemas.openxmlformats.org/officeDocument/2006/relationships/endnotes" Target="endnotes.xml"/><Relationship Id="rId19" Type="http://schemas.openxmlformats.org/officeDocument/2006/relationships/hyperlink" Target="https://studentaffairs.unt.edu/student-health-and-wellness-center" TargetMode="External"/><Relationship Id="rId31" Type="http://schemas.openxmlformats.org/officeDocument/2006/relationships/hyperlink" Target="https://clear.unt.edu/canvas/student-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ear.unt.edu/online-communication-tips" TargetMode="External"/><Relationship Id="rId22" Type="http://schemas.openxmlformats.org/officeDocument/2006/relationships/hyperlink" Target="https://studentaffairs.unt.edu/student-health-and-wellness-center/services/psychiatry" TargetMode="External"/><Relationship Id="rId27" Type="http://schemas.openxmlformats.org/officeDocument/2006/relationships/hyperlink" Target="https://studentaffairs.unt.edu/career-center" TargetMode="External"/><Relationship Id="rId30" Type="http://schemas.openxmlformats.org/officeDocument/2006/relationships/hyperlink" Target="https://deanofstudents.unt.edu/resources/food-pantry" TargetMode="External"/><Relationship Id="rId35" Type="http://schemas.openxmlformats.org/officeDocument/2006/relationships/hyperlink" Target="https://math.unt.edu/mathlab"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tacy.nunnelee@unt.edu" TargetMode="External"/><Relationship Id="rId17" Type="http://schemas.openxmlformats.org/officeDocument/2006/relationships/hyperlink" Target="https://community.canvaslms.com/docs/DOC-10554-4212710328" TargetMode="External"/><Relationship Id="rId25" Type="http://schemas.openxmlformats.org/officeDocument/2006/relationships/hyperlink" Target="https://financialaid.unt.edu/" TargetMode="External"/><Relationship Id="rId33" Type="http://schemas.openxmlformats.org/officeDocument/2006/relationships/hyperlink" Target="https://library.unt.edu/" TargetMode="External"/><Relationship Id="rId38" Type="http://schemas.openxmlformats.org/officeDocument/2006/relationships/hyperlink" Target="http://www.unt.edu/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7" ma:contentTypeDescription="Create a new document." ma:contentTypeScope="" ma:versionID="4888cf83b40997b322060fa67c0b4cc3">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c9829b70e7516796aacb7ffe4a8f0fc5"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2B1D51-3E78-4D9A-ADBE-338DCD5B9EAF}">
  <ds:schemaRefs>
    <ds:schemaRef ds:uri="http://schemas.microsoft.com/office/2006/metadata/properties"/>
    <ds:schemaRef ds:uri="http://schemas.microsoft.com/office/infopath/2007/PartnerControls"/>
    <ds:schemaRef ds:uri="148fe87f-5ea9-469a-ae26-b062933e35f4"/>
  </ds:schemaRefs>
</ds:datastoreItem>
</file>

<file path=customXml/itemProps2.xml><?xml version="1.0" encoding="utf-8"?>
<ds:datastoreItem xmlns:ds="http://schemas.openxmlformats.org/officeDocument/2006/customXml" ds:itemID="{62084068-80BA-412B-93C3-7CB836AA45D2}">
  <ds:schemaRefs>
    <ds:schemaRef ds:uri="http://schemas.openxmlformats.org/officeDocument/2006/bibliography"/>
  </ds:schemaRefs>
</ds:datastoreItem>
</file>

<file path=customXml/itemProps3.xml><?xml version="1.0" encoding="utf-8"?>
<ds:datastoreItem xmlns:ds="http://schemas.openxmlformats.org/officeDocument/2006/customXml" ds:itemID="{EF20E7B2-96C1-4B31-937B-2F4711717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57367-577E-4E1A-B3CB-386EE6B5EB44}">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338</TotalTime>
  <Pages>13</Pages>
  <Words>4425</Words>
  <Characters>26945</Characters>
  <Application>Microsoft Office Word</Application>
  <DocSecurity>0</DocSecurity>
  <Lines>728</Lines>
  <Paragraphs>418</Paragraphs>
  <ScaleCrop>false</ScaleCrop>
  <Company>University of North Texas</Company>
  <LinksUpToDate>false</LinksUpToDate>
  <CharactersWithSpaces>30952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SPHS 4060 (Level II)</dc:title>
  <dc:subject/>
  <dc:creator>lhm0013</dc:creator>
  <cp:keywords/>
  <cp:lastModifiedBy>Nunnelee, Stacy</cp:lastModifiedBy>
  <cp:revision>55</cp:revision>
  <cp:lastPrinted>2016-08-30T15:04:00Z</cp:lastPrinted>
  <dcterms:created xsi:type="dcterms:W3CDTF">2025-12-09T23:26:00Z</dcterms:created>
  <dcterms:modified xsi:type="dcterms:W3CDTF">2026-01-09T17:59:00Z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