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3060"/>
          <w:tab w:val="left" w:leader="none" w:pos="3060"/>
        </w:tabs>
        <w:rPr/>
      </w:pPr>
      <w:bookmarkStart w:colFirst="0" w:colLast="0" w:name="_heading=h.choffhbehz2" w:id="0"/>
      <w:bookmarkEnd w:id="0"/>
      <w:r w:rsidDel="00000000" w:rsidR="00000000" w:rsidRPr="00000000">
        <w:rPr>
          <w:rtl w:val="0"/>
        </w:rPr>
        <w:t xml:space="preserve">English 1310: College Writing I</w:t>
      </w:r>
    </w:p>
    <w:tbl>
      <w:tblPr>
        <w:tblStyle w:val="Table1"/>
        <w:tblpPr w:leftFromText="180" w:rightFromText="180" w:topFromText="0" w:bottomFromText="0" w:vertAnchor="text" w:horzAnchor="text" w:tblpX="0" w:tblpY="74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6385"/>
        <w:tblGridChange w:id="0">
          <w:tblGrid>
            <w:gridCol w:w="2965"/>
            <w:gridCol w:w="6385"/>
          </w:tblGrid>
        </w:tblGridChange>
      </w:tblGrid>
      <w:tr>
        <w:trPr>
          <w:cantSplit w:val="0"/>
          <w:tblHeader w:val="0"/>
        </w:trPr>
        <w:tc>
          <w:tcPr>
            <w:shd w:fill="4ea72e" w:val="clear"/>
            <w:vAlign w:val="center"/>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-130173</wp:posOffset>
                  </wp:positionH>
                  <wp:positionV relativeFrom="paragraph">
                    <wp:posOffset>0</wp:posOffset>
                  </wp:positionV>
                  <wp:extent cx="1943100" cy="1388745"/>
                  <wp:effectExtent b="0" l="0" r="0" t="0"/>
                  <wp:wrapNone/>
                  <wp:docPr descr="Image preview" id="1051084180" name="image2.png"/>
                  <a:graphic>
                    <a:graphicData uri="http://schemas.openxmlformats.org/drawingml/2006/picture">
                      <pic:pic>
                        <pic:nvPicPr>
                          <pic:cNvPr descr="Image preview" id="0" name="image2.png"/>
                          <pic:cNvPicPr preferRelativeResize="0"/>
                        </pic:nvPicPr>
                        <pic:blipFill>
                          <a:blip r:embed="rId7"/>
                          <a:srcRect b="31167" l="16061" r="19693" t="22944"/>
                          <a:stretch>
                            <a:fillRect/>
                          </a:stretch>
                        </pic:blipFill>
                        <pic:spPr>
                          <a:xfrm>
                            <a:off x="0" y="0"/>
                            <a:ext cx="1943100" cy="1388745"/>
                          </a:xfrm>
                          <a:prstGeom prst="rect"/>
                          <a:ln/>
                        </pic:spPr>
                      </pic:pic>
                    </a:graphicData>
                  </a:graphic>
                </wp:anchor>
              </w:drawing>
            </w:r>
          </w:p>
        </w:tc>
        <w:tc>
          <w:tcPr>
            <w:shd w:fill="4ea72e" w:val="clear"/>
          </w:tcPr>
          <w:p w:rsidR="00000000" w:rsidDel="00000000" w:rsidP="00000000" w:rsidRDefault="00000000" w:rsidRPr="00000000" w14:paraId="00000003">
            <w:pPr>
              <w:spacing w:before="120" w:lineRule="auto"/>
              <w:rPr>
                <w:b w:val="1"/>
                <w:bCs w:val="1"/>
                <w:color w:val="ffffff"/>
              </w:rPr>
            </w:pPr>
            <w:r w:rsidDel="00000000" w:rsidR="00000000" w:rsidRPr="00000000">
              <w:rPr>
                <w:b w:val="1"/>
                <w:bCs w:val="1"/>
                <w:color w:val="ffffff"/>
                <w:rtl w:val="0"/>
              </w:rPr>
              <w:t xml:space="preserve">Instructor: Ms. Staci Gentry</w:t>
            </w:r>
          </w:p>
          <w:p w:rsidR="00000000" w:rsidDel="00000000" w:rsidP="00000000" w:rsidRDefault="00000000" w:rsidRPr="00000000" w14:paraId="00000004">
            <w:pPr>
              <w:rPr>
                <w:b w:val="1"/>
                <w:bCs w:val="1"/>
                <w:color w:val="ffffff"/>
              </w:rPr>
            </w:pPr>
            <w:r w:rsidDel="00000000" w:rsidR="00000000" w:rsidRPr="00000000">
              <w:rPr>
                <w:b w:val="1"/>
                <w:bCs w:val="1"/>
                <w:color w:val="ffffff"/>
                <w:rtl w:val="0"/>
              </w:rPr>
              <w:t xml:space="preserve">Section 421</w:t>
            </w:r>
          </w:p>
          <w:p w:rsidR="00000000" w:rsidDel="00000000" w:rsidP="00000000" w:rsidRDefault="00000000" w:rsidRPr="00000000" w14:paraId="00000005">
            <w:pPr>
              <w:rPr>
                <w:b w:val="1"/>
                <w:bCs w:val="1"/>
                <w:color w:val="ffffff"/>
              </w:rPr>
            </w:pPr>
            <w:r w:rsidDel="00000000" w:rsidR="00000000" w:rsidRPr="00000000">
              <w:rPr>
                <w:b w:val="1"/>
                <w:bCs w:val="1"/>
                <w:color w:val="ffffff"/>
                <w:rtl w:val="0"/>
              </w:rPr>
              <w:t xml:space="preserve">Email:Staci.Gentry@unt.edu</w:t>
            </w:r>
          </w:p>
          <w:p w:rsidR="00000000" w:rsidDel="00000000" w:rsidP="00000000" w:rsidRDefault="00000000" w:rsidRPr="00000000" w14:paraId="00000006">
            <w:pPr>
              <w:rPr>
                <w:b w:val="1"/>
                <w:bCs w:val="1"/>
                <w:color w:val="ffffff"/>
              </w:rPr>
            </w:pPr>
            <w:r w:rsidDel="00000000" w:rsidR="00000000" w:rsidRPr="00000000">
              <w:rPr>
                <w:b w:val="1"/>
                <w:bCs w:val="1"/>
                <w:color w:val="ffffff"/>
                <w:rtl w:val="0"/>
              </w:rPr>
              <w:t xml:space="preserve">Office Hours: Tue, Wed, and Thursday by appointment.</w:t>
            </w:r>
          </w:p>
          <w:p w:rsidR="00000000" w:rsidDel="00000000" w:rsidP="00000000" w:rsidRDefault="00000000" w:rsidRPr="00000000" w14:paraId="00000007">
            <w:pPr>
              <w:rPr>
                <w:b w:val="1"/>
                <w:bCs w:val="1"/>
                <w:color w:val="275317"/>
              </w:rPr>
            </w:pPr>
            <w:r w:rsidDel="00000000" w:rsidR="00000000" w:rsidRPr="00000000">
              <w:rPr>
                <w:b w:val="1"/>
                <w:bCs w:val="1"/>
                <w:color w:val="ffffff"/>
                <w:rtl w:val="0"/>
              </w:rPr>
              <w:t xml:space="preserve">Office Location: AUB 106 or via Zoom</w:t>
            </w:r>
            <w:r w:rsidDel="00000000" w:rsidR="00000000" w:rsidRPr="00000000">
              <w:rPr>
                <w:rtl w:val="0"/>
              </w:rPr>
            </w:r>
          </w:p>
        </w:tc>
      </w:tr>
    </w:tbl>
    <w:p w:rsidR="00000000" w:rsidDel="00000000" w:rsidP="00000000" w:rsidRDefault="00000000" w:rsidRPr="00000000" w14:paraId="00000008">
      <w:pPr>
        <w:pStyle w:val="Heading1"/>
        <w:tabs>
          <w:tab w:val="left" w:leader="none" w:pos="3060"/>
        </w:tabs>
        <w:rPr/>
      </w:pPr>
      <w:r w:rsidDel="00000000" w:rsidR="00000000" w:rsidRPr="00000000">
        <w:rPr>
          <w:sz w:val="38"/>
          <w:szCs w:val="38"/>
          <w:rtl w:val="0"/>
        </w:rPr>
        <w:t xml:space="preserve">Spring 2026| University of North Texas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Course Description</w:t>
      </w:r>
    </w:p>
    <w:p w:rsidR="00000000" w:rsidDel="00000000" w:rsidP="00000000" w:rsidRDefault="00000000" w:rsidRPr="00000000" w14:paraId="0000000B">
      <w:pPr>
        <w:rPr/>
      </w:pPr>
      <w:r w:rsidDel="00000000" w:rsidR="00000000" w:rsidRPr="00000000">
        <w:rPr>
          <w:rtl w:val="0"/>
        </w:rPr>
        <w:t xml:space="preserve">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Course Outcomes:</w:t>
      </w:r>
    </w:p>
    <w:p w:rsidR="00000000" w:rsidDel="00000000" w:rsidP="00000000" w:rsidRDefault="00000000" w:rsidRPr="00000000" w14:paraId="0000000D">
      <w:pPr>
        <w:rPr/>
      </w:pPr>
      <w:r w:rsidDel="00000000" w:rsidR="00000000" w:rsidRPr="00000000">
        <w:rPr>
          <w:rtl w:val="0"/>
        </w:rPr>
        <w:t xml:space="preserve">By the end of this course, you will be able to:</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Read texts critically and analyze the varied situations that motivate writers, the choices that writers make, and the effects of those choices on readers, including your own.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Write persuasive arguments that articulate a clear, thoughtful position, deploy support and evidence appropriate to the audience and purpose, and consider counterclaims and multiple points of view, including international and intercultural perspectives.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Evaluate sources and integrate the ideas of others into their writing (through paraphrase, summary, analysis, and evaluation).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Identify and describe events from your experiences that give insight into larger cultural issues.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Observe details that make other people, objects, or places unique within specific cultural or social groups.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Analyze and evaluate specific concepts or texts that have significance within larger cultural conversations.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Metacognate on your writing processes through practice, revision, and reflection.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Compare and rate your contributions as a team member to peer review and other team-based assignments.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sectPr>
          <w:footerReference r:id="rId8" w:type="default"/>
          <w:pgSz w:h="15840" w:w="12240" w:orient="portrait"/>
          <w:pgMar w:bottom="1440" w:top="1440" w:left="1440" w:right="1440" w:header="720" w:footer="720"/>
          <w:pgNumType w:start="1"/>
        </w:sect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CORE Requirements</w:t>
      </w:r>
    </w:p>
    <w:p w:rsidR="00000000" w:rsidDel="00000000" w:rsidP="00000000" w:rsidRDefault="00000000" w:rsidRPr="00000000" w14:paraId="00000018">
      <w:pPr>
        <w:spacing w:after="0" w:lineRule="auto"/>
        <w:rPr/>
      </w:pPr>
      <w:r w:rsidDel="00000000" w:rsidR="00000000" w:rsidRPr="00000000">
        <w:rPr>
          <w:b w:val="1"/>
          <w:bCs w:val="1"/>
          <w:rtl w:val="0"/>
        </w:rPr>
        <w:t xml:space="preserve">Catalog Description</w:t>
      </w:r>
      <w:r w:rsidDel="00000000" w:rsidR="00000000" w:rsidRPr="00000000">
        <w:rPr>
          <w:rtl w:val="0"/>
        </w:rPr>
        <w:t xml:space="preserve">: 3 hours. Writing as discovery introduces essential concepts, knowledge, skills, methods, and conventions for writing. It focuses on practicing writing processes and developing rhetorical knowledge through analysis, observation, and self-reflection.</w:t>
      </w:r>
    </w:p>
    <w:p w:rsidR="00000000" w:rsidDel="00000000" w:rsidP="00000000" w:rsidRDefault="00000000" w:rsidRPr="00000000" w14:paraId="00000019">
      <w:pPr>
        <w:spacing w:after="0" w:lineRule="auto"/>
        <w:rPr/>
      </w:pPr>
      <w:r w:rsidDel="00000000" w:rsidR="00000000" w:rsidRPr="00000000">
        <w:rPr>
          <w:b w:val="1"/>
          <w:bCs w:val="1"/>
          <w:rtl w:val="0"/>
        </w:rPr>
        <w:t xml:space="preserve">Prerequisite(s): </w:t>
      </w:r>
      <w:r w:rsidDel="00000000" w:rsidR="00000000" w:rsidRPr="00000000">
        <w:rPr>
          <w:rtl w:val="0"/>
        </w:rPr>
        <w:t xml:space="preserve">None</w:t>
      </w:r>
    </w:p>
    <w:p w:rsidR="00000000" w:rsidDel="00000000" w:rsidP="00000000" w:rsidRDefault="00000000" w:rsidRPr="00000000" w14:paraId="0000001A">
      <w:pPr>
        <w:spacing w:after="0" w:lineRule="auto"/>
        <w:rPr/>
      </w:pPr>
      <w:r w:rsidDel="00000000" w:rsidR="00000000" w:rsidRPr="00000000">
        <w:rPr>
          <w:b w:val="1"/>
          <w:bCs w:val="1"/>
          <w:rtl w:val="0"/>
        </w:rPr>
        <w:t xml:space="preserve">CORE Category:</w:t>
      </w:r>
      <w:r w:rsidDel="00000000" w:rsidR="00000000" w:rsidRPr="00000000">
        <w:rPr>
          <w:rtl w:val="0"/>
        </w:rPr>
        <w:t xml:space="preserve"> Communication (English Composition and Rhetoric)</w:t>
      </w:r>
    </w:p>
    <w:p w:rsidR="00000000" w:rsidDel="00000000" w:rsidP="00000000" w:rsidRDefault="00000000" w:rsidRPr="00000000" w14:paraId="0000001B">
      <w:pPr>
        <w:rPr/>
      </w:pPr>
      <w:r w:rsidDel="00000000" w:rsidR="00000000" w:rsidRPr="00000000">
        <w:rPr>
          <w:rtl w:val="0"/>
        </w:rPr>
        <w:t xml:space="preserve">As ENGL 1310 meets one of your CORE Communication requirements. This course has four CORE skill objectives:</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Critical Thinking Skills | innovation, inquiry, analysis, evaluation, and synthesis of information</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Communication Skills | effective development, interpretation, and expression of ideas through written, oral, and visual communication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Teamwork Skills| ability to consider different points of view and to work effectively with others to support a shared purpose or goal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Personal Responsibility Skills | ability to connect choices, actions, and consequences to ethical decision-making</w:t>
      </w:r>
      <w:r w:rsidDel="00000000" w:rsidR="00000000" w:rsidRPr="00000000">
        <w:rPr>
          <w:rtl w:val="0"/>
        </w:rPr>
      </w:r>
    </w:p>
    <w:p w:rsidR="00000000" w:rsidDel="00000000" w:rsidP="00000000" w:rsidRDefault="00000000" w:rsidRPr="00000000" w14:paraId="00000020">
      <w:pPr>
        <w:pStyle w:val="Heading1"/>
        <w:tabs>
          <w:tab w:val="left" w:leader="none" w:pos="3060"/>
          <w:tab w:val="left" w:leader="none" w:pos="3060"/>
        </w:tabs>
        <w:jc w:val="left"/>
        <w:rPr>
          <w:vertAlign w:val="baseline"/>
        </w:rPr>
      </w:pPr>
      <w:bookmarkStart w:colFirst="0" w:colLast="0" w:name="_heading=h.a04176q7uqw6" w:id="1"/>
      <w:bookmarkEnd w:id="1"/>
      <w:r w:rsidDel="00000000" w:rsidR="00000000" w:rsidRPr="00000000">
        <w:rPr>
          <w:vertAlign w:val="baseline"/>
          <w:rtl w:val="0"/>
        </w:rPr>
        <w:t xml:space="preserve">Course Books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1"/>
          <w:iCs w:val="1"/>
          <w:smallCaps w:val="0"/>
          <w:strike w:val="0"/>
          <w:color w:val="222222"/>
          <w:sz w:val="24"/>
          <w:szCs w:val="24"/>
          <w:u w:val="none"/>
          <w:vertAlign w:val="baseline"/>
          <w:rtl w:val="0"/>
        </w:rPr>
        <w:t xml:space="preserve">Steps to Writing Well with Additional Readings</w:t>
      </w: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 (MindTap Course)</w:t>
      </w:r>
      <w:r w:rsidDel="00000000" w:rsidR="00000000" w:rsidRPr="00000000">
        <w:rPr>
          <w:rFonts w:ascii="Twentieth Century" w:cs="Twentieth Century" w:eastAsia="Twentieth Century" w:hAnsi="Twentieth Century"/>
          <w:b w:val="0"/>
          <w:bCs w:val="0"/>
          <w:i w:val="1"/>
          <w:iCs w:val="1"/>
          <w:smallCaps w:val="0"/>
          <w:strike w:val="0"/>
          <w:color w:val="222222"/>
          <w:sz w:val="24"/>
          <w:szCs w:val="24"/>
          <w:u w:val="none"/>
          <w:vertAlign w:val="baseline"/>
          <w:rtl w:val="0"/>
        </w:rPr>
        <w:t xml:space="preserve"> </w:t>
      </w: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Eleventh Edition, Jean Wyrick, Cengage, 2017, ISBN 9798214162119</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b w:val="1"/>
          <w:bCs w:val="1"/>
          <w:color w:val="222222"/>
        </w:rPr>
      </w:pPr>
      <w:r w:rsidDel="00000000" w:rsidR="00000000" w:rsidRPr="00000000">
        <w:rPr>
          <w:b w:val="1"/>
          <w:bCs w:val="1"/>
          <w:color w:val="222222"/>
          <w:rtl w:val="0"/>
        </w:rPr>
        <w:t xml:space="preserve">Note this is an online version of the textbook. If you have purchased a physical copy, please return it to your seller for a refund. Information on accessing your textbook can be found on Canvas. </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1"/>
          <w:iCs w:val="1"/>
          <w:smallCaps w:val="0"/>
          <w:strike w:val="0"/>
          <w:color w:val="222222"/>
          <w:sz w:val="24"/>
          <w:szCs w:val="24"/>
          <w:u w:val="none"/>
          <w:vertAlign w:val="baseline"/>
          <w:rtl w:val="0"/>
        </w:rPr>
        <w:t xml:space="preserve">Write and Communicate like a Professional, </w:t>
      </w: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Kathryn Raign and Jake VanderVaate, University of North Texas, ISBN 9781574419160.</w:t>
      </w:r>
    </w:p>
    <w:p w:rsidR="00000000" w:rsidDel="00000000" w:rsidP="00000000" w:rsidRDefault="00000000" w:rsidRPr="00000000" w14:paraId="0000002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color w:val="222222"/>
          <w:u w:val="none"/>
        </w:rPr>
      </w:pPr>
      <w:r w:rsidDel="00000000" w:rsidR="00000000" w:rsidRPr="00000000">
        <w:rPr>
          <w:b w:val="1"/>
          <w:bCs w:val="1"/>
          <w:color w:val="222222"/>
          <w:rtl w:val="0"/>
        </w:rPr>
        <w:t xml:space="preserve">Note an open access copy is available through Canvas.</w:t>
      </w:r>
      <w:r w:rsidDel="00000000" w:rsidR="00000000" w:rsidRPr="00000000">
        <w:rPr>
          <w:color w:val="222222"/>
          <w:rtl w:val="0"/>
        </w:rPr>
        <w:t xml:space="preserve">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All other materials will be supplied by me or available at the library.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Technical Requirements &amp; Skills</w:t>
      </w:r>
    </w:p>
    <w:p w:rsidR="00000000" w:rsidDel="00000000" w:rsidP="00000000" w:rsidRDefault="00000000" w:rsidRPr="00000000" w14:paraId="00000027">
      <w:pPr>
        <w:rPr/>
      </w:pPr>
      <w:r w:rsidDel="00000000" w:rsidR="00000000" w:rsidRPr="00000000">
        <w:rPr>
          <w:rtl w:val="0"/>
        </w:rPr>
        <w:t xml:space="preserve">You’ll need </w:t>
      </w:r>
      <w:hyperlink r:id="rId9">
        <w:r w:rsidDel="00000000" w:rsidR="00000000" w:rsidRPr="00000000">
          <w:rPr>
            <w:color w:val="467886"/>
            <w:u w:val="single"/>
            <w:rtl w:val="0"/>
          </w:rPr>
          <w:t xml:space="preserve">a computer</w:t>
        </w:r>
      </w:hyperlink>
      <w:r w:rsidDel="00000000" w:rsidR="00000000" w:rsidRPr="00000000">
        <w:rPr>
          <w:rtl w:val="0"/>
        </w:rPr>
        <w:t xml:space="preserve"> or tablet with </w:t>
      </w:r>
      <w:hyperlink r:id="rId10">
        <w:r w:rsidDel="00000000" w:rsidR="00000000" w:rsidRPr="00000000">
          <w:rPr>
            <w:color w:val="467886"/>
            <w:u w:val="single"/>
            <w:rtl w:val="0"/>
          </w:rPr>
          <w:t xml:space="preserve">internet access</w:t>
        </w:r>
      </w:hyperlink>
      <w:r w:rsidDel="00000000" w:rsidR="00000000" w:rsidRPr="00000000">
        <w:rPr>
          <w:rtl w:val="0"/>
        </w:rPr>
        <w:t xml:space="preserve"> and know the basic skills necessary to: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Use </w:t>
      </w:r>
      <w:hyperlink r:id="rId11">
        <w:r w:rsidDel="00000000" w:rsidR="00000000" w:rsidRPr="00000000">
          <w:rPr>
            <w:rFonts w:ascii="Twentieth Century" w:cs="Twentieth Century" w:eastAsia="Twentieth Century" w:hAnsi="Twentieth Century"/>
            <w:b w:val="0"/>
            <w:bCs w:val="0"/>
            <w:i w:val="0"/>
            <w:iCs w:val="0"/>
            <w:smallCaps w:val="0"/>
            <w:strike w:val="0"/>
            <w:color w:val="467886"/>
            <w:sz w:val="24"/>
            <w:szCs w:val="24"/>
            <w:u w:val="single"/>
            <w:vertAlign w:val="baseline"/>
            <w:rtl w:val="0"/>
          </w:rPr>
          <w:t xml:space="preserve">Outlook for UNT email</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Use </w:t>
      </w:r>
      <w:hyperlink r:id="rId12">
        <w:r w:rsidDel="00000000" w:rsidR="00000000" w:rsidRPr="00000000">
          <w:rPr>
            <w:rFonts w:ascii="Twentieth Century" w:cs="Twentieth Century" w:eastAsia="Twentieth Century" w:hAnsi="Twentieth Century"/>
            <w:b w:val="0"/>
            <w:bCs w:val="0"/>
            <w:i w:val="0"/>
            <w:iCs w:val="0"/>
            <w:smallCaps w:val="0"/>
            <w:strike w:val="0"/>
            <w:color w:val="467886"/>
            <w:sz w:val="24"/>
            <w:szCs w:val="24"/>
            <w:u w:val="single"/>
            <w:vertAlign w:val="baseline"/>
            <w:rtl w:val="0"/>
          </w:rPr>
          <w:t xml:space="preserve">Canvas</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Use </w:t>
      </w:r>
      <w:hyperlink r:id="rId13">
        <w:r w:rsidDel="00000000" w:rsidR="00000000" w:rsidRPr="00000000">
          <w:rPr>
            <w:rFonts w:ascii="Twentieth Century" w:cs="Twentieth Century" w:eastAsia="Twentieth Century" w:hAnsi="Twentieth Century"/>
            <w:b w:val="0"/>
            <w:bCs w:val="0"/>
            <w:i w:val="0"/>
            <w:iCs w:val="0"/>
            <w:smallCaps w:val="0"/>
            <w:strike w:val="0"/>
            <w:color w:val="467886"/>
            <w:sz w:val="24"/>
            <w:szCs w:val="24"/>
            <w:u w:val="single"/>
            <w:vertAlign w:val="baseline"/>
            <w:rtl w:val="0"/>
          </w:rPr>
          <w:t xml:space="preserve">Microsoft Word and PowerPoint</w:t>
        </w:r>
      </w:hyperlink>
      <w:r w:rsidDel="00000000" w:rsidR="00000000" w:rsidRPr="00000000">
        <w:rPr>
          <w:rtl w:val="0"/>
        </w:rPr>
      </w:r>
    </w:p>
    <w:p w:rsidR="00000000" w:rsidDel="00000000" w:rsidP="00000000" w:rsidRDefault="00000000" w:rsidRPr="00000000" w14:paraId="0000002B">
      <w:pPr>
        <w:tabs>
          <w:tab w:val="left" w:leader="none" w:pos="3060"/>
        </w:tabs>
        <w:jc w:val="left"/>
        <w:rPr>
          <w:b w:val="1"/>
          <w:bCs w:val="1"/>
          <w:smallCaps w:val="1"/>
          <w:color w:val="008000"/>
          <w:sz w:val="32"/>
          <w:szCs w:val="32"/>
        </w:rPr>
      </w:pPr>
      <w:r w:rsidDel="00000000" w:rsidR="00000000" w:rsidRPr="00000000">
        <w:rPr>
          <w:b w:val="1"/>
          <w:bCs w:val="1"/>
          <w:smallCaps w:val="1"/>
          <w:color w:val="008000"/>
          <w:sz w:val="32"/>
          <w:szCs w:val="32"/>
          <w:rtl w:val="0"/>
        </w:rPr>
        <w:t xml:space="preserve">Technology Tips and Recommendations</w:t>
      </w:r>
    </w:p>
    <w:p w:rsidR="00000000" w:rsidDel="00000000" w:rsidP="00000000" w:rsidRDefault="00000000" w:rsidRPr="00000000" w14:paraId="0000002C">
      <w:pPr>
        <w:numPr>
          <w:ilvl w:val="0"/>
          <w:numId w:val="6"/>
        </w:numPr>
        <w:shd w:fill="ffffff" w:val="clear"/>
        <w:ind w:left="720" w:hanging="360"/>
        <w:jc w:val="left"/>
        <w:rPr/>
      </w:pPr>
      <w:r w:rsidDel="00000000" w:rsidR="00000000" w:rsidRPr="00000000">
        <w:rPr>
          <w:color w:val="222222"/>
          <w:rtl w:val="0"/>
        </w:rPr>
        <w:t xml:space="preserve">Whenever possible, please come to class with your laptop or tablet charged. Outlets are not always guaranteed. </w:t>
      </w:r>
      <w:r w:rsidDel="00000000" w:rsidR="00000000" w:rsidRPr="00000000">
        <w:rPr>
          <w:rtl w:val="0"/>
        </w:rPr>
      </w:r>
    </w:p>
    <w:p w:rsidR="00000000" w:rsidDel="00000000" w:rsidP="00000000" w:rsidRDefault="00000000" w:rsidRPr="00000000" w14:paraId="0000002D">
      <w:pPr>
        <w:numPr>
          <w:ilvl w:val="0"/>
          <w:numId w:val="6"/>
        </w:numPr>
        <w:shd w:fill="ffffff" w:val="clear"/>
        <w:ind w:left="720" w:hanging="360"/>
        <w:jc w:val="left"/>
        <w:rPr>
          <w:color w:val="222222"/>
        </w:rPr>
      </w:pPr>
      <w:r w:rsidDel="00000000" w:rsidR="00000000" w:rsidRPr="00000000">
        <w:rPr>
          <w:color w:val="222222"/>
          <w:rtl w:val="0"/>
        </w:rPr>
        <w:t xml:space="preserve">I suggest that you use a cloud-based writing software for all notes, freewriting, and assignments in this class. Google Drive or Microsoft 365 (the online version of Word) are the most reliable programs available, and are free to download. It is highly suggested that you use one of these software programs for this class. </w:t>
      </w:r>
    </w:p>
    <w:p w:rsidR="00000000" w:rsidDel="00000000" w:rsidP="00000000" w:rsidRDefault="00000000" w:rsidRPr="00000000" w14:paraId="0000002E">
      <w:pPr>
        <w:numPr>
          <w:ilvl w:val="0"/>
          <w:numId w:val="6"/>
        </w:numPr>
        <w:shd w:fill="ffffff" w:val="clear"/>
        <w:ind w:left="720" w:hanging="360"/>
        <w:jc w:val="left"/>
        <w:rPr>
          <w:color w:val="222222"/>
        </w:rPr>
      </w:pPr>
      <w:r w:rsidDel="00000000" w:rsidR="00000000" w:rsidRPr="00000000">
        <w:rPr>
          <w:color w:val="222222"/>
          <w:rtl w:val="0"/>
        </w:rPr>
        <w:t xml:space="preserve">Assign every document a name and include the date in the title. It is very easy to upload the wrong version of an assignment if every document is untitled. </w:t>
      </w:r>
    </w:p>
    <w:p w:rsidR="00000000" w:rsidDel="00000000" w:rsidP="00000000" w:rsidRDefault="00000000" w:rsidRPr="00000000" w14:paraId="0000002F">
      <w:pPr>
        <w:numPr>
          <w:ilvl w:val="0"/>
          <w:numId w:val="6"/>
        </w:numPr>
        <w:shd w:fill="ffffff" w:val="clear"/>
        <w:ind w:left="720" w:hanging="360"/>
        <w:jc w:val="left"/>
        <w:rPr>
          <w:color w:val="222222"/>
        </w:rPr>
      </w:pPr>
      <w:r w:rsidDel="00000000" w:rsidR="00000000" w:rsidRPr="00000000">
        <w:rPr>
          <w:color w:val="222222"/>
          <w:rtl w:val="0"/>
        </w:rPr>
        <w:t xml:space="preserve">Access Canvas through the web rather than the downloadable app whenever possible. Full functionality is not guaranteed, and feedback is often hidden when using the app. Safari, Firefox, and Chrome all work well with Canvas. </w:t>
      </w:r>
    </w:p>
    <w:p w:rsidR="00000000" w:rsidDel="00000000" w:rsidP="00000000" w:rsidRDefault="00000000" w:rsidRPr="00000000" w14:paraId="00000030">
      <w:pPr>
        <w:numPr>
          <w:ilvl w:val="0"/>
          <w:numId w:val="6"/>
        </w:numPr>
        <w:shd w:fill="ffffff" w:val="clear"/>
        <w:ind w:left="720" w:hanging="360"/>
        <w:jc w:val="left"/>
        <w:rPr>
          <w:color w:val="222222"/>
        </w:rPr>
      </w:pPr>
      <w:r w:rsidDel="00000000" w:rsidR="00000000" w:rsidRPr="00000000">
        <w:rPr>
          <w:color w:val="222222"/>
          <w:rtl w:val="0"/>
        </w:rPr>
        <w:t xml:space="preserve">Create web bookmarks for </w:t>
      </w:r>
      <w:hyperlink r:id="rId14">
        <w:r w:rsidDel="00000000" w:rsidR="00000000" w:rsidRPr="00000000">
          <w:rPr>
            <w:color w:val="1155cc"/>
            <w:u w:val="single"/>
            <w:rtl w:val="0"/>
          </w:rPr>
          <w:t xml:space="preserve">my.unt.edu</w:t>
        </w:r>
      </w:hyperlink>
      <w:r w:rsidDel="00000000" w:rsidR="00000000" w:rsidRPr="00000000">
        <w:rPr>
          <w:color w:val="222222"/>
          <w:rtl w:val="0"/>
        </w:rPr>
        <w:t xml:space="preserve"> and </w:t>
      </w:r>
      <w:hyperlink r:id="rId15">
        <w:r w:rsidDel="00000000" w:rsidR="00000000" w:rsidRPr="00000000">
          <w:rPr>
            <w:color w:val="1155cc"/>
            <w:u w:val="single"/>
            <w:rtl w:val="0"/>
          </w:rPr>
          <w:t xml:space="preserve">unt.instructure.com</w:t>
        </w:r>
      </w:hyperlink>
      <w:r w:rsidDel="00000000" w:rsidR="00000000" w:rsidRPr="00000000">
        <w:rPr>
          <w:color w:val="222222"/>
          <w:rtl w:val="0"/>
        </w:rPr>
        <w:t xml:space="preserve"> as you will be accessing these links frequently throughout the semester.</w:t>
      </w:r>
    </w:p>
    <w:p w:rsidR="00000000" w:rsidDel="00000000" w:rsidP="00000000" w:rsidRDefault="00000000" w:rsidRPr="00000000" w14:paraId="00000031">
      <w:pPr>
        <w:numPr>
          <w:ilvl w:val="0"/>
          <w:numId w:val="6"/>
        </w:numPr>
        <w:shd w:fill="ffffff" w:val="clear"/>
        <w:ind w:left="720" w:hanging="360"/>
        <w:jc w:val="left"/>
        <w:rPr>
          <w:color w:val="222222"/>
        </w:rPr>
      </w:pPr>
      <w:r w:rsidDel="00000000" w:rsidR="00000000" w:rsidRPr="00000000">
        <w:rPr>
          <w:color w:val="222222"/>
          <w:rtl w:val="0"/>
        </w:rPr>
        <w:t xml:space="preserve">Although Canvas does have a calendar feature to help keep track of upcoming assignments, please utilize either a physical or digital calendar to keep you on track. Bonus points if you use both! </w:t>
      </w: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Grade Distribution</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4"/>
        <w:gridCol w:w="1072"/>
        <w:gridCol w:w="2334"/>
        <w:tblGridChange w:id="0">
          <w:tblGrid>
            <w:gridCol w:w="5944"/>
            <w:gridCol w:w="1072"/>
            <w:gridCol w:w="2334"/>
          </w:tblGrid>
        </w:tblGridChange>
      </w:tblGrid>
      <w:tr>
        <w:trPr>
          <w:cantSplit w:val="0"/>
          <w:trHeight w:val="269" w:hRule="atLeast"/>
          <w:tblHeader w:val="0"/>
        </w:trPr>
        <w:tc>
          <w:tcPr/>
          <w:p w:rsidR="00000000" w:rsidDel="00000000" w:rsidP="00000000" w:rsidRDefault="00000000" w:rsidRPr="00000000" w14:paraId="00000033">
            <w:pPr>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Assignment</w:t>
            </w:r>
          </w:p>
        </w:tc>
        <w:tc>
          <w:tcPr/>
          <w:p w:rsidR="00000000" w:rsidDel="00000000" w:rsidP="00000000" w:rsidRDefault="00000000" w:rsidRPr="00000000" w14:paraId="00000034">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Weight</w:t>
            </w:r>
          </w:p>
        </w:tc>
        <w:tc>
          <w:tcPr/>
          <w:p w:rsidR="00000000" w:rsidDel="00000000" w:rsidP="00000000" w:rsidRDefault="00000000" w:rsidRPr="00000000" w14:paraId="00000035">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Due Date</w:t>
            </w:r>
          </w:p>
        </w:tc>
      </w:tr>
      <w:tr>
        <w:trPr>
          <w:cantSplit w:val="0"/>
          <w:trHeight w:val="269" w:hRule="atLeast"/>
          <w:tblHeader w:val="0"/>
        </w:trPr>
        <w:tc>
          <w:tcPr>
            <w:shd w:fill="ffffff" w:val="clear"/>
          </w:tcPr>
          <w:p w:rsidR="00000000" w:rsidDel="00000000" w:rsidP="00000000" w:rsidRDefault="00000000" w:rsidRPr="00000000" w14:paraId="00000036">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Major Assignment 1 (MA1) | Storytelling </w:t>
            </w:r>
          </w:p>
          <w:p w:rsidR="00000000" w:rsidDel="00000000" w:rsidP="00000000" w:rsidRDefault="00000000" w:rsidRPr="00000000" w14:paraId="00000037">
            <w:pPr>
              <w:numPr>
                <w:ilvl w:val="0"/>
                <w:numId w:val="7"/>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Write a 1000-1200-word narrative essay that informs your audience about an experience from your life. </w:t>
            </w:r>
          </w:p>
        </w:tc>
        <w:tc>
          <w:tcPr>
            <w:shd w:fill="ffffff" w:val="clear"/>
          </w:tcPr>
          <w:p w:rsidR="00000000" w:rsidDel="00000000" w:rsidP="00000000" w:rsidRDefault="00000000" w:rsidRPr="00000000" w14:paraId="0000003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20%</w:t>
            </w:r>
          </w:p>
        </w:tc>
        <w:tc>
          <w:tcPr>
            <w:shd w:fill="ffffff" w:val="clear"/>
          </w:tcPr>
          <w:p w:rsidR="00000000" w:rsidDel="00000000" w:rsidP="00000000" w:rsidRDefault="00000000" w:rsidRPr="00000000" w14:paraId="00000039">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See Canvas for more details.</w:t>
            </w:r>
          </w:p>
        </w:tc>
      </w:tr>
      <w:tr>
        <w:trPr>
          <w:cantSplit w:val="0"/>
          <w:trHeight w:val="269" w:hRule="atLeast"/>
          <w:tblHeader w:val="0"/>
        </w:trPr>
        <w:tc>
          <w:tcPr>
            <w:shd w:fill="ffffff" w:val="clear"/>
          </w:tcPr>
          <w:p w:rsidR="00000000" w:rsidDel="00000000" w:rsidP="00000000" w:rsidRDefault="00000000" w:rsidRPr="00000000" w14:paraId="0000003A">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Major Assignment 2 (MA 2) | Describing What We Observe</w:t>
            </w:r>
          </w:p>
          <w:p w:rsidR="00000000" w:rsidDel="00000000" w:rsidP="00000000" w:rsidRDefault="00000000" w:rsidRPr="00000000" w14:paraId="0000003B">
            <w:pPr>
              <w:numPr>
                <w:ilvl w:val="0"/>
                <w:numId w:val="7"/>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Write a 1000-1200-word observation essay on a subject you’ve observed this semester.</w:t>
            </w:r>
          </w:p>
        </w:tc>
        <w:tc>
          <w:tcPr>
            <w:shd w:fill="ffffff" w:val="clear"/>
          </w:tcPr>
          <w:p w:rsidR="00000000" w:rsidDel="00000000" w:rsidP="00000000" w:rsidRDefault="00000000" w:rsidRPr="00000000" w14:paraId="0000003C">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20%</w:t>
            </w:r>
          </w:p>
        </w:tc>
        <w:tc>
          <w:tcPr>
            <w:shd w:fill="ffffff" w:val="clear"/>
          </w:tcPr>
          <w:p w:rsidR="00000000" w:rsidDel="00000000" w:rsidP="00000000" w:rsidRDefault="00000000" w:rsidRPr="00000000" w14:paraId="0000003D">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See Canvas for more details</w:t>
            </w:r>
          </w:p>
        </w:tc>
      </w:tr>
      <w:tr>
        <w:trPr>
          <w:cantSplit w:val="0"/>
          <w:tblHeader w:val="0"/>
        </w:trPr>
        <w:tc>
          <w:tcPr>
            <w:shd w:fill="ffffff" w:val="clear"/>
          </w:tcPr>
          <w:p w:rsidR="00000000" w:rsidDel="00000000" w:rsidP="00000000" w:rsidRDefault="00000000" w:rsidRPr="00000000" w14:paraId="0000003E">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Major Assignment 3 (MA 3) | Thinking Critically about the World</w:t>
            </w:r>
          </w:p>
          <w:p w:rsidR="00000000" w:rsidDel="00000000" w:rsidP="00000000" w:rsidRDefault="00000000" w:rsidRPr="00000000" w14:paraId="0000003F">
            <w:pPr>
              <w:numPr>
                <w:ilvl w:val="0"/>
                <w:numId w:val="7"/>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Write a 1200-1400 analysis of a problem that affects your community. </w:t>
            </w:r>
          </w:p>
        </w:tc>
        <w:tc>
          <w:tcPr>
            <w:shd w:fill="ffffff" w:val="clear"/>
          </w:tcPr>
          <w:p w:rsidR="00000000" w:rsidDel="00000000" w:rsidP="00000000" w:rsidRDefault="00000000" w:rsidRPr="00000000" w14:paraId="00000040">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20%</w:t>
            </w:r>
          </w:p>
        </w:tc>
        <w:tc>
          <w:tcPr>
            <w:shd w:fill="ffffff" w:val="clear"/>
          </w:tcPr>
          <w:p w:rsidR="00000000" w:rsidDel="00000000" w:rsidP="00000000" w:rsidRDefault="00000000" w:rsidRPr="00000000" w14:paraId="00000041">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See Canvas for More Details</w:t>
            </w:r>
          </w:p>
        </w:tc>
      </w:tr>
      <w:tr>
        <w:trPr>
          <w:cantSplit w:val="0"/>
          <w:tblHeader w:val="0"/>
        </w:trPr>
        <w:tc>
          <w:tcPr>
            <w:shd w:fill="ffffff" w:val="clear"/>
          </w:tcPr>
          <w:p w:rsidR="00000000" w:rsidDel="00000000" w:rsidP="00000000" w:rsidRDefault="00000000" w:rsidRPr="00000000" w14:paraId="00000042">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Weekly Writing </w:t>
            </w:r>
          </w:p>
          <w:p w:rsidR="00000000" w:rsidDel="00000000" w:rsidP="00000000" w:rsidRDefault="00000000" w:rsidRPr="00000000" w14:paraId="00000043">
            <w:pPr>
              <w:numPr>
                <w:ilvl w:val="0"/>
                <w:numId w:val="7"/>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Low-stakes writing assignments that correlate to the week’s readings, discussion, and lectures.</w:t>
            </w:r>
          </w:p>
        </w:tc>
        <w:tc>
          <w:tcPr>
            <w:shd w:fill="ffffff" w:val="clear"/>
          </w:tcPr>
          <w:p w:rsidR="00000000" w:rsidDel="00000000" w:rsidP="00000000" w:rsidRDefault="00000000" w:rsidRPr="00000000" w14:paraId="00000044">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15%</w:t>
            </w:r>
          </w:p>
        </w:tc>
        <w:tc>
          <w:tcPr>
            <w:shd w:fill="ffffff" w:val="clear"/>
          </w:tcPr>
          <w:p w:rsidR="00000000" w:rsidDel="00000000" w:rsidP="00000000" w:rsidRDefault="00000000" w:rsidRPr="00000000" w14:paraId="00000045">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Due Sundays at 11:59 PM.</w:t>
            </w:r>
          </w:p>
        </w:tc>
      </w:tr>
      <w:tr>
        <w:trPr>
          <w:cantSplit w:val="0"/>
          <w:tblHeader w:val="0"/>
        </w:trPr>
        <w:tc>
          <w:tcPr>
            <w:shd w:fill="ffffff" w:val="clear"/>
          </w:tcPr>
          <w:p w:rsidR="00000000" w:rsidDel="00000000" w:rsidP="00000000" w:rsidRDefault="00000000" w:rsidRPr="00000000" w14:paraId="00000046">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Quizzes </w:t>
            </w:r>
          </w:p>
          <w:p w:rsidR="00000000" w:rsidDel="00000000" w:rsidP="00000000" w:rsidRDefault="00000000" w:rsidRPr="00000000" w14:paraId="00000047">
            <w:pPr>
              <w:numPr>
                <w:ilvl w:val="0"/>
                <w:numId w:val="7"/>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Short quizzes over the assigned readings. </w:t>
            </w:r>
          </w:p>
        </w:tc>
        <w:tc>
          <w:tcPr>
            <w:shd w:fill="ffffff" w:val="clear"/>
          </w:tcPr>
          <w:p w:rsidR="00000000" w:rsidDel="00000000" w:rsidP="00000000" w:rsidRDefault="00000000" w:rsidRPr="00000000" w14:paraId="0000004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10%</w:t>
            </w:r>
          </w:p>
        </w:tc>
        <w:tc>
          <w:tcPr>
            <w:shd w:fill="ffffff" w:val="clear"/>
          </w:tcPr>
          <w:p w:rsidR="00000000" w:rsidDel="00000000" w:rsidP="00000000" w:rsidRDefault="00000000" w:rsidRPr="00000000" w14:paraId="00000049">
            <w:pPr>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Quizzes are due </w:t>
            </w:r>
            <w:r w:rsidDel="00000000" w:rsidR="00000000" w:rsidRPr="00000000">
              <w:rPr>
                <w:rFonts w:ascii="Twentieth Century" w:cs="Twentieth Century" w:eastAsia="Twentieth Century" w:hAnsi="Twentieth Century"/>
                <w:b w:val="1"/>
                <w:bCs w:val="1"/>
                <w:rtl w:val="0"/>
              </w:rPr>
              <w:t xml:space="preserve">Sunday at 11:59 PM</w:t>
            </w:r>
            <w:r w:rsidDel="00000000" w:rsidR="00000000" w:rsidRPr="00000000">
              <w:rPr>
                <w:rFonts w:ascii="Twentieth Century" w:cs="Twentieth Century" w:eastAsia="Twentieth Century" w:hAnsi="Twentieth Century"/>
                <w:rtl w:val="0"/>
              </w:rPr>
              <w:t xml:space="preserve"> in preparation for the week.</w:t>
            </w:r>
          </w:p>
        </w:tc>
      </w:tr>
      <w:tr>
        <w:trPr>
          <w:cantSplit w:val="0"/>
          <w:tblHeader w:val="0"/>
        </w:trPr>
        <w:tc>
          <w:tcPr>
            <w:shd w:fill="ffffff" w:val="clear"/>
          </w:tcPr>
          <w:p w:rsidR="00000000" w:rsidDel="00000000" w:rsidP="00000000" w:rsidRDefault="00000000" w:rsidRPr="00000000" w14:paraId="0000004A">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Discussions + Participation</w:t>
            </w:r>
          </w:p>
          <w:p w:rsidR="00000000" w:rsidDel="00000000" w:rsidP="00000000" w:rsidRDefault="00000000" w:rsidRPr="00000000" w14:paraId="0000004B">
            <w:pPr>
              <w:numPr>
                <w:ilvl w:val="0"/>
                <w:numId w:val="5"/>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Since this class is online, you will have several discussion posts to complete each week in order to generate ideas, reinforce skills and concepts, and prepare for your weekly writing.</w:t>
            </w:r>
          </w:p>
          <w:p w:rsidR="00000000" w:rsidDel="00000000" w:rsidP="00000000" w:rsidRDefault="00000000" w:rsidRPr="00000000" w14:paraId="0000004C">
            <w:pPr>
              <w:numPr>
                <w:ilvl w:val="0"/>
                <w:numId w:val="5"/>
              </w:numPr>
              <w:ind w:left="720" w:hanging="360"/>
              <w:rPr>
                <w:rFonts w:ascii="Twentieth Century" w:cs="Twentieth Century" w:eastAsia="Twentieth Century" w:hAnsi="Twentieth Century"/>
                <w:sz w:val="24"/>
                <w:szCs w:val="24"/>
                <w:u w:val="none"/>
              </w:rPr>
            </w:pPr>
            <w:r w:rsidDel="00000000" w:rsidR="00000000" w:rsidRPr="00000000">
              <w:rPr>
                <w:rFonts w:ascii="Twentieth Century" w:cs="Twentieth Century" w:eastAsia="Twentieth Century" w:hAnsi="Twentieth Century"/>
                <w:sz w:val="24"/>
                <w:szCs w:val="24"/>
                <w:rtl w:val="0"/>
              </w:rPr>
              <w:t xml:space="preserve">Participation in your TSIW Co-Requisite contributes to your grade.</w:t>
            </w:r>
          </w:p>
          <w:p w:rsidR="00000000" w:rsidDel="00000000" w:rsidP="00000000" w:rsidRDefault="00000000" w:rsidRPr="00000000" w14:paraId="0000004D">
            <w:pPr>
              <w:numPr>
                <w:ilvl w:val="0"/>
                <w:numId w:val="5"/>
              </w:numPr>
              <w:ind w:left="720" w:hanging="360"/>
              <w:rPr>
                <w:rFonts w:ascii="Twentieth Century" w:cs="Twentieth Century" w:eastAsia="Twentieth Century" w:hAnsi="Twentieth Century"/>
                <w:sz w:val="24"/>
                <w:szCs w:val="24"/>
                <w:u w:val="none"/>
              </w:rPr>
            </w:pPr>
            <w:r w:rsidDel="00000000" w:rsidR="00000000" w:rsidRPr="00000000">
              <w:rPr>
                <w:rFonts w:ascii="Twentieth Century" w:cs="Twentieth Century" w:eastAsia="Twentieth Century" w:hAnsi="Twentieth Century"/>
                <w:sz w:val="24"/>
                <w:szCs w:val="24"/>
                <w:rtl w:val="0"/>
              </w:rPr>
              <w:t xml:space="preserve">Attend at least one office hour appointment with Ms. Gentry in preparation for one of your essays. </w:t>
            </w:r>
          </w:p>
        </w:tc>
        <w:tc>
          <w:tcPr>
            <w:shd w:fill="ffffff" w:val="clear"/>
          </w:tcPr>
          <w:p w:rsidR="00000000" w:rsidDel="00000000" w:rsidP="00000000" w:rsidRDefault="00000000" w:rsidRPr="00000000" w14:paraId="0000004E">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10%</w:t>
            </w:r>
          </w:p>
        </w:tc>
        <w:tc>
          <w:tcPr>
            <w:shd w:fill="ffffff" w:val="clear"/>
          </w:tcPr>
          <w:p w:rsidR="00000000" w:rsidDel="00000000" w:rsidP="00000000" w:rsidRDefault="00000000" w:rsidRPr="00000000" w14:paraId="0000004F">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rtl w:val="0"/>
              </w:rPr>
              <w:t xml:space="preserve">Discussions are due on </w:t>
            </w:r>
            <w:r w:rsidDel="00000000" w:rsidR="00000000" w:rsidRPr="00000000">
              <w:rPr>
                <w:rFonts w:ascii="Twentieth Century" w:cs="Twentieth Century" w:eastAsia="Twentieth Century" w:hAnsi="Twentieth Century"/>
                <w:b w:val="1"/>
                <w:bCs w:val="1"/>
                <w:rtl w:val="0"/>
              </w:rPr>
              <w:t xml:space="preserve">Wednesday at 11:59 PM.</w:t>
            </w:r>
          </w:p>
          <w:p w:rsidR="00000000" w:rsidDel="00000000" w:rsidP="00000000" w:rsidRDefault="00000000" w:rsidRPr="00000000" w14:paraId="00000050">
            <w:pPr>
              <w:rPr>
                <w:rFonts w:ascii="Twentieth Century" w:cs="Twentieth Century" w:eastAsia="Twentieth Century" w:hAnsi="Twentieth Century"/>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1">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Peer Review + Extra Credit</w:t>
            </w:r>
          </w:p>
          <w:p w:rsidR="00000000" w:rsidDel="00000000" w:rsidP="00000000" w:rsidRDefault="00000000" w:rsidRPr="00000000" w14:paraId="00000052">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i w:val="0"/>
                <w:iCs w:val="0"/>
                <w:smallCaps w:val="0"/>
                <w:strike w:val="0"/>
                <w:color w:val="222222"/>
                <w:sz w:val="24"/>
                <w:szCs w:val="24"/>
                <w:u w:val="none"/>
                <w:vertAlign w:val="baseline"/>
                <w:rtl w:val="0"/>
              </w:rPr>
              <w:t xml:space="preserve">There will be a required peer review for all major assignments</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rFonts w:ascii="Twentieth Century" w:cs="Twentieth Century" w:eastAsia="Twentieth Century" w:hAnsi="Twentieth Century"/>
                <w:color w:val="222222"/>
              </w:rPr>
            </w:pPr>
            <w:r w:rsidDel="00000000" w:rsidR="00000000" w:rsidRPr="00000000">
              <w:rPr>
                <w:rFonts w:ascii="Twentieth Century" w:cs="Twentieth Century" w:eastAsia="Twentieth Century" w:hAnsi="Twentieth Century"/>
                <w:color w:val="222222"/>
                <w:sz w:val="24"/>
                <w:szCs w:val="24"/>
                <w:rtl w:val="0"/>
              </w:rPr>
              <w:t xml:space="preserve">Extra credit opportunities will also arise throughout the semester</w:t>
            </w:r>
            <w:r w:rsidDel="00000000" w:rsidR="00000000" w:rsidRPr="00000000">
              <w:rPr>
                <w:rtl w:val="0"/>
              </w:rPr>
            </w:r>
          </w:p>
        </w:tc>
        <w:tc>
          <w:tcPr>
            <w:shd w:fill="ffffff" w:val="clear"/>
          </w:tcPr>
          <w:p w:rsidR="00000000" w:rsidDel="00000000" w:rsidP="00000000" w:rsidRDefault="00000000" w:rsidRPr="00000000" w14:paraId="00000054">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5%</w:t>
            </w:r>
          </w:p>
        </w:tc>
        <w:tc>
          <w:tcPr>
            <w:shd w:fill="ffffff" w:val="clear"/>
          </w:tcPr>
          <w:p w:rsidR="00000000" w:rsidDel="00000000" w:rsidP="00000000" w:rsidRDefault="00000000" w:rsidRPr="00000000" w14:paraId="00000055">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Varies</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tabs>
          <w:tab w:val="left" w:leader="none" w:pos="3060"/>
          <w:tab w:val="left" w:leader="none" w:pos="3060"/>
        </w:tabs>
        <w:rPr/>
      </w:pPr>
      <w:bookmarkStart w:colFirst="0" w:colLast="0" w:name="_heading=h.k6kijaisg7l3" w:id="2"/>
      <w:bookmarkEnd w:id="2"/>
      <w:r w:rsidDel="00000000" w:rsidR="00000000" w:rsidRPr="00000000">
        <w:rPr>
          <w:rtl w:val="0"/>
        </w:rPr>
        <w:t xml:space="preserve">Philosophy on Grades</w:t>
      </w:r>
    </w:p>
    <w:p w:rsidR="00000000" w:rsidDel="00000000" w:rsidP="00000000" w:rsidRDefault="00000000" w:rsidRPr="00000000" w14:paraId="00000059">
      <w:pPr>
        <w:rPr/>
      </w:pPr>
      <w:r w:rsidDel="00000000" w:rsidR="00000000" w:rsidRPr="00000000">
        <w:rPr>
          <w:rtl w:val="0"/>
        </w:rPr>
        <w:t xml:space="preserve">As an instructor, I have discovered that grading as an assessment tool makes me deeply uncomfortable. I don’t enjoy sitting down and assigning a number or letter grade to an essay or assignment, and the fact remains that rubrics only mask the very simple fact that writing is, and always will be subjective to preference. Throughout our educational journey, we have become conditioned to "want a good grade" and have been taught to seek it out through whatever means necessary — sacrificing sleep, joy, creativity, personal and institutional morality, and suppressing our own opinions and personal voice. This is true for all types of assessment, including writing assessment — to me, this type of assessment shakes the confidence of writers at all levels and discourages a student from trying new things, experimenting, and occasionally, failing.</w:t>
      </w:r>
    </w:p>
    <w:p w:rsidR="00000000" w:rsidDel="00000000" w:rsidP="00000000" w:rsidRDefault="00000000" w:rsidRPr="00000000" w14:paraId="0000005A">
      <w:pPr>
        <w:tabs>
          <w:tab w:val="left" w:leader="none" w:pos="3060"/>
        </w:tabs>
        <w:rPr/>
      </w:pPr>
      <w:r w:rsidDel="00000000" w:rsidR="00000000" w:rsidRPr="00000000">
        <w:rPr>
          <w:rtl w:val="0"/>
        </w:rPr>
      </w:r>
    </w:p>
    <w:p w:rsidR="00000000" w:rsidDel="00000000" w:rsidP="00000000" w:rsidRDefault="00000000" w:rsidRPr="00000000" w14:paraId="0000005B">
      <w:pPr>
        <w:tabs>
          <w:tab w:val="left" w:leader="none" w:pos="3060"/>
        </w:tabs>
        <w:rPr>
          <w:b w:val="1"/>
          <w:bCs w:val="1"/>
        </w:rPr>
      </w:pPr>
      <w:r w:rsidDel="00000000" w:rsidR="00000000" w:rsidRPr="00000000">
        <w:rPr>
          <w:rtl w:val="0"/>
        </w:rPr>
        <w:t xml:space="preserve">For this reason, I have modified my grading policy to encourage hard work, personal reflection, revision, experimentation, and if possible, bring back some of the joy that stems from learning. My vision for this class eliminates the “fear of getting a bad grade” and emphasizes the intentional, meaningful work that is produced. </w:t>
      </w:r>
      <w:r w:rsidDel="00000000" w:rsidR="00000000" w:rsidRPr="00000000">
        <w:rPr>
          <w:b w:val="1"/>
          <w:bCs w:val="1"/>
          <w:rtl w:val="0"/>
        </w:rPr>
        <w:t xml:space="preserve">Students will still be given extensive feedback and suggestions on how to improve their work, but the “end product” is no longer the central focus of the assessment. Instead, this approach acknowledges the value of the writing journey (the labor and growth) and the destination (the final product).</w:t>
      </w:r>
    </w:p>
    <w:p w:rsidR="00000000" w:rsidDel="00000000" w:rsidP="00000000" w:rsidRDefault="00000000" w:rsidRPr="00000000" w14:paraId="0000005C">
      <w:pPr>
        <w:tabs>
          <w:tab w:val="left" w:leader="none" w:pos="3060"/>
        </w:tabs>
        <w:rPr/>
      </w:pPr>
      <w:r w:rsidDel="00000000" w:rsidR="00000000" w:rsidRPr="00000000">
        <w:rPr>
          <w:rtl w:val="0"/>
        </w:rPr>
      </w:r>
    </w:p>
    <w:p w:rsidR="00000000" w:rsidDel="00000000" w:rsidP="00000000" w:rsidRDefault="00000000" w:rsidRPr="00000000" w14:paraId="0000005D">
      <w:pPr>
        <w:pStyle w:val="Heading1"/>
        <w:tabs>
          <w:tab w:val="left" w:leader="none" w:pos="3060"/>
          <w:tab w:val="left" w:leader="none" w:pos="3060"/>
        </w:tabs>
        <w:rPr/>
      </w:pPr>
      <w:bookmarkStart w:colFirst="0" w:colLast="0" w:name="_heading=h.pih4rjd8v6c0" w:id="3"/>
      <w:bookmarkEnd w:id="3"/>
      <w:r w:rsidDel="00000000" w:rsidR="00000000" w:rsidRPr="00000000">
        <w:rPr>
          <w:rtl w:val="0"/>
        </w:rPr>
        <w:t xml:space="preserve">How I Grade</w:t>
      </w:r>
    </w:p>
    <w:p w:rsidR="00000000" w:rsidDel="00000000" w:rsidP="00000000" w:rsidRDefault="00000000" w:rsidRPr="00000000" w14:paraId="0000005E">
      <w:pPr>
        <w:tabs>
          <w:tab w:val="left" w:leader="none" w:pos="3060"/>
        </w:tabs>
        <w:spacing w:after="280" w:lineRule="auto"/>
        <w:rPr/>
      </w:pPr>
      <w:r w:rsidDel="00000000" w:rsidR="00000000" w:rsidRPr="00000000">
        <w:rPr>
          <w:rtl w:val="0"/>
        </w:rPr>
        <w:t xml:space="preserve">For this class, I have taken inspiration from compositionist scholar Peter Elbow, and have decided to adopt his “minimalist grading” approach. In this class, MOST graded assignments will be designated either complete/incomplete, or graded using a minimal, </w:t>
      </w:r>
      <w:r w:rsidDel="00000000" w:rsidR="00000000" w:rsidRPr="00000000">
        <w:rPr>
          <w:b w:val="1"/>
          <w:bCs w:val="1"/>
          <w:rtl w:val="0"/>
        </w:rPr>
        <w:t xml:space="preserve">5-point grading scale</w:t>
      </w:r>
      <w:r w:rsidDel="00000000" w:rsidR="00000000" w:rsidRPr="00000000">
        <w:rPr>
          <w:rtl w:val="0"/>
        </w:rPr>
        <w:t xml:space="preserve">:</w:t>
      </w:r>
    </w:p>
    <w:p w:rsidR="00000000" w:rsidDel="00000000" w:rsidP="00000000" w:rsidRDefault="00000000" w:rsidRPr="00000000" w14:paraId="0000005F">
      <w:pPr>
        <w:tabs>
          <w:tab w:val="left" w:leader="none" w:pos="3060"/>
        </w:tabs>
        <w:spacing w:after="280" w:before="280" w:lineRule="auto"/>
        <w:rPr/>
      </w:pPr>
      <w:r w:rsidDel="00000000" w:rsidR="00000000" w:rsidRPr="00000000">
        <w:rPr>
          <w:b w:val="1"/>
          <w:bCs w:val="1"/>
          <w:rtl w:val="0"/>
        </w:rPr>
        <w:t xml:space="preserve">0 points — No Submission</w:t>
        <w:br w:type="textWrapping"/>
      </w:r>
      <w:r w:rsidDel="00000000" w:rsidR="00000000" w:rsidRPr="00000000">
        <w:rPr>
          <w:rtl w:val="0"/>
        </w:rPr>
        <w:t xml:space="preserve">No assignment was submitted, and zero attempt was made to complete the assignment.</w:t>
      </w:r>
    </w:p>
    <w:p w:rsidR="00000000" w:rsidDel="00000000" w:rsidP="00000000" w:rsidRDefault="00000000" w:rsidRPr="00000000" w14:paraId="00000060">
      <w:pPr>
        <w:tabs>
          <w:tab w:val="left" w:leader="none" w:pos="3060"/>
        </w:tabs>
        <w:spacing w:after="280" w:before="280" w:lineRule="auto"/>
        <w:rPr/>
      </w:pPr>
      <w:r w:rsidDel="00000000" w:rsidR="00000000" w:rsidRPr="00000000">
        <w:rPr>
          <w:b w:val="1"/>
          <w:bCs w:val="1"/>
          <w:rtl w:val="0"/>
        </w:rPr>
        <w:t xml:space="preserve">1 point — Incomplete assignment</w:t>
        <w:br w:type="textWrapping"/>
      </w:r>
      <w:r w:rsidDel="00000000" w:rsidR="00000000" w:rsidRPr="00000000">
        <w:rPr>
          <w:rtl w:val="0"/>
        </w:rPr>
        <w:t xml:space="preserve">An attempt was made to complete the assignment, but it did not meet the minimum requirements. Major portions of the assignment are missing or incomplete, such as entire sections, incomplete responses, or failure to address key questions. The submission shows minimal effort or understanding of the assignment’s requirements.</w:t>
      </w:r>
    </w:p>
    <w:p w:rsidR="00000000" w:rsidDel="00000000" w:rsidP="00000000" w:rsidRDefault="00000000" w:rsidRPr="00000000" w14:paraId="00000061">
      <w:pPr>
        <w:tabs>
          <w:tab w:val="left" w:leader="none" w:pos="3060"/>
        </w:tabs>
        <w:spacing w:after="280" w:before="280" w:lineRule="auto"/>
        <w:rPr/>
      </w:pPr>
      <w:r w:rsidDel="00000000" w:rsidR="00000000" w:rsidRPr="00000000">
        <w:rPr>
          <w:b w:val="1"/>
          <w:bCs w:val="1"/>
          <w:rtl w:val="0"/>
        </w:rPr>
        <w:t xml:space="preserve">2 points — Needs Improvement</w:t>
        <w:br w:type="textWrapping"/>
      </w:r>
      <w:r w:rsidDel="00000000" w:rsidR="00000000" w:rsidRPr="00000000">
        <w:rPr>
          <w:rtl w:val="0"/>
        </w:rPr>
        <w:t xml:space="preserve">The assignment is completed, but several learning objectives are not met. While the basic requirements are addressed, key components are missing or significantly underdeveloped. The work shows limited understanding of the task and lacks depth, clarity, or coherence. There may be frequent errors or misunderstandings in content, formatting, grammar, or logic. The submission reflects an attempt, but substantial improvement is needed.</w:t>
      </w:r>
    </w:p>
    <w:p w:rsidR="00000000" w:rsidDel="00000000" w:rsidP="00000000" w:rsidRDefault="00000000" w:rsidRPr="00000000" w14:paraId="00000062">
      <w:pPr>
        <w:tabs>
          <w:tab w:val="left" w:leader="none" w:pos="3060"/>
        </w:tabs>
        <w:spacing w:after="280" w:before="280" w:lineRule="auto"/>
        <w:rPr/>
      </w:pPr>
      <w:r w:rsidDel="00000000" w:rsidR="00000000" w:rsidRPr="00000000">
        <w:rPr>
          <w:b w:val="1"/>
          <w:bCs w:val="1"/>
          <w:rtl w:val="0"/>
        </w:rPr>
        <w:t xml:space="preserve">3 points — Developing / Major revisions needed</w:t>
        <w:br w:type="textWrapping"/>
      </w:r>
      <w:r w:rsidDel="00000000" w:rsidR="00000000" w:rsidRPr="00000000">
        <w:rPr>
          <w:rtl w:val="0"/>
        </w:rPr>
        <w:t xml:space="preserve">The assignment demonstrates emerging understanding of the task, but major revisions are needed to meet expectations. Most required components are present, but they may be uneven, unclear, or insufficiently developed. The work addresses the assignment’s goals at a surface level, but ideas may be underexplored, poorly organized, or inconsistently supported. Significant clarification, expansion, or reworking is necessary for the assignment to fully meet the learning objectives. Evidence of effort is present, but the execution needs considerable refinement.</w:t>
      </w:r>
    </w:p>
    <w:p w:rsidR="00000000" w:rsidDel="00000000" w:rsidP="00000000" w:rsidRDefault="00000000" w:rsidRPr="00000000" w14:paraId="00000063">
      <w:pPr>
        <w:tabs>
          <w:tab w:val="left" w:leader="none" w:pos="3060"/>
        </w:tabs>
        <w:spacing w:after="280" w:before="280" w:lineRule="auto"/>
        <w:rPr/>
      </w:pPr>
      <w:r w:rsidDel="00000000" w:rsidR="00000000" w:rsidRPr="00000000">
        <w:rPr>
          <w:b w:val="1"/>
          <w:bCs w:val="1"/>
          <w:rtl w:val="0"/>
        </w:rPr>
        <w:t xml:space="preserve">4 points — Minor revisions needed</w:t>
        <w:br w:type="textWrapping"/>
      </w:r>
      <w:r w:rsidDel="00000000" w:rsidR="00000000" w:rsidRPr="00000000">
        <w:rPr>
          <w:rtl w:val="0"/>
        </w:rPr>
        <w:t xml:space="preserve">The assignment is mostly successful, with most learning objectives met. All major components are present, though some parts may need slight clarification, correction, or expansion. The work demonstrates a clear understanding of the subject, but there may be minor lapses in accuracy, organization, or presentation. With a few small revisions, the assignment would fully meet expectations. Minor errors may be present but do not detract significantly from the overall quality. There is clear evidence of effort and engagement with the assignment.</w:t>
      </w:r>
    </w:p>
    <w:p w:rsidR="00000000" w:rsidDel="00000000" w:rsidP="00000000" w:rsidRDefault="00000000" w:rsidRPr="00000000" w14:paraId="00000064">
      <w:pPr>
        <w:tabs>
          <w:tab w:val="left" w:leader="none" w:pos="3060"/>
        </w:tabs>
        <w:spacing w:after="280" w:before="280" w:lineRule="auto"/>
        <w:rPr/>
      </w:pPr>
      <w:r w:rsidDel="00000000" w:rsidR="00000000" w:rsidRPr="00000000">
        <w:rPr>
          <w:b w:val="1"/>
          <w:bCs w:val="1"/>
          <w:rtl w:val="0"/>
        </w:rPr>
        <w:t xml:space="preserve">5 points — Successful completion</w:t>
        <w:br w:type="textWrapping"/>
      </w:r>
      <w:r w:rsidDel="00000000" w:rsidR="00000000" w:rsidRPr="00000000">
        <w:rPr>
          <w:rtl w:val="0"/>
        </w:rPr>
        <w:t xml:space="preserve">The assignment is fully completed, with all learning objectives successfully met. The submission includes all required components, and each is fully developed. The work demonstrates a strong understanding of the task, is well-organized, and is clear and coherent throughout. Errors, if present, are minimal and do not detract from the overall quality. The student may have exceeded the minimum requirements, showing extra insight, creativity, or effort.</w:t>
      </w:r>
    </w:p>
    <w:p w:rsidR="00000000" w:rsidDel="00000000" w:rsidP="00000000" w:rsidRDefault="00000000" w:rsidRPr="00000000" w14:paraId="00000065">
      <w:pPr>
        <w:pStyle w:val="Heading1"/>
        <w:tabs>
          <w:tab w:val="left" w:leader="none" w:pos="3060"/>
          <w:tab w:val="left" w:leader="none" w:pos="3060"/>
        </w:tabs>
        <w:spacing w:after="280" w:before="280" w:lineRule="auto"/>
        <w:rPr/>
      </w:pPr>
      <w:bookmarkStart w:colFirst="0" w:colLast="0" w:name="_heading=h.qtc6tbqv5i6k" w:id="4"/>
      <w:bookmarkEnd w:id="4"/>
      <w:r w:rsidDel="00000000" w:rsidR="00000000" w:rsidRPr="00000000">
        <w:rPr>
          <w:rtl w:val="0"/>
        </w:rPr>
        <w:t xml:space="preserve">Grading Major Assignments</w:t>
      </w:r>
    </w:p>
    <w:p w:rsidR="00000000" w:rsidDel="00000000" w:rsidP="00000000" w:rsidRDefault="00000000" w:rsidRPr="00000000" w14:paraId="00000066">
      <w:pPr>
        <w:tabs>
          <w:tab w:val="left" w:leader="none" w:pos="3060"/>
        </w:tabs>
        <w:rPr>
          <w:b w:val="1"/>
          <w:bCs w:val="1"/>
        </w:rPr>
      </w:pPr>
      <w:r w:rsidDel="00000000" w:rsidR="00000000" w:rsidRPr="00000000">
        <w:rPr>
          <w:rtl w:val="0"/>
        </w:rPr>
        <w:t xml:space="preserve">In this class, I hope to emphasize the writing process as a </w:t>
      </w:r>
      <w:r w:rsidDel="00000000" w:rsidR="00000000" w:rsidRPr="00000000">
        <w:rPr>
          <w:i w:val="1"/>
          <w:iCs w:val="1"/>
          <w:rtl w:val="0"/>
        </w:rPr>
        <w:t xml:space="preserve">process – </w:t>
      </w:r>
      <w:r w:rsidDel="00000000" w:rsidR="00000000" w:rsidRPr="00000000">
        <w:rPr>
          <w:rtl w:val="0"/>
        </w:rPr>
        <w:t xml:space="preserve">and thus, put emphasis on the journey of writing rather than the quality of the final product. In order to do this, major assignments will take into account the work you have contributed toward your final essay, rather than just the final essay that was turned in.</w:t>
      </w:r>
      <w:r w:rsidDel="00000000" w:rsidR="00000000" w:rsidRPr="00000000">
        <w:rPr>
          <w:rtl w:val="0"/>
        </w:rPr>
      </w:r>
    </w:p>
    <w:p w:rsidR="00000000" w:rsidDel="00000000" w:rsidP="00000000" w:rsidRDefault="00000000" w:rsidRPr="00000000" w14:paraId="00000067">
      <w:pPr>
        <w:tabs>
          <w:tab w:val="left" w:leader="none" w:pos="3060"/>
        </w:tabs>
        <w:rPr/>
      </w:pPr>
      <w:r w:rsidDel="00000000" w:rsidR="00000000" w:rsidRPr="00000000">
        <w:rPr>
          <w:rtl w:val="0"/>
        </w:rPr>
        <w:t xml:space="preserve">Major assignments will be graded out of a total of 100 points, and include the following criteria when assigning the final grade:  </w:t>
      </w:r>
    </w:p>
    <w:p w:rsidR="00000000" w:rsidDel="00000000" w:rsidP="00000000" w:rsidRDefault="00000000" w:rsidRPr="00000000" w14:paraId="00000068">
      <w:pPr>
        <w:tabs>
          <w:tab w:val="left" w:leader="none" w:pos="3060"/>
        </w:tabs>
        <w:rPr/>
      </w:pPr>
      <w:r w:rsidDel="00000000" w:rsidR="00000000" w:rsidRPr="00000000">
        <w:rPr>
          <w:rtl w:val="0"/>
        </w:rPr>
      </w:r>
    </w:p>
    <w:p w:rsidR="00000000" w:rsidDel="00000000" w:rsidP="00000000" w:rsidRDefault="00000000" w:rsidRPr="00000000" w14:paraId="00000069">
      <w:pPr>
        <w:tabs>
          <w:tab w:val="left" w:leader="none" w:pos="3060"/>
        </w:tabs>
        <w:rPr/>
      </w:pPr>
      <w:r w:rsidDel="00000000" w:rsidR="00000000" w:rsidRPr="00000000">
        <w:rPr>
          <w:rtl w:val="0"/>
        </w:rPr>
        <w:t xml:space="preserve">The Process—40 points</w:t>
      </w:r>
    </w:p>
    <w:p w:rsidR="00000000" w:rsidDel="00000000" w:rsidP="00000000" w:rsidRDefault="00000000" w:rsidRPr="00000000" w14:paraId="0000006A">
      <w:pPr>
        <w:numPr>
          <w:ilvl w:val="0"/>
          <w:numId w:val="2"/>
        </w:numPr>
        <w:ind w:left="720" w:hanging="360"/>
        <w:rPr/>
      </w:pPr>
      <w:r w:rsidDel="00000000" w:rsidR="00000000" w:rsidRPr="00000000">
        <w:rPr>
          <w:rtl w:val="0"/>
        </w:rPr>
        <w:t xml:space="preserve">Submitted all prewriting activities</w:t>
      </w:r>
    </w:p>
    <w:p w:rsidR="00000000" w:rsidDel="00000000" w:rsidP="00000000" w:rsidRDefault="00000000" w:rsidRPr="00000000" w14:paraId="0000006B">
      <w:pPr>
        <w:numPr>
          <w:ilvl w:val="0"/>
          <w:numId w:val="2"/>
        </w:numPr>
        <w:ind w:left="720" w:hanging="360"/>
        <w:rPr/>
      </w:pPr>
      <w:r w:rsidDel="00000000" w:rsidR="00000000" w:rsidRPr="00000000">
        <w:rPr>
          <w:rtl w:val="0"/>
        </w:rPr>
        <w:t xml:space="preserve">Actively participated in class discussion and activities</w:t>
      </w:r>
    </w:p>
    <w:p w:rsidR="00000000" w:rsidDel="00000000" w:rsidP="00000000" w:rsidRDefault="00000000" w:rsidRPr="00000000" w14:paraId="0000006C">
      <w:pPr>
        <w:numPr>
          <w:ilvl w:val="0"/>
          <w:numId w:val="2"/>
        </w:numPr>
        <w:ind w:left="720" w:hanging="360"/>
        <w:rPr/>
      </w:pPr>
      <w:r w:rsidDel="00000000" w:rsidR="00000000" w:rsidRPr="00000000">
        <w:rPr>
          <w:rtl w:val="0"/>
        </w:rPr>
        <w:t xml:space="preserve">Submitted a rough draft</w:t>
      </w:r>
    </w:p>
    <w:p w:rsidR="00000000" w:rsidDel="00000000" w:rsidP="00000000" w:rsidRDefault="00000000" w:rsidRPr="00000000" w14:paraId="0000006D">
      <w:pPr>
        <w:numPr>
          <w:ilvl w:val="0"/>
          <w:numId w:val="2"/>
        </w:numPr>
        <w:ind w:left="720" w:hanging="360"/>
        <w:rPr/>
      </w:pPr>
      <w:r w:rsidDel="00000000" w:rsidR="00000000" w:rsidRPr="00000000">
        <w:rPr>
          <w:rtl w:val="0"/>
        </w:rPr>
        <w:t xml:space="preserve">Participated in peer review</w:t>
      </w:r>
    </w:p>
    <w:p w:rsidR="00000000" w:rsidDel="00000000" w:rsidP="00000000" w:rsidRDefault="00000000" w:rsidRPr="00000000" w14:paraId="0000006E">
      <w:pPr>
        <w:rPr/>
      </w:pPr>
      <w:r w:rsidDel="00000000" w:rsidR="00000000" w:rsidRPr="00000000">
        <w:rPr>
          <w:rtl w:val="0"/>
        </w:rPr>
        <w:t xml:space="preserve">The Product—60 points</w:t>
      </w:r>
    </w:p>
    <w:p w:rsidR="00000000" w:rsidDel="00000000" w:rsidP="00000000" w:rsidRDefault="00000000" w:rsidRPr="00000000" w14:paraId="0000006F">
      <w:pPr>
        <w:numPr>
          <w:ilvl w:val="0"/>
          <w:numId w:val="3"/>
        </w:numPr>
        <w:ind w:left="720" w:hanging="360"/>
        <w:rPr/>
      </w:pPr>
      <w:r w:rsidDel="00000000" w:rsidR="00000000" w:rsidRPr="00000000">
        <w:rPr>
          <w:rtl w:val="0"/>
        </w:rPr>
        <w:t xml:space="preserve">Specific criteria may vary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intention of this grading style is to allow for learning, growth, and risk-taking, while honoring the hard work and “labor” that writing entails. </w:t>
      </w:r>
    </w:p>
    <w:p w:rsidR="00000000" w:rsidDel="00000000" w:rsidP="00000000" w:rsidRDefault="00000000" w:rsidRPr="00000000" w14:paraId="00000072">
      <w:pPr>
        <w:rPr/>
      </w:pPr>
      <w:r w:rsidDel="00000000" w:rsidR="00000000" w:rsidRPr="00000000">
        <w:rPr>
          <w:rtl w:val="0"/>
        </w:rPr>
        <w:t xml:space="preserve">In short, if you do the work leading up to a major essay – the lowest grade you can earn on a final draft is a 40.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tabs>
          <w:tab w:val="left" w:leader="none" w:pos="3060"/>
        </w:tabs>
        <w:rPr/>
      </w:pPr>
      <w:bookmarkStart w:colFirst="0" w:colLast="0" w:name="_heading=h.oz3agq4wvt15" w:id="5"/>
      <w:bookmarkEnd w:id="5"/>
      <w:r w:rsidDel="00000000" w:rsidR="00000000" w:rsidRPr="00000000">
        <w:rPr>
          <w:rtl w:val="0"/>
        </w:rPr>
      </w:r>
    </w:p>
    <w:p w:rsidR="00000000" w:rsidDel="00000000" w:rsidP="00000000" w:rsidRDefault="00000000" w:rsidRPr="00000000" w14:paraId="00000075">
      <w:pPr>
        <w:pStyle w:val="Heading1"/>
        <w:tabs>
          <w:tab w:val="left" w:leader="none" w:pos="3060"/>
        </w:tabs>
        <w:rPr/>
      </w:pPr>
      <w:bookmarkStart w:colFirst="0" w:colLast="0" w:name="_heading=h.i81r8etftwnf" w:id="6"/>
      <w:bookmarkEnd w:id="6"/>
      <w:r w:rsidDel="00000000" w:rsidR="00000000" w:rsidRPr="00000000">
        <w:rPr>
          <w:rtl w:val="0"/>
        </w:rPr>
        <w:t xml:space="preserve">Grading rough drafts</w:t>
      </w:r>
    </w:p>
    <w:p w:rsidR="00000000" w:rsidDel="00000000" w:rsidP="00000000" w:rsidRDefault="00000000" w:rsidRPr="00000000" w14:paraId="00000076">
      <w:pPr>
        <w:rPr/>
      </w:pPr>
      <w:r w:rsidDel="00000000" w:rsidR="00000000" w:rsidRPr="00000000">
        <w:rPr>
          <w:rtl w:val="0"/>
        </w:rPr>
        <w:t xml:space="preserve">Rough drafts will receive 2 grades in the gradebook. </w:t>
      </w:r>
    </w:p>
    <w:p w:rsidR="00000000" w:rsidDel="00000000" w:rsidP="00000000" w:rsidRDefault="00000000" w:rsidRPr="00000000" w14:paraId="00000077">
      <w:pPr>
        <w:ind w:left="0" w:firstLine="0"/>
        <w:rPr/>
      </w:pPr>
      <w:r w:rsidDel="00000000" w:rsidR="00000000" w:rsidRPr="00000000">
        <w:rPr>
          <w:b w:val="1"/>
          <w:bCs w:val="1"/>
          <w:rtl w:val="0"/>
        </w:rPr>
        <w:t xml:space="preserve">One numerical grade out of 100 points that assesses the “quality” of writing</w:t>
      </w:r>
      <w:r w:rsidDel="00000000" w:rsidR="00000000" w:rsidRPr="00000000">
        <w:rPr>
          <w:rtl w:val="0"/>
        </w:rPr>
        <w:t xml:space="preserve">. This score is used to help you understand your writing’s strengths, weaknesses, and areas in need of improvement. My feedback can be used to help revise your final essay. </w:t>
      </w:r>
    </w:p>
    <w:p w:rsidR="00000000" w:rsidDel="00000000" w:rsidP="00000000" w:rsidRDefault="00000000" w:rsidRPr="00000000" w14:paraId="00000078">
      <w:pPr>
        <w:ind w:left="0" w:firstLine="0"/>
        <w:rPr/>
      </w:pPr>
      <w:r w:rsidDel="00000000" w:rsidR="00000000" w:rsidRPr="00000000">
        <w:rPr>
          <w:rtl w:val="0"/>
        </w:rPr>
        <w:t xml:space="preserve">Depending on your writing – this score can either positively or negatively affect your grade. </w:t>
      </w:r>
      <w:r w:rsidDel="00000000" w:rsidR="00000000" w:rsidRPr="00000000">
        <w:rPr>
          <w:b w:val="1"/>
          <w:bCs w:val="1"/>
          <w:rtl w:val="0"/>
        </w:rPr>
        <w:t xml:space="preserve">Be aware that this is temporary!</w:t>
      </w:r>
      <w:r w:rsidDel="00000000" w:rsidR="00000000" w:rsidRPr="00000000">
        <w:rPr>
          <w:rtl w:val="0"/>
        </w:rPr>
        <w:t xml:space="preserve"> Your grade will be replaced after your final draft has been turned in. </w:t>
      </w:r>
    </w:p>
    <w:p w:rsidR="00000000" w:rsidDel="00000000" w:rsidP="00000000" w:rsidRDefault="00000000" w:rsidRPr="00000000" w14:paraId="00000079">
      <w:pPr>
        <w:ind w:left="0" w:firstLine="0"/>
        <w:rPr/>
        <w:sectPr>
          <w:type w:val="continuous"/>
          <w:pgSz w:h="15840" w:w="12240" w:orient="portrait"/>
          <w:pgMar w:bottom="1440" w:top="1440" w:left="1440" w:right="1440" w:header="720" w:footer="720"/>
        </w:sectPr>
      </w:pPr>
      <w:r w:rsidDel="00000000" w:rsidR="00000000" w:rsidRPr="00000000">
        <w:rPr>
          <w:b w:val="1"/>
          <w:bCs w:val="1"/>
          <w:rtl w:val="0"/>
        </w:rPr>
        <w:t xml:space="preserve">After revision week, your rough draft will earn a final completion grade of 0-5 using the rubric provided above. </w:t>
      </w:r>
      <w:r w:rsidDel="00000000" w:rsidR="00000000" w:rsidRPr="00000000">
        <w:rPr>
          <w:rtl w:val="0"/>
        </w:rPr>
      </w:r>
    </w:p>
    <w:p w:rsidR="00000000" w:rsidDel="00000000" w:rsidP="00000000" w:rsidRDefault="00000000" w:rsidRPr="00000000" w14:paraId="0000007A">
      <w:pPr>
        <w:pStyle w:val="Heading1"/>
        <w:tabs>
          <w:tab w:val="left" w:leader="none" w:pos="3060"/>
          <w:tab w:val="left" w:leader="none" w:pos="3060"/>
        </w:tabs>
        <w:rPr/>
      </w:pPr>
      <w:bookmarkStart w:colFirst="0" w:colLast="0" w:name="_heading=h.ukbmhohygxq1" w:id="7"/>
      <w:bookmarkEnd w:id="7"/>
      <w:r w:rsidDel="00000000" w:rsidR="00000000" w:rsidRPr="00000000">
        <w:rPr>
          <w:rtl w:val="0"/>
        </w:rPr>
        <w:br w:type="textWrapping"/>
        <w:t xml:space="preserve">How it Works</w:t>
      </w:r>
    </w:p>
    <w:p w:rsidR="00000000" w:rsidDel="00000000" w:rsidP="00000000" w:rsidRDefault="00000000" w:rsidRPr="00000000" w14:paraId="0000007B">
      <w:pPr>
        <w:tabs>
          <w:tab w:val="left" w:leader="none" w:pos="3060"/>
        </w:tabs>
        <w:rPr/>
      </w:pPr>
      <w:r w:rsidDel="00000000" w:rsidR="00000000" w:rsidRPr="00000000">
        <w:rPr>
          <w:rtl w:val="0"/>
        </w:rPr>
        <w:t xml:space="preserve">Final grades in my class are weighted by category and averaged out. </w:t>
      </w:r>
    </w:p>
    <w:p w:rsidR="00000000" w:rsidDel="00000000" w:rsidP="00000000" w:rsidRDefault="00000000" w:rsidRPr="00000000" w14:paraId="0000007C">
      <w:pPr>
        <w:tabs>
          <w:tab w:val="left" w:leader="none" w:pos="3060"/>
        </w:tabs>
        <w:rPr/>
      </w:pPr>
      <w:r w:rsidDel="00000000" w:rsidR="00000000" w:rsidRPr="00000000">
        <w:rPr>
          <w:rtl w:val="0"/>
        </w:rPr>
        <w:t xml:space="preserve">For example, the formula used to calculate a final grade might be:</w:t>
      </w:r>
    </w:p>
    <w:p w:rsidR="00000000" w:rsidDel="00000000" w:rsidP="00000000" w:rsidRDefault="00000000" w:rsidRPr="00000000" w14:paraId="0000007D">
      <w:pPr>
        <w:tabs>
          <w:tab w:val="left" w:leader="none" w:pos="3060"/>
        </w:tabs>
        <w:rPr/>
      </w:pPr>
      <w:r w:rsidDel="00000000" w:rsidR="00000000" w:rsidRPr="00000000">
        <w:rPr>
          <w:rtl w:val="0"/>
        </w:rPr>
        <w:tab/>
        <w:t xml:space="preserve">MA1 total points x 20%</w:t>
      </w:r>
    </w:p>
    <w:p w:rsidR="00000000" w:rsidDel="00000000" w:rsidP="00000000" w:rsidRDefault="00000000" w:rsidRPr="00000000" w14:paraId="0000007E">
      <w:pPr>
        <w:tabs>
          <w:tab w:val="left" w:leader="none" w:pos="3060"/>
        </w:tabs>
        <w:rPr/>
      </w:pPr>
      <w:r w:rsidDel="00000000" w:rsidR="00000000" w:rsidRPr="00000000">
        <w:rPr>
          <w:rtl w:val="0"/>
        </w:rPr>
        <w:tab/>
        <w:t xml:space="preserve">MA2 total points x 20%</w:t>
      </w:r>
    </w:p>
    <w:p w:rsidR="00000000" w:rsidDel="00000000" w:rsidP="00000000" w:rsidRDefault="00000000" w:rsidRPr="00000000" w14:paraId="0000007F">
      <w:pPr>
        <w:tabs>
          <w:tab w:val="left" w:leader="none" w:pos="3060"/>
        </w:tabs>
        <w:rPr/>
      </w:pPr>
      <w:r w:rsidDel="00000000" w:rsidR="00000000" w:rsidRPr="00000000">
        <w:rPr>
          <w:rtl w:val="0"/>
        </w:rPr>
        <w:tab/>
        <w:t xml:space="preserve">MA3 total points x 20%</w:t>
      </w:r>
    </w:p>
    <w:p w:rsidR="00000000" w:rsidDel="00000000" w:rsidP="00000000" w:rsidRDefault="00000000" w:rsidRPr="00000000" w14:paraId="00000080">
      <w:pPr>
        <w:tabs>
          <w:tab w:val="left" w:leader="none" w:pos="3060"/>
        </w:tabs>
        <w:jc w:val="left"/>
        <w:rPr/>
      </w:pPr>
      <w:r w:rsidDel="00000000" w:rsidR="00000000" w:rsidRPr="00000000">
        <w:rPr>
          <w:rtl w:val="0"/>
        </w:rPr>
        <w:tab/>
        <w:t xml:space="preserve">Weekly Writing total points x 15%</w:t>
      </w:r>
    </w:p>
    <w:p w:rsidR="00000000" w:rsidDel="00000000" w:rsidP="00000000" w:rsidRDefault="00000000" w:rsidRPr="00000000" w14:paraId="00000081">
      <w:pPr>
        <w:tabs>
          <w:tab w:val="left" w:leader="none" w:pos="3060"/>
        </w:tabs>
        <w:jc w:val="left"/>
        <w:rPr/>
      </w:pPr>
      <w:r w:rsidDel="00000000" w:rsidR="00000000" w:rsidRPr="00000000">
        <w:rPr>
          <w:rtl w:val="0"/>
        </w:rPr>
        <w:tab/>
        <w:t xml:space="preserve">Discussion/Participation x 10%</w:t>
      </w:r>
    </w:p>
    <w:p w:rsidR="00000000" w:rsidDel="00000000" w:rsidP="00000000" w:rsidRDefault="00000000" w:rsidRPr="00000000" w14:paraId="00000082">
      <w:pPr>
        <w:tabs>
          <w:tab w:val="left" w:leader="none" w:pos="3060"/>
        </w:tabs>
        <w:jc w:val="left"/>
        <w:rPr/>
      </w:pPr>
      <w:r w:rsidDel="00000000" w:rsidR="00000000" w:rsidRPr="00000000">
        <w:rPr>
          <w:rtl w:val="0"/>
        </w:rPr>
        <w:tab/>
        <w:t xml:space="preserve">Quizzes total points x 10%</w:t>
      </w:r>
    </w:p>
    <w:p w:rsidR="00000000" w:rsidDel="00000000" w:rsidP="00000000" w:rsidRDefault="00000000" w:rsidRPr="00000000" w14:paraId="00000083">
      <w:pPr>
        <w:tabs>
          <w:tab w:val="left" w:leader="none" w:pos="3060"/>
        </w:tabs>
        <w:jc w:val="left"/>
        <w:rPr/>
      </w:pPr>
      <w:r w:rsidDel="00000000" w:rsidR="00000000" w:rsidRPr="00000000">
        <w:rPr>
          <w:rtl w:val="0"/>
        </w:rPr>
        <w:tab/>
        <w:t xml:space="preserve">Peer Review/Extra Credit x 5% </w:t>
      </w:r>
    </w:p>
    <w:p w:rsidR="00000000" w:rsidDel="00000000" w:rsidP="00000000" w:rsidRDefault="00000000" w:rsidRPr="00000000" w14:paraId="00000084">
      <w:pPr>
        <w:tabs>
          <w:tab w:val="left" w:leader="none" w:pos="3060"/>
        </w:tabs>
        <w:jc w:val="left"/>
        <w:rPr/>
      </w:pPr>
      <w:r w:rsidDel="00000000" w:rsidR="00000000" w:rsidRPr="00000000">
        <w:rPr>
          <w:rtl w:val="0"/>
        </w:rPr>
        <w:t xml:space="preserve">= Final Grade</w:t>
      </w:r>
    </w:p>
    <w:p w:rsidR="00000000" w:rsidDel="00000000" w:rsidP="00000000" w:rsidRDefault="00000000" w:rsidRPr="00000000" w14:paraId="00000085">
      <w:pPr>
        <w:tabs>
          <w:tab w:val="left" w:leader="none" w:pos="3060"/>
        </w:tabs>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Grading Scale</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7375"/>
        <w:tblGridChange w:id="0">
          <w:tblGrid>
            <w:gridCol w:w="1975"/>
            <w:gridCol w:w="7375"/>
          </w:tblGrid>
        </w:tblGridChange>
      </w:tblGrid>
      <w:tr>
        <w:trPr>
          <w:cantSplit w:val="0"/>
          <w:tblHeader w:val="0"/>
        </w:trPr>
        <w:tc>
          <w:tcPr/>
          <w:p w:rsidR="00000000" w:rsidDel="00000000" w:rsidP="00000000" w:rsidRDefault="00000000" w:rsidRPr="00000000" w14:paraId="00000087">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GRADE</w:t>
            </w:r>
          </w:p>
        </w:tc>
        <w:tc>
          <w:tcPr/>
          <w:p w:rsidR="00000000" w:rsidDel="00000000" w:rsidP="00000000" w:rsidRDefault="00000000" w:rsidRPr="00000000" w14:paraId="0000008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DESCRIPTION</w:t>
            </w:r>
          </w:p>
        </w:tc>
      </w:tr>
      <w:tr>
        <w:trPr>
          <w:cantSplit w:val="0"/>
          <w:tblHeader w:val="0"/>
        </w:trPr>
        <w:tc>
          <w:tcPr/>
          <w:p w:rsidR="00000000" w:rsidDel="00000000" w:rsidP="00000000" w:rsidRDefault="00000000" w:rsidRPr="00000000" w14:paraId="00000089">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 | 90-100</w:t>
            </w:r>
          </w:p>
        </w:tc>
        <w:tc>
          <w:tcPr/>
          <w:p w:rsidR="00000000" w:rsidDel="00000000" w:rsidP="00000000" w:rsidRDefault="00000000" w:rsidRPr="00000000" w14:paraId="0000008A">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Exceeds the assignment’s requirements. Has few to no errors. Shows a mastery of the concepts being taught. Is impressively sophisticated, inventive, balanced, justified, effective, mature, and expertly situated in time and context.</w:t>
            </w:r>
          </w:p>
        </w:tc>
      </w:tr>
      <w:tr>
        <w:trPr>
          <w:cantSplit w:val="0"/>
          <w:tblHeader w:val="0"/>
        </w:trPr>
        <w:tc>
          <w:tcPr/>
          <w:p w:rsidR="00000000" w:rsidDel="00000000" w:rsidP="00000000" w:rsidRDefault="00000000" w:rsidRPr="00000000" w14:paraId="0000008B">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B | 80-89</w:t>
            </w:r>
          </w:p>
        </w:tc>
        <w:tc>
          <w:tcPr/>
          <w:p w:rsidR="00000000" w:rsidDel="00000000" w:rsidP="00000000" w:rsidRDefault="00000000" w:rsidRPr="00000000" w14:paraId="0000008C">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Meets most of the assignment’s requirements. The number of errors does not impede the work’s meaning. Shows high level of understanding of the concepts being taught. Skilled, revealing, developed, perceptive, but not unusually or surprisingly original.</w:t>
            </w:r>
          </w:p>
        </w:tc>
      </w:tr>
      <w:tr>
        <w:trPr>
          <w:cantSplit w:val="0"/>
          <w:tblHeader w:val="0"/>
        </w:trPr>
        <w:tc>
          <w:tcPr/>
          <w:p w:rsidR="00000000" w:rsidDel="00000000" w:rsidP="00000000" w:rsidRDefault="00000000" w:rsidRPr="00000000" w14:paraId="0000008D">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 | 70-79</w:t>
            </w:r>
          </w:p>
        </w:tc>
        <w:tc>
          <w:tcPr/>
          <w:p w:rsidR="00000000" w:rsidDel="00000000" w:rsidP="00000000" w:rsidRDefault="00000000" w:rsidRPr="00000000" w14:paraId="0000008E">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trPr>
          <w:cantSplit w:val="0"/>
          <w:tblHeader w:val="0"/>
        </w:trPr>
        <w:tc>
          <w:tcPr/>
          <w:p w:rsidR="00000000" w:rsidDel="00000000" w:rsidP="00000000" w:rsidRDefault="00000000" w:rsidRPr="00000000" w14:paraId="0000008F">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 | 60-69</w:t>
            </w:r>
          </w:p>
        </w:tc>
        <w:tc>
          <w:tcPr/>
          <w:p w:rsidR="00000000" w:rsidDel="00000000" w:rsidP="00000000" w:rsidRDefault="00000000" w:rsidRPr="00000000" w14:paraId="00000090">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trPr>
          <w:cantSplit w:val="0"/>
          <w:tblHeader w:val="0"/>
        </w:trPr>
        <w:tc>
          <w:tcPr/>
          <w:p w:rsidR="00000000" w:rsidDel="00000000" w:rsidP="00000000" w:rsidRDefault="00000000" w:rsidRPr="00000000" w14:paraId="00000091">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 | 59 or below</w:t>
            </w:r>
          </w:p>
        </w:tc>
        <w:tc>
          <w:tcPr/>
          <w:p w:rsidR="00000000" w:rsidDel="00000000" w:rsidP="00000000" w:rsidRDefault="00000000" w:rsidRPr="00000000" w14:paraId="00000092">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Does not meet the assignment’s requirements. The number of errors impede the work’s meaning. Shows no understanding of the concepts being taught.</w:t>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All major assignments must be turned in on Canvas and processed through Turnitin to be eligible to pass this course. </w:t>
      </w:r>
    </w:p>
    <w:p w:rsidR="00000000" w:rsidDel="00000000" w:rsidP="00000000" w:rsidRDefault="00000000" w:rsidRPr="00000000" w14:paraId="00000095">
      <w:pPr>
        <w:rPr/>
      </w:pPr>
      <w:r w:rsidDel="00000000" w:rsidR="00000000" w:rsidRPr="00000000">
        <w:rPr>
          <w:rtl w:val="0"/>
        </w:rPr>
        <w:t xml:space="preserve">I encourage you to monitor your score and review feedback posted on Canvas; However, Canvas’s gradebook is not always accurate. Some grades, such as attendance or extra credit, are not incorporated until </w:t>
      </w:r>
      <w:r w:rsidDel="00000000" w:rsidR="00000000" w:rsidRPr="00000000">
        <w:rPr>
          <w:i w:val="1"/>
          <w:iCs w:val="1"/>
          <w:rtl w:val="0"/>
        </w:rPr>
        <w:t xml:space="preserve">after</w:t>
      </w:r>
      <w:r w:rsidDel="00000000" w:rsidR="00000000" w:rsidRPr="00000000">
        <w:rPr>
          <w:rtl w:val="0"/>
        </w:rPr>
        <w:t xml:space="preserve"> the last time the class meets. If you are concerned about your grades, please set up a meeting so we can discuss them.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pPr>
      <w:r w:rsidDel="00000000" w:rsidR="00000000" w:rsidRPr="00000000">
        <w:rPr>
          <w:b w:val="1"/>
          <w:bCs w:val="1"/>
          <w:smallCaps w:val="1"/>
          <w:color w:val="008000"/>
          <w:sz w:val="32"/>
          <w:szCs w:val="32"/>
          <w:rtl w:val="0"/>
        </w:rPr>
        <w:t xml:space="preserve">Course </w:t>
      </w: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Expectations</w:t>
      </w:r>
      <w:r w:rsidDel="00000000" w:rsidR="00000000" w:rsidRPr="00000000">
        <w:rPr>
          <w:rtl w:val="0"/>
        </w:rPr>
      </w:r>
    </w:p>
    <w:p w:rsidR="00000000" w:rsidDel="00000000" w:rsidP="00000000" w:rsidRDefault="00000000" w:rsidRPr="00000000" w14:paraId="00000098">
      <w:pPr>
        <w:pStyle w:val="Heading2"/>
        <w:spacing w:after="240" w:before="240" w:lineRule="auto"/>
        <w:jc w:val="left"/>
        <w:rPr/>
      </w:pPr>
      <w:bookmarkStart w:colFirst="0" w:colLast="0" w:name="_heading=h.p513ssozy0jz" w:id="8"/>
      <w:bookmarkEnd w:id="8"/>
      <w:r w:rsidDel="00000000" w:rsidR="00000000" w:rsidRPr="00000000">
        <w:rPr>
          <w:rtl w:val="0"/>
        </w:rPr>
        <w:t xml:space="preserve">Class Participation</w:t>
      </w:r>
    </w:p>
    <w:p w:rsidR="00000000" w:rsidDel="00000000" w:rsidP="00000000" w:rsidRDefault="00000000" w:rsidRPr="00000000" w14:paraId="00000099">
      <w:pPr>
        <w:keepNext w:val="0"/>
        <w:keepLines w:val="0"/>
        <w:spacing w:after="0" w:before="200" w:line="276" w:lineRule="auto"/>
        <w:ind w:right="-15"/>
        <w:jc w:val="left"/>
        <w:rPr/>
      </w:pPr>
      <w:r w:rsidDel="00000000" w:rsidR="00000000" w:rsidRPr="00000000">
        <w:rPr>
          <w:rtl w:val="0"/>
        </w:rPr>
        <w:t xml:space="preserve">Since this is an online course, participation manifests itself in this course in several ways, including but not limited to: </w:t>
      </w:r>
    </w:p>
    <w:p w:rsidR="00000000" w:rsidDel="00000000" w:rsidP="00000000" w:rsidRDefault="00000000" w:rsidRPr="00000000" w14:paraId="0000009A">
      <w:pPr>
        <w:numPr>
          <w:ilvl w:val="0"/>
          <w:numId w:val="1"/>
        </w:numPr>
        <w:ind w:left="720" w:hanging="360"/>
        <w:rPr/>
      </w:pPr>
      <w:r w:rsidDel="00000000" w:rsidR="00000000" w:rsidRPr="00000000">
        <w:rPr>
          <w:rtl w:val="0"/>
        </w:rPr>
        <w:t xml:space="preserve">Watching, reading, and reviewing all assigned materials each week.</w:t>
      </w:r>
    </w:p>
    <w:p w:rsidR="00000000" w:rsidDel="00000000" w:rsidP="00000000" w:rsidRDefault="00000000" w:rsidRPr="00000000" w14:paraId="0000009B">
      <w:pPr>
        <w:numPr>
          <w:ilvl w:val="0"/>
          <w:numId w:val="1"/>
        </w:numPr>
        <w:ind w:left="720" w:hanging="360"/>
        <w:rPr>
          <w:u w:val="none"/>
        </w:rPr>
      </w:pPr>
      <w:r w:rsidDel="00000000" w:rsidR="00000000" w:rsidRPr="00000000">
        <w:rPr>
          <w:rtl w:val="0"/>
        </w:rPr>
        <w:t xml:space="preserve">Participating in weekly discussions with your peers.</w:t>
      </w:r>
    </w:p>
    <w:p w:rsidR="00000000" w:rsidDel="00000000" w:rsidP="00000000" w:rsidRDefault="00000000" w:rsidRPr="00000000" w14:paraId="0000009C">
      <w:pPr>
        <w:numPr>
          <w:ilvl w:val="0"/>
          <w:numId w:val="1"/>
        </w:numPr>
        <w:ind w:left="720" w:hanging="360"/>
      </w:pPr>
      <w:r w:rsidDel="00000000" w:rsidR="00000000" w:rsidRPr="00000000">
        <w:rPr>
          <w:rtl w:val="0"/>
        </w:rPr>
        <w:t xml:space="preserve">Reviewing course announcements so you are aware of any changes to the course </w:t>
      </w:r>
    </w:p>
    <w:p w:rsidR="00000000" w:rsidDel="00000000" w:rsidP="00000000" w:rsidRDefault="00000000" w:rsidRPr="00000000" w14:paraId="0000009D">
      <w:pPr>
        <w:numPr>
          <w:ilvl w:val="0"/>
          <w:numId w:val="1"/>
        </w:numPr>
        <w:ind w:left="720" w:hanging="360"/>
        <w:rPr>
          <w:u w:val="none"/>
        </w:rPr>
      </w:pPr>
      <w:r w:rsidDel="00000000" w:rsidR="00000000" w:rsidRPr="00000000">
        <w:rPr>
          <w:rtl w:val="0"/>
        </w:rPr>
        <w:t xml:space="preserve">Attending at least one virtual (or in-person) meeting with Ms. Gentry to receive feedback on one of your major essays.</w:t>
      </w:r>
    </w:p>
    <w:p w:rsidR="00000000" w:rsidDel="00000000" w:rsidP="00000000" w:rsidRDefault="00000000" w:rsidRPr="00000000" w14:paraId="0000009E">
      <w:pPr>
        <w:numPr>
          <w:ilvl w:val="0"/>
          <w:numId w:val="1"/>
        </w:numPr>
        <w:ind w:left="720" w:hanging="360"/>
        <w:rPr/>
      </w:pPr>
      <w:r w:rsidDel="00000000" w:rsidR="00000000" w:rsidRPr="00000000">
        <w:rPr>
          <w:rtl w:val="0"/>
        </w:rPr>
        <w:t xml:space="preserve">Completing all assignment requirements on time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b w:val="1"/>
          <w:bCs w:val="1"/>
          <w:color w:val="275317"/>
          <w:rtl w:val="0"/>
        </w:rPr>
        <w:t xml:space="preserve">Student </w:t>
      </w: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Feedback</w:t>
      </w:r>
    </w:p>
    <w:p w:rsidR="00000000" w:rsidDel="00000000" w:rsidP="00000000" w:rsidRDefault="00000000" w:rsidRPr="00000000" w14:paraId="000000A2">
      <w:pPr>
        <w:rPr/>
      </w:pPr>
      <w:r w:rsidDel="00000000" w:rsidR="00000000" w:rsidRPr="00000000">
        <w:rPr>
          <w:rtl w:val="0"/>
        </w:rPr>
        <w:t xml:space="preserve">I strive to return all graded work promptly. For shorter assignments and discussions, I will generally post grades/feedback within seven days of the due date. For the larger projects, I aim for students to receive feedback within three weeks. If it has been longer than the times mentioned, please feel free to ask me when to expect the grades and feedback.</w:t>
      </w:r>
    </w:p>
    <w:p w:rsidR="00000000" w:rsidDel="00000000" w:rsidP="00000000" w:rsidRDefault="00000000" w:rsidRPr="00000000" w14:paraId="000000A3">
      <w:pPr>
        <w:rPr>
          <w:b w:val="1"/>
          <w:bCs w:val="1"/>
        </w:rPr>
        <w:sectPr>
          <w:type w:val="continuous"/>
          <w:pgSz w:h="15840" w:w="12240" w:orient="portrait"/>
          <w:pgMar w:bottom="1440" w:top="1440" w:left="1440" w:right="1440" w:header="720" w:footer="720"/>
        </w:sectPr>
      </w:pPr>
      <w:r w:rsidDel="00000000" w:rsidR="00000000" w:rsidRPr="00000000">
        <w:rPr>
          <w:b w:val="1"/>
          <w:bCs w:val="1"/>
          <w:rtl w:val="0"/>
        </w:rPr>
        <w:t xml:space="preserve">When grades have been posted, please check Canvas for my feedback and annotations – these comments will help you improve.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b w:val="1"/>
          <w:bCs w:val="1"/>
          <w:color w:val="275317"/>
          <w:rtl w:val="0"/>
        </w:rPr>
        <w:br w:type="textWrapping"/>
      </w: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Student Office Hours</w:t>
      </w:r>
    </w:p>
    <w:p w:rsidR="00000000" w:rsidDel="00000000" w:rsidP="00000000" w:rsidRDefault="00000000" w:rsidRPr="00000000" w14:paraId="000000A5">
      <w:pPr>
        <w:rPr/>
      </w:pPr>
      <w:r w:rsidDel="00000000" w:rsidR="00000000" w:rsidRPr="00000000">
        <w:rPr>
          <w:rtl w:val="0"/>
        </w:rPr>
        <w:t xml:space="preserve">Student office hours are scheduled times throughout the week when I am available to meet with students to chat, review an assignment, discuss grades, or answer any questions or concerns you might have. </w:t>
      </w:r>
    </w:p>
    <w:p w:rsidR="00000000" w:rsidDel="00000000" w:rsidP="00000000" w:rsidRDefault="00000000" w:rsidRPr="00000000" w14:paraId="000000A6">
      <w:pPr>
        <w:rPr/>
      </w:pPr>
      <w:r w:rsidDel="00000000" w:rsidR="00000000" w:rsidRPr="00000000">
        <w:rPr>
          <w:rtl w:val="0"/>
        </w:rPr>
        <w:t xml:space="preserve">You may use my office hours as often as you like, and you are free to walk into my office anytime during those hours. However, the best way to ensure time to meet with me is through scheduling an appointment. </w:t>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Instructions on how to do so can be found on the home page of our Canvas page.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Email </w:t>
      </w:r>
    </w:p>
    <w:p w:rsidR="00000000" w:rsidDel="00000000" w:rsidP="00000000" w:rsidRDefault="00000000" w:rsidRPr="00000000" w14:paraId="000000AB">
      <w:pPr>
        <w:rPr/>
      </w:pPr>
      <w:r w:rsidDel="00000000" w:rsidR="00000000" w:rsidRPr="00000000">
        <w:rPr>
          <w:b w:val="1"/>
          <w:bCs w:val="1"/>
          <w:rtl w:val="0"/>
        </w:rPr>
        <w:t xml:space="preserve">If you need to contact me outside of class, please use my UNT email address </w:t>
      </w:r>
      <w:hyperlink r:id="rId16">
        <w:r w:rsidDel="00000000" w:rsidR="00000000" w:rsidRPr="00000000">
          <w:rPr>
            <w:b w:val="1"/>
            <w:bCs w:val="1"/>
            <w:color w:val="1155cc"/>
            <w:u w:val="single"/>
            <w:rtl w:val="0"/>
          </w:rPr>
          <w:t xml:space="preserve">Staci.Gentry@unt.edu</w:t>
        </w:r>
      </w:hyperlink>
      <w:r w:rsidDel="00000000" w:rsidR="00000000" w:rsidRPr="00000000">
        <w:rPr>
          <w:b w:val="1"/>
          <w:bCs w:val="1"/>
          <w:rtl w:val="0"/>
        </w:rPr>
        <w:t xml:space="preserve"> or visit me in my office in AUDB106.</w:t>
      </w:r>
      <w:r w:rsidDel="00000000" w:rsidR="00000000" w:rsidRPr="00000000">
        <w:rPr>
          <w:rtl w:val="0"/>
        </w:rPr>
        <w:t xml:space="preserve"> While I do my best to remain available for student questions and concerns, I will not be responding to emails after 10 PM or on Saturday. Please allow me 48-hours to respond to your email, so, plan your correspondence accordingly. </w:t>
      </w:r>
    </w:p>
    <w:p w:rsidR="00000000" w:rsidDel="00000000" w:rsidP="00000000" w:rsidRDefault="00000000" w:rsidRPr="00000000" w14:paraId="000000AC">
      <w:pPr>
        <w:rPr/>
      </w:pPr>
      <w:r w:rsidDel="00000000" w:rsidR="00000000" w:rsidRPr="00000000">
        <w:rPr>
          <w:rtl w:val="0"/>
        </w:rPr>
        <w:t xml:space="preserve">All other communication methods—Canvas Messenger, assignment comments, personal emails, physical letters, etc.—</w:t>
      </w:r>
      <w:r w:rsidDel="00000000" w:rsidR="00000000" w:rsidRPr="00000000">
        <w:rPr>
          <w:i w:val="1"/>
          <w:iCs w:val="1"/>
          <w:u w:val="single"/>
          <w:rtl w:val="0"/>
        </w:rPr>
        <w:t xml:space="preserve">are</w:t>
      </w:r>
      <w:r w:rsidDel="00000000" w:rsidR="00000000" w:rsidRPr="00000000">
        <w:rPr>
          <w:rtl w:val="0"/>
        </w:rPr>
        <w:t xml:space="preserve"> </w:t>
      </w:r>
      <w:r w:rsidDel="00000000" w:rsidR="00000000" w:rsidRPr="00000000">
        <w:rPr>
          <w:i w:val="1"/>
          <w:iCs w:val="1"/>
          <w:u w:val="single"/>
          <w:rtl w:val="0"/>
        </w:rPr>
        <w:t xml:space="preserve">unreliable</w:t>
      </w:r>
      <w:r w:rsidDel="00000000" w:rsidR="00000000" w:rsidRPr="00000000">
        <w:rPr>
          <w:rtl w:val="0"/>
        </w:rPr>
        <w:t xml:space="preserve"> ways to contact me. I cannot guarantee that I will see your message on other platforms within any specific time frame, if ever. </w:t>
      </w:r>
    </w:p>
    <w:p w:rsidR="00000000" w:rsidDel="00000000" w:rsidP="00000000" w:rsidRDefault="00000000" w:rsidRPr="00000000" w14:paraId="000000AD">
      <w:pPr>
        <w:rPr/>
      </w:pPr>
      <w:r w:rsidDel="00000000" w:rsidR="00000000" w:rsidRPr="00000000">
        <w:rPr>
          <w:i w:val="1"/>
          <w:iCs w:val="1"/>
          <w:rtl w:val="0"/>
        </w:rPr>
        <w:t xml:space="preserve">Please</w:t>
      </w:r>
      <w:r w:rsidDel="00000000" w:rsidR="00000000" w:rsidRPr="00000000">
        <w:rPr>
          <w:rtl w:val="0"/>
        </w:rPr>
        <w:t xml:space="preserve"> check the syllabus and related assignment sheets before emailing me, and in your email, indicate where you looked for the information you are seeking before you emailed me. If there is an error, I would love to know where to fix it!</w:t>
      </w:r>
    </w:p>
    <w:p w:rsidR="00000000" w:rsidDel="00000000" w:rsidP="00000000" w:rsidRDefault="00000000" w:rsidRPr="00000000" w14:paraId="000000AE">
      <w:pPr>
        <w:rPr/>
      </w:pPr>
      <w:r w:rsidDel="00000000" w:rsidR="00000000" w:rsidRPr="00000000">
        <w:rPr>
          <w:rtl w:val="0"/>
        </w:rPr>
        <w:t xml:space="preserve">Additionally, when you write to me, please include the subject of your email in the subject line and write your email with appropriate salutations and grammar. For a sample email, read this article, “</w:t>
      </w:r>
      <w:hyperlink r:id="rId17">
        <w:r w:rsidDel="00000000" w:rsidR="00000000" w:rsidRPr="00000000">
          <w:rPr>
            <w:color w:val="467886"/>
            <w:u w:val="single"/>
            <w:rtl w:val="0"/>
          </w:rPr>
          <w:t xml:space="preserve">How to Email Your Professor</w:t>
        </w:r>
      </w:hyperlink>
      <w:r w:rsidDel="00000000" w:rsidR="00000000" w:rsidRPr="00000000">
        <w:rPr>
          <w:rtl w:val="0"/>
        </w:rPr>
        <w:t xml:space="preserve">.” Or, for a checklist on effective email communication between yourself and instructors, see </w:t>
      </w:r>
      <w:hyperlink r:id="rId18">
        <w:r w:rsidDel="00000000" w:rsidR="00000000" w:rsidRPr="00000000">
          <w:rPr>
            <w:color w:val="467886"/>
            <w:u w:val="single"/>
            <w:rtl w:val="0"/>
          </w:rPr>
          <w:t xml:space="preserve">https://www.wikihow.com/Email-a-Professor.</w:t>
        </w:r>
      </w:hyperlink>
      <w:r w:rsidDel="00000000" w:rsidR="00000000" w:rsidRPr="00000000">
        <w:rPr>
          <w:rtl w:val="0"/>
        </w:rPr>
        <w:t xml:space="preserve"> </w:t>
      </w:r>
    </w:p>
    <w:p w:rsidR="00000000" w:rsidDel="00000000" w:rsidP="00000000" w:rsidRDefault="00000000" w:rsidRPr="00000000" w14:paraId="000000AF">
      <w:pPr>
        <w:rPr/>
      </w:pPr>
      <w:r w:rsidDel="00000000" w:rsidR="00000000" w:rsidRPr="00000000">
        <w:rPr>
          <w:rtl w:val="0"/>
        </w:rPr>
        <w:t xml:space="preserve">Please check your UNT email frequently. Try to check your UNT email during your ‘business’ hours each day to ensure you do not miss any time-sensitive information.</w:t>
      </w:r>
    </w:p>
    <w:p w:rsidR="00000000" w:rsidDel="00000000" w:rsidP="00000000" w:rsidRDefault="00000000" w:rsidRPr="00000000" w14:paraId="000000B0">
      <w:pPr>
        <w:pStyle w:val="Heading2"/>
        <w:rPr>
          <w:b w:val="1"/>
          <w:bCs w:val="1"/>
        </w:rPr>
      </w:pPr>
      <w:bookmarkStart w:colFirst="0" w:colLast="0" w:name="_heading=h.lnoyj1di6s6c" w:id="9"/>
      <w:bookmarkEnd w:id="9"/>
      <w:r w:rsidDel="00000000" w:rsidR="00000000" w:rsidRPr="00000000">
        <w:rPr>
          <w:rtl w:val="0"/>
        </w:rPr>
        <w:br w:type="textWrapping"/>
      </w:r>
      <w:r w:rsidDel="00000000" w:rsidR="00000000" w:rsidRPr="00000000">
        <w:rPr>
          <w:b w:val="1"/>
          <w:bCs w:val="1"/>
          <w:rtl w:val="0"/>
        </w:rPr>
        <w:t xml:space="preserve">Additional Communication Expectations</w:t>
      </w:r>
    </w:p>
    <w:p w:rsidR="00000000" w:rsidDel="00000000" w:rsidP="00000000" w:rsidRDefault="00000000" w:rsidRPr="00000000" w14:paraId="000000B1">
      <w:pPr>
        <w:rPr/>
      </w:pPr>
      <w:r w:rsidDel="00000000" w:rsidR="00000000" w:rsidRPr="00000000">
        <w:rPr>
          <w:rtl w:val="0"/>
        </w:rPr>
        <w:t xml:space="preserve">When communicating with me, use the appropriate salutations and grammatical language. Refer to me as “Ms. Gentry” or “Professor Gentry” or another (appropriate) variation of my name.  Please show me the respect that I will show you.</w:t>
      </w:r>
    </w:p>
    <w:p w:rsidR="00000000" w:rsidDel="00000000" w:rsidP="00000000" w:rsidRDefault="00000000" w:rsidRPr="00000000" w14:paraId="000000B2">
      <w:pPr>
        <w:rPr/>
      </w:pPr>
      <w:r w:rsidDel="00000000" w:rsidR="00000000" w:rsidRPr="00000000">
        <w:rPr>
          <w:rtl w:val="0"/>
        </w:rPr>
        <w:t xml:space="preserve">Per UNT policy, I am not allowed to disclose or discuss any information relating to academic records or performance through email. If you have questions or concerns regarding your grade in the class, please see me during office hours.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b w:val="1"/>
          <w:bCs w:val="1"/>
          <w:color w:val="275317"/>
          <w:rtl w:val="0"/>
        </w:rPr>
        <w:br w:type="textWrapping"/>
      </w: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Public Writing</w:t>
      </w:r>
    </w:p>
    <w:p w:rsidR="00000000" w:rsidDel="00000000" w:rsidP="00000000" w:rsidRDefault="00000000" w:rsidRPr="00000000" w14:paraId="000000B4">
      <w:pPr>
        <w:rPr/>
      </w:pPr>
      <w:r w:rsidDel="00000000" w:rsidR="00000000" w:rsidRPr="00000000">
        <w:rPr>
          <w:rtl w:val="0"/>
        </w:rPr>
        <w:t xml:space="preserve">All submissions for this course, including but not limited to pre-writing, drafts, in-class assignments, and final projects, are public, i.e., any writing submitted for this course may be viewed by me or classmates. Do not submit any information that you are unwilling to share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Late Work</w:t>
      </w:r>
    </w:p>
    <w:p w:rsidR="00000000" w:rsidDel="00000000" w:rsidP="00000000" w:rsidRDefault="00000000" w:rsidRPr="00000000" w14:paraId="000000B7">
      <w:pPr>
        <w:rPr/>
      </w:pPr>
      <w:r w:rsidDel="00000000" w:rsidR="00000000" w:rsidRPr="00000000">
        <w:rPr>
          <w:rtl w:val="0"/>
        </w:rPr>
        <w:t xml:space="preserve">While I emphasize personal responsibility and accountability, I understand that not everyone’s schedule is consistent, and life happens. </w:t>
      </w:r>
      <w:r w:rsidDel="00000000" w:rsidR="00000000" w:rsidRPr="00000000">
        <w:rPr>
          <w:b w:val="1"/>
          <w:bCs w:val="1"/>
          <w:rtl w:val="0"/>
        </w:rPr>
        <w:t xml:space="preserve">For this reason, I offer my students a 48-hour “grace period” on MOST assignments</w:t>
      </w:r>
      <w:r w:rsidDel="00000000" w:rsidR="00000000" w:rsidRPr="00000000">
        <w:rPr>
          <w:rtl w:val="0"/>
        </w:rPr>
        <w:t xml:space="preserve">. This means that students in my course can turn in any minor assignment up to 48 hours past the due date for no penalty; </w:t>
      </w:r>
      <w:r w:rsidDel="00000000" w:rsidR="00000000" w:rsidRPr="00000000">
        <w:rPr>
          <w:b w:val="1"/>
          <w:bCs w:val="1"/>
          <w:rtl w:val="0"/>
        </w:rPr>
        <w:t xml:space="preserve">however, after that grace period window, there will be a ten-point deduction on the assignment – regardless of quality.</w:t>
      </w:r>
      <w:r w:rsidDel="00000000" w:rsidR="00000000" w:rsidRPr="00000000">
        <w:rPr>
          <w:rtl w:val="0"/>
        </w:rPr>
        <w:t xml:space="preserve"> Assignments turned in more than 8 days past the deadline will earn zero credit. </w:t>
      </w:r>
    </w:p>
    <w:p w:rsidR="00000000" w:rsidDel="00000000" w:rsidP="00000000" w:rsidRDefault="00000000" w:rsidRPr="00000000" w14:paraId="000000B8">
      <w:pPr>
        <w:rPr/>
      </w:pPr>
      <w:r w:rsidDel="00000000" w:rsidR="00000000" w:rsidRPr="00000000">
        <w:rPr>
          <w:rtl w:val="0"/>
        </w:rPr>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i w:val="1"/>
          <w:iCs w:val="1"/>
        </w:rPr>
      </w:pPr>
      <w:r w:rsidDel="00000000" w:rsidR="00000000" w:rsidRPr="00000000">
        <w:rPr>
          <w:b w:val="1"/>
          <w:bCs w:val="1"/>
          <w:i w:val="1"/>
          <w:iCs w:val="1"/>
          <w:rtl w:val="0"/>
        </w:rPr>
        <w:t xml:space="preserve">NOTE: </w:t>
      </w:r>
      <w:r w:rsidDel="00000000" w:rsidR="00000000" w:rsidRPr="00000000">
        <w:rPr>
          <w:i w:val="1"/>
          <w:iCs w:val="1"/>
          <w:rtl w:val="0"/>
        </w:rPr>
        <w:t xml:space="preserve">Communicate with me if you encounter problems with any assignment and I will do my best to guide you toward success; </w:t>
      </w:r>
      <w:r w:rsidDel="00000000" w:rsidR="00000000" w:rsidRPr="00000000">
        <w:rPr>
          <w:b w:val="1"/>
          <w:bCs w:val="1"/>
          <w:i w:val="1"/>
          <w:iCs w:val="1"/>
          <w:rtl w:val="0"/>
        </w:rPr>
        <w:t xml:space="preserve">it is to your benefit to turn in all work for this class—even if it is not complete.</w:t>
      </w:r>
      <w:r w:rsidDel="00000000" w:rsidR="00000000" w:rsidRPr="00000000">
        <w:rPr>
          <w:i w:val="1"/>
          <w:iCs w:val="1"/>
          <w:rtl w:val="0"/>
        </w:rPr>
        <w:t xml:space="preserve"> I am happy to meet with you during office hours to discuss how to develop yourself as a writer and student! </w:t>
      </w:r>
    </w:p>
    <w:p w:rsidR="00000000" w:rsidDel="00000000" w:rsidP="00000000" w:rsidRDefault="00000000" w:rsidRPr="00000000" w14:paraId="000000BB">
      <w:pPr>
        <w:pStyle w:val="Heading2"/>
        <w:rPr/>
      </w:pPr>
      <w:bookmarkStart w:colFirst="0" w:colLast="0" w:name="_heading=h.77yidav4s2km" w:id="10"/>
      <w:bookmarkEnd w:id="10"/>
      <w:r w:rsidDel="00000000" w:rsidR="00000000" w:rsidRPr="00000000">
        <w:rPr>
          <w:rtl w:val="0"/>
        </w:rPr>
      </w:r>
    </w:p>
    <w:p w:rsidR="00000000" w:rsidDel="00000000" w:rsidP="00000000" w:rsidRDefault="00000000" w:rsidRPr="00000000" w14:paraId="000000BC">
      <w:pPr>
        <w:pStyle w:val="Heading2"/>
        <w:rPr>
          <w:b w:val="1"/>
          <w:bCs w:val="1"/>
          <w:vertAlign w:val="baseline"/>
        </w:rPr>
      </w:pPr>
      <w:bookmarkStart w:colFirst="0" w:colLast="0" w:name="_heading=h.f205tkj3sb44" w:id="11"/>
      <w:bookmarkEnd w:id="11"/>
      <w:r w:rsidDel="00000000" w:rsidR="00000000" w:rsidRPr="00000000">
        <w:rPr>
          <w:b w:val="1"/>
          <w:bCs w:val="1"/>
          <w:vertAlign w:val="baseline"/>
          <w:rtl w:val="0"/>
        </w:rPr>
        <w:t xml:space="preserve">Extensions</w:t>
      </w:r>
    </w:p>
    <w:p w:rsidR="00000000" w:rsidDel="00000000" w:rsidP="00000000" w:rsidRDefault="00000000" w:rsidRPr="00000000" w14:paraId="000000BD">
      <w:pPr>
        <w:rPr>
          <w:b w:val="1"/>
          <w:bCs w:val="1"/>
        </w:rPr>
      </w:pPr>
      <w:r w:rsidDel="00000000" w:rsidR="00000000" w:rsidRPr="00000000">
        <w:rPr>
          <w:rtl w:val="0"/>
        </w:rPr>
        <w:t xml:space="preserve">I offer longer extensions to students on MOST assignments. If a student needs an extension beyond the 48-hour grace period, they can request one via email.</w:t>
      </w:r>
      <w:r w:rsidDel="00000000" w:rsidR="00000000" w:rsidRPr="00000000">
        <w:rPr>
          <w:b w:val="1"/>
          <w:bCs w:val="1"/>
          <w:rtl w:val="0"/>
        </w:rPr>
        <w:t xml:space="preserve"> Requests must be made by 5PM on the day the assignment is due and must include the specific assignment information in the subject and body. </w:t>
      </w:r>
    </w:p>
    <w:p w:rsidR="00000000" w:rsidDel="00000000" w:rsidP="00000000" w:rsidRDefault="00000000" w:rsidRPr="00000000" w14:paraId="000000BE">
      <w:pPr>
        <w:rPr/>
      </w:pPr>
      <w:r w:rsidDel="00000000" w:rsidR="00000000" w:rsidRPr="00000000">
        <w:rPr>
          <w:rtl w:val="0"/>
        </w:rPr>
        <w:t xml:space="preserve">If an extension request is received after 5PM, it will be ignored and the student must turn in the assignment by the 48-hour grace period.</w:t>
      </w:r>
    </w:p>
    <w:p w:rsidR="00000000" w:rsidDel="00000000" w:rsidP="00000000" w:rsidRDefault="00000000" w:rsidRPr="00000000" w14:paraId="000000BF">
      <w:pPr>
        <w:rPr/>
      </w:pPr>
      <w:r w:rsidDel="00000000" w:rsidR="00000000" w:rsidRPr="00000000">
        <w:rPr>
          <w:rtl w:val="0"/>
        </w:rPr>
        <w:t xml:space="preserve">No extensions will be granted for inherently collaborative assignments (peer review, in-class activities, etc.) in which your peers depend on your timely submission to progress in their work.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1"/>
        <w:rPr/>
      </w:pPr>
      <w:bookmarkStart w:colFirst="0" w:colLast="0" w:name="_heading=h.k21fx1wx3sfo" w:id="12"/>
      <w:bookmarkEnd w:id="12"/>
      <w:r w:rsidDel="00000000" w:rsidR="00000000" w:rsidRPr="00000000">
        <w:rPr>
          <w:rtl w:val="0"/>
        </w:rPr>
        <w:t xml:space="preserve">Remember: I am here for you!</w:t>
      </w:r>
    </w:p>
    <w:p w:rsidR="00000000" w:rsidDel="00000000" w:rsidP="00000000" w:rsidRDefault="00000000" w:rsidRPr="00000000" w14:paraId="000000C2">
      <w:pPr>
        <w:rPr/>
      </w:pPr>
      <w:r w:rsidDel="00000000" w:rsidR="00000000" w:rsidRPr="00000000">
        <w:rPr>
          <w:rtl w:val="0"/>
        </w:rPr>
        <w:t xml:space="preserve">If you fall behind in the course, or are otherwise struggling in my class or outside of class, please reach out to me via email. My door, literally or metaphorically, is always open. Do not feel that any question or concern is unworthy of my time or attention. If you have a question – let me know!</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1"/>
        <w:rPr/>
      </w:pPr>
      <w:bookmarkStart w:colFirst="0" w:colLast="0" w:name="_heading=h.lk1pbnekk1n5" w:id="13"/>
      <w:bookmarkEnd w:id="13"/>
      <w:r w:rsidDel="00000000" w:rsidR="00000000" w:rsidRPr="00000000">
        <w:rPr>
          <w:rtl w:val="0"/>
        </w:rPr>
        <w:t xml:space="preserve">Remember: I cannot read minds.</w:t>
      </w:r>
    </w:p>
    <w:p w:rsidR="00000000" w:rsidDel="00000000" w:rsidP="00000000" w:rsidRDefault="00000000" w:rsidRPr="00000000" w14:paraId="000000C5">
      <w:pPr>
        <w:rPr/>
      </w:pPr>
      <w:r w:rsidDel="00000000" w:rsidR="00000000" w:rsidRPr="00000000">
        <w:rPr>
          <w:rtl w:val="0"/>
        </w:rPr>
        <w:t xml:space="preserve">Please remember that I am only aware of whatever information you share with me. If there is something going on that impacts your ability to succeed in my course, I would like to know so that I can assist in whatever way I can.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UNT Policies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Academic Integrity Standards</w:t>
      </w:r>
    </w:p>
    <w:p w:rsidR="00000000" w:rsidDel="00000000" w:rsidP="00000000" w:rsidRDefault="00000000" w:rsidRPr="00000000" w14:paraId="000000C9">
      <w:pPr>
        <w:rPr/>
      </w:pPr>
      <w:r w:rsidDel="00000000" w:rsidR="00000000" w:rsidRPr="00000000">
        <w:rPr>
          <w:rtl w:val="0"/>
        </w:rPr>
        <w:t xml:space="preserve">According to </w:t>
      </w:r>
      <w:hyperlink r:id="rId19">
        <w:r w:rsidDel="00000000" w:rsidR="00000000" w:rsidRPr="00000000">
          <w:rPr>
            <w:color w:val="467886"/>
            <w:u w:val="single"/>
            <w:rtl w:val="0"/>
          </w:rPr>
          <w:t xml:space="preserve">UNT Policy 06.003</w:t>
        </w:r>
      </w:hyperlink>
      <w:r w:rsidDel="00000000" w:rsidR="00000000" w:rsidRPr="00000000">
        <w:rPr>
          <w:rtl w:val="0"/>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0">
        <w:r w:rsidDel="00000000" w:rsidR="00000000" w:rsidRPr="00000000">
          <w:rPr>
            <w:color w:val="467886"/>
            <w:u w:val="single"/>
            <w:rtl w:val="0"/>
          </w:rPr>
          <w:t xml:space="preserve">Office of Academic Integrity</w:t>
        </w:r>
      </w:hyperlink>
      <w:r w:rsidDel="00000000" w:rsidR="00000000" w:rsidRPr="00000000">
        <w:rPr>
          <w:rtl w:val="0"/>
        </w:rPr>
        <w:t xml:space="preserve">. </w:t>
      </w:r>
    </w:p>
    <w:p w:rsidR="00000000" w:rsidDel="00000000" w:rsidP="00000000" w:rsidRDefault="00000000" w:rsidRPr="00000000" w14:paraId="000000CA">
      <w:pPr>
        <w:rPr/>
      </w:pPr>
      <w:r w:rsidDel="00000000" w:rsidR="00000000" w:rsidRPr="00000000">
        <w:rPr>
          <w:rtl w:val="0"/>
        </w:rPr>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rsidR="00000000" w:rsidDel="00000000" w:rsidP="00000000" w:rsidRDefault="00000000" w:rsidRPr="00000000" w14:paraId="000000CB">
      <w:pPr>
        <w:rPr/>
      </w:pPr>
      <w:r w:rsidDel="00000000" w:rsidR="00000000" w:rsidRPr="00000000">
        <w:rPr>
          <w:b w:val="1"/>
          <w:bCs w:val="1"/>
          <w:rtl w:val="0"/>
        </w:rPr>
        <w:t xml:space="preserve">Additionally, the use of any generative AI writing tools is prohibited in this class.</w:t>
      </w:r>
      <w:r w:rsidDel="00000000" w:rsidR="00000000" w:rsidRPr="00000000">
        <w:rPr>
          <w:rtl w:val="0"/>
        </w:rPr>
        <w:t xml:space="preserve"> Assignments for the course have been designed to help you develop as a thinker, reader, and writer without using these technologies. </w:t>
      </w:r>
      <w:r w:rsidDel="00000000" w:rsidR="00000000" w:rsidRPr="00000000">
        <w:rPr>
          <w:b w:val="1"/>
          <w:bCs w:val="1"/>
          <w:rtl w:val="0"/>
        </w:rPr>
        <w:t xml:space="preserve">You will generate ideas, read, revise, and write independently or when appropriate in consultation with peers, UNT Writing Center tutors, and me. </w:t>
      </w:r>
      <w:r w:rsidDel="00000000" w:rsidR="00000000" w:rsidRPr="00000000">
        <w:rPr>
          <w:b w:val="1"/>
          <w:bCs w:val="1"/>
          <w:i w:val="1"/>
          <w:iCs w:val="1"/>
          <w:rtl w:val="0"/>
        </w:rPr>
        <w:t xml:space="preserve">Any</w:t>
      </w:r>
      <w:r w:rsidDel="00000000" w:rsidR="00000000" w:rsidRPr="00000000">
        <w:rPr>
          <w:b w:val="1"/>
          <w:bCs w:val="1"/>
          <w:rtl w:val="0"/>
        </w:rPr>
        <w:t xml:space="preserve"> use of generative AI in your work for this class violates our syllabus and thus will be treated as an instance of cheating.</w:t>
      </w:r>
      <w:r w:rsidDel="00000000" w:rsidR="00000000" w:rsidRPr="00000000">
        <w:rPr>
          <w:rtl w:val="0"/>
        </w:rPr>
        <w:t xml:space="preserve"> Ignorance of the generative AI tools in your chosen digital writing technologies, whatever they may be, is not sufficient to excuse the violation. </w:t>
      </w:r>
    </w:p>
    <w:p w:rsidR="00000000" w:rsidDel="00000000" w:rsidP="00000000" w:rsidRDefault="00000000" w:rsidRPr="00000000" w14:paraId="000000CC">
      <w:pPr>
        <w:rPr/>
      </w:pPr>
      <w:r w:rsidDel="00000000" w:rsidR="00000000" w:rsidRPr="00000000">
        <w:rPr>
          <w:rtl w:val="0"/>
        </w:rPr>
        <w:t xml:space="preserve">Occasionally, we may look at AI-generated writing for teaching/classroom purposes; however, generative AI writing tools are always prohibited on assignments that will be turned in for a grade.</w:t>
      </w:r>
    </w:p>
    <w:p w:rsidR="00000000" w:rsidDel="00000000" w:rsidP="00000000" w:rsidRDefault="00000000" w:rsidRPr="00000000" w14:paraId="000000CD">
      <w:pPr>
        <w:rPr/>
      </w:pPr>
      <w:r w:rsidDel="00000000" w:rsidR="00000000" w:rsidRPr="00000000">
        <w:rPr>
          <w:rtl w:val="0"/>
        </w:rPr>
        <w:t xml:space="preserve">Common generative writing tools that are common but strictly prohibited are: </w:t>
      </w:r>
    </w:p>
    <w:p w:rsidR="00000000" w:rsidDel="00000000" w:rsidP="00000000" w:rsidRDefault="00000000" w:rsidRPr="00000000" w14:paraId="000000CE">
      <w:pPr>
        <w:numPr>
          <w:ilvl w:val="0"/>
          <w:numId w:val="4"/>
        </w:numPr>
        <w:spacing w:after="0" w:lineRule="auto"/>
        <w:ind w:left="720" w:hanging="360"/>
        <w:rPr/>
      </w:pPr>
      <w:r w:rsidDel="00000000" w:rsidR="00000000" w:rsidRPr="00000000">
        <w:rPr>
          <w:rtl w:val="0"/>
        </w:rPr>
        <w:t xml:space="preserve">ChatGPT </w:t>
      </w:r>
    </w:p>
    <w:p w:rsidR="00000000" w:rsidDel="00000000" w:rsidP="00000000" w:rsidRDefault="00000000" w:rsidRPr="00000000" w14:paraId="000000CF">
      <w:pPr>
        <w:numPr>
          <w:ilvl w:val="0"/>
          <w:numId w:val="4"/>
        </w:numPr>
        <w:spacing w:after="0" w:lineRule="auto"/>
        <w:ind w:left="720" w:hanging="360"/>
        <w:rPr/>
      </w:pPr>
      <w:r w:rsidDel="00000000" w:rsidR="00000000" w:rsidRPr="00000000">
        <w:rPr>
          <w:rtl w:val="0"/>
        </w:rPr>
        <w:t xml:space="preserve">Microsoft Co-Pilot</w:t>
      </w:r>
    </w:p>
    <w:p w:rsidR="00000000" w:rsidDel="00000000" w:rsidP="00000000" w:rsidRDefault="00000000" w:rsidRPr="00000000" w14:paraId="000000D0">
      <w:pPr>
        <w:numPr>
          <w:ilvl w:val="0"/>
          <w:numId w:val="4"/>
        </w:numPr>
        <w:spacing w:after="0" w:lineRule="auto"/>
        <w:ind w:left="720" w:hanging="360"/>
        <w:rPr/>
      </w:pPr>
      <w:r w:rsidDel="00000000" w:rsidR="00000000" w:rsidRPr="00000000">
        <w:rPr>
          <w:rtl w:val="0"/>
        </w:rPr>
        <w:t xml:space="preserve">Grammarly / GrammarlyGo</w:t>
      </w:r>
    </w:p>
    <w:p w:rsidR="00000000" w:rsidDel="00000000" w:rsidP="00000000" w:rsidRDefault="00000000" w:rsidRPr="00000000" w14:paraId="000000D1">
      <w:pPr>
        <w:numPr>
          <w:ilvl w:val="0"/>
          <w:numId w:val="4"/>
        </w:numPr>
        <w:spacing w:after="0" w:lineRule="auto"/>
        <w:ind w:left="720" w:hanging="360"/>
        <w:rPr/>
      </w:pPr>
      <w:r w:rsidDel="00000000" w:rsidR="00000000" w:rsidRPr="00000000">
        <w:rPr>
          <w:rtl w:val="0"/>
        </w:rPr>
        <w:t xml:space="preserve">Google Gemini</w:t>
      </w:r>
    </w:p>
    <w:p w:rsidR="00000000" w:rsidDel="00000000" w:rsidP="00000000" w:rsidRDefault="00000000" w:rsidRPr="00000000" w14:paraId="000000D2">
      <w:pPr>
        <w:numPr>
          <w:ilvl w:val="0"/>
          <w:numId w:val="4"/>
        </w:numPr>
        <w:ind w:left="720" w:hanging="360"/>
        <w:rPr/>
      </w:pPr>
      <w:r w:rsidDel="00000000" w:rsidR="00000000" w:rsidRPr="00000000">
        <w:rPr>
          <w:rtl w:val="0"/>
        </w:rPr>
        <w:t xml:space="preserve">QuillBot</w:t>
      </w:r>
    </w:p>
    <w:p w:rsidR="00000000" w:rsidDel="00000000" w:rsidP="00000000" w:rsidRDefault="00000000" w:rsidRPr="00000000" w14:paraId="000000D3">
      <w:pPr>
        <w:rPr/>
      </w:pPr>
      <w:r w:rsidDel="00000000" w:rsidR="00000000" w:rsidRPr="00000000">
        <w:rPr>
          <w:rtl w:val="0"/>
        </w:rPr>
        <w:t xml:space="preserve">In addition to these generative tools, “humanizing” software that is designed to bypass AI-detection tools is also strictly prohibited. </w:t>
      </w:r>
    </w:p>
    <w:p w:rsidR="00000000" w:rsidDel="00000000" w:rsidP="00000000" w:rsidRDefault="00000000" w:rsidRPr="00000000" w14:paraId="000000D4">
      <w:pPr>
        <w:rPr>
          <w:b w:val="1"/>
          <w:bCs w:val="1"/>
        </w:rPr>
      </w:pPr>
      <w:r w:rsidDel="00000000" w:rsidR="00000000" w:rsidRPr="00000000">
        <w:rPr>
          <w:b w:val="1"/>
          <w:bCs w:val="1"/>
          <w:rtl w:val="0"/>
        </w:rPr>
        <w:t xml:space="preserve">If you are unsure about a digital writing tool (even automatically integrated ones), don’t use it for this class. </w:t>
      </w:r>
    </w:p>
    <w:p w:rsidR="00000000" w:rsidDel="00000000" w:rsidP="00000000" w:rsidRDefault="00000000" w:rsidRPr="00000000" w14:paraId="000000D5">
      <w:pPr>
        <w:rPr/>
      </w:pPr>
      <w:r w:rsidDel="00000000" w:rsidR="00000000" w:rsidRPr="00000000">
        <w:rPr>
          <w:rtl w:val="0"/>
        </w:rPr>
        <w:t xml:space="preserve">Occasionally, we may look at AI-generated writing for teaching/classroom purposes; however, generative AI writing tools are always prohibited on assignments that will be turned in for a grade.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bCs w:val="1"/>
        </w:rPr>
        <w:sectPr>
          <w:type w:val="continuous"/>
          <w:pgSz w:h="15840" w:w="12240" w:orient="portrait"/>
          <w:pgMar w:bottom="1440" w:top="1440" w:left="1440" w:right="1440" w:header="720" w:footer="720"/>
        </w:sectPr>
      </w:pPr>
      <w:r w:rsidDel="00000000" w:rsidR="00000000" w:rsidRPr="00000000">
        <w:rPr>
          <w:b w:val="1"/>
          <w:bCs w:val="1"/>
          <w:rtl w:val="0"/>
        </w:rPr>
        <w:t xml:space="preserve">For more information on AI usage and guidelines, see the “AI Guidelines for Students” on Canvas.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Acceptable Student Behavior</w:t>
      </w:r>
    </w:p>
    <w:p w:rsidR="00000000" w:rsidDel="00000000" w:rsidP="00000000" w:rsidRDefault="00000000" w:rsidRPr="00000000" w14:paraId="000000D9">
      <w:pPr>
        <w:rPr/>
      </w:pPr>
      <w:r w:rsidDel="00000000" w:rsidR="00000000" w:rsidRPr="00000000">
        <w:rPr>
          <w:rtl w:val="0"/>
        </w:rPr>
        <w:t xml:space="preserve">According to </w:t>
      </w:r>
      <w:hyperlink r:id="rId21">
        <w:r w:rsidDel="00000000" w:rsidR="00000000" w:rsidRPr="00000000">
          <w:rPr>
            <w:color w:val="467886"/>
            <w:u w:val="single"/>
            <w:rtl w:val="0"/>
          </w:rPr>
          <w:t xml:space="preserve">UNT policy 07.012</w:t>
        </w:r>
      </w:hyperlink>
      <w:r w:rsidDel="00000000" w:rsidR="00000000" w:rsidRPr="00000000">
        <w:rPr>
          <w:rtl w:val="0"/>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rsidR="00000000" w:rsidDel="00000000" w:rsidP="00000000" w:rsidRDefault="00000000" w:rsidRPr="00000000" w14:paraId="000000DA">
      <w:pPr>
        <w:rPr/>
      </w:pPr>
      <w:r w:rsidDel="00000000" w:rsidR="00000000" w:rsidRPr="00000000">
        <w:rPr>
          <w:rtl w:val="0"/>
        </w:rPr>
        <w:t xml:space="preserve">For additional information, refer to the </w:t>
      </w:r>
      <w:hyperlink r:id="rId22">
        <w:r w:rsidDel="00000000" w:rsidR="00000000" w:rsidRPr="00000000">
          <w:rPr>
            <w:color w:val="467886"/>
            <w:u w:val="single"/>
            <w:rtl w:val="0"/>
          </w:rPr>
          <w:t xml:space="preserve">Dean of Students</w:t>
        </w:r>
      </w:hyperlink>
      <w:r w:rsidDel="00000000" w:rsidR="00000000" w:rsidRPr="00000000">
        <w:rPr>
          <w:rtl w:val="0"/>
        </w:rPr>
        <w:t xml:space="preserve"> website.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ADA Accommodations</w:t>
      </w:r>
    </w:p>
    <w:p w:rsidR="00000000" w:rsidDel="00000000" w:rsidP="00000000" w:rsidRDefault="00000000" w:rsidRPr="00000000" w14:paraId="000000DD">
      <w:pPr>
        <w:rPr/>
      </w:pPr>
      <w:r w:rsidDel="00000000" w:rsidR="00000000" w:rsidRPr="00000000">
        <w:rPr>
          <w:rtl w:val="0"/>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rsidR="00000000" w:rsidDel="00000000" w:rsidP="00000000" w:rsidRDefault="00000000" w:rsidRPr="00000000" w14:paraId="000000DE">
      <w:pPr>
        <w:rPr/>
      </w:pPr>
      <w:r w:rsidDel="00000000" w:rsidR="00000000" w:rsidRPr="00000000">
        <w:rPr>
          <w:rtl w:val="0"/>
        </w:rPr>
        <w:t xml:space="preserve">For additional information, refer to the Office of Disability Access website.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Emergency Notification &amp; Procedures</w:t>
      </w:r>
    </w:p>
    <w:p w:rsidR="00000000" w:rsidDel="00000000" w:rsidP="00000000" w:rsidRDefault="00000000" w:rsidRPr="00000000" w14:paraId="000000E1">
      <w:pPr>
        <w:rPr/>
      </w:pPr>
      <w:r w:rsidDel="00000000" w:rsidR="00000000" w:rsidRPr="00000000">
        <w:rPr>
          <w:rtl w:val="0"/>
        </w:rPr>
        <w:t xml:space="preserve">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0E2">
      <w:pPr>
        <w:rPr/>
      </w:pPr>
      <w:r w:rsidDel="00000000" w:rsidR="00000000" w:rsidRPr="00000000">
        <w:rPr>
          <w:rtl w:val="0"/>
        </w:rPr>
        <w:t xml:space="preserve">For additional information, refer to the Eagle Alert website.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b w:val="1"/>
          <w:bCs w:val="1"/>
          <w:smallCaps w:val="1"/>
          <w:color w:val="008000"/>
          <w:sz w:val="32"/>
          <w:szCs w:val="32"/>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UNT Resources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Technical Assistance: </w:t>
      </w:r>
    </w:p>
    <w:p w:rsidR="00000000" w:rsidDel="00000000" w:rsidP="00000000" w:rsidRDefault="00000000" w:rsidRPr="00000000" w14:paraId="000000E6">
      <w:pPr>
        <w:spacing w:after="0" w:lineRule="auto"/>
        <w:rPr/>
      </w:pPr>
      <w:hyperlink r:id="rId23">
        <w:r w:rsidDel="00000000" w:rsidR="00000000" w:rsidRPr="00000000">
          <w:rPr>
            <w:color w:val="467886"/>
            <w:u w:val="single"/>
            <w:rtl w:val="0"/>
          </w:rPr>
          <w:t xml:space="preserve">Information Technology Help Desk | University of North Texas</w:t>
        </w:r>
      </w:hyperlink>
      <w:r w:rsidDel="00000000" w:rsidR="00000000" w:rsidRPr="00000000">
        <w:rPr>
          <w:rtl w:val="0"/>
        </w:rPr>
        <w:t xml:space="preserve">   </w:t>
      </w:r>
    </w:p>
    <w:p w:rsidR="00000000" w:rsidDel="00000000" w:rsidP="00000000" w:rsidRDefault="00000000" w:rsidRPr="00000000" w14:paraId="000000E7">
      <w:pPr>
        <w:spacing w:after="0" w:lineRule="auto"/>
        <w:rPr/>
      </w:pPr>
      <w:r w:rsidDel="00000000" w:rsidR="00000000" w:rsidRPr="00000000">
        <w:rPr>
          <w:rtl w:val="0"/>
        </w:rPr>
        <w:t xml:space="preserve">Email: helpdesk@unt.edu</w:t>
      </w:r>
    </w:p>
    <w:p w:rsidR="00000000" w:rsidDel="00000000" w:rsidP="00000000" w:rsidRDefault="00000000" w:rsidRPr="00000000" w14:paraId="000000E8">
      <w:pPr>
        <w:spacing w:after="0" w:lineRule="auto"/>
        <w:rPr/>
      </w:pPr>
      <w:r w:rsidDel="00000000" w:rsidR="00000000" w:rsidRPr="00000000">
        <w:rPr>
          <w:rtl w:val="0"/>
        </w:rPr>
        <w:t xml:space="preserve">Phone: 940-565-2324</w:t>
      </w:r>
    </w:p>
    <w:p w:rsidR="00000000" w:rsidDel="00000000" w:rsidP="00000000" w:rsidRDefault="00000000" w:rsidRPr="00000000" w14:paraId="000000E9">
      <w:pPr>
        <w:spacing w:after="0" w:lineRule="auto"/>
        <w:rPr/>
      </w:pPr>
      <w:r w:rsidDel="00000000" w:rsidR="00000000" w:rsidRPr="00000000">
        <w:rPr>
          <w:rtl w:val="0"/>
        </w:rPr>
        <w:t xml:space="preserve">In Person: Sage Hall, Room 130</w:t>
      </w:r>
    </w:p>
    <w:p w:rsidR="00000000" w:rsidDel="00000000" w:rsidP="00000000" w:rsidRDefault="00000000" w:rsidRPr="00000000" w14:paraId="000000EA">
      <w:pPr>
        <w:spacing w:after="0" w:lineRule="auto"/>
        <w:rPr/>
      </w:pPr>
      <w:r w:rsidDel="00000000" w:rsidR="00000000" w:rsidRPr="00000000">
        <w:rPr>
          <w:rtl w:val="0"/>
        </w:rPr>
      </w:r>
    </w:p>
    <w:p w:rsidR="00000000" w:rsidDel="00000000" w:rsidP="00000000" w:rsidRDefault="00000000" w:rsidRPr="00000000" w14:paraId="000000EB">
      <w:pPr>
        <w:pStyle w:val="Heading2"/>
        <w:rPr>
          <w:vertAlign w:val="baseline"/>
        </w:rPr>
      </w:pPr>
      <w:bookmarkStart w:colFirst="0" w:colLast="0" w:name="_heading=h.lewbqdhkadl5" w:id="14"/>
      <w:bookmarkEnd w:id="14"/>
      <w:r w:rsidDel="00000000" w:rsidR="00000000" w:rsidRPr="00000000">
        <w:rPr>
          <w:rtl w:val="0"/>
        </w:rPr>
        <w:t xml:space="preserve">UNT Writing Center</w:t>
      </w:r>
      <w:r w:rsidDel="00000000" w:rsidR="00000000" w:rsidRPr="00000000">
        <w:rPr>
          <w:vertAlign w:val="baseline"/>
          <w:rtl w:val="0"/>
        </w:rPr>
        <w:t xml:space="preserve"> </w:t>
      </w:r>
    </w:p>
    <w:p w:rsidR="00000000" w:rsidDel="00000000" w:rsidP="00000000" w:rsidRDefault="00000000" w:rsidRPr="00000000" w14:paraId="000000EC">
      <w:pPr>
        <w:spacing w:after="0" w:lineRule="auto"/>
        <w:rPr/>
      </w:pPr>
      <w:hyperlink r:id="rId24">
        <w:r w:rsidDel="00000000" w:rsidR="00000000" w:rsidRPr="00000000">
          <w:rPr>
            <w:color w:val="467886"/>
            <w:u w:val="single"/>
            <w:rtl w:val="0"/>
          </w:rPr>
          <w:t xml:space="preserve">Writing Center | University of North Texas</w:t>
        </w:r>
      </w:hyperlink>
      <w:r w:rsidDel="00000000" w:rsidR="00000000" w:rsidRPr="00000000">
        <w:rPr>
          <w:rtl w:val="0"/>
        </w:rPr>
      </w:r>
    </w:p>
    <w:p w:rsidR="00000000" w:rsidDel="00000000" w:rsidP="00000000" w:rsidRDefault="00000000" w:rsidRPr="00000000" w14:paraId="000000ED">
      <w:pPr>
        <w:spacing w:after="0" w:lineRule="auto"/>
        <w:rPr/>
      </w:pPr>
      <w:r w:rsidDel="00000000" w:rsidR="00000000" w:rsidRPr="00000000">
        <w:rPr>
          <w:rtl w:val="0"/>
        </w:rPr>
        <w:t xml:space="preserve">Email:WritingCenter@unt.edu </w:t>
      </w:r>
    </w:p>
    <w:p w:rsidR="00000000" w:rsidDel="00000000" w:rsidP="00000000" w:rsidRDefault="00000000" w:rsidRPr="00000000" w14:paraId="000000EE">
      <w:pPr>
        <w:spacing w:after="0" w:lineRule="auto"/>
        <w:rPr/>
      </w:pPr>
      <w:r w:rsidDel="00000000" w:rsidR="00000000" w:rsidRPr="00000000">
        <w:rPr>
          <w:rtl w:val="0"/>
        </w:rPr>
        <w:t xml:space="preserve">Phone: 940-565-2563</w:t>
      </w:r>
    </w:p>
    <w:p w:rsidR="00000000" w:rsidDel="00000000" w:rsidP="00000000" w:rsidRDefault="00000000" w:rsidRPr="00000000" w14:paraId="000000EF">
      <w:pPr>
        <w:rPr/>
      </w:pPr>
      <w:r w:rsidDel="00000000" w:rsidR="00000000" w:rsidRPr="00000000">
        <w:rPr>
          <w:rtl w:val="0"/>
        </w:rPr>
        <w:t xml:space="preserve">In Person: Sage Hall, Room 150</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Heading2"/>
        <w:rPr/>
      </w:pPr>
      <w:bookmarkStart w:colFirst="0" w:colLast="0" w:name="_heading=h.cuu5co11hw1r" w:id="15"/>
      <w:bookmarkEnd w:id="15"/>
      <w:r w:rsidDel="00000000" w:rsidR="00000000" w:rsidRPr="00000000">
        <w:rPr>
          <w:rtl w:val="0"/>
        </w:rPr>
        <w:t xml:space="preserve">Writing and Reading Excellence Lab (WREL)</w:t>
      </w:r>
    </w:p>
    <w:p w:rsidR="00000000" w:rsidDel="00000000" w:rsidP="00000000" w:rsidRDefault="00000000" w:rsidRPr="00000000" w14:paraId="000000F2">
      <w:pPr>
        <w:rPr/>
      </w:pPr>
      <w:r w:rsidDel="00000000" w:rsidR="00000000" w:rsidRPr="00000000">
        <w:rPr>
          <w:rtl w:val="0"/>
        </w:rPr>
        <w:t xml:space="preserve">Email: </w:t>
      </w:r>
      <w:hyperlink r:id="rId25">
        <w:r w:rsidDel="00000000" w:rsidR="00000000" w:rsidRPr="00000000">
          <w:rPr>
            <w:color w:val="1155cc"/>
            <w:u w:val="single"/>
            <w:rtl w:val="0"/>
          </w:rPr>
          <w:t xml:space="preserve">Staci.Gentry@unt.edu</w:t>
        </w:r>
      </w:hyperlink>
      <w:r w:rsidDel="00000000" w:rsidR="00000000" w:rsidRPr="00000000">
        <w:rPr>
          <w:rtl w:val="0"/>
        </w:rPr>
        <w:t xml:space="preserve"> or assigned teaching assistant</w:t>
      </w:r>
    </w:p>
    <w:p w:rsidR="00000000" w:rsidDel="00000000" w:rsidP="00000000" w:rsidRDefault="00000000" w:rsidRPr="00000000" w14:paraId="000000F3">
      <w:pPr>
        <w:rPr/>
      </w:pPr>
      <w:r w:rsidDel="00000000" w:rsidR="00000000" w:rsidRPr="00000000">
        <w:rPr>
          <w:rtl w:val="0"/>
        </w:rPr>
        <w:t xml:space="preserve">In-Person: Auditorium Building, Room 106</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Heading1"/>
        <w:tabs>
          <w:tab w:val="left" w:leader="none" w:pos="3060"/>
        </w:tabs>
        <w:spacing w:after="0" w:before="400" w:line="276" w:lineRule="auto"/>
        <w:ind w:right="-15"/>
        <w:rPr/>
      </w:pPr>
      <w:bookmarkStart w:colFirst="0" w:colLast="0" w:name="_heading=h.5t17ipedt37q" w:id="16"/>
      <w:bookmarkEnd w:id="16"/>
      <w:r w:rsidDel="00000000" w:rsidR="00000000" w:rsidRPr="00000000">
        <w:rPr>
          <w:rtl w:val="0"/>
        </w:rPr>
        <w:t xml:space="preserve">Syllabus Change Policy </w:t>
      </w:r>
    </w:p>
    <w:p w:rsidR="00000000" w:rsidDel="00000000" w:rsidP="00000000" w:rsidRDefault="00000000" w:rsidRPr="00000000" w14:paraId="000000F7">
      <w:pPr>
        <w:rPr/>
      </w:pPr>
      <w:r w:rsidDel="00000000" w:rsidR="00000000" w:rsidRPr="00000000">
        <w:rPr>
          <w:rtl w:val="0"/>
        </w:rPr>
        <w:t xml:space="preserve">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w:t>
      </w:r>
    </w:p>
    <w:p w:rsidR="00000000" w:rsidDel="00000000" w:rsidP="00000000" w:rsidRDefault="00000000" w:rsidRPr="00000000" w14:paraId="000000F8">
      <w:pPr>
        <w:spacing w:after="0" w:before="200" w:line="360" w:lineRule="auto"/>
        <w:ind w:right="-15"/>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Twentieth Century"/>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Revised 1.</w:t>
    </w:r>
    <w:r w:rsidDel="00000000" w:rsidR="00000000" w:rsidRPr="00000000">
      <w:rPr>
        <w:rtl w:val="0"/>
      </w:rPr>
      <w:t xml:space="preserve">10</w:t>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.202</w:t>
    </w:r>
    <w:r w:rsidDel="00000000" w:rsidR="00000000" w:rsidRPr="00000000">
      <w:rPr>
        <w:rtl w:val="0"/>
      </w:rPr>
      <w:t xml:space="preserve">6</w:t>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ab/>
      <w:tab/>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4732994</wp:posOffset>
          </wp:positionH>
          <wp:positionV relativeFrom="paragraph">
            <wp:posOffset>-323578</wp:posOffset>
          </wp:positionV>
          <wp:extent cx="1091640" cy="685178"/>
          <wp:effectExtent b="0" l="0" r="0" t="0"/>
          <wp:wrapNone/>
          <wp:docPr id="1051084179" name="image1.png"/>
          <a:graphic>
            <a:graphicData uri="http://schemas.openxmlformats.org/drawingml/2006/picture">
              <pic:pic>
                <pic:nvPicPr>
                  <pic:cNvPr id="0" name="image1.png"/>
                  <pic:cNvPicPr preferRelativeResize="0"/>
                </pic:nvPicPr>
                <pic:blipFill>
                  <a:blip r:embed="rId1"/>
                  <a:srcRect b="34142" l="16815" r="17328" t="24520"/>
                  <a:stretch>
                    <a:fillRect/>
                  </a:stretch>
                </pic:blipFill>
                <pic:spPr>
                  <a:xfrm>
                    <a:off x="0" y="0"/>
                    <a:ext cx="1091640" cy="68517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-1073147</wp:posOffset>
              </wp:positionH>
              <wp:positionV relativeFrom="paragraph">
                <wp:posOffset>330835</wp:posOffset>
              </wp:positionV>
              <wp:extent cx="9537700" cy="193675"/>
              <wp:effectExtent b="0" l="0" r="0" t="0"/>
              <wp:wrapNone/>
              <wp:docPr id="1051084178" name=""/>
              <a:graphic>
                <a:graphicData uri="http://schemas.microsoft.com/office/word/2010/wordprocessingShape">
                  <wps:wsp>
                    <wps:cNvSpPr/>
                    <wps:cNvPr id="2" name="Shape 2"/>
                    <wps:spPr>
                      <a:xfrm>
                        <a:off x="602550" y="3708563"/>
                        <a:ext cx="9486900" cy="142875"/>
                      </a:xfrm>
                      <a:prstGeom prst="rect">
                        <a:avLst/>
                      </a:prstGeom>
                      <a:solidFill>
                        <a:schemeClr val="accent6"/>
                      </a:solidFill>
                      <a:ln cap="flat" cmpd="sng" w="254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-1073147</wp:posOffset>
              </wp:positionH>
              <wp:positionV relativeFrom="paragraph">
                <wp:posOffset>330835</wp:posOffset>
              </wp:positionV>
              <wp:extent cx="9537700" cy="193675"/>
              <wp:effectExtent b="0" l="0" r="0" t="0"/>
              <wp:wrapNone/>
              <wp:docPr id="105108417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9537700" cy="1936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4"/>
        <w:szCs w:val="24"/>
        <w:lang w:val="en"/>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3060"/>
      </w:tabs>
      <w:jc w:val="left"/>
    </w:pPr>
    <w:rPr>
      <w:b w:val="1"/>
      <w:bCs w:val="1"/>
      <w:smallCaps w:val="1"/>
      <w:color w:val="008000"/>
      <w:sz w:val="32"/>
      <w:szCs w:val="32"/>
    </w:rPr>
  </w:style>
  <w:style w:type="paragraph" w:styleId="Heading2">
    <w:name w:val="heading 2"/>
    <w:basedOn w:val="Normal"/>
    <w:next w:val="Normal"/>
    <w:pPr>
      <w:keepNext w:val="1"/>
      <w:keepLines w:val="1"/>
    </w:pPr>
    <w:rPr>
      <w:b w:val="1"/>
      <w:bCs w:val="1"/>
      <w:color w:val="275317"/>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tabs>
        <w:tab w:val="left" w:leader="none" w:pos="3060"/>
      </w:tabs>
      <w:spacing w:line="760" w:lineRule="auto"/>
      <w:jc w:val="center"/>
    </w:pPr>
    <w:rPr>
      <w:smallCaps w:val="1"/>
      <w:color w:val="4ea72e"/>
      <w:sz w:val="60"/>
      <w:szCs w:val="6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463FB"/>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B463FB"/>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463FB"/>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aliases w:val="Citation Char"/>
    <w:basedOn w:val="DefaultParagraphFont"/>
    <w:link w:val="Heading2"/>
    <w:uiPriority w:val="9"/>
    <w:rsid w:val="00BA0AD5"/>
    <w:rPr>
      <w:rFonts w:cstheme="majorBidi" w:eastAsiaTheme="majorEastAsia"/>
      <w:szCs w:val="32"/>
    </w:rPr>
  </w:style>
  <w:style w:type="character" w:styleId="Heading1Char" w:customStyle="1">
    <w:name w:val="Heading 1 Char"/>
    <w:basedOn w:val="DefaultParagraphFont"/>
    <w:link w:val="Heading1"/>
    <w:uiPriority w:val="9"/>
    <w:rsid w:val="004D3659"/>
    <w:rPr>
      <w:rFonts w:ascii="Tw Cen MT" w:cs="Times New Roman" w:hAnsi="Tw Cen MT"/>
      <w:bCs w:val="1"/>
      <w:color w:val="3a7c22" w:themeColor="accent6" w:themeShade="0000BF"/>
      <w:kern w:val="0"/>
      <w:sz w:val="52"/>
      <w:szCs w:val="52"/>
    </w:rPr>
  </w:style>
  <w:style w:type="paragraph" w:styleId="Scheduleheadings" w:customStyle="1">
    <w:name w:val="Schedule headings"/>
    <w:basedOn w:val="Normal"/>
    <w:link w:val="ScheduleheadingsChar"/>
    <w:qFormat w:val="1"/>
    <w:rsid w:val="00265A89"/>
    <w:pPr>
      <w:tabs>
        <w:tab w:val="left" w:pos="3060"/>
      </w:tabs>
      <w:jc w:val="left"/>
    </w:pPr>
    <w:rPr>
      <w:b w:val="1"/>
      <w:caps w:val="1"/>
      <w:color w:val="008000"/>
      <w:sz w:val="32"/>
      <w:szCs w:val="32"/>
    </w:rPr>
  </w:style>
  <w:style w:type="character" w:styleId="ScheduleheadingsChar" w:customStyle="1">
    <w:name w:val="Schedule headings Char"/>
    <w:basedOn w:val="DefaultParagraphFont"/>
    <w:link w:val="Scheduleheadings"/>
    <w:rsid w:val="00265A89"/>
    <w:rPr>
      <w:rFonts w:ascii="Tw Cen MT" w:cs="Times New Roman" w:hAnsi="Tw Cen MT"/>
      <w:b w:val="1"/>
      <w:caps w:val="1"/>
      <w:color w:val="008000"/>
      <w:kern w:val="0"/>
      <w:sz w:val="32"/>
      <w:szCs w:val="32"/>
    </w:rPr>
  </w:style>
  <w:style w:type="paragraph" w:styleId="SyllabusHeading1" w:customStyle="1">
    <w:name w:val="Syllabus Heading 1"/>
    <w:basedOn w:val="Normal"/>
    <w:link w:val="SyllabusHeading1Char"/>
    <w:qFormat w:val="1"/>
    <w:rsid w:val="0086523A"/>
    <w:pPr>
      <w:tabs>
        <w:tab w:val="left" w:pos="3060"/>
      </w:tabs>
      <w:spacing w:line="760" w:lineRule="exact"/>
      <w:jc w:val="center"/>
    </w:pPr>
    <w:rPr>
      <w:b w:val="1"/>
      <w:caps w:val="1"/>
      <w:color w:val="008000"/>
      <w:sz w:val="72"/>
      <w:szCs w:val="72"/>
    </w:rPr>
  </w:style>
  <w:style w:type="character" w:styleId="SyllabusHeading1Char" w:customStyle="1">
    <w:name w:val="Syllabus Heading 1 Char"/>
    <w:basedOn w:val="DefaultParagraphFont"/>
    <w:link w:val="SyllabusHeading1"/>
    <w:rsid w:val="0086523A"/>
    <w:rPr>
      <w:rFonts w:ascii="Tw Cen MT" w:cs="Times New Roman" w:eastAsia="Times New Roman" w:hAnsi="Tw Cen MT"/>
      <w:b w:val="1"/>
      <w:caps w:val="1"/>
      <w:color w:val="008000"/>
      <w:kern w:val="0"/>
      <w:sz w:val="72"/>
      <w:szCs w:val="72"/>
    </w:rPr>
  </w:style>
  <w:style w:type="paragraph" w:styleId="SyllabusHeading2" w:customStyle="1">
    <w:name w:val="Syllabus Heading 2"/>
    <w:basedOn w:val="Normal"/>
    <w:link w:val="SyllabusHeading2Char"/>
    <w:qFormat w:val="1"/>
    <w:rsid w:val="0086523A"/>
    <w:rPr>
      <w:b w:val="1"/>
      <w:bCs w:val="1"/>
      <w:color w:val="275317" w:themeColor="accent6" w:themeShade="000080"/>
    </w:rPr>
  </w:style>
  <w:style w:type="character" w:styleId="SyllabusHeading2Char" w:customStyle="1">
    <w:name w:val="Syllabus Heading 2 Char"/>
    <w:basedOn w:val="DefaultParagraphFont"/>
    <w:link w:val="SyllabusHeading2"/>
    <w:rsid w:val="0086523A"/>
    <w:rPr>
      <w:rFonts w:ascii="Tw Cen MT" w:cs="Times New Roman" w:eastAsia="Times New Roman" w:hAnsi="Tw Cen MT"/>
      <w:b w:val="1"/>
      <w:bCs w:val="1"/>
      <w:color w:val="275317" w:themeColor="accent6" w:themeShade="000080"/>
      <w:kern w:val="0"/>
    </w:rPr>
  </w:style>
  <w:style w:type="paragraph" w:styleId="SyllabusList" w:customStyle="1">
    <w:name w:val="Syllabus List"/>
    <w:basedOn w:val="ListParagraph"/>
    <w:link w:val="SyllabusListChar"/>
    <w:autoRedefine w:val="1"/>
    <w:qFormat w:val="1"/>
    <w:rsid w:val="0086523A"/>
    <w:pPr>
      <w:numPr>
        <w:numId w:val="1"/>
      </w:numPr>
      <w:shd w:color="auto" w:fill="ffffff" w:val="clear"/>
      <w:jc w:val="left"/>
    </w:pPr>
    <w:rPr>
      <w:rFonts w:eastAsia="Tw Cen MT"/>
      <w:color w:val="222222"/>
      <w:w w:val="105"/>
      <w:lang w:eastAsia="en-GB" w:val="en-GB"/>
    </w:rPr>
  </w:style>
  <w:style w:type="character" w:styleId="SyllabusListChar" w:customStyle="1">
    <w:name w:val="Syllabus List Char"/>
    <w:basedOn w:val="DefaultParagraphFont"/>
    <w:link w:val="SyllabusList"/>
    <w:rsid w:val="0086523A"/>
    <w:rPr>
      <w:rFonts w:ascii="Tw Cen MT" w:cs="Times New Roman" w:eastAsia="Tw Cen MT" w:hAnsi="Tw Cen MT"/>
      <w:color w:val="222222"/>
      <w:w w:val="105"/>
      <w:kern w:val="0"/>
      <w:shd w:color="auto" w:fill="ffffff" w:val="clear"/>
      <w:lang w:eastAsia="en-GB" w:val="en-GB"/>
    </w:rPr>
  </w:style>
  <w:style w:type="paragraph" w:styleId="ListParagraph">
    <w:name w:val="List Paragraph"/>
    <w:basedOn w:val="Normal"/>
    <w:uiPriority w:val="34"/>
    <w:qFormat w:val="1"/>
    <w:rsid w:val="0086523A"/>
    <w:pPr>
      <w:ind w:left="720"/>
      <w:contextualSpacing w:val="1"/>
    </w:pPr>
  </w:style>
  <w:style w:type="paragraph" w:styleId="SyllabysSubHeading3" w:customStyle="1">
    <w:name w:val="Syllabys Sub Heading 3"/>
    <w:basedOn w:val="Scheduleheadings"/>
    <w:link w:val="SyllabysSubHeading3Char"/>
    <w:qFormat w:val="1"/>
    <w:rsid w:val="0086523A"/>
    <w:rPr>
      <w:b w:val="0"/>
      <w:bCs w:val="1"/>
      <w:sz w:val="28"/>
      <w:szCs w:val="28"/>
      <w:lang w:val="x-none"/>
    </w:rPr>
  </w:style>
  <w:style w:type="character" w:styleId="SyllabysSubHeading3Char" w:customStyle="1">
    <w:name w:val="Syllabys Sub Heading 3 Char"/>
    <w:basedOn w:val="DefaultParagraphFont"/>
    <w:link w:val="SyllabysSubHeading3"/>
    <w:rsid w:val="0086523A"/>
    <w:rPr>
      <w:rFonts w:ascii="Tw Cen MT" w:cs="Times New Roman" w:eastAsia="Times New Roman" w:hAnsi="Tw Cen MT"/>
      <w:bCs w:val="1"/>
      <w:caps w:val="1"/>
      <w:color w:val="008000"/>
      <w:kern w:val="0"/>
      <w:sz w:val="28"/>
      <w:szCs w:val="28"/>
      <w:lang w:val="x-none"/>
    </w:rPr>
  </w:style>
  <w:style w:type="character" w:styleId="Heading3Char" w:customStyle="1">
    <w:name w:val="Heading 3 Char"/>
    <w:basedOn w:val="DefaultParagraphFont"/>
    <w:link w:val="Heading3"/>
    <w:uiPriority w:val="9"/>
    <w:semiHidden w:val="1"/>
    <w:rsid w:val="00B463FB"/>
    <w:rPr>
      <w:rFonts w:asciiTheme="minorHAnsi" w:cstheme="majorBidi" w:eastAsiaTheme="majorEastAsia" w:hAnsiTheme="minorHAnsi"/>
      <w:color w:val="0f4761" w:themeColor="accent1" w:themeShade="0000BF"/>
      <w:kern w:val="0"/>
      <w:sz w:val="28"/>
      <w:szCs w:val="28"/>
    </w:rPr>
  </w:style>
  <w:style w:type="character" w:styleId="Heading4Char" w:customStyle="1">
    <w:name w:val="Heading 4 Char"/>
    <w:basedOn w:val="DefaultParagraphFont"/>
    <w:link w:val="Heading4"/>
    <w:uiPriority w:val="9"/>
    <w:semiHidden w:val="1"/>
    <w:rsid w:val="00B463FB"/>
    <w:rPr>
      <w:rFonts w:asciiTheme="minorHAnsi" w:cstheme="majorBidi" w:eastAsiaTheme="majorEastAsia" w:hAnsiTheme="minorHAnsi"/>
      <w:i w:val="1"/>
      <w:iCs w:val="1"/>
      <w:color w:val="0f4761" w:themeColor="accent1" w:themeShade="0000BF"/>
      <w:kern w:val="0"/>
    </w:rPr>
  </w:style>
  <w:style w:type="character" w:styleId="Heading5Char" w:customStyle="1">
    <w:name w:val="Heading 5 Char"/>
    <w:basedOn w:val="DefaultParagraphFont"/>
    <w:link w:val="Heading5"/>
    <w:uiPriority w:val="9"/>
    <w:semiHidden w:val="1"/>
    <w:rsid w:val="00B463FB"/>
    <w:rPr>
      <w:rFonts w:asciiTheme="minorHAnsi" w:cstheme="majorBidi" w:eastAsiaTheme="majorEastAsia" w:hAnsiTheme="minorHAnsi"/>
      <w:color w:val="0f4761" w:themeColor="accent1" w:themeShade="0000BF"/>
      <w:kern w:val="0"/>
    </w:rPr>
  </w:style>
  <w:style w:type="character" w:styleId="Heading6Char" w:customStyle="1">
    <w:name w:val="Heading 6 Char"/>
    <w:basedOn w:val="DefaultParagraphFont"/>
    <w:link w:val="Heading6"/>
    <w:uiPriority w:val="9"/>
    <w:semiHidden w:val="1"/>
    <w:rsid w:val="00B463FB"/>
    <w:rPr>
      <w:rFonts w:asciiTheme="minorHAnsi" w:cstheme="majorBidi" w:eastAsiaTheme="majorEastAsia" w:hAnsiTheme="minorHAnsi"/>
      <w:i w:val="1"/>
      <w:iCs w:val="1"/>
      <w:color w:val="595959" w:themeColor="text1" w:themeTint="0000A6"/>
      <w:kern w:val="0"/>
    </w:rPr>
  </w:style>
  <w:style w:type="character" w:styleId="Heading7Char" w:customStyle="1">
    <w:name w:val="Heading 7 Char"/>
    <w:basedOn w:val="DefaultParagraphFont"/>
    <w:link w:val="Heading7"/>
    <w:uiPriority w:val="9"/>
    <w:semiHidden w:val="1"/>
    <w:rsid w:val="00B463FB"/>
    <w:rPr>
      <w:rFonts w:asciiTheme="minorHAnsi" w:cstheme="majorBidi" w:eastAsiaTheme="majorEastAsia" w:hAnsiTheme="minorHAnsi"/>
      <w:color w:val="595959" w:themeColor="text1" w:themeTint="0000A6"/>
      <w:kern w:val="0"/>
    </w:rPr>
  </w:style>
  <w:style w:type="character" w:styleId="Heading8Char" w:customStyle="1">
    <w:name w:val="Heading 8 Char"/>
    <w:basedOn w:val="DefaultParagraphFont"/>
    <w:link w:val="Heading8"/>
    <w:uiPriority w:val="9"/>
    <w:semiHidden w:val="1"/>
    <w:rsid w:val="00B463FB"/>
    <w:rPr>
      <w:rFonts w:asciiTheme="minorHAnsi" w:cstheme="majorBidi" w:eastAsiaTheme="majorEastAsia" w:hAnsiTheme="minorHAnsi"/>
      <w:i w:val="1"/>
      <w:iCs w:val="1"/>
      <w:color w:val="272727" w:themeColor="text1" w:themeTint="0000D8"/>
      <w:kern w:val="0"/>
    </w:rPr>
  </w:style>
  <w:style w:type="character" w:styleId="Heading9Char" w:customStyle="1">
    <w:name w:val="Heading 9 Char"/>
    <w:basedOn w:val="DefaultParagraphFont"/>
    <w:link w:val="Heading9"/>
    <w:uiPriority w:val="9"/>
    <w:semiHidden w:val="1"/>
    <w:rsid w:val="00B463FB"/>
    <w:rPr>
      <w:rFonts w:asciiTheme="minorHAnsi" w:cstheme="majorBidi" w:eastAsiaTheme="majorEastAsia" w:hAnsiTheme="minorHAnsi"/>
      <w:color w:val="272727" w:themeColor="text1" w:themeTint="0000D8"/>
      <w:kern w:val="0"/>
    </w:rPr>
  </w:style>
  <w:style w:type="character" w:styleId="TitleChar" w:customStyle="1">
    <w:name w:val="Title Char"/>
    <w:basedOn w:val="DefaultParagraphFont"/>
    <w:link w:val="Title"/>
    <w:uiPriority w:val="10"/>
    <w:rsid w:val="00B463FB"/>
    <w:rPr>
      <w:rFonts w:ascii="Tw Cen MT" w:cs="Times New Roman" w:hAnsi="Tw Cen MT"/>
      <w:caps w:val="1"/>
      <w:color w:val="4ea72e" w:themeColor="accent6"/>
      <w:kern w:val="0"/>
      <w:sz w:val="60"/>
      <w:szCs w:val="60"/>
    </w:rPr>
  </w:style>
  <w:style w:type="character" w:styleId="SubtitleChar" w:customStyle="1">
    <w:name w:val="Subtitle Char"/>
    <w:basedOn w:val="DefaultParagraphFont"/>
    <w:link w:val="Subtitle"/>
    <w:uiPriority w:val="11"/>
    <w:rsid w:val="00B463FB"/>
    <w:rPr>
      <w:rFonts w:asciiTheme="minorHAnsi" w:cstheme="majorBidi" w:eastAsiaTheme="majorEastAsia" w:hAnsiTheme="minorHAnsi"/>
      <w:color w:val="595959" w:themeColor="text1" w:themeTint="0000A6"/>
      <w:spacing w:val="15"/>
      <w:kern w:val="0"/>
      <w:sz w:val="28"/>
      <w:szCs w:val="28"/>
    </w:rPr>
  </w:style>
  <w:style w:type="paragraph" w:styleId="Quote">
    <w:name w:val="Quote"/>
    <w:basedOn w:val="Normal"/>
    <w:next w:val="Normal"/>
    <w:link w:val="QuoteChar"/>
    <w:uiPriority w:val="29"/>
    <w:qFormat w:val="1"/>
    <w:rsid w:val="00B463F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463FB"/>
    <w:rPr>
      <w:rFonts w:ascii="Tw Cen MT" w:cs="Times New Roman" w:hAnsi="Tw Cen MT"/>
      <w:i w:val="1"/>
      <w:iCs w:val="1"/>
      <w:color w:val="404040" w:themeColor="text1" w:themeTint="0000BF"/>
      <w:kern w:val="0"/>
    </w:rPr>
  </w:style>
  <w:style w:type="character" w:styleId="IntenseEmphasis">
    <w:name w:val="Intense Emphasis"/>
    <w:basedOn w:val="DefaultParagraphFont"/>
    <w:uiPriority w:val="21"/>
    <w:qFormat w:val="1"/>
    <w:rsid w:val="00B463FB"/>
    <w:rPr>
      <w:i w:val="1"/>
      <w:iCs w:val="1"/>
      <w:color w:val="0f4761" w:themeColor="accent1" w:themeShade="0000BF"/>
    </w:rPr>
  </w:style>
  <w:style w:type="paragraph" w:styleId="IntenseQuote">
    <w:name w:val="Intense Quote"/>
    <w:basedOn w:val="Normal"/>
    <w:next w:val="Normal"/>
    <w:link w:val="IntenseQuoteChar"/>
    <w:uiPriority w:val="30"/>
    <w:qFormat w:val="1"/>
    <w:rsid w:val="00B463F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463FB"/>
    <w:rPr>
      <w:rFonts w:ascii="Tw Cen MT" w:cs="Times New Roman" w:hAnsi="Tw Cen MT"/>
      <w:i w:val="1"/>
      <w:iCs w:val="1"/>
      <w:color w:val="0f4761" w:themeColor="accent1" w:themeShade="0000BF"/>
      <w:kern w:val="0"/>
    </w:rPr>
  </w:style>
  <w:style w:type="character" w:styleId="IntenseReference">
    <w:name w:val="Intense Reference"/>
    <w:basedOn w:val="DefaultParagraphFont"/>
    <w:uiPriority w:val="32"/>
    <w:qFormat w:val="1"/>
    <w:rsid w:val="00B463FB"/>
    <w:rPr>
      <w:b w:val="1"/>
      <w:bCs w:val="1"/>
      <w:smallCaps w:val="1"/>
      <w:color w:val="0f4761" w:themeColor="accent1" w:themeShade="0000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11816"/>
    <w:rPr>
      <w:color w:val="467886" w:themeColor="hyperlink"/>
      <w:u w:val="single"/>
    </w:rPr>
  </w:style>
  <w:style w:type="character" w:styleId="UnresolvedMention">
    <w:name w:val="Unresolved Mention"/>
    <w:basedOn w:val="DefaultParagraphFont"/>
    <w:uiPriority w:val="99"/>
    <w:semiHidden w:val="1"/>
    <w:unhideWhenUsed w:val="1"/>
    <w:rsid w:val="00C11816"/>
    <w:rPr>
      <w:color w:val="605e5c"/>
      <w:shd w:color="auto" w:fill="e1dfdd" w:val="clear"/>
    </w:rPr>
  </w:style>
  <w:style w:type="paragraph" w:styleId="Header">
    <w:name w:val="header"/>
    <w:basedOn w:val="Normal"/>
    <w:link w:val="HeaderChar"/>
    <w:uiPriority w:val="99"/>
    <w:unhideWhenUsed w:val="1"/>
    <w:rsid w:val="00336417"/>
    <w:pPr>
      <w:tabs>
        <w:tab w:val="center" w:pos="4680"/>
        <w:tab w:val="right" w:pos="9360"/>
      </w:tabs>
      <w:spacing w:after="0"/>
    </w:pPr>
  </w:style>
  <w:style w:type="character" w:styleId="HeaderChar" w:customStyle="1">
    <w:name w:val="Header Char"/>
    <w:basedOn w:val="DefaultParagraphFont"/>
    <w:link w:val="Header"/>
    <w:uiPriority w:val="99"/>
    <w:rsid w:val="00336417"/>
    <w:rPr>
      <w:rFonts w:ascii="Tw Cen MT" w:cs="Times New Roman" w:hAnsi="Tw Cen MT"/>
      <w:kern w:val="0"/>
    </w:rPr>
  </w:style>
  <w:style w:type="paragraph" w:styleId="Footer">
    <w:name w:val="footer"/>
    <w:basedOn w:val="Normal"/>
    <w:link w:val="FooterChar"/>
    <w:uiPriority w:val="99"/>
    <w:unhideWhenUsed w:val="1"/>
    <w:qFormat w:val="1"/>
    <w:rsid w:val="00336417"/>
    <w:pPr>
      <w:tabs>
        <w:tab w:val="center" w:pos="4680"/>
        <w:tab w:val="right" w:pos="9360"/>
      </w:tabs>
      <w:spacing w:after="0"/>
    </w:pPr>
  </w:style>
  <w:style w:type="character" w:styleId="FooterChar" w:customStyle="1">
    <w:name w:val="Footer Char"/>
    <w:basedOn w:val="DefaultParagraphFont"/>
    <w:link w:val="Footer"/>
    <w:uiPriority w:val="99"/>
    <w:rsid w:val="00336417"/>
    <w:rPr>
      <w:rFonts w:ascii="Tw Cen MT" w:cs="Times New Roman" w:hAnsi="Tw Cen MT"/>
      <w:kern w:val="0"/>
    </w:rPr>
  </w:style>
  <w:style w:type="table" w:styleId="TableGrid1" w:customStyle="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1415E"/>
    <w:rPr>
      <w:color w:val="96607d" w:themeColor="followedHyperlink"/>
      <w:u w:val="single"/>
    </w:rPr>
  </w:style>
  <w:style w:type="table" w:styleId="Table1">
    <w:basedOn w:val="TableNormal"/>
    <w:pPr>
      <w:spacing w:line="240" w:lineRule="auto"/>
    </w:pPr>
    <w:rPr>
      <w:rFonts w:ascii="Aptos" w:cs="Aptos" w:eastAsia="Aptos" w:hAnsi="Aptos"/>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Aptos" w:cs="Aptos" w:eastAsia="Aptos" w:hAnsi="Aptos"/>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Aptos" w:cs="Aptos" w:eastAsia="Aptos" w:hAnsi="Aptos"/>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pPr>
      <w:spacing w:line="240" w:lineRule="auto"/>
    </w:pPr>
    <w:rPr>
      <w:rFonts w:ascii="Aptos" w:cs="Aptos" w:eastAsia="Aptos" w:hAnsi="Aptos"/>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Aptos" w:cs="Aptos" w:eastAsia="Aptos" w:hAnsi="Aptos"/>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Aptos" w:cs="Aptos" w:eastAsia="Aptos" w:hAnsi="Aptos"/>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vpaa.unt.edu/ss/integrity/index.html" TargetMode="External"/><Relationship Id="rId22" Type="http://schemas.openxmlformats.org/officeDocument/2006/relationships/hyperlink" Target="https://studentaffairs.unt.edu/dean-of-students/conduct/index.html" TargetMode="External"/><Relationship Id="rId21" Type="http://schemas.openxmlformats.org/officeDocument/2006/relationships/hyperlink" Target="https://policy.unt.edu/policy/07-012" TargetMode="External"/><Relationship Id="rId24" Type="http://schemas.openxmlformats.org/officeDocument/2006/relationships/hyperlink" Target="https://writingcenter.unt.edu/" TargetMode="External"/><Relationship Id="rId23" Type="http://schemas.openxmlformats.org/officeDocument/2006/relationships/hyperlink" Target="https://aits.unt.edu/support/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uides.library.unt.edu/spark/Computing#s-lib-ctab-31692025-5" TargetMode="External"/><Relationship Id="rId25" Type="http://schemas.openxmlformats.org/officeDocument/2006/relationships/hyperlink" Target="mailto:Staci.Gentry@un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 Id="rId11" Type="http://schemas.openxmlformats.org/officeDocument/2006/relationships/hyperlink" Target="https://aits.unt.edu/eagleconnect/index.html" TargetMode="External"/><Relationship Id="rId10" Type="http://schemas.openxmlformats.org/officeDocument/2006/relationships/hyperlink" Target="https://aits.unt.edu/support/wifi.html" TargetMode="External"/><Relationship Id="rId13" Type="http://schemas.openxmlformats.org/officeDocument/2006/relationships/hyperlink" Target="https://aits.unt.edu/office365.html" TargetMode="External"/><Relationship Id="rId12" Type="http://schemas.openxmlformats.org/officeDocument/2006/relationships/hyperlink" Target="https://aits.unt.edu/support/faq.html" TargetMode="External"/><Relationship Id="rId15" Type="http://schemas.openxmlformats.org/officeDocument/2006/relationships/hyperlink" Target="http://unt.instructure.com" TargetMode="External"/><Relationship Id="rId14" Type="http://schemas.openxmlformats.org/officeDocument/2006/relationships/hyperlink" Target="http://my.unt.edu" TargetMode="External"/><Relationship Id="rId17" Type="http://schemas.openxmlformats.org/officeDocument/2006/relationships/hyperlink" Target="https://medium.com/@lportwoodstacer/how-to-email-your-professor-without-being-annoying-af-cf64ae0e4087" TargetMode="External"/><Relationship Id="rId16" Type="http://schemas.openxmlformats.org/officeDocument/2006/relationships/hyperlink" Target="mailto:Staci.Gentry@unt.edu" TargetMode="External"/><Relationship Id="rId19" Type="http://schemas.openxmlformats.org/officeDocument/2006/relationships/hyperlink" Target="https://policy.unt.edu/sites/policy.unt.edu/files/06.003%20Student%20Academic%20Integrity.pdf" TargetMode="External"/><Relationship Id="rId18" Type="http://schemas.openxmlformats.org/officeDocument/2006/relationships/hyperlink" Target="https://www.wikihow.com/Email-a-Profess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YgX3tAn5D/sQe/xfUHlkIdPrQ==">CgMxLjAyDWguY2hvZmZoYmVoejIyDmguYTA0MTc2cTd1cXc2Mg5oLms2a2lqYWlzZzdsMzIOaC5waWg0cmpkOHY2YzAyDmgucXRjNnRicXY1aTZrMg5oLm96M2FncTR3dnQxNTIOaC5pODFyOGV0ZnR3bmYyDmgudWtibWhvaHlneHExMg5oLnA1MTNzc296eTBqejIOaC5sbm95ajFkaTZzNmMyDmguNzd5aWRhdjRzMmttMg5oLmYyMDV0a2ozc2I0NDIOaC5rMjFmeDF3eDNzZm8yDmgubGsxcGJuZWtrMW41Mg5oLmxld2JxZGhrYWRsNTIOaC5jdXU1Y28xMWh3MXIyDmguNXQxN2lwZWR0MzdxOAByITFZZ0YybFVZQk5JdTlSSEhiNm04bjVjNVJ3MTRKVEt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2025-12-11T21:20:00Z</dcterms:created>
  <dc:creator>Amber Walters-Molina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