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B955" w14:textId="797E70E4" w:rsidR="00E439F4" w:rsidRPr="00CF0677" w:rsidRDefault="00E439F4" w:rsidP="00E439F4">
      <w:pPr>
        <w:contextualSpacing/>
        <w:jc w:val="center"/>
        <w:rPr>
          <w:b/>
          <w:bCs/>
          <w:color w:val="000000" w:themeColor="text1"/>
          <w:lang w:val="es-ES"/>
        </w:rPr>
      </w:pPr>
      <w:r w:rsidRPr="00CF0677">
        <w:rPr>
          <w:b/>
          <w:bCs/>
          <w:color w:val="000000" w:themeColor="text1"/>
          <w:lang w:val="es-ES"/>
        </w:rPr>
        <w:t>UNIVERSIDAD DE NORTH TEXAS</w:t>
      </w:r>
    </w:p>
    <w:p w14:paraId="29F1314E" w14:textId="506D61A4" w:rsidR="00225ADE" w:rsidRPr="00CF0677" w:rsidRDefault="000B6E4F" w:rsidP="00D667E9">
      <w:pPr>
        <w:contextualSpacing/>
        <w:jc w:val="center"/>
        <w:rPr>
          <w:b/>
          <w:bCs/>
          <w:color w:val="000000" w:themeColor="text1"/>
          <w:lang w:val="es-ES"/>
        </w:rPr>
      </w:pPr>
      <w:r w:rsidRPr="00CF0677">
        <w:rPr>
          <w:b/>
          <w:bCs/>
          <w:color w:val="000000" w:themeColor="text1"/>
          <w:lang w:val="es-ES"/>
        </w:rPr>
        <w:t xml:space="preserve">Español 3020.001: </w:t>
      </w:r>
      <w:r w:rsidR="00150B44" w:rsidRPr="00CF0677">
        <w:rPr>
          <w:b/>
          <w:bCs/>
          <w:color w:val="000000" w:themeColor="text1"/>
          <w:lang w:val="es-ES"/>
        </w:rPr>
        <w:t xml:space="preserve">Técnicas de </w:t>
      </w:r>
      <w:r w:rsidRPr="00CF0677">
        <w:rPr>
          <w:b/>
          <w:bCs/>
          <w:color w:val="000000" w:themeColor="text1"/>
          <w:lang w:val="es-ES"/>
        </w:rPr>
        <w:t xml:space="preserve">Traducción </w:t>
      </w:r>
    </w:p>
    <w:p w14:paraId="26A8321C" w14:textId="62E7AF28" w:rsidR="00E439F4" w:rsidRPr="00CF0677" w:rsidRDefault="00E439F4" w:rsidP="00D667E9">
      <w:pPr>
        <w:contextualSpacing/>
        <w:jc w:val="center"/>
        <w:rPr>
          <w:b/>
          <w:bCs/>
          <w:color w:val="000000" w:themeColor="text1"/>
          <w:lang w:val="es-ES"/>
        </w:rPr>
      </w:pPr>
      <w:r w:rsidRPr="00CF0677">
        <w:rPr>
          <w:b/>
          <w:bCs/>
          <w:color w:val="000000" w:themeColor="text1"/>
          <w:lang w:val="es-ES"/>
        </w:rPr>
        <w:t>2-3:20 p.m., martes &amp; jueves</w:t>
      </w:r>
    </w:p>
    <w:p w14:paraId="078B4EB9" w14:textId="0F90E865" w:rsidR="00E439F4" w:rsidRPr="00CF0677" w:rsidRDefault="00E439F4" w:rsidP="00D667E9">
      <w:pPr>
        <w:contextualSpacing/>
        <w:jc w:val="center"/>
        <w:rPr>
          <w:b/>
          <w:bCs/>
          <w:color w:val="000000" w:themeColor="text1"/>
          <w:lang w:val="es-ES"/>
        </w:rPr>
      </w:pPr>
      <w:proofErr w:type="spellStart"/>
      <w:r w:rsidRPr="00CF0677">
        <w:rPr>
          <w:b/>
          <w:bCs/>
          <w:color w:val="000000" w:themeColor="text1"/>
          <w:lang w:val="es-ES"/>
        </w:rPr>
        <w:t>Language</w:t>
      </w:r>
      <w:proofErr w:type="spellEnd"/>
      <w:r w:rsidR="00EE5F6C" w:rsidRPr="00CF0677">
        <w:rPr>
          <w:b/>
          <w:bCs/>
          <w:color w:val="000000" w:themeColor="text1"/>
          <w:lang w:val="es-ES"/>
        </w:rPr>
        <w:t xml:space="preserve"> </w:t>
      </w:r>
      <w:proofErr w:type="spellStart"/>
      <w:r w:rsidR="00EE5F6C" w:rsidRPr="00CF0677">
        <w:rPr>
          <w:b/>
          <w:bCs/>
          <w:color w:val="000000" w:themeColor="text1"/>
          <w:lang w:val="es-ES"/>
        </w:rPr>
        <w:t>Building</w:t>
      </w:r>
      <w:proofErr w:type="spellEnd"/>
      <w:r w:rsidRPr="00CF0677">
        <w:rPr>
          <w:b/>
          <w:bCs/>
          <w:color w:val="000000" w:themeColor="text1"/>
          <w:lang w:val="es-ES"/>
        </w:rPr>
        <w:t xml:space="preserve"> 211</w:t>
      </w:r>
    </w:p>
    <w:p w14:paraId="55FC80AF" w14:textId="37A8D75A" w:rsidR="00D667E9" w:rsidRPr="00CF0677" w:rsidRDefault="00D667E9" w:rsidP="00D667E9">
      <w:pPr>
        <w:contextualSpacing/>
        <w:jc w:val="center"/>
        <w:rPr>
          <w:b/>
          <w:bCs/>
          <w:color w:val="000000" w:themeColor="text1"/>
          <w:lang w:val="es-ES"/>
        </w:rPr>
      </w:pPr>
      <w:r w:rsidRPr="00CF0677">
        <w:rPr>
          <w:b/>
          <w:bCs/>
          <w:color w:val="000000" w:themeColor="text1"/>
          <w:lang w:val="es-ES"/>
        </w:rPr>
        <w:t>Otoño 2025</w:t>
      </w:r>
    </w:p>
    <w:p w14:paraId="50A73B62" w14:textId="77777777" w:rsidR="00D667E9" w:rsidRPr="00CF0677" w:rsidRDefault="00D667E9" w:rsidP="000B6E4F">
      <w:pPr>
        <w:contextualSpacing/>
        <w:rPr>
          <w:color w:val="000000" w:themeColor="text1"/>
          <w:lang w:val="es-ES"/>
        </w:rPr>
      </w:pPr>
    </w:p>
    <w:p w14:paraId="6B07AAE0" w14:textId="20ECE788" w:rsidR="00E439F4" w:rsidRPr="00CF0677" w:rsidRDefault="00E439F4" w:rsidP="000B6E4F">
      <w:pPr>
        <w:contextualSpacing/>
        <w:rPr>
          <w:color w:val="000000" w:themeColor="text1"/>
          <w:u w:val="single"/>
          <w:lang w:val="es-ES"/>
        </w:rPr>
      </w:pPr>
      <w:r w:rsidRPr="00CF0677">
        <w:rPr>
          <w:color w:val="000000" w:themeColor="text1"/>
          <w:u w:val="single"/>
          <w:lang w:val="es-ES"/>
        </w:rPr>
        <w:t xml:space="preserve">INSTRUCTOR </w:t>
      </w:r>
    </w:p>
    <w:p w14:paraId="0ECD5591" w14:textId="20CC96A4" w:rsidR="000B6E4F" w:rsidRPr="00CF0677" w:rsidRDefault="000B6E4F" w:rsidP="000B6E4F">
      <w:pPr>
        <w:contextualSpacing/>
        <w:rPr>
          <w:color w:val="000000" w:themeColor="text1"/>
          <w:lang w:val="es-ES"/>
        </w:rPr>
      </w:pPr>
      <w:r w:rsidRPr="00CF0677">
        <w:rPr>
          <w:color w:val="000000" w:themeColor="text1"/>
          <w:lang w:val="es-ES"/>
        </w:rPr>
        <w:t>Samuel Manickam</w:t>
      </w:r>
      <w:r w:rsidR="00FF47AF" w:rsidRPr="00CF0677">
        <w:rPr>
          <w:color w:val="000000" w:themeColor="text1"/>
          <w:lang w:val="es-ES"/>
        </w:rPr>
        <w:t xml:space="preserve">, </w:t>
      </w:r>
      <w:proofErr w:type="spellStart"/>
      <w:r w:rsidR="00FF47AF" w:rsidRPr="00CF0677">
        <w:rPr>
          <w:color w:val="000000" w:themeColor="text1"/>
          <w:lang w:val="es-ES"/>
        </w:rPr>
        <w:t>Ph.D</w:t>
      </w:r>
      <w:proofErr w:type="spellEnd"/>
      <w:r w:rsidR="00FF47AF" w:rsidRPr="00CF0677">
        <w:rPr>
          <w:color w:val="000000" w:themeColor="text1"/>
          <w:lang w:val="es-ES"/>
        </w:rPr>
        <w:t xml:space="preserve">. </w:t>
      </w:r>
    </w:p>
    <w:p w14:paraId="6EDBE3A8" w14:textId="57E0A750" w:rsidR="000B6E4F" w:rsidRPr="00CF0677" w:rsidRDefault="000B6E4F" w:rsidP="000B6E4F">
      <w:pPr>
        <w:contextualSpacing/>
        <w:rPr>
          <w:color w:val="000000" w:themeColor="text1"/>
          <w:lang w:val="es-ES"/>
        </w:rPr>
      </w:pPr>
      <w:r w:rsidRPr="00CF0677">
        <w:rPr>
          <w:color w:val="000000" w:themeColor="text1"/>
          <w:lang w:val="es-ES"/>
        </w:rPr>
        <w:t xml:space="preserve">Profesor Asociado de </w:t>
      </w:r>
      <w:proofErr w:type="gramStart"/>
      <w:r w:rsidRPr="00CF0677">
        <w:rPr>
          <w:color w:val="000000" w:themeColor="text1"/>
          <w:lang w:val="es-ES"/>
        </w:rPr>
        <w:t>Español</w:t>
      </w:r>
      <w:proofErr w:type="gramEnd"/>
    </w:p>
    <w:p w14:paraId="78772F40" w14:textId="4572FAEA" w:rsidR="00D667E9" w:rsidRPr="00CF0677" w:rsidRDefault="00D667E9" w:rsidP="000B6E4F">
      <w:pPr>
        <w:contextualSpacing/>
        <w:rPr>
          <w:color w:val="000000" w:themeColor="text1"/>
          <w:lang w:val="es-ES"/>
        </w:rPr>
      </w:pPr>
      <w:r w:rsidRPr="00CF0677">
        <w:rPr>
          <w:color w:val="000000" w:themeColor="text1"/>
          <w:lang w:val="es-ES"/>
        </w:rPr>
        <w:t xml:space="preserve">Oficina: </w:t>
      </w:r>
      <w:proofErr w:type="spellStart"/>
      <w:r w:rsidRPr="00CF0677">
        <w:rPr>
          <w:color w:val="000000" w:themeColor="text1"/>
          <w:lang w:val="es-ES"/>
        </w:rPr>
        <w:t>Language</w:t>
      </w:r>
      <w:proofErr w:type="spellEnd"/>
      <w:r w:rsidRPr="00CF0677">
        <w:rPr>
          <w:color w:val="000000" w:themeColor="text1"/>
          <w:lang w:val="es-ES"/>
        </w:rPr>
        <w:t xml:space="preserve"> 401F</w:t>
      </w:r>
    </w:p>
    <w:p w14:paraId="07D92621" w14:textId="12500828" w:rsidR="00D667E9" w:rsidRPr="00CF0677" w:rsidRDefault="00EE5F6C" w:rsidP="000B6E4F">
      <w:pPr>
        <w:contextualSpacing/>
        <w:rPr>
          <w:color w:val="000000" w:themeColor="text1"/>
          <w:lang w:val="es-ES"/>
        </w:rPr>
      </w:pPr>
      <w:r w:rsidRPr="00CF0677">
        <w:rPr>
          <w:color w:val="000000" w:themeColor="text1"/>
          <w:lang w:val="es-ES"/>
        </w:rPr>
        <w:t>C</w:t>
      </w:r>
      <w:r w:rsidR="00D667E9" w:rsidRPr="00CF0677">
        <w:rPr>
          <w:color w:val="000000" w:themeColor="text1"/>
          <w:lang w:val="es-ES"/>
        </w:rPr>
        <w:t>onsulta:</w:t>
      </w:r>
      <w:r w:rsidRPr="00CF0677">
        <w:rPr>
          <w:color w:val="000000" w:themeColor="text1"/>
          <w:lang w:val="es-ES"/>
        </w:rPr>
        <w:t xml:space="preserve"> martes &amp; jueves, 3:30-4:30 p.m.</w:t>
      </w:r>
    </w:p>
    <w:p w14:paraId="1254F7DA" w14:textId="37277097" w:rsidR="00D667E9" w:rsidRPr="00CF0677" w:rsidRDefault="00D667E9" w:rsidP="000B6E4F">
      <w:pPr>
        <w:contextualSpacing/>
        <w:rPr>
          <w:color w:val="000000" w:themeColor="text1"/>
          <w:lang w:val="es-ES"/>
        </w:rPr>
      </w:pPr>
      <w:hyperlink r:id="rId7" w:history="1">
        <w:r w:rsidRPr="00CF0677">
          <w:rPr>
            <w:rStyle w:val="Hyperlink"/>
            <w:color w:val="000000" w:themeColor="text1"/>
            <w:lang w:val="es-ES"/>
          </w:rPr>
          <w:t>manickam@unt.edu</w:t>
        </w:r>
      </w:hyperlink>
      <w:r w:rsidRPr="00CF0677">
        <w:rPr>
          <w:color w:val="000000" w:themeColor="text1"/>
          <w:lang w:val="es-ES"/>
        </w:rPr>
        <w:t xml:space="preserve"> </w:t>
      </w:r>
    </w:p>
    <w:p w14:paraId="5BCE5913" w14:textId="77777777" w:rsidR="000B6E4F" w:rsidRPr="00CF0677" w:rsidRDefault="000B6E4F" w:rsidP="000B6E4F">
      <w:pPr>
        <w:rPr>
          <w:color w:val="000000" w:themeColor="text1"/>
          <w:lang w:val="es-ES"/>
        </w:rPr>
      </w:pPr>
    </w:p>
    <w:p w14:paraId="205D4373" w14:textId="3CE232F4" w:rsidR="00D667E9" w:rsidRPr="00CF0677" w:rsidRDefault="009E2FEB" w:rsidP="000B6E4F">
      <w:pPr>
        <w:rPr>
          <w:color w:val="000000" w:themeColor="text1"/>
          <w:lang w:val="es-ES"/>
        </w:rPr>
      </w:pPr>
      <w:r w:rsidRPr="00CF0677">
        <w:rPr>
          <w:color w:val="000000" w:themeColor="text1"/>
          <w:u w:val="single"/>
          <w:lang w:val="es-ES"/>
        </w:rPr>
        <w:t>Descripción</w:t>
      </w:r>
      <w:r w:rsidRPr="00CF0677">
        <w:rPr>
          <w:color w:val="000000" w:themeColor="text1"/>
          <w:lang w:val="es-ES"/>
        </w:rPr>
        <w:t>: Esta clase es una introducción a la</w:t>
      </w:r>
      <w:r w:rsidR="006E660C" w:rsidRPr="00CF0677">
        <w:rPr>
          <w:color w:val="000000" w:themeColor="text1"/>
          <w:lang w:val="es-ES"/>
        </w:rPr>
        <w:t>s técnicas de</w:t>
      </w:r>
      <w:r w:rsidRPr="00CF0677">
        <w:rPr>
          <w:color w:val="000000" w:themeColor="text1"/>
          <w:lang w:val="es-ES"/>
        </w:rPr>
        <w:t xml:space="preserve"> traducción del español al inglés</w:t>
      </w:r>
      <w:r w:rsidR="006D3C25" w:rsidRPr="00CF0677">
        <w:rPr>
          <w:color w:val="000000" w:themeColor="text1"/>
          <w:lang w:val="es-ES"/>
        </w:rPr>
        <w:t xml:space="preserve"> (e inglés al español)</w:t>
      </w:r>
      <w:r w:rsidRPr="00CF0677">
        <w:rPr>
          <w:color w:val="000000" w:themeColor="text1"/>
          <w:lang w:val="es-ES"/>
        </w:rPr>
        <w:t xml:space="preserve"> en varios contextos, incluso lo profesional</w:t>
      </w:r>
      <w:r w:rsidR="00644C96">
        <w:rPr>
          <w:color w:val="000000" w:themeColor="text1"/>
          <w:lang w:val="es-ES"/>
        </w:rPr>
        <w:t>, lo literario</w:t>
      </w:r>
      <w:r w:rsidRPr="00CF0677">
        <w:rPr>
          <w:color w:val="000000" w:themeColor="text1"/>
          <w:lang w:val="es-ES"/>
        </w:rPr>
        <w:t xml:space="preserve"> y lo comunitario. </w:t>
      </w:r>
    </w:p>
    <w:p w14:paraId="7C619048" w14:textId="77777777" w:rsidR="00126891" w:rsidRPr="00CF0677" w:rsidRDefault="00126891" w:rsidP="000B6E4F">
      <w:pPr>
        <w:rPr>
          <w:color w:val="000000" w:themeColor="text1"/>
          <w:lang w:val="es-ES"/>
        </w:rPr>
      </w:pPr>
    </w:p>
    <w:p w14:paraId="6714DB4D" w14:textId="62614E08" w:rsidR="009E2FEB" w:rsidRPr="00CF0677" w:rsidRDefault="009E2FEB" w:rsidP="000B6E4F">
      <w:pPr>
        <w:rPr>
          <w:color w:val="000000" w:themeColor="text1"/>
          <w:lang w:val="es-ES"/>
        </w:rPr>
      </w:pPr>
      <w:r w:rsidRPr="00CF0677">
        <w:rPr>
          <w:color w:val="000000" w:themeColor="text1"/>
          <w:u w:val="single"/>
          <w:lang w:val="es-ES"/>
        </w:rPr>
        <w:t>Objetivos</w:t>
      </w:r>
      <w:r w:rsidRPr="00CF0677">
        <w:rPr>
          <w:color w:val="000000" w:themeColor="text1"/>
          <w:lang w:val="es-ES"/>
        </w:rPr>
        <w:t>: Al completar este curso los estudiantes:</w:t>
      </w:r>
    </w:p>
    <w:p w14:paraId="4CA34413" w14:textId="771876AD" w:rsidR="009E2FEB" w:rsidRPr="00CF0677" w:rsidRDefault="00725B0D" w:rsidP="009E2FEB">
      <w:pPr>
        <w:pStyle w:val="ListParagraph"/>
        <w:numPr>
          <w:ilvl w:val="0"/>
          <w:numId w:val="1"/>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Estarán familiarizados con varios tipos de traducción según el contexto y la necesidad</w:t>
      </w:r>
      <w:r w:rsidR="00835F6D" w:rsidRPr="00CF0677">
        <w:rPr>
          <w:rFonts w:ascii="Times New Roman" w:hAnsi="Times New Roman" w:cs="Times New Roman"/>
          <w:color w:val="000000" w:themeColor="text1"/>
          <w:lang w:val="es-ES"/>
        </w:rPr>
        <w:t>.</w:t>
      </w:r>
    </w:p>
    <w:p w14:paraId="0641CB1A" w14:textId="31FE73AF" w:rsidR="00725B0D" w:rsidRPr="00CF0677" w:rsidRDefault="00835F6D" w:rsidP="009E2FEB">
      <w:pPr>
        <w:pStyle w:val="ListParagraph"/>
        <w:numPr>
          <w:ilvl w:val="0"/>
          <w:numId w:val="1"/>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Podrán traducir acertadamente textos del español al inglés (y </w:t>
      </w:r>
      <w:r w:rsidR="00644C96">
        <w:rPr>
          <w:rFonts w:ascii="Times New Roman" w:hAnsi="Times New Roman" w:cs="Times New Roman"/>
          <w:color w:val="000000" w:themeColor="text1"/>
          <w:lang w:val="es-ES"/>
        </w:rPr>
        <w:t xml:space="preserve">a veces </w:t>
      </w:r>
      <w:r w:rsidRPr="00CF0677">
        <w:rPr>
          <w:rFonts w:ascii="Times New Roman" w:hAnsi="Times New Roman" w:cs="Times New Roman"/>
          <w:color w:val="000000" w:themeColor="text1"/>
          <w:lang w:val="es-ES"/>
        </w:rPr>
        <w:t>viceversa) tomando en cuenta las sutilizas de significados explícitos e implícitos.</w:t>
      </w:r>
    </w:p>
    <w:p w14:paraId="7232D017" w14:textId="73825B60" w:rsidR="00835F6D" w:rsidRPr="00CF0677" w:rsidRDefault="008F4BD5" w:rsidP="009E2FEB">
      <w:pPr>
        <w:pStyle w:val="ListParagraph"/>
        <w:numPr>
          <w:ilvl w:val="0"/>
          <w:numId w:val="1"/>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Tendrán mayor conocimiento de la gramática española</w:t>
      </w:r>
      <w:r w:rsidR="006D3C25" w:rsidRPr="00CF0677">
        <w:rPr>
          <w:rFonts w:ascii="Times New Roman" w:hAnsi="Times New Roman" w:cs="Times New Roman"/>
          <w:color w:val="000000" w:themeColor="text1"/>
          <w:lang w:val="es-ES"/>
        </w:rPr>
        <w:t>,</w:t>
      </w:r>
      <w:r w:rsidRPr="00CF0677">
        <w:rPr>
          <w:rFonts w:ascii="Times New Roman" w:hAnsi="Times New Roman" w:cs="Times New Roman"/>
          <w:color w:val="000000" w:themeColor="text1"/>
          <w:lang w:val="es-ES"/>
        </w:rPr>
        <w:t xml:space="preserve"> así como</w:t>
      </w:r>
      <w:r w:rsidR="00644C96">
        <w:rPr>
          <w:rFonts w:ascii="Times New Roman" w:hAnsi="Times New Roman" w:cs="Times New Roman"/>
          <w:color w:val="000000" w:themeColor="text1"/>
          <w:lang w:val="es-ES"/>
        </w:rPr>
        <w:t xml:space="preserve"> los modismos y</w:t>
      </w:r>
      <w:r w:rsidRPr="00CF0677">
        <w:rPr>
          <w:rFonts w:ascii="Times New Roman" w:hAnsi="Times New Roman" w:cs="Times New Roman"/>
          <w:color w:val="000000" w:themeColor="text1"/>
          <w:lang w:val="es-ES"/>
        </w:rPr>
        <w:t xml:space="preserve"> </w:t>
      </w:r>
      <w:r w:rsidR="006D3C25" w:rsidRPr="00CF0677">
        <w:rPr>
          <w:rFonts w:ascii="Times New Roman" w:hAnsi="Times New Roman" w:cs="Times New Roman"/>
          <w:color w:val="000000" w:themeColor="text1"/>
          <w:lang w:val="es-ES"/>
        </w:rPr>
        <w:t xml:space="preserve">el </w:t>
      </w:r>
      <w:r w:rsidRPr="00CF0677">
        <w:rPr>
          <w:rFonts w:ascii="Times New Roman" w:hAnsi="Times New Roman" w:cs="Times New Roman"/>
          <w:color w:val="000000" w:themeColor="text1"/>
          <w:lang w:val="es-ES"/>
        </w:rPr>
        <w:t>vocabulario técnico y apropiado según contextos específicos</w:t>
      </w:r>
      <w:r w:rsidR="00800F09" w:rsidRPr="00CF0677">
        <w:rPr>
          <w:rFonts w:ascii="Times New Roman" w:hAnsi="Times New Roman" w:cs="Times New Roman"/>
          <w:color w:val="000000" w:themeColor="text1"/>
          <w:lang w:val="es-ES"/>
        </w:rPr>
        <w:t xml:space="preserve">, incluso </w:t>
      </w:r>
      <w:r w:rsidR="00C51754" w:rsidRPr="00CF0677">
        <w:rPr>
          <w:rFonts w:ascii="Times New Roman" w:hAnsi="Times New Roman" w:cs="Times New Roman"/>
          <w:color w:val="000000" w:themeColor="text1"/>
          <w:lang w:val="es-ES"/>
        </w:rPr>
        <w:t xml:space="preserve">los </w:t>
      </w:r>
      <w:r w:rsidR="00800F09" w:rsidRPr="00CF0677">
        <w:rPr>
          <w:rFonts w:ascii="Times New Roman" w:hAnsi="Times New Roman" w:cs="Times New Roman"/>
          <w:color w:val="000000" w:themeColor="text1"/>
          <w:lang w:val="es-ES"/>
        </w:rPr>
        <w:t xml:space="preserve">aspectos culturales. </w:t>
      </w:r>
    </w:p>
    <w:p w14:paraId="377CF328" w14:textId="397A576B" w:rsidR="008F4BD5" w:rsidRPr="00CF0677" w:rsidRDefault="008F4BD5" w:rsidP="008F4BD5">
      <w:pPr>
        <w:rPr>
          <w:color w:val="000000" w:themeColor="text1"/>
          <w:lang w:val="es-ES"/>
        </w:rPr>
      </w:pPr>
      <w:r w:rsidRPr="00CF0677">
        <w:rPr>
          <w:color w:val="000000" w:themeColor="text1"/>
          <w:u w:val="single"/>
          <w:lang w:val="es-ES"/>
        </w:rPr>
        <w:t>Textos</w:t>
      </w:r>
      <w:r w:rsidR="007024F3" w:rsidRPr="00CF0677">
        <w:rPr>
          <w:color w:val="000000" w:themeColor="text1"/>
          <w:u w:val="single"/>
          <w:lang w:val="es-ES"/>
        </w:rPr>
        <w:t xml:space="preserve"> </w:t>
      </w:r>
      <w:r w:rsidR="004D54B7" w:rsidRPr="00CF0677">
        <w:rPr>
          <w:color w:val="000000" w:themeColor="text1"/>
          <w:u w:val="single"/>
          <w:lang w:val="es-ES"/>
        </w:rPr>
        <w:t xml:space="preserve">y Materiales </w:t>
      </w:r>
      <w:r w:rsidR="00644C96">
        <w:rPr>
          <w:color w:val="000000" w:themeColor="text1"/>
          <w:u w:val="single"/>
          <w:lang w:val="es-ES"/>
        </w:rPr>
        <w:t>o</w:t>
      </w:r>
      <w:r w:rsidR="007024F3" w:rsidRPr="00CF0677">
        <w:rPr>
          <w:color w:val="000000" w:themeColor="text1"/>
          <w:u w:val="single"/>
          <w:lang w:val="es-ES"/>
        </w:rPr>
        <w:t>bligatorios</w:t>
      </w:r>
    </w:p>
    <w:p w14:paraId="08DB36D4" w14:textId="4E9CF866" w:rsidR="008F4BD5" w:rsidRPr="00CF0677" w:rsidRDefault="008F4BD5" w:rsidP="008F4BD5">
      <w:pPr>
        <w:pStyle w:val="ListParagraph"/>
        <w:numPr>
          <w:ilvl w:val="0"/>
          <w:numId w:val="2"/>
        </w:numPr>
        <w:rPr>
          <w:rFonts w:ascii="Times New Roman" w:hAnsi="Times New Roman" w:cs="Times New Roman"/>
          <w:color w:val="000000" w:themeColor="text1"/>
          <w:lang w:val="es-ES"/>
        </w:rPr>
      </w:pPr>
      <w:r w:rsidRPr="00CF0677">
        <w:rPr>
          <w:rFonts w:ascii="Times New Roman" w:hAnsi="Times New Roman" w:cs="Times New Roman"/>
          <w:i/>
          <w:iCs/>
          <w:color w:val="000000" w:themeColor="text1"/>
          <w:lang w:val="es-ES"/>
        </w:rPr>
        <w:t>Teoría y técnicas de traducción: Primeras etapas</w:t>
      </w:r>
      <w:r w:rsidRPr="00CF0677">
        <w:rPr>
          <w:rFonts w:ascii="Times New Roman" w:hAnsi="Times New Roman" w:cs="Times New Roman"/>
          <w:color w:val="000000" w:themeColor="text1"/>
          <w:lang w:val="es-ES"/>
        </w:rPr>
        <w:t xml:space="preserve">, Annette G. Cash y James C. Murray, </w:t>
      </w:r>
      <w:proofErr w:type="spellStart"/>
      <w:r w:rsidRPr="00CF0677">
        <w:rPr>
          <w:rFonts w:ascii="Times New Roman" w:hAnsi="Times New Roman" w:cs="Times New Roman"/>
          <w:color w:val="000000" w:themeColor="text1"/>
          <w:lang w:val="es-ES"/>
        </w:rPr>
        <w:t>Linguatext</w:t>
      </w:r>
      <w:proofErr w:type="spellEnd"/>
      <w:r w:rsidRPr="00CF0677">
        <w:rPr>
          <w:rFonts w:ascii="Times New Roman" w:hAnsi="Times New Roman" w:cs="Times New Roman"/>
          <w:color w:val="000000" w:themeColor="text1"/>
          <w:lang w:val="es-ES"/>
        </w:rPr>
        <w:t xml:space="preserve"> </w:t>
      </w:r>
      <w:proofErr w:type="spellStart"/>
      <w:r w:rsidRPr="00CF0677">
        <w:rPr>
          <w:rFonts w:ascii="Times New Roman" w:hAnsi="Times New Roman" w:cs="Times New Roman"/>
          <w:color w:val="000000" w:themeColor="text1"/>
          <w:lang w:val="es-ES"/>
        </w:rPr>
        <w:t>Limited</w:t>
      </w:r>
      <w:proofErr w:type="spellEnd"/>
      <w:r w:rsidRPr="00CF0677">
        <w:rPr>
          <w:rFonts w:ascii="Times New Roman" w:hAnsi="Times New Roman" w:cs="Times New Roman"/>
          <w:color w:val="000000" w:themeColor="text1"/>
          <w:lang w:val="es-ES"/>
        </w:rPr>
        <w:t xml:space="preserve">, </w:t>
      </w:r>
      <w:r w:rsidR="006D3C25" w:rsidRPr="00CF0677">
        <w:rPr>
          <w:rFonts w:ascii="Times New Roman" w:hAnsi="Times New Roman" w:cs="Times New Roman"/>
          <w:color w:val="000000" w:themeColor="text1"/>
          <w:u w:val="single"/>
          <w:lang w:val="es-ES"/>
        </w:rPr>
        <w:t>s</w:t>
      </w:r>
      <w:r w:rsidR="007024F3" w:rsidRPr="00CF0677">
        <w:rPr>
          <w:rFonts w:ascii="Times New Roman" w:hAnsi="Times New Roman" w:cs="Times New Roman"/>
          <w:color w:val="000000" w:themeColor="text1"/>
          <w:u w:val="single"/>
          <w:lang w:val="es-ES"/>
        </w:rPr>
        <w:t xml:space="preserve">egunda </w:t>
      </w:r>
      <w:r w:rsidR="006D3C25" w:rsidRPr="00CF0677">
        <w:rPr>
          <w:rFonts w:ascii="Times New Roman" w:hAnsi="Times New Roman" w:cs="Times New Roman"/>
          <w:color w:val="000000" w:themeColor="text1"/>
          <w:u w:val="single"/>
          <w:lang w:val="es-ES"/>
        </w:rPr>
        <w:t>e</w:t>
      </w:r>
      <w:r w:rsidR="007024F3" w:rsidRPr="00CF0677">
        <w:rPr>
          <w:rFonts w:ascii="Times New Roman" w:hAnsi="Times New Roman" w:cs="Times New Roman"/>
          <w:color w:val="000000" w:themeColor="text1"/>
          <w:u w:val="single"/>
          <w:lang w:val="es-ES"/>
        </w:rPr>
        <w:t>dición</w:t>
      </w:r>
      <w:r w:rsidR="007024F3" w:rsidRPr="00CF0677">
        <w:rPr>
          <w:rFonts w:ascii="Times New Roman" w:hAnsi="Times New Roman" w:cs="Times New Roman"/>
          <w:color w:val="000000" w:themeColor="text1"/>
          <w:lang w:val="es-ES"/>
        </w:rPr>
        <w:t>, ISBN 978-0-942566-62-8. (</w:t>
      </w:r>
      <w:r w:rsidR="007024F3" w:rsidRPr="00CF0677">
        <w:rPr>
          <w:rFonts w:ascii="Times New Roman" w:hAnsi="Times New Roman" w:cs="Times New Roman"/>
          <w:color w:val="000000" w:themeColor="text1"/>
          <w:u w:val="single"/>
          <w:lang w:val="es-ES"/>
        </w:rPr>
        <w:t>No</w:t>
      </w:r>
      <w:r w:rsidR="007024F3" w:rsidRPr="00CF0677">
        <w:rPr>
          <w:rFonts w:ascii="Times New Roman" w:hAnsi="Times New Roman" w:cs="Times New Roman"/>
          <w:color w:val="000000" w:themeColor="text1"/>
          <w:lang w:val="es-ES"/>
        </w:rPr>
        <w:t xml:space="preserve"> se puede usar la primera edición.)</w:t>
      </w:r>
    </w:p>
    <w:p w14:paraId="7D324E76" w14:textId="30EE9DCD" w:rsidR="007024F3" w:rsidRPr="00CF0677" w:rsidRDefault="007024F3" w:rsidP="008F4BD5">
      <w:pPr>
        <w:pStyle w:val="ListParagraph"/>
        <w:numPr>
          <w:ilvl w:val="0"/>
          <w:numId w:val="2"/>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Diccionario</w:t>
      </w:r>
      <w:r w:rsidR="00C51754" w:rsidRPr="00CF0677">
        <w:rPr>
          <w:rFonts w:ascii="Times New Roman" w:hAnsi="Times New Roman" w:cs="Times New Roman"/>
          <w:color w:val="000000" w:themeColor="text1"/>
          <w:lang w:val="es-ES"/>
        </w:rPr>
        <w:t xml:space="preserve"> </w:t>
      </w:r>
      <w:r w:rsidRPr="00CF0677">
        <w:rPr>
          <w:rFonts w:ascii="Times New Roman" w:hAnsi="Times New Roman" w:cs="Times New Roman"/>
          <w:color w:val="000000" w:themeColor="text1"/>
          <w:lang w:val="es-ES"/>
        </w:rPr>
        <w:t>de español-inglés/inglés-español (</w:t>
      </w:r>
      <w:proofErr w:type="spellStart"/>
      <w:r w:rsidRPr="00CF0677">
        <w:rPr>
          <w:rFonts w:ascii="Times New Roman" w:hAnsi="Times New Roman" w:cs="Times New Roman"/>
          <w:color w:val="000000" w:themeColor="text1"/>
          <w:lang w:val="es-ES"/>
        </w:rPr>
        <w:t>e.g</w:t>
      </w:r>
      <w:proofErr w:type="spellEnd"/>
      <w:r w:rsidRPr="00CF0677">
        <w:rPr>
          <w:rFonts w:ascii="Times New Roman" w:hAnsi="Times New Roman" w:cs="Times New Roman"/>
          <w:color w:val="000000" w:themeColor="text1"/>
          <w:lang w:val="es-ES"/>
        </w:rPr>
        <w:t xml:space="preserve">. Oxford, </w:t>
      </w:r>
      <w:proofErr w:type="spellStart"/>
      <w:r w:rsidRPr="00CF0677">
        <w:rPr>
          <w:rFonts w:ascii="Times New Roman" w:hAnsi="Times New Roman" w:cs="Times New Roman"/>
          <w:color w:val="000000" w:themeColor="text1"/>
          <w:lang w:val="es-ES"/>
        </w:rPr>
        <w:t>Merriam-Webster’s</w:t>
      </w:r>
      <w:proofErr w:type="spellEnd"/>
      <w:r w:rsidRPr="00CF0677">
        <w:rPr>
          <w:rFonts w:ascii="Times New Roman" w:hAnsi="Times New Roman" w:cs="Times New Roman"/>
          <w:color w:val="000000" w:themeColor="text1"/>
          <w:lang w:val="es-ES"/>
        </w:rPr>
        <w:t>, Larousse, etc.</w:t>
      </w:r>
      <w:r w:rsidR="003B0530" w:rsidRPr="00CF0677">
        <w:rPr>
          <w:rFonts w:ascii="Times New Roman" w:hAnsi="Times New Roman" w:cs="Times New Roman"/>
          <w:color w:val="000000" w:themeColor="text1"/>
          <w:lang w:val="es-ES"/>
        </w:rPr>
        <w:t>, impreso o electrónico</w:t>
      </w:r>
      <w:r w:rsidRPr="00CF0677">
        <w:rPr>
          <w:rFonts w:ascii="Times New Roman" w:hAnsi="Times New Roman" w:cs="Times New Roman"/>
          <w:color w:val="000000" w:themeColor="text1"/>
          <w:lang w:val="es-ES"/>
        </w:rPr>
        <w:t>)</w:t>
      </w:r>
      <w:r w:rsidR="006E660C" w:rsidRPr="00CF0677">
        <w:rPr>
          <w:rFonts w:ascii="Times New Roman" w:hAnsi="Times New Roman" w:cs="Times New Roman"/>
          <w:color w:val="000000" w:themeColor="text1"/>
          <w:lang w:val="es-ES"/>
        </w:rPr>
        <w:t xml:space="preserve">. Opcional: </w:t>
      </w:r>
      <w:r w:rsidR="006E660C" w:rsidRPr="00CF0677">
        <w:rPr>
          <w:rFonts w:ascii="Times New Roman" w:hAnsi="Times New Roman" w:cs="Times New Roman"/>
          <w:i/>
          <w:iCs/>
          <w:color w:val="000000" w:themeColor="text1"/>
          <w:lang w:val="es-ES"/>
        </w:rPr>
        <w:t>Diccionario de la Real Academia Española</w:t>
      </w:r>
    </w:p>
    <w:p w14:paraId="226ED6A6" w14:textId="449E7707" w:rsidR="00DD6EDB" w:rsidRPr="00CF0677" w:rsidRDefault="004D54B7" w:rsidP="008F4BD5">
      <w:pPr>
        <w:pStyle w:val="ListParagraph"/>
        <w:numPr>
          <w:ilvl w:val="0"/>
          <w:numId w:val="2"/>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Un cuaderno para tomar apuntes y hacer </w:t>
      </w:r>
      <w:r w:rsidR="00DD6EDB" w:rsidRPr="00CF0677">
        <w:rPr>
          <w:rFonts w:ascii="Times New Roman" w:hAnsi="Times New Roman" w:cs="Times New Roman"/>
          <w:color w:val="000000" w:themeColor="text1"/>
          <w:lang w:val="es-ES"/>
        </w:rPr>
        <w:t>tareas</w:t>
      </w:r>
      <w:r w:rsidRPr="00CF0677">
        <w:rPr>
          <w:rFonts w:ascii="Times New Roman" w:hAnsi="Times New Roman" w:cs="Times New Roman"/>
          <w:color w:val="000000" w:themeColor="text1"/>
          <w:lang w:val="es-ES"/>
        </w:rPr>
        <w:t xml:space="preserve"> en clase.</w:t>
      </w:r>
      <w:r w:rsidR="00DD6EDB" w:rsidRPr="00CF0677">
        <w:rPr>
          <w:rFonts w:ascii="Times New Roman" w:hAnsi="Times New Roman" w:cs="Times New Roman"/>
          <w:color w:val="000000" w:themeColor="text1"/>
          <w:lang w:val="es-ES"/>
        </w:rPr>
        <w:t xml:space="preserve"> </w:t>
      </w:r>
      <w:r w:rsidR="00C60F3C" w:rsidRPr="00CF0677">
        <w:rPr>
          <w:rFonts w:ascii="Times New Roman" w:hAnsi="Times New Roman" w:cs="Times New Roman"/>
          <w:color w:val="000000" w:themeColor="text1"/>
          <w:lang w:val="es-ES"/>
        </w:rPr>
        <w:t xml:space="preserve">A veces habrá que entregar al profesor una tarea escrita a mano en clase. </w:t>
      </w:r>
    </w:p>
    <w:p w14:paraId="75F7AB65" w14:textId="10DB278A" w:rsidR="004D54B7" w:rsidRPr="00CF0677" w:rsidRDefault="00DD6EDB" w:rsidP="008F4BD5">
      <w:pPr>
        <w:pStyle w:val="ListParagraph"/>
        <w:numPr>
          <w:ilvl w:val="0"/>
          <w:numId w:val="2"/>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Una computadora portátil o tableta para hacer tareas de traducción en clase. </w:t>
      </w:r>
      <w:r w:rsidR="006E660C" w:rsidRPr="00CF0677">
        <w:rPr>
          <w:rFonts w:ascii="Times New Roman" w:hAnsi="Times New Roman" w:cs="Times New Roman"/>
          <w:color w:val="000000" w:themeColor="text1"/>
          <w:lang w:val="es-ES"/>
        </w:rPr>
        <w:t>(Se puede pedir prestada una computadora portátil de la Biblioteca Willis</w:t>
      </w:r>
      <w:r w:rsidR="00644C96">
        <w:rPr>
          <w:rFonts w:ascii="Times New Roman" w:hAnsi="Times New Roman" w:cs="Times New Roman"/>
          <w:color w:val="000000" w:themeColor="text1"/>
          <w:lang w:val="es-ES"/>
        </w:rPr>
        <w:t xml:space="preserve"> si fuera necesario.</w:t>
      </w:r>
      <w:r w:rsidR="006E660C" w:rsidRPr="00CF0677">
        <w:rPr>
          <w:rFonts w:ascii="Times New Roman" w:hAnsi="Times New Roman" w:cs="Times New Roman"/>
          <w:color w:val="000000" w:themeColor="text1"/>
          <w:lang w:val="es-ES"/>
        </w:rPr>
        <w:t>)</w:t>
      </w:r>
    </w:p>
    <w:p w14:paraId="51A6B702" w14:textId="33914A69" w:rsidR="00C51754" w:rsidRPr="00CF0677" w:rsidRDefault="00C51754" w:rsidP="00C51754">
      <w:pPr>
        <w:rPr>
          <w:color w:val="000000" w:themeColor="text1"/>
          <w:u w:val="single"/>
          <w:lang w:val="es-ES"/>
        </w:rPr>
      </w:pPr>
      <w:r w:rsidRPr="00CF0677">
        <w:rPr>
          <w:color w:val="000000" w:themeColor="text1"/>
          <w:u w:val="single"/>
          <w:lang w:val="es-ES"/>
        </w:rPr>
        <w:t>Recursos</w:t>
      </w:r>
    </w:p>
    <w:p w14:paraId="1CB6B8D3" w14:textId="1E49C2F1" w:rsidR="00C51754" w:rsidRPr="00CF0677" w:rsidRDefault="00C51754" w:rsidP="00C51754">
      <w:pPr>
        <w:rPr>
          <w:color w:val="000000" w:themeColor="text1"/>
          <w:lang w:val="es-ES"/>
        </w:rPr>
      </w:pPr>
      <w:r w:rsidRPr="00CF0677">
        <w:rPr>
          <w:color w:val="000000" w:themeColor="text1"/>
          <w:lang w:val="es-ES"/>
        </w:rPr>
        <w:t xml:space="preserve">El profesor </w:t>
      </w:r>
      <w:r w:rsidR="000F683F" w:rsidRPr="00CF0677">
        <w:rPr>
          <w:color w:val="000000" w:themeColor="text1"/>
          <w:lang w:val="es-ES"/>
        </w:rPr>
        <w:t>incluirá</w:t>
      </w:r>
      <w:r w:rsidRPr="00CF0677">
        <w:rPr>
          <w:color w:val="000000" w:themeColor="text1"/>
          <w:lang w:val="es-ES"/>
        </w:rPr>
        <w:t xml:space="preserve"> en </w:t>
      </w:r>
      <w:proofErr w:type="spellStart"/>
      <w:r w:rsidRPr="00CF0677">
        <w:rPr>
          <w:i/>
          <w:iCs/>
          <w:color w:val="000000" w:themeColor="text1"/>
          <w:lang w:val="es-ES"/>
        </w:rPr>
        <w:t>Canvas</w:t>
      </w:r>
      <w:proofErr w:type="spellEnd"/>
      <w:r w:rsidRPr="00CF0677">
        <w:rPr>
          <w:color w:val="000000" w:themeColor="text1"/>
          <w:lang w:val="es-ES"/>
        </w:rPr>
        <w:t xml:space="preserve"> recursos útiles relacionados a la traducción. También, los estudiantes pueden recomendar en cualquier momento recursos para incluir en </w:t>
      </w:r>
      <w:proofErr w:type="spellStart"/>
      <w:r w:rsidRPr="00CF0677">
        <w:rPr>
          <w:i/>
          <w:iCs/>
          <w:color w:val="000000" w:themeColor="text1"/>
          <w:lang w:val="es-ES"/>
        </w:rPr>
        <w:t>Canvas</w:t>
      </w:r>
      <w:proofErr w:type="spellEnd"/>
      <w:r w:rsidRPr="00CF0677">
        <w:rPr>
          <w:color w:val="000000" w:themeColor="text1"/>
          <w:lang w:val="es-ES"/>
        </w:rPr>
        <w:t xml:space="preserve">. </w:t>
      </w:r>
    </w:p>
    <w:p w14:paraId="6771A6DC" w14:textId="77777777" w:rsidR="00DD6EDB" w:rsidRPr="00CF0677" w:rsidRDefault="00DD6EDB" w:rsidP="006D3C25">
      <w:pPr>
        <w:rPr>
          <w:color w:val="000000" w:themeColor="text1"/>
          <w:u w:val="single"/>
          <w:lang w:val="es-ES"/>
        </w:rPr>
      </w:pPr>
    </w:p>
    <w:p w14:paraId="5F67B4D0" w14:textId="6E082F27" w:rsidR="006D3C25" w:rsidRPr="00CF0677" w:rsidRDefault="00644C96" w:rsidP="006D3C25">
      <w:pPr>
        <w:rPr>
          <w:color w:val="000000" w:themeColor="text1"/>
          <w:u w:val="single"/>
          <w:lang w:val="es-ES"/>
        </w:rPr>
      </w:pPr>
      <w:r>
        <w:rPr>
          <w:color w:val="000000" w:themeColor="text1"/>
          <w:u w:val="single"/>
          <w:lang w:val="es-ES"/>
        </w:rPr>
        <w:t>Categorías de n</w:t>
      </w:r>
      <w:r w:rsidR="007E0DFB" w:rsidRPr="00CF0677">
        <w:rPr>
          <w:color w:val="000000" w:themeColor="text1"/>
          <w:u w:val="single"/>
          <w:lang w:val="es-ES"/>
        </w:rPr>
        <w:t>otas</w:t>
      </w:r>
      <w:r w:rsidR="006D3C25" w:rsidRPr="00CF0677">
        <w:rPr>
          <w:color w:val="000000" w:themeColor="text1"/>
          <w:u w:val="single"/>
          <w:lang w:val="es-ES"/>
        </w:rPr>
        <w:t>:</w:t>
      </w:r>
    </w:p>
    <w:p w14:paraId="53FBD9D0" w14:textId="04E58D56" w:rsidR="001D057A" w:rsidRPr="00CF0677" w:rsidRDefault="001D057A" w:rsidP="001D057A">
      <w:pPr>
        <w:pStyle w:val="ListParagraph"/>
        <w:numPr>
          <w:ilvl w:val="0"/>
          <w:numId w:val="3"/>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Traducci</w:t>
      </w:r>
      <w:r w:rsidR="00761A3D" w:rsidRPr="00CF0677">
        <w:rPr>
          <w:rFonts w:ascii="Times New Roman" w:hAnsi="Times New Roman" w:cs="Times New Roman"/>
          <w:color w:val="000000" w:themeColor="text1"/>
          <w:lang w:val="es-ES"/>
        </w:rPr>
        <w:t>ones</w:t>
      </w:r>
      <w:r w:rsidRPr="00CF0677">
        <w:rPr>
          <w:rFonts w:ascii="Times New Roman" w:hAnsi="Times New Roman" w:cs="Times New Roman"/>
          <w:color w:val="000000" w:themeColor="text1"/>
          <w:lang w:val="es-ES"/>
        </w:rPr>
        <w:t xml:space="preserve"> en clase (12</w:t>
      </w:r>
      <w:r w:rsidR="00632D0A" w:rsidRPr="00CF0677">
        <w:rPr>
          <w:rFonts w:ascii="Times New Roman" w:hAnsi="Times New Roman" w:cs="Times New Roman"/>
          <w:color w:val="000000" w:themeColor="text1"/>
          <w:lang w:val="es-ES"/>
        </w:rPr>
        <w:t>): 5</w:t>
      </w:r>
      <w:r w:rsidRPr="00CF0677">
        <w:rPr>
          <w:rFonts w:ascii="Times New Roman" w:hAnsi="Times New Roman" w:cs="Times New Roman"/>
          <w:color w:val="000000" w:themeColor="text1"/>
          <w:lang w:val="es-ES"/>
        </w:rPr>
        <w:t>0%</w:t>
      </w:r>
      <w:r w:rsidR="00E431C9" w:rsidRPr="00CF0677">
        <w:rPr>
          <w:rFonts w:ascii="Times New Roman" w:hAnsi="Times New Roman" w:cs="Times New Roman"/>
          <w:color w:val="000000" w:themeColor="text1"/>
          <w:lang w:val="es-ES"/>
        </w:rPr>
        <w:t xml:space="preserve"> </w:t>
      </w:r>
    </w:p>
    <w:p w14:paraId="151304AB" w14:textId="10261B95" w:rsidR="000F683F" w:rsidRPr="00CF0677" w:rsidRDefault="000F683F" w:rsidP="000F683F">
      <w:pPr>
        <w:pStyle w:val="ListParagraph"/>
        <w:numPr>
          <w:ilvl w:val="0"/>
          <w:numId w:val="3"/>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Glosario</w:t>
      </w:r>
      <w:r w:rsidR="002515A6" w:rsidRPr="00CF0677">
        <w:rPr>
          <w:rFonts w:ascii="Times New Roman" w:hAnsi="Times New Roman" w:cs="Times New Roman"/>
          <w:color w:val="000000" w:themeColor="text1"/>
          <w:lang w:val="es-ES"/>
        </w:rPr>
        <w:t xml:space="preserve"> personal</w:t>
      </w:r>
      <w:r w:rsidR="00194B6A" w:rsidRPr="00CF0677">
        <w:rPr>
          <w:rFonts w:ascii="Times New Roman" w:hAnsi="Times New Roman" w:cs="Times New Roman"/>
          <w:color w:val="000000" w:themeColor="text1"/>
          <w:lang w:val="es-ES"/>
        </w:rPr>
        <w:t xml:space="preserve"> (3)</w:t>
      </w:r>
      <w:r w:rsidRPr="00CF0677">
        <w:rPr>
          <w:rFonts w:ascii="Times New Roman" w:hAnsi="Times New Roman" w:cs="Times New Roman"/>
          <w:color w:val="000000" w:themeColor="text1"/>
          <w:lang w:val="es-ES"/>
        </w:rPr>
        <w:t>: 10%</w:t>
      </w:r>
    </w:p>
    <w:p w14:paraId="1D210489" w14:textId="1D2CB628" w:rsidR="00543E89" w:rsidRPr="00CF0677" w:rsidRDefault="00543E89" w:rsidP="00543E89">
      <w:pPr>
        <w:pStyle w:val="ListParagraph"/>
        <w:numPr>
          <w:ilvl w:val="0"/>
          <w:numId w:val="3"/>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Exámenes (2): 20%</w:t>
      </w:r>
      <w:r w:rsidR="005D23C9" w:rsidRPr="00CF0677">
        <w:rPr>
          <w:rFonts w:ascii="Times New Roman" w:hAnsi="Times New Roman" w:cs="Times New Roman"/>
          <w:color w:val="000000" w:themeColor="text1"/>
          <w:lang w:val="es-ES"/>
        </w:rPr>
        <w:t xml:space="preserve"> </w:t>
      </w:r>
    </w:p>
    <w:p w14:paraId="34E20C19" w14:textId="4769907B" w:rsidR="006D3C25" w:rsidRPr="00CF0677" w:rsidRDefault="00325CBB" w:rsidP="006D3C25">
      <w:pPr>
        <w:pStyle w:val="ListParagraph"/>
        <w:numPr>
          <w:ilvl w:val="0"/>
          <w:numId w:val="3"/>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Tareas</w:t>
      </w:r>
      <w:r w:rsidR="00283DAB" w:rsidRPr="00CF0677">
        <w:rPr>
          <w:rFonts w:ascii="Times New Roman" w:hAnsi="Times New Roman" w:cs="Times New Roman"/>
          <w:color w:val="000000" w:themeColor="text1"/>
          <w:lang w:val="es-ES"/>
        </w:rPr>
        <w:t xml:space="preserve"> </w:t>
      </w:r>
      <w:r w:rsidR="002515A6" w:rsidRPr="00CF0677">
        <w:rPr>
          <w:rFonts w:ascii="Times New Roman" w:hAnsi="Times New Roman" w:cs="Times New Roman"/>
          <w:color w:val="000000" w:themeColor="text1"/>
          <w:lang w:val="es-ES"/>
        </w:rPr>
        <w:t xml:space="preserve">en </w:t>
      </w:r>
      <w:proofErr w:type="spellStart"/>
      <w:r w:rsidR="002515A6"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A90D81" w:rsidRPr="00CF0677">
        <w:rPr>
          <w:rFonts w:ascii="Times New Roman" w:hAnsi="Times New Roman" w:cs="Times New Roman"/>
          <w:color w:val="000000" w:themeColor="text1"/>
          <w:lang w:val="es-ES"/>
        </w:rPr>
        <w:t>(</w:t>
      </w:r>
      <w:r w:rsidR="00561EA2" w:rsidRPr="00CF0677">
        <w:rPr>
          <w:rFonts w:ascii="Times New Roman" w:hAnsi="Times New Roman" w:cs="Times New Roman"/>
          <w:color w:val="000000" w:themeColor="text1"/>
          <w:lang w:val="es-ES"/>
        </w:rPr>
        <w:t>10</w:t>
      </w:r>
      <w:r w:rsidR="00A90D81" w:rsidRPr="00CF0677">
        <w:rPr>
          <w:rFonts w:ascii="Times New Roman" w:hAnsi="Times New Roman" w:cs="Times New Roman"/>
          <w:color w:val="000000" w:themeColor="text1"/>
          <w:lang w:val="es-ES"/>
        </w:rPr>
        <w:t>)</w:t>
      </w:r>
      <w:r w:rsidR="00632D0A" w:rsidRPr="00CF0677">
        <w:rPr>
          <w:rFonts w:ascii="Times New Roman" w:hAnsi="Times New Roman" w:cs="Times New Roman"/>
          <w:color w:val="000000" w:themeColor="text1"/>
          <w:lang w:val="es-ES"/>
        </w:rPr>
        <w:t xml:space="preserve">: </w:t>
      </w:r>
      <w:r w:rsidR="007B6259" w:rsidRPr="00CF0677">
        <w:rPr>
          <w:rFonts w:ascii="Times New Roman" w:hAnsi="Times New Roman" w:cs="Times New Roman"/>
          <w:color w:val="000000" w:themeColor="text1"/>
          <w:lang w:val="es-ES"/>
        </w:rPr>
        <w:t>1</w:t>
      </w:r>
      <w:r w:rsidR="00632D0A" w:rsidRPr="00CF0677">
        <w:rPr>
          <w:rFonts w:ascii="Times New Roman" w:hAnsi="Times New Roman" w:cs="Times New Roman"/>
          <w:color w:val="000000" w:themeColor="text1"/>
          <w:lang w:val="es-ES"/>
        </w:rPr>
        <w:t>0</w:t>
      </w:r>
      <w:r w:rsidRPr="00CF0677">
        <w:rPr>
          <w:rFonts w:ascii="Times New Roman" w:hAnsi="Times New Roman" w:cs="Times New Roman"/>
          <w:color w:val="000000" w:themeColor="text1"/>
          <w:lang w:val="es-ES"/>
        </w:rPr>
        <w:t>%</w:t>
      </w:r>
    </w:p>
    <w:p w14:paraId="01D089E5" w14:textId="24795725" w:rsidR="0047214E" w:rsidRPr="00CF0677" w:rsidRDefault="0047214E" w:rsidP="006D3C25">
      <w:pPr>
        <w:pStyle w:val="ListParagraph"/>
        <w:numPr>
          <w:ilvl w:val="0"/>
          <w:numId w:val="3"/>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lastRenderedPageBreak/>
        <w:t>Participación</w:t>
      </w:r>
      <w:r w:rsidR="003462F1" w:rsidRPr="00CF0677">
        <w:rPr>
          <w:rFonts w:ascii="Times New Roman" w:hAnsi="Times New Roman" w:cs="Times New Roman"/>
          <w:color w:val="000000" w:themeColor="text1"/>
          <w:lang w:val="es-ES"/>
        </w:rPr>
        <w:t xml:space="preserve"> y asistencia</w:t>
      </w:r>
      <w:r w:rsidR="005D23C9" w:rsidRPr="00CF0677">
        <w:rPr>
          <w:rFonts w:ascii="Times New Roman" w:hAnsi="Times New Roman" w:cs="Times New Roman"/>
          <w:color w:val="000000" w:themeColor="text1"/>
          <w:lang w:val="es-ES"/>
        </w:rPr>
        <w:t xml:space="preserve"> (4)</w:t>
      </w:r>
      <w:r w:rsidR="00632D0A" w:rsidRPr="00CF0677">
        <w:rPr>
          <w:rFonts w:ascii="Times New Roman" w:hAnsi="Times New Roman" w:cs="Times New Roman"/>
          <w:color w:val="000000" w:themeColor="text1"/>
          <w:lang w:val="es-ES"/>
        </w:rPr>
        <w:t xml:space="preserve">: </w:t>
      </w:r>
      <w:r w:rsidR="003462F1" w:rsidRPr="00CF0677">
        <w:rPr>
          <w:rFonts w:ascii="Times New Roman" w:hAnsi="Times New Roman" w:cs="Times New Roman"/>
          <w:color w:val="000000" w:themeColor="text1"/>
          <w:lang w:val="es-ES"/>
        </w:rPr>
        <w:t>1</w:t>
      </w:r>
      <w:r w:rsidR="00632D0A" w:rsidRPr="00CF0677">
        <w:rPr>
          <w:rFonts w:ascii="Times New Roman" w:hAnsi="Times New Roman" w:cs="Times New Roman"/>
          <w:color w:val="000000" w:themeColor="text1"/>
          <w:lang w:val="es-ES"/>
        </w:rPr>
        <w:t>0</w:t>
      </w:r>
      <w:r w:rsidRPr="00CF0677">
        <w:rPr>
          <w:rFonts w:ascii="Times New Roman" w:hAnsi="Times New Roman" w:cs="Times New Roman"/>
          <w:color w:val="000000" w:themeColor="text1"/>
          <w:lang w:val="es-ES"/>
        </w:rPr>
        <w:t>%</w:t>
      </w:r>
    </w:p>
    <w:p w14:paraId="1C2F528A" w14:textId="31F4791E" w:rsidR="00543E89" w:rsidRPr="00CF0677" w:rsidRDefault="002C3936" w:rsidP="00543E89">
      <w:pPr>
        <w:pStyle w:val="ListParagraph"/>
        <w:numPr>
          <w:ilvl w:val="0"/>
          <w:numId w:val="3"/>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Opcional:</w:t>
      </w:r>
      <w:r w:rsidRPr="00CF0677">
        <w:rPr>
          <w:rFonts w:ascii="Times New Roman" w:hAnsi="Times New Roman" w:cs="Times New Roman"/>
          <w:color w:val="000000" w:themeColor="text1"/>
          <w:lang w:val="es-ES"/>
        </w:rPr>
        <w:t xml:space="preserve"> </w:t>
      </w:r>
      <w:r w:rsidR="003B0530" w:rsidRPr="00CF0677">
        <w:rPr>
          <w:rFonts w:ascii="Times New Roman" w:hAnsi="Times New Roman" w:cs="Times New Roman"/>
          <w:color w:val="000000" w:themeColor="text1"/>
          <w:lang w:val="es-ES"/>
        </w:rPr>
        <w:t>Realizar</w:t>
      </w:r>
      <w:r w:rsidRPr="00CF0677">
        <w:rPr>
          <w:rFonts w:ascii="Times New Roman" w:hAnsi="Times New Roman" w:cs="Times New Roman"/>
          <w:color w:val="000000" w:themeColor="text1"/>
          <w:lang w:val="es-ES"/>
        </w:rPr>
        <w:t xml:space="preserve"> un trabajo</w:t>
      </w:r>
      <w:r w:rsidR="00543E89" w:rsidRPr="00CF0677">
        <w:rPr>
          <w:rFonts w:ascii="Times New Roman" w:hAnsi="Times New Roman" w:cs="Times New Roman"/>
          <w:color w:val="000000" w:themeColor="text1"/>
          <w:lang w:val="es-ES"/>
        </w:rPr>
        <w:t xml:space="preserve"> voluntario</w:t>
      </w:r>
      <w:r w:rsidRPr="00CF0677">
        <w:rPr>
          <w:rFonts w:ascii="Times New Roman" w:hAnsi="Times New Roman" w:cs="Times New Roman"/>
          <w:color w:val="000000" w:themeColor="text1"/>
          <w:lang w:val="es-ES"/>
        </w:rPr>
        <w:t xml:space="preserve"> de traducción en la comunidad</w:t>
      </w:r>
      <w:r w:rsidR="00543E89" w:rsidRPr="00CF0677">
        <w:rPr>
          <w:rFonts w:ascii="Times New Roman" w:hAnsi="Times New Roman" w:cs="Times New Roman"/>
          <w:color w:val="000000" w:themeColor="text1"/>
          <w:lang w:val="es-ES"/>
        </w:rPr>
        <w:t xml:space="preserve"> local (con la aprobación previa del profesor) </w:t>
      </w:r>
      <w:r w:rsidRPr="00CF0677">
        <w:rPr>
          <w:rFonts w:ascii="Times New Roman" w:hAnsi="Times New Roman" w:cs="Times New Roman"/>
          <w:color w:val="000000" w:themeColor="text1"/>
          <w:lang w:val="es-ES"/>
        </w:rPr>
        <w:t xml:space="preserve">que contará </w:t>
      </w:r>
      <w:r w:rsidR="00126891" w:rsidRPr="00CF0677">
        <w:rPr>
          <w:rFonts w:ascii="Times New Roman" w:hAnsi="Times New Roman" w:cs="Times New Roman"/>
          <w:color w:val="000000" w:themeColor="text1"/>
          <w:lang w:val="es-ES"/>
        </w:rPr>
        <w:t>para</w:t>
      </w:r>
      <w:r w:rsidRPr="00CF0677">
        <w:rPr>
          <w:rFonts w:ascii="Times New Roman" w:hAnsi="Times New Roman" w:cs="Times New Roman"/>
          <w:color w:val="000000" w:themeColor="text1"/>
          <w:lang w:val="es-ES"/>
        </w:rPr>
        <w:t xml:space="preserve"> la nota final</w:t>
      </w:r>
      <w:r w:rsidR="00314770" w:rsidRPr="00CF0677">
        <w:rPr>
          <w:rFonts w:ascii="Times New Roman" w:hAnsi="Times New Roman" w:cs="Times New Roman"/>
          <w:color w:val="000000" w:themeColor="text1"/>
          <w:lang w:val="es-ES"/>
        </w:rPr>
        <w:t xml:space="preserve"> </w:t>
      </w:r>
    </w:p>
    <w:p w14:paraId="758DDD3A" w14:textId="092D6377" w:rsidR="008C1CD0" w:rsidRPr="00CF0677" w:rsidRDefault="008C1CD0" w:rsidP="00543E89">
      <w:pPr>
        <w:rPr>
          <w:color w:val="000000" w:themeColor="text1"/>
          <w:lang w:val="es-ES"/>
        </w:rPr>
      </w:pPr>
      <w:r w:rsidRPr="00CF0677">
        <w:rPr>
          <w:color w:val="000000" w:themeColor="text1"/>
          <w:u w:val="single"/>
          <w:lang w:val="es-ES"/>
        </w:rPr>
        <w:t>T</w:t>
      </w:r>
      <w:r w:rsidR="00605A90" w:rsidRPr="00CF0677">
        <w:rPr>
          <w:color w:val="000000" w:themeColor="text1"/>
          <w:u w:val="single"/>
          <w:lang w:val="es-ES"/>
        </w:rPr>
        <w:t>ra</w:t>
      </w:r>
      <w:r w:rsidRPr="00CF0677">
        <w:rPr>
          <w:color w:val="000000" w:themeColor="text1"/>
          <w:u w:val="single"/>
          <w:lang w:val="es-ES"/>
        </w:rPr>
        <w:t>ducci</w:t>
      </w:r>
      <w:r w:rsidR="00761A3D" w:rsidRPr="00CF0677">
        <w:rPr>
          <w:color w:val="000000" w:themeColor="text1"/>
          <w:u w:val="single"/>
          <w:lang w:val="es-ES"/>
        </w:rPr>
        <w:t>ones</w:t>
      </w:r>
      <w:r w:rsidR="000F683F" w:rsidRPr="00CF0677">
        <w:rPr>
          <w:color w:val="000000" w:themeColor="text1"/>
          <w:u w:val="single"/>
          <w:lang w:val="es-ES"/>
        </w:rPr>
        <w:t xml:space="preserve"> en clase</w:t>
      </w:r>
      <w:r w:rsidRPr="00CF0677">
        <w:rPr>
          <w:color w:val="000000" w:themeColor="text1"/>
          <w:u w:val="single"/>
          <w:lang w:val="es-ES"/>
        </w:rPr>
        <w:t>:</w:t>
      </w:r>
      <w:r w:rsidR="00983381" w:rsidRPr="00CF0677">
        <w:rPr>
          <w:color w:val="000000" w:themeColor="text1"/>
          <w:lang w:val="es-ES"/>
        </w:rPr>
        <w:t xml:space="preserve"> Los/las estudiantes llevarán a cabo regularmente en clase traducciones de español a inglés y </w:t>
      </w:r>
      <w:r w:rsidR="00CF0677">
        <w:rPr>
          <w:color w:val="000000" w:themeColor="text1"/>
          <w:lang w:val="es-ES"/>
        </w:rPr>
        <w:t xml:space="preserve">a veces </w:t>
      </w:r>
      <w:r w:rsidR="00983381" w:rsidRPr="00CF0677">
        <w:rPr>
          <w:color w:val="000000" w:themeColor="text1"/>
          <w:lang w:val="es-ES"/>
        </w:rPr>
        <w:t xml:space="preserve">viceversa. </w:t>
      </w:r>
      <w:r w:rsidR="00552CEF" w:rsidRPr="00CF0677">
        <w:rPr>
          <w:color w:val="000000" w:themeColor="text1"/>
          <w:lang w:val="es-ES"/>
        </w:rPr>
        <w:t>Las primeras</w:t>
      </w:r>
      <w:r w:rsidR="00761A3D" w:rsidRPr="00CF0677">
        <w:rPr>
          <w:color w:val="000000" w:themeColor="text1"/>
          <w:lang w:val="es-ES"/>
        </w:rPr>
        <w:t xml:space="preserve"> traducciones se harán</w:t>
      </w:r>
      <w:r w:rsidR="00983381" w:rsidRPr="00CF0677">
        <w:rPr>
          <w:color w:val="000000" w:themeColor="text1"/>
          <w:lang w:val="es-ES"/>
        </w:rPr>
        <w:t xml:space="preserve"> </w:t>
      </w:r>
      <w:r w:rsidR="00761A3D" w:rsidRPr="00CF0677">
        <w:rPr>
          <w:color w:val="000000" w:themeColor="text1"/>
          <w:lang w:val="es-ES"/>
        </w:rPr>
        <w:t>en pares</w:t>
      </w:r>
      <w:r w:rsidR="00644C96">
        <w:rPr>
          <w:color w:val="000000" w:themeColor="text1"/>
          <w:lang w:val="es-ES"/>
        </w:rPr>
        <w:t>,</w:t>
      </w:r>
      <w:r w:rsidR="00CF0677">
        <w:rPr>
          <w:color w:val="000000" w:themeColor="text1"/>
          <w:lang w:val="es-ES"/>
        </w:rPr>
        <w:t xml:space="preserve"> pero</w:t>
      </w:r>
      <w:r w:rsidR="00552CEF" w:rsidRPr="00CF0677">
        <w:rPr>
          <w:color w:val="000000" w:themeColor="text1"/>
          <w:lang w:val="es-ES"/>
        </w:rPr>
        <w:t xml:space="preserve"> la</w:t>
      </w:r>
      <w:r w:rsidR="00983381" w:rsidRPr="00CF0677">
        <w:rPr>
          <w:color w:val="000000" w:themeColor="text1"/>
          <w:lang w:val="es-ES"/>
        </w:rPr>
        <w:t xml:space="preserve"> mayoría</w:t>
      </w:r>
      <w:r w:rsidR="00CF0677">
        <w:rPr>
          <w:color w:val="000000" w:themeColor="text1"/>
          <w:lang w:val="es-ES"/>
        </w:rPr>
        <w:t xml:space="preserve"> serán</w:t>
      </w:r>
      <w:r w:rsidR="00644C96">
        <w:rPr>
          <w:color w:val="000000" w:themeColor="text1"/>
          <w:lang w:val="es-ES"/>
        </w:rPr>
        <w:t xml:space="preserve"> hechas</w:t>
      </w:r>
      <w:r w:rsidR="00CF0677">
        <w:rPr>
          <w:color w:val="000000" w:themeColor="text1"/>
          <w:lang w:val="es-ES"/>
        </w:rPr>
        <w:t xml:space="preserve"> individual</w:t>
      </w:r>
      <w:r w:rsidR="00644C96">
        <w:rPr>
          <w:color w:val="000000" w:themeColor="text1"/>
          <w:lang w:val="es-ES"/>
        </w:rPr>
        <w:t>mente</w:t>
      </w:r>
      <w:r w:rsidR="00CF0677">
        <w:rPr>
          <w:color w:val="000000" w:themeColor="text1"/>
          <w:lang w:val="es-ES"/>
        </w:rPr>
        <w:t>.</w:t>
      </w:r>
      <w:r w:rsidR="00983381" w:rsidRPr="00CF0677">
        <w:rPr>
          <w:color w:val="000000" w:themeColor="text1"/>
          <w:lang w:val="es-ES"/>
        </w:rPr>
        <w:t xml:space="preserve"> </w:t>
      </w:r>
      <w:r w:rsidR="00172C5D" w:rsidRPr="00CF0677">
        <w:rPr>
          <w:color w:val="000000" w:themeColor="text1"/>
          <w:lang w:val="es-ES"/>
        </w:rPr>
        <w:t xml:space="preserve">Habrá una variedad de textos por traducir. </w:t>
      </w:r>
      <w:r w:rsidR="00DD7DDE" w:rsidRPr="00CF0677">
        <w:rPr>
          <w:color w:val="000000" w:themeColor="text1"/>
          <w:lang w:val="es-ES"/>
        </w:rPr>
        <w:t xml:space="preserve">Al faltar una traducción en clase, el/la estudiante sólo </w:t>
      </w:r>
      <w:r w:rsidR="00761A3D" w:rsidRPr="00CF0677">
        <w:rPr>
          <w:color w:val="000000" w:themeColor="text1"/>
          <w:lang w:val="es-ES"/>
        </w:rPr>
        <w:t>podrá</w:t>
      </w:r>
      <w:r w:rsidR="00D03B4B" w:rsidRPr="00CF0677">
        <w:rPr>
          <w:color w:val="000000" w:themeColor="text1"/>
          <w:lang w:val="es-ES"/>
        </w:rPr>
        <w:t xml:space="preserve"> </w:t>
      </w:r>
      <w:r w:rsidR="009A2901" w:rsidRPr="00CF0677">
        <w:rPr>
          <w:color w:val="000000" w:themeColor="text1"/>
          <w:lang w:val="es-ES"/>
        </w:rPr>
        <w:t>reponerla</w:t>
      </w:r>
      <w:r w:rsidR="00D03B4B" w:rsidRPr="00CF0677">
        <w:rPr>
          <w:color w:val="000000" w:themeColor="text1"/>
          <w:lang w:val="es-ES"/>
        </w:rPr>
        <w:t xml:space="preserve"> con una justificación</w:t>
      </w:r>
      <w:r w:rsidR="00761A3D" w:rsidRPr="00CF0677">
        <w:rPr>
          <w:color w:val="000000" w:themeColor="text1"/>
          <w:lang w:val="es-ES"/>
        </w:rPr>
        <w:t xml:space="preserve"> escrita</w:t>
      </w:r>
      <w:r w:rsidR="00D03B4B" w:rsidRPr="00CF0677">
        <w:rPr>
          <w:color w:val="000000" w:themeColor="text1"/>
          <w:lang w:val="es-ES"/>
        </w:rPr>
        <w:t xml:space="preserve"> documentada (</w:t>
      </w:r>
      <w:proofErr w:type="spellStart"/>
      <w:r w:rsidR="00D03B4B" w:rsidRPr="00CF0677">
        <w:rPr>
          <w:color w:val="000000" w:themeColor="text1"/>
          <w:lang w:val="es-ES"/>
        </w:rPr>
        <w:t>e.g</w:t>
      </w:r>
      <w:proofErr w:type="spellEnd"/>
      <w:r w:rsidR="00D03B4B" w:rsidRPr="00CF0677">
        <w:rPr>
          <w:color w:val="000000" w:themeColor="text1"/>
          <w:lang w:val="es-ES"/>
        </w:rPr>
        <w:t>. emergencia familiar, problema de salud, etc.)</w:t>
      </w:r>
      <w:r w:rsidR="009A2901" w:rsidRPr="00CF0677">
        <w:rPr>
          <w:color w:val="000000" w:themeColor="text1"/>
          <w:lang w:val="es-ES"/>
        </w:rPr>
        <w:t>.</w:t>
      </w:r>
    </w:p>
    <w:p w14:paraId="650ED57C" w14:textId="77777777" w:rsidR="00CA2FD8" w:rsidRPr="00CF0677" w:rsidRDefault="00CA2FD8" w:rsidP="00936901">
      <w:pPr>
        <w:rPr>
          <w:color w:val="000000" w:themeColor="text1"/>
          <w:lang w:val="es-ES"/>
        </w:rPr>
      </w:pPr>
    </w:p>
    <w:p w14:paraId="362E1BFB" w14:textId="0435D953" w:rsidR="00AC4912" w:rsidRPr="00CF0677" w:rsidRDefault="00CA2FD8" w:rsidP="00936901">
      <w:pPr>
        <w:rPr>
          <w:color w:val="000000" w:themeColor="text1"/>
          <w:lang w:val="es-ES"/>
        </w:rPr>
      </w:pPr>
      <w:r w:rsidRPr="00CF0677">
        <w:rPr>
          <w:color w:val="000000" w:themeColor="text1"/>
          <w:u w:val="single"/>
          <w:lang w:val="es-ES"/>
        </w:rPr>
        <w:t xml:space="preserve">Glosario </w:t>
      </w:r>
      <w:r w:rsidR="00761A3D" w:rsidRPr="00CF0677">
        <w:rPr>
          <w:color w:val="000000" w:themeColor="text1"/>
          <w:u w:val="single"/>
          <w:lang w:val="es-ES"/>
        </w:rPr>
        <w:t>personal</w:t>
      </w:r>
      <w:r w:rsidRPr="00CF0677">
        <w:rPr>
          <w:color w:val="000000" w:themeColor="text1"/>
          <w:u w:val="single"/>
          <w:lang w:val="es-ES"/>
        </w:rPr>
        <w:t>:</w:t>
      </w:r>
      <w:r w:rsidRPr="00CF0677">
        <w:rPr>
          <w:color w:val="000000" w:themeColor="text1"/>
          <w:lang w:val="es-ES"/>
        </w:rPr>
        <w:t xml:space="preserve"> </w:t>
      </w:r>
      <w:r w:rsidR="00194B6A" w:rsidRPr="00CF0677">
        <w:rPr>
          <w:color w:val="000000" w:themeColor="text1"/>
          <w:lang w:val="es-ES"/>
        </w:rPr>
        <w:t>Durante el</w:t>
      </w:r>
      <w:r w:rsidRPr="00CF0677">
        <w:rPr>
          <w:color w:val="000000" w:themeColor="text1"/>
          <w:lang w:val="es-ES"/>
        </w:rPr>
        <w:t xml:space="preserve"> semestre </w:t>
      </w:r>
      <w:r w:rsidR="00194B6A" w:rsidRPr="00CF0677">
        <w:rPr>
          <w:color w:val="000000" w:themeColor="text1"/>
          <w:lang w:val="es-ES"/>
        </w:rPr>
        <w:t>los</w:t>
      </w:r>
      <w:r w:rsidRPr="00CF0677">
        <w:rPr>
          <w:color w:val="000000" w:themeColor="text1"/>
          <w:lang w:val="es-ES"/>
        </w:rPr>
        <w:t xml:space="preserve"> estudiante</w:t>
      </w:r>
      <w:r w:rsidR="00194B6A" w:rsidRPr="00CF0677">
        <w:rPr>
          <w:color w:val="000000" w:themeColor="text1"/>
          <w:lang w:val="es-ES"/>
        </w:rPr>
        <w:t>s</w:t>
      </w:r>
      <w:r w:rsidRPr="00CF0677">
        <w:rPr>
          <w:color w:val="000000" w:themeColor="text1"/>
          <w:lang w:val="es-ES"/>
        </w:rPr>
        <w:t xml:space="preserve"> irá</w:t>
      </w:r>
      <w:r w:rsidR="00194B6A" w:rsidRPr="00CF0677">
        <w:rPr>
          <w:color w:val="000000" w:themeColor="text1"/>
          <w:lang w:val="es-ES"/>
        </w:rPr>
        <w:t>n</w:t>
      </w:r>
      <w:r w:rsidRPr="00CF0677">
        <w:rPr>
          <w:color w:val="000000" w:themeColor="text1"/>
          <w:lang w:val="es-ES"/>
        </w:rPr>
        <w:t xml:space="preserve"> componiendo un glosario</w:t>
      </w:r>
      <w:r w:rsidR="00194B6A" w:rsidRPr="00CF0677">
        <w:rPr>
          <w:color w:val="000000" w:themeColor="text1"/>
          <w:lang w:val="es-ES"/>
        </w:rPr>
        <w:t xml:space="preserve"> personal</w:t>
      </w:r>
      <w:r w:rsidRPr="00CF0677">
        <w:rPr>
          <w:color w:val="000000" w:themeColor="text1"/>
          <w:lang w:val="es-ES"/>
        </w:rPr>
        <w:t xml:space="preserve"> de palabras y términos nuevos </w:t>
      </w:r>
      <w:r w:rsidR="00194B6A" w:rsidRPr="00CF0677">
        <w:rPr>
          <w:color w:val="000000" w:themeColor="text1"/>
          <w:lang w:val="es-ES"/>
        </w:rPr>
        <w:t xml:space="preserve">(para ellos) en español </w:t>
      </w:r>
      <w:r w:rsidRPr="00CF0677">
        <w:rPr>
          <w:color w:val="000000" w:themeColor="text1"/>
          <w:lang w:val="es-ES"/>
        </w:rPr>
        <w:t>que encuentr</w:t>
      </w:r>
      <w:r w:rsidR="0036405F">
        <w:rPr>
          <w:color w:val="000000" w:themeColor="text1"/>
          <w:lang w:val="es-ES"/>
        </w:rPr>
        <w:t>e</w:t>
      </w:r>
      <w:r w:rsidRPr="00CF0677">
        <w:rPr>
          <w:color w:val="000000" w:themeColor="text1"/>
          <w:lang w:val="es-ES"/>
        </w:rPr>
        <w:t>n en las lecturas, las tareas, las traducciones y otras actividades realizadas en clase</w:t>
      </w:r>
      <w:r w:rsidR="00194B6A" w:rsidRPr="00CF0677">
        <w:rPr>
          <w:color w:val="000000" w:themeColor="text1"/>
          <w:lang w:val="es-ES"/>
        </w:rPr>
        <w:t xml:space="preserve">, </w:t>
      </w:r>
      <w:r w:rsidRPr="00CF0677">
        <w:rPr>
          <w:color w:val="000000" w:themeColor="text1"/>
          <w:lang w:val="es-ES"/>
        </w:rPr>
        <w:t>relacionadas con la misma</w:t>
      </w:r>
      <w:r w:rsidR="00194B6A" w:rsidRPr="00CF0677">
        <w:rPr>
          <w:color w:val="000000" w:themeColor="text1"/>
          <w:lang w:val="es-ES"/>
        </w:rPr>
        <w:t xml:space="preserve"> o de otras fuentes</w:t>
      </w:r>
      <w:r w:rsidRPr="00CF0677">
        <w:rPr>
          <w:color w:val="000000" w:themeColor="text1"/>
          <w:lang w:val="es-ES"/>
        </w:rPr>
        <w:t>. Por cada palabra/término el</w:t>
      </w:r>
      <w:r w:rsidR="005F4227" w:rsidRPr="00CF0677">
        <w:rPr>
          <w:color w:val="000000" w:themeColor="text1"/>
          <w:lang w:val="es-ES"/>
        </w:rPr>
        <w:t>/la</w:t>
      </w:r>
      <w:r w:rsidRPr="00CF0677">
        <w:rPr>
          <w:color w:val="000000" w:themeColor="text1"/>
          <w:lang w:val="es-ES"/>
        </w:rPr>
        <w:t xml:space="preserve"> estudiante incluirá lo siguiente: </w:t>
      </w:r>
      <w:r w:rsidR="005F4227" w:rsidRPr="00CF0677">
        <w:rPr>
          <w:color w:val="000000" w:themeColor="text1"/>
          <w:lang w:val="es-ES"/>
        </w:rPr>
        <w:t xml:space="preserve">categoría gramatical (sustantivo, verbo, adjetivo </w:t>
      </w:r>
      <w:r w:rsidR="00194B6A" w:rsidRPr="00CF0677">
        <w:rPr>
          <w:color w:val="000000" w:themeColor="text1"/>
          <w:lang w:val="es-ES"/>
        </w:rPr>
        <w:t>o</w:t>
      </w:r>
      <w:r w:rsidR="005F4227" w:rsidRPr="00CF0677">
        <w:rPr>
          <w:color w:val="000000" w:themeColor="text1"/>
          <w:lang w:val="es-ES"/>
        </w:rPr>
        <w:t xml:space="preserve"> modismo), </w:t>
      </w:r>
      <w:r w:rsidR="00AC4912" w:rsidRPr="00CF0677">
        <w:rPr>
          <w:color w:val="000000" w:themeColor="text1"/>
          <w:lang w:val="es-ES"/>
        </w:rPr>
        <w:t xml:space="preserve">la primera </w:t>
      </w:r>
      <w:r w:rsidR="005F4227" w:rsidRPr="00CF0677">
        <w:rPr>
          <w:color w:val="000000" w:themeColor="text1"/>
          <w:lang w:val="es-ES"/>
        </w:rPr>
        <w:t xml:space="preserve">definición citada </w:t>
      </w:r>
      <w:r w:rsidR="00AC4912" w:rsidRPr="00CF0677">
        <w:rPr>
          <w:color w:val="000000" w:themeColor="text1"/>
          <w:lang w:val="es-ES"/>
        </w:rPr>
        <w:t>en</w:t>
      </w:r>
      <w:r w:rsidR="005F4227" w:rsidRPr="00CF0677">
        <w:rPr>
          <w:color w:val="000000" w:themeColor="text1"/>
          <w:lang w:val="es-ES"/>
        </w:rPr>
        <w:t xml:space="preserve"> un diccionario</w:t>
      </w:r>
      <w:r w:rsidR="00CF0677">
        <w:rPr>
          <w:color w:val="000000" w:themeColor="text1"/>
          <w:lang w:val="es-ES"/>
        </w:rPr>
        <w:t xml:space="preserve"> confiable</w:t>
      </w:r>
      <w:r w:rsidR="005F4227" w:rsidRPr="00CF0677">
        <w:rPr>
          <w:color w:val="000000" w:themeColor="text1"/>
          <w:lang w:val="es-ES"/>
        </w:rPr>
        <w:t xml:space="preserve"> y </w:t>
      </w:r>
      <w:r w:rsidR="00194B6A" w:rsidRPr="00CF0677">
        <w:rPr>
          <w:color w:val="000000" w:themeColor="text1"/>
          <w:lang w:val="es-ES"/>
        </w:rPr>
        <w:t xml:space="preserve">el </w:t>
      </w:r>
      <w:r w:rsidR="005F4227" w:rsidRPr="00CF0677">
        <w:rPr>
          <w:color w:val="000000" w:themeColor="text1"/>
          <w:lang w:val="es-ES"/>
        </w:rPr>
        <w:t>uso</w:t>
      </w:r>
      <w:r w:rsidR="00CF0677">
        <w:rPr>
          <w:color w:val="000000" w:themeColor="text1"/>
          <w:lang w:val="es-ES"/>
        </w:rPr>
        <w:t xml:space="preserve"> de la palabra</w:t>
      </w:r>
      <w:r w:rsidR="005F4227" w:rsidRPr="00CF0677">
        <w:rPr>
          <w:color w:val="000000" w:themeColor="text1"/>
          <w:lang w:val="es-ES"/>
        </w:rPr>
        <w:t xml:space="preserve"> en una oración </w:t>
      </w:r>
      <w:r w:rsidR="00AC4912" w:rsidRPr="00CF0677">
        <w:rPr>
          <w:color w:val="000000" w:themeColor="text1"/>
          <w:lang w:val="es-ES"/>
        </w:rPr>
        <w:t>escrita</w:t>
      </w:r>
      <w:r w:rsidR="005F4227" w:rsidRPr="00CF0677">
        <w:rPr>
          <w:color w:val="000000" w:themeColor="text1"/>
          <w:lang w:val="es-ES"/>
        </w:rPr>
        <w:t xml:space="preserve"> por la/el estudiante. Se </w:t>
      </w:r>
      <w:r w:rsidR="00CF0677">
        <w:rPr>
          <w:color w:val="000000" w:themeColor="text1"/>
          <w:lang w:val="es-ES"/>
        </w:rPr>
        <w:t>puede</w:t>
      </w:r>
      <w:r w:rsidR="005F4227" w:rsidRPr="00CF0677">
        <w:rPr>
          <w:color w:val="000000" w:themeColor="text1"/>
          <w:lang w:val="es-ES"/>
        </w:rPr>
        <w:t xml:space="preserve"> organizar el vocabulario bajo categorías apropiadas (</w:t>
      </w:r>
      <w:proofErr w:type="spellStart"/>
      <w:r w:rsidR="005F4227" w:rsidRPr="00CF0677">
        <w:rPr>
          <w:color w:val="000000" w:themeColor="text1"/>
          <w:lang w:val="es-ES"/>
        </w:rPr>
        <w:t>e.g</w:t>
      </w:r>
      <w:proofErr w:type="spellEnd"/>
      <w:r w:rsidR="005F4227" w:rsidRPr="00CF0677">
        <w:rPr>
          <w:color w:val="000000" w:themeColor="text1"/>
          <w:lang w:val="es-ES"/>
        </w:rPr>
        <w:t>. profesional, coloquialismo, académico, etc.)</w:t>
      </w:r>
      <w:r w:rsidR="00CF0677">
        <w:rPr>
          <w:color w:val="000000" w:themeColor="text1"/>
          <w:lang w:val="es-ES"/>
        </w:rPr>
        <w:t xml:space="preserve"> o juntar grupos de términos específicos a un área según la preferencia del estudiante (</w:t>
      </w:r>
      <w:proofErr w:type="spellStart"/>
      <w:r w:rsidR="00CF0677">
        <w:rPr>
          <w:color w:val="000000" w:themeColor="text1"/>
          <w:lang w:val="es-ES"/>
        </w:rPr>
        <w:t>e.g</w:t>
      </w:r>
      <w:proofErr w:type="spellEnd"/>
      <w:r w:rsidR="00CF0677">
        <w:rPr>
          <w:color w:val="000000" w:themeColor="text1"/>
          <w:lang w:val="es-ES"/>
        </w:rPr>
        <w:t>. el campo médico)</w:t>
      </w:r>
      <w:r w:rsidR="0036405F">
        <w:rPr>
          <w:color w:val="000000" w:themeColor="text1"/>
          <w:lang w:val="es-ES"/>
        </w:rPr>
        <w:t>, o simplemente presentar una lista alfabetizada.</w:t>
      </w:r>
      <w:r w:rsidR="00CF0677">
        <w:rPr>
          <w:color w:val="000000" w:themeColor="text1"/>
          <w:lang w:val="es-ES"/>
        </w:rPr>
        <w:t xml:space="preserve"> </w:t>
      </w:r>
      <w:r w:rsidR="005F4227" w:rsidRPr="00CF0677">
        <w:rPr>
          <w:color w:val="000000" w:themeColor="text1"/>
          <w:lang w:val="es-ES"/>
        </w:rPr>
        <w:t xml:space="preserve">Debe haber un mínimo de 60 palabras en el glosario para el final del semestre. Cada estudiante debe </w:t>
      </w:r>
      <w:r w:rsidR="00370D76">
        <w:rPr>
          <w:color w:val="000000" w:themeColor="text1"/>
          <w:lang w:val="es-ES"/>
        </w:rPr>
        <w:t>hacer</w:t>
      </w:r>
      <w:r w:rsidR="005F4227" w:rsidRPr="00CF0677">
        <w:rPr>
          <w:color w:val="000000" w:themeColor="text1"/>
          <w:lang w:val="es-ES"/>
        </w:rPr>
        <w:t xml:space="preserve"> un glosario personalizado, o sea, no se debe compartir vocabulario entre </w:t>
      </w:r>
      <w:r w:rsidR="00194B6A" w:rsidRPr="00CF0677">
        <w:rPr>
          <w:color w:val="000000" w:themeColor="text1"/>
          <w:lang w:val="es-ES"/>
        </w:rPr>
        <w:t xml:space="preserve">los </w:t>
      </w:r>
      <w:proofErr w:type="gramStart"/>
      <w:r w:rsidR="005F4227" w:rsidRPr="00CF0677">
        <w:rPr>
          <w:color w:val="000000" w:themeColor="text1"/>
          <w:lang w:val="es-ES"/>
        </w:rPr>
        <w:t>estudiantes</w:t>
      </w:r>
      <w:proofErr w:type="gramEnd"/>
      <w:r w:rsidR="005F4227" w:rsidRPr="00CF0677">
        <w:rPr>
          <w:color w:val="000000" w:themeColor="text1"/>
          <w:lang w:val="es-ES"/>
        </w:rPr>
        <w:t xml:space="preserve"> aunque, claro está, </w:t>
      </w:r>
      <w:r w:rsidR="00194B6A" w:rsidRPr="00CF0677">
        <w:rPr>
          <w:color w:val="000000" w:themeColor="text1"/>
          <w:lang w:val="es-ES"/>
        </w:rPr>
        <w:t xml:space="preserve">naturalmente </w:t>
      </w:r>
      <w:r w:rsidR="005F4227" w:rsidRPr="00CF0677">
        <w:rPr>
          <w:color w:val="000000" w:themeColor="text1"/>
          <w:lang w:val="es-ES"/>
        </w:rPr>
        <w:t xml:space="preserve">se repetirán algunos términos. </w:t>
      </w:r>
      <w:r w:rsidR="00AD6E44" w:rsidRPr="00CF0677">
        <w:rPr>
          <w:color w:val="000000" w:themeColor="text1"/>
          <w:lang w:val="es-ES"/>
        </w:rPr>
        <w:t xml:space="preserve">El objetivo es que cada estudiante </w:t>
      </w:r>
      <w:r w:rsidR="008E3A01">
        <w:rPr>
          <w:color w:val="000000" w:themeColor="text1"/>
          <w:lang w:val="es-ES"/>
        </w:rPr>
        <w:t>prepare</w:t>
      </w:r>
      <w:r w:rsidR="00AD6E44" w:rsidRPr="00CF0677">
        <w:rPr>
          <w:color w:val="000000" w:themeColor="text1"/>
          <w:lang w:val="es-ES"/>
        </w:rPr>
        <w:t xml:space="preserve"> un glosario</w:t>
      </w:r>
      <w:r w:rsidR="00194B6A" w:rsidRPr="00CF0677">
        <w:rPr>
          <w:color w:val="000000" w:themeColor="text1"/>
          <w:lang w:val="es-ES"/>
        </w:rPr>
        <w:t xml:space="preserve"> personal</w:t>
      </w:r>
      <w:r w:rsidR="00AD6E44" w:rsidRPr="00CF0677">
        <w:rPr>
          <w:color w:val="000000" w:themeColor="text1"/>
          <w:lang w:val="es-ES"/>
        </w:rPr>
        <w:t xml:space="preserve"> </w:t>
      </w:r>
      <w:r w:rsidR="008E3A01">
        <w:rPr>
          <w:color w:val="000000" w:themeColor="text1"/>
          <w:lang w:val="es-ES"/>
        </w:rPr>
        <w:t xml:space="preserve">y </w:t>
      </w:r>
      <w:r w:rsidR="00AD6E44" w:rsidRPr="00CF0677">
        <w:rPr>
          <w:color w:val="000000" w:themeColor="text1"/>
          <w:u w:val="single"/>
          <w:lang w:val="es-ES"/>
        </w:rPr>
        <w:t>práctico</w:t>
      </w:r>
      <w:r w:rsidR="00AD6E44" w:rsidRPr="00CF0677">
        <w:rPr>
          <w:color w:val="000000" w:themeColor="text1"/>
          <w:lang w:val="es-ES"/>
        </w:rPr>
        <w:t xml:space="preserve"> para utilizar </w:t>
      </w:r>
      <w:r w:rsidR="00194B6A" w:rsidRPr="00CF0677">
        <w:rPr>
          <w:color w:val="000000" w:themeColor="text1"/>
          <w:lang w:val="es-ES"/>
        </w:rPr>
        <w:t>como traductor/a</w:t>
      </w:r>
      <w:r w:rsidR="00AD6E44" w:rsidRPr="00CF0677">
        <w:rPr>
          <w:color w:val="000000" w:themeColor="text1"/>
          <w:lang w:val="es-ES"/>
        </w:rPr>
        <w:t xml:space="preserve"> profesional. Debe haber por lo menos 20 palabras nuevas</w:t>
      </w:r>
      <w:r w:rsidR="00F43239" w:rsidRPr="00CF0677">
        <w:rPr>
          <w:color w:val="000000" w:themeColor="text1"/>
          <w:lang w:val="es-ES"/>
        </w:rPr>
        <w:t xml:space="preserve"> (pero no más de 25) </w:t>
      </w:r>
      <w:r w:rsidR="00AD6E44" w:rsidRPr="00CF0677">
        <w:rPr>
          <w:color w:val="000000" w:themeColor="text1"/>
          <w:lang w:val="es-ES"/>
        </w:rPr>
        <w:t xml:space="preserve">en cada </w:t>
      </w:r>
      <w:r w:rsidR="00F43239" w:rsidRPr="00CF0677">
        <w:rPr>
          <w:color w:val="000000" w:themeColor="text1"/>
          <w:lang w:val="es-ES"/>
        </w:rPr>
        <w:t xml:space="preserve">entrega en </w:t>
      </w:r>
      <w:proofErr w:type="spellStart"/>
      <w:r w:rsidR="00F43239" w:rsidRPr="00CF0677">
        <w:rPr>
          <w:i/>
          <w:iCs/>
          <w:color w:val="000000" w:themeColor="text1"/>
          <w:lang w:val="es-ES"/>
        </w:rPr>
        <w:t>Canvas</w:t>
      </w:r>
      <w:proofErr w:type="spellEnd"/>
      <w:r w:rsidR="008E3A01">
        <w:rPr>
          <w:color w:val="000000" w:themeColor="text1"/>
          <w:lang w:val="es-ES"/>
        </w:rPr>
        <w:t xml:space="preserve"> (</w:t>
      </w:r>
      <w:r w:rsidR="00F43239" w:rsidRPr="00CF0677">
        <w:rPr>
          <w:color w:val="000000" w:themeColor="text1"/>
          <w:lang w:val="es-ES"/>
        </w:rPr>
        <w:t>16 de septiembre, 21 de octubre y 4 de diciembre</w:t>
      </w:r>
      <w:r w:rsidR="008E3A01">
        <w:rPr>
          <w:color w:val="000000" w:themeColor="text1"/>
          <w:lang w:val="es-ES"/>
        </w:rPr>
        <w:t>)</w:t>
      </w:r>
      <w:r w:rsidR="00F43239" w:rsidRPr="00CF0677">
        <w:rPr>
          <w:color w:val="000000" w:themeColor="text1"/>
          <w:lang w:val="es-ES"/>
        </w:rPr>
        <w:t>.</w:t>
      </w:r>
      <w:r w:rsidR="00AC4912" w:rsidRPr="00CF0677">
        <w:rPr>
          <w:color w:val="000000" w:themeColor="text1"/>
          <w:lang w:val="es-ES"/>
        </w:rPr>
        <w:t xml:space="preserve"> Ejemplo de término nuevo:</w:t>
      </w:r>
    </w:p>
    <w:p w14:paraId="691225CC" w14:textId="77777777" w:rsidR="00AC4912" w:rsidRPr="00CF0677" w:rsidRDefault="00AC4912" w:rsidP="00936901">
      <w:pPr>
        <w:rPr>
          <w:color w:val="000000" w:themeColor="text1"/>
          <w:lang w:val="es-ES"/>
        </w:rPr>
      </w:pPr>
    </w:p>
    <w:p w14:paraId="6FE41458" w14:textId="519D9BAF" w:rsidR="00AC4912" w:rsidRPr="00CF0677" w:rsidRDefault="00AC4912" w:rsidP="00936901">
      <w:pPr>
        <w:rPr>
          <w:color w:val="000000" w:themeColor="text1"/>
          <w:lang w:val="es-ES"/>
        </w:rPr>
      </w:pPr>
      <w:r w:rsidRPr="00CF0677">
        <w:rPr>
          <w:color w:val="000000" w:themeColor="text1"/>
          <w:lang w:val="es-ES"/>
        </w:rPr>
        <w:tab/>
      </w:r>
      <w:r w:rsidRPr="00CF0677">
        <w:rPr>
          <w:color w:val="000000" w:themeColor="text1"/>
          <w:u w:val="single"/>
          <w:lang w:val="es-ES"/>
        </w:rPr>
        <w:t>Ráfaga</w:t>
      </w:r>
      <w:r w:rsidRPr="00CF0677">
        <w:rPr>
          <w:color w:val="000000" w:themeColor="text1"/>
          <w:lang w:val="es-ES"/>
        </w:rPr>
        <w:t xml:space="preserve"> (sustantivo): “Viento fuerte, repentino y de corta duración” (</w:t>
      </w:r>
      <w:r w:rsidRPr="00CF0677">
        <w:rPr>
          <w:i/>
          <w:iCs/>
          <w:color w:val="000000" w:themeColor="text1"/>
          <w:lang w:val="es-ES"/>
        </w:rPr>
        <w:t>RAE</w:t>
      </w:r>
      <w:r w:rsidRPr="00CF0677">
        <w:rPr>
          <w:color w:val="000000" w:themeColor="text1"/>
          <w:lang w:val="es-ES"/>
        </w:rPr>
        <w:t>)</w:t>
      </w:r>
    </w:p>
    <w:p w14:paraId="03B43F0A" w14:textId="7EAB9912" w:rsidR="00AC4912" w:rsidRPr="00CF0677" w:rsidRDefault="00AC4912" w:rsidP="00936901">
      <w:pPr>
        <w:rPr>
          <w:color w:val="000000" w:themeColor="text1"/>
          <w:lang w:val="es-ES"/>
        </w:rPr>
      </w:pPr>
      <w:r w:rsidRPr="00CF0677">
        <w:rPr>
          <w:color w:val="000000" w:themeColor="text1"/>
          <w:lang w:val="es-ES"/>
        </w:rPr>
        <w:tab/>
      </w:r>
      <w:r w:rsidRPr="00CF0677">
        <w:rPr>
          <w:color w:val="000000" w:themeColor="text1"/>
          <w:lang w:val="es-ES"/>
        </w:rPr>
        <w:tab/>
        <w:t>Uso: “La ráfaga que pasó por el pueblo levantó muchas hojas y polvo de los</w:t>
      </w:r>
    </w:p>
    <w:p w14:paraId="0D7AF27C" w14:textId="383413FB" w:rsidR="00AC4912" w:rsidRPr="00CF0677" w:rsidRDefault="00AC4912" w:rsidP="00936901">
      <w:pPr>
        <w:rPr>
          <w:color w:val="000000" w:themeColor="text1"/>
          <w:lang w:val="es-ES"/>
        </w:rPr>
      </w:pPr>
      <w:r w:rsidRPr="00CF0677">
        <w:rPr>
          <w:color w:val="000000" w:themeColor="text1"/>
          <w:lang w:val="es-ES"/>
        </w:rPr>
        <w:tab/>
      </w:r>
      <w:r w:rsidRPr="00CF0677">
        <w:rPr>
          <w:color w:val="000000" w:themeColor="text1"/>
          <w:lang w:val="es-ES"/>
        </w:rPr>
        <w:tab/>
        <w:t>caminos.”</w:t>
      </w:r>
    </w:p>
    <w:p w14:paraId="23FE4F83" w14:textId="77777777" w:rsidR="00543E89" w:rsidRPr="00CF0677" w:rsidRDefault="00543E89" w:rsidP="00936901">
      <w:pPr>
        <w:rPr>
          <w:color w:val="000000" w:themeColor="text1"/>
          <w:lang w:val="es-ES"/>
        </w:rPr>
      </w:pPr>
    </w:p>
    <w:p w14:paraId="39D51E89" w14:textId="762A701E" w:rsidR="00543E89" w:rsidRPr="00CF0677" w:rsidRDefault="00543E89" w:rsidP="00936901">
      <w:pPr>
        <w:rPr>
          <w:color w:val="000000" w:themeColor="text1"/>
          <w:lang w:val="es-ES"/>
        </w:rPr>
      </w:pPr>
      <w:r w:rsidRPr="00CF0677">
        <w:rPr>
          <w:color w:val="000000" w:themeColor="text1"/>
          <w:u w:val="single"/>
          <w:lang w:val="es-ES"/>
        </w:rPr>
        <w:t>Exámenes:</w:t>
      </w:r>
      <w:r w:rsidRPr="00CF0677">
        <w:rPr>
          <w:color w:val="000000" w:themeColor="text1"/>
          <w:lang w:val="es-ES"/>
        </w:rPr>
        <w:t xml:space="preserve"> Habrá dos exámenes parciales (9 de octubre y 9 de diciembre</w:t>
      </w:r>
      <w:r w:rsidR="00815792">
        <w:rPr>
          <w:color w:val="000000" w:themeColor="text1"/>
          <w:lang w:val="es-ES"/>
        </w:rPr>
        <w:t xml:space="preserve">, en </w:t>
      </w:r>
      <w:proofErr w:type="spellStart"/>
      <w:r w:rsidR="00815792" w:rsidRPr="00815792">
        <w:rPr>
          <w:i/>
          <w:iCs/>
          <w:color w:val="000000" w:themeColor="text1"/>
          <w:lang w:val="es-ES"/>
        </w:rPr>
        <w:t>Canvas</w:t>
      </w:r>
      <w:proofErr w:type="spellEnd"/>
      <w:r w:rsidR="00815792">
        <w:rPr>
          <w:color w:val="000000" w:themeColor="text1"/>
          <w:lang w:val="es-ES"/>
        </w:rPr>
        <w:t xml:space="preserve"> con </w:t>
      </w:r>
      <w:proofErr w:type="spellStart"/>
      <w:r w:rsidR="00815792">
        <w:rPr>
          <w:color w:val="000000" w:themeColor="text1"/>
          <w:lang w:val="es-ES"/>
        </w:rPr>
        <w:t>Lockdown</w:t>
      </w:r>
      <w:proofErr w:type="spellEnd"/>
      <w:r w:rsidR="00815792">
        <w:rPr>
          <w:color w:val="000000" w:themeColor="text1"/>
          <w:lang w:val="es-ES"/>
        </w:rPr>
        <w:t xml:space="preserve"> Browser</w:t>
      </w:r>
      <w:r w:rsidRPr="00CF0677">
        <w:rPr>
          <w:color w:val="000000" w:themeColor="text1"/>
          <w:lang w:val="es-ES"/>
        </w:rPr>
        <w:t xml:space="preserve">) </w:t>
      </w:r>
      <w:r w:rsidR="008E3A01">
        <w:rPr>
          <w:color w:val="000000" w:themeColor="text1"/>
          <w:lang w:val="es-ES"/>
        </w:rPr>
        <w:t>sobre lo aprendido</w:t>
      </w:r>
      <w:r w:rsidRPr="00CF0677">
        <w:rPr>
          <w:color w:val="000000" w:themeColor="text1"/>
          <w:lang w:val="es-ES"/>
        </w:rPr>
        <w:t xml:space="preserve"> en los períodos respectivos</w:t>
      </w:r>
      <w:r w:rsidR="00761A3D" w:rsidRPr="00CF0677">
        <w:rPr>
          <w:color w:val="000000" w:themeColor="text1"/>
          <w:lang w:val="es-ES"/>
        </w:rPr>
        <w:t xml:space="preserve"> además de </w:t>
      </w:r>
      <w:r w:rsidR="008E3A01">
        <w:rPr>
          <w:color w:val="000000" w:themeColor="text1"/>
          <w:lang w:val="es-ES"/>
        </w:rPr>
        <w:t xml:space="preserve">una </w:t>
      </w:r>
      <w:r w:rsidR="00761A3D" w:rsidRPr="00CF0677">
        <w:rPr>
          <w:color w:val="000000" w:themeColor="text1"/>
          <w:lang w:val="es-ES"/>
        </w:rPr>
        <w:t>traducción</w:t>
      </w:r>
      <w:r w:rsidR="008E3A01">
        <w:rPr>
          <w:color w:val="000000" w:themeColor="text1"/>
          <w:lang w:val="es-ES"/>
        </w:rPr>
        <w:t xml:space="preserve"> por hacer</w:t>
      </w:r>
      <w:r w:rsidR="00761A3D" w:rsidRPr="00CF0677">
        <w:rPr>
          <w:color w:val="000000" w:themeColor="text1"/>
          <w:lang w:val="es-ES"/>
        </w:rPr>
        <w:t>. En los exámenes no se podrá usar recursos electrónicos, sólo un diccionario impreso.</w:t>
      </w:r>
      <w:r w:rsidRPr="00CF0677">
        <w:rPr>
          <w:color w:val="000000" w:themeColor="text1"/>
          <w:lang w:val="es-ES"/>
        </w:rPr>
        <w:t xml:space="preserve"> </w:t>
      </w:r>
    </w:p>
    <w:p w14:paraId="523CF6E5" w14:textId="77777777" w:rsidR="001D057A" w:rsidRPr="00CF0677" w:rsidRDefault="001D057A" w:rsidP="001D057A">
      <w:pPr>
        <w:rPr>
          <w:color w:val="000000" w:themeColor="text1"/>
          <w:lang w:val="es-ES"/>
        </w:rPr>
      </w:pPr>
    </w:p>
    <w:p w14:paraId="1B50697F" w14:textId="00F11BFA" w:rsidR="001D057A" w:rsidRPr="00CF0677" w:rsidRDefault="001D057A" w:rsidP="001D057A">
      <w:pPr>
        <w:rPr>
          <w:color w:val="000000" w:themeColor="text1"/>
          <w:lang w:val="es-ES"/>
        </w:rPr>
      </w:pPr>
      <w:r w:rsidRPr="00CF0677">
        <w:rPr>
          <w:color w:val="000000" w:themeColor="text1"/>
          <w:u w:val="single"/>
          <w:lang w:val="es-ES"/>
        </w:rPr>
        <w:t>Tareas:</w:t>
      </w:r>
      <w:r w:rsidRPr="00CF0677">
        <w:rPr>
          <w:color w:val="000000" w:themeColor="text1"/>
          <w:lang w:val="es-ES"/>
        </w:rPr>
        <w:t xml:space="preserve"> </w:t>
      </w:r>
      <w:r w:rsidR="00781885" w:rsidRPr="00CF0677">
        <w:rPr>
          <w:color w:val="000000" w:themeColor="text1"/>
          <w:lang w:val="es-ES"/>
        </w:rPr>
        <w:t>La mayoría de las tareas consistirán en</w:t>
      </w:r>
      <w:r w:rsidR="00815792">
        <w:rPr>
          <w:color w:val="000000" w:themeColor="text1"/>
          <w:lang w:val="es-ES"/>
        </w:rPr>
        <w:t xml:space="preserve"> hacer</w:t>
      </w:r>
      <w:r w:rsidR="00781885" w:rsidRPr="00CF0677">
        <w:rPr>
          <w:color w:val="000000" w:themeColor="text1"/>
          <w:lang w:val="es-ES"/>
        </w:rPr>
        <w:t xml:space="preserve"> lecturas del texto</w:t>
      </w:r>
      <w:r w:rsidR="00492755" w:rsidRPr="00CF0677">
        <w:rPr>
          <w:color w:val="000000" w:themeColor="text1"/>
          <w:lang w:val="es-ES"/>
        </w:rPr>
        <w:t xml:space="preserve"> </w:t>
      </w:r>
      <w:r w:rsidR="002625D1" w:rsidRPr="002625D1">
        <w:rPr>
          <w:color w:val="000000" w:themeColor="text1"/>
          <w:lang w:val="es-ES"/>
        </w:rPr>
        <w:t>y</w:t>
      </w:r>
      <w:r w:rsidR="00ED6244" w:rsidRPr="002625D1">
        <w:rPr>
          <w:color w:val="000000" w:themeColor="text1"/>
          <w:lang w:val="es-ES"/>
        </w:rPr>
        <w:t xml:space="preserve"> </w:t>
      </w:r>
      <w:r w:rsidR="00727DE0" w:rsidRPr="002625D1">
        <w:rPr>
          <w:color w:val="000000" w:themeColor="text1"/>
          <w:lang w:val="es-ES"/>
        </w:rPr>
        <w:t>completar</w:t>
      </w:r>
      <w:r w:rsidR="00ED6244" w:rsidRPr="002625D1">
        <w:rPr>
          <w:color w:val="000000" w:themeColor="text1"/>
          <w:lang w:val="es-ES"/>
        </w:rPr>
        <w:t xml:space="preserve"> ejercicios</w:t>
      </w:r>
      <w:r w:rsidR="00492755" w:rsidRPr="00CF0677">
        <w:rPr>
          <w:color w:val="000000" w:themeColor="text1"/>
          <w:u w:val="single"/>
          <w:lang w:val="es-ES"/>
        </w:rPr>
        <w:t xml:space="preserve"> </w:t>
      </w:r>
      <w:r w:rsidR="00727DE0" w:rsidRPr="00CF0677">
        <w:rPr>
          <w:color w:val="000000" w:themeColor="text1"/>
          <w:lang w:val="es-ES"/>
        </w:rPr>
        <w:t>incluidos en las páginas asignadas</w:t>
      </w:r>
      <w:r w:rsidR="002625D1">
        <w:rPr>
          <w:color w:val="000000" w:themeColor="text1"/>
          <w:lang w:val="es-ES"/>
        </w:rPr>
        <w:t xml:space="preserve"> </w:t>
      </w:r>
      <w:r w:rsidR="002625D1" w:rsidRPr="00CF0677">
        <w:rPr>
          <w:color w:val="000000" w:themeColor="text1"/>
          <w:u w:val="single"/>
          <w:lang w:val="es-ES"/>
        </w:rPr>
        <w:t>en un cuaderno</w:t>
      </w:r>
      <w:r w:rsidR="00ED6244" w:rsidRPr="00CF0677">
        <w:rPr>
          <w:color w:val="000000" w:themeColor="text1"/>
          <w:lang w:val="es-ES"/>
        </w:rPr>
        <w:t xml:space="preserve">. </w:t>
      </w:r>
      <w:r w:rsidR="00781885" w:rsidRPr="00CF0677">
        <w:rPr>
          <w:color w:val="000000" w:themeColor="text1"/>
          <w:lang w:val="es-ES"/>
        </w:rPr>
        <w:t xml:space="preserve">Para </w:t>
      </w:r>
      <w:r w:rsidR="000F683F" w:rsidRPr="00CF0677">
        <w:rPr>
          <w:color w:val="000000" w:themeColor="text1"/>
          <w:lang w:val="es-ES"/>
        </w:rPr>
        <w:t>las “</w:t>
      </w:r>
      <w:r w:rsidR="002515A6" w:rsidRPr="00CF0677">
        <w:rPr>
          <w:color w:val="000000" w:themeColor="text1"/>
          <w:lang w:val="es-ES"/>
        </w:rPr>
        <w:t xml:space="preserve">Tareas en </w:t>
      </w:r>
      <w:proofErr w:type="spellStart"/>
      <w:r w:rsidR="002515A6" w:rsidRPr="00CF0677">
        <w:rPr>
          <w:i/>
          <w:iCs/>
          <w:color w:val="000000" w:themeColor="text1"/>
          <w:lang w:val="es-ES"/>
        </w:rPr>
        <w:t>Canvas</w:t>
      </w:r>
      <w:proofErr w:type="spellEnd"/>
      <w:r w:rsidR="000F683F" w:rsidRPr="00CF0677">
        <w:rPr>
          <w:color w:val="000000" w:themeColor="text1"/>
          <w:lang w:val="es-ES"/>
        </w:rPr>
        <w:t>”</w:t>
      </w:r>
      <w:r w:rsidR="00A44426" w:rsidRPr="00CF0677">
        <w:rPr>
          <w:color w:val="000000" w:themeColor="text1"/>
          <w:lang w:val="es-ES"/>
        </w:rPr>
        <w:t xml:space="preserve"> </w:t>
      </w:r>
      <w:r w:rsidR="00781885" w:rsidRPr="00CF0677">
        <w:rPr>
          <w:color w:val="000000" w:themeColor="text1"/>
          <w:lang w:val="es-ES"/>
        </w:rPr>
        <w:t>habrá que contestar preguntas</w:t>
      </w:r>
      <w:r w:rsidR="00185C84" w:rsidRPr="00CF0677">
        <w:rPr>
          <w:color w:val="000000" w:themeColor="text1"/>
          <w:lang w:val="es-ES"/>
        </w:rPr>
        <w:t xml:space="preserve"> </w:t>
      </w:r>
      <w:r w:rsidR="00FF6DBC">
        <w:rPr>
          <w:color w:val="000000" w:themeColor="text1"/>
          <w:lang w:val="es-ES"/>
        </w:rPr>
        <w:t>relacionadas a lecturas/</w:t>
      </w:r>
      <w:r w:rsidR="00F97646" w:rsidRPr="00CF0677">
        <w:rPr>
          <w:color w:val="000000" w:themeColor="text1"/>
          <w:lang w:val="es-ES"/>
        </w:rPr>
        <w:t>video</w:t>
      </w:r>
      <w:r w:rsidR="00FF6DBC">
        <w:rPr>
          <w:color w:val="000000" w:themeColor="text1"/>
          <w:lang w:val="es-ES"/>
        </w:rPr>
        <w:t>s</w:t>
      </w:r>
      <w:r w:rsidR="00A44426" w:rsidRPr="00CF0677">
        <w:rPr>
          <w:color w:val="000000" w:themeColor="text1"/>
          <w:lang w:val="es-ES"/>
        </w:rPr>
        <w:t xml:space="preserve"> o completar ejercicios</w:t>
      </w:r>
      <w:r w:rsidR="00492755" w:rsidRPr="00CF0677">
        <w:rPr>
          <w:color w:val="000000" w:themeColor="text1"/>
          <w:lang w:val="es-ES"/>
        </w:rPr>
        <w:t xml:space="preserve"> del texto</w:t>
      </w:r>
      <w:r w:rsidR="00185C84" w:rsidRPr="00CF0677">
        <w:rPr>
          <w:color w:val="000000" w:themeColor="text1"/>
          <w:lang w:val="es-ES"/>
        </w:rPr>
        <w:t xml:space="preserve">. La fecha/hora límite para todas las tareas serán las </w:t>
      </w:r>
      <w:r w:rsidR="00815792">
        <w:rPr>
          <w:color w:val="000000" w:themeColor="text1"/>
          <w:lang w:val="es-ES"/>
        </w:rPr>
        <w:t>respectivas</w:t>
      </w:r>
      <w:r w:rsidR="00185C84" w:rsidRPr="00CF0677">
        <w:rPr>
          <w:color w:val="000000" w:themeColor="text1"/>
          <w:lang w:val="es-ES"/>
        </w:rPr>
        <w:t xml:space="preserve"> antes del comienzo de clase (</w:t>
      </w:r>
      <w:proofErr w:type="spellStart"/>
      <w:r w:rsidR="00185C84" w:rsidRPr="00CF0677">
        <w:rPr>
          <w:color w:val="000000" w:themeColor="text1"/>
          <w:lang w:val="es-ES"/>
        </w:rPr>
        <w:t>e.g</w:t>
      </w:r>
      <w:proofErr w:type="spellEnd"/>
      <w:r w:rsidR="00185C84" w:rsidRPr="00CF0677">
        <w:rPr>
          <w:color w:val="000000" w:themeColor="text1"/>
          <w:lang w:val="es-ES"/>
        </w:rPr>
        <w:t xml:space="preserve">. 4 de septiembre, 2 p.m.). </w:t>
      </w:r>
      <w:r w:rsidR="0036683E" w:rsidRPr="00CF0677">
        <w:rPr>
          <w:color w:val="000000" w:themeColor="text1"/>
          <w:lang w:val="es-ES"/>
        </w:rPr>
        <w:t xml:space="preserve">No </w:t>
      </w:r>
      <w:r w:rsidR="00727DE0" w:rsidRPr="00CF0677">
        <w:rPr>
          <w:color w:val="000000" w:themeColor="text1"/>
          <w:lang w:val="es-ES"/>
        </w:rPr>
        <w:t xml:space="preserve">habrá </w:t>
      </w:r>
      <w:r w:rsidR="0036683E" w:rsidRPr="00CF0677">
        <w:rPr>
          <w:color w:val="000000" w:themeColor="text1"/>
          <w:lang w:val="es-ES"/>
        </w:rPr>
        <w:t xml:space="preserve">prórrogas sin justificación documentada. </w:t>
      </w:r>
    </w:p>
    <w:p w14:paraId="5F9968A5" w14:textId="77777777" w:rsidR="001D057A" w:rsidRPr="00CF0677" w:rsidRDefault="001D057A" w:rsidP="00936901">
      <w:pPr>
        <w:rPr>
          <w:color w:val="000000" w:themeColor="text1"/>
          <w:lang w:val="es-ES"/>
        </w:rPr>
      </w:pPr>
    </w:p>
    <w:p w14:paraId="7D4C498B" w14:textId="064BD065" w:rsidR="008C1CD0" w:rsidRPr="00CF0677" w:rsidRDefault="00AF124C" w:rsidP="00936901">
      <w:pPr>
        <w:rPr>
          <w:color w:val="000000" w:themeColor="text1"/>
          <w:lang w:val="es-ES"/>
        </w:rPr>
      </w:pPr>
      <w:r w:rsidRPr="00CF0677">
        <w:rPr>
          <w:color w:val="000000" w:themeColor="text1"/>
          <w:u w:val="single"/>
          <w:lang w:val="es-ES"/>
        </w:rPr>
        <w:t>A</w:t>
      </w:r>
      <w:r w:rsidR="00605A90" w:rsidRPr="00CF0677">
        <w:rPr>
          <w:color w:val="000000" w:themeColor="text1"/>
          <w:u w:val="single"/>
          <w:lang w:val="es-ES"/>
        </w:rPr>
        <w:t>sistencia</w:t>
      </w:r>
      <w:r w:rsidR="008C1CD0" w:rsidRPr="00CF0677">
        <w:rPr>
          <w:color w:val="000000" w:themeColor="text1"/>
          <w:u w:val="single"/>
          <w:lang w:val="es-ES"/>
        </w:rPr>
        <w:t>:</w:t>
      </w:r>
      <w:r w:rsidR="00C73F0B" w:rsidRPr="00CF0677">
        <w:rPr>
          <w:color w:val="000000" w:themeColor="text1"/>
          <w:lang w:val="es-ES"/>
        </w:rPr>
        <w:t xml:space="preserve"> </w:t>
      </w:r>
      <w:r w:rsidRPr="00CF0677">
        <w:rPr>
          <w:color w:val="000000" w:themeColor="text1"/>
          <w:lang w:val="es-ES"/>
        </w:rPr>
        <w:t xml:space="preserve">Es muy importante que el/la estudiante asista la clase sin faltas (excepto por razones extraordinarias) para optimizar el aprendizaje activo. </w:t>
      </w:r>
      <w:r w:rsidR="00E659E4" w:rsidRPr="00CF0677">
        <w:rPr>
          <w:color w:val="000000" w:themeColor="text1"/>
          <w:lang w:val="es-ES_tradnl"/>
        </w:rPr>
        <w:t xml:space="preserve">Se apuntará en </w:t>
      </w:r>
      <w:proofErr w:type="spellStart"/>
      <w:r w:rsidR="00E659E4" w:rsidRPr="00CF0677">
        <w:rPr>
          <w:i/>
          <w:iCs/>
          <w:color w:val="000000" w:themeColor="text1"/>
          <w:lang w:val="es-ES_tradnl"/>
        </w:rPr>
        <w:t>Canvas</w:t>
      </w:r>
      <w:proofErr w:type="spellEnd"/>
      <w:r w:rsidR="00E659E4" w:rsidRPr="00CF0677">
        <w:rPr>
          <w:color w:val="000000" w:themeColor="text1"/>
          <w:lang w:val="es-ES_tradnl"/>
        </w:rPr>
        <w:t xml:space="preserve"> la asistencia de cada clase, así como las llegadas demoradas por más de 5 minutos. NO se puede borrar las faltas aun con una justificación </w:t>
      </w:r>
      <w:proofErr w:type="gramStart"/>
      <w:r w:rsidR="00E659E4" w:rsidRPr="00CF0677">
        <w:rPr>
          <w:color w:val="000000" w:themeColor="text1"/>
          <w:lang w:val="es-ES_tradnl"/>
        </w:rPr>
        <w:t>documentada</w:t>
      </w:r>
      <w:proofErr w:type="gramEnd"/>
      <w:r w:rsidR="00E659E4" w:rsidRPr="00CF0677">
        <w:rPr>
          <w:color w:val="000000" w:themeColor="text1"/>
          <w:lang w:val="es-ES_tradnl"/>
        </w:rPr>
        <w:t xml:space="preserve"> aunque sí se puede tomar exámenes </w:t>
      </w:r>
      <w:r w:rsidR="00FF6DBC">
        <w:rPr>
          <w:color w:val="000000" w:themeColor="text1"/>
          <w:lang w:val="es-ES_tradnl"/>
        </w:rPr>
        <w:t>y traducciones perdidas</w:t>
      </w:r>
      <w:r w:rsidR="00E659E4" w:rsidRPr="00CF0677">
        <w:rPr>
          <w:color w:val="000000" w:themeColor="text1"/>
          <w:lang w:val="es-ES_tradnl"/>
        </w:rPr>
        <w:t xml:space="preserve"> con la misma.</w:t>
      </w:r>
      <w:r w:rsidR="00E659E4" w:rsidRPr="00CF0677">
        <w:rPr>
          <w:color w:val="000000" w:themeColor="text1"/>
          <w:lang w:val="es-ES"/>
        </w:rPr>
        <w:t xml:space="preserve"> </w:t>
      </w:r>
      <w:r w:rsidRPr="00CF0677">
        <w:rPr>
          <w:color w:val="000000" w:themeColor="text1"/>
          <w:lang w:val="es-ES"/>
        </w:rPr>
        <w:t>Las faltas bajarán el porcentaje de asistencia</w:t>
      </w:r>
      <w:r w:rsidR="00727DE0" w:rsidRPr="00CF0677">
        <w:rPr>
          <w:color w:val="000000" w:themeColor="text1"/>
          <w:lang w:val="es-ES"/>
        </w:rPr>
        <w:t xml:space="preserve"> que cuenta para una nota</w:t>
      </w:r>
      <w:r w:rsidR="00BE076D">
        <w:rPr>
          <w:color w:val="000000" w:themeColor="text1"/>
          <w:lang w:val="es-ES"/>
        </w:rPr>
        <w:t xml:space="preserve"> de </w:t>
      </w:r>
      <w:r w:rsidR="00BE076D">
        <w:rPr>
          <w:color w:val="000000" w:themeColor="text1"/>
          <w:lang w:val="es-ES"/>
        </w:rPr>
        <w:lastRenderedPageBreak/>
        <w:t>participación</w:t>
      </w:r>
      <w:r w:rsidRPr="00CF0677">
        <w:rPr>
          <w:color w:val="000000" w:themeColor="text1"/>
          <w:lang w:val="es-ES"/>
        </w:rPr>
        <w:t xml:space="preserve">. Sin embargo, la asistencia perfecta (100% en </w:t>
      </w:r>
      <w:proofErr w:type="spellStart"/>
      <w:r w:rsidRPr="00CF0677">
        <w:rPr>
          <w:i/>
          <w:iCs/>
          <w:color w:val="000000" w:themeColor="text1"/>
          <w:lang w:val="es-ES"/>
        </w:rPr>
        <w:t>Canvas</w:t>
      </w:r>
      <w:proofErr w:type="spellEnd"/>
      <w:r w:rsidRPr="00CF0677">
        <w:rPr>
          <w:color w:val="000000" w:themeColor="text1"/>
          <w:lang w:val="es-ES"/>
        </w:rPr>
        <w:t xml:space="preserve">) resultará en puntos agregados a la nota final. </w:t>
      </w:r>
    </w:p>
    <w:p w14:paraId="020881C7" w14:textId="679E38BD" w:rsidR="00AF124C" w:rsidRPr="00CF0677" w:rsidRDefault="00AF124C" w:rsidP="00936901">
      <w:pPr>
        <w:rPr>
          <w:color w:val="000000" w:themeColor="text1"/>
          <w:lang w:val="es-ES"/>
        </w:rPr>
      </w:pPr>
    </w:p>
    <w:p w14:paraId="2027056C" w14:textId="6E07CBE4" w:rsidR="000D3CDE" w:rsidRPr="00CF0677" w:rsidRDefault="00AF124C" w:rsidP="000D3CDE">
      <w:pPr>
        <w:widowControl w:val="0"/>
        <w:rPr>
          <w:color w:val="000000" w:themeColor="text1"/>
          <w:lang w:val="es-MX"/>
        </w:rPr>
      </w:pPr>
      <w:r w:rsidRPr="00CF0677">
        <w:rPr>
          <w:color w:val="000000" w:themeColor="text1"/>
          <w:u w:val="single"/>
          <w:lang w:val="es-ES"/>
        </w:rPr>
        <w:t>Participación:</w:t>
      </w:r>
      <w:r w:rsidRPr="00CF0677">
        <w:rPr>
          <w:color w:val="000000" w:themeColor="text1"/>
          <w:lang w:val="es-ES"/>
        </w:rPr>
        <w:t xml:space="preserve"> </w:t>
      </w:r>
      <w:r w:rsidR="000D3CDE" w:rsidRPr="00CF0677">
        <w:rPr>
          <w:color w:val="000000" w:themeColor="text1"/>
          <w:lang w:val="es-MX"/>
        </w:rPr>
        <w:t>Es necesario que la/el estudiante llegue a tiempo a cada clase con los materiales necesarios y las tareas completadas para participar activamente</w:t>
      </w:r>
      <w:r w:rsidR="00BE076D">
        <w:rPr>
          <w:color w:val="000000" w:themeColor="text1"/>
          <w:lang w:val="es-MX"/>
        </w:rPr>
        <w:t xml:space="preserve"> en las actividades del día</w:t>
      </w:r>
      <w:r w:rsidR="000D3CDE" w:rsidRPr="00CF0677">
        <w:rPr>
          <w:color w:val="000000" w:themeColor="text1"/>
          <w:lang w:val="es-MX"/>
        </w:rPr>
        <w:t xml:space="preserve">. Una manera fundamental de medir la participación será por medio de “papelitos”, pues cada vez que una/un estudiante participe en voz alta, recibirá un papelito del profesor. El/la estudiante escribirá su nombre en los papelitos recibidos y se los entregará al profesor al finalizar la clase. Se debe obtener un promedio de 2 (DOS) papelitos por cada clase para asegurar una nota </w:t>
      </w:r>
      <w:r w:rsidR="00FF6DBC">
        <w:rPr>
          <w:color w:val="000000" w:themeColor="text1"/>
          <w:lang w:val="es-MX"/>
        </w:rPr>
        <w:t>satisfactoria</w:t>
      </w:r>
      <w:r w:rsidR="000D3CDE" w:rsidRPr="00CF0677">
        <w:rPr>
          <w:color w:val="000000" w:themeColor="text1"/>
          <w:lang w:val="es-MX"/>
        </w:rPr>
        <w:t xml:space="preserve"> de participación. </w:t>
      </w:r>
    </w:p>
    <w:p w14:paraId="66EE7B94" w14:textId="77777777" w:rsidR="00A71B4F" w:rsidRPr="00CF0677" w:rsidRDefault="00A71B4F" w:rsidP="00936901">
      <w:pPr>
        <w:rPr>
          <w:color w:val="000000" w:themeColor="text1"/>
          <w:lang w:val="es-ES"/>
        </w:rPr>
      </w:pPr>
    </w:p>
    <w:p w14:paraId="68E3B66B" w14:textId="1F8713E5" w:rsidR="002C1221" w:rsidRPr="00CF0677" w:rsidRDefault="0013637C" w:rsidP="00936901">
      <w:pPr>
        <w:rPr>
          <w:color w:val="000000" w:themeColor="text1"/>
          <w:u w:val="single"/>
          <w:lang w:val="es-ES"/>
        </w:rPr>
      </w:pPr>
      <w:r w:rsidRPr="00CF0677">
        <w:rPr>
          <w:color w:val="000000" w:themeColor="text1"/>
          <w:u w:val="single"/>
          <w:lang w:val="es-ES"/>
        </w:rPr>
        <w:t xml:space="preserve">DOS </w:t>
      </w:r>
      <w:r w:rsidR="00CF26CB" w:rsidRPr="00CF0677">
        <w:rPr>
          <w:color w:val="000000" w:themeColor="text1"/>
          <w:u w:val="single"/>
          <w:lang w:val="es-ES"/>
        </w:rPr>
        <w:t>REGLAS</w:t>
      </w:r>
      <w:r w:rsidRPr="00CF0677">
        <w:rPr>
          <w:color w:val="000000" w:themeColor="text1"/>
          <w:u w:val="single"/>
          <w:lang w:val="es-ES"/>
        </w:rPr>
        <w:t xml:space="preserve"> IMPORTANTES</w:t>
      </w:r>
    </w:p>
    <w:p w14:paraId="554FE9B4" w14:textId="77777777" w:rsidR="0013637C" w:rsidRPr="00CF0677" w:rsidRDefault="0013637C" w:rsidP="00936901">
      <w:pPr>
        <w:rPr>
          <w:color w:val="000000" w:themeColor="text1"/>
          <w:lang w:val="es-ES"/>
        </w:rPr>
      </w:pPr>
    </w:p>
    <w:p w14:paraId="035F5501" w14:textId="1D2C1BF9" w:rsidR="002C1221" w:rsidRPr="00CF0677" w:rsidRDefault="002C1221" w:rsidP="00936901">
      <w:pPr>
        <w:rPr>
          <w:color w:val="000000" w:themeColor="text1"/>
          <w:lang w:val="es-ES"/>
        </w:rPr>
      </w:pPr>
      <w:r w:rsidRPr="00CF0677">
        <w:rPr>
          <w:color w:val="000000" w:themeColor="text1"/>
          <w:u w:val="single"/>
          <w:lang w:val="es-ES"/>
        </w:rPr>
        <w:t>Hay que guardar el teléfono celular</w:t>
      </w:r>
      <w:r w:rsidRPr="00CF0677">
        <w:rPr>
          <w:color w:val="000000" w:themeColor="text1"/>
          <w:lang w:val="es-ES"/>
        </w:rPr>
        <w:t xml:space="preserve"> durante la clase en la mochila o </w:t>
      </w:r>
      <w:r w:rsidR="0099048C" w:rsidRPr="00CF0677">
        <w:rPr>
          <w:color w:val="000000" w:themeColor="text1"/>
          <w:lang w:val="es-ES"/>
        </w:rPr>
        <w:t xml:space="preserve">en </w:t>
      </w:r>
      <w:r w:rsidRPr="00CF0677">
        <w:rPr>
          <w:color w:val="000000" w:themeColor="text1"/>
          <w:lang w:val="es-ES"/>
        </w:rPr>
        <w:t xml:space="preserve">el bolsillo de </w:t>
      </w:r>
      <w:r w:rsidR="0026733C" w:rsidRPr="00CF0677">
        <w:rPr>
          <w:color w:val="000000" w:themeColor="text1"/>
          <w:lang w:val="es-ES"/>
        </w:rPr>
        <w:t>ropa</w:t>
      </w:r>
      <w:r w:rsidRPr="00CF0677">
        <w:rPr>
          <w:color w:val="000000" w:themeColor="text1"/>
          <w:lang w:val="es-ES"/>
        </w:rPr>
        <w:t>. No se debe tener el teléfono en la mesa o en la mano</w:t>
      </w:r>
      <w:r w:rsidR="0026733C" w:rsidRPr="00CF0677">
        <w:rPr>
          <w:color w:val="000000" w:themeColor="text1"/>
          <w:lang w:val="es-ES"/>
        </w:rPr>
        <w:t xml:space="preserve"> a menos</w:t>
      </w:r>
      <w:r w:rsidRPr="00CF0677">
        <w:rPr>
          <w:color w:val="000000" w:themeColor="text1"/>
          <w:lang w:val="es-ES"/>
        </w:rPr>
        <w:t xml:space="preserve"> que se</w:t>
      </w:r>
      <w:r w:rsidR="0026733C" w:rsidRPr="00CF0677">
        <w:rPr>
          <w:color w:val="000000" w:themeColor="text1"/>
          <w:lang w:val="es-ES"/>
        </w:rPr>
        <w:t xml:space="preserve"> lo</w:t>
      </w:r>
      <w:r w:rsidRPr="00CF0677">
        <w:rPr>
          <w:color w:val="000000" w:themeColor="text1"/>
          <w:lang w:val="es-ES"/>
        </w:rPr>
        <w:t xml:space="preserve"> esté utilizando en una actividad en clase. </w:t>
      </w:r>
    </w:p>
    <w:p w14:paraId="52E8D75F" w14:textId="77777777" w:rsidR="002C1221" w:rsidRPr="00CF0677" w:rsidRDefault="002C1221" w:rsidP="00936901">
      <w:pPr>
        <w:rPr>
          <w:color w:val="000000" w:themeColor="text1"/>
          <w:lang w:val="es-ES"/>
        </w:rPr>
      </w:pPr>
    </w:p>
    <w:p w14:paraId="072CAF2F" w14:textId="6E725743" w:rsidR="008C1CD0" w:rsidRPr="00CF0677" w:rsidRDefault="00411FA6" w:rsidP="00936901">
      <w:pPr>
        <w:rPr>
          <w:color w:val="000000" w:themeColor="text1"/>
          <w:lang w:val="es-ES"/>
        </w:rPr>
      </w:pPr>
      <w:r w:rsidRPr="00CF0677">
        <w:rPr>
          <w:color w:val="000000" w:themeColor="text1"/>
          <w:u w:val="single"/>
          <w:lang w:val="es-ES"/>
        </w:rPr>
        <w:t xml:space="preserve">No se </w:t>
      </w:r>
      <w:r w:rsidR="00942A9E" w:rsidRPr="00CF0677">
        <w:rPr>
          <w:color w:val="000000" w:themeColor="text1"/>
          <w:u w:val="single"/>
          <w:lang w:val="es-ES"/>
        </w:rPr>
        <w:t>permite</w:t>
      </w:r>
      <w:r w:rsidRPr="00CF0677">
        <w:rPr>
          <w:color w:val="000000" w:themeColor="text1"/>
          <w:u w:val="single"/>
          <w:lang w:val="es-ES"/>
        </w:rPr>
        <w:t xml:space="preserve"> salir del salón</w:t>
      </w:r>
      <w:r w:rsidRPr="00CF0677">
        <w:rPr>
          <w:color w:val="000000" w:themeColor="text1"/>
          <w:lang w:val="es-ES"/>
        </w:rPr>
        <w:t xml:space="preserve"> durante la clase a menos que sea una emergencia</w:t>
      </w:r>
      <w:r w:rsidR="0013637C" w:rsidRPr="00CF0677">
        <w:rPr>
          <w:color w:val="000000" w:themeColor="text1"/>
          <w:lang w:val="es-ES"/>
        </w:rPr>
        <w:t xml:space="preserve"> o para usar el baño,</w:t>
      </w:r>
      <w:r w:rsidRPr="00CF0677">
        <w:rPr>
          <w:color w:val="000000" w:themeColor="text1"/>
          <w:lang w:val="es-ES"/>
        </w:rPr>
        <w:t xml:space="preserve"> y en todo caso </w:t>
      </w:r>
      <w:r w:rsidRPr="00CF0677">
        <w:rPr>
          <w:color w:val="000000" w:themeColor="text1"/>
          <w:u w:val="single"/>
          <w:lang w:val="es-ES"/>
        </w:rPr>
        <w:t>hay que pedir permiso</w:t>
      </w:r>
      <w:r w:rsidR="00FF6DBC">
        <w:rPr>
          <w:color w:val="000000" w:themeColor="text1"/>
          <w:u w:val="single"/>
          <w:lang w:val="es-ES"/>
        </w:rPr>
        <w:t xml:space="preserve"> primero</w:t>
      </w:r>
      <w:r w:rsidRPr="00CF0677">
        <w:rPr>
          <w:color w:val="000000" w:themeColor="text1"/>
          <w:u w:val="single"/>
          <w:lang w:val="es-ES"/>
        </w:rPr>
        <w:t xml:space="preserve"> del profesor</w:t>
      </w:r>
      <w:r w:rsidRPr="00CF0677">
        <w:rPr>
          <w:color w:val="000000" w:themeColor="text1"/>
          <w:lang w:val="es-ES"/>
        </w:rPr>
        <w:t>.</w:t>
      </w:r>
      <w:r w:rsidR="00717EDA" w:rsidRPr="00CF0677">
        <w:rPr>
          <w:color w:val="000000" w:themeColor="text1"/>
          <w:lang w:val="es-ES"/>
        </w:rPr>
        <w:t xml:space="preserve"> </w:t>
      </w:r>
      <w:r w:rsidR="0033285E" w:rsidRPr="00CF0677">
        <w:rPr>
          <w:color w:val="000000" w:themeColor="text1"/>
          <w:lang w:val="es-ES"/>
        </w:rPr>
        <w:t>Salir de</w:t>
      </w:r>
      <w:r w:rsidR="00717EDA" w:rsidRPr="00CF0677">
        <w:rPr>
          <w:color w:val="000000" w:themeColor="text1"/>
          <w:lang w:val="es-ES"/>
        </w:rPr>
        <w:t xml:space="preserve"> la clase </w:t>
      </w:r>
      <w:r w:rsidR="0033285E" w:rsidRPr="00CF0677">
        <w:rPr>
          <w:color w:val="000000" w:themeColor="text1"/>
          <w:lang w:val="es-ES"/>
        </w:rPr>
        <w:t>temprano sin permiso previo</w:t>
      </w:r>
      <w:r w:rsidR="00717EDA" w:rsidRPr="00CF0677">
        <w:rPr>
          <w:color w:val="000000" w:themeColor="text1"/>
          <w:lang w:val="es-ES"/>
        </w:rPr>
        <w:t xml:space="preserve"> se contará como una falta</w:t>
      </w:r>
      <w:r w:rsidR="0033285E" w:rsidRPr="00CF0677">
        <w:rPr>
          <w:color w:val="000000" w:themeColor="text1"/>
          <w:lang w:val="es-ES"/>
        </w:rPr>
        <w:t xml:space="preserve"> para ese día</w:t>
      </w:r>
      <w:r w:rsidR="00717EDA" w:rsidRPr="00CF0677">
        <w:rPr>
          <w:color w:val="000000" w:themeColor="text1"/>
          <w:lang w:val="es-ES"/>
        </w:rPr>
        <w:t xml:space="preserve">. </w:t>
      </w:r>
    </w:p>
    <w:p w14:paraId="62D2CDEC" w14:textId="77777777" w:rsidR="003B0530" w:rsidRPr="00CF0677" w:rsidRDefault="003B0530" w:rsidP="00936901">
      <w:pPr>
        <w:rPr>
          <w:color w:val="000000" w:themeColor="text1"/>
          <w:lang w:val="es-ES"/>
        </w:rPr>
      </w:pPr>
    </w:p>
    <w:p w14:paraId="6DFC535D" w14:textId="26771287" w:rsidR="008C1CD0" w:rsidRPr="00CF0677" w:rsidRDefault="002C1221" w:rsidP="008C1CD0">
      <w:pPr>
        <w:jc w:val="center"/>
        <w:rPr>
          <w:b/>
          <w:bCs/>
          <w:color w:val="000000" w:themeColor="text1"/>
          <w:lang w:val="es-ES"/>
        </w:rPr>
      </w:pPr>
      <w:r w:rsidRPr="00CF0677">
        <w:rPr>
          <w:b/>
          <w:bCs/>
          <w:color w:val="000000" w:themeColor="text1"/>
          <w:lang w:val="es-ES"/>
        </w:rPr>
        <w:t xml:space="preserve">IMPORTANT </w:t>
      </w:r>
      <w:r w:rsidR="00A71B4F" w:rsidRPr="00CF0677">
        <w:rPr>
          <w:b/>
          <w:bCs/>
          <w:color w:val="000000" w:themeColor="text1"/>
          <w:lang w:val="es-ES"/>
        </w:rPr>
        <w:t xml:space="preserve">POLICIES </w:t>
      </w:r>
    </w:p>
    <w:p w14:paraId="03588AFE" w14:textId="77777777" w:rsidR="008C1CD0" w:rsidRPr="00CF0677" w:rsidRDefault="008C1CD0" w:rsidP="00936901">
      <w:pPr>
        <w:rPr>
          <w:b/>
          <w:bCs/>
          <w:color w:val="000000" w:themeColor="text1"/>
          <w:lang w:val="es-ES"/>
        </w:rPr>
      </w:pPr>
    </w:p>
    <w:p w14:paraId="6DDF14A4" w14:textId="04170CF3" w:rsidR="00936901" w:rsidRPr="00CF0677" w:rsidRDefault="00936901" w:rsidP="00936901">
      <w:pPr>
        <w:rPr>
          <w:color w:val="000000" w:themeColor="text1"/>
          <w:shd w:val="clear" w:color="auto" w:fill="FFFFFF"/>
        </w:rPr>
      </w:pPr>
      <w:r w:rsidRPr="00CF0677">
        <w:rPr>
          <w:b/>
          <w:bCs/>
          <w:color w:val="000000" w:themeColor="text1"/>
          <w:lang w:val="es-ES"/>
        </w:rPr>
        <w:t>ODA</w:t>
      </w:r>
      <w:r w:rsidRPr="00CF0677">
        <w:rPr>
          <w:color w:val="000000" w:themeColor="text1"/>
          <w:lang w:val="es-ES"/>
        </w:rPr>
        <w:t xml:space="preserve">: </w:t>
      </w:r>
      <w:r w:rsidRPr="00CF0677">
        <w:rPr>
          <w:color w:val="000000" w:themeColor="text1"/>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faculty a letter of reasonable accommodation, initiating a private discussion about your specific needs in the course. </w:t>
      </w:r>
    </w:p>
    <w:p w14:paraId="2227C1FA" w14:textId="77777777" w:rsidR="00936901" w:rsidRPr="00CF0677" w:rsidRDefault="00936901" w:rsidP="00936901">
      <w:pPr>
        <w:rPr>
          <w:color w:val="000000" w:themeColor="text1"/>
          <w:shd w:val="clear" w:color="auto" w:fill="FFFFFF"/>
        </w:rPr>
      </w:pPr>
      <w:r w:rsidRPr="00CF0677">
        <w:rPr>
          <w:color w:val="000000" w:themeColor="text1"/>
          <w:shd w:val="clear" w:color="auto" w:fill="FFFFFF"/>
        </w:rPr>
        <w:t xml:space="preserve">You can request accommodations at any time, but it’s important to provide ODA notice to your faculty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8" w:history="1">
        <w:r w:rsidRPr="00CF0677">
          <w:rPr>
            <w:rStyle w:val="Hyperlink"/>
            <w:rFonts w:eastAsiaTheme="majorEastAsia"/>
            <w:color w:val="000000" w:themeColor="text1"/>
            <w:shd w:val="clear" w:color="auto" w:fill="FFFFFF"/>
          </w:rPr>
          <w:t>Office of Disability Access</w:t>
        </w:r>
      </w:hyperlink>
      <w:r w:rsidRPr="00CF0677">
        <w:rPr>
          <w:color w:val="000000" w:themeColor="text1"/>
          <w:shd w:val="clear" w:color="auto" w:fill="FFFFFF"/>
        </w:rPr>
        <w:t xml:space="preserve"> website (</w:t>
      </w:r>
      <w:hyperlink r:id="rId9" w:history="1">
        <w:r w:rsidRPr="00CF0677">
          <w:rPr>
            <w:rStyle w:val="Hyperlink"/>
            <w:rFonts w:eastAsiaTheme="majorEastAsia"/>
            <w:color w:val="000000" w:themeColor="text1"/>
            <w:shd w:val="clear" w:color="auto" w:fill="FFFFFF"/>
          </w:rPr>
          <w:t>https://studentaffairs.unt.edu/office-disability-access</w:t>
        </w:r>
      </w:hyperlink>
      <w:r w:rsidRPr="00CF0677">
        <w:rPr>
          <w:color w:val="000000" w:themeColor="text1"/>
          <w:u w:val="single"/>
          <w:shd w:val="clear" w:color="auto" w:fill="FFFFFF"/>
        </w:rPr>
        <w:t>)</w:t>
      </w:r>
      <w:r w:rsidRPr="00CF0677">
        <w:rPr>
          <w:color w:val="000000" w:themeColor="text1"/>
          <w:shd w:val="clear" w:color="auto" w:fill="FFFFFF"/>
        </w:rPr>
        <w:t>.</w:t>
      </w:r>
    </w:p>
    <w:p w14:paraId="33D8AA4A" w14:textId="6A496AF6" w:rsidR="00A90D81" w:rsidRPr="00CF0677" w:rsidRDefault="00A90D81" w:rsidP="000E54C4">
      <w:pPr>
        <w:rPr>
          <w:color w:val="000000" w:themeColor="text1"/>
          <w:lang w:val="es-ES"/>
        </w:rPr>
      </w:pPr>
    </w:p>
    <w:p w14:paraId="5E0953E6" w14:textId="77777777" w:rsidR="00FF47AF" w:rsidRPr="00CF0677" w:rsidRDefault="00860121" w:rsidP="00FF47AF">
      <w:pPr>
        <w:rPr>
          <w:color w:val="000000" w:themeColor="text1"/>
        </w:rPr>
      </w:pPr>
      <w:r w:rsidRPr="00CF0677">
        <w:rPr>
          <w:b/>
          <w:bCs/>
          <w:color w:val="000000" w:themeColor="text1"/>
        </w:rPr>
        <w:t>Plagiarism:</w:t>
      </w:r>
      <w:r w:rsidRPr="00CF0677">
        <w:rPr>
          <w:color w:val="000000" w:themeColor="text1"/>
        </w:rPr>
        <w:t xml:space="preserve"> 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10" w:history="1">
        <w:r w:rsidRPr="00CF0677">
          <w:rPr>
            <w:rStyle w:val="Hyperlink"/>
            <w:rFonts w:eastAsiaTheme="majorEastAsia"/>
            <w:color w:val="000000" w:themeColor="text1"/>
          </w:rPr>
          <w:t>guidelines for your academic success</w:t>
        </w:r>
      </w:hyperlink>
      <w:r w:rsidRPr="00CF0677">
        <w:rPr>
          <w:color w:val="000000" w:themeColor="text1"/>
        </w:rPr>
        <w:t xml:space="preserve"> (</w:t>
      </w:r>
      <w:hyperlink r:id="rId11" w:history="1">
        <w:r w:rsidRPr="00CF0677">
          <w:rPr>
            <w:rStyle w:val="Hyperlink"/>
            <w:rFonts w:eastAsiaTheme="majorEastAsia"/>
            <w:color w:val="000000" w:themeColor="text1"/>
          </w:rPr>
          <w:t>https://policy.unt.edu/policy/06-003</w:t>
        </w:r>
      </w:hyperlink>
      <w:r w:rsidRPr="00CF0677">
        <w:rPr>
          <w:color w:val="000000" w:themeColor="text1"/>
        </w:rPr>
        <w:t>).  If you have questions about this, or any UNT policy, please email me or come discuss this with me during my office hours.</w:t>
      </w:r>
    </w:p>
    <w:p w14:paraId="2A6958A2" w14:textId="77777777" w:rsidR="00FF47AF" w:rsidRPr="00CF0677" w:rsidRDefault="00FF47AF" w:rsidP="00FF47AF">
      <w:pPr>
        <w:rPr>
          <w:color w:val="000000" w:themeColor="text1"/>
        </w:rPr>
      </w:pPr>
    </w:p>
    <w:p w14:paraId="12FF2A77" w14:textId="26E4965E" w:rsidR="00A71B4F" w:rsidRPr="00CF0677" w:rsidRDefault="00A71B4F" w:rsidP="00FF47AF">
      <w:pPr>
        <w:rPr>
          <w:color w:val="000000" w:themeColor="text1"/>
        </w:rPr>
      </w:pPr>
      <w:proofErr w:type="spellStart"/>
      <w:r w:rsidRPr="00CF0677">
        <w:rPr>
          <w:b/>
          <w:bCs/>
          <w:color w:val="000000" w:themeColor="text1"/>
          <w:lang w:val="es-ES"/>
        </w:rPr>
        <w:lastRenderedPageBreak/>
        <w:t>GenAI</w:t>
      </w:r>
      <w:bookmarkStart w:id="0" w:name="_Toc185427184"/>
      <w:proofErr w:type="spellEnd"/>
      <w:r w:rsidRPr="00CF0677">
        <w:rPr>
          <w:b/>
          <w:bCs/>
          <w:color w:val="000000" w:themeColor="text1"/>
          <w:lang w:val="es-ES"/>
        </w:rPr>
        <w:t xml:space="preserve"> </w:t>
      </w:r>
      <w:r w:rsidR="003B0530" w:rsidRPr="00CF0677">
        <w:rPr>
          <w:b/>
          <w:bCs/>
          <w:color w:val="000000" w:themeColor="text1"/>
          <w:lang w:val="es-ES"/>
        </w:rPr>
        <w:t xml:space="preserve">Use </w:t>
      </w:r>
      <w:proofErr w:type="spellStart"/>
      <w:r w:rsidRPr="00CF0677">
        <w:rPr>
          <w:b/>
          <w:bCs/>
          <w:color w:val="000000" w:themeColor="text1"/>
          <w:lang w:val="es-ES"/>
        </w:rPr>
        <w:t>Prohibited</w:t>
      </w:r>
      <w:proofErr w:type="spellEnd"/>
      <w:r w:rsidRPr="00CF0677">
        <w:rPr>
          <w:b/>
          <w:bCs/>
          <w:color w:val="000000" w:themeColor="text1"/>
        </w:rPr>
        <w:t>:</w:t>
      </w:r>
      <w:r w:rsidRPr="00CF0677">
        <w:rPr>
          <w:color w:val="000000" w:themeColor="text1"/>
        </w:rPr>
        <w:t xml:space="preserve"> </w:t>
      </w:r>
      <w:bookmarkEnd w:id="0"/>
      <w:r w:rsidRPr="00CF0677">
        <w:rPr>
          <w:color w:val="000000" w:themeColor="text1"/>
        </w:rPr>
        <w:t xml:space="preserve">In this course, I want you to engage deeply with the materials and develop your own critical thinking and writing skills. For this reason, the use of Generative AI (GenAI) tools like [insert tool(s) here, e.g., Claude, ChatGPT, and Gemini] is </w:t>
      </w:r>
      <w:r w:rsidRPr="00CF0677">
        <w:rPr>
          <w:color w:val="000000" w:themeColor="text1"/>
          <w:u w:val="single"/>
        </w:rPr>
        <w:t>not permitted</w:t>
      </w:r>
      <w:r w:rsidRPr="00CF0677">
        <w:rPr>
          <w:color w:val="000000" w:themeColor="text1"/>
        </w:rPr>
        <w:t>. While these tools can be helpful in some contexts, they do not align with our goal of fostering the development of your independent thinking</w:t>
      </w:r>
      <w:r w:rsidR="002B0FD2" w:rsidRPr="00CF0677">
        <w:rPr>
          <w:color w:val="000000" w:themeColor="text1"/>
        </w:rPr>
        <w:t xml:space="preserve"> and education as a translator</w:t>
      </w:r>
      <w:r w:rsidRPr="00CF0677">
        <w:rPr>
          <w:color w:val="000000" w:themeColor="text1"/>
        </w:rPr>
        <w:t xml:space="preserve">. Using GenAI to complete any part of an assignment, exam, or coursework will be considered a violation of academic integrity, as it prevents the development of your own skills, and will be addressed according to the </w:t>
      </w:r>
      <w:hyperlink r:id="rId12" w:history="1">
        <w:r w:rsidRPr="00CF0677">
          <w:rPr>
            <w:rStyle w:val="Hyperlink"/>
            <w:color w:val="000000" w:themeColor="text1"/>
          </w:rPr>
          <w:t>Student Academic Integrity policy</w:t>
        </w:r>
      </w:hyperlink>
      <w:r w:rsidRPr="00CF0677">
        <w:rPr>
          <w:color w:val="000000" w:themeColor="text1"/>
        </w:rPr>
        <w:t xml:space="preserve"> (https://policy.unt.edu/policy/06-003).</w:t>
      </w:r>
    </w:p>
    <w:p w14:paraId="620CDC16" w14:textId="77777777" w:rsidR="00A71B4F" w:rsidRPr="00CF0677" w:rsidRDefault="00A71B4F" w:rsidP="00A71B4F">
      <w:pPr>
        <w:rPr>
          <w:color w:val="000000" w:themeColor="text1"/>
          <w:lang w:val="es-ES"/>
        </w:rPr>
      </w:pPr>
    </w:p>
    <w:p w14:paraId="1A89961A" w14:textId="12BCD850" w:rsidR="001C21DC" w:rsidRPr="00CF0677" w:rsidRDefault="003B0530" w:rsidP="001C21DC">
      <w:pPr>
        <w:rPr>
          <w:rFonts w:eastAsiaTheme="minorEastAsia"/>
          <w:color w:val="000000" w:themeColor="text1"/>
        </w:rPr>
      </w:pPr>
      <w:r w:rsidRPr="00CF0677">
        <w:rPr>
          <w:rFonts w:eastAsiaTheme="minorEastAsia"/>
          <w:b/>
          <w:bCs/>
          <w:color w:val="000000" w:themeColor="text1"/>
        </w:rPr>
        <w:t>D</w:t>
      </w:r>
      <w:r w:rsidR="001C21DC" w:rsidRPr="00CF0677">
        <w:rPr>
          <w:rFonts w:eastAsiaTheme="minorEastAsia"/>
          <w:b/>
          <w:bCs/>
          <w:color w:val="000000" w:themeColor="text1"/>
        </w:rPr>
        <w:t xml:space="preserve">igital </w:t>
      </w:r>
      <w:r w:rsidRPr="00CF0677">
        <w:rPr>
          <w:rFonts w:eastAsiaTheme="minorEastAsia"/>
          <w:b/>
          <w:bCs/>
          <w:color w:val="000000" w:themeColor="text1"/>
        </w:rPr>
        <w:t>C</w:t>
      </w:r>
      <w:r w:rsidR="001C21DC" w:rsidRPr="00CF0677">
        <w:rPr>
          <w:rFonts w:eastAsiaTheme="minorEastAsia"/>
          <w:b/>
          <w:bCs/>
          <w:color w:val="000000" w:themeColor="text1"/>
        </w:rPr>
        <w:t>omponents</w:t>
      </w:r>
      <w:r w:rsidRPr="00CF0677">
        <w:rPr>
          <w:rFonts w:eastAsiaTheme="minorEastAsia"/>
          <w:b/>
          <w:bCs/>
          <w:color w:val="000000" w:themeColor="text1"/>
        </w:rPr>
        <w:t>:</w:t>
      </w:r>
      <w:r w:rsidR="001C21DC" w:rsidRPr="00CF0677">
        <w:rPr>
          <w:rFonts w:eastAsiaTheme="minorEastAsia"/>
          <w:color w:val="000000" w:themeColor="text1"/>
        </w:rPr>
        <w:t xml:space="preserve"> To fully participate in this class, students will need internet access to reference content on the Canvas Learning Management System. If circumstances change, you will be informed of other technical needs to access course content. If you do not own a laptop, you may check one out from the UNT library to use in the classroom. Information on how to be successful in a digital learning environment can be found at </w:t>
      </w:r>
      <w:hyperlink r:id="rId13" w:history="1">
        <w:r w:rsidR="001C21DC" w:rsidRPr="00CF0677">
          <w:rPr>
            <w:rStyle w:val="Hyperlink"/>
            <w:rFonts w:eastAsiaTheme="minorEastAsia"/>
            <w:color w:val="000000" w:themeColor="text1"/>
          </w:rPr>
          <w:t>Learn Anywhere</w:t>
        </w:r>
      </w:hyperlink>
      <w:r w:rsidR="001C21DC" w:rsidRPr="00CF0677">
        <w:rPr>
          <w:rFonts w:eastAsiaTheme="minorEastAsia"/>
          <w:color w:val="000000" w:themeColor="text1"/>
        </w:rPr>
        <w:t xml:space="preserve"> (</w:t>
      </w:r>
      <w:hyperlink r:id="rId14" w:history="1">
        <w:r w:rsidR="001C21DC" w:rsidRPr="00CF0677">
          <w:rPr>
            <w:rStyle w:val="Hyperlink"/>
            <w:rFonts w:eastAsiaTheme="minorEastAsia"/>
            <w:color w:val="000000" w:themeColor="text1"/>
          </w:rPr>
          <w:t>https://online.unt.edu/learn</w:t>
        </w:r>
      </w:hyperlink>
      <w:r w:rsidR="001C21DC" w:rsidRPr="00CF0677">
        <w:rPr>
          <w:rFonts w:eastAsiaTheme="minorEastAsia"/>
          <w:color w:val="000000" w:themeColor="text1"/>
        </w:rPr>
        <w:t xml:space="preserve">). </w:t>
      </w:r>
    </w:p>
    <w:p w14:paraId="2B502AEE" w14:textId="77777777" w:rsidR="001C21DC" w:rsidRPr="00CF0677" w:rsidRDefault="001C21DC" w:rsidP="001C21DC">
      <w:pPr>
        <w:rPr>
          <w:rFonts w:eastAsiaTheme="minorEastAsia"/>
          <w:color w:val="000000" w:themeColor="text1"/>
        </w:rPr>
      </w:pPr>
    </w:p>
    <w:p w14:paraId="22790859" w14:textId="77777777" w:rsidR="000F65BA" w:rsidRPr="00CF0677" w:rsidRDefault="000F65BA" w:rsidP="000F65BA">
      <w:pPr>
        <w:spacing w:line="235" w:lineRule="atLeast"/>
        <w:rPr>
          <w:b/>
          <w:bCs/>
          <w:color w:val="000000" w:themeColor="text1"/>
        </w:rPr>
      </w:pPr>
      <w:r w:rsidRPr="00CF0677">
        <w:rPr>
          <w:b/>
          <w:bCs/>
          <w:color w:val="000000" w:themeColor="text1"/>
        </w:rPr>
        <w:t>Guidelines on Resolving Student Concerns in the WLLC Department:</w:t>
      </w:r>
    </w:p>
    <w:p w14:paraId="1841F63B" w14:textId="77777777" w:rsidR="000F65BA" w:rsidRPr="00CF0677" w:rsidRDefault="000F65BA" w:rsidP="000F65BA">
      <w:pPr>
        <w:spacing w:line="235" w:lineRule="atLeast"/>
        <w:rPr>
          <w:color w:val="000000" w:themeColor="text1"/>
        </w:rPr>
      </w:pPr>
      <w:r w:rsidRPr="00CF0677">
        <w:rPr>
          <w:color w:val="000000" w:themeColor="text1"/>
        </w:rPr>
        <w:t>When a student has a course-related concern about their instructor (e.g., appeal a grade, disagreement about attendance record, interpretation of a class assignment, assigned grades, etc.), the following steps should be taken to resolve the issue:</w:t>
      </w:r>
    </w:p>
    <w:p w14:paraId="358FFC3E" w14:textId="77777777" w:rsidR="000F65BA" w:rsidRPr="00CF0677" w:rsidRDefault="000F65BA" w:rsidP="000F65BA">
      <w:pPr>
        <w:spacing w:line="235" w:lineRule="atLeast"/>
        <w:rPr>
          <w:color w:val="000000" w:themeColor="text1"/>
        </w:rPr>
      </w:pPr>
    </w:p>
    <w:p w14:paraId="6FCCA2F3" w14:textId="77777777" w:rsidR="000F65BA" w:rsidRPr="00CF0677" w:rsidRDefault="000F65BA" w:rsidP="000F65BA">
      <w:pPr>
        <w:numPr>
          <w:ilvl w:val="0"/>
          <w:numId w:val="7"/>
        </w:numPr>
        <w:ind w:left="1440"/>
        <w:rPr>
          <w:color w:val="000000" w:themeColor="text1"/>
        </w:rPr>
      </w:pPr>
      <w:r w:rsidRPr="00CF0677">
        <w:rPr>
          <w:color w:val="000000" w:themeColor="text1"/>
        </w:rPr>
        <w:t>The student should first attempt to informally resolve their concern by speaking directly with their instructor.</w:t>
      </w:r>
    </w:p>
    <w:p w14:paraId="1894289C" w14:textId="77777777" w:rsidR="000F65BA" w:rsidRPr="00CF0677" w:rsidRDefault="000F65BA" w:rsidP="000F65BA">
      <w:pPr>
        <w:numPr>
          <w:ilvl w:val="0"/>
          <w:numId w:val="7"/>
        </w:numPr>
        <w:ind w:left="1440"/>
        <w:rPr>
          <w:color w:val="000000" w:themeColor="text1"/>
        </w:rPr>
      </w:pPr>
      <w:r w:rsidRPr="00CF0677">
        <w:rPr>
          <w:color w:val="000000" w:themeColor="text1"/>
        </w:rPr>
        <w:t>If there is no satisfactory resolution to their concern, the student should email a description of the issue to Dr. Christoph Weber, chair of the WLLC department (</w:t>
      </w:r>
      <w:hyperlink r:id="rId15" w:history="1">
        <w:r w:rsidRPr="00CF0677">
          <w:rPr>
            <w:rStyle w:val="Hyperlink"/>
            <w:rFonts w:eastAsiaTheme="majorEastAsia"/>
            <w:color w:val="000000" w:themeColor="text1"/>
          </w:rPr>
          <w:t>christoph.weber@unt.edu</w:t>
        </w:r>
      </w:hyperlink>
      <w:r w:rsidRPr="00CF0677">
        <w:rPr>
          <w:color w:val="000000" w:themeColor="text1"/>
        </w:rPr>
        <w:t>).</w:t>
      </w:r>
    </w:p>
    <w:p w14:paraId="06E6A48B" w14:textId="77777777" w:rsidR="000F65BA" w:rsidRPr="00CF0677" w:rsidRDefault="000F65BA" w:rsidP="000F65BA">
      <w:pPr>
        <w:numPr>
          <w:ilvl w:val="0"/>
          <w:numId w:val="7"/>
        </w:numPr>
        <w:ind w:left="1440"/>
        <w:rPr>
          <w:color w:val="000000" w:themeColor="text1"/>
        </w:rPr>
      </w:pPr>
      <w:r w:rsidRPr="00CF0677">
        <w:rPr>
          <w:color w:val="000000" w:themeColor="text1"/>
        </w:rPr>
        <w:t>The department chair will contact the assistant/associate chair of the WLLC department. They will meet with the student and instructor separately to resolve the issue.</w:t>
      </w:r>
    </w:p>
    <w:p w14:paraId="594320FE" w14:textId="77777777" w:rsidR="000F65BA" w:rsidRPr="00CF0677" w:rsidRDefault="000F65BA" w:rsidP="000F65BA">
      <w:pPr>
        <w:numPr>
          <w:ilvl w:val="0"/>
          <w:numId w:val="7"/>
        </w:numPr>
        <w:ind w:left="1440"/>
        <w:rPr>
          <w:color w:val="000000" w:themeColor="text1"/>
        </w:rPr>
      </w:pPr>
      <w:r w:rsidRPr="00CF0677">
        <w:rPr>
          <w:color w:val="000000" w:themeColor="text1"/>
        </w:rPr>
        <w:t>The department chair will inform the student about the resolution of their concern.</w:t>
      </w:r>
    </w:p>
    <w:p w14:paraId="7F558876" w14:textId="77777777" w:rsidR="000F65BA" w:rsidRPr="00CF0677" w:rsidRDefault="000F65BA" w:rsidP="000F65BA">
      <w:pPr>
        <w:rPr>
          <w:color w:val="000000" w:themeColor="text1"/>
        </w:rPr>
      </w:pPr>
    </w:p>
    <w:p w14:paraId="0F610F0E" w14:textId="77777777" w:rsidR="000F65BA" w:rsidRPr="00CF0677" w:rsidRDefault="000F65BA" w:rsidP="000F65BA">
      <w:pPr>
        <w:rPr>
          <w:b/>
          <w:bCs/>
          <w:color w:val="000000" w:themeColor="text1"/>
        </w:rPr>
      </w:pPr>
      <w:r w:rsidRPr="00CF0677">
        <w:rPr>
          <w:b/>
          <w:bCs/>
          <w:color w:val="000000" w:themeColor="text1"/>
        </w:rPr>
        <w:t>Guidelines on Grade Appeals in the WLLC Department:</w:t>
      </w:r>
    </w:p>
    <w:p w14:paraId="198B4D0D" w14:textId="77777777" w:rsidR="000F65BA" w:rsidRPr="00CF0677" w:rsidRDefault="000F65BA" w:rsidP="000F65BA">
      <w:pPr>
        <w:spacing w:line="235" w:lineRule="atLeast"/>
        <w:rPr>
          <w:color w:val="000000" w:themeColor="text1"/>
        </w:rPr>
      </w:pPr>
      <w:r w:rsidRPr="00CF0677">
        <w:rPr>
          <w:color w:val="000000" w:themeColor="text1"/>
        </w:rPr>
        <w:t>Students should attempt to resolve the grade dispute with their instructor first. If there is no satisfactory resolution, the student can initiate a grade appeal with the instructor based on the following criteria:</w:t>
      </w:r>
    </w:p>
    <w:p w14:paraId="1017B1B5" w14:textId="77777777" w:rsidR="000F65BA" w:rsidRPr="00CF0677" w:rsidRDefault="000F65BA" w:rsidP="000F65BA">
      <w:pPr>
        <w:spacing w:line="235" w:lineRule="atLeast"/>
        <w:rPr>
          <w:color w:val="000000" w:themeColor="text1"/>
        </w:rPr>
      </w:pPr>
    </w:p>
    <w:p w14:paraId="78093941" w14:textId="77777777" w:rsidR="000F65BA" w:rsidRPr="00CF0677" w:rsidRDefault="000F65BA" w:rsidP="000F65BA">
      <w:pPr>
        <w:numPr>
          <w:ilvl w:val="0"/>
          <w:numId w:val="8"/>
        </w:numPr>
        <w:spacing w:line="252" w:lineRule="auto"/>
        <w:ind w:left="1440"/>
        <w:rPr>
          <w:color w:val="000000" w:themeColor="text1"/>
        </w:rPr>
      </w:pPr>
      <w:r w:rsidRPr="00CF0677">
        <w:rPr>
          <w:color w:val="000000" w:themeColor="text1"/>
        </w:rPr>
        <w:t xml:space="preserve">The grade is based on unfair treatment during the regularly scheduled class period. </w:t>
      </w:r>
    </w:p>
    <w:p w14:paraId="14E65DEA" w14:textId="77777777" w:rsidR="000F65BA" w:rsidRPr="00CF0677" w:rsidRDefault="000F65BA" w:rsidP="000F65BA">
      <w:pPr>
        <w:numPr>
          <w:ilvl w:val="0"/>
          <w:numId w:val="8"/>
        </w:numPr>
        <w:spacing w:line="252" w:lineRule="auto"/>
        <w:ind w:left="1440"/>
        <w:rPr>
          <w:color w:val="000000" w:themeColor="text1"/>
        </w:rPr>
      </w:pPr>
      <w:r w:rsidRPr="00CF0677">
        <w:rPr>
          <w:color w:val="000000" w:themeColor="text1"/>
        </w:rPr>
        <w:t>The instructor deviated from the guidelines outlined in the course syllabus without providing a valid academic reason, or</w:t>
      </w:r>
    </w:p>
    <w:p w14:paraId="64AD91AD" w14:textId="77777777" w:rsidR="000F65BA" w:rsidRPr="00CF0677" w:rsidRDefault="000F65BA" w:rsidP="000F65BA">
      <w:pPr>
        <w:numPr>
          <w:ilvl w:val="0"/>
          <w:numId w:val="8"/>
        </w:numPr>
        <w:spacing w:after="160" w:line="252" w:lineRule="auto"/>
        <w:ind w:left="1440"/>
        <w:rPr>
          <w:color w:val="000000" w:themeColor="text1"/>
        </w:rPr>
      </w:pPr>
      <w:r w:rsidRPr="00CF0677">
        <w:rPr>
          <w:color w:val="000000" w:themeColor="text1"/>
        </w:rPr>
        <w:t>An error occurred in calculating the grade, including the failure to factor in an assignment, project, quiz, or examination. </w:t>
      </w:r>
    </w:p>
    <w:p w14:paraId="412474AA" w14:textId="308A7B83" w:rsidR="003B0530" w:rsidRPr="00BE076D" w:rsidRDefault="000F65BA" w:rsidP="00BE076D">
      <w:pPr>
        <w:spacing w:line="235" w:lineRule="atLeast"/>
        <w:rPr>
          <w:color w:val="000000" w:themeColor="text1"/>
        </w:rPr>
      </w:pPr>
      <w:r w:rsidRPr="00CF0677">
        <w:rPr>
          <w:b/>
          <w:bCs/>
          <w:color w:val="000000" w:themeColor="text1"/>
        </w:rPr>
        <w:t xml:space="preserve">Changes to </w:t>
      </w:r>
      <w:r w:rsidR="00134BB2" w:rsidRPr="00CF0677">
        <w:rPr>
          <w:b/>
          <w:bCs/>
          <w:color w:val="000000" w:themeColor="text1"/>
        </w:rPr>
        <w:t xml:space="preserve">the </w:t>
      </w:r>
      <w:r w:rsidRPr="00CF0677">
        <w:rPr>
          <w:b/>
          <w:bCs/>
          <w:color w:val="000000" w:themeColor="text1"/>
        </w:rPr>
        <w:t>syllabus:</w:t>
      </w:r>
      <w:r w:rsidRPr="00CF0677">
        <w:rPr>
          <w:color w:val="000000" w:themeColor="text1"/>
        </w:rPr>
        <w:t xml:space="preserve"> We will always follow the syllabus (e.g. calendar of activities, grade components, assignments, etc.) as outlined here. However, when warranted (e.g. extenuating circumstances, obvious issues affecting students’ performance, etc.), the professor will make changes to the syllabus for the benefit of student</w:t>
      </w:r>
      <w:r w:rsidR="00BE076D">
        <w:rPr>
          <w:color w:val="000000" w:themeColor="text1"/>
        </w:rPr>
        <w:t>.</w:t>
      </w:r>
    </w:p>
    <w:p w14:paraId="1AC35B70" w14:textId="77777777" w:rsidR="003B0530" w:rsidRPr="00CF0677" w:rsidRDefault="003B0530" w:rsidP="000E54C4">
      <w:pPr>
        <w:rPr>
          <w:color w:val="000000" w:themeColor="text1"/>
          <w:lang w:val="es-ES"/>
        </w:rPr>
      </w:pPr>
    </w:p>
    <w:p w14:paraId="03E6E024" w14:textId="77777777" w:rsidR="00DD7DDE" w:rsidRPr="00CF0677" w:rsidRDefault="00DD7DDE" w:rsidP="000E54C4">
      <w:pPr>
        <w:rPr>
          <w:color w:val="000000" w:themeColor="text1"/>
          <w:lang w:val="es-ES"/>
        </w:rPr>
      </w:pPr>
    </w:p>
    <w:p w14:paraId="7415A9D0" w14:textId="7F7650F8" w:rsidR="000E54C4" w:rsidRPr="00CF0677" w:rsidRDefault="00965C18" w:rsidP="000E54C4">
      <w:pPr>
        <w:jc w:val="center"/>
        <w:rPr>
          <w:b/>
          <w:bCs/>
          <w:color w:val="000000" w:themeColor="text1"/>
          <w:lang w:val="es-ES"/>
        </w:rPr>
      </w:pPr>
      <w:r>
        <w:rPr>
          <w:b/>
          <w:bCs/>
          <w:color w:val="000000" w:themeColor="text1"/>
          <w:lang w:val="es-ES"/>
        </w:rPr>
        <w:t>CALENDARIO DE ACTIVIDADES</w:t>
      </w:r>
    </w:p>
    <w:p w14:paraId="1D1210A1" w14:textId="77777777" w:rsidR="000E54C4" w:rsidRPr="00CF0677" w:rsidRDefault="000E54C4" w:rsidP="008C1CD0">
      <w:pPr>
        <w:rPr>
          <w:color w:val="000000" w:themeColor="text1"/>
          <w:lang w:val="es-ES"/>
        </w:rPr>
      </w:pPr>
    </w:p>
    <w:p w14:paraId="10AC74B4" w14:textId="38312748" w:rsidR="008C1CD0" w:rsidRPr="00CF0677" w:rsidRDefault="008C1CD0" w:rsidP="008C1CD0">
      <w:pPr>
        <w:pStyle w:val="ListParagraph"/>
        <w:numPr>
          <w:ilvl w:val="0"/>
          <w:numId w:val="5"/>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w:t>
      </w:r>
      <w:r w:rsidR="0066761B" w:rsidRPr="00CF0677">
        <w:rPr>
          <w:rFonts w:ascii="Times New Roman" w:hAnsi="Times New Roman" w:cs="Times New Roman"/>
          <w:color w:val="000000" w:themeColor="text1"/>
          <w:lang w:val="es-ES"/>
        </w:rPr>
        <w:t xml:space="preserve">&amp;TT </w:t>
      </w:r>
      <w:r w:rsidR="00B25CB8" w:rsidRPr="00CF0677">
        <w:rPr>
          <w:rFonts w:ascii="Times New Roman" w:hAnsi="Times New Roman" w:cs="Times New Roman"/>
          <w:color w:val="000000" w:themeColor="text1"/>
          <w:lang w:val="es-ES"/>
        </w:rPr>
        <w:sym w:font="Wingdings" w:char="F0E0"/>
      </w:r>
      <w:r w:rsidRPr="00CF0677">
        <w:rPr>
          <w:rFonts w:ascii="Times New Roman" w:hAnsi="Times New Roman" w:cs="Times New Roman"/>
          <w:color w:val="000000" w:themeColor="text1"/>
          <w:lang w:val="es-ES"/>
        </w:rPr>
        <w:t xml:space="preserve"> </w:t>
      </w:r>
      <w:r w:rsidRPr="00CF0677">
        <w:rPr>
          <w:rFonts w:ascii="Times New Roman" w:hAnsi="Times New Roman" w:cs="Times New Roman"/>
          <w:i/>
          <w:iCs/>
          <w:color w:val="000000" w:themeColor="text1"/>
          <w:lang w:val="es-ES"/>
        </w:rPr>
        <w:t>Teorías y técnicas de traducción</w:t>
      </w:r>
      <w:r w:rsidR="00552CEF" w:rsidRPr="00CF0677">
        <w:rPr>
          <w:rFonts w:ascii="Times New Roman" w:hAnsi="Times New Roman" w:cs="Times New Roman"/>
          <w:i/>
          <w:iCs/>
          <w:color w:val="000000" w:themeColor="text1"/>
          <w:lang w:val="es-ES"/>
        </w:rPr>
        <w:t>: Primeras etapas</w:t>
      </w:r>
    </w:p>
    <w:p w14:paraId="243CAFF3" w14:textId="3D086331" w:rsidR="00673FBD" w:rsidRPr="00CF0677" w:rsidRDefault="00A323E9" w:rsidP="006F2AD4">
      <w:pPr>
        <w:pStyle w:val="ListParagraph"/>
        <w:numPr>
          <w:ilvl w:val="0"/>
          <w:numId w:val="5"/>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Las tareas siempre son </w:t>
      </w:r>
      <w:r w:rsidRPr="00CF0677">
        <w:rPr>
          <w:rFonts w:ascii="Times New Roman" w:hAnsi="Times New Roman" w:cs="Times New Roman"/>
          <w:color w:val="000000" w:themeColor="text1"/>
          <w:u w:val="single"/>
          <w:lang w:val="es-ES"/>
        </w:rPr>
        <w:t>para</w:t>
      </w:r>
      <w:r w:rsidRPr="00CF0677">
        <w:rPr>
          <w:rFonts w:ascii="Times New Roman" w:hAnsi="Times New Roman" w:cs="Times New Roman"/>
          <w:color w:val="000000" w:themeColor="text1"/>
          <w:lang w:val="es-ES"/>
        </w:rPr>
        <w:t xml:space="preserve"> las fechas programadas (y no para las </w:t>
      </w:r>
      <w:r w:rsidR="00552CEF" w:rsidRPr="00CF0677">
        <w:rPr>
          <w:rFonts w:ascii="Times New Roman" w:hAnsi="Times New Roman" w:cs="Times New Roman"/>
          <w:color w:val="000000" w:themeColor="text1"/>
          <w:lang w:val="es-ES"/>
        </w:rPr>
        <w:t>subsecuentes</w:t>
      </w:r>
      <w:r w:rsidRPr="00CF0677">
        <w:rPr>
          <w:rFonts w:ascii="Times New Roman" w:hAnsi="Times New Roman" w:cs="Times New Roman"/>
          <w:color w:val="000000" w:themeColor="text1"/>
          <w:lang w:val="es-ES"/>
        </w:rPr>
        <w:t>)</w:t>
      </w:r>
      <w:r w:rsidR="00A02B2E" w:rsidRPr="00CF0677">
        <w:rPr>
          <w:rFonts w:ascii="Times New Roman" w:hAnsi="Times New Roman" w:cs="Times New Roman"/>
          <w:color w:val="000000" w:themeColor="text1"/>
          <w:lang w:val="es-ES"/>
        </w:rPr>
        <w:t xml:space="preserve">. </w:t>
      </w:r>
      <w:r w:rsidR="0073708B" w:rsidRPr="00CF0677">
        <w:rPr>
          <w:rFonts w:ascii="Times New Roman" w:hAnsi="Times New Roman" w:cs="Times New Roman"/>
          <w:color w:val="000000" w:themeColor="text1"/>
          <w:lang w:val="es-ES"/>
        </w:rPr>
        <w:t xml:space="preserve">Cuando haya ejercicios en las </w:t>
      </w:r>
      <w:r w:rsidR="003B0530" w:rsidRPr="00CF0677">
        <w:rPr>
          <w:rFonts w:ascii="Times New Roman" w:hAnsi="Times New Roman" w:cs="Times New Roman"/>
          <w:color w:val="000000" w:themeColor="text1"/>
          <w:lang w:val="es-ES"/>
        </w:rPr>
        <w:t>páginas asignadas</w:t>
      </w:r>
      <w:r w:rsidR="0073708B" w:rsidRPr="00CF0677">
        <w:rPr>
          <w:rFonts w:ascii="Times New Roman" w:hAnsi="Times New Roman" w:cs="Times New Roman"/>
          <w:color w:val="000000" w:themeColor="text1"/>
          <w:lang w:val="es-ES"/>
        </w:rPr>
        <w:t xml:space="preserve"> de T&amp;TT se debe completarlos</w:t>
      </w:r>
      <w:r w:rsidR="00552CEF" w:rsidRPr="00CF0677">
        <w:rPr>
          <w:rFonts w:ascii="Times New Roman" w:hAnsi="Times New Roman" w:cs="Times New Roman"/>
          <w:color w:val="000000" w:themeColor="text1"/>
          <w:lang w:val="es-ES"/>
        </w:rPr>
        <w:t xml:space="preserve"> </w:t>
      </w:r>
      <w:r w:rsidR="00552CEF" w:rsidRPr="00CF0677">
        <w:rPr>
          <w:rFonts w:ascii="Times New Roman" w:hAnsi="Times New Roman" w:cs="Times New Roman"/>
          <w:color w:val="000000" w:themeColor="text1"/>
          <w:u w:val="single"/>
          <w:lang w:val="es-ES"/>
        </w:rPr>
        <w:t xml:space="preserve">a mano </w:t>
      </w:r>
      <w:r w:rsidR="00673FBD" w:rsidRPr="00CF0677">
        <w:rPr>
          <w:rFonts w:ascii="Times New Roman" w:hAnsi="Times New Roman" w:cs="Times New Roman"/>
          <w:color w:val="000000" w:themeColor="text1"/>
          <w:u w:val="single"/>
          <w:lang w:val="es-ES"/>
        </w:rPr>
        <w:t>en un cuaderno</w:t>
      </w:r>
      <w:r w:rsidR="00673FBD" w:rsidRPr="00CF0677">
        <w:rPr>
          <w:rFonts w:ascii="Times New Roman" w:hAnsi="Times New Roman" w:cs="Times New Roman"/>
          <w:color w:val="000000" w:themeColor="text1"/>
          <w:lang w:val="es-ES"/>
        </w:rPr>
        <w:t xml:space="preserve">. </w:t>
      </w:r>
    </w:p>
    <w:p w14:paraId="39381CCA" w14:textId="0D7A347F" w:rsidR="007024F3" w:rsidRPr="00CF0677" w:rsidRDefault="000E54C4" w:rsidP="00673FBD">
      <w:pPr>
        <w:rPr>
          <w:color w:val="000000" w:themeColor="text1"/>
          <w:lang w:val="es-ES"/>
        </w:rPr>
      </w:pPr>
      <w:r w:rsidRPr="00CF0677">
        <w:rPr>
          <w:b/>
          <w:bCs/>
          <w:color w:val="000000" w:themeColor="text1"/>
          <w:lang w:val="es-ES"/>
        </w:rPr>
        <w:t>1</w:t>
      </w:r>
      <w:r w:rsidR="00FD1C2D" w:rsidRPr="00CF0677">
        <w:rPr>
          <w:b/>
          <w:bCs/>
          <w:color w:val="000000" w:themeColor="text1"/>
          <w:lang w:val="es-ES"/>
        </w:rPr>
        <w:t>9</w:t>
      </w:r>
      <w:r w:rsidRPr="00CF0677">
        <w:rPr>
          <w:b/>
          <w:bCs/>
          <w:color w:val="000000" w:themeColor="text1"/>
          <w:lang w:val="es-ES"/>
        </w:rPr>
        <w:t xml:space="preserve"> de agosto:</w:t>
      </w:r>
      <w:r w:rsidRPr="00CF0677">
        <w:rPr>
          <w:color w:val="000000" w:themeColor="text1"/>
          <w:lang w:val="es-ES"/>
        </w:rPr>
        <w:t xml:space="preserve"> Introducción</w:t>
      </w:r>
      <w:r w:rsidR="008C1CD0" w:rsidRPr="00CF0677">
        <w:rPr>
          <w:color w:val="000000" w:themeColor="text1"/>
          <w:lang w:val="es-ES"/>
        </w:rPr>
        <w:t xml:space="preserve"> </w:t>
      </w:r>
    </w:p>
    <w:p w14:paraId="69DFEB2D" w14:textId="77777777" w:rsidR="003B0530" w:rsidRPr="00CF0677" w:rsidRDefault="003B0530" w:rsidP="007024F3">
      <w:pPr>
        <w:rPr>
          <w:b/>
          <w:bCs/>
          <w:color w:val="000000" w:themeColor="text1"/>
          <w:lang w:val="es-ES"/>
        </w:rPr>
      </w:pPr>
    </w:p>
    <w:p w14:paraId="3CB33683" w14:textId="2C0C2B25" w:rsidR="000E54C4" w:rsidRPr="00CF0677" w:rsidRDefault="00FD1C2D" w:rsidP="007024F3">
      <w:pPr>
        <w:rPr>
          <w:b/>
          <w:bCs/>
          <w:color w:val="000000" w:themeColor="text1"/>
          <w:lang w:val="es-ES"/>
        </w:rPr>
      </w:pPr>
      <w:r w:rsidRPr="00CF0677">
        <w:rPr>
          <w:b/>
          <w:bCs/>
          <w:color w:val="000000" w:themeColor="text1"/>
          <w:lang w:val="es-ES"/>
        </w:rPr>
        <w:t xml:space="preserve">21 de agosto: </w:t>
      </w:r>
    </w:p>
    <w:p w14:paraId="7DE165F8" w14:textId="7330E7F1" w:rsidR="00493754" w:rsidRPr="00CF0677" w:rsidRDefault="00493754" w:rsidP="00493754">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w:t>
      </w:r>
      <w:r w:rsidR="008E07E8" w:rsidRPr="00CF0677">
        <w:rPr>
          <w:rFonts w:ascii="Times New Roman" w:hAnsi="Times New Roman" w:cs="Times New Roman"/>
          <w:color w:val="000000" w:themeColor="text1"/>
          <w:lang w:val="es-ES"/>
        </w:rPr>
        <w:t xml:space="preserve">area en </w:t>
      </w:r>
      <w:proofErr w:type="spellStart"/>
      <w:r w:rsidR="008E07E8" w:rsidRPr="00CF0677">
        <w:rPr>
          <w:rFonts w:ascii="Times New Roman" w:hAnsi="Times New Roman" w:cs="Times New Roman"/>
          <w:i/>
          <w:iCs/>
          <w:color w:val="000000" w:themeColor="text1"/>
          <w:lang w:val="es-ES"/>
        </w:rPr>
        <w:t>Canvas</w:t>
      </w:r>
      <w:proofErr w:type="spellEnd"/>
      <w:r w:rsidR="00AA0A8F" w:rsidRPr="00CF0677">
        <w:rPr>
          <w:rFonts w:ascii="Times New Roman" w:hAnsi="Times New Roman" w:cs="Times New Roman"/>
          <w:color w:val="000000" w:themeColor="text1"/>
          <w:lang w:val="es-ES"/>
        </w:rPr>
        <w:t xml:space="preserve"> 1</w:t>
      </w:r>
      <w:r w:rsidRPr="00CF0677">
        <w:rPr>
          <w:rFonts w:ascii="Times New Roman" w:hAnsi="Times New Roman" w:cs="Times New Roman"/>
          <w:color w:val="000000" w:themeColor="text1"/>
          <w:lang w:val="es-ES"/>
        </w:rPr>
        <w:t>: Leer “</w:t>
      </w:r>
      <w:proofErr w:type="spellStart"/>
      <w:r w:rsidRPr="00CF0677">
        <w:rPr>
          <w:rFonts w:ascii="Times New Roman" w:hAnsi="Times New Roman" w:cs="Times New Roman"/>
          <w:color w:val="000000" w:themeColor="text1"/>
          <w:lang w:val="es-ES"/>
        </w:rPr>
        <w:t>The</w:t>
      </w:r>
      <w:proofErr w:type="spellEnd"/>
      <w:r w:rsidRPr="00CF0677">
        <w:rPr>
          <w:rFonts w:ascii="Times New Roman" w:hAnsi="Times New Roman" w:cs="Times New Roman"/>
          <w:color w:val="000000" w:themeColor="text1"/>
          <w:lang w:val="es-ES"/>
        </w:rPr>
        <w:t xml:space="preserve"> </w:t>
      </w:r>
      <w:proofErr w:type="spellStart"/>
      <w:r w:rsidRPr="00CF0677">
        <w:rPr>
          <w:rFonts w:ascii="Times New Roman" w:hAnsi="Times New Roman" w:cs="Times New Roman"/>
          <w:color w:val="000000" w:themeColor="text1"/>
          <w:lang w:val="es-ES"/>
        </w:rPr>
        <w:t>Process</w:t>
      </w:r>
      <w:proofErr w:type="spellEnd"/>
      <w:r w:rsidRPr="00CF0677">
        <w:rPr>
          <w:rFonts w:ascii="Times New Roman" w:hAnsi="Times New Roman" w:cs="Times New Roman"/>
          <w:color w:val="000000" w:themeColor="text1"/>
          <w:lang w:val="es-ES"/>
        </w:rPr>
        <w:t xml:space="preserve"> </w:t>
      </w:r>
      <w:proofErr w:type="spellStart"/>
      <w:r w:rsidRPr="00CF0677">
        <w:rPr>
          <w:rFonts w:ascii="Times New Roman" w:hAnsi="Times New Roman" w:cs="Times New Roman"/>
          <w:color w:val="000000" w:themeColor="text1"/>
          <w:lang w:val="es-ES"/>
        </w:rPr>
        <w:t>of</w:t>
      </w:r>
      <w:proofErr w:type="spellEnd"/>
      <w:r w:rsidRPr="00CF0677">
        <w:rPr>
          <w:rFonts w:ascii="Times New Roman" w:hAnsi="Times New Roman" w:cs="Times New Roman"/>
          <w:color w:val="000000" w:themeColor="text1"/>
          <w:lang w:val="es-ES"/>
        </w:rPr>
        <w:t xml:space="preserve"> </w:t>
      </w:r>
      <w:proofErr w:type="spellStart"/>
      <w:r w:rsidRPr="00CF0677">
        <w:rPr>
          <w:rFonts w:ascii="Times New Roman" w:hAnsi="Times New Roman" w:cs="Times New Roman"/>
          <w:color w:val="000000" w:themeColor="text1"/>
          <w:lang w:val="es-ES"/>
        </w:rPr>
        <w:t>Translation</w:t>
      </w:r>
      <w:proofErr w:type="spellEnd"/>
      <w:r w:rsidRPr="00CF0677">
        <w:rPr>
          <w:rFonts w:ascii="Times New Roman" w:hAnsi="Times New Roman" w:cs="Times New Roman"/>
          <w:color w:val="000000" w:themeColor="text1"/>
          <w:lang w:val="es-ES"/>
        </w:rPr>
        <w:t>” (PDF) y contestar preguntas</w:t>
      </w:r>
      <w:r w:rsidR="00FF6DBC">
        <w:rPr>
          <w:rFonts w:ascii="Times New Roman" w:hAnsi="Times New Roman" w:cs="Times New Roman"/>
          <w:color w:val="000000" w:themeColor="text1"/>
          <w:lang w:val="es-ES"/>
        </w:rPr>
        <w:t xml:space="preserve"> relacionadas</w:t>
      </w:r>
    </w:p>
    <w:p w14:paraId="2DB602F4" w14:textId="13EB2BF4" w:rsidR="00FD1C2D" w:rsidRPr="00CF0677" w:rsidRDefault="00FD1C2D" w:rsidP="00FD1C2D">
      <w:pPr>
        <w:rPr>
          <w:b/>
          <w:bCs/>
          <w:color w:val="000000" w:themeColor="text1"/>
          <w:lang w:val="es-ES"/>
        </w:rPr>
      </w:pPr>
      <w:r w:rsidRPr="00CF0677">
        <w:rPr>
          <w:b/>
          <w:bCs/>
          <w:color w:val="000000" w:themeColor="text1"/>
          <w:lang w:val="es-ES"/>
        </w:rPr>
        <w:t xml:space="preserve">26 de agosto: </w:t>
      </w:r>
    </w:p>
    <w:p w14:paraId="7BBB73DA" w14:textId="6C153440" w:rsidR="0047214E" w:rsidRPr="00CF0677" w:rsidRDefault="0047214E" w:rsidP="0047214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66761B" w:rsidRPr="00CF0677">
        <w:rPr>
          <w:rFonts w:ascii="Times New Roman" w:hAnsi="Times New Roman" w:cs="Times New Roman"/>
          <w:color w:val="000000" w:themeColor="text1"/>
          <w:lang w:val="es-ES"/>
        </w:rPr>
        <w:t xml:space="preserve"> T&amp;TT Capítulo 1, pp. </w:t>
      </w:r>
      <w:r w:rsidR="00EE34CD" w:rsidRPr="00CF0677">
        <w:rPr>
          <w:rFonts w:ascii="Times New Roman" w:hAnsi="Times New Roman" w:cs="Times New Roman"/>
          <w:color w:val="000000" w:themeColor="text1"/>
          <w:lang w:val="es-ES"/>
        </w:rPr>
        <w:t>13-18</w:t>
      </w:r>
      <w:r w:rsidR="006C0A6C" w:rsidRPr="00CF0677">
        <w:rPr>
          <w:rFonts w:ascii="Times New Roman" w:hAnsi="Times New Roman" w:cs="Times New Roman"/>
          <w:color w:val="000000" w:themeColor="text1"/>
          <w:lang w:val="es-ES"/>
        </w:rPr>
        <w:t xml:space="preserve"> (hasta “Gramática”)</w:t>
      </w:r>
    </w:p>
    <w:p w14:paraId="798AC1BF" w14:textId="390A5798" w:rsidR="00B02E11" w:rsidRPr="00CF0677" w:rsidRDefault="008E07E8" w:rsidP="00B02E1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AA0A8F" w:rsidRPr="00CF0677">
        <w:rPr>
          <w:rFonts w:ascii="Times New Roman" w:hAnsi="Times New Roman" w:cs="Times New Roman"/>
          <w:color w:val="000000" w:themeColor="text1"/>
          <w:lang w:val="es-ES"/>
        </w:rPr>
        <w:t>2</w:t>
      </w:r>
      <w:r w:rsidR="00B02E11" w:rsidRPr="00CF0677">
        <w:rPr>
          <w:rFonts w:ascii="Times New Roman" w:hAnsi="Times New Roman" w:cs="Times New Roman"/>
          <w:color w:val="000000" w:themeColor="text1"/>
          <w:lang w:val="es-ES"/>
        </w:rPr>
        <w:t xml:space="preserve">: Leer “Cultural </w:t>
      </w:r>
      <w:proofErr w:type="spellStart"/>
      <w:r w:rsidR="00B02E11" w:rsidRPr="00CF0677">
        <w:rPr>
          <w:rFonts w:ascii="Times New Roman" w:hAnsi="Times New Roman" w:cs="Times New Roman"/>
          <w:color w:val="000000" w:themeColor="text1"/>
          <w:lang w:val="es-ES"/>
        </w:rPr>
        <w:t>issues</w:t>
      </w:r>
      <w:proofErr w:type="spellEnd"/>
      <w:r w:rsidR="00B02E11" w:rsidRPr="00CF0677">
        <w:rPr>
          <w:rFonts w:ascii="Times New Roman" w:hAnsi="Times New Roman" w:cs="Times New Roman"/>
          <w:color w:val="000000" w:themeColor="text1"/>
          <w:lang w:val="es-ES"/>
        </w:rPr>
        <w:t xml:space="preserve"> in </w:t>
      </w:r>
      <w:proofErr w:type="spellStart"/>
      <w:r w:rsidR="00B02E11" w:rsidRPr="00CF0677">
        <w:rPr>
          <w:rFonts w:ascii="Times New Roman" w:hAnsi="Times New Roman" w:cs="Times New Roman"/>
          <w:color w:val="000000" w:themeColor="text1"/>
          <w:lang w:val="es-ES"/>
        </w:rPr>
        <w:t>translation</w:t>
      </w:r>
      <w:proofErr w:type="spellEnd"/>
      <w:r w:rsidR="00B02E11" w:rsidRPr="00CF0677">
        <w:rPr>
          <w:rFonts w:ascii="Times New Roman" w:hAnsi="Times New Roman" w:cs="Times New Roman"/>
          <w:color w:val="000000" w:themeColor="text1"/>
          <w:lang w:val="es-ES"/>
        </w:rPr>
        <w:t>” (PDF)</w:t>
      </w:r>
      <w:r w:rsidR="0017083E" w:rsidRPr="00CF0677">
        <w:rPr>
          <w:rFonts w:ascii="Times New Roman" w:hAnsi="Times New Roman" w:cs="Times New Roman"/>
          <w:color w:val="000000" w:themeColor="text1"/>
          <w:lang w:val="es-ES"/>
        </w:rPr>
        <w:t>, pp. 68-75</w:t>
      </w:r>
      <w:r w:rsidR="00E70FA9" w:rsidRPr="00CF0677">
        <w:rPr>
          <w:rFonts w:ascii="Times New Roman" w:hAnsi="Times New Roman" w:cs="Times New Roman"/>
          <w:color w:val="000000" w:themeColor="text1"/>
          <w:lang w:val="es-ES"/>
        </w:rPr>
        <w:t>,</w:t>
      </w:r>
      <w:r w:rsidR="00B02E11" w:rsidRPr="00CF0677">
        <w:rPr>
          <w:rFonts w:ascii="Times New Roman" w:hAnsi="Times New Roman" w:cs="Times New Roman"/>
          <w:color w:val="000000" w:themeColor="text1"/>
          <w:lang w:val="es-ES"/>
        </w:rPr>
        <w:t xml:space="preserve"> y contestar preguntas</w:t>
      </w:r>
      <w:r w:rsidR="00FF6DBC">
        <w:rPr>
          <w:rFonts w:ascii="Times New Roman" w:hAnsi="Times New Roman" w:cs="Times New Roman"/>
          <w:color w:val="000000" w:themeColor="text1"/>
          <w:lang w:val="es-ES"/>
        </w:rPr>
        <w:t xml:space="preserve"> relacionadas</w:t>
      </w:r>
    </w:p>
    <w:p w14:paraId="5032431A" w14:textId="7AE2524B" w:rsidR="00FD1C2D" w:rsidRPr="00CF0677" w:rsidRDefault="00FD1C2D" w:rsidP="00FD1C2D">
      <w:pPr>
        <w:rPr>
          <w:b/>
          <w:bCs/>
          <w:color w:val="000000" w:themeColor="text1"/>
          <w:lang w:val="es-ES"/>
        </w:rPr>
      </w:pPr>
      <w:r w:rsidRPr="00CF0677">
        <w:rPr>
          <w:b/>
          <w:bCs/>
          <w:color w:val="000000" w:themeColor="text1"/>
          <w:lang w:val="es-ES"/>
        </w:rPr>
        <w:t xml:space="preserve">28 de agosto: </w:t>
      </w:r>
    </w:p>
    <w:p w14:paraId="53F7CBF5" w14:textId="321B0C42" w:rsidR="00D56FCD" w:rsidRPr="00CF0677" w:rsidRDefault="00D56FCD" w:rsidP="00493754">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T&amp;TT Capítulo 1, pp. </w:t>
      </w:r>
      <w:r w:rsidR="00EE34CD" w:rsidRPr="00CF0677">
        <w:rPr>
          <w:rFonts w:ascii="Times New Roman" w:hAnsi="Times New Roman" w:cs="Times New Roman"/>
          <w:color w:val="000000" w:themeColor="text1"/>
          <w:lang w:val="es-ES"/>
        </w:rPr>
        <w:t>18-22</w:t>
      </w:r>
      <w:r w:rsidR="006F584C" w:rsidRPr="00CF0677">
        <w:rPr>
          <w:rFonts w:ascii="Times New Roman" w:hAnsi="Times New Roman" w:cs="Times New Roman"/>
          <w:color w:val="000000" w:themeColor="text1"/>
          <w:lang w:val="es-ES"/>
        </w:rPr>
        <w:t xml:space="preserve"> (excepto por “Traducción”)</w:t>
      </w:r>
    </w:p>
    <w:p w14:paraId="0D8388B7" w14:textId="3F5167B9" w:rsidR="00B02E11" w:rsidRPr="00CF0677" w:rsidRDefault="00B02E11" w:rsidP="00B02E1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Traducción en clase #1</w:t>
      </w:r>
      <w:r w:rsidRPr="00CF0677">
        <w:rPr>
          <w:rFonts w:ascii="Times New Roman" w:hAnsi="Times New Roman" w:cs="Times New Roman"/>
          <w:color w:val="000000" w:themeColor="text1"/>
          <w:lang w:val="es-ES"/>
        </w:rPr>
        <w:t xml:space="preserve"> (en </w:t>
      </w:r>
      <w:r w:rsidR="00552CEF" w:rsidRPr="00CF0677">
        <w:rPr>
          <w:rFonts w:ascii="Times New Roman" w:hAnsi="Times New Roman" w:cs="Times New Roman"/>
          <w:color w:val="000000" w:themeColor="text1"/>
          <w:lang w:val="es-ES"/>
        </w:rPr>
        <w:t>pares</w:t>
      </w:r>
      <w:r w:rsidRPr="00CF0677">
        <w:rPr>
          <w:rFonts w:ascii="Times New Roman" w:hAnsi="Times New Roman" w:cs="Times New Roman"/>
          <w:color w:val="000000" w:themeColor="text1"/>
          <w:lang w:val="es-ES"/>
        </w:rPr>
        <w:t xml:space="preserve">; español </w:t>
      </w:r>
      <w:r w:rsidRPr="00CF0677">
        <w:rPr>
          <w:rFonts w:ascii="Times New Roman" w:hAnsi="Times New Roman" w:cs="Times New Roman"/>
          <w:color w:val="000000" w:themeColor="text1"/>
          <w:lang w:val="es-ES"/>
        </w:rPr>
        <w:sym w:font="Wingdings" w:char="F0E0"/>
      </w:r>
      <w:r w:rsidRPr="00CF0677">
        <w:rPr>
          <w:rFonts w:ascii="Times New Roman" w:hAnsi="Times New Roman" w:cs="Times New Roman"/>
          <w:color w:val="000000" w:themeColor="text1"/>
          <w:lang w:val="es-ES"/>
        </w:rPr>
        <w:t xml:space="preserve"> inglés; se permite utilizar recursos electrónicos</w:t>
      </w:r>
      <w:r w:rsidR="00003001" w:rsidRPr="00CF0677">
        <w:rPr>
          <w:rFonts w:ascii="Times New Roman" w:hAnsi="Times New Roman" w:cs="Times New Roman"/>
          <w:color w:val="000000" w:themeColor="text1"/>
          <w:lang w:val="es-ES"/>
        </w:rPr>
        <w:t xml:space="preserve"> excepto por IA</w:t>
      </w:r>
      <w:r w:rsidRPr="00CF0677">
        <w:rPr>
          <w:rFonts w:ascii="Times New Roman" w:hAnsi="Times New Roman" w:cs="Times New Roman"/>
          <w:color w:val="000000" w:themeColor="text1"/>
          <w:lang w:val="es-ES"/>
        </w:rPr>
        <w:t>)</w:t>
      </w:r>
    </w:p>
    <w:p w14:paraId="4C5ED6B7" w14:textId="102AE3E2" w:rsidR="00FD1C2D" w:rsidRPr="00CF0677" w:rsidRDefault="00D474DE" w:rsidP="00FD1C2D">
      <w:pPr>
        <w:rPr>
          <w:b/>
          <w:bCs/>
          <w:color w:val="000000" w:themeColor="text1"/>
          <w:lang w:val="es-ES"/>
        </w:rPr>
      </w:pPr>
      <w:r w:rsidRPr="00CF0677">
        <w:rPr>
          <w:b/>
          <w:bCs/>
          <w:color w:val="000000" w:themeColor="text1"/>
          <w:lang w:val="es-ES"/>
        </w:rPr>
        <w:t>2 de septiembre:</w:t>
      </w:r>
    </w:p>
    <w:p w14:paraId="2A7E180F" w14:textId="6B930D76" w:rsidR="0017083E" w:rsidRPr="00CF0677" w:rsidRDefault="008E07E8" w:rsidP="00E70FA9">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17083E" w:rsidRPr="00CF0677">
        <w:rPr>
          <w:rFonts w:ascii="Times New Roman" w:hAnsi="Times New Roman" w:cs="Times New Roman"/>
          <w:color w:val="000000" w:themeColor="text1"/>
          <w:lang w:val="es-ES"/>
        </w:rPr>
        <w:t xml:space="preserve">3: Leer “Cultural </w:t>
      </w:r>
      <w:proofErr w:type="spellStart"/>
      <w:r w:rsidR="0017083E" w:rsidRPr="00CF0677">
        <w:rPr>
          <w:rFonts w:ascii="Times New Roman" w:hAnsi="Times New Roman" w:cs="Times New Roman"/>
          <w:color w:val="000000" w:themeColor="text1"/>
          <w:lang w:val="es-ES"/>
        </w:rPr>
        <w:t>issues</w:t>
      </w:r>
      <w:proofErr w:type="spellEnd"/>
      <w:r w:rsidR="0017083E" w:rsidRPr="00CF0677">
        <w:rPr>
          <w:rFonts w:ascii="Times New Roman" w:hAnsi="Times New Roman" w:cs="Times New Roman"/>
          <w:color w:val="000000" w:themeColor="text1"/>
          <w:lang w:val="es-ES"/>
        </w:rPr>
        <w:t xml:space="preserve"> in </w:t>
      </w:r>
      <w:proofErr w:type="spellStart"/>
      <w:r w:rsidR="0017083E" w:rsidRPr="00CF0677">
        <w:rPr>
          <w:rFonts w:ascii="Times New Roman" w:hAnsi="Times New Roman" w:cs="Times New Roman"/>
          <w:color w:val="000000" w:themeColor="text1"/>
          <w:lang w:val="es-ES"/>
        </w:rPr>
        <w:t>translation</w:t>
      </w:r>
      <w:proofErr w:type="spellEnd"/>
      <w:r w:rsidR="0017083E" w:rsidRPr="00CF0677">
        <w:rPr>
          <w:rFonts w:ascii="Times New Roman" w:hAnsi="Times New Roman" w:cs="Times New Roman"/>
          <w:color w:val="000000" w:themeColor="text1"/>
          <w:lang w:val="es-ES"/>
        </w:rPr>
        <w:t>” (PDF), pp. 75-8</w:t>
      </w:r>
      <w:r w:rsidR="00552CEF" w:rsidRPr="00CF0677">
        <w:rPr>
          <w:rFonts w:ascii="Times New Roman" w:hAnsi="Times New Roman" w:cs="Times New Roman"/>
          <w:color w:val="000000" w:themeColor="text1"/>
          <w:lang w:val="es-ES"/>
        </w:rPr>
        <w:t>2</w:t>
      </w:r>
      <w:r w:rsidR="00E70FA9" w:rsidRPr="00CF0677">
        <w:rPr>
          <w:rFonts w:ascii="Times New Roman" w:hAnsi="Times New Roman" w:cs="Times New Roman"/>
          <w:color w:val="000000" w:themeColor="text1"/>
          <w:lang w:val="es-ES"/>
        </w:rPr>
        <w:t>,</w:t>
      </w:r>
      <w:r w:rsidR="0017083E" w:rsidRPr="00CF0677">
        <w:rPr>
          <w:rFonts w:ascii="Times New Roman" w:hAnsi="Times New Roman" w:cs="Times New Roman"/>
          <w:color w:val="000000" w:themeColor="text1"/>
          <w:lang w:val="es-ES"/>
        </w:rPr>
        <w:t xml:space="preserve"> y contestar preguntas</w:t>
      </w:r>
      <w:r w:rsidR="00FF6DBC">
        <w:rPr>
          <w:rFonts w:ascii="Times New Roman" w:hAnsi="Times New Roman" w:cs="Times New Roman"/>
          <w:color w:val="000000" w:themeColor="text1"/>
          <w:lang w:val="es-ES"/>
        </w:rPr>
        <w:t xml:space="preserve"> relacionadas</w:t>
      </w:r>
    </w:p>
    <w:p w14:paraId="702FDECB" w14:textId="09853B40" w:rsidR="00493754" w:rsidRPr="00CF0677" w:rsidRDefault="00493754" w:rsidP="00493754">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T&amp;TT Capítulo </w:t>
      </w:r>
      <w:r w:rsidR="00D56FCD" w:rsidRPr="00CF0677">
        <w:rPr>
          <w:rFonts w:ascii="Times New Roman" w:hAnsi="Times New Roman" w:cs="Times New Roman"/>
          <w:color w:val="000000" w:themeColor="text1"/>
          <w:lang w:val="es-ES"/>
        </w:rPr>
        <w:t>2</w:t>
      </w:r>
      <w:r w:rsidRPr="00CF0677">
        <w:rPr>
          <w:rFonts w:ascii="Times New Roman" w:hAnsi="Times New Roman" w:cs="Times New Roman"/>
          <w:color w:val="000000" w:themeColor="text1"/>
          <w:lang w:val="es-ES"/>
        </w:rPr>
        <w:t xml:space="preserve">, pp. </w:t>
      </w:r>
      <w:r w:rsidR="00457269" w:rsidRPr="00CF0677">
        <w:rPr>
          <w:rFonts w:ascii="Times New Roman" w:hAnsi="Times New Roman" w:cs="Times New Roman"/>
          <w:color w:val="000000" w:themeColor="text1"/>
          <w:lang w:val="es-ES"/>
        </w:rPr>
        <w:t>23-29</w:t>
      </w:r>
      <w:r w:rsidR="00A8216F" w:rsidRPr="00CF0677">
        <w:rPr>
          <w:rFonts w:ascii="Times New Roman" w:hAnsi="Times New Roman" w:cs="Times New Roman"/>
          <w:color w:val="000000" w:themeColor="text1"/>
          <w:lang w:val="es-ES"/>
        </w:rPr>
        <w:t xml:space="preserve"> (hasta “Pronombres”)</w:t>
      </w:r>
    </w:p>
    <w:p w14:paraId="05B2C683" w14:textId="74947174" w:rsidR="00D474DE" w:rsidRPr="00CF0677" w:rsidRDefault="00D474DE" w:rsidP="00EF1785">
      <w:pPr>
        <w:rPr>
          <w:b/>
          <w:bCs/>
          <w:color w:val="000000" w:themeColor="text1"/>
          <w:lang w:val="es-ES"/>
        </w:rPr>
      </w:pPr>
      <w:r w:rsidRPr="00CF0677">
        <w:rPr>
          <w:b/>
          <w:bCs/>
          <w:color w:val="000000" w:themeColor="text1"/>
          <w:lang w:val="es-ES"/>
        </w:rPr>
        <w:t>4 de septiembre:</w:t>
      </w:r>
    </w:p>
    <w:p w14:paraId="38164A1B" w14:textId="6F7FD551" w:rsidR="0047214E" w:rsidRPr="00CF0677" w:rsidRDefault="0047214E" w:rsidP="00EF1785">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8B502D" w:rsidRPr="00CF0677">
        <w:rPr>
          <w:rFonts w:ascii="Times New Roman" w:hAnsi="Times New Roman" w:cs="Times New Roman"/>
          <w:color w:val="000000" w:themeColor="text1"/>
          <w:lang w:val="es-ES"/>
        </w:rPr>
        <w:t xml:space="preserve"> </w:t>
      </w:r>
      <w:r w:rsidR="00EF1785" w:rsidRPr="00CF0677">
        <w:rPr>
          <w:rFonts w:ascii="Times New Roman" w:hAnsi="Times New Roman" w:cs="Times New Roman"/>
          <w:color w:val="000000" w:themeColor="text1"/>
          <w:lang w:val="es-ES"/>
        </w:rPr>
        <w:t xml:space="preserve">T&amp;TT Capítulo 2, pp. </w:t>
      </w:r>
      <w:r w:rsidR="00457269" w:rsidRPr="00CF0677">
        <w:rPr>
          <w:rFonts w:ascii="Times New Roman" w:hAnsi="Times New Roman" w:cs="Times New Roman"/>
          <w:color w:val="000000" w:themeColor="text1"/>
          <w:lang w:val="es-ES"/>
        </w:rPr>
        <w:t>29-32</w:t>
      </w:r>
      <w:r w:rsidR="00EF1785" w:rsidRPr="00CF0677">
        <w:rPr>
          <w:rFonts w:ascii="Times New Roman" w:hAnsi="Times New Roman" w:cs="Times New Roman"/>
          <w:color w:val="000000" w:themeColor="text1"/>
          <w:lang w:val="es-ES"/>
        </w:rPr>
        <w:t xml:space="preserve"> </w:t>
      </w:r>
    </w:p>
    <w:p w14:paraId="0E5584F6" w14:textId="11246A91" w:rsidR="00A61179" w:rsidRPr="00CF0677" w:rsidRDefault="00376B71" w:rsidP="00A61179">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Traducción en clase #</w:t>
      </w:r>
      <w:r w:rsidR="00B02E11" w:rsidRPr="00CF0677">
        <w:rPr>
          <w:rFonts w:ascii="Times New Roman" w:hAnsi="Times New Roman" w:cs="Times New Roman"/>
          <w:color w:val="000000" w:themeColor="text1"/>
          <w:u w:val="single"/>
          <w:lang w:val="es-ES"/>
        </w:rPr>
        <w:t>2</w:t>
      </w:r>
      <w:r w:rsidRPr="00CF0677">
        <w:rPr>
          <w:rFonts w:ascii="Times New Roman" w:hAnsi="Times New Roman" w:cs="Times New Roman"/>
          <w:color w:val="000000" w:themeColor="text1"/>
          <w:lang w:val="es-ES"/>
        </w:rPr>
        <w:t xml:space="preserve"> (en </w:t>
      </w:r>
      <w:r w:rsidR="00B02E11" w:rsidRPr="00CF0677">
        <w:rPr>
          <w:rFonts w:ascii="Times New Roman" w:hAnsi="Times New Roman" w:cs="Times New Roman"/>
          <w:color w:val="000000" w:themeColor="text1"/>
          <w:lang w:val="es-ES"/>
        </w:rPr>
        <w:t>pares</w:t>
      </w:r>
      <w:r w:rsidRPr="00CF0677">
        <w:rPr>
          <w:rFonts w:ascii="Times New Roman" w:hAnsi="Times New Roman" w:cs="Times New Roman"/>
          <w:color w:val="000000" w:themeColor="text1"/>
          <w:lang w:val="es-ES"/>
        </w:rPr>
        <w:t xml:space="preserve">; </w:t>
      </w:r>
      <w:r w:rsidR="003B0530" w:rsidRPr="00CF0677">
        <w:rPr>
          <w:rFonts w:ascii="Times New Roman" w:hAnsi="Times New Roman" w:cs="Times New Roman"/>
          <w:color w:val="000000" w:themeColor="text1"/>
          <w:lang w:val="es-ES"/>
        </w:rPr>
        <w:t xml:space="preserve">español </w:t>
      </w:r>
      <w:r w:rsidR="003B0530" w:rsidRPr="00CF0677">
        <w:rPr>
          <w:rFonts w:ascii="Times New Roman" w:hAnsi="Times New Roman" w:cs="Times New Roman"/>
          <w:color w:val="000000" w:themeColor="text1"/>
          <w:lang w:val="es-ES"/>
        </w:rPr>
        <w:sym w:font="Wingdings" w:char="F0E0"/>
      </w:r>
      <w:r w:rsidR="003B0530" w:rsidRPr="00CF0677">
        <w:rPr>
          <w:rFonts w:ascii="Times New Roman" w:hAnsi="Times New Roman" w:cs="Times New Roman"/>
          <w:color w:val="000000" w:themeColor="text1"/>
          <w:lang w:val="es-ES"/>
        </w:rPr>
        <w:t xml:space="preserve"> inglés</w:t>
      </w:r>
      <w:r w:rsidRPr="00CF0677">
        <w:rPr>
          <w:rFonts w:ascii="Times New Roman" w:hAnsi="Times New Roman" w:cs="Times New Roman"/>
          <w:color w:val="000000" w:themeColor="text1"/>
          <w:lang w:val="es-ES"/>
        </w:rPr>
        <w:t>; se permite utilizar recursos electrónicos</w:t>
      </w:r>
      <w:r w:rsidR="00003001" w:rsidRPr="00CF0677">
        <w:rPr>
          <w:rFonts w:ascii="Times New Roman" w:hAnsi="Times New Roman" w:cs="Times New Roman"/>
          <w:color w:val="000000" w:themeColor="text1"/>
          <w:lang w:val="es-ES"/>
        </w:rPr>
        <w:t xml:space="preserve"> excepto por IA</w:t>
      </w:r>
      <w:r w:rsidRPr="00CF0677">
        <w:rPr>
          <w:rFonts w:ascii="Times New Roman" w:hAnsi="Times New Roman" w:cs="Times New Roman"/>
          <w:color w:val="000000" w:themeColor="text1"/>
          <w:lang w:val="es-ES"/>
        </w:rPr>
        <w:t>)</w:t>
      </w:r>
    </w:p>
    <w:p w14:paraId="49F6B531" w14:textId="32A608C9" w:rsidR="00D474DE" w:rsidRPr="00CF0677" w:rsidRDefault="00D474DE" w:rsidP="00D474DE">
      <w:pPr>
        <w:rPr>
          <w:b/>
          <w:bCs/>
          <w:color w:val="000000" w:themeColor="text1"/>
          <w:lang w:val="es-ES"/>
        </w:rPr>
      </w:pPr>
      <w:r w:rsidRPr="00CF0677">
        <w:rPr>
          <w:b/>
          <w:bCs/>
          <w:color w:val="000000" w:themeColor="text1"/>
          <w:lang w:val="es-ES"/>
        </w:rPr>
        <w:t>9 de septiembre:</w:t>
      </w:r>
    </w:p>
    <w:p w14:paraId="4C2AFB25" w14:textId="6C2DF420" w:rsidR="002E4B58" w:rsidRPr="00CF0677" w:rsidRDefault="008E07E8" w:rsidP="00DB0A94">
      <w:pPr>
        <w:pStyle w:val="ListParagraph"/>
        <w:numPr>
          <w:ilvl w:val="0"/>
          <w:numId w:val="4"/>
        </w:numPr>
        <w:rPr>
          <w:rFonts w:ascii="Times New Roman" w:hAnsi="Times New Roman" w:cs="Times New Roman"/>
          <w:b/>
          <w:bCs/>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6C0A6C" w:rsidRPr="00CF0677">
        <w:rPr>
          <w:rFonts w:ascii="Times New Roman" w:hAnsi="Times New Roman" w:cs="Times New Roman"/>
          <w:color w:val="000000" w:themeColor="text1"/>
          <w:lang w:val="es-ES"/>
        </w:rPr>
        <w:t>4</w:t>
      </w:r>
      <w:r w:rsidR="0047214E" w:rsidRPr="00CF0677">
        <w:rPr>
          <w:rFonts w:ascii="Times New Roman" w:hAnsi="Times New Roman" w:cs="Times New Roman"/>
          <w:color w:val="000000" w:themeColor="text1"/>
          <w:lang w:val="es-ES"/>
        </w:rPr>
        <w:t>:</w:t>
      </w:r>
      <w:r w:rsidR="002B6294" w:rsidRPr="00CF0677">
        <w:rPr>
          <w:rFonts w:ascii="Times New Roman" w:hAnsi="Times New Roman" w:cs="Times New Roman"/>
          <w:color w:val="000000" w:themeColor="text1"/>
          <w:lang w:val="es-ES"/>
        </w:rPr>
        <w:t xml:space="preserve"> </w:t>
      </w:r>
      <w:r w:rsidR="00FF724C" w:rsidRPr="00CF0677">
        <w:rPr>
          <w:rFonts w:ascii="Times New Roman" w:hAnsi="Times New Roman" w:cs="Times New Roman"/>
          <w:color w:val="000000" w:themeColor="text1"/>
          <w:lang w:val="es-ES"/>
        </w:rPr>
        <w:t xml:space="preserve">T&amp;TT Capítulo 3, pp. </w:t>
      </w:r>
      <w:r w:rsidR="00EE7F36" w:rsidRPr="00CF0677">
        <w:rPr>
          <w:rFonts w:ascii="Times New Roman" w:hAnsi="Times New Roman" w:cs="Times New Roman"/>
          <w:color w:val="000000" w:themeColor="text1"/>
          <w:lang w:val="es-ES"/>
        </w:rPr>
        <w:t>35-</w:t>
      </w:r>
      <w:r w:rsidR="006C0A6C" w:rsidRPr="00CF0677">
        <w:rPr>
          <w:rFonts w:ascii="Times New Roman" w:hAnsi="Times New Roman" w:cs="Times New Roman"/>
          <w:color w:val="000000" w:themeColor="text1"/>
          <w:lang w:val="es-ES"/>
        </w:rPr>
        <w:t xml:space="preserve">40; hacer el ejercicio en la p. 40 </w:t>
      </w:r>
    </w:p>
    <w:p w14:paraId="26ABD22D" w14:textId="689235E8" w:rsidR="00D474DE" w:rsidRPr="00CF0677" w:rsidRDefault="00D474DE" w:rsidP="002E4B58">
      <w:pPr>
        <w:rPr>
          <w:b/>
          <w:bCs/>
          <w:color w:val="000000" w:themeColor="text1"/>
          <w:lang w:val="es-ES"/>
        </w:rPr>
      </w:pPr>
      <w:r w:rsidRPr="00CF0677">
        <w:rPr>
          <w:b/>
          <w:bCs/>
          <w:color w:val="000000" w:themeColor="text1"/>
          <w:lang w:val="es-ES"/>
        </w:rPr>
        <w:t>11 de septiembre:</w:t>
      </w:r>
    </w:p>
    <w:p w14:paraId="15663D55" w14:textId="697AB9CD" w:rsidR="0047214E" w:rsidRPr="00CF0677" w:rsidRDefault="0047214E" w:rsidP="0047214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B24A22" w:rsidRPr="00CF0677">
        <w:rPr>
          <w:rFonts w:ascii="Times New Roman" w:hAnsi="Times New Roman" w:cs="Times New Roman"/>
          <w:color w:val="000000" w:themeColor="text1"/>
          <w:lang w:val="es-ES"/>
        </w:rPr>
        <w:t xml:space="preserve"> </w:t>
      </w:r>
      <w:r w:rsidR="006D61AD" w:rsidRPr="00CF0677">
        <w:rPr>
          <w:rFonts w:ascii="Times New Roman" w:hAnsi="Times New Roman" w:cs="Times New Roman"/>
          <w:color w:val="000000" w:themeColor="text1"/>
          <w:lang w:val="es-ES"/>
        </w:rPr>
        <w:t xml:space="preserve">T&amp;TT Capítulo 3, pp. </w:t>
      </w:r>
      <w:r w:rsidR="006C0A6C" w:rsidRPr="00CF0677">
        <w:rPr>
          <w:rFonts w:ascii="Times New Roman" w:hAnsi="Times New Roman" w:cs="Times New Roman"/>
          <w:color w:val="000000" w:themeColor="text1"/>
          <w:lang w:val="es-ES"/>
        </w:rPr>
        <w:t>40</w:t>
      </w:r>
      <w:r w:rsidR="00EE7F36" w:rsidRPr="00CF0677">
        <w:rPr>
          <w:rFonts w:ascii="Times New Roman" w:hAnsi="Times New Roman" w:cs="Times New Roman"/>
          <w:color w:val="000000" w:themeColor="text1"/>
          <w:lang w:val="es-ES"/>
        </w:rPr>
        <w:t>-41 (excepto</w:t>
      </w:r>
      <w:r w:rsidR="006C0A6C" w:rsidRPr="00CF0677">
        <w:rPr>
          <w:rFonts w:ascii="Times New Roman" w:hAnsi="Times New Roman" w:cs="Times New Roman"/>
          <w:color w:val="000000" w:themeColor="text1"/>
          <w:lang w:val="es-ES"/>
        </w:rPr>
        <w:t xml:space="preserve"> por</w:t>
      </w:r>
      <w:r w:rsidR="00EE7F36" w:rsidRPr="00CF0677">
        <w:rPr>
          <w:rFonts w:ascii="Times New Roman" w:hAnsi="Times New Roman" w:cs="Times New Roman"/>
          <w:color w:val="000000" w:themeColor="text1"/>
          <w:lang w:val="es-ES"/>
        </w:rPr>
        <w:t xml:space="preserve"> “Traducción”)</w:t>
      </w:r>
    </w:p>
    <w:p w14:paraId="44D5AC8C" w14:textId="12D14EAB" w:rsidR="003B0530" w:rsidRPr="00CF0677" w:rsidRDefault="00964EEF" w:rsidP="0017083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E35376" w:rsidRPr="00CF0677">
        <w:rPr>
          <w:rFonts w:ascii="Times New Roman" w:hAnsi="Times New Roman" w:cs="Times New Roman"/>
          <w:color w:val="000000" w:themeColor="text1"/>
          <w:u w:val="single"/>
          <w:lang w:val="es-ES"/>
        </w:rPr>
        <w:t>en clase #</w:t>
      </w:r>
      <w:r w:rsidR="00B02E11" w:rsidRPr="00CF0677">
        <w:rPr>
          <w:rFonts w:ascii="Times New Roman" w:hAnsi="Times New Roman" w:cs="Times New Roman"/>
          <w:color w:val="000000" w:themeColor="text1"/>
          <w:u w:val="single"/>
          <w:lang w:val="es-ES"/>
        </w:rPr>
        <w:t>3</w:t>
      </w:r>
      <w:r w:rsidR="00493754" w:rsidRPr="00CF0677">
        <w:rPr>
          <w:rFonts w:ascii="Times New Roman" w:hAnsi="Times New Roman" w:cs="Times New Roman"/>
          <w:color w:val="000000" w:themeColor="text1"/>
          <w:lang w:val="es-ES"/>
        </w:rPr>
        <w:t xml:space="preserve"> (en pares</w:t>
      </w:r>
      <w:r w:rsidR="003E0207" w:rsidRPr="00CF0677">
        <w:rPr>
          <w:rFonts w:ascii="Times New Roman" w:hAnsi="Times New Roman" w:cs="Times New Roman"/>
          <w:color w:val="000000" w:themeColor="text1"/>
          <w:lang w:val="es-ES"/>
        </w:rPr>
        <w:t xml:space="preserve">; </w:t>
      </w:r>
      <w:r w:rsidR="00B02E11" w:rsidRPr="00CF0677">
        <w:rPr>
          <w:rFonts w:ascii="Times New Roman" w:hAnsi="Times New Roman" w:cs="Times New Roman"/>
          <w:color w:val="000000" w:themeColor="text1"/>
          <w:lang w:val="es-ES"/>
        </w:rPr>
        <w:t>español</w:t>
      </w:r>
      <w:r w:rsidR="004610F8" w:rsidRPr="00CF0677">
        <w:rPr>
          <w:rFonts w:ascii="Times New Roman" w:hAnsi="Times New Roman" w:cs="Times New Roman"/>
          <w:color w:val="000000" w:themeColor="text1"/>
          <w:lang w:val="es-ES"/>
        </w:rPr>
        <w:t xml:space="preserve"> </w:t>
      </w:r>
      <w:r w:rsidR="004610F8" w:rsidRPr="00CF0677">
        <w:rPr>
          <w:rFonts w:ascii="Times New Roman" w:hAnsi="Times New Roman" w:cs="Times New Roman"/>
          <w:color w:val="000000" w:themeColor="text1"/>
          <w:lang w:val="es-ES"/>
        </w:rPr>
        <w:sym w:font="Wingdings" w:char="F0E0"/>
      </w:r>
      <w:r w:rsidR="004610F8" w:rsidRPr="00CF0677">
        <w:rPr>
          <w:rFonts w:ascii="Times New Roman" w:hAnsi="Times New Roman" w:cs="Times New Roman"/>
          <w:color w:val="000000" w:themeColor="text1"/>
          <w:lang w:val="es-ES"/>
        </w:rPr>
        <w:t xml:space="preserve"> inglés</w:t>
      </w:r>
      <w:r w:rsidR="00982F97" w:rsidRPr="00CF0677">
        <w:rPr>
          <w:rFonts w:ascii="Times New Roman" w:hAnsi="Times New Roman" w:cs="Times New Roman"/>
          <w:color w:val="000000" w:themeColor="text1"/>
          <w:lang w:val="es-ES"/>
        </w:rPr>
        <w:t xml:space="preserve">; </w:t>
      </w:r>
      <w:r w:rsidR="003E0207" w:rsidRPr="00CF0677">
        <w:rPr>
          <w:rFonts w:ascii="Times New Roman" w:hAnsi="Times New Roman" w:cs="Times New Roman"/>
          <w:color w:val="000000" w:themeColor="text1"/>
          <w:lang w:val="es-ES"/>
        </w:rPr>
        <w:t xml:space="preserve">se </w:t>
      </w:r>
      <w:r w:rsidR="0044562F" w:rsidRPr="00CF0677">
        <w:rPr>
          <w:rFonts w:ascii="Times New Roman" w:hAnsi="Times New Roman" w:cs="Times New Roman"/>
          <w:color w:val="000000" w:themeColor="text1"/>
          <w:lang w:val="es-ES"/>
        </w:rPr>
        <w:t>permite</w:t>
      </w:r>
      <w:r w:rsidR="003E0207" w:rsidRPr="00CF0677">
        <w:rPr>
          <w:rFonts w:ascii="Times New Roman" w:hAnsi="Times New Roman" w:cs="Times New Roman"/>
          <w:color w:val="000000" w:themeColor="text1"/>
          <w:lang w:val="es-ES"/>
        </w:rPr>
        <w:t xml:space="preserve"> </w:t>
      </w:r>
      <w:r w:rsidR="007A7DB0" w:rsidRPr="00CF0677">
        <w:rPr>
          <w:rFonts w:ascii="Times New Roman" w:hAnsi="Times New Roman" w:cs="Times New Roman"/>
          <w:color w:val="000000" w:themeColor="text1"/>
          <w:lang w:val="es-ES"/>
        </w:rPr>
        <w:t>utilizar</w:t>
      </w:r>
      <w:r w:rsidR="003E0207" w:rsidRPr="00CF0677">
        <w:rPr>
          <w:rFonts w:ascii="Times New Roman" w:hAnsi="Times New Roman" w:cs="Times New Roman"/>
          <w:color w:val="000000" w:themeColor="text1"/>
          <w:lang w:val="es-ES"/>
        </w:rPr>
        <w:t xml:space="preserve"> recursos electrónicos</w:t>
      </w:r>
      <w:r w:rsidR="00003001" w:rsidRPr="00CF0677">
        <w:rPr>
          <w:rFonts w:ascii="Times New Roman" w:hAnsi="Times New Roman" w:cs="Times New Roman"/>
          <w:color w:val="000000" w:themeColor="text1"/>
          <w:lang w:val="es-ES"/>
        </w:rPr>
        <w:t xml:space="preserve"> excepto por IA</w:t>
      </w:r>
      <w:r w:rsidR="0096721E" w:rsidRPr="00CF0677">
        <w:rPr>
          <w:rFonts w:ascii="Times New Roman" w:hAnsi="Times New Roman" w:cs="Times New Roman"/>
          <w:color w:val="000000" w:themeColor="text1"/>
          <w:lang w:val="es-ES"/>
        </w:rPr>
        <w:t>)</w:t>
      </w:r>
    </w:p>
    <w:p w14:paraId="70584D1B" w14:textId="5449416A" w:rsidR="0017083E" w:rsidRPr="00CF0677" w:rsidRDefault="00D474DE" w:rsidP="0017083E">
      <w:pPr>
        <w:rPr>
          <w:b/>
          <w:bCs/>
          <w:color w:val="000000" w:themeColor="text1"/>
          <w:lang w:val="es-ES"/>
        </w:rPr>
      </w:pPr>
      <w:r w:rsidRPr="00CF0677">
        <w:rPr>
          <w:b/>
          <w:bCs/>
          <w:color w:val="000000" w:themeColor="text1"/>
          <w:lang w:val="es-ES"/>
        </w:rPr>
        <w:t>16 de septiembre:</w:t>
      </w:r>
    </w:p>
    <w:p w14:paraId="3C72CD82" w14:textId="7C8DFA50" w:rsidR="000F57E2" w:rsidRPr="00CF0677" w:rsidRDefault="008E07E8" w:rsidP="0017083E">
      <w:pPr>
        <w:pStyle w:val="ListParagraph"/>
        <w:numPr>
          <w:ilvl w:val="0"/>
          <w:numId w:val="4"/>
        </w:numPr>
        <w:rPr>
          <w:rFonts w:ascii="Times New Roman" w:hAnsi="Times New Roman" w:cs="Times New Roman"/>
          <w:color w:val="000000" w:themeColor="text1"/>
          <w:u w:val="single"/>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0F57E2" w:rsidRPr="00CF0677">
        <w:rPr>
          <w:rFonts w:ascii="Times New Roman" w:hAnsi="Times New Roman" w:cs="Times New Roman"/>
          <w:color w:val="000000" w:themeColor="text1"/>
          <w:lang w:val="es-ES"/>
        </w:rPr>
        <w:t xml:space="preserve">5: T&amp;TT Capítulo 4, pp. 43-45; hacer el ejercicio en la p. 45 </w:t>
      </w:r>
    </w:p>
    <w:p w14:paraId="461CBFE5" w14:textId="0D9EBE4C" w:rsidR="00677670" w:rsidRPr="00CF0677" w:rsidRDefault="00677670" w:rsidP="0017083E">
      <w:pPr>
        <w:pStyle w:val="ListParagraph"/>
        <w:numPr>
          <w:ilvl w:val="0"/>
          <w:numId w:val="4"/>
        </w:numPr>
        <w:rPr>
          <w:rFonts w:ascii="Times New Roman" w:hAnsi="Times New Roman" w:cs="Times New Roman"/>
          <w:color w:val="000000" w:themeColor="text1"/>
          <w:u w:val="single"/>
          <w:lang w:val="es-ES"/>
        </w:rPr>
      </w:pPr>
      <w:r w:rsidRPr="00CF0677">
        <w:rPr>
          <w:rFonts w:ascii="Times New Roman" w:hAnsi="Times New Roman" w:cs="Times New Roman"/>
          <w:color w:val="000000" w:themeColor="text1"/>
          <w:lang w:val="es-ES"/>
        </w:rPr>
        <w:lastRenderedPageBreak/>
        <w:t xml:space="preserve">Primera entrega de glosario </w:t>
      </w:r>
      <w:r w:rsidR="00EA59DC" w:rsidRPr="00CF0677">
        <w:rPr>
          <w:rFonts w:ascii="Times New Roman" w:hAnsi="Times New Roman" w:cs="Times New Roman"/>
          <w:color w:val="000000" w:themeColor="text1"/>
          <w:lang w:val="es-ES"/>
        </w:rPr>
        <w:t>(</w:t>
      </w:r>
      <w:r w:rsidRPr="00CF0677">
        <w:rPr>
          <w:rFonts w:ascii="Times New Roman" w:hAnsi="Times New Roman" w:cs="Times New Roman"/>
          <w:color w:val="000000" w:themeColor="text1"/>
          <w:lang w:val="es-ES"/>
        </w:rPr>
        <w:t xml:space="preserve">en </w:t>
      </w:r>
      <w:proofErr w:type="spellStart"/>
      <w:r w:rsidRPr="00CF0677">
        <w:rPr>
          <w:rFonts w:ascii="Times New Roman" w:hAnsi="Times New Roman" w:cs="Times New Roman"/>
          <w:i/>
          <w:iCs/>
          <w:color w:val="000000" w:themeColor="text1"/>
          <w:lang w:val="es-ES"/>
        </w:rPr>
        <w:t>Canvas</w:t>
      </w:r>
      <w:proofErr w:type="spellEnd"/>
      <w:r w:rsidR="00EA59DC" w:rsidRPr="00CF0677">
        <w:rPr>
          <w:rFonts w:ascii="Times New Roman" w:hAnsi="Times New Roman" w:cs="Times New Roman"/>
          <w:color w:val="000000" w:themeColor="text1"/>
          <w:lang w:val="es-ES"/>
        </w:rPr>
        <w:t xml:space="preserve">, </w:t>
      </w:r>
      <w:r w:rsidR="000F57E2" w:rsidRPr="00CF0677">
        <w:rPr>
          <w:rFonts w:ascii="Times New Roman" w:hAnsi="Times New Roman" w:cs="Times New Roman"/>
          <w:color w:val="000000" w:themeColor="text1"/>
          <w:lang w:val="es-ES"/>
        </w:rPr>
        <w:t>antes de 11:59 p.m.)</w:t>
      </w:r>
    </w:p>
    <w:p w14:paraId="60CB9880" w14:textId="44C4A819" w:rsidR="00D474DE" w:rsidRPr="00CF0677" w:rsidRDefault="00D474DE" w:rsidP="00D474DE">
      <w:pPr>
        <w:rPr>
          <w:b/>
          <w:bCs/>
          <w:color w:val="000000" w:themeColor="text1"/>
          <w:lang w:val="es-ES"/>
        </w:rPr>
      </w:pPr>
      <w:r w:rsidRPr="00CF0677">
        <w:rPr>
          <w:b/>
          <w:bCs/>
          <w:color w:val="000000" w:themeColor="text1"/>
          <w:lang w:val="es-ES"/>
        </w:rPr>
        <w:t>18 de septiembre:</w:t>
      </w:r>
    </w:p>
    <w:p w14:paraId="35012239" w14:textId="27D2F398" w:rsidR="0047214E" w:rsidRPr="00CF0677" w:rsidRDefault="0047214E" w:rsidP="0047214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73708B" w:rsidRPr="00CF0677">
        <w:rPr>
          <w:rFonts w:ascii="Times New Roman" w:hAnsi="Times New Roman" w:cs="Times New Roman"/>
          <w:color w:val="000000" w:themeColor="text1"/>
          <w:lang w:val="es-ES"/>
        </w:rPr>
        <w:t xml:space="preserve"> </w:t>
      </w:r>
      <w:r w:rsidR="004C3CE9" w:rsidRPr="00CF0677">
        <w:rPr>
          <w:rFonts w:ascii="Times New Roman" w:hAnsi="Times New Roman" w:cs="Times New Roman"/>
          <w:color w:val="000000" w:themeColor="text1"/>
          <w:lang w:val="es-ES"/>
        </w:rPr>
        <w:t xml:space="preserve">T&amp;TT Capítulo 4, pp. </w:t>
      </w:r>
      <w:r w:rsidR="00C254D0" w:rsidRPr="00CF0677">
        <w:rPr>
          <w:rFonts w:ascii="Times New Roman" w:hAnsi="Times New Roman" w:cs="Times New Roman"/>
          <w:color w:val="000000" w:themeColor="text1"/>
          <w:lang w:val="es-ES"/>
        </w:rPr>
        <w:t>4</w:t>
      </w:r>
      <w:r w:rsidR="006C0A6C" w:rsidRPr="00CF0677">
        <w:rPr>
          <w:rFonts w:ascii="Times New Roman" w:hAnsi="Times New Roman" w:cs="Times New Roman"/>
          <w:color w:val="000000" w:themeColor="text1"/>
          <w:lang w:val="es-ES"/>
        </w:rPr>
        <w:t>6</w:t>
      </w:r>
      <w:r w:rsidR="000F57E2" w:rsidRPr="00CF0677">
        <w:rPr>
          <w:rFonts w:ascii="Times New Roman" w:hAnsi="Times New Roman" w:cs="Times New Roman"/>
          <w:color w:val="000000" w:themeColor="text1"/>
          <w:lang w:val="es-ES"/>
        </w:rPr>
        <w:t>-47</w:t>
      </w:r>
    </w:p>
    <w:p w14:paraId="35D29D18" w14:textId="2D641912" w:rsidR="00376B71" w:rsidRPr="00CF0677" w:rsidRDefault="00964EEF" w:rsidP="00376B7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376B71" w:rsidRPr="00CF0677">
        <w:rPr>
          <w:rFonts w:ascii="Times New Roman" w:hAnsi="Times New Roman" w:cs="Times New Roman"/>
          <w:color w:val="000000" w:themeColor="text1"/>
          <w:u w:val="single"/>
          <w:lang w:val="es-ES"/>
        </w:rPr>
        <w:t>en clase #</w:t>
      </w:r>
      <w:r w:rsidR="00B02E11" w:rsidRPr="00CF0677">
        <w:rPr>
          <w:rFonts w:ascii="Times New Roman" w:hAnsi="Times New Roman" w:cs="Times New Roman"/>
          <w:color w:val="000000" w:themeColor="text1"/>
          <w:u w:val="single"/>
          <w:lang w:val="es-ES"/>
        </w:rPr>
        <w:t>4</w:t>
      </w:r>
      <w:r w:rsidR="00376B71" w:rsidRPr="00CF0677">
        <w:rPr>
          <w:rFonts w:ascii="Times New Roman" w:hAnsi="Times New Roman" w:cs="Times New Roman"/>
          <w:color w:val="000000" w:themeColor="text1"/>
          <w:lang w:val="es-ES"/>
        </w:rPr>
        <w:t xml:space="preserve"> (</w:t>
      </w:r>
      <w:r w:rsidR="00552CEF" w:rsidRPr="00CF0677">
        <w:rPr>
          <w:rFonts w:ascii="Times New Roman" w:hAnsi="Times New Roman" w:cs="Times New Roman"/>
          <w:color w:val="000000" w:themeColor="text1"/>
          <w:lang w:val="es-ES"/>
        </w:rPr>
        <w:t>en pares</w:t>
      </w:r>
      <w:r w:rsidR="00376B71" w:rsidRPr="00CF0677">
        <w:rPr>
          <w:rFonts w:ascii="Times New Roman" w:hAnsi="Times New Roman" w:cs="Times New Roman"/>
          <w:color w:val="000000" w:themeColor="text1"/>
          <w:lang w:val="es-ES"/>
        </w:rPr>
        <w:t xml:space="preserve">; </w:t>
      </w:r>
      <w:r w:rsidR="003B0530" w:rsidRPr="00CF0677">
        <w:rPr>
          <w:rFonts w:ascii="Times New Roman" w:hAnsi="Times New Roman" w:cs="Times New Roman"/>
          <w:color w:val="000000" w:themeColor="text1"/>
          <w:lang w:val="es-ES"/>
        </w:rPr>
        <w:t xml:space="preserve">español </w:t>
      </w:r>
      <w:r w:rsidR="003B0530" w:rsidRPr="00CF0677">
        <w:rPr>
          <w:rFonts w:ascii="Times New Roman" w:hAnsi="Times New Roman" w:cs="Times New Roman"/>
          <w:color w:val="000000" w:themeColor="text1"/>
          <w:lang w:val="es-ES"/>
        </w:rPr>
        <w:sym w:font="Wingdings" w:char="F0E0"/>
      </w:r>
      <w:r w:rsidR="003B0530" w:rsidRPr="00CF0677">
        <w:rPr>
          <w:rFonts w:ascii="Times New Roman" w:hAnsi="Times New Roman" w:cs="Times New Roman"/>
          <w:color w:val="000000" w:themeColor="text1"/>
          <w:lang w:val="es-ES"/>
        </w:rPr>
        <w:t xml:space="preserve"> inglés</w:t>
      </w:r>
      <w:r w:rsidR="00376B71" w:rsidRPr="00CF0677">
        <w:rPr>
          <w:rFonts w:ascii="Times New Roman" w:hAnsi="Times New Roman" w:cs="Times New Roman"/>
          <w:color w:val="000000" w:themeColor="text1"/>
          <w:lang w:val="es-ES"/>
        </w:rPr>
        <w:t xml:space="preserve">; se permite </w:t>
      </w:r>
      <w:r w:rsidR="007A7DB0" w:rsidRPr="00CF0677">
        <w:rPr>
          <w:rFonts w:ascii="Times New Roman" w:hAnsi="Times New Roman" w:cs="Times New Roman"/>
          <w:color w:val="000000" w:themeColor="text1"/>
          <w:lang w:val="es-ES"/>
        </w:rPr>
        <w:t>utilizar</w:t>
      </w:r>
      <w:r w:rsidR="00376B71" w:rsidRPr="00CF0677">
        <w:rPr>
          <w:rFonts w:ascii="Times New Roman" w:hAnsi="Times New Roman" w:cs="Times New Roman"/>
          <w:color w:val="000000" w:themeColor="text1"/>
          <w:lang w:val="es-ES"/>
        </w:rPr>
        <w:t xml:space="preserve"> recursos electrónicos</w:t>
      </w:r>
      <w:r w:rsidR="00003001" w:rsidRPr="00CF0677">
        <w:rPr>
          <w:rFonts w:ascii="Times New Roman" w:hAnsi="Times New Roman" w:cs="Times New Roman"/>
          <w:color w:val="000000" w:themeColor="text1"/>
          <w:lang w:val="es-ES"/>
        </w:rPr>
        <w:t xml:space="preserve"> excepto por IA</w:t>
      </w:r>
      <w:r w:rsidR="00376B71" w:rsidRPr="00CF0677">
        <w:rPr>
          <w:rFonts w:ascii="Times New Roman" w:hAnsi="Times New Roman" w:cs="Times New Roman"/>
          <w:color w:val="000000" w:themeColor="text1"/>
          <w:lang w:val="es-ES"/>
        </w:rPr>
        <w:t>)</w:t>
      </w:r>
    </w:p>
    <w:p w14:paraId="4771AC03" w14:textId="6EE0BC43" w:rsidR="00D474DE" w:rsidRPr="00CF0677" w:rsidRDefault="00D474DE" w:rsidP="00D474DE">
      <w:pPr>
        <w:rPr>
          <w:b/>
          <w:bCs/>
          <w:color w:val="000000" w:themeColor="text1"/>
          <w:lang w:val="es-ES"/>
        </w:rPr>
      </w:pPr>
      <w:r w:rsidRPr="00CF0677">
        <w:rPr>
          <w:b/>
          <w:bCs/>
          <w:color w:val="000000" w:themeColor="text1"/>
          <w:lang w:val="es-ES"/>
        </w:rPr>
        <w:t>23 de septiembre:</w:t>
      </w:r>
    </w:p>
    <w:p w14:paraId="36E24CD4" w14:textId="176AA3F9"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493754" w:rsidRPr="00CF0677">
        <w:rPr>
          <w:rFonts w:ascii="Times New Roman" w:hAnsi="Times New Roman" w:cs="Times New Roman"/>
          <w:color w:val="000000" w:themeColor="text1"/>
          <w:lang w:val="es-ES"/>
        </w:rPr>
        <w:t xml:space="preserve"> </w:t>
      </w:r>
      <w:r w:rsidR="00796B7D" w:rsidRPr="00CF0677">
        <w:rPr>
          <w:rFonts w:ascii="Times New Roman" w:hAnsi="Times New Roman" w:cs="Times New Roman"/>
          <w:color w:val="000000" w:themeColor="text1"/>
          <w:lang w:val="es-ES"/>
        </w:rPr>
        <w:t xml:space="preserve">T&amp;TT Capítulo 4, pp. </w:t>
      </w:r>
      <w:r w:rsidR="00C254D0" w:rsidRPr="00CF0677">
        <w:rPr>
          <w:rFonts w:ascii="Times New Roman" w:hAnsi="Times New Roman" w:cs="Times New Roman"/>
          <w:color w:val="000000" w:themeColor="text1"/>
          <w:lang w:val="es-ES"/>
        </w:rPr>
        <w:t>48-</w:t>
      </w:r>
      <w:r w:rsidR="00CB6163" w:rsidRPr="00CF0677">
        <w:rPr>
          <w:rFonts w:ascii="Times New Roman" w:hAnsi="Times New Roman" w:cs="Times New Roman"/>
          <w:color w:val="000000" w:themeColor="text1"/>
          <w:lang w:val="es-ES"/>
        </w:rPr>
        <w:t>49</w:t>
      </w:r>
      <w:r w:rsidR="00C254D0" w:rsidRPr="00CF0677">
        <w:rPr>
          <w:rFonts w:ascii="Times New Roman" w:hAnsi="Times New Roman" w:cs="Times New Roman"/>
          <w:color w:val="000000" w:themeColor="text1"/>
          <w:lang w:val="es-ES"/>
        </w:rPr>
        <w:t xml:space="preserve"> (</w:t>
      </w:r>
      <w:r w:rsidR="00CB6163" w:rsidRPr="00CF0677">
        <w:rPr>
          <w:rFonts w:ascii="Times New Roman" w:hAnsi="Times New Roman" w:cs="Times New Roman"/>
          <w:color w:val="000000" w:themeColor="text1"/>
          <w:lang w:val="es-ES"/>
        </w:rPr>
        <w:t>sólo “Gramática”</w:t>
      </w:r>
      <w:r w:rsidR="00C254D0" w:rsidRPr="00CF0677">
        <w:rPr>
          <w:rFonts w:ascii="Times New Roman" w:hAnsi="Times New Roman" w:cs="Times New Roman"/>
          <w:color w:val="000000" w:themeColor="text1"/>
          <w:lang w:val="es-ES"/>
        </w:rPr>
        <w:t>)</w:t>
      </w:r>
    </w:p>
    <w:p w14:paraId="3EA359FD" w14:textId="1BC01E4C" w:rsidR="00D474DE" w:rsidRPr="00CF0677" w:rsidRDefault="00D474DE" w:rsidP="00D474DE">
      <w:pPr>
        <w:rPr>
          <w:b/>
          <w:bCs/>
          <w:color w:val="000000" w:themeColor="text1"/>
          <w:lang w:val="es-ES"/>
        </w:rPr>
      </w:pPr>
      <w:r w:rsidRPr="00CF0677">
        <w:rPr>
          <w:b/>
          <w:bCs/>
          <w:color w:val="000000" w:themeColor="text1"/>
          <w:lang w:val="es-ES"/>
        </w:rPr>
        <w:t>25 de septiembre:</w:t>
      </w:r>
    </w:p>
    <w:p w14:paraId="7C260C70" w14:textId="7D3B8DDF" w:rsidR="00796B7D" w:rsidRPr="00CF0677" w:rsidRDefault="00796B7D" w:rsidP="00376B7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w:t>
      </w:r>
      <w:r w:rsidR="00B90BF1" w:rsidRPr="00CF0677">
        <w:rPr>
          <w:rFonts w:ascii="Times New Roman" w:hAnsi="Times New Roman" w:cs="Times New Roman"/>
          <w:color w:val="000000" w:themeColor="text1"/>
          <w:lang w:val="es-ES"/>
        </w:rPr>
        <w:t>area</w:t>
      </w:r>
      <w:r w:rsidRPr="00CF0677">
        <w:rPr>
          <w:rFonts w:ascii="Times New Roman" w:hAnsi="Times New Roman" w:cs="Times New Roman"/>
          <w:color w:val="000000" w:themeColor="text1"/>
          <w:lang w:val="es-ES"/>
        </w:rPr>
        <w:t xml:space="preserve">: T&amp;TT Capítulo 5, pp. </w:t>
      </w:r>
      <w:r w:rsidR="00832A7A" w:rsidRPr="00CF0677">
        <w:rPr>
          <w:rFonts w:ascii="Times New Roman" w:hAnsi="Times New Roman" w:cs="Times New Roman"/>
          <w:color w:val="000000" w:themeColor="text1"/>
          <w:lang w:val="es-ES"/>
        </w:rPr>
        <w:t>53-57</w:t>
      </w:r>
    </w:p>
    <w:p w14:paraId="40E9D5AE" w14:textId="5C627C74" w:rsidR="00376B71" w:rsidRPr="00CF0677" w:rsidRDefault="00376B71" w:rsidP="00376B7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Trabajo de traducción en clase #</w:t>
      </w:r>
      <w:r w:rsidR="00B67597" w:rsidRPr="00CF0677">
        <w:rPr>
          <w:rFonts w:ascii="Times New Roman" w:hAnsi="Times New Roman" w:cs="Times New Roman"/>
          <w:color w:val="000000" w:themeColor="text1"/>
          <w:u w:val="single"/>
          <w:lang w:val="es-ES"/>
        </w:rPr>
        <w:t>5</w:t>
      </w:r>
      <w:r w:rsidRPr="00CF0677">
        <w:rPr>
          <w:rFonts w:ascii="Times New Roman" w:hAnsi="Times New Roman" w:cs="Times New Roman"/>
          <w:color w:val="000000" w:themeColor="text1"/>
          <w:lang w:val="es-ES"/>
        </w:rPr>
        <w:t xml:space="preserve"> (individual; </w:t>
      </w:r>
      <w:r w:rsidR="007A7DB0" w:rsidRPr="00CF0677">
        <w:rPr>
          <w:rFonts w:ascii="Times New Roman" w:hAnsi="Times New Roman" w:cs="Times New Roman"/>
          <w:color w:val="000000" w:themeColor="text1"/>
          <w:lang w:val="es-ES"/>
        </w:rPr>
        <w:t>español</w:t>
      </w:r>
      <w:r w:rsidR="00F4251D" w:rsidRPr="00CF0677">
        <w:rPr>
          <w:rFonts w:ascii="Times New Roman" w:hAnsi="Times New Roman" w:cs="Times New Roman"/>
          <w:color w:val="000000" w:themeColor="text1"/>
          <w:lang w:val="es-ES"/>
        </w:rPr>
        <w:t xml:space="preserve"> </w:t>
      </w:r>
      <w:r w:rsidR="00F4251D" w:rsidRPr="00CF0677">
        <w:rPr>
          <w:rFonts w:ascii="Times New Roman" w:hAnsi="Times New Roman" w:cs="Times New Roman"/>
          <w:color w:val="000000" w:themeColor="text1"/>
          <w:lang w:val="es-ES"/>
        </w:rPr>
        <w:sym w:font="Wingdings" w:char="F0E0"/>
      </w:r>
      <w:r w:rsidR="00F4251D" w:rsidRPr="00CF0677">
        <w:rPr>
          <w:rFonts w:ascii="Times New Roman" w:hAnsi="Times New Roman" w:cs="Times New Roman"/>
          <w:color w:val="000000" w:themeColor="text1"/>
          <w:lang w:val="es-ES"/>
        </w:rPr>
        <w:t xml:space="preserve"> inglés</w:t>
      </w:r>
      <w:r w:rsidRPr="00CF0677">
        <w:rPr>
          <w:rFonts w:ascii="Times New Roman" w:hAnsi="Times New Roman" w:cs="Times New Roman"/>
          <w:color w:val="000000" w:themeColor="text1"/>
          <w:lang w:val="es-ES"/>
        </w:rPr>
        <w:t xml:space="preserve">; se permite </w:t>
      </w:r>
      <w:r w:rsidR="007A7DB0" w:rsidRPr="00CF0677">
        <w:rPr>
          <w:rFonts w:ascii="Times New Roman" w:hAnsi="Times New Roman" w:cs="Times New Roman"/>
          <w:color w:val="000000" w:themeColor="text1"/>
          <w:lang w:val="es-ES"/>
        </w:rPr>
        <w:t>utilizar</w:t>
      </w:r>
      <w:r w:rsidRPr="00CF0677">
        <w:rPr>
          <w:rFonts w:ascii="Times New Roman" w:hAnsi="Times New Roman" w:cs="Times New Roman"/>
          <w:color w:val="000000" w:themeColor="text1"/>
          <w:lang w:val="es-ES"/>
        </w:rPr>
        <w:t xml:space="preserve"> recursos electrónicos</w:t>
      </w:r>
      <w:r w:rsidR="00003001" w:rsidRPr="00CF0677">
        <w:rPr>
          <w:rFonts w:ascii="Times New Roman" w:hAnsi="Times New Roman" w:cs="Times New Roman"/>
          <w:color w:val="000000" w:themeColor="text1"/>
          <w:lang w:val="es-ES"/>
        </w:rPr>
        <w:t xml:space="preserve"> excepto por IA</w:t>
      </w:r>
      <w:r w:rsidRPr="00CF0677">
        <w:rPr>
          <w:rFonts w:ascii="Times New Roman" w:hAnsi="Times New Roman" w:cs="Times New Roman"/>
          <w:color w:val="000000" w:themeColor="text1"/>
          <w:lang w:val="es-ES"/>
        </w:rPr>
        <w:t>)</w:t>
      </w:r>
    </w:p>
    <w:p w14:paraId="56F68F72" w14:textId="77777777" w:rsidR="00552465" w:rsidRPr="00CF0677" w:rsidRDefault="00552465" w:rsidP="00552465">
      <w:pPr>
        <w:rPr>
          <w:b/>
          <w:bCs/>
          <w:color w:val="000000" w:themeColor="text1"/>
          <w:lang w:val="es-ES"/>
        </w:rPr>
      </w:pPr>
      <w:r w:rsidRPr="00CF0677">
        <w:rPr>
          <w:b/>
          <w:bCs/>
          <w:color w:val="000000" w:themeColor="text1"/>
          <w:lang w:val="es-ES"/>
        </w:rPr>
        <w:t>30 de septiembre:</w:t>
      </w:r>
    </w:p>
    <w:p w14:paraId="32F79388" w14:textId="1937F415" w:rsidR="00794835" w:rsidRPr="00CF0677" w:rsidRDefault="008E07E8" w:rsidP="00552465">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364E8B" w:rsidRPr="00CF0677">
        <w:rPr>
          <w:rFonts w:ascii="Times New Roman" w:hAnsi="Times New Roman" w:cs="Times New Roman"/>
          <w:color w:val="000000" w:themeColor="text1"/>
          <w:lang w:val="es-ES"/>
        </w:rPr>
        <w:t>6</w:t>
      </w:r>
      <w:r w:rsidR="00794835" w:rsidRPr="00CF0677">
        <w:rPr>
          <w:rFonts w:ascii="Times New Roman" w:hAnsi="Times New Roman" w:cs="Times New Roman"/>
          <w:color w:val="000000" w:themeColor="text1"/>
          <w:lang w:val="es-ES"/>
        </w:rPr>
        <w:t xml:space="preserve">: </w:t>
      </w:r>
      <w:r w:rsidR="00364E8B" w:rsidRPr="00CF0677">
        <w:rPr>
          <w:rFonts w:ascii="Times New Roman" w:hAnsi="Times New Roman" w:cs="Times New Roman"/>
          <w:color w:val="000000" w:themeColor="text1"/>
          <w:lang w:val="es-ES"/>
        </w:rPr>
        <w:t>Ver video sobre el efecto de IA en la traducción y contestar pregunta</w:t>
      </w:r>
      <w:r w:rsidR="002E4B58" w:rsidRPr="00CF0677">
        <w:rPr>
          <w:rFonts w:ascii="Times New Roman" w:hAnsi="Times New Roman" w:cs="Times New Roman"/>
          <w:color w:val="000000" w:themeColor="text1"/>
          <w:lang w:val="es-ES"/>
        </w:rPr>
        <w:t>s</w:t>
      </w:r>
      <w:r w:rsidR="00FF6DBC">
        <w:rPr>
          <w:rFonts w:ascii="Times New Roman" w:hAnsi="Times New Roman" w:cs="Times New Roman"/>
          <w:color w:val="000000" w:themeColor="text1"/>
          <w:lang w:val="es-ES"/>
        </w:rPr>
        <w:t xml:space="preserve"> relacionadas</w:t>
      </w:r>
    </w:p>
    <w:p w14:paraId="682BCB43" w14:textId="31B62008" w:rsidR="001A2F6E" w:rsidRPr="00CF0677" w:rsidRDefault="001A2F6E" w:rsidP="00552465">
      <w:pPr>
        <w:pStyle w:val="ListParagraph"/>
        <w:numPr>
          <w:ilvl w:val="0"/>
          <w:numId w:val="4"/>
        </w:numPr>
        <w:rPr>
          <w:rFonts w:ascii="Times New Roman" w:hAnsi="Times New Roman" w:cs="Times New Roman"/>
          <w:b/>
          <w:bCs/>
          <w:color w:val="000000" w:themeColor="text1"/>
          <w:lang w:val="es-ES"/>
        </w:rPr>
      </w:pPr>
      <w:r w:rsidRPr="00CF0677">
        <w:rPr>
          <w:rFonts w:ascii="Times New Roman" w:hAnsi="Times New Roman" w:cs="Times New Roman"/>
          <w:color w:val="000000" w:themeColor="text1"/>
          <w:lang w:val="es-ES"/>
        </w:rPr>
        <w:t>Tarea:</w:t>
      </w:r>
      <w:r w:rsidR="00B90BF1" w:rsidRPr="00CF0677">
        <w:rPr>
          <w:rFonts w:ascii="Times New Roman" w:hAnsi="Times New Roman" w:cs="Times New Roman"/>
          <w:color w:val="000000" w:themeColor="text1"/>
          <w:lang w:val="es-ES"/>
        </w:rPr>
        <w:t xml:space="preserve"> T&amp;TT Capítulo 5, pp. </w:t>
      </w:r>
      <w:r w:rsidR="00832A7A" w:rsidRPr="00CF0677">
        <w:rPr>
          <w:rFonts w:ascii="Times New Roman" w:hAnsi="Times New Roman" w:cs="Times New Roman"/>
          <w:color w:val="000000" w:themeColor="text1"/>
          <w:lang w:val="es-ES"/>
        </w:rPr>
        <w:t>58-62 (hasta “Traducciones comparadas”)</w:t>
      </w:r>
      <w:r w:rsidR="00B90BF1" w:rsidRPr="00CF0677">
        <w:rPr>
          <w:rFonts w:ascii="Times New Roman" w:hAnsi="Times New Roman" w:cs="Times New Roman"/>
          <w:color w:val="000000" w:themeColor="text1"/>
          <w:lang w:val="es-ES"/>
        </w:rPr>
        <w:t xml:space="preserve"> </w:t>
      </w:r>
    </w:p>
    <w:p w14:paraId="1DB9FD39" w14:textId="27DE06BA" w:rsidR="00D474DE" w:rsidRPr="00CF0677" w:rsidRDefault="00D474DE" w:rsidP="00FD1C2D">
      <w:pPr>
        <w:rPr>
          <w:b/>
          <w:bCs/>
          <w:color w:val="000000" w:themeColor="text1"/>
          <w:lang w:val="es-ES"/>
        </w:rPr>
      </w:pPr>
      <w:r w:rsidRPr="00CF0677">
        <w:rPr>
          <w:b/>
          <w:bCs/>
          <w:color w:val="000000" w:themeColor="text1"/>
          <w:lang w:val="es-ES"/>
        </w:rPr>
        <w:t xml:space="preserve">2 de octubre: </w:t>
      </w:r>
    </w:p>
    <w:p w14:paraId="7B57244C" w14:textId="407E842D" w:rsidR="00B12492" w:rsidRPr="00CF0677" w:rsidRDefault="00B12492" w:rsidP="00B1249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T&amp;TT Capítulo 6, pp. </w:t>
      </w:r>
      <w:r w:rsidR="00FA44ED" w:rsidRPr="00CF0677">
        <w:rPr>
          <w:rFonts w:ascii="Times New Roman" w:hAnsi="Times New Roman" w:cs="Times New Roman"/>
          <w:color w:val="000000" w:themeColor="text1"/>
          <w:lang w:val="es-ES"/>
        </w:rPr>
        <w:t>66</w:t>
      </w:r>
      <w:r w:rsidR="00F905A0" w:rsidRPr="00CF0677">
        <w:rPr>
          <w:rFonts w:ascii="Times New Roman" w:hAnsi="Times New Roman" w:cs="Times New Roman"/>
          <w:color w:val="000000" w:themeColor="text1"/>
          <w:lang w:val="es-ES"/>
        </w:rPr>
        <w:t>-69</w:t>
      </w:r>
    </w:p>
    <w:p w14:paraId="110005E2" w14:textId="3530F576" w:rsidR="00B12492" w:rsidRPr="00CF0677" w:rsidRDefault="00964EEF" w:rsidP="00B1249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B12492" w:rsidRPr="00CF0677">
        <w:rPr>
          <w:rFonts w:ascii="Times New Roman" w:hAnsi="Times New Roman" w:cs="Times New Roman"/>
          <w:color w:val="000000" w:themeColor="text1"/>
          <w:u w:val="single"/>
          <w:lang w:val="es-ES"/>
        </w:rPr>
        <w:t>en clase #</w:t>
      </w:r>
      <w:r w:rsidR="00B67597" w:rsidRPr="00CF0677">
        <w:rPr>
          <w:rFonts w:ascii="Times New Roman" w:hAnsi="Times New Roman" w:cs="Times New Roman"/>
          <w:color w:val="000000" w:themeColor="text1"/>
          <w:u w:val="single"/>
          <w:lang w:val="es-ES"/>
        </w:rPr>
        <w:t>6</w:t>
      </w:r>
      <w:r w:rsidR="00B12492" w:rsidRPr="00CF0677">
        <w:rPr>
          <w:rFonts w:ascii="Times New Roman" w:hAnsi="Times New Roman" w:cs="Times New Roman"/>
          <w:color w:val="000000" w:themeColor="text1"/>
          <w:lang w:val="es-ES"/>
        </w:rPr>
        <w:t xml:space="preserve"> (individual; </w:t>
      </w:r>
      <w:r w:rsidR="00AD0410" w:rsidRPr="00CF0677">
        <w:rPr>
          <w:rFonts w:ascii="Times New Roman" w:hAnsi="Times New Roman" w:cs="Times New Roman"/>
          <w:color w:val="000000" w:themeColor="text1"/>
          <w:lang w:val="es-ES"/>
        </w:rPr>
        <w:t xml:space="preserve">inglés </w:t>
      </w:r>
      <w:r w:rsidR="00AD0410" w:rsidRPr="00CF0677">
        <w:rPr>
          <w:rFonts w:ascii="Times New Roman" w:hAnsi="Times New Roman" w:cs="Times New Roman"/>
          <w:color w:val="000000" w:themeColor="text1"/>
          <w:lang w:val="es-ES"/>
        </w:rPr>
        <w:sym w:font="Wingdings" w:char="F0E0"/>
      </w:r>
      <w:r w:rsidR="00AD0410" w:rsidRPr="00CF0677">
        <w:rPr>
          <w:rFonts w:ascii="Times New Roman" w:hAnsi="Times New Roman" w:cs="Times New Roman"/>
          <w:color w:val="000000" w:themeColor="text1"/>
          <w:lang w:val="es-ES"/>
        </w:rPr>
        <w:t xml:space="preserve"> español</w:t>
      </w:r>
      <w:r w:rsidR="007A7DB0" w:rsidRPr="00CF0677">
        <w:rPr>
          <w:rFonts w:ascii="Times New Roman" w:hAnsi="Times New Roman" w:cs="Times New Roman"/>
          <w:color w:val="000000" w:themeColor="text1"/>
          <w:lang w:val="es-ES"/>
        </w:rPr>
        <w:t>;</w:t>
      </w:r>
      <w:r w:rsidR="00B12492" w:rsidRPr="00CF0677">
        <w:rPr>
          <w:rFonts w:ascii="Times New Roman" w:hAnsi="Times New Roman" w:cs="Times New Roman"/>
          <w:color w:val="000000" w:themeColor="text1"/>
          <w:lang w:val="es-ES"/>
        </w:rPr>
        <w:t xml:space="preserve"> se permite utilizar recursos electrónicos</w:t>
      </w:r>
      <w:r w:rsidR="00003001" w:rsidRPr="00CF0677">
        <w:rPr>
          <w:rFonts w:ascii="Times New Roman" w:hAnsi="Times New Roman" w:cs="Times New Roman"/>
          <w:color w:val="000000" w:themeColor="text1"/>
          <w:lang w:val="es-ES"/>
        </w:rPr>
        <w:t xml:space="preserve"> excepto por IA</w:t>
      </w:r>
      <w:r w:rsidR="00B12492" w:rsidRPr="00CF0677">
        <w:rPr>
          <w:rFonts w:ascii="Times New Roman" w:hAnsi="Times New Roman" w:cs="Times New Roman"/>
          <w:color w:val="000000" w:themeColor="text1"/>
          <w:lang w:val="es-ES"/>
        </w:rPr>
        <w:t>)</w:t>
      </w:r>
    </w:p>
    <w:p w14:paraId="64E94441" w14:textId="79F7104B" w:rsidR="00F67CFE" w:rsidRPr="00CF0677" w:rsidRDefault="00F67CFE" w:rsidP="00F67CFE">
      <w:pPr>
        <w:rPr>
          <w:b/>
          <w:bCs/>
          <w:color w:val="000000" w:themeColor="text1"/>
          <w:lang w:val="es-ES"/>
        </w:rPr>
      </w:pPr>
      <w:r w:rsidRPr="00CF0677">
        <w:rPr>
          <w:b/>
          <w:bCs/>
          <w:color w:val="000000" w:themeColor="text1"/>
          <w:lang w:val="es-ES"/>
        </w:rPr>
        <w:t xml:space="preserve">7 de octubre: </w:t>
      </w:r>
    </w:p>
    <w:p w14:paraId="460AE879" w14:textId="7B6502BD" w:rsidR="00B12492" w:rsidRPr="00CF0677" w:rsidRDefault="00B12492" w:rsidP="00B1249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T&amp;TT Capítulo 6, pp. </w:t>
      </w:r>
      <w:r w:rsidR="00FA44ED" w:rsidRPr="00CF0677">
        <w:rPr>
          <w:rFonts w:ascii="Times New Roman" w:hAnsi="Times New Roman" w:cs="Times New Roman"/>
          <w:color w:val="000000" w:themeColor="text1"/>
          <w:lang w:val="es-ES"/>
        </w:rPr>
        <w:t>7</w:t>
      </w:r>
      <w:r w:rsidR="00F905A0" w:rsidRPr="00CF0677">
        <w:rPr>
          <w:rFonts w:ascii="Times New Roman" w:hAnsi="Times New Roman" w:cs="Times New Roman"/>
          <w:color w:val="000000" w:themeColor="text1"/>
          <w:lang w:val="es-ES"/>
        </w:rPr>
        <w:t>0</w:t>
      </w:r>
      <w:r w:rsidR="00FA44ED" w:rsidRPr="00CF0677">
        <w:rPr>
          <w:rFonts w:ascii="Times New Roman" w:hAnsi="Times New Roman" w:cs="Times New Roman"/>
          <w:color w:val="000000" w:themeColor="text1"/>
          <w:lang w:val="es-ES"/>
        </w:rPr>
        <w:t>-7</w:t>
      </w:r>
      <w:r w:rsidR="00F905A0" w:rsidRPr="00CF0677">
        <w:rPr>
          <w:rFonts w:ascii="Times New Roman" w:hAnsi="Times New Roman" w:cs="Times New Roman"/>
          <w:color w:val="000000" w:themeColor="text1"/>
          <w:lang w:val="es-ES"/>
        </w:rPr>
        <w:t>3</w:t>
      </w:r>
      <w:r w:rsidR="00FA44ED" w:rsidRPr="00CF0677">
        <w:rPr>
          <w:rFonts w:ascii="Times New Roman" w:hAnsi="Times New Roman" w:cs="Times New Roman"/>
          <w:color w:val="000000" w:themeColor="text1"/>
          <w:lang w:val="es-ES"/>
        </w:rPr>
        <w:t xml:space="preserve"> (</w:t>
      </w:r>
      <w:r w:rsidR="00F905A0" w:rsidRPr="00CF0677">
        <w:rPr>
          <w:rFonts w:ascii="Times New Roman" w:hAnsi="Times New Roman" w:cs="Times New Roman"/>
          <w:color w:val="000000" w:themeColor="text1"/>
          <w:lang w:val="es-ES"/>
        </w:rPr>
        <w:t>hasta</w:t>
      </w:r>
      <w:r w:rsidR="00FA44ED" w:rsidRPr="00CF0677">
        <w:rPr>
          <w:rFonts w:ascii="Times New Roman" w:hAnsi="Times New Roman" w:cs="Times New Roman"/>
          <w:color w:val="000000" w:themeColor="text1"/>
          <w:lang w:val="es-ES"/>
        </w:rPr>
        <w:t xml:space="preserve"> “Traducci</w:t>
      </w:r>
      <w:r w:rsidR="00F905A0" w:rsidRPr="00CF0677">
        <w:rPr>
          <w:rFonts w:ascii="Times New Roman" w:hAnsi="Times New Roman" w:cs="Times New Roman"/>
          <w:color w:val="000000" w:themeColor="text1"/>
          <w:lang w:val="es-ES"/>
        </w:rPr>
        <w:t>ones comparadas</w:t>
      </w:r>
      <w:r w:rsidR="00FA44ED" w:rsidRPr="00CF0677">
        <w:rPr>
          <w:rFonts w:ascii="Times New Roman" w:hAnsi="Times New Roman" w:cs="Times New Roman"/>
          <w:color w:val="000000" w:themeColor="text1"/>
          <w:lang w:val="es-ES"/>
        </w:rPr>
        <w:t>”)</w:t>
      </w:r>
    </w:p>
    <w:p w14:paraId="0ACFC5E3" w14:textId="71175841" w:rsidR="00B12492" w:rsidRPr="00CF0677" w:rsidRDefault="00B12492" w:rsidP="00B1249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Repaso para Examen #1</w:t>
      </w:r>
    </w:p>
    <w:p w14:paraId="46EED9E8" w14:textId="272A367D" w:rsidR="00F67CFE" w:rsidRPr="00CF0677" w:rsidRDefault="00F67CFE" w:rsidP="00F67CFE">
      <w:pPr>
        <w:rPr>
          <w:b/>
          <w:bCs/>
          <w:color w:val="000000" w:themeColor="text1"/>
          <w:lang w:val="es-ES"/>
        </w:rPr>
      </w:pPr>
      <w:r w:rsidRPr="00CF0677">
        <w:rPr>
          <w:b/>
          <w:bCs/>
          <w:color w:val="000000" w:themeColor="text1"/>
          <w:lang w:val="es-ES"/>
        </w:rPr>
        <w:t xml:space="preserve">9 de octubre: </w:t>
      </w:r>
    </w:p>
    <w:p w14:paraId="2800AB46" w14:textId="32457E68" w:rsidR="00B12492" w:rsidRPr="00CF0677" w:rsidRDefault="00B12492" w:rsidP="001A2F6E">
      <w:pPr>
        <w:pStyle w:val="ListParagraph"/>
        <w:numPr>
          <w:ilvl w:val="0"/>
          <w:numId w:val="4"/>
        </w:numPr>
        <w:rPr>
          <w:rFonts w:ascii="Times New Roman" w:hAnsi="Times New Roman" w:cs="Times New Roman"/>
          <w:color w:val="000000" w:themeColor="text1"/>
          <w:u w:val="single"/>
          <w:lang w:val="es-ES"/>
        </w:rPr>
      </w:pPr>
      <w:r w:rsidRPr="00CF0677">
        <w:rPr>
          <w:rFonts w:ascii="Times New Roman" w:hAnsi="Times New Roman" w:cs="Times New Roman"/>
          <w:color w:val="000000" w:themeColor="text1"/>
          <w:u w:val="single"/>
          <w:lang w:val="es-ES"/>
        </w:rPr>
        <w:t>E</w:t>
      </w:r>
      <w:r w:rsidR="000D3CDE" w:rsidRPr="00CF0677">
        <w:rPr>
          <w:rFonts w:ascii="Times New Roman" w:hAnsi="Times New Roman" w:cs="Times New Roman"/>
          <w:color w:val="000000" w:themeColor="text1"/>
          <w:u w:val="single"/>
          <w:lang w:val="es-ES"/>
        </w:rPr>
        <w:t>XAMEN</w:t>
      </w:r>
      <w:r w:rsidRPr="00CF0677">
        <w:rPr>
          <w:rFonts w:ascii="Times New Roman" w:hAnsi="Times New Roman" w:cs="Times New Roman"/>
          <w:color w:val="000000" w:themeColor="text1"/>
          <w:u w:val="single"/>
          <w:lang w:val="es-ES"/>
        </w:rPr>
        <w:t xml:space="preserve"> #1</w:t>
      </w:r>
    </w:p>
    <w:p w14:paraId="19792D7B" w14:textId="45611C3D" w:rsidR="00F67CFE" w:rsidRPr="00CF0677" w:rsidRDefault="00F67CFE" w:rsidP="00F67CFE">
      <w:pPr>
        <w:rPr>
          <w:b/>
          <w:bCs/>
          <w:color w:val="000000" w:themeColor="text1"/>
          <w:lang w:val="es-ES"/>
        </w:rPr>
      </w:pPr>
      <w:r w:rsidRPr="00CF0677">
        <w:rPr>
          <w:b/>
          <w:bCs/>
          <w:color w:val="000000" w:themeColor="text1"/>
          <w:lang w:val="es-ES"/>
        </w:rPr>
        <w:t xml:space="preserve">14 de octubre: </w:t>
      </w:r>
    </w:p>
    <w:p w14:paraId="1063F0FA" w14:textId="1B47189A"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8E4D55" w:rsidRPr="00CF0677">
        <w:rPr>
          <w:rFonts w:ascii="Times New Roman" w:hAnsi="Times New Roman" w:cs="Times New Roman"/>
          <w:color w:val="000000" w:themeColor="text1"/>
          <w:lang w:val="es-ES"/>
        </w:rPr>
        <w:t xml:space="preserve"> T&amp;TT Capítulo 7, pp. </w:t>
      </w:r>
      <w:r w:rsidR="00C21776" w:rsidRPr="00CF0677">
        <w:rPr>
          <w:rFonts w:ascii="Times New Roman" w:hAnsi="Times New Roman" w:cs="Times New Roman"/>
          <w:color w:val="000000" w:themeColor="text1"/>
          <w:lang w:val="es-ES"/>
        </w:rPr>
        <w:t>77-80</w:t>
      </w:r>
    </w:p>
    <w:p w14:paraId="39851E89" w14:textId="23FB1E94" w:rsidR="00F67CFE" w:rsidRPr="00CF0677" w:rsidRDefault="00F67CFE" w:rsidP="00F67CFE">
      <w:pPr>
        <w:rPr>
          <w:b/>
          <w:bCs/>
          <w:color w:val="000000" w:themeColor="text1"/>
          <w:lang w:val="es-ES"/>
        </w:rPr>
      </w:pPr>
      <w:r w:rsidRPr="00CF0677">
        <w:rPr>
          <w:b/>
          <w:bCs/>
          <w:color w:val="000000" w:themeColor="text1"/>
          <w:lang w:val="es-ES"/>
        </w:rPr>
        <w:t xml:space="preserve">16 de octubre: </w:t>
      </w:r>
    </w:p>
    <w:p w14:paraId="31179096" w14:textId="5ADC6F7C" w:rsidR="001A2F6E" w:rsidRPr="00CF0677" w:rsidRDefault="008E07E8"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60230F" w:rsidRPr="00CF0677">
        <w:rPr>
          <w:rFonts w:ascii="Times New Roman" w:hAnsi="Times New Roman" w:cs="Times New Roman"/>
          <w:color w:val="000000" w:themeColor="text1"/>
          <w:lang w:val="es-ES"/>
        </w:rPr>
        <w:t>7</w:t>
      </w:r>
      <w:r w:rsidR="001A2F6E" w:rsidRPr="00CF0677">
        <w:rPr>
          <w:rFonts w:ascii="Times New Roman" w:hAnsi="Times New Roman" w:cs="Times New Roman"/>
          <w:color w:val="000000" w:themeColor="text1"/>
          <w:lang w:val="es-ES"/>
        </w:rPr>
        <w:t>:</w:t>
      </w:r>
      <w:r w:rsidR="000A7C13" w:rsidRPr="00CF0677">
        <w:rPr>
          <w:rFonts w:ascii="Times New Roman" w:hAnsi="Times New Roman" w:cs="Times New Roman"/>
          <w:color w:val="000000" w:themeColor="text1"/>
          <w:lang w:val="es-ES"/>
        </w:rPr>
        <w:t xml:space="preserve"> T&amp;TT Capítulo </w:t>
      </w:r>
      <w:r w:rsidR="00B12492" w:rsidRPr="00CF0677">
        <w:rPr>
          <w:rFonts w:ascii="Times New Roman" w:hAnsi="Times New Roman" w:cs="Times New Roman"/>
          <w:color w:val="000000" w:themeColor="text1"/>
          <w:lang w:val="es-ES"/>
        </w:rPr>
        <w:t>7</w:t>
      </w:r>
      <w:r w:rsidR="000A7C13" w:rsidRPr="00CF0677">
        <w:rPr>
          <w:rFonts w:ascii="Times New Roman" w:hAnsi="Times New Roman" w:cs="Times New Roman"/>
          <w:color w:val="000000" w:themeColor="text1"/>
          <w:lang w:val="es-ES"/>
        </w:rPr>
        <w:t xml:space="preserve">, pp. </w:t>
      </w:r>
      <w:r w:rsidR="00AE5ED2" w:rsidRPr="00CF0677">
        <w:rPr>
          <w:rFonts w:ascii="Times New Roman" w:hAnsi="Times New Roman" w:cs="Times New Roman"/>
          <w:color w:val="000000" w:themeColor="text1"/>
          <w:lang w:val="es-ES"/>
        </w:rPr>
        <w:t>81-84 (</w:t>
      </w:r>
      <w:r w:rsidR="00811F96" w:rsidRPr="00CF0677">
        <w:rPr>
          <w:rFonts w:ascii="Times New Roman" w:hAnsi="Times New Roman" w:cs="Times New Roman"/>
          <w:color w:val="000000" w:themeColor="text1"/>
          <w:lang w:val="es-ES"/>
        </w:rPr>
        <w:t xml:space="preserve">hacer </w:t>
      </w:r>
      <w:r w:rsidR="006927BB" w:rsidRPr="00CF0677">
        <w:rPr>
          <w:rFonts w:ascii="Times New Roman" w:hAnsi="Times New Roman" w:cs="Times New Roman"/>
          <w:color w:val="000000" w:themeColor="text1"/>
          <w:lang w:val="es-ES"/>
        </w:rPr>
        <w:t xml:space="preserve">el </w:t>
      </w:r>
      <w:r w:rsidR="00811F96" w:rsidRPr="00CF0677">
        <w:rPr>
          <w:rFonts w:ascii="Times New Roman" w:hAnsi="Times New Roman" w:cs="Times New Roman"/>
          <w:color w:val="000000" w:themeColor="text1"/>
          <w:lang w:val="es-ES"/>
        </w:rPr>
        <w:t>ejercicio A</w:t>
      </w:r>
      <w:r w:rsidR="0060230F" w:rsidRPr="00CF0677">
        <w:rPr>
          <w:rFonts w:ascii="Times New Roman" w:hAnsi="Times New Roman" w:cs="Times New Roman"/>
          <w:color w:val="000000" w:themeColor="text1"/>
          <w:lang w:val="es-ES"/>
        </w:rPr>
        <w:t xml:space="preserve"> y 1-3 del ejercicio B)</w:t>
      </w:r>
    </w:p>
    <w:p w14:paraId="494055D6" w14:textId="2CEF6266" w:rsidR="00376B71" w:rsidRPr="00CF0677" w:rsidRDefault="00964EEF" w:rsidP="00376B7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376B71" w:rsidRPr="00CF0677">
        <w:rPr>
          <w:rFonts w:ascii="Times New Roman" w:hAnsi="Times New Roman" w:cs="Times New Roman"/>
          <w:color w:val="000000" w:themeColor="text1"/>
          <w:u w:val="single"/>
          <w:lang w:val="es-ES"/>
        </w:rPr>
        <w:t>en clase #</w:t>
      </w:r>
      <w:r w:rsidR="004A53E5" w:rsidRPr="00CF0677">
        <w:rPr>
          <w:rFonts w:ascii="Times New Roman" w:hAnsi="Times New Roman" w:cs="Times New Roman"/>
          <w:color w:val="000000" w:themeColor="text1"/>
          <w:u w:val="single"/>
          <w:lang w:val="es-ES"/>
        </w:rPr>
        <w:t>7</w:t>
      </w:r>
      <w:r w:rsidR="00376B71" w:rsidRPr="00CF0677">
        <w:rPr>
          <w:rFonts w:ascii="Times New Roman" w:hAnsi="Times New Roman" w:cs="Times New Roman"/>
          <w:color w:val="000000" w:themeColor="text1"/>
          <w:lang w:val="es-ES"/>
        </w:rPr>
        <w:t xml:space="preserve"> (individual; español</w:t>
      </w:r>
      <w:r w:rsidR="00395F9C" w:rsidRPr="00CF0677">
        <w:rPr>
          <w:rFonts w:ascii="Times New Roman" w:hAnsi="Times New Roman" w:cs="Times New Roman"/>
          <w:color w:val="000000" w:themeColor="text1"/>
          <w:lang w:val="es-ES"/>
        </w:rPr>
        <w:t xml:space="preserve"> </w:t>
      </w:r>
      <w:r w:rsidR="00395F9C" w:rsidRPr="00CF0677">
        <w:rPr>
          <w:rFonts w:ascii="Times New Roman" w:hAnsi="Times New Roman" w:cs="Times New Roman"/>
          <w:color w:val="000000" w:themeColor="text1"/>
          <w:lang w:val="es-ES"/>
        </w:rPr>
        <w:sym w:font="Wingdings" w:char="F0E0"/>
      </w:r>
      <w:r w:rsidR="00395F9C" w:rsidRPr="00CF0677">
        <w:rPr>
          <w:rFonts w:ascii="Times New Roman" w:hAnsi="Times New Roman" w:cs="Times New Roman"/>
          <w:color w:val="000000" w:themeColor="text1"/>
          <w:lang w:val="es-ES"/>
        </w:rPr>
        <w:t xml:space="preserve"> inglés</w:t>
      </w:r>
      <w:r w:rsidR="00376B71" w:rsidRPr="00CF0677">
        <w:rPr>
          <w:rFonts w:ascii="Times New Roman" w:hAnsi="Times New Roman" w:cs="Times New Roman"/>
          <w:color w:val="000000" w:themeColor="text1"/>
          <w:lang w:val="es-ES"/>
        </w:rPr>
        <w:t xml:space="preserve">; se permite </w:t>
      </w:r>
      <w:r w:rsidR="000A7C13" w:rsidRPr="00CF0677">
        <w:rPr>
          <w:rFonts w:ascii="Times New Roman" w:hAnsi="Times New Roman" w:cs="Times New Roman"/>
          <w:color w:val="000000" w:themeColor="text1"/>
          <w:lang w:val="es-ES"/>
        </w:rPr>
        <w:t>utilizar</w:t>
      </w:r>
      <w:r w:rsidR="00376B71" w:rsidRPr="00CF0677">
        <w:rPr>
          <w:rFonts w:ascii="Times New Roman" w:hAnsi="Times New Roman" w:cs="Times New Roman"/>
          <w:color w:val="000000" w:themeColor="text1"/>
          <w:lang w:val="es-ES"/>
        </w:rPr>
        <w:t xml:space="preserve"> recursos electrónicos</w:t>
      </w:r>
      <w:r w:rsidR="00003001" w:rsidRPr="00CF0677">
        <w:rPr>
          <w:rFonts w:ascii="Times New Roman" w:hAnsi="Times New Roman" w:cs="Times New Roman"/>
          <w:color w:val="000000" w:themeColor="text1"/>
          <w:lang w:val="es-ES"/>
        </w:rPr>
        <w:t xml:space="preserve"> excepto por IA</w:t>
      </w:r>
      <w:r w:rsidR="00376B71" w:rsidRPr="00CF0677">
        <w:rPr>
          <w:rFonts w:ascii="Times New Roman" w:hAnsi="Times New Roman" w:cs="Times New Roman"/>
          <w:color w:val="000000" w:themeColor="text1"/>
          <w:lang w:val="es-ES"/>
        </w:rPr>
        <w:t>)</w:t>
      </w:r>
    </w:p>
    <w:p w14:paraId="73D0E13D" w14:textId="2F5DDA52" w:rsidR="00F67CFE" w:rsidRPr="00CF0677" w:rsidRDefault="00F67CFE" w:rsidP="00F67CFE">
      <w:pPr>
        <w:rPr>
          <w:b/>
          <w:bCs/>
          <w:color w:val="000000" w:themeColor="text1"/>
          <w:lang w:val="es-ES"/>
        </w:rPr>
      </w:pPr>
      <w:r w:rsidRPr="00CF0677">
        <w:rPr>
          <w:b/>
          <w:bCs/>
          <w:color w:val="000000" w:themeColor="text1"/>
          <w:lang w:val="es-ES"/>
        </w:rPr>
        <w:t xml:space="preserve">21 de octubre: </w:t>
      </w:r>
    </w:p>
    <w:p w14:paraId="6B9112DB" w14:textId="4D99F24B"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0A7C13" w:rsidRPr="00CF0677">
        <w:rPr>
          <w:rFonts w:ascii="Times New Roman" w:hAnsi="Times New Roman" w:cs="Times New Roman"/>
          <w:color w:val="000000" w:themeColor="text1"/>
          <w:lang w:val="es-ES"/>
        </w:rPr>
        <w:t xml:space="preserve"> T&amp;TT Capítulo </w:t>
      </w:r>
      <w:r w:rsidR="002405A7" w:rsidRPr="00CF0677">
        <w:rPr>
          <w:rFonts w:ascii="Times New Roman" w:hAnsi="Times New Roman" w:cs="Times New Roman"/>
          <w:color w:val="000000" w:themeColor="text1"/>
          <w:lang w:val="es-ES"/>
        </w:rPr>
        <w:t>8</w:t>
      </w:r>
      <w:r w:rsidR="000A7C13" w:rsidRPr="00CF0677">
        <w:rPr>
          <w:rFonts w:ascii="Times New Roman" w:hAnsi="Times New Roman" w:cs="Times New Roman"/>
          <w:color w:val="000000" w:themeColor="text1"/>
          <w:lang w:val="es-ES"/>
        </w:rPr>
        <w:t xml:space="preserve">, pp. </w:t>
      </w:r>
      <w:r w:rsidR="002405A7" w:rsidRPr="00CF0677">
        <w:rPr>
          <w:rFonts w:ascii="Times New Roman" w:hAnsi="Times New Roman" w:cs="Times New Roman"/>
          <w:color w:val="000000" w:themeColor="text1"/>
          <w:lang w:val="es-ES"/>
        </w:rPr>
        <w:t>89-92</w:t>
      </w:r>
    </w:p>
    <w:p w14:paraId="08FA96F0" w14:textId="72E35AA4" w:rsidR="00677670" w:rsidRPr="00CF0677" w:rsidRDefault="00677670" w:rsidP="006927BB">
      <w:pPr>
        <w:pStyle w:val="ListParagraph"/>
        <w:numPr>
          <w:ilvl w:val="0"/>
          <w:numId w:val="4"/>
        </w:numPr>
        <w:rPr>
          <w:rFonts w:ascii="Times New Roman" w:hAnsi="Times New Roman" w:cs="Times New Roman"/>
          <w:color w:val="000000" w:themeColor="text1"/>
          <w:u w:val="single"/>
          <w:lang w:val="es-ES"/>
        </w:rPr>
      </w:pPr>
      <w:r w:rsidRPr="00CF0677">
        <w:rPr>
          <w:rFonts w:ascii="Times New Roman" w:hAnsi="Times New Roman" w:cs="Times New Roman"/>
          <w:color w:val="000000" w:themeColor="text1"/>
          <w:lang w:val="es-ES"/>
        </w:rPr>
        <w:t xml:space="preserve">Segunda entrega de glosario </w:t>
      </w:r>
      <w:r w:rsidR="006927BB" w:rsidRPr="00CF0677">
        <w:rPr>
          <w:rFonts w:ascii="Times New Roman" w:hAnsi="Times New Roman" w:cs="Times New Roman"/>
          <w:color w:val="000000" w:themeColor="text1"/>
          <w:lang w:val="es-ES"/>
        </w:rPr>
        <w:t xml:space="preserve">(en </w:t>
      </w:r>
      <w:proofErr w:type="spellStart"/>
      <w:r w:rsidR="006927BB" w:rsidRPr="00CF0677">
        <w:rPr>
          <w:rFonts w:ascii="Times New Roman" w:hAnsi="Times New Roman" w:cs="Times New Roman"/>
          <w:i/>
          <w:iCs/>
          <w:color w:val="000000" w:themeColor="text1"/>
          <w:lang w:val="es-ES"/>
        </w:rPr>
        <w:t>Canvas</w:t>
      </w:r>
      <w:proofErr w:type="spellEnd"/>
      <w:r w:rsidR="006927BB" w:rsidRPr="00CF0677">
        <w:rPr>
          <w:rFonts w:ascii="Times New Roman" w:hAnsi="Times New Roman" w:cs="Times New Roman"/>
          <w:color w:val="000000" w:themeColor="text1"/>
          <w:lang w:val="es-ES"/>
        </w:rPr>
        <w:t>, antes de 11:59 p.m.)</w:t>
      </w:r>
    </w:p>
    <w:p w14:paraId="43428CF4" w14:textId="77777777" w:rsidR="00A664B5" w:rsidRDefault="00A664B5" w:rsidP="00F67CFE">
      <w:pPr>
        <w:rPr>
          <w:b/>
          <w:bCs/>
          <w:color w:val="000000" w:themeColor="text1"/>
          <w:lang w:val="es-ES"/>
        </w:rPr>
      </w:pPr>
    </w:p>
    <w:p w14:paraId="3E8D4AB0" w14:textId="28E062FF" w:rsidR="00F67CFE" w:rsidRPr="00CF0677" w:rsidRDefault="00F67CFE" w:rsidP="00F67CFE">
      <w:pPr>
        <w:rPr>
          <w:b/>
          <w:bCs/>
          <w:color w:val="000000" w:themeColor="text1"/>
          <w:lang w:val="es-ES"/>
        </w:rPr>
      </w:pPr>
      <w:r w:rsidRPr="00CF0677">
        <w:rPr>
          <w:b/>
          <w:bCs/>
          <w:color w:val="000000" w:themeColor="text1"/>
          <w:lang w:val="es-ES"/>
        </w:rPr>
        <w:lastRenderedPageBreak/>
        <w:t xml:space="preserve">23 de octubre: </w:t>
      </w:r>
    </w:p>
    <w:p w14:paraId="3BC5A586" w14:textId="3B027616"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0C3A3E" w:rsidRPr="00CF0677">
        <w:rPr>
          <w:rFonts w:ascii="Times New Roman" w:hAnsi="Times New Roman" w:cs="Times New Roman"/>
          <w:color w:val="000000" w:themeColor="text1"/>
          <w:lang w:val="es-ES"/>
        </w:rPr>
        <w:t xml:space="preserve"> T&amp;TT Capítulo </w:t>
      </w:r>
      <w:r w:rsidR="00B12492" w:rsidRPr="00CF0677">
        <w:rPr>
          <w:rFonts w:ascii="Times New Roman" w:hAnsi="Times New Roman" w:cs="Times New Roman"/>
          <w:color w:val="000000" w:themeColor="text1"/>
          <w:lang w:val="es-ES"/>
        </w:rPr>
        <w:t>8</w:t>
      </w:r>
      <w:r w:rsidR="000C3A3E" w:rsidRPr="00CF0677">
        <w:rPr>
          <w:rFonts w:ascii="Times New Roman" w:hAnsi="Times New Roman" w:cs="Times New Roman"/>
          <w:color w:val="000000" w:themeColor="text1"/>
          <w:lang w:val="es-ES"/>
        </w:rPr>
        <w:t xml:space="preserve">, pp. </w:t>
      </w:r>
      <w:r w:rsidR="002405A7" w:rsidRPr="00CF0677">
        <w:rPr>
          <w:rFonts w:ascii="Times New Roman" w:hAnsi="Times New Roman" w:cs="Times New Roman"/>
          <w:color w:val="000000" w:themeColor="text1"/>
          <w:lang w:val="es-ES"/>
        </w:rPr>
        <w:t>93-9</w:t>
      </w:r>
      <w:r w:rsidR="004C2195" w:rsidRPr="00CF0677">
        <w:rPr>
          <w:rFonts w:ascii="Times New Roman" w:hAnsi="Times New Roman" w:cs="Times New Roman"/>
          <w:color w:val="000000" w:themeColor="text1"/>
          <w:lang w:val="es-ES"/>
        </w:rPr>
        <w:t>4</w:t>
      </w:r>
      <w:r w:rsidR="002405A7" w:rsidRPr="00CF0677">
        <w:rPr>
          <w:rFonts w:ascii="Times New Roman" w:hAnsi="Times New Roman" w:cs="Times New Roman"/>
          <w:color w:val="000000" w:themeColor="text1"/>
          <w:lang w:val="es-ES"/>
        </w:rPr>
        <w:t xml:space="preserve"> </w:t>
      </w:r>
    </w:p>
    <w:p w14:paraId="73183A60" w14:textId="1E6B5ED4" w:rsidR="00376B71" w:rsidRPr="00CF0677" w:rsidRDefault="00964EEF" w:rsidP="00376B7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376B71" w:rsidRPr="00CF0677">
        <w:rPr>
          <w:rFonts w:ascii="Times New Roman" w:hAnsi="Times New Roman" w:cs="Times New Roman"/>
          <w:color w:val="000000" w:themeColor="text1"/>
          <w:u w:val="single"/>
          <w:lang w:val="es-ES"/>
        </w:rPr>
        <w:t>en clase #</w:t>
      </w:r>
      <w:r w:rsidR="004A53E5" w:rsidRPr="00CF0677">
        <w:rPr>
          <w:rFonts w:ascii="Times New Roman" w:hAnsi="Times New Roman" w:cs="Times New Roman"/>
          <w:color w:val="000000" w:themeColor="text1"/>
          <w:u w:val="single"/>
          <w:lang w:val="es-ES"/>
        </w:rPr>
        <w:t>8</w:t>
      </w:r>
      <w:r w:rsidR="00376B71" w:rsidRPr="00CF0677">
        <w:rPr>
          <w:rFonts w:ascii="Times New Roman" w:hAnsi="Times New Roman" w:cs="Times New Roman"/>
          <w:color w:val="000000" w:themeColor="text1"/>
          <w:lang w:val="es-ES"/>
        </w:rPr>
        <w:t xml:space="preserve"> (individual; </w:t>
      </w:r>
      <w:r w:rsidR="007D493A" w:rsidRPr="00CF0677">
        <w:rPr>
          <w:rFonts w:ascii="Times New Roman" w:hAnsi="Times New Roman" w:cs="Times New Roman"/>
          <w:color w:val="000000" w:themeColor="text1"/>
          <w:lang w:val="es-ES"/>
        </w:rPr>
        <w:t xml:space="preserve">inglés </w:t>
      </w:r>
      <w:r w:rsidR="007D493A" w:rsidRPr="00CF0677">
        <w:rPr>
          <w:rFonts w:ascii="Times New Roman" w:hAnsi="Times New Roman" w:cs="Times New Roman"/>
          <w:color w:val="000000" w:themeColor="text1"/>
          <w:lang w:val="es-ES"/>
        </w:rPr>
        <w:sym w:font="Wingdings" w:char="F0E0"/>
      </w:r>
      <w:r w:rsidR="007D493A" w:rsidRPr="00CF0677">
        <w:rPr>
          <w:rFonts w:ascii="Times New Roman" w:hAnsi="Times New Roman" w:cs="Times New Roman"/>
          <w:color w:val="000000" w:themeColor="text1"/>
          <w:lang w:val="es-ES"/>
        </w:rPr>
        <w:t xml:space="preserve"> español</w:t>
      </w:r>
      <w:r w:rsidR="00376B71" w:rsidRPr="00CF0677">
        <w:rPr>
          <w:rFonts w:ascii="Times New Roman" w:hAnsi="Times New Roman" w:cs="Times New Roman"/>
          <w:color w:val="000000" w:themeColor="text1"/>
          <w:lang w:val="es-ES"/>
        </w:rPr>
        <w:t xml:space="preserve">; se permite </w:t>
      </w:r>
      <w:r w:rsidR="000C3A3E" w:rsidRPr="00CF0677">
        <w:rPr>
          <w:rFonts w:ascii="Times New Roman" w:hAnsi="Times New Roman" w:cs="Times New Roman"/>
          <w:color w:val="000000" w:themeColor="text1"/>
          <w:lang w:val="es-ES"/>
        </w:rPr>
        <w:t>utilizar</w:t>
      </w:r>
      <w:r w:rsidR="00376B71" w:rsidRPr="00CF0677">
        <w:rPr>
          <w:rFonts w:ascii="Times New Roman" w:hAnsi="Times New Roman" w:cs="Times New Roman"/>
          <w:color w:val="000000" w:themeColor="text1"/>
          <w:lang w:val="es-ES"/>
        </w:rPr>
        <w:t xml:space="preserve"> recursos electrónicos</w:t>
      </w:r>
      <w:r w:rsidR="00D6613A" w:rsidRPr="00CF0677">
        <w:rPr>
          <w:rFonts w:ascii="Times New Roman" w:hAnsi="Times New Roman" w:cs="Times New Roman"/>
          <w:color w:val="000000" w:themeColor="text1"/>
          <w:lang w:val="es-ES"/>
        </w:rPr>
        <w:t xml:space="preserve"> excepto por IA</w:t>
      </w:r>
      <w:r w:rsidR="00376B71" w:rsidRPr="00CF0677">
        <w:rPr>
          <w:rFonts w:ascii="Times New Roman" w:hAnsi="Times New Roman" w:cs="Times New Roman"/>
          <w:color w:val="000000" w:themeColor="text1"/>
          <w:lang w:val="es-ES"/>
        </w:rPr>
        <w:t>)</w:t>
      </w:r>
    </w:p>
    <w:p w14:paraId="6EFB413F" w14:textId="3802F224" w:rsidR="00F67CFE" w:rsidRPr="00CF0677" w:rsidRDefault="00F67CFE" w:rsidP="00F67CFE">
      <w:pPr>
        <w:rPr>
          <w:b/>
          <w:bCs/>
          <w:color w:val="000000" w:themeColor="text1"/>
          <w:lang w:val="es-ES"/>
        </w:rPr>
      </w:pPr>
      <w:r w:rsidRPr="00CF0677">
        <w:rPr>
          <w:b/>
          <w:bCs/>
          <w:color w:val="000000" w:themeColor="text1"/>
          <w:lang w:val="es-ES"/>
        </w:rPr>
        <w:t xml:space="preserve">28 de octubre: </w:t>
      </w:r>
    </w:p>
    <w:p w14:paraId="0C3CEC0A" w14:textId="2B7300C7" w:rsidR="004161D2" w:rsidRPr="00CF0677" w:rsidRDefault="001A2F6E" w:rsidP="00E35376">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AF5DEA" w:rsidRPr="00CF0677">
        <w:rPr>
          <w:rFonts w:ascii="Times New Roman" w:hAnsi="Times New Roman" w:cs="Times New Roman"/>
          <w:color w:val="000000" w:themeColor="text1"/>
          <w:lang w:val="es-ES"/>
        </w:rPr>
        <w:t xml:space="preserve"> </w:t>
      </w:r>
      <w:r w:rsidR="004C2195" w:rsidRPr="00CF0677">
        <w:rPr>
          <w:rFonts w:ascii="Times New Roman" w:hAnsi="Times New Roman" w:cs="Times New Roman"/>
          <w:color w:val="000000" w:themeColor="text1"/>
          <w:lang w:val="es-ES"/>
        </w:rPr>
        <w:t>T&amp;TT Capítulo 9, pp. 99-103</w:t>
      </w:r>
    </w:p>
    <w:p w14:paraId="61DF23C7" w14:textId="079D6000" w:rsidR="00543E89" w:rsidRPr="00CF0677" w:rsidRDefault="008E07E8" w:rsidP="004C2195">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4C2195" w:rsidRPr="00CF0677">
        <w:rPr>
          <w:rFonts w:ascii="Times New Roman" w:hAnsi="Times New Roman" w:cs="Times New Roman"/>
          <w:color w:val="000000" w:themeColor="text1"/>
          <w:lang w:val="es-ES"/>
        </w:rPr>
        <w:t>8: ejercicio en p. 101</w:t>
      </w:r>
    </w:p>
    <w:p w14:paraId="64102A44" w14:textId="638443D7" w:rsidR="00F67CFE" w:rsidRPr="00CF0677" w:rsidRDefault="00F67CFE" w:rsidP="00F67CFE">
      <w:pPr>
        <w:rPr>
          <w:b/>
          <w:bCs/>
          <w:color w:val="000000" w:themeColor="text1"/>
          <w:lang w:val="es-ES"/>
        </w:rPr>
      </w:pPr>
      <w:r w:rsidRPr="00CF0677">
        <w:rPr>
          <w:b/>
          <w:bCs/>
          <w:color w:val="000000" w:themeColor="text1"/>
          <w:lang w:val="es-ES"/>
        </w:rPr>
        <w:t xml:space="preserve">30 de octubre: </w:t>
      </w:r>
    </w:p>
    <w:p w14:paraId="4788FFF1" w14:textId="6BF07AD8" w:rsidR="002515A6" w:rsidRPr="00CF0677" w:rsidRDefault="002515A6" w:rsidP="002515A6">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T&amp;TT Capítulo 9, pp. 104-106</w:t>
      </w:r>
    </w:p>
    <w:p w14:paraId="3FABAA5D" w14:textId="08F0A000" w:rsidR="002515A6" w:rsidRPr="00CF0677" w:rsidRDefault="008E07E8"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Pr="00CF0677">
        <w:rPr>
          <w:rFonts w:ascii="Times New Roman" w:hAnsi="Times New Roman" w:cs="Times New Roman"/>
          <w:color w:val="000000" w:themeColor="text1"/>
          <w:lang w:val="es-ES"/>
        </w:rPr>
        <w:t xml:space="preserve"> </w:t>
      </w:r>
      <w:r w:rsidR="002515A6" w:rsidRPr="00CF0677">
        <w:rPr>
          <w:rFonts w:ascii="Times New Roman" w:hAnsi="Times New Roman" w:cs="Times New Roman"/>
          <w:color w:val="000000" w:themeColor="text1"/>
          <w:lang w:val="es-ES"/>
        </w:rPr>
        <w:t>9</w:t>
      </w:r>
      <w:r w:rsidR="001A2F6E" w:rsidRPr="00CF0677">
        <w:rPr>
          <w:rFonts w:ascii="Times New Roman" w:hAnsi="Times New Roman" w:cs="Times New Roman"/>
          <w:color w:val="000000" w:themeColor="text1"/>
          <w:lang w:val="es-ES"/>
        </w:rPr>
        <w:t>:</w:t>
      </w:r>
      <w:r w:rsidR="00AF5DEA" w:rsidRPr="00CF0677">
        <w:rPr>
          <w:rFonts w:ascii="Times New Roman" w:hAnsi="Times New Roman" w:cs="Times New Roman"/>
          <w:color w:val="000000" w:themeColor="text1"/>
          <w:lang w:val="es-ES"/>
        </w:rPr>
        <w:t xml:space="preserve"> </w:t>
      </w:r>
      <w:r w:rsidR="002515A6" w:rsidRPr="00CF0677">
        <w:rPr>
          <w:rFonts w:ascii="Times New Roman" w:hAnsi="Times New Roman" w:cs="Times New Roman"/>
          <w:color w:val="000000" w:themeColor="text1"/>
          <w:lang w:val="es-ES"/>
        </w:rPr>
        <w:t>Ejercicio A, p. 106</w:t>
      </w:r>
    </w:p>
    <w:p w14:paraId="2E063F25" w14:textId="2BE4C307" w:rsidR="00376B71" w:rsidRPr="00CF0677" w:rsidRDefault="00964EEF" w:rsidP="00376B71">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376B71" w:rsidRPr="00CF0677">
        <w:rPr>
          <w:rFonts w:ascii="Times New Roman" w:hAnsi="Times New Roman" w:cs="Times New Roman"/>
          <w:color w:val="000000" w:themeColor="text1"/>
          <w:u w:val="single"/>
          <w:lang w:val="es-ES"/>
        </w:rPr>
        <w:t>en clase #</w:t>
      </w:r>
      <w:r w:rsidR="004A53E5" w:rsidRPr="00CF0677">
        <w:rPr>
          <w:rFonts w:ascii="Times New Roman" w:hAnsi="Times New Roman" w:cs="Times New Roman"/>
          <w:color w:val="000000" w:themeColor="text1"/>
          <w:u w:val="single"/>
          <w:lang w:val="es-ES"/>
        </w:rPr>
        <w:t>9</w:t>
      </w:r>
      <w:r w:rsidR="00376B71" w:rsidRPr="00CF0677">
        <w:rPr>
          <w:rFonts w:ascii="Times New Roman" w:hAnsi="Times New Roman" w:cs="Times New Roman"/>
          <w:color w:val="000000" w:themeColor="text1"/>
          <w:lang w:val="es-ES"/>
        </w:rPr>
        <w:t xml:space="preserve"> (individual;</w:t>
      </w:r>
      <w:r w:rsidR="00087425" w:rsidRPr="00CF0677">
        <w:rPr>
          <w:rFonts w:ascii="Times New Roman" w:hAnsi="Times New Roman" w:cs="Times New Roman"/>
          <w:color w:val="000000" w:themeColor="text1"/>
          <w:lang w:val="es-ES"/>
        </w:rPr>
        <w:t xml:space="preserve"> </w:t>
      </w:r>
      <w:r w:rsidR="004A53E5" w:rsidRPr="00CF0677">
        <w:rPr>
          <w:rFonts w:ascii="Times New Roman" w:hAnsi="Times New Roman" w:cs="Times New Roman"/>
          <w:color w:val="000000" w:themeColor="text1"/>
          <w:lang w:val="es-ES"/>
        </w:rPr>
        <w:t xml:space="preserve">LO y </w:t>
      </w:r>
      <w:r w:rsidR="007D493A" w:rsidRPr="00CF0677">
        <w:rPr>
          <w:rFonts w:ascii="Times New Roman" w:hAnsi="Times New Roman" w:cs="Times New Roman"/>
          <w:color w:val="000000" w:themeColor="text1"/>
          <w:lang w:val="es-ES"/>
        </w:rPr>
        <w:t>L</w:t>
      </w:r>
      <w:r w:rsidR="004A53E5" w:rsidRPr="00CF0677">
        <w:rPr>
          <w:rFonts w:ascii="Times New Roman" w:hAnsi="Times New Roman" w:cs="Times New Roman"/>
          <w:color w:val="000000" w:themeColor="text1"/>
          <w:lang w:val="es-ES"/>
        </w:rPr>
        <w:t>T a elección del/la estudiante</w:t>
      </w:r>
      <w:r w:rsidR="00087425" w:rsidRPr="00CF0677">
        <w:rPr>
          <w:rFonts w:ascii="Times New Roman" w:hAnsi="Times New Roman" w:cs="Times New Roman"/>
          <w:color w:val="000000" w:themeColor="text1"/>
          <w:lang w:val="es-ES"/>
        </w:rPr>
        <w:t>;</w:t>
      </w:r>
      <w:r w:rsidR="00376B71" w:rsidRPr="00CF0677">
        <w:rPr>
          <w:rFonts w:ascii="Times New Roman" w:hAnsi="Times New Roman" w:cs="Times New Roman"/>
          <w:color w:val="000000" w:themeColor="text1"/>
          <w:lang w:val="es-ES"/>
        </w:rPr>
        <w:t xml:space="preserve"> NO se permite </w:t>
      </w:r>
      <w:r w:rsidR="004D57A2" w:rsidRPr="00CF0677">
        <w:rPr>
          <w:rFonts w:ascii="Times New Roman" w:hAnsi="Times New Roman" w:cs="Times New Roman"/>
          <w:color w:val="000000" w:themeColor="text1"/>
          <w:lang w:val="es-ES"/>
        </w:rPr>
        <w:t>utilizar</w:t>
      </w:r>
      <w:r w:rsidR="00376B71" w:rsidRPr="00CF0677">
        <w:rPr>
          <w:rFonts w:ascii="Times New Roman" w:hAnsi="Times New Roman" w:cs="Times New Roman"/>
          <w:color w:val="000000" w:themeColor="text1"/>
          <w:lang w:val="es-ES"/>
        </w:rPr>
        <w:t xml:space="preserve"> recursos electrónicos</w:t>
      </w:r>
      <w:r w:rsidR="003B0530" w:rsidRPr="00CF0677">
        <w:rPr>
          <w:rFonts w:ascii="Times New Roman" w:hAnsi="Times New Roman" w:cs="Times New Roman"/>
          <w:color w:val="000000" w:themeColor="text1"/>
          <w:lang w:val="es-ES"/>
        </w:rPr>
        <w:t>, sólo diccionarios</w:t>
      </w:r>
      <w:r w:rsidR="00D6613A" w:rsidRPr="00CF0677">
        <w:rPr>
          <w:rFonts w:ascii="Times New Roman" w:hAnsi="Times New Roman" w:cs="Times New Roman"/>
          <w:color w:val="000000" w:themeColor="text1"/>
          <w:lang w:val="es-ES"/>
        </w:rPr>
        <w:t xml:space="preserve"> impresos</w:t>
      </w:r>
      <w:r w:rsidR="00376B71" w:rsidRPr="00CF0677">
        <w:rPr>
          <w:rFonts w:ascii="Times New Roman" w:hAnsi="Times New Roman" w:cs="Times New Roman"/>
          <w:color w:val="000000" w:themeColor="text1"/>
          <w:lang w:val="es-ES"/>
        </w:rPr>
        <w:t>)</w:t>
      </w:r>
    </w:p>
    <w:p w14:paraId="6D54AFCD" w14:textId="6231CB63" w:rsidR="00F67CFE" w:rsidRPr="00CF0677" w:rsidRDefault="00F67CFE" w:rsidP="00FD1C2D">
      <w:pPr>
        <w:rPr>
          <w:b/>
          <w:bCs/>
          <w:color w:val="000000" w:themeColor="text1"/>
          <w:lang w:val="es-ES"/>
        </w:rPr>
      </w:pPr>
      <w:r w:rsidRPr="00CF0677">
        <w:rPr>
          <w:b/>
          <w:bCs/>
          <w:color w:val="000000" w:themeColor="text1"/>
          <w:lang w:val="es-ES"/>
        </w:rPr>
        <w:t>4 de noviembre:</w:t>
      </w:r>
    </w:p>
    <w:p w14:paraId="21304679" w14:textId="2A6AD217"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AF5DEA" w:rsidRPr="00CF0677">
        <w:rPr>
          <w:rFonts w:ascii="Times New Roman" w:hAnsi="Times New Roman" w:cs="Times New Roman"/>
          <w:color w:val="000000" w:themeColor="text1"/>
          <w:lang w:val="es-ES"/>
        </w:rPr>
        <w:t xml:space="preserve"> T&amp;TT Capítulo 10, pp. </w:t>
      </w:r>
      <w:r w:rsidR="00234E6D" w:rsidRPr="00CF0677">
        <w:rPr>
          <w:rFonts w:ascii="Times New Roman" w:hAnsi="Times New Roman" w:cs="Times New Roman"/>
          <w:color w:val="000000" w:themeColor="text1"/>
          <w:lang w:val="es-ES"/>
        </w:rPr>
        <w:t>111-114</w:t>
      </w:r>
    </w:p>
    <w:p w14:paraId="641FA47E" w14:textId="0494BAF5" w:rsidR="00F67CFE" w:rsidRPr="00CF0677" w:rsidRDefault="00F67CFE" w:rsidP="00F67CFE">
      <w:pPr>
        <w:rPr>
          <w:b/>
          <w:bCs/>
          <w:color w:val="000000" w:themeColor="text1"/>
          <w:lang w:val="es-ES"/>
        </w:rPr>
      </w:pPr>
      <w:r w:rsidRPr="00CF0677">
        <w:rPr>
          <w:b/>
          <w:bCs/>
          <w:color w:val="000000" w:themeColor="text1"/>
          <w:lang w:val="es-ES"/>
        </w:rPr>
        <w:t>6 de noviembre:</w:t>
      </w:r>
    </w:p>
    <w:p w14:paraId="4982C710" w14:textId="1D1B8A71"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25603F" w:rsidRPr="00CF0677">
        <w:rPr>
          <w:rFonts w:ascii="Times New Roman" w:hAnsi="Times New Roman" w:cs="Times New Roman"/>
          <w:color w:val="000000" w:themeColor="text1"/>
          <w:lang w:val="es-ES"/>
        </w:rPr>
        <w:t xml:space="preserve"> T&amp;TT Capítulo 1</w:t>
      </w:r>
      <w:r w:rsidR="00234E6D" w:rsidRPr="00CF0677">
        <w:rPr>
          <w:rFonts w:ascii="Times New Roman" w:hAnsi="Times New Roman" w:cs="Times New Roman"/>
          <w:color w:val="000000" w:themeColor="text1"/>
          <w:lang w:val="es-ES"/>
        </w:rPr>
        <w:t>0</w:t>
      </w:r>
      <w:r w:rsidR="0025603F" w:rsidRPr="00CF0677">
        <w:rPr>
          <w:rFonts w:ascii="Times New Roman" w:hAnsi="Times New Roman" w:cs="Times New Roman"/>
          <w:color w:val="000000" w:themeColor="text1"/>
          <w:lang w:val="es-ES"/>
        </w:rPr>
        <w:t xml:space="preserve">, pp. </w:t>
      </w:r>
      <w:r w:rsidR="00234E6D" w:rsidRPr="00CF0677">
        <w:rPr>
          <w:rFonts w:ascii="Times New Roman" w:hAnsi="Times New Roman" w:cs="Times New Roman"/>
          <w:color w:val="000000" w:themeColor="text1"/>
          <w:lang w:val="es-ES"/>
        </w:rPr>
        <w:t>115-116</w:t>
      </w:r>
      <w:r w:rsidR="002515A6" w:rsidRPr="00CF0677">
        <w:rPr>
          <w:rFonts w:ascii="Times New Roman" w:hAnsi="Times New Roman" w:cs="Times New Roman"/>
          <w:color w:val="000000" w:themeColor="text1"/>
          <w:lang w:val="es-ES"/>
        </w:rPr>
        <w:t>, sólo hacer ejercicio A</w:t>
      </w:r>
    </w:p>
    <w:p w14:paraId="61145CFB" w14:textId="68E6760E" w:rsidR="00376B71" w:rsidRPr="00CF0677" w:rsidRDefault="00964EEF" w:rsidP="004D57A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376B71" w:rsidRPr="00CF0677">
        <w:rPr>
          <w:rFonts w:ascii="Times New Roman" w:hAnsi="Times New Roman" w:cs="Times New Roman"/>
          <w:color w:val="000000" w:themeColor="text1"/>
          <w:u w:val="single"/>
          <w:lang w:val="es-ES"/>
        </w:rPr>
        <w:t>en clase #</w:t>
      </w:r>
      <w:r w:rsidR="004A53E5" w:rsidRPr="00CF0677">
        <w:rPr>
          <w:rFonts w:ascii="Times New Roman" w:hAnsi="Times New Roman" w:cs="Times New Roman"/>
          <w:color w:val="000000" w:themeColor="text1"/>
          <w:u w:val="single"/>
          <w:lang w:val="es-ES"/>
        </w:rPr>
        <w:t>10</w:t>
      </w:r>
      <w:r w:rsidR="004D57A2" w:rsidRPr="00CF0677">
        <w:rPr>
          <w:rFonts w:ascii="Times New Roman" w:hAnsi="Times New Roman" w:cs="Times New Roman"/>
          <w:color w:val="000000" w:themeColor="text1"/>
          <w:u w:val="single"/>
          <w:lang w:val="es-ES"/>
        </w:rPr>
        <w:t xml:space="preserve"> </w:t>
      </w:r>
      <w:r w:rsidR="004D57A2" w:rsidRPr="00CF0677">
        <w:rPr>
          <w:rFonts w:ascii="Times New Roman" w:hAnsi="Times New Roman" w:cs="Times New Roman"/>
          <w:color w:val="000000" w:themeColor="text1"/>
          <w:lang w:val="es-ES"/>
        </w:rPr>
        <w:t xml:space="preserve">(individual; </w:t>
      </w:r>
      <w:r w:rsidR="003B0530" w:rsidRPr="00CF0677">
        <w:rPr>
          <w:rFonts w:ascii="Times New Roman" w:hAnsi="Times New Roman" w:cs="Times New Roman"/>
          <w:color w:val="000000" w:themeColor="text1"/>
          <w:lang w:val="es-ES"/>
        </w:rPr>
        <w:t>LO</w:t>
      </w:r>
      <w:r w:rsidR="004A53E5" w:rsidRPr="00CF0677">
        <w:rPr>
          <w:rFonts w:ascii="Times New Roman" w:hAnsi="Times New Roman" w:cs="Times New Roman"/>
          <w:color w:val="000000" w:themeColor="text1"/>
          <w:lang w:val="es-ES"/>
        </w:rPr>
        <w:t xml:space="preserve"> y </w:t>
      </w:r>
      <w:r w:rsidR="007D493A" w:rsidRPr="00CF0677">
        <w:rPr>
          <w:rFonts w:ascii="Times New Roman" w:hAnsi="Times New Roman" w:cs="Times New Roman"/>
          <w:color w:val="000000" w:themeColor="text1"/>
          <w:lang w:val="es-ES"/>
        </w:rPr>
        <w:t>L</w:t>
      </w:r>
      <w:r w:rsidR="004A53E5" w:rsidRPr="00CF0677">
        <w:rPr>
          <w:rFonts w:ascii="Times New Roman" w:hAnsi="Times New Roman" w:cs="Times New Roman"/>
          <w:color w:val="000000" w:themeColor="text1"/>
          <w:lang w:val="es-ES"/>
        </w:rPr>
        <w:t>T a elección del/la estudiante</w:t>
      </w:r>
      <w:r w:rsidR="004D57A2" w:rsidRPr="00CF0677">
        <w:rPr>
          <w:rFonts w:ascii="Times New Roman" w:hAnsi="Times New Roman" w:cs="Times New Roman"/>
          <w:color w:val="000000" w:themeColor="text1"/>
          <w:lang w:val="es-ES"/>
        </w:rPr>
        <w:t>; NO se permite utilizar recursos electrónicos</w:t>
      </w:r>
      <w:r w:rsidR="003B0530" w:rsidRPr="00CF0677">
        <w:rPr>
          <w:rFonts w:ascii="Times New Roman" w:hAnsi="Times New Roman" w:cs="Times New Roman"/>
          <w:color w:val="000000" w:themeColor="text1"/>
          <w:lang w:val="es-ES"/>
        </w:rPr>
        <w:t>, sólo diccionarios</w:t>
      </w:r>
      <w:r w:rsidR="00D6613A" w:rsidRPr="00CF0677">
        <w:rPr>
          <w:rFonts w:ascii="Times New Roman" w:hAnsi="Times New Roman" w:cs="Times New Roman"/>
          <w:color w:val="000000" w:themeColor="text1"/>
          <w:lang w:val="es-ES"/>
        </w:rPr>
        <w:t xml:space="preserve"> impresos</w:t>
      </w:r>
      <w:r w:rsidR="004D57A2" w:rsidRPr="00CF0677">
        <w:rPr>
          <w:rFonts w:ascii="Times New Roman" w:hAnsi="Times New Roman" w:cs="Times New Roman"/>
          <w:color w:val="000000" w:themeColor="text1"/>
          <w:lang w:val="es-ES"/>
        </w:rPr>
        <w:t>)</w:t>
      </w:r>
    </w:p>
    <w:p w14:paraId="58D4E8EC" w14:textId="36D99A52" w:rsidR="00F67CFE" w:rsidRPr="00CF0677" w:rsidRDefault="00F67CFE" w:rsidP="00F67CFE">
      <w:pPr>
        <w:rPr>
          <w:b/>
          <w:bCs/>
          <w:color w:val="000000" w:themeColor="text1"/>
          <w:lang w:val="es-ES"/>
        </w:rPr>
      </w:pPr>
      <w:r w:rsidRPr="00CF0677">
        <w:rPr>
          <w:b/>
          <w:bCs/>
          <w:color w:val="000000" w:themeColor="text1"/>
          <w:lang w:val="es-ES"/>
        </w:rPr>
        <w:t>11 de noviembre:</w:t>
      </w:r>
    </w:p>
    <w:p w14:paraId="57DFD04F" w14:textId="35AC41D9"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EF35A2" w:rsidRPr="00CF0677">
        <w:rPr>
          <w:rFonts w:ascii="Times New Roman" w:hAnsi="Times New Roman" w:cs="Times New Roman"/>
          <w:color w:val="000000" w:themeColor="text1"/>
          <w:lang w:val="es-ES"/>
        </w:rPr>
        <w:t xml:space="preserve"> T&amp;TT Capítulo 11, pp. </w:t>
      </w:r>
      <w:r w:rsidR="00F3326B" w:rsidRPr="00CF0677">
        <w:rPr>
          <w:rFonts w:ascii="Times New Roman" w:hAnsi="Times New Roman" w:cs="Times New Roman"/>
          <w:color w:val="000000" w:themeColor="text1"/>
          <w:lang w:val="es-ES"/>
        </w:rPr>
        <w:t>121-125</w:t>
      </w:r>
    </w:p>
    <w:p w14:paraId="0A4BD04C" w14:textId="4CFEA7E9" w:rsidR="00F67CFE" w:rsidRPr="00CF0677" w:rsidRDefault="00F67CFE" w:rsidP="00F67CFE">
      <w:pPr>
        <w:rPr>
          <w:b/>
          <w:bCs/>
          <w:color w:val="000000" w:themeColor="text1"/>
          <w:lang w:val="es-ES"/>
        </w:rPr>
      </w:pPr>
      <w:r w:rsidRPr="00CF0677">
        <w:rPr>
          <w:b/>
          <w:bCs/>
          <w:color w:val="000000" w:themeColor="text1"/>
          <w:lang w:val="es-ES"/>
        </w:rPr>
        <w:t>13 de noviembre:</w:t>
      </w:r>
    </w:p>
    <w:p w14:paraId="2A8F8E7F" w14:textId="47B6561C"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EF35A2" w:rsidRPr="00CF0677">
        <w:rPr>
          <w:rFonts w:ascii="Times New Roman" w:hAnsi="Times New Roman" w:cs="Times New Roman"/>
          <w:color w:val="000000" w:themeColor="text1"/>
          <w:lang w:val="es-ES"/>
        </w:rPr>
        <w:t xml:space="preserve"> T&amp;TT Capítulo 1</w:t>
      </w:r>
      <w:r w:rsidR="00234E6D" w:rsidRPr="00CF0677">
        <w:rPr>
          <w:rFonts w:ascii="Times New Roman" w:hAnsi="Times New Roman" w:cs="Times New Roman"/>
          <w:color w:val="000000" w:themeColor="text1"/>
          <w:lang w:val="es-ES"/>
        </w:rPr>
        <w:t>1</w:t>
      </w:r>
      <w:r w:rsidR="00EF35A2" w:rsidRPr="00CF0677">
        <w:rPr>
          <w:rFonts w:ascii="Times New Roman" w:hAnsi="Times New Roman" w:cs="Times New Roman"/>
          <w:color w:val="000000" w:themeColor="text1"/>
          <w:lang w:val="es-ES"/>
        </w:rPr>
        <w:t xml:space="preserve">, pp. </w:t>
      </w:r>
      <w:r w:rsidR="00F3326B" w:rsidRPr="00CF0677">
        <w:rPr>
          <w:rFonts w:ascii="Times New Roman" w:hAnsi="Times New Roman" w:cs="Times New Roman"/>
          <w:color w:val="000000" w:themeColor="text1"/>
          <w:lang w:val="es-ES"/>
        </w:rPr>
        <w:t>126-</w:t>
      </w:r>
      <w:r w:rsidR="00F25261" w:rsidRPr="00CF0677">
        <w:rPr>
          <w:rFonts w:ascii="Times New Roman" w:hAnsi="Times New Roman" w:cs="Times New Roman"/>
          <w:color w:val="000000" w:themeColor="text1"/>
          <w:lang w:val="es-ES"/>
        </w:rPr>
        <w:t>129</w:t>
      </w:r>
    </w:p>
    <w:p w14:paraId="310C3218" w14:textId="565FCDD2" w:rsidR="00376B71" w:rsidRPr="00CF0677" w:rsidRDefault="00964EEF" w:rsidP="007D493A">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376B71" w:rsidRPr="00CF0677">
        <w:rPr>
          <w:rFonts w:ascii="Times New Roman" w:hAnsi="Times New Roman" w:cs="Times New Roman"/>
          <w:color w:val="000000" w:themeColor="text1"/>
          <w:u w:val="single"/>
          <w:lang w:val="es-ES"/>
        </w:rPr>
        <w:t>en clase #1</w:t>
      </w:r>
      <w:r w:rsidR="004A53E5" w:rsidRPr="00CF0677">
        <w:rPr>
          <w:rFonts w:ascii="Times New Roman" w:hAnsi="Times New Roman" w:cs="Times New Roman"/>
          <w:color w:val="000000" w:themeColor="text1"/>
          <w:u w:val="single"/>
          <w:lang w:val="es-ES"/>
        </w:rPr>
        <w:t>1</w:t>
      </w:r>
      <w:r w:rsidR="00E01BC2" w:rsidRPr="00CF0677">
        <w:rPr>
          <w:rFonts w:ascii="Times New Roman" w:hAnsi="Times New Roman" w:cs="Times New Roman"/>
          <w:color w:val="000000" w:themeColor="text1"/>
          <w:u w:val="single"/>
          <w:lang w:val="es-ES"/>
        </w:rPr>
        <w:t xml:space="preserve"> </w:t>
      </w:r>
      <w:r w:rsidR="00E01BC2" w:rsidRPr="00CF0677">
        <w:rPr>
          <w:rFonts w:ascii="Times New Roman" w:hAnsi="Times New Roman" w:cs="Times New Roman"/>
          <w:color w:val="000000" w:themeColor="text1"/>
          <w:lang w:val="es-ES"/>
        </w:rPr>
        <w:t xml:space="preserve">(individual; </w:t>
      </w:r>
      <w:r w:rsidR="004A53E5" w:rsidRPr="00CF0677">
        <w:rPr>
          <w:rFonts w:ascii="Times New Roman" w:hAnsi="Times New Roman" w:cs="Times New Roman"/>
          <w:color w:val="000000" w:themeColor="text1"/>
          <w:lang w:val="es-ES"/>
        </w:rPr>
        <w:t xml:space="preserve">LO y </w:t>
      </w:r>
      <w:r w:rsidR="007D493A" w:rsidRPr="00CF0677">
        <w:rPr>
          <w:rFonts w:ascii="Times New Roman" w:hAnsi="Times New Roman" w:cs="Times New Roman"/>
          <w:color w:val="000000" w:themeColor="text1"/>
          <w:lang w:val="es-ES"/>
        </w:rPr>
        <w:t>L</w:t>
      </w:r>
      <w:r w:rsidR="004A53E5" w:rsidRPr="00CF0677">
        <w:rPr>
          <w:rFonts w:ascii="Times New Roman" w:hAnsi="Times New Roman" w:cs="Times New Roman"/>
          <w:color w:val="000000" w:themeColor="text1"/>
          <w:lang w:val="es-ES"/>
        </w:rPr>
        <w:t>T a elección del/la estudiante</w:t>
      </w:r>
      <w:r w:rsidR="00E01BC2" w:rsidRPr="00CF0677">
        <w:rPr>
          <w:rFonts w:ascii="Times New Roman" w:hAnsi="Times New Roman" w:cs="Times New Roman"/>
          <w:color w:val="000000" w:themeColor="text1"/>
          <w:lang w:val="es-ES"/>
        </w:rPr>
        <w:t>; NO se permite utilizar recursos electrónicos</w:t>
      </w:r>
      <w:r w:rsidR="003B0530" w:rsidRPr="00CF0677">
        <w:rPr>
          <w:rFonts w:ascii="Times New Roman" w:hAnsi="Times New Roman" w:cs="Times New Roman"/>
          <w:color w:val="000000" w:themeColor="text1"/>
          <w:lang w:val="es-ES"/>
        </w:rPr>
        <w:t>, sólo diccionarios</w:t>
      </w:r>
      <w:r w:rsidR="00D6613A" w:rsidRPr="00CF0677">
        <w:rPr>
          <w:rFonts w:ascii="Times New Roman" w:hAnsi="Times New Roman" w:cs="Times New Roman"/>
          <w:color w:val="000000" w:themeColor="text1"/>
          <w:lang w:val="es-ES"/>
        </w:rPr>
        <w:t xml:space="preserve"> impresos</w:t>
      </w:r>
      <w:r w:rsidR="00E01BC2" w:rsidRPr="00CF0677">
        <w:rPr>
          <w:rFonts w:ascii="Times New Roman" w:hAnsi="Times New Roman" w:cs="Times New Roman"/>
          <w:color w:val="000000" w:themeColor="text1"/>
          <w:lang w:val="es-ES"/>
        </w:rPr>
        <w:t>)</w:t>
      </w:r>
    </w:p>
    <w:p w14:paraId="73E6D36A" w14:textId="38782E4C" w:rsidR="00494BB0" w:rsidRPr="00CF0677" w:rsidRDefault="00494BB0" w:rsidP="00494BB0">
      <w:pPr>
        <w:rPr>
          <w:b/>
          <w:bCs/>
          <w:color w:val="000000" w:themeColor="text1"/>
          <w:lang w:val="es-ES"/>
        </w:rPr>
      </w:pPr>
      <w:r w:rsidRPr="00CF0677">
        <w:rPr>
          <w:b/>
          <w:bCs/>
          <w:color w:val="000000" w:themeColor="text1"/>
          <w:lang w:val="es-ES"/>
        </w:rPr>
        <w:t>18 de noviembre:</w:t>
      </w:r>
    </w:p>
    <w:p w14:paraId="47F10E0E" w14:textId="01C8109E"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3A0464" w:rsidRPr="00CF0677">
        <w:rPr>
          <w:rFonts w:ascii="Times New Roman" w:hAnsi="Times New Roman" w:cs="Times New Roman"/>
          <w:color w:val="000000" w:themeColor="text1"/>
          <w:lang w:val="es-ES"/>
        </w:rPr>
        <w:t xml:space="preserve"> T&amp;TT Capítulo 12, pp. </w:t>
      </w:r>
      <w:r w:rsidR="00432D20" w:rsidRPr="00CF0677">
        <w:rPr>
          <w:rFonts w:ascii="Times New Roman" w:hAnsi="Times New Roman" w:cs="Times New Roman"/>
          <w:color w:val="000000" w:themeColor="text1"/>
          <w:lang w:val="es-ES"/>
        </w:rPr>
        <w:t>133-136</w:t>
      </w:r>
    </w:p>
    <w:p w14:paraId="7594FC83" w14:textId="1B259D54" w:rsidR="00494BB0" w:rsidRPr="00CF0677" w:rsidRDefault="00494BB0" w:rsidP="00494BB0">
      <w:pPr>
        <w:rPr>
          <w:b/>
          <w:bCs/>
          <w:color w:val="000000" w:themeColor="text1"/>
          <w:lang w:val="es-ES"/>
        </w:rPr>
      </w:pPr>
      <w:r w:rsidRPr="00CF0677">
        <w:rPr>
          <w:b/>
          <w:bCs/>
          <w:color w:val="000000" w:themeColor="text1"/>
          <w:lang w:val="es-ES"/>
        </w:rPr>
        <w:t>20 de noviembre:</w:t>
      </w:r>
    </w:p>
    <w:p w14:paraId="24B71567" w14:textId="5D1FB32B" w:rsidR="001A2F6E" w:rsidRPr="00CF0677" w:rsidRDefault="001A2F6E"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w:t>
      </w:r>
      <w:r w:rsidR="003A0464" w:rsidRPr="00CF0677">
        <w:rPr>
          <w:rFonts w:ascii="Times New Roman" w:hAnsi="Times New Roman" w:cs="Times New Roman"/>
          <w:color w:val="000000" w:themeColor="text1"/>
          <w:lang w:val="es-ES"/>
        </w:rPr>
        <w:t xml:space="preserve"> T&amp;TT Capítulo 12, pp. </w:t>
      </w:r>
      <w:r w:rsidR="00432D20" w:rsidRPr="00CF0677">
        <w:rPr>
          <w:rFonts w:ascii="Times New Roman" w:hAnsi="Times New Roman" w:cs="Times New Roman"/>
          <w:color w:val="000000" w:themeColor="text1"/>
          <w:lang w:val="es-ES"/>
        </w:rPr>
        <w:t>137-141 (hasta “Traducciones comparadas”)</w:t>
      </w:r>
    </w:p>
    <w:p w14:paraId="03FBB7FB" w14:textId="6307909E" w:rsidR="002515A6" w:rsidRPr="00CF0677" w:rsidRDefault="00AD0368" w:rsidP="001A2F6E">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Tarea en </w:t>
      </w:r>
      <w:proofErr w:type="spellStart"/>
      <w:r w:rsidRPr="00CF0677">
        <w:rPr>
          <w:rFonts w:ascii="Times New Roman" w:hAnsi="Times New Roman" w:cs="Times New Roman"/>
          <w:i/>
          <w:iCs/>
          <w:color w:val="000000" w:themeColor="text1"/>
          <w:lang w:val="es-ES"/>
        </w:rPr>
        <w:t>Canvas</w:t>
      </w:r>
      <w:proofErr w:type="spellEnd"/>
      <w:r w:rsidR="00FF47AF" w:rsidRPr="00CF0677">
        <w:rPr>
          <w:rFonts w:ascii="Times New Roman" w:hAnsi="Times New Roman" w:cs="Times New Roman"/>
          <w:color w:val="000000" w:themeColor="text1"/>
          <w:lang w:val="es-ES"/>
        </w:rPr>
        <w:t xml:space="preserve"> </w:t>
      </w:r>
      <w:r w:rsidR="002515A6" w:rsidRPr="00CF0677">
        <w:rPr>
          <w:rFonts w:ascii="Times New Roman" w:hAnsi="Times New Roman" w:cs="Times New Roman"/>
          <w:color w:val="000000" w:themeColor="text1"/>
          <w:lang w:val="es-ES"/>
        </w:rPr>
        <w:t>10: hacer el ejercicio de traducción en las pp. 140-141, sólo 1-10</w:t>
      </w:r>
    </w:p>
    <w:p w14:paraId="1AE85BBC" w14:textId="28417E32" w:rsidR="00376B71" w:rsidRPr="00CF0677" w:rsidRDefault="00964EEF" w:rsidP="00E01BC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 xml:space="preserve">Traducción </w:t>
      </w:r>
      <w:r w:rsidR="00376B71" w:rsidRPr="00CF0677">
        <w:rPr>
          <w:rFonts w:ascii="Times New Roman" w:hAnsi="Times New Roman" w:cs="Times New Roman"/>
          <w:color w:val="000000" w:themeColor="text1"/>
          <w:u w:val="single"/>
          <w:lang w:val="es-ES"/>
        </w:rPr>
        <w:t>en clase #1</w:t>
      </w:r>
      <w:r w:rsidR="004A53E5" w:rsidRPr="00CF0677">
        <w:rPr>
          <w:rFonts w:ascii="Times New Roman" w:hAnsi="Times New Roman" w:cs="Times New Roman"/>
          <w:color w:val="000000" w:themeColor="text1"/>
          <w:u w:val="single"/>
          <w:lang w:val="es-ES"/>
        </w:rPr>
        <w:t>2</w:t>
      </w:r>
      <w:r w:rsidR="00E01BC2" w:rsidRPr="00CF0677">
        <w:rPr>
          <w:rFonts w:ascii="Times New Roman" w:hAnsi="Times New Roman" w:cs="Times New Roman"/>
          <w:color w:val="000000" w:themeColor="text1"/>
          <w:u w:val="single"/>
          <w:lang w:val="es-ES"/>
        </w:rPr>
        <w:t xml:space="preserve"> </w:t>
      </w:r>
      <w:r w:rsidR="00E01BC2" w:rsidRPr="00CF0677">
        <w:rPr>
          <w:rFonts w:ascii="Times New Roman" w:hAnsi="Times New Roman" w:cs="Times New Roman"/>
          <w:color w:val="000000" w:themeColor="text1"/>
          <w:lang w:val="es-ES"/>
        </w:rPr>
        <w:t xml:space="preserve">(individual; </w:t>
      </w:r>
      <w:r w:rsidR="004A53E5" w:rsidRPr="00CF0677">
        <w:rPr>
          <w:rFonts w:ascii="Times New Roman" w:hAnsi="Times New Roman" w:cs="Times New Roman"/>
          <w:color w:val="000000" w:themeColor="text1"/>
          <w:lang w:val="es-ES"/>
        </w:rPr>
        <w:t xml:space="preserve">LO y </w:t>
      </w:r>
      <w:r w:rsidR="007D493A" w:rsidRPr="00CF0677">
        <w:rPr>
          <w:rFonts w:ascii="Times New Roman" w:hAnsi="Times New Roman" w:cs="Times New Roman"/>
          <w:color w:val="000000" w:themeColor="text1"/>
          <w:lang w:val="es-ES"/>
        </w:rPr>
        <w:t>L</w:t>
      </w:r>
      <w:r w:rsidR="004A53E5" w:rsidRPr="00CF0677">
        <w:rPr>
          <w:rFonts w:ascii="Times New Roman" w:hAnsi="Times New Roman" w:cs="Times New Roman"/>
          <w:color w:val="000000" w:themeColor="text1"/>
          <w:lang w:val="es-ES"/>
        </w:rPr>
        <w:t>T a elección del/la estudiante</w:t>
      </w:r>
      <w:r w:rsidR="00E01BC2" w:rsidRPr="00CF0677">
        <w:rPr>
          <w:rFonts w:ascii="Times New Roman" w:hAnsi="Times New Roman" w:cs="Times New Roman"/>
          <w:color w:val="000000" w:themeColor="text1"/>
          <w:lang w:val="es-ES"/>
        </w:rPr>
        <w:t>; NO se permite utilizar recursos electrónicos</w:t>
      </w:r>
      <w:r w:rsidR="003B0530" w:rsidRPr="00CF0677">
        <w:rPr>
          <w:rFonts w:ascii="Times New Roman" w:hAnsi="Times New Roman" w:cs="Times New Roman"/>
          <w:color w:val="000000" w:themeColor="text1"/>
          <w:lang w:val="es-ES"/>
        </w:rPr>
        <w:t>, sólo diccionarios</w:t>
      </w:r>
      <w:r w:rsidR="00D6613A" w:rsidRPr="00CF0677">
        <w:rPr>
          <w:rFonts w:ascii="Times New Roman" w:hAnsi="Times New Roman" w:cs="Times New Roman"/>
          <w:color w:val="000000" w:themeColor="text1"/>
          <w:lang w:val="es-ES"/>
        </w:rPr>
        <w:t xml:space="preserve"> impresos</w:t>
      </w:r>
      <w:r w:rsidR="00E01BC2" w:rsidRPr="00CF0677">
        <w:rPr>
          <w:rFonts w:ascii="Times New Roman" w:hAnsi="Times New Roman" w:cs="Times New Roman"/>
          <w:color w:val="000000" w:themeColor="text1"/>
          <w:lang w:val="es-ES"/>
        </w:rPr>
        <w:t>)</w:t>
      </w:r>
    </w:p>
    <w:p w14:paraId="7022FF27" w14:textId="52B72482" w:rsidR="00F67CFE" w:rsidRPr="00CF0677" w:rsidRDefault="00494BB0" w:rsidP="00FD1C2D">
      <w:pPr>
        <w:rPr>
          <w:color w:val="000000" w:themeColor="text1"/>
          <w:lang w:val="es-ES"/>
        </w:rPr>
      </w:pPr>
      <w:r w:rsidRPr="00CF0677">
        <w:rPr>
          <w:b/>
          <w:bCs/>
          <w:color w:val="000000" w:themeColor="text1"/>
          <w:lang w:val="es-ES"/>
        </w:rPr>
        <w:t>24-28 de noviembre:</w:t>
      </w:r>
      <w:r w:rsidRPr="00CF0677">
        <w:rPr>
          <w:color w:val="000000" w:themeColor="text1"/>
          <w:lang w:val="es-ES"/>
        </w:rPr>
        <w:t xml:space="preserve"> Descanso otoñal – </w:t>
      </w:r>
      <w:r w:rsidR="001A2F6E" w:rsidRPr="00CF0677">
        <w:rPr>
          <w:color w:val="000000" w:themeColor="text1"/>
          <w:lang w:val="es-ES"/>
        </w:rPr>
        <w:t>NO HAY CLASES</w:t>
      </w:r>
    </w:p>
    <w:p w14:paraId="5C9E70D0" w14:textId="77777777" w:rsidR="00543E89" w:rsidRPr="00CF0677" w:rsidRDefault="00543E89" w:rsidP="00FD1C2D">
      <w:pPr>
        <w:rPr>
          <w:color w:val="000000" w:themeColor="text1"/>
          <w:lang w:val="es-ES"/>
        </w:rPr>
      </w:pPr>
    </w:p>
    <w:p w14:paraId="3F7BBF1D" w14:textId="085EECDD" w:rsidR="00494BB0" w:rsidRPr="00CF0677" w:rsidRDefault="00494BB0" w:rsidP="00FD1C2D">
      <w:pPr>
        <w:rPr>
          <w:b/>
          <w:bCs/>
          <w:color w:val="000000" w:themeColor="text1"/>
          <w:lang w:val="es-ES"/>
        </w:rPr>
      </w:pPr>
      <w:r w:rsidRPr="00CF0677">
        <w:rPr>
          <w:b/>
          <w:bCs/>
          <w:color w:val="000000" w:themeColor="text1"/>
          <w:lang w:val="es-ES"/>
        </w:rPr>
        <w:t>2 diciembre:</w:t>
      </w:r>
    </w:p>
    <w:p w14:paraId="4B76A141" w14:textId="77777777" w:rsidR="00184742" w:rsidRPr="00CF0677" w:rsidRDefault="001A2F6E" w:rsidP="000C0AE1">
      <w:pPr>
        <w:pStyle w:val="ListParagraph"/>
        <w:numPr>
          <w:ilvl w:val="0"/>
          <w:numId w:val="4"/>
        </w:numPr>
        <w:rPr>
          <w:rFonts w:ascii="Times New Roman" w:hAnsi="Times New Roman" w:cs="Times New Roman"/>
          <w:b/>
          <w:bCs/>
          <w:color w:val="000000" w:themeColor="text1"/>
          <w:lang w:val="es-ES"/>
        </w:rPr>
      </w:pPr>
      <w:r w:rsidRPr="00CF0677">
        <w:rPr>
          <w:rFonts w:ascii="Times New Roman" w:hAnsi="Times New Roman" w:cs="Times New Roman"/>
          <w:color w:val="000000" w:themeColor="text1"/>
          <w:lang w:val="es-ES"/>
        </w:rPr>
        <w:t>Tarea:</w:t>
      </w:r>
      <w:r w:rsidR="006679FA" w:rsidRPr="00CF0677">
        <w:rPr>
          <w:rFonts w:ascii="Times New Roman" w:hAnsi="Times New Roman" w:cs="Times New Roman"/>
          <w:color w:val="000000" w:themeColor="text1"/>
          <w:lang w:val="es-ES"/>
        </w:rPr>
        <w:t xml:space="preserve"> Capítulo 13, pp. </w:t>
      </w:r>
      <w:r w:rsidR="007C0EC2" w:rsidRPr="00CF0677">
        <w:rPr>
          <w:rFonts w:ascii="Times New Roman" w:hAnsi="Times New Roman" w:cs="Times New Roman"/>
          <w:color w:val="000000" w:themeColor="text1"/>
          <w:lang w:val="es-ES"/>
        </w:rPr>
        <w:t>145-1</w:t>
      </w:r>
      <w:r w:rsidR="00D0664E" w:rsidRPr="00CF0677">
        <w:rPr>
          <w:rFonts w:ascii="Times New Roman" w:hAnsi="Times New Roman" w:cs="Times New Roman"/>
          <w:color w:val="000000" w:themeColor="text1"/>
          <w:lang w:val="es-ES"/>
        </w:rPr>
        <w:t>4</w:t>
      </w:r>
      <w:r w:rsidR="00184742" w:rsidRPr="00CF0677">
        <w:rPr>
          <w:rFonts w:ascii="Times New Roman" w:hAnsi="Times New Roman" w:cs="Times New Roman"/>
          <w:color w:val="000000" w:themeColor="text1"/>
          <w:lang w:val="es-ES"/>
        </w:rPr>
        <w:t>8, sólo hacer el ejercicio B</w:t>
      </w:r>
      <w:r w:rsidR="00D0664E" w:rsidRPr="00CF0677">
        <w:rPr>
          <w:rFonts w:ascii="Times New Roman" w:hAnsi="Times New Roman" w:cs="Times New Roman"/>
          <w:color w:val="000000" w:themeColor="text1"/>
          <w:lang w:val="es-ES"/>
        </w:rPr>
        <w:t xml:space="preserve"> </w:t>
      </w:r>
    </w:p>
    <w:p w14:paraId="6BFC4B9D" w14:textId="77777777" w:rsidR="00A664B5" w:rsidRDefault="00A664B5" w:rsidP="00184742">
      <w:pPr>
        <w:rPr>
          <w:b/>
          <w:bCs/>
          <w:color w:val="000000" w:themeColor="text1"/>
          <w:lang w:val="es-ES"/>
        </w:rPr>
      </w:pPr>
    </w:p>
    <w:p w14:paraId="04FC87F8" w14:textId="2011F54D" w:rsidR="00494BB0" w:rsidRPr="00CF0677" w:rsidRDefault="00494BB0" w:rsidP="00184742">
      <w:pPr>
        <w:rPr>
          <w:b/>
          <w:bCs/>
          <w:color w:val="000000" w:themeColor="text1"/>
          <w:lang w:val="es-ES"/>
        </w:rPr>
      </w:pPr>
      <w:r w:rsidRPr="00CF0677">
        <w:rPr>
          <w:b/>
          <w:bCs/>
          <w:color w:val="000000" w:themeColor="text1"/>
          <w:lang w:val="es-ES"/>
        </w:rPr>
        <w:lastRenderedPageBreak/>
        <w:t>4 de diciembre:</w:t>
      </w:r>
    </w:p>
    <w:p w14:paraId="005BB642" w14:textId="7B519545" w:rsidR="007C0EC2" w:rsidRPr="00CF0677" w:rsidRDefault="007C0EC2" w:rsidP="007C0EC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Tarea: Capítulo 13, pp. 1</w:t>
      </w:r>
      <w:r w:rsidR="00AD79E2" w:rsidRPr="00CF0677">
        <w:rPr>
          <w:rFonts w:ascii="Times New Roman" w:hAnsi="Times New Roman" w:cs="Times New Roman"/>
          <w:color w:val="000000" w:themeColor="text1"/>
          <w:lang w:val="es-ES"/>
        </w:rPr>
        <w:t>48</w:t>
      </w:r>
      <w:r w:rsidRPr="00CF0677">
        <w:rPr>
          <w:rFonts w:ascii="Times New Roman" w:hAnsi="Times New Roman" w:cs="Times New Roman"/>
          <w:color w:val="000000" w:themeColor="text1"/>
          <w:lang w:val="es-ES"/>
        </w:rPr>
        <w:t>-15</w:t>
      </w:r>
      <w:r w:rsidR="00AD79E2" w:rsidRPr="00CF0677">
        <w:rPr>
          <w:rFonts w:ascii="Times New Roman" w:hAnsi="Times New Roman" w:cs="Times New Roman"/>
          <w:color w:val="000000" w:themeColor="text1"/>
          <w:lang w:val="es-ES"/>
        </w:rPr>
        <w:t>0</w:t>
      </w:r>
      <w:r w:rsidRPr="00CF0677">
        <w:rPr>
          <w:rFonts w:ascii="Times New Roman" w:hAnsi="Times New Roman" w:cs="Times New Roman"/>
          <w:color w:val="000000" w:themeColor="text1"/>
          <w:lang w:val="es-ES"/>
        </w:rPr>
        <w:t xml:space="preserve"> </w:t>
      </w:r>
    </w:p>
    <w:p w14:paraId="2D3C5E5A" w14:textId="15E153E2" w:rsidR="001A2F6E" w:rsidRPr="00CF0677" w:rsidRDefault="00C358C0" w:rsidP="00FD1C2D">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Repaso y preparación para el </w:t>
      </w:r>
      <w:r w:rsidR="00552465" w:rsidRPr="00CF0677">
        <w:rPr>
          <w:rFonts w:ascii="Times New Roman" w:hAnsi="Times New Roman" w:cs="Times New Roman"/>
          <w:color w:val="000000" w:themeColor="text1"/>
          <w:lang w:val="es-ES"/>
        </w:rPr>
        <w:t>E</w:t>
      </w:r>
      <w:r w:rsidRPr="00CF0677">
        <w:rPr>
          <w:rFonts w:ascii="Times New Roman" w:hAnsi="Times New Roman" w:cs="Times New Roman"/>
          <w:color w:val="000000" w:themeColor="text1"/>
          <w:lang w:val="es-ES"/>
        </w:rPr>
        <w:t xml:space="preserve">xamen </w:t>
      </w:r>
      <w:r w:rsidR="006679FA" w:rsidRPr="00CF0677">
        <w:rPr>
          <w:rFonts w:ascii="Times New Roman" w:hAnsi="Times New Roman" w:cs="Times New Roman"/>
          <w:color w:val="000000" w:themeColor="text1"/>
          <w:lang w:val="es-ES"/>
        </w:rPr>
        <w:t>#2</w:t>
      </w:r>
    </w:p>
    <w:p w14:paraId="44EDD4E0" w14:textId="21CC6B14" w:rsidR="00677670" w:rsidRPr="00CF0677" w:rsidRDefault="00677670" w:rsidP="00FD1C2D">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lang w:val="es-ES"/>
        </w:rPr>
        <w:t xml:space="preserve">Tercera </w:t>
      </w:r>
      <w:r w:rsidR="00FD6B15" w:rsidRPr="00CF0677">
        <w:rPr>
          <w:rFonts w:ascii="Times New Roman" w:hAnsi="Times New Roman" w:cs="Times New Roman"/>
          <w:color w:val="000000" w:themeColor="text1"/>
          <w:lang w:val="es-ES"/>
        </w:rPr>
        <w:t>entrega</w:t>
      </w:r>
      <w:r w:rsidRPr="00CF0677">
        <w:rPr>
          <w:rFonts w:ascii="Times New Roman" w:hAnsi="Times New Roman" w:cs="Times New Roman"/>
          <w:color w:val="000000" w:themeColor="text1"/>
          <w:lang w:val="es-ES"/>
        </w:rPr>
        <w:t xml:space="preserve"> de glosario</w:t>
      </w:r>
      <w:r w:rsidR="00C00CD4" w:rsidRPr="00CF0677">
        <w:rPr>
          <w:rFonts w:ascii="Times New Roman" w:hAnsi="Times New Roman" w:cs="Times New Roman"/>
          <w:color w:val="000000" w:themeColor="text1"/>
          <w:lang w:val="es-ES"/>
        </w:rPr>
        <w:t xml:space="preserve"> personal</w:t>
      </w:r>
      <w:r w:rsidRPr="00CF0677">
        <w:rPr>
          <w:rFonts w:ascii="Times New Roman" w:hAnsi="Times New Roman" w:cs="Times New Roman"/>
          <w:color w:val="000000" w:themeColor="text1"/>
          <w:lang w:val="es-ES"/>
        </w:rPr>
        <w:t xml:space="preserve"> </w:t>
      </w:r>
      <w:r w:rsidR="00C00CD4" w:rsidRPr="00CF0677">
        <w:rPr>
          <w:rFonts w:ascii="Times New Roman" w:hAnsi="Times New Roman" w:cs="Times New Roman"/>
          <w:color w:val="000000" w:themeColor="text1"/>
          <w:lang w:val="es-ES"/>
        </w:rPr>
        <w:t>(</w:t>
      </w:r>
      <w:r w:rsidRPr="00CF0677">
        <w:rPr>
          <w:rFonts w:ascii="Times New Roman" w:hAnsi="Times New Roman" w:cs="Times New Roman"/>
          <w:color w:val="000000" w:themeColor="text1"/>
          <w:lang w:val="es-ES"/>
        </w:rPr>
        <w:t xml:space="preserve">en </w:t>
      </w:r>
      <w:proofErr w:type="spellStart"/>
      <w:r w:rsidRPr="00CF0677">
        <w:rPr>
          <w:rFonts w:ascii="Times New Roman" w:hAnsi="Times New Roman" w:cs="Times New Roman"/>
          <w:i/>
          <w:iCs/>
          <w:color w:val="000000" w:themeColor="text1"/>
          <w:lang w:val="es-ES"/>
        </w:rPr>
        <w:t>Canvas</w:t>
      </w:r>
      <w:proofErr w:type="spellEnd"/>
      <w:r w:rsidR="00C00CD4" w:rsidRPr="00CF0677">
        <w:rPr>
          <w:rFonts w:ascii="Times New Roman" w:hAnsi="Times New Roman" w:cs="Times New Roman"/>
          <w:i/>
          <w:iCs/>
          <w:color w:val="000000" w:themeColor="text1"/>
          <w:lang w:val="es-ES"/>
        </w:rPr>
        <w:t xml:space="preserve"> </w:t>
      </w:r>
      <w:r w:rsidR="00C00CD4" w:rsidRPr="00CF0677">
        <w:rPr>
          <w:rFonts w:ascii="Times New Roman" w:hAnsi="Times New Roman" w:cs="Times New Roman"/>
          <w:color w:val="000000" w:themeColor="text1"/>
          <w:lang w:val="es-ES"/>
        </w:rPr>
        <w:t>antes de las 11:59 p.m.)</w:t>
      </w:r>
    </w:p>
    <w:p w14:paraId="2AE70259" w14:textId="77777777" w:rsidR="00FF47AF" w:rsidRPr="00CF0677" w:rsidRDefault="00FF47AF" w:rsidP="00435E12">
      <w:pPr>
        <w:rPr>
          <w:b/>
          <w:bCs/>
          <w:color w:val="000000" w:themeColor="text1"/>
          <w:lang w:val="es-ES"/>
        </w:rPr>
      </w:pPr>
    </w:p>
    <w:p w14:paraId="60484FF4" w14:textId="3443DFA1" w:rsidR="00435E12" w:rsidRPr="00CF0677" w:rsidRDefault="001A2F6E" w:rsidP="00435E12">
      <w:pPr>
        <w:rPr>
          <w:b/>
          <w:bCs/>
          <w:color w:val="000000" w:themeColor="text1"/>
          <w:lang w:val="es-ES"/>
        </w:rPr>
      </w:pPr>
      <w:r w:rsidRPr="00CF0677">
        <w:rPr>
          <w:b/>
          <w:bCs/>
          <w:color w:val="000000" w:themeColor="text1"/>
          <w:lang w:val="es-ES"/>
        </w:rPr>
        <w:t>9 de diciembre:</w:t>
      </w:r>
    </w:p>
    <w:p w14:paraId="5D41E39E" w14:textId="61873D22" w:rsidR="00494BB0" w:rsidRPr="00CF0677" w:rsidRDefault="00494BB0" w:rsidP="00435E12">
      <w:pPr>
        <w:pStyle w:val="ListParagraph"/>
        <w:numPr>
          <w:ilvl w:val="0"/>
          <w:numId w:val="4"/>
        </w:numPr>
        <w:rPr>
          <w:rFonts w:ascii="Times New Roman" w:hAnsi="Times New Roman" w:cs="Times New Roman"/>
          <w:color w:val="000000" w:themeColor="text1"/>
          <w:lang w:val="es-ES"/>
        </w:rPr>
      </w:pPr>
      <w:r w:rsidRPr="00CF0677">
        <w:rPr>
          <w:rFonts w:ascii="Times New Roman" w:hAnsi="Times New Roman" w:cs="Times New Roman"/>
          <w:color w:val="000000" w:themeColor="text1"/>
          <w:u w:val="single"/>
          <w:lang w:val="es-ES"/>
        </w:rPr>
        <w:t>E</w:t>
      </w:r>
      <w:r w:rsidR="000D3CDE" w:rsidRPr="00CF0677">
        <w:rPr>
          <w:rFonts w:ascii="Times New Roman" w:hAnsi="Times New Roman" w:cs="Times New Roman"/>
          <w:color w:val="000000" w:themeColor="text1"/>
          <w:u w:val="single"/>
          <w:lang w:val="es-ES"/>
        </w:rPr>
        <w:t>XAMEN</w:t>
      </w:r>
      <w:r w:rsidRPr="00CF0677">
        <w:rPr>
          <w:rFonts w:ascii="Times New Roman" w:hAnsi="Times New Roman" w:cs="Times New Roman"/>
          <w:color w:val="000000" w:themeColor="text1"/>
          <w:u w:val="single"/>
          <w:lang w:val="es-ES"/>
        </w:rPr>
        <w:t xml:space="preserve"> </w:t>
      </w:r>
      <w:r w:rsidR="00552465" w:rsidRPr="00CF0677">
        <w:rPr>
          <w:rFonts w:ascii="Times New Roman" w:hAnsi="Times New Roman" w:cs="Times New Roman"/>
          <w:color w:val="000000" w:themeColor="text1"/>
          <w:u w:val="single"/>
          <w:lang w:val="es-ES"/>
        </w:rPr>
        <w:t>#2</w:t>
      </w:r>
      <w:r w:rsidRPr="00CF0677">
        <w:rPr>
          <w:rFonts w:ascii="Times New Roman" w:hAnsi="Times New Roman" w:cs="Times New Roman"/>
          <w:color w:val="000000" w:themeColor="text1"/>
          <w:lang w:val="es-ES"/>
        </w:rPr>
        <w:t xml:space="preserve">: </w:t>
      </w:r>
      <w:r w:rsidR="00E439F4" w:rsidRPr="00CF0677">
        <w:rPr>
          <w:rFonts w:ascii="Times New Roman" w:hAnsi="Times New Roman" w:cs="Times New Roman"/>
          <w:color w:val="000000" w:themeColor="text1"/>
          <w:lang w:val="es-ES"/>
        </w:rPr>
        <w:t>1:30-3:30 p.m.</w:t>
      </w:r>
      <w:r w:rsidR="001A2F6E" w:rsidRPr="00CF0677">
        <w:rPr>
          <w:rFonts w:ascii="Times New Roman" w:hAnsi="Times New Roman" w:cs="Times New Roman"/>
          <w:color w:val="000000" w:themeColor="text1"/>
          <w:lang w:val="es-ES"/>
        </w:rPr>
        <w:t xml:space="preserve"> (</w:t>
      </w:r>
      <w:r w:rsidR="00DF1AC0">
        <w:rPr>
          <w:rFonts w:ascii="Times New Roman" w:hAnsi="Times New Roman" w:cs="Times New Roman"/>
          <w:color w:val="000000" w:themeColor="text1"/>
          <w:lang w:val="es-ES"/>
        </w:rPr>
        <w:t xml:space="preserve">edificio </w:t>
      </w:r>
      <w:proofErr w:type="spellStart"/>
      <w:r w:rsidR="00DF1AC0">
        <w:rPr>
          <w:rFonts w:ascii="Times New Roman" w:hAnsi="Times New Roman" w:cs="Times New Roman"/>
          <w:color w:val="000000" w:themeColor="text1"/>
          <w:lang w:val="es-ES"/>
        </w:rPr>
        <w:t>L</w:t>
      </w:r>
      <w:r w:rsidR="00435E12" w:rsidRPr="00CF0677">
        <w:rPr>
          <w:rFonts w:ascii="Times New Roman" w:hAnsi="Times New Roman" w:cs="Times New Roman"/>
          <w:color w:val="000000" w:themeColor="text1"/>
          <w:lang w:val="es-ES"/>
        </w:rPr>
        <w:t>anguage</w:t>
      </w:r>
      <w:proofErr w:type="spellEnd"/>
      <w:r w:rsidR="00435E12" w:rsidRPr="00CF0677">
        <w:rPr>
          <w:rFonts w:ascii="Times New Roman" w:hAnsi="Times New Roman" w:cs="Times New Roman"/>
          <w:color w:val="000000" w:themeColor="text1"/>
          <w:lang w:val="es-ES"/>
        </w:rPr>
        <w:t xml:space="preserve"> 211)</w:t>
      </w:r>
    </w:p>
    <w:p w14:paraId="30CED5FD" w14:textId="77777777" w:rsidR="00D474DE" w:rsidRPr="00CF0677" w:rsidRDefault="00D474DE" w:rsidP="00FD1C2D">
      <w:pPr>
        <w:rPr>
          <w:color w:val="000000" w:themeColor="text1"/>
          <w:lang w:val="es-ES"/>
        </w:rPr>
      </w:pPr>
    </w:p>
    <w:p w14:paraId="237B672F" w14:textId="77777777" w:rsidR="00FD1C2D" w:rsidRPr="00CF0677" w:rsidRDefault="00FD1C2D" w:rsidP="00FD1C2D">
      <w:pPr>
        <w:rPr>
          <w:color w:val="000000" w:themeColor="text1"/>
          <w:lang w:val="es-ES"/>
        </w:rPr>
      </w:pPr>
    </w:p>
    <w:p w14:paraId="5461242F" w14:textId="77777777" w:rsidR="00FD1C2D" w:rsidRPr="00CF0677" w:rsidRDefault="00FD1C2D" w:rsidP="007024F3">
      <w:pPr>
        <w:rPr>
          <w:color w:val="000000" w:themeColor="text1"/>
          <w:lang w:val="es-ES"/>
        </w:rPr>
      </w:pPr>
    </w:p>
    <w:sectPr w:rsidR="00FD1C2D" w:rsidRPr="00CF0677" w:rsidSect="003B0530">
      <w:headerReference w:type="even" r:id="rId16"/>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E113" w14:textId="77777777" w:rsidR="00B42D34" w:rsidRDefault="00B42D34" w:rsidP="003B0530">
      <w:r>
        <w:separator/>
      </w:r>
    </w:p>
  </w:endnote>
  <w:endnote w:type="continuationSeparator" w:id="0">
    <w:p w14:paraId="605FB474" w14:textId="77777777" w:rsidR="00B42D34" w:rsidRDefault="00B42D34" w:rsidP="003B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71A4" w14:textId="77777777" w:rsidR="00B42D34" w:rsidRDefault="00B42D34" w:rsidP="003B0530">
      <w:r>
        <w:separator/>
      </w:r>
    </w:p>
  </w:footnote>
  <w:footnote w:type="continuationSeparator" w:id="0">
    <w:p w14:paraId="3E05A7F2" w14:textId="77777777" w:rsidR="00B42D34" w:rsidRDefault="00B42D34" w:rsidP="003B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7605181"/>
      <w:docPartObj>
        <w:docPartGallery w:val="Page Numbers (Top of Page)"/>
        <w:docPartUnique/>
      </w:docPartObj>
    </w:sdtPr>
    <w:sdtContent>
      <w:p w14:paraId="3D7ABA2E" w14:textId="07F06EB9" w:rsidR="003B0530" w:rsidRDefault="003B0530" w:rsidP="00AA25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8A44B5" w14:textId="77777777" w:rsidR="003B0530" w:rsidRDefault="003B0530" w:rsidP="003B05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5454518"/>
      <w:docPartObj>
        <w:docPartGallery w:val="Page Numbers (Top of Page)"/>
        <w:docPartUnique/>
      </w:docPartObj>
    </w:sdtPr>
    <w:sdtContent>
      <w:p w14:paraId="4454AA54" w14:textId="59EE8182" w:rsidR="003B0530" w:rsidRDefault="003B0530" w:rsidP="00AA25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43E92A" w14:textId="77777777" w:rsidR="003B0530" w:rsidRDefault="003B0530" w:rsidP="003B053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02E44"/>
    <w:multiLevelType w:val="multilevel"/>
    <w:tmpl w:val="5BEE4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D84102"/>
    <w:multiLevelType w:val="hybridMultilevel"/>
    <w:tmpl w:val="8632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64AD6"/>
    <w:multiLevelType w:val="hybridMultilevel"/>
    <w:tmpl w:val="906C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63D4C"/>
    <w:multiLevelType w:val="hybridMultilevel"/>
    <w:tmpl w:val="C380B3F0"/>
    <w:lvl w:ilvl="0" w:tplc="3C96D40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139BE"/>
    <w:multiLevelType w:val="hybridMultilevel"/>
    <w:tmpl w:val="E8B8A092"/>
    <w:lvl w:ilvl="0" w:tplc="1F14AC7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A4C19"/>
    <w:multiLevelType w:val="hybridMultilevel"/>
    <w:tmpl w:val="BC0CB836"/>
    <w:lvl w:ilvl="0" w:tplc="455C5004">
      <w:start w:val="2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7640"/>
    <w:multiLevelType w:val="multilevel"/>
    <w:tmpl w:val="A0324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B94260C"/>
    <w:multiLevelType w:val="hybridMultilevel"/>
    <w:tmpl w:val="C2E08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255682">
    <w:abstractNumId w:val="2"/>
  </w:num>
  <w:num w:numId="2" w16cid:durableId="1195538301">
    <w:abstractNumId w:val="1"/>
  </w:num>
  <w:num w:numId="3" w16cid:durableId="522480168">
    <w:abstractNumId w:val="7"/>
  </w:num>
  <w:num w:numId="4" w16cid:durableId="1863548129">
    <w:abstractNumId w:val="4"/>
  </w:num>
  <w:num w:numId="5" w16cid:durableId="1187788868">
    <w:abstractNumId w:val="5"/>
  </w:num>
  <w:num w:numId="6" w16cid:durableId="541093222">
    <w:abstractNumId w:val="3"/>
  </w:num>
  <w:num w:numId="7" w16cid:durableId="484473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5488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4F"/>
    <w:rsid w:val="00003001"/>
    <w:rsid w:val="00013AA0"/>
    <w:rsid w:val="00030C98"/>
    <w:rsid w:val="000852AD"/>
    <w:rsid w:val="00087425"/>
    <w:rsid w:val="0009788D"/>
    <w:rsid w:val="000A7C13"/>
    <w:rsid w:val="000B6E4F"/>
    <w:rsid w:val="000C3A3E"/>
    <w:rsid w:val="000D3CDE"/>
    <w:rsid w:val="000E54C4"/>
    <w:rsid w:val="000F57E2"/>
    <w:rsid w:val="000F65BA"/>
    <w:rsid w:val="000F683F"/>
    <w:rsid w:val="00126891"/>
    <w:rsid w:val="00134BB2"/>
    <w:rsid w:val="0013637C"/>
    <w:rsid w:val="00145257"/>
    <w:rsid w:val="00150159"/>
    <w:rsid w:val="00150B44"/>
    <w:rsid w:val="001515E5"/>
    <w:rsid w:val="0017083E"/>
    <w:rsid w:val="00172C5D"/>
    <w:rsid w:val="00184742"/>
    <w:rsid w:val="00185C84"/>
    <w:rsid w:val="00194B6A"/>
    <w:rsid w:val="001A2657"/>
    <w:rsid w:val="001A2F6E"/>
    <w:rsid w:val="001C1363"/>
    <w:rsid w:val="001C21DC"/>
    <w:rsid w:val="001D057A"/>
    <w:rsid w:val="00225ADE"/>
    <w:rsid w:val="00234E6D"/>
    <w:rsid w:val="002405A7"/>
    <w:rsid w:val="002515A6"/>
    <w:rsid w:val="0025220D"/>
    <w:rsid w:val="0025603F"/>
    <w:rsid w:val="002625D1"/>
    <w:rsid w:val="002649D4"/>
    <w:rsid w:val="0026733C"/>
    <w:rsid w:val="002752BA"/>
    <w:rsid w:val="00283DAB"/>
    <w:rsid w:val="002B0FD2"/>
    <w:rsid w:val="002B6294"/>
    <w:rsid w:val="002C1221"/>
    <w:rsid w:val="002C3936"/>
    <w:rsid w:val="002E4B58"/>
    <w:rsid w:val="002F7E62"/>
    <w:rsid w:val="00314770"/>
    <w:rsid w:val="00325CBB"/>
    <w:rsid w:val="0033285E"/>
    <w:rsid w:val="003462F1"/>
    <w:rsid w:val="0036405F"/>
    <w:rsid w:val="00364E8B"/>
    <w:rsid w:val="0036683E"/>
    <w:rsid w:val="00370D76"/>
    <w:rsid w:val="00376B71"/>
    <w:rsid w:val="00395F9C"/>
    <w:rsid w:val="003A0464"/>
    <w:rsid w:val="003B0530"/>
    <w:rsid w:val="003D1E93"/>
    <w:rsid w:val="003E0207"/>
    <w:rsid w:val="00411FA6"/>
    <w:rsid w:val="004161D2"/>
    <w:rsid w:val="00432D20"/>
    <w:rsid w:val="00435E12"/>
    <w:rsid w:val="0044562F"/>
    <w:rsid w:val="00455E0D"/>
    <w:rsid w:val="00457269"/>
    <w:rsid w:val="004610F8"/>
    <w:rsid w:val="0047214E"/>
    <w:rsid w:val="00492755"/>
    <w:rsid w:val="00493754"/>
    <w:rsid w:val="00494BB0"/>
    <w:rsid w:val="004A53E5"/>
    <w:rsid w:val="004B16DC"/>
    <w:rsid w:val="004C2195"/>
    <w:rsid w:val="004C3CE9"/>
    <w:rsid w:val="004C3E6D"/>
    <w:rsid w:val="004D54B7"/>
    <w:rsid w:val="004D57A2"/>
    <w:rsid w:val="004E2909"/>
    <w:rsid w:val="004E4762"/>
    <w:rsid w:val="004F6911"/>
    <w:rsid w:val="00504D70"/>
    <w:rsid w:val="00514809"/>
    <w:rsid w:val="00527818"/>
    <w:rsid w:val="00541F29"/>
    <w:rsid w:val="00543E89"/>
    <w:rsid w:val="00552465"/>
    <w:rsid w:val="00552CEF"/>
    <w:rsid w:val="00561EA2"/>
    <w:rsid w:val="00583820"/>
    <w:rsid w:val="005D23C9"/>
    <w:rsid w:val="005D46D7"/>
    <w:rsid w:val="005E1CE3"/>
    <w:rsid w:val="005F4227"/>
    <w:rsid w:val="0060230F"/>
    <w:rsid w:val="00605A90"/>
    <w:rsid w:val="00624EC2"/>
    <w:rsid w:val="00632D0A"/>
    <w:rsid w:val="00633FAF"/>
    <w:rsid w:val="00644C96"/>
    <w:rsid w:val="006548BF"/>
    <w:rsid w:val="0066761B"/>
    <w:rsid w:val="00667872"/>
    <w:rsid w:val="006679FA"/>
    <w:rsid w:val="00673FBD"/>
    <w:rsid w:val="00677670"/>
    <w:rsid w:val="006927BB"/>
    <w:rsid w:val="006C0A6C"/>
    <w:rsid w:val="006C6E05"/>
    <w:rsid w:val="006D3C25"/>
    <w:rsid w:val="006D61AD"/>
    <w:rsid w:val="006E27A4"/>
    <w:rsid w:val="006E593B"/>
    <w:rsid w:val="006E660C"/>
    <w:rsid w:val="006F584C"/>
    <w:rsid w:val="007024F3"/>
    <w:rsid w:val="0070506A"/>
    <w:rsid w:val="00717EDA"/>
    <w:rsid w:val="00725B0D"/>
    <w:rsid w:val="00727DE0"/>
    <w:rsid w:val="0073708B"/>
    <w:rsid w:val="00761A3D"/>
    <w:rsid w:val="00781885"/>
    <w:rsid w:val="00794835"/>
    <w:rsid w:val="00794F68"/>
    <w:rsid w:val="00796B7D"/>
    <w:rsid w:val="007A7DB0"/>
    <w:rsid w:val="007B6259"/>
    <w:rsid w:val="007C0EC2"/>
    <w:rsid w:val="007D493A"/>
    <w:rsid w:val="007D58E8"/>
    <w:rsid w:val="007E0DFB"/>
    <w:rsid w:val="00800F09"/>
    <w:rsid w:val="00811F96"/>
    <w:rsid w:val="008138E4"/>
    <w:rsid w:val="00815792"/>
    <w:rsid w:val="00832A7A"/>
    <w:rsid w:val="00835F6D"/>
    <w:rsid w:val="0085309E"/>
    <w:rsid w:val="00857C36"/>
    <w:rsid w:val="00860121"/>
    <w:rsid w:val="00873067"/>
    <w:rsid w:val="008A1C37"/>
    <w:rsid w:val="008A2982"/>
    <w:rsid w:val="008B502D"/>
    <w:rsid w:val="008B6310"/>
    <w:rsid w:val="008C1CD0"/>
    <w:rsid w:val="008E07E8"/>
    <w:rsid w:val="008E3A01"/>
    <w:rsid w:val="008E4D55"/>
    <w:rsid w:val="008F4BD5"/>
    <w:rsid w:val="00907C9D"/>
    <w:rsid w:val="00923537"/>
    <w:rsid w:val="00936901"/>
    <w:rsid w:val="00942A9E"/>
    <w:rsid w:val="00964EEF"/>
    <w:rsid w:val="00965C18"/>
    <w:rsid w:val="0096721E"/>
    <w:rsid w:val="00982F97"/>
    <w:rsid w:val="00983381"/>
    <w:rsid w:val="0099048C"/>
    <w:rsid w:val="009A2901"/>
    <w:rsid w:val="009E2FEB"/>
    <w:rsid w:val="009F2453"/>
    <w:rsid w:val="00A02B2E"/>
    <w:rsid w:val="00A272F5"/>
    <w:rsid w:val="00A31B7E"/>
    <w:rsid w:val="00A323E9"/>
    <w:rsid w:val="00A41EF2"/>
    <w:rsid w:val="00A44426"/>
    <w:rsid w:val="00A61179"/>
    <w:rsid w:val="00A664B5"/>
    <w:rsid w:val="00A71B4F"/>
    <w:rsid w:val="00A72C71"/>
    <w:rsid w:val="00A8216F"/>
    <w:rsid w:val="00A90D81"/>
    <w:rsid w:val="00AA0A8F"/>
    <w:rsid w:val="00AC3A09"/>
    <w:rsid w:val="00AC4912"/>
    <w:rsid w:val="00AD0368"/>
    <w:rsid w:val="00AD0410"/>
    <w:rsid w:val="00AD6E44"/>
    <w:rsid w:val="00AD79E2"/>
    <w:rsid w:val="00AE5ED2"/>
    <w:rsid w:val="00AF124C"/>
    <w:rsid w:val="00AF5DEA"/>
    <w:rsid w:val="00B02E11"/>
    <w:rsid w:val="00B12492"/>
    <w:rsid w:val="00B20708"/>
    <w:rsid w:val="00B24A22"/>
    <w:rsid w:val="00B25CB8"/>
    <w:rsid w:val="00B27C3B"/>
    <w:rsid w:val="00B42D34"/>
    <w:rsid w:val="00B67597"/>
    <w:rsid w:val="00B67D65"/>
    <w:rsid w:val="00B90BF1"/>
    <w:rsid w:val="00BB3669"/>
    <w:rsid w:val="00BD4B6C"/>
    <w:rsid w:val="00BE076D"/>
    <w:rsid w:val="00C00CD4"/>
    <w:rsid w:val="00C03A01"/>
    <w:rsid w:val="00C064D0"/>
    <w:rsid w:val="00C21776"/>
    <w:rsid w:val="00C254D0"/>
    <w:rsid w:val="00C3356A"/>
    <w:rsid w:val="00C358C0"/>
    <w:rsid w:val="00C51754"/>
    <w:rsid w:val="00C60F3C"/>
    <w:rsid w:val="00C73F0B"/>
    <w:rsid w:val="00C863E6"/>
    <w:rsid w:val="00CA2FD8"/>
    <w:rsid w:val="00CB6163"/>
    <w:rsid w:val="00CF0677"/>
    <w:rsid w:val="00CF16F2"/>
    <w:rsid w:val="00CF1802"/>
    <w:rsid w:val="00CF26CB"/>
    <w:rsid w:val="00D010A9"/>
    <w:rsid w:val="00D03B4B"/>
    <w:rsid w:val="00D0664E"/>
    <w:rsid w:val="00D23770"/>
    <w:rsid w:val="00D2623D"/>
    <w:rsid w:val="00D32F5A"/>
    <w:rsid w:val="00D336BE"/>
    <w:rsid w:val="00D474DE"/>
    <w:rsid w:val="00D56FCD"/>
    <w:rsid w:val="00D6613A"/>
    <w:rsid w:val="00D667E9"/>
    <w:rsid w:val="00DB13B0"/>
    <w:rsid w:val="00DB6EC0"/>
    <w:rsid w:val="00DD6EDB"/>
    <w:rsid w:val="00DD7DDE"/>
    <w:rsid w:val="00DE7A87"/>
    <w:rsid w:val="00DF1AC0"/>
    <w:rsid w:val="00E01BC2"/>
    <w:rsid w:val="00E238ED"/>
    <w:rsid w:val="00E35376"/>
    <w:rsid w:val="00E431C9"/>
    <w:rsid w:val="00E439F4"/>
    <w:rsid w:val="00E659E4"/>
    <w:rsid w:val="00E70FA9"/>
    <w:rsid w:val="00EA42CC"/>
    <w:rsid w:val="00EA59DC"/>
    <w:rsid w:val="00EC0158"/>
    <w:rsid w:val="00ED6244"/>
    <w:rsid w:val="00EE2E30"/>
    <w:rsid w:val="00EE34CD"/>
    <w:rsid w:val="00EE5F6C"/>
    <w:rsid w:val="00EE7F36"/>
    <w:rsid w:val="00EF1785"/>
    <w:rsid w:val="00EF35A2"/>
    <w:rsid w:val="00F1143E"/>
    <w:rsid w:val="00F25261"/>
    <w:rsid w:val="00F3326B"/>
    <w:rsid w:val="00F36A2C"/>
    <w:rsid w:val="00F4251D"/>
    <w:rsid w:val="00F43239"/>
    <w:rsid w:val="00F67CFE"/>
    <w:rsid w:val="00F8619B"/>
    <w:rsid w:val="00F905A0"/>
    <w:rsid w:val="00F97646"/>
    <w:rsid w:val="00FA44ED"/>
    <w:rsid w:val="00FC311D"/>
    <w:rsid w:val="00FD1C2D"/>
    <w:rsid w:val="00FD6B15"/>
    <w:rsid w:val="00FF1C58"/>
    <w:rsid w:val="00FF47AF"/>
    <w:rsid w:val="00FF6DBC"/>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ED2FF"/>
  <w15:chartTrackingRefBased/>
  <w15:docId w15:val="{FBBD40D9-9E44-6644-9CD6-486C182F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D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B6E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B6E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6E4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6E4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B6E4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B6E4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B6E4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B6E4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B6E4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E4F"/>
    <w:rPr>
      <w:rFonts w:eastAsiaTheme="majorEastAsia" w:cstheme="majorBidi"/>
      <w:color w:val="272727" w:themeColor="text1" w:themeTint="D8"/>
    </w:rPr>
  </w:style>
  <w:style w:type="paragraph" w:styleId="Title">
    <w:name w:val="Title"/>
    <w:basedOn w:val="Normal"/>
    <w:next w:val="Normal"/>
    <w:link w:val="TitleChar"/>
    <w:uiPriority w:val="10"/>
    <w:qFormat/>
    <w:rsid w:val="000B6E4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6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E4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6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E4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B6E4F"/>
    <w:rPr>
      <w:i/>
      <w:iCs/>
      <w:color w:val="404040" w:themeColor="text1" w:themeTint="BF"/>
    </w:rPr>
  </w:style>
  <w:style w:type="paragraph" w:styleId="ListParagraph">
    <w:name w:val="List Paragraph"/>
    <w:basedOn w:val="Normal"/>
    <w:uiPriority w:val="34"/>
    <w:qFormat/>
    <w:rsid w:val="000B6E4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B6E4F"/>
    <w:rPr>
      <w:i/>
      <w:iCs/>
      <w:color w:val="0F4761" w:themeColor="accent1" w:themeShade="BF"/>
    </w:rPr>
  </w:style>
  <w:style w:type="paragraph" w:styleId="IntenseQuote">
    <w:name w:val="Intense Quote"/>
    <w:basedOn w:val="Normal"/>
    <w:next w:val="Normal"/>
    <w:link w:val="IntenseQuoteChar"/>
    <w:uiPriority w:val="30"/>
    <w:qFormat/>
    <w:rsid w:val="000B6E4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B6E4F"/>
    <w:rPr>
      <w:i/>
      <w:iCs/>
      <w:color w:val="0F4761" w:themeColor="accent1" w:themeShade="BF"/>
    </w:rPr>
  </w:style>
  <w:style w:type="character" w:styleId="IntenseReference">
    <w:name w:val="Intense Reference"/>
    <w:basedOn w:val="DefaultParagraphFont"/>
    <w:uiPriority w:val="32"/>
    <w:qFormat/>
    <w:rsid w:val="000B6E4F"/>
    <w:rPr>
      <w:b/>
      <w:bCs/>
      <w:smallCaps/>
      <w:color w:val="0F4761" w:themeColor="accent1" w:themeShade="BF"/>
      <w:spacing w:val="5"/>
    </w:rPr>
  </w:style>
  <w:style w:type="character" w:styleId="Hyperlink">
    <w:name w:val="Hyperlink"/>
    <w:basedOn w:val="DefaultParagraphFont"/>
    <w:uiPriority w:val="99"/>
    <w:unhideWhenUsed/>
    <w:rsid w:val="00D667E9"/>
    <w:rPr>
      <w:color w:val="467886" w:themeColor="hyperlink"/>
      <w:u w:val="single"/>
    </w:rPr>
  </w:style>
  <w:style w:type="character" w:styleId="UnresolvedMention">
    <w:name w:val="Unresolved Mention"/>
    <w:basedOn w:val="DefaultParagraphFont"/>
    <w:uiPriority w:val="99"/>
    <w:semiHidden/>
    <w:unhideWhenUsed/>
    <w:rsid w:val="00D667E9"/>
    <w:rPr>
      <w:color w:val="605E5C"/>
      <w:shd w:val="clear" w:color="auto" w:fill="E1DFDD"/>
    </w:rPr>
  </w:style>
  <w:style w:type="paragraph" w:styleId="Header">
    <w:name w:val="header"/>
    <w:basedOn w:val="Normal"/>
    <w:link w:val="HeaderChar"/>
    <w:uiPriority w:val="99"/>
    <w:unhideWhenUsed/>
    <w:rsid w:val="003B0530"/>
    <w:pPr>
      <w:tabs>
        <w:tab w:val="center" w:pos="4680"/>
        <w:tab w:val="right" w:pos="9360"/>
      </w:tabs>
    </w:pPr>
  </w:style>
  <w:style w:type="character" w:customStyle="1" w:styleId="HeaderChar">
    <w:name w:val="Header Char"/>
    <w:basedOn w:val="DefaultParagraphFont"/>
    <w:link w:val="Header"/>
    <w:uiPriority w:val="99"/>
    <w:rsid w:val="003B053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3B0530"/>
  </w:style>
  <w:style w:type="character" w:styleId="FollowedHyperlink">
    <w:name w:val="FollowedHyperlink"/>
    <w:basedOn w:val="DefaultParagraphFont"/>
    <w:uiPriority w:val="99"/>
    <w:semiHidden/>
    <w:unhideWhenUsed/>
    <w:rsid w:val="00C335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56900">
      <w:bodyDiv w:val="1"/>
      <w:marLeft w:val="0"/>
      <w:marRight w:val="0"/>
      <w:marTop w:val="0"/>
      <w:marBottom w:val="0"/>
      <w:divBdr>
        <w:top w:val="none" w:sz="0" w:space="0" w:color="auto"/>
        <w:left w:val="none" w:sz="0" w:space="0" w:color="auto"/>
        <w:bottom w:val="none" w:sz="0" w:space="0" w:color="auto"/>
        <w:right w:val="none" w:sz="0" w:space="0" w:color="auto"/>
      </w:divBdr>
      <w:divsChild>
        <w:div w:id="273707734">
          <w:marLeft w:val="0"/>
          <w:marRight w:val="0"/>
          <w:marTop w:val="0"/>
          <w:marBottom w:val="160"/>
          <w:divBdr>
            <w:top w:val="none" w:sz="0" w:space="0" w:color="auto"/>
            <w:left w:val="none" w:sz="0" w:space="0" w:color="auto"/>
            <w:bottom w:val="none" w:sz="0" w:space="0" w:color="auto"/>
            <w:right w:val="none" w:sz="0" w:space="0" w:color="auto"/>
          </w:divBdr>
        </w:div>
        <w:div w:id="723484563">
          <w:marLeft w:val="0"/>
          <w:marRight w:val="0"/>
          <w:marTop w:val="0"/>
          <w:marBottom w:val="160"/>
          <w:divBdr>
            <w:top w:val="none" w:sz="0" w:space="0" w:color="auto"/>
            <w:left w:val="none" w:sz="0" w:space="0" w:color="auto"/>
            <w:bottom w:val="none" w:sz="0" w:space="0" w:color="auto"/>
            <w:right w:val="none" w:sz="0" w:space="0" w:color="auto"/>
          </w:divBdr>
        </w:div>
        <w:div w:id="161998977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yperlink" Target="https://online.unt.edu/lear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ickam@unt.edu" TargetMode="External"/><Relationship Id="rId12" Type="http://schemas.openxmlformats.org/officeDocument/2006/relationships/hyperlink" Target="https://policy.unt.edu/policy/06-00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5" Type="http://schemas.openxmlformats.org/officeDocument/2006/relationships/footnotes" Target="footnotes.xml"/><Relationship Id="rId15" Type="http://schemas.openxmlformats.org/officeDocument/2006/relationships/hyperlink" Target="mailto:christoph.weber@unt.edu" TargetMode="External"/><Relationship Id="rId10" Type="http://schemas.openxmlformats.org/officeDocument/2006/relationships/hyperlink" Target="https://policy.unt.edu/policy/06-0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online.unt.edu/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896</TotalTime>
  <Pages>8</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Manickam, Samuel</dc:creator>
  <cp:keywords/>
  <dc:description/>
  <cp:lastModifiedBy>Manickam, Samuel</cp:lastModifiedBy>
  <cp:revision>251</cp:revision>
  <dcterms:created xsi:type="dcterms:W3CDTF">2025-06-30T15:10:00Z</dcterms:created>
  <dcterms:modified xsi:type="dcterms:W3CDTF">2025-08-18T14:44:00Z</dcterms:modified>
</cp:coreProperties>
</file>