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F00D" w14:textId="77777777" w:rsidR="009119C8" w:rsidRPr="009119C8" w:rsidRDefault="009119C8" w:rsidP="009119C8">
      <w:r w:rsidRPr="009119C8">
        <w:rPr>
          <w:b/>
          <w:bCs/>
        </w:rPr>
        <w:t xml:space="preserve">World </w:t>
      </w:r>
      <w:proofErr w:type="spellStart"/>
      <w:r w:rsidRPr="009119C8">
        <w:rPr>
          <w:b/>
          <w:bCs/>
        </w:rPr>
        <w:t>Englishes</w:t>
      </w:r>
      <w:proofErr w:type="spellEnd"/>
      <w:r w:rsidRPr="009119C8">
        <w:rPr>
          <w:b/>
          <w:bCs/>
        </w:rPr>
        <w:t>, LING 4410, Spring 2026</w:t>
      </w:r>
    </w:p>
    <w:p w14:paraId="0C33E03E" w14:textId="77777777" w:rsidR="009119C8" w:rsidRPr="009119C8" w:rsidRDefault="009119C8" w:rsidP="009119C8">
      <w:r w:rsidRPr="009119C8">
        <w:rPr>
          <w:b/>
          <w:bCs/>
        </w:rPr>
        <w:t xml:space="preserve">Instructor: </w:t>
      </w:r>
      <w:r w:rsidRPr="009119C8">
        <w:t>Dr. Sadaf Munshi</w:t>
      </w:r>
    </w:p>
    <w:p w14:paraId="3D2E62DF" w14:textId="77777777" w:rsidR="009119C8" w:rsidRPr="009119C8" w:rsidRDefault="009119C8" w:rsidP="009119C8">
      <w:r w:rsidRPr="009119C8">
        <w:rPr>
          <w:b/>
          <w:bCs/>
        </w:rPr>
        <w:t xml:space="preserve">Class meets: </w:t>
      </w:r>
      <w:r w:rsidRPr="009119C8">
        <w:t>Tue/Thu 2:00PM - 3:20</w:t>
      </w:r>
      <w:r w:rsidRPr="009119C8">
        <w:rPr>
          <w:b/>
          <w:bCs/>
        </w:rPr>
        <w:t xml:space="preserve"> </w:t>
      </w:r>
      <w:r w:rsidRPr="009119C8">
        <w:t>in</w:t>
      </w:r>
      <w:r w:rsidRPr="009119C8">
        <w:rPr>
          <w:b/>
          <w:bCs/>
        </w:rPr>
        <w:t xml:space="preserve"> Wooten Hall 313</w:t>
      </w:r>
    </w:p>
    <w:p w14:paraId="3793CF44" w14:textId="77777777" w:rsidR="009119C8" w:rsidRPr="009119C8" w:rsidRDefault="009119C8" w:rsidP="009119C8">
      <w:r w:rsidRPr="009119C8">
        <w:rPr>
          <w:b/>
          <w:bCs/>
        </w:rPr>
        <w:t xml:space="preserve">Office: </w:t>
      </w:r>
      <w:r w:rsidRPr="009119C8">
        <w:t xml:space="preserve">B201E at Discovery Park </w:t>
      </w:r>
      <w:r w:rsidRPr="009119C8">
        <w:br/>
      </w:r>
      <w:r w:rsidRPr="009119C8">
        <w:rPr>
          <w:b/>
          <w:bCs/>
        </w:rPr>
        <w:t xml:space="preserve">Email: </w:t>
      </w:r>
      <w:hyperlink r:id="rId4" w:history="1">
        <w:r w:rsidRPr="009119C8">
          <w:rPr>
            <w:rStyle w:val="Hyperlink"/>
          </w:rPr>
          <w:t>sadafmunshi@unt.edu</w:t>
        </w:r>
      </w:hyperlink>
    </w:p>
    <w:p w14:paraId="3C833DC4" w14:textId="77777777" w:rsidR="009119C8" w:rsidRPr="009119C8" w:rsidRDefault="009119C8" w:rsidP="009119C8">
      <w:r w:rsidRPr="009119C8">
        <w:rPr>
          <w:b/>
          <w:bCs/>
        </w:rPr>
        <w:t> </w:t>
      </w:r>
    </w:p>
    <w:p w14:paraId="11E56EC8" w14:textId="77777777" w:rsidR="009119C8" w:rsidRPr="009119C8" w:rsidRDefault="009119C8" w:rsidP="009119C8">
      <w:r w:rsidRPr="009119C8">
        <w:rPr>
          <w:b/>
          <w:bCs/>
        </w:rPr>
        <w:t>Course Description</w:t>
      </w:r>
    </w:p>
    <w:p w14:paraId="29D7BBAF" w14:textId="77777777" w:rsidR="009119C8" w:rsidRPr="009119C8" w:rsidRDefault="009119C8" w:rsidP="009119C8">
      <w:r w:rsidRPr="009119C8">
        <w:t>In this course we will study the social, historical and political aspects of the development and spread of the English language around the world. The students will get to know the unique structures of English spoken around the world; the pragmatic and conversational principles that guide interaction in these varieties; the use of new English varieties in local and global print and broadcast media, creative fiction, etc. The course will also include a survey of how English is taught around the world. Important components of the course will be student research projects, classroom presentations, and participation.</w:t>
      </w:r>
    </w:p>
    <w:p w14:paraId="5447F7EC" w14:textId="77777777" w:rsidR="009119C8" w:rsidRPr="009119C8" w:rsidRDefault="009119C8" w:rsidP="009119C8">
      <w:r w:rsidRPr="009119C8">
        <w:t> </w:t>
      </w:r>
    </w:p>
    <w:p w14:paraId="67FF0048" w14:textId="77777777" w:rsidR="009119C8" w:rsidRPr="009119C8" w:rsidRDefault="009119C8" w:rsidP="009119C8">
      <w:r w:rsidRPr="009119C8">
        <w:rPr>
          <w:b/>
          <w:bCs/>
        </w:rPr>
        <w:t>Course Requirements and Grades</w:t>
      </w:r>
    </w:p>
    <w:p w14:paraId="3CBACB68" w14:textId="77777777" w:rsidR="009119C8" w:rsidRPr="009119C8" w:rsidRDefault="009119C8" w:rsidP="009119C8">
      <w:r w:rsidRPr="009119C8">
        <w:rPr>
          <w:b/>
          <w:bCs/>
          <w:i/>
          <w:iCs/>
        </w:rPr>
        <w:t> </w:t>
      </w:r>
    </w:p>
    <w:p w14:paraId="651A3B48" w14:textId="77777777" w:rsidR="009119C8" w:rsidRPr="009119C8" w:rsidRDefault="009119C8" w:rsidP="009119C8">
      <w:r w:rsidRPr="009119C8">
        <w:t>Attendance is compulsory.  Students should check for mail and announcements regularly. You will be asked to do research projects on topics of your choice. This will include collection of materials, reading and analysis of materials, and oral presentations in classroom. Each of these components will contribute towards your grades.</w:t>
      </w:r>
    </w:p>
    <w:p w14:paraId="3A612594" w14:textId="77777777" w:rsidR="009119C8" w:rsidRPr="009119C8" w:rsidRDefault="009119C8" w:rsidP="009119C8">
      <w:r w:rsidRPr="009119C8">
        <w:rPr>
          <w:b/>
          <w:bCs/>
          <w:i/>
          <w:iCs/>
        </w:rPr>
        <w:t> </w:t>
      </w:r>
    </w:p>
    <w:p w14:paraId="3BEB723C" w14:textId="77777777" w:rsidR="009119C8" w:rsidRPr="009119C8" w:rsidRDefault="009119C8" w:rsidP="009119C8">
      <w:r w:rsidRPr="009119C8">
        <w:rPr>
          <w:b/>
          <w:bCs/>
          <w:i/>
          <w:iCs/>
        </w:rPr>
        <w:t>Essays</w:t>
      </w:r>
      <w:r w:rsidRPr="009119C8">
        <w:rPr>
          <w:b/>
          <w:bCs/>
        </w:rPr>
        <w:t xml:space="preserve"> </w:t>
      </w:r>
      <w:r w:rsidRPr="009119C8">
        <w:rPr>
          <w:b/>
          <w:bCs/>
          <w:i/>
          <w:iCs/>
        </w:rPr>
        <w:t xml:space="preserve">and Presentations </w:t>
      </w:r>
      <w:r w:rsidRPr="009119C8">
        <w:rPr>
          <w:b/>
          <w:bCs/>
        </w:rPr>
        <w:t>(80%: 60% for papers and 20% for PPT presentations)</w:t>
      </w:r>
      <w:r w:rsidRPr="009119C8">
        <w:rPr>
          <w:b/>
          <w:bCs/>
          <w:i/>
          <w:iCs/>
        </w:rPr>
        <w:t xml:space="preserve">: </w:t>
      </w:r>
      <w:r w:rsidRPr="009119C8">
        <w:t>Students will be active participants in this course. Each student will pick a region of the world that they’d like to study. Throughout the semester, each student will turn in three short papers. Essays 1 &amp; 2 will be about 8-10 single spaced pages each. Essay 3 will combine the assigned topics (1, 2 and 3) into a single paper (12-15 pages in length) which will also be the first draft of your final paper. For each assigned topic, students will do a PPT presentation in class. The assigned topics for the essays will be:</w:t>
      </w:r>
    </w:p>
    <w:p w14:paraId="528A4EF9" w14:textId="77777777" w:rsidR="009119C8" w:rsidRPr="009119C8" w:rsidRDefault="009119C8" w:rsidP="009119C8">
      <w:r w:rsidRPr="009119C8">
        <w:t> </w:t>
      </w:r>
    </w:p>
    <w:p w14:paraId="1F0484DE" w14:textId="77777777" w:rsidR="009119C8" w:rsidRPr="009119C8" w:rsidRDefault="009119C8" w:rsidP="009119C8">
      <w:r w:rsidRPr="009119C8">
        <w:rPr>
          <w:u w:val="single"/>
        </w:rPr>
        <w:lastRenderedPageBreak/>
        <w:t>Topic 1 (Essay 1)</w:t>
      </w:r>
      <w:r w:rsidRPr="009119C8">
        <w:t>: The establishment of English in the region of your choice and formal characteristics of this new variety. Describe the historical events that brought English to this region. Describe the standard variety of English spoken in this region, i.e. Phonetics, Phonology, Morphology, Syntax. You MUST bring a sound or audio file to illustrate the sound system and any phonological features representative of this variety.  (15% of grade)</w:t>
      </w:r>
    </w:p>
    <w:p w14:paraId="0B6A0D65" w14:textId="77777777" w:rsidR="009119C8" w:rsidRPr="009119C8" w:rsidRDefault="009119C8" w:rsidP="009119C8">
      <w:r w:rsidRPr="009119C8">
        <w:t> </w:t>
      </w:r>
    </w:p>
    <w:p w14:paraId="7E909FDF" w14:textId="77777777" w:rsidR="009119C8" w:rsidRPr="009119C8" w:rsidRDefault="009119C8" w:rsidP="009119C8">
      <w:r w:rsidRPr="009119C8">
        <w:rPr>
          <w:u w:val="single"/>
        </w:rPr>
        <w:t>Topic 2 (Essay 2)</w:t>
      </w:r>
      <w:r w:rsidRPr="009119C8">
        <w:t>: English literature in nativized varieties. Read a short story or novel written in English from the region that you are studying. Write an analysis of the English used in piece you study using the methodology we develop in class for this purpose.  (15% of grade)</w:t>
      </w:r>
    </w:p>
    <w:p w14:paraId="0D523975" w14:textId="77777777" w:rsidR="009119C8" w:rsidRPr="009119C8" w:rsidRDefault="009119C8" w:rsidP="009119C8">
      <w:r w:rsidRPr="009119C8">
        <w:t> </w:t>
      </w:r>
    </w:p>
    <w:p w14:paraId="2672F255" w14:textId="77777777" w:rsidR="009119C8" w:rsidRPr="009119C8" w:rsidRDefault="009119C8" w:rsidP="009119C8">
      <w:r w:rsidRPr="009119C8">
        <w:rPr>
          <w:u w:val="single"/>
        </w:rPr>
        <w:t>Topic 3 (Essay 3)</w:t>
      </w:r>
      <w:r w:rsidRPr="009119C8">
        <w:t>: English language teaching. What are the official language policies for English teaching in the region you are studying? What is the involvement of the publishing companies and the TESOL profession in the spread of English there? What methods of English teaching are used in this region? How can theories of linguistic imperialism be used to understand the status of English in this region? These questions are meant as a guide. You may select one or all or come up with your own. (15% of grade) </w:t>
      </w:r>
    </w:p>
    <w:p w14:paraId="22C75C88" w14:textId="77777777" w:rsidR="009119C8" w:rsidRPr="009119C8" w:rsidRDefault="009119C8" w:rsidP="009119C8">
      <w:r w:rsidRPr="009119C8">
        <w:rPr>
          <w:b/>
          <w:bCs/>
          <w:i/>
          <w:iCs/>
        </w:rPr>
        <w:t> </w:t>
      </w:r>
    </w:p>
    <w:p w14:paraId="553582FB" w14:textId="77777777" w:rsidR="009119C8" w:rsidRPr="009119C8" w:rsidRDefault="009119C8" w:rsidP="009119C8">
      <w:r w:rsidRPr="009119C8">
        <w:rPr>
          <w:i/>
          <w:iCs/>
        </w:rPr>
        <w:t xml:space="preserve">Final paper: </w:t>
      </w:r>
      <w:r w:rsidRPr="009119C8">
        <w:t xml:space="preserve">Revise your compiled research paper for any feedback you received from your instructor and/or TA. The final revised paper should be 12-15 pages long in </w:t>
      </w:r>
      <w:proofErr w:type="gramStart"/>
      <w:r w:rsidRPr="009119C8">
        <w:t>12 point</w:t>
      </w:r>
      <w:proofErr w:type="gramEnd"/>
      <w:r w:rsidRPr="009119C8">
        <w:t xml:space="preserve"> font, with </w:t>
      </w:r>
      <w:proofErr w:type="gramStart"/>
      <w:r w:rsidRPr="009119C8">
        <w:t>1.5 line</w:t>
      </w:r>
      <w:proofErr w:type="gramEnd"/>
      <w:r w:rsidRPr="009119C8">
        <w:t xml:space="preserve"> space. (15% of grade)</w:t>
      </w:r>
    </w:p>
    <w:p w14:paraId="00EEAC28" w14:textId="77777777" w:rsidR="009119C8" w:rsidRPr="009119C8" w:rsidRDefault="009119C8" w:rsidP="009119C8">
      <w:r w:rsidRPr="009119C8">
        <w:t>Presentations: You will do a total of three PPT presentations (for Essa1, 2 and 3). These presentations count towards 20% of your total grade.</w:t>
      </w:r>
    </w:p>
    <w:p w14:paraId="5F4F2D42" w14:textId="77777777" w:rsidR="009119C8" w:rsidRPr="009119C8" w:rsidRDefault="009119C8" w:rsidP="009119C8">
      <w:r w:rsidRPr="009119C8">
        <w:rPr>
          <w:i/>
          <w:iCs/>
        </w:rPr>
        <w:t>Discussions: 10%</w:t>
      </w:r>
    </w:p>
    <w:p w14:paraId="7B8815B1" w14:textId="77777777" w:rsidR="009119C8" w:rsidRPr="009119C8" w:rsidRDefault="009119C8" w:rsidP="009119C8">
      <w:r w:rsidRPr="009119C8">
        <w:t xml:space="preserve">Students will participate in a total of </w:t>
      </w:r>
      <w:proofErr w:type="gramStart"/>
      <w:r w:rsidRPr="009119C8">
        <w:t>a number of</w:t>
      </w:r>
      <w:proofErr w:type="gramEnd"/>
      <w:r w:rsidRPr="009119C8">
        <w:t xml:space="preserve"> discussion posts based on assigned documentary films/videos or readings.</w:t>
      </w:r>
    </w:p>
    <w:p w14:paraId="2EB50F01" w14:textId="77777777" w:rsidR="009119C8" w:rsidRPr="009119C8" w:rsidRDefault="009119C8" w:rsidP="009119C8">
      <w:r w:rsidRPr="009119C8">
        <w:t> </w:t>
      </w:r>
    </w:p>
    <w:p w14:paraId="730D5BD2" w14:textId="77777777" w:rsidR="009119C8" w:rsidRPr="009119C8" w:rsidRDefault="009119C8" w:rsidP="009119C8">
      <w:r w:rsidRPr="009119C8">
        <w:rPr>
          <w:i/>
          <w:iCs/>
        </w:rPr>
        <w:t>Attendance: 10%</w:t>
      </w:r>
    </w:p>
    <w:p w14:paraId="62888BE9" w14:textId="77777777" w:rsidR="009119C8" w:rsidRPr="009119C8" w:rsidRDefault="009119C8" w:rsidP="009119C8">
      <w:r w:rsidRPr="009119C8">
        <w:t> </w:t>
      </w:r>
    </w:p>
    <w:p w14:paraId="408B7617" w14:textId="77777777" w:rsidR="008A1A96" w:rsidRDefault="008A1A96" w:rsidP="009119C8">
      <w:pPr>
        <w:rPr>
          <w:b/>
          <w:bCs/>
        </w:rPr>
      </w:pPr>
    </w:p>
    <w:p w14:paraId="0A3BA273" w14:textId="77777777" w:rsidR="008A1A96" w:rsidRDefault="008A1A96" w:rsidP="009119C8">
      <w:pPr>
        <w:rPr>
          <w:b/>
          <w:bCs/>
        </w:rPr>
      </w:pPr>
    </w:p>
    <w:p w14:paraId="2B6C56F7" w14:textId="413E331C" w:rsidR="009119C8" w:rsidRPr="009119C8" w:rsidRDefault="009119C8" w:rsidP="009119C8">
      <w:r w:rsidRPr="009119C8">
        <w:rPr>
          <w:b/>
          <w:bCs/>
        </w:rPr>
        <w:lastRenderedPageBreak/>
        <w:t>Grading rubric for essays/papers:</w:t>
      </w:r>
    </w:p>
    <w:p w14:paraId="76511C17" w14:textId="77777777" w:rsidR="009119C8" w:rsidRPr="009119C8" w:rsidRDefault="009119C8" w:rsidP="009119C8">
      <w:r w:rsidRPr="009119C8">
        <w:t>Quality of work (20%)</w:t>
      </w:r>
    </w:p>
    <w:p w14:paraId="20AFA0CF" w14:textId="77777777" w:rsidR="009119C8" w:rsidRPr="009119C8" w:rsidRDefault="009119C8" w:rsidP="009119C8">
      <w:r w:rsidRPr="009119C8">
        <w:t>Presentation of the data and analyses (20%)</w:t>
      </w:r>
    </w:p>
    <w:p w14:paraId="0CB8E1D2" w14:textId="77777777" w:rsidR="009119C8" w:rsidRPr="009119C8" w:rsidRDefault="009119C8" w:rsidP="009119C8">
      <w:r w:rsidRPr="009119C8">
        <w:t>Completion of the assignment (20%)</w:t>
      </w:r>
    </w:p>
    <w:p w14:paraId="2BBBE6BE" w14:textId="77777777" w:rsidR="009119C8" w:rsidRPr="009119C8" w:rsidRDefault="009119C8" w:rsidP="009119C8">
      <w:r w:rsidRPr="009119C8">
        <w:t>Structure and organization of the contents (20%), and</w:t>
      </w:r>
    </w:p>
    <w:p w14:paraId="628FDC5D" w14:textId="77777777" w:rsidR="009119C8" w:rsidRPr="009119C8" w:rsidRDefault="009119C8" w:rsidP="009119C8">
      <w:r w:rsidRPr="009119C8">
        <w:t>Ability to demonstrate the successful use of the methods used in this course. (20%)</w:t>
      </w:r>
    </w:p>
    <w:p w14:paraId="4405D7B7" w14:textId="77777777" w:rsidR="009119C8" w:rsidRPr="009119C8" w:rsidRDefault="009119C8" w:rsidP="009119C8">
      <w:r w:rsidRPr="009119C8">
        <w:t> </w:t>
      </w:r>
    </w:p>
    <w:p w14:paraId="2F3171F4" w14:textId="77777777" w:rsidR="009119C8" w:rsidRPr="009119C8" w:rsidRDefault="009119C8" w:rsidP="009119C8">
      <w:r w:rsidRPr="009119C8">
        <w:rPr>
          <w:b/>
          <w:bCs/>
        </w:rPr>
        <w:t>Attendance Policy</w:t>
      </w:r>
    </w:p>
    <w:p w14:paraId="16ED7BC1" w14:textId="77777777" w:rsidR="009119C8" w:rsidRPr="009119C8" w:rsidRDefault="009119C8" w:rsidP="009119C8">
      <w:r w:rsidRPr="009119C8">
        <w:t xml:space="preserve">We have a strict attendance policy. If you want full credit, full attendance is an absolute must; only legitimate absences (e.g. an illness, accident, or a death in family, etc.) will be excused. Unexcused absences will impact your performance and reflect </w:t>
      </w:r>
      <w:proofErr w:type="gramStart"/>
      <w:r w:rsidRPr="009119C8">
        <w:t>negatively towards</w:t>
      </w:r>
      <w:proofErr w:type="gramEnd"/>
      <w:r w:rsidRPr="009119C8">
        <w:t xml:space="preserve"> your grade. </w:t>
      </w:r>
    </w:p>
    <w:p w14:paraId="2FB153FC" w14:textId="77777777" w:rsidR="009119C8" w:rsidRPr="009119C8" w:rsidRDefault="009119C8" w:rsidP="009119C8">
      <w:r w:rsidRPr="009119C8">
        <w:rPr>
          <w:b/>
          <w:bCs/>
          <w:i/>
          <w:iCs/>
        </w:rPr>
        <w:t>Important:</w:t>
      </w:r>
      <w:r w:rsidRPr="009119C8">
        <w:t> Meeting and communicating with your instructor and/or TA at regular intervals constitute part of your participation. So, feel free to get in touch.</w:t>
      </w:r>
    </w:p>
    <w:p w14:paraId="40EFBF37" w14:textId="77777777" w:rsidR="009119C8" w:rsidRPr="009119C8" w:rsidRDefault="009119C8" w:rsidP="009119C8">
      <w:r w:rsidRPr="009119C8">
        <w:t> </w:t>
      </w:r>
    </w:p>
    <w:p w14:paraId="4887848F" w14:textId="77777777" w:rsidR="009119C8" w:rsidRPr="009119C8" w:rsidRDefault="009119C8" w:rsidP="009119C8">
      <w:r w:rsidRPr="009119C8">
        <w:rPr>
          <w:b/>
          <w:bCs/>
        </w:rPr>
        <w:t>Textbooks:</w:t>
      </w:r>
    </w:p>
    <w:p w14:paraId="11F54B27" w14:textId="77777777" w:rsidR="009119C8" w:rsidRPr="009119C8" w:rsidRDefault="009119C8" w:rsidP="009119C8">
      <w:r w:rsidRPr="009119C8">
        <w:t xml:space="preserve">Bailey, Richard W. 1991. </w:t>
      </w:r>
      <w:r w:rsidRPr="009119C8">
        <w:rPr>
          <w:i/>
          <w:iCs/>
        </w:rPr>
        <w:t>Images of English. A Cultural History of the Language</w:t>
      </w:r>
      <w:r w:rsidRPr="009119C8">
        <w:t>. Ann Arbor:</w:t>
      </w:r>
    </w:p>
    <w:p w14:paraId="0A50CB8C" w14:textId="77777777" w:rsidR="009119C8" w:rsidRPr="009119C8" w:rsidRDefault="009119C8" w:rsidP="009119C8">
      <w:r w:rsidRPr="009119C8">
        <w:t>University of Michigan Press.                                          </w:t>
      </w:r>
    </w:p>
    <w:p w14:paraId="589D6C0F" w14:textId="77777777" w:rsidR="009119C8" w:rsidRPr="009119C8" w:rsidRDefault="009119C8" w:rsidP="009119C8">
      <w:r w:rsidRPr="009119C8">
        <w:t xml:space="preserve">Melchers, G, Phillip S and Peter S. 2019. </w:t>
      </w:r>
      <w:r w:rsidRPr="009119C8">
        <w:rPr>
          <w:i/>
          <w:iCs/>
        </w:rPr>
        <w:t xml:space="preserve">World </w:t>
      </w:r>
      <w:proofErr w:type="spellStart"/>
      <w:r w:rsidRPr="009119C8">
        <w:rPr>
          <w:i/>
          <w:iCs/>
        </w:rPr>
        <w:t>Englishes</w:t>
      </w:r>
      <w:proofErr w:type="spellEnd"/>
      <w:r w:rsidRPr="009119C8">
        <w:rPr>
          <w:i/>
          <w:iCs/>
        </w:rPr>
        <w:t xml:space="preserve">. </w:t>
      </w:r>
      <w:r w:rsidRPr="009119C8">
        <w:t>Routledge: Taylor &amp; Francis Group.</w:t>
      </w:r>
    </w:p>
    <w:p w14:paraId="2A47701D" w14:textId="77777777" w:rsidR="009119C8" w:rsidRPr="009119C8" w:rsidRDefault="009119C8" w:rsidP="009119C8">
      <w:r w:rsidRPr="009119C8">
        <w:t xml:space="preserve">Crystal, David. 2003. </w:t>
      </w:r>
      <w:r w:rsidRPr="009119C8">
        <w:rPr>
          <w:i/>
          <w:iCs/>
        </w:rPr>
        <w:t>English as a Global Language</w:t>
      </w:r>
      <w:r w:rsidRPr="009119C8">
        <w:t>. Cambridge: CUP</w:t>
      </w:r>
    </w:p>
    <w:p w14:paraId="11A4DB42" w14:textId="77777777" w:rsidR="009119C8" w:rsidRPr="009119C8" w:rsidRDefault="009119C8" w:rsidP="009119C8">
      <w:r w:rsidRPr="009119C8">
        <w:t> </w:t>
      </w:r>
    </w:p>
    <w:p w14:paraId="7C7C3AD4" w14:textId="77777777" w:rsidR="009119C8" w:rsidRPr="009119C8" w:rsidRDefault="009119C8" w:rsidP="009119C8">
      <w:r w:rsidRPr="009119C8">
        <w:rPr>
          <w:b/>
          <w:bCs/>
        </w:rPr>
        <w:t>Other suggested references:</w:t>
      </w:r>
    </w:p>
    <w:p w14:paraId="44E9DEA3" w14:textId="77777777" w:rsidR="009119C8" w:rsidRPr="009119C8" w:rsidRDefault="009119C8" w:rsidP="009119C8">
      <w:r w:rsidRPr="009119C8">
        <w:t xml:space="preserve">David Crystal (1995). </w:t>
      </w:r>
      <w:r w:rsidRPr="009119C8">
        <w:rPr>
          <w:i/>
          <w:iCs/>
        </w:rPr>
        <w:t>The Cambridge Encyclopedia of the English Language</w:t>
      </w:r>
      <w:r w:rsidRPr="009119C8">
        <w:t>. Cambridge: CUP.</w:t>
      </w:r>
    </w:p>
    <w:p w14:paraId="5B0EE45C" w14:textId="77777777" w:rsidR="009119C8" w:rsidRPr="009119C8" w:rsidRDefault="009119C8" w:rsidP="009119C8">
      <w:r w:rsidRPr="009119C8">
        <w:t xml:space="preserve">Burchfield, Robert (ed.) </w:t>
      </w:r>
      <w:r w:rsidRPr="009119C8">
        <w:rPr>
          <w:i/>
          <w:iCs/>
        </w:rPr>
        <w:t xml:space="preserve">The Cambridge History of The English Language. Vol. V. English in Britain and Overseas: Origins and development. </w:t>
      </w:r>
      <w:r w:rsidRPr="009119C8">
        <w:t>CUP.</w:t>
      </w:r>
    </w:p>
    <w:p w14:paraId="655B92C2" w14:textId="77777777" w:rsidR="009119C8" w:rsidRPr="009119C8" w:rsidRDefault="009119C8" w:rsidP="009119C8">
      <w:r w:rsidRPr="009119C8">
        <w:t>English Language History Online Resource:</w:t>
      </w:r>
    </w:p>
    <w:p w14:paraId="051A078E" w14:textId="77777777" w:rsidR="009119C8" w:rsidRPr="009119C8" w:rsidRDefault="009119C8" w:rsidP="009119C8">
      <w:r w:rsidRPr="009119C8">
        <w:lastRenderedPageBreak/>
        <w:t>http://www.krysstal.com/english.html</w:t>
      </w:r>
    </w:p>
    <w:p w14:paraId="52A0755A" w14:textId="77777777" w:rsidR="009119C8" w:rsidRPr="009119C8" w:rsidRDefault="009119C8" w:rsidP="009119C8">
      <w:r w:rsidRPr="009119C8">
        <w:t>Additional resources will be provided in class</w:t>
      </w:r>
    </w:p>
    <w:p w14:paraId="70C2E252" w14:textId="77777777" w:rsidR="009119C8" w:rsidRPr="009119C8" w:rsidRDefault="009119C8" w:rsidP="009119C8">
      <w:r w:rsidRPr="009119C8">
        <w:rPr>
          <w:b/>
          <w:bCs/>
        </w:rPr>
        <w:t> </w:t>
      </w:r>
    </w:p>
    <w:p w14:paraId="7F7161D1" w14:textId="77777777" w:rsidR="009119C8" w:rsidRPr="009119C8" w:rsidRDefault="009119C8" w:rsidP="009119C8">
      <w:r w:rsidRPr="009119C8">
        <w:rPr>
          <w:b/>
          <w:bCs/>
        </w:rPr>
        <w:t xml:space="preserve">*Note: </w:t>
      </w:r>
      <w:r w:rsidRPr="009119C8">
        <w:t xml:space="preserve">The Department of Linguistics cooperates with the Office of Disability Accommodation to make reasonable </w:t>
      </w:r>
      <w:proofErr w:type="gramStart"/>
      <w:r w:rsidRPr="009119C8">
        <w:t>accommodations</w:t>
      </w:r>
      <w:proofErr w:type="gramEnd"/>
      <w:r w:rsidRPr="009119C8">
        <w:t xml:space="preserve"> for qualified students with disabilities. If you have a disability for which you will require accommodation under the terms of the Americans with Disabilities act or Section 504 of the Rehabilitation Act, please provide your request in writing within the first three class meetings.</w:t>
      </w:r>
    </w:p>
    <w:p w14:paraId="3BC27CD9" w14:textId="77777777" w:rsidR="009119C8" w:rsidRPr="009119C8" w:rsidRDefault="009119C8" w:rsidP="009119C8">
      <w:r w:rsidRPr="009119C8">
        <w:t> </w:t>
      </w:r>
    </w:p>
    <w:p w14:paraId="2F3C564B" w14:textId="77777777" w:rsidR="009119C8" w:rsidRPr="009119C8" w:rsidRDefault="009119C8" w:rsidP="009119C8">
      <w:r w:rsidRPr="009119C8">
        <w:t> </w:t>
      </w:r>
    </w:p>
    <w:p w14:paraId="3A98EE9F" w14:textId="77777777" w:rsidR="00231F90" w:rsidRDefault="00231F90"/>
    <w:sectPr w:rsidR="00231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C8"/>
    <w:rsid w:val="00231F90"/>
    <w:rsid w:val="008A1A96"/>
    <w:rsid w:val="009119C8"/>
    <w:rsid w:val="00975B1B"/>
    <w:rsid w:val="0098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6477"/>
  <w15:chartTrackingRefBased/>
  <w15:docId w15:val="{8BD24ABB-5353-4FD8-85C9-5EEE931E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9C8"/>
    <w:rPr>
      <w:rFonts w:eastAsiaTheme="majorEastAsia" w:cstheme="majorBidi"/>
      <w:color w:val="272727" w:themeColor="text1" w:themeTint="D8"/>
    </w:rPr>
  </w:style>
  <w:style w:type="paragraph" w:styleId="Title">
    <w:name w:val="Title"/>
    <w:basedOn w:val="Normal"/>
    <w:next w:val="Normal"/>
    <w:link w:val="TitleChar"/>
    <w:uiPriority w:val="10"/>
    <w:qFormat/>
    <w:rsid w:val="00911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9C8"/>
    <w:pPr>
      <w:spacing w:before="160"/>
      <w:jc w:val="center"/>
    </w:pPr>
    <w:rPr>
      <w:i/>
      <w:iCs/>
      <w:color w:val="404040" w:themeColor="text1" w:themeTint="BF"/>
    </w:rPr>
  </w:style>
  <w:style w:type="character" w:customStyle="1" w:styleId="QuoteChar">
    <w:name w:val="Quote Char"/>
    <w:basedOn w:val="DefaultParagraphFont"/>
    <w:link w:val="Quote"/>
    <w:uiPriority w:val="29"/>
    <w:rsid w:val="009119C8"/>
    <w:rPr>
      <w:i/>
      <w:iCs/>
      <w:color w:val="404040" w:themeColor="text1" w:themeTint="BF"/>
    </w:rPr>
  </w:style>
  <w:style w:type="paragraph" w:styleId="ListParagraph">
    <w:name w:val="List Paragraph"/>
    <w:basedOn w:val="Normal"/>
    <w:uiPriority w:val="34"/>
    <w:qFormat/>
    <w:rsid w:val="009119C8"/>
    <w:pPr>
      <w:ind w:left="720"/>
      <w:contextualSpacing/>
    </w:pPr>
  </w:style>
  <w:style w:type="character" w:styleId="IntenseEmphasis">
    <w:name w:val="Intense Emphasis"/>
    <w:basedOn w:val="DefaultParagraphFont"/>
    <w:uiPriority w:val="21"/>
    <w:qFormat/>
    <w:rsid w:val="009119C8"/>
    <w:rPr>
      <w:i/>
      <w:iCs/>
      <w:color w:val="0F4761" w:themeColor="accent1" w:themeShade="BF"/>
    </w:rPr>
  </w:style>
  <w:style w:type="paragraph" w:styleId="IntenseQuote">
    <w:name w:val="Intense Quote"/>
    <w:basedOn w:val="Normal"/>
    <w:next w:val="Normal"/>
    <w:link w:val="IntenseQuoteChar"/>
    <w:uiPriority w:val="30"/>
    <w:qFormat/>
    <w:rsid w:val="00911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9C8"/>
    <w:rPr>
      <w:i/>
      <w:iCs/>
      <w:color w:val="0F4761" w:themeColor="accent1" w:themeShade="BF"/>
    </w:rPr>
  </w:style>
  <w:style w:type="character" w:styleId="IntenseReference">
    <w:name w:val="Intense Reference"/>
    <w:basedOn w:val="DefaultParagraphFont"/>
    <w:uiPriority w:val="32"/>
    <w:qFormat/>
    <w:rsid w:val="009119C8"/>
    <w:rPr>
      <w:b/>
      <w:bCs/>
      <w:smallCaps/>
      <w:color w:val="0F4761" w:themeColor="accent1" w:themeShade="BF"/>
      <w:spacing w:val="5"/>
    </w:rPr>
  </w:style>
  <w:style w:type="character" w:styleId="Hyperlink">
    <w:name w:val="Hyperlink"/>
    <w:basedOn w:val="DefaultParagraphFont"/>
    <w:uiPriority w:val="99"/>
    <w:unhideWhenUsed/>
    <w:rsid w:val="009119C8"/>
    <w:rPr>
      <w:color w:val="467886" w:themeColor="hyperlink"/>
      <w:u w:val="single"/>
    </w:rPr>
  </w:style>
  <w:style w:type="character" w:styleId="UnresolvedMention">
    <w:name w:val="Unresolved Mention"/>
    <w:basedOn w:val="DefaultParagraphFont"/>
    <w:uiPriority w:val="99"/>
    <w:semiHidden/>
    <w:unhideWhenUsed/>
    <w:rsid w:val="00911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afmunshi@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4631</Characters>
  <Application>Microsoft Office Word</Application>
  <DocSecurity>0</DocSecurity>
  <Lines>100</Lines>
  <Paragraphs>45</Paragraphs>
  <ScaleCrop>false</ScaleCrop>
  <Company>University of North Texas</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Munshi, Sadaf</dc:creator>
  <cp:keywords/>
  <dc:description/>
  <cp:lastModifiedBy>Munshi, Sadaf</cp:lastModifiedBy>
  <cp:revision>2</cp:revision>
  <dcterms:created xsi:type="dcterms:W3CDTF">2026-02-16T17:17:00Z</dcterms:created>
  <dcterms:modified xsi:type="dcterms:W3CDTF">2026-02-16T17:18:00Z</dcterms:modified>
</cp:coreProperties>
</file>