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23F0" w14:textId="77777777" w:rsidR="003B7EC5" w:rsidRPr="003B7EC5" w:rsidRDefault="003B7EC5" w:rsidP="003B7EC5">
      <w:pPr>
        <w:rPr>
          <w:color w:val="0070C0"/>
        </w:rPr>
      </w:pPr>
      <w:r w:rsidRPr="003B7EC5">
        <w:rPr>
          <w:b/>
          <w:bCs/>
          <w:color w:val="0070C0"/>
        </w:rPr>
        <w:t>Tell it </w:t>
      </w:r>
      <w:r w:rsidRPr="003B7EC5">
        <w:rPr>
          <w:b/>
          <w:bCs/>
          <w:i/>
          <w:iCs/>
          <w:color w:val="0070C0"/>
        </w:rPr>
        <w:t>Slant</w:t>
      </w:r>
      <w:r w:rsidRPr="003B7EC5">
        <w:rPr>
          <w:b/>
          <w:bCs/>
          <w:color w:val="0070C0"/>
        </w:rPr>
        <w:t>: Emily Dickinson &amp; Walt Whitman</w:t>
      </w:r>
    </w:p>
    <w:p w14:paraId="0CAFF666" w14:textId="77777777" w:rsidR="003B7EC5" w:rsidRDefault="003B7EC5" w:rsidP="003B7EC5"/>
    <w:p w14:paraId="238D8FD2" w14:textId="76EDC39A" w:rsidR="003B7EC5" w:rsidRPr="003B7EC5" w:rsidRDefault="003B7EC5" w:rsidP="003B7EC5">
      <w:r w:rsidRPr="003B7EC5">
        <w:t xml:space="preserve">ENGL 4450.1, </w:t>
      </w:r>
      <w:proofErr w:type="spellStart"/>
      <w:r w:rsidR="0033680A">
        <w:t>TTh</w:t>
      </w:r>
      <w:proofErr w:type="spellEnd"/>
      <w:r w:rsidRPr="003B7EC5">
        <w:t xml:space="preserve"> 9:30 – 10:50 AM</w:t>
      </w:r>
    </w:p>
    <w:p w14:paraId="08D338C5" w14:textId="37C03A04" w:rsidR="003B7EC5" w:rsidRPr="003B7EC5" w:rsidRDefault="003B7EC5" w:rsidP="003B7EC5">
      <w:r w:rsidRPr="003B7EC5">
        <w:t xml:space="preserve">Location: </w:t>
      </w:r>
      <w:r w:rsidR="008936C6">
        <w:t>Language Building, 222</w:t>
      </w:r>
    </w:p>
    <w:p w14:paraId="2A358A00" w14:textId="77777777" w:rsidR="003B7EC5" w:rsidRPr="003B7EC5" w:rsidRDefault="003B7EC5" w:rsidP="003B7EC5">
      <w:r w:rsidRPr="003B7EC5">
        <w:t>Professor: Dr. Stephanie Hawkins</w:t>
      </w:r>
    </w:p>
    <w:p w14:paraId="62FBF0D3" w14:textId="7E9D4D31" w:rsidR="003B7EC5" w:rsidRPr="003B7EC5" w:rsidRDefault="003B7EC5" w:rsidP="003B7EC5">
      <w:r w:rsidRPr="003B7EC5">
        <w:rPr>
          <w:i/>
          <w:iCs/>
        </w:rPr>
        <w:t>Office Hours:</w:t>
      </w:r>
      <w:r w:rsidRPr="003B7EC5">
        <w:t xml:space="preserve">  Language 409H; </w:t>
      </w:r>
      <w:proofErr w:type="spellStart"/>
      <w:r w:rsidR="0033680A">
        <w:t>TTh</w:t>
      </w:r>
      <w:proofErr w:type="spellEnd"/>
      <w:r w:rsidRPr="003B7EC5">
        <w:t xml:space="preserve"> 1</w:t>
      </w:r>
      <w:r w:rsidR="00C97FC5">
        <w:t>2</w:t>
      </w:r>
      <w:r w:rsidRPr="003B7EC5">
        <w:t xml:space="preserve">:30 – </w:t>
      </w:r>
      <w:r w:rsidR="00C97FC5">
        <w:t>2</w:t>
      </w:r>
      <w:r w:rsidRPr="003B7EC5">
        <w:t>:00 PM and by appointment</w:t>
      </w:r>
    </w:p>
    <w:p w14:paraId="7652ABC9" w14:textId="77777777" w:rsidR="003B7EC5" w:rsidRPr="003B7EC5" w:rsidRDefault="003B7EC5" w:rsidP="003B7EC5">
      <w:r w:rsidRPr="003B7EC5">
        <w:rPr>
          <w:i/>
          <w:iCs/>
        </w:rPr>
        <w:t>e-mail</w:t>
      </w:r>
      <w:r w:rsidRPr="003B7EC5">
        <w:t>: </w:t>
      </w:r>
      <w:hyperlink r:id="rId5" w:history="1">
        <w:r w:rsidRPr="003B7EC5">
          <w:rPr>
            <w:rStyle w:val="Hyperlink"/>
          </w:rPr>
          <w:t>shawkins@unt.edu</w:t>
        </w:r>
      </w:hyperlink>
    </w:p>
    <w:p w14:paraId="02B3B984" w14:textId="77777777" w:rsidR="003B7EC5" w:rsidRDefault="003B7EC5" w:rsidP="003B7EC5">
      <w:pPr>
        <w:rPr>
          <w:b/>
          <w:bCs/>
        </w:rPr>
      </w:pPr>
    </w:p>
    <w:p w14:paraId="5C9535C1" w14:textId="558C4EB1" w:rsidR="003B7EC5" w:rsidRPr="003B7EC5" w:rsidRDefault="003B7EC5" w:rsidP="003B7EC5">
      <w:r w:rsidRPr="003B7EC5">
        <w:rPr>
          <w:b/>
          <w:bCs/>
        </w:rPr>
        <w:t>Books:</w:t>
      </w:r>
    </w:p>
    <w:p w14:paraId="633C10FE" w14:textId="77777777" w:rsidR="003B7EC5" w:rsidRPr="003B7EC5" w:rsidRDefault="003B7EC5" w:rsidP="003B7EC5">
      <w:r w:rsidRPr="003B7EC5">
        <w:t>Hass, Robert. Ed. </w:t>
      </w:r>
      <w:r w:rsidRPr="003B7EC5">
        <w:rPr>
          <w:i/>
          <w:iCs/>
        </w:rPr>
        <w:t>Song of Myself and Other Poems by Walt Whitman</w:t>
      </w:r>
      <w:r w:rsidRPr="003B7EC5">
        <w:t>. Berkeley, CA: Counterpoint, 2010.</w:t>
      </w:r>
    </w:p>
    <w:p w14:paraId="1264BEFC" w14:textId="77777777" w:rsidR="003B7EC5" w:rsidRPr="003B7EC5" w:rsidRDefault="003B7EC5" w:rsidP="003B7EC5">
      <w:r w:rsidRPr="003B7EC5">
        <w:rPr>
          <w:i/>
          <w:iCs/>
        </w:rPr>
        <w:t>The Poems of Emily Dickinson</w:t>
      </w:r>
      <w:r w:rsidRPr="003B7EC5">
        <w:t>. Ed. R.W. Franklin. Cambridge, MA and London, England: Belknap Press of Harvard UP, 1999.</w:t>
      </w:r>
    </w:p>
    <w:p w14:paraId="3DFF93CD" w14:textId="77777777" w:rsidR="003B7EC5" w:rsidRPr="003B7EC5" w:rsidRDefault="003B7EC5" w:rsidP="003B7EC5">
      <w:r w:rsidRPr="003B7EC5">
        <w:rPr>
          <w:i/>
          <w:iCs/>
        </w:rPr>
        <w:t>Open Me Carefully: Emily Dickinson’s Intimate Letters to Susan Huntington Dickinson</w:t>
      </w:r>
      <w:r w:rsidRPr="003B7EC5">
        <w:t>. Ed. Ellen Louise Hart, and Martha Smith. Middletown, CT: Paris Press, 1998.</w:t>
      </w:r>
    </w:p>
    <w:p w14:paraId="1DA3C039" w14:textId="77777777" w:rsidR="003B7EC5" w:rsidRDefault="003B7EC5" w:rsidP="003B7EC5">
      <w:pPr>
        <w:rPr>
          <w:b/>
          <w:bCs/>
        </w:rPr>
      </w:pPr>
    </w:p>
    <w:p w14:paraId="10D5F98A" w14:textId="43E0AEEE" w:rsidR="003B7EC5" w:rsidRPr="003B7EC5" w:rsidRDefault="003B7EC5" w:rsidP="003B7EC5">
      <w:r w:rsidRPr="003B7EC5">
        <w:rPr>
          <w:b/>
          <w:bCs/>
        </w:rPr>
        <w:t>What you will learn in this course:</w:t>
      </w:r>
    </w:p>
    <w:p w14:paraId="7BD2E358" w14:textId="77777777" w:rsidR="003B7EC5" w:rsidRPr="003B7EC5" w:rsidRDefault="003B7EC5" w:rsidP="003B7EC5">
      <w:pPr>
        <w:numPr>
          <w:ilvl w:val="0"/>
          <w:numId w:val="1"/>
        </w:numPr>
      </w:pPr>
      <w:r w:rsidRPr="003B7EC5">
        <w:t>How to read, analyze, and interpret poetry.</w:t>
      </w:r>
    </w:p>
    <w:p w14:paraId="64689A5B" w14:textId="77777777" w:rsidR="003B7EC5" w:rsidRPr="003B7EC5" w:rsidRDefault="003B7EC5" w:rsidP="003B7EC5">
      <w:pPr>
        <w:numPr>
          <w:ilvl w:val="0"/>
          <w:numId w:val="1"/>
        </w:numPr>
      </w:pPr>
      <w:r w:rsidRPr="003B7EC5">
        <w:t>How to develop an argument about a poem.</w:t>
      </w:r>
    </w:p>
    <w:p w14:paraId="1BF68AC6" w14:textId="77777777" w:rsidR="003B7EC5" w:rsidRPr="003B7EC5" w:rsidRDefault="003B7EC5" w:rsidP="003B7EC5">
      <w:pPr>
        <w:numPr>
          <w:ilvl w:val="0"/>
          <w:numId w:val="1"/>
        </w:numPr>
      </w:pPr>
      <w:r w:rsidRPr="003B7EC5">
        <w:t>How to incorporate other primary and secondary sources into an essay about a poem.</w:t>
      </w:r>
    </w:p>
    <w:p w14:paraId="5C368F1E" w14:textId="77777777" w:rsidR="003B7EC5" w:rsidRPr="003B7EC5" w:rsidRDefault="003B7EC5" w:rsidP="003B7EC5">
      <w:pPr>
        <w:numPr>
          <w:ilvl w:val="0"/>
          <w:numId w:val="1"/>
        </w:numPr>
      </w:pPr>
      <w:r w:rsidRPr="003B7EC5">
        <w:t>How to read poetry aloud to others.</w:t>
      </w:r>
    </w:p>
    <w:p w14:paraId="341D4CCA" w14:textId="77777777" w:rsidR="003B7EC5" w:rsidRPr="003B7EC5" w:rsidRDefault="003B7EC5" w:rsidP="003B7EC5">
      <w:pPr>
        <w:numPr>
          <w:ilvl w:val="0"/>
          <w:numId w:val="1"/>
        </w:numPr>
      </w:pPr>
      <w:r w:rsidRPr="003B7EC5">
        <w:t>How to discuss the varieties of meanings available within a given poem.</w:t>
      </w:r>
    </w:p>
    <w:p w14:paraId="6317A185" w14:textId="77777777" w:rsidR="003B7EC5" w:rsidRPr="003B7EC5" w:rsidRDefault="003B7EC5" w:rsidP="003B7EC5">
      <w:pPr>
        <w:numPr>
          <w:ilvl w:val="0"/>
          <w:numId w:val="1"/>
        </w:numPr>
      </w:pPr>
      <w:r w:rsidRPr="003B7EC5">
        <w:t>How to present your ideas publicly and respond to audience questions.</w:t>
      </w:r>
    </w:p>
    <w:p w14:paraId="1C9C57BD" w14:textId="77777777" w:rsidR="003B7EC5" w:rsidRPr="003B7EC5" w:rsidRDefault="003B7EC5" w:rsidP="003B7EC5">
      <w:pPr>
        <w:numPr>
          <w:ilvl w:val="0"/>
          <w:numId w:val="1"/>
        </w:numPr>
      </w:pPr>
      <w:r w:rsidRPr="003B7EC5">
        <w:t>How to understand the contradictions inherent to democratic self-governance and the relation of Whitman and Dickinson’s poetry to the history and culture of the nineteenth century.</w:t>
      </w:r>
    </w:p>
    <w:p w14:paraId="34DEC122" w14:textId="77777777" w:rsidR="003B7EC5" w:rsidRPr="003B7EC5" w:rsidRDefault="003B7EC5" w:rsidP="003B7EC5">
      <w:pPr>
        <w:numPr>
          <w:ilvl w:val="0"/>
          <w:numId w:val="1"/>
        </w:numPr>
      </w:pPr>
      <w:r w:rsidRPr="003B7EC5">
        <w:t>How to read poetry in its historical and cultural contexts.</w:t>
      </w:r>
    </w:p>
    <w:p w14:paraId="078CD1FE" w14:textId="77777777" w:rsidR="003B7EC5" w:rsidRDefault="003B7EC5" w:rsidP="003B7EC5">
      <w:pPr>
        <w:rPr>
          <w:b/>
          <w:bCs/>
        </w:rPr>
      </w:pPr>
    </w:p>
    <w:p w14:paraId="60A3F62A" w14:textId="2E121A6F" w:rsidR="003B7EC5" w:rsidRPr="003B7EC5" w:rsidRDefault="003B7EC5" w:rsidP="003B7EC5">
      <w:r w:rsidRPr="003B7EC5">
        <w:rPr>
          <w:b/>
          <w:bCs/>
        </w:rPr>
        <w:t>What I expect from you:</w:t>
      </w:r>
    </w:p>
    <w:p w14:paraId="0D2787AC" w14:textId="77777777" w:rsidR="003B7EC5" w:rsidRPr="003B7EC5" w:rsidRDefault="003B7EC5" w:rsidP="003B7EC5">
      <w:pPr>
        <w:numPr>
          <w:ilvl w:val="0"/>
          <w:numId w:val="2"/>
        </w:numPr>
      </w:pPr>
      <w:r w:rsidRPr="003B7EC5">
        <w:t>Professionalism, accountability, and intellectual curiosity.</w:t>
      </w:r>
    </w:p>
    <w:p w14:paraId="408C7FDE" w14:textId="77777777" w:rsidR="003B7EC5" w:rsidRPr="003B7EC5" w:rsidRDefault="003B7EC5" w:rsidP="003B7EC5">
      <w:pPr>
        <w:numPr>
          <w:ilvl w:val="0"/>
          <w:numId w:val="2"/>
        </w:numPr>
      </w:pPr>
      <w:r w:rsidRPr="003B7EC5">
        <w:t>Keep up with the reading and annotate, (take notes on) the assigned poems.</w:t>
      </w:r>
    </w:p>
    <w:p w14:paraId="69122BD5" w14:textId="77777777" w:rsidR="003B7EC5" w:rsidRPr="003B7EC5" w:rsidRDefault="003B7EC5" w:rsidP="003B7EC5">
      <w:pPr>
        <w:numPr>
          <w:ilvl w:val="0"/>
          <w:numId w:val="2"/>
        </w:numPr>
      </w:pPr>
      <w:r w:rsidRPr="003B7EC5">
        <w:t>Regular attendance.</w:t>
      </w:r>
    </w:p>
    <w:p w14:paraId="79286F74" w14:textId="77777777" w:rsidR="003B7EC5" w:rsidRPr="003B7EC5" w:rsidRDefault="003B7EC5" w:rsidP="003B7EC5">
      <w:pPr>
        <w:numPr>
          <w:ilvl w:val="0"/>
          <w:numId w:val="2"/>
        </w:numPr>
      </w:pPr>
      <w:r w:rsidRPr="003B7EC5">
        <w:t>Good classroom citizenship: demonstrate respect toward the professor and other students; be willing to examine your beliefs critically and consider unexpected points of view. Hold space for others to speak. No one student should dominate discussion or always be the first to speak.</w:t>
      </w:r>
    </w:p>
    <w:p w14:paraId="1F48B69E" w14:textId="77777777" w:rsidR="003B7EC5" w:rsidRPr="003B7EC5" w:rsidRDefault="003B7EC5" w:rsidP="003B7EC5">
      <w:pPr>
        <w:numPr>
          <w:ilvl w:val="0"/>
          <w:numId w:val="2"/>
        </w:numPr>
      </w:pPr>
      <w:r w:rsidRPr="003B7EC5">
        <w:t>Expect and embrace discovery and intellectual risk.</w:t>
      </w:r>
    </w:p>
    <w:p w14:paraId="4392A071" w14:textId="77777777" w:rsidR="003B7EC5" w:rsidRPr="003B7EC5" w:rsidRDefault="003B7EC5" w:rsidP="003B7EC5">
      <w:pPr>
        <w:numPr>
          <w:ilvl w:val="0"/>
          <w:numId w:val="2"/>
        </w:numPr>
      </w:pPr>
      <w:r w:rsidRPr="003B7EC5">
        <w:t>Seek help from the instructor or other UNT resources before problems arise.</w:t>
      </w:r>
    </w:p>
    <w:p w14:paraId="6B21EF1B" w14:textId="77777777" w:rsidR="003B7EC5" w:rsidRPr="003B7EC5" w:rsidRDefault="003B7EC5" w:rsidP="003B7EC5">
      <w:pPr>
        <w:numPr>
          <w:ilvl w:val="0"/>
          <w:numId w:val="2"/>
        </w:numPr>
      </w:pPr>
      <w:r w:rsidRPr="003B7EC5">
        <w:t>I expect you to discuss your paper topics with me in advance, and to meet with me during office hours </w:t>
      </w:r>
      <w:r w:rsidRPr="003B7EC5">
        <w:rPr>
          <w:u w:val="single"/>
        </w:rPr>
        <w:t>at least once</w:t>
      </w:r>
      <w:r w:rsidRPr="003B7EC5">
        <w:t> during the semester.</w:t>
      </w:r>
    </w:p>
    <w:p w14:paraId="0FDED9C5" w14:textId="77777777" w:rsidR="003B7EC5" w:rsidRPr="003B7EC5" w:rsidRDefault="003B7EC5" w:rsidP="003B7EC5">
      <w:pPr>
        <w:numPr>
          <w:ilvl w:val="0"/>
          <w:numId w:val="2"/>
        </w:numPr>
      </w:pPr>
      <w:r w:rsidRPr="003B7EC5">
        <w:t>If you have any concerns regarding your ability to complete the assigned reading or otherwise succeed in the course, please make an appointment to meet with me.</w:t>
      </w:r>
    </w:p>
    <w:p w14:paraId="5B3B06F6" w14:textId="77777777" w:rsidR="003B7EC5" w:rsidRDefault="003B7EC5" w:rsidP="003B7EC5">
      <w:pPr>
        <w:rPr>
          <w:b/>
          <w:bCs/>
        </w:rPr>
      </w:pPr>
    </w:p>
    <w:p w14:paraId="41D0DF63" w14:textId="4D82A1EB" w:rsidR="006D0CE8" w:rsidRDefault="003B7EC5" w:rsidP="003B7EC5">
      <w:r w:rsidRPr="003B7EC5">
        <w:rPr>
          <w:b/>
          <w:bCs/>
        </w:rPr>
        <w:t>Important Dates:</w:t>
      </w:r>
    </w:p>
    <w:p w14:paraId="0624A7F5" w14:textId="77777777" w:rsidR="0036178E" w:rsidRPr="003B7EC5" w:rsidRDefault="0036178E" w:rsidP="0036178E">
      <w:r w:rsidRPr="00410E2B">
        <w:rPr>
          <w:color w:val="0070C0"/>
        </w:rPr>
        <w:t xml:space="preserve">March 9-15, </w:t>
      </w:r>
      <w:r w:rsidRPr="003B7EC5">
        <w:t>Spring Break</w:t>
      </w:r>
    </w:p>
    <w:p w14:paraId="474C22F7" w14:textId="77777777" w:rsidR="0036178E" w:rsidRPr="003B7EC5" w:rsidRDefault="0036178E" w:rsidP="0036178E">
      <w:r w:rsidRPr="00410E2B">
        <w:rPr>
          <w:color w:val="0070C0"/>
        </w:rPr>
        <w:t>April 10</w:t>
      </w:r>
      <w:r>
        <w:t>,</w:t>
      </w:r>
      <w:r w:rsidRPr="00410E2B">
        <w:t xml:space="preserve"> </w:t>
      </w:r>
      <w:r w:rsidRPr="003B7EC5">
        <w:t>Last day to drop class with a W</w:t>
      </w:r>
    </w:p>
    <w:p w14:paraId="4EE64A14" w14:textId="77777777" w:rsidR="0036178E" w:rsidRPr="003B7EC5" w:rsidRDefault="0036178E" w:rsidP="0036178E">
      <w:r w:rsidRPr="00410E2B">
        <w:rPr>
          <w:color w:val="0070C0"/>
        </w:rPr>
        <w:lastRenderedPageBreak/>
        <w:t>April 30</w:t>
      </w:r>
      <w:r>
        <w:rPr>
          <w:color w:val="0070C0"/>
        </w:rPr>
        <w:t>,</w:t>
      </w:r>
      <w:r w:rsidRPr="00410E2B">
        <w:rPr>
          <w:color w:val="0070C0"/>
        </w:rPr>
        <w:t xml:space="preserve"> </w:t>
      </w:r>
      <w:r w:rsidRPr="003B7EC5">
        <w:t>Last Class</w:t>
      </w:r>
    </w:p>
    <w:p w14:paraId="73B4ADC4" w14:textId="77777777" w:rsidR="0036178E" w:rsidRDefault="0036178E" w:rsidP="0036178E">
      <w:r w:rsidRPr="00410E2B">
        <w:rPr>
          <w:color w:val="0070C0"/>
        </w:rPr>
        <w:t>May 1</w:t>
      </w:r>
      <w:r>
        <w:t>,</w:t>
      </w:r>
      <w:r w:rsidRPr="00410E2B">
        <w:t xml:space="preserve"> </w:t>
      </w:r>
      <w:r w:rsidRPr="003B7EC5">
        <w:t>Reading Day / No Class</w:t>
      </w:r>
    </w:p>
    <w:p w14:paraId="100DC38A" w14:textId="06EA3AFD" w:rsidR="0036178E" w:rsidRPr="003B7EC5" w:rsidRDefault="0036178E" w:rsidP="0036178E">
      <w:r w:rsidRPr="00410E2B">
        <w:rPr>
          <w:color w:val="0070C0"/>
        </w:rPr>
        <w:t xml:space="preserve">May </w:t>
      </w:r>
      <w:r>
        <w:rPr>
          <w:color w:val="0070C0"/>
        </w:rPr>
        <w:t>7</w:t>
      </w:r>
      <w:r>
        <w:t>,</w:t>
      </w:r>
      <w:r w:rsidRPr="00410E2B">
        <w:t xml:space="preserve"> </w:t>
      </w:r>
      <w:r>
        <w:t>7:30-9:30 AM Final Exam</w:t>
      </w:r>
    </w:p>
    <w:p w14:paraId="7B13371B" w14:textId="77777777" w:rsidR="0036178E" w:rsidRPr="003B7EC5" w:rsidRDefault="0036178E" w:rsidP="0036178E">
      <w:r w:rsidRPr="00410E2B">
        <w:rPr>
          <w:color w:val="0070C0"/>
        </w:rPr>
        <w:t>May 11</w:t>
      </w:r>
      <w:r>
        <w:t>,</w:t>
      </w:r>
      <w:r w:rsidRPr="00410E2B">
        <w:t xml:space="preserve"> </w:t>
      </w:r>
      <w:r w:rsidRPr="003B7EC5">
        <w:t>Grades Due to Registrar</w:t>
      </w:r>
    </w:p>
    <w:p w14:paraId="0C39523F" w14:textId="77777777" w:rsidR="003B7EC5" w:rsidRDefault="003B7EC5" w:rsidP="003B7EC5">
      <w:pPr>
        <w:rPr>
          <w:b/>
          <w:bCs/>
        </w:rPr>
      </w:pPr>
    </w:p>
    <w:p w14:paraId="57704744" w14:textId="77777777" w:rsidR="003B7EC5" w:rsidRDefault="003B7EC5" w:rsidP="003B7EC5">
      <w:pPr>
        <w:rPr>
          <w:b/>
          <w:bCs/>
          <w:u w:val="single"/>
        </w:rPr>
      </w:pPr>
    </w:p>
    <w:p w14:paraId="7EE22887" w14:textId="108854A7" w:rsidR="004B7ACE" w:rsidRPr="009C205B" w:rsidRDefault="004B7ACE" w:rsidP="004B7ACE">
      <w:r w:rsidRPr="009C205B">
        <w:rPr>
          <w:b/>
          <w:bCs/>
          <w:u w:val="single"/>
        </w:rPr>
        <w:t>Participation &amp; Attendance             15%                 </w:t>
      </w:r>
      <w:r w:rsidR="009C205B">
        <w:rPr>
          <w:b/>
          <w:bCs/>
          <w:u w:val="single"/>
        </w:rPr>
        <w:tab/>
      </w:r>
      <w:r w:rsidR="009C205B">
        <w:rPr>
          <w:b/>
          <w:bCs/>
          <w:u w:val="single"/>
        </w:rPr>
        <w:tab/>
      </w:r>
      <w:r w:rsidR="009C205B">
        <w:rPr>
          <w:b/>
          <w:bCs/>
          <w:u w:val="single"/>
        </w:rPr>
        <w:tab/>
      </w:r>
      <w:r w:rsidR="009C205B">
        <w:rPr>
          <w:b/>
          <w:bCs/>
          <w:u w:val="single"/>
        </w:rPr>
        <w:tab/>
      </w:r>
      <w:r w:rsidRPr="009C205B">
        <w:rPr>
          <w:b/>
          <w:bCs/>
          <w:u w:val="single"/>
        </w:rPr>
        <w:t xml:space="preserve">      </w:t>
      </w:r>
      <w:r w:rsidR="009C205B">
        <w:tab/>
      </w:r>
      <w:r w:rsidR="009C205B">
        <w:tab/>
      </w:r>
      <w:r w:rsidRPr="009C205B">
        <w:t xml:space="preserve">                               </w:t>
      </w:r>
    </w:p>
    <w:p w14:paraId="16957625" w14:textId="765FCAC1" w:rsidR="004B7ACE" w:rsidRPr="009C205B" w:rsidRDefault="004B7ACE" w:rsidP="00E33FB6">
      <w:pPr>
        <w:numPr>
          <w:ilvl w:val="0"/>
          <w:numId w:val="7"/>
        </w:numPr>
        <w:rPr>
          <w:b/>
          <w:bCs/>
          <w:u w:val="single"/>
        </w:rPr>
      </w:pPr>
      <w:r w:rsidRPr="004B7ACE">
        <w:t xml:space="preserve">You must </w:t>
      </w:r>
      <w:r w:rsidR="00E221BA">
        <w:t>be present</w:t>
      </w:r>
      <w:r w:rsidRPr="004B7ACE">
        <w:t xml:space="preserve"> physically </w:t>
      </w:r>
      <w:r w:rsidR="00E221BA">
        <w:t xml:space="preserve">and mentally </w:t>
      </w:r>
      <w:r w:rsidRPr="004B7ACE">
        <w:t xml:space="preserve">to earn participation and attendance. If you are physically present, but </w:t>
      </w:r>
      <w:r w:rsidR="009C205B" w:rsidRPr="003B7EC5">
        <w:t xml:space="preserve">texting </w:t>
      </w:r>
      <w:r w:rsidR="009C205B">
        <w:t>throughout</w:t>
      </w:r>
      <w:r w:rsidR="009C205B" w:rsidRPr="003B7EC5">
        <w:t xml:space="preserve"> class or doing work for another course</w:t>
      </w:r>
      <w:r w:rsidRPr="004B7ACE">
        <w:t xml:space="preserve">, your instructor will notice and </w:t>
      </w:r>
      <w:r w:rsidR="00E221BA">
        <w:t>count you absent</w:t>
      </w:r>
      <w:r w:rsidRPr="003B7EC5">
        <w:t xml:space="preserve">. </w:t>
      </w:r>
    </w:p>
    <w:p w14:paraId="237CB910" w14:textId="77777777" w:rsidR="009C205B" w:rsidRPr="003E4D70" w:rsidRDefault="009C205B" w:rsidP="009C205B">
      <w:pPr>
        <w:pStyle w:val="ListParagraph"/>
        <w:numPr>
          <w:ilvl w:val="0"/>
          <w:numId w:val="7"/>
        </w:numPr>
      </w:pPr>
      <w:r w:rsidRPr="003E4D70">
        <w:t>At a </w:t>
      </w:r>
      <w:r w:rsidRPr="009C205B">
        <w:rPr>
          <w:i/>
          <w:iCs/>
        </w:rPr>
        <w:t>minimum</w:t>
      </w:r>
      <w:r w:rsidRPr="003E4D70">
        <w:t>, good participation means you arrive to class on time and stay for the 120 minutes of our class. It means you arrive prepared with a completed assignment (see “Assignments” on syllabus) or ready to collaborate with peers on an in-class activity. It means you arrive having completed the reading and equipped with notes, paper, pens, laptop, and access to the assigned reading so you can discuss it in class. It means you are present, both physically and intellectually (you are not texting or distracted by a screen). It means you are asking curious questions and listening attentively to your peers and engaging their ideas. If you anticipate that you will have any difficulties with any of the above minimum participation requirements, then please communicate those to me confidentially—via email, or in my office—so that we can work out a solution.</w:t>
      </w:r>
    </w:p>
    <w:p w14:paraId="4A8D22CC" w14:textId="77777777" w:rsidR="009C205B" w:rsidRPr="009C205B" w:rsidRDefault="009C205B" w:rsidP="009C205B">
      <w:pPr>
        <w:ind w:left="720"/>
        <w:rPr>
          <w:b/>
          <w:bCs/>
          <w:u w:val="single"/>
        </w:rPr>
      </w:pPr>
    </w:p>
    <w:p w14:paraId="400FDFE7" w14:textId="0A4527CB" w:rsidR="00E221BA" w:rsidRPr="00E221BA" w:rsidRDefault="00E221BA" w:rsidP="00E221BA">
      <w:pPr>
        <w:rPr>
          <w:b/>
          <w:bCs/>
          <w:u w:val="single"/>
        </w:rPr>
      </w:pPr>
      <w:r w:rsidRPr="00E221BA">
        <w:rPr>
          <w:b/>
          <w:bCs/>
          <w:u w:val="single"/>
        </w:rPr>
        <w:t xml:space="preserve">Poetry Practicum                         </w:t>
      </w:r>
      <w:r w:rsidRPr="00E221BA">
        <w:rPr>
          <w:b/>
          <w:bCs/>
          <w:u w:val="single"/>
        </w:rPr>
        <w:tab/>
      </w:r>
      <w:r w:rsidR="009C205B">
        <w:rPr>
          <w:b/>
          <w:bCs/>
          <w:u w:val="single"/>
        </w:rPr>
        <w:t>15</w:t>
      </w:r>
      <w:r w:rsidRPr="00E221BA">
        <w:rPr>
          <w:b/>
          <w:bCs/>
          <w:u w:val="single"/>
        </w:rPr>
        <w:t>%               </w:t>
      </w:r>
      <w:r w:rsidRPr="00E221BA">
        <w:rPr>
          <w:b/>
          <w:bCs/>
          <w:u w:val="single"/>
        </w:rPr>
        <w:tab/>
        <w:t xml:space="preserve">Weekly, throughout the Semester  </w:t>
      </w:r>
    </w:p>
    <w:p w14:paraId="3C0D7EBB" w14:textId="77777777" w:rsidR="00E221BA" w:rsidRPr="00E221BA" w:rsidRDefault="00E221BA" w:rsidP="00E221BA">
      <w:pPr>
        <w:numPr>
          <w:ilvl w:val="0"/>
          <w:numId w:val="23"/>
        </w:numPr>
      </w:pPr>
      <w:r w:rsidRPr="00E221BA">
        <w:t xml:space="preserve">The practicum </w:t>
      </w:r>
      <w:r w:rsidRPr="00E221BA">
        <w:rPr>
          <w:i/>
          <w:iCs/>
        </w:rPr>
        <w:t>may include any of the following</w:t>
      </w:r>
      <w:r w:rsidRPr="00E221BA">
        <w:t xml:space="preserve"> in-class activities: Quizzes (five questions) to test retention of assigned reading and lock-in skills; a writing prompt that requires you to demonstrate your understanding of how to identify and apply the literary terms to a close reading; poem identification, and forms of versification, or definition of words in assigned poems.</w:t>
      </w:r>
    </w:p>
    <w:p w14:paraId="4CBB148A" w14:textId="77777777" w:rsidR="00E221BA" w:rsidRDefault="00E221BA" w:rsidP="003B7EC5">
      <w:pPr>
        <w:rPr>
          <w:b/>
          <w:bCs/>
          <w:u w:val="single"/>
        </w:rPr>
      </w:pPr>
    </w:p>
    <w:p w14:paraId="203F93D2" w14:textId="233A87C5" w:rsidR="007F770D" w:rsidRDefault="003B7EC5" w:rsidP="007F770D">
      <w:pPr>
        <w:rPr>
          <w:b/>
          <w:bCs/>
        </w:rPr>
      </w:pPr>
      <w:r w:rsidRPr="007F770D">
        <w:rPr>
          <w:b/>
          <w:bCs/>
          <w:u w:val="single"/>
        </w:rPr>
        <w:t xml:space="preserve">Reassembling a Poem:                      </w:t>
      </w:r>
      <w:r w:rsidR="00BD6E9A">
        <w:rPr>
          <w:b/>
          <w:bCs/>
          <w:u w:val="single"/>
        </w:rPr>
        <w:t>20</w:t>
      </w:r>
      <w:r w:rsidRPr="007F770D">
        <w:rPr>
          <w:b/>
          <w:bCs/>
          <w:u w:val="single"/>
        </w:rPr>
        <w:t>% </w:t>
      </w:r>
      <w:r w:rsidR="009C205B">
        <w:rPr>
          <w:b/>
          <w:bCs/>
          <w:u w:val="single"/>
        </w:rPr>
        <w:tab/>
      </w:r>
      <w:r w:rsidR="00B67560">
        <w:rPr>
          <w:b/>
          <w:bCs/>
          <w:u w:val="single"/>
        </w:rPr>
        <w:t>[</w:t>
      </w:r>
      <w:r w:rsidR="008719AC">
        <w:rPr>
          <w:b/>
          <w:bCs/>
          <w:u w:val="single"/>
        </w:rPr>
        <w:t>required for</w:t>
      </w:r>
      <w:r w:rsidR="00B67560">
        <w:rPr>
          <w:b/>
          <w:bCs/>
          <w:u w:val="single"/>
        </w:rPr>
        <w:t xml:space="preserve"> panel essay</w:t>
      </w:r>
      <w:r w:rsidR="008719AC">
        <w:rPr>
          <w:b/>
          <w:bCs/>
          <w:u w:val="single"/>
        </w:rPr>
        <w:t xml:space="preserve"> &amp; signature project</w:t>
      </w:r>
      <w:r w:rsidR="00B67560">
        <w:rPr>
          <w:b/>
          <w:bCs/>
          <w:u w:val="single"/>
        </w:rPr>
        <w:t>]</w:t>
      </w:r>
      <w:r w:rsidR="009C205B">
        <w:rPr>
          <w:b/>
          <w:bCs/>
          <w:u w:val="single"/>
        </w:rPr>
        <w:tab/>
      </w:r>
    </w:p>
    <w:p w14:paraId="4BDF3BED" w14:textId="5FF39FA0" w:rsidR="007F770D" w:rsidRPr="007C5CE0" w:rsidRDefault="007F770D" w:rsidP="007F770D">
      <w:r w:rsidRPr="007C5CE0">
        <w:rPr>
          <w:b/>
          <w:bCs/>
        </w:rPr>
        <w:t>Poetry Reassembly</w:t>
      </w:r>
      <w:r>
        <w:rPr>
          <w:b/>
          <w:bCs/>
        </w:rPr>
        <w:t xml:space="preserve"> Assignment Description / Purpose:</w:t>
      </w:r>
    </w:p>
    <w:p w14:paraId="4E0ACFEF" w14:textId="77777777" w:rsidR="007F770D" w:rsidRPr="007C5CE0" w:rsidRDefault="007F770D" w:rsidP="007F770D">
      <w:r w:rsidRPr="007C5CE0">
        <w:t xml:space="preserve">Every poem is an exquisite meaning-making creation by the mind of the poet communicated with deliberation and care to a reader, a listener, </w:t>
      </w:r>
      <w:r>
        <w:t xml:space="preserve">or </w:t>
      </w:r>
      <w:r w:rsidRPr="007C5CE0">
        <w:t xml:space="preserve">a performer of the work in question.  Conducting a poetry reassembly is the foundation for understanding a poem from the inside-out, as the artist themselves would understand it. Think about how much time, training, and effort goes into writing a poem. It makes sense, then, that a reader needs to expend commensurate mental energy and effort </w:t>
      </w:r>
      <w:proofErr w:type="gramStart"/>
      <w:r w:rsidRPr="007C5CE0">
        <w:t>in order to</w:t>
      </w:r>
      <w:proofErr w:type="gramEnd"/>
      <w:r w:rsidRPr="007C5CE0">
        <w:t xml:space="preserve"> approach even a basic understanding of the poem. </w:t>
      </w:r>
    </w:p>
    <w:p w14:paraId="0FD7DFB1" w14:textId="77777777" w:rsidR="007F770D" w:rsidRPr="007C5CE0" w:rsidRDefault="007F770D" w:rsidP="007F770D"/>
    <w:p w14:paraId="67AD30F0" w14:textId="77777777" w:rsidR="007F770D" w:rsidRPr="007C5CE0" w:rsidRDefault="007F770D" w:rsidP="007F770D">
      <w:pPr>
        <w:numPr>
          <w:ilvl w:val="0"/>
          <w:numId w:val="22"/>
        </w:numPr>
      </w:pPr>
      <w:r w:rsidRPr="007C5CE0">
        <w:t xml:space="preserve">A poetry reassembly is a step-by-step process of 1) translating the poem, its diction and lineation, into prose syntax; 2) looking up all the words in the poem (even if you think you know their connotative and denotative meanings) in the </w:t>
      </w:r>
      <w:r w:rsidRPr="007C5CE0">
        <w:rPr>
          <w:i/>
          <w:iCs/>
        </w:rPr>
        <w:t>Oxford English Dictionary</w:t>
      </w:r>
      <w:r w:rsidRPr="007C5CE0">
        <w:t xml:space="preserve"> (you should bookmark this resource) and identifying patterns of sound and sense 3) analyzing the poem’s speaker, tone, setting and situation, its internal and external form, and, when relevant, its strategic use of white space or innovative typography. </w:t>
      </w:r>
    </w:p>
    <w:p w14:paraId="7A3B4465" w14:textId="3656343C" w:rsidR="007F770D" w:rsidRPr="007C5CE0" w:rsidRDefault="007F770D" w:rsidP="007F770D">
      <w:pPr>
        <w:numPr>
          <w:ilvl w:val="0"/>
          <w:numId w:val="22"/>
        </w:numPr>
      </w:pPr>
      <w:r w:rsidRPr="007C5CE0">
        <w:t xml:space="preserve">With each step in the process, you will write down any observations about meaningful patterns concerning sound and sense and any questions as they arise; you will make </w:t>
      </w:r>
      <w:r w:rsidRPr="007C5CE0">
        <w:lastRenderedPageBreak/>
        <w:t xml:space="preserve">discoveries about patterns of </w:t>
      </w:r>
      <w:proofErr w:type="gramStart"/>
      <w:r w:rsidRPr="007C5CE0">
        <w:t>meaning, and</w:t>
      </w:r>
      <w:proofErr w:type="gramEnd"/>
      <w:r w:rsidRPr="007C5CE0">
        <w:t xml:space="preserve"> identify sticking points or “snags” that resist interpretation. Write these down. One or more of these discoveries will become the basis for your essays, see below. </w:t>
      </w:r>
    </w:p>
    <w:p w14:paraId="1CEFD45A" w14:textId="0F95160E" w:rsidR="004B7ACE" w:rsidRPr="004B7ACE" w:rsidRDefault="004B7ACE" w:rsidP="004B7ACE">
      <w:r w:rsidRPr="004B7ACE">
        <w:t> </w:t>
      </w:r>
    </w:p>
    <w:p w14:paraId="3988F080" w14:textId="77777777" w:rsidR="004B7ACE" w:rsidRDefault="004B7ACE" w:rsidP="004B7ACE">
      <w:pPr>
        <w:rPr>
          <w:b/>
          <w:bCs/>
          <w:u w:val="single"/>
        </w:rPr>
      </w:pPr>
    </w:p>
    <w:p w14:paraId="6811FE3F" w14:textId="56A1885B" w:rsidR="004B7ACE" w:rsidRPr="004B7ACE" w:rsidRDefault="004B7ACE" w:rsidP="004B7ACE">
      <w:pPr>
        <w:rPr>
          <w:b/>
          <w:bCs/>
        </w:rPr>
      </w:pPr>
      <w:r w:rsidRPr="004B7ACE">
        <w:rPr>
          <w:b/>
          <w:bCs/>
          <w:u w:val="single"/>
        </w:rPr>
        <w:t>Panel Essay </w:t>
      </w:r>
      <w:r w:rsidR="0067647C">
        <w:rPr>
          <w:b/>
          <w:bCs/>
          <w:u w:val="single"/>
        </w:rPr>
        <w:t>4-5</w:t>
      </w:r>
      <w:r w:rsidRPr="004B7ACE">
        <w:rPr>
          <w:b/>
          <w:bCs/>
          <w:u w:val="single"/>
        </w:rPr>
        <w:t xml:space="preserve"> pages, double-</w:t>
      </w:r>
      <w:proofErr w:type="gramStart"/>
      <w:r w:rsidRPr="004B7ACE">
        <w:rPr>
          <w:b/>
          <w:bCs/>
          <w:u w:val="single"/>
        </w:rPr>
        <w:t>spaced)   </w:t>
      </w:r>
      <w:proofErr w:type="gramEnd"/>
      <w:r w:rsidRPr="004B7ACE">
        <w:rPr>
          <w:b/>
          <w:bCs/>
          <w:u w:val="single"/>
        </w:rPr>
        <w:t>             2</w:t>
      </w:r>
      <w:r w:rsidR="008E4559">
        <w:rPr>
          <w:b/>
          <w:bCs/>
          <w:u w:val="single"/>
        </w:rPr>
        <w:t>5</w:t>
      </w:r>
      <w:r w:rsidRPr="004B7ACE">
        <w:rPr>
          <w:b/>
          <w:bCs/>
          <w:u w:val="single"/>
        </w:rPr>
        <w:t>%</w:t>
      </w:r>
      <w:r w:rsidR="00673252">
        <w:rPr>
          <w:b/>
          <w:bCs/>
          <w:u w:val="single"/>
        </w:rPr>
        <w:tab/>
      </w:r>
      <w:r w:rsidR="00F53A41">
        <w:rPr>
          <w:b/>
          <w:bCs/>
          <w:u w:val="single"/>
        </w:rPr>
        <w:t>(see syllabus for dates)</w:t>
      </w:r>
      <w:r w:rsidR="00673252">
        <w:rPr>
          <w:b/>
          <w:bCs/>
          <w:u w:val="single"/>
        </w:rPr>
        <w:tab/>
      </w:r>
      <w:r w:rsidR="00673252">
        <w:rPr>
          <w:b/>
          <w:bCs/>
          <w:u w:val="single"/>
        </w:rPr>
        <w:tab/>
      </w:r>
    </w:p>
    <w:p w14:paraId="1553B658" w14:textId="16330A0B" w:rsidR="004B7ACE" w:rsidRPr="004B7ACE" w:rsidRDefault="004B7ACE" w:rsidP="004B7ACE">
      <w:pPr>
        <w:ind w:left="720"/>
      </w:pPr>
      <w:r w:rsidRPr="004B7ACE">
        <w:rPr>
          <w:b/>
          <w:bCs/>
        </w:rPr>
        <w:t>The Panel: </w:t>
      </w:r>
      <w:r w:rsidR="00F53A41">
        <w:t xml:space="preserve">In Canvas, click on “people,” and “groups” to see the panel to which you have been randomly assigned. </w:t>
      </w:r>
      <w:r w:rsidRPr="004B7ACE">
        <w:t xml:space="preserve">Your assigned </w:t>
      </w:r>
      <w:r w:rsidR="00860301">
        <w:t>Panel</w:t>
      </w:r>
      <w:r w:rsidRPr="004B7ACE">
        <w:t xml:space="preserve"> # </w:t>
      </w:r>
      <w:r w:rsidR="00F53A41">
        <w:t>appears in the syllabus for</w:t>
      </w:r>
      <w:r w:rsidRPr="004B7ACE">
        <w:t xml:space="preserve"> the material </w:t>
      </w:r>
      <w:r w:rsidR="00F53A41">
        <w:t>your panel will present in the form of individual essays</w:t>
      </w:r>
      <w:r w:rsidRPr="004B7ACE">
        <w:t xml:space="preserve">. Plan to meet with your panel members in advance to establish the order in which each person will present and to be sure that there’s not too much overlap between papers. </w:t>
      </w:r>
      <w:r w:rsidR="00BD6E9A">
        <w:t xml:space="preserve">Each panelist will submit a reassembly of the poem they discuss along with their essays. </w:t>
      </w:r>
      <w:r w:rsidRPr="004B7ACE">
        <w:t xml:space="preserve">You want to provide a variety of possible interpretations and pursue questions that respond to a gap in the class conversation: </w:t>
      </w:r>
      <w:r w:rsidR="00B67560">
        <w:t>help us readers understand prosody (</w:t>
      </w:r>
      <w:r w:rsidR="00B67560">
        <w:rPr>
          <w:i/>
          <w:iCs/>
        </w:rPr>
        <w:t xml:space="preserve">how the poem means </w:t>
      </w:r>
      <w:r w:rsidR="00B67560">
        <w:t xml:space="preserve">by looking at denotative and connotative word choice, meter, and other elements addressed in your reassembly). </w:t>
      </w:r>
      <w:r w:rsidR="00BD6E9A">
        <w:t xml:space="preserve">Each member should discuss a different poem. </w:t>
      </w:r>
      <w:r w:rsidR="00B67560">
        <w:t xml:space="preserve">Consider </w:t>
      </w:r>
      <w:r w:rsidRPr="004B7ACE">
        <w:t xml:space="preserve">what we readers </w:t>
      </w:r>
      <w:r w:rsidR="00B67560">
        <w:t xml:space="preserve">may have </w:t>
      </w:r>
      <w:r w:rsidRPr="004B7ACE">
        <w:t>initially miss</w:t>
      </w:r>
      <w:r w:rsidR="00B67560">
        <w:t>ed</w:t>
      </w:r>
      <w:r w:rsidRPr="004B7ACE">
        <w:t xml:space="preserve"> that your additional </w:t>
      </w:r>
      <w:r w:rsidR="00B67560">
        <w:t>work</w:t>
      </w:r>
      <w:r w:rsidRPr="004B7ACE">
        <w:t xml:space="preserve"> with the </w:t>
      </w:r>
      <w:r w:rsidR="00B67560">
        <w:t>poem</w:t>
      </w:r>
      <w:r w:rsidRPr="004B7ACE">
        <w:t xml:space="preserve"> </w:t>
      </w:r>
      <w:r w:rsidR="00BD6E9A">
        <w:t xml:space="preserve">(the reassembly) </w:t>
      </w:r>
      <w:r w:rsidRPr="004B7ACE">
        <w:t>revealed to you</w:t>
      </w:r>
      <w:r w:rsidR="00B67560">
        <w:t>.</w:t>
      </w:r>
      <w:r w:rsidRPr="004B7ACE">
        <w:t xml:space="preserve"> </w:t>
      </w:r>
    </w:p>
    <w:p w14:paraId="0BDAEA97" w14:textId="77777777" w:rsidR="004B7ACE" w:rsidRDefault="004B7ACE" w:rsidP="004B7ACE">
      <w:pPr>
        <w:ind w:left="720"/>
        <w:rPr>
          <w:b/>
          <w:bCs/>
        </w:rPr>
      </w:pPr>
    </w:p>
    <w:p w14:paraId="47870052" w14:textId="557F332B" w:rsidR="004B7ACE" w:rsidRPr="004B7ACE" w:rsidRDefault="004B7ACE" w:rsidP="004B7ACE">
      <w:pPr>
        <w:ind w:left="720"/>
      </w:pPr>
      <w:r w:rsidRPr="004B7ACE">
        <w:rPr>
          <w:b/>
          <w:bCs/>
        </w:rPr>
        <w:t>Purpose: </w:t>
      </w:r>
      <w:r w:rsidRPr="004B7ACE">
        <w:t xml:space="preserve">The paper’s purpose will be to deepen your audience’s engagement with the assigned reading and complicate (rather than simplify) the text’s meaning(s). Therefore, the essay should extend and complicate our understanding of the literary text rather than repurpose the professor’s lecture or rehash insights from class. If there’s a question or idea you’d like to develop, then do so by complicating what’s already been said and/or extending the insight by examining the idea in a new context. Try to give your audience new ideas about material we’ve already discussed; </w:t>
      </w:r>
      <w:proofErr w:type="gramStart"/>
      <w:r w:rsidRPr="004B7ACE">
        <w:t>or,</w:t>
      </w:r>
      <w:proofErr w:type="gramEnd"/>
      <w:r w:rsidRPr="004B7ACE">
        <w:t xml:space="preserve"> write about a passage, idea, or issue that we did not have the chance to discuss. Ideally, the members in your panel will each write on a different interpretative dilemma and/or develop a thematic interest different from your own.</w:t>
      </w:r>
    </w:p>
    <w:p w14:paraId="3AA01A51" w14:textId="77777777" w:rsidR="004B7ACE" w:rsidRDefault="004B7ACE" w:rsidP="004B7ACE">
      <w:pPr>
        <w:ind w:left="720"/>
        <w:rPr>
          <w:b/>
          <w:bCs/>
        </w:rPr>
      </w:pPr>
    </w:p>
    <w:p w14:paraId="21242607" w14:textId="686660E5" w:rsidR="004B7ACE" w:rsidRPr="004B7ACE" w:rsidRDefault="004B7ACE" w:rsidP="004B7ACE">
      <w:pPr>
        <w:ind w:left="720"/>
      </w:pPr>
      <w:r w:rsidRPr="004B7ACE">
        <w:rPr>
          <w:b/>
          <w:bCs/>
        </w:rPr>
        <w:t>Panel Presentation Format: </w:t>
      </w:r>
      <w:r w:rsidRPr="004B7ACE">
        <w:t xml:space="preserve">Decide in advance the order in which papers will be presented and have a rationale for doing so (theme, chronology, </w:t>
      </w:r>
      <w:proofErr w:type="spellStart"/>
      <w:r w:rsidRPr="004B7ACE">
        <w:t>etc</w:t>
      </w:r>
      <w:proofErr w:type="spellEnd"/>
      <w:r w:rsidRPr="004B7ACE">
        <w:t xml:space="preserve">). After each individual panelist has read their paper, I will open the floor for audience Q and A. An assigned student moderator will track whose hands are raised and call on people to pose their question. This way, class discussion of the text proceeds from your collective ideas; the ensuing class discussion may give </w:t>
      </w:r>
      <w:proofErr w:type="spellStart"/>
      <w:r w:rsidRPr="004B7ACE">
        <w:t>you</w:t>
      </w:r>
      <w:proofErr w:type="spellEnd"/>
      <w:r w:rsidRPr="004B7ACE">
        <w:t xml:space="preserve"> ideas for how you might develop this essay into the longer, essay. I will give the audience a chance to evaluate the overall quality of the panel; in turn, I will give individual panel members an opportunity to evaluate (anonymously) the preparedness and quality of the individual panel papers in their group and rate audience preparedness and participation. I will take these evaluations into consideration when I grade the short essays. To receive full credit for the essay, you must participate in your assigned </w:t>
      </w:r>
      <w:proofErr w:type="gramStart"/>
      <w:r w:rsidRPr="004B7ACE">
        <w:t>panel</w:t>
      </w:r>
      <w:proofErr w:type="gramEnd"/>
      <w:r w:rsidRPr="004B7ACE">
        <w:t xml:space="preserve"> and you must complete your evaluation of the audience.</w:t>
      </w:r>
    </w:p>
    <w:p w14:paraId="42736A60" w14:textId="77777777" w:rsidR="004B7ACE" w:rsidRDefault="004B7ACE" w:rsidP="007F770D">
      <w:pPr>
        <w:rPr>
          <w:b/>
          <w:bCs/>
          <w:u w:val="single"/>
        </w:rPr>
      </w:pPr>
    </w:p>
    <w:p w14:paraId="6867D4B4" w14:textId="08A0ADA4" w:rsidR="004B7ACE" w:rsidRPr="009C205B" w:rsidRDefault="004B7ACE" w:rsidP="004B7ACE">
      <w:pPr>
        <w:tabs>
          <w:tab w:val="left" w:pos="1080"/>
        </w:tabs>
        <w:ind w:left="1080" w:hanging="1080"/>
        <w:rPr>
          <w:b/>
          <w:bCs/>
        </w:rPr>
      </w:pPr>
      <w:r w:rsidRPr="009C205B">
        <w:rPr>
          <w:b/>
          <w:bCs/>
          <w:u w:val="single"/>
        </w:rPr>
        <w:t>Signature Project:                   </w:t>
      </w:r>
      <w:r w:rsidR="0067647C">
        <w:rPr>
          <w:b/>
          <w:bCs/>
          <w:u w:val="single"/>
        </w:rPr>
        <w:t>30</w:t>
      </w:r>
      <w:r w:rsidRPr="009C205B">
        <w:rPr>
          <w:b/>
          <w:bCs/>
          <w:u w:val="single"/>
        </w:rPr>
        <w:t>%       self-selected due dates</w:t>
      </w:r>
      <w:r w:rsidRPr="009C205B">
        <w:rPr>
          <w:b/>
          <w:bCs/>
          <w:u w:val="single"/>
        </w:rPr>
        <w:tab/>
      </w:r>
      <w:r w:rsidRPr="009C205B">
        <w:rPr>
          <w:b/>
          <w:bCs/>
          <w:u w:val="single"/>
        </w:rPr>
        <w:tab/>
      </w:r>
      <w:r w:rsidRPr="009C205B">
        <w:rPr>
          <w:b/>
          <w:bCs/>
          <w:u w:val="single"/>
        </w:rPr>
        <w:tab/>
      </w:r>
      <w:r w:rsidRPr="009C205B">
        <w:rPr>
          <w:b/>
          <w:bCs/>
          <w:u w:val="single"/>
        </w:rPr>
        <w:tab/>
      </w:r>
      <w:r w:rsidRPr="009C205B">
        <w:rPr>
          <w:b/>
          <w:bCs/>
          <w:u w:val="single"/>
        </w:rPr>
        <w:tab/>
      </w:r>
    </w:p>
    <w:p w14:paraId="7257F7BF" w14:textId="77777777" w:rsidR="004B7ACE" w:rsidRPr="004B7ACE" w:rsidRDefault="004B7ACE" w:rsidP="004B7ACE">
      <w:pPr>
        <w:ind w:firstLine="360"/>
      </w:pPr>
      <w:r w:rsidRPr="004B7ACE">
        <w:t>You have a choice for your “signature” project. Choose from the following options:</w:t>
      </w:r>
    </w:p>
    <w:p w14:paraId="27690FD5" w14:textId="77777777" w:rsidR="004B7ACE" w:rsidRDefault="004B7ACE" w:rsidP="004B7ACE">
      <w:pPr>
        <w:ind w:left="360"/>
      </w:pPr>
    </w:p>
    <w:p w14:paraId="33C84BFB" w14:textId="7FA9A60D" w:rsidR="004B7ACE" w:rsidRDefault="004B7ACE" w:rsidP="004B7ACE">
      <w:pPr>
        <w:pStyle w:val="ListParagraph"/>
        <w:numPr>
          <w:ilvl w:val="0"/>
          <w:numId w:val="21"/>
        </w:numPr>
      </w:pPr>
      <w:r w:rsidRPr="004B7ACE">
        <w:t xml:space="preserve">Create a website on </w:t>
      </w:r>
      <w:r>
        <w:t xml:space="preserve">Whitman or Dickinson that focuses on an important aspect of their poetry and / or their cultural context. </w:t>
      </w:r>
      <w:r w:rsidRPr="004B7ACE">
        <w:t>You will debut the website in class on a date you choose.</w:t>
      </w:r>
      <w:r w:rsidR="008A7D2F">
        <w:t xml:space="preserve"> </w:t>
      </w:r>
      <w:r w:rsidR="008A7D2F">
        <w:rPr>
          <w:i/>
          <w:iCs/>
        </w:rPr>
        <w:t xml:space="preserve">Include a </w:t>
      </w:r>
      <w:proofErr w:type="gramStart"/>
      <w:r w:rsidR="008A7D2F">
        <w:rPr>
          <w:i/>
          <w:iCs/>
        </w:rPr>
        <w:t>3-4 page</w:t>
      </w:r>
      <w:proofErr w:type="gramEnd"/>
      <w:r w:rsidR="008A7D2F">
        <w:rPr>
          <w:i/>
          <w:iCs/>
        </w:rPr>
        <w:t>, double-spaced rationale for the website: Why is it needed? Who does it serve? What is its purpose?</w:t>
      </w:r>
      <w:r w:rsidR="008A7D2F">
        <w:t xml:space="preserve"> (include some discussion of websites that informed your thinking and explain what makes your website unique).</w:t>
      </w:r>
    </w:p>
    <w:p w14:paraId="5E38A85E" w14:textId="77777777" w:rsidR="004B7ACE" w:rsidRDefault="004B7ACE" w:rsidP="004B7ACE">
      <w:pPr>
        <w:ind w:left="360"/>
      </w:pPr>
    </w:p>
    <w:p w14:paraId="1EA260EA" w14:textId="7253C0EF" w:rsidR="004B7ACE" w:rsidRDefault="004B7ACE" w:rsidP="004B7ACE">
      <w:pPr>
        <w:pStyle w:val="ListParagraph"/>
        <w:numPr>
          <w:ilvl w:val="0"/>
          <w:numId w:val="21"/>
        </w:numPr>
      </w:pPr>
      <w:r>
        <w:t xml:space="preserve">Create a podcast on Whitman or Dickinson that focuses on an important aspect of their poetry and/or cultural context. </w:t>
      </w:r>
      <w:r w:rsidRPr="004B7ACE">
        <w:t>You will debut the website in class on a date you choose.</w:t>
      </w:r>
      <w:r w:rsidR="008A7D2F">
        <w:t xml:space="preserve"> </w:t>
      </w:r>
      <w:r w:rsidR="008A7D2F">
        <w:rPr>
          <w:i/>
          <w:iCs/>
        </w:rPr>
        <w:t xml:space="preserve">Include a </w:t>
      </w:r>
      <w:proofErr w:type="gramStart"/>
      <w:r w:rsidR="008A7D2F">
        <w:rPr>
          <w:i/>
          <w:iCs/>
        </w:rPr>
        <w:t>3-4 page</w:t>
      </w:r>
      <w:proofErr w:type="gramEnd"/>
      <w:r w:rsidR="008A7D2F">
        <w:rPr>
          <w:i/>
          <w:iCs/>
        </w:rPr>
        <w:t xml:space="preserve">, double-spaced rationale for the website: Why is it needed? Who does it serve? What is its purpose? </w:t>
      </w:r>
      <w:r w:rsidR="008A7D2F">
        <w:t>(include some discussion of websites that informed your thinking and explain what makes your podcast unique).</w:t>
      </w:r>
    </w:p>
    <w:p w14:paraId="1F7EC62A" w14:textId="77777777" w:rsidR="004B7ACE" w:rsidRPr="004B7ACE" w:rsidRDefault="004B7ACE" w:rsidP="004B7ACE">
      <w:pPr>
        <w:ind w:left="360"/>
      </w:pPr>
    </w:p>
    <w:p w14:paraId="26179DBF" w14:textId="77777777" w:rsidR="004B7ACE" w:rsidRPr="004B7ACE" w:rsidRDefault="004B7ACE" w:rsidP="004B7ACE">
      <w:pPr>
        <w:pStyle w:val="ListParagraph"/>
        <w:numPr>
          <w:ilvl w:val="0"/>
          <w:numId w:val="21"/>
        </w:numPr>
      </w:pPr>
      <w:r w:rsidRPr="004B7ACE">
        <w:t xml:space="preserve">Write a research essay of 6-7 pages, with 4 peer-reviewed scholarly </w:t>
      </w:r>
      <w:proofErr w:type="gramStart"/>
      <w:r w:rsidRPr="004B7ACE">
        <w:t>sources;</w:t>
      </w:r>
      <w:proofErr w:type="gramEnd"/>
      <w:r w:rsidRPr="004B7ACE">
        <w:t xml:space="preserve"> double-spaced, 1-in margins, Times New Roman. You may use one idea from the panel essay that you did not get to address; the idea is the new essay should be new writing and a more complex idea </w:t>
      </w:r>
      <w:r w:rsidRPr="004B7ACE">
        <w:rPr>
          <w:i/>
          <w:iCs/>
        </w:rPr>
        <w:t>because</w:t>
      </w:r>
      <w:r w:rsidRPr="004B7ACE">
        <w:t> you have had time to deepen your thinking and possibly compare your original text with other texts in the course.  </w:t>
      </w:r>
    </w:p>
    <w:p w14:paraId="5304313B" w14:textId="77777777" w:rsidR="004B7ACE" w:rsidRDefault="004B7ACE" w:rsidP="004B7ACE">
      <w:pPr>
        <w:ind w:left="360"/>
      </w:pPr>
    </w:p>
    <w:p w14:paraId="730B7FC0" w14:textId="51DE7884" w:rsidR="004B7ACE" w:rsidRDefault="004B7ACE" w:rsidP="004B7ACE">
      <w:pPr>
        <w:pStyle w:val="ListParagraph"/>
        <w:numPr>
          <w:ilvl w:val="0"/>
          <w:numId w:val="21"/>
        </w:numPr>
      </w:pPr>
      <w:r w:rsidRPr="004B7ACE">
        <w:t xml:space="preserve">Develop a lesson-plan on a specific course-related topic for language arts in middle school or high school. Provide the class with a </w:t>
      </w:r>
      <w:proofErr w:type="gramStart"/>
      <w:r w:rsidRPr="004B7ACE">
        <w:t>10-15 minute</w:t>
      </w:r>
      <w:proofErr w:type="gramEnd"/>
      <w:r w:rsidRPr="004B7ACE">
        <w:t xml:space="preserve"> lecture or demonstration on a topic related to </w:t>
      </w:r>
      <w:r>
        <w:t xml:space="preserve">Whitman or Dickinson </w:t>
      </w:r>
      <w:r w:rsidRPr="004B7ACE">
        <w:t>and give us a practice assignment in class. (Performed in class on a date of your choosing)</w:t>
      </w:r>
      <w:r>
        <w:t>.</w:t>
      </w:r>
      <w:r w:rsidR="008A7D2F">
        <w:t xml:space="preserve"> </w:t>
      </w:r>
      <w:r w:rsidR="008A7D2F">
        <w:rPr>
          <w:i/>
          <w:iCs/>
        </w:rPr>
        <w:t>Include a lesson plan and provide a 3-4-page written rationale for the lecture / assignment</w:t>
      </w:r>
      <w:r w:rsidR="008A7D2F">
        <w:t xml:space="preserve">. What grade(s) does it target? </w:t>
      </w:r>
      <w:r w:rsidR="008A7D2F" w:rsidRPr="008A7D2F">
        <w:rPr>
          <w:i/>
          <w:iCs/>
        </w:rPr>
        <w:t>What learning objectives does it meet? How does the assignment fulfill the objectives?</w:t>
      </w:r>
    </w:p>
    <w:p w14:paraId="4952FB86" w14:textId="77777777" w:rsidR="00673252" w:rsidRDefault="00673252" w:rsidP="00673252">
      <w:pPr>
        <w:pStyle w:val="ListParagraph"/>
      </w:pPr>
    </w:p>
    <w:p w14:paraId="13E8440A" w14:textId="61515391" w:rsidR="003B7EC5" w:rsidRDefault="00673252" w:rsidP="00673252">
      <w:pPr>
        <w:pStyle w:val="ListParagraph"/>
        <w:numPr>
          <w:ilvl w:val="0"/>
          <w:numId w:val="21"/>
        </w:numPr>
      </w:pPr>
      <w:r>
        <w:t xml:space="preserve">Final Exam (Thursday, 5/7, 7:30 – 9:30 AM): </w:t>
      </w:r>
      <w:r w:rsidR="003B7EC5" w:rsidRPr="003B7EC5">
        <w:t>Comprehensive exam includes definition of terms</w:t>
      </w:r>
      <w:r w:rsidR="008A7D2F">
        <w:t>, historical moments, or concepts covered in class</w:t>
      </w:r>
      <w:r w:rsidR="003B7EC5" w:rsidRPr="003B7EC5">
        <w:t xml:space="preserve">; </w:t>
      </w:r>
      <w:r w:rsidR="00B67560">
        <w:t xml:space="preserve">demonstration of close-reading skills, </w:t>
      </w:r>
      <w:r w:rsidR="003B7EC5" w:rsidRPr="003B7EC5">
        <w:t>and a written essay, based on prompts and poems provided in the exam. You will need to bring two bluebooks. The final may be held in class on the day/time assigned by the registrar. </w:t>
      </w:r>
      <w:hyperlink r:id="rId6" w:tgtFrame="_blank" w:history="1">
        <w:r w:rsidR="003B7EC5" w:rsidRPr="003B7EC5">
          <w:rPr>
            <w:rStyle w:val="Hyperlink"/>
          </w:rPr>
          <w:t>https://registrar.unt.edu/exams/final-exam-schedule/springLinks to an external site.</w:t>
        </w:r>
      </w:hyperlink>
    </w:p>
    <w:p w14:paraId="61710412" w14:textId="77777777" w:rsidR="003B7EC5" w:rsidRDefault="003B7EC5" w:rsidP="003B7EC5">
      <w:pPr>
        <w:rPr>
          <w:b/>
          <w:bCs/>
        </w:rPr>
      </w:pPr>
    </w:p>
    <w:p w14:paraId="317ACE5F" w14:textId="096ACE17" w:rsidR="003B7EC5" w:rsidRPr="003B7EC5" w:rsidRDefault="003B7EC5" w:rsidP="003B7EC5">
      <w:r w:rsidRPr="003B7EC5">
        <w:rPr>
          <w:b/>
          <w:bCs/>
        </w:rPr>
        <w:t>Class Schedule </w:t>
      </w:r>
    </w:p>
    <w:p w14:paraId="4F4BD98B" w14:textId="77777777" w:rsidR="003B7EC5" w:rsidRPr="003B7EC5" w:rsidRDefault="003B7EC5" w:rsidP="003B7EC5">
      <w:r w:rsidRPr="003B7EC5">
        <w:t>*Subject to change/modification, so please consult Canvas announcements regularly. Email the instructor if you note discrepancies or have questions. Students will be notified by Eagle Alert if there is a campus closing that will impact a class </w:t>
      </w:r>
      <w:hyperlink r:id="rId7" w:tgtFrame="_blank" w:history="1">
        <w:r w:rsidRPr="003B7EC5">
          <w:rPr>
            <w:rStyle w:val="Hyperlink"/>
          </w:rPr>
          <w:t>Campus Closures PolicyLinks to an external site.</w:t>
        </w:r>
      </w:hyperlink>
      <w:r w:rsidRPr="003B7EC5">
        <w:t> (</w:t>
      </w:r>
      <w:hyperlink r:id="rId8" w:tgtFrame="_blank" w:history="1">
        <w:r w:rsidRPr="003B7EC5">
          <w:rPr>
            <w:rStyle w:val="Hyperlink"/>
          </w:rPr>
          <w:t>https://policy.unt.edu/policy/15-006Links to an external site.</w:t>
        </w:r>
      </w:hyperlink>
      <w:r w:rsidRPr="003B7EC5">
        <w:t>).</w:t>
      </w:r>
    </w:p>
    <w:p w14:paraId="5F5AF244" w14:textId="77777777" w:rsidR="003B7EC5" w:rsidRDefault="003B7EC5" w:rsidP="003B7EC5">
      <w:pPr>
        <w:rPr>
          <w:b/>
          <w:bCs/>
        </w:rPr>
      </w:pPr>
    </w:p>
    <w:p w14:paraId="2BE58AD4" w14:textId="6C1E8F1F" w:rsidR="003B7EC5" w:rsidRPr="003B7EC5" w:rsidRDefault="003B7EC5" w:rsidP="003B7EC5">
      <w:r w:rsidRPr="003B7EC5">
        <w:rPr>
          <w:b/>
          <w:bCs/>
        </w:rPr>
        <w:t xml:space="preserve">Unit I: </w:t>
      </w:r>
      <w:r w:rsidR="00D47F98">
        <w:rPr>
          <w:b/>
          <w:bCs/>
        </w:rPr>
        <w:t>The Self &amp; Nature</w:t>
      </w:r>
      <w:r w:rsidR="00A47AFB">
        <w:rPr>
          <w:b/>
          <w:bCs/>
        </w:rPr>
        <w:t>: A Poet’s Vocation</w:t>
      </w:r>
    </w:p>
    <w:p w14:paraId="71307198" w14:textId="77777777" w:rsidR="003B7EC5" w:rsidRDefault="003B7EC5" w:rsidP="003B7EC5">
      <w:pPr>
        <w:rPr>
          <w:b/>
          <w:bCs/>
        </w:rPr>
      </w:pPr>
    </w:p>
    <w:p w14:paraId="200BBEFC" w14:textId="3F0D02C7" w:rsidR="003B7EC5" w:rsidRPr="003B7EC5" w:rsidRDefault="003B7EC5" w:rsidP="003B7EC5">
      <w:r w:rsidRPr="003B7EC5">
        <w:rPr>
          <w:b/>
          <w:bCs/>
        </w:rPr>
        <w:t>Week 1:</w:t>
      </w:r>
    </w:p>
    <w:p w14:paraId="7DAA8676" w14:textId="69CB86CE" w:rsidR="003B7EC5" w:rsidRPr="003B7EC5" w:rsidRDefault="003B7EC5" w:rsidP="003B7EC5">
      <w:r w:rsidRPr="003B7EC5">
        <w:t xml:space="preserve">1/13     </w:t>
      </w:r>
      <w:r w:rsidR="00A13979">
        <w:t>T</w:t>
      </w:r>
      <w:r w:rsidRPr="003B7EC5">
        <w:t>       </w:t>
      </w:r>
      <w:r w:rsidRPr="003B7EC5">
        <w:rPr>
          <w:b/>
          <w:bCs/>
        </w:rPr>
        <w:t>Introduction: </w:t>
      </w:r>
      <w:r w:rsidRPr="003B7EC5">
        <w:t>Whitman &amp; Dickinson in Context</w:t>
      </w:r>
    </w:p>
    <w:p w14:paraId="11F5508F" w14:textId="67EC16BD" w:rsidR="003B7EC5" w:rsidRPr="003B7EC5" w:rsidRDefault="003B7EC5" w:rsidP="003B7EC5">
      <w:r w:rsidRPr="003B7EC5">
        <w:lastRenderedPageBreak/>
        <w:t xml:space="preserve">1/15     </w:t>
      </w:r>
      <w:r w:rsidR="00A13979">
        <w:t>Th</w:t>
      </w:r>
      <w:r w:rsidRPr="003B7EC5">
        <w:t>       </w:t>
      </w:r>
      <w:r w:rsidRPr="003B7EC5">
        <w:rPr>
          <w:b/>
          <w:bCs/>
        </w:rPr>
        <w:t>Q: What is poetry?</w:t>
      </w:r>
      <w:r w:rsidRPr="003B7EC5">
        <w:t>  </w:t>
      </w:r>
      <w:hyperlink r:id="rId9" w:tgtFrame="_blank" w:tooltip="The Poet.pdf" w:history="1">
        <w:r w:rsidRPr="003B7EC5">
          <w:rPr>
            <w:rStyle w:val="Hyperlink"/>
          </w:rPr>
          <w:t>The Poet.pdf </w:t>
        </w:r>
      </w:hyperlink>
      <w:r w:rsidR="00E6408B">
        <w:t xml:space="preserve"> </w:t>
      </w:r>
      <w:r w:rsidRPr="003B7EC5">
        <w:t xml:space="preserve">#466 </w:t>
      </w:r>
      <w:r w:rsidR="00E6408B">
        <w:t>“</w:t>
      </w:r>
      <w:hyperlink r:id="rId10" w:tgtFrame="_blank" w:history="1">
        <w:r w:rsidRPr="003B7EC5">
          <w:rPr>
            <w:rStyle w:val="Hyperlink"/>
          </w:rPr>
          <w:t>I dwell in Possibility.</w:t>
        </w:r>
      </w:hyperlink>
      <w:r w:rsidRPr="003B7EC5">
        <w:t xml:space="preserve"> </w:t>
      </w:r>
      <w:r w:rsidR="00E6408B">
        <w:t xml:space="preserve">#598 </w:t>
      </w:r>
      <w:hyperlink r:id="rId11" w:history="1">
        <w:r w:rsidR="00E6408B" w:rsidRPr="00E6408B">
          <w:rPr>
            <w:rStyle w:val="Hyperlink"/>
          </w:rPr>
          <w:t>The Brain – is wider than the Sky</w:t>
        </w:r>
      </w:hyperlink>
      <w:r w:rsidR="00E6408B">
        <w:t xml:space="preserve"> –” “</w:t>
      </w:r>
      <w:hyperlink r:id="rId12" w:tgtFrame="_blank" w:history="1">
        <w:r w:rsidRPr="003B7EC5">
          <w:rPr>
            <w:rStyle w:val="Hyperlink"/>
          </w:rPr>
          <w:t>A Noiseless, Patient Spider.</w:t>
        </w:r>
      </w:hyperlink>
      <w:r w:rsidR="00E6408B">
        <w:t>“</w:t>
      </w:r>
      <w:r w:rsidRPr="003B7EC5">
        <w:t xml:space="preserve"> (Hass 256). </w:t>
      </w:r>
      <w:r w:rsidR="00E6408B">
        <w:t>“</w:t>
      </w:r>
      <w:hyperlink r:id="rId13" w:tgtFrame="_blank" w:history="1">
        <w:r w:rsidRPr="003B7EC5">
          <w:rPr>
            <w:rStyle w:val="Hyperlink"/>
          </w:rPr>
          <w:t xml:space="preserve">When I Heard the </w:t>
        </w:r>
        <w:proofErr w:type="spellStart"/>
        <w:r w:rsidRPr="003B7EC5">
          <w:rPr>
            <w:rStyle w:val="Hyperlink"/>
          </w:rPr>
          <w:t>Learn'd</w:t>
        </w:r>
        <w:proofErr w:type="spellEnd"/>
        <w:r w:rsidRPr="003B7EC5">
          <w:rPr>
            <w:rStyle w:val="Hyperlink"/>
          </w:rPr>
          <w:t xml:space="preserve"> Astronomer.</w:t>
        </w:r>
      </w:hyperlink>
      <w:r w:rsidR="00E6408B">
        <w:t>“</w:t>
      </w:r>
    </w:p>
    <w:p w14:paraId="35AF20EB" w14:textId="77777777" w:rsidR="003B7EC5" w:rsidRDefault="003B7EC5" w:rsidP="003B7EC5">
      <w:pPr>
        <w:rPr>
          <w:b/>
          <w:bCs/>
        </w:rPr>
      </w:pPr>
    </w:p>
    <w:p w14:paraId="0B2042D0" w14:textId="6A82C43C" w:rsidR="003B7EC5" w:rsidRPr="003B7EC5" w:rsidRDefault="003B7EC5" w:rsidP="003B7EC5">
      <w:r w:rsidRPr="003B7EC5">
        <w:rPr>
          <w:b/>
          <w:bCs/>
        </w:rPr>
        <w:t>Week 2:  </w:t>
      </w:r>
      <w:r w:rsidRPr="003B7EC5">
        <w:rPr>
          <w:b/>
          <w:bCs/>
          <w:i/>
          <w:iCs/>
        </w:rPr>
        <w:t>Leaves of Grass </w:t>
      </w:r>
      <w:r w:rsidRPr="003B7EC5">
        <w:rPr>
          <w:b/>
          <w:bCs/>
        </w:rPr>
        <w:t>(1855)</w:t>
      </w:r>
    </w:p>
    <w:p w14:paraId="6FAFD643" w14:textId="050D8F0A" w:rsidR="003B7EC5" w:rsidRPr="003B7EC5" w:rsidRDefault="003B7EC5" w:rsidP="003B7EC5">
      <w:r w:rsidRPr="003B7EC5">
        <w:t xml:space="preserve">1/20     </w:t>
      </w:r>
      <w:r w:rsidR="00A13979">
        <w:t>T</w:t>
      </w:r>
      <w:r w:rsidRPr="003B7EC5">
        <w:t>    </w:t>
      </w:r>
      <w:proofErr w:type="gramStart"/>
      <w:r w:rsidRPr="003B7EC5">
        <w:t xml:space="preserve">   </w:t>
      </w:r>
      <w:r w:rsidR="00E6408B">
        <w:t>“</w:t>
      </w:r>
      <w:proofErr w:type="gramEnd"/>
      <w:r w:rsidR="00D47F98">
        <w:t>Preface</w:t>
      </w:r>
      <w:r w:rsidR="00E6408B">
        <w:t>”</w:t>
      </w:r>
      <w:r w:rsidR="00D47F98" w:rsidRPr="003B7EC5">
        <w:t xml:space="preserve"> 1855 </w:t>
      </w:r>
      <w:r w:rsidR="00D47F98" w:rsidRPr="003B7EC5">
        <w:rPr>
          <w:i/>
          <w:iCs/>
        </w:rPr>
        <w:t>Leaves of Grass</w:t>
      </w:r>
      <w:r w:rsidR="00D47F98" w:rsidRPr="003B7EC5">
        <w:t>;</w:t>
      </w:r>
      <w:r w:rsidR="00E6408B">
        <w:t>”</w:t>
      </w:r>
      <w:r w:rsidR="00D47F98" w:rsidRPr="003B7EC5">
        <w:t> </w:t>
      </w:r>
      <w:r w:rsidR="009C205B">
        <w:t>“</w:t>
      </w:r>
      <w:r w:rsidR="00D47F98" w:rsidRPr="003B7EC5">
        <w:t>Song of Myself</w:t>
      </w:r>
      <w:r w:rsidR="00E6408B">
        <w:t>”</w:t>
      </w:r>
      <w:r w:rsidR="00D47F98" w:rsidRPr="003B7EC5">
        <w:t xml:space="preserve"> (</w:t>
      </w:r>
      <w:r w:rsidR="00D47F98" w:rsidRPr="003B7EC5">
        <w:rPr>
          <w:i/>
          <w:iCs/>
        </w:rPr>
        <w:t>SoS</w:t>
      </w:r>
      <w:r w:rsidR="00D47F98" w:rsidRPr="003B7EC5">
        <w:t>) (Hass, 3-28</w:t>
      </w:r>
      <w:proofErr w:type="gramStart"/>
      <w:r w:rsidR="00D47F98" w:rsidRPr="003B7EC5">
        <w:t>);</w:t>
      </w:r>
      <w:proofErr w:type="gramEnd"/>
    </w:p>
    <w:p w14:paraId="47BBCB17" w14:textId="0198F5D0" w:rsidR="003B7EC5" w:rsidRPr="003B7EC5" w:rsidRDefault="003B7EC5" w:rsidP="003B7EC5">
      <w:r w:rsidRPr="003B7EC5">
        <w:t xml:space="preserve">1/22     </w:t>
      </w:r>
      <w:r w:rsidR="00A13979">
        <w:t>Th</w:t>
      </w:r>
      <w:r w:rsidRPr="003B7EC5">
        <w:t>   </w:t>
      </w:r>
      <w:proofErr w:type="gramStart"/>
      <w:r w:rsidRPr="003B7EC5">
        <w:t xml:space="preserve">   </w:t>
      </w:r>
      <w:r w:rsidR="00E6408B">
        <w:t>“</w:t>
      </w:r>
      <w:proofErr w:type="gramEnd"/>
      <w:r w:rsidR="009C205B">
        <w:fldChar w:fldCharType="begin"/>
      </w:r>
      <w:r w:rsidR="009C205B">
        <w:instrText>HYPERLINK "https://bloggingdickinson.blogspot.com/2024/09/on-columnar-self.html"</w:instrText>
      </w:r>
      <w:r w:rsidR="009C205B">
        <w:fldChar w:fldCharType="separate"/>
      </w:r>
      <w:r w:rsidR="00E6408B" w:rsidRPr="009C205B">
        <w:rPr>
          <w:rStyle w:val="Hyperlink"/>
        </w:rPr>
        <w:t>On a Columnar Self</w:t>
      </w:r>
      <w:r w:rsidR="009C205B">
        <w:fldChar w:fldCharType="end"/>
      </w:r>
      <w:r w:rsidR="00E6408B">
        <w:t>” #740</w:t>
      </w:r>
    </w:p>
    <w:p w14:paraId="6B967FCD" w14:textId="77777777" w:rsidR="003B7EC5" w:rsidRDefault="003B7EC5" w:rsidP="003B7EC5">
      <w:pPr>
        <w:rPr>
          <w:b/>
          <w:bCs/>
        </w:rPr>
      </w:pPr>
    </w:p>
    <w:p w14:paraId="0A6B09D9" w14:textId="1A8E9929" w:rsidR="003B7EC5" w:rsidRPr="003B7EC5" w:rsidRDefault="003B7EC5" w:rsidP="003B7EC5">
      <w:r w:rsidRPr="003B7EC5">
        <w:rPr>
          <w:b/>
          <w:bCs/>
        </w:rPr>
        <w:t>Week 3:  Whitman's Cosmic Selfhood </w:t>
      </w:r>
    </w:p>
    <w:p w14:paraId="4765912A" w14:textId="0E301BAD" w:rsidR="003B7EC5" w:rsidRPr="003B7EC5" w:rsidRDefault="003B7EC5" w:rsidP="003B7EC5">
      <w:r w:rsidRPr="003B7EC5">
        <w:t xml:space="preserve">1/27     </w:t>
      </w:r>
      <w:r w:rsidR="00A13979">
        <w:t>T</w:t>
      </w:r>
      <w:r w:rsidR="00426B42">
        <w:tab/>
      </w:r>
      <w:r w:rsidR="00E6408B">
        <w:t>“</w:t>
      </w:r>
      <w:r w:rsidRPr="003B7EC5">
        <w:t>Song of Myself</w:t>
      </w:r>
      <w:r w:rsidR="00E6408B">
        <w:t>”</w:t>
      </w:r>
      <w:r w:rsidRPr="003B7EC5">
        <w:t xml:space="preserve"> (</w:t>
      </w:r>
      <w:r w:rsidRPr="003B7EC5">
        <w:rPr>
          <w:i/>
          <w:iCs/>
        </w:rPr>
        <w:t>SoS</w:t>
      </w:r>
      <w:r w:rsidRPr="003B7EC5">
        <w:t>) (Hass, 28-53</w:t>
      </w:r>
      <w:proofErr w:type="gramStart"/>
      <w:r w:rsidRPr="003B7EC5">
        <w:t>);</w:t>
      </w:r>
      <w:proofErr w:type="gramEnd"/>
    </w:p>
    <w:p w14:paraId="1E7ECF1A" w14:textId="4CC2396C" w:rsidR="003B7EC5" w:rsidRPr="003B7EC5" w:rsidRDefault="003B7EC5" w:rsidP="003B7EC5">
      <w:r w:rsidRPr="003B7EC5">
        <w:t xml:space="preserve">1/29     </w:t>
      </w:r>
      <w:r w:rsidR="00A13979">
        <w:t>Th</w:t>
      </w:r>
      <w:r w:rsidR="00D47F98">
        <w:tab/>
      </w:r>
      <w:r w:rsidR="00E6408B">
        <w:t>“</w:t>
      </w:r>
      <w:r w:rsidRPr="003B7EC5">
        <w:t>Song of Myself</w:t>
      </w:r>
      <w:r w:rsidR="00E6408B">
        <w:t>”</w:t>
      </w:r>
      <w:r w:rsidRPr="003B7EC5">
        <w:t xml:space="preserve"> (</w:t>
      </w:r>
      <w:r w:rsidRPr="003B7EC5">
        <w:rPr>
          <w:i/>
          <w:iCs/>
        </w:rPr>
        <w:t>SoS</w:t>
      </w:r>
      <w:r w:rsidRPr="003B7EC5">
        <w:t>) (Hass, 53-70); </w:t>
      </w:r>
      <w:r w:rsidRPr="003B7EC5">
        <w:rPr>
          <w:i/>
          <w:iCs/>
        </w:rPr>
        <w:t>Honors Contract Due</w:t>
      </w:r>
      <w:r w:rsidRPr="003B7EC5">
        <w:t>.</w:t>
      </w:r>
    </w:p>
    <w:p w14:paraId="4A3A5091" w14:textId="77777777" w:rsidR="003B7EC5" w:rsidRDefault="003B7EC5" w:rsidP="003B7EC5">
      <w:pPr>
        <w:rPr>
          <w:b/>
          <w:bCs/>
        </w:rPr>
      </w:pPr>
    </w:p>
    <w:p w14:paraId="01DBDFEE" w14:textId="07B1C760" w:rsidR="003B7EC5" w:rsidRPr="003B7EC5" w:rsidRDefault="003B7EC5" w:rsidP="003B7EC5">
      <w:r w:rsidRPr="003B7EC5">
        <w:rPr>
          <w:b/>
          <w:bCs/>
        </w:rPr>
        <w:t>Week 4:  Sublime Nature - Human and Otherwise</w:t>
      </w:r>
    </w:p>
    <w:p w14:paraId="6B2A6BE0" w14:textId="3D6BAD5E" w:rsidR="003B7EC5" w:rsidRPr="003B7EC5" w:rsidRDefault="003B7EC5" w:rsidP="003B7EC5">
      <w:r w:rsidRPr="003B7EC5">
        <w:t xml:space="preserve">2/3       </w:t>
      </w:r>
      <w:r w:rsidR="00A13979">
        <w:t>T</w:t>
      </w:r>
      <w:r w:rsidRPr="003B7EC5">
        <w:t xml:space="preserve">       #23 </w:t>
      </w:r>
      <w:r w:rsidR="00E6408B">
        <w:t>“</w:t>
      </w:r>
      <w:r w:rsidRPr="003B7EC5">
        <w:t xml:space="preserve">In the name of the Bee </w:t>
      </w:r>
      <w:r w:rsidR="00E6408B">
        <w:t>–”</w:t>
      </w:r>
      <w:r w:rsidRPr="003B7EC5">
        <w:t xml:space="preserve"> #165 </w:t>
      </w:r>
      <w:r w:rsidR="00E6408B">
        <w:t>“</w:t>
      </w:r>
      <w:r w:rsidRPr="003B7EC5">
        <w:t>I have never seen 'Volcanoes'-</w:t>
      </w:r>
      <w:r w:rsidR="00E6408B">
        <w:t>”</w:t>
      </w:r>
      <w:r w:rsidRPr="003B7EC5">
        <w:t xml:space="preserve"> #319 </w:t>
      </w:r>
      <w:r w:rsidR="00E6408B">
        <w:t>“</w:t>
      </w:r>
      <w:r w:rsidRPr="003B7EC5">
        <w:t>Of Bronze - and Blace -</w:t>
      </w:r>
      <w:r w:rsidR="00E6408B">
        <w:t>”</w:t>
      </w:r>
      <w:r w:rsidRPr="003B7EC5">
        <w:t xml:space="preserve"> #224 </w:t>
      </w:r>
      <w:r w:rsidR="00E6408B">
        <w:t>“</w:t>
      </w:r>
      <w:r w:rsidRPr="003B7EC5">
        <w:t>An awful Tempest mashed the air –</w:t>
      </w:r>
      <w:proofErr w:type="gramStart"/>
      <w:r w:rsidR="00E6408B">
        <w:t>”</w:t>
      </w:r>
      <w:r w:rsidRPr="003B7EC5">
        <w:t>;  #</w:t>
      </w:r>
      <w:proofErr w:type="gramEnd"/>
      <w:r w:rsidRPr="003B7EC5">
        <w:t xml:space="preserve">721 </w:t>
      </w:r>
      <w:r w:rsidR="00E6408B">
        <w:t>“</w:t>
      </w:r>
      <w:r w:rsidRPr="003B7EC5">
        <w:t xml:space="preserve">Nature is what We see </w:t>
      </w:r>
      <w:proofErr w:type="gramStart"/>
      <w:r w:rsidR="00E6408B">
        <w:t>–</w:t>
      </w:r>
      <w:r w:rsidRPr="003B7EC5">
        <w:t xml:space="preserve"> </w:t>
      </w:r>
      <w:r w:rsidR="00E6408B">
        <w:t>”</w:t>
      </w:r>
      <w:proofErr w:type="gramEnd"/>
      <w:r w:rsidRPr="003B7EC5">
        <w:t xml:space="preserve">;  #655 </w:t>
      </w:r>
      <w:r w:rsidR="00E6408B">
        <w:t>“</w:t>
      </w:r>
      <w:r w:rsidRPr="003B7EC5">
        <w:t>He parts Himself - like Leaves-</w:t>
      </w:r>
      <w:r w:rsidR="00E6408B">
        <w:t>”</w:t>
      </w:r>
      <w:r w:rsidRPr="003B7EC5">
        <w:t xml:space="preserve">; #1489 </w:t>
      </w:r>
      <w:r w:rsidR="00E6408B">
        <w:t>“</w:t>
      </w:r>
      <w:r w:rsidRPr="003B7EC5">
        <w:t>A route of evanescence</w:t>
      </w:r>
      <w:proofErr w:type="gramStart"/>
      <w:r w:rsidR="00E6408B">
        <w:t>”</w:t>
      </w:r>
      <w:r w:rsidRPr="003B7EC5">
        <w:t>;</w:t>
      </w:r>
      <w:proofErr w:type="gramEnd"/>
      <w:r w:rsidRPr="003B7EC5">
        <w:t> </w:t>
      </w:r>
    </w:p>
    <w:p w14:paraId="557955FB" w14:textId="7D967272" w:rsidR="003B7EC5" w:rsidRPr="003B7EC5" w:rsidRDefault="003B7EC5" w:rsidP="003B7EC5">
      <w:r w:rsidRPr="003B7EC5">
        <w:t xml:space="preserve">2/5       </w:t>
      </w:r>
      <w:r w:rsidR="00A13979">
        <w:t>Th</w:t>
      </w:r>
      <w:r w:rsidRPr="003B7EC5">
        <w:t xml:space="preserve">      # 207 </w:t>
      </w:r>
      <w:r w:rsidR="00E6408B">
        <w:t>“</w:t>
      </w:r>
      <w:r w:rsidRPr="003B7EC5">
        <w:t>I taste a liquor never brewed</w:t>
      </w:r>
      <w:r w:rsidR="00E6408B">
        <w:t>”</w:t>
      </w:r>
      <w:r w:rsidRPr="003B7EC5">
        <w:t xml:space="preserve">; #517 </w:t>
      </w:r>
      <w:r w:rsidR="00E6408B">
        <w:t>“</w:t>
      </w:r>
      <w:r w:rsidRPr="003B7EC5">
        <w:t>A still – Volcano – Life –</w:t>
      </w:r>
      <w:r w:rsidR="00E6408B">
        <w:t>”</w:t>
      </w:r>
      <w:r w:rsidRPr="003B7EC5">
        <w:t xml:space="preserve">; #627 </w:t>
      </w:r>
      <w:r w:rsidR="00E6408B">
        <w:t>“</w:t>
      </w:r>
      <w:r w:rsidRPr="003B7EC5">
        <w:t>I think I was enchanted</w:t>
      </w:r>
      <w:r w:rsidR="00E6408B">
        <w:t>”</w:t>
      </w:r>
      <w:r w:rsidRPr="003B7EC5">
        <w:t xml:space="preserve">; #633 </w:t>
      </w:r>
      <w:r w:rsidR="00E6408B">
        <w:t>“</w:t>
      </w:r>
      <w:r w:rsidRPr="003B7EC5">
        <w:t>I saw no Way - The Heavens were stitched</w:t>
      </w:r>
      <w:r w:rsidR="00E6408B">
        <w:t>”</w:t>
      </w:r>
      <w:r w:rsidRPr="003B7EC5">
        <w:t xml:space="preserve">; #341 </w:t>
      </w:r>
      <w:r w:rsidR="00E6408B">
        <w:t>“</w:t>
      </w:r>
      <w:r w:rsidRPr="003B7EC5">
        <w:t xml:space="preserve">'Tis so </w:t>
      </w:r>
      <w:proofErr w:type="spellStart"/>
      <w:r w:rsidRPr="003B7EC5">
        <w:t>appaling</w:t>
      </w:r>
      <w:proofErr w:type="spellEnd"/>
      <w:r w:rsidRPr="003B7EC5">
        <w:t xml:space="preserve"> - it </w:t>
      </w:r>
      <w:r w:rsidR="00D45122" w:rsidRPr="003B7EC5">
        <w:t>exhilarates</w:t>
      </w:r>
      <w:r w:rsidRPr="003B7EC5">
        <w:t xml:space="preserve"> -</w:t>
      </w:r>
      <w:r w:rsidR="00E6408B">
        <w:t>”</w:t>
      </w:r>
      <w:r w:rsidRPr="003B7EC5">
        <w:t xml:space="preserve">; #373 </w:t>
      </w:r>
      <w:r w:rsidR="00E6408B">
        <w:t>“</w:t>
      </w:r>
      <w:r w:rsidRPr="003B7EC5">
        <w:t>This World is not conclusion.</w:t>
      </w:r>
      <w:r w:rsidR="00E6408B">
        <w:t>”</w:t>
      </w:r>
      <w:r w:rsidRPr="003B7EC5">
        <w:t xml:space="preserve">; #508 </w:t>
      </w:r>
      <w:r w:rsidR="00E6408B">
        <w:t>“</w:t>
      </w:r>
      <w:r w:rsidRPr="003B7EC5">
        <w:t>A Pit - but Heaven over it -</w:t>
      </w:r>
      <w:r w:rsidR="00E6408B">
        <w:t>”</w:t>
      </w:r>
    </w:p>
    <w:p w14:paraId="1E13C708" w14:textId="77777777" w:rsidR="003B7EC5" w:rsidRDefault="003B7EC5" w:rsidP="003B7EC5">
      <w:pPr>
        <w:rPr>
          <w:b/>
          <w:bCs/>
        </w:rPr>
      </w:pPr>
    </w:p>
    <w:p w14:paraId="2AE45447" w14:textId="3A31A856" w:rsidR="003B7EC5" w:rsidRPr="003B7EC5" w:rsidRDefault="003B7EC5" w:rsidP="003B7EC5">
      <w:r w:rsidRPr="003B7EC5">
        <w:rPr>
          <w:b/>
          <w:bCs/>
        </w:rPr>
        <w:t>Week 5: </w:t>
      </w:r>
    </w:p>
    <w:p w14:paraId="1481F652" w14:textId="4FC4EF8E" w:rsidR="003B7EC5" w:rsidRPr="003B7EC5" w:rsidRDefault="003B7EC5" w:rsidP="003B7EC5">
      <w:r w:rsidRPr="003B7EC5">
        <w:t xml:space="preserve">2/10     </w:t>
      </w:r>
      <w:r w:rsidR="00A13979">
        <w:t>T</w:t>
      </w:r>
      <w:r w:rsidRPr="003B7EC5">
        <w:t xml:space="preserve">   #423 </w:t>
      </w:r>
      <w:r w:rsidR="00E6408B">
        <w:t>“</w:t>
      </w:r>
      <w:r w:rsidRPr="003B7EC5">
        <w:t>The first Day’s Night had come –</w:t>
      </w:r>
      <w:r w:rsidR="00E6408B">
        <w:t>”</w:t>
      </w:r>
      <w:r w:rsidRPr="003B7EC5">
        <w:t xml:space="preserve">; #340 </w:t>
      </w:r>
      <w:r w:rsidR="00E6408B">
        <w:t>“</w:t>
      </w:r>
      <w:r w:rsidRPr="003B7EC5">
        <w:t>I felt a Funeral, in my Brain,</w:t>
      </w:r>
      <w:r w:rsidR="00E6408B">
        <w:t>”</w:t>
      </w:r>
      <w:r w:rsidRPr="003B7EC5">
        <w:t xml:space="preserve">; #243 </w:t>
      </w:r>
      <w:r w:rsidR="00E6408B">
        <w:t>“</w:t>
      </w:r>
      <w:r w:rsidRPr="003B7EC5">
        <w:t>That after Horror – that ‘twas </w:t>
      </w:r>
      <w:r w:rsidRPr="003B7EC5">
        <w:rPr>
          <w:i/>
          <w:iCs/>
        </w:rPr>
        <w:t>us</w:t>
      </w:r>
      <w:r w:rsidRPr="003B7EC5">
        <w:t> –</w:t>
      </w:r>
      <w:r w:rsidR="00E6408B">
        <w:t>”</w:t>
      </w:r>
      <w:r w:rsidRPr="003B7EC5">
        <w:t xml:space="preserve">  #407 </w:t>
      </w:r>
      <w:r w:rsidR="00E6408B">
        <w:t>“</w:t>
      </w:r>
      <w:r w:rsidRPr="003B7EC5">
        <w:t>One need not be a Chamber - to be Haunted</w:t>
      </w:r>
      <w:r w:rsidR="00E6408B">
        <w:t>”</w:t>
      </w:r>
      <w:r w:rsidRPr="003B7EC5">
        <w:t xml:space="preserve">; #425 </w:t>
      </w:r>
      <w:r w:rsidR="00E6408B">
        <w:t>“</w:t>
      </w:r>
      <w:proofErr w:type="spellStart"/>
      <w:r w:rsidRPr="003B7EC5">
        <w:t>’Twas</w:t>
      </w:r>
      <w:proofErr w:type="spellEnd"/>
      <w:r w:rsidRPr="003B7EC5">
        <w:t xml:space="preserve"> like a Maelstrom, with a notch,</w:t>
      </w:r>
      <w:r w:rsidR="00E6408B">
        <w:t>”</w:t>
      </w:r>
      <w:r w:rsidRPr="003B7EC5">
        <w:t xml:space="preserve">; #867 </w:t>
      </w:r>
      <w:r w:rsidR="00E6408B">
        <w:t>“</w:t>
      </w:r>
      <w:r w:rsidRPr="003B7EC5">
        <w:t>I felt a Cleaving in my Mind</w:t>
      </w:r>
      <w:r w:rsidR="00E6408B">
        <w:t>”</w:t>
      </w:r>
    </w:p>
    <w:p w14:paraId="58D3690D" w14:textId="0E3733EA" w:rsidR="003B7EC5" w:rsidRPr="003B7EC5" w:rsidRDefault="003B7EC5" w:rsidP="003B7EC5">
      <w:r w:rsidRPr="003B7EC5">
        <w:t xml:space="preserve">2/12     </w:t>
      </w:r>
      <w:r w:rsidR="00A13979">
        <w:t>Th</w:t>
      </w:r>
      <w:r w:rsidRPr="003B7EC5">
        <w:t xml:space="preserve">       #276 </w:t>
      </w:r>
      <w:r w:rsidR="00E6408B">
        <w:t>“</w:t>
      </w:r>
      <w:r w:rsidRPr="003B7EC5">
        <w:t>Civilization - spurns - the Leopard!</w:t>
      </w:r>
      <w:proofErr w:type="gramStart"/>
      <w:r w:rsidR="00E6408B">
        <w:t>”</w:t>
      </w:r>
      <w:r w:rsidRPr="003B7EC5">
        <w:t>;  #</w:t>
      </w:r>
      <w:proofErr w:type="gramEnd"/>
      <w:r w:rsidRPr="003B7EC5">
        <w:t xml:space="preserve">473 </w:t>
      </w:r>
      <w:r w:rsidR="00E6408B">
        <w:t>“</w:t>
      </w:r>
      <w:r w:rsidRPr="003B7EC5">
        <w:t>I was the slightest in the house</w:t>
      </w:r>
      <w:r w:rsidR="00E6408B">
        <w:t>”</w:t>
      </w:r>
      <w:r w:rsidRPr="003B7EC5">
        <w:t xml:space="preserve">; #656 </w:t>
      </w:r>
      <w:r w:rsidR="00E6408B">
        <w:t>“</w:t>
      </w:r>
      <w:r w:rsidRPr="003B7EC5">
        <w:t>I started early - took my dog</w:t>
      </w:r>
      <w:r w:rsidR="00E6408B">
        <w:t>”</w:t>
      </w:r>
      <w:r w:rsidRPr="003B7EC5">
        <w:t xml:space="preserve">; #1742 </w:t>
      </w:r>
      <w:r w:rsidR="00E6408B">
        <w:t>“</w:t>
      </w:r>
      <w:r w:rsidRPr="003B7EC5">
        <w:t>In Winter in my Room</w:t>
      </w:r>
      <w:r w:rsidR="00E6408B">
        <w:t>”</w:t>
      </w:r>
    </w:p>
    <w:p w14:paraId="32AC8C85" w14:textId="77777777" w:rsidR="003B7EC5" w:rsidRDefault="003B7EC5" w:rsidP="003B7EC5">
      <w:pPr>
        <w:rPr>
          <w:b/>
          <w:bCs/>
        </w:rPr>
      </w:pPr>
    </w:p>
    <w:p w14:paraId="4171F994" w14:textId="77C744EF" w:rsidR="003B7EC5" w:rsidRPr="003B7EC5" w:rsidRDefault="003B7EC5" w:rsidP="003B7EC5">
      <w:r w:rsidRPr="003B7EC5">
        <w:rPr>
          <w:b/>
          <w:bCs/>
        </w:rPr>
        <w:t>II.  Great Expectations: Love, Sex, and Victorian Conventions</w:t>
      </w:r>
    </w:p>
    <w:p w14:paraId="743C674E" w14:textId="77777777" w:rsidR="003B7EC5" w:rsidRDefault="003B7EC5" w:rsidP="003B7EC5">
      <w:pPr>
        <w:rPr>
          <w:b/>
          <w:bCs/>
        </w:rPr>
      </w:pPr>
    </w:p>
    <w:p w14:paraId="4C808525" w14:textId="2097A25C" w:rsidR="003B7EC5" w:rsidRPr="003B7EC5" w:rsidRDefault="003B7EC5" w:rsidP="003B7EC5">
      <w:r w:rsidRPr="003B7EC5">
        <w:rPr>
          <w:b/>
          <w:bCs/>
        </w:rPr>
        <w:t>Week 6: Whitman's </w:t>
      </w:r>
      <w:r w:rsidRPr="003B7EC5">
        <w:rPr>
          <w:b/>
          <w:bCs/>
          <w:i/>
          <w:iCs/>
        </w:rPr>
        <w:t>Calamus </w:t>
      </w:r>
    </w:p>
    <w:p w14:paraId="7980C93C" w14:textId="60927888" w:rsidR="003B7EC5" w:rsidRPr="003B7EC5" w:rsidRDefault="003B7EC5" w:rsidP="003B7EC5">
      <w:r w:rsidRPr="003B7EC5">
        <w:t xml:space="preserve">2/17     </w:t>
      </w:r>
      <w:r w:rsidR="00A13979">
        <w:t>T</w:t>
      </w:r>
      <w:r w:rsidRPr="003B7EC5">
        <w:t>      </w:t>
      </w:r>
    </w:p>
    <w:p w14:paraId="5CB4F91B" w14:textId="349B9094" w:rsidR="003B7EC5" w:rsidRPr="003B7EC5" w:rsidRDefault="00E6408B" w:rsidP="003B7EC5">
      <w:r>
        <w:t>“</w:t>
      </w:r>
      <w:r w:rsidR="003B7EC5" w:rsidRPr="003B7EC5">
        <w:t>Once I Passed Through a Populous City</w:t>
      </w:r>
      <w:r>
        <w:t>”</w:t>
      </w:r>
      <w:r w:rsidR="003B7EC5" w:rsidRPr="003B7EC5">
        <w:t xml:space="preserve"> (both versions) (Hass 221)</w:t>
      </w:r>
    </w:p>
    <w:p w14:paraId="25C579D2" w14:textId="77777777" w:rsidR="003B7EC5" w:rsidRPr="003B7EC5" w:rsidRDefault="003B7EC5" w:rsidP="003B7EC5">
      <w:r w:rsidRPr="003B7EC5">
        <w:t>Calamus</w:t>
      </w:r>
      <w:r w:rsidRPr="003B7EC5">
        <w:rPr>
          <w:i/>
          <w:iCs/>
        </w:rPr>
        <w:t> </w:t>
      </w:r>
      <w:hyperlink r:id="rId14" w:tgtFrame="_blank" w:history="1">
        <w:r w:rsidRPr="003B7EC5">
          <w:rPr>
            <w:rStyle w:val="Hyperlink"/>
            <w:i/>
            <w:iCs/>
          </w:rPr>
          <w:t>https://whitmanarchive.org/published/LG/1891/poems/45Links to an external site.</w:t>
        </w:r>
      </w:hyperlink>
    </w:p>
    <w:p w14:paraId="23DF2E2E" w14:textId="331B37E6" w:rsidR="003B7EC5" w:rsidRPr="003B7EC5" w:rsidRDefault="00E6408B" w:rsidP="003B7EC5">
      <w:r>
        <w:t>“</w:t>
      </w:r>
      <w:hyperlink r:id="rId15" w:tgtFrame="_blank" w:history="1">
        <w:r w:rsidR="003B7EC5" w:rsidRPr="003B7EC5">
          <w:rPr>
            <w:rStyle w:val="Hyperlink"/>
          </w:rPr>
          <w:t>In Paths Untrodden.</w:t>
        </w:r>
      </w:hyperlink>
      <w:r w:rsidR="003B7EC5" w:rsidRPr="003B7EC5">
        <w:t>,</w:t>
      </w:r>
      <w:r>
        <w:t>”</w:t>
      </w:r>
      <w:r w:rsidR="003B7EC5" w:rsidRPr="003B7EC5">
        <w:t xml:space="preserve"> </w:t>
      </w:r>
      <w:r>
        <w:t>“</w:t>
      </w:r>
      <w:hyperlink r:id="rId16" w:tgtFrame="_blank" w:history="1">
        <w:r w:rsidR="003B7EC5" w:rsidRPr="003B7EC5">
          <w:rPr>
            <w:rStyle w:val="Hyperlink"/>
          </w:rPr>
          <w:t>Scented Herbage of My Breast.</w:t>
        </w:r>
      </w:hyperlink>
      <w:r w:rsidR="003B7EC5" w:rsidRPr="003B7EC5">
        <w:t>,</w:t>
      </w:r>
      <w:r>
        <w:t>”</w:t>
      </w:r>
      <w:r w:rsidR="003B7EC5" w:rsidRPr="003B7EC5">
        <w:t xml:space="preserve"> </w:t>
      </w:r>
      <w:r>
        <w:t>“</w:t>
      </w:r>
      <w:hyperlink r:id="rId17" w:tgtFrame="_blank" w:history="1">
        <w:r w:rsidR="003B7EC5" w:rsidRPr="003B7EC5">
          <w:rPr>
            <w:rStyle w:val="Hyperlink"/>
          </w:rPr>
          <w:t>Whoever You Are Holding Me Now in Hand.</w:t>
        </w:r>
      </w:hyperlink>
      <w:r w:rsidR="003B7EC5" w:rsidRPr="003B7EC5">
        <w:t xml:space="preserve"> </w:t>
      </w:r>
      <w:r>
        <w:t>“</w:t>
      </w:r>
      <w:hyperlink r:id="rId18" w:tgtFrame="_blank" w:history="1">
        <w:r w:rsidR="003B7EC5" w:rsidRPr="003B7EC5">
          <w:rPr>
            <w:rStyle w:val="Hyperlink"/>
          </w:rPr>
          <w:t xml:space="preserve">For You </w:t>
        </w:r>
        <w:proofErr w:type="spellStart"/>
        <w:r w:rsidR="003B7EC5" w:rsidRPr="003B7EC5">
          <w:rPr>
            <w:rStyle w:val="Hyperlink"/>
          </w:rPr>
          <w:t>O</w:t>
        </w:r>
        <w:proofErr w:type="spellEnd"/>
        <w:r w:rsidR="003B7EC5" w:rsidRPr="003B7EC5">
          <w:rPr>
            <w:rStyle w:val="Hyperlink"/>
          </w:rPr>
          <w:t xml:space="preserve"> Democracy</w:t>
        </w:r>
        <w:r>
          <w:rPr>
            <w:rStyle w:val="Hyperlink"/>
          </w:rPr>
          <w:t>”</w:t>
        </w:r>
        <w:r w:rsidR="003B7EC5" w:rsidRPr="003B7EC5">
          <w:rPr>
            <w:rStyle w:val="Hyperlink"/>
          </w:rPr>
          <w:t>.</w:t>
        </w:r>
      </w:hyperlink>
      <w:r w:rsidR="003B7EC5" w:rsidRPr="003B7EC5">
        <w:t xml:space="preserve"> </w:t>
      </w:r>
      <w:r>
        <w:t>“</w:t>
      </w:r>
      <w:hyperlink r:id="rId19" w:tgtFrame="_blank" w:history="1">
        <w:r w:rsidR="003B7EC5" w:rsidRPr="003B7EC5">
          <w:rPr>
            <w:rStyle w:val="Hyperlink"/>
          </w:rPr>
          <w:t xml:space="preserve">Not Heaving from My </w:t>
        </w:r>
        <w:proofErr w:type="spellStart"/>
        <w:r w:rsidR="003B7EC5" w:rsidRPr="003B7EC5">
          <w:rPr>
            <w:rStyle w:val="Hyperlink"/>
          </w:rPr>
          <w:t>Ribb’d</w:t>
        </w:r>
        <w:proofErr w:type="spellEnd"/>
        <w:r w:rsidR="003B7EC5" w:rsidRPr="003B7EC5">
          <w:rPr>
            <w:rStyle w:val="Hyperlink"/>
          </w:rPr>
          <w:t xml:space="preserve"> Breast Only.</w:t>
        </w:r>
      </w:hyperlink>
      <w:r>
        <w:t>”</w:t>
      </w:r>
    </w:p>
    <w:p w14:paraId="43FB59BA" w14:textId="52B1C966" w:rsidR="003B7EC5" w:rsidRPr="003B7EC5" w:rsidRDefault="003B7EC5" w:rsidP="003B7EC5">
      <w:r w:rsidRPr="003B7EC5">
        <w:t xml:space="preserve">2/19     </w:t>
      </w:r>
      <w:r w:rsidR="00A13979">
        <w:t>Th</w:t>
      </w:r>
      <w:r w:rsidRPr="003B7EC5">
        <w:t>     </w:t>
      </w:r>
    </w:p>
    <w:p w14:paraId="1CAE0532" w14:textId="2DEB5EBD" w:rsidR="003B7EC5" w:rsidRPr="003B7EC5" w:rsidRDefault="00E6408B" w:rsidP="003B7EC5">
      <w:r>
        <w:t>“</w:t>
      </w:r>
      <w:hyperlink r:id="rId20" w:tgtFrame="_blank" w:history="1">
        <w:r w:rsidR="003B7EC5" w:rsidRPr="003B7EC5">
          <w:rPr>
            <w:rStyle w:val="Hyperlink"/>
          </w:rPr>
          <w:t xml:space="preserve">Are You the New Person Drawn Toward </w:t>
        </w:r>
        <w:proofErr w:type="spellStart"/>
        <w:r w:rsidR="003B7EC5" w:rsidRPr="003B7EC5">
          <w:rPr>
            <w:rStyle w:val="Hyperlink"/>
          </w:rPr>
          <w:t>Me?</w:t>
        </w:r>
        <w:r>
          <w:rPr>
            <w:rStyle w:val="Hyperlink"/>
          </w:rPr>
          <w:t>”</w:t>
        </w:r>
        <w:r w:rsidR="003B7EC5" w:rsidRPr="003B7EC5">
          <w:rPr>
            <w:rStyle w:val="Hyperlink"/>
          </w:rPr>
          <w:t>.</w:t>
        </w:r>
      </w:hyperlink>
      <w:r>
        <w:t>“</w:t>
      </w:r>
      <w:hyperlink r:id="rId21" w:tgtFrame="_blank" w:history="1">
        <w:r w:rsidR="003B7EC5" w:rsidRPr="003B7EC5">
          <w:rPr>
            <w:rStyle w:val="Hyperlink"/>
          </w:rPr>
          <w:t>Not</w:t>
        </w:r>
        <w:proofErr w:type="spellEnd"/>
        <w:r w:rsidR="003B7EC5" w:rsidRPr="003B7EC5">
          <w:rPr>
            <w:rStyle w:val="Hyperlink"/>
          </w:rPr>
          <w:t xml:space="preserve"> Heat Flames Up and Consumes.</w:t>
        </w:r>
      </w:hyperlink>
      <w:r w:rsidR="003B7EC5" w:rsidRPr="003B7EC5">
        <w:t>,</w:t>
      </w:r>
      <w:r>
        <w:t>”</w:t>
      </w:r>
      <w:r w:rsidR="003B7EC5" w:rsidRPr="003B7EC5">
        <w:t xml:space="preserve"> </w:t>
      </w:r>
      <w:r>
        <w:t>“</w:t>
      </w:r>
      <w:hyperlink r:id="rId22" w:tgtFrame="_blank" w:history="1">
        <w:r w:rsidR="003B7EC5" w:rsidRPr="003B7EC5">
          <w:rPr>
            <w:rStyle w:val="Hyperlink"/>
          </w:rPr>
          <w:t>I Saw in Louisiana A Live-Oak Growing.</w:t>
        </w:r>
      </w:hyperlink>
      <w:r w:rsidR="003B7EC5" w:rsidRPr="003B7EC5">
        <w:t>,</w:t>
      </w:r>
      <w:r>
        <w:t>”</w:t>
      </w:r>
      <w:r w:rsidR="003B7EC5" w:rsidRPr="003B7EC5">
        <w:t xml:space="preserve"> </w:t>
      </w:r>
      <w:r>
        <w:t>“</w:t>
      </w:r>
      <w:hyperlink r:id="rId23" w:tgtFrame="_blank" w:history="1">
        <w:r w:rsidR="003B7EC5" w:rsidRPr="003B7EC5">
          <w:rPr>
            <w:rStyle w:val="Hyperlink"/>
          </w:rPr>
          <w:t xml:space="preserve">A </w:t>
        </w:r>
        <w:proofErr w:type="spellStart"/>
        <w:r w:rsidR="003B7EC5" w:rsidRPr="003B7EC5">
          <w:rPr>
            <w:rStyle w:val="Hyperlink"/>
          </w:rPr>
          <w:t>Glimpse.</w:t>
        </w:r>
      </w:hyperlink>
      <w:r w:rsidR="003B7EC5" w:rsidRPr="003B7EC5">
        <w:t>,</w:t>
      </w:r>
      <w:r>
        <w:t>”“</w:t>
      </w:r>
      <w:hyperlink r:id="rId24" w:tgtFrame="_blank" w:history="1">
        <w:r w:rsidR="003B7EC5" w:rsidRPr="003B7EC5">
          <w:rPr>
            <w:rStyle w:val="Hyperlink"/>
          </w:rPr>
          <w:t>What</w:t>
        </w:r>
        <w:proofErr w:type="spellEnd"/>
        <w:r w:rsidR="003B7EC5" w:rsidRPr="003B7EC5">
          <w:rPr>
            <w:rStyle w:val="Hyperlink"/>
          </w:rPr>
          <w:t xml:space="preserve"> Think You I Take My Pen in </w:t>
        </w:r>
        <w:proofErr w:type="spellStart"/>
        <w:r w:rsidR="003B7EC5" w:rsidRPr="003B7EC5">
          <w:rPr>
            <w:rStyle w:val="Hyperlink"/>
          </w:rPr>
          <w:t>Hand</w:t>
        </w:r>
        <w:r>
          <w:rPr>
            <w:rStyle w:val="Hyperlink"/>
          </w:rPr>
          <w:t>?”</w:t>
        </w:r>
        <w:r w:rsidR="003B7EC5" w:rsidRPr="003B7EC5">
          <w:rPr>
            <w:rStyle w:val="Hyperlink"/>
          </w:rPr>
          <w:t>.</w:t>
        </w:r>
      </w:hyperlink>
      <w:r>
        <w:t>“</w:t>
      </w:r>
      <w:hyperlink r:id="rId25" w:tgtFrame="_blank" w:history="1">
        <w:r w:rsidR="003B7EC5" w:rsidRPr="003B7EC5">
          <w:rPr>
            <w:rStyle w:val="Hyperlink"/>
          </w:rPr>
          <w:t>Full</w:t>
        </w:r>
        <w:proofErr w:type="spellEnd"/>
        <w:r w:rsidR="003B7EC5" w:rsidRPr="003B7EC5">
          <w:rPr>
            <w:rStyle w:val="Hyperlink"/>
          </w:rPr>
          <w:t xml:space="preserve"> of Life Now</w:t>
        </w:r>
        <w:r>
          <w:rPr>
            <w:rStyle w:val="Hyperlink"/>
          </w:rPr>
          <w:t>”</w:t>
        </w:r>
        <w:r w:rsidR="003B7EC5" w:rsidRPr="003B7EC5">
          <w:rPr>
            <w:rStyle w:val="Hyperlink"/>
          </w:rPr>
          <w:t>.</w:t>
        </w:r>
      </w:hyperlink>
    </w:p>
    <w:p w14:paraId="5B0A13B9" w14:textId="77777777" w:rsidR="003B7EC5" w:rsidRPr="003B7EC5" w:rsidRDefault="003B7EC5" w:rsidP="003B7EC5">
      <w:pPr>
        <w:rPr>
          <w:color w:val="00B050"/>
        </w:rPr>
      </w:pPr>
      <w:r w:rsidRPr="003B7EC5">
        <w:rPr>
          <w:b/>
          <w:bCs/>
          <w:color w:val="00B050"/>
        </w:rPr>
        <w:t>Poetry Reassembly Due: Friday, 2/21 </w:t>
      </w:r>
    </w:p>
    <w:p w14:paraId="4F332B97" w14:textId="77777777" w:rsidR="003B7EC5" w:rsidRDefault="003B7EC5" w:rsidP="003B7EC5">
      <w:pPr>
        <w:rPr>
          <w:b/>
          <w:bCs/>
        </w:rPr>
      </w:pPr>
    </w:p>
    <w:p w14:paraId="2CA381C4" w14:textId="4C540AE7" w:rsidR="003B7EC5" w:rsidRPr="003B7EC5" w:rsidRDefault="003B7EC5" w:rsidP="003B7EC5">
      <w:r w:rsidRPr="003B7EC5">
        <w:rPr>
          <w:b/>
          <w:bCs/>
        </w:rPr>
        <w:t>Week 7: Emily and Sue</w:t>
      </w:r>
    </w:p>
    <w:p w14:paraId="17B602B7" w14:textId="5E1FA41D" w:rsidR="003B7EC5" w:rsidRPr="003B7EC5" w:rsidRDefault="003B7EC5" w:rsidP="003B7EC5">
      <w:r w:rsidRPr="003B7EC5">
        <w:t xml:space="preserve">2/24     </w:t>
      </w:r>
      <w:r w:rsidR="00A13979">
        <w:t>T</w:t>
      </w:r>
      <w:r w:rsidRPr="003B7EC5">
        <w:t xml:space="preserve">       Hart and Smith, xi-xxxiv; </w:t>
      </w:r>
      <w:r w:rsidR="00E6408B">
        <w:t>“</w:t>
      </w:r>
      <w:r w:rsidRPr="003B7EC5">
        <w:t>Section One,</w:t>
      </w:r>
      <w:r w:rsidR="00E6408B">
        <w:t>”</w:t>
      </w:r>
      <w:r w:rsidRPr="003B7EC5">
        <w:t xml:space="preserve"> 3-37.  #5</w:t>
      </w:r>
      <w:r w:rsidRPr="003B7EC5">
        <w:rPr>
          <w:b/>
          <w:bCs/>
        </w:rPr>
        <w:t> </w:t>
      </w:r>
      <w:r w:rsidR="00E6408B">
        <w:t>”</w:t>
      </w:r>
      <w:r w:rsidRPr="003B7EC5">
        <w:t>One Sister have I in our house</w:t>
      </w:r>
      <w:r w:rsidR="00E6408B">
        <w:t>”</w:t>
      </w:r>
      <w:r w:rsidRPr="003B7EC5">
        <w:t xml:space="preserve">; #121 </w:t>
      </w:r>
      <w:r w:rsidR="00E6408B">
        <w:t>“</w:t>
      </w:r>
      <w:r w:rsidRPr="003B7EC5">
        <w:t>Her breast is fit for pearls</w:t>
      </w:r>
      <w:r w:rsidR="00E6408B">
        <w:t>”</w:t>
      </w:r>
      <w:r w:rsidRPr="003B7EC5">
        <w:t xml:space="preserve">; #205 </w:t>
      </w:r>
      <w:r w:rsidR="00E6408B">
        <w:t>“</w:t>
      </w:r>
      <w:r w:rsidRPr="003B7EC5">
        <w:t>Come slowly – Eden!</w:t>
      </w:r>
      <w:r w:rsidR="00E6408B">
        <w:t>”</w:t>
      </w:r>
      <w:r w:rsidRPr="003B7EC5">
        <w:t xml:space="preserve">;  #218 </w:t>
      </w:r>
      <w:r w:rsidR="00E6408B">
        <w:t>“</w:t>
      </w:r>
      <w:r w:rsidRPr="003B7EC5">
        <w:t xml:space="preserve">You love me - </w:t>
      </w:r>
      <w:r w:rsidRPr="003B7EC5">
        <w:lastRenderedPageBreak/>
        <w:t>you are sure -</w:t>
      </w:r>
      <w:r w:rsidR="00E6408B">
        <w:t>”</w:t>
      </w:r>
      <w:r w:rsidRPr="003B7EC5">
        <w:t xml:space="preserve"> ; # 452 </w:t>
      </w:r>
      <w:r w:rsidR="00E6408B">
        <w:t>“</w:t>
      </w:r>
      <w:r w:rsidRPr="003B7EC5">
        <w:t>Love - thou art high -</w:t>
      </w:r>
      <w:r w:rsidR="00E6408B">
        <w:t>”</w:t>
      </w:r>
      <w:r w:rsidRPr="003B7EC5">
        <w:t xml:space="preserve">; #611 </w:t>
      </w:r>
      <w:r w:rsidR="00E6408B">
        <w:t>“</w:t>
      </w:r>
      <w:r w:rsidRPr="003B7EC5">
        <w:t>Her sweet Weight on my Heart a Night</w:t>
      </w:r>
      <w:r w:rsidR="00E6408B">
        <w:t>”</w:t>
      </w:r>
      <w:r w:rsidRPr="003B7EC5">
        <w:t xml:space="preserve">; #1436 </w:t>
      </w:r>
      <w:r w:rsidR="00E6408B">
        <w:t>“</w:t>
      </w:r>
      <w:r w:rsidRPr="003B7EC5">
        <w:t>To own a Susan of my own</w:t>
      </w:r>
      <w:r w:rsidR="00E6408B">
        <w:t>”</w:t>
      </w:r>
    </w:p>
    <w:p w14:paraId="3C92D709" w14:textId="27E4317A" w:rsidR="003B7EC5" w:rsidRPr="003B7EC5" w:rsidRDefault="003B7EC5" w:rsidP="003B7EC5">
      <w:r w:rsidRPr="003B7EC5">
        <w:t xml:space="preserve">2/26     </w:t>
      </w:r>
      <w:r w:rsidR="00A13979">
        <w:t>Th</w:t>
      </w:r>
      <w:r w:rsidRPr="003B7EC5">
        <w:t xml:space="preserve">     #675 </w:t>
      </w:r>
      <w:r w:rsidR="00E6408B">
        <w:t>“</w:t>
      </w:r>
      <w:r w:rsidRPr="003B7EC5">
        <w:t>What Soft - Cherubic Creatures -</w:t>
      </w:r>
      <w:r w:rsidR="00E6408B">
        <w:t>”</w:t>
      </w:r>
      <w:r w:rsidRPr="003B7EC5">
        <w:t xml:space="preserve">; #430 </w:t>
      </w:r>
      <w:r w:rsidR="00E6408B">
        <w:t>“</w:t>
      </w:r>
      <w:r w:rsidRPr="003B7EC5">
        <w:t>A Charm invests a face</w:t>
      </w:r>
      <w:r w:rsidR="00E6408B">
        <w:t>”</w:t>
      </w:r>
      <w:r w:rsidRPr="003B7EC5">
        <w:t xml:space="preserve">; #330 </w:t>
      </w:r>
      <w:r w:rsidR="00E6408B">
        <w:t>“</w:t>
      </w:r>
      <w:r w:rsidRPr="003B7EC5">
        <w:t xml:space="preserve">He put the Belt around my life – </w:t>
      </w:r>
      <w:r w:rsidR="00E6408B">
        <w:t>“</w:t>
      </w:r>
      <w:r w:rsidRPr="003B7EC5">
        <w:t xml:space="preserve">; #238 </w:t>
      </w:r>
      <w:r w:rsidR="00E6408B">
        <w:t>“</w:t>
      </w:r>
      <w:r w:rsidRPr="003B7EC5">
        <w:t>How many times these low feet staggered –</w:t>
      </w:r>
      <w:r w:rsidR="00E6408B">
        <w:t>”</w:t>
      </w:r>
      <w:r w:rsidRPr="003B7EC5">
        <w:t xml:space="preserve">; #194 </w:t>
      </w:r>
      <w:r w:rsidR="00E6408B">
        <w:t>“</w:t>
      </w:r>
      <w:r w:rsidRPr="003B7EC5">
        <w:t>Title divine – is mine!</w:t>
      </w:r>
      <w:r w:rsidR="00E6408B">
        <w:t>”</w:t>
      </w:r>
      <w:r w:rsidRPr="003B7EC5">
        <w:t xml:space="preserve">  #615 </w:t>
      </w:r>
      <w:r w:rsidR="00E6408B">
        <w:t>“</w:t>
      </w:r>
      <w:r w:rsidRPr="003B7EC5">
        <w:t>God is a distant – stately Lover –</w:t>
      </w:r>
      <w:r w:rsidR="00E6408B">
        <w:t>”</w:t>
      </w:r>
      <w:r w:rsidRPr="003B7EC5">
        <w:t xml:space="preserve">; #596 </w:t>
      </w:r>
      <w:r w:rsidR="00E6408B">
        <w:t>“</w:t>
      </w:r>
      <w:r w:rsidRPr="003B7EC5">
        <w:t>Ourselves were wed one summer - dear -</w:t>
      </w:r>
      <w:r w:rsidR="00E6408B">
        <w:t>”</w:t>
      </w:r>
      <w:r w:rsidRPr="003B7EC5">
        <w:t> </w:t>
      </w:r>
    </w:p>
    <w:p w14:paraId="3DCF4915" w14:textId="77777777" w:rsidR="003B7EC5" w:rsidRDefault="003B7EC5" w:rsidP="003B7EC5">
      <w:pPr>
        <w:rPr>
          <w:b/>
          <w:bCs/>
        </w:rPr>
      </w:pPr>
    </w:p>
    <w:p w14:paraId="685042B8" w14:textId="1845836A" w:rsidR="003B7EC5" w:rsidRPr="003B7EC5" w:rsidRDefault="003B7EC5" w:rsidP="003B7EC5">
      <w:r w:rsidRPr="003B7EC5">
        <w:rPr>
          <w:b/>
          <w:bCs/>
        </w:rPr>
        <w:t>Week 8: </w:t>
      </w:r>
    </w:p>
    <w:p w14:paraId="6A1C6D80" w14:textId="559065FC" w:rsidR="003B7EC5" w:rsidRPr="003B7EC5" w:rsidRDefault="003B7EC5" w:rsidP="003B7EC5">
      <w:r w:rsidRPr="003B7EC5">
        <w:t xml:space="preserve">3/3       </w:t>
      </w:r>
      <w:proofErr w:type="gramStart"/>
      <w:r w:rsidR="00A13979">
        <w:t>T</w:t>
      </w:r>
      <w:r w:rsidRPr="003B7EC5">
        <w:t xml:space="preserve">  Hart</w:t>
      </w:r>
      <w:proofErr w:type="gramEnd"/>
      <w:r w:rsidRPr="003B7EC5">
        <w:t xml:space="preserve"> and Smith, </w:t>
      </w:r>
      <w:r w:rsidR="00E6408B">
        <w:t>“</w:t>
      </w:r>
      <w:r w:rsidRPr="003B7EC5">
        <w:t>Section Two</w:t>
      </w:r>
      <w:r w:rsidR="00E6408B">
        <w:t>”</w:t>
      </w:r>
      <w:r w:rsidRPr="003B7EC5">
        <w:t xml:space="preserve"> (63-143); # 518 </w:t>
      </w:r>
      <w:r w:rsidR="00E6408B">
        <w:t>“</w:t>
      </w:r>
      <w:r w:rsidRPr="003B7EC5">
        <w:t>When I was small, a woman died</w:t>
      </w:r>
      <w:proofErr w:type="gramStart"/>
      <w:r w:rsidR="00E6408B">
        <w:t>”</w:t>
      </w:r>
      <w:r w:rsidRPr="003B7EC5">
        <w:t>;  #</w:t>
      </w:r>
      <w:proofErr w:type="gramEnd"/>
      <w:r w:rsidRPr="003B7EC5">
        <w:t xml:space="preserve">392 </w:t>
      </w:r>
      <w:r w:rsidR="00E6408B">
        <w:t>“</w:t>
      </w:r>
      <w:r w:rsidRPr="003B7EC5">
        <w:t>We talked as Girls do</w:t>
      </w:r>
      <w:proofErr w:type="gramStart"/>
      <w:r w:rsidR="00E6408B">
        <w:t>”</w:t>
      </w:r>
      <w:r w:rsidRPr="003B7EC5">
        <w:t>;  #</w:t>
      </w:r>
      <w:proofErr w:type="gramEnd"/>
      <w:r w:rsidRPr="003B7EC5">
        <w:t xml:space="preserve">439 </w:t>
      </w:r>
      <w:r w:rsidR="00E6408B">
        <w:t>“</w:t>
      </w:r>
      <w:r w:rsidRPr="003B7EC5">
        <w:t>I had been hungry, all the Years –</w:t>
      </w:r>
      <w:proofErr w:type="gramStart"/>
      <w:r w:rsidR="00E6408B">
        <w:t>”</w:t>
      </w:r>
      <w:r w:rsidRPr="003B7EC5">
        <w:t>;#</w:t>
      </w:r>
      <w:proofErr w:type="gramEnd"/>
      <w:r w:rsidRPr="003B7EC5">
        <w:t xml:space="preserve">531 </w:t>
      </w:r>
      <w:r w:rsidR="00E6408B">
        <w:t>“</w:t>
      </w:r>
      <w:r w:rsidRPr="003B7EC5">
        <w:t>We learned the Whole of Love -</w:t>
      </w:r>
      <w:r w:rsidR="00E6408B">
        <w:t>”</w:t>
      </w:r>
      <w:r w:rsidRPr="003B7EC5">
        <w:t xml:space="preserve"> #451 </w:t>
      </w:r>
      <w:r w:rsidR="00E6408B">
        <w:t>“</w:t>
      </w:r>
      <w:r w:rsidRPr="003B7EC5">
        <w:t>The Malay - took the Pearl -</w:t>
      </w:r>
      <w:r w:rsidR="00E6408B">
        <w:t>”</w:t>
      </w:r>
    </w:p>
    <w:p w14:paraId="5FA1AD7A" w14:textId="7588DD47" w:rsidR="003B7EC5" w:rsidRPr="003B7EC5" w:rsidRDefault="003B7EC5" w:rsidP="003B7EC5">
      <w:r w:rsidRPr="003B7EC5">
        <w:t xml:space="preserve">3/5       </w:t>
      </w:r>
      <w:r w:rsidR="00A13979">
        <w:t>Th</w:t>
      </w:r>
      <w:r w:rsidRPr="003B7EC5">
        <w:t xml:space="preserve">      #426 </w:t>
      </w:r>
      <w:r w:rsidR="00E6408B">
        <w:t>“</w:t>
      </w:r>
      <w:r w:rsidRPr="003B7EC5">
        <w:t>I gave myself to Him</w:t>
      </w:r>
      <w:r w:rsidR="00E6408B">
        <w:t>”</w:t>
      </w:r>
      <w:r w:rsidRPr="003B7EC5">
        <w:t xml:space="preserve"> ; #393 </w:t>
      </w:r>
      <w:r w:rsidR="00E6408B">
        <w:t>“</w:t>
      </w:r>
      <w:r w:rsidRPr="003B7EC5">
        <w:t>Empty my Heart, of Thee</w:t>
      </w:r>
      <w:r w:rsidR="00E6408B">
        <w:t>”</w:t>
      </w:r>
      <w:r w:rsidRPr="003B7EC5">
        <w:t xml:space="preserve">; #511 </w:t>
      </w:r>
      <w:r w:rsidR="00E6408B">
        <w:t>“</w:t>
      </w:r>
      <w:r w:rsidRPr="003B7EC5">
        <w:t>He found my Being – set it up</w:t>
      </w:r>
      <w:r w:rsidR="00E6408B">
        <w:t>”</w:t>
      </w:r>
      <w:r w:rsidRPr="003B7EC5">
        <w:t xml:space="preserve">; #705 </w:t>
      </w:r>
      <w:r w:rsidR="00E6408B">
        <w:t>“</w:t>
      </w:r>
      <w:r w:rsidRPr="003B7EC5">
        <w:t>I am ashamed - I hide</w:t>
      </w:r>
      <w:r w:rsidR="00E6408B">
        <w:t>”</w:t>
      </w:r>
      <w:r w:rsidRPr="003B7EC5">
        <w:t xml:space="preserve">; #857 </w:t>
      </w:r>
      <w:r w:rsidR="00E6408B">
        <w:t>“</w:t>
      </w:r>
      <w:r w:rsidRPr="003B7EC5">
        <w:t>She rose to His requirement</w:t>
      </w:r>
      <w:r w:rsidR="00E6408B">
        <w:t>”</w:t>
      </w:r>
      <w:r w:rsidRPr="003B7EC5">
        <w:t xml:space="preserve">;  #706 </w:t>
      </w:r>
      <w:r w:rsidR="00E6408B">
        <w:t>“</w:t>
      </w:r>
      <w:r w:rsidRPr="003B7EC5">
        <w:t>I cannot live with You –</w:t>
      </w:r>
      <w:r w:rsidR="00E6408B">
        <w:t>”</w:t>
      </w:r>
      <w:r w:rsidRPr="003B7EC5">
        <w:t xml:space="preserve">; #708 </w:t>
      </w:r>
      <w:r w:rsidR="00E6408B">
        <w:t>“</w:t>
      </w:r>
      <w:r w:rsidRPr="003B7EC5">
        <w:t>They put Us far apart –</w:t>
      </w:r>
      <w:r w:rsidR="00E6408B">
        <w:t>”</w:t>
      </w:r>
      <w:r w:rsidRPr="003B7EC5">
        <w:t xml:space="preserve">; #1274 </w:t>
      </w:r>
      <w:r w:rsidR="00E6408B">
        <w:t>“</w:t>
      </w:r>
      <w:r w:rsidRPr="003B7EC5">
        <w:t>Now I knew I lost her –</w:t>
      </w:r>
      <w:r w:rsidR="00E6408B">
        <w:t>”</w:t>
      </w:r>
    </w:p>
    <w:p w14:paraId="58890353" w14:textId="77777777" w:rsidR="003B7EC5" w:rsidRPr="003B7EC5" w:rsidRDefault="003B7EC5" w:rsidP="003B7EC5">
      <w:r w:rsidRPr="003B7EC5">
        <w:t>March 10 – 16 Spring Break </w:t>
      </w:r>
    </w:p>
    <w:p w14:paraId="56DE07BB" w14:textId="77777777" w:rsidR="003B7EC5" w:rsidRDefault="003B7EC5" w:rsidP="003B7EC5">
      <w:pPr>
        <w:rPr>
          <w:b/>
          <w:bCs/>
        </w:rPr>
      </w:pPr>
    </w:p>
    <w:p w14:paraId="1B517779" w14:textId="543380B8" w:rsidR="003B7EC5" w:rsidRPr="003B7EC5" w:rsidRDefault="003B7EC5" w:rsidP="003B7EC5">
      <w:pPr>
        <w:rPr>
          <w:color w:val="0070C0"/>
        </w:rPr>
      </w:pPr>
      <w:r w:rsidRPr="003B7EC5">
        <w:rPr>
          <w:b/>
          <w:bCs/>
          <w:color w:val="0070C0"/>
        </w:rPr>
        <w:t>III. The Poet as Witness: Civil War, Death, and (Dis)Union</w:t>
      </w:r>
    </w:p>
    <w:p w14:paraId="64ACE7CE" w14:textId="77777777" w:rsidR="003B7EC5" w:rsidRDefault="003B7EC5" w:rsidP="003B7EC5">
      <w:pPr>
        <w:rPr>
          <w:b/>
          <w:bCs/>
        </w:rPr>
      </w:pPr>
    </w:p>
    <w:p w14:paraId="1F611B26" w14:textId="1EDB7890" w:rsidR="003B7EC5" w:rsidRPr="003B7EC5" w:rsidRDefault="003B7EC5" w:rsidP="003B7EC5">
      <w:r w:rsidRPr="003B7EC5">
        <w:rPr>
          <w:b/>
          <w:bCs/>
        </w:rPr>
        <w:t>Week 9: Whitman's War</w:t>
      </w:r>
    </w:p>
    <w:p w14:paraId="6B5B5180" w14:textId="5A10A008" w:rsidR="003B7EC5" w:rsidRPr="003B7EC5" w:rsidRDefault="003B7EC5" w:rsidP="003B7EC5">
      <w:r w:rsidRPr="003B7EC5">
        <w:t xml:space="preserve">3/17     </w:t>
      </w:r>
      <w:r w:rsidR="00A13979">
        <w:t>T</w:t>
      </w:r>
      <w:r w:rsidRPr="003B7EC5">
        <w:t>      Walt Whitman’s </w:t>
      </w:r>
      <w:hyperlink r:id="rId26" w:tgtFrame="_blank" w:history="1">
        <w:r w:rsidRPr="003B7EC5">
          <w:rPr>
            <w:rStyle w:val="Hyperlink"/>
            <w:i/>
            <w:iCs/>
          </w:rPr>
          <w:t>Specimen Days and Collect</w:t>
        </w:r>
        <w:r w:rsidRPr="003B7EC5">
          <w:rPr>
            <w:rStyle w:val="Hyperlink"/>
          </w:rPr>
          <w:t>.</w:t>
        </w:r>
      </w:hyperlink>
      <w:r w:rsidRPr="003B7EC5">
        <w:t xml:space="preserve"> (1882) specifically </w:t>
      </w:r>
      <w:r w:rsidR="00E6408B">
        <w:t>“</w:t>
      </w:r>
      <w:hyperlink r:id="rId27" w:anchor="leaf020v1" w:tgtFrame="_blank" w:history="1">
        <w:r w:rsidRPr="003B7EC5">
          <w:rPr>
            <w:rStyle w:val="Hyperlink"/>
          </w:rPr>
          <w:t>A Night Battle Over a Week Since.</w:t>
        </w:r>
      </w:hyperlink>
      <w:r w:rsidRPr="003B7EC5">
        <w:t>,</w:t>
      </w:r>
      <w:r w:rsidR="00E6408B">
        <w:t>”</w:t>
      </w:r>
      <w:r w:rsidRPr="003B7EC5">
        <w:t xml:space="preserve"> </w:t>
      </w:r>
      <w:r w:rsidR="00E6408B">
        <w:t>“</w:t>
      </w:r>
      <w:hyperlink r:id="rId28" w:anchor="leaf021v1" w:tgtFrame="_blank" w:history="1">
        <w:r w:rsidRPr="003B7EC5">
          <w:rPr>
            <w:rStyle w:val="Hyperlink"/>
          </w:rPr>
          <w:t>Unnamed Remains the Bravest Soldier.</w:t>
        </w:r>
      </w:hyperlink>
      <w:r w:rsidRPr="003B7EC5">
        <w:t>,</w:t>
      </w:r>
      <w:r w:rsidR="00E6408B">
        <w:t>”</w:t>
      </w:r>
      <w:r w:rsidRPr="003B7EC5">
        <w:t xml:space="preserve"> </w:t>
      </w:r>
      <w:r w:rsidR="00E6408B">
        <w:t>“</w:t>
      </w:r>
      <w:hyperlink r:id="rId29" w:anchor="leaf031r1" w:tgtFrame="_blank" w:history="1">
        <w:r w:rsidRPr="003B7EC5">
          <w:rPr>
            <w:rStyle w:val="Hyperlink"/>
          </w:rPr>
          <w:t>A Glimpse of War's Hell Scenes.</w:t>
        </w:r>
      </w:hyperlink>
      <w:r w:rsidRPr="003B7EC5">
        <w:t>,</w:t>
      </w:r>
      <w:r w:rsidR="00E6408B">
        <w:t>”</w:t>
      </w:r>
      <w:r w:rsidRPr="003B7EC5">
        <w:t xml:space="preserve"> </w:t>
      </w:r>
      <w:r w:rsidR="00E6408B">
        <w:t>“</w:t>
      </w:r>
      <w:hyperlink r:id="rId30" w:anchor="leaf040v1" w:tgtFrame="_blank" w:history="1">
        <w:r w:rsidRPr="003B7EC5">
          <w:rPr>
            <w:rStyle w:val="Hyperlink"/>
          </w:rPr>
          <w:t>Two Brothers, One South, One North.</w:t>
        </w:r>
      </w:hyperlink>
      <w:r w:rsidRPr="003B7EC5">
        <w:t>,</w:t>
      </w:r>
      <w:r w:rsidR="00E6408B">
        <w:t>”</w:t>
      </w:r>
      <w:r w:rsidRPr="003B7EC5">
        <w:t xml:space="preserve"> </w:t>
      </w:r>
      <w:r w:rsidR="00E6408B">
        <w:t>“</w:t>
      </w:r>
      <w:hyperlink r:id="rId31" w:anchor="leaf042v1" w:tgtFrame="_blank" w:history="1">
        <w:r w:rsidRPr="003B7EC5">
          <w:rPr>
            <w:rStyle w:val="Hyperlink"/>
          </w:rPr>
          <w:t>Three Years Summed Up.</w:t>
        </w:r>
      </w:hyperlink>
      <w:r w:rsidRPr="003B7EC5">
        <w:t>,</w:t>
      </w:r>
      <w:r w:rsidR="00E6408B">
        <w:t>”</w:t>
      </w:r>
      <w:r w:rsidRPr="003B7EC5">
        <w:t> </w:t>
      </w:r>
      <w:hyperlink r:id="rId32" w:anchor="leaf043r1" w:tgtFrame="_blank" w:history="1">
        <w:r w:rsidRPr="003B7EC5">
          <w:rPr>
            <w:rStyle w:val="Hyperlink"/>
          </w:rPr>
          <w:t>The Million Dead too, Summed Up.</w:t>
        </w:r>
      </w:hyperlink>
      <w:r w:rsidR="00E6408B">
        <w:t>“</w:t>
      </w:r>
      <w:r w:rsidRPr="003B7EC5">
        <w:t> </w:t>
      </w:r>
      <w:hyperlink r:id="rId33" w:anchor="leaf043r1" w:tgtFrame="_blank" w:history="1">
        <w:r w:rsidRPr="003B7EC5">
          <w:rPr>
            <w:rStyle w:val="Hyperlink"/>
          </w:rPr>
          <w:t>The Real War Will Never Get in the Books.</w:t>
        </w:r>
      </w:hyperlink>
      <w:r w:rsidR="00E6408B">
        <w:t>“</w:t>
      </w:r>
      <w:r w:rsidR="00A13979" w:rsidRPr="003B7EC5">
        <w:t xml:space="preserve"> </w:t>
      </w:r>
      <w:r w:rsidR="00E6408B">
        <w:t>“</w:t>
      </w:r>
      <w:hyperlink r:id="rId34" w:tgtFrame="_blank" w:history="1">
        <w:r w:rsidRPr="003B7EC5">
          <w:rPr>
            <w:rStyle w:val="Hyperlink"/>
          </w:rPr>
          <w:t>Come Up from the Fields Father.</w:t>
        </w:r>
      </w:hyperlink>
      <w:r w:rsidR="00E6408B">
        <w:t>“</w:t>
      </w:r>
      <w:r w:rsidRPr="003B7EC5">
        <w:t xml:space="preserve"> ; </w:t>
      </w:r>
    </w:p>
    <w:p w14:paraId="29528D65" w14:textId="45216D44" w:rsidR="003B7EC5" w:rsidRPr="003B7EC5" w:rsidRDefault="003B7EC5" w:rsidP="003B7EC5">
      <w:r w:rsidRPr="003B7EC5">
        <w:t xml:space="preserve">3/19     </w:t>
      </w:r>
      <w:r w:rsidR="00A13979">
        <w:t>Th</w:t>
      </w:r>
      <w:r w:rsidRPr="003B7EC5">
        <w:t xml:space="preserve">     </w:t>
      </w:r>
      <w:proofErr w:type="gramStart"/>
      <w:r w:rsidRPr="003B7EC5">
        <w:t>  </w:t>
      </w:r>
      <w:r w:rsidR="00E6408B">
        <w:t>”</w:t>
      </w:r>
      <w:r w:rsidRPr="003B7EC5">
        <w:t>Bivouac</w:t>
      </w:r>
      <w:proofErr w:type="gramEnd"/>
      <w:r w:rsidRPr="003B7EC5">
        <w:t xml:space="preserve"> on a Mountain Side</w:t>
      </w:r>
      <w:r w:rsidR="00E6408B">
        <w:t>”</w:t>
      </w:r>
      <w:r w:rsidRPr="003B7EC5">
        <w:t xml:space="preserve"> (Hass 240</w:t>
      </w:r>
      <w:proofErr w:type="gramStart"/>
      <w:r w:rsidRPr="003B7EC5">
        <w:t>);  </w:t>
      </w:r>
      <w:r w:rsidR="00E6408B">
        <w:t>”</w:t>
      </w:r>
      <w:proofErr w:type="gramEnd"/>
      <w:r w:rsidRPr="003B7EC5">
        <w:t>The Wound Dresser</w:t>
      </w:r>
      <w:r w:rsidR="00E6408B">
        <w:t>”</w:t>
      </w:r>
      <w:r w:rsidRPr="003B7EC5">
        <w:t xml:space="preserve"> (Hass 241-243</w:t>
      </w:r>
      <w:proofErr w:type="gramStart"/>
      <w:r w:rsidRPr="003B7EC5">
        <w:t>);</w:t>
      </w:r>
      <w:proofErr w:type="gramEnd"/>
    </w:p>
    <w:p w14:paraId="03ECA6C8" w14:textId="77777777" w:rsidR="003B7EC5" w:rsidRDefault="003B7EC5" w:rsidP="003B7EC5">
      <w:pPr>
        <w:rPr>
          <w:b/>
          <w:bCs/>
        </w:rPr>
      </w:pPr>
    </w:p>
    <w:p w14:paraId="5F0712C3" w14:textId="5845AC37" w:rsidR="003B7EC5" w:rsidRPr="003B7EC5" w:rsidRDefault="003B7EC5" w:rsidP="003B7EC5">
      <w:r w:rsidRPr="003B7EC5">
        <w:rPr>
          <w:b/>
          <w:bCs/>
        </w:rPr>
        <w:t>Week 10: Wars - Earthly and Existential - in Dickinson</w:t>
      </w:r>
    </w:p>
    <w:p w14:paraId="2D67B016" w14:textId="4940A727" w:rsidR="003B7EC5" w:rsidRPr="003B7EC5" w:rsidRDefault="003B7EC5" w:rsidP="003B7EC5">
      <w:r w:rsidRPr="003B7EC5">
        <w:t xml:space="preserve">3/24     </w:t>
      </w:r>
      <w:r w:rsidR="00A13979">
        <w:t>T</w:t>
      </w:r>
      <w:r w:rsidRPr="003B7EC5">
        <w:t xml:space="preserve">      #591 </w:t>
      </w:r>
      <w:r w:rsidR="00E6408B">
        <w:t>“</w:t>
      </w:r>
      <w:r w:rsidRPr="003B7EC5">
        <w:t>I heard a Fly buzz – when I died –</w:t>
      </w:r>
      <w:r w:rsidR="00E6408B">
        <w:t>”</w:t>
      </w:r>
      <w:r w:rsidRPr="003B7EC5">
        <w:t xml:space="preserve">; #550 </w:t>
      </w:r>
      <w:r w:rsidR="00E6408B">
        <w:t>“</w:t>
      </w:r>
      <w:r w:rsidRPr="003B7EC5">
        <w:t>I measure every Grief I meet</w:t>
      </w:r>
      <w:r w:rsidR="00E6408B">
        <w:t>”</w:t>
      </w:r>
      <w:r w:rsidRPr="003B7EC5">
        <w:t xml:space="preserve">; #524 </w:t>
      </w:r>
      <w:r w:rsidR="00E6408B">
        <w:t>“</w:t>
      </w:r>
      <w:r w:rsidRPr="003B7EC5">
        <w:t xml:space="preserve">It feels a shame to be Alive – </w:t>
      </w:r>
      <w:r w:rsidR="00E6408B">
        <w:t>“</w:t>
      </w:r>
      <w:r w:rsidRPr="003B7EC5">
        <w:t xml:space="preserve">; #373 </w:t>
      </w:r>
      <w:r w:rsidR="00E6408B">
        <w:t>“</w:t>
      </w:r>
      <w:r w:rsidRPr="003B7EC5">
        <w:t>This World is not conclusion.</w:t>
      </w:r>
      <w:proofErr w:type="gramStart"/>
      <w:r w:rsidR="00E6408B">
        <w:t>”</w:t>
      </w:r>
      <w:r w:rsidRPr="003B7EC5">
        <w:t xml:space="preserve"> ;</w:t>
      </w:r>
      <w:proofErr w:type="gramEnd"/>
      <w:r w:rsidRPr="003B7EC5">
        <w:t xml:space="preserve"> #760 </w:t>
      </w:r>
      <w:r w:rsidR="00E6408B">
        <w:t>“</w:t>
      </w:r>
      <w:r w:rsidRPr="003B7EC5">
        <w:t>Pain – has an Element of Blank –</w:t>
      </w:r>
      <w:r w:rsidR="00E6408B">
        <w:t>”</w:t>
      </w:r>
      <w:r w:rsidRPr="003B7EC5">
        <w:t xml:space="preserve">; #836 </w:t>
      </w:r>
      <w:r w:rsidR="00E6408B">
        <w:t>“</w:t>
      </w:r>
      <w:r w:rsidRPr="003B7EC5">
        <w:t>Color – Caste - Denomination</w:t>
      </w:r>
      <w:proofErr w:type="gramStart"/>
      <w:r w:rsidR="00E6408B">
        <w:t>”</w:t>
      </w:r>
      <w:r w:rsidRPr="003B7EC5">
        <w:t>;</w:t>
      </w:r>
      <w:proofErr w:type="gramEnd"/>
    </w:p>
    <w:p w14:paraId="7DDB0F62" w14:textId="0104A0C4" w:rsidR="003B7EC5" w:rsidRPr="003B7EC5" w:rsidRDefault="003B7EC5" w:rsidP="003B7EC5">
      <w:r w:rsidRPr="003B7EC5">
        <w:t xml:space="preserve">3/26     </w:t>
      </w:r>
      <w:r w:rsidR="00A13979">
        <w:t>Th</w:t>
      </w:r>
      <w:r w:rsidRPr="003B7EC5">
        <w:t xml:space="preserve">   #480 </w:t>
      </w:r>
      <w:r w:rsidR="00E6408B">
        <w:t>“</w:t>
      </w:r>
      <w:r w:rsidRPr="003B7EC5">
        <w:t>He fought like those Who’ve nought to lose</w:t>
      </w:r>
      <w:r w:rsidR="00E6408B">
        <w:t>”</w:t>
      </w:r>
      <w:r w:rsidRPr="003B7EC5">
        <w:t xml:space="preserve">;  #704 </w:t>
      </w:r>
      <w:r w:rsidR="00E6408B">
        <w:t>“</w:t>
      </w:r>
      <w:r w:rsidRPr="003B7EC5">
        <w:t xml:space="preserve">My Portion is Defeat – today – </w:t>
      </w:r>
      <w:r w:rsidR="00E6408B">
        <w:t>“</w:t>
      </w:r>
      <w:r w:rsidRPr="003B7EC5">
        <w:t xml:space="preserve">; #616 </w:t>
      </w:r>
      <w:r w:rsidR="00E6408B">
        <w:t>“</w:t>
      </w:r>
      <w:r w:rsidRPr="003B7EC5">
        <w:t>If any sink, assure that this, now standing</w:t>
      </w:r>
      <w:r w:rsidR="00E6408B">
        <w:t>”</w:t>
      </w:r>
      <w:r w:rsidRPr="003B7EC5">
        <w:t xml:space="preserve">; #545 </w:t>
      </w:r>
      <w:r w:rsidR="00E6408B">
        <w:t>“</w:t>
      </w:r>
      <w:r w:rsidRPr="003B7EC5">
        <w:t>They dropped like Flakes</w:t>
      </w:r>
      <w:r w:rsidR="00E6408B">
        <w:t>”</w:t>
      </w:r>
      <w:r w:rsidRPr="003B7EC5">
        <w:t xml:space="preserve">; #605 </w:t>
      </w:r>
      <w:r w:rsidR="00E6408B">
        <w:t>“</w:t>
      </w:r>
      <w:r w:rsidRPr="003B7EC5">
        <w:t>I am alive – I guess –</w:t>
      </w:r>
      <w:r w:rsidR="00E6408B">
        <w:t>”</w:t>
      </w:r>
      <w:r w:rsidRPr="003B7EC5">
        <w:t xml:space="preserve">; #468 </w:t>
      </w:r>
      <w:r w:rsidR="00E6408B">
        <w:t>“</w:t>
      </w:r>
      <w:r w:rsidRPr="003B7EC5">
        <w:t>Whole Gulfs – of Red, and Fleets – of Red –</w:t>
      </w:r>
      <w:r w:rsidR="00E6408B">
        <w:t>”</w:t>
      </w:r>
      <w:r w:rsidRPr="003B7EC5">
        <w:t xml:space="preserve">; #1581 </w:t>
      </w:r>
      <w:r w:rsidR="00E6408B">
        <w:t>“</w:t>
      </w:r>
      <w:r w:rsidRPr="003B7EC5">
        <w:t>Those – dying then,</w:t>
      </w:r>
      <w:r w:rsidR="00E6408B">
        <w:t>”</w:t>
      </w:r>
    </w:p>
    <w:p w14:paraId="72FB4D17" w14:textId="77777777" w:rsidR="003B7EC5" w:rsidRDefault="003B7EC5" w:rsidP="003B7EC5">
      <w:pPr>
        <w:rPr>
          <w:b/>
          <w:bCs/>
        </w:rPr>
      </w:pPr>
    </w:p>
    <w:p w14:paraId="57EA292C" w14:textId="28C6F03E" w:rsidR="003B7EC5" w:rsidRPr="003B7EC5" w:rsidRDefault="003B7EC5" w:rsidP="003B7EC5">
      <w:r w:rsidRPr="003B7EC5">
        <w:rPr>
          <w:b/>
          <w:bCs/>
        </w:rPr>
        <w:t>Week 11:</w:t>
      </w:r>
      <w:r w:rsidRPr="003B7EC5">
        <w:t>         </w:t>
      </w:r>
    </w:p>
    <w:p w14:paraId="4D3A5F84" w14:textId="3500FA0E" w:rsidR="003B7EC5" w:rsidRPr="003B7EC5" w:rsidRDefault="003B7EC5" w:rsidP="003B7EC5">
      <w:r w:rsidRPr="003B7EC5">
        <w:t xml:space="preserve">3/31     </w:t>
      </w:r>
      <w:r w:rsidR="00B05588">
        <w:t>T</w:t>
      </w:r>
      <w:r w:rsidRPr="003B7EC5">
        <w:t>   </w:t>
      </w:r>
      <w:proofErr w:type="gramStart"/>
      <w:r w:rsidRPr="003B7EC5">
        <w:t xml:space="preserve">   </w:t>
      </w:r>
      <w:r w:rsidR="00E6408B">
        <w:t>“</w:t>
      </w:r>
      <w:proofErr w:type="gramEnd"/>
      <w:r w:rsidRPr="003B7EC5">
        <w:t>When Lilacs Last in the Dooryard Bloom’d,</w:t>
      </w:r>
      <w:r w:rsidR="00E6408B">
        <w:t>”</w:t>
      </w:r>
      <w:r w:rsidRPr="003B7EC5">
        <w:t xml:space="preserve"> (244-252) </w:t>
      </w:r>
    </w:p>
    <w:p w14:paraId="536F1F52" w14:textId="76A5CAEF" w:rsidR="003B7EC5" w:rsidRPr="003B7EC5" w:rsidRDefault="003B7EC5" w:rsidP="003B7EC5">
      <w:r w:rsidRPr="003B7EC5">
        <w:t xml:space="preserve">4/2       </w:t>
      </w:r>
      <w:r w:rsidR="00B05588">
        <w:t>Th</w:t>
      </w:r>
      <w:r w:rsidRPr="003B7EC5">
        <w:t>   </w:t>
      </w:r>
      <w:proofErr w:type="gramStart"/>
      <w:r w:rsidRPr="003B7EC5">
        <w:t xml:space="preserve">   </w:t>
      </w:r>
      <w:r w:rsidR="00E6408B">
        <w:t>“</w:t>
      </w:r>
      <w:proofErr w:type="gramEnd"/>
      <w:r w:rsidRPr="003B7EC5">
        <w:t>When Lilacs Last in the Dooryard Bloom’d,</w:t>
      </w:r>
      <w:r w:rsidR="00E6408B">
        <w:t>”</w:t>
      </w:r>
      <w:r w:rsidRPr="003B7EC5">
        <w:t xml:space="preserve"> (244-252</w:t>
      </w:r>
      <w:proofErr w:type="gramStart"/>
      <w:r w:rsidRPr="003B7EC5">
        <w:t>);  </w:t>
      </w:r>
      <w:r w:rsidR="00E6408B">
        <w:t>”</w:t>
      </w:r>
      <w:proofErr w:type="gramEnd"/>
      <w:r w:rsidRPr="003B7EC5">
        <w:t>Reconciliation</w:t>
      </w:r>
      <w:r w:rsidR="00E6408B">
        <w:t>”</w:t>
      </w:r>
      <w:r w:rsidRPr="003B7EC5">
        <w:t xml:space="preserve"> (253</w:t>
      </w:r>
      <w:proofErr w:type="gramStart"/>
      <w:r w:rsidRPr="003B7EC5">
        <w:t>);</w:t>
      </w:r>
      <w:proofErr w:type="gramEnd"/>
    </w:p>
    <w:p w14:paraId="24275393" w14:textId="77777777" w:rsidR="003B7EC5" w:rsidRDefault="003B7EC5" w:rsidP="003B7EC5">
      <w:pPr>
        <w:rPr>
          <w:b/>
          <w:bCs/>
        </w:rPr>
      </w:pPr>
    </w:p>
    <w:p w14:paraId="69117ADB" w14:textId="2DC97201" w:rsidR="003B7EC5" w:rsidRPr="003B7EC5" w:rsidRDefault="003B7EC5" w:rsidP="003B7EC5">
      <w:pPr>
        <w:rPr>
          <w:color w:val="0070C0"/>
        </w:rPr>
      </w:pPr>
      <w:r w:rsidRPr="003B7EC5">
        <w:rPr>
          <w:b/>
          <w:bCs/>
          <w:color w:val="0070C0"/>
        </w:rPr>
        <w:t>IV. Art as Spiritual Transcendence</w:t>
      </w:r>
    </w:p>
    <w:p w14:paraId="7BEA68B8" w14:textId="77777777" w:rsidR="003B7EC5" w:rsidRDefault="003B7EC5" w:rsidP="003B7EC5">
      <w:pPr>
        <w:rPr>
          <w:b/>
          <w:bCs/>
        </w:rPr>
      </w:pPr>
    </w:p>
    <w:p w14:paraId="5EA31D3E" w14:textId="13BE059F" w:rsidR="003B7EC5" w:rsidRPr="003B7EC5" w:rsidRDefault="003B7EC5" w:rsidP="003B7EC5">
      <w:r w:rsidRPr="003B7EC5">
        <w:rPr>
          <w:b/>
          <w:bCs/>
        </w:rPr>
        <w:t>Week 12:</w:t>
      </w:r>
    </w:p>
    <w:p w14:paraId="32A5ACC4" w14:textId="08D38F79" w:rsidR="003B7EC5" w:rsidRPr="003B7EC5" w:rsidRDefault="003B7EC5" w:rsidP="003B7EC5">
      <w:r w:rsidRPr="003B7EC5">
        <w:t xml:space="preserve">4/7       </w:t>
      </w:r>
      <w:r w:rsidR="00B05588">
        <w:t>T</w:t>
      </w:r>
      <w:r w:rsidRPr="003B7EC5">
        <w:t xml:space="preserve">      #348 </w:t>
      </w:r>
      <w:r w:rsidR="00E6408B">
        <w:t>“</w:t>
      </w:r>
      <w:r w:rsidRPr="003B7EC5">
        <w:t xml:space="preserve">I would not paint – a picture – </w:t>
      </w:r>
      <w:r w:rsidR="00E6408B">
        <w:t>“</w:t>
      </w:r>
      <w:r w:rsidRPr="003B7EC5">
        <w:t xml:space="preserve">; #519 </w:t>
      </w:r>
      <w:r w:rsidR="00E6408B">
        <w:t>“</w:t>
      </w:r>
      <w:r w:rsidRPr="003B7EC5">
        <w:t>This is my letter to the World</w:t>
      </w:r>
      <w:r w:rsidR="00E6408B">
        <w:t>”</w:t>
      </w:r>
      <w:r w:rsidRPr="003B7EC5">
        <w:t xml:space="preserve">; #764 </w:t>
      </w:r>
      <w:r w:rsidR="00E6408B">
        <w:t>“</w:t>
      </w:r>
      <w:r w:rsidRPr="003B7EC5">
        <w:t>My Life had stood - a loaded Gun-</w:t>
      </w:r>
      <w:proofErr w:type="gramStart"/>
      <w:r w:rsidR="00E6408B">
        <w:t>”</w:t>
      </w:r>
      <w:r w:rsidRPr="003B7EC5">
        <w:t>;</w:t>
      </w:r>
      <w:proofErr w:type="gramEnd"/>
      <w:r w:rsidRPr="003B7EC5">
        <w:t> </w:t>
      </w:r>
    </w:p>
    <w:p w14:paraId="18E19B7F" w14:textId="72CD38EE" w:rsidR="003B7EC5" w:rsidRPr="003B7EC5" w:rsidRDefault="003B7EC5" w:rsidP="003B7EC5">
      <w:r w:rsidRPr="003B7EC5">
        <w:lastRenderedPageBreak/>
        <w:t xml:space="preserve">4/9       </w:t>
      </w:r>
      <w:r w:rsidR="00B05588">
        <w:t>Th</w:t>
      </w:r>
      <w:r w:rsidRPr="003B7EC5">
        <w:t xml:space="preserve">     #1263 </w:t>
      </w:r>
      <w:r w:rsidR="00E6408B">
        <w:t>“</w:t>
      </w:r>
      <w:r w:rsidRPr="003B7EC5">
        <w:t>Tell all the Truth but tell it slant –</w:t>
      </w:r>
      <w:r w:rsidR="00E6408B">
        <w:t>”</w:t>
      </w:r>
      <w:r w:rsidRPr="003B7EC5">
        <w:t xml:space="preserve">, #533 </w:t>
      </w:r>
      <w:r w:rsidR="00E6408B">
        <w:t>“</w:t>
      </w:r>
      <w:r w:rsidRPr="003B7EC5">
        <w:t>I reckon - When I count at all -</w:t>
      </w:r>
      <w:r w:rsidR="00E6408B">
        <w:t>”</w:t>
      </w:r>
      <w:r w:rsidRPr="003B7EC5">
        <w:t xml:space="preserve">, #446 </w:t>
      </w:r>
      <w:r w:rsidR="00E6408B">
        <w:t>“</w:t>
      </w:r>
      <w:r w:rsidRPr="003B7EC5">
        <w:t>This was a Poet -</w:t>
      </w:r>
      <w:r w:rsidR="00E6408B">
        <w:t>”</w:t>
      </w:r>
    </w:p>
    <w:p w14:paraId="6EFEDDB6" w14:textId="77777777" w:rsidR="003B7EC5" w:rsidRDefault="003B7EC5" w:rsidP="003B7EC5">
      <w:pPr>
        <w:rPr>
          <w:b/>
          <w:bCs/>
        </w:rPr>
      </w:pPr>
    </w:p>
    <w:p w14:paraId="221704C5" w14:textId="6AC05161" w:rsidR="003B7EC5" w:rsidRPr="003B7EC5" w:rsidRDefault="003B7EC5" w:rsidP="003B7EC5">
      <w:r w:rsidRPr="003B7EC5">
        <w:rPr>
          <w:b/>
          <w:bCs/>
        </w:rPr>
        <w:t>Week 13:</w:t>
      </w:r>
    </w:p>
    <w:p w14:paraId="681EC4CB" w14:textId="76744033" w:rsidR="003B7EC5" w:rsidRPr="003B7EC5" w:rsidRDefault="003B7EC5" w:rsidP="003B7EC5">
      <w:r w:rsidRPr="003B7EC5">
        <w:t xml:space="preserve">4/14     </w:t>
      </w:r>
      <w:r w:rsidR="00B05588">
        <w:t>T</w:t>
      </w:r>
      <w:r w:rsidRPr="003B7EC5">
        <w:t xml:space="preserve">  </w:t>
      </w:r>
      <w:proofErr w:type="gramStart"/>
      <w:r w:rsidRPr="003B7EC5">
        <w:t xml:space="preserve">   </w:t>
      </w:r>
      <w:r w:rsidR="00E6408B">
        <w:t>“</w:t>
      </w:r>
      <w:proofErr w:type="gramEnd"/>
      <w:r w:rsidRPr="003B7EC5">
        <w:t>Crossing Brooklyn Ferry</w:t>
      </w:r>
      <w:r w:rsidR="00E6408B">
        <w:t>”</w:t>
      </w:r>
      <w:r w:rsidRPr="003B7EC5">
        <w:t xml:space="preserve"> (210-216</w:t>
      </w:r>
      <w:proofErr w:type="gramStart"/>
      <w:r w:rsidRPr="003B7EC5">
        <w:t>);</w:t>
      </w:r>
      <w:proofErr w:type="gramEnd"/>
    </w:p>
    <w:p w14:paraId="7F7087AB" w14:textId="64CFEA33" w:rsidR="003B7EC5" w:rsidRPr="003B7EC5" w:rsidRDefault="003B7EC5" w:rsidP="003B7EC5">
      <w:r w:rsidRPr="003B7EC5">
        <w:t>4/16</w:t>
      </w:r>
      <w:r w:rsidR="00B05588">
        <w:tab/>
        <w:t>Th</w:t>
      </w:r>
      <w:r w:rsidRPr="003B7EC5">
        <w:t xml:space="preserve"> </w:t>
      </w:r>
      <w:proofErr w:type="gramStart"/>
      <w:r w:rsidRPr="003B7EC5">
        <w:t>   </w:t>
      </w:r>
      <w:r w:rsidR="00E6408B">
        <w:t>“</w:t>
      </w:r>
      <w:proofErr w:type="gramEnd"/>
      <w:r w:rsidRPr="003B7EC5">
        <w:t>Crossing Brooklyn Ferry</w:t>
      </w:r>
      <w:r w:rsidR="00E6408B">
        <w:t>”</w:t>
      </w:r>
      <w:r w:rsidRPr="003B7EC5">
        <w:t xml:space="preserve"> (210-216</w:t>
      </w:r>
      <w:proofErr w:type="gramStart"/>
      <w:r w:rsidRPr="003B7EC5">
        <w:t>);</w:t>
      </w:r>
      <w:proofErr w:type="gramEnd"/>
    </w:p>
    <w:p w14:paraId="247FF8AE" w14:textId="77777777" w:rsidR="003B7EC5" w:rsidRDefault="003B7EC5" w:rsidP="003B7EC5">
      <w:pPr>
        <w:rPr>
          <w:b/>
          <w:bCs/>
        </w:rPr>
      </w:pPr>
    </w:p>
    <w:p w14:paraId="1B11A8DA" w14:textId="428C8966" w:rsidR="003B7EC5" w:rsidRPr="003B7EC5" w:rsidRDefault="003B7EC5" w:rsidP="003B7EC5">
      <w:r w:rsidRPr="003B7EC5">
        <w:rPr>
          <w:b/>
          <w:bCs/>
        </w:rPr>
        <w:t>Week 14:</w:t>
      </w:r>
    </w:p>
    <w:p w14:paraId="0F878518" w14:textId="4E85B687" w:rsidR="003B7EC5" w:rsidRPr="003B7EC5" w:rsidRDefault="003B7EC5" w:rsidP="003B7EC5">
      <w:r w:rsidRPr="003B7EC5">
        <w:t xml:space="preserve">4/21     </w:t>
      </w:r>
      <w:r w:rsidR="00B05588">
        <w:t>T</w:t>
      </w:r>
      <w:r w:rsidRPr="003B7EC5">
        <w:t> </w:t>
      </w:r>
      <w:proofErr w:type="gramStart"/>
      <w:r w:rsidRPr="003B7EC5">
        <w:t xml:space="preserve">   </w:t>
      </w:r>
      <w:r w:rsidR="00426B42">
        <w:t>“</w:t>
      </w:r>
      <w:proofErr w:type="gramEnd"/>
      <w:r w:rsidRPr="003B7EC5">
        <w:t>To You</w:t>
      </w:r>
      <w:r w:rsidR="00E6408B">
        <w:t>”</w:t>
      </w:r>
      <w:r w:rsidRPr="003B7EC5">
        <w:t xml:space="preserve"> (207-209);</w:t>
      </w:r>
      <w:r w:rsidR="00A13979">
        <w:t xml:space="preserve"> </w:t>
      </w:r>
      <w:r w:rsidRPr="003B7EC5">
        <w:t xml:space="preserve">Whitman, </w:t>
      </w:r>
      <w:r w:rsidR="00E6408B">
        <w:t>“</w:t>
      </w:r>
      <w:r w:rsidRPr="003B7EC5">
        <w:t xml:space="preserve">As I </w:t>
      </w:r>
      <w:proofErr w:type="spellStart"/>
      <w:r w:rsidRPr="003B7EC5">
        <w:t>Ebb’d</w:t>
      </w:r>
      <w:proofErr w:type="spellEnd"/>
      <w:r w:rsidRPr="003B7EC5">
        <w:t xml:space="preserve"> with the Ocean of Life</w:t>
      </w:r>
      <w:r w:rsidR="00E6408B">
        <w:t>”</w:t>
      </w:r>
      <w:r w:rsidRPr="003B7EC5">
        <w:t xml:space="preserve"> (Hass, 233-236); </w:t>
      </w:r>
      <w:r w:rsidR="00E6408B">
        <w:t>“</w:t>
      </w:r>
      <w:r w:rsidRPr="003B7EC5">
        <w:t>The Runner</w:t>
      </w:r>
      <w:r w:rsidR="00E6408B">
        <w:t>”</w:t>
      </w:r>
      <w:r w:rsidRPr="003B7EC5">
        <w:t xml:space="preserve"> (254); </w:t>
      </w:r>
      <w:r w:rsidR="00E6408B">
        <w:t>“</w:t>
      </w:r>
      <w:r w:rsidRPr="003B7EC5">
        <w:t>Sparkles from the Wheel</w:t>
      </w:r>
      <w:r w:rsidR="00E6408B">
        <w:t>”</w:t>
      </w:r>
      <w:r w:rsidRPr="003B7EC5">
        <w:t xml:space="preserve"> (255)</w:t>
      </w:r>
      <w:proofErr w:type="gramStart"/>
      <w:r w:rsidRPr="003B7EC5">
        <w:t>; </w:t>
      </w:r>
      <w:r w:rsidR="00E6408B">
        <w:t>”</w:t>
      </w:r>
      <w:r w:rsidRPr="003B7EC5">
        <w:t>The</w:t>
      </w:r>
      <w:proofErr w:type="gramEnd"/>
      <w:r w:rsidRPr="003B7EC5">
        <w:t xml:space="preserve"> Dalliance of the Eagles</w:t>
      </w:r>
      <w:r w:rsidR="00E6408B">
        <w:t>”</w:t>
      </w:r>
      <w:r w:rsidRPr="003B7EC5">
        <w:t xml:space="preserve"> (258)</w:t>
      </w:r>
      <w:proofErr w:type="gramStart"/>
      <w:r w:rsidRPr="003B7EC5">
        <w:t>; </w:t>
      </w:r>
      <w:r w:rsidR="00E6408B">
        <w:t>”</w:t>
      </w:r>
      <w:r w:rsidRPr="003B7EC5">
        <w:t>After</w:t>
      </w:r>
      <w:proofErr w:type="gramEnd"/>
      <w:r w:rsidRPr="003B7EC5">
        <w:t xml:space="preserve"> Supper and Talk</w:t>
      </w:r>
      <w:r w:rsidR="00E6408B">
        <w:t>”</w:t>
      </w:r>
      <w:r w:rsidRPr="003B7EC5">
        <w:t xml:space="preserve"> (260).</w:t>
      </w:r>
    </w:p>
    <w:p w14:paraId="5D09B1A6" w14:textId="047FE4A2" w:rsidR="003B7EC5" w:rsidRPr="003B7EC5" w:rsidRDefault="003B7EC5" w:rsidP="003B7EC5">
      <w:r w:rsidRPr="003B7EC5">
        <w:t xml:space="preserve">4/23     </w:t>
      </w:r>
      <w:r w:rsidR="00B05588">
        <w:t>Th</w:t>
      </w:r>
      <w:r w:rsidRPr="003B7EC5">
        <w:t xml:space="preserve">      #1347 </w:t>
      </w:r>
      <w:r w:rsidR="00E6408B">
        <w:t>“</w:t>
      </w:r>
      <w:r w:rsidRPr="003B7EC5">
        <w:t>Wonder - is not precisely knowing</w:t>
      </w:r>
      <w:r w:rsidR="00E6408B">
        <w:t>”</w:t>
      </w:r>
      <w:r w:rsidRPr="003B7EC5">
        <w:t xml:space="preserve">; #519 </w:t>
      </w:r>
      <w:r w:rsidR="00E6408B">
        <w:t>“</w:t>
      </w:r>
      <w:r w:rsidRPr="003B7EC5">
        <w:t>This is my letter to the World</w:t>
      </w:r>
      <w:proofErr w:type="gramStart"/>
      <w:r w:rsidR="00E6408B">
        <w:t>”</w:t>
      </w:r>
      <w:r w:rsidRPr="003B7EC5">
        <w:t>;  #</w:t>
      </w:r>
      <w:proofErr w:type="gramEnd"/>
      <w:r w:rsidRPr="003B7EC5">
        <w:t xml:space="preserve">1715 </w:t>
      </w:r>
      <w:r w:rsidR="00E6408B">
        <w:t>“</w:t>
      </w:r>
      <w:r w:rsidRPr="003B7EC5">
        <w:t>A word made Flesh is seldom</w:t>
      </w:r>
      <w:r w:rsidR="00E6408B">
        <w:t>”</w:t>
      </w:r>
      <w:r w:rsidRPr="003B7EC5">
        <w:t xml:space="preserve">; #905 </w:t>
      </w:r>
      <w:r w:rsidR="00E6408B">
        <w:t>“</w:t>
      </w:r>
      <w:r w:rsidRPr="003B7EC5">
        <w:t>Split the lark and you'll find the music</w:t>
      </w:r>
      <w:r w:rsidR="00E6408B">
        <w:t>”</w:t>
      </w:r>
      <w:r w:rsidRPr="003B7EC5">
        <w:t> </w:t>
      </w:r>
    </w:p>
    <w:p w14:paraId="66ED582E" w14:textId="77777777" w:rsidR="003B7EC5" w:rsidRDefault="003B7EC5" w:rsidP="003B7EC5">
      <w:pPr>
        <w:rPr>
          <w:b/>
          <w:bCs/>
        </w:rPr>
      </w:pPr>
    </w:p>
    <w:p w14:paraId="57F11587" w14:textId="5C73F0E5" w:rsidR="003B7EC5" w:rsidRPr="003B7EC5" w:rsidRDefault="003B7EC5" w:rsidP="003B7EC5">
      <w:r w:rsidRPr="003B7EC5">
        <w:rPr>
          <w:b/>
          <w:bCs/>
        </w:rPr>
        <w:t>Week 15: </w:t>
      </w:r>
    </w:p>
    <w:p w14:paraId="56D3CF48" w14:textId="110C0A2C" w:rsidR="003B7EC5" w:rsidRPr="003B7EC5" w:rsidRDefault="003B7EC5" w:rsidP="003B7EC5">
      <w:r w:rsidRPr="003B7EC5">
        <w:t xml:space="preserve">4/28     </w:t>
      </w:r>
      <w:r w:rsidR="00B05588">
        <w:t>T</w:t>
      </w:r>
      <w:r w:rsidR="00426B42">
        <w:tab/>
        <w:t>Signature Project Presentations</w:t>
      </w:r>
    </w:p>
    <w:p w14:paraId="16C3E4EF" w14:textId="68025A88" w:rsidR="003B7EC5" w:rsidRPr="003B7EC5" w:rsidRDefault="003B7EC5" w:rsidP="003B7EC5">
      <w:r w:rsidRPr="003B7EC5">
        <w:t xml:space="preserve">4/30     </w:t>
      </w:r>
      <w:r w:rsidR="00B05588">
        <w:t>Th</w:t>
      </w:r>
      <w:r w:rsidR="00426B42">
        <w:tab/>
        <w:t>Signature Project Presentations</w:t>
      </w:r>
    </w:p>
    <w:p w14:paraId="50DBE035" w14:textId="5995EBA5" w:rsidR="003B7EC5" w:rsidRDefault="003B7EC5" w:rsidP="003B7EC5">
      <w:pPr>
        <w:rPr>
          <w:b/>
          <w:bCs/>
        </w:rPr>
      </w:pPr>
    </w:p>
    <w:p w14:paraId="4F2E2BF7" w14:textId="7094F67D" w:rsidR="00B05588" w:rsidRDefault="00B05588" w:rsidP="003B7EC5">
      <w:pPr>
        <w:rPr>
          <w:b/>
          <w:bCs/>
        </w:rPr>
      </w:pPr>
      <w:r>
        <w:rPr>
          <w:b/>
          <w:bCs/>
        </w:rPr>
        <w:t>Thursday, May 7 Final Exam 7:30 – 9:30 AM</w:t>
      </w:r>
    </w:p>
    <w:p w14:paraId="1C3EC36F" w14:textId="77777777" w:rsidR="00B05588" w:rsidRDefault="00B05588" w:rsidP="003B7EC5">
      <w:pPr>
        <w:rPr>
          <w:b/>
          <w:bCs/>
        </w:rPr>
      </w:pPr>
    </w:p>
    <w:p w14:paraId="7D44322D" w14:textId="77777777" w:rsidR="003C16DC" w:rsidRPr="007943BA" w:rsidRDefault="003C16DC" w:rsidP="003C16DC">
      <w:r w:rsidRPr="007943BA">
        <w:rPr>
          <w:b/>
          <w:bCs/>
        </w:rPr>
        <w:t>Course Policies</w:t>
      </w:r>
    </w:p>
    <w:p w14:paraId="3C45ED7F" w14:textId="77777777" w:rsidR="003C16DC" w:rsidRDefault="003C16DC" w:rsidP="003C16DC">
      <w:pPr>
        <w:rPr>
          <w:b/>
          <w:bCs/>
        </w:rPr>
      </w:pPr>
    </w:p>
    <w:p w14:paraId="61B4F26F" w14:textId="77777777" w:rsidR="003C16DC" w:rsidRDefault="003C16DC" w:rsidP="003C16DC">
      <w:r w:rsidRPr="007943BA">
        <w:rPr>
          <w:b/>
          <w:bCs/>
        </w:rPr>
        <w:t>Absences:</w:t>
      </w:r>
      <w:r w:rsidRPr="007943BA">
        <w:t> They happen for all kinds of expected and unexpected reasons. </w:t>
      </w:r>
      <w:r w:rsidRPr="007943BA">
        <w:rPr>
          <w:u w:val="single"/>
        </w:rPr>
        <w:t>It is your responsibility to get notes or materials from the class you missed</w:t>
      </w:r>
      <w:r w:rsidRPr="007943BA">
        <w:t>. </w:t>
      </w:r>
      <w:r w:rsidRPr="007943BA">
        <w:rPr>
          <w:u w:val="single"/>
        </w:rPr>
        <w:t>Exchange numbers with a classmate for this purpose</w:t>
      </w:r>
      <w:r w:rsidRPr="007943BA">
        <w:t>. If you find that you’re going to need to be absent more than is typically accepted (i.e. COVID or a documented illness—do not come to class if you have a fever), then please, by all means, do get in touch with me as soon as possible so that we can make a suitable arrangement for you to stay on top of the course requirements. Otherwise: excessive absences will lower your overall course grade: 5-6 absences, lowers your grade by one letter grade; 7-8 lowers your grade by two letter grades; absences of 9-10, earns you a D; absences of 11 or more, lead to failure of the course. </w:t>
      </w:r>
    </w:p>
    <w:p w14:paraId="75C5693B" w14:textId="77777777" w:rsidR="003C16DC" w:rsidRDefault="003C16DC" w:rsidP="003C16DC"/>
    <w:p w14:paraId="316305A1" w14:textId="7B4703EC" w:rsidR="003C16DC" w:rsidRPr="007943BA" w:rsidRDefault="003C16DC" w:rsidP="003C16DC">
      <w:r w:rsidRPr="00142F16">
        <w:rPr>
          <w:b/>
          <w:bCs/>
        </w:rPr>
        <w:t>Academic Freedom: </w:t>
      </w:r>
      <w:r w:rsidRPr="00142F16">
        <w:t xml:space="preserve">UNT has a robust policy regarding academic freedom and academic responsibility.  Crucially, this policy encompasses not only the rights of faculty members but also the rights </w:t>
      </w:r>
      <w:r w:rsidR="00E6408B">
        <w:t>“</w:t>
      </w:r>
      <w:r w:rsidRPr="00142F16">
        <w:t>of the student to freedom in learning.</w:t>
      </w:r>
      <w:r w:rsidR="00E6408B">
        <w:t>”</w:t>
      </w:r>
      <w:r w:rsidRPr="00142F16">
        <w:t xml:space="preserve">  As a student in this classroom, therefore, you have the right to encounter and debate new ideas, diverse forms of knowledge, and unfamiliar or contrary points of view.  According to UNT policy, </w:t>
      </w:r>
      <w:r w:rsidR="00E6408B">
        <w:t>“</w:t>
      </w:r>
      <w:r w:rsidRPr="00142F16">
        <w:t>it is not the proper role of the University to attempt to shield individuals from ideas and opinions they find unwelcome, disagreeable, or even deeply offensive.</w:t>
      </w:r>
      <w:r w:rsidR="00E6408B">
        <w:t>”</w:t>
      </w:r>
      <w:r w:rsidRPr="00142F16">
        <w:t xml:space="preserve">  At the same time, to encourage the free exchange of ideas, and to ensure that your right to learn is protected, the tone for such discussion must always be civil and respectful; hateful or discriminatory speech will not be tolerated. For more information, please consult the full UNT policy at </w:t>
      </w:r>
      <w:hyperlink r:id="rId35" w:tgtFrame="_blank" w:tooltip="Original URL:&#10;https://policy.unt.edu/policy/06-035&#10;&#10;Click to follow link." w:history="1">
        <w:r w:rsidRPr="00142F16">
          <w:rPr>
            <w:rStyle w:val="Hyperlink"/>
          </w:rPr>
          <w:t>https://policy.unt.edu/policy/06-035</w:t>
        </w:r>
      </w:hyperlink>
      <w:r w:rsidRPr="00142F16">
        <w:t>.</w:t>
      </w:r>
    </w:p>
    <w:p w14:paraId="3EDBBB71" w14:textId="77777777" w:rsidR="003C16DC" w:rsidRDefault="003C16DC" w:rsidP="003C16DC">
      <w:pPr>
        <w:rPr>
          <w:b/>
          <w:bCs/>
        </w:rPr>
      </w:pPr>
    </w:p>
    <w:p w14:paraId="0EB2C29C" w14:textId="0D23A8D1" w:rsidR="003C16DC" w:rsidRPr="007943BA" w:rsidRDefault="003C16DC" w:rsidP="003C16DC">
      <w:r w:rsidRPr="007943BA">
        <w:rPr>
          <w:b/>
          <w:bCs/>
        </w:rPr>
        <w:t>Academic Integrity:</w:t>
      </w:r>
      <w:r w:rsidRPr="007943BA">
        <w:t> Academic dishonesty is defined in the UNT Policy on Student Standards for </w:t>
      </w:r>
      <w:hyperlink r:id="rId36" w:tgtFrame="_blank" w:history="1">
        <w:r w:rsidRPr="007943BA">
          <w:rPr>
            <w:rStyle w:val="Hyperlink"/>
          </w:rPr>
          <w:t>Academic Integrity.</w:t>
        </w:r>
      </w:hyperlink>
      <w:r w:rsidRPr="007943BA">
        <w:t xml:space="preserve"> Any suspected case of Academic Dishonesty, including plagiarism (see below) and/or the use of AI software or other AI writing tools (see below), will be handled in </w:t>
      </w:r>
      <w:r w:rsidRPr="007943BA">
        <w:lastRenderedPageBreak/>
        <w:t xml:space="preserve">accordance with University policy and procedures. Possible academic penalties range from an F on the assignment, verbal or written admonition, to a grade of </w:t>
      </w:r>
      <w:r w:rsidR="00E6408B">
        <w:t>“</w:t>
      </w:r>
      <w:r w:rsidRPr="007943BA">
        <w:t>F</w:t>
      </w:r>
      <w:r w:rsidR="00E6408B">
        <w:t>”</w:t>
      </w:r>
      <w:r w:rsidRPr="007943BA">
        <w:t xml:space="preserve"> in the course. Further sanctions may apply to incidents involving major violations. </w:t>
      </w:r>
    </w:p>
    <w:p w14:paraId="125B6942" w14:textId="77777777" w:rsidR="003C16DC" w:rsidRDefault="003C16DC" w:rsidP="003C16DC">
      <w:pPr>
        <w:rPr>
          <w:b/>
          <w:bCs/>
        </w:rPr>
      </w:pPr>
    </w:p>
    <w:p w14:paraId="57E1C00C" w14:textId="77777777" w:rsidR="003C16DC" w:rsidRPr="007943BA" w:rsidRDefault="003C16DC" w:rsidP="003C16DC">
      <w:r w:rsidRPr="007943BA">
        <w:rPr>
          <w:b/>
          <w:bCs/>
        </w:rPr>
        <w:t>Artificial Intelligence &amp; Writing: </w:t>
      </w:r>
      <w:r w:rsidRPr="007943BA">
        <w:t xml:space="preserve">The use of generative AI writing tools (such as ChatGPT, </w:t>
      </w:r>
      <w:proofErr w:type="spellStart"/>
      <w:r w:rsidRPr="007943BA">
        <w:t>GrammarlyGO</w:t>
      </w:r>
      <w:proofErr w:type="spellEnd"/>
      <w:r w:rsidRPr="007943BA">
        <w:t>, GPT-3, GPT-4, BERT, or others) is prohibited in this class. Assignments for the course have been designed to help you develop as a writer without the use of these technologies. You will generate ideas, read, revise, and write on your own and/or in consultation with peers, me, or Writing Center tutors, and you will not use AI at any stage of your writing process. You are the author of your work for the course and authorship means you take responsibility for your words and claims. Any use of AI technologies in your work will be considered an </w:t>
      </w:r>
      <w:hyperlink r:id="rId37" w:tgtFrame="_blank" w:history="1">
        <w:r w:rsidRPr="007943BA">
          <w:rPr>
            <w:rStyle w:val="Hyperlink"/>
          </w:rPr>
          <w:t>violation of UNT's academic integrity policy.</w:t>
        </w:r>
      </w:hyperlink>
      <w:r w:rsidRPr="007943BA">
        <w:t> and addressed accordingly. *Statement composed by Annette Vee, under CC-BY-NC (Creative Commons By-Noncommercial license</w:t>
      </w:r>
    </w:p>
    <w:p w14:paraId="0A91799C" w14:textId="77777777" w:rsidR="003C16DC" w:rsidRPr="00142F16" w:rsidRDefault="003C16DC" w:rsidP="003C16DC">
      <w:pPr>
        <w:rPr>
          <w:b/>
          <w:bCs/>
        </w:rPr>
      </w:pPr>
    </w:p>
    <w:p w14:paraId="09F302B5" w14:textId="77777777" w:rsidR="003C16DC" w:rsidRPr="00142F16" w:rsidRDefault="003C16DC" w:rsidP="003C16DC">
      <w:r w:rsidRPr="00142F16">
        <w:rPr>
          <w:b/>
          <w:bCs/>
        </w:rPr>
        <w:t>Audio/Video Recording: </w:t>
      </w:r>
      <w:r w:rsidRPr="00142F16">
        <w:t xml:space="preserve">Although UNT is a publicly supported institution, our classroom is not a public space.  Therefore, </w:t>
      </w:r>
      <w:proofErr w:type="gramStart"/>
      <w:r w:rsidRPr="00142F16">
        <w:t>in order to</w:t>
      </w:r>
      <w:proofErr w:type="gramEnd"/>
      <w:r w:rsidRPr="00142F16">
        <w:t xml:space="preserve"> protect the intellectual property and privacy rights of both faculty and students, video and audio recordings are prohibited during class.  The exception is for students who have been granted explicit approval as an ODA accommodation.  For more information, please consult the full UNT policy at </w:t>
      </w:r>
      <w:hyperlink r:id="rId38" w:tgtFrame="_blank" w:tooltip="https://nam04.safelinks.protection.outlook.com/?url=https%3A%2F%2Fstudentaffairs.unt.edu%2Foffice-disability-access%2Ffaculty%2Ffaculty-guide%2Faccommodations-explained%2FAudio-Recording-Faculty.html&amp;data=05%7C02%7CStephanie.Hawkins%40unt.edu%7C2f37103457b74a5fa98f08de4f07a8d1%7C70de199207c6480fa318a1afcba03983%7C0%7C0%7C639035091466543689%7CUnknown%7CTWFpbGZsb3d8eyJFbXB0eU1hcGkiOnRydWUsIlYiOiIwLjAuMDAwMCIsIlAiOiJXaW4zMiIsIkFOIjoiTWFpbCIsIldUIjoyfQ%3D%3D%7C0%7C%7C%7C&amp;sdata=%2Bz3Pak1py6IrGVejj2JpQ%2BaiL3W9mH2Ry0TqEaoRMtQ%3D&amp;reserved=0" w:history="1">
        <w:r w:rsidRPr="00142F16">
          <w:rPr>
            <w:rStyle w:val="Hyperlink"/>
          </w:rPr>
          <w:t>https://studentaffairs.unt.edu/office-disability-access/faculty/faculty-guide/accommodations-explained/Audio-Recording-Faculty.html</w:t>
        </w:r>
      </w:hyperlink>
    </w:p>
    <w:p w14:paraId="4ABB9399" w14:textId="77777777" w:rsidR="003C16DC" w:rsidRPr="00142F16" w:rsidRDefault="003C16DC" w:rsidP="003C16DC">
      <w:pPr>
        <w:rPr>
          <w:b/>
          <w:bCs/>
        </w:rPr>
      </w:pPr>
    </w:p>
    <w:p w14:paraId="191A371E" w14:textId="77777777" w:rsidR="003C16DC" w:rsidRDefault="003C16DC" w:rsidP="003C16DC">
      <w:pPr>
        <w:rPr>
          <w:b/>
          <w:bCs/>
        </w:rPr>
      </w:pPr>
    </w:p>
    <w:p w14:paraId="1DC127E8" w14:textId="77777777" w:rsidR="003C16DC" w:rsidRPr="007943BA" w:rsidRDefault="003C16DC" w:rsidP="003C16DC">
      <w:r w:rsidRPr="007943BA">
        <w:rPr>
          <w:b/>
          <w:bCs/>
        </w:rPr>
        <w:t>Communication with the Instructor: </w:t>
      </w:r>
      <w:r w:rsidRPr="007943BA">
        <w:t>Connect with me through email and/or by attending office hours. During busy times, my inbox becomes rather full, so if you contact me and do not receive a response within two business days, please send a follow up email. A gentle nudge is always appreciated.</w:t>
      </w:r>
    </w:p>
    <w:p w14:paraId="1624B6FE" w14:textId="77777777" w:rsidR="003C16DC" w:rsidRDefault="003C16DC" w:rsidP="003C16DC"/>
    <w:p w14:paraId="198CDB3C" w14:textId="58E6DCA0" w:rsidR="003C16DC" w:rsidRPr="007943BA" w:rsidRDefault="003C16DC" w:rsidP="003C16DC">
      <w:r w:rsidRPr="007943BA">
        <w:t>You will typically receive a faster response if you email me during regular business hours (8:00 AM to 5:00 PM at </w:t>
      </w:r>
      <w:hyperlink r:id="rId39" w:history="1">
        <w:r w:rsidRPr="007943BA">
          <w:rPr>
            <w:rStyle w:val="Hyperlink"/>
          </w:rPr>
          <w:t>stephanie.hawkins@unt.edu</w:t>
        </w:r>
      </w:hyperlink>
      <w:r w:rsidRPr="007943BA">
        <w:t> rather than through Canvas. Since calling your professors by their hard-earned title communicates your respect for their expertise, </w:t>
      </w:r>
      <w:r w:rsidRPr="007943BA">
        <w:rPr>
          <w:u w:val="single"/>
        </w:rPr>
        <w:t xml:space="preserve">please refer to me as </w:t>
      </w:r>
      <w:r w:rsidR="00E6408B">
        <w:rPr>
          <w:u w:val="single"/>
        </w:rPr>
        <w:t>“</w:t>
      </w:r>
      <w:r w:rsidRPr="007943BA">
        <w:rPr>
          <w:u w:val="single"/>
        </w:rPr>
        <w:t>Dr. Hawkins</w:t>
      </w:r>
      <w:r w:rsidR="00E6408B">
        <w:rPr>
          <w:u w:val="single"/>
        </w:rPr>
        <w:t>”</w:t>
      </w:r>
      <w:r w:rsidRPr="007943BA">
        <w:rPr>
          <w:u w:val="single"/>
        </w:rPr>
        <w:t xml:space="preserve"> or </w:t>
      </w:r>
      <w:r w:rsidR="00E6408B">
        <w:rPr>
          <w:u w:val="single"/>
        </w:rPr>
        <w:t>“</w:t>
      </w:r>
      <w:r w:rsidRPr="007943BA">
        <w:rPr>
          <w:u w:val="single"/>
        </w:rPr>
        <w:t>Professor Hawkins</w:t>
      </w:r>
      <w:r w:rsidR="00E6408B">
        <w:rPr>
          <w:u w:val="single"/>
        </w:rPr>
        <w:t>”</w:t>
      </w:r>
      <w:r w:rsidRPr="007943BA">
        <w:t xml:space="preserve"> in both your written and spoken communications. I teach multiple courses, so to avoid confusion include your full name and the course number in in your email. For clarity’s sake, your e-mail should indicate the course and section. If you require </w:t>
      </w:r>
      <w:proofErr w:type="gramStart"/>
      <w:r w:rsidRPr="007943BA">
        <w:t>particular accommodations</w:t>
      </w:r>
      <w:proofErr w:type="gramEnd"/>
      <w:r w:rsidRPr="007943BA">
        <w:t xml:space="preserve"> per Students with Disabilities (see below), please communicate them to me as soon as possible, and please provide the appropriate documentation. If you have any other concerns or special circumstances that I should be aware of please don’t hesitate to speak to me confidentially. </w:t>
      </w:r>
    </w:p>
    <w:p w14:paraId="4BC33FAC" w14:textId="77777777" w:rsidR="003C16DC" w:rsidRDefault="003C16DC" w:rsidP="003C16DC">
      <w:pPr>
        <w:rPr>
          <w:b/>
          <w:bCs/>
        </w:rPr>
      </w:pPr>
    </w:p>
    <w:p w14:paraId="1C6E9023" w14:textId="77777777" w:rsidR="003C16DC" w:rsidRPr="007943BA" w:rsidRDefault="003C16DC" w:rsidP="003C16DC">
      <w:r w:rsidRPr="007943BA">
        <w:rPr>
          <w:b/>
          <w:bCs/>
        </w:rPr>
        <w:t>Distraction-Free Classroom: </w:t>
      </w:r>
      <w:r w:rsidRPr="007943BA">
        <w:t>My role is to hold space for learning and discovery. Therefore, I strive to maintain a distraction-free classroom. Speaking while others are talking, texting, engaging with social media, or doing work for another course, are prohibited distractions during class time and will result in an absence. Unless you have an urgent need or a documented (ODA) medical reason for leaving class, you are expected to keep your attention focused on the course and its objectives for the full 80-minutes allocated.</w:t>
      </w:r>
    </w:p>
    <w:p w14:paraId="589C62B5" w14:textId="77777777" w:rsidR="003C16DC" w:rsidRDefault="003C16DC" w:rsidP="003C16DC">
      <w:pPr>
        <w:rPr>
          <w:b/>
          <w:bCs/>
        </w:rPr>
      </w:pPr>
    </w:p>
    <w:p w14:paraId="0283AB59" w14:textId="77777777" w:rsidR="003C16DC" w:rsidRPr="007943BA" w:rsidRDefault="003C16DC" w:rsidP="003C16DC">
      <w:r w:rsidRPr="007943BA">
        <w:rPr>
          <w:b/>
          <w:bCs/>
        </w:rPr>
        <w:lastRenderedPageBreak/>
        <w:t>Electronic Devices: </w:t>
      </w:r>
      <w:r w:rsidRPr="007943BA">
        <w:t>I have a zero-tolerance policy for texting during class. If you text during class, you will be counted absent for the duration of the class. Cell phones and laptops should be stowed and turned off for the duration of class. Students wishing to take notes on a laptop must seek the instructor’s approval. When you are not taking notes, laptops should be closed. Those violating this policy shall be counted absent for the class.</w:t>
      </w:r>
    </w:p>
    <w:p w14:paraId="105136E6" w14:textId="77777777" w:rsidR="003C16DC" w:rsidRDefault="003C16DC" w:rsidP="003C16DC">
      <w:pPr>
        <w:rPr>
          <w:b/>
          <w:bCs/>
        </w:rPr>
      </w:pPr>
    </w:p>
    <w:p w14:paraId="16B3C690" w14:textId="77777777" w:rsidR="003C16DC" w:rsidRPr="007943BA" w:rsidRDefault="003C16DC" w:rsidP="003C16DC">
      <w:r w:rsidRPr="007943BA">
        <w:rPr>
          <w:b/>
          <w:bCs/>
        </w:rPr>
        <w:t>Group Me &amp; other Social Media Apps: </w:t>
      </w:r>
      <w:r w:rsidRPr="007943BA">
        <w:t>Group Me is appropriate for communicating to classmates about important deadlines. It can also be abused. Please do not use Group Me in ways that violate the </w:t>
      </w:r>
      <w:hyperlink r:id="rId40" w:tgtFrame="_blank" w:history="1">
        <w:r w:rsidRPr="007943BA">
          <w:rPr>
            <w:rStyle w:val="Hyperlink"/>
          </w:rPr>
          <w:t>Code of Student</w:t>
        </w:r>
        <w:r>
          <w:rPr>
            <w:rStyle w:val="Hyperlink"/>
          </w:rPr>
          <w:t xml:space="preserve"> Conduct.</w:t>
        </w:r>
        <w:r w:rsidRPr="007943BA">
          <w:rPr>
            <w:rStyle w:val="Hyperlink"/>
          </w:rPr>
          <w:t xml:space="preserve"> </w:t>
        </w:r>
      </w:hyperlink>
      <w:r w:rsidRPr="007943BA">
        <w:t>For all questions concerning your grade, or questions regarding instructor expectations for assignments or any other course-related issues, please communicate directly with me. Communications with the instructor are held in strictest confidence.</w:t>
      </w:r>
    </w:p>
    <w:p w14:paraId="09D544DA" w14:textId="77777777" w:rsidR="003C16DC" w:rsidRDefault="003C16DC" w:rsidP="003C16DC">
      <w:pPr>
        <w:rPr>
          <w:b/>
          <w:bCs/>
        </w:rPr>
      </w:pPr>
    </w:p>
    <w:p w14:paraId="55BF1E0F" w14:textId="77777777" w:rsidR="003C16DC" w:rsidRPr="007943BA" w:rsidRDefault="003C16DC" w:rsidP="003C16DC">
      <w:r w:rsidRPr="007943BA">
        <w:rPr>
          <w:b/>
          <w:bCs/>
        </w:rPr>
        <w:t>Late papers &amp; Incompletes: </w:t>
      </w:r>
      <w:r w:rsidRPr="007943BA">
        <w:t>Late assignments drop by </w:t>
      </w:r>
      <w:r w:rsidRPr="007943BA">
        <w:rPr>
          <w:i/>
          <w:iCs/>
        </w:rPr>
        <w:t>one letter grade</w:t>
      </w:r>
      <w:r w:rsidRPr="007943BA">
        <w:t xml:space="preserve"> for each day they are past due and do not receive written comments. Incompletes are only granted in emergency situations, and to students who have maintained good attendance and who have successfully completed </w:t>
      </w:r>
      <w:proofErr w:type="gramStart"/>
      <w:r w:rsidRPr="007943BA">
        <w:t>a majority of</w:t>
      </w:r>
      <w:proofErr w:type="gramEnd"/>
      <w:r w:rsidRPr="007943BA">
        <w:t xml:space="preserve"> the requirements.</w:t>
      </w:r>
    </w:p>
    <w:p w14:paraId="1FF10E80" w14:textId="77777777" w:rsidR="003C16DC" w:rsidRDefault="003C16DC" w:rsidP="003C16DC">
      <w:pPr>
        <w:rPr>
          <w:b/>
          <w:bCs/>
        </w:rPr>
      </w:pPr>
    </w:p>
    <w:p w14:paraId="7DC6114C" w14:textId="77777777" w:rsidR="003C16DC" w:rsidRPr="007943BA" w:rsidRDefault="003C16DC" w:rsidP="003C16DC">
      <w:r w:rsidRPr="007943BA">
        <w:rPr>
          <w:b/>
          <w:bCs/>
        </w:rPr>
        <w:t>Plagiarism</w:t>
      </w:r>
      <w:r w:rsidRPr="007943BA">
        <w:t> is the unattributed use of another’s words and ideas, regardless of the source (your own work in another course, work by another student, others’ scholarly work or internet resources). Repurposing your own work from another course constitutes cheating and is grounds for failing the assignment. See Library Guide to Types of Plagiarism: </w:t>
      </w:r>
      <w:hyperlink r:id="rId41" w:history="1">
        <w:r w:rsidRPr="007943BA">
          <w:rPr>
            <w:rStyle w:val="Hyperlink"/>
          </w:rPr>
          <w:t>https://guides.library.unt.edu/plagiarism/types</w:t>
        </w:r>
        <w:r w:rsidRPr="003718A6">
          <w:rPr>
            <w:rStyle w:val="Hyperlink"/>
          </w:rPr>
          <w:t>.</w:t>
        </w:r>
      </w:hyperlink>
    </w:p>
    <w:p w14:paraId="329297C8" w14:textId="77777777" w:rsidR="003C16DC" w:rsidRDefault="003C16DC" w:rsidP="003C16DC">
      <w:pPr>
        <w:rPr>
          <w:b/>
          <w:bCs/>
        </w:rPr>
      </w:pPr>
    </w:p>
    <w:p w14:paraId="3CD5A135" w14:textId="77777777" w:rsidR="003C16DC" w:rsidRPr="007943BA" w:rsidRDefault="003C16DC" w:rsidP="003C16DC">
      <w:r w:rsidRPr="007943BA">
        <w:rPr>
          <w:b/>
          <w:bCs/>
        </w:rPr>
        <w:t>Students with Disabilities:</w:t>
      </w:r>
      <w:r w:rsidRPr="007943BA">
        <w:t> 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42" w:tgtFrame="_blank" w:history="1">
        <w:r w:rsidRPr="007943BA">
          <w:rPr>
            <w:rStyle w:val="Hyperlink"/>
          </w:rPr>
          <w:t>Office of Disability Access</w:t>
        </w:r>
      </w:hyperlink>
      <w:r w:rsidRPr="007943BA">
        <w:t> website (</w:t>
      </w:r>
      <w:hyperlink r:id="rId43" w:tgtFrame="_blank" w:history="1">
        <w:r w:rsidRPr="007943BA">
          <w:rPr>
            <w:rStyle w:val="Hyperlink"/>
          </w:rPr>
          <w:t>https://studentaffairs.unt.edu/office-disability-access</w:t>
        </w:r>
      </w:hyperlink>
      <w:r w:rsidRPr="007943BA">
        <w:t>). You may also contact ODA by phone at (940) 565-4323.</w:t>
      </w:r>
    </w:p>
    <w:p w14:paraId="6A964804" w14:textId="77777777" w:rsidR="003C16DC" w:rsidRDefault="003C16DC" w:rsidP="003C16DC">
      <w:pPr>
        <w:rPr>
          <w:b/>
          <w:bCs/>
        </w:rPr>
      </w:pPr>
    </w:p>
    <w:p w14:paraId="2255B286" w14:textId="77777777" w:rsidR="003C16DC" w:rsidRPr="007943BA" w:rsidRDefault="003C16DC" w:rsidP="003C16DC">
      <w:r w:rsidRPr="007943BA">
        <w:rPr>
          <w:b/>
          <w:bCs/>
        </w:rPr>
        <w:t>Tardiness:</w:t>
      </w:r>
      <w:r w:rsidRPr="007943BA">
        <w:rPr>
          <w:b/>
          <w:bCs/>
          <w:i/>
          <w:iCs/>
        </w:rPr>
        <w:t> </w:t>
      </w:r>
      <w:r w:rsidRPr="007943BA">
        <w:t xml:space="preserve">Please arrive before class begins to find a seat, prepare your materials, and connect with your peers. A late arrival to class is sometimes inevitable, and if you have concerns or </w:t>
      </w:r>
      <w:proofErr w:type="gramStart"/>
      <w:r w:rsidRPr="007943BA">
        <w:t>particular needs</w:t>
      </w:r>
      <w:proofErr w:type="gramEnd"/>
      <w:r w:rsidRPr="007943BA">
        <w:t xml:space="preserve"> concerning lateness, take them up with me during my office hours. </w:t>
      </w:r>
      <w:r w:rsidRPr="007943BA">
        <w:rPr>
          <w:u w:val="single"/>
        </w:rPr>
        <w:t>I want to support your success in the course</w:t>
      </w:r>
      <w:r w:rsidRPr="007943BA">
        <w:t>. If you arrive late, know that you are welcome to join the class, but please do so without distracting others. More than two instances of tardiness (10-15 minutes late) will result in an absence from class.</w:t>
      </w:r>
    </w:p>
    <w:p w14:paraId="4CAE75D4" w14:textId="77777777" w:rsidR="003C16DC" w:rsidRDefault="003C16DC" w:rsidP="003C16DC">
      <w:pPr>
        <w:rPr>
          <w:b/>
          <w:bCs/>
        </w:rPr>
      </w:pPr>
    </w:p>
    <w:p w14:paraId="5BEB13DD" w14:textId="77777777" w:rsidR="003C16DC" w:rsidRPr="007943BA" w:rsidRDefault="003C16DC" w:rsidP="003C16DC">
      <w:r w:rsidRPr="007943BA">
        <w:rPr>
          <w:b/>
          <w:bCs/>
        </w:rPr>
        <w:lastRenderedPageBreak/>
        <w:t>Student Support Services</w:t>
      </w:r>
    </w:p>
    <w:p w14:paraId="6465FAEC" w14:textId="77777777" w:rsidR="003C16DC" w:rsidRPr="007943BA" w:rsidRDefault="003C16DC" w:rsidP="003C16DC">
      <w:r w:rsidRPr="007943BA">
        <w:rPr>
          <w:i/>
          <w:iCs/>
        </w:rPr>
        <w:t>Mental Health</w:t>
      </w:r>
    </w:p>
    <w:p w14:paraId="37581051" w14:textId="77777777" w:rsidR="003C16DC" w:rsidRPr="007943BA" w:rsidRDefault="003C16DC" w:rsidP="003C16DC">
      <w:r w:rsidRPr="007943BA">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876D26F" w14:textId="77777777" w:rsidR="003C16DC" w:rsidRPr="007943BA" w:rsidRDefault="003C16DC" w:rsidP="003C16DC">
      <w:pPr>
        <w:numPr>
          <w:ilvl w:val="0"/>
          <w:numId w:val="11"/>
        </w:numPr>
      </w:pPr>
      <w:hyperlink r:id="rId44" w:history="1">
        <w:r w:rsidRPr="007943BA">
          <w:rPr>
            <w:rStyle w:val="Hyperlink"/>
          </w:rPr>
          <w:t>Student Health and Wellness Cente</w:t>
        </w:r>
        <w:r w:rsidRPr="003718A6">
          <w:rPr>
            <w:rStyle w:val="Hyperlink"/>
          </w:rPr>
          <w:t>r</w:t>
        </w:r>
        <w:r w:rsidRPr="007943BA">
          <w:rPr>
            <w:rStyle w:val="Hyperlink"/>
          </w:rPr>
          <w:t>.</w:t>
        </w:r>
      </w:hyperlink>
      <w:r w:rsidRPr="007943BA">
        <w:t>(</w:t>
      </w:r>
      <w:r w:rsidRPr="007943BA">
        <w:rPr>
          <w:u w:val="single"/>
        </w:rPr>
        <w:t>https://studentaffairs.unt.edu/student-health-and-wellness-center</w:t>
      </w:r>
      <w:r w:rsidRPr="007943BA">
        <w:t>)</w:t>
      </w:r>
    </w:p>
    <w:p w14:paraId="1173D274" w14:textId="77777777" w:rsidR="003C16DC" w:rsidRPr="007943BA" w:rsidRDefault="003C16DC" w:rsidP="003C16DC">
      <w:pPr>
        <w:numPr>
          <w:ilvl w:val="0"/>
          <w:numId w:val="11"/>
        </w:numPr>
      </w:pPr>
      <w:hyperlink r:id="rId45" w:history="1">
        <w:r w:rsidRPr="007943BA">
          <w:rPr>
            <w:rStyle w:val="Hyperlink"/>
          </w:rPr>
          <w:t>Counseling and Testing Services.</w:t>
        </w:r>
      </w:hyperlink>
      <w:r w:rsidRPr="007943BA">
        <w:t>(</w:t>
      </w:r>
      <w:r w:rsidRPr="007943BA">
        <w:rPr>
          <w:u w:val="single"/>
        </w:rPr>
        <w:t>https://studentaffairs.unt.edu/counseling-and-testing-services</w:t>
      </w:r>
      <w:r w:rsidRPr="007943BA">
        <w:t>)</w:t>
      </w:r>
    </w:p>
    <w:p w14:paraId="235D75B9" w14:textId="77777777" w:rsidR="003C16DC" w:rsidRPr="007943BA" w:rsidRDefault="003C16DC" w:rsidP="003C16DC">
      <w:pPr>
        <w:numPr>
          <w:ilvl w:val="0"/>
          <w:numId w:val="11"/>
        </w:numPr>
      </w:pPr>
      <w:hyperlink r:id="rId46" w:history="1">
        <w:r w:rsidRPr="007943BA">
          <w:rPr>
            <w:rStyle w:val="Hyperlink"/>
          </w:rPr>
          <w:t>UNT Care Team.</w:t>
        </w:r>
      </w:hyperlink>
      <w:r w:rsidRPr="007943BA">
        <w:t> (https://studentaffairs.unt.edu/care)</w:t>
      </w:r>
    </w:p>
    <w:p w14:paraId="5379FBEB" w14:textId="77777777" w:rsidR="003C16DC" w:rsidRPr="007943BA" w:rsidRDefault="003C16DC" w:rsidP="003C16DC">
      <w:pPr>
        <w:numPr>
          <w:ilvl w:val="0"/>
          <w:numId w:val="11"/>
        </w:numPr>
      </w:pPr>
      <w:hyperlink r:id="rId47" w:history="1">
        <w:r w:rsidRPr="007943BA">
          <w:rPr>
            <w:rStyle w:val="Hyperlink"/>
          </w:rPr>
          <w:t>UNT Psychiatric Services.</w:t>
        </w:r>
      </w:hyperlink>
      <w:r w:rsidRPr="007943BA">
        <w:t> (https://studentaffairs.unt.edu/student-health-and-wellness-center/services/psychiatry)</w:t>
      </w:r>
    </w:p>
    <w:p w14:paraId="09C24BAE" w14:textId="77777777" w:rsidR="003C16DC" w:rsidRPr="007943BA" w:rsidRDefault="003C16DC" w:rsidP="003C16DC">
      <w:pPr>
        <w:numPr>
          <w:ilvl w:val="0"/>
          <w:numId w:val="11"/>
        </w:numPr>
      </w:pPr>
      <w:hyperlink r:id="rId48" w:history="1">
        <w:r w:rsidRPr="007943BA">
          <w:rPr>
            <w:rStyle w:val="Hyperlink"/>
          </w:rPr>
          <w:t>Individual Counseling.</w:t>
        </w:r>
      </w:hyperlink>
      <w:r w:rsidRPr="007943BA">
        <w:t> (https://studentaffairs.unt.edu/counseling-and-testing-services/services/individual-counseling)</w:t>
      </w:r>
    </w:p>
    <w:p w14:paraId="7DDDF580" w14:textId="77777777" w:rsidR="003C16DC" w:rsidRPr="007943BA" w:rsidRDefault="003C16DC" w:rsidP="003C16DC">
      <w:r w:rsidRPr="007943BA">
        <w:rPr>
          <w:i/>
          <w:iCs/>
        </w:rPr>
        <w:t>Additional Student Support Services</w:t>
      </w:r>
    </w:p>
    <w:p w14:paraId="47201E8B" w14:textId="77777777" w:rsidR="003C16DC" w:rsidRPr="007943BA" w:rsidRDefault="003C16DC" w:rsidP="003C16DC">
      <w:pPr>
        <w:numPr>
          <w:ilvl w:val="0"/>
          <w:numId w:val="12"/>
        </w:numPr>
      </w:pPr>
      <w:r w:rsidRPr="007943BA">
        <w:t>Registrar (</w:t>
      </w:r>
      <w:r w:rsidRPr="007943BA">
        <w:rPr>
          <w:u w:val="single"/>
        </w:rPr>
        <w:t>https://registrar.unt.edu/registration</w:t>
      </w:r>
      <w:r w:rsidRPr="007943BA">
        <w:t>)</w:t>
      </w:r>
    </w:p>
    <w:p w14:paraId="36409BAE" w14:textId="77777777" w:rsidR="003C16DC" w:rsidRPr="007943BA" w:rsidRDefault="003C16DC" w:rsidP="003C16DC">
      <w:pPr>
        <w:numPr>
          <w:ilvl w:val="0"/>
          <w:numId w:val="12"/>
        </w:numPr>
      </w:pPr>
      <w:hyperlink r:id="rId49" w:history="1">
        <w:r w:rsidRPr="007943BA">
          <w:rPr>
            <w:rStyle w:val="Hyperlink"/>
          </w:rPr>
          <w:t>Financial Aid.</w:t>
        </w:r>
      </w:hyperlink>
      <w:r w:rsidRPr="007943BA">
        <w:t> (</w:t>
      </w:r>
      <w:r w:rsidRPr="007943BA">
        <w:rPr>
          <w:u w:val="single"/>
        </w:rPr>
        <w:t>https://financialaid.unt.edu/</w:t>
      </w:r>
      <w:r w:rsidRPr="007943BA">
        <w:t>)</w:t>
      </w:r>
    </w:p>
    <w:p w14:paraId="67A12C3D" w14:textId="77777777" w:rsidR="003C16DC" w:rsidRPr="007943BA" w:rsidRDefault="003C16DC" w:rsidP="003C16DC">
      <w:pPr>
        <w:numPr>
          <w:ilvl w:val="0"/>
          <w:numId w:val="12"/>
        </w:numPr>
      </w:pPr>
      <w:hyperlink r:id="rId50" w:history="1">
        <w:r w:rsidRPr="007943BA">
          <w:rPr>
            <w:rStyle w:val="Hyperlink"/>
          </w:rPr>
          <w:t>Student Legal Services.</w:t>
        </w:r>
      </w:hyperlink>
      <w:r w:rsidRPr="007943BA">
        <w:t> (</w:t>
      </w:r>
      <w:r w:rsidRPr="007943BA">
        <w:rPr>
          <w:u w:val="single"/>
        </w:rPr>
        <w:t>https://studentaffairs.unt.edu/student-legal-services</w:t>
      </w:r>
      <w:r w:rsidRPr="007943BA">
        <w:t>)</w:t>
      </w:r>
    </w:p>
    <w:p w14:paraId="2D2B0BAF" w14:textId="77777777" w:rsidR="003C16DC" w:rsidRPr="007943BA" w:rsidRDefault="003C16DC" w:rsidP="003C16DC">
      <w:pPr>
        <w:numPr>
          <w:ilvl w:val="0"/>
          <w:numId w:val="12"/>
        </w:numPr>
      </w:pPr>
      <w:hyperlink r:id="rId51" w:history="1">
        <w:r w:rsidRPr="007943BA">
          <w:rPr>
            <w:rStyle w:val="Hyperlink"/>
          </w:rPr>
          <w:t>Career Center.</w:t>
        </w:r>
      </w:hyperlink>
      <w:r w:rsidRPr="007943BA">
        <w:t> (</w:t>
      </w:r>
      <w:r w:rsidRPr="007943BA">
        <w:rPr>
          <w:u w:val="single"/>
        </w:rPr>
        <w:t>https://studentaffairs.unt.edu/career-center</w:t>
      </w:r>
      <w:r w:rsidRPr="007943BA">
        <w:t>)</w:t>
      </w:r>
    </w:p>
    <w:p w14:paraId="676C0526" w14:textId="77777777" w:rsidR="003C16DC" w:rsidRPr="007943BA" w:rsidRDefault="003C16DC" w:rsidP="003C16DC">
      <w:pPr>
        <w:numPr>
          <w:ilvl w:val="0"/>
          <w:numId w:val="12"/>
        </w:numPr>
      </w:pPr>
      <w:hyperlink r:id="rId52" w:history="1">
        <w:r w:rsidRPr="007943BA">
          <w:rPr>
            <w:rStyle w:val="Hyperlink"/>
          </w:rPr>
          <w:t>Counseling and Testing Services.</w:t>
        </w:r>
      </w:hyperlink>
      <w:r w:rsidRPr="007943BA">
        <w:t> (</w:t>
      </w:r>
      <w:r w:rsidRPr="007943BA">
        <w:rPr>
          <w:u w:val="single"/>
        </w:rPr>
        <w:t>https://studentaffairs.unt.edu/counseling-and-testing-services</w:t>
      </w:r>
    </w:p>
    <w:p w14:paraId="360E7512" w14:textId="77777777" w:rsidR="003C16DC" w:rsidRPr="007943BA" w:rsidRDefault="003C16DC" w:rsidP="003C16DC">
      <w:pPr>
        <w:numPr>
          <w:ilvl w:val="0"/>
          <w:numId w:val="12"/>
        </w:numPr>
      </w:pPr>
      <w:hyperlink r:id="rId53" w:history="1">
        <w:r w:rsidRPr="007943BA">
          <w:rPr>
            <w:rStyle w:val="Hyperlink"/>
          </w:rPr>
          <w:t>UNT Food Pantry.</w:t>
        </w:r>
      </w:hyperlink>
      <w:r w:rsidRPr="007943BA">
        <w:t> (https://deanofstudents.unt.edu/resources/food-pantry)</w:t>
      </w:r>
    </w:p>
    <w:p w14:paraId="63AE0D73" w14:textId="77777777" w:rsidR="003C16DC" w:rsidRPr="007943BA" w:rsidRDefault="003C16DC" w:rsidP="003C16DC">
      <w:r w:rsidRPr="007943BA">
        <w:rPr>
          <w:b/>
          <w:bCs/>
        </w:rPr>
        <w:t>Academic Support Services</w:t>
      </w:r>
    </w:p>
    <w:p w14:paraId="2746F3C8" w14:textId="77777777" w:rsidR="003C16DC" w:rsidRPr="007943BA" w:rsidRDefault="003C16DC" w:rsidP="003C16DC">
      <w:pPr>
        <w:numPr>
          <w:ilvl w:val="0"/>
          <w:numId w:val="13"/>
        </w:numPr>
      </w:pPr>
      <w:hyperlink r:id="rId54" w:history="1">
        <w:r w:rsidRPr="007943BA">
          <w:rPr>
            <w:rStyle w:val="Hyperlink"/>
          </w:rPr>
          <w:t>Academic Resource Center.</w:t>
        </w:r>
      </w:hyperlink>
      <w:r w:rsidRPr="007943BA">
        <w:t> (</w:t>
      </w:r>
      <w:r w:rsidRPr="007943BA">
        <w:rPr>
          <w:u w:val="single"/>
        </w:rPr>
        <w:t>https://clear.unt.edu/canvas/student-resources</w:t>
      </w:r>
      <w:r w:rsidRPr="007943BA">
        <w:t>)</w:t>
      </w:r>
    </w:p>
    <w:p w14:paraId="680314EC" w14:textId="77777777" w:rsidR="003C16DC" w:rsidRPr="007943BA" w:rsidRDefault="003C16DC" w:rsidP="003C16DC">
      <w:pPr>
        <w:numPr>
          <w:ilvl w:val="0"/>
          <w:numId w:val="13"/>
        </w:numPr>
      </w:pPr>
      <w:hyperlink r:id="rId55" w:history="1">
        <w:r w:rsidRPr="007943BA">
          <w:rPr>
            <w:rStyle w:val="Hyperlink"/>
          </w:rPr>
          <w:t>Academic Success Center.</w:t>
        </w:r>
      </w:hyperlink>
      <w:r w:rsidRPr="007943BA">
        <w:t> (</w:t>
      </w:r>
      <w:r w:rsidRPr="007943BA">
        <w:rPr>
          <w:u w:val="single"/>
        </w:rPr>
        <w:t>https://success.unt.edu/asc</w:t>
      </w:r>
      <w:r w:rsidRPr="007943BA">
        <w:t>)</w:t>
      </w:r>
    </w:p>
    <w:p w14:paraId="594696B2" w14:textId="77777777" w:rsidR="003C16DC" w:rsidRPr="007943BA" w:rsidRDefault="003C16DC" w:rsidP="003C16DC">
      <w:pPr>
        <w:numPr>
          <w:ilvl w:val="0"/>
          <w:numId w:val="13"/>
        </w:numPr>
      </w:pPr>
      <w:hyperlink r:id="rId56" w:history="1">
        <w:r w:rsidRPr="007943BA">
          <w:rPr>
            <w:rStyle w:val="Hyperlink"/>
          </w:rPr>
          <w:t>UNT Libraries.</w:t>
        </w:r>
      </w:hyperlink>
      <w:r w:rsidRPr="007943BA">
        <w:t> (</w:t>
      </w:r>
      <w:r w:rsidRPr="007943BA">
        <w:rPr>
          <w:u w:val="single"/>
        </w:rPr>
        <w:t>https://library.unt.edu/</w:t>
      </w:r>
      <w:r w:rsidRPr="007943BA">
        <w:t>)</w:t>
      </w:r>
    </w:p>
    <w:p w14:paraId="04101943" w14:textId="77777777" w:rsidR="003C16DC" w:rsidRPr="007943BA" w:rsidRDefault="003C16DC" w:rsidP="003C16DC">
      <w:pPr>
        <w:numPr>
          <w:ilvl w:val="0"/>
          <w:numId w:val="13"/>
        </w:numPr>
      </w:pPr>
      <w:hyperlink r:id="rId57" w:history="1">
        <w:r w:rsidRPr="007943BA">
          <w:rPr>
            <w:rStyle w:val="Hyperlink"/>
          </w:rPr>
          <w:t>Writing Lab.</w:t>
        </w:r>
      </w:hyperlink>
      <w:r w:rsidRPr="007943BA">
        <w:t> (</w:t>
      </w:r>
      <w:hyperlink r:id="rId58" w:history="1">
        <w:r w:rsidRPr="007943BA">
          <w:rPr>
            <w:rStyle w:val="Hyperlink"/>
          </w:rPr>
          <w:t>http://writingcenter.unt.edu/.</w:t>
        </w:r>
      </w:hyperlink>
      <w:r w:rsidRPr="007943BA">
        <w:t>)</w:t>
      </w:r>
    </w:p>
    <w:p w14:paraId="21D332EA" w14:textId="77777777" w:rsidR="002E56AC" w:rsidRDefault="002E56AC" w:rsidP="003C16DC"/>
    <w:sectPr w:rsidR="002E5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9B6"/>
    <w:multiLevelType w:val="multilevel"/>
    <w:tmpl w:val="38C2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501C"/>
    <w:multiLevelType w:val="hybridMultilevel"/>
    <w:tmpl w:val="3222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836CAD"/>
    <w:multiLevelType w:val="multilevel"/>
    <w:tmpl w:val="1476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93EBF"/>
    <w:multiLevelType w:val="multilevel"/>
    <w:tmpl w:val="CE2E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B469A"/>
    <w:multiLevelType w:val="multilevel"/>
    <w:tmpl w:val="AB5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15BFD"/>
    <w:multiLevelType w:val="multilevel"/>
    <w:tmpl w:val="679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32ED5"/>
    <w:multiLevelType w:val="multilevel"/>
    <w:tmpl w:val="B35C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7057B"/>
    <w:multiLevelType w:val="multilevel"/>
    <w:tmpl w:val="E6AE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B2038"/>
    <w:multiLevelType w:val="multilevel"/>
    <w:tmpl w:val="8D16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25A89"/>
    <w:multiLevelType w:val="multilevel"/>
    <w:tmpl w:val="16CC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21CAE"/>
    <w:multiLevelType w:val="multilevel"/>
    <w:tmpl w:val="EA32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10CF3"/>
    <w:multiLevelType w:val="multilevel"/>
    <w:tmpl w:val="D08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C6604"/>
    <w:multiLevelType w:val="multilevel"/>
    <w:tmpl w:val="E31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B2EF5"/>
    <w:multiLevelType w:val="multilevel"/>
    <w:tmpl w:val="7562C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F5AF1"/>
    <w:multiLevelType w:val="hybridMultilevel"/>
    <w:tmpl w:val="58088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71E78"/>
    <w:multiLevelType w:val="multilevel"/>
    <w:tmpl w:val="1DA2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4472F"/>
    <w:multiLevelType w:val="multilevel"/>
    <w:tmpl w:val="1158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26209"/>
    <w:multiLevelType w:val="multilevel"/>
    <w:tmpl w:val="938E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CF0227"/>
    <w:multiLevelType w:val="multilevel"/>
    <w:tmpl w:val="7968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74768"/>
    <w:multiLevelType w:val="multilevel"/>
    <w:tmpl w:val="501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E405A"/>
    <w:multiLevelType w:val="multilevel"/>
    <w:tmpl w:val="0E4E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9D0ACC"/>
    <w:multiLevelType w:val="multilevel"/>
    <w:tmpl w:val="DB54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E10722"/>
    <w:multiLevelType w:val="multilevel"/>
    <w:tmpl w:val="94A2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760210">
    <w:abstractNumId w:val="20"/>
  </w:num>
  <w:num w:numId="2" w16cid:durableId="1473060535">
    <w:abstractNumId w:val="18"/>
  </w:num>
  <w:num w:numId="3" w16cid:durableId="1960452755">
    <w:abstractNumId w:val="5"/>
  </w:num>
  <w:num w:numId="4" w16cid:durableId="1215462339">
    <w:abstractNumId w:val="8"/>
  </w:num>
  <w:num w:numId="5" w16cid:durableId="1840390004">
    <w:abstractNumId w:val="11"/>
  </w:num>
  <w:num w:numId="6" w16cid:durableId="649938866">
    <w:abstractNumId w:val="19"/>
  </w:num>
  <w:num w:numId="7" w16cid:durableId="1881166442">
    <w:abstractNumId w:val="7"/>
  </w:num>
  <w:num w:numId="8" w16cid:durableId="1716848867">
    <w:abstractNumId w:val="16"/>
  </w:num>
  <w:num w:numId="9" w16cid:durableId="1268463086">
    <w:abstractNumId w:val="3"/>
  </w:num>
  <w:num w:numId="10" w16cid:durableId="2073918051">
    <w:abstractNumId w:val="6"/>
  </w:num>
  <w:num w:numId="11" w16cid:durableId="1707749553">
    <w:abstractNumId w:val="12"/>
  </w:num>
  <w:num w:numId="12" w16cid:durableId="1612779739">
    <w:abstractNumId w:val="9"/>
  </w:num>
  <w:num w:numId="13" w16cid:durableId="1219826111">
    <w:abstractNumId w:val="15"/>
  </w:num>
  <w:num w:numId="14" w16cid:durableId="1475371961">
    <w:abstractNumId w:val="2"/>
  </w:num>
  <w:num w:numId="15" w16cid:durableId="1868903593">
    <w:abstractNumId w:val="21"/>
  </w:num>
  <w:num w:numId="16" w16cid:durableId="589629858">
    <w:abstractNumId w:val="22"/>
  </w:num>
  <w:num w:numId="17" w16cid:durableId="1929538965">
    <w:abstractNumId w:val="13"/>
  </w:num>
  <w:num w:numId="18" w16cid:durableId="784235808">
    <w:abstractNumId w:val="10"/>
  </w:num>
  <w:num w:numId="19" w16cid:durableId="1911386370">
    <w:abstractNumId w:val="0"/>
  </w:num>
  <w:num w:numId="20" w16cid:durableId="566040402">
    <w:abstractNumId w:val="14"/>
  </w:num>
  <w:num w:numId="21" w16cid:durableId="185607894">
    <w:abstractNumId w:val="1"/>
  </w:num>
  <w:num w:numId="22" w16cid:durableId="1058162234">
    <w:abstractNumId w:val="17"/>
  </w:num>
  <w:num w:numId="23" w16cid:durableId="1311637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C5"/>
    <w:rsid w:val="000B12B0"/>
    <w:rsid w:val="00234069"/>
    <w:rsid w:val="002D7AC3"/>
    <w:rsid w:val="002E56AC"/>
    <w:rsid w:val="00315409"/>
    <w:rsid w:val="0033680A"/>
    <w:rsid w:val="0036178E"/>
    <w:rsid w:val="003B7EC5"/>
    <w:rsid w:val="003C16DC"/>
    <w:rsid w:val="003E73E2"/>
    <w:rsid w:val="00426B42"/>
    <w:rsid w:val="004B7ACE"/>
    <w:rsid w:val="00673252"/>
    <w:rsid w:val="0067647C"/>
    <w:rsid w:val="006D0CE8"/>
    <w:rsid w:val="007F770D"/>
    <w:rsid w:val="00860301"/>
    <w:rsid w:val="00865D2E"/>
    <w:rsid w:val="008719AC"/>
    <w:rsid w:val="008936C6"/>
    <w:rsid w:val="008A7D2F"/>
    <w:rsid w:val="008E4559"/>
    <w:rsid w:val="009A4B58"/>
    <w:rsid w:val="009B3CD5"/>
    <w:rsid w:val="009C205B"/>
    <w:rsid w:val="009C5A96"/>
    <w:rsid w:val="009D04EE"/>
    <w:rsid w:val="00A13979"/>
    <w:rsid w:val="00A27315"/>
    <w:rsid w:val="00A47AFB"/>
    <w:rsid w:val="00B05588"/>
    <w:rsid w:val="00B37BFD"/>
    <w:rsid w:val="00B67560"/>
    <w:rsid w:val="00BD6E9A"/>
    <w:rsid w:val="00C97FC5"/>
    <w:rsid w:val="00D45122"/>
    <w:rsid w:val="00D47F98"/>
    <w:rsid w:val="00E221BA"/>
    <w:rsid w:val="00E57A7F"/>
    <w:rsid w:val="00E6408B"/>
    <w:rsid w:val="00EF7C08"/>
    <w:rsid w:val="00F5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E9DA7D"/>
  <w15:chartTrackingRefBased/>
  <w15:docId w15:val="{B67975DE-9987-6644-885A-A302B00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E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E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7E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7E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7E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7E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7E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E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E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E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E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7E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7E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7E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7E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7E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7E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E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E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7E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7EC5"/>
    <w:rPr>
      <w:i/>
      <w:iCs/>
      <w:color w:val="404040" w:themeColor="text1" w:themeTint="BF"/>
    </w:rPr>
  </w:style>
  <w:style w:type="paragraph" w:styleId="ListParagraph">
    <w:name w:val="List Paragraph"/>
    <w:basedOn w:val="Normal"/>
    <w:uiPriority w:val="34"/>
    <w:qFormat/>
    <w:rsid w:val="003B7EC5"/>
    <w:pPr>
      <w:ind w:left="720"/>
      <w:contextualSpacing/>
    </w:pPr>
  </w:style>
  <w:style w:type="character" w:styleId="IntenseEmphasis">
    <w:name w:val="Intense Emphasis"/>
    <w:basedOn w:val="DefaultParagraphFont"/>
    <w:uiPriority w:val="21"/>
    <w:qFormat/>
    <w:rsid w:val="003B7EC5"/>
    <w:rPr>
      <w:i/>
      <w:iCs/>
      <w:color w:val="0F4761" w:themeColor="accent1" w:themeShade="BF"/>
    </w:rPr>
  </w:style>
  <w:style w:type="paragraph" w:styleId="IntenseQuote">
    <w:name w:val="Intense Quote"/>
    <w:basedOn w:val="Normal"/>
    <w:next w:val="Normal"/>
    <w:link w:val="IntenseQuoteChar"/>
    <w:uiPriority w:val="30"/>
    <w:qFormat/>
    <w:rsid w:val="003B7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EC5"/>
    <w:rPr>
      <w:i/>
      <w:iCs/>
      <w:color w:val="0F4761" w:themeColor="accent1" w:themeShade="BF"/>
    </w:rPr>
  </w:style>
  <w:style w:type="character" w:styleId="IntenseReference">
    <w:name w:val="Intense Reference"/>
    <w:basedOn w:val="DefaultParagraphFont"/>
    <w:uiPriority w:val="32"/>
    <w:qFormat/>
    <w:rsid w:val="003B7EC5"/>
    <w:rPr>
      <w:b/>
      <w:bCs/>
      <w:smallCaps/>
      <w:color w:val="0F4761" w:themeColor="accent1" w:themeShade="BF"/>
      <w:spacing w:val="5"/>
    </w:rPr>
  </w:style>
  <w:style w:type="character" w:styleId="Hyperlink">
    <w:name w:val="Hyperlink"/>
    <w:basedOn w:val="DefaultParagraphFont"/>
    <w:uiPriority w:val="99"/>
    <w:unhideWhenUsed/>
    <w:rsid w:val="003B7EC5"/>
    <w:rPr>
      <w:color w:val="467886" w:themeColor="hyperlink"/>
      <w:u w:val="single"/>
    </w:rPr>
  </w:style>
  <w:style w:type="character" w:styleId="UnresolvedMention">
    <w:name w:val="Unresolved Mention"/>
    <w:basedOn w:val="DefaultParagraphFont"/>
    <w:uiPriority w:val="99"/>
    <w:semiHidden/>
    <w:unhideWhenUsed/>
    <w:rsid w:val="003B7EC5"/>
    <w:rPr>
      <w:color w:val="605E5C"/>
      <w:shd w:val="clear" w:color="auto" w:fill="E1DFDD"/>
    </w:rPr>
  </w:style>
  <w:style w:type="character" w:styleId="FollowedHyperlink">
    <w:name w:val="FollowedHyperlink"/>
    <w:basedOn w:val="DefaultParagraphFont"/>
    <w:uiPriority w:val="99"/>
    <w:semiHidden/>
    <w:unhideWhenUsed/>
    <w:rsid w:val="002D7A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2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etryfoundation.org/poems/45479/when-i-heard-the-learnd-astronomer" TargetMode="External"/><Relationship Id="rId18" Type="http://schemas.openxmlformats.org/officeDocument/2006/relationships/hyperlink" Target="https://whitmanarchive.org/item/ppp.00707_00753" TargetMode="External"/><Relationship Id="rId26" Type="http://schemas.openxmlformats.org/officeDocument/2006/relationships/hyperlink" Target="https://whitmanarchive.org/item/ppp.00504" TargetMode="External"/><Relationship Id="rId39" Type="http://schemas.openxmlformats.org/officeDocument/2006/relationships/hyperlink" Target="mailto:stephanie.hawkins@unt.edu" TargetMode="External"/><Relationship Id="rId21" Type="http://schemas.openxmlformats.org/officeDocument/2006/relationships/hyperlink" Target="https://whitmanarchive.org/item/ppp.00707_00762" TargetMode="External"/><Relationship Id="rId34" Type="http://schemas.openxmlformats.org/officeDocument/2006/relationships/hyperlink" Target="https://www.poetryfoundation.org/poems/51785/come-up-from-the-fields-father" TargetMode="External"/><Relationship Id="rId42" Type="http://schemas.openxmlformats.org/officeDocument/2006/relationships/hyperlink" Target="https://studentaffairs.unt.edu/office-disability-access" TargetMode="External"/><Relationship Id="rId47" Type="http://schemas.openxmlformats.org/officeDocument/2006/relationships/hyperlink" Target="file:///Users/stephaniehawkins/Desktop/Spring%202026%20Courses/ENGL%202326.002%20Spring%202025/UNT%20Psychiatric%20Services." TargetMode="External"/><Relationship Id="rId50" Type="http://schemas.openxmlformats.org/officeDocument/2006/relationships/hyperlink" Target="file:///Users/stephaniehawkins/Desktop/Spring%202026%20Courses/ENGL%202326.002%20Spring%202025/Student%20Legal%20Services." TargetMode="External"/><Relationship Id="rId55" Type="http://schemas.openxmlformats.org/officeDocument/2006/relationships/hyperlink" Target="file:///Users/stephaniehawkins/Desktop/Spring%202026%20Courses/ENGL%202326.002%20Spring%202025/Academic%20Success%20Center." TargetMode="External"/><Relationship Id="rId7" Type="http://schemas.openxmlformats.org/officeDocument/2006/relationships/hyperlink" Target="https://policy.unt.edu/policy/15-006" TargetMode="External"/><Relationship Id="rId2" Type="http://schemas.openxmlformats.org/officeDocument/2006/relationships/styles" Target="styles.xml"/><Relationship Id="rId16" Type="http://schemas.openxmlformats.org/officeDocument/2006/relationships/hyperlink" Target="https://whitmanarchive.org/item/ppp.00707_00751" TargetMode="External"/><Relationship Id="rId29" Type="http://schemas.openxmlformats.org/officeDocument/2006/relationships/hyperlink" Target="https://whitmanarchive.org/item/ppp.00504" TargetMode="External"/><Relationship Id="rId11" Type="http://schemas.openxmlformats.org/officeDocument/2006/relationships/hyperlink" Target="https://allpoetry.com/The-Brain--is-wider-than-the-Sky" TargetMode="External"/><Relationship Id="rId24" Type="http://schemas.openxmlformats.org/officeDocument/2006/relationships/hyperlink" Target="https://whitmanarchive.org/item/ppp.00707_00780" TargetMode="External"/><Relationship Id="rId32" Type="http://schemas.openxmlformats.org/officeDocument/2006/relationships/hyperlink" Target="https://whitmanarchive.org/item/ppp.00504" TargetMode="External"/><Relationship Id="rId37" Type="http://schemas.openxmlformats.org/officeDocument/2006/relationships/hyperlink" Target="https://policy.unt.edu/sites/default/files/06.003%20Student%20Academic%20Integrity.pdf" TargetMode="External"/><Relationship Id="rId40" Type="http://schemas.openxmlformats.org/officeDocument/2006/relationships/hyperlink" Target="https://policy.unt.edu/policy/07-012" TargetMode="External"/><Relationship Id="rId45" Type="http://schemas.openxmlformats.org/officeDocument/2006/relationships/hyperlink" Target="file:///Users/stephaniehawkins/Desktop/Spring%202026%20Courses/ENGL%202326.002%20Spring%202025/Counseling%20and%20Testing%20Services." TargetMode="External"/><Relationship Id="rId53" Type="http://schemas.openxmlformats.org/officeDocument/2006/relationships/hyperlink" Target="file:///Users/stephaniehawkins/Desktop/Spring%202026%20Courses/ENGL%202326.002%20Spring%202025/UNT%20Food%20Pantry." TargetMode="External"/><Relationship Id="rId58" Type="http://schemas.openxmlformats.org/officeDocument/2006/relationships/hyperlink" Target="http://writingcenter.unt.edu/." TargetMode="External"/><Relationship Id="rId5" Type="http://schemas.openxmlformats.org/officeDocument/2006/relationships/hyperlink" Target="mailto:shawkins@unt.edu" TargetMode="External"/><Relationship Id="rId19" Type="http://schemas.openxmlformats.org/officeDocument/2006/relationships/hyperlink" Target="https://whitmanarchive.org/item/ppp.00707_00755" TargetMode="External"/><Relationship Id="rId4" Type="http://schemas.openxmlformats.org/officeDocument/2006/relationships/webSettings" Target="webSettings.xml"/><Relationship Id="rId9" Type="http://schemas.openxmlformats.org/officeDocument/2006/relationships/hyperlink" Target="https://unt.instructure.com/courses/121517/files/30867463?wrap=1" TargetMode="External"/><Relationship Id="rId14" Type="http://schemas.openxmlformats.org/officeDocument/2006/relationships/hyperlink" Target="https://whitmanarchive.org/published/LG/1891/poems/45" TargetMode="External"/><Relationship Id="rId22" Type="http://schemas.openxmlformats.org/officeDocument/2006/relationships/hyperlink" Target="https://whitmanarchive.org/item/ppp.00707_00766" TargetMode="External"/><Relationship Id="rId27" Type="http://schemas.openxmlformats.org/officeDocument/2006/relationships/hyperlink" Target="https://whitmanarchive.org/item/ppp.00504" TargetMode="External"/><Relationship Id="rId30" Type="http://schemas.openxmlformats.org/officeDocument/2006/relationships/hyperlink" Target="https://whitmanarchive.org/item/ppp.00504" TargetMode="External"/><Relationship Id="rId35" Type="http://schemas.openxmlformats.org/officeDocument/2006/relationships/hyperlink" Target="https://nam04.safelinks.protection.outlook.com/?url=https%3A%2F%2Fpolicy.unt.edu%2Fpolicy%2F06-035&amp;data=05%7C02%7CStephanie.Hawkins%40unt.edu%7C2f37103457b74a5fa98f08de4f07a8d1%7C70de199207c6480fa318a1afcba03983%7C0%7C0%7C639035091466530182%7CUnknown%7CTWFpbGZsb3d8eyJFbXB0eU1hcGkiOnRydWUsIlYiOiIwLjAuMDAwMCIsIlAiOiJXaW4zMiIsIkFOIjoiTWFpbCIsIldUIjoyfQ%3D%3D%7C0%7C%7C%7C&amp;sdata=w7EWDATgsoSIYMJTma6p91m83ueDCB60JTD1%2FwG9dDA%3D&amp;reserved=0" TargetMode="External"/><Relationship Id="rId43" Type="http://schemas.openxmlformats.org/officeDocument/2006/relationships/hyperlink" Target="https://studentaffairs.unt.edu/office-disability-access" TargetMode="External"/><Relationship Id="rId48" Type="http://schemas.openxmlformats.org/officeDocument/2006/relationships/hyperlink" Target="file:///Users/stephaniehawkins/Desktop/Spring%202026%20Courses/ENGL%202326.002%20Spring%202025/Individual%20Counseling." TargetMode="External"/><Relationship Id="rId56" Type="http://schemas.openxmlformats.org/officeDocument/2006/relationships/hyperlink" Target="file:///Users/stephaniehawkins/Desktop/Spring%202026%20Courses/ENGL%202326.002%20Spring%202025/UNT%20Libraries." TargetMode="External"/><Relationship Id="rId8" Type="http://schemas.openxmlformats.org/officeDocument/2006/relationships/hyperlink" Target="https://policy.unt.edu/policy/15-006" TargetMode="External"/><Relationship Id="rId51" Type="http://schemas.openxmlformats.org/officeDocument/2006/relationships/hyperlink" Target="file:///Users/stephaniehawkins/Desktop/Spring%202026%20Courses/ENGL%202326.002%20Spring%202025/Career%20Center." TargetMode="External"/><Relationship Id="rId3" Type="http://schemas.openxmlformats.org/officeDocument/2006/relationships/settings" Target="settings.xml"/><Relationship Id="rId12" Type="http://schemas.openxmlformats.org/officeDocument/2006/relationships/hyperlink" Target="https://www.poetryfoundation.org/poems/45473/a-noiseless-patient-spider" TargetMode="External"/><Relationship Id="rId17" Type="http://schemas.openxmlformats.org/officeDocument/2006/relationships/hyperlink" Target="https://whitmanarchive.org/item/ppp.00707_00752" TargetMode="External"/><Relationship Id="rId25" Type="http://schemas.openxmlformats.org/officeDocument/2006/relationships/hyperlink" Target="https://whitmanarchive.org/item/ppp.00707_00788" TargetMode="External"/><Relationship Id="rId33" Type="http://schemas.openxmlformats.org/officeDocument/2006/relationships/hyperlink" Target="https://whitmanarchive.org/item/ppp.00504" TargetMode="External"/><Relationship Id="rId38" Type="http://schemas.openxmlformats.org/officeDocument/2006/relationships/hyperlink" Target="https://nam04.safelinks.protection.outlook.com/?url=https%3A%2F%2Fstudentaffairs.unt.edu%2Foffice-disability-access%2Ffaculty%2Ffaculty-guide%2Faccommodations-explained%2FAudio-Recording-Faculty.html&amp;data=05%7C02%7CStephanie.Hawkins%40unt.edu%7C2f37103457b74a5fa98f08de4f07a8d1%7C70de199207c6480fa318a1afcba03983%7C0%7C0%7C639035091466543689%7CUnknown%7CTWFpbGZsb3d8eyJFbXB0eU1hcGkiOnRydWUsIlYiOiIwLjAuMDAwMCIsIlAiOiJXaW4zMiIsIkFOIjoiTWFpbCIsIldUIjoyfQ%3D%3D%7C0%7C%7C%7C&amp;sdata=%2Bz3Pak1py6IrGVejj2JpQ%2BaiL3W9mH2Ry0TqEaoRMtQ%3D&amp;reserved=0" TargetMode="External"/><Relationship Id="rId46" Type="http://schemas.openxmlformats.org/officeDocument/2006/relationships/hyperlink" Target="file:///Users/stephaniehawkins/Desktop/Spring%202026%20Courses/ENGL%202326.002%20Spring%202025/UNT%20Care%20Team." TargetMode="External"/><Relationship Id="rId59" Type="http://schemas.openxmlformats.org/officeDocument/2006/relationships/fontTable" Target="fontTable.xml"/><Relationship Id="rId20" Type="http://schemas.openxmlformats.org/officeDocument/2006/relationships/hyperlink" Target="https://whitmanarchive.org/item/ppp.00707_00760" TargetMode="External"/><Relationship Id="rId41" Type="http://schemas.openxmlformats.org/officeDocument/2006/relationships/hyperlink" Target="https://guides.library.unt.edu/plagiarism/types." TargetMode="External"/><Relationship Id="rId54" Type="http://schemas.openxmlformats.org/officeDocument/2006/relationships/hyperlink" Target="file:///Users/stephaniehawkins/Desktop/Spring%202026%20Courses/ENGL%202326.002%20Spring%202025/Academic%20Resource%20Center." TargetMode="External"/><Relationship Id="rId1" Type="http://schemas.openxmlformats.org/officeDocument/2006/relationships/numbering" Target="numbering.xml"/><Relationship Id="rId6" Type="http://schemas.openxmlformats.org/officeDocument/2006/relationships/hyperlink" Target="https://registrar.unt.edu/exams/final-exam-schedule/spring" TargetMode="External"/><Relationship Id="rId15" Type="http://schemas.openxmlformats.org/officeDocument/2006/relationships/hyperlink" Target="https://whitmanarchive.org/item/ppp.00707_00750" TargetMode="External"/><Relationship Id="rId23" Type="http://schemas.openxmlformats.org/officeDocument/2006/relationships/hyperlink" Target="https://whitmanarchive.org/item/ppp.00707_00776" TargetMode="External"/><Relationship Id="rId28" Type="http://schemas.openxmlformats.org/officeDocument/2006/relationships/hyperlink" Target="https://whitmanarchive.org/item/ppp.00504" TargetMode="External"/><Relationship Id="rId36" Type="http://schemas.openxmlformats.org/officeDocument/2006/relationships/hyperlink" Target="https://vpaa.unt.edu/ss/integrity" TargetMode="External"/><Relationship Id="rId49" Type="http://schemas.openxmlformats.org/officeDocument/2006/relationships/hyperlink" Target="file:///Users/stephaniehawkins/Desktop/Spring%202026%20Courses/ENGL%202326.002%20Spring%202025/Financial%20Aid." TargetMode="External"/><Relationship Id="rId57" Type="http://schemas.openxmlformats.org/officeDocument/2006/relationships/hyperlink" Target="file:///Users/stephaniehawkins/Desktop/Spring%202026%20Courses/ENGL%202326.002%20Spring%202025/Writing%20Lab." TargetMode="External"/><Relationship Id="rId10" Type="http://schemas.openxmlformats.org/officeDocument/2006/relationships/hyperlink" Target="https://www.poetryfoundation.org/poems/52197/i-dwell-in-possibility-466" TargetMode="External"/><Relationship Id="rId31" Type="http://schemas.openxmlformats.org/officeDocument/2006/relationships/hyperlink" Target="https://whitmanarchive.org/item/ppp.00504" TargetMode="External"/><Relationship Id="rId44" Type="http://schemas.openxmlformats.org/officeDocument/2006/relationships/hyperlink" Target="file:///Users/stephaniehawkins/Desktop/Spring%202026%20Courses/ENGL%202326.002%20Spring%202025/Student%20Health%20and%20Wellness%20Center." TargetMode="External"/><Relationship Id="rId52" Type="http://schemas.openxmlformats.org/officeDocument/2006/relationships/hyperlink" Target="file:///Users/stephaniehawkins/Desktop/Spring%202026%20Courses/ENGL%202326.002%20Spring%202025/Counseling%20and%20Testing%20Servic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116</TotalTime>
  <Pages>10</Pages>
  <Words>4278</Words>
  <Characters>22649</Characters>
  <Application>Microsoft Office Word</Application>
  <DocSecurity>0</DocSecurity>
  <Lines>437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Stephanie</dc:creator>
  <cp:keywords/>
  <dc:description/>
  <cp:lastModifiedBy>Hawkins, Stephanie</cp:lastModifiedBy>
  <cp:revision>29</cp:revision>
  <dcterms:created xsi:type="dcterms:W3CDTF">2025-01-16T20:08:00Z</dcterms:created>
  <dcterms:modified xsi:type="dcterms:W3CDTF">2026-02-16T18:02:00Z</dcterms:modified>
</cp:coreProperties>
</file>