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DBF861" w14:textId="757A0263" w:rsidR="003E27D1" w:rsidRPr="00E715A4" w:rsidRDefault="004773E1">
      <w:pPr>
        <w:pStyle w:val="Title"/>
        <w:rPr>
          <w:color w:val="000000" w:themeColor="text1"/>
        </w:rPr>
      </w:pPr>
      <w:r>
        <w:rPr>
          <w:color w:val="000000" w:themeColor="text1"/>
        </w:rPr>
        <w:t>Algorithms</w:t>
      </w:r>
      <w:r w:rsidR="009E4267" w:rsidRPr="00E715A4">
        <w:rPr>
          <w:color w:val="000000" w:themeColor="text1"/>
        </w:rPr>
        <w:t xml:space="preserve"> /</w:t>
      </w:r>
      <w:r w:rsidR="009E4267" w:rsidRPr="00E715A4">
        <w:rPr>
          <w:color w:val="000000" w:themeColor="text1"/>
          <w:spacing w:val="-2"/>
        </w:rPr>
        <w:t xml:space="preserve"> </w:t>
      </w:r>
      <w:r w:rsidR="009E4267" w:rsidRPr="00E715A4">
        <w:rPr>
          <w:color w:val="000000" w:themeColor="text1"/>
        </w:rPr>
        <w:t>CSCE</w:t>
      </w:r>
      <w:r w:rsidR="009E4267" w:rsidRPr="00E715A4">
        <w:rPr>
          <w:color w:val="000000" w:themeColor="text1"/>
          <w:spacing w:val="1"/>
        </w:rPr>
        <w:t xml:space="preserve"> </w:t>
      </w:r>
      <w:r>
        <w:rPr>
          <w:color w:val="000000" w:themeColor="text1"/>
          <w:spacing w:val="-2"/>
        </w:rPr>
        <w:t>4110</w:t>
      </w:r>
    </w:p>
    <w:p w14:paraId="42D49F0B" w14:textId="77777777" w:rsidR="003E27D1" w:rsidRPr="00E715A4" w:rsidRDefault="00000000">
      <w:pPr>
        <w:pStyle w:val="Heading1"/>
        <w:spacing w:before="119"/>
        <w:rPr>
          <w:color w:val="000000" w:themeColor="text1"/>
        </w:rPr>
      </w:pPr>
      <w:r w:rsidRPr="00E715A4">
        <w:rPr>
          <w:color w:val="000000" w:themeColor="text1"/>
        </w:rPr>
        <w:t>Instructor</w:t>
      </w:r>
      <w:r w:rsidRPr="00E715A4">
        <w:rPr>
          <w:color w:val="000000" w:themeColor="text1"/>
          <w:spacing w:val="-5"/>
        </w:rPr>
        <w:t xml:space="preserve"> </w:t>
      </w:r>
      <w:r w:rsidRPr="00E715A4">
        <w:rPr>
          <w:color w:val="000000" w:themeColor="text1"/>
          <w:spacing w:val="-2"/>
        </w:rPr>
        <w:t>Information</w:t>
      </w:r>
    </w:p>
    <w:p w14:paraId="71E641DC" w14:textId="25468469" w:rsidR="003E27D1" w:rsidRPr="00E715A4" w:rsidRDefault="00000000">
      <w:pPr>
        <w:pStyle w:val="BodyText"/>
        <w:spacing w:before="147"/>
        <w:ind w:right="1558"/>
        <w:rPr>
          <w:color w:val="000000" w:themeColor="text1"/>
        </w:rPr>
      </w:pPr>
      <w:r w:rsidRPr="00E715A4">
        <w:rPr>
          <w:color w:val="000000" w:themeColor="text1"/>
        </w:rPr>
        <w:t>Name:</w:t>
      </w:r>
      <w:r w:rsidRPr="00E715A4">
        <w:rPr>
          <w:color w:val="000000" w:themeColor="text1"/>
          <w:spacing w:val="-4"/>
        </w:rPr>
        <w:t xml:space="preserve"> </w:t>
      </w:r>
      <w:r w:rsidR="00A6625D" w:rsidRPr="00E715A4">
        <w:rPr>
          <w:color w:val="000000" w:themeColor="text1"/>
        </w:rPr>
        <w:t xml:space="preserve">Dr. </w:t>
      </w:r>
      <w:r w:rsidR="009E4267" w:rsidRPr="00E715A4">
        <w:rPr>
          <w:color w:val="000000" w:themeColor="text1"/>
        </w:rPr>
        <w:t>Sayed Khushal Shah</w:t>
      </w:r>
      <w:r w:rsidRPr="00E715A4">
        <w:rPr>
          <w:color w:val="000000" w:themeColor="text1"/>
        </w:rPr>
        <w:t>.</w:t>
      </w:r>
      <w:r w:rsidRPr="00E715A4">
        <w:rPr>
          <w:color w:val="000000" w:themeColor="text1"/>
          <w:spacing w:val="-4"/>
        </w:rPr>
        <w:t xml:space="preserve"> </w:t>
      </w:r>
      <w:r w:rsidRPr="00E715A4">
        <w:rPr>
          <w:color w:val="000000" w:themeColor="text1"/>
        </w:rPr>
        <w:t>Pronouns:</w:t>
      </w:r>
      <w:r w:rsidRPr="00E715A4">
        <w:rPr>
          <w:color w:val="000000" w:themeColor="text1"/>
          <w:spacing w:val="-6"/>
        </w:rPr>
        <w:t xml:space="preserve"> </w:t>
      </w:r>
      <w:r w:rsidR="00A6625D" w:rsidRPr="00E715A4">
        <w:rPr>
          <w:color w:val="000000" w:themeColor="text1"/>
        </w:rPr>
        <w:t>he/</w:t>
      </w:r>
      <w:r w:rsidR="0041426F">
        <w:rPr>
          <w:color w:val="000000" w:themeColor="text1"/>
        </w:rPr>
        <w:t>h</w:t>
      </w:r>
      <w:r w:rsidR="009E4267" w:rsidRPr="00E715A4">
        <w:rPr>
          <w:color w:val="000000" w:themeColor="text1"/>
        </w:rPr>
        <w:t>im</w:t>
      </w:r>
      <w:r w:rsidRPr="00E715A4">
        <w:rPr>
          <w:color w:val="000000" w:themeColor="text1"/>
        </w:rPr>
        <w:t>,</w:t>
      </w:r>
      <w:r w:rsidRPr="00E715A4">
        <w:rPr>
          <w:color w:val="000000" w:themeColor="text1"/>
          <w:spacing w:val="-5"/>
        </w:rPr>
        <w:t xml:space="preserve"> </w:t>
      </w:r>
      <w:r w:rsidRPr="00E715A4">
        <w:rPr>
          <w:color w:val="000000" w:themeColor="text1"/>
        </w:rPr>
        <w:t>Email:</w:t>
      </w:r>
      <w:r w:rsidRPr="00E715A4">
        <w:rPr>
          <w:color w:val="000000" w:themeColor="text1"/>
          <w:spacing w:val="-6"/>
        </w:rPr>
        <w:t xml:space="preserve"> </w:t>
      </w:r>
      <w:hyperlink r:id="rId7" w:history="1">
        <w:r w:rsidR="00A6625D" w:rsidRPr="00E715A4">
          <w:rPr>
            <w:rStyle w:val="Hyperlink"/>
            <w:color w:val="000000" w:themeColor="text1"/>
          </w:rPr>
          <w:t>sayed.shah@unt.edu,</w:t>
        </w:r>
      </w:hyperlink>
      <w:r w:rsidRPr="00E715A4">
        <w:rPr>
          <w:color w:val="000000" w:themeColor="text1"/>
          <w:spacing w:val="-4"/>
        </w:rPr>
        <w:t xml:space="preserve"> </w:t>
      </w:r>
      <w:r w:rsidRPr="00E715A4">
        <w:rPr>
          <w:color w:val="000000" w:themeColor="text1"/>
        </w:rPr>
        <w:t xml:space="preserve"> Virtual Office: By appointment. Available on </w:t>
      </w:r>
      <w:r w:rsidR="00A6625D" w:rsidRPr="00E715A4">
        <w:rPr>
          <w:color w:val="000000" w:themeColor="text1"/>
        </w:rPr>
        <w:t xml:space="preserve">Zoom / </w:t>
      </w:r>
      <w:r w:rsidRPr="00E715A4">
        <w:rPr>
          <w:color w:val="000000" w:themeColor="text1"/>
        </w:rPr>
        <w:t>Teams</w:t>
      </w:r>
      <w:r w:rsidR="00A6625D" w:rsidRPr="00E715A4">
        <w:rPr>
          <w:color w:val="000000" w:themeColor="text1"/>
        </w:rPr>
        <w:t xml:space="preserve"> or </w:t>
      </w:r>
      <w:r w:rsidR="00E715A4" w:rsidRPr="00E715A4">
        <w:rPr>
          <w:color w:val="000000" w:themeColor="text1"/>
        </w:rPr>
        <w:t>Tuesday</w:t>
      </w:r>
      <w:r w:rsidR="00A6625D" w:rsidRPr="00E715A4">
        <w:rPr>
          <w:color w:val="000000" w:themeColor="text1"/>
        </w:rPr>
        <w:t xml:space="preserve"> and </w:t>
      </w:r>
      <w:r w:rsidR="00E715A4" w:rsidRPr="00E715A4">
        <w:rPr>
          <w:color w:val="000000" w:themeColor="text1"/>
        </w:rPr>
        <w:t>Thursday</w:t>
      </w:r>
      <w:r w:rsidR="00A6625D" w:rsidRPr="00E715A4">
        <w:rPr>
          <w:color w:val="000000" w:themeColor="text1"/>
        </w:rPr>
        <w:t xml:space="preserve"> from </w:t>
      </w:r>
      <w:r w:rsidR="000B15A8" w:rsidRPr="00E715A4">
        <w:rPr>
          <w:color w:val="000000" w:themeColor="text1"/>
        </w:rPr>
        <w:t>08</w:t>
      </w:r>
      <w:r w:rsidR="00A6625D" w:rsidRPr="00E715A4">
        <w:rPr>
          <w:color w:val="000000" w:themeColor="text1"/>
        </w:rPr>
        <w:t>:</w:t>
      </w:r>
      <w:r w:rsidR="000B15A8" w:rsidRPr="00E715A4">
        <w:rPr>
          <w:color w:val="000000" w:themeColor="text1"/>
        </w:rPr>
        <w:t>3</w:t>
      </w:r>
      <w:r w:rsidR="00A6625D" w:rsidRPr="00E715A4">
        <w:rPr>
          <w:color w:val="000000" w:themeColor="text1"/>
        </w:rPr>
        <w:t>0 AM to 1</w:t>
      </w:r>
      <w:r w:rsidR="000B15A8" w:rsidRPr="00E715A4">
        <w:rPr>
          <w:color w:val="000000" w:themeColor="text1"/>
        </w:rPr>
        <w:t>0</w:t>
      </w:r>
      <w:r w:rsidR="00A6625D" w:rsidRPr="00E715A4">
        <w:rPr>
          <w:color w:val="000000" w:themeColor="text1"/>
        </w:rPr>
        <w:t>:</w:t>
      </w:r>
      <w:r w:rsidR="000B15A8" w:rsidRPr="00E715A4">
        <w:rPr>
          <w:color w:val="000000" w:themeColor="text1"/>
        </w:rPr>
        <w:t>3</w:t>
      </w:r>
      <w:r w:rsidR="00A6625D" w:rsidRPr="00E715A4">
        <w:rPr>
          <w:color w:val="000000" w:themeColor="text1"/>
        </w:rPr>
        <w:t xml:space="preserve">0 </w:t>
      </w:r>
      <w:r w:rsidR="005257D2">
        <w:rPr>
          <w:color w:val="000000" w:themeColor="text1"/>
        </w:rPr>
        <w:t>A</w:t>
      </w:r>
      <w:r w:rsidR="00A6625D" w:rsidRPr="00E715A4">
        <w:rPr>
          <w:color w:val="000000" w:themeColor="text1"/>
        </w:rPr>
        <w:t>M</w:t>
      </w:r>
      <w:r w:rsidR="009E4267" w:rsidRPr="00E715A4">
        <w:rPr>
          <w:color w:val="000000" w:themeColor="text1"/>
        </w:rPr>
        <w:t xml:space="preserve"> at E235P</w:t>
      </w:r>
    </w:p>
    <w:p w14:paraId="350DA465" w14:textId="0D55B256" w:rsidR="003E27D1" w:rsidRPr="00E715A4" w:rsidRDefault="00000000" w:rsidP="00E715A4">
      <w:pPr>
        <w:pStyle w:val="BodyText"/>
        <w:rPr>
          <w:color w:val="000000" w:themeColor="text1"/>
        </w:rPr>
      </w:pPr>
      <w:r w:rsidRPr="00E715A4">
        <w:rPr>
          <w:color w:val="000000" w:themeColor="text1"/>
        </w:rPr>
        <w:t>Teaching</w:t>
      </w:r>
      <w:r w:rsidRPr="00E715A4">
        <w:rPr>
          <w:color w:val="000000" w:themeColor="text1"/>
          <w:spacing w:val="-7"/>
        </w:rPr>
        <w:t xml:space="preserve"> </w:t>
      </w:r>
      <w:r w:rsidRPr="00E715A4">
        <w:rPr>
          <w:color w:val="000000" w:themeColor="text1"/>
        </w:rPr>
        <w:t>Assistant(s):</w:t>
      </w:r>
      <w:r w:rsidRPr="00E715A4">
        <w:rPr>
          <w:color w:val="000000" w:themeColor="text1"/>
          <w:spacing w:val="-4"/>
        </w:rPr>
        <w:t xml:space="preserve"> </w:t>
      </w:r>
      <w:r w:rsidRPr="00E715A4">
        <w:rPr>
          <w:color w:val="000000" w:themeColor="text1"/>
        </w:rPr>
        <w:t>(Contact</w:t>
      </w:r>
      <w:r w:rsidRPr="00E715A4">
        <w:rPr>
          <w:color w:val="000000" w:themeColor="text1"/>
          <w:spacing w:val="-6"/>
        </w:rPr>
        <w:t xml:space="preserve"> </w:t>
      </w:r>
      <w:r w:rsidRPr="00E715A4">
        <w:rPr>
          <w:color w:val="000000" w:themeColor="text1"/>
        </w:rPr>
        <w:t>for</w:t>
      </w:r>
      <w:r w:rsidRPr="00E715A4">
        <w:rPr>
          <w:color w:val="000000" w:themeColor="text1"/>
          <w:spacing w:val="-5"/>
        </w:rPr>
        <w:t xml:space="preserve"> </w:t>
      </w:r>
      <w:r w:rsidRPr="00E715A4">
        <w:rPr>
          <w:color w:val="000000" w:themeColor="text1"/>
        </w:rPr>
        <w:t>appointment</w:t>
      </w:r>
      <w:r w:rsidRPr="00E715A4">
        <w:rPr>
          <w:color w:val="000000" w:themeColor="text1"/>
          <w:spacing w:val="-6"/>
        </w:rPr>
        <w:t xml:space="preserve"> </w:t>
      </w:r>
      <w:r w:rsidRPr="00E715A4">
        <w:rPr>
          <w:color w:val="000000" w:themeColor="text1"/>
        </w:rPr>
        <w:t>and</w:t>
      </w:r>
      <w:r w:rsidRPr="00E715A4">
        <w:rPr>
          <w:color w:val="000000" w:themeColor="text1"/>
          <w:spacing w:val="-8"/>
        </w:rPr>
        <w:t xml:space="preserve"> </w:t>
      </w:r>
      <w:r w:rsidRPr="00E715A4">
        <w:rPr>
          <w:color w:val="000000" w:themeColor="text1"/>
        </w:rPr>
        <w:t>office</w:t>
      </w:r>
      <w:r w:rsidRPr="00E715A4">
        <w:rPr>
          <w:color w:val="000000" w:themeColor="text1"/>
          <w:spacing w:val="-4"/>
        </w:rPr>
        <w:t xml:space="preserve"> </w:t>
      </w:r>
      <w:r w:rsidRPr="00E715A4">
        <w:rPr>
          <w:color w:val="000000" w:themeColor="text1"/>
          <w:spacing w:val="-2"/>
        </w:rPr>
        <w:t>hours)</w:t>
      </w:r>
    </w:p>
    <w:p w14:paraId="67688703" w14:textId="77777777" w:rsidR="003E27D1" w:rsidRPr="00E715A4" w:rsidRDefault="003E27D1">
      <w:pPr>
        <w:pStyle w:val="BodyText"/>
        <w:spacing w:before="27"/>
        <w:ind w:left="0"/>
        <w:rPr>
          <w:color w:val="000000" w:themeColor="text1"/>
        </w:rPr>
      </w:pPr>
    </w:p>
    <w:p w14:paraId="30107381" w14:textId="77777777" w:rsidR="003E27D1" w:rsidRPr="00E715A4" w:rsidRDefault="00000000">
      <w:pPr>
        <w:ind w:left="360"/>
        <w:rPr>
          <w:color w:val="000000" w:themeColor="text1"/>
          <w:sz w:val="26"/>
        </w:rPr>
      </w:pPr>
      <w:r w:rsidRPr="00E715A4">
        <w:rPr>
          <w:color w:val="000000" w:themeColor="text1"/>
          <w:sz w:val="26"/>
        </w:rPr>
        <w:t>Course</w:t>
      </w:r>
      <w:r w:rsidRPr="00E715A4">
        <w:rPr>
          <w:color w:val="000000" w:themeColor="text1"/>
          <w:spacing w:val="-11"/>
          <w:sz w:val="26"/>
        </w:rPr>
        <w:t xml:space="preserve"> </w:t>
      </w:r>
      <w:r w:rsidRPr="00E715A4">
        <w:rPr>
          <w:color w:val="000000" w:themeColor="text1"/>
          <w:sz w:val="26"/>
        </w:rPr>
        <w:t>Description,</w:t>
      </w:r>
      <w:r w:rsidRPr="00E715A4">
        <w:rPr>
          <w:color w:val="000000" w:themeColor="text1"/>
          <w:spacing w:val="-12"/>
          <w:sz w:val="26"/>
        </w:rPr>
        <w:t xml:space="preserve"> </w:t>
      </w:r>
      <w:r w:rsidRPr="00E715A4">
        <w:rPr>
          <w:color w:val="000000" w:themeColor="text1"/>
          <w:sz w:val="26"/>
        </w:rPr>
        <w:t>Structure,</w:t>
      </w:r>
      <w:r w:rsidRPr="00E715A4">
        <w:rPr>
          <w:color w:val="000000" w:themeColor="text1"/>
          <w:spacing w:val="-10"/>
          <w:sz w:val="26"/>
        </w:rPr>
        <w:t xml:space="preserve"> </w:t>
      </w:r>
      <w:r w:rsidRPr="00E715A4">
        <w:rPr>
          <w:color w:val="000000" w:themeColor="text1"/>
          <w:sz w:val="26"/>
        </w:rPr>
        <w:t>and</w:t>
      </w:r>
      <w:r w:rsidRPr="00E715A4">
        <w:rPr>
          <w:color w:val="000000" w:themeColor="text1"/>
          <w:spacing w:val="-11"/>
          <w:sz w:val="26"/>
        </w:rPr>
        <w:t xml:space="preserve"> </w:t>
      </w:r>
      <w:r w:rsidRPr="00E715A4">
        <w:rPr>
          <w:color w:val="000000" w:themeColor="text1"/>
          <w:spacing w:val="-2"/>
          <w:sz w:val="26"/>
        </w:rPr>
        <w:t>Objectives</w:t>
      </w:r>
    </w:p>
    <w:p w14:paraId="363ED973" w14:textId="77777777" w:rsidR="005D21EA" w:rsidRPr="005D21EA" w:rsidRDefault="005D21EA" w:rsidP="005D21EA">
      <w:pPr>
        <w:widowControl/>
        <w:autoSpaceDE/>
        <w:autoSpaceDN/>
        <w:spacing w:before="100" w:beforeAutospacing="1" w:after="100" w:afterAutospacing="1"/>
        <w:ind w:left="360"/>
        <w:rPr>
          <w:color w:val="000000" w:themeColor="text1"/>
        </w:rPr>
      </w:pPr>
      <w:r w:rsidRPr="005D21EA">
        <w:rPr>
          <w:color w:val="000000" w:themeColor="text1"/>
        </w:rPr>
        <w:t>This course provides an in-depth study of algorithms and algorithmic problem solving, focusing on the design, analysis, and implementation of efficient algorithms for solving computational problems. Students will explore fundamental algorithmic techniques and data structures, including divide-and-conquer, greedy algorithms, dynamic programming, graph algorithms, and searching and sorting techniques. Emphasis is placed on analyzing time and space complexity, understanding computational efficiency, and selecting appropriate algorithms and data structures for practical problems. Students will gain hands-on experience implementing and evaluating algorithms while developing the problem-solving skills necessary to design efficient solutions to complex computational problems.</w:t>
      </w:r>
    </w:p>
    <w:p w14:paraId="2428F076" w14:textId="77777777" w:rsidR="005D21EA" w:rsidRPr="005D21EA" w:rsidRDefault="005D21EA" w:rsidP="005D21EA">
      <w:pPr>
        <w:widowControl/>
        <w:autoSpaceDE/>
        <w:autoSpaceDN/>
        <w:spacing w:before="100" w:beforeAutospacing="1" w:after="100" w:afterAutospacing="1"/>
        <w:ind w:left="360"/>
        <w:rPr>
          <w:rFonts w:eastAsia="Times New Roman"/>
        </w:rPr>
      </w:pPr>
      <w:r w:rsidRPr="005D21EA">
        <w:rPr>
          <w:rFonts w:eastAsia="Times New Roman"/>
        </w:rPr>
        <w:t>By the end of this course, students will be able to:</w:t>
      </w:r>
    </w:p>
    <w:p w14:paraId="519DB6FB" w14:textId="77777777" w:rsidR="005D21EA" w:rsidRPr="005D21EA" w:rsidRDefault="005D21EA" w:rsidP="005D21EA">
      <w:pPr>
        <w:widowControl/>
        <w:numPr>
          <w:ilvl w:val="0"/>
          <w:numId w:val="9"/>
        </w:numPr>
        <w:autoSpaceDE/>
        <w:autoSpaceDN/>
        <w:spacing w:before="100" w:beforeAutospacing="1" w:after="100" w:afterAutospacing="1"/>
        <w:ind w:left="180" w:firstLine="270"/>
        <w:jc w:val="both"/>
        <w:rPr>
          <w:rFonts w:eastAsia="Times New Roman"/>
        </w:rPr>
      </w:pPr>
      <w:r w:rsidRPr="005D21EA">
        <w:rPr>
          <w:rFonts w:eastAsia="Times New Roman"/>
          <w:b/>
          <w:bCs/>
        </w:rPr>
        <w:t>Understand Fundamental Algorithmic Concepts</w:t>
      </w:r>
      <w:r w:rsidRPr="005D21EA">
        <w:rPr>
          <w:rFonts w:eastAsia="Times New Roman"/>
        </w:rPr>
        <w:t xml:space="preserve"> – Explain fundamental concepts of algorithms, computational problem solving, algorithm correctness, and efficiency. </w:t>
      </w:r>
    </w:p>
    <w:p w14:paraId="2A81AC67" w14:textId="77777777" w:rsidR="005D21EA" w:rsidRPr="005D21EA" w:rsidRDefault="005D21EA" w:rsidP="005D21EA">
      <w:pPr>
        <w:widowControl/>
        <w:numPr>
          <w:ilvl w:val="0"/>
          <w:numId w:val="9"/>
        </w:numPr>
        <w:autoSpaceDE/>
        <w:autoSpaceDN/>
        <w:spacing w:before="100" w:beforeAutospacing="1" w:after="100" w:afterAutospacing="1"/>
        <w:ind w:left="180" w:firstLine="270"/>
        <w:jc w:val="both"/>
        <w:rPr>
          <w:rFonts w:eastAsia="Times New Roman"/>
        </w:rPr>
      </w:pPr>
      <w:r w:rsidRPr="005D21EA">
        <w:rPr>
          <w:rFonts w:eastAsia="Times New Roman"/>
          <w:b/>
          <w:bCs/>
        </w:rPr>
        <w:t>Analyze Algorithm Complexity</w:t>
      </w:r>
      <w:r w:rsidRPr="005D21EA">
        <w:rPr>
          <w:rFonts w:eastAsia="Times New Roman"/>
        </w:rPr>
        <w:t xml:space="preserve"> – Analyze the time and space complexity of algorithms using asymptotic notation, including Big-O, Big-Ω, and Big-Θ. </w:t>
      </w:r>
    </w:p>
    <w:p w14:paraId="4BBFB080" w14:textId="77777777" w:rsidR="005D21EA" w:rsidRPr="005D21EA" w:rsidRDefault="005D21EA" w:rsidP="005D21EA">
      <w:pPr>
        <w:widowControl/>
        <w:numPr>
          <w:ilvl w:val="0"/>
          <w:numId w:val="9"/>
        </w:numPr>
        <w:autoSpaceDE/>
        <w:autoSpaceDN/>
        <w:spacing w:before="100" w:beforeAutospacing="1" w:after="100" w:afterAutospacing="1"/>
        <w:ind w:left="180" w:firstLine="270"/>
        <w:jc w:val="both"/>
        <w:rPr>
          <w:rFonts w:eastAsia="Times New Roman"/>
        </w:rPr>
      </w:pPr>
      <w:r w:rsidRPr="005D21EA">
        <w:rPr>
          <w:rFonts w:eastAsia="Times New Roman"/>
          <w:b/>
          <w:bCs/>
        </w:rPr>
        <w:t>Design Algorithms</w:t>
      </w:r>
      <w:r w:rsidRPr="005D21EA">
        <w:rPr>
          <w:rFonts w:eastAsia="Times New Roman"/>
        </w:rPr>
        <w:t xml:space="preserve"> – Design efficient algorithms using fundamental techniques such as divide-and-conquer, greedy methods, dynamic programming, backtracking, and other algorithmic strategies. </w:t>
      </w:r>
    </w:p>
    <w:p w14:paraId="13E30A7A" w14:textId="77777777" w:rsidR="005D21EA" w:rsidRPr="005D21EA" w:rsidRDefault="005D21EA" w:rsidP="005D21EA">
      <w:pPr>
        <w:widowControl/>
        <w:numPr>
          <w:ilvl w:val="0"/>
          <w:numId w:val="9"/>
        </w:numPr>
        <w:autoSpaceDE/>
        <w:autoSpaceDN/>
        <w:spacing w:before="100" w:beforeAutospacing="1" w:after="100" w:afterAutospacing="1"/>
        <w:ind w:left="180" w:firstLine="270"/>
        <w:jc w:val="both"/>
        <w:rPr>
          <w:rFonts w:eastAsia="Times New Roman"/>
        </w:rPr>
      </w:pPr>
      <w:r w:rsidRPr="005D21EA">
        <w:rPr>
          <w:rFonts w:eastAsia="Times New Roman"/>
          <w:b/>
          <w:bCs/>
        </w:rPr>
        <w:t>Apply Data Structures</w:t>
      </w:r>
      <w:r w:rsidRPr="005D21EA">
        <w:rPr>
          <w:rFonts w:eastAsia="Times New Roman"/>
        </w:rPr>
        <w:t xml:space="preserve"> – Select and apply appropriate data structures to support efficient algorithm design and implementation. </w:t>
      </w:r>
    </w:p>
    <w:p w14:paraId="081593FC" w14:textId="77777777" w:rsidR="005D21EA" w:rsidRPr="005D21EA" w:rsidRDefault="005D21EA" w:rsidP="005D21EA">
      <w:pPr>
        <w:widowControl/>
        <w:numPr>
          <w:ilvl w:val="0"/>
          <w:numId w:val="9"/>
        </w:numPr>
        <w:autoSpaceDE/>
        <w:autoSpaceDN/>
        <w:spacing w:before="100" w:beforeAutospacing="1" w:after="100" w:afterAutospacing="1"/>
        <w:ind w:left="180" w:firstLine="270"/>
        <w:jc w:val="both"/>
        <w:rPr>
          <w:rFonts w:eastAsia="Times New Roman"/>
        </w:rPr>
      </w:pPr>
      <w:r w:rsidRPr="005D21EA">
        <w:rPr>
          <w:rFonts w:eastAsia="Times New Roman"/>
          <w:b/>
          <w:bCs/>
        </w:rPr>
        <w:t>Develop and Analyze Graph Algorithms</w:t>
      </w:r>
      <w:r w:rsidRPr="005D21EA">
        <w:rPr>
          <w:rFonts w:eastAsia="Times New Roman"/>
        </w:rPr>
        <w:t xml:space="preserve"> – Apply algorithms for graph traversal, shortest paths, minimum spanning trees, connectivity, and other graph-related computational problems. </w:t>
      </w:r>
    </w:p>
    <w:p w14:paraId="3EDADDB9" w14:textId="77777777" w:rsidR="005D21EA" w:rsidRPr="005D21EA" w:rsidRDefault="005D21EA" w:rsidP="005D21EA">
      <w:pPr>
        <w:widowControl/>
        <w:numPr>
          <w:ilvl w:val="0"/>
          <w:numId w:val="9"/>
        </w:numPr>
        <w:autoSpaceDE/>
        <w:autoSpaceDN/>
        <w:spacing w:before="100" w:beforeAutospacing="1" w:after="100" w:afterAutospacing="1"/>
        <w:ind w:left="180" w:firstLine="270"/>
        <w:jc w:val="both"/>
        <w:rPr>
          <w:rFonts w:eastAsia="Times New Roman"/>
        </w:rPr>
      </w:pPr>
      <w:r w:rsidRPr="005D21EA">
        <w:rPr>
          <w:rFonts w:eastAsia="Times New Roman"/>
          <w:b/>
          <w:bCs/>
        </w:rPr>
        <w:t>Analyze Searching and Sorting Algorithms</w:t>
      </w:r>
      <w:r w:rsidRPr="005D21EA">
        <w:rPr>
          <w:rFonts w:eastAsia="Times New Roman"/>
        </w:rPr>
        <w:t xml:space="preserve"> – Implement, compare, and evaluate searching and sorting algorithms based on their correctness, performance, and computational complexity. </w:t>
      </w:r>
    </w:p>
    <w:p w14:paraId="6D78DE5E" w14:textId="77777777" w:rsidR="005D21EA" w:rsidRPr="005D21EA" w:rsidRDefault="005D21EA" w:rsidP="005D21EA">
      <w:pPr>
        <w:widowControl/>
        <w:numPr>
          <w:ilvl w:val="0"/>
          <w:numId w:val="9"/>
        </w:numPr>
        <w:autoSpaceDE/>
        <w:autoSpaceDN/>
        <w:spacing w:before="100" w:beforeAutospacing="1" w:after="100" w:afterAutospacing="1"/>
        <w:ind w:left="180" w:firstLine="270"/>
        <w:jc w:val="both"/>
        <w:rPr>
          <w:rFonts w:eastAsia="Times New Roman"/>
        </w:rPr>
      </w:pPr>
      <w:r w:rsidRPr="005D21EA">
        <w:rPr>
          <w:rFonts w:eastAsia="Times New Roman"/>
          <w:b/>
          <w:bCs/>
        </w:rPr>
        <w:t>Prove Algorithm Correctness</w:t>
      </w:r>
      <w:r w:rsidRPr="005D21EA">
        <w:rPr>
          <w:rFonts w:eastAsia="Times New Roman"/>
        </w:rPr>
        <w:t xml:space="preserve"> – Use appropriate mathematical reasoning and proof techniques to demonstrate the correctness of algorithms and algorithmic solutions. </w:t>
      </w:r>
    </w:p>
    <w:p w14:paraId="50F7A605" w14:textId="77777777" w:rsidR="005D21EA" w:rsidRPr="005D21EA" w:rsidRDefault="005D21EA" w:rsidP="005D21EA">
      <w:pPr>
        <w:widowControl/>
        <w:numPr>
          <w:ilvl w:val="0"/>
          <w:numId w:val="9"/>
        </w:numPr>
        <w:autoSpaceDE/>
        <w:autoSpaceDN/>
        <w:spacing w:before="100" w:beforeAutospacing="1" w:after="100" w:afterAutospacing="1"/>
        <w:ind w:left="180" w:firstLine="270"/>
        <w:jc w:val="both"/>
        <w:rPr>
          <w:rFonts w:eastAsia="Times New Roman"/>
        </w:rPr>
      </w:pPr>
      <w:r w:rsidRPr="005D21EA">
        <w:rPr>
          <w:rFonts w:eastAsia="Times New Roman"/>
          <w:b/>
          <w:bCs/>
        </w:rPr>
        <w:t>Evaluate Algorithmic Trade-offs</w:t>
      </w:r>
      <w:r w:rsidRPr="005D21EA">
        <w:rPr>
          <w:rFonts w:eastAsia="Times New Roman"/>
        </w:rPr>
        <w:t xml:space="preserve"> – Compare alternative algorithms and data structures and evaluate trade-offs involving execution time, memory usage, scalability, and implementation complexity. </w:t>
      </w:r>
    </w:p>
    <w:p w14:paraId="47A900FB" w14:textId="77777777" w:rsidR="005D21EA" w:rsidRPr="005D21EA" w:rsidRDefault="005D21EA" w:rsidP="005D21EA">
      <w:pPr>
        <w:widowControl/>
        <w:numPr>
          <w:ilvl w:val="0"/>
          <w:numId w:val="9"/>
        </w:numPr>
        <w:autoSpaceDE/>
        <w:autoSpaceDN/>
        <w:spacing w:before="100" w:beforeAutospacing="1" w:after="100" w:afterAutospacing="1"/>
        <w:ind w:left="180" w:firstLine="270"/>
        <w:jc w:val="both"/>
        <w:rPr>
          <w:rFonts w:eastAsia="Times New Roman"/>
        </w:rPr>
      </w:pPr>
      <w:r w:rsidRPr="005D21EA">
        <w:rPr>
          <w:rFonts w:eastAsia="Times New Roman"/>
          <w:b/>
          <w:bCs/>
        </w:rPr>
        <w:t>Implement and Evaluate Algorithms</w:t>
      </w:r>
      <w:r w:rsidRPr="005D21EA">
        <w:rPr>
          <w:rFonts w:eastAsia="Times New Roman"/>
        </w:rPr>
        <w:t xml:space="preserve"> – Translate algorithmic designs into working programs and experimentally evaluate their performance using appropriate test cases and datasets. </w:t>
      </w:r>
    </w:p>
    <w:p w14:paraId="39977DFE" w14:textId="77777777" w:rsidR="005D21EA" w:rsidRPr="005D21EA" w:rsidRDefault="005D21EA" w:rsidP="005D21EA">
      <w:pPr>
        <w:widowControl/>
        <w:numPr>
          <w:ilvl w:val="0"/>
          <w:numId w:val="9"/>
        </w:numPr>
        <w:autoSpaceDE/>
        <w:autoSpaceDN/>
        <w:spacing w:before="100" w:beforeAutospacing="1" w:after="100" w:afterAutospacing="1"/>
        <w:ind w:left="180" w:firstLine="270"/>
        <w:jc w:val="both"/>
        <w:rPr>
          <w:rFonts w:eastAsia="Times New Roman"/>
        </w:rPr>
      </w:pPr>
      <w:r w:rsidRPr="005D21EA">
        <w:rPr>
          <w:rFonts w:eastAsia="Times New Roman"/>
          <w:b/>
          <w:bCs/>
        </w:rPr>
        <w:t>Apply Algorithmic Problem-Solving Skills</w:t>
      </w:r>
      <w:r w:rsidRPr="005D21EA">
        <w:rPr>
          <w:rFonts w:eastAsia="Times New Roman"/>
        </w:rPr>
        <w:t xml:space="preserve"> – Apply algorithmic principles and computational thinking to solve complex problems and develop efficient solutions to real-world computing problems. </w:t>
      </w:r>
    </w:p>
    <w:p w14:paraId="4288E0F6" w14:textId="1C424ADE" w:rsidR="00E715A4" w:rsidRPr="005D21EA" w:rsidRDefault="00E715A4" w:rsidP="005D21EA">
      <w:pPr>
        <w:widowControl/>
        <w:numPr>
          <w:ilvl w:val="0"/>
          <w:numId w:val="9"/>
        </w:numPr>
        <w:autoSpaceDE/>
        <w:autoSpaceDN/>
        <w:spacing w:before="100" w:beforeAutospacing="1" w:after="100" w:afterAutospacing="1"/>
        <w:ind w:left="180" w:firstLine="270"/>
        <w:jc w:val="both"/>
        <w:rPr>
          <w:rFonts w:eastAsia="Times New Roman"/>
          <w:color w:val="000000" w:themeColor="text1"/>
        </w:rPr>
      </w:pPr>
      <w:r w:rsidRPr="005D21EA">
        <w:rPr>
          <w:rFonts w:eastAsia="Times New Roman"/>
          <w:color w:val="000000" w:themeColor="text1"/>
        </w:rPr>
        <w:t>, performance tuning, troubleshooting, migration, and system maintenance.</w:t>
      </w:r>
    </w:p>
    <w:p w14:paraId="1D056C5B" w14:textId="77777777" w:rsidR="00E715A4" w:rsidRPr="00E715A4" w:rsidRDefault="00E715A4" w:rsidP="00E715A4">
      <w:pPr>
        <w:widowControl/>
        <w:autoSpaceDE/>
        <w:autoSpaceDN/>
        <w:spacing w:before="100" w:beforeAutospacing="1" w:after="100" w:afterAutospacing="1"/>
        <w:jc w:val="both"/>
        <w:rPr>
          <w:rFonts w:eastAsia="Times New Roman"/>
          <w:color w:val="000000" w:themeColor="text1"/>
        </w:rPr>
      </w:pPr>
    </w:p>
    <w:p w14:paraId="70A0BF1D" w14:textId="77777777" w:rsidR="003E27D1" w:rsidRPr="00E715A4" w:rsidRDefault="00000000">
      <w:pPr>
        <w:pStyle w:val="Heading1"/>
        <w:spacing w:before="120"/>
        <w:rPr>
          <w:color w:val="000000" w:themeColor="text1"/>
        </w:rPr>
      </w:pPr>
      <w:r w:rsidRPr="00E715A4">
        <w:rPr>
          <w:color w:val="000000" w:themeColor="text1"/>
        </w:rPr>
        <w:t>Required/Recommended</w:t>
      </w:r>
      <w:r w:rsidRPr="00E715A4">
        <w:rPr>
          <w:color w:val="000000" w:themeColor="text1"/>
          <w:spacing w:val="-8"/>
        </w:rPr>
        <w:t xml:space="preserve"> </w:t>
      </w:r>
      <w:r w:rsidRPr="00E715A4">
        <w:rPr>
          <w:color w:val="000000" w:themeColor="text1"/>
          <w:spacing w:val="-2"/>
        </w:rPr>
        <w:t>Materials</w:t>
      </w:r>
    </w:p>
    <w:p w14:paraId="6ED82326" w14:textId="77777777" w:rsidR="009E4267" w:rsidRPr="00E715A4" w:rsidRDefault="009E4267" w:rsidP="009E4267">
      <w:pPr>
        <w:pStyle w:val="NormalWeb"/>
        <w:ind w:left="450"/>
        <w:rPr>
          <w:rFonts w:ascii="Calibri" w:hAnsi="Calibri" w:cs="Calibri"/>
          <w:color w:val="000000" w:themeColor="text1"/>
          <w:sz w:val="22"/>
          <w:szCs w:val="22"/>
        </w:rPr>
      </w:pPr>
      <w:r w:rsidRPr="00E715A4">
        <w:rPr>
          <w:rFonts w:ascii="Calibri" w:hAnsi="Calibri" w:cs="Calibri"/>
          <w:color w:val="000000" w:themeColor="text1"/>
          <w:sz w:val="22"/>
          <w:szCs w:val="22"/>
        </w:rPr>
        <w:lastRenderedPageBreak/>
        <w:t>course will depend on your active engagement with all course materials, including readings, instructional videos, tutorials, assignments, and exams. These materials will be made available online and scheduled on the course calendar according to the day they are needed.</w:t>
      </w:r>
    </w:p>
    <w:p w14:paraId="74C9687B" w14:textId="319B5BE3" w:rsidR="009E4267" w:rsidRPr="00E715A4" w:rsidRDefault="009E4267" w:rsidP="009E4267">
      <w:pPr>
        <w:pStyle w:val="NormalWeb"/>
        <w:ind w:left="450"/>
        <w:rPr>
          <w:rFonts w:ascii="Calibri" w:hAnsi="Calibri" w:cs="Calibri"/>
          <w:color w:val="000000" w:themeColor="text1"/>
          <w:sz w:val="22"/>
          <w:szCs w:val="22"/>
        </w:rPr>
      </w:pPr>
      <w:r w:rsidRPr="00E715A4">
        <w:rPr>
          <w:rFonts w:ascii="Calibri" w:hAnsi="Calibri" w:cs="Calibri"/>
          <w:color w:val="000000" w:themeColor="text1"/>
          <w:sz w:val="22"/>
          <w:szCs w:val="22"/>
        </w:rPr>
        <w:t>The readings and tutorials may be challenging, so you are encouraged to use supplementary resources</w:t>
      </w:r>
      <w:r w:rsidR="0039305E" w:rsidRPr="00E715A4">
        <w:rPr>
          <w:rFonts w:ascii="Calibri" w:hAnsi="Calibri" w:cs="Calibri"/>
          <w:color w:val="000000" w:themeColor="text1"/>
          <w:sz w:val="22"/>
          <w:szCs w:val="22"/>
        </w:rPr>
        <w:t xml:space="preserve"> </w:t>
      </w:r>
      <w:r w:rsidRPr="00E715A4">
        <w:rPr>
          <w:rFonts w:ascii="Calibri" w:hAnsi="Calibri" w:cs="Calibri"/>
          <w:color w:val="000000" w:themeColor="text1"/>
          <w:sz w:val="22"/>
          <w:szCs w:val="22"/>
        </w:rPr>
        <w:t>such as Wikipedia, online lectures, or platforms like Coursera</w:t>
      </w:r>
      <w:r w:rsidR="0039305E" w:rsidRPr="00E715A4">
        <w:rPr>
          <w:rFonts w:ascii="Calibri" w:hAnsi="Calibri" w:cs="Calibri"/>
          <w:color w:val="000000" w:themeColor="text1"/>
          <w:sz w:val="22"/>
          <w:szCs w:val="22"/>
        </w:rPr>
        <w:t xml:space="preserve"> </w:t>
      </w:r>
      <w:r w:rsidRPr="00E715A4">
        <w:rPr>
          <w:rFonts w:ascii="Calibri" w:hAnsi="Calibri" w:cs="Calibri"/>
          <w:color w:val="000000" w:themeColor="text1"/>
          <w:sz w:val="22"/>
          <w:szCs w:val="22"/>
        </w:rPr>
        <w:t>to support your understanding. Every effort will be made to provide ample resources for all students.</w:t>
      </w:r>
    </w:p>
    <w:p w14:paraId="6DBA244D" w14:textId="1622DBD4" w:rsidR="009E4267" w:rsidRPr="00E715A4" w:rsidRDefault="009E4267" w:rsidP="009E4267">
      <w:pPr>
        <w:pStyle w:val="NormalWeb"/>
        <w:ind w:left="450"/>
        <w:rPr>
          <w:rFonts w:ascii="Calibri" w:hAnsi="Calibri" w:cs="Calibri"/>
          <w:color w:val="000000" w:themeColor="text1"/>
          <w:sz w:val="22"/>
          <w:szCs w:val="22"/>
        </w:rPr>
      </w:pPr>
      <w:r w:rsidRPr="00E715A4">
        <w:rPr>
          <w:rFonts w:ascii="Calibri" w:hAnsi="Calibri" w:cs="Calibri"/>
          <w:color w:val="000000" w:themeColor="text1"/>
          <w:sz w:val="22"/>
          <w:szCs w:val="22"/>
        </w:rPr>
        <w:t>Since CSCE</w:t>
      </w:r>
      <w:r w:rsidR="005D21EA">
        <w:rPr>
          <w:rFonts w:ascii="Calibri" w:hAnsi="Calibri" w:cs="Calibri"/>
          <w:color w:val="000000" w:themeColor="text1"/>
          <w:sz w:val="22"/>
          <w:szCs w:val="22"/>
        </w:rPr>
        <w:t xml:space="preserve">4110 </w:t>
      </w:r>
      <w:r w:rsidRPr="00E715A4">
        <w:rPr>
          <w:rFonts w:ascii="Calibri" w:hAnsi="Calibri" w:cs="Calibri"/>
          <w:color w:val="000000" w:themeColor="text1"/>
          <w:sz w:val="22"/>
          <w:szCs w:val="22"/>
        </w:rPr>
        <w:t xml:space="preserve">includes digital components, </w:t>
      </w:r>
      <w:r w:rsidRPr="00E715A4">
        <w:rPr>
          <w:b/>
          <w:bCs/>
          <w:sz w:val="22"/>
          <w:szCs w:val="22"/>
        </w:rPr>
        <w:t>reliable internet access is essential</w:t>
      </w:r>
      <w:r w:rsidRPr="00E715A4">
        <w:rPr>
          <w:rFonts w:ascii="Calibri" w:hAnsi="Calibri" w:cs="Calibri"/>
          <w:color w:val="000000" w:themeColor="text1"/>
          <w:sz w:val="22"/>
          <w:szCs w:val="22"/>
        </w:rPr>
        <w:t>. Students must be able to access the Canvas Learning Management System to view course content, submit assignments, and participate fully in class activities.</w:t>
      </w:r>
    </w:p>
    <w:p w14:paraId="5FB96687" w14:textId="77777777" w:rsidR="003E27D1" w:rsidRPr="00E715A4" w:rsidRDefault="00000000">
      <w:pPr>
        <w:pStyle w:val="Heading1"/>
        <w:rPr>
          <w:color w:val="000000" w:themeColor="text1"/>
        </w:rPr>
      </w:pPr>
      <w:r w:rsidRPr="00E715A4">
        <w:rPr>
          <w:color w:val="000000" w:themeColor="text1"/>
        </w:rPr>
        <w:t>How</w:t>
      </w:r>
      <w:r w:rsidRPr="00E715A4">
        <w:rPr>
          <w:color w:val="000000" w:themeColor="text1"/>
          <w:spacing w:val="-5"/>
        </w:rPr>
        <w:t xml:space="preserve"> </w:t>
      </w:r>
      <w:r w:rsidRPr="00E715A4">
        <w:rPr>
          <w:color w:val="000000" w:themeColor="text1"/>
        </w:rPr>
        <w:t>to</w:t>
      </w:r>
      <w:r w:rsidRPr="00E715A4">
        <w:rPr>
          <w:color w:val="000000" w:themeColor="text1"/>
          <w:spacing w:val="-2"/>
        </w:rPr>
        <w:t xml:space="preserve"> </w:t>
      </w:r>
      <w:r w:rsidRPr="00E715A4">
        <w:rPr>
          <w:color w:val="000000" w:themeColor="text1"/>
        </w:rPr>
        <w:t>Succeed</w:t>
      </w:r>
      <w:r w:rsidRPr="00E715A4">
        <w:rPr>
          <w:color w:val="000000" w:themeColor="text1"/>
          <w:spacing w:val="-3"/>
        </w:rPr>
        <w:t xml:space="preserve"> </w:t>
      </w:r>
      <w:r w:rsidRPr="00E715A4">
        <w:rPr>
          <w:color w:val="000000" w:themeColor="text1"/>
        </w:rPr>
        <w:t>in</w:t>
      </w:r>
      <w:r w:rsidRPr="00E715A4">
        <w:rPr>
          <w:color w:val="000000" w:themeColor="text1"/>
          <w:spacing w:val="-1"/>
        </w:rPr>
        <w:t xml:space="preserve"> </w:t>
      </w:r>
      <w:r w:rsidRPr="00E715A4">
        <w:rPr>
          <w:color w:val="000000" w:themeColor="text1"/>
        </w:rPr>
        <w:t>this</w:t>
      </w:r>
      <w:r w:rsidRPr="00E715A4">
        <w:rPr>
          <w:color w:val="000000" w:themeColor="text1"/>
          <w:spacing w:val="-2"/>
        </w:rPr>
        <w:t xml:space="preserve"> Course</w:t>
      </w:r>
    </w:p>
    <w:p w14:paraId="78619B57" w14:textId="77777777" w:rsidR="00A6625D" w:rsidRPr="00E715A4" w:rsidRDefault="00A6625D">
      <w:pPr>
        <w:pStyle w:val="BodyText"/>
        <w:rPr>
          <w:color w:val="000000" w:themeColor="text1"/>
        </w:rPr>
      </w:pPr>
    </w:p>
    <w:p w14:paraId="6742584D" w14:textId="1300FD29" w:rsidR="009E4267" w:rsidRPr="00E715A4" w:rsidRDefault="009E4267" w:rsidP="00E715A4">
      <w:pPr>
        <w:pStyle w:val="NormalWeb"/>
        <w:ind w:left="450"/>
        <w:jc w:val="both"/>
        <w:rPr>
          <w:rFonts w:ascii="Calibri" w:hAnsi="Calibri" w:cs="Calibri"/>
          <w:color w:val="000000" w:themeColor="text1"/>
          <w:sz w:val="22"/>
          <w:szCs w:val="22"/>
        </w:rPr>
      </w:pPr>
      <w:r w:rsidRPr="00E715A4">
        <w:rPr>
          <w:rFonts w:ascii="Calibri" w:hAnsi="Calibri" w:cs="Calibri"/>
          <w:color w:val="000000" w:themeColor="text1"/>
          <w:sz w:val="22"/>
          <w:szCs w:val="22"/>
        </w:rPr>
        <w:t>I am committed to being as accessible and supportive as possible throughout CSCE</w:t>
      </w:r>
      <w:r w:rsidR="00E715A4" w:rsidRPr="00E715A4">
        <w:rPr>
          <w:rFonts w:ascii="Calibri" w:hAnsi="Calibri" w:cs="Calibri"/>
          <w:color w:val="000000" w:themeColor="text1"/>
          <w:sz w:val="22"/>
          <w:szCs w:val="22"/>
        </w:rPr>
        <w:t>4</w:t>
      </w:r>
      <w:r w:rsidR="005D21EA">
        <w:rPr>
          <w:rFonts w:ascii="Calibri" w:hAnsi="Calibri" w:cs="Calibri"/>
          <w:color w:val="000000" w:themeColor="text1"/>
          <w:sz w:val="22"/>
          <w:szCs w:val="22"/>
        </w:rPr>
        <w:t>110</w:t>
      </w:r>
      <w:r w:rsidRPr="00E715A4">
        <w:rPr>
          <w:rFonts w:ascii="Calibri" w:hAnsi="Calibri" w:cs="Calibri"/>
          <w:color w:val="000000" w:themeColor="text1"/>
          <w:sz w:val="22"/>
          <w:szCs w:val="22"/>
        </w:rPr>
        <w:t xml:space="preserve">. To ensure clear and efficient communication, please direct </w:t>
      </w:r>
      <w:r w:rsidRPr="00E715A4">
        <w:rPr>
          <w:rStyle w:val="Strong"/>
          <w:rFonts w:ascii="Calibri" w:hAnsi="Calibri" w:cs="Calibri"/>
          <w:color w:val="000000" w:themeColor="text1"/>
          <w:sz w:val="22"/>
          <w:szCs w:val="22"/>
        </w:rPr>
        <w:t>general course questions</w:t>
      </w:r>
      <w:r w:rsidRPr="00E715A4">
        <w:rPr>
          <w:rFonts w:ascii="Calibri" w:hAnsi="Calibri" w:cs="Calibri"/>
          <w:color w:val="000000" w:themeColor="text1"/>
          <w:sz w:val="22"/>
          <w:szCs w:val="22"/>
        </w:rPr>
        <w:t xml:space="preserve"> to the Q&amp;A forum on the course Discussion Board. Questions about course content or assignments should be posted there</w:t>
      </w:r>
      <w:r w:rsidR="0039305E" w:rsidRPr="00E715A4">
        <w:rPr>
          <w:rFonts w:ascii="Calibri" w:hAnsi="Calibri" w:cs="Calibri"/>
          <w:color w:val="000000" w:themeColor="text1"/>
          <w:sz w:val="22"/>
          <w:szCs w:val="22"/>
        </w:rPr>
        <w:t xml:space="preserve"> </w:t>
      </w:r>
      <w:r w:rsidRPr="00E715A4">
        <w:rPr>
          <w:rFonts w:ascii="Calibri" w:hAnsi="Calibri" w:cs="Calibri"/>
          <w:color w:val="000000" w:themeColor="text1"/>
          <w:sz w:val="22"/>
          <w:szCs w:val="22"/>
        </w:rPr>
        <w:t>either I, the TA, or one of your classmates may respond. This approach benefits everyone, as all students can view and learn from the discussion.</w:t>
      </w:r>
    </w:p>
    <w:p w14:paraId="77427356" w14:textId="76A7CD94" w:rsidR="009E4267" w:rsidRPr="00E715A4" w:rsidRDefault="009E4267" w:rsidP="00E715A4">
      <w:pPr>
        <w:pStyle w:val="NormalWeb"/>
        <w:ind w:left="450"/>
        <w:jc w:val="both"/>
        <w:rPr>
          <w:rFonts w:ascii="Calibri" w:hAnsi="Calibri" w:cs="Calibri"/>
          <w:color w:val="000000" w:themeColor="text1"/>
          <w:sz w:val="22"/>
          <w:szCs w:val="22"/>
        </w:rPr>
      </w:pPr>
      <w:r w:rsidRPr="00E715A4">
        <w:rPr>
          <w:rFonts w:ascii="Calibri" w:hAnsi="Calibri" w:cs="Calibri"/>
          <w:color w:val="000000" w:themeColor="text1"/>
          <w:sz w:val="22"/>
          <w:szCs w:val="22"/>
        </w:rPr>
        <w:t xml:space="preserve">I also recommend finding a </w:t>
      </w:r>
      <w:r w:rsidRPr="00E715A4">
        <w:rPr>
          <w:rStyle w:val="Strong"/>
          <w:rFonts w:ascii="Calibri" w:hAnsi="Calibri" w:cs="Calibri"/>
          <w:color w:val="000000" w:themeColor="text1"/>
          <w:sz w:val="22"/>
          <w:szCs w:val="22"/>
        </w:rPr>
        <w:t>class buddy</w:t>
      </w:r>
      <w:r w:rsidR="0039305E" w:rsidRPr="00E715A4">
        <w:rPr>
          <w:rFonts w:ascii="Calibri" w:hAnsi="Calibri" w:cs="Calibri"/>
          <w:color w:val="000000" w:themeColor="text1"/>
          <w:sz w:val="22"/>
          <w:szCs w:val="22"/>
        </w:rPr>
        <w:t xml:space="preserve"> </w:t>
      </w:r>
      <w:r w:rsidRPr="00E715A4">
        <w:rPr>
          <w:rFonts w:ascii="Calibri" w:hAnsi="Calibri" w:cs="Calibri"/>
          <w:color w:val="000000" w:themeColor="text1"/>
          <w:sz w:val="22"/>
          <w:szCs w:val="22"/>
        </w:rPr>
        <w:t>a peer you can contact directly via email for quick questions or clarification outside the forum. Peer connections can make the learning experience more collaborative and supportive.</w:t>
      </w:r>
    </w:p>
    <w:p w14:paraId="4B4FA3A0" w14:textId="77777777" w:rsidR="009E4267" w:rsidRPr="00E715A4" w:rsidRDefault="009E4267" w:rsidP="00E715A4">
      <w:pPr>
        <w:pStyle w:val="NormalWeb"/>
        <w:ind w:left="450"/>
        <w:jc w:val="both"/>
        <w:rPr>
          <w:rFonts w:ascii="Calibri" w:hAnsi="Calibri" w:cs="Calibri"/>
          <w:color w:val="000000" w:themeColor="text1"/>
          <w:sz w:val="22"/>
          <w:szCs w:val="22"/>
        </w:rPr>
      </w:pPr>
      <w:r w:rsidRPr="00E715A4">
        <w:rPr>
          <w:rFonts w:ascii="Calibri" w:hAnsi="Calibri" w:cs="Calibri"/>
          <w:color w:val="000000" w:themeColor="text1"/>
          <w:sz w:val="22"/>
          <w:szCs w:val="22"/>
        </w:rPr>
        <w:t xml:space="preserve">For </w:t>
      </w:r>
      <w:r w:rsidRPr="00E715A4">
        <w:rPr>
          <w:rStyle w:val="Strong"/>
          <w:rFonts w:ascii="Calibri" w:hAnsi="Calibri" w:cs="Calibri"/>
          <w:color w:val="000000" w:themeColor="text1"/>
          <w:sz w:val="22"/>
          <w:szCs w:val="22"/>
        </w:rPr>
        <w:t>personal or private concerns</w:t>
      </w:r>
      <w:r w:rsidRPr="00E715A4">
        <w:rPr>
          <w:rFonts w:ascii="Calibri" w:hAnsi="Calibri" w:cs="Calibri"/>
          <w:color w:val="000000" w:themeColor="text1"/>
          <w:sz w:val="22"/>
          <w:szCs w:val="22"/>
        </w:rPr>
        <w:t>, please contact me via email. I typically respond within 24 hours on weekdays, though weekend responses are not guaranteed, so please plan accordingly.</w:t>
      </w:r>
    </w:p>
    <w:p w14:paraId="494514DB" w14:textId="77777777" w:rsidR="009E4267" w:rsidRPr="00E715A4" w:rsidRDefault="009E4267" w:rsidP="00E715A4">
      <w:pPr>
        <w:pStyle w:val="NormalWeb"/>
        <w:ind w:left="450"/>
        <w:jc w:val="both"/>
        <w:rPr>
          <w:rFonts w:ascii="Calibri" w:hAnsi="Calibri" w:cs="Calibri"/>
          <w:color w:val="000000" w:themeColor="text1"/>
          <w:sz w:val="22"/>
          <w:szCs w:val="22"/>
        </w:rPr>
      </w:pPr>
      <w:r w:rsidRPr="00E715A4">
        <w:rPr>
          <w:rStyle w:val="Strong"/>
          <w:rFonts w:ascii="Calibri" w:hAnsi="Calibri" w:cs="Calibri"/>
          <w:color w:val="000000" w:themeColor="text1"/>
          <w:sz w:val="22"/>
          <w:szCs w:val="22"/>
        </w:rPr>
        <w:t>Assignment Feedback:</w:t>
      </w:r>
      <w:r w:rsidRPr="00E715A4">
        <w:rPr>
          <w:rFonts w:ascii="Calibri" w:hAnsi="Calibri" w:cs="Calibri"/>
          <w:color w:val="000000" w:themeColor="text1"/>
          <w:sz w:val="22"/>
          <w:szCs w:val="22"/>
        </w:rPr>
        <w:t xml:space="preserve"> I aim to return feedback on written assignments within </w:t>
      </w:r>
      <w:r w:rsidRPr="00E715A4">
        <w:rPr>
          <w:rStyle w:val="Strong"/>
          <w:rFonts w:ascii="Calibri" w:hAnsi="Calibri" w:cs="Calibri"/>
          <w:color w:val="000000" w:themeColor="text1"/>
          <w:sz w:val="22"/>
          <w:szCs w:val="22"/>
        </w:rPr>
        <w:t>one week</w:t>
      </w:r>
      <w:r w:rsidRPr="00E715A4">
        <w:rPr>
          <w:rFonts w:ascii="Calibri" w:hAnsi="Calibri" w:cs="Calibri"/>
          <w:color w:val="000000" w:themeColor="text1"/>
          <w:sz w:val="22"/>
          <w:szCs w:val="22"/>
        </w:rPr>
        <w:t xml:space="preserve"> of the due date. If delays occur, an Announcement will provide an updated timeline.</w:t>
      </w:r>
    </w:p>
    <w:p w14:paraId="149557E7" w14:textId="756217B0" w:rsidR="009E4267" w:rsidRPr="00E715A4" w:rsidRDefault="009E4267" w:rsidP="00E715A4">
      <w:pPr>
        <w:pStyle w:val="NormalWeb"/>
        <w:ind w:left="450"/>
        <w:jc w:val="both"/>
        <w:rPr>
          <w:rFonts w:ascii="Calibri" w:hAnsi="Calibri" w:cs="Calibri"/>
          <w:color w:val="000000" w:themeColor="text1"/>
          <w:sz w:val="22"/>
          <w:szCs w:val="22"/>
        </w:rPr>
      </w:pPr>
      <w:r w:rsidRPr="00E715A4">
        <w:rPr>
          <w:rFonts w:ascii="Calibri" w:hAnsi="Calibri" w:cs="Calibri"/>
          <w:color w:val="000000" w:themeColor="text1"/>
          <w:sz w:val="22"/>
          <w:szCs w:val="22"/>
        </w:rPr>
        <w:t xml:space="preserve">You can expect me to participate actively on the discussion board </w:t>
      </w:r>
      <w:r w:rsidRPr="00E715A4">
        <w:rPr>
          <w:rStyle w:val="Strong"/>
          <w:rFonts w:ascii="Calibri" w:hAnsi="Calibri" w:cs="Calibri"/>
          <w:color w:val="000000" w:themeColor="text1"/>
          <w:sz w:val="22"/>
          <w:szCs w:val="22"/>
        </w:rPr>
        <w:t>after all original student posts are submitted</w:t>
      </w:r>
      <w:r w:rsidRPr="00E715A4">
        <w:rPr>
          <w:rFonts w:ascii="Calibri" w:hAnsi="Calibri" w:cs="Calibri"/>
          <w:color w:val="000000" w:themeColor="text1"/>
          <w:sz w:val="22"/>
          <w:szCs w:val="22"/>
        </w:rPr>
        <w:t>, usually by Friday of the first week of each module.</w:t>
      </w:r>
    </w:p>
    <w:p w14:paraId="38177EAC" w14:textId="3F717F19" w:rsidR="00A6625D" w:rsidRPr="00E715A4" w:rsidRDefault="00A6625D" w:rsidP="00E715A4">
      <w:pPr>
        <w:pStyle w:val="BodyText"/>
        <w:spacing w:before="181"/>
        <w:ind w:left="450" w:right="392"/>
        <w:jc w:val="both"/>
        <w:rPr>
          <w:color w:val="000000" w:themeColor="text1"/>
        </w:rPr>
      </w:pPr>
      <w:r w:rsidRPr="00E715A4">
        <w:rPr>
          <w:b/>
          <w:bCs/>
          <w:color w:val="000000" w:themeColor="text1"/>
        </w:rPr>
        <w:t>Use Your Resources!</w:t>
      </w:r>
      <w:r w:rsidRPr="00E715A4">
        <w:rPr>
          <w:color w:val="000000" w:themeColor="text1"/>
        </w:rPr>
        <w:t xml:space="preserve">  We all need additional support from time to time. Don’t suffer in silence or feel you </w:t>
      </w:r>
      <w:proofErr w:type="gramStart"/>
      <w:r w:rsidRPr="00E715A4">
        <w:rPr>
          <w:color w:val="000000" w:themeColor="text1"/>
        </w:rPr>
        <w:t>have to</w:t>
      </w:r>
      <w:proofErr w:type="gramEnd"/>
      <w:r w:rsidRPr="00E715A4">
        <w:rPr>
          <w:color w:val="000000" w:themeColor="text1"/>
        </w:rPr>
        <w:t xml:space="preserve"> go at this alone. University life is filled with challenges! UNT has so many great resources to support you.  </w:t>
      </w:r>
    </w:p>
    <w:p w14:paraId="2B09C299" w14:textId="77777777" w:rsidR="00A6625D" w:rsidRPr="00E715A4" w:rsidRDefault="00A6625D">
      <w:pPr>
        <w:pStyle w:val="BodyText"/>
        <w:spacing w:before="181"/>
        <w:ind w:right="392"/>
        <w:rPr>
          <w:color w:val="000000" w:themeColor="text1"/>
        </w:rPr>
      </w:pPr>
    </w:p>
    <w:p w14:paraId="3F8C22C1" w14:textId="2246143D" w:rsidR="00A6625D" w:rsidRPr="00E715A4" w:rsidRDefault="00A6625D" w:rsidP="009E4267">
      <w:pPr>
        <w:pStyle w:val="BodyText"/>
        <w:spacing w:before="181"/>
        <w:ind w:right="392"/>
        <w:rPr>
          <w:b/>
          <w:bCs/>
          <w:color w:val="000000" w:themeColor="text1"/>
        </w:rPr>
      </w:pPr>
      <w:r w:rsidRPr="00E715A4">
        <w:rPr>
          <w:b/>
          <w:bCs/>
          <w:color w:val="000000" w:themeColor="text1"/>
        </w:rPr>
        <w:t>Office of Disability Access</w:t>
      </w:r>
    </w:p>
    <w:p w14:paraId="0CA273E3" w14:textId="47F90A93" w:rsidR="003E27D1" w:rsidRPr="00E715A4" w:rsidRDefault="00000000" w:rsidP="009E4267">
      <w:pPr>
        <w:pStyle w:val="BodyText"/>
        <w:spacing w:before="181"/>
        <w:ind w:left="450" w:right="392"/>
        <w:jc w:val="both"/>
        <w:rPr>
          <w:color w:val="000000" w:themeColor="text1"/>
        </w:rPr>
      </w:pPr>
      <w:r w:rsidRPr="00E715A4">
        <w:rPr>
          <w:color w:val="000000" w:themeColor="text1"/>
        </w:rPr>
        <w:t>The University of North Texas makes reasonable academic accommodation for students with disabilities. Students seeking reasonable accommodation must first register with the Office of Disability Access (ODA) to verify</w:t>
      </w:r>
      <w:r w:rsidRPr="00E715A4">
        <w:rPr>
          <w:color w:val="000000" w:themeColor="text1"/>
          <w:spacing w:val="-1"/>
        </w:rPr>
        <w:t xml:space="preserve"> </w:t>
      </w:r>
      <w:r w:rsidRPr="00E715A4">
        <w:rPr>
          <w:color w:val="000000" w:themeColor="text1"/>
        </w:rPr>
        <w:t>their</w:t>
      </w:r>
      <w:r w:rsidRPr="00E715A4">
        <w:rPr>
          <w:color w:val="000000" w:themeColor="text1"/>
          <w:spacing w:val="-4"/>
        </w:rPr>
        <w:t xml:space="preserve"> </w:t>
      </w:r>
      <w:r w:rsidRPr="00E715A4">
        <w:rPr>
          <w:color w:val="000000" w:themeColor="text1"/>
        </w:rPr>
        <w:t>eligibility.</w:t>
      </w:r>
      <w:r w:rsidRPr="00E715A4">
        <w:rPr>
          <w:color w:val="000000" w:themeColor="text1"/>
          <w:spacing w:val="-1"/>
        </w:rPr>
        <w:t xml:space="preserve"> </w:t>
      </w:r>
      <w:r w:rsidRPr="00E715A4">
        <w:rPr>
          <w:color w:val="000000" w:themeColor="text1"/>
        </w:rPr>
        <w:t>If</w:t>
      </w:r>
      <w:r w:rsidRPr="00E715A4">
        <w:rPr>
          <w:color w:val="000000" w:themeColor="text1"/>
          <w:spacing w:val="-4"/>
        </w:rPr>
        <w:t xml:space="preserve"> </w:t>
      </w:r>
      <w:r w:rsidRPr="00E715A4">
        <w:rPr>
          <w:color w:val="000000" w:themeColor="text1"/>
        </w:rPr>
        <w:t>a</w:t>
      </w:r>
      <w:r w:rsidRPr="00E715A4">
        <w:rPr>
          <w:color w:val="000000" w:themeColor="text1"/>
          <w:spacing w:val="-1"/>
        </w:rPr>
        <w:t xml:space="preserve"> </w:t>
      </w:r>
      <w:r w:rsidRPr="00E715A4">
        <w:rPr>
          <w:color w:val="000000" w:themeColor="text1"/>
        </w:rPr>
        <w:t>disability</w:t>
      </w:r>
      <w:r w:rsidRPr="00E715A4">
        <w:rPr>
          <w:color w:val="000000" w:themeColor="text1"/>
          <w:spacing w:val="-1"/>
        </w:rPr>
        <w:t xml:space="preserve"> </w:t>
      </w:r>
      <w:r w:rsidRPr="00E715A4">
        <w:rPr>
          <w:color w:val="000000" w:themeColor="text1"/>
        </w:rPr>
        <w:t>is</w:t>
      </w:r>
      <w:r w:rsidRPr="00E715A4">
        <w:rPr>
          <w:color w:val="000000" w:themeColor="text1"/>
          <w:spacing w:val="-3"/>
        </w:rPr>
        <w:t xml:space="preserve"> </w:t>
      </w:r>
      <w:r w:rsidRPr="00E715A4">
        <w:rPr>
          <w:color w:val="000000" w:themeColor="text1"/>
        </w:rPr>
        <w:t>verified,</w:t>
      </w:r>
      <w:r w:rsidRPr="00E715A4">
        <w:rPr>
          <w:color w:val="000000" w:themeColor="text1"/>
          <w:spacing w:val="-1"/>
        </w:rPr>
        <w:t xml:space="preserve"> </w:t>
      </w:r>
      <w:r w:rsidRPr="00E715A4">
        <w:rPr>
          <w:color w:val="000000" w:themeColor="text1"/>
        </w:rPr>
        <w:t>the</w:t>
      </w:r>
      <w:r w:rsidRPr="00E715A4">
        <w:rPr>
          <w:color w:val="000000" w:themeColor="text1"/>
          <w:spacing w:val="-1"/>
        </w:rPr>
        <w:t xml:space="preserve"> </w:t>
      </w:r>
      <w:r w:rsidRPr="00E715A4">
        <w:rPr>
          <w:color w:val="000000" w:themeColor="text1"/>
        </w:rPr>
        <w:t>ODA</w:t>
      </w:r>
      <w:r w:rsidRPr="00E715A4">
        <w:rPr>
          <w:color w:val="000000" w:themeColor="text1"/>
          <w:spacing w:val="-4"/>
        </w:rPr>
        <w:t xml:space="preserve"> </w:t>
      </w:r>
      <w:r w:rsidRPr="00E715A4">
        <w:rPr>
          <w:color w:val="000000" w:themeColor="text1"/>
        </w:rPr>
        <w:t>will</w:t>
      </w:r>
      <w:r w:rsidRPr="00E715A4">
        <w:rPr>
          <w:color w:val="000000" w:themeColor="text1"/>
          <w:spacing w:val="-1"/>
        </w:rPr>
        <w:t xml:space="preserve"> </w:t>
      </w:r>
      <w:r w:rsidRPr="00E715A4">
        <w:rPr>
          <w:color w:val="000000" w:themeColor="text1"/>
        </w:rPr>
        <w:t>provide</w:t>
      </w:r>
      <w:r w:rsidRPr="00E715A4">
        <w:rPr>
          <w:color w:val="000000" w:themeColor="text1"/>
          <w:spacing w:val="-3"/>
        </w:rPr>
        <w:t xml:space="preserve"> </w:t>
      </w:r>
      <w:r w:rsidRPr="00E715A4">
        <w:rPr>
          <w:color w:val="000000" w:themeColor="text1"/>
        </w:rPr>
        <w:t>you</w:t>
      </w:r>
      <w:r w:rsidRPr="00E715A4">
        <w:rPr>
          <w:color w:val="000000" w:themeColor="text1"/>
          <w:spacing w:val="-2"/>
        </w:rPr>
        <w:t xml:space="preserve"> </w:t>
      </w:r>
      <w:r w:rsidRPr="00E715A4">
        <w:rPr>
          <w:color w:val="000000" w:themeColor="text1"/>
        </w:rPr>
        <w:t>with</w:t>
      </w:r>
      <w:r w:rsidRPr="00E715A4">
        <w:rPr>
          <w:color w:val="000000" w:themeColor="text1"/>
          <w:spacing w:val="-5"/>
        </w:rPr>
        <w:t xml:space="preserve"> </w:t>
      </w:r>
      <w:r w:rsidRPr="00E715A4">
        <w:rPr>
          <w:color w:val="000000" w:themeColor="text1"/>
        </w:rPr>
        <w:t>a</w:t>
      </w:r>
      <w:r w:rsidRPr="00E715A4">
        <w:rPr>
          <w:color w:val="000000" w:themeColor="text1"/>
          <w:spacing w:val="-1"/>
        </w:rPr>
        <w:t xml:space="preserve"> </w:t>
      </w:r>
      <w:r w:rsidRPr="00E715A4">
        <w:rPr>
          <w:color w:val="000000" w:themeColor="text1"/>
        </w:rPr>
        <w:t>reasonable</w:t>
      </w:r>
      <w:r w:rsidRPr="00E715A4">
        <w:rPr>
          <w:color w:val="000000" w:themeColor="text1"/>
          <w:spacing w:val="-1"/>
        </w:rPr>
        <w:t xml:space="preserve"> </w:t>
      </w:r>
      <w:r w:rsidRPr="00E715A4">
        <w:rPr>
          <w:color w:val="000000" w:themeColor="text1"/>
        </w:rPr>
        <w:t>accommodation</w:t>
      </w:r>
      <w:r w:rsidRPr="00E715A4">
        <w:rPr>
          <w:color w:val="000000" w:themeColor="text1"/>
          <w:spacing w:val="-5"/>
        </w:rPr>
        <w:t xml:space="preserve"> </w:t>
      </w:r>
      <w:r w:rsidRPr="00E715A4">
        <w:rPr>
          <w:color w:val="000000" w:themeColor="text1"/>
        </w:rPr>
        <w:t>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w:t>
      </w:r>
      <w:r w:rsidRPr="00E715A4">
        <w:rPr>
          <w:color w:val="000000" w:themeColor="text1"/>
          <w:spacing w:val="-2"/>
        </w:rPr>
        <w:t xml:space="preserve"> </w:t>
      </w:r>
      <w:r w:rsidRPr="00E715A4">
        <w:rPr>
          <w:color w:val="000000" w:themeColor="text1"/>
        </w:rPr>
        <w:t>implementation. Note that students must obtain</w:t>
      </w:r>
      <w:r w:rsidRPr="00E715A4">
        <w:rPr>
          <w:color w:val="000000" w:themeColor="text1"/>
          <w:spacing w:val="-3"/>
        </w:rPr>
        <w:t xml:space="preserve"> </w:t>
      </w:r>
      <w:r w:rsidRPr="00E715A4">
        <w:rPr>
          <w:color w:val="000000" w:themeColor="text1"/>
        </w:rPr>
        <w:t>a</w:t>
      </w:r>
      <w:r w:rsidRPr="00E715A4">
        <w:rPr>
          <w:color w:val="000000" w:themeColor="text1"/>
          <w:spacing w:val="-2"/>
        </w:rPr>
        <w:t xml:space="preserve"> </w:t>
      </w:r>
      <w:r w:rsidRPr="00E715A4">
        <w:rPr>
          <w:color w:val="000000" w:themeColor="text1"/>
        </w:rPr>
        <w:t>new</w:t>
      </w:r>
      <w:r w:rsidRPr="00E715A4">
        <w:rPr>
          <w:color w:val="000000" w:themeColor="text1"/>
          <w:spacing w:val="-2"/>
        </w:rPr>
        <w:t xml:space="preserve"> </w:t>
      </w:r>
      <w:r w:rsidRPr="00E715A4">
        <w:rPr>
          <w:color w:val="000000" w:themeColor="text1"/>
        </w:rPr>
        <w:t>letter</w:t>
      </w:r>
      <w:r w:rsidRPr="00E715A4">
        <w:rPr>
          <w:color w:val="000000" w:themeColor="text1"/>
          <w:spacing w:val="-4"/>
        </w:rPr>
        <w:t xml:space="preserve"> </w:t>
      </w:r>
      <w:r w:rsidRPr="00E715A4">
        <w:rPr>
          <w:color w:val="000000" w:themeColor="text1"/>
        </w:rPr>
        <w:t>of</w:t>
      </w:r>
      <w:r w:rsidRPr="00E715A4">
        <w:rPr>
          <w:color w:val="000000" w:themeColor="text1"/>
          <w:spacing w:val="-2"/>
        </w:rPr>
        <w:t xml:space="preserve"> </w:t>
      </w:r>
      <w:r w:rsidRPr="00E715A4">
        <w:rPr>
          <w:color w:val="000000" w:themeColor="text1"/>
        </w:rPr>
        <w:t>reasonable</w:t>
      </w:r>
      <w:r w:rsidRPr="00E715A4">
        <w:rPr>
          <w:color w:val="000000" w:themeColor="text1"/>
          <w:spacing w:val="-2"/>
        </w:rPr>
        <w:t xml:space="preserve"> </w:t>
      </w:r>
      <w:r w:rsidRPr="00E715A4">
        <w:rPr>
          <w:color w:val="000000" w:themeColor="text1"/>
        </w:rPr>
        <w:t>accommodation</w:t>
      </w:r>
      <w:r w:rsidRPr="00E715A4">
        <w:rPr>
          <w:color w:val="000000" w:themeColor="text1"/>
          <w:spacing w:val="-3"/>
        </w:rPr>
        <w:t xml:space="preserve"> </w:t>
      </w:r>
      <w:r w:rsidRPr="00E715A4">
        <w:rPr>
          <w:color w:val="000000" w:themeColor="text1"/>
        </w:rPr>
        <w:t>for</w:t>
      </w:r>
      <w:r w:rsidRPr="00E715A4">
        <w:rPr>
          <w:color w:val="000000" w:themeColor="text1"/>
          <w:spacing w:val="-5"/>
        </w:rPr>
        <w:t xml:space="preserve"> </w:t>
      </w:r>
      <w:r w:rsidRPr="00E715A4">
        <w:rPr>
          <w:color w:val="000000" w:themeColor="text1"/>
        </w:rPr>
        <w:t>every</w:t>
      </w:r>
      <w:r w:rsidRPr="00E715A4">
        <w:rPr>
          <w:color w:val="000000" w:themeColor="text1"/>
          <w:spacing w:val="-4"/>
        </w:rPr>
        <w:t xml:space="preserve"> </w:t>
      </w:r>
      <w:r w:rsidRPr="00E715A4">
        <w:rPr>
          <w:color w:val="000000" w:themeColor="text1"/>
        </w:rPr>
        <w:t>semester</w:t>
      </w:r>
      <w:r w:rsidRPr="00E715A4">
        <w:rPr>
          <w:color w:val="000000" w:themeColor="text1"/>
          <w:spacing w:val="-2"/>
        </w:rPr>
        <w:t xml:space="preserve"> </w:t>
      </w:r>
      <w:r w:rsidRPr="00E715A4">
        <w:rPr>
          <w:color w:val="000000" w:themeColor="text1"/>
        </w:rPr>
        <w:t>and</w:t>
      </w:r>
      <w:r w:rsidRPr="00E715A4">
        <w:rPr>
          <w:color w:val="000000" w:themeColor="text1"/>
          <w:spacing w:val="-5"/>
        </w:rPr>
        <w:t xml:space="preserve"> </w:t>
      </w:r>
      <w:r w:rsidRPr="00E715A4">
        <w:rPr>
          <w:color w:val="000000" w:themeColor="text1"/>
        </w:rPr>
        <w:t>must</w:t>
      </w:r>
      <w:r w:rsidRPr="00E715A4">
        <w:rPr>
          <w:color w:val="000000" w:themeColor="text1"/>
          <w:spacing w:val="-5"/>
        </w:rPr>
        <w:t xml:space="preserve"> </w:t>
      </w:r>
      <w:r w:rsidRPr="00E715A4">
        <w:rPr>
          <w:color w:val="000000" w:themeColor="text1"/>
        </w:rPr>
        <w:t>meet</w:t>
      </w:r>
      <w:r w:rsidRPr="00E715A4">
        <w:rPr>
          <w:color w:val="000000" w:themeColor="text1"/>
          <w:spacing w:val="-4"/>
        </w:rPr>
        <w:t xml:space="preserve"> </w:t>
      </w:r>
      <w:r w:rsidRPr="00E715A4">
        <w:rPr>
          <w:color w:val="000000" w:themeColor="text1"/>
        </w:rPr>
        <w:t>with</w:t>
      </w:r>
      <w:r w:rsidRPr="00E715A4">
        <w:rPr>
          <w:color w:val="000000" w:themeColor="text1"/>
          <w:spacing w:val="-2"/>
        </w:rPr>
        <w:t xml:space="preserve"> </w:t>
      </w:r>
      <w:r w:rsidRPr="00E715A4">
        <w:rPr>
          <w:color w:val="000000" w:themeColor="text1"/>
        </w:rPr>
        <w:t>each</w:t>
      </w:r>
      <w:r w:rsidRPr="00E715A4">
        <w:rPr>
          <w:color w:val="000000" w:themeColor="text1"/>
          <w:spacing w:val="-2"/>
        </w:rPr>
        <w:t xml:space="preserve"> </w:t>
      </w:r>
      <w:r w:rsidRPr="00E715A4">
        <w:rPr>
          <w:color w:val="000000" w:themeColor="text1"/>
        </w:rPr>
        <w:t>faculty</w:t>
      </w:r>
      <w:r w:rsidRPr="00E715A4">
        <w:rPr>
          <w:color w:val="000000" w:themeColor="text1"/>
          <w:spacing w:val="-4"/>
        </w:rPr>
        <w:t xml:space="preserve"> </w:t>
      </w:r>
      <w:r w:rsidRPr="00E715A4">
        <w:rPr>
          <w:color w:val="000000" w:themeColor="text1"/>
        </w:rPr>
        <w:t xml:space="preserve">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8">
        <w:r w:rsidR="003E27D1" w:rsidRPr="00E715A4">
          <w:rPr>
            <w:color w:val="000000" w:themeColor="text1"/>
            <w:u w:val="single" w:color="046D9F"/>
          </w:rPr>
          <w:t>Office</w:t>
        </w:r>
        <w:r w:rsidR="003E27D1" w:rsidRPr="00E715A4">
          <w:rPr>
            <w:color w:val="000000" w:themeColor="text1"/>
            <w:spacing w:val="-1"/>
            <w:u w:val="single" w:color="046D9F"/>
          </w:rPr>
          <w:t xml:space="preserve"> </w:t>
        </w:r>
        <w:r w:rsidR="003E27D1" w:rsidRPr="00E715A4">
          <w:rPr>
            <w:color w:val="000000" w:themeColor="text1"/>
            <w:u w:val="single" w:color="046D9F"/>
          </w:rPr>
          <w:t>of Disability Access</w:t>
        </w:r>
      </w:hyperlink>
      <w:r w:rsidRPr="00E715A4">
        <w:rPr>
          <w:color w:val="000000" w:themeColor="text1"/>
        </w:rPr>
        <w:t xml:space="preserve"> website (</w:t>
      </w:r>
      <w:hyperlink r:id="rId9">
        <w:r w:rsidR="003E27D1" w:rsidRPr="00E715A4">
          <w:rPr>
            <w:color w:val="000000" w:themeColor="text1"/>
          </w:rPr>
          <w:t>http://www.unt.edu/oda).</w:t>
        </w:r>
      </w:hyperlink>
      <w:r w:rsidRPr="00E715A4">
        <w:rPr>
          <w:color w:val="000000" w:themeColor="text1"/>
        </w:rPr>
        <w:t xml:space="preserve"> You</w:t>
      </w:r>
      <w:r w:rsidRPr="00E715A4">
        <w:rPr>
          <w:color w:val="000000" w:themeColor="text1"/>
          <w:spacing w:val="-2"/>
        </w:rPr>
        <w:t xml:space="preserve"> </w:t>
      </w:r>
      <w:r w:rsidRPr="00E715A4">
        <w:rPr>
          <w:color w:val="000000" w:themeColor="text1"/>
        </w:rPr>
        <w:t>may</w:t>
      </w:r>
      <w:r w:rsidRPr="00E715A4">
        <w:rPr>
          <w:color w:val="000000" w:themeColor="text1"/>
          <w:spacing w:val="-1"/>
        </w:rPr>
        <w:t xml:space="preserve"> </w:t>
      </w:r>
      <w:r w:rsidRPr="00E715A4">
        <w:rPr>
          <w:color w:val="000000" w:themeColor="text1"/>
        </w:rPr>
        <w:t xml:space="preserve">also </w:t>
      </w:r>
      <w:r w:rsidRPr="00E715A4">
        <w:rPr>
          <w:color w:val="000000" w:themeColor="text1"/>
        </w:rPr>
        <w:lastRenderedPageBreak/>
        <w:t>contact ODA by phone at (940) 565-4323.</w:t>
      </w:r>
    </w:p>
    <w:p w14:paraId="6B56859E" w14:textId="77777777" w:rsidR="009E4267" w:rsidRPr="00E715A4" w:rsidRDefault="009E4267">
      <w:pPr>
        <w:pStyle w:val="BodyText"/>
        <w:spacing w:before="181"/>
        <w:ind w:right="392"/>
        <w:rPr>
          <w:color w:val="000000" w:themeColor="text1"/>
        </w:rPr>
      </w:pPr>
    </w:p>
    <w:p w14:paraId="63F89CD7" w14:textId="77777777" w:rsidR="00A6625D" w:rsidRPr="00E715A4" w:rsidRDefault="00A6625D" w:rsidP="009E4267">
      <w:pPr>
        <w:pStyle w:val="BodyText"/>
        <w:spacing w:before="181"/>
        <w:ind w:left="450" w:right="392"/>
        <w:rPr>
          <w:color w:val="000000" w:themeColor="text1"/>
        </w:rPr>
      </w:pPr>
      <w:r w:rsidRPr="00E715A4">
        <w:rPr>
          <w:color w:val="000000" w:themeColor="text1"/>
        </w:rPr>
        <w:t xml:space="preserve">Additional Resources I encourage you to take advantage of are: </w:t>
      </w:r>
    </w:p>
    <w:p w14:paraId="1DA7A2B6" w14:textId="72CC68D0" w:rsidR="00A6625D" w:rsidRPr="00E715A4" w:rsidRDefault="00A6625D" w:rsidP="009E4267">
      <w:pPr>
        <w:pStyle w:val="BodyText"/>
        <w:spacing w:before="181"/>
        <w:ind w:left="450" w:right="392"/>
        <w:rPr>
          <w:color w:val="000000" w:themeColor="text1"/>
        </w:rPr>
      </w:pPr>
      <w:r w:rsidRPr="00E715A4">
        <w:rPr>
          <w:color w:val="000000" w:themeColor="text1"/>
        </w:rPr>
        <w:t xml:space="preserve">• </w:t>
      </w:r>
      <w:hyperlink r:id="rId10" w:history="1">
        <w:r w:rsidRPr="00E715A4">
          <w:rPr>
            <w:rStyle w:val="Hyperlink"/>
            <w:color w:val="000000" w:themeColor="text1"/>
          </w:rPr>
          <w:t xml:space="preserve">UNT’s Counseling and Testing Services </w:t>
        </w:r>
      </w:hyperlink>
      <w:r w:rsidRPr="00E715A4">
        <w:rPr>
          <w:color w:val="000000" w:themeColor="text1"/>
        </w:rPr>
        <w:t xml:space="preserve"> can provide psychological counseling and academic testing </w:t>
      </w:r>
    </w:p>
    <w:p w14:paraId="524A0F35" w14:textId="31EADE40" w:rsidR="00A6625D" w:rsidRPr="00E715A4" w:rsidRDefault="00A6625D" w:rsidP="009E4267">
      <w:pPr>
        <w:pStyle w:val="BodyText"/>
        <w:spacing w:before="181"/>
        <w:ind w:left="450" w:right="392"/>
        <w:rPr>
          <w:color w:val="000000" w:themeColor="text1"/>
        </w:rPr>
      </w:pPr>
      <w:r w:rsidRPr="00E715A4">
        <w:rPr>
          <w:color w:val="000000" w:themeColor="text1"/>
        </w:rPr>
        <w:t xml:space="preserve">• </w:t>
      </w:r>
      <w:hyperlink r:id="rId11" w:history="1">
        <w:proofErr w:type="spellStart"/>
        <w:r w:rsidRPr="00E715A4">
          <w:rPr>
            <w:rStyle w:val="Hyperlink"/>
            <w:color w:val="000000" w:themeColor="text1"/>
          </w:rPr>
          <w:t>UNTWell</w:t>
        </w:r>
        <w:proofErr w:type="spellEnd"/>
      </w:hyperlink>
      <w:r w:rsidRPr="00E715A4">
        <w:rPr>
          <w:color w:val="000000" w:themeColor="text1"/>
        </w:rPr>
        <w:t xml:space="preserve"> provides FREE individual and group counseling as well as a vocational assessment  </w:t>
      </w:r>
    </w:p>
    <w:p w14:paraId="02B987BB" w14:textId="2089B860" w:rsidR="00A6625D" w:rsidRPr="00E715A4" w:rsidRDefault="00A6625D" w:rsidP="009E4267">
      <w:pPr>
        <w:pStyle w:val="BodyText"/>
        <w:spacing w:before="181"/>
        <w:ind w:left="450" w:right="392"/>
        <w:rPr>
          <w:color w:val="000000" w:themeColor="text1"/>
        </w:rPr>
      </w:pPr>
      <w:r w:rsidRPr="00E715A4">
        <w:rPr>
          <w:color w:val="000000" w:themeColor="text1"/>
        </w:rPr>
        <w:t xml:space="preserve">• </w:t>
      </w:r>
      <w:hyperlink r:id="rId12" w:history="1">
        <w:r w:rsidRPr="00E715A4">
          <w:rPr>
            <w:rStyle w:val="Hyperlink"/>
            <w:color w:val="000000" w:themeColor="text1"/>
          </w:rPr>
          <w:t>UNT Food Pantry</w:t>
        </w:r>
      </w:hyperlink>
      <w:r w:rsidRPr="00E715A4">
        <w:rPr>
          <w:color w:val="000000" w:themeColor="text1"/>
        </w:rPr>
        <w:t xml:space="preserve"> is a great resource if you or someone you know experiences food insecurity   </w:t>
      </w:r>
    </w:p>
    <w:p w14:paraId="52541C2E" w14:textId="600255FC" w:rsidR="00A6625D" w:rsidRPr="00E715A4" w:rsidRDefault="00A6625D" w:rsidP="009E4267">
      <w:pPr>
        <w:pStyle w:val="BodyText"/>
        <w:spacing w:before="181"/>
        <w:ind w:left="450" w:right="392"/>
        <w:rPr>
          <w:color w:val="000000" w:themeColor="text1"/>
        </w:rPr>
      </w:pPr>
      <w:r w:rsidRPr="00E715A4">
        <w:rPr>
          <w:color w:val="000000" w:themeColor="text1"/>
        </w:rPr>
        <w:t xml:space="preserve">• </w:t>
      </w:r>
      <w:hyperlink r:id="rId13" w:history="1">
        <w:r w:rsidRPr="00E715A4">
          <w:rPr>
            <w:rStyle w:val="Hyperlink"/>
            <w:color w:val="000000" w:themeColor="text1"/>
          </w:rPr>
          <w:t>Academic Success</w:t>
        </w:r>
      </w:hyperlink>
      <w:r w:rsidRPr="00E715A4">
        <w:rPr>
          <w:color w:val="000000" w:themeColor="text1"/>
        </w:rPr>
        <w:t xml:space="preserve"> </w:t>
      </w:r>
      <w:proofErr w:type="gramStart"/>
      <w:r w:rsidRPr="00E715A4">
        <w:rPr>
          <w:color w:val="000000" w:themeColor="text1"/>
        </w:rPr>
        <w:t>Center  can</w:t>
      </w:r>
      <w:proofErr w:type="gramEnd"/>
      <w:r w:rsidRPr="00E715A4">
        <w:rPr>
          <w:color w:val="000000" w:themeColor="text1"/>
        </w:rPr>
        <w:t xml:space="preserve"> support you in your academics</w:t>
      </w:r>
    </w:p>
    <w:p w14:paraId="4F449139" w14:textId="77777777" w:rsidR="003E27D1" w:rsidRPr="00E715A4" w:rsidRDefault="003E27D1">
      <w:pPr>
        <w:pStyle w:val="BodyText"/>
        <w:spacing w:before="4"/>
        <w:ind w:left="0"/>
        <w:rPr>
          <w:color w:val="000000" w:themeColor="text1"/>
        </w:rPr>
      </w:pPr>
    </w:p>
    <w:p w14:paraId="148415AC" w14:textId="77777777" w:rsidR="003E27D1" w:rsidRPr="00E715A4" w:rsidRDefault="00000000">
      <w:pPr>
        <w:ind w:left="360"/>
        <w:rPr>
          <w:color w:val="000000" w:themeColor="text1"/>
          <w:sz w:val="26"/>
        </w:rPr>
      </w:pPr>
      <w:r w:rsidRPr="00E715A4">
        <w:rPr>
          <w:color w:val="000000" w:themeColor="text1"/>
          <w:sz w:val="26"/>
        </w:rPr>
        <w:t>How</w:t>
      </w:r>
      <w:r w:rsidRPr="00E715A4">
        <w:rPr>
          <w:color w:val="000000" w:themeColor="text1"/>
          <w:spacing w:val="-7"/>
          <w:sz w:val="26"/>
        </w:rPr>
        <w:t xml:space="preserve"> </w:t>
      </w:r>
      <w:r w:rsidRPr="00E715A4">
        <w:rPr>
          <w:color w:val="000000" w:themeColor="text1"/>
          <w:sz w:val="26"/>
        </w:rPr>
        <w:t>to</w:t>
      </w:r>
      <w:r w:rsidRPr="00E715A4">
        <w:rPr>
          <w:color w:val="000000" w:themeColor="text1"/>
          <w:spacing w:val="-7"/>
          <w:sz w:val="26"/>
        </w:rPr>
        <w:t xml:space="preserve"> </w:t>
      </w:r>
      <w:r w:rsidRPr="00E715A4">
        <w:rPr>
          <w:color w:val="000000" w:themeColor="text1"/>
          <w:sz w:val="26"/>
        </w:rPr>
        <w:t>Reach</w:t>
      </w:r>
      <w:r w:rsidRPr="00E715A4">
        <w:rPr>
          <w:color w:val="000000" w:themeColor="text1"/>
          <w:spacing w:val="-3"/>
          <w:sz w:val="26"/>
        </w:rPr>
        <w:t xml:space="preserve"> </w:t>
      </w:r>
      <w:r w:rsidRPr="00E715A4">
        <w:rPr>
          <w:color w:val="000000" w:themeColor="text1"/>
          <w:spacing w:val="-5"/>
          <w:sz w:val="26"/>
        </w:rPr>
        <w:t>Me?</w:t>
      </w:r>
    </w:p>
    <w:p w14:paraId="59734661" w14:textId="2BA12DCB" w:rsidR="009E4267" w:rsidRPr="00E715A4" w:rsidRDefault="009E4267" w:rsidP="009E4267">
      <w:pPr>
        <w:spacing w:before="21"/>
        <w:ind w:left="360" w:right="415"/>
        <w:rPr>
          <w:i/>
          <w:color w:val="000000" w:themeColor="text1"/>
        </w:rPr>
      </w:pPr>
      <w:r w:rsidRPr="00E715A4">
        <w:rPr>
          <w:i/>
          <w:color w:val="000000" w:themeColor="text1"/>
        </w:rPr>
        <w:t xml:space="preserve">You can connect with me via </w:t>
      </w:r>
      <w:r w:rsidRPr="00E715A4">
        <w:rPr>
          <w:b/>
          <w:bCs/>
          <w:i/>
          <w:color w:val="000000" w:themeColor="text1"/>
        </w:rPr>
        <w:t>email</w:t>
      </w:r>
      <w:r w:rsidRPr="00E715A4">
        <w:rPr>
          <w:i/>
          <w:color w:val="000000" w:themeColor="text1"/>
        </w:rPr>
        <w:t xml:space="preserve"> or </w:t>
      </w:r>
      <w:r w:rsidRPr="00E715A4">
        <w:rPr>
          <w:b/>
          <w:bCs/>
          <w:i/>
          <w:color w:val="000000" w:themeColor="text1"/>
        </w:rPr>
        <w:t>Microsoft Teams</w:t>
      </w:r>
      <w:r w:rsidRPr="00E715A4">
        <w:rPr>
          <w:i/>
          <w:color w:val="000000" w:themeColor="text1"/>
        </w:rPr>
        <w:t xml:space="preserve">. During busy periods, my inbox can become quite full, so if you do not receive a response within </w:t>
      </w:r>
      <w:r w:rsidRPr="00E715A4">
        <w:rPr>
          <w:b/>
          <w:bCs/>
          <w:i/>
          <w:color w:val="000000" w:themeColor="text1"/>
        </w:rPr>
        <w:t>two business days</w:t>
      </w:r>
      <w:r w:rsidRPr="00E715A4">
        <w:rPr>
          <w:i/>
          <w:color w:val="000000" w:themeColor="text1"/>
        </w:rPr>
        <w:t>, please send a follow-up message</w:t>
      </w:r>
      <w:r w:rsidR="0039305E" w:rsidRPr="00E715A4">
        <w:rPr>
          <w:i/>
          <w:color w:val="000000" w:themeColor="text1"/>
        </w:rPr>
        <w:t xml:space="preserve"> </w:t>
      </w:r>
      <w:r w:rsidRPr="00E715A4">
        <w:rPr>
          <w:i/>
          <w:color w:val="000000" w:themeColor="text1"/>
        </w:rPr>
        <w:t>a gentle nudge is always appreciated.</w:t>
      </w:r>
    </w:p>
    <w:p w14:paraId="365FE0E3" w14:textId="77777777" w:rsidR="009E4267" w:rsidRPr="00E715A4" w:rsidRDefault="009E4267" w:rsidP="009E4267">
      <w:pPr>
        <w:pStyle w:val="NormalWeb"/>
        <w:ind w:left="360"/>
        <w:rPr>
          <w:rFonts w:ascii="Calibri" w:eastAsia="Calibri" w:hAnsi="Calibri" w:cs="Calibri"/>
          <w:i/>
          <w:color w:val="000000" w:themeColor="text1"/>
          <w:sz w:val="22"/>
          <w:szCs w:val="22"/>
        </w:rPr>
      </w:pPr>
      <w:r w:rsidRPr="00E715A4">
        <w:rPr>
          <w:rFonts w:ascii="Calibri" w:eastAsia="Calibri" w:hAnsi="Calibri" w:cs="Calibri"/>
          <w:b/>
          <w:bCs/>
          <w:i/>
          <w:color w:val="000000" w:themeColor="text1"/>
          <w:sz w:val="22"/>
          <w:szCs w:val="22"/>
        </w:rPr>
        <w:t>Office hours</w:t>
      </w:r>
      <w:r w:rsidRPr="00E715A4">
        <w:rPr>
          <w:rFonts w:ascii="Calibri" w:eastAsia="Calibri" w:hAnsi="Calibri" w:cs="Calibri"/>
          <w:i/>
          <w:color w:val="000000" w:themeColor="text1"/>
          <w:sz w:val="22"/>
          <w:szCs w:val="22"/>
        </w:rPr>
        <w:t xml:space="preserve"> are an excellent opportunity to ask questions, clarify concepts, or seek additional support with course material. I strongly encourage you to meet with me and/or the TA for guidance. Additional office hours, both </w:t>
      </w:r>
      <w:r w:rsidRPr="00E715A4">
        <w:rPr>
          <w:rFonts w:ascii="Calibri" w:eastAsia="Calibri" w:hAnsi="Calibri" w:cs="Calibri"/>
          <w:b/>
          <w:bCs/>
          <w:i/>
          <w:color w:val="000000" w:themeColor="text1"/>
          <w:sz w:val="22"/>
          <w:szCs w:val="22"/>
        </w:rPr>
        <w:t>in-person and virtual</w:t>
      </w:r>
      <w:r w:rsidRPr="00E715A4">
        <w:rPr>
          <w:rFonts w:ascii="Calibri" w:eastAsia="Calibri" w:hAnsi="Calibri" w:cs="Calibri"/>
          <w:i/>
          <w:color w:val="000000" w:themeColor="text1"/>
          <w:sz w:val="22"/>
          <w:szCs w:val="22"/>
        </w:rPr>
        <w:t>, will be offered as the semester progresses and concludes.</w:t>
      </w:r>
    </w:p>
    <w:p w14:paraId="174342A7" w14:textId="4CE992AC" w:rsidR="009E4267" w:rsidRPr="00E715A4" w:rsidRDefault="009E4267" w:rsidP="009E4267">
      <w:pPr>
        <w:pStyle w:val="NormalWeb"/>
        <w:ind w:left="360"/>
        <w:rPr>
          <w:rFonts w:ascii="Calibri" w:eastAsia="Calibri" w:hAnsi="Calibri" w:cs="Calibri"/>
          <w:i/>
          <w:color w:val="000000" w:themeColor="text1"/>
          <w:sz w:val="22"/>
          <w:szCs w:val="22"/>
        </w:rPr>
      </w:pPr>
      <w:r w:rsidRPr="00E715A4">
        <w:rPr>
          <w:rFonts w:ascii="Calibri" w:eastAsia="Calibri" w:hAnsi="Calibri" w:cs="Calibri"/>
          <w:i/>
          <w:color w:val="000000" w:themeColor="text1"/>
          <w:sz w:val="22"/>
          <w:szCs w:val="22"/>
        </w:rPr>
        <w:t>Your success in CSCE</w:t>
      </w:r>
      <w:r w:rsidR="005A2C6E">
        <w:rPr>
          <w:rFonts w:ascii="Calibri" w:eastAsia="Calibri" w:hAnsi="Calibri" w:cs="Calibri"/>
          <w:i/>
          <w:color w:val="000000" w:themeColor="text1"/>
          <w:sz w:val="22"/>
          <w:szCs w:val="22"/>
        </w:rPr>
        <w:t>4</w:t>
      </w:r>
      <w:r w:rsidR="00771355">
        <w:rPr>
          <w:rFonts w:ascii="Calibri" w:eastAsia="Calibri" w:hAnsi="Calibri" w:cs="Calibri"/>
          <w:i/>
          <w:color w:val="000000" w:themeColor="text1"/>
          <w:sz w:val="22"/>
          <w:szCs w:val="22"/>
        </w:rPr>
        <w:t>110</w:t>
      </w:r>
      <w:r w:rsidRPr="00E715A4">
        <w:rPr>
          <w:rFonts w:ascii="Calibri" w:eastAsia="Calibri" w:hAnsi="Calibri" w:cs="Calibri"/>
          <w:i/>
          <w:color w:val="000000" w:themeColor="text1"/>
          <w:sz w:val="22"/>
          <w:szCs w:val="22"/>
        </w:rPr>
        <w:t xml:space="preserve"> is our priority, and we are here to support you throughout the course.</w:t>
      </w:r>
    </w:p>
    <w:p w14:paraId="629CFA5F" w14:textId="77777777" w:rsidR="009E4267" w:rsidRPr="00E715A4" w:rsidRDefault="009E4267">
      <w:pPr>
        <w:spacing w:before="21"/>
        <w:ind w:left="360" w:right="415"/>
        <w:rPr>
          <w:i/>
          <w:color w:val="000000" w:themeColor="text1"/>
        </w:rPr>
      </w:pPr>
    </w:p>
    <w:p w14:paraId="770F6FC7" w14:textId="1CEA4984" w:rsidR="003E27D1" w:rsidRPr="00E715A4" w:rsidRDefault="00A6625D">
      <w:pPr>
        <w:pStyle w:val="Heading1"/>
        <w:spacing w:before="122"/>
        <w:rPr>
          <w:color w:val="000000" w:themeColor="text1"/>
        </w:rPr>
      </w:pPr>
      <w:r w:rsidRPr="00E715A4">
        <w:rPr>
          <w:color w:val="000000" w:themeColor="text1"/>
        </w:rPr>
        <w:t>Our Learning Community</w:t>
      </w:r>
    </w:p>
    <w:p w14:paraId="7B0151B0" w14:textId="7126A2A6" w:rsidR="003D75FC" w:rsidRPr="00E715A4" w:rsidRDefault="003D75FC" w:rsidP="003D75FC">
      <w:pPr>
        <w:pStyle w:val="NormalWeb"/>
        <w:ind w:left="360"/>
        <w:rPr>
          <w:rFonts w:ascii="Calibri" w:hAnsi="Calibri" w:cs="Calibri"/>
          <w:color w:val="000000" w:themeColor="text1"/>
        </w:rPr>
      </w:pPr>
      <w:r w:rsidRPr="00E715A4">
        <w:rPr>
          <w:rFonts w:ascii="Calibri" w:hAnsi="Calibri" w:cs="Calibri"/>
          <w:color w:val="000000" w:themeColor="text1"/>
        </w:rPr>
        <w:t xml:space="preserve">My goal is to foster a learning environment where every student feels </w:t>
      </w:r>
      <w:r w:rsidRPr="00E715A4">
        <w:rPr>
          <w:rFonts w:ascii="Calibri" w:hAnsi="Calibri" w:cs="Calibri"/>
          <w:b/>
          <w:bCs/>
          <w:color w:val="000000" w:themeColor="text1"/>
        </w:rPr>
        <w:t>welcome, respected, and valued</w:t>
      </w:r>
      <w:r w:rsidRPr="00E715A4">
        <w:rPr>
          <w:rFonts w:ascii="Calibri" w:hAnsi="Calibri" w:cs="Calibri"/>
          <w:color w:val="000000" w:themeColor="text1"/>
        </w:rPr>
        <w:t>. Your unique experiences and perspectives are important contributions to our learning community, and I encourage you to share them openly.</w:t>
      </w:r>
    </w:p>
    <w:p w14:paraId="7CA7C4BF" w14:textId="35BF9A25" w:rsidR="003D75FC" w:rsidRPr="00E715A4" w:rsidRDefault="003D75FC" w:rsidP="003D75FC">
      <w:pPr>
        <w:pStyle w:val="NormalWeb"/>
        <w:ind w:left="360"/>
        <w:rPr>
          <w:rFonts w:ascii="Calibri" w:hAnsi="Calibri" w:cs="Calibri"/>
          <w:color w:val="000000" w:themeColor="text1"/>
        </w:rPr>
      </w:pPr>
      <w:r w:rsidRPr="00E715A4">
        <w:rPr>
          <w:rFonts w:ascii="Calibri" w:hAnsi="Calibri" w:cs="Calibri"/>
          <w:color w:val="000000" w:themeColor="text1"/>
        </w:rPr>
        <w:t>CSCE</w:t>
      </w:r>
      <w:r w:rsidR="00E715A4">
        <w:rPr>
          <w:rFonts w:ascii="Calibri" w:hAnsi="Calibri" w:cs="Calibri"/>
          <w:color w:val="000000" w:themeColor="text1"/>
        </w:rPr>
        <w:t>4</w:t>
      </w:r>
      <w:r w:rsidR="005D21EA">
        <w:rPr>
          <w:rFonts w:ascii="Calibri" w:hAnsi="Calibri" w:cs="Calibri"/>
          <w:color w:val="000000" w:themeColor="text1"/>
        </w:rPr>
        <w:t>110</w:t>
      </w:r>
      <w:r w:rsidRPr="00E715A4">
        <w:rPr>
          <w:rFonts w:ascii="Calibri" w:hAnsi="Calibri" w:cs="Calibri"/>
          <w:color w:val="000000" w:themeColor="text1"/>
        </w:rPr>
        <w:t xml:space="preserve"> relies heavily on </w:t>
      </w:r>
      <w:r w:rsidRPr="00E715A4">
        <w:rPr>
          <w:rFonts w:ascii="Calibri" w:hAnsi="Calibri" w:cs="Calibri"/>
          <w:b/>
          <w:bCs/>
          <w:color w:val="000000" w:themeColor="text1"/>
        </w:rPr>
        <w:t>collaboration and group discussions</w:t>
      </w:r>
      <w:r w:rsidRPr="00E715A4">
        <w:rPr>
          <w:rFonts w:ascii="Calibri" w:hAnsi="Calibri" w:cs="Calibri"/>
          <w:color w:val="000000" w:themeColor="text1"/>
        </w:rPr>
        <w:t>. Your active participation not only enhances your own learning but also enriches the experience for your peers. To ensure everyone benefits, please engage fully, contribute thoughtfully, and meet all deadlines.</w:t>
      </w:r>
    </w:p>
    <w:p w14:paraId="4B33BE4F" w14:textId="57B5D55D" w:rsidR="003D75FC" w:rsidRPr="00E715A4" w:rsidRDefault="003D75FC" w:rsidP="003D75FC">
      <w:pPr>
        <w:pStyle w:val="NormalWeb"/>
        <w:ind w:left="360"/>
        <w:rPr>
          <w:rFonts w:ascii="Calibri" w:hAnsi="Calibri" w:cs="Calibri"/>
          <w:color w:val="000000" w:themeColor="text1"/>
        </w:rPr>
      </w:pPr>
      <w:r w:rsidRPr="00E715A4">
        <w:rPr>
          <w:rFonts w:ascii="Calibri" w:hAnsi="Calibri" w:cs="Calibri"/>
          <w:color w:val="000000" w:themeColor="text1"/>
        </w:rPr>
        <w:t xml:space="preserve">When interacting with classmates and instructors, maintain an </w:t>
      </w:r>
      <w:r w:rsidRPr="00E715A4">
        <w:rPr>
          <w:rFonts w:ascii="Calibri" w:hAnsi="Calibri" w:cs="Calibri"/>
          <w:b/>
          <w:bCs/>
          <w:color w:val="000000" w:themeColor="text1"/>
        </w:rPr>
        <w:t>open mind</w:t>
      </w:r>
      <w:r w:rsidRPr="00E715A4">
        <w:rPr>
          <w:rFonts w:ascii="Calibri" w:hAnsi="Calibri" w:cs="Calibri"/>
          <w:color w:val="000000" w:themeColor="text1"/>
        </w:rPr>
        <w:t xml:space="preserve"> and communicate with </w:t>
      </w:r>
      <w:r w:rsidRPr="00E715A4">
        <w:rPr>
          <w:rFonts w:ascii="Calibri" w:hAnsi="Calibri" w:cs="Calibri"/>
          <w:b/>
          <w:bCs/>
          <w:color w:val="000000" w:themeColor="text1"/>
        </w:rPr>
        <w:t>respect</w:t>
      </w:r>
      <w:r w:rsidRPr="00E715A4">
        <w:rPr>
          <w:rFonts w:ascii="Calibri" w:hAnsi="Calibri" w:cs="Calibri"/>
          <w:color w:val="000000" w:themeColor="text1"/>
        </w:rPr>
        <w:t>. Differences in perspective are expected and welcome as they can lead to meaningful conversations and deeper understanding when approached with curiosity and mutual respect.</w:t>
      </w:r>
    </w:p>
    <w:p w14:paraId="1B18BE55" w14:textId="241D9A14" w:rsidR="003D75FC" w:rsidRPr="00E715A4" w:rsidRDefault="003D75FC" w:rsidP="003D75FC">
      <w:pPr>
        <w:pStyle w:val="NormalWeb"/>
        <w:ind w:left="360"/>
        <w:rPr>
          <w:rFonts w:ascii="Calibri" w:hAnsi="Calibri" w:cs="Calibri"/>
          <w:color w:val="000000" w:themeColor="text1"/>
        </w:rPr>
      </w:pPr>
      <w:r w:rsidRPr="00E715A4">
        <w:rPr>
          <w:rFonts w:ascii="Calibri" w:hAnsi="Calibri" w:cs="Calibri"/>
          <w:color w:val="000000" w:themeColor="text1"/>
        </w:rPr>
        <w:t xml:space="preserve">As a shared foundation, all students are encouraged to review the </w:t>
      </w:r>
      <w:hyperlink r:id="rId14" w:history="1">
        <w:r w:rsidRPr="00E715A4">
          <w:rPr>
            <w:rStyle w:val="Hyperlink"/>
            <w:rFonts w:ascii="Calibri" w:hAnsi="Calibri" w:cs="Calibri"/>
            <w:b/>
            <w:bCs/>
            <w:color w:val="000000" w:themeColor="text1"/>
          </w:rPr>
          <w:t>UNT Code of Student Conduct</w:t>
        </w:r>
      </w:hyperlink>
      <w:r w:rsidRPr="00E715A4">
        <w:rPr>
          <w:rFonts w:ascii="Calibri" w:hAnsi="Calibri" w:cs="Calibri"/>
          <w:color w:val="000000" w:themeColor="text1"/>
        </w:rPr>
        <w:t xml:space="preserve"> to ensure a positive and productive classroom experience.</w:t>
      </w:r>
    </w:p>
    <w:p w14:paraId="07443B5E" w14:textId="42678607" w:rsidR="003D75FC" w:rsidRPr="00E715A4" w:rsidRDefault="003D75FC" w:rsidP="008E55DD">
      <w:pPr>
        <w:pStyle w:val="NormalWeb"/>
        <w:ind w:left="360"/>
        <w:rPr>
          <w:rFonts w:ascii="Calibri" w:hAnsi="Calibri" w:cs="Calibri"/>
          <w:color w:val="000000" w:themeColor="text1"/>
        </w:rPr>
        <w:sectPr w:rsidR="003D75FC" w:rsidRPr="00E715A4" w:rsidSect="009E4267">
          <w:footerReference w:type="default" r:id="rId15"/>
          <w:type w:val="continuous"/>
          <w:pgSz w:w="12240" w:h="15840"/>
          <w:pgMar w:top="1220" w:right="720" w:bottom="1200" w:left="720" w:header="0" w:footer="1012" w:gutter="0"/>
          <w:cols w:space="720"/>
        </w:sectPr>
      </w:pPr>
    </w:p>
    <w:p w14:paraId="5FA64356" w14:textId="77777777" w:rsidR="003E27D1" w:rsidRPr="00E715A4" w:rsidRDefault="00000000" w:rsidP="008E55DD">
      <w:pPr>
        <w:pStyle w:val="Heading1"/>
        <w:spacing w:before="18"/>
        <w:ind w:left="0"/>
        <w:rPr>
          <w:color w:val="000000" w:themeColor="text1"/>
        </w:rPr>
      </w:pPr>
      <w:r w:rsidRPr="00E715A4">
        <w:rPr>
          <w:color w:val="000000" w:themeColor="text1"/>
        </w:rPr>
        <w:lastRenderedPageBreak/>
        <w:t>Assessing</w:t>
      </w:r>
      <w:r w:rsidRPr="00E715A4">
        <w:rPr>
          <w:color w:val="000000" w:themeColor="text1"/>
          <w:spacing w:val="-3"/>
        </w:rPr>
        <w:t xml:space="preserve"> </w:t>
      </w:r>
      <w:r w:rsidRPr="00E715A4">
        <w:rPr>
          <w:color w:val="000000" w:themeColor="text1"/>
        </w:rPr>
        <w:t>Your</w:t>
      </w:r>
      <w:r w:rsidRPr="00E715A4">
        <w:rPr>
          <w:color w:val="000000" w:themeColor="text1"/>
          <w:spacing w:val="-1"/>
        </w:rPr>
        <w:t xml:space="preserve"> </w:t>
      </w:r>
      <w:r w:rsidRPr="00E715A4">
        <w:rPr>
          <w:color w:val="000000" w:themeColor="text1"/>
          <w:spacing w:val="-4"/>
        </w:rPr>
        <w:t>Work</w:t>
      </w:r>
    </w:p>
    <w:p w14:paraId="0872314F" w14:textId="77777777" w:rsidR="003E27D1" w:rsidRPr="00E715A4" w:rsidRDefault="00000000">
      <w:pPr>
        <w:pStyle w:val="Heading2"/>
        <w:spacing w:before="147"/>
        <w:rPr>
          <w:color w:val="000000" w:themeColor="text1"/>
        </w:rPr>
      </w:pPr>
      <w:r w:rsidRPr="00E715A4">
        <w:rPr>
          <w:color w:val="000000" w:themeColor="text1"/>
        </w:rPr>
        <w:t>Course</w:t>
      </w:r>
      <w:r w:rsidRPr="00E715A4">
        <w:rPr>
          <w:color w:val="000000" w:themeColor="text1"/>
          <w:spacing w:val="-6"/>
        </w:rPr>
        <w:t xml:space="preserve"> </w:t>
      </w:r>
      <w:r w:rsidRPr="00E715A4">
        <w:rPr>
          <w:color w:val="000000" w:themeColor="text1"/>
        </w:rPr>
        <w:t>Activities</w:t>
      </w:r>
      <w:r w:rsidRPr="00E715A4">
        <w:rPr>
          <w:color w:val="000000" w:themeColor="text1"/>
          <w:spacing w:val="-5"/>
        </w:rPr>
        <w:t xml:space="preserve"> </w:t>
      </w:r>
      <w:r w:rsidRPr="00E715A4">
        <w:rPr>
          <w:color w:val="000000" w:themeColor="text1"/>
        </w:rPr>
        <w:t>&amp;</w:t>
      </w:r>
      <w:r w:rsidRPr="00E715A4">
        <w:rPr>
          <w:color w:val="000000" w:themeColor="text1"/>
          <w:spacing w:val="-4"/>
        </w:rPr>
        <w:t xml:space="preserve"> </w:t>
      </w:r>
      <w:r w:rsidRPr="00E715A4">
        <w:rPr>
          <w:color w:val="000000" w:themeColor="text1"/>
        </w:rPr>
        <w:t>Assessments</w:t>
      </w:r>
      <w:r w:rsidRPr="00E715A4">
        <w:rPr>
          <w:color w:val="000000" w:themeColor="text1"/>
          <w:spacing w:val="2"/>
        </w:rPr>
        <w:t xml:space="preserve"> </w:t>
      </w:r>
      <w:r w:rsidRPr="00E715A4">
        <w:rPr>
          <w:color w:val="000000" w:themeColor="text1"/>
        </w:rPr>
        <w:t>(100</w:t>
      </w:r>
      <w:r w:rsidRPr="00E715A4">
        <w:rPr>
          <w:color w:val="000000" w:themeColor="text1"/>
          <w:spacing w:val="-4"/>
        </w:rPr>
        <w:t xml:space="preserve"> </w:t>
      </w:r>
      <w:r w:rsidRPr="00E715A4">
        <w:rPr>
          <w:color w:val="000000" w:themeColor="text1"/>
        </w:rPr>
        <w:t>points</w:t>
      </w:r>
      <w:r w:rsidRPr="00E715A4">
        <w:rPr>
          <w:color w:val="000000" w:themeColor="text1"/>
          <w:spacing w:val="-2"/>
        </w:rPr>
        <w:t xml:space="preserve"> total)</w:t>
      </w:r>
    </w:p>
    <w:p w14:paraId="1FDA48DE" w14:textId="6ED0BD8F" w:rsidR="003E27D1" w:rsidRPr="00E715A4" w:rsidRDefault="00000000">
      <w:pPr>
        <w:pStyle w:val="ListParagraph"/>
        <w:numPr>
          <w:ilvl w:val="0"/>
          <w:numId w:val="2"/>
        </w:numPr>
        <w:tabs>
          <w:tab w:val="left" w:pos="1080"/>
        </w:tabs>
        <w:spacing w:before="1" w:line="300" w:lineRule="exact"/>
        <w:rPr>
          <w:color w:val="000000" w:themeColor="text1"/>
          <w:sz w:val="24"/>
        </w:rPr>
      </w:pPr>
      <w:r w:rsidRPr="00E715A4">
        <w:rPr>
          <w:color w:val="000000" w:themeColor="text1"/>
        </w:rPr>
        <w:t>Quizzes</w:t>
      </w:r>
      <w:r w:rsidRPr="00E715A4">
        <w:rPr>
          <w:color w:val="000000" w:themeColor="text1"/>
          <w:spacing w:val="-1"/>
        </w:rPr>
        <w:t xml:space="preserve"> </w:t>
      </w:r>
      <w:r w:rsidRPr="00E715A4">
        <w:rPr>
          <w:color w:val="000000" w:themeColor="text1"/>
        </w:rPr>
        <w:t>(</w:t>
      </w:r>
      <w:r w:rsidR="003D75FC" w:rsidRPr="00E715A4">
        <w:rPr>
          <w:color w:val="000000" w:themeColor="text1"/>
        </w:rPr>
        <w:t>1</w:t>
      </w:r>
      <w:r w:rsidR="008E55DD" w:rsidRPr="00E715A4">
        <w:rPr>
          <w:color w:val="000000" w:themeColor="text1"/>
        </w:rPr>
        <w:t>3</w:t>
      </w:r>
      <w:r w:rsidRPr="00E715A4">
        <w:rPr>
          <w:color w:val="000000" w:themeColor="text1"/>
          <w:spacing w:val="-3"/>
        </w:rPr>
        <w:t xml:space="preserve"> </w:t>
      </w:r>
      <w:r w:rsidRPr="00E715A4">
        <w:rPr>
          <w:color w:val="000000" w:themeColor="text1"/>
        </w:rPr>
        <w:t>@</w:t>
      </w:r>
      <w:r w:rsidRPr="00E715A4">
        <w:rPr>
          <w:color w:val="000000" w:themeColor="text1"/>
          <w:spacing w:val="-2"/>
        </w:rPr>
        <w:t xml:space="preserve"> </w:t>
      </w:r>
      <w:r w:rsidR="0039305E" w:rsidRPr="00E715A4">
        <w:rPr>
          <w:color w:val="000000" w:themeColor="text1"/>
        </w:rPr>
        <w:t>2.69</w:t>
      </w:r>
      <w:r w:rsidRPr="00E715A4">
        <w:rPr>
          <w:color w:val="000000" w:themeColor="text1"/>
          <w:spacing w:val="-3"/>
        </w:rPr>
        <w:t xml:space="preserve"> </w:t>
      </w:r>
      <w:r w:rsidRPr="00E715A4">
        <w:rPr>
          <w:color w:val="000000" w:themeColor="text1"/>
        </w:rPr>
        <w:t>points</w:t>
      </w:r>
      <w:r w:rsidRPr="00E715A4">
        <w:rPr>
          <w:color w:val="000000" w:themeColor="text1"/>
          <w:spacing w:val="-4"/>
        </w:rPr>
        <w:t xml:space="preserve"> </w:t>
      </w:r>
      <w:r w:rsidRPr="00E715A4">
        <w:rPr>
          <w:color w:val="000000" w:themeColor="text1"/>
        </w:rPr>
        <w:t>each,</w:t>
      </w:r>
      <w:r w:rsidRPr="00E715A4">
        <w:rPr>
          <w:color w:val="000000" w:themeColor="text1"/>
          <w:spacing w:val="-5"/>
        </w:rPr>
        <w:t xml:space="preserve"> </w:t>
      </w:r>
      <w:r w:rsidR="005257D2">
        <w:rPr>
          <w:color w:val="000000" w:themeColor="text1"/>
          <w:spacing w:val="-5"/>
        </w:rPr>
        <w:t>20</w:t>
      </w:r>
      <w:r w:rsidRPr="00E715A4">
        <w:rPr>
          <w:color w:val="000000" w:themeColor="text1"/>
          <w:spacing w:val="-4"/>
        </w:rPr>
        <w:t xml:space="preserve"> </w:t>
      </w:r>
      <w:r w:rsidRPr="00E715A4">
        <w:rPr>
          <w:color w:val="000000" w:themeColor="text1"/>
        </w:rPr>
        <w:t>points</w:t>
      </w:r>
      <w:r w:rsidRPr="00E715A4">
        <w:rPr>
          <w:color w:val="000000" w:themeColor="text1"/>
          <w:spacing w:val="-3"/>
        </w:rPr>
        <w:t xml:space="preserve"> </w:t>
      </w:r>
      <w:r w:rsidRPr="00E715A4">
        <w:rPr>
          <w:color w:val="000000" w:themeColor="text1"/>
          <w:spacing w:val="-2"/>
        </w:rPr>
        <w:t>total)</w:t>
      </w:r>
    </w:p>
    <w:p w14:paraId="1C54461D" w14:textId="1C126837" w:rsidR="0039305E" w:rsidRPr="005257D2" w:rsidRDefault="00000000" w:rsidP="0039305E">
      <w:pPr>
        <w:pStyle w:val="ListParagraph"/>
        <w:numPr>
          <w:ilvl w:val="0"/>
          <w:numId w:val="2"/>
        </w:numPr>
        <w:tabs>
          <w:tab w:val="left" w:pos="1080"/>
        </w:tabs>
        <w:spacing w:line="300" w:lineRule="exact"/>
        <w:rPr>
          <w:color w:val="000000" w:themeColor="text1"/>
          <w:sz w:val="24"/>
        </w:rPr>
      </w:pPr>
      <w:r w:rsidRPr="00E715A4">
        <w:rPr>
          <w:color w:val="000000" w:themeColor="text1"/>
        </w:rPr>
        <w:t>Assignments</w:t>
      </w:r>
      <w:r w:rsidR="00E715A4">
        <w:rPr>
          <w:color w:val="000000" w:themeColor="text1"/>
        </w:rPr>
        <w:t xml:space="preserve"> / Class Activities</w:t>
      </w:r>
      <w:r w:rsidRPr="00E715A4">
        <w:rPr>
          <w:color w:val="000000" w:themeColor="text1"/>
          <w:spacing w:val="-9"/>
        </w:rPr>
        <w:t xml:space="preserve"> </w:t>
      </w:r>
      <w:r w:rsidRPr="00E715A4">
        <w:rPr>
          <w:color w:val="000000" w:themeColor="text1"/>
        </w:rPr>
        <w:t>(</w:t>
      </w:r>
      <w:r w:rsidR="003D75FC" w:rsidRPr="00E715A4">
        <w:rPr>
          <w:color w:val="000000" w:themeColor="text1"/>
        </w:rPr>
        <w:t>13 @ 2.</w:t>
      </w:r>
      <w:r w:rsidR="0039305E" w:rsidRPr="00E715A4">
        <w:rPr>
          <w:color w:val="000000" w:themeColor="text1"/>
        </w:rPr>
        <w:t>69</w:t>
      </w:r>
      <w:r w:rsidR="008E55DD" w:rsidRPr="00E715A4">
        <w:rPr>
          <w:color w:val="000000" w:themeColor="text1"/>
        </w:rPr>
        <w:t xml:space="preserve"> </w:t>
      </w:r>
      <w:r w:rsidRPr="00E715A4">
        <w:rPr>
          <w:color w:val="000000" w:themeColor="text1"/>
        </w:rPr>
        <w:t>points</w:t>
      </w:r>
      <w:r w:rsidRPr="00E715A4">
        <w:rPr>
          <w:color w:val="000000" w:themeColor="text1"/>
          <w:spacing w:val="-5"/>
        </w:rPr>
        <w:t xml:space="preserve"> </w:t>
      </w:r>
      <w:r w:rsidR="005257D2">
        <w:rPr>
          <w:color w:val="000000" w:themeColor="text1"/>
          <w:spacing w:val="-5"/>
        </w:rPr>
        <w:t>30</w:t>
      </w:r>
      <w:r w:rsidR="003D75FC" w:rsidRPr="00E715A4">
        <w:rPr>
          <w:color w:val="000000" w:themeColor="text1"/>
          <w:spacing w:val="-5"/>
        </w:rPr>
        <w:t xml:space="preserve"> </w:t>
      </w:r>
      <w:r w:rsidRPr="00E715A4">
        <w:rPr>
          <w:color w:val="000000" w:themeColor="text1"/>
          <w:spacing w:val="-2"/>
        </w:rPr>
        <w:t>total)</w:t>
      </w:r>
    </w:p>
    <w:p w14:paraId="7E03AE13" w14:textId="48F7AC71" w:rsidR="005257D2" w:rsidRPr="00E715A4" w:rsidRDefault="005257D2" w:rsidP="0039305E">
      <w:pPr>
        <w:pStyle w:val="ListParagraph"/>
        <w:numPr>
          <w:ilvl w:val="0"/>
          <w:numId w:val="2"/>
        </w:numPr>
        <w:tabs>
          <w:tab w:val="left" w:pos="1080"/>
        </w:tabs>
        <w:spacing w:line="300" w:lineRule="exact"/>
        <w:rPr>
          <w:color w:val="000000" w:themeColor="text1"/>
          <w:sz w:val="24"/>
        </w:rPr>
      </w:pPr>
      <w:r>
        <w:rPr>
          <w:color w:val="000000" w:themeColor="text1"/>
          <w:spacing w:val="-2"/>
        </w:rPr>
        <w:t>Project (Submitted in two instances @ 20 total)</w:t>
      </w:r>
    </w:p>
    <w:p w14:paraId="3CC7E5F5" w14:textId="34F0FE30" w:rsidR="003E27D1" w:rsidRPr="00E715A4" w:rsidRDefault="0039305E" w:rsidP="0039305E">
      <w:pPr>
        <w:pStyle w:val="ListParagraph"/>
        <w:numPr>
          <w:ilvl w:val="0"/>
          <w:numId w:val="2"/>
        </w:numPr>
        <w:tabs>
          <w:tab w:val="left" w:pos="1080"/>
        </w:tabs>
        <w:spacing w:line="300" w:lineRule="exact"/>
        <w:rPr>
          <w:color w:val="000000" w:themeColor="text1"/>
          <w:sz w:val="24"/>
        </w:rPr>
      </w:pPr>
      <w:r w:rsidRPr="00E715A4">
        <w:rPr>
          <w:color w:val="000000" w:themeColor="text1"/>
        </w:rPr>
        <w:t xml:space="preserve">Midterm </w:t>
      </w:r>
      <w:r w:rsidR="008E55DD" w:rsidRPr="00E715A4">
        <w:rPr>
          <w:color w:val="000000" w:themeColor="text1"/>
        </w:rPr>
        <w:t>Exam</w:t>
      </w:r>
      <w:r w:rsidR="008E55DD" w:rsidRPr="00E715A4">
        <w:rPr>
          <w:color w:val="000000" w:themeColor="text1"/>
          <w:spacing w:val="-4"/>
        </w:rPr>
        <w:t xml:space="preserve"> </w:t>
      </w:r>
      <w:r w:rsidR="008E55DD" w:rsidRPr="00E715A4">
        <w:rPr>
          <w:color w:val="000000" w:themeColor="text1"/>
        </w:rPr>
        <w:t>(</w:t>
      </w:r>
      <w:r w:rsidRPr="00E715A4">
        <w:rPr>
          <w:color w:val="000000" w:themeColor="text1"/>
        </w:rPr>
        <w:t>10</w:t>
      </w:r>
      <w:r w:rsidR="00276B10" w:rsidRPr="00E715A4">
        <w:rPr>
          <w:color w:val="000000" w:themeColor="text1"/>
        </w:rPr>
        <w:t>-point</w:t>
      </w:r>
      <w:r w:rsidR="008E55DD" w:rsidRPr="00E715A4">
        <w:rPr>
          <w:color w:val="000000" w:themeColor="text1"/>
          <w:spacing w:val="-5"/>
        </w:rPr>
        <w:t xml:space="preserve"> </w:t>
      </w:r>
      <w:r w:rsidR="008E55DD" w:rsidRPr="00E715A4">
        <w:rPr>
          <w:color w:val="000000" w:themeColor="text1"/>
        </w:rPr>
        <w:t>total</w:t>
      </w:r>
      <w:r w:rsidRPr="00E715A4">
        <w:rPr>
          <w:color w:val="000000" w:themeColor="text1"/>
        </w:rPr>
        <w:t>)</w:t>
      </w:r>
    </w:p>
    <w:p w14:paraId="2C0726EA" w14:textId="4B522FED" w:rsidR="0039305E" w:rsidRPr="00E715A4" w:rsidRDefault="0039305E" w:rsidP="0039305E">
      <w:pPr>
        <w:pStyle w:val="ListParagraph"/>
        <w:numPr>
          <w:ilvl w:val="0"/>
          <w:numId w:val="2"/>
        </w:numPr>
        <w:tabs>
          <w:tab w:val="left" w:pos="1080"/>
        </w:tabs>
        <w:spacing w:line="300" w:lineRule="exact"/>
        <w:rPr>
          <w:color w:val="000000" w:themeColor="text1"/>
          <w:sz w:val="24"/>
        </w:rPr>
      </w:pPr>
      <w:r w:rsidRPr="00E715A4">
        <w:rPr>
          <w:color w:val="000000" w:themeColor="text1"/>
        </w:rPr>
        <w:t>Final Exam (20-points total)</w:t>
      </w:r>
    </w:p>
    <w:p w14:paraId="5BCDCA89" w14:textId="77777777" w:rsidR="003E27D1" w:rsidRPr="00E715A4" w:rsidRDefault="00000000">
      <w:pPr>
        <w:pStyle w:val="Heading2"/>
        <w:spacing w:line="293" w:lineRule="exact"/>
        <w:rPr>
          <w:color w:val="000000" w:themeColor="text1"/>
        </w:rPr>
      </w:pPr>
      <w:r w:rsidRPr="00E715A4">
        <w:rPr>
          <w:color w:val="000000" w:themeColor="text1"/>
          <w:spacing w:val="-2"/>
        </w:rPr>
        <w:t>Grading</w:t>
      </w:r>
    </w:p>
    <w:p w14:paraId="00DFBE25" w14:textId="77777777" w:rsidR="003E27D1" w:rsidRPr="00E715A4" w:rsidRDefault="00000000">
      <w:pPr>
        <w:pStyle w:val="ListParagraph"/>
        <w:numPr>
          <w:ilvl w:val="0"/>
          <w:numId w:val="2"/>
        </w:numPr>
        <w:tabs>
          <w:tab w:val="left" w:pos="1034"/>
        </w:tabs>
        <w:ind w:left="1034" w:hanging="314"/>
        <w:rPr>
          <w:color w:val="000000" w:themeColor="text1"/>
          <w:sz w:val="20"/>
        </w:rPr>
      </w:pPr>
      <w:r w:rsidRPr="00E715A4">
        <w:rPr>
          <w:color w:val="000000" w:themeColor="text1"/>
        </w:rPr>
        <w:t>A:</w:t>
      </w:r>
      <w:r w:rsidRPr="00E715A4">
        <w:rPr>
          <w:color w:val="000000" w:themeColor="text1"/>
          <w:spacing w:val="-5"/>
        </w:rPr>
        <w:t xml:space="preserve"> </w:t>
      </w:r>
      <w:r w:rsidRPr="00E715A4">
        <w:rPr>
          <w:color w:val="000000" w:themeColor="text1"/>
        </w:rPr>
        <w:t>90-100%</w:t>
      </w:r>
      <w:r w:rsidRPr="00E715A4">
        <w:rPr>
          <w:color w:val="000000" w:themeColor="text1"/>
          <w:spacing w:val="-4"/>
        </w:rPr>
        <w:t xml:space="preserve"> </w:t>
      </w:r>
      <w:r w:rsidRPr="00E715A4">
        <w:rPr>
          <w:color w:val="000000" w:themeColor="text1"/>
        </w:rPr>
        <w:t>(Outstanding,</w:t>
      </w:r>
      <w:r w:rsidRPr="00E715A4">
        <w:rPr>
          <w:color w:val="000000" w:themeColor="text1"/>
          <w:spacing w:val="-5"/>
        </w:rPr>
        <w:t xml:space="preserve"> </w:t>
      </w:r>
      <w:r w:rsidRPr="00E715A4">
        <w:rPr>
          <w:color w:val="000000" w:themeColor="text1"/>
        </w:rPr>
        <w:t>excellent</w:t>
      </w:r>
      <w:r w:rsidRPr="00E715A4">
        <w:rPr>
          <w:color w:val="000000" w:themeColor="text1"/>
          <w:spacing w:val="-7"/>
        </w:rPr>
        <w:t xml:space="preserve"> </w:t>
      </w:r>
      <w:r w:rsidRPr="00E715A4">
        <w:rPr>
          <w:color w:val="000000" w:themeColor="text1"/>
        </w:rPr>
        <w:t>work.</w:t>
      </w:r>
      <w:r w:rsidRPr="00E715A4">
        <w:rPr>
          <w:color w:val="000000" w:themeColor="text1"/>
          <w:spacing w:val="-8"/>
        </w:rPr>
        <w:t xml:space="preserve"> </w:t>
      </w:r>
      <w:r w:rsidRPr="00E715A4">
        <w:rPr>
          <w:color w:val="000000" w:themeColor="text1"/>
        </w:rPr>
        <w:t>The</w:t>
      </w:r>
      <w:r w:rsidRPr="00E715A4">
        <w:rPr>
          <w:color w:val="000000" w:themeColor="text1"/>
          <w:spacing w:val="-5"/>
        </w:rPr>
        <w:t xml:space="preserve"> </w:t>
      </w:r>
      <w:r w:rsidRPr="00E715A4">
        <w:rPr>
          <w:color w:val="000000" w:themeColor="text1"/>
        </w:rPr>
        <w:t>student</w:t>
      </w:r>
      <w:r w:rsidRPr="00E715A4">
        <w:rPr>
          <w:color w:val="000000" w:themeColor="text1"/>
          <w:spacing w:val="-6"/>
        </w:rPr>
        <w:t xml:space="preserve"> </w:t>
      </w:r>
      <w:r w:rsidRPr="00E715A4">
        <w:rPr>
          <w:color w:val="000000" w:themeColor="text1"/>
        </w:rPr>
        <w:t>performs</w:t>
      </w:r>
      <w:r w:rsidRPr="00E715A4">
        <w:rPr>
          <w:color w:val="000000" w:themeColor="text1"/>
          <w:spacing w:val="-7"/>
        </w:rPr>
        <w:t xml:space="preserve"> </w:t>
      </w:r>
      <w:r w:rsidRPr="00E715A4">
        <w:rPr>
          <w:color w:val="000000" w:themeColor="text1"/>
        </w:rPr>
        <w:t>well</w:t>
      </w:r>
      <w:r w:rsidRPr="00E715A4">
        <w:rPr>
          <w:color w:val="000000" w:themeColor="text1"/>
          <w:spacing w:val="-5"/>
        </w:rPr>
        <w:t xml:space="preserve"> </w:t>
      </w:r>
      <w:r w:rsidRPr="00E715A4">
        <w:rPr>
          <w:color w:val="000000" w:themeColor="text1"/>
        </w:rPr>
        <w:t>above</w:t>
      </w:r>
      <w:r w:rsidRPr="00E715A4">
        <w:rPr>
          <w:color w:val="000000" w:themeColor="text1"/>
          <w:spacing w:val="-5"/>
        </w:rPr>
        <w:t xml:space="preserve"> </w:t>
      </w:r>
      <w:r w:rsidRPr="00E715A4">
        <w:rPr>
          <w:color w:val="000000" w:themeColor="text1"/>
        </w:rPr>
        <w:t>the</w:t>
      </w:r>
      <w:r w:rsidRPr="00E715A4">
        <w:rPr>
          <w:color w:val="000000" w:themeColor="text1"/>
          <w:spacing w:val="-7"/>
        </w:rPr>
        <w:t xml:space="preserve"> </w:t>
      </w:r>
      <w:r w:rsidRPr="00E715A4">
        <w:rPr>
          <w:color w:val="000000" w:themeColor="text1"/>
        </w:rPr>
        <w:t>minimum</w:t>
      </w:r>
      <w:r w:rsidRPr="00E715A4">
        <w:rPr>
          <w:color w:val="000000" w:themeColor="text1"/>
          <w:spacing w:val="-5"/>
        </w:rPr>
        <w:t xml:space="preserve"> </w:t>
      </w:r>
      <w:r w:rsidRPr="00E715A4">
        <w:rPr>
          <w:color w:val="000000" w:themeColor="text1"/>
          <w:spacing w:val="-2"/>
        </w:rPr>
        <w:t>criteria.)</w:t>
      </w:r>
    </w:p>
    <w:p w14:paraId="228E32C9" w14:textId="77777777" w:rsidR="003E27D1" w:rsidRPr="00E715A4" w:rsidRDefault="00000000">
      <w:pPr>
        <w:pStyle w:val="ListParagraph"/>
        <w:numPr>
          <w:ilvl w:val="0"/>
          <w:numId w:val="2"/>
        </w:numPr>
        <w:tabs>
          <w:tab w:val="left" w:pos="1034"/>
        </w:tabs>
        <w:ind w:left="1034" w:hanging="314"/>
        <w:rPr>
          <w:color w:val="000000" w:themeColor="text1"/>
          <w:sz w:val="20"/>
        </w:rPr>
      </w:pPr>
      <w:r w:rsidRPr="00E715A4">
        <w:rPr>
          <w:color w:val="000000" w:themeColor="text1"/>
        </w:rPr>
        <w:t>B:</w:t>
      </w:r>
      <w:r w:rsidRPr="00E715A4">
        <w:rPr>
          <w:color w:val="000000" w:themeColor="text1"/>
          <w:spacing w:val="-6"/>
        </w:rPr>
        <w:t xml:space="preserve"> </w:t>
      </w:r>
      <w:r w:rsidRPr="00E715A4">
        <w:rPr>
          <w:color w:val="000000" w:themeColor="text1"/>
        </w:rPr>
        <w:t>80-89%</w:t>
      </w:r>
      <w:r w:rsidRPr="00E715A4">
        <w:rPr>
          <w:color w:val="000000" w:themeColor="text1"/>
          <w:spacing w:val="-6"/>
        </w:rPr>
        <w:t xml:space="preserve"> </w:t>
      </w:r>
      <w:r w:rsidRPr="00E715A4">
        <w:rPr>
          <w:color w:val="000000" w:themeColor="text1"/>
        </w:rPr>
        <w:t>(Good,</w:t>
      </w:r>
      <w:r w:rsidRPr="00E715A4">
        <w:rPr>
          <w:color w:val="000000" w:themeColor="text1"/>
          <w:spacing w:val="-7"/>
        </w:rPr>
        <w:t xml:space="preserve"> </w:t>
      </w:r>
      <w:r w:rsidRPr="00E715A4">
        <w:rPr>
          <w:color w:val="000000" w:themeColor="text1"/>
        </w:rPr>
        <w:t>impressive</w:t>
      </w:r>
      <w:r w:rsidRPr="00E715A4">
        <w:rPr>
          <w:color w:val="000000" w:themeColor="text1"/>
          <w:spacing w:val="-6"/>
        </w:rPr>
        <w:t xml:space="preserve"> </w:t>
      </w:r>
      <w:r w:rsidRPr="00E715A4">
        <w:rPr>
          <w:color w:val="000000" w:themeColor="text1"/>
        </w:rPr>
        <w:t>work.</w:t>
      </w:r>
      <w:r w:rsidRPr="00E715A4">
        <w:rPr>
          <w:color w:val="000000" w:themeColor="text1"/>
          <w:spacing w:val="-4"/>
        </w:rPr>
        <w:t xml:space="preserve"> </w:t>
      </w:r>
      <w:r w:rsidRPr="00E715A4">
        <w:rPr>
          <w:color w:val="000000" w:themeColor="text1"/>
        </w:rPr>
        <w:t>The</w:t>
      </w:r>
      <w:r w:rsidRPr="00E715A4">
        <w:rPr>
          <w:color w:val="000000" w:themeColor="text1"/>
          <w:spacing w:val="-6"/>
        </w:rPr>
        <w:t xml:space="preserve"> </w:t>
      </w:r>
      <w:r w:rsidRPr="00E715A4">
        <w:rPr>
          <w:color w:val="000000" w:themeColor="text1"/>
        </w:rPr>
        <w:t>student</w:t>
      </w:r>
      <w:r w:rsidRPr="00E715A4">
        <w:rPr>
          <w:color w:val="000000" w:themeColor="text1"/>
          <w:spacing w:val="-7"/>
        </w:rPr>
        <w:t xml:space="preserve"> </w:t>
      </w:r>
      <w:r w:rsidRPr="00E715A4">
        <w:rPr>
          <w:color w:val="000000" w:themeColor="text1"/>
        </w:rPr>
        <w:t>performs</w:t>
      </w:r>
      <w:r w:rsidRPr="00E715A4">
        <w:rPr>
          <w:color w:val="000000" w:themeColor="text1"/>
          <w:spacing w:val="-4"/>
        </w:rPr>
        <w:t xml:space="preserve"> </w:t>
      </w:r>
      <w:r w:rsidRPr="00E715A4">
        <w:rPr>
          <w:color w:val="000000" w:themeColor="text1"/>
        </w:rPr>
        <w:t>above</w:t>
      </w:r>
      <w:r w:rsidRPr="00E715A4">
        <w:rPr>
          <w:color w:val="000000" w:themeColor="text1"/>
          <w:spacing w:val="-4"/>
        </w:rPr>
        <w:t xml:space="preserve"> </w:t>
      </w:r>
      <w:r w:rsidRPr="00E715A4">
        <w:rPr>
          <w:color w:val="000000" w:themeColor="text1"/>
        </w:rPr>
        <w:t>the</w:t>
      </w:r>
      <w:r w:rsidRPr="00E715A4">
        <w:rPr>
          <w:color w:val="000000" w:themeColor="text1"/>
          <w:spacing w:val="-5"/>
        </w:rPr>
        <w:t xml:space="preserve"> </w:t>
      </w:r>
      <w:r w:rsidRPr="00E715A4">
        <w:rPr>
          <w:color w:val="000000" w:themeColor="text1"/>
        </w:rPr>
        <w:t>minimum</w:t>
      </w:r>
      <w:r w:rsidRPr="00E715A4">
        <w:rPr>
          <w:color w:val="000000" w:themeColor="text1"/>
          <w:spacing w:val="-3"/>
        </w:rPr>
        <w:t xml:space="preserve"> </w:t>
      </w:r>
      <w:r w:rsidRPr="00E715A4">
        <w:rPr>
          <w:color w:val="000000" w:themeColor="text1"/>
          <w:spacing w:val="-2"/>
        </w:rPr>
        <w:t>criteria.)</w:t>
      </w:r>
    </w:p>
    <w:p w14:paraId="443F1C57" w14:textId="77777777" w:rsidR="003E27D1" w:rsidRPr="00E715A4" w:rsidRDefault="00000000">
      <w:pPr>
        <w:pStyle w:val="ListParagraph"/>
        <w:numPr>
          <w:ilvl w:val="0"/>
          <w:numId w:val="2"/>
        </w:numPr>
        <w:tabs>
          <w:tab w:val="left" w:pos="1034"/>
        </w:tabs>
        <w:spacing w:before="1" w:line="267" w:lineRule="exact"/>
        <w:ind w:left="1034" w:hanging="314"/>
        <w:rPr>
          <w:color w:val="000000" w:themeColor="text1"/>
          <w:sz w:val="20"/>
        </w:rPr>
      </w:pPr>
      <w:r w:rsidRPr="00E715A4">
        <w:rPr>
          <w:color w:val="000000" w:themeColor="text1"/>
        </w:rPr>
        <w:t>C:</w:t>
      </w:r>
      <w:r w:rsidRPr="00E715A4">
        <w:rPr>
          <w:color w:val="000000" w:themeColor="text1"/>
          <w:spacing w:val="-5"/>
        </w:rPr>
        <w:t xml:space="preserve"> </w:t>
      </w:r>
      <w:r w:rsidRPr="00E715A4">
        <w:rPr>
          <w:color w:val="000000" w:themeColor="text1"/>
        </w:rPr>
        <w:t>70-79%</w:t>
      </w:r>
      <w:r w:rsidRPr="00E715A4">
        <w:rPr>
          <w:color w:val="000000" w:themeColor="text1"/>
          <w:spacing w:val="-4"/>
        </w:rPr>
        <w:t xml:space="preserve"> </w:t>
      </w:r>
      <w:r w:rsidRPr="00E715A4">
        <w:rPr>
          <w:color w:val="000000" w:themeColor="text1"/>
        </w:rPr>
        <w:t>(Solid,</w:t>
      </w:r>
      <w:r w:rsidRPr="00E715A4">
        <w:rPr>
          <w:color w:val="000000" w:themeColor="text1"/>
          <w:spacing w:val="-5"/>
        </w:rPr>
        <w:t xml:space="preserve"> </w:t>
      </w:r>
      <w:r w:rsidRPr="00E715A4">
        <w:rPr>
          <w:color w:val="000000" w:themeColor="text1"/>
        </w:rPr>
        <w:t>college-level</w:t>
      </w:r>
      <w:r w:rsidRPr="00E715A4">
        <w:rPr>
          <w:color w:val="000000" w:themeColor="text1"/>
          <w:spacing w:val="-4"/>
        </w:rPr>
        <w:t xml:space="preserve"> </w:t>
      </w:r>
      <w:r w:rsidRPr="00E715A4">
        <w:rPr>
          <w:color w:val="000000" w:themeColor="text1"/>
        </w:rPr>
        <w:t>work.</w:t>
      </w:r>
      <w:r w:rsidRPr="00E715A4">
        <w:rPr>
          <w:color w:val="000000" w:themeColor="text1"/>
          <w:spacing w:val="-2"/>
        </w:rPr>
        <w:t xml:space="preserve"> </w:t>
      </w:r>
      <w:r w:rsidRPr="00E715A4">
        <w:rPr>
          <w:color w:val="000000" w:themeColor="text1"/>
        </w:rPr>
        <w:t>The</w:t>
      </w:r>
      <w:r w:rsidRPr="00E715A4">
        <w:rPr>
          <w:color w:val="000000" w:themeColor="text1"/>
          <w:spacing w:val="-4"/>
        </w:rPr>
        <w:t xml:space="preserve"> </w:t>
      </w:r>
      <w:r w:rsidRPr="00E715A4">
        <w:rPr>
          <w:color w:val="000000" w:themeColor="text1"/>
        </w:rPr>
        <w:t>student</w:t>
      </w:r>
      <w:r w:rsidRPr="00E715A4">
        <w:rPr>
          <w:color w:val="000000" w:themeColor="text1"/>
          <w:spacing w:val="-5"/>
        </w:rPr>
        <w:t xml:space="preserve"> </w:t>
      </w:r>
      <w:r w:rsidRPr="00E715A4">
        <w:rPr>
          <w:color w:val="000000" w:themeColor="text1"/>
        </w:rPr>
        <w:t>meets</w:t>
      </w:r>
      <w:r w:rsidRPr="00E715A4">
        <w:rPr>
          <w:color w:val="000000" w:themeColor="text1"/>
          <w:spacing w:val="-2"/>
        </w:rPr>
        <w:t xml:space="preserve"> </w:t>
      </w:r>
      <w:r w:rsidRPr="00E715A4">
        <w:rPr>
          <w:color w:val="000000" w:themeColor="text1"/>
        </w:rPr>
        <w:t>the</w:t>
      </w:r>
      <w:r w:rsidRPr="00E715A4">
        <w:rPr>
          <w:color w:val="000000" w:themeColor="text1"/>
          <w:spacing w:val="-2"/>
        </w:rPr>
        <w:t xml:space="preserve"> </w:t>
      </w:r>
      <w:r w:rsidRPr="00E715A4">
        <w:rPr>
          <w:color w:val="000000" w:themeColor="text1"/>
        </w:rPr>
        <w:t>criteria</w:t>
      </w:r>
      <w:r w:rsidRPr="00E715A4">
        <w:rPr>
          <w:color w:val="000000" w:themeColor="text1"/>
          <w:spacing w:val="-5"/>
        </w:rPr>
        <w:t xml:space="preserve"> </w:t>
      </w:r>
      <w:r w:rsidRPr="00E715A4">
        <w:rPr>
          <w:color w:val="000000" w:themeColor="text1"/>
        </w:rPr>
        <w:t>of</w:t>
      </w:r>
      <w:r w:rsidRPr="00E715A4">
        <w:rPr>
          <w:color w:val="000000" w:themeColor="text1"/>
          <w:spacing w:val="-4"/>
        </w:rPr>
        <w:t xml:space="preserve"> </w:t>
      </w:r>
      <w:r w:rsidRPr="00E715A4">
        <w:rPr>
          <w:color w:val="000000" w:themeColor="text1"/>
        </w:rPr>
        <w:t>the</w:t>
      </w:r>
      <w:r w:rsidRPr="00E715A4">
        <w:rPr>
          <w:color w:val="000000" w:themeColor="text1"/>
          <w:spacing w:val="-2"/>
        </w:rPr>
        <w:t xml:space="preserve"> assignment.)</w:t>
      </w:r>
    </w:p>
    <w:p w14:paraId="442F1A59" w14:textId="77777777" w:rsidR="003E27D1" w:rsidRPr="00E715A4" w:rsidRDefault="00000000">
      <w:pPr>
        <w:pStyle w:val="ListParagraph"/>
        <w:numPr>
          <w:ilvl w:val="0"/>
          <w:numId w:val="2"/>
        </w:numPr>
        <w:tabs>
          <w:tab w:val="left" w:pos="1034"/>
        </w:tabs>
        <w:spacing w:line="267" w:lineRule="exact"/>
        <w:ind w:left="1034" w:hanging="314"/>
        <w:rPr>
          <w:color w:val="000000" w:themeColor="text1"/>
          <w:sz w:val="20"/>
        </w:rPr>
      </w:pPr>
      <w:r w:rsidRPr="00E715A4">
        <w:rPr>
          <w:color w:val="000000" w:themeColor="text1"/>
        </w:rPr>
        <w:t>D:</w:t>
      </w:r>
      <w:r w:rsidRPr="00E715A4">
        <w:rPr>
          <w:color w:val="000000" w:themeColor="text1"/>
          <w:spacing w:val="-6"/>
        </w:rPr>
        <w:t xml:space="preserve"> </w:t>
      </w:r>
      <w:r w:rsidRPr="00E715A4">
        <w:rPr>
          <w:color w:val="000000" w:themeColor="text1"/>
        </w:rPr>
        <w:t>60-69%</w:t>
      </w:r>
      <w:r w:rsidRPr="00E715A4">
        <w:rPr>
          <w:color w:val="000000" w:themeColor="text1"/>
          <w:spacing w:val="-2"/>
        </w:rPr>
        <w:t xml:space="preserve"> </w:t>
      </w:r>
      <w:r w:rsidRPr="00E715A4">
        <w:rPr>
          <w:color w:val="000000" w:themeColor="text1"/>
        </w:rPr>
        <w:t>(Below</w:t>
      </w:r>
      <w:r w:rsidRPr="00E715A4">
        <w:rPr>
          <w:color w:val="000000" w:themeColor="text1"/>
          <w:spacing w:val="-3"/>
        </w:rPr>
        <w:t xml:space="preserve"> </w:t>
      </w:r>
      <w:r w:rsidRPr="00E715A4">
        <w:rPr>
          <w:color w:val="000000" w:themeColor="text1"/>
        </w:rPr>
        <w:t>average</w:t>
      </w:r>
      <w:r w:rsidRPr="00E715A4">
        <w:rPr>
          <w:color w:val="000000" w:themeColor="text1"/>
          <w:spacing w:val="-5"/>
        </w:rPr>
        <w:t xml:space="preserve"> </w:t>
      </w:r>
      <w:r w:rsidRPr="00E715A4">
        <w:rPr>
          <w:color w:val="000000" w:themeColor="text1"/>
        </w:rPr>
        <w:t>work.</w:t>
      </w:r>
      <w:r w:rsidRPr="00E715A4">
        <w:rPr>
          <w:color w:val="000000" w:themeColor="text1"/>
          <w:spacing w:val="-6"/>
        </w:rPr>
        <w:t xml:space="preserve"> </w:t>
      </w:r>
      <w:r w:rsidRPr="00E715A4">
        <w:rPr>
          <w:color w:val="000000" w:themeColor="text1"/>
        </w:rPr>
        <w:t>The</w:t>
      </w:r>
      <w:r w:rsidRPr="00E715A4">
        <w:rPr>
          <w:color w:val="000000" w:themeColor="text1"/>
          <w:spacing w:val="-6"/>
        </w:rPr>
        <w:t xml:space="preserve"> </w:t>
      </w:r>
      <w:r w:rsidRPr="00E715A4">
        <w:rPr>
          <w:color w:val="000000" w:themeColor="text1"/>
        </w:rPr>
        <w:t>student</w:t>
      </w:r>
      <w:r w:rsidRPr="00E715A4">
        <w:rPr>
          <w:color w:val="000000" w:themeColor="text1"/>
          <w:spacing w:val="-3"/>
        </w:rPr>
        <w:t xml:space="preserve"> </w:t>
      </w:r>
      <w:r w:rsidRPr="00E715A4">
        <w:rPr>
          <w:color w:val="000000" w:themeColor="text1"/>
        </w:rPr>
        <w:t>fails</w:t>
      </w:r>
      <w:r w:rsidRPr="00E715A4">
        <w:rPr>
          <w:color w:val="000000" w:themeColor="text1"/>
          <w:spacing w:val="-4"/>
        </w:rPr>
        <w:t xml:space="preserve"> </w:t>
      </w:r>
      <w:r w:rsidRPr="00E715A4">
        <w:rPr>
          <w:color w:val="000000" w:themeColor="text1"/>
        </w:rPr>
        <w:t>to</w:t>
      </w:r>
      <w:r w:rsidRPr="00E715A4">
        <w:rPr>
          <w:color w:val="000000" w:themeColor="text1"/>
          <w:spacing w:val="-4"/>
        </w:rPr>
        <w:t xml:space="preserve"> </w:t>
      </w:r>
      <w:r w:rsidRPr="00E715A4">
        <w:rPr>
          <w:color w:val="000000" w:themeColor="text1"/>
        </w:rPr>
        <w:t>meet</w:t>
      </w:r>
      <w:r w:rsidRPr="00E715A4">
        <w:rPr>
          <w:color w:val="000000" w:themeColor="text1"/>
          <w:spacing w:val="-4"/>
        </w:rPr>
        <w:t xml:space="preserve"> </w:t>
      </w:r>
      <w:r w:rsidRPr="00E715A4">
        <w:rPr>
          <w:color w:val="000000" w:themeColor="text1"/>
        </w:rPr>
        <w:t>the</w:t>
      </w:r>
      <w:r w:rsidRPr="00E715A4">
        <w:rPr>
          <w:color w:val="000000" w:themeColor="text1"/>
          <w:spacing w:val="-5"/>
        </w:rPr>
        <w:t xml:space="preserve"> </w:t>
      </w:r>
      <w:r w:rsidRPr="00E715A4">
        <w:rPr>
          <w:color w:val="000000" w:themeColor="text1"/>
        </w:rPr>
        <w:t>minimum</w:t>
      </w:r>
      <w:r w:rsidRPr="00E715A4">
        <w:rPr>
          <w:color w:val="000000" w:themeColor="text1"/>
          <w:spacing w:val="-2"/>
        </w:rPr>
        <w:t xml:space="preserve"> criteria.)</w:t>
      </w:r>
    </w:p>
    <w:p w14:paraId="5E12974E" w14:textId="77777777" w:rsidR="003E27D1" w:rsidRPr="00E715A4" w:rsidRDefault="00000000">
      <w:pPr>
        <w:pStyle w:val="ListParagraph"/>
        <w:numPr>
          <w:ilvl w:val="0"/>
          <w:numId w:val="2"/>
        </w:numPr>
        <w:tabs>
          <w:tab w:val="left" w:pos="1034"/>
        </w:tabs>
        <w:ind w:left="1034" w:hanging="314"/>
        <w:rPr>
          <w:color w:val="000000" w:themeColor="text1"/>
          <w:sz w:val="20"/>
        </w:rPr>
      </w:pPr>
      <w:r w:rsidRPr="00E715A4">
        <w:rPr>
          <w:color w:val="000000" w:themeColor="text1"/>
        </w:rPr>
        <w:t>F:</w:t>
      </w:r>
      <w:r w:rsidRPr="00E715A4">
        <w:rPr>
          <w:color w:val="000000" w:themeColor="text1"/>
          <w:spacing w:val="-5"/>
        </w:rPr>
        <w:t xml:space="preserve"> </w:t>
      </w:r>
      <w:r w:rsidRPr="00E715A4">
        <w:rPr>
          <w:color w:val="000000" w:themeColor="text1"/>
        </w:rPr>
        <w:t>59</w:t>
      </w:r>
      <w:r w:rsidRPr="00E715A4">
        <w:rPr>
          <w:color w:val="000000" w:themeColor="text1"/>
          <w:spacing w:val="-3"/>
        </w:rPr>
        <w:t xml:space="preserve"> </w:t>
      </w:r>
      <w:r w:rsidRPr="00E715A4">
        <w:rPr>
          <w:color w:val="000000" w:themeColor="text1"/>
        </w:rPr>
        <w:t>and</w:t>
      </w:r>
      <w:r w:rsidRPr="00E715A4">
        <w:rPr>
          <w:color w:val="000000" w:themeColor="text1"/>
          <w:spacing w:val="-5"/>
        </w:rPr>
        <w:t xml:space="preserve"> </w:t>
      </w:r>
      <w:r w:rsidRPr="00E715A4">
        <w:rPr>
          <w:color w:val="000000" w:themeColor="text1"/>
        </w:rPr>
        <w:t>below</w:t>
      </w:r>
      <w:r w:rsidRPr="00E715A4">
        <w:rPr>
          <w:color w:val="000000" w:themeColor="text1"/>
          <w:spacing w:val="-5"/>
        </w:rPr>
        <w:t xml:space="preserve"> </w:t>
      </w:r>
      <w:r w:rsidRPr="00E715A4">
        <w:rPr>
          <w:color w:val="000000" w:themeColor="text1"/>
        </w:rPr>
        <w:t>(Sub-par</w:t>
      </w:r>
      <w:r w:rsidRPr="00E715A4">
        <w:rPr>
          <w:color w:val="000000" w:themeColor="text1"/>
          <w:spacing w:val="-3"/>
        </w:rPr>
        <w:t xml:space="preserve"> </w:t>
      </w:r>
      <w:r w:rsidRPr="00E715A4">
        <w:rPr>
          <w:color w:val="000000" w:themeColor="text1"/>
        </w:rPr>
        <w:t>work.</w:t>
      </w:r>
      <w:r w:rsidRPr="00E715A4">
        <w:rPr>
          <w:color w:val="000000" w:themeColor="text1"/>
          <w:spacing w:val="-3"/>
        </w:rPr>
        <w:t xml:space="preserve"> </w:t>
      </w:r>
      <w:r w:rsidRPr="00E715A4">
        <w:rPr>
          <w:color w:val="000000" w:themeColor="text1"/>
        </w:rPr>
        <w:t>The</w:t>
      </w:r>
      <w:r w:rsidRPr="00E715A4">
        <w:rPr>
          <w:color w:val="000000" w:themeColor="text1"/>
          <w:spacing w:val="-3"/>
        </w:rPr>
        <w:t xml:space="preserve"> </w:t>
      </w:r>
      <w:r w:rsidRPr="00E715A4">
        <w:rPr>
          <w:color w:val="000000" w:themeColor="text1"/>
        </w:rPr>
        <w:t>student</w:t>
      </w:r>
      <w:r w:rsidRPr="00E715A4">
        <w:rPr>
          <w:color w:val="000000" w:themeColor="text1"/>
          <w:spacing w:val="-3"/>
        </w:rPr>
        <w:t xml:space="preserve"> </w:t>
      </w:r>
      <w:r w:rsidRPr="00E715A4">
        <w:rPr>
          <w:color w:val="000000" w:themeColor="text1"/>
        </w:rPr>
        <w:t>fails</w:t>
      </w:r>
      <w:r w:rsidRPr="00E715A4">
        <w:rPr>
          <w:color w:val="000000" w:themeColor="text1"/>
          <w:spacing w:val="-6"/>
        </w:rPr>
        <w:t xml:space="preserve"> </w:t>
      </w:r>
      <w:r w:rsidRPr="00E715A4">
        <w:rPr>
          <w:color w:val="000000" w:themeColor="text1"/>
        </w:rPr>
        <w:t>to</w:t>
      </w:r>
      <w:r w:rsidRPr="00E715A4">
        <w:rPr>
          <w:color w:val="000000" w:themeColor="text1"/>
          <w:spacing w:val="-4"/>
        </w:rPr>
        <w:t xml:space="preserve"> </w:t>
      </w:r>
      <w:r w:rsidRPr="00E715A4">
        <w:rPr>
          <w:color w:val="000000" w:themeColor="text1"/>
        </w:rPr>
        <w:t>complete</w:t>
      </w:r>
      <w:r w:rsidRPr="00E715A4">
        <w:rPr>
          <w:color w:val="000000" w:themeColor="text1"/>
          <w:spacing w:val="-3"/>
        </w:rPr>
        <w:t xml:space="preserve"> </w:t>
      </w:r>
      <w:r w:rsidRPr="00E715A4">
        <w:rPr>
          <w:color w:val="000000" w:themeColor="text1"/>
        </w:rPr>
        <w:t>the</w:t>
      </w:r>
      <w:r w:rsidRPr="00E715A4">
        <w:rPr>
          <w:color w:val="000000" w:themeColor="text1"/>
          <w:spacing w:val="-4"/>
        </w:rPr>
        <w:t xml:space="preserve"> </w:t>
      </w:r>
      <w:r w:rsidRPr="00E715A4">
        <w:rPr>
          <w:color w:val="000000" w:themeColor="text1"/>
          <w:spacing w:val="-2"/>
        </w:rPr>
        <w:t>assignment.)</w:t>
      </w:r>
    </w:p>
    <w:p w14:paraId="0A437669" w14:textId="77777777" w:rsidR="003E27D1" w:rsidRPr="00E715A4" w:rsidRDefault="003E27D1">
      <w:pPr>
        <w:pStyle w:val="BodyText"/>
        <w:spacing w:before="13"/>
        <w:ind w:left="0"/>
        <w:rPr>
          <w:color w:val="000000" w:themeColor="text1"/>
        </w:rPr>
      </w:pPr>
    </w:p>
    <w:p w14:paraId="59226346" w14:textId="77777777" w:rsidR="003E27D1" w:rsidRPr="00E715A4" w:rsidRDefault="00000000">
      <w:pPr>
        <w:pStyle w:val="Heading2"/>
        <w:spacing w:line="331" w:lineRule="auto"/>
        <w:ind w:right="8232"/>
        <w:rPr>
          <w:color w:val="000000" w:themeColor="text1"/>
        </w:rPr>
      </w:pPr>
      <w:r w:rsidRPr="00E715A4">
        <w:rPr>
          <w:color w:val="000000" w:themeColor="text1"/>
        </w:rPr>
        <w:t>Grade-related</w:t>
      </w:r>
      <w:r w:rsidRPr="00E715A4">
        <w:rPr>
          <w:color w:val="000000" w:themeColor="text1"/>
          <w:spacing w:val="-14"/>
        </w:rPr>
        <w:t xml:space="preserve"> </w:t>
      </w:r>
      <w:r w:rsidRPr="00E715A4">
        <w:rPr>
          <w:color w:val="000000" w:themeColor="text1"/>
        </w:rPr>
        <w:t>Policies Late Work</w:t>
      </w:r>
    </w:p>
    <w:p w14:paraId="17475910" w14:textId="55698E5C" w:rsidR="003E27D1" w:rsidRPr="00E715A4" w:rsidRDefault="00000000">
      <w:pPr>
        <w:pStyle w:val="BodyText"/>
        <w:spacing w:before="2"/>
        <w:ind w:right="392"/>
        <w:rPr>
          <w:color w:val="000000" w:themeColor="text1"/>
        </w:rPr>
      </w:pPr>
      <w:r w:rsidRPr="00E715A4">
        <w:rPr>
          <w:color w:val="000000" w:themeColor="text1"/>
        </w:rPr>
        <w:t>I</w:t>
      </w:r>
      <w:r w:rsidRPr="00E715A4">
        <w:rPr>
          <w:color w:val="000000" w:themeColor="text1"/>
          <w:spacing w:val="-2"/>
        </w:rPr>
        <w:t xml:space="preserve"> </w:t>
      </w:r>
      <w:r w:rsidRPr="00E715A4">
        <w:rPr>
          <w:color w:val="000000" w:themeColor="text1"/>
        </w:rPr>
        <w:t>will</w:t>
      </w:r>
      <w:r w:rsidRPr="00E715A4">
        <w:rPr>
          <w:color w:val="000000" w:themeColor="text1"/>
          <w:spacing w:val="-2"/>
        </w:rPr>
        <w:t xml:space="preserve"> </w:t>
      </w:r>
      <w:r w:rsidRPr="00E715A4">
        <w:rPr>
          <w:color w:val="000000" w:themeColor="text1"/>
        </w:rPr>
        <w:t>not</w:t>
      </w:r>
      <w:r w:rsidRPr="00E715A4">
        <w:rPr>
          <w:color w:val="000000" w:themeColor="text1"/>
          <w:spacing w:val="-2"/>
        </w:rPr>
        <w:t xml:space="preserve"> </w:t>
      </w:r>
      <w:r w:rsidRPr="00E715A4">
        <w:rPr>
          <w:color w:val="000000" w:themeColor="text1"/>
        </w:rPr>
        <w:t>accept</w:t>
      </w:r>
      <w:r w:rsidRPr="00E715A4">
        <w:rPr>
          <w:color w:val="000000" w:themeColor="text1"/>
          <w:spacing w:val="-2"/>
        </w:rPr>
        <w:t xml:space="preserve"> </w:t>
      </w:r>
      <w:r w:rsidRPr="00E715A4">
        <w:rPr>
          <w:color w:val="000000" w:themeColor="text1"/>
        </w:rPr>
        <w:t>late</w:t>
      </w:r>
      <w:r w:rsidRPr="00E715A4">
        <w:rPr>
          <w:color w:val="000000" w:themeColor="text1"/>
          <w:spacing w:val="-4"/>
        </w:rPr>
        <w:t xml:space="preserve"> </w:t>
      </w:r>
      <w:r w:rsidRPr="00E715A4">
        <w:rPr>
          <w:color w:val="000000" w:themeColor="text1"/>
        </w:rPr>
        <w:t>work</w:t>
      </w:r>
      <w:r w:rsidRPr="00E715A4">
        <w:rPr>
          <w:color w:val="000000" w:themeColor="text1"/>
          <w:spacing w:val="-2"/>
        </w:rPr>
        <w:t xml:space="preserve"> </w:t>
      </w:r>
      <w:r w:rsidRPr="00E715A4">
        <w:rPr>
          <w:color w:val="000000" w:themeColor="text1"/>
        </w:rPr>
        <w:t>in</w:t>
      </w:r>
      <w:r w:rsidRPr="00E715A4">
        <w:rPr>
          <w:color w:val="000000" w:themeColor="text1"/>
          <w:spacing w:val="-3"/>
        </w:rPr>
        <w:t xml:space="preserve"> </w:t>
      </w:r>
      <w:r w:rsidRPr="00E715A4">
        <w:rPr>
          <w:color w:val="000000" w:themeColor="text1"/>
        </w:rPr>
        <w:t>this</w:t>
      </w:r>
      <w:r w:rsidRPr="00E715A4">
        <w:rPr>
          <w:color w:val="000000" w:themeColor="text1"/>
          <w:spacing w:val="-2"/>
        </w:rPr>
        <w:t xml:space="preserve"> </w:t>
      </w:r>
      <w:r w:rsidRPr="00E715A4">
        <w:rPr>
          <w:color w:val="000000" w:themeColor="text1"/>
        </w:rPr>
        <w:t>course.</w:t>
      </w:r>
      <w:r w:rsidRPr="00E715A4">
        <w:rPr>
          <w:color w:val="000000" w:themeColor="text1"/>
          <w:spacing w:val="-2"/>
        </w:rPr>
        <w:t xml:space="preserve"> </w:t>
      </w:r>
      <w:r w:rsidRPr="00E715A4">
        <w:rPr>
          <w:color w:val="000000" w:themeColor="text1"/>
        </w:rPr>
        <w:t>All</w:t>
      </w:r>
      <w:r w:rsidRPr="00E715A4">
        <w:rPr>
          <w:color w:val="000000" w:themeColor="text1"/>
          <w:spacing w:val="-4"/>
        </w:rPr>
        <w:t xml:space="preserve"> </w:t>
      </w:r>
      <w:r w:rsidRPr="00E715A4">
        <w:rPr>
          <w:color w:val="000000" w:themeColor="text1"/>
        </w:rPr>
        <w:t>work turned</w:t>
      </w:r>
      <w:r w:rsidRPr="00E715A4">
        <w:rPr>
          <w:color w:val="000000" w:themeColor="text1"/>
          <w:spacing w:val="-2"/>
        </w:rPr>
        <w:t xml:space="preserve"> </w:t>
      </w:r>
      <w:r w:rsidRPr="00E715A4">
        <w:rPr>
          <w:color w:val="000000" w:themeColor="text1"/>
        </w:rPr>
        <w:t>in</w:t>
      </w:r>
      <w:r w:rsidRPr="00E715A4">
        <w:rPr>
          <w:color w:val="000000" w:themeColor="text1"/>
          <w:spacing w:val="-3"/>
        </w:rPr>
        <w:t xml:space="preserve"> </w:t>
      </w:r>
      <w:r w:rsidRPr="00E715A4">
        <w:rPr>
          <w:color w:val="000000" w:themeColor="text1"/>
        </w:rPr>
        <w:t>after</w:t>
      </w:r>
      <w:r w:rsidRPr="00E715A4">
        <w:rPr>
          <w:color w:val="000000" w:themeColor="text1"/>
          <w:spacing w:val="-5"/>
        </w:rPr>
        <w:t xml:space="preserve"> </w:t>
      </w:r>
      <w:r w:rsidRPr="00E715A4">
        <w:rPr>
          <w:color w:val="000000" w:themeColor="text1"/>
        </w:rPr>
        <w:t>the</w:t>
      </w:r>
      <w:r w:rsidRPr="00E715A4">
        <w:rPr>
          <w:color w:val="000000" w:themeColor="text1"/>
          <w:spacing w:val="-2"/>
        </w:rPr>
        <w:t xml:space="preserve"> </w:t>
      </w:r>
      <w:r w:rsidRPr="00E715A4">
        <w:rPr>
          <w:color w:val="000000" w:themeColor="text1"/>
        </w:rPr>
        <w:t>deadline</w:t>
      </w:r>
      <w:r w:rsidRPr="00E715A4">
        <w:rPr>
          <w:color w:val="000000" w:themeColor="text1"/>
          <w:spacing w:val="-2"/>
        </w:rPr>
        <w:t xml:space="preserve"> </w:t>
      </w:r>
      <w:r w:rsidRPr="00E715A4">
        <w:rPr>
          <w:color w:val="000000" w:themeColor="text1"/>
        </w:rPr>
        <w:t>will</w:t>
      </w:r>
      <w:r w:rsidRPr="00E715A4">
        <w:rPr>
          <w:color w:val="000000" w:themeColor="text1"/>
          <w:spacing w:val="-5"/>
        </w:rPr>
        <w:t xml:space="preserve"> </w:t>
      </w:r>
      <w:r w:rsidRPr="00E715A4">
        <w:rPr>
          <w:color w:val="000000" w:themeColor="text1"/>
        </w:rPr>
        <w:t>receive</w:t>
      </w:r>
      <w:r w:rsidRPr="00E715A4">
        <w:rPr>
          <w:color w:val="000000" w:themeColor="text1"/>
          <w:spacing w:val="-4"/>
        </w:rPr>
        <w:t xml:space="preserve"> </w:t>
      </w:r>
      <w:r w:rsidRPr="00E715A4">
        <w:rPr>
          <w:color w:val="000000" w:themeColor="text1"/>
        </w:rPr>
        <w:t>a</w:t>
      </w:r>
      <w:r w:rsidRPr="00E715A4">
        <w:rPr>
          <w:color w:val="000000" w:themeColor="text1"/>
          <w:spacing w:val="-2"/>
        </w:rPr>
        <w:t xml:space="preserve"> </w:t>
      </w:r>
      <w:r w:rsidRPr="00E715A4">
        <w:rPr>
          <w:color w:val="000000" w:themeColor="text1"/>
        </w:rPr>
        <w:t>grade</w:t>
      </w:r>
      <w:r w:rsidRPr="00E715A4">
        <w:rPr>
          <w:color w:val="000000" w:themeColor="text1"/>
          <w:spacing w:val="-4"/>
        </w:rPr>
        <w:t xml:space="preserve"> </w:t>
      </w:r>
      <w:r w:rsidRPr="00E715A4">
        <w:rPr>
          <w:color w:val="000000" w:themeColor="text1"/>
        </w:rPr>
        <w:t>of</w:t>
      </w:r>
      <w:r w:rsidRPr="00E715A4">
        <w:rPr>
          <w:color w:val="000000" w:themeColor="text1"/>
          <w:spacing w:val="-2"/>
        </w:rPr>
        <w:t xml:space="preserve"> </w:t>
      </w:r>
      <w:r w:rsidRPr="00E715A4">
        <w:rPr>
          <w:color w:val="000000" w:themeColor="text1"/>
        </w:rPr>
        <w:t>zero</w:t>
      </w:r>
      <w:r w:rsidRPr="00E715A4">
        <w:rPr>
          <w:color w:val="000000" w:themeColor="text1"/>
          <w:spacing w:val="-1"/>
        </w:rPr>
        <w:t xml:space="preserve"> </w:t>
      </w:r>
      <w:r w:rsidRPr="00E715A4">
        <w:rPr>
          <w:color w:val="000000" w:themeColor="text1"/>
        </w:rPr>
        <w:t xml:space="preserve">unless the student has a </w:t>
      </w:r>
      <w:r w:rsidRPr="00E715A4">
        <w:rPr>
          <w:color w:val="000000" w:themeColor="text1"/>
          <w:u w:val="single" w:color="046D9F"/>
        </w:rPr>
        <w:t xml:space="preserve">university-excused </w:t>
      </w:r>
      <w:r w:rsidR="008E55DD" w:rsidRPr="00E715A4">
        <w:rPr>
          <w:color w:val="000000" w:themeColor="text1"/>
          <w:u w:val="single" w:color="046D9F"/>
        </w:rPr>
        <w:t xml:space="preserve">absence </w:t>
      </w:r>
      <w:r w:rsidR="008E55DD" w:rsidRPr="00E715A4">
        <w:rPr>
          <w:color w:val="000000" w:themeColor="text1"/>
          <w:u w:val="single" w:color="0000FF"/>
        </w:rPr>
        <w:t>and</w:t>
      </w:r>
      <w:r w:rsidRPr="00E715A4">
        <w:rPr>
          <w:color w:val="000000" w:themeColor="text1"/>
        </w:rPr>
        <w:t xml:space="preserve"> provides documentation with 48 hours of the missed deadline.</w:t>
      </w:r>
      <w:r w:rsidR="003D75FC" w:rsidRPr="00E715A4">
        <w:rPr>
          <w:color w:val="000000" w:themeColor="text1"/>
        </w:rPr>
        <w:t xml:space="preserve"> The student </w:t>
      </w:r>
      <w:proofErr w:type="gramStart"/>
      <w:r w:rsidR="003D75FC" w:rsidRPr="00E715A4">
        <w:rPr>
          <w:color w:val="000000" w:themeColor="text1"/>
        </w:rPr>
        <w:t>are</w:t>
      </w:r>
      <w:proofErr w:type="gramEnd"/>
      <w:r w:rsidR="003D75FC" w:rsidRPr="00E715A4">
        <w:rPr>
          <w:color w:val="000000" w:themeColor="text1"/>
        </w:rPr>
        <w:t xml:space="preserve"> also allowed to turn in assignment up to 3 days late at 10% reduction of grade per day. After 3 days it will be graded zero with no excuses.</w:t>
      </w:r>
    </w:p>
    <w:p w14:paraId="27306C1E" w14:textId="77777777" w:rsidR="003E27D1" w:rsidRPr="00E715A4" w:rsidRDefault="00000000">
      <w:pPr>
        <w:pStyle w:val="Heading2"/>
        <w:spacing w:before="92"/>
        <w:rPr>
          <w:color w:val="000000" w:themeColor="text1"/>
        </w:rPr>
      </w:pPr>
      <w:r w:rsidRPr="00E715A4">
        <w:rPr>
          <w:color w:val="000000" w:themeColor="text1"/>
        </w:rPr>
        <w:t>Turnaround</w:t>
      </w:r>
      <w:r w:rsidRPr="00E715A4">
        <w:rPr>
          <w:color w:val="000000" w:themeColor="text1"/>
          <w:spacing w:val="-8"/>
        </w:rPr>
        <w:t xml:space="preserve"> </w:t>
      </w:r>
      <w:r w:rsidRPr="00E715A4">
        <w:rPr>
          <w:color w:val="000000" w:themeColor="text1"/>
          <w:spacing w:val="-4"/>
        </w:rPr>
        <w:t>Time</w:t>
      </w:r>
    </w:p>
    <w:p w14:paraId="07B0824F" w14:textId="043C42D8" w:rsidR="003E27D1" w:rsidRPr="00E715A4" w:rsidRDefault="00000000">
      <w:pPr>
        <w:pStyle w:val="BodyText"/>
        <w:spacing w:before="202"/>
        <w:ind w:right="392"/>
        <w:rPr>
          <w:color w:val="000000" w:themeColor="text1"/>
        </w:rPr>
      </w:pPr>
      <w:r w:rsidRPr="00E715A4">
        <w:rPr>
          <w:color w:val="000000" w:themeColor="text1"/>
        </w:rPr>
        <w:t>We</w:t>
      </w:r>
      <w:r w:rsidRPr="00E715A4">
        <w:rPr>
          <w:color w:val="000000" w:themeColor="text1"/>
          <w:spacing w:val="-4"/>
        </w:rPr>
        <w:t xml:space="preserve"> </w:t>
      </w:r>
      <w:r w:rsidRPr="00E715A4">
        <w:rPr>
          <w:color w:val="000000" w:themeColor="text1"/>
        </w:rPr>
        <w:t>make</w:t>
      </w:r>
      <w:r w:rsidRPr="00E715A4">
        <w:rPr>
          <w:color w:val="000000" w:themeColor="text1"/>
          <w:spacing w:val="-2"/>
        </w:rPr>
        <w:t xml:space="preserve"> </w:t>
      </w:r>
      <w:r w:rsidRPr="00E715A4">
        <w:rPr>
          <w:color w:val="000000" w:themeColor="text1"/>
        </w:rPr>
        <w:t>every</w:t>
      </w:r>
      <w:r w:rsidRPr="00E715A4">
        <w:rPr>
          <w:color w:val="000000" w:themeColor="text1"/>
          <w:spacing w:val="-4"/>
        </w:rPr>
        <w:t xml:space="preserve"> </w:t>
      </w:r>
      <w:r w:rsidRPr="00E715A4">
        <w:rPr>
          <w:color w:val="000000" w:themeColor="text1"/>
        </w:rPr>
        <w:t>effort</w:t>
      </w:r>
      <w:r w:rsidRPr="00E715A4">
        <w:rPr>
          <w:color w:val="000000" w:themeColor="text1"/>
          <w:spacing w:val="-2"/>
        </w:rPr>
        <w:t xml:space="preserve"> </w:t>
      </w:r>
      <w:r w:rsidRPr="00E715A4">
        <w:rPr>
          <w:color w:val="000000" w:themeColor="text1"/>
        </w:rPr>
        <w:t>return</w:t>
      </w:r>
      <w:r w:rsidRPr="00E715A4">
        <w:rPr>
          <w:color w:val="000000" w:themeColor="text1"/>
          <w:spacing w:val="-4"/>
        </w:rPr>
        <w:t xml:space="preserve"> </w:t>
      </w:r>
      <w:r w:rsidRPr="00E715A4">
        <w:rPr>
          <w:color w:val="000000" w:themeColor="text1"/>
        </w:rPr>
        <w:t>your</w:t>
      </w:r>
      <w:r w:rsidRPr="00E715A4">
        <w:rPr>
          <w:color w:val="000000" w:themeColor="text1"/>
          <w:spacing w:val="-2"/>
        </w:rPr>
        <w:t xml:space="preserve"> </w:t>
      </w:r>
      <w:r w:rsidRPr="00E715A4">
        <w:rPr>
          <w:color w:val="000000" w:themeColor="text1"/>
        </w:rPr>
        <w:t>graded</w:t>
      </w:r>
      <w:r w:rsidRPr="00E715A4">
        <w:rPr>
          <w:color w:val="000000" w:themeColor="text1"/>
          <w:spacing w:val="-2"/>
        </w:rPr>
        <w:t xml:space="preserve"> </w:t>
      </w:r>
      <w:r w:rsidRPr="00E715A4">
        <w:rPr>
          <w:color w:val="000000" w:themeColor="text1"/>
        </w:rPr>
        <w:t>assignments</w:t>
      </w:r>
      <w:r w:rsidRPr="00E715A4">
        <w:rPr>
          <w:color w:val="000000" w:themeColor="text1"/>
          <w:spacing w:val="-5"/>
        </w:rPr>
        <w:t xml:space="preserve"> </w:t>
      </w:r>
      <w:r w:rsidRPr="00E715A4">
        <w:rPr>
          <w:color w:val="000000" w:themeColor="text1"/>
        </w:rPr>
        <w:t>within</w:t>
      </w:r>
      <w:r w:rsidRPr="00E715A4">
        <w:rPr>
          <w:color w:val="000000" w:themeColor="text1"/>
          <w:spacing w:val="-6"/>
        </w:rPr>
        <w:t xml:space="preserve"> </w:t>
      </w:r>
      <w:r w:rsidR="003D75FC" w:rsidRPr="00E715A4">
        <w:rPr>
          <w:color w:val="000000" w:themeColor="text1"/>
        </w:rPr>
        <w:t>two</w:t>
      </w:r>
      <w:r w:rsidRPr="00E715A4">
        <w:rPr>
          <w:color w:val="000000" w:themeColor="text1"/>
          <w:spacing w:val="-4"/>
        </w:rPr>
        <w:t xml:space="preserve"> </w:t>
      </w:r>
      <w:r w:rsidR="0039305E" w:rsidRPr="00E715A4">
        <w:rPr>
          <w:color w:val="000000" w:themeColor="text1"/>
        </w:rPr>
        <w:t>weeks</w:t>
      </w:r>
      <w:r w:rsidRPr="00E715A4">
        <w:rPr>
          <w:color w:val="000000" w:themeColor="text1"/>
          <w:spacing w:val="-2"/>
        </w:rPr>
        <w:t xml:space="preserve"> </w:t>
      </w:r>
      <w:r w:rsidRPr="00E715A4">
        <w:rPr>
          <w:color w:val="000000" w:themeColor="text1"/>
        </w:rPr>
        <w:t>after</w:t>
      </w:r>
      <w:r w:rsidRPr="00E715A4">
        <w:rPr>
          <w:color w:val="000000" w:themeColor="text1"/>
          <w:spacing w:val="-2"/>
        </w:rPr>
        <w:t xml:space="preserve"> </w:t>
      </w:r>
      <w:r w:rsidRPr="00E715A4">
        <w:rPr>
          <w:color w:val="000000" w:themeColor="text1"/>
        </w:rPr>
        <w:t>the</w:t>
      </w:r>
      <w:r w:rsidRPr="00E715A4">
        <w:rPr>
          <w:color w:val="000000" w:themeColor="text1"/>
          <w:spacing w:val="-4"/>
        </w:rPr>
        <w:t xml:space="preserve"> </w:t>
      </w:r>
      <w:r w:rsidRPr="00E715A4">
        <w:rPr>
          <w:color w:val="000000" w:themeColor="text1"/>
        </w:rPr>
        <w:t>assignment</w:t>
      </w:r>
      <w:r w:rsidRPr="00E715A4">
        <w:rPr>
          <w:color w:val="000000" w:themeColor="text1"/>
          <w:spacing w:val="-5"/>
        </w:rPr>
        <w:t xml:space="preserve"> </w:t>
      </w:r>
      <w:r w:rsidRPr="00E715A4">
        <w:rPr>
          <w:color w:val="000000" w:themeColor="text1"/>
        </w:rPr>
        <w:t>due</w:t>
      </w:r>
      <w:r w:rsidRPr="00E715A4">
        <w:rPr>
          <w:color w:val="000000" w:themeColor="text1"/>
          <w:spacing w:val="-2"/>
        </w:rPr>
        <w:t xml:space="preserve"> </w:t>
      </w:r>
      <w:r w:rsidRPr="00E715A4">
        <w:rPr>
          <w:color w:val="000000" w:themeColor="text1"/>
        </w:rPr>
        <w:t>date.</w:t>
      </w:r>
      <w:r w:rsidRPr="00E715A4">
        <w:rPr>
          <w:color w:val="000000" w:themeColor="text1"/>
          <w:spacing w:val="-2"/>
        </w:rPr>
        <w:t xml:space="preserve"> </w:t>
      </w:r>
      <w:r w:rsidRPr="00E715A4">
        <w:rPr>
          <w:color w:val="000000" w:themeColor="text1"/>
        </w:rPr>
        <w:t>Delays will be updated during class or via canvas announcements.</w:t>
      </w:r>
    </w:p>
    <w:p w14:paraId="1983C826" w14:textId="77777777" w:rsidR="003E27D1" w:rsidRPr="00E715A4" w:rsidRDefault="00000000">
      <w:pPr>
        <w:pStyle w:val="Heading2"/>
        <w:spacing w:before="181"/>
        <w:rPr>
          <w:color w:val="000000" w:themeColor="text1"/>
        </w:rPr>
      </w:pPr>
      <w:r w:rsidRPr="00E715A4">
        <w:rPr>
          <w:color w:val="000000" w:themeColor="text1"/>
        </w:rPr>
        <w:t>Grade</w:t>
      </w:r>
      <w:r w:rsidRPr="00E715A4">
        <w:rPr>
          <w:color w:val="000000" w:themeColor="text1"/>
          <w:spacing w:val="-2"/>
        </w:rPr>
        <w:t xml:space="preserve"> Disputes</w:t>
      </w:r>
    </w:p>
    <w:p w14:paraId="29B1FE1B" w14:textId="4EB8AF0D" w:rsidR="008E55DD" w:rsidRPr="00E715A4" w:rsidRDefault="008E55DD" w:rsidP="008E55DD">
      <w:pPr>
        <w:pStyle w:val="NormalWeb"/>
        <w:ind w:left="360"/>
        <w:rPr>
          <w:rFonts w:ascii="Calibri" w:eastAsia="Calibri" w:hAnsi="Calibri" w:cs="Calibri"/>
          <w:color w:val="000000" w:themeColor="text1"/>
          <w:sz w:val="22"/>
          <w:szCs w:val="22"/>
        </w:rPr>
      </w:pPr>
      <w:r w:rsidRPr="00E715A4">
        <w:rPr>
          <w:rFonts w:ascii="Calibri" w:eastAsia="Calibri" w:hAnsi="Calibri" w:cs="Calibri"/>
          <w:color w:val="000000" w:themeColor="text1"/>
          <w:sz w:val="22"/>
          <w:szCs w:val="22"/>
        </w:rPr>
        <w:t xml:space="preserve">If you wish to dispute a grade, you are required to wait </w:t>
      </w:r>
      <w:r w:rsidRPr="00E715A4">
        <w:rPr>
          <w:rFonts w:ascii="Calibri" w:eastAsia="Calibri" w:hAnsi="Calibri" w:cs="Calibri"/>
          <w:b/>
          <w:bCs/>
          <w:color w:val="000000" w:themeColor="text1"/>
          <w:sz w:val="22"/>
          <w:szCs w:val="22"/>
        </w:rPr>
        <w:t>24 hours</w:t>
      </w:r>
      <w:r w:rsidRPr="00E715A4">
        <w:rPr>
          <w:rFonts w:ascii="Calibri" w:eastAsia="Calibri" w:hAnsi="Calibri" w:cs="Calibri"/>
          <w:color w:val="000000" w:themeColor="text1"/>
          <w:sz w:val="22"/>
          <w:szCs w:val="22"/>
        </w:rPr>
        <w:t xml:space="preserve"> after the grade is posted before contacting the TA or me. This period is intended for you to carefully review the assignment guidelines and thoughtfully reflect on the quality of the work you submitted.</w:t>
      </w:r>
      <w:r w:rsidR="003D75FC" w:rsidRPr="00E715A4">
        <w:rPr>
          <w:rFonts w:ascii="Calibri" w:eastAsia="Calibri" w:hAnsi="Calibri" w:cs="Calibri"/>
          <w:color w:val="000000" w:themeColor="text1"/>
          <w:sz w:val="22"/>
          <w:szCs w:val="22"/>
        </w:rPr>
        <w:t xml:space="preserve"> Though you can file a dispute with your instructor (Not the TA) up to 10 days.</w:t>
      </w:r>
    </w:p>
    <w:p w14:paraId="2C6E10FA" w14:textId="70619BE6" w:rsidR="008E55DD" w:rsidRPr="00E715A4" w:rsidRDefault="008E55DD" w:rsidP="008E55DD">
      <w:pPr>
        <w:pStyle w:val="NormalWeb"/>
        <w:ind w:left="360"/>
        <w:rPr>
          <w:rFonts w:ascii="Calibri" w:eastAsia="Calibri" w:hAnsi="Calibri" w:cs="Calibri"/>
          <w:color w:val="000000" w:themeColor="text1"/>
          <w:sz w:val="22"/>
          <w:szCs w:val="22"/>
        </w:rPr>
      </w:pPr>
      <w:r w:rsidRPr="00E715A4">
        <w:rPr>
          <w:rFonts w:ascii="Calibri" w:eastAsia="Calibri" w:hAnsi="Calibri" w:cs="Calibri"/>
          <w:color w:val="000000" w:themeColor="text1"/>
          <w:sz w:val="22"/>
          <w:szCs w:val="22"/>
        </w:rPr>
        <w:t xml:space="preserve">If, after this review, you still believe there was an error or oversight, you may request a meeting by </w:t>
      </w:r>
      <w:r w:rsidRPr="00E715A4">
        <w:rPr>
          <w:rFonts w:ascii="Calibri" w:eastAsia="Calibri" w:hAnsi="Calibri" w:cs="Calibri"/>
          <w:b/>
          <w:bCs/>
          <w:color w:val="000000" w:themeColor="text1"/>
          <w:sz w:val="22"/>
          <w:szCs w:val="22"/>
        </w:rPr>
        <w:t>emailing me to schedule a</w:t>
      </w:r>
      <w:r w:rsidR="003D75FC" w:rsidRPr="00E715A4">
        <w:rPr>
          <w:rFonts w:ascii="Calibri" w:eastAsia="Calibri" w:hAnsi="Calibri" w:cs="Calibri"/>
          <w:b/>
          <w:bCs/>
          <w:color w:val="000000" w:themeColor="text1"/>
          <w:sz w:val="22"/>
          <w:szCs w:val="22"/>
        </w:rPr>
        <w:t xml:space="preserve">n </w:t>
      </w:r>
      <w:r w:rsidRPr="00E715A4">
        <w:rPr>
          <w:rFonts w:ascii="Calibri" w:eastAsia="Calibri" w:hAnsi="Calibri" w:cs="Calibri"/>
          <w:b/>
          <w:bCs/>
          <w:color w:val="000000" w:themeColor="text1"/>
          <w:sz w:val="22"/>
          <w:szCs w:val="22"/>
        </w:rPr>
        <w:t>appointment</w:t>
      </w:r>
      <w:r w:rsidRPr="00E715A4">
        <w:rPr>
          <w:rFonts w:ascii="Calibri" w:eastAsia="Calibri" w:hAnsi="Calibri" w:cs="Calibri"/>
          <w:color w:val="000000" w:themeColor="text1"/>
          <w:sz w:val="22"/>
          <w:szCs w:val="22"/>
        </w:rPr>
        <w:t xml:space="preserve">. Please note that </w:t>
      </w:r>
      <w:r w:rsidRPr="00E715A4">
        <w:rPr>
          <w:rFonts w:ascii="Calibri" w:eastAsia="Calibri" w:hAnsi="Calibri" w:cs="Calibri"/>
          <w:b/>
          <w:bCs/>
          <w:color w:val="000000" w:themeColor="text1"/>
          <w:sz w:val="22"/>
          <w:szCs w:val="22"/>
        </w:rPr>
        <w:t>grades will not be discussed via email</w:t>
      </w:r>
      <w:r w:rsidRPr="00E715A4">
        <w:rPr>
          <w:rFonts w:ascii="Calibri" w:eastAsia="Calibri" w:hAnsi="Calibri" w:cs="Calibri"/>
          <w:color w:val="000000" w:themeColor="text1"/>
          <w:sz w:val="22"/>
          <w:szCs w:val="22"/>
        </w:rPr>
        <w:t>.</w:t>
      </w:r>
    </w:p>
    <w:p w14:paraId="158DFF05" w14:textId="2A578605" w:rsidR="008E55DD" w:rsidRPr="00E715A4" w:rsidRDefault="008E55DD" w:rsidP="008E55DD">
      <w:pPr>
        <w:pStyle w:val="NormalWeb"/>
        <w:ind w:left="360"/>
        <w:rPr>
          <w:rFonts w:ascii="Calibri" w:eastAsia="Calibri" w:hAnsi="Calibri" w:cs="Calibri"/>
          <w:color w:val="000000" w:themeColor="text1"/>
          <w:sz w:val="22"/>
          <w:szCs w:val="22"/>
        </w:rPr>
      </w:pPr>
      <w:r w:rsidRPr="00E715A4">
        <w:rPr>
          <w:rFonts w:ascii="Calibri" w:eastAsia="Calibri" w:hAnsi="Calibri" w:cs="Calibri"/>
          <w:color w:val="000000" w:themeColor="text1"/>
          <w:sz w:val="22"/>
          <w:szCs w:val="22"/>
        </w:rPr>
        <w:t xml:space="preserve">To ensure a productive conversation, you must come to the meeting prepared with </w:t>
      </w:r>
      <w:r w:rsidRPr="00E715A4">
        <w:rPr>
          <w:rFonts w:ascii="Calibri" w:eastAsia="Calibri" w:hAnsi="Calibri" w:cs="Calibri"/>
          <w:b/>
          <w:bCs/>
          <w:color w:val="000000" w:themeColor="text1"/>
          <w:sz w:val="22"/>
          <w:szCs w:val="22"/>
        </w:rPr>
        <w:t>specific evidence</w:t>
      </w:r>
      <w:r w:rsidRPr="00E715A4">
        <w:rPr>
          <w:rFonts w:ascii="Calibri" w:eastAsia="Calibri" w:hAnsi="Calibri" w:cs="Calibri"/>
          <w:color w:val="000000" w:themeColor="text1"/>
          <w:sz w:val="22"/>
          <w:szCs w:val="22"/>
        </w:rPr>
        <w:t xml:space="preserve"> that clearly supports your case for a higher grade. If you </w:t>
      </w:r>
      <w:r w:rsidRPr="00E715A4">
        <w:rPr>
          <w:rFonts w:ascii="Calibri" w:eastAsia="Calibri" w:hAnsi="Calibri" w:cs="Calibri"/>
          <w:b/>
          <w:bCs/>
          <w:color w:val="000000" w:themeColor="text1"/>
          <w:sz w:val="22"/>
          <w:szCs w:val="22"/>
        </w:rPr>
        <w:t>miss the scheduled meeting</w:t>
      </w:r>
      <w:r w:rsidRPr="00E715A4">
        <w:rPr>
          <w:rFonts w:ascii="Calibri" w:eastAsia="Calibri" w:hAnsi="Calibri" w:cs="Calibri"/>
          <w:color w:val="000000" w:themeColor="text1"/>
          <w:sz w:val="22"/>
          <w:szCs w:val="22"/>
        </w:rPr>
        <w:t xml:space="preserve">, you will </w:t>
      </w:r>
      <w:r w:rsidRPr="00E715A4">
        <w:rPr>
          <w:rFonts w:ascii="Calibri" w:eastAsia="Calibri" w:hAnsi="Calibri" w:cs="Calibri"/>
          <w:b/>
          <w:bCs/>
          <w:color w:val="000000" w:themeColor="text1"/>
          <w:sz w:val="22"/>
          <w:szCs w:val="22"/>
        </w:rPr>
        <w:t>forfeit your opportunity to dispute the grade</w:t>
      </w:r>
      <w:r w:rsidRPr="00E715A4">
        <w:rPr>
          <w:rFonts w:ascii="Calibri" w:eastAsia="Calibri" w:hAnsi="Calibri" w:cs="Calibri"/>
          <w:color w:val="000000" w:themeColor="text1"/>
          <w:sz w:val="22"/>
          <w:szCs w:val="22"/>
        </w:rPr>
        <w:t xml:space="preserve">. Additionally, if you </w:t>
      </w:r>
      <w:r w:rsidRPr="00E715A4">
        <w:rPr>
          <w:rFonts w:ascii="Calibri" w:eastAsia="Calibri" w:hAnsi="Calibri" w:cs="Calibri"/>
          <w:b/>
          <w:bCs/>
          <w:color w:val="000000" w:themeColor="text1"/>
          <w:sz w:val="22"/>
          <w:szCs w:val="22"/>
        </w:rPr>
        <w:t xml:space="preserve">do not contact me within </w:t>
      </w:r>
      <w:r w:rsidR="003D75FC" w:rsidRPr="00E715A4">
        <w:rPr>
          <w:rFonts w:ascii="Calibri" w:eastAsia="Calibri" w:hAnsi="Calibri" w:cs="Calibri"/>
          <w:b/>
          <w:bCs/>
          <w:color w:val="000000" w:themeColor="text1"/>
          <w:sz w:val="22"/>
          <w:szCs w:val="22"/>
        </w:rPr>
        <w:t>ten</w:t>
      </w:r>
      <w:r w:rsidRPr="00E715A4">
        <w:rPr>
          <w:rFonts w:ascii="Calibri" w:eastAsia="Calibri" w:hAnsi="Calibri" w:cs="Calibri"/>
          <w:b/>
          <w:bCs/>
          <w:color w:val="000000" w:themeColor="text1"/>
          <w:sz w:val="22"/>
          <w:szCs w:val="22"/>
        </w:rPr>
        <w:t xml:space="preserve"> days</w:t>
      </w:r>
      <w:r w:rsidRPr="00E715A4">
        <w:rPr>
          <w:rFonts w:ascii="Calibri" w:eastAsia="Calibri" w:hAnsi="Calibri" w:cs="Calibri"/>
          <w:color w:val="000000" w:themeColor="text1"/>
          <w:sz w:val="22"/>
          <w:szCs w:val="22"/>
        </w:rPr>
        <w:t xml:space="preserve"> of the grade being posted, your right to challenge the grade will no longer be valid.</w:t>
      </w:r>
    </w:p>
    <w:p w14:paraId="3945B969" w14:textId="77777777" w:rsidR="003E27D1" w:rsidRPr="00E715A4" w:rsidRDefault="00000000">
      <w:pPr>
        <w:pStyle w:val="Heading2"/>
        <w:spacing w:before="182"/>
        <w:rPr>
          <w:color w:val="000000" w:themeColor="text1"/>
        </w:rPr>
      </w:pPr>
      <w:r w:rsidRPr="00E715A4">
        <w:rPr>
          <w:color w:val="000000" w:themeColor="text1"/>
        </w:rPr>
        <w:t>Extra</w:t>
      </w:r>
      <w:r w:rsidRPr="00E715A4">
        <w:rPr>
          <w:color w:val="000000" w:themeColor="text1"/>
          <w:spacing w:val="-2"/>
        </w:rPr>
        <w:t xml:space="preserve"> Credit</w:t>
      </w:r>
    </w:p>
    <w:p w14:paraId="42E6D33A" w14:textId="1CA61A2F" w:rsidR="003E27D1" w:rsidRPr="00E715A4" w:rsidRDefault="00000000">
      <w:pPr>
        <w:pStyle w:val="BodyText"/>
        <w:spacing w:before="206"/>
        <w:rPr>
          <w:color w:val="000000" w:themeColor="text1"/>
        </w:rPr>
      </w:pPr>
      <w:r w:rsidRPr="00E715A4">
        <w:rPr>
          <w:color w:val="000000" w:themeColor="text1"/>
        </w:rPr>
        <w:t>No</w:t>
      </w:r>
      <w:r w:rsidRPr="00E715A4">
        <w:rPr>
          <w:color w:val="000000" w:themeColor="text1"/>
          <w:spacing w:val="-4"/>
        </w:rPr>
        <w:t xml:space="preserve"> </w:t>
      </w:r>
      <w:r w:rsidRPr="00E715A4">
        <w:rPr>
          <w:color w:val="000000" w:themeColor="text1"/>
        </w:rPr>
        <w:t>extra</w:t>
      </w:r>
      <w:r w:rsidRPr="00E715A4">
        <w:rPr>
          <w:color w:val="000000" w:themeColor="text1"/>
          <w:spacing w:val="-4"/>
        </w:rPr>
        <w:t xml:space="preserve"> </w:t>
      </w:r>
      <w:r w:rsidRPr="00E715A4">
        <w:rPr>
          <w:color w:val="000000" w:themeColor="text1"/>
        </w:rPr>
        <w:t>credit</w:t>
      </w:r>
      <w:r w:rsidRPr="00E715A4">
        <w:rPr>
          <w:color w:val="000000" w:themeColor="text1"/>
          <w:spacing w:val="-5"/>
        </w:rPr>
        <w:t xml:space="preserve"> </w:t>
      </w:r>
      <w:r w:rsidRPr="00E715A4">
        <w:rPr>
          <w:color w:val="000000" w:themeColor="text1"/>
        </w:rPr>
        <w:t>opportunities</w:t>
      </w:r>
      <w:r w:rsidRPr="00E715A4">
        <w:rPr>
          <w:color w:val="000000" w:themeColor="text1"/>
          <w:spacing w:val="-4"/>
        </w:rPr>
        <w:t xml:space="preserve"> </w:t>
      </w:r>
      <w:r w:rsidRPr="00E715A4">
        <w:rPr>
          <w:color w:val="000000" w:themeColor="text1"/>
        </w:rPr>
        <w:t>for</w:t>
      </w:r>
      <w:r w:rsidRPr="00E715A4">
        <w:rPr>
          <w:color w:val="000000" w:themeColor="text1"/>
          <w:spacing w:val="-4"/>
        </w:rPr>
        <w:t xml:space="preserve"> </w:t>
      </w:r>
      <w:r w:rsidR="00E715A4">
        <w:rPr>
          <w:color w:val="000000" w:themeColor="text1"/>
          <w:spacing w:val="-4"/>
        </w:rPr>
        <w:t>under</w:t>
      </w:r>
      <w:r w:rsidRPr="00E715A4">
        <w:rPr>
          <w:color w:val="000000" w:themeColor="text1"/>
        </w:rPr>
        <w:t>graduate</w:t>
      </w:r>
      <w:r w:rsidR="00E715A4">
        <w:rPr>
          <w:color w:val="000000" w:themeColor="text1"/>
        </w:rPr>
        <w:t xml:space="preserve"> or graduate</w:t>
      </w:r>
      <w:r w:rsidRPr="00E715A4">
        <w:rPr>
          <w:color w:val="000000" w:themeColor="text1"/>
          <w:spacing w:val="-5"/>
        </w:rPr>
        <w:t xml:space="preserve"> </w:t>
      </w:r>
      <w:r w:rsidRPr="00E715A4">
        <w:rPr>
          <w:color w:val="000000" w:themeColor="text1"/>
          <w:spacing w:val="-2"/>
        </w:rPr>
        <w:t>students.</w:t>
      </w:r>
    </w:p>
    <w:p w14:paraId="1B682372" w14:textId="77777777" w:rsidR="003E27D1" w:rsidRPr="00E715A4" w:rsidRDefault="003E27D1">
      <w:pPr>
        <w:pStyle w:val="BodyText"/>
        <w:rPr>
          <w:color w:val="000000" w:themeColor="text1"/>
        </w:rPr>
      </w:pPr>
    </w:p>
    <w:p w14:paraId="6730BE22" w14:textId="77777777" w:rsidR="008E55DD" w:rsidRPr="00E715A4" w:rsidRDefault="008E55DD">
      <w:pPr>
        <w:pStyle w:val="BodyText"/>
        <w:rPr>
          <w:color w:val="000000" w:themeColor="text1"/>
        </w:rPr>
      </w:pPr>
    </w:p>
    <w:p w14:paraId="44C9AFA0" w14:textId="77777777" w:rsidR="00276B10" w:rsidRPr="00E715A4" w:rsidRDefault="00276B10">
      <w:pPr>
        <w:pStyle w:val="BodyText"/>
        <w:rPr>
          <w:color w:val="000000" w:themeColor="text1"/>
        </w:rPr>
      </w:pPr>
    </w:p>
    <w:p w14:paraId="1A99088E" w14:textId="5B02BD15" w:rsidR="00276B10" w:rsidRPr="00E715A4" w:rsidRDefault="00276B10">
      <w:pPr>
        <w:pStyle w:val="BodyText"/>
        <w:rPr>
          <w:color w:val="000000" w:themeColor="text1"/>
        </w:rPr>
      </w:pPr>
    </w:p>
    <w:p w14:paraId="69691847" w14:textId="77777777" w:rsidR="00276B10" w:rsidRPr="00E715A4" w:rsidRDefault="00276B10">
      <w:pPr>
        <w:pStyle w:val="BodyText"/>
        <w:rPr>
          <w:color w:val="000000" w:themeColor="text1"/>
        </w:rPr>
      </w:pPr>
    </w:p>
    <w:p w14:paraId="35C727DD" w14:textId="77777777" w:rsidR="00276B10" w:rsidRPr="00E715A4" w:rsidRDefault="00276B10">
      <w:pPr>
        <w:pStyle w:val="BodyText"/>
        <w:rPr>
          <w:color w:val="000000" w:themeColor="text1"/>
        </w:rPr>
      </w:pPr>
    </w:p>
    <w:p w14:paraId="073808BC" w14:textId="69F26B48" w:rsidR="008E55DD" w:rsidRPr="00E715A4" w:rsidRDefault="00276B10" w:rsidP="009F3A5D">
      <w:pPr>
        <w:pStyle w:val="Heading1"/>
        <w:spacing w:before="18"/>
        <w:ind w:left="0"/>
        <w:rPr>
          <w:color w:val="000000" w:themeColor="text1"/>
        </w:rPr>
      </w:pPr>
      <w:r w:rsidRPr="00E715A4">
        <w:rPr>
          <w:color w:val="000000" w:themeColor="text1"/>
        </w:rPr>
        <w:t>Usage of GenAI Tools:</w:t>
      </w:r>
    </w:p>
    <w:p w14:paraId="0B4BA55F" w14:textId="77777777" w:rsidR="00276B10" w:rsidRPr="00E715A4" w:rsidRDefault="00276B10">
      <w:pPr>
        <w:pStyle w:val="BodyText"/>
        <w:rPr>
          <w:color w:val="000000" w:themeColor="text1"/>
        </w:rPr>
      </w:pPr>
    </w:p>
    <w:p w14:paraId="14F019A6" w14:textId="77777777" w:rsidR="00276B10" w:rsidRPr="00E715A4" w:rsidRDefault="00276B10" w:rsidP="00276B10">
      <w:pPr>
        <w:pStyle w:val="Heading2"/>
        <w:ind w:left="720"/>
        <w:rPr>
          <w:b w:val="0"/>
          <w:bCs w:val="0"/>
          <w:color w:val="000000" w:themeColor="text1"/>
          <w:sz w:val="22"/>
          <w:szCs w:val="22"/>
        </w:rPr>
      </w:pPr>
      <w:r w:rsidRPr="00E715A4">
        <w:rPr>
          <w:b w:val="0"/>
          <w:bCs w:val="0"/>
          <w:color w:val="000000" w:themeColor="text1"/>
          <w:sz w:val="22"/>
          <w:szCs w:val="22"/>
        </w:rPr>
        <w:t>Throughout the semester, you will or may use specific Generative AI (GenAI) tools for certain assignments, with guidance on responsible use. These assignments help build ethical resilience and GenAI literacy, preparing you for careers in a GenAI-oriented workforce.</w:t>
      </w:r>
    </w:p>
    <w:p w14:paraId="5A14B7D7" w14:textId="46262EE1" w:rsidR="00276B10" w:rsidRPr="00E715A4" w:rsidRDefault="00276B10" w:rsidP="00276B10">
      <w:pPr>
        <w:ind w:left="720"/>
        <w:rPr>
          <w:color w:val="000000" w:themeColor="text1"/>
        </w:rPr>
      </w:pPr>
      <w:r w:rsidRPr="00E715A4">
        <w:rPr>
          <w:color w:val="000000" w:themeColor="text1"/>
        </w:rPr>
        <w:t>I use GenAI in this course for purpose, e.g., enhance materials, streamline tasks, generate prompts, create scenarios, draft syllabi, build study guides, analyze performance. I will always disclose how I use GenAI, and I expect the same from you. In accordance with the UNT Honor Code, unauthorized use of GenAI tools is prohibited. Using GenAI content without proper credit or substituting your own work with GenAI undermines the learning process and violates academic integrity. If you're unsure whether something is allowed, please seek clarification.</w:t>
      </w:r>
    </w:p>
    <w:p w14:paraId="4BD32D24" w14:textId="77777777" w:rsidR="009F3A5D" w:rsidRPr="00E715A4" w:rsidRDefault="009F3A5D" w:rsidP="00276B10">
      <w:pPr>
        <w:ind w:left="720"/>
        <w:rPr>
          <w:rFonts w:eastAsia="Times New Roman"/>
          <w:color w:val="000000" w:themeColor="text1"/>
          <w:sz w:val="24"/>
          <w:szCs w:val="24"/>
        </w:rPr>
      </w:pPr>
    </w:p>
    <w:p w14:paraId="27E3FCE0" w14:textId="77777777" w:rsidR="009F3A5D" w:rsidRPr="00E715A4" w:rsidRDefault="009F3A5D" w:rsidP="00276B10">
      <w:pPr>
        <w:ind w:left="720"/>
        <w:rPr>
          <w:rFonts w:eastAsia="Times New Roman"/>
          <w:color w:val="000000" w:themeColor="text1"/>
          <w:sz w:val="24"/>
          <w:szCs w:val="24"/>
        </w:rPr>
      </w:pPr>
    </w:p>
    <w:p w14:paraId="5336AF24" w14:textId="091B1D08" w:rsidR="009F3A5D" w:rsidRPr="00E715A4" w:rsidRDefault="009F3A5D" w:rsidP="009F3A5D">
      <w:pPr>
        <w:pStyle w:val="Heading1"/>
        <w:spacing w:before="18"/>
        <w:ind w:left="0"/>
        <w:rPr>
          <w:color w:val="000000" w:themeColor="text1"/>
        </w:rPr>
      </w:pPr>
      <w:r w:rsidRPr="00E715A4">
        <w:rPr>
          <w:color w:val="000000" w:themeColor="text1"/>
        </w:rPr>
        <w:t>Content Disclaimer:</w:t>
      </w:r>
    </w:p>
    <w:p w14:paraId="5ECE24CC" w14:textId="65B16E5F" w:rsidR="009F3A5D" w:rsidRPr="00E715A4" w:rsidRDefault="009F3A5D" w:rsidP="000B15A8">
      <w:pPr>
        <w:pStyle w:val="Heading2"/>
        <w:ind w:left="720"/>
        <w:rPr>
          <w:b w:val="0"/>
          <w:bCs w:val="0"/>
          <w:color w:val="000000" w:themeColor="text1"/>
          <w:sz w:val="22"/>
          <w:szCs w:val="22"/>
        </w:rPr>
      </w:pPr>
      <w:r w:rsidRPr="00E715A4">
        <w:rPr>
          <w:b w:val="0"/>
          <w:bCs w:val="0"/>
          <w:color w:val="000000" w:themeColor="text1"/>
          <w:sz w:val="22"/>
          <w:szCs w:val="22"/>
        </w:rPr>
        <w:t xml:space="preserve">Some of the video lectures and course materials used in this class were originally created by other authors. These resources are being reused with permission and have been selected for their high-quality content and relevance to the course </w:t>
      </w:r>
      <w:r w:rsidR="000B15A8" w:rsidRPr="00E715A4">
        <w:rPr>
          <w:b w:val="0"/>
          <w:bCs w:val="0"/>
          <w:color w:val="000000" w:themeColor="text1"/>
          <w:sz w:val="22"/>
          <w:szCs w:val="22"/>
        </w:rPr>
        <w:t>objectives,</w:t>
      </w:r>
      <w:r w:rsidRPr="00E715A4">
        <w:rPr>
          <w:b w:val="0"/>
          <w:bCs w:val="0"/>
          <w:color w:val="000000" w:themeColor="text1"/>
          <w:sz w:val="22"/>
          <w:szCs w:val="22"/>
        </w:rPr>
        <w:t xml:space="preserve"> or </w:t>
      </w:r>
      <w:r w:rsidR="0039305E" w:rsidRPr="00E715A4">
        <w:rPr>
          <w:b w:val="0"/>
          <w:bCs w:val="0"/>
          <w:color w:val="000000" w:themeColor="text1"/>
          <w:sz w:val="22"/>
          <w:szCs w:val="22"/>
        </w:rPr>
        <w:t>these contents</w:t>
      </w:r>
      <w:r w:rsidRPr="00E715A4">
        <w:rPr>
          <w:b w:val="0"/>
          <w:bCs w:val="0"/>
          <w:color w:val="000000" w:themeColor="text1"/>
          <w:sz w:val="22"/>
          <w:szCs w:val="22"/>
        </w:rPr>
        <w:t xml:space="preserve"> were distributed as an opensource.</w:t>
      </w:r>
    </w:p>
    <w:p w14:paraId="6BA89805" w14:textId="77777777" w:rsidR="009F3A5D" w:rsidRPr="00E715A4" w:rsidRDefault="009F3A5D" w:rsidP="000B15A8">
      <w:pPr>
        <w:pStyle w:val="Heading2"/>
        <w:ind w:left="720"/>
        <w:rPr>
          <w:b w:val="0"/>
          <w:bCs w:val="0"/>
          <w:color w:val="000000" w:themeColor="text1"/>
          <w:sz w:val="22"/>
          <w:szCs w:val="22"/>
        </w:rPr>
      </w:pPr>
    </w:p>
    <w:p w14:paraId="64FB8D2A" w14:textId="507CCAD4" w:rsidR="009F3A5D" w:rsidRPr="00E715A4" w:rsidRDefault="009F3A5D" w:rsidP="000B15A8">
      <w:pPr>
        <w:pStyle w:val="Heading2"/>
        <w:ind w:left="720"/>
        <w:rPr>
          <w:b w:val="0"/>
          <w:bCs w:val="0"/>
          <w:color w:val="000000" w:themeColor="text1"/>
          <w:sz w:val="22"/>
          <w:szCs w:val="22"/>
        </w:rPr>
      </w:pPr>
      <w:r w:rsidRPr="00E715A4">
        <w:rPr>
          <w:b w:val="0"/>
          <w:bCs w:val="0"/>
          <w:color w:val="000000" w:themeColor="text1"/>
          <w:sz w:val="22"/>
          <w:szCs w:val="22"/>
        </w:rPr>
        <w:t>While the core material remains the same, I, Dr. Sayed Khushal Shah (he/him), will be your instructor for this semester. I will guide you through the content, facilitate discussions, provide support, and assess your progress throughout the course. Please feel free to reach out to me with any questions or clarifications as you engage with the materials.</w:t>
      </w:r>
    </w:p>
    <w:p w14:paraId="19B56164" w14:textId="77777777" w:rsidR="009F3A5D" w:rsidRPr="00E715A4" w:rsidRDefault="009F3A5D" w:rsidP="009F3A5D">
      <w:pPr>
        <w:pStyle w:val="Heading1"/>
        <w:spacing w:before="18"/>
        <w:ind w:left="0"/>
        <w:rPr>
          <w:color w:val="000000" w:themeColor="text1"/>
        </w:rPr>
      </w:pPr>
    </w:p>
    <w:p w14:paraId="4AAEAEEA" w14:textId="1F97B2DC" w:rsidR="009F3A5D" w:rsidRPr="00E715A4" w:rsidRDefault="009F3A5D" w:rsidP="009F3A5D">
      <w:pPr>
        <w:pStyle w:val="Heading1"/>
        <w:spacing w:before="18"/>
        <w:ind w:left="0"/>
        <w:rPr>
          <w:color w:val="000000" w:themeColor="text1"/>
        </w:rPr>
      </w:pPr>
      <w:r w:rsidRPr="00E715A4">
        <w:rPr>
          <w:color w:val="000000" w:themeColor="text1"/>
        </w:rPr>
        <w:t>Course Disclaimer:</w:t>
      </w:r>
    </w:p>
    <w:p w14:paraId="257D4601" w14:textId="1864968A" w:rsidR="009F3A5D" w:rsidRPr="00E715A4" w:rsidRDefault="009F3A5D" w:rsidP="009F3A5D">
      <w:pPr>
        <w:pStyle w:val="Heading1"/>
        <w:spacing w:before="18"/>
        <w:ind w:left="720"/>
        <w:jc w:val="both"/>
        <w:rPr>
          <w:color w:val="000000" w:themeColor="text1"/>
          <w:sz w:val="22"/>
          <w:szCs w:val="22"/>
        </w:rPr>
      </w:pPr>
      <w:r w:rsidRPr="00E715A4">
        <w:rPr>
          <w:color w:val="000000" w:themeColor="text1"/>
          <w:sz w:val="22"/>
          <w:szCs w:val="22"/>
        </w:rPr>
        <w:t>I reserve the right to modify course policies, the course calendar, assignment or project point values, and due dates as necessary throughout the semester. Any changes will be communicated in advance through official course announcements.</w:t>
      </w:r>
    </w:p>
    <w:p w14:paraId="5D983156" w14:textId="77777777" w:rsidR="009F3A5D" w:rsidRPr="00E715A4" w:rsidRDefault="009F3A5D" w:rsidP="00276B10">
      <w:pPr>
        <w:ind w:left="720"/>
        <w:rPr>
          <w:rFonts w:eastAsia="Times New Roman"/>
          <w:color w:val="000000" w:themeColor="text1"/>
          <w:sz w:val="24"/>
          <w:szCs w:val="24"/>
        </w:rPr>
      </w:pPr>
    </w:p>
    <w:p w14:paraId="2D3CF823" w14:textId="77777777" w:rsidR="009F3A5D" w:rsidRPr="00E715A4" w:rsidRDefault="009F3A5D" w:rsidP="00276B10">
      <w:pPr>
        <w:ind w:left="720"/>
        <w:rPr>
          <w:rFonts w:eastAsia="Times New Roman"/>
          <w:color w:val="000000" w:themeColor="text1"/>
          <w:sz w:val="24"/>
          <w:szCs w:val="24"/>
        </w:rPr>
      </w:pPr>
    </w:p>
    <w:p w14:paraId="305B27D6" w14:textId="77777777" w:rsidR="009F3A5D" w:rsidRPr="00E715A4" w:rsidRDefault="009F3A5D" w:rsidP="00276B10">
      <w:pPr>
        <w:ind w:left="720"/>
        <w:rPr>
          <w:rFonts w:eastAsia="Times New Roman"/>
          <w:color w:val="000000" w:themeColor="text1"/>
          <w:sz w:val="24"/>
          <w:szCs w:val="24"/>
        </w:rPr>
      </w:pPr>
    </w:p>
    <w:p w14:paraId="4D32D85E" w14:textId="77777777" w:rsidR="00276B10" w:rsidRPr="00E715A4" w:rsidRDefault="00276B10">
      <w:pPr>
        <w:pStyle w:val="BodyText"/>
        <w:rPr>
          <w:color w:val="000000" w:themeColor="text1"/>
        </w:rPr>
      </w:pPr>
    </w:p>
    <w:p w14:paraId="451AC114" w14:textId="77777777" w:rsidR="00276B10" w:rsidRPr="00E715A4" w:rsidRDefault="00276B10">
      <w:pPr>
        <w:pStyle w:val="BodyText"/>
        <w:rPr>
          <w:color w:val="000000" w:themeColor="text1"/>
        </w:rPr>
      </w:pPr>
    </w:p>
    <w:p w14:paraId="4A95C658" w14:textId="77777777" w:rsidR="00276B10" w:rsidRPr="00E715A4" w:rsidRDefault="00276B10">
      <w:pPr>
        <w:pStyle w:val="BodyText"/>
        <w:rPr>
          <w:color w:val="000000" w:themeColor="text1"/>
        </w:rPr>
      </w:pPr>
    </w:p>
    <w:p w14:paraId="2C4228FF" w14:textId="0570E5A6" w:rsidR="00276B10" w:rsidRPr="00E715A4" w:rsidRDefault="00276B10">
      <w:pPr>
        <w:pStyle w:val="BodyText"/>
        <w:rPr>
          <w:color w:val="000000" w:themeColor="text1"/>
        </w:rPr>
        <w:sectPr w:rsidR="00276B10" w:rsidRPr="00E715A4">
          <w:pgSz w:w="12240" w:h="15840"/>
          <w:pgMar w:top="1240" w:right="720" w:bottom="1200" w:left="720" w:header="0" w:footer="1012" w:gutter="0"/>
          <w:cols w:space="720"/>
        </w:sectPr>
      </w:pPr>
    </w:p>
    <w:p w14:paraId="43C2B4C6" w14:textId="63BF32DB" w:rsidR="00771355" w:rsidRPr="00771355" w:rsidRDefault="00771355" w:rsidP="00771355">
      <w:pPr>
        <w:pStyle w:val="Heading1"/>
        <w:spacing w:before="15"/>
        <w:rPr>
          <w:color w:val="000000" w:themeColor="text1"/>
        </w:rPr>
      </w:pPr>
      <w:r w:rsidRPr="00771355">
        <w:rPr>
          <w:color w:val="000000" w:themeColor="text1"/>
        </w:rPr>
        <w:lastRenderedPageBreak/>
        <w:t>Textbooks</w:t>
      </w:r>
      <w:r>
        <w:rPr>
          <w:color w:val="000000" w:themeColor="text1"/>
        </w:rPr>
        <w:t>:</w:t>
      </w:r>
    </w:p>
    <w:p w14:paraId="1F9DEE91" w14:textId="77777777" w:rsidR="00771355" w:rsidRPr="00771355" w:rsidRDefault="00771355" w:rsidP="00771355">
      <w:pPr>
        <w:pStyle w:val="Heading1"/>
        <w:spacing w:before="15"/>
        <w:rPr>
          <w:color w:val="000000" w:themeColor="text1"/>
          <w:sz w:val="24"/>
          <w:szCs w:val="24"/>
        </w:rPr>
      </w:pPr>
      <w:r w:rsidRPr="00771355">
        <w:rPr>
          <w:color w:val="000000" w:themeColor="text1"/>
          <w:sz w:val="24"/>
          <w:szCs w:val="24"/>
        </w:rPr>
        <w:t xml:space="preserve">[1] T. H. </w:t>
      </w:r>
      <w:proofErr w:type="spellStart"/>
      <w:r w:rsidRPr="00771355">
        <w:rPr>
          <w:color w:val="000000" w:themeColor="text1"/>
          <w:sz w:val="24"/>
          <w:szCs w:val="24"/>
        </w:rPr>
        <w:t>Cormen</w:t>
      </w:r>
      <w:proofErr w:type="spellEnd"/>
      <w:r w:rsidRPr="00771355">
        <w:rPr>
          <w:color w:val="000000" w:themeColor="text1"/>
          <w:sz w:val="24"/>
          <w:szCs w:val="24"/>
        </w:rPr>
        <w:t>, C. E. Leiserson, R. L. Rivest, C. Stein, Introduction to Algorithms, 4th Edition, The MIT</w:t>
      </w:r>
    </w:p>
    <w:p w14:paraId="08D5F3F7" w14:textId="77777777" w:rsidR="00771355" w:rsidRPr="00771355" w:rsidRDefault="00771355" w:rsidP="00771355">
      <w:pPr>
        <w:pStyle w:val="Heading1"/>
        <w:spacing w:before="15"/>
        <w:rPr>
          <w:color w:val="000000" w:themeColor="text1"/>
          <w:sz w:val="24"/>
          <w:szCs w:val="24"/>
        </w:rPr>
      </w:pPr>
      <w:r w:rsidRPr="00771355">
        <w:rPr>
          <w:color w:val="000000" w:themeColor="text1"/>
          <w:sz w:val="24"/>
          <w:szCs w:val="24"/>
        </w:rPr>
        <w:t>Press, Cambridge, Massachusetts, 2022.</w:t>
      </w:r>
    </w:p>
    <w:p w14:paraId="12FD028E" w14:textId="77777777" w:rsidR="00771355" w:rsidRPr="00771355" w:rsidRDefault="00771355" w:rsidP="00771355">
      <w:pPr>
        <w:pStyle w:val="Heading1"/>
        <w:spacing w:before="15"/>
        <w:rPr>
          <w:color w:val="000000" w:themeColor="text1"/>
          <w:sz w:val="24"/>
          <w:szCs w:val="24"/>
        </w:rPr>
      </w:pPr>
      <w:r w:rsidRPr="00771355">
        <w:rPr>
          <w:color w:val="000000" w:themeColor="text1"/>
          <w:sz w:val="24"/>
          <w:szCs w:val="24"/>
        </w:rPr>
        <w:t>[2] Jake V. Plas, Python Data Science Handbook. Essential Tools for Working with Data, O’Reilly Media,</w:t>
      </w:r>
    </w:p>
    <w:p w14:paraId="76E3BA40" w14:textId="0F57C16E" w:rsidR="00771355" w:rsidRDefault="00771355" w:rsidP="00771355">
      <w:pPr>
        <w:pStyle w:val="Heading1"/>
        <w:spacing w:before="15"/>
        <w:rPr>
          <w:color w:val="000000" w:themeColor="text1"/>
          <w:sz w:val="24"/>
          <w:szCs w:val="24"/>
        </w:rPr>
      </w:pPr>
      <w:r w:rsidRPr="00771355">
        <w:rPr>
          <w:color w:val="000000" w:themeColor="text1"/>
          <w:sz w:val="24"/>
          <w:szCs w:val="24"/>
        </w:rPr>
        <w:t>Sebastopol, CA, 2017.</w:t>
      </w:r>
    </w:p>
    <w:p w14:paraId="0AC128D9" w14:textId="77777777" w:rsidR="00771355" w:rsidRPr="00771355" w:rsidRDefault="00771355" w:rsidP="00771355">
      <w:pPr>
        <w:pStyle w:val="Heading1"/>
        <w:spacing w:before="15"/>
        <w:rPr>
          <w:color w:val="000000" w:themeColor="text1"/>
          <w:sz w:val="24"/>
          <w:szCs w:val="24"/>
        </w:rPr>
      </w:pPr>
    </w:p>
    <w:p w14:paraId="012B78B6" w14:textId="37ACAFDE" w:rsidR="003E27D1" w:rsidRPr="00E715A4" w:rsidRDefault="00000000">
      <w:pPr>
        <w:pStyle w:val="Heading1"/>
        <w:spacing w:before="15"/>
        <w:rPr>
          <w:color w:val="000000" w:themeColor="text1"/>
        </w:rPr>
      </w:pPr>
      <w:r w:rsidRPr="00E715A4">
        <w:rPr>
          <w:color w:val="000000" w:themeColor="text1"/>
        </w:rPr>
        <w:t>Course</w:t>
      </w:r>
      <w:r w:rsidRPr="00E715A4">
        <w:rPr>
          <w:color w:val="000000" w:themeColor="text1"/>
          <w:spacing w:val="-8"/>
        </w:rPr>
        <w:t xml:space="preserve"> </w:t>
      </w:r>
      <w:r w:rsidRPr="00E715A4">
        <w:rPr>
          <w:color w:val="000000" w:themeColor="text1"/>
        </w:rPr>
        <w:t>Requirements/Schedule</w:t>
      </w:r>
      <w:r w:rsidRPr="00E715A4">
        <w:rPr>
          <w:color w:val="000000" w:themeColor="text1"/>
          <w:spacing w:val="-7"/>
        </w:rPr>
        <w:t xml:space="preserve"> </w:t>
      </w:r>
      <w:r w:rsidRPr="00E715A4">
        <w:rPr>
          <w:color w:val="000000" w:themeColor="text1"/>
          <w:spacing w:val="-2"/>
        </w:rPr>
        <w:t>(Tentative)</w:t>
      </w:r>
    </w:p>
    <w:p w14:paraId="7BC288D3" w14:textId="77777777" w:rsidR="003E27D1" w:rsidRPr="00E715A4" w:rsidRDefault="00000000">
      <w:pPr>
        <w:pStyle w:val="BodyText"/>
        <w:spacing w:before="1"/>
        <w:rPr>
          <w:color w:val="000000" w:themeColor="text1"/>
        </w:rPr>
      </w:pPr>
      <w:r w:rsidRPr="00E715A4">
        <w:rPr>
          <w:color w:val="000000" w:themeColor="text1"/>
        </w:rPr>
        <w:t>Provided</w:t>
      </w:r>
      <w:r w:rsidRPr="00E715A4">
        <w:rPr>
          <w:color w:val="000000" w:themeColor="text1"/>
          <w:spacing w:val="-2"/>
        </w:rPr>
        <w:t xml:space="preserve"> </w:t>
      </w:r>
      <w:r w:rsidRPr="00E715A4">
        <w:rPr>
          <w:color w:val="000000" w:themeColor="text1"/>
        </w:rPr>
        <w:t>below</w:t>
      </w:r>
      <w:r w:rsidRPr="00E715A4">
        <w:rPr>
          <w:color w:val="000000" w:themeColor="text1"/>
          <w:spacing w:val="-1"/>
        </w:rPr>
        <w:t xml:space="preserve"> </w:t>
      </w:r>
      <w:r w:rsidRPr="00E715A4">
        <w:rPr>
          <w:color w:val="000000" w:themeColor="text1"/>
        </w:rPr>
        <w:t>tentative</w:t>
      </w:r>
      <w:r w:rsidRPr="00E715A4">
        <w:rPr>
          <w:color w:val="000000" w:themeColor="text1"/>
          <w:spacing w:val="-2"/>
        </w:rPr>
        <w:t xml:space="preserve"> </w:t>
      </w:r>
      <w:r w:rsidRPr="00E715A4">
        <w:rPr>
          <w:color w:val="000000" w:themeColor="text1"/>
        </w:rPr>
        <w:t>list</w:t>
      </w:r>
      <w:r w:rsidRPr="00E715A4">
        <w:rPr>
          <w:color w:val="000000" w:themeColor="text1"/>
          <w:spacing w:val="-1"/>
        </w:rPr>
        <w:t xml:space="preserve"> </w:t>
      </w:r>
      <w:r w:rsidRPr="00E715A4">
        <w:rPr>
          <w:color w:val="000000" w:themeColor="text1"/>
        </w:rPr>
        <w:t>of</w:t>
      </w:r>
      <w:r w:rsidRPr="00E715A4">
        <w:rPr>
          <w:color w:val="000000" w:themeColor="text1"/>
          <w:spacing w:val="-5"/>
        </w:rPr>
        <w:t xml:space="preserve"> </w:t>
      </w:r>
      <w:r w:rsidRPr="00E715A4">
        <w:rPr>
          <w:color w:val="000000" w:themeColor="text1"/>
        </w:rPr>
        <w:t>topics</w:t>
      </w:r>
      <w:r w:rsidRPr="00E715A4">
        <w:rPr>
          <w:color w:val="000000" w:themeColor="text1"/>
          <w:spacing w:val="-2"/>
        </w:rPr>
        <w:t xml:space="preserve"> </w:t>
      </w:r>
      <w:r w:rsidRPr="00E715A4">
        <w:rPr>
          <w:color w:val="000000" w:themeColor="text1"/>
        </w:rPr>
        <w:t>along</w:t>
      </w:r>
      <w:r w:rsidRPr="00E715A4">
        <w:rPr>
          <w:color w:val="000000" w:themeColor="text1"/>
          <w:spacing w:val="-3"/>
        </w:rPr>
        <w:t xml:space="preserve"> </w:t>
      </w:r>
      <w:r w:rsidRPr="00E715A4">
        <w:rPr>
          <w:color w:val="000000" w:themeColor="text1"/>
        </w:rPr>
        <w:t>with</w:t>
      </w:r>
      <w:r w:rsidRPr="00E715A4">
        <w:rPr>
          <w:color w:val="000000" w:themeColor="text1"/>
          <w:spacing w:val="-2"/>
        </w:rPr>
        <w:t xml:space="preserve"> </w:t>
      </w:r>
      <w:r w:rsidRPr="00E715A4">
        <w:rPr>
          <w:color w:val="000000" w:themeColor="text1"/>
        </w:rPr>
        <w:t>assignments.</w:t>
      </w:r>
      <w:r w:rsidRPr="00E715A4">
        <w:rPr>
          <w:color w:val="000000" w:themeColor="text1"/>
          <w:spacing w:val="-5"/>
        </w:rPr>
        <w:t xml:space="preserve"> </w:t>
      </w:r>
      <w:r w:rsidRPr="00E715A4">
        <w:rPr>
          <w:color w:val="000000" w:themeColor="text1"/>
        </w:rPr>
        <w:t>This</w:t>
      </w:r>
      <w:r w:rsidRPr="00E715A4">
        <w:rPr>
          <w:color w:val="000000" w:themeColor="text1"/>
          <w:spacing w:val="-2"/>
        </w:rPr>
        <w:t xml:space="preserve"> </w:t>
      </w:r>
      <w:r w:rsidRPr="00E715A4">
        <w:rPr>
          <w:color w:val="000000" w:themeColor="text1"/>
        </w:rPr>
        <w:t>list</w:t>
      </w:r>
      <w:r w:rsidRPr="00E715A4">
        <w:rPr>
          <w:color w:val="000000" w:themeColor="text1"/>
          <w:spacing w:val="-4"/>
        </w:rPr>
        <w:t xml:space="preserve"> </w:t>
      </w:r>
      <w:r w:rsidRPr="00E715A4">
        <w:rPr>
          <w:color w:val="000000" w:themeColor="text1"/>
        </w:rPr>
        <w:t>can</w:t>
      </w:r>
      <w:r w:rsidRPr="00E715A4">
        <w:rPr>
          <w:color w:val="000000" w:themeColor="text1"/>
          <w:spacing w:val="-3"/>
        </w:rPr>
        <w:t xml:space="preserve"> </w:t>
      </w:r>
      <w:r w:rsidRPr="00E715A4">
        <w:rPr>
          <w:color w:val="000000" w:themeColor="text1"/>
        </w:rPr>
        <w:t>change</w:t>
      </w:r>
      <w:r w:rsidRPr="00E715A4">
        <w:rPr>
          <w:color w:val="000000" w:themeColor="text1"/>
          <w:spacing w:val="-2"/>
        </w:rPr>
        <w:t xml:space="preserve"> </w:t>
      </w:r>
      <w:r w:rsidRPr="00E715A4">
        <w:rPr>
          <w:color w:val="000000" w:themeColor="text1"/>
        </w:rPr>
        <w:t>during</w:t>
      </w:r>
      <w:r w:rsidRPr="00E715A4">
        <w:rPr>
          <w:color w:val="000000" w:themeColor="text1"/>
          <w:spacing w:val="-3"/>
        </w:rPr>
        <w:t xml:space="preserve"> </w:t>
      </w:r>
      <w:r w:rsidRPr="00E715A4">
        <w:rPr>
          <w:color w:val="000000" w:themeColor="text1"/>
        </w:rPr>
        <w:t>the</w:t>
      </w:r>
      <w:r w:rsidRPr="00E715A4">
        <w:rPr>
          <w:color w:val="000000" w:themeColor="text1"/>
          <w:spacing w:val="-2"/>
        </w:rPr>
        <w:t xml:space="preserve"> </w:t>
      </w:r>
      <w:r w:rsidRPr="00E715A4">
        <w:rPr>
          <w:color w:val="000000" w:themeColor="text1"/>
        </w:rPr>
        <w:t>course</w:t>
      </w:r>
      <w:r w:rsidRPr="00E715A4">
        <w:rPr>
          <w:color w:val="000000" w:themeColor="text1"/>
          <w:spacing w:val="-4"/>
        </w:rPr>
        <w:t xml:space="preserve"> </w:t>
      </w:r>
      <w:r w:rsidRPr="00E715A4">
        <w:rPr>
          <w:color w:val="000000" w:themeColor="text1"/>
        </w:rPr>
        <w:t>and</w:t>
      </w:r>
      <w:r w:rsidRPr="00E715A4">
        <w:rPr>
          <w:color w:val="000000" w:themeColor="text1"/>
          <w:spacing w:val="-4"/>
        </w:rPr>
        <w:t xml:space="preserve"> </w:t>
      </w:r>
      <w:r w:rsidRPr="00E715A4">
        <w:rPr>
          <w:color w:val="000000" w:themeColor="text1"/>
        </w:rPr>
        <w:t>will</w:t>
      </w:r>
      <w:r w:rsidRPr="00E715A4">
        <w:rPr>
          <w:color w:val="000000" w:themeColor="text1"/>
          <w:spacing w:val="-2"/>
        </w:rPr>
        <w:t xml:space="preserve"> </w:t>
      </w:r>
      <w:r w:rsidRPr="00E715A4">
        <w:rPr>
          <w:color w:val="000000" w:themeColor="text1"/>
        </w:rPr>
        <w:t>be notified of such changes wherever possible.</w:t>
      </w:r>
    </w:p>
    <w:p w14:paraId="043B4619" w14:textId="77777777" w:rsidR="009F3A5D" w:rsidRPr="00E715A4" w:rsidRDefault="009F3A5D">
      <w:pPr>
        <w:pStyle w:val="BodyText"/>
        <w:spacing w:before="1"/>
        <w:rPr>
          <w:color w:val="000000" w:themeColor="text1"/>
        </w:rPr>
      </w:pPr>
    </w:p>
    <w:tbl>
      <w:tblPr>
        <w:tblW w:w="1115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35"/>
        <w:gridCol w:w="7285"/>
        <w:gridCol w:w="2435"/>
      </w:tblGrid>
      <w:tr w:rsidR="005D21EA" w:rsidRPr="005D21EA" w14:paraId="792D5FAB" w14:textId="77777777" w:rsidTr="005D21EA">
        <w:trPr>
          <w:tblHeader/>
          <w:tblCellSpacing w:w="15" w:type="dxa"/>
        </w:trPr>
        <w:tc>
          <w:tcPr>
            <w:tcW w:w="1390" w:type="dxa"/>
            <w:vAlign w:val="center"/>
            <w:hideMark/>
          </w:tcPr>
          <w:p w14:paraId="5B7B0D76" w14:textId="77777777" w:rsidR="005D21EA" w:rsidRPr="00771355" w:rsidRDefault="005D21EA" w:rsidP="005D21EA">
            <w:pPr>
              <w:widowControl/>
              <w:autoSpaceDE/>
              <w:autoSpaceDN/>
              <w:jc w:val="center"/>
              <w:rPr>
                <w:rFonts w:eastAsia="Times New Roman"/>
                <w:b/>
                <w:bCs/>
              </w:rPr>
            </w:pPr>
            <w:r w:rsidRPr="00771355">
              <w:rPr>
                <w:rFonts w:eastAsia="Times New Roman"/>
                <w:b/>
                <w:bCs/>
              </w:rPr>
              <w:t>Week</w:t>
            </w:r>
          </w:p>
        </w:tc>
        <w:tc>
          <w:tcPr>
            <w:tcW w:w="7255" w:type="dxa"/>
            <w:vAlign w:val="center"/>
            <w:hideMark/>
          </w:tcPr>
          <w:p w14:paraId="1AC059E9" w14:textId="77777777" w:rsidR="005D21EA" w:rsidRPr="00771355" w:rsidRDefault="005D21EA" w:rsidP="005D21EA">
            <w:pPr>
              <w:widowControl/>
              <w:autoSpaceDE/>
              <w:autoSpaceDN/>
              <w:jc w:val="center"/>
              <w:rPr>
                <w:rFonts w:eastAsia="Times New Roman"/>
                <w:b/>
                <w:bCs/>
              </w:rPr>
            </w:pPr>
            <w:r w:rsidRPr="00771355">
              <w:rPr>
                <w:rFonts w:eastAsia="Times New Roman"/>
                <w:b/>
                <w:bCs/>
              </w:rPr>
              <w:t>Course Topics</w:t>
            </w:r>
          </w:p>
        </w:tc>
        <w:tc>
          <w:tcPr>
            <w:tcW w:w="2390" w:type="dxa"/>
            <w:vAlign w:val="center"/>
            <w:hideMark/>
          </w:tcPr>
          <w:p w14:paraId="604604A7" w14:textId="77777777" w:rsidR="005D21EA" w:rsidRPr="00771355" w:rsidRDefault="005D21EA" w:rsidP="005D21EA">
            <w:pPr>
              <w:widowControl/>
              <w:autoSpaceDE/>
              <w:autoSpaceDN/>
              <w:jc w:val="center"/>
              <w:rPr>
                <w:rFonts w:eastAsia="Times New Roman"/>
                <w:b/>
                <w:bCs/>
              </w:rPr>
            </w:pPr>
            <w:r w:rsidRPr="00771355">
              <w:rPr>
                <w:rFonts w:eastAsia="Times New Roman"/>
                <w:b/>
                <w:bCs/>
              </w:rPr>
              <w:t>In-Class Activities / Assessments</w:t>
            </w:r>
          </w:p>
        </w:tc>
      </w:tr>
      <w:tr w:rsidR="005D21EA" w:rsidRPr="005D21EA" w14:paraId="167A5EB4" w14:textId="77777777" w:rsidTr="005D21EA">
        <w:trPr>
          <w:tblCellSpacing w:w="15" w:type="dxa"/>
        </w:trPr>
        <w:tc>
          <w:tcPr>
            <w:tcW w:w="1390" w:type="dxa"/>
            <w:vAlign w:val="center"/>
            <w:hideMark/>
          </w:tcPr>
          <w:p w14:paraId="5CBC1DA1" w14:textId="77777777" w:rsidR="005D21EA" w:rsidRPr="00771355" w:rsidRDefault="005D21EA" w:rsidP="005D21EA">
            <w:pPr>
              <w:widowControl/>
              <w:autoSpaceDE/>
              <w:autoSpaceDN/>
              <w:rPr>
                <w:rFonts w:eastAsia="Times New Roman"/>
              </w:rPr>
            </w:pPr>
            <w:r w:rsidRPr="00771355">
              <w:rPr>
                <w:rFonts w:eastAsia="Times New Roman"/>
                <w:b/>
                <w:bCs/>
              </w:rPr>
              <w:t>Weeks 1–2</w:t>
            </w:r>
          </w:p>
        </w:tc>
        <w:tc>
          <w:tcPr>
            <w:tcW w:w="7255" w:type="dxa"/>
            <w:vAlign w:val="center"/>
            <w:hideMark/>
          </w:tcPr>
          <w:p w14:paraId="37C982BB" w14:textId="77777777" w:rsidR="005D21EA" w:rsidRPr="00771355" w:rsidRDefault="005D21EA" w:rsidP="005D21EA">
            <w:pPr>
              <w:widowControl/>
              <w:autoSpaceDE/>
              <w:autoSpaceDN/>
              <w:rPr>
                <w:rFonts w:eastAsia="Times New Roman"/>
              </w:rPr>
            </w:pPr>
            <w:r w:rsidRPr="00771355">
              <w:rPr>
                <w:rFonts w:eastAsia="Times New Roman"/>
                <w:b/>
                <w:bCs/>
              </w:rPr>
              <w:t>Introduction to Algorithms:</w:t>
            </w:r>
            <w:r w:rsidRPr="00771355">
              <w:rPr>
                <w:rFonts w:eastAsia="Times New Roman"/>
              </w:rPr>
              <w:t xml:space="preserve"> Algorithmic thinking and problem solving, algorithm analysis, correctness and efficiency, asymptotic notation</w:t>
            </w:r>
          </w:p>
        </w:tc>
        <w:tc>
          <w:tcPr>
            <w:tcW w:w="2390" w:type="dxa"/>
            <w:vAlign w:val="center"/>
            <w:hideMark/>
          </w:tcPr>
          <w:p w14:paraId="48A90039" w14:textId="77777777" w:rsidR="005D21EA" w:rsidRPr="00771355" w:rsidRDefault="005D21EA" w:rsidP="005D21EA">
            <w:pPr>
              <w:widowControl/>
              <w:autoSpaceDE/>
              <w:autoSpaceDN/>
              <w:rPr>
                <w:rFonts w:eastAsia="Times New Roman"/>
              </w:rPr>
            </w:pPr>
            <w:r w:rsidRPr="00771355">
              <w:rPr>
                <w:rFonts w:eastAsia="Times New Roman"/>
                <w:b/>
                <w:bCs/>
              </w:rPr>
              <w:t>In-Class Activity 1</w:t>
            </w:r>
          </w:p>
        </w:tc>
      </w:tr>
      <w:tr w:rsidR="005D21EA" w:rsidRPr="005D21EA" w14:paraId="2B35FA29" w14:textId="77777777" w:rsidTr="005D21EA">
        <w:trPr>
          <w:tblCellSpacing w:w="15" w:type="dxa"/>
        </w:trPr>
        <w:tc>
          <w:tcPr>
            <w:tcW w:w="1390" w:type="dxa"/>
            <w:vAlign w:val="center"/>
            <w:hideMark/>
          </w:tcPr>
          <w:p w14:paraId="6F8FEA9E" w14:textId="77777777" w:rsidR="005D21EA" w:rsidRPr="00771355" w:rsidRDefault="005D21EA" w:rsidP="005D21EA">
            <w:pPr>
              <w:widowControl/>
              <w:autoSpaceDE/>
              <w:autoSpaceDN/>
              <w:rPr>
                <w:rFonts w:eastAsia="Times New Roman"/>
              </w:rPr>
            </w:pPr>
            <w:r w:rsidRPr="00771355">
              <w:rPr>
                <w:rFonts w:eastAsia="Times New Roman"/>
                <w:b/>
                <w:bCs/>
              </w:rPr>
              <w:t>Weeks 2–3</w:t>
            </w:r>
          </w:p>
        </w:tc>
        <w:tc>
          <w:tcPr>
            <w:tcW w:w="7255" w:type="dxa"/>
            <w:vAlign w:val="center"/>
            <w:hideMark/>
          </w:tcPr>
          <w:p w14:paraId="7F289752" w14:textId="77777777" w:rsidR="005D21EA" w:rsidRPr="00771355" w:rsidRDefault="005D21EA" w:rsidP="005D21EA">
            <w:pPr>
              <w:widowControl/>
              <w:autoSpaceDE/>
              <w:autoSpaceDN/>
              <w:rPr>
                <w:rFonts w:eastAsia="Times New Roman"/>
              </w:rPr>
            </w:pPr>
            <w:r w:rsidRPr="00771355">
              <w:rPr>
                <w:rFonts w:eastAsia="Times New Roman"/>
                <w:b/>
                <w:bCs/>
              </w:rPr>
              <w:t>Sorting Algorithms:</w:t>
            </w:r>
            <w:r w:rsidRPr="00771355">
              <w:rPr>
                <w:rFonts w:eastAsia="Times New Roman"/>
              </w:rPr>
              <w:t xml:space="preserve"> Elementary sorting algorithms, divide-and-conquer sorting, comparison of sorting algorithms, time and space complexity</w:t>
            </w:r>
          </w:p>
        </w:tc>
        <w:tc>
          <w:tcPr>
            <w:tcW w:w="2390" w:type="dxa"/>
            <w:vAlign w:val="center"/>
            <w:hideMark/>
          </w:tcPr>
          <w:p w14:paraId="53422298" w14:textId="77777777" w:rsidR="005D21EA" w:rsidRPr="00771355" w:rsidRDefault="005D21EA" w:rsidP="005D21EA">
            <w:pPr>
              <w:widowControl/>
              <w:autoSpaceDE/>
              <w:autoSpaceDN/>
              <w:rPr>
                <w:rFonts w:eastAsia="Times New Roman"/>
              </w:rPr>
            </w:pPr>
            <w:r w:rsidRPr="00771355">
              <w:rPr>
                <w:rFonts w:eastAsia="Times New Roman"/>
                <w:b/>
                <w:bCs/>
              </w:rPr>
              <w:t>In-Class Activities 2–3</w:t>
            </w:r>
          </w:p>
        </w:tc>
      </w:tr>
      <w:tr w:rsidR="005D21EA" w:rsidRPr="005D21EA" w14:paraId="213F3685" w14:textId="77777777" w:rsidTr="005D21EA">
        <w:trPr>
          <w:tblCellSpacing w:w="15" w:type="dxa"/>
        </w:trPr>
        <w:tc>
          <w:tcPr>
            <w:tcW w:w="1390" w:type="dxa"/>
            <w:vAlign w:val="center"/>
            <w:hideMark/>
          </w:tcPr>
          <w:p w14:paraId="50CAC1AC" w14:textId="77777777" w:rsidR="005D21EA" w:rsidRPr="00771355" w:rsidRDefault="005D21EA" w:rsidP="005D21EA">
            <w:pPr>
              <w:widowControl/>
              <w:autoSpaceDE/>
              <w:autoSpaceDN/>
              <w:rPr>
                <w:rFonts w:eastAsia="Times New Roman"/>
              </w:rPr>
            </w:pPr>
            <w:r w:rsidRPr="00771355">
              <w:rPr>
                <w:rFonts w:eastAsia="Times New Roman"/>
                <w:b/>
                <w:bCs/>
              </w:rPr>
              <w:t>Weeks 4–5</w:t>
            </w:r>
          </w:p>
        </w:tc>
        <w:tc>
          <w:tcPr>
            <w:tcW w:w="7255" w:type="dxa"/>
            <w:vAlign w:val="center"/>
            <w:hideMark/>
          </w:tcPr>
          <w:p w14:paraId="0D74C7F7" w14:textId="77777777" w:rsidR="005D21EA" w:rsidRPr="00771355" w:rsidRDefault="005D21EA" w:rsidP="005D21EA">
            <w:pPr>
              <w:widowControl/>
              <w:autoSpaceDE/>
              <w:autoSpaceDN/>
              <w:rPr>
                <w:rFonts w:eastAsia="Times New Roman"/>
              </w:rPr>
            </w:pPr>
            <w:r w:rsidRPr="00771355">
              <w:rPr>
                <w:rFonts w:eastAsia="Times New Roman"/>
                <w:b/>
                <w:bCs/>
              </w:rPr>
              <w:t>Searching Algorithms:</w:t>
            </w:r>
            <w:r w:rsidRPr="00771355">
              <w:rPr>
                <w:rFonts w:eastAsia="Times New Roman"/>
              </w:rPr>
              <w:t xml:space="preserve"> Linear search, binary search, search trees, hash-based searching, complexity analysis</w:t>
            </w:r>
          </w:p>
        </w:tc>
        <w:tc>
          <w:tcPr>
            <w:tcW w:w="2390" w:type="dxa"/>
            <w:vAlign w:val="center"/>
            <w:hideMark/>
          </w:tcPr>
          <w:p w14:paraId="54281876" w14:textId="77777777" w:rsidR="005D21EA" w:rsidRPr="00771355" w:rsidRDefault="005D21EA" w:rsidP="005D21EA">
            <w:pPr>
              <w:widowControl/>
              <w:autoSpaceDE/>
              <w:autoSpaceDN/>
              <w:rPr>
                <w:rFonts w:eastAsia="Times New Roman"/>
              </w:rPr>
            </w:pPr>
            <w:r w:rsidRPr="00771355">
              <w:rPr>
                <w:rFonts w:eastAsia="Times New Roman"/>
                <w:b/>
                <w:bCs/>
              </w:rPr>
              <w:t>In-Class Activities 4–5</w:t>
            </w:r>
          </w:p>
        </w:tc>
      </w:tr>
      <w:tr w:rsidR="005D21EA" w:rsidRPr="005D21EA" w14:paraId="1BAE8B49" w14:textId="77777777" w:rsidTr="005D21EA">
        <w:trPr>
          <w:tblCellSpacing w:w="15" w:type="dxa"/>
        </w:trPr>
        <w:tc>
          <w:tcPr>
            <w:tcW w:w="1390" w:type="dxa"/>
            <w:vAlign w:val="center"/>
            <w:hideMark/>
          </w:tcPr>
          <w:p w14:paraId="111B4304" w14:textId="77777777" w:rsidR="005D21EA" w:rsidRPr="00771355" w:rsidRDefault="005D21EA" w:rsidP="005D21EA">
            <w:pPr>
              <w:widowControl/>
              <w:autoSpaceDE/>
              <w:autoSpaceDN/>
              <w:rPr>
                <w:rFonts w:eastAsia="Times New Roman"/>
              </w:rPr>
            </w:pPr>
            <w:r w:rsidRPr="00771355">
              <w:rPr>
                <w:rFonts w:eastAsia="Times New Roman"/>
                <w:b/>
                <w:bCs/>
              </w:rPr>
              <w:t>Weeks 6–7</w:t>
            </w:r>
          </w:p>
        </w:tc>
        <w:tc>
          <w:tcPr>
            <w:tcW w:w="7255" w:type="dxa"/>
            <w:vAlign w:val="center"/>
            <w:hideMark/>
          </w:tcPr>
          <w:p w14:paraId="5DE6BADB" w14:textId="4FF273FE" w:rsidR="005D21EA" w:rsidRPr="00771355" w:rsidRDefault="005D21EA" w:rsidP="005D21EA">
            <w:pPr>
              <w:widowControl/>
              <w:autoSpaceDE/>
              <w:autoSpaceDN/>
              <w:rPr>
                <w:rFonts w:eastAsia="Times New Roman"/>
              </w:rPr>
            </w:pPr>
            <w:r w:rsidRPr="00771355">
              <w:rPr>
                <w:rFonts w:eastAsia="Times New Roman"/>
                <w:b/>
                <w:bCs/>
              </w:rPr>
              <w:t>Dynamic Programming:</w:t>
            </w:r>
            <w:r w:rsidRPr="00771355">
              <w:rPr>
                <w:rFonts w:eastAsia="Times New Roman"/>
              </w:rPr>
              <w:t xml:space="preserve"> Dynamic programming principles, overlapping subproblems, optimal substructure, </w:t>
            </w:r>
            <w:r w:rsidR="00771355" w:rsidRPr="00771355">
              <w:rPr>
                <w:rFonts w:eastAsia="Times New Roman"/>
              </w:rPr>
              <w:t>memorization</w:t>
            </w:r>
            <w:r w:rsidRPr="00771355">
              <w:rPr>
                <w:rFonts w:eastAsia="Times New Roman"/>
              </w:rPr>
              <w:t xml:space="preserve"> and tabulation, applications of dynamic programming</w:t>
            </w:r>
          </w:p>
        </w:tc>
        <w:tc>
          <w:tcPr>
            <w:tcW w:w="2390" w:type="dxa"/>
            <w:vAlign w:val="center"/>
            <w:hideMark/>
          </w:tcPr>
          <w:p w14:paraId="779B4B8E" w14:textId="77777777" w:rsidR="005D21EA" w:rsidRPr="00771355" w:rsidRDefault="005D21EA" w:rsidP="005D21EA">
            <w:pPr>
              <w:widowControl/>
              <w:autoSpaceDE/>
              <w:autoSpaceDN/>
              <w:rPr>
                <w:rFonts w:eastAsia="Times New Roman"/>
              </w:rPr>
            </w:pPr>
            <w:r w:rsidRPr="00771355">
              <w:rPr>
                <w:rFonts w:eastAsia="Times New Roman"/>
                <w:b/>
                <w:bCs/>
              </w:rPr>
              <w:t>In-Class Activities 6–7</w:t>
            </w:r>
          </w:p>
        </w:tc>
      </w:tr>
      <w:tr w:rsidR="005D21EA" w:rsidRPr="005D21EA" w14:paraId="314A69F5" w14:textId="77777777" w:rsidTr="005D21EA">
        <w:trPr>
          <w:tblCellSpacing w:w="15" w:type="dxa"/>
        </w:trPr>
        <w:tc>
          <w:tcPr>
            <w:tcW w:w="1390" w:type="dxa"/>
            <w:vAlign w:val="center"/>
            <w:hideMark/>
          </w:tcPr>
          <w:p w14:paraId="12223D60" w14:textId="77777777" w:rsidR="005D21EA" w:rsidRPr="00771355" w:rsidRDefault="005D21EA" w:rsidP="005D21EA">
            <w:pPr>
              <w:widowControl/>
              <w:autoSpaceDE/>
              <w:autoSpaceDN/>
              <w:rPr>
                <w:rFonts w:eastAsia="Times New Roman"/>
              </w:rPr>
            </w:pPr>
            <w:r w:rsidRPr="00771355">
              <w:rPr>
                <w:rFonts w:eastAsia="Times New Roman"/>
                <w:b/>
                <w:bCs/>
              </w:rPr>
              <w:t>Week 8</w:t>
            </w:r>
          </w:p>
        </w:tc>
        <w:tc>
          <w:tcPr>
            <w:tcW w:w="7255" w:type="dxa"/>
            <w:vAlign w:val="center"/>
            <w:hideMark/>
          </w:tcPr>
          <w:p w14:paraId="469934C9" w14:textId="77777777" w:rsidR="005D21EA" w:rsidRPr="00771355" w:rsidRDefault="005D21EA" w:rsidP="005D21EA">
            <w:pPr>
              <w:widowControl/>
              <w:autoSpaceDE/>
              <w:autoSpaceDN/>
              <w:rPr>
                <w:rFonts w:eastAsia="Times New Roman"/>
              </w:rPr>
            </w:pPr>
            <w:r w:rsidRPr="00771355">
              <w:rPr>
                <w:rFonts w:eastAsia="Times New Roman"/>
                <w:b/>
                <w:bCs/>
              </w:rPr>
              <w:t>Midterm Examination:</w:t>
            </w:r>
            <w:r w:rsidRPr="00771355">
              <w:rPr>
                <w:rFonts w:eastAsia="Times New Roman"/>
              </w:rPr>
              <w:t xml:space="preserve"> Comprehensive examination covering material from Weeks 1–7</w:t>
            </w:r>
          </w:p>
        </w:tc>
        <w:tc>
          <w:tcPr>
            <w:tcW w:w="2390" w:type="dxa"/>
            <w:vAlign w:val="center"/>
            <w:hideMark/>
          </w:tcPr>
          <w:p w14:paraId="7E8AE399" w14:textId="77777777" w:rsidR="005D21EA" w:rsidRPr="00771355" w:rsidRDefault="005D21EA" w:rsidP="005D21EA">
            <w:pPr>
              <w:widowControl/>
              <w:autoSpaceDE/>
              <w:autoSpaceDN/>
              <w:rPr>
                <w:rFonts w:eastAsia="Times New Roman"/>
              </w:rPr>
            </w:pPr>
            <w:r w:rsidRPr="00771355">
              <w:rPr>
                <w:rFonts w:eastAsia="Times New Roman"/>
                <w:b/>
                <w:bCs/>
              </w:rPr>
              <w:t>Midterm Exam</w:t>
            </w:r>
          </w:p>
        </w:tc>
      </w:tr>
      <w:tr w:rsidR="005D21EA" w:rsidRPr="005D21EA" w14:paraId="6B978241" w14:textId="77777777" w:rsidTr="005D21EA">
        <w:trPr>
          <w:tblCellSpacing w:w="15" w:type="dxa"/>
        </w:trPr>
        <w:tc>
          <w:tcPr>
            <w:tcW w:w="1390" w:type="dxa"/>
            <w:vAlign w:val="center"/>
            <w:hideMark/>
          </w:tcPr>
          <w:p w14:paraId="0ECF9BC5" w14:textId="77777777" w:rsidR="005D21EA" w:rsidRPr="00771355" w:rsidRDefault="005D21EA" w:rsidP="005D21EA">
            <w:pPr>
              <w:widowControl/>
              <w:autoSpaceDE/>
              <w:autoSpaceDN/>
              <w:rPr>
                <w:rFonts w:eastAsia="Times New Roman"/>
              </w:rPr>
            </w:pPr>
            <w:r w:rsidRPr="00771355">
              <w:rPr>
                <w:rFonts w:eastAsia="Times New Roman"/>
                <w:b/>
                <w:bCs/>
              </w:rPr>
              <w:t>Weeks 9–10</w:t>
            </w:r>
          </w:p>
        </w:tc>
        <w:tc>
          <w:tcPr>
            <w:tcW w:w="7255" w:type="dxa"/>
            <w:vAlign w:val="center"/>
            <w:hideMark/>
          </w:tcPr>
          <w:p w14:paraId="4D979E25" w14:textId="77777777" w:rsidR="005D21EA" w:rsidRPr="00771355" w:rsidRDefault="005D21EA" w:rsidP="005D21EA">
            <w:pPr>
              <w:widowControl/>
              <w:autoSpaceDE/>
              <w:autoSpaceDN/>
              <w:rPr>
                <w:rFonts w:eastAsia="Times New Roman"/>
              </w:rPr>
            </w:pPr>
            <w:r w:rsidRPr="00771355">
              <w:rPr>
                <w:rFonts w:eastAsia="Times New Roman"/>
                <w:b/>
                <w:bCs/>
              </w:rPr>
              <w:t>Greedy Algorithms:</w:t>
            </w:r>
            <w:r w:rsidRPr="00771355">
              <w:rPr>
                <w:rFonts w:eastAsia="Times New Roman"/>
              </w:rPr>
              <w:t xml:space="preserve"> Greedy strategy, activity selection, fractional knapsack, minimum spanning trees, Huffman coding, greedy versus dynamic programming</w:t>
            </w:r>
          </w:p>
        </w:tc>
        <w:tc>
          <w:tcPr>
            <w:tcW w:w="2390" w:type="dxa"/>
            <w:vAlign w:val="center"/>
            <w:hideMark/>
          </w:tcPr>
          <w:p w14:paraId="4C9AD984" w14:textId="77777777" w:rsidR="005D21EA" w:rsidRPr="00771355" w:rsidRDefault="005D21EA" w:rsidP="005D21EA">
            <w:pPr>
              <w:widowControl/>
              <w:autoSpaceDE/>
              <w:autoSpaceDN/>
              <w:rPr>
                <w:rFonts w:eastAsia="Times New Roman"/>
              </w:rPr>
            </w:pPr>
            <w:r w:rsidRPr="00771355">
              <w:rPr>
                <w:rFonts w:eastAsia="Times New Roman"/>
                <w:b/>
                <w:bCs/>
              </w:rPr>
              <w:t>In-Class Activities 8–9</w:t>
            </w:r>
          </w:p>
        </w:tc>
      </w:tr>
      <w:tr w:rsidR="005D21EA" w:rsidRPr="005D21EA" w14:paraId="130F18C7" w14:textId="77777777" w:rsidTr="005D21EA">
        <w:trPr>
          <w:tblCellSpacing w:w="15" w:type="dxa"/>
        </w:trPr>
        <w:tc>
          <w:tcPr>
            <w:tcW w:w="1390" w:type="dxa"/>
            <w:vAlign w:val="center"/>
            <w:hideMark/>
          </w:tcPr>
          <w:p w14:paraId="2E6CE7A2" w14:textId="77777777" w:rsidR="005D21EA" w:rsidRPr="00771355" w:rsidRDefault="005D21EA" w:rsidP="005D21EA">
            <w:pPr>
              <w:widowControl/>
              <w:autoSpaceDE/>
              <w:autoSpaceDN/>
              <w:rPr>
                <w:rFonts w:eastAsia="Times New Roman"/>
              </w:rPr>
            </w:pPr>
            <w:r w:rsidRPr="00771355">
              <w:rPr>
                <w:rFonts w:eastAsia="Times New Roman"/>
                <w:b/>
                <w:bCs/>
              </w:rPr>
              <w:t>Weeks 11–12</w:t>
            </w:r>
          </w:p>
        </w:tc>
        <w:tc>
          <w:tcPr>
            <w:tcW w:w="7255" w:type="dxa"/>
            <w:vAlign w:val="center"/>
            <w:hideMark/>
          </w:tcPr>
          <w:p w14:paraId="22FEFA9C" w14:textId="77777777" w:rsidR="005D21EA" w:rsidRPr="00771355" w:rsidRDefault="005D21EA" w:rsidP="005D21EA">
            <w:pPr>
              <w:widowControl/>
              <w:autoSpaceDE/>
              <w:autoSpaceDN/>
              <w:rPr>
                <w:rFonts w:eastAsia="Times New Roman"/>
              </w:rPr>
            </w:pPr>
            <w:r w:rsidRPr="00771355">
              <w:rPr>
                <w:rFonts w:eastAsia="Times New Roman"/>
                <w:b/>
                <w:bCs/>
              </w:rPr>
              <w:t>Graph Algorithms:</w:t>
            </w:r>
            <w:r w:rsidRPr="00771355">
              <w:rPr>
                <w:rFonts w:eastAsia="Times New Roman"/>
              </w:rPr>
              <w:t xml:space="preserve"> Graph representations, breadth-first search (BFS), depth-first search (DFS), shortest-path algorithms, minimum spanning trees; </w:t>
            </w:r>
            <w:r w:rsidRPr="00771355">
              <w:rPr>
                <w:rFonts w:eastAsia="Times New Roman"/>
                <w:b/>
                <w:bCs/>
              </w:rPr>
              <w:t>Approximation Algorithms:</w:t>
            </w:r>
            <w:r w:rsidRPr="00771355">
              <w:rPr>
                <w:rFonts w:eastAsia="Times New Roman"/>
              </w:rPr>
              <w:t xml:space="preserve"> Approximation strategies, approximation ratio, applications to optimization problems</w:t>
            </w:r>
          </w:p>
        </w:tc>
        <w:tc>
          <w:tcPr>
            <w:tcW w:w="2390" w:type="dxa"/>
            <w:vAlign w:val="center"/>
            <w:hideMark/>
          </w:tcPr>
          <w:p w14:paraId="2AE0F476" w14:textId="77777777" w:rsidR="005D21EA" w:rsidRPr="00771355" w:rsidRDefault="005D21EA" w:rsidP="005D21EA">
            <w:pPr>
              <w:widowControl/>
              <w:autoSpaceDE/>
              <w:autoSpaceDN/>
              <w:rPr>
                <w:rFonts w:eastAsia="Times New Roman"/>
              </w:rPr>
            </w:pPr>
            <w:r w:rsidRPr="00771355">
              <w:rPr>
                <w:rFonts w:eastAsia="Times New Roman"/>
                <w:b/>
                <w:bCs/>
              </w:rPr>
              <w:t>In-Class Activities 10–11</w:t>
            </w:r>
          </w:p>
        </w:tc>
      </w:tr>
      <w:tr w:rsidR="005D21EA" w:rsidRPr="005D21EA" w14:paraId="50B4D950" w14:textId="77777777" w:rsidTr="005D21EA">
        <w:trPr>
          <w:tblCellSpacing w:w="15" w:type="dxa"/>
        </w:trPr>
        <w:tc>
          <w:tcPr>
            <w:tcW w:w="1390" w:type="dxa"/>
            <w:vAlign w:val="center"/>
            <w:hideMark/>
          </w:tcPr>
          <w:p w14:paraId="45364FD4" w14:textId="77777777" w:rsidR="005D21EA" w:rsidRPr="00771355" w:rsidRDefault="005D21EA" w:rsidP="005D21EA">
            <w:pPr>
              <w:widowControl/>
              <w:autoSpaceDE/>
              <w:autoSpaceDN/>
              <w:rPr>
                <w:rFonts w:eastAsia="Times New Roman"/>
              </w:rPr>
            </w:pPr>
            <w:r w:rsidRPr="00771355">
              <w:rPr>
                <w:rFonts w:eastAsia="Times New Roman"/>
                <w:b/>
                <w:bCs/>
              </w:rPr>
              <w:t>Week 13</w:t>
            </w:r>
          </w:p>
        </w:tc>
        <w:tc>
          <w:tcPr>
            <w:tcW w:w="7255" w:type="dxa"/>
            <w:vAlign w:val="center"/>
            <w:hideMark/>
          </w:tcPr>
          <w:p w14:paraId="4FA14112" w14:textId="77777777" w:rsidR="005D21EA" w:rsidRPr="00771355" w:rsidRDefault="005D21EA" w:rsidP="005D21EA">
            <w:pPr>
              <w:widowControl/>
              <w:autoSpaceDE/>
              <w:autoSpaceDN/>
              <w:rPr>
                <w:rFonts w:eastAsia="Times New Roman"/>
              </w:rPr>
            </w:pPr>
            <w:r w:rsidRPr="00771355">
              <w:rPr>
                <w:rFonts w:eastAsia="Times New Roman"/>
                <w:b/>
                <w:bCs/>
              </w:rPr>
              <w:t>Evolutionary Algorithms:</w:t>
            </w:r>
            <w:r w:rsidRPr="00771355">
              <w:rPr>
                <w:rFonts w:eastAsia="Times New Roman"/>
              </w:rPr>
              <w:t xml:space="preserve"> Evolutionary computation, genetic algorithms, selection, crossover and mutation, practical application examples</w:t>
            </w:r>
          </w:p>
        </w:tc>
        <w:tc>
          <w:tcPr>
            <w:tcW w:w="2390" w:type="dxa"/>
            <w:vAlign w:val="center"/>
            <w:hideMark/>
          </w:tcPr>
          <w:p w14:paraId="784A2D32" w14:textId="77777777" w:rsidR="005D21EA" w:rsidRPr="00771355" w:rsidRDefault="005D21EA" w:rsidP="005D21EA">
            <w:pPr>
              <w:widowControl/>
              <w:autoSpaceDE/>
              <w:autoSpaceDN/>
              <w:rPr>
                <w:rFonts w:eastAsia="Times New Roman"/>
              </w:rPr>
            </w:pPr>
            <w:r w:rsidRPr="00771355">
              <w:rPr>
                <w:rFonts w:eastAsia="Times New Roman"/>
                <w:b/>
                <w:bCs/>
              </w:rPr>
              <w:t>In-Class Activity 12</w:t>
            </w:r>
          </w:p>
        </w:tc>
      </w:tr>
      <w:tr w:rsidR="005D21EA" w:rsidRPr="005D21EA" w14:paraId="6101244F" w14:textId="77777777" w:rsidTr="005D21EA">
        <w:trPr>
          <w:tblCellSpacing w:w="15" w:type="dxa"/>
        </w:trPr>
        <w:tc>
          <w:tcPr>
            <w:tcW w:w="1390" w:type="dxa"/>
            <w:vAlign w:val="center"/>
            <w:hideMark/>
          </w:tcPr>
          <w:p w14:paraId="4501BF88" w14:textId="77777777" w:rsidR="005D21EA" w:rsidRPr="00771355" w:rsidRDefault="005D21EA" w:rsidP="005D21EA">
            <w:pPr>
              <w:widowControl/>
              <w:autoSpaceDE/>
              <w:autoSpaceDN/>
              <w:rPr>
                <w:rFonts w:eastAsia="Times New Roman"/>
              </w:rPr>
            </w:pPr>
            <w:r w:rsidRPr="00771355">
              <w:rPr>
                <w:rFonts w:eastAsia="Times New Roman"/>
                <w:b/>
                <w:bCs/>
              </w:rPr>
              <w:t>Week 14</w:t>
            </w:r>
          </w:p>
        </w:tc>
        <w:tc>
          <w:tcPr>
            <w:tcW w:w="7255" w:type="dxa"/>
            <w:vAlign w:val="center"/>
            <w:hideMark/>
          </w:tcPr>
          <w:p w14:paraId="6F1DACB4" w14:textId="77777777" w:rsidR="005D21EA" w:rsidRPr="00771355" w:rsidRDefault="005D21EA" w:rsidP="005D21EA">
            <w:pPr>
              <w:widowControl/>
              <w:autoSpaceDE/>
              <w:autoSpaceDN/>
              <w:rPr>
                <w:rFonts w:eastAsia="Times New Roman"/>
              </w:rPr>
            </w:pPr>
            <w:r w:rsidRPr="00771355">
              <w:rPr>
                <w:rFonts w:eastAsia="Times New Roman"/>
                <w:b/>
                <w:bCs/>
              </w:rPr>
              <w:t>Student-Selected Topics:</w:t>
            </w:r>
            <w:r w:rsidRPr="00771355">
              <w:rPr>
                <w:rFonts w:eastAsia="Times New Roman"/>
              </w:rPr>
              <w:t xml:space="preserve"> Topics selected by students and approved by the instructor, emerging algorithmic techniques, student presentations</w:t>
            </w:r>
          </w:p>
        </w:tc>
        <w:tc>
          <w:tcPr>
            <w:tcW w:w="2390" w:type="dxa"/>
            <w:vAlign w:val="center"/>
            <w:hideMark/>
          </w:tcPr>
          <w:p w14:paraId="60776F99" w14:textId="77777777" w:rsidR="005D21EA" w:rsidRPr="00771355" w:rsidRDefault="005D21EA" w:rsidP="005D21EA">
            <w:pPr>
              <w:widowControl/>
              <w:autoSpaceDE/>
              <w:autoSpaceDN/>
              <w:rPr>
                <w:rFonts w:eastAsia="Times New Roman"/>
              </w:rPr>
            </w:pPr>
            <w:r w:rsidRPr="00771355">
              <w:rPr>
                <w:rFonts w:eastAsia="Times New Roman"/>
                <w:b/>
                <w:bCs/>
              </w:rPr>
              <w:t>Project Presentations</w:t>
            </w:r>
          </w:p>
        </w:tc>
      </w:tr>
      <w:tr w:rsidR="005D21EA" w:rsidRPr="005D21EA" w14:paraId="524B6194" w14:textId="77777777" w:rsidTr="005D21EA">
        <w:trPr>
          <w:tblCellSpacing w:w="15" w:type="dxa"/>
        </w:trPr>
        <w:tc>
          <w:tcPr>
            <w:tcW w:w="1390" w:type="dxa"/>
            <w:vAlign w:val="center"/>
            <w:hideMark/>
          </w:tcPr>
          <w:p w14:paraId="03DAE1D7" w14:textId="77777777" w:rsidR="005D21EA" w:rsidRPr="00771355" w:rsidRDefault="005D21EA" w:rsidP="005D21EA">
            <w:pPr>
              <w:widowControl/>
              <w:autoSpaceDE/>
              <w:autoSpaceDN/>
              <w:rPr>
                <w:rFonts w:eastAsia="Times New Roman"/>
              </w:rPr>
            </w:pPr>
            <w:r w:rsidRPr="00771355">
              <w:rPr>
                <w:rFonts w:eastAsia="Times New Roman"/>
                <w:b/>
                <w:bCs/>
              </w:rPr>
              <w:t>Week 15</w:t>
            </w:r>
          </w:p>
        </w:tc>
        <w:tc>
          <w:tcPr>
            <w:tcW w:w="7255" w:type="dxa"/>
            <w:vAlign w:val="center"/>
            <w:hideMark/>
          </w:tcPr>
          <w:p w14:paraId="7F16A13C" w14:textId="77777777" w:rsidR="005D21EA" w:rsidRPr="00771355" w:rsidRDefault="005D21EA" w:rsidP="005D21EA">
            <w:pPr>
              <w:widowControl/>
              <w:autoSpaceDE/>
              <w:autoSpaceDN/>
              <w:rPr>
                <w:rFonts w:eastAsia="Times New Roman"/>
              </w:rPr>
            </w:pPr>
            <w:r w:rsidRPr="00771355">
              <w:rPr>
                <w:rFonts w:eastAsia="Times New Roman"/>
                <w:b/>
                <w:bCs/>
              </w:rPr>
              <w:t>Thanksgiving Break / Course Project Development:</w:t>
            </w:r>
            <w:r w:rsidRPr="00771355">
              <w:rPr>
                <w:rFonts w:eastAsia="Times New Roman"/>
              </w:rPr>
              <w:t xml:space="preserve"> No regular class meeting, project preparation and development</w:t>
            </w:r>
          </w:p>
        </w:tc>
        <w:tc>
          <w:tcPr>
            <w:tcW w:w="2390" w:type="dxa"/>
            <w:vAlign w:val="center"/>
            <w:hideMark/>
          </w:tcPr>
          <w:p w14:paraId="22347A7A" w14:textId="77777777" w:rsidR="005D21EA" w:rsidRPr="00771355" w:rsidRDefault="005D21EA" w:rsidP="005D21EA">
            <w:pPr>
              <w:widowControl/>
              <w:autoSpaceDE/>
              <w:autoSpaceDN/>
              <w:rPr>
                <w:rFonts w:eastAsia="Times New Roman"/>
              </w:rPr>
            </w:pPr>
            <w:r w:rsidRPr="00771355">
              <w:rPr>
                <w:rFonts w:eastAsia="Times New Roman"/>
                <w:b/>
                <w:bCs/>
              </w:rPr>
              <w:t>Project Development</w:t>
            </w:r>
          </w:p>
        </w:tc>
      </w:tr>
      <w:tr w:rsidR="005D21EA" w:rsidRPr="005D21EA" w14:paraId="3179FFA9" w14:textId="77777777" w:rsidTr="005D21EA">
        <w:trPr>
          <w:tblCellSpacing w:w="15" w:type="dxa"/>
        </w:trPr>
        <w:tc>
          <w:tcPr>
            <w:tcW w:w="1390" w:type="dxa"/>
            <w:vAlign w:val="center"/>
            <w:hideMark/>
          </w:tcPr>
          <w:p w14:paraId="30EB3AA4" w14:textId="77777777" w:rsidR="005D21EA" w:rsidRPr="00771355" w:rsidRDefault="005D21EA" w:rsidP="005D21EA">
            <w:pPr>
              <w:widowControl/>
              <w:autoSpaceDE/>
              <w:autoSpaceDN/>
              <w:rPr>
                <w:rFonts w:eastAsia="Times New Roman"/>
              </w:rPr>
            </w:pPr>
            <w:r w:rsidRPr="00771355">
              <w:rPr>
                <w:rFonts w:eastAsia="Times New Roman"/>
                <w:b/>
                <w:bCs/>
              </w:rPr>
              <w:t>Week 16</w:t>
            </w:r>
          </w:p>
        </w:tc>
        <w:tc>
          <w:tcPr>
            <w:tcW w:w="7255" w:type="dxa"/>
            <w:vAlign w:val="center"/>
            <w:hideMark/>
          </w:tcPr>
          <w:p w14:paraId="4B35712E" w14:textId="77777777" w:rsidR="005D21EA" w:rsidRPr="00771355" w:rsidRDefault="005D21EA" w:rsidP="005D21EA">
            <w:pPr>
              <w:widowControl/>
              <w:autoSpaceDE/>
              <w:autoSpaceDN/>
              <w:rPr>
                <w:rFonts w:eastAsia="Times New Roman"/>
              </w:rPr>
            </w:pPr>
            <w:r w:rsidRPr="00771355">
              <w:rPr>
                <w:rFonts w:eastAsia="Times New Roman"/>
                <w:b/>
                <w:bCs/>
              </w:rPr>
              <w:t>Course Wrap-Up and Final Examination:</w:t>
            </w:r>
            <w:r w:rsidRPr="00771355">
              <w:rPr>
                <w:rFonts w:eastAsia="Times New Roman"/>
              </w:rPr>
              <w:t xml:space="preserve"> Student-selected topics, project presentations, course review, future directions of algorithms and AI, comprehensive final examination</w:t>
            </w:r>
          </w:p>
        </w:tc>
        <w:tc>
          <w:tcPr>
            <w:tcW w:w="2390" w:type="dxa"/>
            <w:vAlign w:val="center"/>
            <w:hideMark/>
          </w:tcPr>
          <w:p w14:paraId="5C43D61D" w14:textId="77777777" w:rsidR="005D21EA" w:rsidRPr="00771355" w:rsidRDefault="005D21EA" w:rsidP="005D21EA">
            <w:pPr>
              <w:widowControl/>
              <w:autoSpaceDE/>
              <w:autoSpaceDN/>
              <w:rPr>
                <w:rFonts w:eastAsia="Times New Roman"/>
              </w:rPr>
            </w:pPr>
            <w:r w:rsidRPr="00771355">
              <w:rPr>
                <w:rFonts w:eastAsia="Times New Roman"/>
                <w:b/>
                <w:bCs/>
              </w:rPr>
              <w:t>Project Presentations, Final Exam</w:t>
            </w:r>
          </w:p>
        </w:tc>
      </w:tr>
    </w:tbl>
    <w:p w14:paraId="5A9E6DBF" w14:textId="77777777" w:rsidR="009F3A5D" w:rsidRPr="00E715A4" w:rsidRDefault="009F3A5D" w:rsidP="0039305E">
      <w:pPr>
        <w:pStyle w:val="BodyText"/>
        <w:spacing w:before="1"/>
        <w:ind w:left="0"/>
        <w:rPr>
          <w:color w:val="000000" w:themeColor="text1"/>
        </w:rPr>
      </w:pPr>
    </w:p>
    <w:p w14:paraId="57B22339" w14:textId="77777777" w:rsidR="0039305E" w:rsidRPr="00E715A4" w:rsidRDefault="0039305E" w:rsidP="0039305E">
      <w:pPr>
        <w:pStyle w:val="BodyText"/>
        <w:spacing w:before="1"/>
        <w:ind w:left="0"/>
        <w:rPr>
          <w:color w:val="000000" w:themeColor="text1"/>
        </w:rPr>
      </w:pPr>
    </w:p>
    <w:p w14:paraId="0D2D534F" w14:textId="77777777" w:rsidR="009F3A5D" w:rsidRPr="00E715A4" w:rsidRDefault="009F3A5D" w:rsidP="00771355">
      <w:pPr>
        <w:pStyle w:val="BodyText"/>
        <w:spacing w:before="1"/>
        <w:ind w:left="0"/>
        <w:rPr>
          <w:color w:val="000000" w:themeColor="text1"/>
        </w:rPr>
      </w:pPr>
    </w:p>
    <w:p w14:paraId="5300A0E6" w14:textId="77777777" w:rsidR="009F3A5D" w:rsidRPr="00E715A4" w:rsidRDefault="009F3A5D">
      <w:pPr>
        <w:pStyle w:val="BodyText"/>
        <w:spacing w:before="1"/>
        <w:rPr>
          <w:color w:val="000000" w:themeColor="text1"/>
        </w:rPr>
      </w:pPr>
    </w:p>
    <w:p w14:paraId="16C6D433" w14:textId="77777777" w:rsidR="00771355" w:rsidRDefault="00771355">
      <w:pPr>
        <w:pStyle w:val="Heading2"/>
        <w:spacing w:before="37"/>
        <w:rPr>
          <w:color w:val="000000" w:themeColor="text1"/>
        </w:rPr>
      </w:pPr>
    </w:p>
    <w:p w14:paraId="0E952AE8" w14:textId="77777777" w:rsidR="00771355" w:rsidRDefault="00771355">
      <w:pPr>
        <w:pStyle w:val="Heading2"/>
        <w:spacing w:before="37"/>
        <w:rPr>
          <w:color w:val="000000" w:themeColor="text1"/>
        </w:rPr>
      </w:pPr>
    </w:p>
    <w:p w14:paraId="0F29B644" w14:textId="731BDA5E" w:rsidR="003E27D1" w:rsidRPr="00E715A4" w:rsidRDefault="00000000">
      <w:pPr>
        <w:pStyle w:val="Heading2"/>
        <w:spacing w:before="37"/>
        <w:rPr>
          <w:color w:val="000000" w:themeColor="text1"/>
        </w:rPr>
      </w:pPr>
      <w:r w:rsidRPr="00E715A4">
        <w:rPr>
          <w:color w:val="000000" w:themeColor="text1"/>
        </w:rPr>
        <w:lastRenderedPageBreak/>
        <w:t>Eagle</w:t>
      </w:r>
      <w:r w:rsidRPr="00E715A4">
        <w:rPr>
          <w:color w:val="000000" w:themeColor="text1"/>
          <w:spacing w:val="-5"/>
        </w:rPr>
        <w:t xml:space="preserve"> </w:t>
      </w:r>
      <w:r w:rsidRPr="00E715A4">
        <w:rPr>
          <w:color w:val="000000" w:themeColor="text1"/>
          <w:spacing w:val="-2"/>
        </w:rPr>
        <w:t>Alert</w:t>
      </w:r>
    </w:p>
    <w:p w14:paraId="4E420447" w14:textId="77777777" w:rsidR="003E27D1" w:rsidRPr="00E715A4" w:rsidRDefault="00000000">
      <w:pPr>
        <w:pStyle w:val="BodyText"/>
        <w:spacing w:before="113"/>
        <w:ind w:right="415"/>
        <w:rPr>
          <w:color w:val="000000" w:themeColor="text1"/>
        </w:rPr>
      </w:pPr>
      <w:r w:rsidRPr="00E715A4">
        <w:rPr>
          <w:color w:val="000000" w:themeColor="text1"/>
        </w:rPr>
        <w:t>Students</w:t>
      </w:r>
      <w:r w:rsidRPr="00E715A4">
        <w:rPr>
          <w:color w:val="000000" w:themeColor="text1"/>
          <w:spacing w:val="-2"/>
        </w:rPr>
        <w:t xml:space="preserve"> </w:t>
      </w:r>
      <w:r w:rsidRPr="00E715A4">
        <w:rPr>
          <w:color w:val="000000" w:themeColor="text1"/>
        </w:rPr>
        <w:t>will</w:t>
      </w:r>
      <w:r w:rsidRPr="00E715A4">
        <w:rPr>
          <w:color w:val="000000" w:themeColor="text1"/>
          <w:spacing w:val="-2"/>
        </w:rPr>
        <w:t xml:space="preserve"> </w:t>
      </w:r>
      <w:r w:rsidRPr="00E715A4">
        <w:rPr>
          <w:color w:val="000000" w:themeColor="text1"/>
        </w:rPr>
        <w:t>be</w:t>
      </w:r>
      <w:r w:rsidRPr="00E715A4">
        <w:rPr>
          <w:color w:val="000000" w:themeColor="text1"/>
          <w:spacing w:val="-2"/>
        </w:rPr>
        <w:t xml:space="preserve"> </w:t>
      </w:r>
      <w:r w:rsidRPr="00E715A4">
        <w:rPr>
          <w:color w:val="000000" w:themeColor="text1"/>
        </w:rPr>
        <w:t>notified</w:t>
      </w:r>
      <w:r w:rsidRPr="00E715A4">
        <w:rPr>
          <w:color w:val="000000" w:themeColor="text1"/>
          <w:spacing w:val="-3"/>
        </w:rPr>
        <w:t xml:space="preserve"> </w:t>
      </w:r>
      <w:r w:rsidRPr="00E715A4">
        <w:rPr>
          <w:color w:val="000000" w:themeColor="text1"/>
        </w:rPr>
        <w:t>by</w:t>
      </w:r>
      <w:r w:rsidRPr="00E715A4">
        <w:rPr>
          <w:color w:val="000000" w:themeColor="text1"/>
          <w:spacing w:val="-4"/>
        </w:rPr>
        <w:t xml:space="preserve"> </w:t>
      </w:r>
      <w:r w:rsidRPr="00E715A4">
        <w:rPr>
          <w:color w:val="000000" w:themeColor="text1"/>
        </w:rPr>
        <w:t>Eagle</w:t>
      </w:r>
      <w:r w:rsidRPr="00E715A4">
        <w:rPr>
          <w:color w:val="000000" w:themeColor="text1"/>
          <w:spacing w:val="-2"/>
        </w:rPr>
        <w:t xml:space="preserve"> </w:t>
      </w:r>
      <w:r w:rsidRPr="00E715A4">
        <w:rPr>
          <w:color w:val="000000" w:themeColor="text1"/>
        </w:rPr>
        <w:t>Alert</w:t>
      </w:r>
      <w:r w:rsidRPr="00E715A4">
        <w:rPr>
          <w:color w:val="000000" w:themeColor="text1"/>
          <w:spacing w:val="-2"/>
        </w:rPr>
        <w:t xml:space="preserve"> </w:t>
      </w:r>
      <w:r w:rsidRPr="00E715A4">
        <w:rPr>
          <w:color w:val="000000" w:themeColor="text1"/>
        </w:rPr>
        <w:t>if</w:t>
      </w:r>
      <w:r w:rsidRPr="00E715A4">
        <w:rPr>
          <w:color w:val="000000" w:themeColor="text1"/>
          <w:spacing w:val="-5"/>
        </w:rPr>
        <w:t xml:space="preserve"> </w:t>
      </w:r>
      <w:r w:rsidRPr="00E715A4">
        <w:rPr>
          <w:color w:val="000000" w:themeColor="text1"/>
        </w:rPr>
        <w:t>there</w:t>
      </w:r>
      <w:r w:rsidRPr="00E715A4">
        <w:rPr>
          <w:color w:val="000000" w:themeColor="text1"/>
          <w:spacing w:val="-2"/>
        </w:rPr>
        <w:t xml:space="preserve"> </w:t>
      </w:r>
      <w:r w:rsidRPr="00E715A4">
        <w:rPr>
          <w:color w:val="000000" w:themeColor="text1"/>
        </w:rPr>
        <w:t>is</w:t>
      </w:r>
      <w:r w:rsidRPr="00E715A4">
        <w:rPr>
          <w:color w:val="000000" w:themeColor="text1"/>
          <w:spacing w:val="-2"/>
        </w:rPr>
        <w:t xml:space="preserve"> </w:t>
      </w:r>
      <w:r w:rsidRPr="00E715A4">
        <w:rPr>
          <w:color w:val="000000" w:themeColor="text1"/>
        </w:rPr>
        <w:t>a</w:t>
      </w:r>
      <w:r w:rsidRPr="00E715A4">
        <w:rPr>
          <w:color w:val="000000" w:themeColor="text1"/>
          <w:spacing w:val="-2"/>
        </w:rPr>
        <w:t xml:space="preserve"> </w:t>
      </w:r>
      <w:r w:rsidRPr="00E715A4">
        <w:rPr>
          <w:color w:val="000000" w:themeColor="text1"/>
        </w:rPr>
        <w:t>campus</w:t>
      </w:r>
      <w:r w:rsidRPr="00E715A4">
        <w:rPr>
          <w:color w:val="000000" w:themeColor="text1"/>
          <w:spacing w:val="-2"/>
        </w:rPr>
        <w:t xml:space="preserve"> </w:t>
      </w:r>
      <w:r w:rsidRPr="00E715A4">
        <w:rPr>
          <w:color w:val="000000" w:themeColor="text1"/>
        </w:rPr>
        <w:t>closing</w:t>
      </w:r>
      <w:r w:rsidRPr="00E715A4">
        <w:rPr>
          <w:color w:val="000000" w:themeColor="text1"/>
          <w:spacing w:val="-3"/>
        </w:rPr>
        <w:t xml:space="preserve"> </w:t>
      </w:r>
      <w:r w:rsidRPr="00E715A4">
        <w:rPr>
          <w:color w:val="000000" w:themeColor="text1"/>
        </w:rPr>
        <w:t>that</w:t>
      </w:r>
      <w:r w:rsidRPr="00E715A4">
        <w:rPr>
          <w:color w:val="000000" w:themeColor="text1"/>
          <w:spacing w:val="-5"/>
        </w:rPr>
        <w:t xml:space="preserve"> </w:t>
      </w:r>
      <w:r w:rsidRPr="00E715A4">
        <w:rPr>
          <w:color w:val="000000" w:themeColor="text1"/>
        </w:rPr>
        <w:t>will</w:t>
      </w:r>
      <w:r w:rsidRPr="00E715A4">
        <w:rPr>
          <w:color w:val="000000" w:themeColor="text1"/>
          <w:spacing w:val="-2"/>
        </w:rPr>
        <w:t xml:space="preserve"> </w:t>
      </w:r>
      <w:r w:rsidRPr="00E715A4">
        <w:rPr>
          <w:color w:val="000000" w:themeColor="text1"/>
        </w:rPr>
        <w:t>impact</w:t>
      </w:r>
      <w:r w:rsidRPr="00E715A4">
        <w:rPr>
          <w:color w:val="000000" w:themeColor="text1"/>
          <w:spacing w:val="-1"/>
        </w:rPr>
        <w:t xml:space="preserve"> </w:t>
      </w:r>
      <w:r w:rsidRPr="00E715A4">
        <w:rPr>
          <w:color w:val="000000" w:themeColor="text1"/>
        </w:rPr>
        <w:t>a</w:t>
      </w:r>
      <w:r w:rsidRPr="00E715A4">
        <w:rPr>
          <w:color w:val="000000" w:themeColor="text1"/>
          <w:spacing w:val="-2"/>
        </w:rPr>
        <w:t xml:space="preserve"> </w:t>
      </w:r>
      <w:r w:rsidRPr="00E715A4">
        <w:rPr>
          <w:color w:val="000000" w:themeColor="text1"/>
        </w:rPr>
        <w:t>class</w:t>
      </w:r>
      <w:r w:rsidRPr="00E715A4">
        <w:rPr>
          <w:color w:val="000000" w:themeColor="text1"/>
          <w:spacing w:val="-2"/>
        </w:rPr>
        <w:t xml:space="preserve"> </w:t>
      </w:r>
      <w:r w:rsidRPr="00E715A4">
        <w:rPr>
          <w:color w:val="000000" w:themeColor="text1"/>
        </w:rPr>
        <w:t>and note</w:t>
      </w:r>
      <w:r w:rsidRPr="00E715A4">
        <w:rPr>
          <w:color w:val="000000" w:themeColor="text1"/>
          <w:spacing w:val="-4"/>
        </w:rPr>
        <w:t xml:space="preserve"> </w:t>
      </w:r>
      <w:r w:rsidRPr="00E715A4">
        <w:rPr>
          <w:color w:val="000000" w:themeColor="text1"/>
        </w:rPr>
        <w:t>that</w:t>
      </w:r>
      <w:r w:rsidRPr="00E715A4">
        <w:rPr>
          <w:color w:val="000000" w:themeColor="text1"/>
          <w:spacing w:val="-4"/>
        </w:rPr>
        <w:t xml:space="preserve"> </w:t>
      </w:r>
      <w:r w:rsidRPr="00E715A4">
        <w:rPr>
          <w:color w:val="000000" w:themeColor="text1"/>
        </w:rPr>
        <w:t xml:space="preserve">the proposed course schedule is subject to change. For more information on emergency notification and procedures, please review </w:t>
      </w:r>
      <w:hyperlink r:id="rId16">
        <w:r w:rsidR="003E27D1" w:rsidRPr="00E715A4">
          <w:rPr>
            <w:color w:val="000000" w:themeColor="text1"/>
            <w:u w:val="single" w:color="046D9F"/>
          </w:rPr>
          <w:t>Emergency Notifications and Procedures Policy (PDF)</w:t>
        </w:r>
      </w:hyperlink>
      <w:r w:rsidRPr="00E715A4">
        <w:rPr>
          <w:color w:val="000000" w:themeColor="text1"/>
        </w:rPr>
        <w:t>.</w:t>
      </w:r>
    </w:p>
    <w:p w14:paraId="598784D8" w14:textId="77777777" w:rsidR="00570AAB" w:rsidRPr="00E715A4" w:rsidRDefault="00570AAB" w:rsidP="00570AAB">
      <w:pPr>
        <w:shd w:val="clear" w:color="auto" w:fill="FFFFFF"/>
        <w:spacing w:before="180" w:after="180"/>
        <w:ind w:left="360"/>
        <w:rPr>
          <w:rFonts w:eastAsia="Times New Roman"/>
          <w:color w:val="000000" w:themeColor="text1"/>
        </w:rPr>
      </w:pPr>
      <w:r w:rsidRPr="00E715A4">
        <w:rPr>
          <w:rFonts w:eastAsia="Times New Roman"/>
          <w:b/>
          <w:bCs/>
          <w:color w:val="000000" w:themeColor="text1"/>
        </w:rPr>
        <w:t>Course Evaluation</w:t>
      </w:r>
    </w:p>
    <w:p w14:paraId="7CEADF5A" w14:textId="79E1DCA4" w:rsidR="00570AAB" w:rsidRPr="00E715A4" w:rsidRDefault="00570AAB" w:rsidP="00570AAB">
      <w:pPr>
        <w:shd w:val="clear" w:color="auto" w:fill="FFFFFF"/>
        <w:spacing w:before="180" w:after="180"/>
        <w:ind w:left="360"/>
        <w:rPr>
          <w:color w:val="000000" w:themeColor="text1"/>
        </w:rPr>
      </w:pPr>
      <w:r w:rsidRPr="00E715A4">
        <w:rPr>
          <w:color w:val="000000" w:themeColor="text1"/>
        </w:rPr>
        <w:t>Student Perceptions of Teaching (SPOT) is the student evaluation system for UNT and allows students the ability to confidentially provide constructive feedback to their instructor and department to improve the quality of student experiences in the course.</w:t>
      </w:r>
    </w:p>
    <w:p w14:paraId="55AAECC3" w14:textId="77777777" w:rsidR="003E27D1" w:rsidRPr="00E715A4" w:rsidRDefault="003E27D1">
      <w:pPr>
        <w:pStyle w:val="BodyText"/>
        <w:spacing w:before="67"/>
        <w:ind w:left="0"/>
        <w:rPr>
          <w:color w:val="000000" w:themeColor="text1"/>
          <w:sz w:val="24"/>
        </w:rPr>
      </w:pPr>
    </w:p>
    <w:p w14:paraId="1949CDEF" w14:textId="77777777" w:rsidR="003E27D1" w:rsidRPr="00E715A4" w:rsidRDefault="00000000">
      <w:pPr>
        <w:pStyle w:val="Heading2"/>
        <w:spacing w:before="1"/>
        <w:rPr>
          <w:color w:val="000000" w:themeColor="text1"/>
        </w:rPr>
      </w:pPr>
      <w:r w:rsidRPr="00E715A4">
        <w:rPr>
          <w:color w:val="000000" w:themeColor="text1"/>
        </w:rPr>
        <w:t>Academic</w:t>
      </w:r>
      <w:r w:rsidRPr="00E715A4">
        <w:rPr>
          <w:color w:val="000000" w:themeColor="text1"/>
          <w:spacing w:val="-5"/>
        </w:rPr>
        <w:t xml:space="preserve"> </w:t>
      </w:r>
      <w:r w:rsidRPr="00E715A4">
        <w:rPr>
          <w:color w:val="000000" w:themeColor="text1"/>
          <w:spacing w:val="-2"/>
        </w:rPr>
        <w:t>Integrity</w:t>
      </w:r>
    </w:p>
    <w:p w14:paraId="3F6DFC2D" w14:textId="77777777" w:rsidR="003E27D1" w:rsidRPr="00E715A4" w:rsidRDefault="00000000">
      <w:pPr>
        <w:pStyle w:val="BodyText"/>
        <w:spacing w:before="110"/>
        <w:ind w:right="392"/>
        <w:rPr>
          <w:color w:val="000000" w:themeColor="text1"/>
        </w:rPr>
      </w:pPr>
      <w:r w:rsidRPr="00E715A4">
        <w:rPr>
          <w:color w:val="000000" w:themeColor="text1"/>
        </w:rPr>
        <w:t xml:space="preserve">You are expected to adhere to the university’s </w:t>
      </w:r>
      <w:hyperlink r:id="rId17">
        <w:r w:rsidR="003E27D1" w:rsidRPr="00E715A4">
          <w:rPr>
            <w:color w:val="000000" w:themeColor="text1"/>
            <w:u w:val="single" w:color="046D9F"/>
          </w:rPr>
          <w:t>Academic Integrity Policy (PDF)</w:t>
        </w:r>
      </w:hyperlink>
      <w:r w:rsidRPr="00E715A4">
        <w:rPr>
          <w:color w:val="000000" w:themeColor="text1"/>
        </w:rPr>
        <w:t xml:space="preserve"> </w:t>
      </w:r>
      <w:r w:rsidRPr="00E715A4">
        <w:rPr>
          <w:color w:val="000000" w:themeColor="text1"/>
          <w:spacing w:val="-2"/>
        </w:rPr>
        <w:t>(https://policy.unt.edu/sites/default/files/06.049_Standard%20Syllabus%20Policy%20Statements_supplement. pdf).</w:t>
      </w:r>
    </w:p>
    <w:p w14:paraId="79702695" w14:textId="77777777" w:rsidR="003E27D1" w:rsidRPr="00E715A4" w:rsidRDefault="003E27D1">
      <w:pPr>
        <w:pStyle w:val="BodyText"/>
        <w:spacing w:before="4"/>
        <w:ind w:left="0"/>
        <w:rPr>
          <w:color w:val="000000" w:themeColor="text1"/>
        </w:rPr>
      </w:pPr>
    </w:p>
    <w:p w14:paraId="5E8512F8" w14:textId="77777777" w:rsidR="003E27D1" w:rsidRPr="00E715A4" w:rsidRDefault="00000000">
      <w:pPr>
        <w:ind w:left="360"/>
        <w:rPr>
          <w:color w:val="000000" w:themeColor="text1"/>
          <w:spacing w:val="-2"/>
          <w:sz w:val="26"/>
        </w:rPr>
      </w:pPr>
      <w:r w:rsidRPr="00E715A4">
        <w:rPr>
          <w:color w:val="000000" w:themeColor="text1"/>
          <w:sz w:val="26"/>
        </w:rPr>
        <w:t>Syllabus</w:t>
      </w:r>
      <w:r w:rsidRPr="00E715A4">
        <w:rPr>
          <w:color w:val="000000" w:themeColor="text1"/>
          <w:spacing w:val="-12"/>
          <w:sz w:val="26"/>
        </w:rPr>
        <w:t xml:space="preserve"> </w:t>
      </w:r>
      <w:r w:rsidRPr="00E715A4">
        <w:rPr>
          <w:color w:val="000000" w:themeColor="text1"/>
          <w:spacing w:val="-2"/>
          <w:sz w:val="26"/>
        </w:rPr>
        <w:t>Policy</w:t>
      </w:r>
    </w:p>
    <w:p w14:paraId="01A1762C" w14:textId="77777777" w:rsidR="009F3A5D" w:rsidRPr="00E715A4" w:rsidRDefault="009F3A5D">
      <w:pPr>
        <w:ind w:left="360"/>
        <w:rPr>
          <w:color w:val="000000" w:themeColor="text1"/>
          <w:spacing w:val="-2"/>
          <w:sz w:val="26"/>
        </w:rPr>
      </w:pPr>
    </w:p>
    <w:p w14:paraId="0CB71423" w14:textId="0B5619D8" w:rsidR="009F3A5D" w:rsidRPr="00E715A4" w:rsidRDefault="009F3A5D" w:rsidP="009F3A5D">
      <w:pPr>
        <w:pStyle w:val="NormalWeb"/>
        <w:ind w:left="450"/>
        <w:jc w:val="both"/>
        <w:rPr>
          <w:rFonts w:ascii="Calibri" w:eastAsia="Calibri" w:hAnsi="Calibri" w:cs="Calibri"/>
          <w:color w:val="000000" w:themeColor="text1"/>
          <w:sz w:val="22"/>
          <w:szCs w:val="22"/>
        </w:rPr>
      </w:pPr>
      <w:r w:rsidRPr="00E715A4">
        <w:rPr>
          <w:rFonts w:ascii="Calibri" w:eastAsia="Calibri" w:hAnsi="Calibri" w:cs="Calibri"/>
          <w:color w:val="000000" w:themeColor="text1"/>
          <w:sz w:val="22"/>
          <w:szCs w:val="22"/>
        </w:rPr>
        <w:t>Grades in CSCE</w:t>
      </w:r>
      <w:r w:rsidR="00E715A4">
        <w:rPr>
          <w:rFonts w:ascii="Calibri" w:eastAsia="Calibri" w:hAnsi="Calibri" w:cs="Calibri"/>
          <w:color w:val="000000" w:themeColor="text1"/>
          <w:sz w:val="22"/>
          <w:szCs w:val="22"/>
        </w:rPr>
        <w:t>4</w:t>
      </w:r>
      <w:r w:rsidR="00771355">
        <w:rPr>
          <w:rFonts w:ascii="Calibri" w:eastAsia="Calibri" w:hAnsi="Calibri" w:cs="Calibri"/>
          <w:color w:val="000000" w:themeColor="text1"/>
          <w:sz w:val="22"/>
          <w:szCs w:val="22"/>
        </w:rPr>
        <w:t>110</w:t>
      </w:r>
      <w:r w:rsidRPr="00E715A4">
        <w:rPr>
          <w:rFonts w:ascii="Calibri" w:eastAsia="Calibri" w:hAnsi="Calibri" w:cs="Calibri"/>
          <w:color w:val="000000" w:themeColor="text1"/>
          <w:sz w:val="22"/>
          <w:szCs w:val="22"/>
        </w:rPr>
        <w:t xml:space="preserve"> are based on </w:t>
      </w:r>
      <w:r w:rsidRPr="00E715A4">
        <w:rPr>
          <w:rFonts w:ascii="Calibri" w:eastAsia="Calibri" w:hAnsi="Calibri" w:cs="Calibri"/>
          <w:b/>
          <w:bCs/>
          <w:color w:val="000000" w:themeColor="text1"/>
          <w:sz w:val="22"/>
          <w:szCs w:val="22"/>
        </w:rPr>
        <w:t>mastery of the content</w:t>
      </w:r>
      <w:r w:rsidRPr="00E715A4">
        <w:rPr>
          <w:rFonts w:ascii="Calibri" w:eastAsia="Calibri" w:hAnsi="Calibri" w:cs="Calibri"/>
          <w:color w:val="000000" w:themeColor="text1"/>
          <w:sz w:val="22"/>
          <w:szCs w:val="22"/>
        </w:rPr>
        <w:t xml:space="preserve">. I do not grade on a “curve,” which compares your outcomes to others. Instead, I encourage you to focus on your own growth and seek opportunities to </w:t>
      </w:r>
      <w:r w:rsidRPr="00E715A4">
        <w:rPr>
          <w:rFonts w:ascii="Calibri" w:eastAsia="Calibri" w:hAnsi="Calibri" w:cs="Calibri"/>
          <w:b/>
          <w:bCs/>
          <w:color w:val="000000" w:themeColor="text1"/>
          <w:sz w:val="22"/>
          <w:szCs w:val="22"/>
        </w:rPr>
        <w:t>learn with and through others</w:t>
      </w:r>
      <w:r w:rsidRPr="00E715A4">
        <w:rPr>
          <w:rFonts w:ascii="Calibri" w:eastAsia="Calibri" w:hAnsi="Calibri" w:cs="Calibri"/>
          <w:color w:val="000000" w:themeColor="text1"/>
          <w:sz w:val="22"/>
          <w:szCs w:val="22"/>
        </w:rPr>
        <w:t xml:space="preserve">. Tools such as </w:t>
      </w:r>
      <w:proofErr w:type="spellStart"/>
      <w:r w:rsidRPr="00E715A4">
        <w:rPr>
          <w:rFonts w:ascii="Calibri" w:eastAsia="Calibri" w:hAnsi="Calibri" w:cs="Calibri"/>
          <w:color w:val="000000" w:themeColor="text1"/>
          <w:sz w:val="22"/>
          <w:szCs w:val="22"/>
        </w:rPr>
        <w:t>Navigate’s</w:t>
      </w:r>
      <w:proofErr w:type="spellEnd"/>
      <w:r w:rsidRPr="00E715A4">
        <w:rPr>
          <w:rFonts w:ascii="Calibri" w:eastAsia="Calibri" w:hAnsi="Calibri" w:cs="Calibri"/>
          <w:color w:val="000000" w:themeColor="text1"/>
          <w:sz w:val="22"/>
          <w:szCs w:val="22"/>
        </w:rPr>
        <w:t xml:space="preserve"> </w:t>
      </w:r>
      <w:r w:rsidRPr="00E715A4">
        <w:rPr>
          <w:rFonts w:ascii="Calibri" w:eastAsia="Calibri" w:hAnsi="Calibri" w:cs="Calibri"/>
          <w:b/>
          <w:bCs/>
          <w:color w:val="000000" w:themeColor="text1"/>
          <w:sz w:val="22"/>
          <w:szCs w:val="22"/>
        </w:rPr>
        <w:t>Study Buddy</w:t>
      </w:r>
      <w:r w:rsidRPr="00E715A4">
        <w:rPr>
          <w:rFonts w:ascii="Calibri" w:eastAsia="Calibri" w:hAnsi="Calibri" w:cs="Calibri"/>
          <w:color w:val="000000" w:themeColor="text1"/>
          <w:sz w:val="22"/>
          <w:szCs w:val="22"/>
        </w:rPr>
        <w:t xml:space="preserve"> (</w:t>
      </w:r>
      <w:hyperlink r:id="rId18" w:tgtFrame="_new" w:history="1">
        <w:r w:rsidRPr="00E715A4">
          <w:rPr>
            <w:rFonts w:ascii="Calibri" w:eastAsia="Calibri" w:hAnsi="Calibri" w:cs="Calibri"/>
            <w:color w:val="000000" w:themeColor="text1"/>
            <w:sz w:val="22"/>
            <w:szCs w:val="22"/>
          </w:rPr>
          <w:t>https://navigate.unt.edu</w:t>
        </w:r>
      </w:hyperlink>
      <w:r w:rsidRPr="00E715A4">
        <w:rPr>
          <w:rFonts w:ascii="Calibri" w:eastAsia="Calibri" w:hAnsi="Calibri" w:cs="Calibri"/>
          <w:color w:val="000000" w:themeColor="text1"/>
          <w:sz w:val="22"/>
          <w:szCs w:val="22"/>
        </w:rPr>
        <w:t xml:space="preserve">) and the UNT </w:t>
      </w:r>
      <w:r w:rsidRPr="00E715A4">
        <w:rPr>
          <w:rFonts w:ascii="Calibri" w:eastAsia="Calibri" w:hAnsi="Calibri" w:cs="Calibri"/>
          <w:b/>
          <w:bCs/>
          <w:color w:val="000000" w:themeColor="text1"/>
          <w:sz w:val="22"/>
          <w:szCs w:val="22"/>
        </w:rPr>
        <w:t>Learning Center</w:t>
      </w:r>
      <w:r w:rsidRPr="00E715A4">
        <w:rPr>
          <w:rFonts w:ascii="Calibri" w:eastAsia="Calibri" w:hAnsi="Calibri" w:cs="Calibri"/>
          <w:color w:val="000000" w:themeColor="text1"/>
          <w:sz w:val="22"/>
          <w:szCs w:val="22"/>
        </w:rPr>
        <w:t xml:space="preserve"> can help you maximize your learning. You are also encouraged to attend scheduled </w:t>
      </w:r>
      <w:r w:rsidRPr="00E715A4">
        <w:rPr>
          <w:rFonts w:ascii="Calibri" w:eastAsia="Calibri" w:hAnsi="Calibri" w:cs="Calibri"/>
          <w:b/>
          <w:bCs/>
          <w:color w:val="000000" w:themeColor="text1"/>
          <w:sz w:val="22"/>
          <w:szCs w:val="22"/>
        </w:rPr>
        <w:t>study group sessions</w:t>
      </w:r>
      <w:r w:rsidRPr="00E715A4">
        <w:rPr>
          <w:rFonts w:ascii="Calibri" w:eastAsia="Calibri" w:hAnsi="Calibri" w:cs="Calibri"/>
          <w:color w:val="000000" w:themeColor="text1"/>
          <w:sz w:val="22"/>
          <w:szCs w:val="22"/>
        </w:rPr>
        <w:t xml:space="preserve"> with me, particularly in the week before each exam. Forward together!</w:t>
      </w:r>
    </w:p>
    <w:p w14:paraId="668C3896" w14:textId="77777777" w:rsidR="009F3A5D" w:rsidRPr="00E715A4" w:rsidRDefault="009F3A5D" w:rsidP="009F3A5D">
      <w:pPr>
        <w:pStyle w:val="NormalWeb"/>
        <w:ind w:left="450"/>
        <w:jc w:val="both"/>
        <w:rPr>
          <w:rFonts w:ascii="Calibri" w:eastAsia="Calibri" w:hAnsi="Calibri" w:cs="Calibri"/>
          <w:color w:val="000000" w:themeColor="text1"/>
          <w:sz w:val="22"/>
          <w:szCs w:val="22"/>
        </w:rPr>
      </w:pPr>
      <w:r w:rsidRPr="00E715A4">
        <w:rPr>
          <w:rFonts w:ascii="Calibri" w:eastAsia="Calibri" w:hAnsi="Calibri" w:cs="Calibri"/>
          <w:color w:val="000000" w:themeColor="text1"/>
          <w:sz w:val="22"/>
          <w:szCs w:val="22"/>
        </w:rPr>
        <w:t xml:space="preserve">Every student can improve by </w:t>
      </w:r>
      <w:r w:rsidRPr="00E715A4">
        <w:rPr>
          <w:rFonts w:ascii="Calibri" w:eastAsia="Calibri" w:hAnsi="Calibri" w:cs="Calibri"/>
          <w:b/>
          <w:bCs/>
          <w:color w:val="000000" w:themeColor="text1"/>
          <w:sz w:val="22"/>
          <w:szCs w:val="22"/>
        </w:rPr>
        <w:t>doing their own work</w:t>
      </w:r>
      <w:r w:rsidRPr="00E715A4">
        <w:rPr>
          <w:rFonts w:ascii="Calibri" w:eastAsia="Calibri" w:hAnsi="Calibri" w:cs="Calibri"/>
          <w:color w:val="000000" w:themeColor="text1"/>
          <w:sz w:val="22"/>
          <w:szCs w:val="22"/>
        </w:rPr>
        <w:t xml:space="preserve"> and putting forth their best effort while accessing appropriate resources. Using another person’s work without proper citation violates the </w:t>
      </w:r>
      <w:r w:rsidRPr="00E715A4">
        <w:rPr>
          <w:rFonts w:ascii="Calibri" w:eastAsia="Calibri" w:hAnsi="Calibri" w:cs="Calibri"/>
          <w:b/>
          <w:bCs/>
          <w:color w:val="000000" w:themeColor="text1"/>
          <w:sz w:val="22"/>
          <w:szCs w:val="22"/>
        </w:rPr>
        <w:t>UNT Academic Integrity Policy</w:t>
      </w:r>
      <w:r w:rsidRPr="00E715A4">
        <w:rPr>
          <w:rFonts w:ascii="Calibri" w:eastAsia="Calibri" w:hAnsi="Calibri" w:cs="Calibri"/>
          <w:color w:val="000000" w:themeColor="text1"/>
          <w:sz w:val="22"/>
          <w:szCs w:val="22"/>
        </w:rPr>
        <w:t xml:space="preserve"> (</w:t>
      </w:r>
      <w:hyperlink r:id="rId19" w:tgtFrame="_new" w:history="1">
        <w:r w:rsidRPr="00E715A4">
          <w:rPr>
            <w:rFonts w:ascii="Calibri" w:eastAsia="Calibri" w:hAnsi="Calibri" w:cs="Calibri"/>
            <w:color w:val="000000" w:themeColor="text1"/>
            <w:sz w:val="22"/>
            <w:szCs w:val="22"/>
          </w:rPr>
          <w:t>https://policy.unt.edu/policy/06-003</w:t>
        </w:r>
      </w:hyperlink>
      <w:r w:rsidRPr="00E715A4">
        <w:rPr>
          <w:rFonts w:ascii="Calibri" w:eastAsia="Calibri" w:hAnsi="Calibri" w:cs="Calibri"/>
          <w:color w:val="000000" w:themeColor="text1"/>
          <w:sz w:val="22"/>
          <w:szCs w:val="22"/>
        </w:rPr>
        <w:t>). Please read and follow these guidelines carefully. If you have questions about academic integrity or any UNT policy, contact me via email or during office hours.</w:t>
      </w:r>
    </w:p>
    <w:p w14:paraId="56232EA6" w14:textId="77777777" w:rsidR="009F3A5D" w:rsidRPr="00E715A4" w:rsidRDefault="009F3A5D">
      <w:pPr>
        <w:ind w:left="360"/>
        <w:rPr>
          <w:color w:val="000000" w:themeColor="text1"/>
          <w:sz w:val="26"/>
        </w:rPr>
      </w:pPr>
    </w:p>
    <w:p w14:paraId="7A291272" w14:textId="77777777" w:rsidR="003E27D1" w:rsidRPr="00E715A4" w:rsidRDefault="00000000">
      <w:pPr>
        <w:pStyle w:val="Heading1"/>
        <w:spacing w:before="123"/>
        <w:rPr>
          <w:color w:val="000000" w:themeColor="text1"/>
          <w:spacing w:val="-2"/>
        </w:rPr>
      </w:pPr>
      <w:r w:rsidRPr="00E715A4">
        <w:rPr>
          <w:color w:val="000000" w:themeColor="text1"/>
        </w:rPr>
        <w:t>Attendance</w:t>
      </w:r>
      <w:r w:rsidRPr="00E715A4">
        <w:rPr>
          <w:color w:val="000000" w:themeColor="text1"/>
          <w:spacing w:val="-4"/>
        </w:rPr>
        <w:t xml:space="preserve"> </w:t>
      </w:r>
      <w:r w:rsidRPr="00E715A4">
        <w:rPr>
          <w:color w:val="000000" w:themeColor="text1"/>
        </w:rPr>
        <w:t>and</w:t>
      </w:r>
      <w:r w:rsidRPr="00E715A4">
        <w:rPr>
          <w:color w:val="000000" w:themeColor="text1"/>
          <w:spacing w:val="-3"/>
        </w:rPr>
        <w:t xml:space="preserve"> </w:t>
      </w:r>
      <w:r w:rsidRPr="00E715A4">
        <w:rPr>
          <w:color w:val="000000" w:themeColor="text1"/>
          <w:spacing w:val="-2"/>
        </w:rPr>
        <w:t>Participation</w:t>
      </w:r>
    </w:p>
    <w:p w14:paraId="6B11EDE8" w14:textId="77777777" w:rsidR="009F3A5D" w:rsidRPr="00E715A4" w:rsidRDefault="009F3A5D" w:rsidP="009F3A5D">
      <w:pPr>
        <w:pStyle w:val="NormalWeb"/>
        <w:ind w:left="450"/>
        <w:jc w:val="both"/>
        <w:rPr>
          <w:rFonts w:ascii="Calibri" w:eastAsia="Calibri" w:hAnsi="Calibri" w:cs="Calibri"/>
          <w:i/>
          <w:color w:val="000000" w:themeColor="text1"/>
          <w:sz w:val="22"/>
          <w:szCs w:val="22"/>
        </w:rPr>
      </w:pPr>
      <w:r w:rsidRPr="00E715A4">
        <w:rPr>
          <w:rFonts w:ascii="Calibri" w:eastAsia="Calibri" w:hAnsi="Calibri" w:cs="Calibri"/>
          <w:i/>
          <w:color w:val="000000" w:themeColor="text1"/>
          <w:sz w:val="22"/>
          <w:szCs w:val="22"/>
        </w:rPr>
        <w:t xml:space="preserve">Research shows that students who attend class regularly are more likely to succeed. You should attend every class unless you have a </w:t>
      </w:r>
      <w:r w:rsidRPr="00E715A4">
        <w:rPr>
          <w:rFonts w:ascii="Calibri" w:eastAsia="Calibri" w:hAnsi="Calibri" w:cs="Calibri"/>
          <w:b/>
          <w:bCs/>
          <w:i/>
          <w:color w:val="000000" w:themeColor="text1"/>
          <w:sz w:val="22"/>
          <w:szCs w:val="22"/>
        </w:rPr>
        <w:t>university-excused absence</w:t>
      </w:r>
      <w:r w:rsidRPr="00E715A4">
        <w:rPr>
          <w:rFonts w:ascii="Calibri" w:eastAsia="Calibri" w:hAnsi="Calibri" w:cs="Calibri"/>
          <w:i/>
          <w:color w:val="000000" w:themeColor="text1"/>
          <w:sz w:val="22"/>
          <w:szCs w:val="22"/>
        </w:rPr>
        <w:t xml:space="preserve">, such as active military service, a religious holy day, or an official university function, as outlined in the </w:t>
      </w:r>
      <w:r w:rsidRPr="00E715A4">
        <w:rPr>
          <w:rFonts w:ascii="Calibri" w:eastAsia="Calibri" w:hAnsi="Calibri" w:cs="Calibri"/>
          <w:b/>
          <w:bCs/>
          <w:i/>
          <w:color w:val="000000" w:themeColor="text1"/>
          <w:sz w:val="22"/>
          <w:szCs w:val="22"/>
        </w:rPr>
        <w:t>Student Attendance and Authorized Absences Policy</w:t>
      </w:r>
      <w:r w:rsidRPr="00E715A4">
        <w:rPr>
          <w:rFonts w:ascii="Calibri" w:eastAsia="Calibri" w:hAnsi="Calibri" w:cs="Calibri"/>
          <w:i/>
          <w:color w:val="000000" w:themeColor="text1"/>
          <w:sz w:val="22"/>
          <w:szCs w:val="22"/>
        </w:rPr>
        <w:t xml:space="preserve"> (PDF) (</w:t>
      </w:r>
      <w:hyperlink r:id="rId20" w:tgtFrame="_new" w:history="1">
        <w:r w:rsidRPr="00E715A4">
          <w:rPr>
            <w:rFonts w:ascii="Calibri" w:eastAsia="Calibri" w:hAnsi="Calibri" w:cs="Calibri"/>
            <w:i/>
            <w:color w:val="000000" w:themeColor="text1"/>
            <w:sz w:val="22"/>
            <w:szCs w:val="22"/>
          </w:rPr>
          <w:t>https://policy.unt.edu/sites/default/files/06.039_StudAttnandAuthAbsence.Pub2_.19.pdf</w:t>
        </w:r>
      </w:hyperlink>
      <w:r w:rsidRPr="00E715A4">
        <w:rPr>
          <w:rFonts w:ascii="Calibri" w:eastAsia="Calibri" w:hAnsi="Calibri" w:cs="Calibri"/>
          <w:i/>
          <w:color w:val="000000" w:themeColor="text1"/>
          <w:sz w:val="22"/>
          <w:szCs w:val="22"/>
        </w:rPr>
        <w:t xml:space="preserve">). If an emergency prevents you from attending, please notify me—your </w:t>
      </w:r>
      <w:r w:rsidRPr="00E715A4">
        <w:rPr>
          <w:rFonts w:ascii="Calibri" w:eastAsia="Calibri" w:hAnsi="Calibri" w:cs="Calibri"/>
          <w:b/>
          <w:bCs/>
          <w:i/>
          <w:color w:val="000000" w:themeColor="text1"/>
          <w:sz w:val="22"/>
          <w:szCs w:val="22"/>
        </w:rPr>
        <w:t>safety and well-being are important</w:t>
      </w:r>
      <w:r w:rsidRPr="00E715A4">
        <w:rPr>
          <w:rFonts w:ascii="Calibri" w:eastAsia="Calibri" w:hAnsi="Calibri" w:cs="Calibri"/>
          <w:i/>
          <w:color w:val="000000" w:themeColor="text1"/>
          <w:sz w:val="22"/>
          <w:szCs w:val="22"/>
        </w:rPr>
        <w:t>.</w:t>
      </w:r>
    </w:p>
    <w:p w14:paraId="29E0BD7E" w14:textId="47F23A45" w:rsidR="009F3A5D" w:rsidRPr="00E715A4" w:rsidRDefault="009F3A5D" w:rsidP="009F3A5D">
      <w:pPr>
        <w:pStyle w:val="NormalWeb"/>
        <w:ind w:left="450"/>
        <w:jc w:val="both"/>
        <w:rPr>
          <w:rFonts w:ascii="Calibri" w:eastAsia="Calibri" w:hAnsi="Calibri" w:cs="Calibri"/>
          <w:i/>
          <w:color w:val="000000" w:themeColor="text1"/>
          <w:sz w:val="22"/>
          <w:szCs w:val="22"/>
        </w:rPr>
      </w:pPr>
      <w:r w:rsidRPr="00E715A4">
        <w:rPr>
          <w:rFonts w:ascii="Calibri" w:eastAsia="Calibri" w:hAnsi="Calibri" w:cs="Calibri"/>
          <w:i/>
          <w:color w:val="000000" w:themeColor="text1"/>
          <w:sz w:val="22"/>
          <w:szCs w:val="22"/>
        </w:rPr>
        <w:t>Because CSCE</w:t>
      </w:r>
      <w:r w:rsidR="005A2C6E">
        <w:rPr>
          <w:rFonts w:ascii="Calibri" w:eastAsia="Calibri" w:hAnsi="Calibri" w:cs="Calibri"/>
          <w:i/>
          <w:color w:val="000000" w:themeColor="text1"/>
          <w:sz w:val="22"/>
          <w:szCs w:val="22"/>
        </w:rPr>
        <w:t>4</w:t>
      </w:r>
      <w:r w:rsidR="00771355">
        <w:rPr>
          <w:rFonts w:ascii="Calibri" w:eastAsia="Calibri" w:hAnsi="Calibri" w:cs="Calibri"/>
          <w:i/>
          <w:color w:val="000000" w:themeColor="text1"/>
          <w:sz w:val="22"/>
          <w:szCs w:val="22"/>
        </w:rPr>
        <w:t>110</w:t>
      </w:r>
      <w:r w:rsidRPr="00E715A4">
        <w:rPr>
          <w:rFonts w:ascii="Calibri" w:eastAsia="Calibri" w:hAnsi="Calibri" w:cs="Calibri"/>
          <w:i/>
          <w:color w:val="000000" w:themeColor="text1"/>
          <w:sz w:val="22"/>
          <w:szCs w:val="22"/>
        </w:rPr>
        <w:t xml:space="preserve"> meets </w:t>
      </w:r>
      <w:r w:rsidRPr="00E715A4">
        <w:rPr>
          <w:rFonts w:ascii="Calibri" w:eastAsia="Calibri" w:hAnsi="Calibri" w:cs="Calibri"/>
          <w:b/>
          <w:bCs/>
          <w:i/>
          <w:color w:val="000000" w:themeColor="text1"/>
          <w:sz w:val="22"/>
          <w:szCs w:val="22"/>
        </w:rPr>
        <w:t>once a week</w:t>
      </w:r>
      <w:r w:rsidRPr="00E715A4">
        <w:rPr>
          <w:rFonts w:ascii="Calibri" w:eastAsia="Calibri" w:hAnsi="Calibri" w:cs="Calibri"/>
          <w:i/>
          <w:color w:val="000000" w:themeColor="text1"/>
          <w:sz w:val="22"/>
          <w:szCs w:val="22"/>
        </w:rPr>
        <w:t xml:space="preserve">, each class session is critical to your success. To encourage attendance, punctuality, and learning, </w:t>
      </w:r>
      <w:r w:rsidRPr="00E715A4">
        <w:rPr>
          <w:rFonts w:ascii="Calibri" w:eastAsia="Calibri" w:hAnsi="Calibri" w:cs="Calibri"/>
          <w:b/>
          <w:bCs/>
          <w:i/>
          <w:color w:val="000000" w:themeColor="text1"/>
          <w:sz w:val="22"/>
          <w:szCs w:val="22"/>
        </w:rPr>
        <w:t>pop quizzes</w:t>
      </w:r>
      <w:r w:rsidRPr="00E715A4">
        <w:rPr>
          <w:rFonts w:ascii="Calibri" w:eastAsia="Calibri" w:hAnsi="Calibri" w:cs="Calibri"/>
          <w:i/>
          <w:color w:val="000000" w:themeColor="text1"/>
          <w:sz w:val="22"/>
          <w:szCs w:val="22"/>
        </w:rPr>
        <w:t xml:space="preserve"> on the previous week’s material may be given at the beginning of class. Arrive on time, as you must be present to participate in these quizzes.</w:t>
      </w:r>
    </w:p>
    <w:p w14:paraId="5B2C7937" w14:textId="105AF919" w:rsidR="003E27D1" w:rsidRPr="00E715A4" w:rsidRDefault="009F3A5D" w:rsidP="009F3A5D">
      <w:pPr>
        <w:pStyle w:val="NormalWeb"/>
        <w:ind w:left="450"/>
        <w:jc w:val="both"/>
        <w:rPr>
          <w:rFonts w:ascii="Calibri" w:eastAsia="Calibri" w:hAnsi="Calibri" w:cs="Calibri"/>
          <w:i/>
          <w:color w:val="000000" w:themeColor="text1"/>
          <w:sz w:val="22"/>
          <w:szCs w:val="22"/>
        </w:rPr>
      </w:pPr>
      <w:r w:rsidRPr="00E715A4">
        <w:rPr>
          <w:rFonts w:ascii="Calibri" w:eastAsia="Calibri" w:hAnsi="Calibri" w:cs="Calibri"/>
          <w:i/>
          <w:color w:val="000000" w:themeColor="text1"/>
          <w:sz w:val="22"/>
          <w:szCs w:val="22"/>
        </w:rPr>
        <w:t xml:space="preserve">Participation is also essential, as this course emphasizes </w:t>
      </w:r>
      <w:r w:rsidRPr="00E715A4">
        <w:rPr>
          <w:rFonts w:ascii="Calibri" w:eastAsia="Calibri" w:hAnsi="Calibri" w:cs="Calibri"/>
          <w:b/>
          <w:bCs/>
          <w:i/>
          <w:color w:val="000000" w:themeColor="text1"/>
          <w:sz w:val="22"/>
          <w:szCs w:val="22"/>
        </w:rPr>
        <w:t xml:space="preserve">collaboration and </w:t>
      </w:r>
      <w:r w:rsidR="0039305E" w:rsidRPr="00E715A4">
        <w:rPr>
          <w:rFonts w:ascii="Calibri" w:eastAsia="Calibri" w:hAnsi="Calibri" w:cs="Calibri"/>
          <w:b/>
          <w:bCs/>
          <w:i/>
          <w:color w:val="000000" w:themeColor="text1"/>
          <w:sz w:val="22"/>
          <w:szCs w:val="22"/>
        </w:rPr>
        <w:t>class</w:t>
      </w:r>
      <w:r w:rsidRPr="00E715A4">
        <w:rPr>
          <w:rFonts w:ascii="Calibri" w:eastAsia="Calibri" w:hAnsi="Calibri" w:cs="Calibri"/>
          <w:b/>
          <w:bCs/>
          <w:i/>
          <w:color w:val="000000" w:themeColor="text1"/>
          <w:sz w:val="22"/>
          <w:szCs w:val="22"/>
        </w:rPr>
        <w:t>-based activities</w:t>
      </w:r>
      <w:r w:rsidRPr="00E715A4">
        <w:rPr>
          <w:rFonts w:ascii="Calibri" w:eastAsia="Calibri" w:hAnsi="Calibri" w:cs="Calibri"/>
          <w:i/>
          <w:color w:val="000000" w:themeColor="text1"/>
          <w:sz w:val="22"/>
          <w:szCs w:val="22"/>
        </w:rPr>
        <w:t xml:space="preserve">. Active engagement in discussions and group work will enhance both your learning and that of your peers. I understand that tardiness and absences may occur; if you are late, please email me with the circumstances. If you must miss class, notify me </w:t>
      </w:r>
      <w:r w:rsidRPr="00E715A4">
        <w:rPr>
          <w:rFonts w:ascii="Calibri" w:eastAsia="Calibri" w:hAnsi="Calibri" w:cs="Calibri"/>
          <w:b/>
          <w:bCs/>
          <w:i/>
          <w:color w:val="000000" w:themeColor="text1"/>
          <w:sz w:val="22"/>
          <w:szCs w:val="22"/>
        </w:rPr>
        <w:t>prior to your absence</w:t>
      </w:r>
      <w:r w:rsidRPr="00E715A4">
        <w:rPr>
          <w:rFonts w:ascii="Calibri" w:eastAsia="Calibri" w:hAnsi="Calibri" w:cs="Calibri"/>
          <w:i/>
          <w:color w:val="000000" w:themeColor="text1"/>
          <w:sz w:val="22"/>
          <w:szCs w:val="22"/>
        </w:rPr>
        <w:t xml:space="preserve"> whenever possible.</w:t>
      </w:r>
    </w:p>
    <w:p w14:paraId="543322EC" w14:textId="3A5B9CAD" w:rsidR="003E27D1" w:rsidRPr="00E715A4" w:rsidRDefault="003E27D1">
      <w:pPr>
        <w:pStyle w:val="BodyText"/>
        <w:spacing w:before="30"/>
        <w:ind w:left="0"/>
        <w:rPr>
          <w:i/>
          <w:color w:val="000000" w:themeColor="text1"/>
          <w:sz w:val="20"/>
        </w:rPr>
      </w:pPr>
    </w:p>
    <w:sectPr w:rsidR="003E27D1" w:rsidRPr="00E715A4">
      <w:pgSz w:w="12240" w:h="15840"/>
      <w:pgMar w:top="1220" w:right="720" w:bottom="1200" w:left="720" w:header="0" w:footer="10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1421F9" w14:textId="77777777" w:rsidR="004B75D1" w:rsidRDefault="004B75D1">
      <w:r>
        <w:separator/>
      </w:r>
    </w:p>
  </w:endnote>
  <w:endnote w:type="continuationSeparator" w:id="0">
    <w:p w14:paraId="4FA7CF19" w14:textId="77777777" w:rsidR="004B75D1" w:rsidRDefault="004B7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1DDAC5" w14:textId="77777777" w:rsidR="003E27D1" w:rsidRDefault="00000000">
    <w:pPr>
      <w:pStyle w:val="BodyText"/>
      <w:spacing w:line="14" w:lineRule="auto"/>
      <w:ind w:left="0"/>
      <w:rPr>
        <w:sz w:val="20"/>
      </w:rPr>
    </w:pPr>
    <w:r>
      <w:rPr>
        <w:noProof/>
        <w:sz w:val="20"/>
      </w:rPr>
      <mc:AlternateContent>
        <mc:Choice Requires="wps">
          <w:drawing>
            <wp:anchor distT="0" distB="0" distL="0" distR="0" simplePos="0" relativeHeight="251658240" behindDoc="1" locked="0" layoutInCell="1" allowOverlap="1" wp14:anchorId="31248563" wp14:editId="611DE53B">
              <wp:simplePos x="0" y="0"/>
              <wp:positionH relativeFrom="page">
                <wp:posOffset>4637913</wp:posOffset>
              </wp:positionH>
              <wp:positionV relativeFrom="page">
                <wp:posOffset>9276080</wp:posOffset>
              </wp:positionV>
              <wp:extent cx="250253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2535" cy="165735"/>
                      </a:xfrm>
                      <a:prstGeom prst="rect">
                        <a:avLst/>
                      </a:prstGeom>
                    </wps:spPr>
                    <wps:txbx>
                      <w:txbxContent>
                        <w:p w14:paraId="45B04116" w14:textId="41666E8F" w:rsidR="003E27D1" w:rsidRDefault="00000000">
                          <w:pPr>
                            <w:pStyle w:val="BodyText"/>
                            <w:spacing w:line="245" w:lineRule="exact"/>
                            <w:ind w:left="20"/>
                          </w:pPr>
                          <w:r>
                            <w:t>University</w:t>
                          </w:r>
                          <w:r>
                            <w:rPr>
                              <w:spacing w:val="-6"/>
                            </w:rPr>
                            <w:t xml:space="preserve"> </w:t>
                          </w:r>
                          <w:r>
                            <w:t>of</w:t>
                          </w:r>
                          <w:r>
                            <w:rPr>
                              <w:spacing w:val="-3"/>
                            </w:rPr>
                            <w:t xml:space="preserve"> </w:t>
                          </w:r>
                          <w:r>
                            <w:t>North</w:t>
                          </w:r>
                          <w:r>
                            <w:rPr>
                              <w:spacing w:val="-3"/>
                            </w:rPr>
                            <w:t xml:space="preserve"> </w:t>
                          </w:r>
                          <w:r>
                            <w:t>Texas</w:t>
                          </w:r>
                          <w:r>
                            <w:rPr>
                              <w:spacing w:val="-6"/>
                            </w:rPr>
                            <w:t xml:space="preserve"> </w:t>
                          </w:r>
                          <w:r>
                            <w:t>|</w:t>
                          </w:r>
                          <w:r>
                            <w:rPr>
                              <w:spacing w:val="-1"/>
                            </w:rPr>
                            <w:t xml:space="preserve"> </w:t>
                          </w:r>
                          <w:r>
                            <w:t>0</w:t>
                          </w:r>
                          <w:r w:rsidR="00771355">
                            <w:t>8</w:t>
                          </w:r>
                          <w:r>
                            <w:t>/</w:t>
                          </w:r>
                          <w:r w:rsidR="00771355">
                            <w:t>17</w:t>
                          </w:r>
                          <w:r>
                            <w:t>/</w:t>
                          </w:r>
                          <w:r w:rsidR="00771355">
                            <w:t>2026</w:t>
                          </w:r>
                          <w:r>
                            <w:rPr>
                              <w:spacing w:val="-2"/>
                            </w:rPr>
                            <w:t xml:space="preserve"> </w:t>
                          </w:r>
                          <w:r>
                            <w:t>|</w:t>
                          </w:r>
                          <w:r>
                            <w:rPr>
                              <w:spacing w:val="-6"/>
                            </w:rPr>
                            <w:t xml:space="preserve"> </w:t>
                          </w: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xmlns:w16cei="http://schemas.microsoft.com/office/word/2026/wordml/cei">
          <w:pict>
            <v:shapetype w14:anchorId="31248563" id="_x0000_t202" coordsize="21600,21600" o:spt="202" path="m,l,21600r21600,l21600,xe">
              <v:stroke joinstyle="miter"/>
              <v:path gradientshapeok="t" o:connecttype="rect"/>
            </v:shapetype>
            <v:shape id="Textbox 1" o:spid="_x0000_s1026" type="#_x0000_t202" style="position:absolute;margin-left:365.2pt;margin-top:730.4pt;width:197.05pt;height:13.0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" filled="f" stroked="f">
              <v:textbox inset="0,0,0,0">
                <w:txbxContent>
                  <w:p w14:paraId="45B04116" w14:textId="41666E8F" w:rsidR="003E27D1" w:rsidRDefault="00000000">
                    <w:pPr>
                      <w:pStyle w:val="BodyText"/>
                      <w:spacing w:line="245" w:lineRule="exact"/>
                      <w:ind w:left="20"/>
                    </w:pPr>
                    <w:r>
                      <w:t>University</w:t>
                    </w:r>
                    <w:r>
                      <w:rPr>
                        <w:spacing w:val="-6"/>
                      </w:rPr>
                      <w:t xml:space="preserve"> </w:t>
                    </w:r>
                    <w:r>
                      <w:t>of</w:t>
                    </w:r>
                    <w:r>
                      <w:rPr>
                        <w:spacing w:val="-3"/>
                      </w:rPr>
                      <w:t xml:space="preserve"> </w:t>
                    </w:r>
                    <w:r>
                      <w:t>North</w:t>
                    </w:r>
                    <w:r>
                      <w:rPr>
                        <w:spacing w:val="-3"/>
                      </w:rPr>
                      <w:t xml:space="preserve"> </w:t>
                    </w:r>
                    <w:r>
                      <w:t>Texas</w:t>
                    </w:r>
                    <w:r>
                      <w:rPr>
                        <w:spacing w:val="-6"/>
                      </w:rPr>
                      <w:t xml:space="preserve"> </w:t>
                    </w:r>
                    <w:r>
                      <w:t>|</w:t>
                    </w:r>
                    <w:r>
                      <w:rPr>
                        <w:spacing w:val="-1"/>
                      </w:rPr>
                      <w:t xml:space="preserve"> </w:t>
                    </w:r>
                    <w:r>
                      <w:t>0</w:t>
                    </w:r>
                    <w:r w:rsidR="00771355">
                      <w:t>8</w:t>
                    </w:r>
                    <w:r>
                      <w:t>/</w:t>
                    </w:r>
                    <w:r w:rsidR="00771355">
                      <w:t>17</w:t>
                    </w:r>
                    <w:r>
                      <w:t>/</w:t>
                    </w:r>
                    <w:r w:rsidR="00771355">
                      <w:t>2026</w:t>
                    </w:r>
                    <w:r>
                      <w:rPr>
                        <w:spacing w:val="-2"/>
                      </w:rPr>
                      <w:t xml:space="preserve"> </w:t>
                    </w:r>
                    <w:r>
                      <w:t>|</w:t>
                    </w:r>
                    <w:r>
                      <w:rPr>
                        <w:spacing w:val="-6"/>
                      </w:rPr>
                      <w:t xml:space="preserve"> </w:t>
                    </w: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88F0D5" w14:textId="77777777" w:rsidR="004B75D1" w:rsidRDefault="004B75D1">
      <w:r>
        <w:separator/>
      </w:r>
    </w:p>
  </w:footnote>
  <w:footnote w:type="continuationSeparator" w:id="0">
    <w:p w14:paraId="2A8B2236" w14:textId="77777777" w:rsidR="004B75D1" w:rsidRDefault="004B75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1948FF"/>
    <w:multiLevelType w:val="multilevel"/>
    <w:tmpl w:val="42EA6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E005FA"/>
    <w:multiLevelType w:val="hybridMultilevel"/>
    <w:tmpl w:val="DA14C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8C52C7"/>
    <w:multiLevelType w:val="multilevel"/>
    <w:tmpl w:val="D4F0B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CE0789"/>
    <w:multiLevelType w:val="multilevel"/>
    <w:tmpl w:val="8800E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D83CAD"/>
    <w:multiLevelType w:val="hybridMultilevel"/>
    <w:tmpl w:val="F64C6370"/>
    <w:lvl w:ilvl="0" w:tplc="438A7D90">
      <w:numFmt w:val="bullet"/>
      <w:lvlText w:val=""/>
      <w:lvlJc w:val="left"/>
      <w:pPr>
        <w:ind w:left="1080" w:hanging="360"/>
      </w:pPr>
      <w:rPr>
        <w:rFonts w:ascii="Symbol" w:eastAsia="Symbol" w:hAnsi="Symbol" w:cs="Symbol" w:hint="default"/>
        <w:spacing w:val="0"/>
        <w:w w:val="100"/>
        <w:lang w:val="en-US" w:eastAsia="en-US" w:bidi="ar-SA"/>
      </w:rPr>
    </w:lvl>
    <w:lvl w:ilvl="1" w:tplc="947CBD7A">
      <w:numFmt w:val="bullet"/>
      <w:lvlText w:val="•"/>
      <w:lvlJc w:val="left"/>
      <w:pPr>
        <w:ind w:left="2052" w:hanging="360"/>
      </w:pPr>
      <w:rPr>
        <w:rFonts w:hint="default"/>
        <w:lang w:val="en-US" w:eastAsia="en-US" w:bidi="ar-SA"/>
      </w:rPr>
    </w:lvl>
    <w:lvl w:ilvl="2" w:tplc="7A2ECAB2">
      <w:numFmt w:val="bullet"/>
      <w:lvlText w:val="•"/>
      <w:lvlJc w:val="left"/>
      <w:pPr>
        <w:ind w:left="3024" w:hanging="360"/>
      </w:pPr>
      <w:rPr>
        <w:rFonts w:hint="default"/>
        <w:lang w:val="en-US" w:eastAsia="en-US" w:bidi="ar-SA"/>
      </w:rPr>
    </w:lvl>
    <w:lvl w:ilvl="3" w:tplc="CD805A5A">
      <w:numFmt w:val="bullet"/>
      <w:lvlText w:val="•"/>
      <w:lvlJc w:val="left"/>
      <w:pPr>
        <w:ind w:left="3996" w:hanging="360"/>
      </w:pPr>
      <w:rPr>
        <w:rFonts w:hint="default"/>
        <w:lang w:val="en-US" w:eastAsia="en-US" w:bidi="ar-SA"/>
      </w:rPr>
    </w:lvl>
    <w:lvl w:ilvl="4" w:tplc="ACA2668C">
      <w:numFmt w:val="bullet"/>
      <w:lvlText w:val="•"/>
      <w:lvlJc w:val="left"/>
      <w:pPr>
        <w:ind w:left="4968" w:hanging="360"/>
      </w:pPr>
      <w:rPr>
        <w:rFonts w:hint="default"/>
        <w:lang w:val="en-US" w:eastAsia="en-US" w:bidi="ar-SA"/>
      </w:rPr>
    </w:lvl>
    <w:lvl w:ilvl="5" w:tplc="81BEC39A">
      <w:numFmt w:val="bullet"/>
      <w:lvlText w:val="•"/>
      <w:lvlJc w:val="left"/>
      <w:pPr>
        <w:ind w:left="5940" w:hanging="360"/>
      </w:pPr>
      <w:rPr>
        <w:rFonts w:hint="default"/>
        <w:lang w:val="en-US" w:eastAsia="en-US" w:bidi="ar-SA"/>
      </w:rPr>
    </w:lvl>
    <w:lvl w:ilvl="6" w:tplc="987A16F6">
      <w:numFmt w:val="bullet"/>
      <w:lvlText w:val="•"/>
      <w:lvlJc w:val="left"/>
      <w:pPr>
        <w:ind w:left="6912" w:hanging="360"/>
      </w:pPr>
      <w:rPr>
        <w:rFonts w:hint="default"/>
        <w:lang w:val="en-US" w:eastAsia="en-US" w:bidi="ar-SA"/>
      </w:rPr>
    </w:lvl>
    <w:lvl w:ilvl="7" w:tplc="56906CDC">
      <w:numFmt w:val="bullet"/>
      <w:lvlText w:val="•"/>
      <w:lvlJc w:val="left"/>
      <w:pPr>
        <w:ind w:left="7884" w:hanging="360"/>
      </w:pPr>
      <w:rPr>
        <w:rFonts w:hint="default"/>
        <w:lang w:val="en-US" w:eastAsia="en-US" w:bidi="ar-SA"/>
      </w:rPr>
    </w:lvl>
    <w:lvl w:ilvl="8" w:tplc="C24A4410">
      <w:numFmt w:val="bullet"/>
      <w:lvlText w:val="•"/>
      <w:lvlJc w:val="left"/>
      <w:pPr>
        <w:ind w:left="8856" w:hanging="360"/>
      </w:pPr>
      <w:rPr>
        <w:rFonts w:hint="default"/>
        <w:lang w:val="en-US" w:eastAsia="en-US" w:bidi="ar-SA"/>
      </w:rPr>
    </w:lvl>
  </w:abstractNum>
  <w:abstractNum w:abstractNumId="5" w15:restartNumberingAfterBreak="0">
    <w:nsid w:val="21382C94"/>
    <w:multiLevelType w:val="hybridMultilevel"/>
    <w:tmpl w:val="B06A6F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B606A1"/>
    <w:multiLevelType w:val="hybridMultilevel"/>
    <w:tmpl w:val="EA58F2BA"/>
    <w:lvl w:ilvl="0" w:tplc="712E5F02">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1" w:tplc="5CF0D28A">
      <w:numFmt w:val="bullet"/>
      <w:lvlText w:val="•"/>
      <w:lvlJc w:val="left"/>
      <w:pPr>
        <w:ind w:left="2052" w:hanging="360"/>
      </w:pPr>
      <w:rPr>
        <w:rFonts w:hint="default"/>
        <w:lang w:val="en-US" w:eastAsia="en-US" w:bidi="ar-SA"/>
      </w:rPr>
    </w:lvl>
    <w:lvl w:ilvl="2" w:tplc="95F68F6E">
      <w:numFmt w:val="bullet"/>
      <w:lvlText w:val="•"/>
      <w:lvlJc w:val="left"/>
      <w:pPr>
        <w:ind w:left="3024" w:hanging="360"/>
      </w:pPr>
      <w:rPr>
        <w:rFonts w:hint="default"/>
        <w:lang w:val="en-US" w:eastAsia="en-US" w:bidi="ar-SA"/>
      </w:rPr>
    </w:lvl>
    <w:lvl w:ilvl="3" w:tplc="FD6A7D42">
      <w:numFmt w:val="bullet"/>
      <w:lvlText w:val="•"/>
      <w:lvlJc w:val="left"/>
      <w:pPr>
        <w:ind w:left="3996" w:hanging="360"/>
      </w:pPr>
      <w:rPr>
        <w:rFonts w:hint="default"/>
        <w:lang w:val="en-US" w:eastAsia="en-US" w:bidi="ar-SA"/>
      </w:rPr>
    </w:lvl>
    <w:lvl w:ilvl="4" w:tplc="CA0E0C5E">
      <w:numFmt w:val="bullet"/>
      <w:lvlText w:val="•"/>
      <w:lvlJc w:val="left"/>
      <w:pPr>
        <w:ind w:left="4968" w:hanging="360"/>
      </w:pPr>
      <w:rPr>
        <w:rFonts w:hint="default"/>
        <w:lang w:val="en-US" w:eastAsia="en-US" w:bidi="ar-SA"/>
      </w:rPr>
    </w:lvl>
    <w:lvl w:ilvl="5" w:tplc="ECD8CB92">
      <w:numFmt w:val="bullet"/>
      <w:lvlText w:val="•"/>
      <w:lvlJc w:val="left"/>
      <w:pPr>
        <w:ind w:left="5940" w:hanging="360"/>
      </w:pPr>
      <w:rPr>
        <w:rFonts w:hint="default"/>
        <w:lang w:val="en-US" w:eastAsia="en-US" w:bidi="ar-SA"/>
      </w:rPr>
    </w:lvl>
    <w:lvl w:ilvl="6" w:tplc="3E3E32CC">
      <w:numFmt w:val="bullet"/>
      <w:lvlText w:val="•"/>
      <w:lvlJc w:val="left"/>
      <w:pPr>
        <w:ind w:left="6912" w:hanging="360"/>
      </w:pPr>
      <w:rPr>
        <w:rFonts w:hint="default"/>
        <w:lang w:val="en-US" w:eastAsia="en-US" w:bidi="ar-SA"/>
      </w:rPr>
    </w:lvl>
    <w:lvl w:ilvl="7" w:tplc="03FAEEEE">
      <w:numFmt w:val="bullet"/>
      <w:lvlText w:val="•"/>
      <w:lvlJc w:val="left"/>
      <w:pPr>
        <w:ind w:left="7884" w:hanging="360"/>
      </w:pPr>
      <w:rPr>
        <w:rFonts w:hint="default"/>
        <w:lang w:val="en-US" w:eastAsia="en-US" w:bidi="ar-SA"/>
      </w:rPr>
    </w:lvl>
    <w:lvl w:ilvl="8" w:tplc="A1E43926">
      <w:numFmt w:val="bullet"/>
      <w:lvlText w:val="•"/>
      <w:lvlJc w:val="left"/>
      <w:pPr>
        <w:ind w:left="8856" w:hanging="360"/>
      </w:pPr>
      <w:rPr>
        <w:rFonts w:hint="default"/>
        <w:lang w:val="en-US" w:eastAsia="en-US" w:bidi="ar-SA"/>
      </w:rPr>
    </w:lvl>
  </w:abstractNum>
  <w:abstractNum w:abstractNumId="7" w15:restartNumberingAfterBreak="0">
    <w:nsid w:val="510A3260"/>
    <w:multiLevelType w:val="hybridMultilevel"/>
    <w:tmpl w:val="A844CC7A"/>
    <w:lvl w:ilvl="0" w:tplc="EA52123C">
      <w:start w:val="4"/>
      <w:numFmt w:val="decimal"/>
      <w:lvlText w:val="%1"/>
      <w:lvlJc w:val="left"/>
      <w:pPr>
        <w:ind w:left="615" w:hanging="147"/>
      </w:pPr>
      <w:rPr>
        <w:rFonts w:ascii="Calibri" w:eastAsia="Calibri" w:hAnsi="Calibri" w:cs="Calibri" w:hint="default"/>
        <w:b w:val="0"/>
        <w:bCs w:val="0"/>
        <w:i/>
        <w:iCs/>
        <w:spacing w:val="0"/>
        <w:w w:val="99"/>
        <w:sz w:val="20"/>
        <w:szCs w:val="20"/>
        <w:lang w:val="en-US" w:eastAsia="en-US" w:bidi="ar-SA"/>
      </w:rPr>
    </w:lvl>
    <w:lvl w:ilvl="1" w:tplc="09963C40">
      <w:numFmt w:val="bullet"/>
      <w:lvlText w:val="•"/>
      <w:lvlJc w:val="left"/>
      <w:pPr>
        <w:ind w:left="665" w:hanging="147"/>
      </w:pPr>
      <w:rPr>
        <w:rFonts w:hint="default"/>
        <w:lang w:val="en-US" w:eastAsia="en-US" w:bidi="ar-SA"/>
      </w:rPr>
    </w:lvl>
    <w:lvl w:ilvl="2" w:tplc="C5E6A4FE">
      <w:numFmt w:val="bullet"/>
      <w:lvlText w:val="•"/>
      <w:lvlJc w:val="left"/>
      <w:pPr>
        <w:ind w:left="710" w:hanging="147"/>
      </w:pPr>
      <w:rPr>
        <w:rFonts w:hint="default"/>
        <w:lang w:val="en-US" w:eastAsia="en-US" w:bidi="ar-SA"/>
      </w:rPr>
    </w:lvl>
    <w:lvl w:ilvl="3" w:tplc="487E756C">
      <w:numFmt w:val="bullet"/>
      <w:lvlText w:val="•"/>
      <w:lvlJc w:val="left"/>
      <w:pPr>
        <w:ind w:left="755" w:hanging="147"/>
      </w:pPr>
      <w:rPr>
        <w:rFonts w:hint="default"/>
        <w:lang w:val="en-US" w:eastAsia="en-US" w:bidi="ar-SA"/>
      </w:rPr>
    </w:lvl>
    <w:lvl w:ilvl="4" w:tplc="33606F36">
      <w:numFmt w:val="bullet"/>
      <w:lvlText w:val="•"/>
      <w:lvlJc w:val="left"/>
      <w:pPr>
        <w:ind w:left="800" w:hanging="147"/>
      </w:pPr>
      <w:rPr>
        <w:rFonts w:hint="default"/>
        <w:lang w:val="en-US" w:eastAsia="en-US" w:bidi="ar-SA"/>
      </w:rPr>
    </w:lvl>
    <w:lvl w:ilvl="5" w:tplc="F08A92A2">
      <w:numFmt w:val="bullet"/>
      <w:lvlText w:val="•"/>
      <w:lvlJc w:val="left"/>
      <w:pPr>
        <w:ind w:left="845" w:hanging="147"/>
      </w:pPr>
      <w:rPr>
        <w:rFonts w:hint="default"/>
        <w:lang w:val="en-US" w:eastAsia="en-US" w:bidi="ar-SA"/>
      </w:rPr>
    </w:lvl>
    <w:lvl w:ilvl="6" w:tplc="E8C8CFA8">
      <w:numFmt w:val="bullet"/>
      <w:lvlText w:val="•"/>
      <w:lvlJc w:val="left"/>
      <w:pPr>
        <w:ind w:left="890" w:hanging="147"/>
      </w:pPr>
      <w:rPr>
        <w:rFonts w:hint="default"/>
        <w:lang w:val="en-US" w:eastAsia="en-US" w:bidi="ar-SA"/>
      </w:rPr>
    </w:lvl>
    <w:lvl w:ilvl="7" w:tplc="055854A2">
      <w:numFmt w:val="bullet"/>
      <w:lvlText w:val="•"/>
      <w:lvlJc w:val="left"/>
      <w:pPr>
        <w:ind w:left="935" w:hanging="147"/>
      </w:pPr>
      <w:rPr>
        <w:rFonts w:hint="default"/>
        <w:lang w:val="en-US" w:eastAsia="en-US" w:bidi="ar-SA"/>
      </w:rPr>
    </w:lvl>
    <w:lvl w:ilvl="8" w:tplc="4656D4E0">
      <w:numFmt w:val="bullet"/>
      <w:lvlText w:val="•"/>
      <w:lvlJc w:val="left"/>
      <w:pPr>
        <w:ind w:left="980" w:hanging="147"/>
      </w:pPr>
      <w:rPr>
        <w:rFonts w:hint="default"/>
        <w:lang w:val="en-US" w:eastAsia="en-US" w:bidi="ar-SA"/>
      </w:rPr>
    </w:lvl>
  </w:abstractNum>
  <w:abstractNum w:abstractNumId="8" w15:restartNumberingAfterBreak="0">
    <w:nsid w:val="5FB84E6C"/>
    <w:multiLevelType w:val="multilevel"/>
    <w:tmpl w:val="B6AEA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E51F15"/>
    <w:multiLevelType w:val="hybridMultilevel"/>
    <w:tmpl w:val="20A6F76A"/>
    <w:lvl w:ilvl="0" w:tplc="4EA0D022">
      <w:start w:val="1"/>
      <w:numFmt w:val="decimal"/>
      <w:lvlText w:val="%1."/>
      <w:lvlJc w:val="left"/>
      <w:pPr>
        <w:ind w:left="1140" w:hanging="360"/>
      </w:pPr>
      <w:rPr>
        <w:rFonts w:ascii="Calibri" w:eastAsia="Calibri" w:hAnsi="Calibri" w:cs="Calibri" w:hint="default"/>
        <w:b w:val="0"/>
        <w:bCs w:val="0"/>
        <w:i w:val="0"/>
        <w:iCs w:val="0"/>
        <w:spacing w:val="0"/>
        <w:w w:val="100"/>
        <w:sz w:val="22"/>
        <w:szCs w:val="22"/>
        <w:lang w:val="en-US" w:eastAsia="en-US" w:bidi="ar-SA"/>
      </w:rPr>
    </w:lvl>
    <w:lvl w:ilvl="1" w:tplc="5F34AE3E">
      <w:numFmt w:val="bullet"/>
      <w:lvlText w:val="•"/>
      <w:lvlJc w:val="left"/>
      <w:pPr>
        <w:ind w:left="2106" w:hanging="360"/>
      </w:pPr>
      <w:rPr>
        <w:rFonts w:hint="default"/>
        <w:lang w:val="en-US" w:eastAsia="en-US" w:bidi="ar-SA"/>
      </w:rPr>
    </w:lvl>
    <w:lvl w:ilvl="2" w:tplc="340408AA">
      <w:numFmt w:val="bullet"/>
      <w:lvlText w:val="•"/>
      <w:lvlJc w:val="left"/>
      <w:pPr>
        <w:ind w:left="3072" w:hanging="360"/>
      </w:pPr>
      <w:rPr>
        <w:rFonts w:hint="default"/>
        <w:lang w:val="en-US" w:eastAsia="en-US" w:bidi="ar-SA"/>
      </w:rPr>
    </w:lvl>
    <w:lvl w:ilvl="3" w:tplc="C5C46686">
      <w:numFmt w:val="bullet"/>
      <w:lvlText w:val="•"/>
      <w:lvlJc w:val="left"/>
      <w:pPr>
        <w:ind w:left="4038" w:hanging="360"/>
      </w:pPr>
      <w:rPr>
        <w:rFonts w:hint="default"/>
        <w:lang w:val="en-US" w:eastAsia="en-US" w:bidi="ar-SA"/>
      </w:rPr>
    </w:lvl>
    <w:lvl w:ilvl="4" w:tplc="ACC21488">
      <w:numFmt w:val="bullet"/>
      <w:lvlText w:val="•"/>
      <w:lvlJc w:val="left"/>
      <w:pPr>
        <w:ind w:left="5004" w:hanging="360"/>
      </w:pPr>
      <w:rPr>
        <w:rFonts w:hint="default"/>
        <w:lang w:val="en-US" w:eastAsia="en-US" w:bidi="ar-SA"/>
      </w:rPr>
    </w:lvl>
    <w:lvl w:ilvl="5" w:tplc="12686C44">
      <w:numFmt w:val="bullet"/>
      <w:lvlText w:val="•"/>
      <w:lvlJc w:val="left"/>
      <w:pPr>
        <w:ind w:left="5970" w:hanging="360"/>
      </w:pPr>
      <w:rPr>
        <w:rFonts w:hint="default"/>
        <w:lang w:val="en-US" w:eastAsia="en-US" w:bidi="ar-SA"/>
      </w:rPr>
    </w:lvl>
    <w:lvl w:ilvl="6" w:tplc="E9029F44">
      <w:numFmt w:val="bullet"/>
      <w:lvlText w:val="•"/>
      <w:lvlJc w:val="left"/>
      <w:pPr>
        <w:ind w:left="6936" w:hanging="360"/>
      </w:pPr>
      <w:rPr>
        <w:rFonts w:hint="default"/>
        <w:lang w:val="en-US" w:eastAsia="en-US" w:bidi="ar-SA"/>
      </w:rPr>
    </w:lvl>
    <w:lvl w:ilvl="7" w:tplc="8A3ED694">
      <w:numFmt w:val="bullet"/>
      <w:lvlText w:val="•"/>
      <w:lvlJc w:val="left"/>
      <w:pPr>
        <w:ind w:left="7902" w:hanging="360"/>
      </w:pPr>
      <w:rPr>
        <w:rFonts w:hint="default"/>
        <w:lang w:val="en-US" w:eastAsia="en-US" w:bidi="ar-SA"/>
      </w:rPr>
    </w:lvl>
    <w:lvl w:ilvl="8" w:tplc="958A7998">
      <w:numFmt w:val="bullet"/>
      <w:lvlText w:val="•"/>
      <w:lvlJc w:val="left"/>
      <w:pPr>
        <w:ind w:left="8868" w:hanging="360"/>
      </w:pPr>
      <w:rPr>
        <w:rFonts w:hint="default"/>
        <w:lang w:val="en-US" w:eastAsia="en-US" w:bidi="ar-SA"/>
      </w:rPr>
    </w:lvl>
  </w:abstractNum>
  <w:num w:numId="1" w16cid:durableId="347026869">
    <w:abstractNumId w:val="7"/>
  </w:num>
  <w:num w:numId="2" w16cid:durableId="2047290738">
    <w:abstractNumId w:val="4"/>
  </w:num>
  <w:num w:numId="3" w16cid:durableId="32049189">
    <w:abstractNumId w:val="9"/>
  </w:num>
  <w:num w:numId="4" w16cid:durableId="1046835457">
    <w:abstractNumId w:val="6"/>
  </w:num>
  <w:num w:numId="5" w16cid:durableId="1284531293">
    <w:abstractNumId w:val="5"/>
  </w:num>
  <w:num w:numId="6" w16cid:durableId="1821648896">
    <w:abstractNumId w:val="0"/>
  </w:num>
  <w:num w:numId="7" w16cid:durableId="461383122">
    <w:abstractNumId w:val="3"/>
  </w:num>
  <w:num w:numId="8" w16cid:durableId="365522377">
    <w:abstractNumId w:val="1"/>
  </w:num>
  <w:num w:numId="9" w16cid:durableId="297800831">
    <w:abstractNumId w:val="8"/>
  </w:num>
  <w:num w:numId="10" w16cid:durableId="44492952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7D1"/>
    <w:rsid w:val="00090AB8"/>
    <w:rsid w:val="000B15A8"/>
    <w:rsid w:val="001B2795"/>
    <w:rsid w:val="00276B10"/>
    <w:rsid w:val="002D2745"/>
    <w:rsid w:val="0039305E"/>
    <w:rsid w:val="003B6591"/>
    <w:rsid w:val="003D75FC"/>
    <w:rsid w:val="003E27D1"/>
    <w:rsid w:val="0041426F"/>
    <w:rsid w:val="004773E1"/>
    <w:rsid w:val="004B75D1"/>
    <w:rsid w:val="004E528D"/>
    <w:rsid w:val="00522012"/>
    <w:rsid w:val="005257D2"/>
    <w:rsid w:val="00570AAB"/>
    <w:rsid w:val="005727DC"/>
    <w:rsid w:val="005A2C6E"/>
    <w:rsid w:val="005D21EA"/>
    <w:rsid w:val="00737252"/>
    <w:rsid w:val="00771355"/>
    <w:rsid w:val="007C4CB4"/>
    <w:rsid w:val="00811108"/>
    <w:rsid w:val="0084095A"/>
    <w:rsid w:val="008E55DD"/>
    <w:rsid w:val="008F4C30"/>
    <w:rsid w:val="009E4267"/>
    <w:rsid w:val="009F3A5D"/>
    <w:rsid w:val="00A6625D"/>
    <w:rsid w:val="00B44050"/>
    <w:rsid w:val="00BD7F06"/>
    <w:rsid w:val="00C1013E"/>
    <w:rsid w:val="00CD7A34"/>
    <w:rsid w:val="00E715A4"/>
    <w:rsid w:val="00E9028D"/>
    <w:rsid w:val="00EB7267"/>
    <w:rsid w:val="00FF7B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AAC062"/>
  <w15:docId w15:val="{AEE7417E-7BB1-A349-9FB5-4B82071D8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60"/>
      <w:outlineLvl w:val="0"/>
    </w:pPr>
    <w:rPr>
      <w:sz w:val="30"/>
      <w:szCs w:val="30"/>
    </w:rPr>
  </w:style>
  <w:style w:type="paragraph" w:styleId="Heading2">
    <w:name w:val="heading 2"/>
    <w:basedOn w:val="Normal"/>
    <w:uiPriority w:val="9"/>
    <w:unhideWhenUsed/>
    <w:qFormat/>
    <w:pPr>
      <w:ind w:left="36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pPr>
  </w:style>
  <w:style w:type="paragraph" w:styleId="Title">
    <w:name w:val="Title"/>
    <w:basedOn w:val="Normal"/>
    <w:uiPriority w:val="10"/>
    <w:qFormat/>
    <w:pPr>
      <w:spacing w:line="438" w:lineRule="exact"/>
      <w:ind w:left="360"/>
    </w:pPr>
    <w:rPr>
      <w:b/>
      <w:bCs/>
      <w:sz w:val="36"/>
      <w:szCs w:val="36"/>
    </w:rPr>
  </w:style>
  <w:style w:type="paragraph" w:styleId="ListParagraph">
    <w:name w:val="List Paragraph"/>
    <w:basedOn w:val="Normal"/>
    <w:uiPriority w:val="1"/>
    <w:qFormat/>
    <w:pPr>
      <w:ind w:left="1034"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6625D"/>
    <w:rPr>
      <w:color w:val="0000FF" w:themeColor="hyperlink"/>
      <w:u w:val="single"/>
    </w:rPr>
  </w:style>
  <w:style w:type="character" w:styleId="UnresolvedMention">
    <w:name w:val="Unresolved Mention"/>
    <w:basedOn w:val="DefaultParagraphFont"/>
    <w:uiPriority w:val="99"/>
    <w:semiHidden/>
    <w:unhideWhenUsed/>
    <w:rsid w:val="00A6625D"/>
    <w:rPr>
      <w:color w:val="605E5C"/>
      <w:shd w:val="clear" w:color="auto" w:fill="E1DFDD"/>
    </w:rPr>
  </w:style>
  <w:style w:type="paragraph" w:styleId="NormalWeb">
    <w:name w:val="Normal (Web)"/>
    <w:basedOn w:val="Normal"/>
    <w:uiPriority w:val="99"/>
    <w:unhideWhenUsed/>
    <w:rsid w:val="00A6625D"/>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A6625D"/>
    <w:rPr>
      <w:b/>
      <w:bCs/>
    </w:rPr>
  </w:style>
  <w:style w:type="character" w:styleId="FollowedHyperlink">
    <w:name w:val="FollowedHyperlink"/>
    <w:basedOn w:val="DefaultParagraphFont"/>
    <w:uiPriority w:val="99"/>
    <w:semiHidden/>
    <w:unhideWhenUsed/>
    <w:rsid w:val="00A6625D"/>
    <w:rPr>
      <w:color w:val="800080" w:themeColor="followedHyperlink"/>
      <w:u w:val="single"/>
    </w:rPr>
  </w:style>
  <w:style w:type="paragraph" w:customStyle="1" w:styleId="pdq2pgselectionanchorcontainer">
    <w:name w:val="pdq2pg_selectionanchorcontainer"/>
    <w:basedOn w:val="Normal"/>
    <w:rsid w:val="00E715A4"/>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E715A4"/>
    <w:rPr>
      <w:rFonts w:ascii="Courier New" w:eastAsia="Times New Roman" w:hAnsi="Courier New" w:cs="Courier New"/>
      <w:sz w:val="20"/>
      <w:szCs w:val="20"/>
    </w:rPr>
  </w:style>
  <w:style w:type="paragraph" w:styleId="Header">
    <w:name w:val="header"/>
    <w:basedOn w:val="Normal"/>
    <w:link w:val="HeaderChar"/>
    <w:uiPriority w:val="99"/>
    <w:unhideWhenUsed/>
    <w:rsid w:val="00771355"/>
    <w:pPr>
      <w:tabs>
        <w:tab w:val="center" w:pos="4680"/>
        <w:tab w:val="right" w:pos="9360"/>
      </w:tabs>
    </w:pPr>
  </w:style>
  <w:style w:type="character" w:customStyle="1" w:styleId="HeaderChar">
    <w:name w:val="Header Char"/>
    <w:basedOn w:val="DefaultParagraphFont"/>
    <w:link w:val="Header"/>
    <w:uiPriority w:val="99"/>
    <w:rsid w:val="00771355"/>
    <w:rPr>
      <w:rFonts w:ascii="Calibri" w:eastAsia="Calibri" w:hAnsi="Calibri" w:cs="Calibri"/>
    </w:rPr>
  </w:style>
  <w:style w:type="paragraph" w:styleId="Footer">
    <w:name w:val="footer"/>
    <w:basedOn w:val="Normal"/>
    <w:link w:val="FooterChar"/>
    <w:uiPriority w:val="99"/>
    <w:unhideWhenUsed/>
    <w:rsid w:val="00771355"/>
    <w:pPr>
      <w:tabs>
        <w:tab w:val="center" w:pos="4680"/>
        <w:tab w:val="right" w:pos="9360"/>
      </w:tabs>
    </w:pPr>
  </w:style>
  <w:style w:type="character" w:customStyle="1" w:styleId="FooterChar">
    <w:name w:val="Footer Char"/>
    <w:basedOn w:val="DefaultParagraphFont"/>
    <w:link w:val="Footer"/>
    <w:uiPriority w:val="99"/>
    <w:rsid w:val="00771355"/>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tudentaffairs.unt.edu/office-disability-access" TargetMode="External"/><Relationship Id="rId13" Type="http://schemas.openxmlformats.org/officeDocument/2006/relationships/hyperlink" Target="https://www.unt.edu/success/asc" TargetMode="External"/><Relationship Id="rId18" Type="http://schemas.openxmlformats.org/officeDocument/2006/relationships/hyperlink" Target="https://navigate.unt.edu"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sayed.shah@unt.edu," TargetMode="External"/><Relationship Id="rId12" Type="http://schemas.openxmlformats.org/officeDocument/2006/relationships/hyperlink" Target="https://studentaffairs.unt.edu/desresources/programs/food-pantry/index.html" TargetMode="External"/><Relationship Id="rId17" Type="http://schemas.openxmlformats.org/officeDocument/2006/relationships/hyperlink" Target="https://policy.unt.edu/sites/default/files/06.049_Standard%20Syllabus%20Policy%20Statements_supplement.pdf" TargetMode="External"/><Relationship Id="rId2" Type="http://schemas.openxmlformats.org/officeDocument/2006/relationships/styles" Target="styles.xml"/><Relationship Id="rId16" Type="http://schemas.openxmlformats.org/officeDocument/2006/relationships/hyperlink" Target="https://policy.unt.edu/sites/default/files/06.049_Standard%20Syllabus%20Policy%20Statements_supplement.pdf" TargetMode="External"/><Relationship Id="rId20" Type="http://schemas.openxmlformats.org/officeDocument/2006/relationships/hyperlink" Target="https://policy.unt.edu/sites/default/files/06.039_StudAttnandAuthAbsence.Pub2_.19.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hps.unt.edu/rhs/untwel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studentaffairs.unt.edu/counseling-and-testing-services/" TargetMode="External"/><Relationship Id="rId19" Type="http://schemas.openxmlformats.org/officeDocument/2006/relationships/hyperlink" Target="https://policy.unt.edu/policy/06-003" TargetMode="External"/><Relationship Id="rId4" Type="http://schemas.openxmlformats.org/officeDocument/2006/relationships/webSettings" Target="webSettings.xml"/><Relationship Id="rId9" Type="http://schemas.openxmlformats.org/officeDocument/2006/relationships/hyperlink" Target="http://www.unt.edu/oda)" TargetMode="External"/><Relationship Id="rId14" Type="http://schemas.openxmlformats.org/officeDocument/2006/relationships/hyperlink" Target="https://studentaffairs.unt.edu/dean-of-student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2848</Words>
  <Characters>16236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DSI CLEAR Syllabus Template</vt:lpstr>
    </vt:vector>
  </TitlesOfParts>
  <Company/>
  <LinksUpToDate>false</LinksUpToDate>
  <CharactersWithSpaces>19046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DSI CLEAR Syllabus Template</dc:title>
  <dc:creator>Tania.Heap@unt.edu</dc:creator>
  <cp:lastModifiedBy>Shah, Sayed</cp:lastModifiedBy>
  <cp:revision>2</cp:revision>
  <dcterms:created xsi:type="dcterms:W3CDTF">2026-09-08T03:29:00Z</dcterms:created>
  <dcterms:modified xsi:type="dcterms:W3CDTF">2026-09-08T03:29:00Z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2023-11-09T00:00:00Z</vt:filetime>
  </property>
  <property fmtid="{D5CDD505-2E9C-101B-9397-08002B2CF9AE}" pid="3" name="Creator">
    <vt:lpwstr>Microsoft® Word for Microsoft 365</vt:lpwstr>
  </property>
  <property fmtid="{D5CDD505-2E9C-101B-9397-08002B2CF9AE}" pid="4" name="LastSaved">
    <vt:filetime>2025-08-19T00:00:00Z</vt:filetime>
  </property>
  <property fmtid="{D5CDD505-2E9C-101B-9397-08002B2CF9AE}" pid="5" name="Producer">
    <vt:lpwstr>3-Heights(TM) PDF Security Shell 4.8.25.2 (http://www.pdf-tools.com)</vt:lpwstr>
  </property>
</Properties>
</file>