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77FB" w14:textId="77777777" w:rsidR="00024403" w:rsidRPr="00E76DC8" w:rsidRDefault="00024403" w:rsidP="00024403">
      <w:pPr>
        <w:pStyle w:val="NormalWeb"/>
        <w:spacing w:before="0" w:beforeAutospacing="0" w:after="0" w:afterAutospacing="0"/>
        <w:jc w:val="center"/>
        <w:rPr>
          <w:b/>
          <w:color w:val="000000"/>
        </w:rPr>
      </w:pPr>
      <w:r w:rsidRPr="00E76DC8">
        <w:rPr>
          <w:b/>
          <w:color w:val="000000"/>
        </w:rPr>
        <w:t xml:space="preserve">ELECTRONIC MEDIA MANAGEMENT </w:t>
      </w:r>
    </w:p>
    <w:p w14:paraId="1160B3AD" w14:textId="77777777" w:rsidR="00024403" w:rsidRPr="00E76DC8" w:rsidRDefault="00024403" w:rsidP="00024403">
      <w:pPr>
        <w:pStyle w:val="NormalWeb"/>
        <w:spacing w:before="0" w:beforeAutospacing="0" w:after="0" w:afterAutospacing="0"/>
        <w:jc w:val="center"/>
        <w:rPr>
          <w:b/>
          <w:color w:val="000000"/>
        </w:rPr>
      </w:pPr>
      <w:r>
        <w:rPr>
          <w:b/>
          <w:color w:val="000000"/>
        </w:rPr>
        <w:t>MRTS</w:t>
      </w:r>
      <w:r w:rsidRPr="00E76DC8">
        <w:rPr>
          <w:b/>
          <w:color w:val="000000"/>
        </w:rPr>
        <w:t xml:space="preserve"> 4430</w:t>
      </w:r>
      <w:r>
        <w:rPr>
          <w:b/>
          <w:color w:val="000000"/>
        </w:rPr>
        <w:t xml:space="preserve"> </w:t>
      </w:r>
      <w:r w:rsidRPr="00E76DC8">
        <w:rPr>
          <w:b/>
          <w:color w:val="000000"/>
        </w:rPr>
        <w:t>SYLLABUS</w:t>
      </w:r>
    </w:p>
    <w:p w14:paraId="45D99F02" w14:textId="3032B266" w:rsidR="00024403" w:rsidRPr="00E76DC8" w:rsidRDefault="0080050E" w:rsidP="00024403">
      <w:pPr>
        <w:pStyle w:val="NormalWeb"/>
        <w:spacing w:before="0" w:beforeAutospacing="0" w:after="0" w:afterAutospacing="0"/>
        <w:jc w:val="center"/>
        <w:rPr>
          <w:b/>
          <w:color w:val="000000"/>
        </w:rPr>
      </w:pPr>
      <w:r>
        <w:rPr>
          <w:b/>
          <w:color w:val="000000"/>
        </w:rPr>
        <w:t>FALL</w:t>
      </w:r>
      <w:r w:rsidR="00024403">
        <w:rPr>
          <w:b/>
          <w:color w:val="000000"/>
        </w:rPr>
        <w:t xml:space="preserve"> </w:t>
      </w:r>
      <w:r w:rsidR="00024403" w:rsidRPr="00E76DC8">
        <w:rPr>
          <w:b/>
          <w:color w:val="000000"/>
        </w:rPr>
        <w:t>20</w:t>
      </w:r>
      <w:r w:rsidR="00024403">
        <w:rPr>
          <w:b/>
          <w:color w:val="000000"/>
        </w:rPr>
        <w:t>2</w:t>
      </w:r>
      <w:r w:rsidR="00E22447">
        <w:rPr>
          <w:b/>
          <w:color w:val="000000"/>
        </w:rPr>
        <w:t>5</w:t>
      </w:r>
    </w:p>
    <w:p w14:paraId="48B5DB2E" w14:textId="77777777" w:rsidR="00024403" w:rsidRDefault="00024403" w:rsidP="00024403">
      <w:pPr>
        <w:pStyle w:val="NormalWeb"/>
        <w:spacing w:before="0" w:beforeAutospacing="0" w:after="0" w:afterAutospacing="0"/>
        <w:jc w:val="center"/>
        <w:rPr>
          <w:color w:val="000000"/>
        </w:rPr>
      </w:pPr>
    </w:p>
    <w:tbl>
      <w:tblPr>
        <w:tblStyle w:val="TableGrid"/>
        <w:tblW w:w="0" w:type="auto"/>
        <w:tblLook w:val="04A0" w:firstRow="1" w:lastRow="0" w:firstColumn="1" w:lastColumn="0" w:noHBand="0" w:noVBand="1"/>
      </w:tblPr>
      <w:tblGrid>
        <w:gridCol w:w="4886"/>
        <w:gridCol w:w="4464"/>
      </w:tblGrid>
      <w:tr w:rsidR="00024403" w14:paraId="2A274B65" w14:textId="77777777" w:rsidTr="001450C5">
        <w:tc>
          <w:tcPr>
            <w:tcW w:w="6475" w:type="dxa"/>
          </w:tcPr>
          <w:p w14:paraId="03A64A2F" w14:textId="77777777" w:rsidR="00024403" w:rsidRDefault="00024403" w:rsidP="001450C5">
            <w:pPr>
              <w:pStyle w:val="NormalWeb"/>
              <w:spacing w:before="0" w:beforeAutospacing="0" w:after="0" w:afterAutospacing="0"/>
              <w:rPr>
                <w:color w:val="000000"/>
              </w:rPr>
            </w:pPr>
            <w:r w:rsidRPr="00A32C4F">
              <w:rPr>
                <w:b/>
                <w:color w:val="000000"/>
              </w:rPr>
              <w:t>Instructor:</w:t>
            </w:r>
            <w:r w:rsidRPr="00A32C4F">
              <w:rPr>
                <w:color w:val="000000"/>
              </w:rPr>
              <w:t xml:space="preserve"> Suzanne </w:t>
            </w:r>
            <w:r>
              <w:rPr>
                <w:color w:val="000000"/>
              </w:rPr>
              <w:t xml:space="preserve">H. </w:t>
            </w:r>
            <w:r w:rsidRPr="00A32C4F">
              <w:rPr>
                <w:color w:val="000000"/>
              </w:rPr>
              <w:t xml:space="preserve">Ruiz </w:t>
            </w:r>
          </w:p>
          <w:p w14:paraId="1D7891B7" w14:textId="77777777" w:rsidR="00024403" w:rsidRPr="00A32C4F" w:rsidRDefault="00024403" w:rsidP="001450C5">
            <w:pPr>
              <w:pStyle w:val="NormalWeb"/>
              <w:spacing w:before="0" w:beforeAutospacing="0" w:after="0" w:afterAutospacing="0"/>
              <w:rPr>
                <w:color w:val="000000"/>
              </w:rPr>
            </w:pPr>
            <w:r w:rsidRPr="00E76DC8">
              <w:rPr>
                <w:b/>
                <w:color w:val="000000"/>
              </w:rPr>
              <w:t>Phone:</w:t>
            </w:r>
            <w:r>
              <w:rPr>
                <w:color w:val="000000"/>
              </w:rPr>
              <w:t xml:space="preserve"> </w:t>
            </w:r>
            <w:r w:rsidRPr="00947A13">
              <w:rPr>
                <w:color w:val="000000" w:themeColor="text1"/>
              </w:rPr>
              <w:t>940-565-2537</w:t>
            </w:r>
            <w:r>
              <w:rPr>
                <w:color w:val="000000" w:themeColor="text1"/>
              </w:rPr>
              <w:t xml:space="preserve"> (main office)</w:t>
            </w:r>
          </w:p>
          <w:p w14:paraId="357AEC81" w14:textId="77777777" w:rsidR="00024403" w:rsidRDefault="00024403" w:rsidP="001450C5">
            <w:pPr>
              <w:pStyle w:val="NormalWeb"/>
              <w:spacing w:before="0" w:beforeAutospacing="0" w:after="0" w:afterAutospacing="0"/>
              <w:rPr>
                <w:color w:val="000000" w:themeColor="text1"/>
              </w:rPr>
            </w:pPr>
            <w:r w:rsidRPr="00A32C4F">
              <w:rPr>
                <w:b/>
                <w:color w:val="000000"/>
              </w:rPr>
              <w:t>Email:</w:t>
            </w:r>
            <w:r w:rsidRPr="00A32C4F">
              <w:rPr>
                <w:color w:val="000000"/>
              </w:rPr>
              <w:t xml:space="preserve"> </w:t>
            </w:r>
            <w:hyperlink r:id="rId7" w:history="1">
              <w:r w:rsidRPr="005D67DA">
                <w:rPr>
                  <w:rStyle w:val="Hyperlink"/>
                </w:rPr>
                <w:t>Suzanne.Ruiz@unt.edu</w:t>
              </w:r>
            </w:hyperlink>
          </w:p>
          <w:p w14:paraId="47CFCE3B" w14:textId="77777777" w:rsidR="00024403" w:rsidRPr="00A32C4F" w:rsidRDefault="00024403" w:rsidP="001450C5">
            <w:pPr>
              <w:pStyle w:val="NormalWeb"/>
              <w:spacing w:before="0" w:beforeAutospacing="0" w:after="0" w:afterAutospacing="0"/>
              <w:rPr>
                <w:color w:val="000000"/>
              </w:rPr>
            </w:pPr>
            <w:r w:rsidRPr="00A32C4F">
              <w:rPr>
                <w:b/>
                <w:color w:val="000000"/>
              </w:rPr>
              <w:t>Office Information</w:t>
            </w:r>
            <w:r w:rsidRPr="00A32C4F">
              <w:rPr>
                <w:color w:val="000000"/>
              </w:rPr>
              <w:t>:</w:t>
            </w:r>
            <w:r>
              <w:rPr>
                <w:color w:val="000000"/>
              </w:rPr>
              <w:t xml:space="preserve"> Virtual meetings upon request</w:t>
            </w:r>
          </w:p>
          <w:p w14:paraId="0A277E36" w14:textId="07F15D32" w:rsidR="00024403" w:rsidRDefault="00024403" w:rsidP="001450C5">
            <w:pPr>
              <w:pStyle w:val="NormalWeb"/>
              <w:spacing w:before="0" w:beforeAutospacing="0" w:after="0" w:afterAutospacing="0"/>
              <w:rPr>
                <w:color w:val="000000" w:themeColor="text1"/>
              </w:rPr>
            </w:pPr>
            <w:r w:rsidRPr="00A32C4F">
              <w:rPr>
                <w:b/>
                <w:color w:val="000000"/>
              </w:rPr>
              <w:t>Office Hours</w:t>
            </w:r>
            <w:r w:rsidRPr="00A32C4F">
              <w:rPr>
                <w:color w:val="000000"/>
              </w:rPr>
              <w:t xml:space="preserve">: </w:t>
            </w:r>
            <w:r>
              <w:rPr>
                <w:color w:val="000000"/>
              </w:rPr>
              <w:t>F</w:t>
            </w:r>
            <w:r>
              <w:rPr>
                <w:color w:val="000000" w:themeColor="text1"/>
              </w:rPr>
              <w:t xml:space="preserve"> 4 p.m.- 5pm</w:t>
            </w:r>
            <w:r w:rsidR="00273F6F">
              <w:rPr>
                <w:color w:val="000000" w:themeColor="text1"/>
              </w:rPr>
              <w:t xml:space="preserve">, virtual </w:t>
            </w:r>
            <w:r>
              <w:rPr>
                <w:color w:val="000000" w:themeColor="text1"/>
              </w:rPr>
              <w:t>by appointment</w:t>
            </w:r>
          </w:p>
          <w:p w14:paraId="282189C0" w14:textId="77777777" w:rsidR="00024403" w:rsidRPr="00DE7979" w:rsidRDefault="00024403" w:rsidP="001450C5">
            <w:pPr>
              <w:pStyle w:val="NormalWeb"/>
              <w:spacing w:before="0" w:beforeAutospacing="0" w:after="0" w:afterAutospacing="0"/>
              <w:rPr>
                <w:b/>
                <w:color w:val="000000"/>
              </w:rPr>
            </w:pPr>
          </w:p>
        </w:tc>
        <w:tc>
          <w:tcPr>
            <w:tcW w:w="6475" w:type="dxa"/>
          </w:tcPr>
          <w:p w14:paraId="29AE6411" w14:textId="77777777" w:rsidR="00024403" w:rsidRPr="00A32C4F" w:rsidRDefault="00024403" w:rsidP="001450C5">
            <w:pPr>
              <w:pStyle w:val="NormalWeb"/>
              <w:spacing w:before="0" w:beforeAutospacing="0" w:after="0" w:afterAutospacing="0"/>
              <w:rPr>
                <w:color w:val="000000"/>
              </w:rPr>
            </w:pPr>
            <w:r>
              <w:rPr>
                <w:b/>
                <w:color w:val="000000"/>
              </w:rPr>
              <w:t xml:space="preserve">Class </w:t>
            </w:r>
            <w:r w:rsidRPr="00A32C4F">
              <w:rPr>
                <w:b/>
                <w:color w:val="000000"/>
              </w:rPr>
              <w:t>Location</w:t>
            </w:r>
            <w:r>
              <w:rPr>
                <w:color w:val="000000"/>
              </w:rPr>
              <w:t>: Internet</w:t>
            </w:r>
            <w:r w:rsidRPr="00E76DC8">
              <w:rPr>
                <w:color w:val="FF0000"/>
              </w:rPr>
              <w:t xml:space="preserve"> </w:t>
            </w:r>
          </w:p>
          <w:p w14:paraId="2241A76F" w14:textId="77777777" w:rsidR="00024403" w:rsidRDefault="00024403" w:rsidP="001450C5">
            <w:pPr>
              <w:pStyle w:val="NormalWeb"/>
              <w:spacing w:before="0" w:beforeAutospacing="0" w:after="0" w:afterAutospacing="0"/>
              <w:rPr>
                <w:b/>
                <w:color w:val="000000"/>
              </w:rPr>
            </w:pPr>
            <w:r>
              <w:rPr>
                <w:b/>
                <w:color w:val="000000"/>
              </w:rPr>
              <w:t>Dates:</w:t>
            </w:r>
            <w:r w:rsidRPr="00A32C4F">
              <w:rPr>
                <w:color w:val="000000"/>
              </w:rPr>
              <w:t xml:space="preserve"> </w:t>
            </w:r>
            <w:r>
              <w:rPr>
                <w:color w:val="000000" w:themeColor="text1"/>
              </w:rPr>
              <w:t>M T W R</w:t>
            </w:r>
          </w:p>
          <w:p w14:paraId="4BC11D33" w14:textId="77777777" w:rsidR="00024403" w:rsidRPr="00A32C4F" w:rsidRDefault="00024403" w:rsidP="001450C5">
            <w:pPr>
              <w:pStyle w:val="NormalWeb"/>
              <w:spacing w:before="0" w:beforeAutospacing="0" w:after="0" w:afterAutospacing="0"/>
              <w:rPr>
                <w:color w:val="000000"/>
              </w:rPr>
            </w:pPr>
            <w:r w:rsidRPr="00A32C4F">
              <w:rPr>
                <w:b/>
                <w:color w:val="000000"/>
              </w:rPr>
              <w:t>Time</w:t>
            </w:r>
            <w:r w:rsidRPr="00A32C4F">
              <w:rPr>
                <w:color w:val="000000"/>
              </w:rPr>
              <w:t xml:space="preserve">: </w:t>
            </w:r>
            <w:r>
              <w:rPr>
                <w:color w:val="000000"/>
              </w:rPr>
              <w:t xml:space="preserve">N/A - </w:t>
            </w:r>
            <w:r>
              <w:rPr>
                <w:color w:val="000000" w:themeColor="text1"/>
              </w:rPr>
              <w:t>Online</w:t>
            </w:r>
          </w:p>
          <w:p w14:paraId="4A89F921" w14:textId="77777777" w:rsidR="00024403" w:rsidRDefault="00024403" w:rsidP="001450C5">
            <w:pPr>
              <w:pStyle w:val="NormalWeb"/>
              <w:spacing w:before="0" w:beforeAutospacing="0" w:after="0" w:afterAutospacing="0"/>
              <w:rPr>
                <w:color w:val="000000"/>
              </w:rPr>
            </w:pPr>
            <w:r w:rsidRPr="00F11280">
              <w:rPr>
                <w:b/>
                <w:bCs/>
                <w:color w:val="000000"/>
              </w:rPr>
              <w:t>Meetings</w:t>
            </w:r>
            <w:r>
              <w:rPr>
                <w:color w:val="000000"/>
              </w:rPr>
              <w:t xml:space="preserve">: By appointment </w:t>
            </w:r>
          </w:p>
        </w:tc>
      </w:tr>
    </w:tbl>
    <w:p w14:paraId="40842474" w14:textId="77777777" w:rsidR="00024403" w:rsidRPr="00A32C4F" w:rsidRDefault="00024403" w:rsidP="00024403">
      <w:pPr>
        <w:pStyle w:val="NormalWeb"/>
        <w:spacing w:before="0" w:beforeAutospacing="0" w:after="0" w:afterAutospacing="0"/>
        <w:jc w:val="center"/>
        <w:rPr>
          <w:color w:val="000000"/>
        </w:rPr>
      </w:pPr>
    </w:p>
    <w:p w14:paraId="287749EA" w14:textId="77777777" w:rsidR="00024403" w:rsidRDefault="00024403" w:rsidP="00024403">
      <w:pPr>
        <w:pStyle w:val="NormalWeb"/>
        <w:spacing w:before="0" w:beforeAutospacing="0" w:after="0" w:afterAutospacing="0"/>
        <w:rPr>
          <w:rStyle w:val="apple-converted-space"/>
          <w:b/>
          <w:color w:val="000000"/>
        </w:rPr>
      </w:pPr>
      <w:r w:rsidRPr="00A32C4F">
        <w:rPr>
          <w:b/>
          <w:color w:val="000000"/>
        </w:rPr>
        <w:t>COURSE OBJECTIVES</w:t>
      </w:r>
      <w:r w:rsidRPr="00A32C4F">
        <w:rPr>
          <w:rStyle w:val="apple-converted-space"/>
          <w:b/>
          <w:color w:val="000000"/>
        </w:rPr>
        <w:t> </w:t>
      </w:r>
    </w:p>
    <w:p w14:paraId="608C26CD" w14:textId="54894696" w:rsidR="00024403" w:rsidRPr="00DB552D" w:rsidRDefault="00DB552D" w:rsidP="00DB552D">
      <w:pPr>
        <w:pStyle w:val="NormalWeb"/>
      </w:pPr>
      <w:r>
        <w:t>This course introduces students to the foundational operational and strategic aspects of managing electronic and digital media. It explores the day-to-day responsibilities within media business administration and emphasizes understanding organizational structures, supervisory processes, legal and ethical considerations, strategic planning, community engagement, industry relationships, and current trends in the evolving media landscape.</w:t>
      </w:r>
    </w:p>
    <w:p w14:paraId="0E734A4D" w14:textId="77777777" w:rsidR="00DB552D" w:rsidRPr="00DB552D" w:rsidRDefault="00DB552D" w:rsidP="00DB552D">
      <w:pPr>
        <w:spacing w:before="100" w:beforeAutospacing="1" w:after="100" w:afterAutospacing="1"/>
        <w:outlineLvl w:val="2"/>
        <w:rPr>
          <w:b/>
          <w:bCs/>
        </w:rPr>
      </w:pPr>
      <w:r w:rsidRPr="00DB552D">
        <w:rPr>
          <w:b/>
          <w:bCs/>
        </w:rPr>
        <w:t>COURSE REQUIREMENTS</w:t>
      </w:r>
    </w:p>
    <w:p w14:paraId="77F62271" w14:textId="77777777" w:rsidR="00DB552D" w:rsidRPr="00DB552D" w:rsidRDefault="00DB552D" w:rsidP="00DB552D">
      <w:pPr>
        <w:spacing w:before="100" w:beforeAutospacing="1" w:after="100" w:afterAutospacing="1"/>
      </w:pPr>
      <w:r w:rsidRPr="00DB552D">
        <w:rPr>
          <w:b/>
          <w:bCs/>
        </w:rPr>
        <w:t>Required Text:</w:t>
      </w:r>
    </w:p>
    <w:p w14:paraId="38944B47" w14:textId="77777777" w:rsidR="00DB552D" w:rsidRDefault="00DB552D" w:rsidP="00DB552D">
      <w:pPr>
        <w:numPr>
          <w:ilvl w:val="0"/>
          <w:numId w:val="4"/>
        </w:numPr>
        <w:spacing w:before="100" w:beforeAutospacing="1" w:after="100" w:afterAutospacing="1"/>
      </w:pPr>
      <w:r w:rsidRPr="00DB552D">
        <w:t xml:space="preserve">Albarran, A.B. (2017). </w:t>
      </w:r>
      <w:r w:rsidRPr="00DB552D">
        <w:rPr>
          <w:i/>
          <w:iCs/>
        </w:rPr>
        <w:t>Management of Electronic and Digital Media</w:t>
      </w:r>
      <w:r w:rsidRPr="00DB552D">
        <w:t xml:space="preserve"> (6th ed.). Belmont, CA: Cengage.</w:t>
      </w:r>
    </w:p>
    <w:p w14:paraId="21313204" w14:textId="6B4D5F0C" w:rsidR="00DB552D" w:rsidRPr="00DB552D" w:rsidRDefault="00DB552D" w:rsidP="00DB552D">
      <w:pPr>
        <w:numPr>
          <w:ilvl w:val="0"/>
          <w:numId w:val="4"/>
        </w:numPr>
        <w:spacing w:before="100" w:beforeAutospacing="1" w:after="100" w:afterAutospacing="1"/>
      </w:pPr>
      <w:r>
        <w:t>Assigned journals and news articles per modules.</w:t>
      </w:r>
    </w:p>
    <w:p w14:paraId="2C18B0CB" w14:textId="77777777" w:rsidR="00DB552D" w:rsidRPr="00DB552D" w:rsidRDefault="00DB552D" w:rsidP="00DB552D">
      <w:pPr>
        <w:spacing w:before="100" w:beforeAutospacing="1" w:after="100" w:afterAutospacing="1"/>
      </w:pPr>
      <w:r w:rsidRPr="00DB552D">
        <w:rPr>
          <w:b/>
          <w:bCs/>
        </w:rPr>
        <w:t>Technology Requirements:</w:t>
      </w:r>
    </w:p>
    <w:p w14:paraId="4A4338F5" w14:textId="77777777" w:rsidR="00DB552D" w:rsidRPr="00DB552D" w:rsidRDefault="00DB552D" w:rsidP="00DB552D">
      <w:pPr>
        <w:numPr>
          <w:ilvl w:val="0"/>
          <w:numId w:val="5"/>
        </w:numPr>
        <w:spacing w:before="100" w:beforeAutospacing="1" w:after="100" w:afterAutospacing="1"/>
      </w:pPr>
      <w:r w:rsidRPr="00DB552D">
        <w:rPr>
          <w:b/>
          <w:bCs/>
        </w:rPr>
        <w:t>Computer Access:</w:t>
      </w:r>
      <w:r w:rsidRPr="00DB552D">
        <w:t xml:space="preserve"> All assignments must be submitted electronically via Canvas. You may use a personal device or the campus lab resources.</w:t>
      </w:r>
    </w:p>
    <w:p w14:paraId="0FECE759" w14:textId="77777777" w:rsidR="00DB552D" w:rsidRPr="00DB552D" w:rsidRDefault="00DB552D" w:rsidP="00DB552D">
      <w:pPr>
        <w:numPr>
          <w:ilvl w:val="0"/>
          <w:numId w:val="5"/>
        </w:numPr>
        <w:spacing w:before="100" w:beforeAutospacing="1" w:after="100" w:afterAutospacing="1"/>
      </w:pPr>
      <w:r w:rsidRPr="00DB552D">
        <w:rPr>
          <w:b/>
          <w:bCs/>
        </w:rPr>
        <w:t>Internet Access:</w:t>
      </w:r>
      <w:r w:rsidRPr="00DB552D">
        <w:t xml:space="preserve"> Reliable internet access is essential for course participation.</w:t>
      </w:r>
    </w:p>
    <w:p w14:paraId="4ED79FB4" w14:textId="77777777" w:rsidR="00DB552D" w:rsidRPr="00DB552D" w:rsidRDefault="00DB552D" w:rsidP="00DB552D">
      <w:pPr>
        <w:pStyle w:val="Heading3"/>
        <w:rPr>
          <w:sz w:val="24"/>
          <w:szCs w:val="24"/>
        </w:rPr>
      </w:pPr>
      <w:r w:rsidRPr="00DB552D">
        <w:rPr>
          <w:sz w:val="24"/>
          <w:szCs w:val="24"/>
        </w:rPr>
        <w:t>IMPORTANT COURSE POLICIES</w:t>
      </w:r>
    </w:p>
    <w:p w14:paraId="4116AEE2" w14:textId="77777777" w:rsidR="00DB552D" w:rsidRPr="00DB552D" w:rsidRDefault="00DB552D" w:rsidP="00DB552D">
      <w:pPr>
        <w:pStyle w:val="NormalWeb"/>
        <w:numPr>
          <w:ilvl w:val="0"/>
          <w:numId w:val="6"/>
        </w:numPr>
      </w:pPr>
      <w:r w:rsidRPr="00DB552D">
        <w:rPr>
          <w:rStyle w:val="Strong"/>
        </w:rPr>
        <w:t>Weekly Announcements:</w:t>
      </w:r>
      <w:r w:rsidRPr="00DB552D">
        <w:t xml:space="preserve"> Check your Canvas announcements regularly for updates and important information.</w:t>
      </w:r>
    </w:p>
    <w:p w14:paraId="1E3FDC8F" w14:textId="6D1BE1F8" w:rsidR="00DB552D" w:rsidRPr="00DB552D" w:rsidRDefault="00DB552D" w:rsidP="00DB552D">
      <w:pPr>
        <w:pStyle w:val="NormalWeb"/>
        <w:numPr>
          <w:ilvl w:val="0"/>
          <w:numId w:val="6"/>
        </w:numPr>
      </w:pPr>
      <w:r w:rsidRPr="00DB552D">
        <w:rPr>
          <w:rStyle w:val="Strong"/>
        </w:rPr>
        <w:t>Team Environment:</w:t>
      </w:r>
      <w:r w:rsidRPr="00DB552D">
        <w:t xml:space="preserve"> Although this is a self-paced course, active participation in group activities is required. Virtual collaboration will simulate industry-standard teamwork practices. Group assignments are graded, and participation is mandatory.</w:t>
      </w:r>
    </w:p>
    <w:p w14:paraId="12FD263B" w14:textId="77777777" w:rsidR="00DB552D" w:rsidRPr="00DB552D" w:rsidRDefault="00DB552D" w:rsidP="00DB552D">
      <w:pPr>
        <w:pStyle w:val="NormalWeb"/>
        <w:numPr>
          <w:ilvl w:val="0"/>
          <w:numId w:val="6"/>
        </w:numPr>
      </w:pPr>
      <w:r w:rsidRPr="00DB552D">
        <w:rPr>
          <w:rStyle w:val="Strong"/>
        </w:rPr>
        <w:t>Assignments:</w:t>
      </w:r>
      <w:r w:rsidRPr="00DB552D">
        <w:t xml:space="preserve"> </w:t>
      </w:r>
      <w:r w:rsidRPr="00DB552D">
        <w:rPr>
          <w:rStyle w:val="Strong"/>
        </w:rPr>
        <w:t>No late work will be accepted.</w:t>
      </w:r>
      <w:r w:rsidRPr="00DB552D">
        <w:t xml:space="preserve"> Use the Canvas discussion thread titled </w:t>
      </w:r>
      <w:r w:rsidRPr="00DB552D">
        <w:rPr>
          <w:rStyle w:val="Emphasis"/>
        </w:rPr>
        <w:t>Questions About Assignments</w:t>
      </w:r>
      <w:r w:rsidRPr="00DB552D">
        <w:t xml:space="preserve"> for clarification. Check the thread before emailing to avoid duplicate inquiries.</w:t>
      </w:r>
    </w:p>
    <w:p w14:paraId="14B05577" w14:textId="77777777" w:rsidR="00DB552D" w:rsidRPr="00DB552D" w:rsidRDefault="00DB552D" w:rsidP="00DB552D">
      <w:pPr>
        <w:pStyle w:val="NormalWeb"/>
        <w:numPr>
          <w:ilvl w:val="0"/>
          <w:numId w:val="6"/>
        </w:numPr>
      </w:pPr>
      <w:r w:rsidRPr="00DB552D">
        <w:rPr>
          <w:rStyle w:val="Strong"/>
        </w:rPr>
        <w:lastRenderedPageBreak/>
        <w:t>Weekly Deadlines:</w:t>
      </w:r>
      <w:r w:rsidRPr="00DB552D">
        <w:t xml:space="preserve"> All readings, assignments, and peer reviews are due </w:t>
      </w:r>
      <w:r w:rsidRPr="00DB552D">
        <w:rPr>
          <w:rStyle w:val="Strong"/>
        </w:rPr>
        <w:t>by Sunday at 11:59 PM</w:t>
      </w:r>
      <w:r w:rsidRPr="00DB552D">
        <w:t xml:space="preserve"> each week. Missing a peer review will result in a zero for that discussion board.</w:t>
      </w:r>
    </w:p>
    <w:p w14:paraId="4BCB7A44" w14:textId="77777777" w:rsidR="00DB552D" w:rsidRPr="00DB552D" w:rsidRDefault="00DB552D" w:rsidP="00DB552D">
      <w:pPr>
        <w:pStyle w:val="NormalWeb"/>
        <w:numPr>
          <w:ilvl w:val="0"/>
          <w:numId w:val="6"/>
        </w:numPr>
      </w:pPr>
      <w:r w:rsidRPr="00DB552D">
        <w:rPr>
          <w:rStyle w:val="Strong"/>
        </w:rPr>
        <w:t>Attendance:</w:t>
      </w:r>
      <w:r w:rsidRPr="00DB552D">
        <w:t xml:space="preserve"> Attendance is measured by your submitted work. Group members are expected to report non-participation. Unresponsive team members will receive a zero for that assignment after an intervention attempt.</w:t>
      </w:r>
    </w:p>
    <w:p w14:paraId="581E59D8" w14:textId="77777777" w:rsidR="00DB552D" w:rsidRDefault="00DB552D" w:rsidP="00DB552D">
      <w:pPr>
        <w:pStyle w:val="NormalWeb"/>
        <w:numPr>
          <w:ilvl w:val="0"/>
          <w:numId w:val="6"/>
        </w:numPr>
      </w:pPr>
      <w:r w:rsidRPr="00DB552D">
        <w:rPr>
          <w:rStyle w:val="Strong"/>
        </w:rPr>
        <w:t>Participation:</w:t>
      </w:r>
      <w:r w:rsidRPr="00DB552D">
        <w:t xml:space="preserve"> Your engagement with discussion boards and group work is graded. Thoughtful, respectful contributions are expected and will enhance your learning experience.</w:t>
      </w:r>
    </w:p>
    <w:p w14:paraId="2D19F45D" w14:textId="72BC40A2" w:rsidR="00FF2B2E" w:rsidRPr="00DB552D" w:rsidRDefault="00FF2B2E" w:rsidP="00DB552D">
      <w:pPr>
        <w:pStyle w:val="NormalWeb"/>
        <w:numPr>
          <w:ilvl w:val="0"/>
          <w:numId w:val="6"/>
        </w:numPr>
      </w:pPr>
      <w:r>
        <w:rPr>
          <w:rStyle w:val="Strong"/>
        </w:rPr>
        <w:t>Use of Sources:</w:t>
      </w:r>
      <w:r>
        <w:t xml:space="preserve"> When supporting your ideas, especially in discussion boards and written assignments, clearly distinguish personal opinions from researched facts. Use </w:t>
      </w:r>
      <w:r>
        <w:rPr>
          <w:rStyle w:val="Strong"/>
        </w:rPr>
        <w:t>APA Style</w:t>
      </w:r>
      <w:r>
        <w:t xml:space="preserve"> to cite your sources. This helps maintain academic integrity and enriches the learning environment. For APA guidelines, visit the </w:t>
      </w:r>
      <w:hyperlink r:id="rId8" w:history="1">
        <w:r w:rsidRPr="00FF2B2E">
          <w:rPr>
            <w:rStyle w:val="Hyperlink"/>
          </w:rPr>
          <w:t>APA Style website</w:t>
        </w:r>
      </w:hyperlink>
      <w:r>
        <w:t>.</w:t>
      </w:r>
    </w:p>
    <w:p w14:paraId="1F6996D3" w14:textId="77777777" w:rsidR="00DB552D" w:rsidRPr="00DB552D" w:rsidRDefault="00DB552D" w:rsidP="00DB552D">
      <w:pPr>
        <w:pStyle w:val="NormalWeb"/>
        <w:numPr>
          <w:ilvl w:val="0"/>
          <w:numId w:val="6"/>
        </w:numPr>
      </w:pPr>
      <w:r w:rsidRPr="00DB552D">
        <w:rPr>
          <w:rStyle w:val="Strong"/>
        </w:rPr>
        <w:t>Group Assignments:</w:t>
      </w:r>
      <w:r w:rsidRPr="00DB552D">
        <w:t xml:space="preserve"> Students will be assigned to teams. Some activities will be graded individually, while others will be team-based. Team submissions should include a Word document with the names of all participating members and must be uploaded to Canvas. Activities may include interviews, video presentations, and research on current media issues.</w:t>
      </w:r>
    </w:p>
    <w:p w14:paraId="30CBF0F3" w14:textId="77777777" w:rsidR="00DB552D" w:rsidRPr="00DB552D" w:rsidRDefault="00DB552D" w:rsidP="00DB552D">
      <w:pPr>
        <w:pStyle w:val="NormalWeb"/>
        <w:numPr>
          <w:ilvl w:val="0"/>
          <w:numId w:val="6"/>
        </w:numPr>
      </w:pPr>
      <w:r w:rsidRPr="00DB552D">
        <w:rPr>
          <w:rStyle w:val="Strong"/>
        </w:rPr>
        <w:t>Team Charter:</w:t>
      </w:r>
      <w:r w:rsidRPr="00DB552D">
        <w:t xml:space="preserve"> A Team Charter outlining team roles, meeting expectations, and responsibilities is due by </w:t>
      </w:r>
      <w:r w:rsidRPr="00DB552D">
        <w:rPr>
          <w:rStyle w:val="Strong"/>
        </w:rPr>
        <w:t>Sunday of Week 1</w:t>
      </w:r>
      <w:r w:rsidRPr="00DB552D">
        <w:t>. Refer to the Week 1 module in Canvas for guidelines.</w:t>
      </w:r>
    </w:p>
    <w:p w14:paraId="1AE75B05" w14:textId="77777777" w:rsidR="00DB552D" w:rsidRPr="00DB552D" w:rsidRDefault="00DB552D" w:rsidP="00DB552D">
      <w:pPr>
        <w:pStyle w:val="NormalWeb"/>
        <w:numPr>
          <w:ilvl w:val="0"/>
          <w:numId w:val="6"/>
        </w:numPr>
      </w:pPr>
      <w:r w:rsidRPr="00DB552D">
        <w:rPr>
          <w:rStyle w:val="Strong"/>
        </w:rPr>
        <w:t>Holidays &amp; Deadlines:</w:t>
      </w:r>
      <w:r w:rsidRPr="00DB552D">
        <w:t xml:space="preserve"> Since this is an online, self-paced course, assignments are still due on Sundays by midnight unless otherwise noted in the syllabus.</w:t>
      </w:r>
    </w:p>
    <w:p w14:paraId="389B7FE5" w14:textId="77777777" w:rsidR="00DB552D" w:rsidRPr="00DB552D" w:rsidRDefault="00366055" w:rsidP="00DB552D">
      <w:r>
        <w:rPr>
          <w:noProof/>
        </w:rPr>
        <w:pict w14:anchorId="55DE5E61">
          <v:rect id="_x0000_i1025" alt="" style="width:468pt;height:.05pt;mso-width-percent:0;mso-height-percent:0;mso-width-percent:0;mso-height-percent:0" o:hralign="center" o:hrstd="t" o:hr="t" fillcolor="#a0a0a0" stroked="f"/>
        </w:pict>
      </w:r>
    </w:p>
    <w:p w14:paraId="40864D0F" w14:textId="77777777" w:rsidR="00DB552D" w:rsidRPr="00DB552D" w:rsidRDefault="00DB552D" w:rsidP="00DB552D">
      <w:pPr>
        <w:pStyle w:val="NormalWeb"/>
      </w:pPr>
      <w:r w:rsidRPr="00DB552D">
        <w:rPr>
          <w:rStyle w:val="Strong"/>
        </w:rPr>
        <w:t>Note:</w:t>
      </w:r>
      <w:r w:rsidRPr="00DB552D">
        <w:t xml:space="preserve"> Course activities and requirements may be adjusted at the instructor’s discretion.</w:t>
      </w:r>
    </w:p>
    <w:p w14:paraId="6693068A" w14:textId="77777777" w:rsidR="00024403" w:rsidRDefault="00024403" w:rsidP="00024403">
      <w:pPr>
        <w:pStyle w:val="NormalWeb"/>
        <w:ind w:left="720"/>
        <w:jc w:val="center"/>
        <w:rPr>
          <w:color w:val="000000"/>
        </w:rPr>
      </w:pPr>
      <w:r>
        <w:rPr>
          <w:b/>
          <w:color w:val="000000"/>
        </w:rPr>
        <w:t>GRADING</w:t>
      </w:r>
      <w:r w:rsidRPr="00A32C4F">
        <w:rPr>
          <w:color w:val="000000"/>
        </w:rPr>
        <w:t>:</w:t>
      </w:r>
    </w:p>
    <w:tbl>
      <w:tblPr>
        <w:tblW w:w="5300" w:type="dxa"/>
        <w:jc w:val="center"/>
        <w:tblLook w:val="04A0" w:firstRow="1" w:lastRow="0" w:firstColumn="1" w:lastColumn="0" w:noHBand="0" w:noVBand="1"/>
      </w:tblPr>
      <w:tblGrid>
        <w:gridCol w:w="1860"/>
        <w:gridCol w:w="3440"/>
      </w:tblGrid>
      <w:tr w:rsidR="00024403" w:rsidRPr="002C01A8" w14:paraId="75B73A2E" w14:textId="77777777" w:rsidTr="001450C5">
        <w:trPr>
          <w:trHeight w:val="286"/>
          <w:jc w:val="center"/>
        </w:trPr>
        <w:tc>
          <w:tcPr>
            <w:tcW w:w="1860" w:type="dxa"/>
            <w:tcBorders>
              <w:top w:val="single" w:sz="8" w:space="0" w:color="auto"/>
              <w:left w:val="single" w:sz="8" w:space="0" w:color="auto"/>
              <w:bottom w:val="single" w:sz="8" w:space="0" w:color="auto"/>
              <w:right w:val="single" w:sz="8" w:space="0" w:color="auto"/>
            </w:tcBorders>
            <w:shd w:val="clear" w:color="000000" w:fill="EBEEF1"/>
            <w:vAlign w:val="center"/>
            <w:hideMark/>
          </w:tcPr>
          <w:p w14:paraId="316EC52F" w14:textId="77777777" w:rsidR="00024403" w:rsidRPr="002C01A8" w:rsidRDefault="00024403" w:rsidP="001450C5">
            <w:pPr>
              <w:rPr>
                <w:b/>
                <w:bCs/>
                <w:color w:val="000000"/>
                <w:sz w:val="22"/>
                <w:szCs w:val="22"/>
              </w:rPr>
            </w:pPr>
            <w:r w:rsidRPr="002C01A8">
              <w:rPr>
                <w:b/>
                <w:bCs/>
                <w:color w:val="000000"/>
                <w:sz w:val="22"/>
                <w:szCs w:val="22"/>
              </w:rPr>
              <w:t xml:space="preserve">Type </w:t>
            </w:r>
          </w:p>
        </w:tc>
        <w:tc>
          <w:tcPr>
            <w:tcW w:w="3440" w:type="dxa"/>
            <w:tcBorders>
              <w:top w:val="single" w:sz="8" w:space="0" w:color="auto"/>
              <w:left w:val="nil"/>
              <w:bottom w:val="single" w:sz="8" w:space="0" w:color="auto"/>
              <w:right w:val="single" w:sz="8" w:space="0" w:color="auto"/>
            </w:tcBorders>
            <w:shd w:val="clear" w:color="000000" w:fill="EBEEF1"/>
            <w:vAlign w:val="center"/>
            <w:hideMark/>
          </w:tcPr>
          <w:p w14:paraId="018F68E1" w14:textId="77777777" w:rsidR="00024403" w:rsidRPr="002C01A8" w:rsidRDefault="00024403" w:rsidP="001450C5">
            <w:pPr>
              <w:jc w:val="center"/>
              <w:rPr>
                <w:b/>
                <w:bCs/>
                <w:color w:val="000000"/>
                <w:sz w:val="22"/>
                <w:szCs w:val="22"/>
              </w:rPr>
            </w:pPr>
            <w:r w:rsidRPr="002C01A8">
              <w:rPr>
                <w:b/>
                <w:bCs/>
                <w:color w:val="000000"/>
                <w:sz w:val="22"/>
                <w:szCs w:val="22"/>
              </w:rPr>
              <w:t>%</w:t>
            </w:r>
          </w:p>
        </w:tc>
      </w:tr>
      <w:tr w:rsidR="00024403" w:rsidRPr="002C01A8" w14:paraId="418FE27D" w14:textId="77777777" w:rsidTr="001450C5">
        <w:trPr>
          <w:trHeight w:val="241"/>
          <w:jc w:val="center"/>
        </w:trPr>
        <w:tc>
          <w:tcPr>
            <w:tcW w:w="1860" w:type="dxa"/>
            <w:tcBorders>
              <w:top w:val="nil"/>
              <w:left w:val="single" w:sz="8" w:space="0" w:color="auto"/>
              <w:bottom w:val="single" w:sz="8" w:space="0" w:color="auto"/>
              <w:right w:val="single" w:sz="8" w:space="0" w:color="auto"/>
            </w:tcBorders>
            <w:shd w:val="clear" w:color="000000" w:fill="F2ABF2"/>
            <w:vAlign w:val="center"/>
            <w:hideMark/>
          </w:tcPr>
          <w:p w14:paraId="113FEAA1" w14:textId="77777777" w:rsidR="00024403" w:rsidRPr="002C01A8" w:rsidRDefault="00024403" w:rsidP="001450C5">
            <w:pPr>
              <w:rPr>
                <w:b/>
                <w:bCs/>
                <w:color w:val="000000"/>
                <w:sz w:val="22"/>
                <w:szCs w:val="22"/>
              </w:rPr>
            </w:pPr>
            <w:r w:rsidRPr="002C01A8">
              <w:rPr>
                <w:b/>
                <w:bCs/>
                <w:color w:val="000000"/>
                <w:sz w:val="22"/>
                <w:szCs w:val="22"/>
              </w:rPr>
              <w:t>2 Tests</w:t>
            </w:r>
          </w:p>
        </w:tc>
        <w:tc>
          <w:tcPr>
            <w:tcW w:w="3440" w:type="dxa"/>
            <w:tcBorders>
              <w:top w:val="nil"/>
              <w:left w:val="nil"/>
              <w:bottom w:val="single" w:sz="8" w:space="0" w:color="auto"/>
              <w:right w:val="single" w:sz="8" w:space="0" w:color="auto"/>
            </w:tcBorders>
            <w:vAlign w:val="center"/>
            <w:hideMark/>
          </w:tcPr>
          <w:p w14:paraId="5C18E180" w14:textId="77777777" w:rsidR="00024403" w:rsidRPr="002C01A8" w:rsidRDefault="00024403" w:rsidP="001450C5">
            <w:pPr>
              <w:jc w:val="right"/>
              <w:rPr>
                <w:color w:val="000000"/>
                <w:sz w:val="20"/>
                <w:szCs w:val="20"/>
              </w:rPr>
            </w:pPr>
            <w:r w:rsidRPr="002C01A8">
              <w:rPr>
                <w:color w:val="000000"/>
                <w:sz w:val="20"/>
                <w:szCs w:val="20"/>
              </w:rPr>
              <w:t>20%</w:t>
            </w:r>
          </w:p>
        </w:tc>
      </w:tr>
      <w:tr w:rsidR="00024403" w:rsidRPr="002C01A8" w14:paraId="2DD2ED2D" w14:textId="77777777" w:rsidTr="001450C5">
        <w:trPr>
          <w:trHeight w:val="349"/>
          <w:jc w:val="center"/>
        </w:trPr>
        <w:tc>
          <w:tcPr>
            <w:tcW w:w="1860" w:type="dxa"/>
            <w:tcBorders>
              <w:top w:val="nil"/>
              <w:left w:val="single" w:sz="8" w:space="0" w:color="auto"/>
              <w:bottom w:val="single" w:sz="8" w:space="0" w:color="auto"/>
              <w:right w:val="single" w:sz="8" w:space="0" w:color="auto"/>
            </w:tcBorders>
            <w:shd w:val="clear" w:color="000000" w:fill="E2EFDA"/>
            <w:vAlign w:val="center"/>
            <w:hideMark/>
          </w:tcPr>
          <w:p w14:paraId="47F099F8" w14:textId="77777777" w:rsidR="00024403" w:rsidRPr="002C01A8" w:rsidRDefault="00024403" w:rsidP="001450C5">
            <w:pPr>
              <w:rPr>
                <w:b/>
                <w:bCs/>
                <w:color w:val="000000"/>
                <w:sz w:val="22"/>
                <w:szCs w:val="22"/>
              </w:rPr>
            </w:pPr>
            <w:r w:rsidRPr="002C01A8">
              <w:rPr>
                <w:b/>
                <w:bCs/>
                <w:color w:val="000000"/>
                <w:sz w:val="22"/>
                <w:szCs w:val="22"/>
              </w:rPr>
              <w:t>4 Vocabulary Quizzes</w:t>
            </w:r>
          </w:p>
        </w:tc>
        <w:tc>
          <w:tcPr>
            <w:tcW w:w="3440" w:type="dxa"/>
            <w:tcBorders>
              <w:top w:val="nil"/>
              <w:left w:val="nil"/>
              <w:bottom w:val="single" w:sz="8" w:space="0" w:color="auto"/>
              <w:right w:val="single" w:sz="8" w:space="0" w:color="auto"/>
            </w:tcBorders>
            <w:vAlign w:val="center"/>
            <w:hideMark/>
          </w:tcPr>
          <w:p w14:paraId="744FA0A6" w14:textId="77777777" w:rsidR="00024403" w:rsidRPr="002C01A8" w:rsidRDefault="00024403" w:rsidP="001450C5">
            <w:pPr>
              <w:jc w:val="right"/>
              <w:rPr>
                <w:color w:val="000000"/>
                <w:sz w:val="20"/>
                <w:szCs w:val="20"/>
              </w:rPr>
            </w:pPr>
            <w:r w:rsidRPr="002C01A8">
              <w:rPr>
                <w:color w:val="000000"/>
                <w:sz w:val="20"/>
                <w:szCs w:val="20"/>
              </w:rPr>
              <w:t>10%</w:t>
            </w:r>
          </w:p>
        </w:tc>
      </w:tr>
      <w:tr w:rsidR="00024403" w:rsidRPr="002C01A8" w14:paraId="323563B8" w14:textId="77777777" w:rsidTr="001450C5">
        <w:trPr>
          <w:trHeight w:val="862"/>
          <w:jc w:val="center"/>
        </w:trPr>
        <w:tc>
          <w:tcPr>
            <w:tcW w:w="1860" w:type="dxa"/>
            <w:tcBorders>
              <w:top w:val="nil"/>
              <w:left w:val="single" w:sz="8" w:space="0" w:color="auto"/>
              <w:bottom w:val="single" w:sz="8" w:space="0" w:color="auto"/>
              <w:right w:val="single" w:sz="8" w:space="0" w:color="auto"/>
            </w:tcBorders>
            <w:shd w:val="clear" w:color="000000" w:fill="FFF2CC"/>
            <w:vAlign w:val="center"/>
            <w:hideMark/>
          </w:tcPr>
          <w:p w14:paraId="0FE1AE58" w14:textId="77777777" w:rsidR="00024403" w:rsidRPr="002C01A8" w:rsidRDefault="00024403" w:rsidP="001450C5">
            <w:pPr>
              <w:rPr>
                <w:b/>
                <w:bCs/>
                <w:color w:val="000000"/>
                <w:sz w:val="22"/>
                <w:szCs w:val="22"/>
              </w:rPr>
            </w:pPr>
            <w:r w:rsidRPr="002C01A8">
              <w:rPr>
                <w:b/>
                <w:bCs/>
                <w:color w:val="000000"/>
                <w:sz w:val="22"/>
                <w:szCs w:val="22"/>
              </w:rPr>
              <w:t>Movies</w:t>
            </w:r>
            <w:r w:rsidRPr="008C2AAD">
              <w:rPr>
                <w:b/>
                <w:bCs/>
                <w:color w:val="000000"/>
                <w:sz w:val="22"/>
                <w:szCs w:val="22"/>
              </w:rPr>
              <w:t>/ Documentaries</w:t>
            </w:r>
            <w:r w:rsidRPr="002C01A8">
              <w:rPr>
                <w:b/>
                <w:bCs/>
                <w:color w:val="000000"/>
                <w:sz w:val="22"/>
                <w:szCs w:val="22"/>
              </w:rPr>
              <w:t xml:space="preserve"> </w:t>
            </w:r>
            <w:r w:rsidRPr="008C2AAD">
              <w:rPr>
                <w:b/>
                <w:bCs/>
                <w:color w:val="000000"/>
                <w:sz w:val="22"/>
                <w:szCs w:val="22"/>
              </w:rPr>
              <w:t>-</w:t>
            </w:r>
            <w:r w:rsidRPr="002C01A8">
              <w:rPr>
                <w:b/>
                <w:bCs/>
                <w:color w:val="000000"/>
                <w:sz w:val="22"/>
                <w:szCs w:val="22"/>
              </w:rPr>
              <w:t xml:space="preserve">Concepts Application </w:t>
            </w:r>
          </w:p>
        </w:tc>
        <w:tc>
          <w:tcPr>
            <w:tcW w:w="3440" w:type="dxa"/>
            <w:tcBorders>
              <w:top w:val="nil"/>
              <w:left w:val="nil"/>
              <w:bottom w:val="single" w:sz="8" w:space="0" w:color="auto"/>
              <w:right w:val="single" w:sz="8" w:space="0" w:color="auto"/>
            </w:tcBorders>
            <w:vAlign w:val="center"/>
            <w:hideMark/>
          </w:tcPr>
          <w:p w14:paraId="5FEA1506" w14:textId="77777777" w:rsidR="00024403" w:rsidRPr="002C01A8" w:rsidRDefault="00024403" w:rsidP="001450C5">
            <w:pPr>
              <w:jc w:val="right"/>
              <w:rPr>
                <w:color w:val="000000"/>
                <w:sz w:val="20"/>
                <w:szCs w:val="20"/>
              </w:rPr>
            </w:pPr>
            <w:r w:rsidRPr="002C01A8">
              <w:rPr>
                <w:color w:val="000000"/>
                <w:sz w:val="20"/>
                <w:szCs w:val="20"/>
              </w:rPr>
              <w:t>25%</w:t>
            </w:r>
          </w:p>
        </w:tc>
      </w:tr>
      <w:tr w:rsidR="00024403" w:rsidRPr="002C01A8" w14:paraId="2EDE5000" w14:textId="77777777" w:rsidTr="001450C5">
        <w:trPr>
          <w:trHeight w:val="727"/>
          <w:jc w:val="center"/>
        </w:trPr>
        <w:tc>
          <w:tcPr>
            <w:tcW w:w="1860" w:type="dxa"/>
            <w:tcBorders>
              <w:top w:val="nil"/>
              <w:left w:val="single" w:sz="8" w:space="0" w:color="auto"/>
              <w:bottom w:val="single" w:sz="8" w:space="0" w:color="auto"/>
              <w:right w:val="single" w:sz="8" w:space="0" w:color="auto"/>
            </w:tcBorders>
            <w:shd w:val="clear" w:color="000000" w:fill="DDEBF7"/>
            <w:vAlign w:val="center"/>
            <w:hideMark/>
          </w:tcPr>
          <w:p w14:paraId="453F49D5" w14:textId="77777777" w:rsidR="00024403" w:rsidRPr="002C01A8" w:rsidRDefault="00024403" w:rsidP="001450C5">
            <w:pPr>
              <w:rPr>
                <w:b/>
                <w:bCs/>
                <w:color w:val="000000"/>
                <w:sz w:val="22"/>
                <w:szCs w:val="22"/>
              </w:rPr>
            </w:pPr>
            <w:r w:rsidRPr="002C01A8">
              <w:rPr>
                <w:b/>
                <w:bCs/>
                <w:color w:val="000000"/>
                <w:sz w:val="22"/>
                <w:szCs w:val="22"/>
              </w:rPr>
              <w:t>Group Assignments (Team Charter</w:t>
            </w:r>
            <w:r>
              <w:rPr>
                <w:b/>
                <w:bCs/>
                <w:color w:val="000000"/>
                <w:sz w:val="22"/>
                <w:szCs w:val="22"/>
              </w:rPr>
              <w:t>/Peer evaluation</w:t>
            </w:r>
            <w:r w:rsidRPr="002C01A8">
              <w:rPr>
                <w:b/>
                <w:bCs/>
                <w:color w:val="000000"/>
                <w:sz w:val="22"/>
                <w:szCs w:val="22"/>
              </w:rPr>
              <w:t>)</w:t>
            </w:r>
          </w:p>
        </w:tc>
        <w:tc>
          <w:tcPr>
            <w:tcW w:w="3440" w:type="dxa"/>
            <w:tcBorders>
              <w:top w:val="nil"/>
              <w:left w:val="nil"/>
              <w:bottom w:val="single" w:sz="8" w:space="0" w:color="auto"/>
              <w:right w:val="single" w:sz="8" w:space="0" w:color="auto"/>
            </w:tcBorders>
            <w:vAlign w:val="center"/>
            <w:hideMark/>
          </w:tcPr>
          <w:p w14:paraId="28004EDE" w14:textId="77777777" w:rsidR="00024403" w:rsidRPr="002C01A8" w:rsidRDefault="00024403" w:rsidP="001450C5">
            <w:pPr>
              <w:jc w:val="right"/>
              <w:rPr>
                <w:color w:val="000000"/>
                <w:sz w:val="20"/>
                <w:szCs w:val="20"/>
              </w:rPr>
            </w:pPr>
            <w:r w:rsidRPr="002C01A8">
              <w:rPr>
                <w:color w:val="000000"/>
                <w:sz w:val="20"/>
                <w:szCs w:val="20"/>
              </w:rPr>
              <w:t>25%</w:t>
            </w:r>
          </w:p>
        </w:tc>
      </w:tr>
      <w:tr w:rsidR="00024403" w:rsidRPr="002C01A8" w14:paraId="2461974C" w14:textId="77777777" w:rsidTr="001450C5">
        <w:trPr>
          <w:trHeight w:val="439"/>
          <w:jc w:val="center"/>
        </w:trPr>
        <w:tc>
          <w:tcPr>
            <w:tcW w:w="1860" w:type="dxa"/>
            <w:tcBorders>
              <w:top w:val="nil"/>
              <w:left w:val="single" w:sz="8" w:space="0" w:color="auto"/>
              <w:bottom w:val="single" w:sz="8" w:space="0" w:color="auto"/>
              <w:right w:val="single" w:sz="8" w:space="0" w:color="auto"/>
            </w:tcBorders>
            <w:vAlign w:val="center"/>
            <w:hideMark/>
          </w:tcPr>
          <w:p w14:paraId="21AFD011" w14:textId="77777777" w:rsidR="00024403" w:rsidRPr="002C01A8" w:rsidRDefault="00024403" w:rsidP="001450C5">
            <w:pPr>
              <w:rPr>
                <w:b/>
                <w:bCs/>
                <w:color w:val="000000"/>
                <w:sz w:val="22"/>
                <w:szCs w:val="22"/>
              </w:rPr>
            </w:pPr>
            <w:r w:rsidRPr="002C01A8">
              <w:rPr>
                <w:b/>
                <w:bCs/>
                <w:color w:val="000000"/>
                <w:sz w:val="22"/>
                <w:szCs w:val="22"/>
              </w:rPr>
              <w:t>Discussion Boards</w:t>
            </w:r>
          </w:p>
        </w:tc>
        <w:tc>
          <w:tcPr>
            <w:tcW w:w="3440" w:type="dxa"/>
            <w:tcBorders>
              <w:top w:val="nil"/>
              <w:left w:val="nil"/>
              <w:bottom w:val="single" w:sz="8" w:space="0" w:color="auto"/>
              <w:right w:val="single" w:sz="8" w:space="0" w:color="auto"/>
            </w:tcBorders>
            <w:vAlign w:val="center"/>
            <w:hideMark/>
          </w:tcPr>
          <w:p w14:paraId="70CDDB43" w14:textId="77777777" w:rsidR="00024403" w:rsidRPr="002C01A8" w:rsidRDefault="00024403" w:rsidP="001450C5">
            <w:pPr>
              <w:jc w:val="right"/>
              <w:rPr>
                <w:color w:val="000000"/>
                <w:sz w:val="20"/>
                <w:szCs w:val="20"/>
              </w:rPr>
            </w:pPr>
            <w:r w:rsidRPr="002C01A8">
              <w:rPr>
                <w:color w:val="000000"/>
                <w:sz w:val="20"/>
                <w:szCs w:val="20"/>
              </w:rPr>
              <w:t>20%</w:t>
            </w:r>
          </w:p>
        </w:tc>
      </w:tr>
      <w:tr w:rsidR="00024403" w:rsidRPr="002C01A8" w14:paraId="68EFD71F" w14:textId="77777777" w:rsidTr="001450C5">
        <w:trPr>
          <w:trHeight w:val="151"/>
          <w:jc w:val="center"/>
        </w:trPr>
        <w:tc>
          <w:tcPr>
            <w:tcW w:w="1860" w:type="dxa"/>
            <w:tcBorders>
              <w:top w:val="nil"/>
              <w:left w:val="nil"/>
              <w:bottom w:val="nil"/>
              <w:right w:val="nil"/>
            </w:tcBorders>
            <w:hideMark/>
          </w:tcPr>
          <w:p w14:paraId="4EF5FF1F" w14:textId="77777777" w:rsidR="00024403" w:rsidRPr="002C01A8" w:rsidRDefault="00024403" w:rsidP="001450C5">
            <w:pPr>
              <w:jc w:val="right"/>
              <w:rPr>
                <w:color w:val="000000"/>
                <w:sz w:val="20"/>
                <w:szCs w:val="20"/>
              </w:rPr>
            </w:pPr>
          </w:p>
        </w:tc>
        <w:tc>
          <w:tcPr>
            <w:tcW w:w="3440" w:type="dxa"/>
            <w:tcBorders>
              <w:top w:val="nil"/>
              <w:left w:val="single" w:sz="8" w:space="0" w:color="auto"/>
              <w:bottom w:val="single" w:sz="8" w:space="0" w:color="auto"/>
              <w:right w:val="single" w:sz="8" w:space="0" w:color="auto"/>
            </w:tcBorders>
            <w:vAlign w:val="center"/>
            <w:hideMark/>
          </w:tcPr>
          <w:p w14:paraId="4E493129" w14:textId="77777777" w:rsidR="00024403" w:rsidRPr="002C01A8" w:rsidRDefault="00024403" w:rsidP="001450C5">
            <w:pPr>
              <w:jc w:val="right"/>
              <w:rPr>
                <w:b/>
                <w:bCs/>
                <w:color w:val="000000"/>
                <w:sz w:val="20"/>
                <w:szCs w:val="20"/>
              </w:rPr>
            </w:pPr>
            <w:r w:rsidRPr="002C01A8">
              <w:rPr>
                <w:b/>
                <w:bCs/>
                <w:color w:val="000000"/>
                <w:sz w:val="20"/>
                <w:szCs w:val="20"/>
              </w:rPr>
              <w:t>100%</w:t>
            </w:r>
          </w:p>
        </w:tc>
      </w:tr>
    </w:tbl>
    <w:p w14:paraId="541CA94F" w14:textId="77777777" w:rsidR="00024403" w:rsidRPr="00A32C4F" w:rsidRDefault="00024403" w:rsidP="00024403">
      <w:pPr>
        <w:pStyle w:val="NormalWeb"/>
        <w:rPr>
          <w:color w:val="000000"/>
        </w:rPr>
      </w:pPr>
    </w:p>
    <w:tbl>
      <w:tblPr>
        <w:tblW w:w="10552" w:type="dxa"/>
        <w:tblInd w:w="-526" w:type="dxa"/>
        <w:tblLook w:val="04A0" w:firstRow="1" w:lastRow="0" w:firstColumn="1" w:lastColumn="0" w:noHBand="0" w:noVBand="1"/>
      </w:tblPr>
      <w:tblGrid>
        <w:gridCol w:w="2637"/>
        <w:gridCol w:w="7915"/>
      </w:tblGrid>
      <w:tr w:rsidR="00024403" w:rsidRPr="00A32C4F" w14:paraId="6B4AB517" w14:textId="77777777" w:rsidTr="001450C5">
        <w:trPr>
          <w:trHeight w:val="293"/>
        </w:trPr>
        <w:tc>
          <w:tcPr>
            <w:tcW w:w="10552"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6A982EDD" w14:textId="77777777" w:rsidR="00024403" w:rsidRPr="00A32C4F" w:rsidRDefault="00024403" w:rsidP="001450C5">
            <w:pPr>
              <w:jc w:val="center"/>
              <w:rPr>
                <w:b/>
                <w:bCs/>
                <w:color w:val="000000"/>
              </w:rPr>
            </w:pPr>
            <w:r w:rsidRPr="00A32C4F">
              <w:rPr>
                <w:b/>
                <w:bCs/>
                <w:color w:val="000000"/>
              </w:rPr>
              <w:t xml:space="preserve">Detailed Description </w:t>
            </w:r>
          </w:p>
        </w:tc>
      </w:tr>
      <w:tr w:rsidR="00024403" w:rsidRPr="00A32C4F" w14:paraId="4F795BE8" w14:textId="77777777" w:rsidTr="001450C5">
        <w:trPr>
          <w:trHeight w:val="293"/>
        </w:trPr>
        <w:tc>
          <w:tcPr>
            <w:tcW w:w="10552" w:type="dxa"/>
            <w:gridSpan w:val="2"/>
            <w:vMerge/>
            <w:tcBorders>
              <w:top w:val="single" w:sz="4" w:space="0" w:color="auto"/>
              <w:left w:val="single" w:sz="4" w:space="0" w:color="auto"/>
              <w:bottom w:val="single" w:sz="4" w:space="0" w:color="auto"/>
              <w:right w:val="single" w:sz="4" w:space="0" w:color="auto"/>
            </w:tcBorders>
            <w:vAlign w:val="center"/>
            <w:hideMark/>
          </w:tcPr>
          <w:p w14:paraId="2C122745" w14:textId="77777777" w:rsidR="00024403" w:rsidRPr="00A32C4F" w:rsidRDefault="00024403" w:rsidP="001450C5">
            <w:pPr>
              <w:rPr>
                <w:b/>
                <w:bCs/>
                <w:color w:val="000000"/>
              </w:rPr>
            </w:pPr>
          </w:p>
        </w:tc>
      </w:tr>
      <w:tr w:rsidR="00024403" w:rsidRPr="00A32C4F" w14:paraId="53914735" w14:textId="77777777" w:rsidTr="001450C5">
        <w:trPr>
          <w:trHeight w:val="293"/>
        </w:trPr>
        <w:tc>
          <w:tcPr>
            <w:tcW w:w="2637" w:type="dxa"/>
            <w:vMerge w:val="restart"/>
            <w:tcBorders>
              <w:top w:val="single" w:sz="4" w:space="0" w:color="auto"/>
              <w:left w:val="single" w:sz="4" w:space="0" w:color="auto"/>
              <w:bottom w:val="single" w:sz="4" w:space="0" w:color="000000"/>
              <w:right w:val="single" w:sz="4" w:space="0" w:color="000000"/>
            </w:tcBorders>
            <w:shd w:val="clear" w:color="000000" w:fill="D9E1F2"/>
            <w:vAlign w:val="center"/>
            <w:hideMark/>
          </w:tcPr>
          <w:p w14:paraId="7DC7A4F3" w14:textId="77777777" w:rsidR="00024403" w:rsidRPr="00A32C4F" w:rsidRDefault="00024403" w:rsidP="001450C5">
            <w:pPr>
              <w:jc w:val="center"/>
              <w:rPr>
                <w:b/>
                <w:bCs/>
                <w:color w:val="000000"/>
              </w:rPr>
            </w:pPr>
            <w:r>
              <w:rPr>
                <w:b/>
                <w:bCs/>
                <w:color w:val="000000"/>
              </w:rPr>
              <w:t>4 Vocabulary Quizzes</w:t>
            </w:r>
          </w:p>
        </w:tc>
        <w:tc>
          <w:tcPr>
            <w:tcW w:w="7915" w:type="dxa"/>
            <w:vMerge w:val="restart"/>
            <w:tcBorders>
              <w:top w:val="single" w:sz="4" w:space="0" w:color="auto"/>
              <w:left w:val="single" w:sz="4" w:space="0" w:color="auto"/>
              <w:bottom w:val="single" w:sz="4" w:space="0" w:color="auto"/>
              <w:right w:val="single" w:sz="4" w:space="0" w:color="auto"/>
            </w:tcBorders>
            <w:vAlign w:val="center"/>
            <w:hideMark/>
          </w:tcPr>
          <w:p w14:paraId="6F0FFE07" w14:textId="55BCD7B3" w:rsidR="00024403" w:rsidRPr="006E45D3" w:rsidRDefault="00024403" w:rsidP="001450C5">
            <w:pPr>
              <w:rPr>
                <w:bCs/>
                <w:color w:val="000000"/>
                <w:sz w:val="20"/>
                <w:szCs w:val="20"/>
              </w:rPr>
            </w:pPr>
            <w:r>
              <w:rPr>
                <w:bCs/>
                <w:color w:val="000000"/>
                <w:sz w:val="20"/>
                <w:szCs w:val="20"/>
              </w:rPr>
              <w:t>These are multiple choice. All vocabulary</w:t>
            </w:r>
            <w:r w:rsidR="00717DCD">
              <w:rPr>
                <w:bCs/>
                <w:color w:val="000000"/>
                <w:sz w:val="20"/>
                <w:szCs w:val="20"/>
              </w:rPr>
              <w:t xml:space="preserve"> is</w:t>
            </w:r>
            <w:r>
              <w:rPr>
                <w:bCs/>
                <w:color w:val="000000"/>
                <w:sz w:val="20"/>
                <w:szCs w:val="20"/>
              </w:rPr>
              <w:t xml:space="preserve"> from the chapters indicated in the syllabus. </w:t>
            </w:r>
          </w:p>
        </w:tc>
      </w:tr>
      <w:tr w:rsidR="00024403" w:rsidRPr="00A32C4F" w14:paraId="1A743BFF" w14:textId="77777777" w:rsidTr="001450C5">
        <w:trPr>
          <w:trHeight w:val="293"/>
        </w:trPr>
        <w:tc>
          <w:tcPr>
            <w:tcW w:w="2637" w:type="dxa"/>
            <w:vMerge/>
            <w:tcBorders>
              <w:top w:val="single" w:sz="4" w:space="0" w:color="auto"/>
              <w:left w:val="single" w:sz="4" w:space="0" w:color="auto"/>
              <w:bottom w:val="single" w:sz="4" w:space="0" w:color="000000"/>
              <w:right w:val="single" w:sz="4" w:space="0" w:color="000000"/>
            </w:tcBorders>
            <w:vAlign w:val="center"/>
            <w:hideMark/>
          </w:tcPr>
          <w:p w14:paraId="07658F0E" w14:textId="77777777" w:rsidR="00024403" w:rsidRPr="00A32C4F" w:rsidRDefault="00024403" w:rsidP="001450C5">
            <w:pPr>
              <w:rPr>
                <w:b/>
                <w:bCs/>
                <w:color w:val="000000"/>
              </w:rPr>
            </w:pPr>
          </w:p>
        </w:tc>
        <w:tc>
          <w:tcPr>
            <w:tcW w:w="7915" w:type="dxa"/>
            <w:vMerge/>
            <w:tcBorders>
              <w:top w:val="single" w:sz="4" w:space="0" w:color="auto"/>
              <w:left w:val="single" w:sz="4" w:space="0" w:color="auto"/>
              <w:bottom w:val="single" w:sz="4" w:space="0" w:color="auto"/>
              <w:right w:val="single" w:sz="4" w:space="0" w:color="auto"/>
            </w:tcBorders>
            <w:vAlign w:val="center"/>
            <w:hideMark/>
          </w:tcPr>
          <w:p w14:paraId="5E2DB48C" w14:textId="77777777" w:rsidR="00024403" w:rsidRPr="006E45D3" w:rsidRDefault="00024403" w:rsidP="001450C5">
            <w:pPr>
              <w:rPr>
                <w:color w:val="000000"/>
                <w:sz w:val="20"/>
                <w:szCs w:val="20"/>
              </w:rPr>
            </w:pPr>
          </w:p>
        </w:tc>
      </w:tr>
      <w:tr w:rsidR="00024403" w:rsidRPr="00A32C4F" w14:paraId="111BD07F" w14:textId="77777777" w:rsidTr="001450C5">
        <w:trPr>
          <w:trHeight w:val="293"/>
        </w:trPr>
        <w:tc>
          <w:tcPr>
            <w:tcW w:w="2637" w:type="dxa"/>
            <w:vMerge w:val="restart"/>
            <w:tcBorders>
              <w:top w:val="single" w:sz="4" w:space="0" w:color="auto"/>
              <w:left w:val="single" w:sz="4" w:space="0" w:color="auto"/>
              <w:bottom w:val="single" w:sz="4" w:space="0" w:color="000000"/>
              <w:right w:val="single" w:sz="4" w:space="0" w:color="000000"/>
            </w:tcBorders>
            <w:shd w:val="clear" w:color="000000" w:fill="D9E1F2"/>
            <w:noWrap/>
            <w:vAlign w:val="center"/>
            <w:hideMark/>
          </w:tcPr>
          <w:p w14:paraId="782E7701" w14:textId="77777777" w:rsidR="00024403" w:rsidRDefault="00024403" w:rsidP="001450C5">
            <w:pPr>
              <w:jc w:val="center"/>
              <w:rPr>
                <w:b/>
                <w:bCs/>
                <w:color w:val="000000"/>
              </w:rPr>
            </w:pPr>
            <w:r>
              <w:rPr>
                <w:b/>
                <w:bCs/>
                <w:color w:val="000000"/>
              </w:rPr>
              <w:t>Discussion Boards</w:t>
            </w:r>
          </w:p>
          <w:p w14:paraId="29986B9C" w14:textId="77777777" w:rsidR="00024403" w:rsidRPr="00A32C4F" w:rsidRDefault="00024403" w:rsidP="001450C5">
            <w:pPr>
              <w:jc w:val="center"/>
              <w:rPr>
                <w:b/>
                <w:bCs/>
                <w:color w:val="000000"/>
              </w:rPr>
            </w:pPr>
            <w:r>
              <w:rPr>
                <w:b/>
                <w:bCs/>
                <w:color w:val="000000"/>
              </w:rPr>
              <w:t>***Movies &amp; Documentaries</w:t>
            </w:r>
          </w:p>
        </w:tc>
        <w:tc>
          <w:tcPr>
            <w:tcW w:w="7915" w:type="dxa"/>
            <w:vMerge w:val="restart"/>
            <w:tcBorders>
              <w:top w:val="single" w:sz="4" w:space="0" w:color="auto"/>
              <w:left w:val="single" w:sz="4" w:space="0" w:color="auto"/>
              <w:bottom w:val="single" w:sz="4" w:space="0" w:color="auto"/>
              <w:right w:val="single" w:sz="4" w:space="0" w:color="auto"/>
            </w:tcBorders>
            <w:vAlign w:val="center"/>
            <w:hideMark/>
          </w:tcPr>
          <w:p w14:paraId="5764F817" w14:textId="77777777" w:rsidR="00024403" w:rsidRDefault="00024403" w:rsidP="001450C5">
            <w:pPr>
              <w:rPr>
                <w:color w:val="000000"/>
                <w:sz w:val="20"/>
                <w:szCs w:val="20"/>
              </w:rPr>
            </w:pPr>
            <w:r w:rsidRPr="006E45D3">
              <w:rPr>
                <w:color w:val="000000"/>
                <w:sz w:val="20"/>
                <w:szCs w:val="20"/>
              </w:rPr>
              <w:t xml:space="preserve">Individual discussions on written concepts application to topics. You are expected to react at least to one other student’s post to have a full grade for these. </w:t>
            </w:r>
            <w:r w:rsidRPr="00717DCD">
              <w:rPr>
                <w:b/>
                <w:bCs/>
                <w:color w:val="000000"/>
                <w:sz w:val="20"/>
                <w:szCs w:val="20"/>
              </w:rPr>
              <w:t>Minimum 100 words. Maximum 200 words per discussion board.</w:t>
            </w:r>
            <w:r w:rsidRPr="006E45D3">
              <w:rPr>
                <w:color w:val="000000"/>
                <w:sz w:val="20"/>
                <w:szCs w:val="20"/>
              </w:rPr>
              <w:t xml:space="preserve"> </w:t>
            </w:r>
            <w:r w:rsidRPr="00717DCD">
              <w:rPr>
                <w:b/>
                <w:bCs/>
                <w:color w:val="000000"/>
                <w:sz w:val="20"/>
                <w:szCs w:val="20"/>
              </w:rPr>
              <w:t>Response to peers: from 50 to 100 words.</w:t>
            </w:r>
          </w:p>
          <w:p w14:paraId="578E81F1" w14:textId="48ABD49B" w:rsidR="00024403" w:rsidRPr="006E45D3" w:rsidRDefault="00024403" w:rsidP="001450C5">
            <w:pPr>
              <w:rPr>
                <w:color w:val="000000"/>
                <w:sz w:val="20"/>
                <w:szCs w:val="20"/>
              </w:rPr>
            </w:pPr>
            <w:r>
              <w:rPr>
                <w:color w:val="000000"/>
                <w:sz w:val="20"/>
                <w:szCs w:val="20"/>
              </w:rPr>
              <w:t>You will always have alternative reading</w:t>
            </w:r>
            <w:r w:rsidR="00717DCD">
              <w:rPr>
                <w:color w:val="000000"/>
                <w:sz w:val="20"/>
                <w:szCs w:val="20"/>
              </w:rPr>
              <w:t>s</w:t>
            </w:r>
            <w:r>
              <w:rPr>
                <w:color w:val="000000"/>
                <w:sz w:val="20"/>
                <w:szCs w:val="20"/>
              </w:rPr>
              <w:t xml:space="preserve"> for the screen version of each of the cases. For the movies and documentaries, while they are answered in your discussion boards, you will be expected to be more documented and informed in your responses. Likewise, you will be prompted to answer specific questions based on learned concepts and this will create the basis for your grade. </w:t>
            </w:r>
            <w:r w:rsidRPr="00717DCD">
              <w:rPr>
                <w:b/>
                <w:bCs/>
                <w:color w:val="000000"/>
                <w:sz w:val="20"/>
                <w:szCs w:val="20"/>
              </w:rPr>
              <w:t>You are also expected to answer to at least one of your peers for a full grade.</w:t>
            </w:r>
          </w:p>
        </w:tc>
      </w:tr>
      <w:tr w:rsidR="00024403" w:rsidRPr="00A32C4F" w14:paraId="7C923715" w14:textId="77777777" w:rsidTr="001450C5">
        <w:trPr>
          <w:trHeight w:val="293"/>
        </w:trPr>
        <w:tc>
          <w:tcPr>
            <w:tcW w:w="2637" w:type="dxa"/>
            <w:vMerge/>
            <w:tcBorders>
              <w:top w:val="single" w:sz="4" w:space="0" w:color="auto"/>
              <w:left w:val="single" w:sz="4" w:space="0" w:color="auto"/>
              <w:bottom w:val="single" w:sz="4" w:space="0" w:color="000000"/>
              <w:right w:val="single" w:sz="4" w:space="0" w:color="000000"/>
            </w:tcBorders>
            <w:vAlign w:val="center"/>
            <w:hideMark/>
          </w:tcPr>
          <w:p w14:paraId="731A58B9" w14:textId="77777777" w:rsidR="00024403" w:rsidRPr="00A32C4F" w:rsidRDefault="00024403" w:rsidP="001450C5">
            <w:pPr>
              <w:rPr>
                <w:b/>
                <w:bCs/>
                <w:color w:val="000000"/>
              </w:rPr>
            </w:pPr>
          </w:p>
        </w:tc>
        <w:tc>
          <w:tcPr>
            <w:tcW w:w="7915" w:type="dxa"/>
            <w:vMerge/>
            <w:tcBorders>
              <w:top w:val="single" w:sz="4" w:space="0" w:color="auto"/>
              <w:left w:val="single" w:sz="4" w:space="0" w:color="auto"/>
              <w:bottom w:val="single" w:sz="4" w:space="0" w:color="auto"/>
              <w:right w:val="single" w:sz="4" w:space="0" w:color="auto"/>
            </w:tcBorders>
            <w:vAlign w:val="center"/>
            <w:hideMark/>
          </w:tcPr>
          <w:p w14:paraId="54CAA113" w14:textId="77777777" w:rsidR="00024403" w:rsidRPr="006E45D3" w:rsidRDefault="00024403" w:rsidP="001450C5">
            <w:pPr>
              <w:rPr>
                <w:color w:val="000000"/>
                <w:sz w:val="20"/>
                <w:szCs w:val="20"/>
              </w:rPr>
            </w:pPr>
          </w:p>
        </w:tc>
      </w:tr>
      <w:tr w:rsidR="00024403" w:rsidRPr="00A32C4F" w14:paraId="7F254E2E" w14:textId="77777777" w:rsidTr="001450C5">
        <w:trPr>
          <w:trHeight w:val="293"/>
        </w:trPr>
        <w:tc>
          <w:tcPr>
            <w:tcW w:w="2637" w:type="dxa"/>
            <w:vMerge w:val="restart"/>
            <w:tcBorders>
              <w:top w:val="single" w:sz="4" w:space="0" w:color="auto"/>
              <w:left w:val="single" w:sz="4" w:space="0" w:color="auto"/>
              <w:bottom w:val="single" w:sz="4" w:space="0" w:color="000000"/>
              <w:right w:val="single" w:sz="4" w:space="0" w:color="000000"/>
            </w:tcBorders>
            <w:shd w:val="clear" w:color="000000" w:fill="D9E1F2"/>
            <w:noWrap/>
            <w:vAlign w:val="center"/>
            <w:hideMark/>
          </w:tcPr>
          <w:p w14:paraId="10581106" w14:textId="77777777" w:rsidR="00024403" w:rsidRPr="00604B83" w:rsidRDefault="00024403" w:rsidP="001450C5">
            <w:pPr>
              <w:jc w:val="center"/>
              <w:rPr>
                <w:b/>
                <w:color w:val="000000"/>
              </w:rPr>
            </w:pPr>
            <w:r w:rsidRPr="00604B83">
              <w:rPr>
                <w:b/>
                <w:color w:val="000000" w:themeColor="text1"/>
              </w:rPr>
              <w:t>Group Assignment</w:t>
            </w:r>
            <w:r>
              <w:rPr>
                <w:b/>
                <w:color w:val="000000" w:themeColor="text1"/>
              </w:rPr>
              <w:t>s</w:t>
            </w:r>
            <w:r w:rsidRPr="00604B83">
              <w:rPr>
                <w:b/>
                <w:color w:val="000000" w:themeColor="text1"/>
              </w:rPr>
              <w:t>/</w:t>
            </w:r>
            <w:r>
              <w:rPr>
                <w:b/>
                <w:color w:val="000000" w:themeColor="text1"/>
              </w:rPr>
              <w:t xml:space="preserve">Team </w:t>
            </w:r>
            <w:r w:rsidRPr="00604B83">
              <w:rPr>
                <w:b/>
                <w:color w:val="000000" w:themeColor="text1"/>
              </w:rPr>
              <w:t xml:space="preserve">Charter </w:t>
            </w:r>
          </w:p>
        </w:tc>
        <w:tc>
          <w:tcPr>
            <w:tcW w:w="7915" w:type="dxa"/>
            <w:vMerge w:val="restart"/>
            <w:tcBorders>
              <w:top w:val="single" w:sz="4" w:space="0" w:color="auto"/>
              <w:left w:val="single" w:sz="4" w:space="0" w:color="auto"/>
              <w:bottom w:val="single" w:sz="4" w:space="0" w:color="auto"/>
              <w:right w:val="single" w:sz="4" w:space="0" w:color="auto"/>
            </w:tcBorders>
            <w:vAlign w:val="center"/>
            <w:hideMark/>
          </w:tcPr>
          <w:p w14:paraId="1D91D857" w14:textId="1177A6F5" w:rsidR="00024403" w:rsidRPr="006E45D3" w:rsidRDefault="00024403" w:rsidP="001450C5">
            <w:pPr>
              <w:rPr>
                <w:color w:val="000000"/>
                <w:sz w:val="20"/>
                <w:szCs w:val="20"/>
              </w:rPr>
            </w:pPr>
            <w:r w:rsidRPr="006E45D3">
              <w:rPr>
                <w:color w:val="000000"/>
                <w:sz w:val="20"/>
                <w:szCs w:val="20"/>
              </w:rPr>
              <w:t>Assigned group activities, among them the Team Charter. These are written word document</w:t>
            </w:r>
            <w:r>
              <w:rPr>
                <w:color w:val="000000"/>
                <w:sz w:val="20"/>
                <w:szCs w:val="20"/>
              </w:rPr>
              <w:t>s</w:t>
            </w:r>
            <w:r w:rsidRPr="006E45D3">
              <w:rPr>
                <w:color w:val="000000"/>
                <w:sz w:val="20"/>
                <w:szCs w:val="20"/>
              </w:rPr>
              <w:t xml:space="preserve"> activities where the group must meet to answer a question(s) to a given scenario. The team must organize and communicate to make decisions as if they are working in a real company</w:t>
            </w:r>
            <w:r w:rsidR="00717DCD">
              <w:rPr>
                <w:color w:val="000000"/>
                <w:sz w:val="20"/>
                <w:szCs w:val="20"/>
              </w:rPr>
              <w:t xml:space="preserve"> project</w:t>
            </w:r>
            <w:r w:rsidRPr="006E45D3">
              <w:rPr>
                <w:color w:val="000000"/>
                <w:sz w:val="20"/>
                <w:szCs w:val="20"/>
              </w:rPr>
              <w:t>. Each assignment will have its own rubric. See the Rubric section for details.</w:t>
            </w:r>
            <w:r>
              <w:rPr>
                <w:color w:val="000000"/>
                <w:sz w:val="20"/>
                <w:szCs w:val="20"/>
              </w:rPr>
              <w:t xml:space="preserve">AT the end of the semester, there will be a peer review where all team members evaluate each other’s participation to balance out your grades. </w:t>
            </w:r>
          </w:p>
        </w:tc>
      </w:tr>
      <w:tr w:rsidR="00024403" w:rsidRPr="00A32C4F" w14:paraId="708E80CE" w14:textId="77777777" w:rsidTr="001450C5">
        <w:trPr>
          <w:trHeight w:val="293"/>
        </w:trPr>
        <w:tc>
          <w:tcPr>
            <w:tcW w:w="2637" w:type="dxa"/>
            <w:vMerge/>
            <w:tcBorders>
              <w:top w:val="single" w:sz="4" w:space="0" w:color="auto"/>
              <w:left w:val="single" w:sz="4" w:space="0" w:color="auto"/>
              <w:bottom w:val="single" w:sz="4" w:space="0" w:color="000000"/>
              <w:right w:val="single" w:sz="4" w:space="0" w:color="000000"/>
            </w:tcBorders>
            <w:vAlign w:val="center"/>
            <w:hideMark/>
          </w:tcPr>
          <w:p w14:paraId="55352CFA" w14:textId="77777777" w:rsidR="00024403" w:rsidRPr="00A32C4F" w:rsidRDefault="00024403" w:rsidP="001450C5">
            <w:pPr>
              <w:rPr>
                <w:b/>
                <w:bCs/>
                <w:color w:val="000000"/>
              </w:rPr>
            </w:pPr>
          </w:p>
        </w:tc>
        <w:tc>
          <w:tcPr>
            <w:tcW w:w="7915" w:type="dxa"/>
            <w:vMerge/>
            <w:tcBorders>
              <w:top w:val="single" w:sz="4" w:space="0" w:color="auto"/>
              <w:left w:val="single" w:sz="4" w:space="0" w:color="auto"/>
              <w:bottom w:val="single" w:sz="4" w:space="0" w:color="auto"/>
              <w:right w:val="single" w:sz="4" w:space="0" w:color="auto"/>
            </w:tcBorders>
            <w:vAlign w:val="center"/>
            <w:hideMark/>
          </w:tcPr>
          <w:p w14:paraId="740B4CCE" w14:textId="77777777" w:rsidR="00024403" w:rsidRPr="006E45D3" w:rsidRDefault="00024403" w:rsidP="001450C5">
            <w:pPr>
              <w:rPr>
                <w:color w:val="000000"/>
                <w:sz w:val="20"/>
                <w:szCs w:val="20"/>
              </w:rPr>
            </w:pPr>
          </w:p>
        </w:tc>
      </w:tr>
      <w:tr w:rsidR="00024403" w:rsidRPr="00A32C4F" w14:paraId="384A7248" w14:textId="77777777" w:rsidTr="001450C5">
        <w:trPr>
          <w:trHeight w:val="293"/>
        </w:trPr>
        <w:tc>
          <w:tcPr>
            <w:tcW w:w="2637" w:type="dxa"/>
            <w:vMerge w:val="restart"/>
            <w:tcBorders>
              <w:top w:val="single" w:sz="4" w:space="0" w:color="auto"/>
              <w:left w:val="single" w:sz="4" w:space="0" w:color="auto"/>
              <w:bottom w:val="single" w:sz="4" w:space="0" w:color="000000"/>
              <w:right w:val="single" w:sz="4" w:space="0" w:color="000000"/>
            </w:tcBorders>
            <w:shd w:val="clear" w:color="000000" w:fill="D9E1F2"/>
            <w:noWrap/>
            <w:vAlign w:val="center"/>
            <w:hideMark/>
          </w:tcPr>
          <w:p w14:paraId="25F05659" w14:textId="77777777" w:rsidR="00024403" w:rsidRPr="00A32C4F" w:rsidRDefault="00024403" w:rsidP="001450C5">
            <w:pPr>
              <w:jc w:val="center"/>
              <w:rPr>
                <w:b/>
                <w:bCs/>
                <w:color w:val="000000"/>
              </w:rPr>
            </w:pPr>
            <w:r>
              <w:rPr>
                <w:b/>
                <w:bCs/>
                <w:color w:val="000000"/>
              </w:rPr>
              <w:t>2 Tests</w:t>
            </w:r>
          </w:p>
        </w:tc>
        <w:tc>
          <w:tcPr>
            <w:tcW w:w="7915" w:type="dxa"/>
            <w:vMerge w:val="restart"/>
            <w:tcBorders>
              <w:top w:val="single" w:sz="4" w:space="0" w:color="auto"/>
              <w:left w:val="single" w:sz="4" w:space="0" w:color="auto"/>
              <w:bottom w:val="single" w:sz="4" w:space="0" w:color="auto"/>
              <w:right w:val="single" w:sz="4" w:space="0" w:color="auto"/>
            </w:tcBorders>
            <w:vAlign w:val="center"/>
            <w:hideMark/>
          </w:tcPr>
          <w:p w14:paraId="102D6362" w14:textId="77777777" w:rsidR="00024403" w:rsidRPr="006E45D3" w:rsidRDefault="00024403" w:rsidP="001450C5">
            <w:pPr>
              <w:rPr>
                <w:color w:val="000000"/>
                <w:sz w:val="20"/>
                <w:szCs w:val="20"/>
              </w:rPr>
            </w:pPr>
            <w:r>
              <w:rPr>
                <w:color w:val="000000"/>
                <w:sz w:val="20"/>
                <w:szCs w:val="20"/>
              </w:rPr>
              <w:t xml:space="preserve">There will be two comprehensive tests from Chapters 1 to 6 and from Chapters 7 to 12. If you have been doing the Discussion Boards and the vocabulary quizzes, studying for these tests should be easier. These will be multiple choice and timed. </w:t>
            </w:r>
          </w:p>
        </w:tc>
      </w:tr>
      <w:tr w:rsidR="00024403" w:rsidRPr="00A32C4F" w14:paraId="5DC5CF7C" w14:textId="77777777" w:rsidTr="001450C5">
        <w:trPr>
          <w:trHeight w:val="293"/>
        </w:trPr>
        <w:tc>
          <w:tcPr>
            <w:tcW w:w="2637" w:type="dxa"/>
            <w:vMerge/>
            <w:tcBorders>
              <w:top w:val="single" w:sz="4" w:space="0" w:color="auto"/>
              <w:left w:val="single" w:sz="4" w:space="0" w:color="auto"/>
              <w:bottom w:val="single" w:sz="4" w:space="0" w:color="000000"/>
              <w:right w:val="single" w:sz="4" w:space="0" w:color="000000"/>
            </w:tcBorders>
            <w:shd w:val="clear" w:color="000000" w:fill="D9E1F2"/>
            <w:noWrap/>
            <w:vAlign w:val="center"/>
          </w:tcPr>
          <w:p w14:paraId="1B0EF92B" w14:textId="77777777" w:rsidR="00024403" w:rsidRDefault="00024403" w:rsidP="001450C5">
            <w:pPr>
              <w:jc w:val="center"/>
              <w:rPr>
                <w:b/>
                <w:bCs/>
                <w:color w:val="000000"/>
              </w:rPr>
            </w:pPr>
          </w:p>
        </w:tc>
        <w:tc>
          <w:tcPr>
            <w:tcW w:w="7915" w:type="dxa"/>
            <w:vMerge/>
            <w:tcBorders>
              <w:top w:val="single" w:sz="4" w:space="0" w:color="auto"/>
              <w:left w:val="single" w:sz="4" w:space="0" w:color="auto"/>
              <w:bottom w:val="single" w:sz="4" w:space="0" w:color="auto"/>
              <w:right w:val="single" w:sz="4" w:space="0" w:color="auto"/>
            </w:tcBorders>
            <w:vAlign w:val="center"/>
          </w:tcPr>
          <w:p w14:paraId="2879A543" w14:textId="77777777" w:rsidR="00024403" w:rsidRDefault="00024403" w:rsidP="001450C5">
            <w:pPr>
              <w:rPr>
                <w:color w:val="000000"/>
                <w:sz w:val="20"/>
                <w:szCs w:val="20"/>
              </w:rPr>
            </w:pPr>
          </w:p>
        </w:tc>
      </w:tr>
      <w:tr w:rsidR="00024403" w:rsidRPr="00A32C4F" w14:paraId="1BD88617" w14:textId="77777777" w:rsidTr="001450C5">
        <w:trPr>
          <w:trHeight w:val="293"/>
        </w:trPr>
        <w:tc>
          <w:tcPr>
            <w:tcW w:w="2637" w:type="dxa"/>
            <w:vMerge/>
            <w:tcBorders>
              <w:top w:val="single" w:sz="4" w:space="0" w:color="auto"/>
              <w:left w:val="single" w:sz="4" w:space="0" w:color="auto"/>
              <w:bottom w:val="single" w:sz="4" w:space="0" w:color="000000"/>
              <w:right w:val="single" w:sz="4" w:space="0" w:color="000000"/>
            </w:tcBorders>
            <w:shd w:val="clear" w:color="000000" w:fill="D9E1F2"/>
            <w:noWrap/>
            <w:vAlign w:val="center"/>
          </w:tcPr>
          <w:p w14:paraId="08B5A137" w14:textId="77777777" w:rsidR="00024403" w:rsidRDefault="00024403" w:rsidP="001450C5">
            <w:pPr>
              <w:jc w:val="center"/>
              <w:rPr>
                <w:b/>
                <w:bCs/>
                <w:color w:val="000000"/>
              </w:rPr>
            </w:pPr>
          </w:p>
        </w:tc>
        <w:tc>
          <w:tcPr>
            <w:tcW w:w="7915" w:type="dxa"/>
            <w:vMerge/>
            <w:tcBorders>
              <w:top w:val="single" w:sz="4" w:space="0" w:color="auto"/>
              <w:left w:val="single" w:sz="4" w:space="0" w:color="auto"/>
              <w:bottom w:val="single" w:sz="4" w:space="0" w:color="auto"/>
              <w:right w:val="single" w:sz="4" w:space="0" w:color="auto"/>
            </w:tcBorders>
            <w:vAlign w:val="center"/>
          </w:tcPr>
          <w:p w14:paraId="3AF6744D" w14:textId="77777777" w:rsidR="00024403" w:rsidRDefault="00024403" w:rsidP="001450C5">
            <w:pPr>
              <w:rPr>
                <w:color w:val="000000"/>
                <w:sz w:val="20"/>
                <w:szCs w:val="20"/>
              </w:rPr>
            </w:pPr>
          </w:p>
        </w:tc>
      </w:tr>
      <w:tr w:rsidR="00024403" w:rsidRPr="00A32C4F" w14:paraId="70172DFF" w14:textId="77777777" w:rsidTr="001450C5">
        <w:trPr>
          <w:trHeight w:val="293"/>
        </w:trPr>
        <w:tc>
          <w:tcPr>
            <w:tcW w:w="2637" w:type="dxa"/>
            <w:vMerge/>
            <w:tcBorders>
              <w:top w:val="single" w:sz="4" w:space="0" w:color="auto"/>
              <w:left w:val="single" w:sz="4" w:space="0" w:color="auto"/>
              <w:bottom w:val="single" w:sz="4" w:space="0" w:color="000000"/>
              <w:right w:val="single" w:sz="4" w:space="0" w:color="000000"/>
            </w:tcBorders>
            <w:vAlign w:val="center"/>
            <w:hideMark/>
          </w:tcPr>
          <w:p w14:paraId="5C9CEB35" w14:textId="77777777" w:rsidR="00024403" w:rsidRPr="00A32C4F" w:rsidRDefault="00024403" w:rsidP="001450C5">
            <w:pPr>
              <w:rPr>
                <w:b/>
                <w:bCs/>
                <w:color w:val="000000"/>
              </w:rPr>
            </w:pPr>
          </w:p>
        </w:tc>
        <w:tc>
          <w:tcPr>
            <w:tcW w:w="7915" w:type="dxa"/>
            <w:vMerge/>
            <w:tcBorders>
              <w:top w:val="single" w:sz="4" w:space="0" w:color="auto"/>
              <w:left w:val="single" w:sz="4" w:space="0" w:color="auto"/>
              <w:bottom w:val="single" w:sz="4" w:space="0" w:color="auto"/>
              <w:right w:val="single" w:sz="4" w:space="0" w:color="auto"/>
            </w:tcBorders>
            <w:vAlign w:val="center"/>
            <w:hideMark/>
          </w:tcPr>
          <w:p w14:paraId="0AF83BB4" w14:textId="77777777" w:rsidR="00024403" w:rsidRPr="00A32C4F" w:rsidRDefault="00024403" w:rsidP="001450C5">
            <w:pPr>
              <w:rPr>
                <w:color w:val="000000"/>
              </w:rPr>
            </w:pPr>
          </w:p>
        </w:tc>
      </w:tr>
    </w:tbl>
    <w:p w14:paraId="5D0EAB5C" w14:textId="77777777" w:rsidR="00F40DE1" w:rsidRDefault="00F40DE1" w:rsidP="00F40DE1">
      <w:pPr>
        <w:rPr>
          <w:b/>
        </w:rPr>
      </w:pPr>
    </w:p>
    <w:p w14:paraId="6268AE1F" w14:textId="77777777" w:rsidR="00F40DE1" w:rsidRDefault="00F40DE1" w:rsidP="00F40DE1">
      <w:pPr>
        <w:rPr>
          <w:b/>
        </w:rPr>
      </w:pPr>
    </w:p>
    <w:p w14:paraId="46BE6DB8" w14:textId="64ECC5CF" w:rsidR="00024403" w:rsidRPr="00F40DE1" w:rsidRDefault="00024403" w:rsidP="00F40DE1">
      <w:pPr>
        <w:jc w:val="center"/>
      </w:pPr>
      <w:r w:rsidRPr="00682834">
        <w:rPr>
          <w:b/>
        </w:rPr>
        <w:t>COURSE SCHEDULE</w:t>
      </w:r>
    </w:p>
    <w:p w14:paraId="12840802" w14:textId="77777777" w:rsidR="00024403" w:rsidRPr="006550CA" w:rsidRDefault="00024403" w:rsidP="00024403">
      <w:pPr>
        <w:rPr>
          <w:rFonts w:eastAsiaTheme="majorEastAsia"/>
          <w:b/>
          <w:sz w:val="21"/>
          <w:szCs w:val="21"/>
        </w:rPr>
      </w:pPr>
    </w:p>
    <w:p w14:paraId="6E33F83C" w14:textId="77777777" w:rsidR="00024403" w:rsidRDefault="00024403" w:rsidP="00024403">
      <w:pPr>
        <w:rPr>
          <w:color w:val="000000"/>
        </w:rPr>
      </w:pPr>
      <w:r w:rsidRPr="006550CA">
        <w:rPr>
          <w:sz w:val="21"/>
          <w:szCs w:val="21"/>
        </w:rPr>
        <w:t>***</w:t>
      </w:r>
      <w:r w:rsidRPr="006550CA">
        <w:rPr>
          <w:color w:val="000000"/>
          <w:sz w:val="21"/>
          <w:szCs w:val="21"/>
        </w:rPr>
        <w:t xml:space="preserve"> As the instructor for this class, I reserve the right to adjust this schedule in any way that serves the educational needs of the students enrolled in this course. –Suzanne H. Ruiz</w:t>
      </w:r>
      <w:r w:rsidRPr="00682834">
        <w:rPr>
          <w:color w:val="000000"/>
        </w:rPr>
        <w:t>.</w:t>
      </w:r>
    </w:p>
    <w:p w14:paraId="63BD4F4F" w14:textId="77777777" w:rsidR="00EE18F3" w:rsidRPr="005C6702" w:rsidRDefault="00EE18F3" w:rsidP="00024403">
      <w:pPr>
        <w:rPr>
          <w:color w:val="000000"/>
        </w:rPr>
      </w:pPr>
    </w:p>
    <w:tbl>
      <w:tblPr>
        <w:tblW w:w="0" w:type="dxa"/>
        <w:tblCellMar>
          <w:left w:w="0" w:type="dxa"/>
          <w:right w:w="0" w:type="dxa"/>
        </w:tblCellMar>
        <w:tblLook w:val="04A0" w:firstRow="1" w:lastRow="0" w:firstColumn="1" w:lastColumn="0" w:noHBand="0" w:noVBand="1"/>
      </w:tblPr>
      <w:tblGrid>
        <w:gridCol w:w="635"/>
        <w:gridCol w:w="1216"/>
        <w:gridCol w:w="802"/>
        <w:gridCol w:w="2432"/>
        <w:gridCol w:w="1114"/>
        <w:gridCol w:w="1788"/>
        <w:gridCol w:w="1336"/>
        <w:gridCol w:w="21"/>
      </w:tblGrid>
      <w:tr w:rsidR="00D50176" w14:paraId="504544D5" w14:textId="77777777" w:rsidTr="00D50176">
        <w:trPr>
          <w:gridAfter w:val="1"/>
          <w:trHeight w:val="315"/>
        </w:trPr>
        <w:tc>
          <w:tcPr>
            <w:tcW w:w="0" w:type="auto"/>
            <w:gridSpan w:val="7"/>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014F1F" w14:textId="77777777" w:rsidR="00D50176" w:rsidRDefault="00D50176" w:rsidP="00D50176">
            <w:pPr>
              <w:jc w:val="center"/>
              <w:rPr>
                <w:rFonts w:ascii="Arial" w:hAnsi="Arial" w:cs="Arial"/>
                <w:b/>
                <w:bCs/>
                <w:sz w:val="20"/>
                <w:szCs w:val="20"/>
              </w:rPr>
            </w:pPr>
            <w:r>
              <w:rPr>
                <w:rFonts w:ascii="Arial" w:hAnsi="Arial" w:cs="Arial"/>
                <w:b/>
                <w:bCs/>
                <w:sz w:val="20"/>
                <w:szCs w:val="20"/>
              </w:rPr>
              <w:t xml:space="preserve">COURSE SCHEDULE </w:t>
            </w:r>
            <w:r>
              <w:rPr>
                <w:rFonts w:ascii="Arial" w:hAnsi="Arial" w:cs="Arial"/>
                <w:b/>
                <w:bCs/>
                <w:sz w:val="20"/>
                <w:szCs w:val="20"/>
              </w:rPr>
              <w:br/>
            </w:r>
            <w:r>
              <w:rPr>
                <w:rFonts w:ascii="Arial" w:hAnsi="Arial" w:cs="Arial"/>
                <w:b/>
                <w:bCs/>
                <w:sz w:val="20"/>
                <w:szCs w:val="20"/>
              </w:rPr>
              <w:br/>
              <w:t xml:space="preserve">*** As the instructor for this class, I reserve the right to adjust this schedule in any way that serves the educational needs of the students enrolled in this course. –Suzanne H. Ruiz. </w:t>
            </w:r>
          </w:p>
        </w:tc>
      </w:tr>
      <w:tr w:rsidR="00D50176" w14:paraId="329FD8CD" w14:textId="77777777" w:rsidTr="00D50176">
        <w:trPr>
          <w:trHeight w:val="315"/>
        </w:trPr>
        <w:tc>
          <w:tcPr>
            <w:tcW w:w="0" w:type="auto"/>
            <w:gridSpan w:val="7"/>
            <w:vMerge/>
            <w:tcBorders>
              <w:top w:val="single" w:sz="6" w:space="0" w:color="CCCCCC"/>
              <w:left w:val="single" w:sz="6" w:space="0" w:color="CCCCCC"/>
              <w:bottom w:val="single" w:sz="6" w:space="0" w:color="CCCCCC"/>
              <w:right w:val="single" w:sz="6" w:space="0" w:color="CCCCCC"/>
            </w:tcBorders>
            <w:vAlign w:val="center"/>
            <w:hideMark/>
          </w:tcPr>
          <w:p w14:paraId="0C6E80CA" w14:textId="77777777" w:rsidR="00D50176" w:rsidRDefault="00D50176">
            <w:pPr>
              <w:rPr>
                <w:rFonts w:ascii="Arial" w:hAnsi="Arial" w:cs="Arial"/>
                <w:b/>
                <w:bCs/>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64F7DF5" w14:textId="77777777" w:rsidR="00D50176" w:rsidRDefault="00D50176">
            <w:pPr>
              <w:jc w:val="center"/>
              <w:rPr>
                <w:rFonts w:ascii="Arial" w:hAnsi="Arial" w:cs="Arial"/>
                <w:b/>
                <w:bCs/>
                <w:sz w:val="20"/>
                <w:szCs w:val="20"/>
              </w:rPr>
            </w:pPr>
          </w:p>
        </w:tc>
      </w:tr>
      <w:tr w:rsidR="00D50176" w14:paraId="2D0FB366" w14:textId="77777777" w:rsidTr="00D50176">
        <w:trPr>
          <w:trHeight w:val="1020"/>
        </w:trPr>
        <w:tc>
          <w:tcPr>
            <w:tcW w:w="0" w:type="auto"/>
            <w:gridSpan w:val="7"/>
            <w:vMerge/>
            <w:tcBorders>
              <w:top w:val="single" w:sz="6" w:space="0" w:color="CCCCCC"/>
              <w:left w:val="single" w:sz="6" w:space="0" w:color="CCCCCC"/>
              <w:bottom w:val="single" w:sz="6" w:space="0" w:color="CCCCCC"/>
              <w:right w:val="single" w:sz="6" w:space="0" w:color="CCCCCC"/>
            </w:tcBorders>
            <w:vAlign w:val="center"/>
            <w:hideMark/>
          </w:tcPr>
          <w:p w14:paraId="394CFE2D" w14:textId="77777777" w:rsidR="00D50176" w:rsidRDefault="00D50176">
            <w:pPr>
              <w:rPr>
                <w:rFonts w:ascii="Arial" w:hAnsi="Arial" w:cs="Arial"/>
                <w:b/>
                <w:bCs/>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9BFC5AF" w14:textId="77777777" w:rsidR="00D50176" w:rsidRDefault="00D50176">
            <w:pPr>
              <w:rPr>
                <w:sz w:val="20"/>
                <w:szCs w:val="20"/>
              </w:rPr>
            </w:pPr>
          </w:p>
        </w:tc>
      </w:tr>
      <w:tr w:rsidR="00D50176" w14:paraId="7CC722E2"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622E50"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97A03C"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EAEA38"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28710A"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854880"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3B355C"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7AE29D" w14:textId="77777777" w:rsidR="00D50176" w:rsidRDefault="00D50176">
            <w:pPr>
              <w:rPr>
                <w:sz w:val="20"/>
                <w:szCs w:val="20"/>
              </w:rPr>
            </w:pPr>
          </w:p>
        </w:tc>
        <w:tc>
          <w:tcPr>
            <w:tcW w:w="0" w:type="auto"/>
            <w:vAlign w:val="center"/>
            <w:hideMark/>
          </w:tcPr>
          <w:p w14:paraId="025472DC" w14:textId="77777777" w:rsidR="00D50176" w:rsidRDefault="00D50176">
            <w:pPr>
              <w:rPr>
                <w:sz w:val="20"/>
                <w:szCs w:val="20"/>
              </w:rPr>
            </w:pPr>
          </w:p>
        </w:tc>
      </w:tr>
      <w:tr w:rsidR="00D50176" w14:paraId="36009B91" w14:textId="77777777" w:rsidTr="00D50176">
        <w:trPr>
          <w:trHeight w:val="315"/>
        </w:trPr>
        <w:tc>
          <w:tcPr>
            <w:tcW w:w="0" w:type="auto"/>
            <w:gridSpan w:val="2"/>
            <w:tcBorders>
              <w:top w:val="single" w:sz="6" w:space="0" w:color="CCCCCC"/>
              <w:left w:val="single" w:sz="6" w:space="0" w:color="CCCCCC"/>
              <w:bottom w:val="single" w:sz="6" w:space="0" w:color="CCCCCC"/>
              <w:right w:val="single" w:sz="6" w:space="0" w:color="CCCCCC"/>
            </w:tcBorders>
            <w:shd w:val="clear" w:color="auto" w:fill="D6DCE4"/>
            <w:tcMar>
              <w:top w:w="30" w:type="dxa"/>
              <w:left w:w="45" w:type="dxa"/>
              <w:bottom w:w="30" w:type="dxa"/>
              <w:right w:w="45" w:type="dxa"/>
            </w:tcMar>
            <w:vAlign w:val="center"/>
            <w:hideMark/>
          </w:tcPr>
          <w:p w14:paraId="7E922472" w14:textId="77777777" w:rsidR="00D50176" w:rsidRDefault="00D50176">
            <w:pPr>
              <w:rPr>
                <w:b/>
                <w:bCs/>
                <w:sz w:val="20"/>
                <w:szCs w:val="20"/>
              </w:rPr>
            </w:pPr>
            <w:r>
              <w:rPr>
                <w:b/>
                <w:bCs/>
                <w:sz w:val="20"/>
                <w:szCs w:val="20"/>
              </w:rPr>
              <w:t>Weeks of</w:t>
            </w:r>
          </w:p>
        </w:tc>
        <w:tc>
          <w:tcPr>
            <w:tcW w:w="0" w:type="auto"/>
            <w:tcBorders>
              <w:top w:val="single" w:sz="6" w:space="0" w:color="CCCCCC"/>
              <w:left w:val="single" w:sz="6" w:space="0" w:color="CCCCCC"/>
              <w:bottom w:val="single" w:sz="6" w:space="0" w:color="CCCCCC"/>
              <w:right w:val="single" w:sz="6" w:space="0" w:color="CCCCCC"/>
            </w:tcBorders>
            <w:shd w:val="clear" w:color="auto" w:fill="D6DCE4"/>
            <w:tcMar>
              <w:top w:w="30" w:type="dxa"/>
              <w:left w:w="45" w:type="dxa"/>
              <w:bottom w:w="30" w:type="dxa"/>
              <w:right w:w="45" w:type="dxa"/>
            </w:tcMar>
            <w:vAlign w:val="center"/>
            <w:hideMark/>
          </w:tcPr>
          <w:p w14:paraId="478D3335" w14:textId="77777777" w:rsidR="00D50176" w:rsidRDefault="00D50176">
            <w:pPr>
              <w:rPr>
                <w:b/>
                <w:bCs/>
                <w:sz w:val="20"/>
                <w:szCs w:val="20"/>
              </w:rPr>
            </w:pPr>
            <w:r>
              <w:rPr>
                <w:b/>
                <w:bCs/>
                <w:sz w:val="20"/>
                <w:szCs w:val="20"/>
              </w:rPr>
              <w:t>Dates</w:t>
            </w:r>
          </w:p>
        </w:tc>
        <w:tc>
          <w:tcPr>
            <w:tcW w:w="0" w:type="auto"/>
            <w:tcBorders>
              <w:top w:val="single" w:sz="6" w:space="0" w:color="CCCCCC"/>
              <w:left w:val="single" w:sz="6" w:space="0" w:color="CCCCCC"/>
              <w:bottom w:val="single" w:sz="6" w:space="0" w:color="CCCCCC"/>
              <w:right w:val="single" w:sz="6" w:space="0" w:color="CCCCCC"/>
            </w:tcBorders>
            <w:shd w:val="clear" w:color="auto" w:fill="D6DCE4"/>
            <w:tcMar>
              <w:top w:w="30" w:type="dxa"/>
              <w:left w:w="45" w:type="dxa"/>
              <w:bottom w:w="30" w:type="dxa"/>
              <w:right w:w="45" w:type="dxa"/>
            </w:tcMar>
            <w:vAlign w:val="center"/>
            <w:hideMark/>
          </w:tcPr>
          <w:p w14:paraId="0EF25398" w14:textId="77777777" w:rsidR="00D50176" w:rsidRDefault="00D50176">
            <w:pPr>
              <w:rPr>
                <w:b/>
                <w:bCs/>
                <w:sz w:val="20"/>
                <w:szCs w:val="20"/>
              </w:rPr>
            </w:pPr>
            <w:r>
              <w:rPr>
                <w:b/>
                <w:bCs/>
                <w:sz w:val="20"/>
                <w:szCs w:val="20"/>
              </w:rPr>
              <w:t>Activity</w:t>
            </w:r>
          </w:p>
        </w:tc>
        <w:tc>
          <w:tcPr>
            <w:tcW w:w="0" w:type="auto"/>
            <w:tcBorders>
              <w:top w:val="single" w:sz="6" w:space="0" w:color="CCCCCC"/>
              <w:left w:val="single" w:sz="6" w:space="0" w:color="CCCCCC"/>
              <w:bottom w:val="single" w:sz="6" w:space="0" w:color="CCCCCC"/>
              <w:right w:val="single" w:sz="6" w:space="0" w:color="CCCCCC"/>
            </w:tcBorders>
            <w:shd w:val="clear" w:color="auto" w:fill="D6DCE4"/>
            <w:tcMar>
              <w:top w:w="30" w:type="dxa"/>
              <w:left w:w="45" w:type="dxa"/>
              <w:bottom w:w="30" w:type="dxa"/>
              <w:right w:w="45" w:type="dxa"/>
            </w:tcMar>
            <w:vAlign w:val="center"/>
            <w:hideMark/>
          </w:tcPr>
          <w:p w14:paraId="017DB1CF" w14:textId="77777777" w:rsidR="00D50176" w:rsidRDefault="00D50176">
            <w:pPr>
              <w:rPr>
                <w:b/>
                <w:bCs/>
                <w:sz w:val="20"/>
                <w:szCs w:val="20"/>
              </w:rPr>
            </w:pPr>
            <w:r>
              <w:rPr>
                <w:b/>
                <w:bCs/>
                <w:sz w:val="20"/>
                <w:szCs w:val="20"/>
              </w:rPr>
              <w:t>Reading</w:t>
            </w:r>
          </w:p>
        </w:tc>
        <w:tc>
          <w:tcPr>
            <w:tcW w:w="0" w:type="auto"/>
            <w:tcBorders>
              <w:top w:val="single" w:sz="6" w:space="0" w:color="CCCCCC"/>
              <w:left w:val="single" w:sz="6" w:space="0" w:color="CCCCCC"/>
              <w:bottom w:val="single" w:sz="6" w:space="0" w:color="CCCCCC"/>
              <w:right w:val="single" w:sz="6" w:space="0" w:color="CCCCCC"/>
            </w:tcBorders>
            <w:shd w:val="clear" w:color="auto" w:fill="D6DCE4"/>
            <w:tcMar>
              <w:top w:w="30" w:type="dxa"/>
              <w:left w:w="45" w:type="dxa"/>
              <w:bottom w:w="30" w:type="dxa"/>
              <w:right w:w="45" w:type="dxa"/>
            </w:tcMar>
            <w:vAlign w:val="center"/>
            <w:hideMark/>
          </w:tcPr>
          <w:p w14:paraId="4E1AFF88" w14:textId="77777777" w:rsidR="00D50176" w:rsidRDefault="00D50176">
            <w:pPr>
              <w:rPr>
                <w:b/>
                <w:bCs/>
                <w:sz w:val="20"/>
                <w:szCs w:val="20"/>
              </w:rPr>
            </w:pPr>
            <w:r>
              <w:rPr>
                <w:b/>
                <w:bCs/>
                <w:sz w:val="20"/>
                <w:szCs w:val="20"/>
              </w:rPr>
              <w:t>Assignment</w:t>
            </w:r>
          </w:p>
        </w:tc>
        <w:tc>
          <w:tcPr>
            <w:tcW w:w="0" w:type="auto"/>
            <w:tcBorders>
              <w:top w:val="single" w:sz="6" w:space="0" w:color="CCCCCC"/>
              <w:left w:val="single" w:sz="6" w:space="0" w:color="CCCCCC"/>
              <w:bottom w:val="single" w:sz="6" w:space="0" w:color="CCCCCC"/>
              <w:right w:val="single" w:sz="6" w:space="0" w:color="CCCCCC"/>
            </w:tcBorders>
            <w:shd w:val="clear" w:color="auto" w:fill="D6DCE4"/>
            <w:tcMar>
              <w:top w:w="30" w:type="dxa"/>
              <w:left w:w="45" w:type="dxa"/>
              <w:bottom w:w="30" w:type="dxa"/>
              <w:right w:w="45" w:type="dxa"/>
            </w:tcMar>
            <w:vAlign w:val="center"/>
            <w:hideMark/>
          </w:tcPr>
          <w:p w14:paraId="7CC9DA1F" w14:textId="77777777" w:rsidR="00D50176" w:rsidRDefault="00D50176">
            <w:pPr>
              <w:rPr>
                <w:b/>
                <w:bCs/>
                <w:sz w:val="20"/>
                <w:szCs w:val="20"/>
              </w:rPr>
            </w:pPr>
            <w:r>
              <w:rPr>
                <w:b/>
                <w:bCs/>
                <w:sz w:val="20"/>
                <w:szCs w:val="20"/>
              </w:rPr>
              <w:t>Notes</w:t>
            </w:r>
          </w:p>
        </w:tc>
        <w:tc>
          <w:tcPr>
            <w:tcW w:w="0" w:type="auto"/>
            <w:vAlign w:val="center"/>
            <w:hideMark/>
          </w:tcPr>
          <w:p w14:paraId="66C1DB22" w14:textId="77777777" w:rsidR="00D50176" w:rsidRDefault="00D50176">
            <w:pPr>
              <w:rPr>
                <w:sz w:val="20"/>
                <w:szCs w:val="20"/>
              </w:rPr>
            </w:pPr>
          </w:p>
        </w:tc>
      </w:tr>
      <w:tr w:rsidR="00D50176" w14:paraId="5E80A096" w14:textId="77777777" w:rsidTr="00D50176">
        <w:trPr>
          <w:trHeight w:val="315"/>
        </w:trPr>
        <w:tc>
          <w:tcPr>
            <w:tcW w:w="0" w:type="auto"/>
            <w:gridSpan w:val="2"/>
            <w:tcBorders>
              <w:top w:val="single" w:sz="6" w:space="0" w:color="CCCCCC"/>
              <w:left w:val="single" w:sz="6" w:space="0" w:color="CCCCCC"/>
              <w:bottom w:val="single" w:sz="6" w:space="0" w:color="CCCCCC"/>
              <w:right w:val="single" w:sz="6" w:space="0" w:color="CCCCCC"/>
            </w:tcBorders>
            <w:shd w:val="clear" w:color="auto" w:fill="D6DCE4"/>
            <w:tcMar>
              <w:top w:w="30" w:type="dxa"/>
              <w:left w:w="45" w:type="dxa"/>
              <w:bottom w:w="30" w:type="dxa"/>
              <w:right w:w="45" w:type="dxa"/>
            </w:tcMar>
            <w:vAlign w:val="center"/>
            <w:hideMark/>
          </w:tcPr>
          <w:p w14:paraId="505CD8F3" w14:textId="77777777" w:rsidR="00D50176" w:rsidRDefault="00D50176">
            <w:pPr>
              <w:rPr>
                <w:b/>
                <w:bCs/>
                <w:sz w:val="20"/>
                <w:szCs w:val="20"/>
              </w:rPr>
            </w:pPr>
            <w:r>
              <w:rPr>
                <w:b/>
                <w:bCs/>
                <w:sz w:val="20"/>
                <w:szCs w:val="20"/>
              </w:rPr>
              <w:t>August</w:t>
            </w: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D6DCE4"/>
            <w:tcMar>
              <w:top w:w="30" w:type="dxa"/>
              <w:left w:w="45" w:type="dxa"/>
              <w:bottom w:w="30" w:type="dxa"/>
              <w:right w:w="45" w:type="dxa"/>
            </w:tcMar>
            <w:vAlign w:val="center"/>
            <w:hideMark/>
          </w:tcPr>
          <w:p w14:paraId="14FBC2DD" w14:textId="77777777" w:rsidR="00D50176" w:rsidRDefault="00D50176">
            <w:pPr>
              <w:rPr>
                <w:color w:val="ED7D31"/>
                <w:sz w:val="20"/>
                <w:szCs w:val="20"/>
              </w:rPr>
            </w:pPr>
            <w:r>
              <w:rPr>
                <w:color w:val="ED7D31"/>
                <w:sz w:val="20"/>
                <w:szCs w:val="20"/>
              </w:rPr>
              <w:t>All dates are for readings suggestions. This course is at your own pace. All weekly assignments, quizzes, and tests are due on Sundays by 11:59pm, no exception.</w:t>
            </w:r>
          </w:p>
        </w:tc>
        <w:tc>
          <w:tcPr>
            <w:tcW w:w="0" w:type="auto"/>
            <w:vAlign w:val="center"/>
            <w:hideMark/>
          </w:tcPr>
          <w:p w14:paraId="196F50EF" w14:textId="77777777" w:rsidR="00D50176" w:rsidRDefault="00D50176">
            <w:pPr>
              <w:rPr>
                <w:sz w:val="20"/>
                <w:szCs w:val="20"/>
              </w:rPr>
            </w:pPr>
          </w:p>
        </w:tc>
      </w:tr>
      <w:tr w:rsidR="00D50176" w14:paraId="6544EC89"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9D8A70" w14:textId="77777777" w:rsidR="00D50176" w:rsidRDefault="00D50176">
            <w:pPr>
              <w:rPr>
                <w:b/>
                <w:bCs/>
                <w:sz w:val="20"/>
                <w:szCs w:val="20"/>
              </w:rPr>
            </w:pPr>
            <w:r>
              <w:rPr>
                <w:b/>
                <w:bCs/>
                <w:sz w:val="20"/>
                <w:szCs w:val="20"/>
              </w:rPr>
              <w:t>Week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D4AC66"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E6AA5C" w14:textId="77777777" w:rsidR="00D50176" w:rsidRDefault="00D50176">
            <w:pPr>
              <w:jc w:val="right"/>
              <w:rPr>
                <w:sz w:val="20"/>
                <w:szCs w:val="20"/>
              </w:rPr>
            </w:pPr>
            <w:r>
              <w:rPr>
                <w:sz w:val="20"/>
                <w:szCs w:val="20"/>
              </w:rPr>
              <w:t>8/18/25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225514" w14:textId="77777777" w:rsidR="00D50176" w:rsidRDefault="00D50176">
            <w:pPr>
              <w:rPr>
                <w:sz w:val="20"/>
                <w:szCs w:val="20"/>
              </w:rPr>
            </w:pPr>
            <w:r>
              <w:rPr>
                <w:sz w:val="20"/>
                <w:szCs w:val="20"/>
              </w:rPr>
              <w:t>First Day of class Introduction/ Rules ahead/ Media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26A8F3" w14:textId="77777777" w:rsidR="00D50176" w:rsidRDefault="00D50176">
            <w:pPr>
              <w:rPr>
                <w:sz w:val="20"/>
                <w:szCs w:val="20"/>
              </w:rPr>
            </w:pPr>
            <w:r>
              <w:rPr>
                <w:sz w:val="20"/>
                <w:szCs w:val="20"/>
              </w:rPr>
              <w:t>Chapter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2C2D19" w14:textId="77777777" w:rsidR="00D50176" w:rsidRDefault="00D50176">
            <w:pPr>
              <w:rPr>
                <w:sz w:val="20"/>
                <w:szCs w:val="20"/>
              </w:rPr>
            </w:pPr>
            <w:r>
              <w:rPr>
                <w:sz w:val="20"/>
                <w:szCs w:val="20"/>
              </w:rPr>
              <w:t>Syllabus &amp; Canvas/Team Charter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CAE21D" w14:textId="77777777" w:rsidR="00D50176" w:rsidRDefault="00D50176">
            <w:pPr>
              <w:rPr>
                <w:sz w:val="20"/>
                <w:szCs w:val="20"/>
              </w:rPr>
            </w:pPr>
            <w:r>
              <w:rPr>
                <w:sz w:val="20"/>
                <w:szCs w:val="20"/>
              </w:rPr>
              <w:t>Due Sunday 8/24</w:t>
            </w:r>
          </w:p>
        </w:tc>
        <w:tc>
          <w:tcPr>
            <w:tcW w:w="0" w:type="auto"/>
            <w:vAlign w:val="center"/>
            <w:hideMark/>
          </w:tcPr>
          <w:p w14:paraId="57514EB2" w14:textId="77777777" w:rsidR="00D50176" w:rsidRDefault="00D50176">
            <w:pPr>
              <w:rPr>
                <w:sz w:val="20"/>
                <w:szCs w:val="20"/>
              </w:rPr>
            </w:pPr>
          </w:p>
        </w:tc>
      </w:tr>
      <w:tr w:rsidR="00D50176" w14:paraId="10B28568"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3336DD"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CC6FC2"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E85D83"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5843FA" w14:textId="77777777" w:rsidR="00D50176" w:rsidRDefault="00D50176">
            <w:pPr>
              <w:rPr>
                <w:sz w:val="20"/>
                <w:szCs w:val="20"/>
              </w:rPr>
            </w:pPr>
            <w:r>
              <w:rPr>
                <w:sz w:val="20"/>
                <w:szCs w:val="20"/>
              </w:rPr>
              <w:t>Media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34C268" w14:textId="77777777" w:rsidR="00D50176" w:rsidRDefault="00D50176">
            <w:pPr>
              <w:rPr>
                <w:sz w:val="20"/>
                <w:szCs w:val="20"/>
              </w:rPr>
            </w:pPr>
            <w:r>
              <w:rPr>
                <w:sz w:val="20"/>
                <w:szCs w:val="20"/>
              </w:rPr>
              <w:t>Chapter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1301E6" w14:textId="77777777" w:rsidR="00D50176" w:rsidRDefault="00D50176">
            <w:pPr>
              <w:rPr>
                <w:sz w:val="20"/>
                <w:szCs w:val="20"/>
              </w:rPr>
            </w:pPr>
            <w:r>
              <w:rPr>
                <w:sz w:val="20"/>
                <w:szCs w:val="20"/>
              </w:rPr>
              <w:t>Discussion Board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3CA089" w14:textId="77777777" w:rsidR="00D50176" w:rsidRDefault="00D50176">
            <w:pPr>
              <w:rPr>
                <w:sz w:val="20"/>
                <w:szCs w:val="20"/>
              </w:rPr>
            </w:pPr>
            <w:r>
              <w:rPr>
                <w:sz w:val="20"/>
                <w:szCs w:val="20"/>
              </w:rPr>
              <w:t>Due Sunday 8/24</w:t>
            </w:r>
          </w:p>
        </w:tc>
        <w:tc>
          <w:tcPr>
            <w:tcW w:w="0" w:type="auto"/>
            <w:vAlign w:val="center"/>
            <w:hideMark/>
          </w:tcPr>
          <w:p w14:paraId="5DE76249" w14:textId="77777777" w:rsidR="00D50176" w:rsidRDefault="00D50176">
            <w:pPr>
              <w:rPr>
                <w:sz w:val="20"/>
                <w:szCs w:val="20"/>
              </w:rPr>
            </w:pPr>
          </w:p>
        </w:tc>
      </w:tr>
      <w:tr w:rsidR="00D50176" w14:paraId="17673342"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B49610"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EDAEE4"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5B3AD1"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DDEBF7"/>
            <w:tcMar>
              <w:top w:w="30" w:type="dxa"/>
              <w:left w:w="45" w:type="dxa"/>
              <w:bottom w:w="30" w:type="dxa"/>
              <w:right w:w="45" w:type="dxa"/>
            </w:tcMar>
            <w:vAlign w:val="center"/>
            <w:hideMark/>
          </w:tcPr>
          <w:p w14:paraId="4CEC4389" w14:textId="77777777" w:rsidR="00D50176" w:rsidRDefault="00D50176">
            <w:pPr>
              <w:rPr>
                <w:sz w:val="20"/>
                <w:szCs w:val="20"/>
              </w:rPr>
            </w:pPr>
            <w:r>
              <w:rPr>
                <w:sz w:val="20"/>
                <w:szCs w:val="20"/>
              </w:rPr>
              <w:t>Get to know your team/ Team Charter Group Assignment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E7AFEB"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549959" w14:textId="77777777" w:rsidR="00D50176" w:rsidRDefault="00D50176">
            <w:pPr>
              <w:rPr>
                <w:sz w:val="20"/>
                <w:szCs w:val="20"/>
              </w:rPr>
            </w:pPr>
            <w:r>
              <w:rPr>
                <w:sz w:val="20"/>
                <w:szCs w:val="20"/>
              </w:rPr>
              <w:t>Group Discussion Board/Word Document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8BB00A" w14:textId="77777777" w:rsidR="00D50176" w:rsidRDefault="00D50176">
            <w:pPr>
              <w:rPr>
                <w:sz w:val="20"/>
                <w:szCs w:val="20"/>
              </w:rPr>
            </w:pPr>
            <w:r>
              <w:rPr>
                <w:sz w:val="20"/>
                <w:szCs w:val="20"/>
              </w:rPr>
              <w:t>Due Sunday 8/24</w:t>
            </w:r>
          </w:p>
        </w:tc>
        <w:tc>
          <w:tcPr>
            <w:tcW w:w="0" w:type="auto"/>
            <w:vAlign w:val="center"/>
            <w:hideMark/>
          </w:tcPr>
          <w:p w14:paraId="72ED5F20" w14:textId="77777777" w:rsidR="00D50176" w:rsidRDefault="00D50176">
            <w:pPr>
              <w:rPr>
                <w:sz w:val="20"/>
                <w:szCs w:val="20"/>
              </w:rPr>
            </w:pPr>
          </w:p>
        </w:tc>
      </w:tr>
      <w:tr w:rsidR="00D50176" w14:paraId="382CF93E"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261C5A" w14:textId="77777777" w:rsidR="00D50176" w:rsidRDefault="00D50176">
            <w:pPr>
              <w:rPr>
                <w:b/>
                <w:bCs/>
                <w:sz w:val="20"/>
                <w:szCs w:val="20"/>
              </w:rPr>
            </w:pPr>
            <w:r>
              <w:rPr>
                <w:b/>
                <w:bCs/>
                <w:sz w:val="20"/>
                <w:szCs w:val="20"/>
              </w:rPr>
              <w:t>Week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1A9D6E"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168504" w14:textId="77777777" w:rsidR="00D50176" w:rsidRDefault="00D50176">
            <w:pPr>
              <w:jc w:val="right"/>
              <w:rPr>
                <w:sz w:val="20"/>
                <w:szCs w:val="20"/>
              </w:rPr>
            </w:pPr>
            <w:r>
              <w:rPr>
                <w:sz w:val="20"/>
                <w:szCs w:val="20"/>
              </w:rPr>
              <w:t>8/25/25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F9AE30" w14:textId="77777777" w:rsidR="00D50176" w:rsidRDefault="00D50176">
            <w:pPr>
              <w:rPr>
                <w:sz w:val="20"/>
                <w:szCs w:val="20"/>
              </w:rPr>
            </w:pPr>
            <w:r>
              <w:rPr>
                <w:sz w:val="20"/>
                <w:szCs w:val="20"/>
              </w:rPr>
              <w:t>The Media Business Environment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9C4912" w14:textId="77777777" w:rsidR="00D50176" w:rsidRDefault="00D50176">
            <w:pPr>
              <w:rPr>
                <w:sz w:val="20"/>
                <w:szCs w:val="20"/>
              </w:rPr>
            </w:pPr>
            <w:r>
              <w:rPr>
                <w:sz w:val="20"/>
                <w:szCs w:val="20"/>
              </w:rPr>
              <w:t>Chapter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AC0518" w14:textId="77777777" w:rsidR="00D50176" w:rsidRDefault="00D50176">
            <w:pPr>
              <w:rPr>
                <w:sz w:val="20"/>
                <w:szCs w:val="20"/>
              </w:rPr>
            </w:pPr>
            <w:r>
              <w:rPr>
                <w:sz w:val="20"/>
                <w:szCs w:val="20"/>
              </w:rPr>
              <w:t>Discussion Board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4C1D1F" w14:textId="77777777" w:rsidR="00D50176" w:rsidRDefault="00D50176">
            <w:pPr>
              <w:rPr>
                <w:sz w:val="20"/>
                <w:szCs w:val="20"/>
              </w:rPr>
            </w:pPr>
            <w:r>
              <w:rPr>
                <w:sz w:val="20"/>
                <w:szCs w:val="20"/>
              </w:rPr>
              <w:t>Due Sunday 8/30</w:t>
            </w:r>
          </w:p>
        </w:tc>
        <w:tc>
          <w:tcPr>
            <w:tcW w:w="0" w:type="auto"/>
            <w:vAlign w:val="center"/>
            <w:hideMark/>
          </w:tcPr>
          <w:p w14:paraId="1805F8F8" w14:textId="77777777" w:rsidR="00D50176" w:rsidRDefault="00D50176">
            <w:pPr>
              <w:rPr>
                <w:sz w:val="20"/>
                <w:szCs w:val="20"/>
              </w:rPr>
            </w:pPr>
          </w:p>
        </w:tc>
      </w:tr>
      <w:tr w:rsidR="00D50176" w14:paraId="67B91042"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628D60"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D66B26"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D97162"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2EFDA"/>
            <w:tcMar>
              <w:top w:w="30" w:type="dxa"/>
              <w:left w:w="45" w:type="dxa"/>
              <w:bottom w:w="30" w:type="dxa"/>
              <w:right w:w="45" w:type="dxa"/>
            </w:tcMar>
            <w:vAlign w:val="center"/>
            <w:hideMark/>
          </w:tcPr>
          <w:p w14:paraId="03DFC1FA" w14:textId="77777777" w:rsidR="00D50176" w:rsidRDefault="00D50176">
            <w:pPr>
              <w:rPr>
                <w:sz w:val="20"/>
                <w:szCs w:val="20"/>
              </w:rPr>
            </w:pPr>
            <w:r>
              <w:rPr>
                <w:sz w:val="20"/>
                <w:szCs w:val="20"/>
              </w:rPr>
              <w:t>Vocabulary Quiz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215396" w14:textId="77777777" w:rsidR="00D50176" w:rsidRDefault="00D50176">
            <w:pPr>
              <w:rPr>
                <w:sz w:val="20"/>
                <w:szCs w:val="20"/>
              </w:rPr>
            </w:pPr>
            <w:r>
              <w:rPr>
                <w:sz w:val="20"/>
                <w:szCs w:val="20"/>
              </w:rPr>
              <w:t>Chapters 1,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906B13" w14:textId="77777777" w:rsidR="00D50176" w:rsidRDefault="00D50176">
            <w:pPr>
              <w:rPr>
                <w:sz w:val="20"/>
                <w:szCs w:val="20"/>
              </w:rPr>
            </w:pPr>
            <w:r>
              <w:rPr>
                <w:sz w:val="20"/>
                <w:szCs w:val="20"/>
              </w:rPr>
              <w:t>Quiz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68799D" w14:textId="77777777" w:rsidR="00D50176" w:rsidRDefault="00D50176">
            <w:pPr>
              <w:rPr>
                <w:sz w:val="20"/>
                <w:szCs w:val="20"/>
              </w:rPr>
            </w:pPr>
            <w:r>
              <w:rPr>
                <w:sz w:val="20"/>
                <w:szCs w:val="20"/>
              </w:rPr>
              <w:t>Due Sunday 8/30</w:t>
            </w:r>
          </w:p>
        </w:tc>
        <w:tc>
          <w:tcPr>
            <w:tcW w:w="0" w:type="auto"/>
            <w:vAlign w:val="center"/>
            <w:hideMark/>
          </w:tcPr>
          <w:p w14:paraId="690E6156" w14:textId="77777777" w:rsidR="00D50176" w:rsidRDefault="00D50176">
            <w:pPr>
              <w:rPr>
                <w:sz w:val="20"/>
                <w:szCs w:val="20"/>
              </w:rPr>
            </w:pPr>
          </w:p>
        </w:tc>
      </w:tr>
      <w:tr w:rsidR="00D50176" w14:paraId="4BB64207" w14:textId="77777777" w:rsidTr="00D50176">
        <w:trPr>
          <w:trHeight w:val="315"/>
        </w:trPr>
        <w:tc>
          <w:tcPr>
            <w:tcW w:w="0" w:type="auto"/>
            <w:gridSpan w:val="7"/>
            <w:tcBorders>
              <w:top w:val="single" w:sz="6" w:space="0" w:color="CCCCCC"/>
              <w:left w:val="single" w:sz="6" w:space="0" w:color="CCCCCC"/>
              <w:bottom w:val="single" w:sz="6" w:space="0" w:color="CCCCCC"/>
              <w:right w:val="single" w:sz="6" w:space="0" w:color="CCCCCC"/>
            </w:tcBorders>
            <w:shd w:val="clear" w:color="auto" w:fill="D6DCE4"/>
            <w:tcMar>
              <w:top w:w="30" w:type="dxa"/>
              <w:left w:w="45" w:type="dxa"/>
              <w:bottom w:w="30" w:type="dxa"/>
              <w:right w:w="45" w:type="dxa"/>
            </w:tcMar>
            <w:vAlign w:val="center"/>
            <w:hideMark/>
          </w:tcPr>
          <w:p w14:paraId="41B1A305" w14:textId="77777777" w:rsidR="00D50176" w:rsidRDefault="00D50176">
            <w:pPr>
              <w:rPr>
                <w:b/>
                <w:bCs/>
                <w:sz w:val="20"/>
                <w:szCs w:val="20"/>
              </w:rPr>
            </w:pPr>
            <w:r>
              <w:rPr>
                <w:b/>
                <w:bCs/>
                <w:sz w:val="20"/>
                <w:szCs w:val="20"/>
              </w:rPr>
              <w:t>September</w:t>
            </w:r>
          </w:p>
        </w:tc>
        <w:tc>
          <w:tcPr>
            <w:tcW w:w="0" w:type="auto"/>
            <w:vAlign w:val="center"/>
            <w:hideMark/>
          </w:tcPr>
          <w:p w14:paraId="56C7D7FF" w14:textId="77777777" w:rsidR="00D50176" w:rsidRDefault="00D50176">
            <w:pPr>
              <w:rPr>
                <w:sz w:val="20"/>
                <w:szCs w:val="20"/>
              </w:rPr>
            </w:pPr>
          </w:p>
        </w:tc>
      </w:tr>
      <w:tr w:rsidR="00D50176" w14:paraId="19B855A7"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0FF211" w14:textId="77777777" w:rsidR="00D50176" w:rsidRDefault="00D50176">
            <w:pPr>
              <w:rPr>
                <w:b/>
                <w:bCs/>
                <w:sz w:val="20"/>
                <w:szCs w:val="20"/>
              </w:rPr>
            </w:pPr>
            <w:r>
              <w:rPr>
                <w:b/>
                <w:bCs/>
                <w:sz w:val="20"/>
                <w:szCs w:val="20"/>
              </w:rPr>
              <w:t>Week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C642C1"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FBB205" w14:textId="77777777" w:rsidR="00D50176" w:rsidRDefault="00D50176">
            <w:pPr>
              <w:jc w:val="right"/>
              <w:rPr>
                <w:sz w:val="20"/>
                <w:szCs w:val="20"/>
              </w:rPr>
            </w:pPr>
            <w:r>
              <w:rPr>
                <w:sz w:val="20"/>
                <w:szCs w:val="20"/>
              </w:rPr>
              <w:t>9/1/25</w:t>
            </w:r>
          </w:p>
        </w:tc>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E91D5F" w14:textId="77777777" w:rsidR="00D50176" w:rsidRDefault="00D50176">
            <w:pPr>
              <w:rPr>
                <w:b/>
                <w:bCs/>
                <w:color w:val="808080"/>
                <w:sz w:val="20"/>
                <w:szCs w:val="20"/>
              </w:rPr>
            </w:pPr>
            <w:r>
              <w:rPr>
                <w:b/>
                <w:bCs/>
                <w:color w:val="808080"/>
                <w:sz w:val="20"/>
                <w:szCs w:val="20"/>
              </w:rPr>
              <w:t>Monday, Labor Day Holiday</w:t>
            </w:r>
          </w:p>
        </w:tc>
        <w:tc>
          <w:tcPr>
            <w:tcW w:w="0" w:type="auto"/>
            <w:vAlign w:val="center"/>
            <w:hideMark/>
          </w:tcPr>
          <w:p w14:paraId="641877C9" w14:textId="77777777" w:rsidR="00D50176" w:rsidRDefault="00D50176">
            <w:pPr>
              <w:rPr>
                <w:sz w:val="20"/>
                <w:szCs w:val="20"/>
              </w:rPr>
            </w:pPr>
          </w:p>
        </w:tc>
      </w:tr>
      <w:tr w:rsidR="00D50176" w14:paraId="66D3D1B5"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BAB644" w14:textId="77777777" w:rsidR="00D50176" w:rsidRDefault="00D50176">
            <w:pPr>
              <w:rPr>
                <w:b/>
                <w:bCs/>
                <w:color w:val="80808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EF3D4C"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0F6A59"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6F94B9" w14:textId="77777777" w:rsidR="00D50176" w:rsidRDefault="00D50176">
            <w:pPr>
              <w:rPr>
                <w:sz w:val="20"/>
                <w:szCs w:val="20"/>
              </w:rPr>
            </w:pPr>
            <w:r>
              <w:rPr>
                <w:sz w:val="20"/>
                <w:szCs w:val="20"/>
              </w:rPr>
              <w:t>Ethical Issues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A9667C" w14:textId="77777777" w:rsidR="00D50176" w:rsidRDefault="00D50176">
            <w:pPr>
              <w:rPr>
                <w:sz w:val="20"/>
                <w:szCs w:val="20"/>
              </w:rPr>
            </w:pPr>
            <w:r>
              <w:rPr>
                <w:sz w:val="20"/>
                <w:szCs w:val="20"/>
              </w:rPr>
              <w:t>Chapter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CD5E76" w14:textId="77777777" w:rsidR="00D50176" w:rsidRDefault="00D50176">
            <w:pPr>
              <w:rPr>
                <w:sz w:val="20"/>
                <w:szCs w:val="20"/>
              </w:rPr>
            </w:pPr>
            <w:r>
              <w:rPr>
                <w:sz w:val="20"/>
                <w:szCs w:val="20"/>
              </w:rPr>
              <w:t>Read Chapter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ADD6A5" w14:textId="77777777" w:rsidR="00D50176" w:rsidRDefault="00D50176">
            <w:pPr>
              <w:rPr>
                <w:sz w:val="20"/>
                <w:szCs w:val="20"/>
              </w:rPr>
            </w:pPr>
            <w:r>
              <w:rPr>
                <w:sz w:val="20"/>
                <w:szCs w:val="20"/>
              </w:rPr>
              <w:t>Due Sunday 9/7</w:t>
            </w:r>
          </w:p>
        </w:tc>
        <w:tc>
          <w:tcPr>
            <w:tcW w:w="0" w:type="auto"/>
            <w:vAlign w:val="center"/>
            <w:hideMark/>
          </w:tcPr>
          <w:p w14:paraId="0C104280" w14:textId="77777777" w:rsidR="00D50176" w:rsidRDefault="00D50176">
            <w:pPr>
              <w:rPr>
                <w:sz w:val="20"/>
                <w:szCs w:val="20"/>
              </w:rPr>
            </w:pPr>
          </w:p>
        </w:tc>
      </w:tr>
      <w:tr w:rsidR="00D50176" w14:paraId="5F310385"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210935"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6B2B24"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62EBB5"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DDEBF7"/>
            <w:tcMar>
              <w:top w:w="30" w:type="dxa"/>
              <w:left w:w="45" w:type="dxa"/>
              <w:bottom w:w="30" w:type="dxa"/>
              <w:right w:w="45" w:type="dxa"/>
            </w:tcMar>
            <w:vAlign w:val="center"/>
            <w:hideMark/>
          </w:tcPr>
          <w:p w14:paraId="30F93A53" w14:textId="77777777" w:rsidR="00D50176" w:rsidRDefault="00D50176">
            <w:pPr>
              <w:rPr>
                <w:sz w:val="20"/>
                <w:szCs w:val="20"/>
              </w:rPr>
            </w:pPr>
            <w:r>
              <w:rPr>
                <w:sz w:val="20"/>
                <w:szCs w:val="20"/>
              </w:rPr>
              <w:t>Ethical Issues: Group Assignment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3F4523" w14:textId="77777777" w:rsidR="00D50176" w:rsidRDefault="00D50176">
            <w:pPr>
              <w:rPr>
                <w:sz w:val="20"/>
                <w:szCs w:val="20"/>
              </w:rPr>
            </w:pPr>
            <w:r>
              <w:rPr>
                <w:sz w:val="20"/>
                <w:szCs w:val="20"/>
              </w:rPr>
              <w:t>Chapter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4C3863" w14:textId="77777777" w:rsidR="00D50176" w:rsidRDefault="00D50176">
            <w:pPr>
              <w:rPr>
                <w:sz w:val="20"/>
                <w:szCs w:val="20"/>
              </w:rPr>
            </w:pPr>
            <w:r>
              <w:rPr>
                <w:sz w:val="20"/>
                <w:szCs w:val="20"/>
              </w:rPr>
              <w:t>Start Group Assignment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1C24A8" w14:textId="77777777" w:rsidR="00D50176" w:rsidRDefault="00D50176">
            <w:pPr>
              <w:rPr>
                <w:sz w:val="20"/>
                <w:szCs w:val="20"/>
              </w:rPr>
            </w:pPr>
            <w:r>
              <w:rPr>
                <w:sz w:val="20"/>
                <w:szCs w:val="20"/>
              </w:rPr>
              <w:t>Due Sunday 9/7</w:t>
            </w:r>
          </w:p>
        </w:tc>
        <w:tc>
          <w:tcPr>
            <w:tcW w:w="0" w:type="auto"/>
            <w:vAlign w:val="center"/>
            <w:hideMark/>
          </w:tcPr>
          <w:p w14:paraId="17B6E9B8" w14:textId="77777777" w:rsidR="00D50176" w:rsidRDefault="00D50176">
            <w:pPr>
              <w:rPr>
                <w:sz w:val="20"/>
                <w:szCs w:val="20"/>
              </w:rPr>
            </w:pPr>
          </w:p>
        </w:tc>
      </w:tr>
      <w:tr w:rsidR="00D50176" w14:paraId="17792C2F"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60F0B0" w14:textId="77777777" w:rsidR="00D50176" w:rsidRDefault="00D50176">
            <w:pPr>
              <w:rPr>
                <w:b/>
                <w:bCs/>
                <w:sz w:val="20"/>
                <w:szCs w:val="20"/>
              </w:rPr>
            </w:pPr>
            <w:r>
              <w:rPr>
                <w:b/>
                <w:bCs/>
                <w:sz w:val="20"/>
                <w:szCs w:val="20"/>
              </w:rPr>
              <w:t>Week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FE74F0"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D915B2" w14:textId="77777777" w:rsidR="00D50176" w:rsidRDefault="00D50176">
            <w:pPr>
              <w:jc w:val="right"/>
              <w:rPr>
                <w:sz w:val="20"/>
                <w:szCs w:val="20"/>
              </w:rPr>
            </w:pPr>
            <w:r>
              <w:rPr>
                <w:sz w:val="20"/>
                <w:szCs w:val="20"/>
              </w:rPr>
              <w:t>9/8/25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2226E8" w14:textId="77777777" w:rsidR="00D50176" w:rsidRDefault="00D50176">
            <w:pPr>
              <w:rPr>
                <w:sz w:val="20"/>
                <w:szCs w:val="20"/>
              </w:rPr>
            </w:pPr>
            <w:r>
              <w:rPr>
                <w:sz w:val="20"/>
                <w:szCs w:val="20"/>
              </w:rPr>
              <w:t>Media Management Theories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3B5293" w14:textId="77777777" w:rsidR="00D50176" w:rsidRDefault="00D50176">
            <w:pPr>
              <w:rPr>
                <w:sz w:val="20"/>
                <w:szCs w:val="20"/>
              </w:rPr>
            </w:pPr>
            <w:r>
              <w:rPr>
                <w:sz w:val="20"/>
                <w:szCs w:val="20"/>
              </w:rPr>
              <w:t>Chapter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DB7F0A" w14:textId="77777777" w:rsidR="00D50176" w:rsidRDefault="00D50176">
            <w:pPr>
              <w:rPr>
                <w:sz w:val="20"/>
                <w:szCs w:val="20"/>
              </w:rPr>
            </w:pPr>
            <w:r>
              <w:rPr>
                <w:sz w:val="20"/>
                <w:szCs w:val="20"/>
              </w:rPr>
              <w:t>Discussion Board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A5477F" w14:textId="77777777" w:rsidR="00D50176" w:rsidRDefault="00D50176">
            <w:pPr>
              <w:rPr>
                <w:sz w:val="20"/>
                <w:szCs w:val="20"/>
              </w:rPr>
            </w:pPr>
            <w:r>
              <w:rPr>
                <w:sz w:val="20"/>
                <w:szCs w:val="20"/>
              </w:rPr>
              <w:t>Due Sunday 9/14</w:t>
            </w:r>
          </w:p>
        </w:tc>
        <w:tc>
          <w:tcPr>
            <w:tcW w:w="0" w:type="auto"/>
            <w:vAlign w:val="center"/>
            <w:hideMark/>
          </w:tcPr>
          <w:p w14:paraId="13B4BB11" w14:textId="77777777" w:rsidR="00D50176" w:rsidRDefault="00D50176">
            <w:pPr>
              <w:rPr>
                <w:sz w:val="20"/>
                <w:szCs w:val="20"/>
              </w:rPr>
            </w:pPr>
          </w:p>
        </w:tc>
      </w:tr>
      <w:tr w:rsidR="00D50176" w14:paraId="6485E4F6"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A0B29C"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F0D29B"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CC462B"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2EFDA"/>
            <w:tcMar>
              <w:top w:w="30" w:type="dxa"/>
              <w:left w:w="45" w:type="dxa"/>
              <w:bottom w:w="30" w:type="dxa"/>
              <w:right w:w="45" w:type="dxa"/>
            </w:tcMar>
            <w:vAlign w:val="center"/>
            <w:hideMark/>
          </w:tcPr>
          <w:p w14:paraId="01ACD2DD" w14:textId="77777777" w:rsidR="00D50176" w:rsidRDefault="00D50176">
            <w:pPr>
              <w:rPr>
                <w:sz w:val="20"/>
                <w:szCs w:val="20"/>
              </w:rPr>
            </w:pPr>
            <w:r>
              <w:rPr>
                <w:sz w:val="20"/>
                <w:szCs w:val="20"/>
              </w:rPr>
              <w:t>Vocabulary Quiz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2229B2" w14:textId="77777777" w:rsidR="00D50176" w:rsidRDefault="00D50176">
            <w:pPr>
              <w:rPr>
                <w:sz w:val="20"/>
                <w:szCs w:val="20"/>
              </w:rPr>
            </w:pPr>
            <w:r>
              <w:rPr>
                <w:sz w:val="20"/>
                <w:szCs w:val="20"/>
              </w:rPr>
              <w:t>Chapter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A68175"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C156A6" w14:textId="77777777" w:rsidR="00D50176" w:rsidRDefault="00D50176">
            <w:pPr>
              <w:rPr>
                <w:sz w:val="20"/>
                <w:szCs w:val="20"/>
              </w:rPr>
            </w:pPr>
            <w:r>
              <w:rPr>
                <w:sz w:val="20"/>
                <w:szCs w:val="20"/>
              </w:rPr>
              <w:t>Due Sunday 9/14</w:t>
            </w:r>
          </w:p>
        </w:tc>
        <w:tc>
          <w:tcPr>
            <w:tcW w:w="0" w:type="auto"/>
            <w:vAlign w:val="center"/>
            <w:hideMark/>
          </w:tcPr>
          <w:p w14:paraId="4125DC6C" w14:textId="77777777" w:rsidR="00D50176" w:rsidRDefault="00D50176">
            <w:pPr>
              <w:rPr>
                <w:sz w:val="20"/>
                <w:szCs w:val="20"/>
              </w:rPr>
            </w:pPr>
          </w:p>
        </w:tc>
      </w:tr>
      <w:tr w:rsidR="00D50176" w14:paraId="43CEDD05"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ADA760" w14:textId="77777777" w:rsidR="00D50176" w:rsidRDefault="00D50176">
            <w:pPr>
              <w:rPr>
                <w:b/>
                <w:bCs/>
                <w:sz w:val="20"/>
                <w:szCs w:val="20"/>
              </w:rPr>
            </w:pPr>
            <w:r>
              <w:rPr>
                <w:b/>
                <w:bCs/>
                <w:sz w:val="20"/>
                <w:szCs w:val="20"/>
              </w:rPr>
              <w:t>Week 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FB114D"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D38161" w14:textId="77777777" w:rsidR="00D50176" w:rsidRDefault="00D50176">
            <w:pPr>
              <w:jc w:val="right"/>
              <w:rPr>
                <w:sz w:val="20"/>
                <w:szCs w:val="20"/>
              </w:rPr>
            </w:pPr>
            <w:r>
              <w:rPr>
                <w:sz w:val="20"/>
                <w:szCs w:val="20"/>
              </w:rPr>
              <w:t>9/15/25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1727DF" w14:textId="77777777" w:rsidR="00D50176" w:rsidRDefault="00D50176">
            <w:pPr>
              <w:rPr>
                <w:sz w:val="20"/>
                <w:szCs w:val="20"/>
              </w:rPr>
            </w:pPr>
            <w:r>
              <w:rPr>
                <w:sz w:val="20"/>
                <w:szCs w:val="20"/>
              </w:rPr>
              <w:t>Financial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619AB5" w14:textId="77777777" w:rsidR="00D50176" w:rsidRDefault="00D50176">
            <w:pPr>
              <w:rPr>
                <w:sz w:val="20"/>
                <w:szCs w:val="20"/>
              </w:rPr>
            </w:pPr>
            <w:r>
              <w:rPr>
                <w:sz w:val="20"/>
                <w:szCs w:val="20"/>
              </w:rPr>
              <w:t>Chapter 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7905F7" w14:textId="77777777" w:rsidR="00D50176" w:rsidRDefault="00D50176">
            <w:pPr>
              <w:rPr>
                <w:sz w:val="20"/>
                <w:szCs w:val="20"/>
              </w:rPr>
            </w:pPr>
            <w:r>
              <w:rPr>
                <w:sz w:val="20"/>
                <w:szCs w:val="20"/>
              </w:rPr>
              <w:t>Read the chapter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E6CA5D" w14:textId="77777777" w:rsidR="00D50176" w:rsidRDefault="00D50176">
            <w:pPr>
              <w:rPr>
                <w:sz w:val="20"/>
                <w:szCs w:val="20"/>
              </w:rPr>
            </w:pPr>
            <w:r>
              <w:rPr>
                <w:sz w:val="20"/>
                <w:szCs w:val="20"/>
              </w:rPr>
              <w:t>By Sunday 9/21</w:t>
            </w:r>
          </w:p>
        </w:tc>
        <w:tc>
          <w:tcPr>
            <w:tcW w:w="0" w:type="auto"/>
            <w:vAlign w:val="center"/>
            <w:hideMark/>
          </w:tcPr>
          <w:p w14:paraId="25EE58BC" w14:textId="77777777" w:rsidR="00D50176" w:rsidRDefault="00D50176">
            <w:pPr>
              <w:rPr>
                <w:sz w:val="20"/>
                <w:szCs w:val="20"/>
              </w:rPr>
            </w:pPr>
          </w:p>
        </w:tc>
      </w:tr>
      <w:tr w:rsidR="00D50176" w14:paraId="16B839FF"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01CF8C"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8419AE"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DA10BC"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2EFDA"/>
            <w:tcMar>
              <w:top w:w="30" w:type="dxa"/>
              <w:left w:w="45" w:type="dxa"/>
              <w:bottom w:w="30" w:type="dxa"/>
              <w:right w:w="45" w:type="dxa"/>
            </w:tcMar>
            <w:vAlign w:val="center"/>
            <w:hideMark/>
          </w:tcPr>
          <w:p w14:paraId="70C0E50B" w14:textId="77777777" w:rsidR="00D50176" w:rsidRDefault="00D50176">
            <w:pPr>
              <w:rPr>
                <w:sz w:val="20"/>
                <w:szCs w:val="20"/>
              </w:rPr>
            </w:pPr>
            <w:r>
              <w:rPr>
                <w:sz w:val="20"/>
                <w:szCs w:val="20"/>
              </w:rPr>
              <w:t>Vocabulary Quiz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1FD4A7" w14:textId="77777777" w:rsidR="00D50176" w:rsidRDefault="00D50176">
            <w:pPr>
              <w:rPr>
                <w:sz w:val="20"/>
                <w:szCs w:val="20"/>
              </w:rPr>
            </w:pPr>
            <w:r>
              <w:rPr>
                <w:sz w:val="20"/>
                <w:szCs w:val="20"/>
              </w:rPr>
              <w:t>Chapter 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2DD5AB" w14:textId="77777777" w:rsidR="00D50176" w:rsidRDefault="00D50176">
            <w:pPr>
              <w:rPr>
                <w:sz w:val="20"/>
                <w:szCs w:val="20"/>
              </w:rPr>
            </w:pPr>
            <w:r>
              <w:rPr>
                <w:sz w:val="20"/>
                <w:szCs w:val="20"/>
              </w:rPr>
              <w:t>Quiz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6AFA81" w14:textId="77777777" w:rsidR="00D50176" w:rsidRDefault="00D50176">
            <w:pPr>
              <w:rPr>
                <w:sz w:val="20"/>
                <w:szCs w:val="20"/>
              </w:rPr>
            </w:pPr>
            <w:r>
              <w:rPr>
                <w:sz w:val="20"/>
                <w:szCs w:val="20"/>
              </w:rPr>
              <w:t>Due Sunday 9/21</w:t>
            </w:r>
          </w:p>
        </w:tc>
        <w:tc>
          <w:tcPr>
            <w:tcW w:w="0" w:type="auto"/>
            <w:vAlign w:val="center"/>
            <w:hideMark/>
          </w:tcPr>
          <w:p w14:paraId="77190A97" w14:textId="77777777" w:rsidR="00D50176" w:rsidRDefault="00D50176">
            <w:pPr>
              <w:rPr>
                <w:sz w:val="20"/>
                <w:szCs w:val="20"/>
              </w:rPr>
            </w:pPr>
          </w:p>
        </w:tc>
      </w:tr>
      <w:tr w:rsidR="00D50176" w14:paraId="4235A5AE"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49597C5"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9EC39E1"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6755A5C"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F184B4B" w14:textId="77777777" w:rsidR="00D50176" w:rsidRDefault="00D50176">
            <w:pPr>
              <w:rPr>
                <w:sz w:val="20"/>
                <w:szCs w:val="20"/>
              </w:rPr>
            </w:pPr>
            <w:r>
              <w:rPr>
                <w:sz w:val="20"/>
                <w:szCs w:val="20"/>
              </w:rPr>
              <w:t xml:space="preserve">Building Self-Awareness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20D6E36" w14:textId="77777777" w:rsidR="00D50176" w:rsidRDefault="00D50176">
            <w:pPr>
              <w:rPr>
                <w:sz w:val="20"/>
                <w:szCs w:val="20"/>
              </w:rPr>
            </w:pPr>
            <w:r>
              <w:rPr>
                <w:sz w:val="20"/>
                <w:szCs w:val="20"/>
              </w:rPr>
              <w:t>Guided Reading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849F219" w14:textId="77777777" w:rsidR="00D50176" w:rsidRDefault="00D50176">
            <w:pPr>
              <w:rPr>
                <w:sz w:val="20"/>
                <w:szCs w:val="20"/>
              </w:rPr>
            </w:pPr>
            <w:r>
              <w:rPr>
                <w:sz w:val="20"/>
                <w:szCs w:val="20"/>
              </w:rPr>
              <w:t xml:space="preserve">Link in Module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7D972D1" w14:textId="77777777" w:rsidR="00D50176" w:rsidRDefault="00D50176">
            <w:pPr>
              <w:rPr>
                <w:sz w:val="20"/>
                <w:szCs w:val="20"/>
              </w:rPr>
            </w:pPr>
            <w:r>
              <w:rPr>
                <w:sz w:val="20"/>
                <w:szCs w:val="20"/>
              </w:rPr>
              <w:t>Due 10/19</w:t>
            </w:r>
          </w:p>
        </w:tc>
        <w:tc>
          <w:tcPr>
            <w:tcW w:w="0" w:type="auto"/>
            <w:vAlign w:val="center"/>
            <w:hideMark/>
          </w:tcPr>
          <w:p w14:paraId="3C166536" w14:textId="77777777" w:rsidR="00D50176" w:rsidRDefault="00D50176">
            <w:pPr>
              <w:rPr>
                <w:sz w:val="20"/>
                <w:szCs w:val="20"/>
              </w:rPr>
            </w:pPr>
          </w:p>
        </w:tc>
      </w:tr>
      <w:tr w:rsidR="00D50176" w14:paraId="0F807266"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21CE9E" w14:textId="77777777" w:rsidR="00D50176" w:rsidRDefault="00D50176">
            <w:pPr>
              <w:rPr>
                <w:b/>
                <w:bCs/>
                <w:sz w:val="20"/>
                <w:szCs w:val="20"/>
              </w:rPr>
            </w:pPr>
            <w:r>
              <w:rPr>
                <w:b/>
                <w:bCs/>
                <w:sz w:val="20"/>
                <w:szCs w:val="20"/>
              </w:rPr>
              <w:t>Week 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004508"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865489A" w14:textId="77777777" w:rsidR="00D50176" w:rsidRDefault="00D50176">
            <w:pPr>
              <w:jc w:val="right"/>
              <w:rPr>
                <w:sz w:val="20"/>
                <w:szCs w:val="20"/>
              </w:rPr>
            </w:pPr>
            <w:r>
              <w:rPr>
                <w:sz w:val="20"/>
                <w:szCs w:val="20"/>
              </w:rPr>
              <w:t>9/22/25</w:t>
            </w:r>
          </w:p>
        </w:tc>
        <w:tc>
          <w:tcPr>
            <w:tcW w:w="0" w:type="auto"/>
            <w:tcBorders>
              <w:top w:val="single" w:sz="6" w:space="0" w:color="CCCCCC"/>
              <w:left w:val="single" w:sz="6" w:space="0" w:color="CCCCCC"/>
              <w:bottom w:val="single" w:sz="6" w:space="0" w:color="CCCCCC"/>
              <w:right w:val="single" w:sz="6" w:space="0" w:color="CCCCCC"/>
            </w:tcBorders>
            <w:shd w:val="clear" w:color="auto" w:fill="FFE699"/>
            <w:tcMar>
              <w:top w:w="30" w:type="dxa"/>
              <w:left w:w="45" w:type="dxa"/>
              <w:bottom w:w="30" w:type="dxa"/>
              <w:right w:w="45" w:type="dxa"/>
            </w:tcMar>
            <w:vAlign w:val="center"/>
            <w:hideMark/>
          </w:tcPr>
          <w:p w14:paraId="609F3028" w14:textId="77777777" w:rsidR="00D50176" w:rsidRDefault="00D50176">
            <w:pPr>
              <w:rPr>
                <w:sz w:val="20"/>
                <w:szCs w:val="20"/>
              </w:rPr>
            </w:pPr>
            <w:r>
              <w:rPr>
                <w:sz w:val="20"/>
                <w:szCs w:val="20"/>
              </w:rPr>
              <w:t>Movie: Truth</w:t>
            </w:r>
          </w:p>
        </w:tc>
        <w:tc>
          <w:tcPr>
            <w:tcW w:w="0" w:type="auto"/>
            <w:tcBorders>
              <w:top w:val="single" w:sz="6" w:space="0" w:color="CCCCCC"/>
              <w:left w:val="single" w:sz="6" w:space="0" w:color="CCCCCC"/>
              <w:bottom w:val="single" w:sz="6" w:space="0" w:color="CCCCCC"/>
              <w:right w:val="single" w:sz="6" w:space="0" w:color="CCCCCC"/>
            </w:tcBorders>
            <w:shd w:val="clear" w:color="auto" w:fill="FFE699"/>
            <w:tcMar>
              <w:top w:w="30" w:type="dxa"/>
              <w:left w:w="45" w:type="dxa"/>
              <w:bottom w:w="30" w:type="dxa"/>
              <w:right w:w="45" w:type="dxa"/>
            </w:tcMar>
            <w:vAlign w:val="center"/>
            <w:hideMark/>
          </w:tcPr>
          <w:p w14:paraId="5607643E" w14:textId="77777777" w:rsidR="00D50176" w:rsidRDefault="00D50176">
            <w:pPr>
              <w:rPr>
                <w:sz w:val="20"/>
                <w:szCs w:val="20"/>
              </w:rPr>
            </w:pPr>
            <w:r>
              <w:rPr>
                <w:sz w:val="20"/>
                <w:szCs w:val="20"/>
              </w:rPr>
              <w:t>Link in Canvas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9D8612" w14:textId="77777777" w:rsidR="00D50176" w:rsidRDefault="00D50176">
            <w:pPr>
              <w:rPr>
                <w:sz w:val="20"/>
                <w:szCs w:val="20"/>
              </w:rPr>
            </w:pPr>
            <w:r>
              <w:rPr>
                <w:sz w:val="20"/>
                <w:szCs w:val="20"/>
              </w:rPr>
              <w:t>Discussion Board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2D61CA" w14:textId="77777777" w:rsidR="00D50176" w:rsidRDefault="00D50176">
            <w:pPr>
              <w:rPr>
                <w:sz w:val="20"/>
                <w:szCs w:val="20"/>
              </w:rPr>
            </w:pPr>
            <w:r>
              <w:rPr>
                <w:sz w:val="20"/>
                <w:szCs w:val="20"/>
              </w:rPr>
              <w:t>Due Sunday 9/28</w:t>
            </w:r>
          </w:p>
        </w:tc>
        <w:tc>
          <w:tcPr>
            <w:tcW w:w="0" w:type="auto"/>
            <w:vAlign w:val="center"/>
            <w:hideMark/>
          </w:tcPr>
          <w:p w14:paraId="1A0D68F6" w14:textId="77777777" w:rsidR="00D50176" w:rsidRDefault="00D50176">
            <w:pPr>
              <w:rPr>
                <w:sz w:val="20"/>
                <w:szCs w:val="20"/>
              </w:rPr>
            </w:pPr>
          </w:p>
        </w:tc>
      </w:tr>
      <w:tr w:rsidR="00D50176" w14:paraId="43995442"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B15C0A"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24D32F"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C68CF7"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DDEBF7"/>
            <w:tcMar>
              <w:top w:w="30" w:type="dxa"/>
              <w:left w:w="45" w:type="dxa"/>
              <w:bottom w:w="30" w:type="dxa"/>
              <w:right w:w="45" w:type="dxa"/>
            </w:tcMar>
            <w:vAlign w:val="center"/>
            <w:hideMark/>
          </w:tcPr>
          <w:p w14:paraId="071A9FDF" w14:textId="77777777" w:rsidR="00D50176" w:rsidRDefault="00D50176">
            <w:pPr>
              <w:rPr>
                <w:sz w:val="20"/>
                <w:szCs w:val="20"/>
              </w:rPr>
            </w:pPr>
            <w:r>
              <w:rPr>
                <w:sz w:val="20"/>
                <w:szCs w:val="20"/>
              </w:rPr>
              <w:t>Group Assignment 3 preview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73F412" w14:textId="77777777" w:rsidR="00D50176" w:rsidRDefault="00D50176">
            <w:pPr>
              <w:rPr>
                <w:sz w:val="20"/>
                <w:szCs w:val="20"/>
              </w:rPr>
            </w:pPr>
            <w:r>
              <w:rPr>
                <w:sz w:val="20"/>
                <w:szCs w:val="20"/>
              </w:rPr>
              <w:t>Chapter 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672A03" w14:textId="77777777" w:rsidR="00D50176" w:rsidRDefault="00D50176">
            <w:pPr>
              <w:rPr>
                <w:sz w:val="20"/>
                <w:szCs w:val="20"/>
              </w:rPr>
            </w:pPr>
            <w:r>
              <w:rPr>
                <w:sz w:val="20"/>
                <w:szCs w:val="20"/>
              </w:rPr>
              <w:t>Start Group Assignment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C375E7" w14:textId="77777777" w:rsidR="00D50176" w:rsidRDefault="00D50176">
            <w:pPr>
              <w:rPr>
                <w:sz w:val="20"/>
                <w:szCs w:val="20"/>
              </w:rPr>
            </w:pPr>
            <w:r>
              <w:rPr>
                <w:sz w:val="20"/>
                <w:szCs w:val="20"/>
              </w:rPr>
              <w:t>Due Sunday 10/12</w:t>
            </w:r>
          </w:p>
        </w:tc>
        <w:tc>
          <w:tcPr>
            <w:tcW w:w="0" w:type="auto"/>
            <w:vAlign w:val="center"/>
            <w:hideMark/>
          </w:tcPr>
          <w:p w14:paraId="778EFD53" w14:textId="77777777" w:rsidR="00D50176" w:rsidRDefault="00D50176">
            <w:pPr>
              <w:rPr>
                <w:sz w:val="20"/>
                <w:szCs w:val="20"/>
              </w:rPr>
            </w:pPr>
          </w:p>
        </w:tc>
      </w:tr>
      <w:tr w:rsidR="00D50176" w14:paraId="6DFD2E7A" w14:textId="77777777" w:rsidTr="00D50176">
        <w:trPr>
          <w:trHeight w:val="315"/>
        </w:trPr>
        <w:tc>
          <w:tcPr>
            <w:tcW w:w="0" w:type="auto"/>
            <w:gridSpan w:val="7"/>
            <w:tcBorders>
              <w:top w:val="single" w:sz="6" w:space="0" w:color="CCCCCC"/>
              <w:left w:val="single" w:sz="6" w:space="0" w:color="CCCCCC"/>
              <w:bottom w:val="single" w:sz="6" w:space="0" w:color="CCCCCC"/>
              <w:right w:val="single" w:sz="6" w:space="0" w:color="CCCCCC"/>
            </w:tcBorders>
            <w:shd w:val="clear" w:color="auto" w:fill="D6DCE4"/>
            <w:tcMar>
              <w:top w:w="30" w:type="dxa"/>
              <w:left w:w="45" w:type="dxa"/>
              <w:bottom w:w="30" w:type="dxa"/>
              <w:right w:w="45" w:type="dxa"/>
            </w:tcMar>
            <w:vAlign w:val="center"/>
            <w:hideMark/>
          </w:tcPr>
          <w:p w14:paraId="6C425299" w14:textId="77777777" w:rsidR="00D50176" w:rsidRDefault="00D50176">
            <w:pPr>
              <w:rPr>
                <w:b/>
                <w:bCs/>
                <w:sz w:val="20"/>
                <w:szCs w:val="20"/>
              </w:rPr>
            </w:pPr>
            <w:r>
              <w:rPr>
                <w:b/>
                <w:bCs/>
                <w:sz w:val="20"/>
                <w:szCs w:val="20"/>
              </w:rPr>
              <w:t>October</w:t>
            </w:r>
          </w:p>
        </w:tc>
        <w:tc>
          <w:tcPr>
            <w:tcW w:w="0" w:type="auto"/>
            <w:vAlign w:val="center"/>
            <w:hideMark/>
          </w:tcPr>
          <w:p w14:paraId="4767A3A1" w14:textId="77777777" w:rsidR="00D50176" w:rsidRDefault="00D50176">
            <w:pPr>
              <w:rPr>
                <w:sz w:val="20"/>
                <w:szCs w:val="20"/>
              </w:rPr>
            </w:pPr>
          </w:p>
        </w:tc>
      </w:tr>
      <w:tr w:rsidR="00D50176" w14:paraId="3704F0B4"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ECFA1B" w14:textId="77777777" w:rsidR="00D50176" w:rsidRDefault="00D50176">
            <w:pPr>
              <w:rPr>
                <w:b/>
                <w:bCs/>
                <w:sz w:val="20"/>
                <w:szCs w:val="20"/>
              </w:rPr>
            </w:pPr>
            <w:r>
              <w:rPr>
                <w:b/>
                <w:bCs/>
                <w:sz w:val="20"/>
                <w:szCs w:val="20"/>
              </w:rPr>
              <w:t>Week 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4393FC"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90EA89" w14:textId="77777777" w:rsidR="00D50176" w:rsidRDefault="00D50176">
            <w:pPr>
              <w:jc w:val="right"/>
              <w:rPr>
                <w:sz w:val="20"/>
                <w:szCs w:val="20"/>
              </w:rPr>
            </w:pPr>
            <w:r>
              <w:rPr>
                <w:sz w:val="20"/>
                <w:szCs w:val="20"/>
              </w:rPr>
              <w:t>9/29/25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826842" w14:textId="77777777" w:rsidR="00D50176" w:rsidRDefault="00D50176">
            <w:pPr>
              <w:rPr>
                <w:sz w:val="20"/>
                <w:szCs w:val="20"/>
              </w:rPr>
            </w:pPr>
            <w:r>
              <w:rPr>
                <w:sz w:val="20"/>
                <w:szCs w:val="20"/>
              </w:rPr>
              <w:t>Managing Personnel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CE66153" w14:textId="77777777" w:rsidR="00D50176" w:rsidRDefault="00D50176">
            <w:pPr>
              <w:rPr>
                <w:sz w:val="20"/>
                <w:szCs w:val="20"/>
              </w:rPr>
            </w:pPr>
            <w:r>
              <w:rPr>
                <w:sz w:val="20"/>
                <w:szCs w:val="20"/>
              </w:rPr>
              <w:t>Chapter 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309394" w14:textId="77777777" w:rsidR="00D50176" w:rsidRDefault="00D50176">
            <w:pPr>
              <w:rPr>
                <w:sz w:val="20"/>
                <w:szCs w:val="20"/>
              </w:rPr>
            </w:pPr>
            <w:r>
              <w:rPr>
                <w:sz w:val="20"/>
                <w:szCs w:val="20"/>
              </w:rPr>
              <w:t>Read chapter/ Discussion Board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9A7A37" w14:textId="77777777" w:rsidR="00D50176" w:rsidRDefault="00D50176">
            <w:pPr>
              <w:rPr>
                <w:sz w:val="20"/>
                <w:szCs w:val="20"/>
              </w:rPr>
            </w:pPr>
            <w:r>
              <w:rPr>
                <w:sz w:val="20"/>
                <w:szCs w:val="20"/>
              </w:rPr>
              <w:t>Due Sunday 10/5</w:t>
            </w:r>
          </w:p>
        </w:tc>
        <w:tc>
          <w:tcPr>
            <w:tcW w:w="0" w:type="auto"/>
            <w:vAlign w:val="center"/>
            <w:hideMark/>
          </w:tcPr>
          <w:p w14:paraId="704F8DEF" w14:textId="77777777" w:rsidR="00D50176" w:rsidRDefault="00D50176">
            <w:pPr>
              <w:rPr>
                <w:sz w:val="20"/>
                <w:szCs w:val="20"/>
              </w:rPr>
            </w:pPr>
          </w:p>
        </w:tc>
      </w:tr>
      <w:tr w:rsidR="00D50176" w14:paraId="4C3E4F34"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92EC00"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74A832"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656B19"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E699"/>
            <w:tcMar>
              <w:top w:w="30" w:type="dxa"/>
              <w:left w:w="45" w:type="dxa"/>
              <w:bottom w:w="30" w:type="dxa"/>
              <w:right w:w="45" w:type="dxa"/>
            </w:tcMar>
            <w:vAlign w:val="center"/>
            <w:hideMark/>
          </w:tcPr>
          <w:p w14:paraId="41CA44E5" w14:textId="77777777" w:rsidR="00D50176" w:rsidRDefault="00D50176">
            <w:pPr>
              <w:rPr>
                <w:sz w:val="20"/>
                <w:szCs w:val="20"/>
              </w:rPr>
            </w:pPr>
            <w:r>
              <w:rPr>
                <w:sz w:val="20"/>
                <w:szCs w:val="20"/>
              </w:rPr>
              <w:t>Harvey Weinstein Case Supporting Documentaries</w:t>
            </w:r>
          </w:p>
        </w:tc>
        <w:tc>
          <w:tcPr>
            <w:tcW w:w="0" w:type="auto"/>
            <w:tcBorders>
              <w:top w:val="single" w:sz="6" w:space="0" w:color="CCCCCC"/>
              <w:left w:val="single" w:sz="6" w:space="0" w:color="CCCCCC"/>
              <w:bottom w:val="single" w:sz="6" w:space="0" w:color="CCCCCC"/>
              <w:right w:val="single" w:sz="6" w:space="0" w:color="CCCCCC"/>
            </w:tcBorders>
            <w:shd w:val="clear" w:color="auto" w:fill="FFE699"/>
            <w:tcMar>
              <w:top w:w="30" w:type="dxa"/>
              <w:left w:w="45" w:type="dxa"/>
              <w:bottom w:w="30" w:type="dxa"/>
              <w:right w:w="45" w:type="dxa"/>
            </w:tcMar>
            <w:vAlign w:val="center"/>
            <w:hideMark/>
          </w:tcPr>
          <w:p w14:paraId="07C1E27B" w14:textId="77777777" w:rsidR="00D50176" w:rsidRDefault="00D50176">
            <w:pPr>
              <w:rPr>
                <w:sz w:val="20"/>
                <w:szCs w:val="20"/>
              </w:rPr>
            </w:pPr>
            <w:r>
              <w:rPr>
                <w:sz w:val="20"/>
                <w:szCs w:val="20"/>
              </w:rPr>
              <w:t>Reading options available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1A41A1" w14:textId="77777777" w:rsidR="00D50176" w:rsidRDefault="00D50176">
            <w:pPr>
              <w:rPr>
                <w:sz w:val="20"/>
                <w:szCs w:val="20"/>
              </w:rPr>
            </w:pPr>
            <w:r>
              <w:rPr>
                <w:sz w:val="20"/>
                <w:szCs w:val="20"/>
              </w:rPr>
              <w:t>Read/watch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549920" w14:textId="77777777" w:rsidR="00D50176" w:rsidRDefault="00D50176">
            <w:pPr>
              <w:rPr>
                <w:sz w:val="20"/>
                <w:szCs w:val="20"/>
              </w:rPr>
            </w:pPr>
            <w:r>
              <w:rPr>
                <w:sz w:val="20"/>
                <w:szCs w:val="20"/>
              </w:rPr>
              <w:t>Due Sunday 10/5</w:t>
            </w:r>
          </w:p>
        </w:tc>
        <w:tc>
          <w:tcPr>
            <w:tcW w:w="0" w:type="auto"/>
            <w:vAlign w:val="center"/>
            <w:hideMark/>
          </w:tcPr>
          <w:p w14:paraId="3E834016" w14:textId="77777777" w:rsidR="00D50176" w:rsidRDefault="00D50176">
            <w:pPr>
              <w:rPr>
                <w:sz w:val="20"/>
                <w:szCs w:val="20"/>
              </w:rPr>
            </w:pPr>
          </w:p>
        </w:tc>
      </w:tr>
      <w:tr w:rsidR="00D50176" w14:paraId="54A84E1B"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71551C" w14:textId="77777777" w:rsidR="00D50176" w:rsidRDefault="00D50176">
            <w:pPr>
              <w:rPr>
                <w:b/>
                <w:bCs/>
                <w:sz w:val="20"/>
                <w:szCs w:val="20"/>
              </w:rPr>
            </w:pPr>
            <w:r>
              <w:rPr>
                <w:b/>
                <w:bCs/>
                <w:sz w:val="20"/>
                <w:szCs w:val="20"/>
              </w:rPr>
              <w:t>Week 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DAD722"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7C0387" w14:textId="77777777" w:rsidR="00D50176" w:rsidRDefault="00D50176">
            <w:pPr>
              <w:jc w:val="right"/>
              <w:rPr>
                <w:sz w:val="20"/>
                <w:szCs w:val="20"/>
              </w:rPr>
            </w:pPr>
            <w:r>
              <w:rPr>
                <w:sz w:val="20"/>
                <w:szCs w:val="20"/>
              </w:rPr>
              <w:t>10/6/25</w:t>
            </w:r>
          </w:p>
        </w:tc>
        <w:tc>
          <w:tcPr>
            <w:tcW w:w="0" w:type="auto"/>
            <w:tcBorders>
              <w:top w:val="single" w:sz="6" w:space="0" w:color="CCCCCC"/>
              <w:left w:val="single" w:sz="6" w:space="0" w:color="CCCCCC"/>
              <w:bottom w:val="single" w:sz="6" w:space="0" w:color="CCCCCC"/>
              <w:right w:val="single" w:sz="6" w:space="0" w:color="CCCCCC"/>
            </w:tcBorders>
            <w:shd w:val="clear" w:color="auto" w:fill="DDEBF7"/>
            <w:tcMar>
              <w:top w:w="30" w:type="dxa"/>
              <w:left w:w="45" w:type="dxa"/>
              <w:bottom w:w="30" w:type="dxa"/>
              <w:right w:w="45" w:type="dxa"/>
            </w:tcMar>
            <w:vAlign w:val="center"/>
            <w:hideMark/>
          </w:tcPr>
          <w:p w14:paraId="45A01328" w14:textId="77777777" w:rsidR="00D50176" w:rsidRDefault="00D50176">
            <w:pPr>
              <w:rPr>
                <w:sz w:val="20"/>
                <w:szCs w:val="20"/>
              </w:rPr>
            </w:pPr>
            <w:r>
              <w:rPr>
                <w:sz w:val="20"/>
                <w:szCs w:val="20"/>
              </w:rPr>
              <w:t>Managing Personnel: Group Assignment 3 (Weinstein)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0BB974" w14:textId="77777777" w:rsidR="00D50176" w:rsidRDefault="00D50176">
            <w:pPr>
              <w:rPr>
                <w:sz w:val="20"/>
                <w:szCs w:val="20"/>
              </w:rPr>
            </w:pPr>
            <w:r>
              <w:rPr>
                <w:sz w:val="20"/>
                <w:szCs w:val="20"/>
              </w:rPr>
              <w:t>Chapter 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D65B67" w14:textId="77777777" w:rsidR="00D50176" w:rsidRDefault="00D50176">
            <w:pPr>
              <w:rPr>
                <w:sz w:val="20"/>
                <w:szCs w:val="20"/>
              </w:rPr>
            </w:pPr>
            <w:r>
              <w:rPr>
                <w:sz w:val="20"/>
                <w:szCs w:val="20"/>
              </w:rPr>
              <w:t>Group Assignment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7D441A" w14:textId="77777777" w:rsidR="00D50176" w:rsidRDefault="00D50176">
            <w:pPr>
              <w:rPr>
                <w:sz w:val="20"/>
                <w:szCs w:val="20"/>
              </w:rPr>
            </w:pPr>
            <w:r>
              <w:rPr>
                <w:sz w:val="20"/>
                <w:szCs w:val="20"/>
              </w:rPr>
              <w:t>Due Sunday 10/12</w:t>
            </w:r>
          </w:p>
        </w:tc>
        <w:tc>
          <w:tcPr>
            <w:tcW w:w="0" w:type="auto"/>
            <w:vAlign w:val="center"/>
            <w:hideMark/>
          </w:tcPr>
          <w:p w14:paraId="7BAA706F" w14:textId="77777777" w:rsidR="00D50176" w:rsidRDefault="00D50176">
            <w:pPr>
              <w:rPr>
                <w:sz w:val="20"/>
                <w:szCs w:val="20"/>
              </w:rPr>
            </w:pPr>
          </w:p>
        </w:tc>
      </w:tr>
      <w:tr w:rsidR="00D50176" w14:paraId="1E0E9D42"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C93E58"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699C52"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9ED447" w14:textId="77777777" w:rsidR="00D50176" w:rsidRDefault="00D50176">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2ABF2"/>
            <w:tcMar>
              <w:top w:w="30" w:type="dxa"/>
              <w:left w:w="45" w:type="dxa"/>
              <w:bottom w:w="30" w:type="dxa"/>
              <w:right w:w="45" w:type="dxa"/>
            </w:tcMar>
            <w:vAlign w:val="center"/>
            <w:hideMark/>
          </w:tcPr>
          <w:p w14:paraId="2C425D25" w14:textId="77777777" w:rsidR="00D50176" w:rsidRDefault="00D50176">
            <w:pPr>
              <w:rPr>
                <w:sz w:val="20"/>
                <w:szCs w:val="20"/>
              </w:rPr>
            </w:pPr>
            <w:r>
              <w:rPr>
                <w:sz w:val="20"/>
                <w:szCs w:val="20"/>
              </w:rPr>
              <w:t>Test 1: Chapters 1- 6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FC1482" w14:textId="77777777" w:rsidR="00D50176" w:rsidRDefault="00D50176">
            <w:pPr>
              <w:rPr>
                <w:sz w:val="20"/>
                <w:szCs w:val="20"/>
              </w:rPr>
            </w:pPr>
            <w:r>
              <w:rPr>
                <w:sz w:val="20"/>
                <w:szCs w:val="20"/>
              </w:rPr>
              <w:t>Test Opens Sunday all 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AB7E51" w14:textId="77777777" w:rsidR="00D50176" w:rsidRDefault="00D50176">
            <w:pPr>
              <w:rPr>
                <w:sz w:val="20"/>
                <w:szCs w:val="20"/>
              </w:rPr>
            </w:pPr>
            <w:r>
              <w:rPr>
                <w:sz w:val="20"/>
                <w:szCs w:val="20"/>
              </w:rPr>
              <w:t>Due Sunday 10/12</w:t>
            </w:r>
          </w:p>
        </w:tc>
        <w:tc>
          <w:tcPr>
            <w:tcW w:w="0" w:type="auto"/>
            <w:vAlign w:val="center"/>
            <w:hideMark/>
          </w:tcPr>
          <w:p w14:paraId="5319C104" w14:textId="77777777" w:rsidR="00D50176" w:rsidRDefault="00D50176">
            <w:pPr>
              <w:rPr>
                <w:sz w:val="20"/>
                <w:szCs w:val="20"/>
              </w:rPr>
            </w:pPr>
          </w:p>
        </w:tc>
      </w:tr>
      <w:tr w:rsidR="00D50176" w14:paraId="5AE97F8B"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B3A88C" w14:textId="77777777" w:rsidR="00D50176" w:rsidRDefault="00D50176">
            <w:pPr>
              <w:rPr>
                <w:b/>
                <w:bCs/>
                <w:sz w:val="20"/>
                <w:szCs w:val="20"/>
              </w:rPr>
            </w:pPr>
            <w:r>
              <w:rPr>
                <w:b/>
                <w:bCs/>
                <w:sz w:val="20"/>
                <w:szCs w:val="20"/>
              </w:rPr>
              <w:t>Week 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55C5D8"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93D824" w14:textId="77777777" w:rsidR="00D50176" w:rsidRDefault="00D50176">
            <w:pPr>
              <w:jc w:val="right"/>
              <w:rPr>
                <w:sz w:val="20"/>
                <w:szCs w:val="20"/>
              </w:rPr>
            </w:pPr>
            <w:r>
              <w:rPr>
                <w:sz w:val="20"/>
                <w:szCs w:val="20"/>
              </w:rPr>
              <w:t>10/13/25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D7D3C4" w14:textId="77777777" w:rsidR="00D50176" w:rsidRDefault="00D50176">
            <w:pPr>
              <w:rPr>
                <w:sz w:val="20"/>
                <w:szCs w:val="20"/>
              </w:rPr>
            </w:pPr>
            <w:r>
              <w:rPr>
                <w:sz w:val="20"/>
                <w:szCs w:val="20"/>
              </w:rPr>
              <w:t>Audience &amp; Research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E3D540" w14:textId="77777777" w:rsidR="00D50176" w:rsidRDefault="00D50176">
            <w:pPr>
              <w:rPr>
                <w:sz w:val="20"/>
                <w:szCs w:val="20"/>
              </w:rPr>
            </w:pPr>
            <w:r>
              <w:rPr>
                <w:sz w:val="20"/>
                <w:szCs w:val="20"/>
              </w:rPr>
              <w:t>Chapter 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78EA4A" w14:textId="77777777" w:rsidR="00D50176" w:rsidRDefault="00D50176">
            <w:pPr>
              <w:rPr>
                <w:sz w:val="20"/>
                <w:szCs w:val="20"/>
              </w:rPr>
            </w:pPr>
            <w:r>
              <w:rPr>
                <w:sz w:val="20"/>
                <w:szCs w:val="20"/>
              </w:rPr>
              <w:t>Read chapter. Start Group Assignment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C10442" w14:textId="77777777" w:rsidR="00D50176" w:rsidRDefault="00D50176">
            <w:pPr>
              <w:rPr>
                <w:sz w:val="20"/>
                <w:szCs w:val="20"/>
              </w:rPr>
            </w:pPr>
            <w:r>
              <w:rPr>
                <w:sz w:val="20"/>
                <w:szCs w:val="20"/>
              </w:rPr>
              <w:t>Due Sunday 10/19</w:t>
            </w:r>
          </w:p>
        </w:tc>
        <w:tc>
          <w:tcPr>
            <w:tcW w:w="0" w:type="auto"/>
            <w:vAlign w:val="center"/>
            <w:hideMark/>
          </w:tcPr>
          <w:p w14:paraId="54CD169E" w14:textId="77777777" w:rsidR="00D50176" w:rsidRDefault="00D50176">
            <w:pPr>
              <w:rPr>
                <w:sz w:val="20"/>
                <w:szCs w:val="20"/>
              </w:rPr>
            </w:pPr>
          </w:p>
        </w:tc>
      </w:tr>
      <w:tr w:rsidR="00D50176" w14:paraId="505EE767"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CED0A9"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27C313"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73AE62"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F5B074" w14:textId="77777777" w:rsidR="00D50176" w:rsidRDefault="00D50176">
            <w:pPr>
              <w:rPr>
                <w:sz w:val="20"/>
                <w:szCs w:val="20"/>
              </w:rPr>
            </w:pPr>
            <w:r>
              <w:rPr>
                <w:sz w:val="20"/>
                <w:szCs w:val="20"/>
              </w:rPr>
              <w:t>Content Strategy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7F3D97" w14:textId="77777777" w:rsidR="00D50176" w:rsidRDefault="00D50176">
            <w:pPr>
              <w:rPr>
                <w:sz w:val="20"/>
                <w:szCs w:val="20"/>
              </w:rPr>
            </w:pPr>
            <w:r>
              <w:rPr>
                <w:sz w:val="20"/>
                <w:szCs w:val="20"/>
              </w:rPr>
              <w:t>Chapter 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6A8F78" w14:textId="77777777" w:rsidR="00D50176" w:rsidRDefault="00D50176">
            <w:pPr>
              <w:rPr>
                <w:sz w:val="20"/>
                <w:szCs w:val="20"/>
              </w:rPr>
            </w:pPr>
            <w:r>
              <w:rPr>
                <w:sz w:val="20"/>
                <w:szCs w:val="20"/>
              </w:rPr>
              <w:t>Read chapter. Start Group Assignment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0E9840" w14:textId="77777777" w:rsidR="00D50176" w:rsidRDefault="00D50176">
            <w:pPr>
              <w:rPr>
                <w:sz w:val="20"/>
                <w:szCs w:val="20"/>
              </w:rPr>
            </w:pPr>
            <w:r>
              <w:rPr>
                <w:sz w:val="20"/>
                <w:szCs w:val="20"/>
              </w:rPr>
              <w:t>Due Sunday 10/19</w:t>
            </w:r>
          </w:p>
        </w:tc>
        <w:tc>
          <w:tcPr>
            <w:tcW w:w="0" w:type="auto"/>
            <w:vAlign w:val="center"/>
            <w:hideMark/>
          </w:tcPr>
          <w:p w14:paraId="1CF3CF28" w14:textId="77777777" w:rsidR="00D50176" w:rsidRDefault="00D50176">
            <w:pPr>
              <w:rPr>
                <w:sz w:val="20"/>
                <w:szCs w:val="20"/>
              </w:rPr>
            </w:pPr>
          </w:p>
        </w:tc>
      </w:tr>
      <w:tr w:rsidR="00D50176" w14:paraId="4A7CE5F1"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E04B42" w14:textId="77777777" w:rsidR="00D50176" w:rsidRDefault="00D50176">
            <w:pPr>
              <w:rPr>
                <w:b/>
                <w:bCs/>
                <w:sz w:val="20"/>
                <w:szCs w:val="20"/>
              </w:rPr>
            </w:pPr>
            <w:r>
              <w:rPr>
                <w:b/>
                <w:bCs/>
                <w:sz w:val="20"/>
                <w:szCs w:val="20"/>
              </w:rPr>
              <w:t>Week 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B411F2"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214B21" w14:textId="77777777" w:rsidR="00D50176" w:rsidRDefault="00D50176">
            <w:pPr>
              <w:jc w:val="right"/>
              <w:rPr>
                <w:sz w:val="20"/>
                <w:szCs w:val="20"/>
              </w:rPr>
            </w:pPr>
            <w:r>
              <w:rPr>
                <w:sz w:val="20"/>
                <w:szCs w:val="20"/>
              </w:rPr>
              <w:t>10/20/25</w:t>
            </w:r>
          </w:p>
        </w:tc>
        <w:tc>
          <w:tcPr>
            <w:tcW w:w="0" w:type="auto"/>
            <w:tcBorders>
              <w:top w:val="single" w:sz="6" w:space="0" w:color="CCCCCC"/>
              <w:left w:val="single" w:sz="6" w:space="0" w:color="CCCCCC"/>
              <w:bottom w:val="single" w:sz="6" w:space="0" w:color="CCCCCC"/>
              <w:right w:val="single" w:sz="6" w:space="0" w:color="CCCCCC"/>
            </w:tcBorders>
            <w:shd w:val="clear" w:color="auto" w:fill="DDEBF7"/>
            <w:tcMar>
              <w:top w:w="30" w:type="dxa"/>
              <w:left w:w="45" w:type="dxa"/>
              <w:bottom w:w="30" w:type="dxa"/>
              <w:right w:w="45" w:type="dxa"/>
            </w:tcMar>
            <w:vAlign w:val="center"/>
            <w:hideMark/>
          </w:tcPr>
          <w:p w14:paraId="114BFF24" w14:textId="77777777" w:rsidR="00D50176" w:rsidRDefault="00D50176">
            <w:pPr>
              <w:rPr>
                <w:sz w:val="20"/>
                <w:szCs w:val="20"/>
              </w:rPr>
            </w:pPr>
            <w:r>
              <w:rPr>
                <w:sz w:val="20"/>
                <w:szCs w:val="20"/>
              </w:rPr>
              <w:t>Research &amp; Content Strategy: Group Assignment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87CCDD" w14:textId="77777777" w:rsidR="00D50176" w:rsidRDefault="00D50176">
            <w:pPr>
              <w:rPr>
                <w:sz w:val="20"/>
                <w:szCs w:val="20"/>
              </w:rPr>
            </w:pPr>
            <w:r>
              <w:rPr>
                <w:sz w:val="20"/>
                <w:szCs w:val="20"/>
              </w:rPr>
              <w:t>Chapters 7 &amp; 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CB0A63" w14:textId="77777777" w:rsidR="00D50176" w:rsidRDefault="00D50176">
            <w:pPr>
              <w:rPr>
                <w:sz w:val="20"/>
                <w:szCs w:val="20"/>
              </w:rPr>
            </w:pPr>
            <w:r>
              <w:rPr>
                <w:sz w:val="20"/>
                <w:szCs w:val="20"/>
              </w:rPr>
              <w:t>Group Assignment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5A321B" w14:textId="77777777" w:rsidR="00D50176" w:rsidRDefault="00D50176">
            <w:pPr>
              <w:rPr>
                <w:sz w:val="20"/>
                <w:szCs w:val="20"/>
              </w:rPr>
            </w:pPr>
            <w:r>
              <w:rPr>
                <w:sz w:val="20"/>
                <w:szCs w:val="20"/>
              </w:rPr>
              <w:t>Due Sunday 10/26</w:t>
            </w:r>
          </w:p>
        </w:tc>
        <w:tc>
          <w:tcPr>
            <w:tcW w:w="0" w:type="auto"/>
            <w:vAlign w:val="center"/>
            <w:hideMark/>
          </w:tcPr>
          <w:p w14:paraId="72413436" w14:textId="77777777" w:rsidR="00D50176" w:rsidRDefault="00D50176">
            <w:pPr>
              <w:rPr>
                <w:sz w:val="20"/>
                <w:szCs w:val="20"/>
              </w:rPr>
            </w:pPr>
          </w:p>
        </w:tc>
      </w:tr>
      <w:tr w:rsidR="00D50176" w14:paraId="5E73944A"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8E1ECD" w14:textId="77777777" w:rsidR="00D50176" w:rsidRDefault="00D50176">
            <w:pPr>
              <w:rPr>
                <w:b/>
                <w:bCs/>
                <w:sz w:val="20"/>
                <w:szCs w:val="20"/>
              </w:rPr>
            </w:pPr>
            <w:r>
              <w:rPr>
                <w:b/>
                <w:bCs/>
                <w:sz w:val="20"/>
                <w:szCs w:val="20"/>
              </w:rPr>
              <w:lastRenderedPageBreak/>
              <w:t>Week 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40668E"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AB2564" w14:textId="77777777" w:rsidR="00D50176" w:rsidRDefault="00D50176">
            <w:pPr>
              <w:jc w:val="right"/>
              <w:rPr>
                <w:sz w:val="20"/>
                <w:szCs w:val="20"/>
              </w:rPr>
            </w:pPr>
            <w:r>
              <w:rPr>
                <w:sz w:val="20"/>
                <w:szCs w:val="20"/>
              </w:rPr>
              <w:t>10/27/25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C60B99" w14:textId="77777777" w:rsidR="00D50176" w:rsidRDefault="00D50176">
            <w:pPr>
              <w:rPr>
                <w:sz w:val="20"/>
                <w:szCs w:val="20"/>
              </w:rPr>
            </w:pPr>
            <w:r>
              <w:rPr>
                <w:sz w:val="20"/>
                <w:szCs w:val="20"/>
              </w:rPr>
              <w:t>Marketing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B7D51D" w14:textId="77777777" w:rsidR="00D50176" w:rsidRDefault="00D50176">
            <w:pPr>
              <w:rPr>
                <w:sz w:val="20"/>
                <w:szCs w:val="20"/>
              </w:rPr>
            </w:pPr>
            <w:r>
              <w:rPr>
                <w:sz w:val="20"/>
                <w:szCs w:val="20"/>
              </w:rPr>
              <w:t>Chapter 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776107" w14:textId="77777777" w:rsidR="00D50176" w:rsidRDefault="00D50176">
            <w:pPr>
              <w:rPr>
                <w:sz w:val="20"/>
                <w:szCs w:val="20"/>
              </w:rPr>
            </w:pPr>
            <w:r>
              <w:rPr>
                <w:sz w:val="20"/>
                <w:szCs w:val="20"/>
              </w:rPr>
              <w:t>Read ahead of quiz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D1F273" w14:textId="77777777" w:rsidR="00D50176" w:rsidRDefault="00D50176">
            <w:pPr>
              <w:rPr>
                <w:sz w:val="20"/>
                <w:szCs w:val="20"/>
              </w:rPr>
            </w:pPr>
            <w:r>
              <w:rPr>
                <w:sz w:val="20"/>
                <w:szCs w:val="20"/>
              </w:rPr>
              <w:t>Due Sunday 11/2</w:t>
            </w:r>
          </w:p>
        </w:tc>
        <w:tc>
          <w:tcPr>
            <w:tcW w:w="0" w:type="auto"/>
            <w:vAlign w:val="center"/>
            <w:hideMark/>
          </w:tcPr>
          <w:p w14:paraId="1E4F2CBA" w14:textId="77777777" w:rsidR="00D50176" w:rsidRDefault="00D50176">
            <w:pPr>
              <w:rPr>
                <w:sz w:val="20"/>
                <w:szCs w:val="20"/>
              </w:rPr>
            </w:pPr>
          </w:p>
        </w:tc>
      </w:tr>
      <w:tr w:rsidR="00D50176" w14:paraId="521836D0"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0CC7FB"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60ADA4"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F25507"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2EFDA"/>
            <w:tcMar>
              <w:top w:w="30" w:type="dxa"/>
              <w:left w:w="45" w:type="dxa"/>
              <w:bottom w:w="30" w:type="dxa"/>
              <w:right w:w="45" w:type="dxa"/>
            </w:tcMar>
            <w:vAlign w:val="center"/>
            <w:hideMark/>
          </w:tcPr>
          <w:p w14:paraId="12B4CF54" w14:textId="77777777" w:rsidR="00D50176" w:rsidRDefault="00D50176">
            <w:pPr>
              <w:rPr>
                <w:sz w:val="20"/>
                <w:szCs w:val="20"/>
              </w:rPr>
            </w:pPr>
            <w:r>
              <w:rPr>
                <w:sz w:val="20"/>
                <w:szCs w:val="20"/>
              </w:rPr>
              <w:t>Vocabulary Quiz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827E91" w14:textId="77777777" w:rsidR="00D50176" w:rsidRDefault="00D50176">
            <w:pPr>
              <w:rPr>
                <w:sz w:val="20"/>
                <w:szCs w:val="20"/>
              </w:rPr>
            </w:pPr>
            <w:r>
              <w:rPr>
                <w:sz w:val="20"/>
                <w:szCs w:val="20"/>
              </w:rPr>
              <w:t>Chapter 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3E4B3B" w14:textId="77777777" w:rsidR="00D50176" w:rsidRDefault="00D50176">
            <w:pPr>
              <w:rPr>
                <w:sz w:val="20"/>
                <w:szCs w:val="20"/>
              </w:rPr>
            </w:pPr>
            <w:r>
              <w:rPr>
                <w:sz w:val="20"/>
                <w:szCs w:val="20"/>
              </w:rPr>
              <w:t>Quiz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D8E602" w14:textId="77777777" w:rsidR="00D50176" w:rsidRDefault="00D50176">
            <w:pPr>
              <w:rPr>
                <w:sz w:val="20"/>
                <w:szCs w:val="20"/>
              </w:rPr>
            </w:pPr>
            <w:r>
              <w:rPr>
                <w:sz w:val="20"/>
                <w:szCs w:val="20"/>
              </w:rPr>
              <w:t>Due Sunday 11/2</w:t>
            </w:r>
          </w:p>
        </w:tc>
        <w:tc>
          <w:tcPr>
            <w:tcW w:w="0" w:type="auto"/>
            <w:vAlign w:val="center"/>
            <w:hideMark/>
          </w:tcPr>
          <w:p w14:paraId="2DFCB0D2" w14:textId="77777777" w:rsidR="00D50176" w:rsidRDefault="00D50176">
            <w:pPr>
              <w:rPr>
                <w:sz w:val="20"/>
                <w:szCs w:val="20"/>
              </w:rPr>
            </w:pPr>
          </w:p>
        </w:tc>
      </w:tr>
      <w:tr w:rsidR="00D50176" w14:paraId="510BEB34"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FBB131"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C9604C"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7FFFA0"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7E89EB" w14:textId="77777777" w:rsidR="00D50176" w:rsidRDefault="00D50176">
            <w:pPr>
              <w:rPr>
                <w:sz w:val="20"/>
                <w:szCs w:val="20"/>
              </w:rPr>
            </w:pPr>
            <w:r>
              <w:rPr>
                <w:sz w:val="20"/>
                <w:szCs w:val="20"/>
              </w:rPr>
              <w:t>News &amp; News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7DF2AF" w14:textId="77777777" w:rsidR="00D50176" w:rsidRDefault="00D50176">
            <w:pPr>
              <w:rPr>
                <w:sz w:val="20"/>
                <w:szCs w:val="20"/>
              </w:rPr>
            </w:pPr>
            <w:r>
              <w:rPr>
                <w:sz w:val="20"/>
                <w:szCs w:val="20"/>
              </w:rPr>
              <w:t>Chapter 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D3F638" w14:textId="77777777" w:rsidR="00D50176" w:rsidRDefault="00D50176">
            <w:pPr>
              <w:rPr>
                <w:sz w:val="20"/>
                <w:szCs w:val="20"/>
              </w:rPr>
            </w:pPr>
            <w:r>
              <w:rPr>
                <w:sz w:val="20"/>
                <w:szCs w:val="20"/>
              </w:rPr>
              <w:t>Read ahead of movie assignment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99A999" w14:textId="77777777" w:rsidR="00D50176" w:rsidRDefault="00D50176">
            <w:pPr>
              <w:rPr>
                <w:sz w:val="20"/>
                <w:szCs w:val="20"/>
              </w:rPr>
            </w:pPr>
            <w:r>
              <w:rPr>
                <w:sz w:val="20"/>
                <w:szCs w:val="20"/>
              </w:rPr>
              <w:t>Due Sunday 11/9</w:t>
            </w:r>
          </w:p>
        </w:tc>
        <w:tc>
          <w:tcPr>
            <w:tcW w:w="0" w:type="auto"/>
            <w:vAlign w:val="center"/>
            <w:hideMark/>
          </w:tcPr>
          <w:p w14:paraId="130C119A" w14:textId="77777777" w:rsidR="00D50176" w:rsidRDefault="00D50176">
            <w:pPr>
              <w:rPr>
                <w:sz w:val="20"/>
                <w:szCs w:val="20"/>
              </w:rPr>
            </w:pPr>
          </w:p>
        </w:tc>
      </w:tr>
      <w:tr w:rsidR="00D50176" w14:paraId="31B6D8C5" w14:textId="77777777" w:rsidTr="00D50176">
        <w:trPr>
          <w:trHeight w:val="315"/>
        </w:trPr>
        <w:tc>
          <w:tcPr>
            <w:tcW w:w="0" w:type="auto"/>
            <w:gridSpan w:val="7"/>
            <w:tcBorders>
              <w:top w:val="single" w:sz="6" w:space="0" w:color="CCCCCC"/>
              <w:left w:val="single" w:sz="6" w:space="0" w:color="CCCCCC"/>
              <w:bottom w:val="single" w:sz="6" w:space="0" w:color="CCCCCC"/>
              <w:right w:val="single" w:sz="6" w:space="0" w:color="CCCCCC"/>
            </w:tcBorders>
            <w:shd w:val="clear" w:color="auto" w:fill="D6DCE4"/>
            <w:tcMar>
              <w:top w:w="30" w:type="dxa"/>
              <w:left w:w="45" w:type="dxa"/>
              <w:bottom w:w="30" w:type="dxa"/>
              <w:right w:w="45" w:type="dxa"/>
            </w:tcMar>
            <w:vAlign w:val="center"/>
            <w:hideMark/>
          </w:tcPr>
          <w:p w14:paraId="514B14D0" w14:textId="77777777" w:rsidR="00D50176" w:rsidRDefault="00D50176">
            <w:pPr>
              <w:rPr>
                <w:b/>
                <w:bCs/>
                <w:sz w:val="20"/>
                <w:szCs w:val="20"/>
              </w:rPr>
            </w:pPr>
            <w:r>
              <w:rPr>
                <w:b/>
                <w:bCs/>
                <w:sz w:val="20"/>
                <w:szCs w:val="20"/>
              </w:rPr>
              <w:t>November</w:t>
            </w:r>
          </w:p>
        </w:tc>
        <w:tc>
          <w:tcPr>
            <w:tcW w:w="0" w:type="auto"/>
            <w:vAlign w:val="center"/>
            <w:hideMark/>
          </w:tcPr>
          <w:p w14:paraId="486A511E" w14:textId="77777777" w:rsidR="00D50176" w:rsidRDefault="00D50176">
            <w:pPr>
              <w:rPr>
                <w:sz w:val="20"/>
                <w:szCs w:val="20"/>
              </w:rPr>
            </w:pPr>
          </w:p>
        </w:tc>
      </w:tr>
      <w:tr w:rsidR="00D50176" w14:paraId="6FB8FACA"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A6D47C" w14:textId="77777777" w:rsidR="00D50176" w:rsidRDefault="00D50176">
            <w:pPr>
              <w:rPr>
                <w:b/>
                <w:bCs/>
                <w:sz w:val="20"/>
                <w:szCs w:val="20"/>
              </w:rPr>
            </w:pPr>
            <w:r>
              <w:rPr>
                <w:b/>
                <w:bCs/>
                <w:sz w:val="20"/>
                <w:szCs w:val="20"/>
              </w:rPr>
              <w:t>Week 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32677E"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B953CC" w14:textId="77777777" w:rsidR="00D50176" w:rsidRDefault="00D50176">
            <w:pPr>
              <w:jc w:val="right"/>
              <w:rPr>
                <w:sz w:val="20"/>
                <w:szCs w:val="20"/>
              </w:rPr>
            </w:pPr>
            <w:r>
              <w:rPr>
                <w:sz w:val="20"/>
                <w:szCs w:val="20"/>
              </w:rPr>
              <w:t>11/3/25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D078BA" w14:textId="77777777" w:rsidR="00D50176" w:rsidRDefault="00D50176">
            <w:pPr>
              <w:rPr>
                <w:sz w:val="20"/>
                <w:szCs w:val="20"/>
              </w:rPr>
            </w:pPr>
            <w:r>
              <w:rPr>
                <w:sz w:val="20"/>
                <w:szCs w:val="20"/>
              </w:rPr>
              <w:t>Regulatory Influences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B43336" w14:textId="77777777" w:rsidR="00D50176" w:rsidRDefault="00D50176">
            <w:pPr>
              <w:rPr>
                <w:sz w:val="20"/>
                <w:szCs w:val="20"/>
              </w:rPr>
            </w:pPr>
            <w:r>
              <w:rPr>
                <w:sz w:val="20"/>
                <w:szCs w:val="20"/>
              </w:rPr>
              <w:t>Chapter 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1D8EEE" w14:textId="77777777" w:rsidR="00D50176" w:rsidRDefault="00D50176">
            <w:pPr>
              <w:rPr>
                <w:sz w:val="20"/>
                <w:szCs w:val="20"/>
              </w:rPr>
            </w:pPr>
            <w:r>
              <w:rPr>
                <w:sz w:val="20"/>
                <w:szCs w:val="20"/>
              </w:rPr>
              <w:t>Read ahead of movie assignment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014B60" w14:textId="77777777" w:rsidR="00D50176" w:rsidRDefault="00D50176">
            <w:pPr>
              <w:rPr>
                <w:sz w:val="20"/>
                <w:szCs w:val="20"/>
              </w:rPr>
            </w:pPr>
            <w:r>
              <w:rPr>
                <w:sz w:val="20"/>
                <w:szCs w:val="20"/>
              </w:rPr>
              <w:t>Due Sunday 11/9</w:t>
            </w:r>
          </w:p>
        </w:tc>
        <w:tc>
          <w:tcPr>
            <w:tcW w:w="0" w:type="auto"/>
            <w:vAlign w:val="center"/>
            <w:hideMark/>
          </w:tcPr>
          <w:p w14:paraId="36B598F0" w14:textId="77777777" w:rsidR="00D50176" w:rsidRDefault="00D50176">
            <w:pPr>
              <w:rPr>
                <w:sz w:val="20"/>
                <w:szCs w:val="20"/>
              </w:rPr>
            </w:pPr>
          </w:p>
        </w:tc>
      </w:tr>
      <w:tr w:rsidR="00D50176" w14:paraId="333F22C4"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79FBCA"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BD3725"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F95A36"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E699"/>
            <w:tcMar>
              <w:top w:w="30" w:type="dxa"/>
              <w:left w:w="45" w:type="dxa"/>
              <w:bottom w:w="30" w:type="dxa"/>
              <w:right w:w="45" w:type="dxa"/>
            </w:tcMar>
            <w:vAlign w:val="center"/>
            <w:hideMark/>
          </w:tcPr>
          <w:p w14:paraId="2A06A64E" w14:textId="77777777" w:rsidR="00D50176" w:rsidRDefault="00D50176">
            <w:pPr>
              <w:rPr>
                <w:sz w:val="20"/>
                <w:szCs w:val="20"/>
              </w:rPr>
            </w:pPr>
            <w:r>
              <w:rPr>
                <w:sz w:val="20"/>
                <w:szCs w:val="20"/>
              </w:rPr>
              <w:t>Movie: The Post</w:t>
            </w:r>
          </w:p>
        </w:tc>
        <w:tc>
          <w:tcPr>
            <w:tcW w:w="0" w:type="auto"/>
            <w:tcBorders>
              <w:top w:val="single" w:sz="6" w:space="0" w:color="CCCCCC"/>
              <w:left w:val="single" w:sz="6" w:space="0" w:color="CCCCCC"/>
              <w:bottom w:val="single" w:sz="6" w:space="0" w:color="CCCCCC"/>
              <w:right w:val="single" w:sz="6" w:space="0" w:color="CCCCCC"/>
            </w:tcBorders>
            <w:shd w:val="clear" w:color="auto" w:fill="FFE699"/>
            <w:tcMar>
              <w:top w:w="30" w:type="dxa"/>
              <w:left w:w="45" w:type="dxa"/>
              <w:bottom w:w="30" w:type="dxa"/>
              <w:right w:w="45" w:type="dxa"/>
            </w:tcMar>
            <w:vAlign w:val="center"/>
            <w:hideMark/>
          </w:tcPr>
          <w:p w14:paraId="5C26CC43" w14:textId="77777777" w:rsidR="00D50176" w:rsidRDefault="00D50176">
            <w:pPr>
              <w:rPr>
                <w:sz w:val="20"/>
                <w:szCs w:val="20"/>
              </w:rPr>
            </w:pPr>
            <w:r>
              <w:rPr>
                <w:sz w:val="20"/>
                <w:szCs w:val="20"/>
              </w:rPr>
              <w:t>Link in Canvas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76FC95" w14:textId="77777777" w:rsidR="00D50176" w:rsidRDefault="00D50176">
            <w:pPr>
              <w:rPr>
                <w:sz w:val="20"/>
                <w:szCs w:val="20"/>
              </w:rPr>
            </w:pPr>
            <w:r>
              <w:rPr>
                <w:sz w:val="20"/>
                <w:szCs w:val="20"/>
              </w:rPr>
              <w:t>Found in Discussion Board (Chapters 10 &amp; 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C4BC98" w14:textId="77777777" w:rsidR="00D50176" w:rsidRDefault="00D50176">
            <w:pPr>
              <w:rPr>
                <w:sz w:val="20"/>
                <w:szCs w:val="20"/>
              </w:rPr>
            </w:pPr>
            <w:r>
              <w:rPr>
                <w:sz w:val="20"/>
                <w:szCs w:val="20"/>
              </w:rPr>
              <w:t>Due Sunday 11/9</w:t>
            </w:r>
          </w:p>
        </w:tc>
        <w:tc>
          <w:tcPr>
            <w:tcW w:w="0" w:type="auto"/>
            <w:vAlign w:val="center"/>
            <w:hideMark/>
          </w:tcPr>
          <w:p w14:paraId="3883CC3D" w14:textId="77777777" w:rsidR="00D50176" w:rsidRDefault="00D50176">
            <w:pPr>
              <w:rPr>
                <w:sz w:val="20"/>
                <w:szCs w:val="20"/>
              </w:rPr>
            </w:pPr>
          </w:p>
        </w:tc>
      </w:tr>
      <w:tr w:rsidR="00D50176" w14:paraId="7538BD34"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825948B" w14:textId="77777777" w:rsidR="00D50176" w:rsidRDefault="00D50176">
            <w:pPr>
              <w:rPr>
                <w:b/>
                <w:bCs/>
                <w:sz w:val="20"/>
                <w:szCs w:val="20"/>
              </w:rPr>
            </w:pPr>
            <w:r>
              <w:rPr>
                <w:b/>
                <w:bCs/>
                <w:sz w:val="20"/>
                <w:szCs w:val="20"/>
              </w:rPr>
              <w:t>Week 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C05C14"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996554" w14:textId="77777777" w:rsidR="00D50176" w:rsidRDefault="00D50176">
            <w:pPr>
              <w:jc w:val="right"/>
              <w:rPr>
                <w:sz w:val="20"/>
                <w:szCs w:val="20"/>
              </w:rPr>
            </w:pPr>
            <w:r>
              <w:rPr>
                <w:sz w:val="20"/>
                <w:szCs w:val="20"/>
              </w:rPr>
              <w:t>11/10/25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D0F6F3" w14:textId="77777777" w:rsidR="00D50176" w:rsidRDefault="00D50176">
            <w:pPr>
              <w:rPr>
                <w:sz w:val="20"/>
                <w:szCs w:val="20"/>
              </w:rPr>
            </w:pPr>
            <w:r>
              <w:rPr>
                <w:sz w:val="20"/>
                <w:szCs w:val="20"/>
              </w:rPr>
              <w:t>Technology influence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9E7AED" w14:textId="77777777" w:rsidR="00D50176" w:rsidRDefault="00D50176">
            <w:pPr>
              <w:rPr>
                <w:sz w:val="20"/>
                <w:szCs w:val="20"/>
              </w:rPr>
            </w:pPr>
            <w:r>
              <w:rPr>
                <w:sz w:val="20"/>
                <w:szCs w:val="20"/>
              </w:rPr>
              <w:t>Chapter 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DECE36" w14:textId="77777777" w:rsidR="00D50176" w:rsidRDefault="00D50176">
            <w:pPr>
              <w:rPr>
                <w:sz w:val="20"/>
                <w:szCs w:val="20"/>
              </w:rPr>
            </w:pPr>
            <w:r>
              <w:rPr>
                <w:sz w:val="20"/>
                <w:szCs w:val="20"/>
              </w:rPr>
              <w:t>Read assigned chapter &amp; articles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99A79C" w14:textId="77777777" w:rsidR="00D50176" w:rsidRDefault="00D50176">
            <w:pPr>
              <w:rPr>
                <w:sz w:val="20"/>
                <w:szCs w:val="20"/>
              </w:rPr>
            </w:pPr>
            <w:r>
              <w:rPr>
                <w:sz w:val="20"/>
                <w:szCs w:val="20"/>
              </w:rPr>
              <w:t>Due Sunday 11/16</w:t>
            </w:r>
          </w:p>
        </w:tc>
        <w:tc>
          <w:tcPr>
            <w:tcW w:w="0" w:type="auto"/>
            <w:vAlign w:val="center"/>
            <w:hideMark/>
          </w:tcPr>
          <w:p w14:paraId="19BFFC24" w14:textId="77777777" w:rsidR="00D50176" w:rsidRDefault="00D50176">
            <w:pPr>
              <w:rPr>
                <w:sz w:val="20"/>
                <w:szCs w:val="20"/>
              </w:rPr>
            </w:pPr>
          </w:p>
        </w:tc>
      </w:tr>
      <w:tr w:rsidR="00D50176" w14:paraId="75E7BD1A"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BF62B6"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3AAC77"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F754F4"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E699"/>
            <w:tcMar>
              <w:top w:w="30" w:type="dxa"/>
              <w:left w:w="45" w:type="dxa"/>
              <w:bottom w:w="30" w:type="dxa"/>
              <w:right w:w="45" w:type="dxa"/>
            </w:tcMar>
            <w:vAlign w:val="center"/>
            <w:hideMark/>
          </w:tcPr>
          <w:p w14:paraId="3982FAEB" w14:textId="77777777" w:rsidR="00D50176" w:rsidRDefault="00D50176">
            <w:pPr>
              <w:rPr>
                <w:sz w:val="20"/>
                <w:szCs w:val="20"/>
              </w:rPr>
            </w:pPr>
            <w:r>
              <w:rPr>
                <w:sz w:val="20"/>
                <w:szCs w:val="20"/>
              </w:rPr>
              <w:t>Cambridge Analytica Case Supporting Documentary: The Great Hack, Netflix</w:t>
            </w:r>
          </w:p>
        </w:tc>
        <w:tc>
          <w:tcPr>
            <w:tcW w:w="0" w:type="auto"/>
            <w:tcBorders>
              <w:top w:val="single" w:sz="6" w:space="0" w:color="CCCCCC"/>
              <w:left w:val="single" w:sz="6" w:space="0" w:color="CCCCCC"/>
              <w:bottom w:val="single" w:sz="6" w:space="0" w:color="CCCCCC"/>
              <w:right w:val="single" w:sz="6" w:space="0" w:color="CCCCCC"/>
            </w:tcBorders>
            <w:shd w:val="clear" w:color="auto" w:fill="FFE699"/>
            <w:tcMar>
              <w:top w:w="30" w:type="dxa"/>
              <w:left w:w="45" w:type="dxa"/>
              <w:bottom w:w="30" w:type="dxa"/>
              <w:right w:w="45" w:type="dxa"/>
            </w:tcMar>
            <w:vAlign w:val="center"/>
            <w:hideMark/>
          </w:tcPr>
          <w:p w14:paraId="70E0E0E2" w14:textId="77777777" w:rsidR="00D50176" w:rsidRDefault="00D50176">
            <w:pPr>
              <w:rPr>
                <w:sz w:val="20"/>
                <w:szCs w:val="20"/>
              </w:rPr>
            </w:pPr>
            <w:r>
              <w:rPr>
                <w:sz w:val="20"/>
                <w:szCs w:val="20"/>
              </w:rPr>
              <w:t>Options available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20444B" w14:textId="77777777" w:rsidR="00D50176" w:rsidRDefault="00D50176">
            <w:pPr>
              <w:rPr>
                <w:sz w:val="20"/>
                <w:szCs w:val="20"/>
              </w:rPr>
            </w:pPr>
            <w:r>
              <w:rPr>
                <w:sz w:val="20"/>
                <w:szCs w:val="20"/>
              </w:rPr>
              <w:t>Discussion Board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E8FDBD" w14:textId="77777777" w:rsidR="00D50176" w:rsidRDefault="00D50176">
            <w:pPr>
              <w:rPr>
                <w:sz w:val="20"/>
                <w:szCs w:val="20"/>
              </w:rPr>
            </w:pPr>
            <w:r>
              <w:rPr>
                <w:sz w:val="20"/>
                <w:szCs w:val="20"/>
              </w:rPr>
              <w:t>Due Sunday 11/16</w:t>
            </w:r>
          </w:p>
        </w:tc>
        <w:tc>
          <w:tcPr>
            <w:tcW w:w="0" w:type="auto"/>
            <w:vAlign w:val="center"/>
            <w:hideMark/>
          </w:tcPr>
          <w:p w14:paraId="235B0551" w14:textId="77777777" w:rsidR="00D50176" w:rsidRDefault="00D50176">
            <w:pPr>
              <w:rPr>
                <w:sz w:val="20"/>
                <w:szCs w:val="20"/>
              </w:rPr>
            </w:pPr>
          </w:p>
        </w:tc>
      </w:tr>
      <w:tr w:rsidR="00D50176" w14:paraId="4657C165"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4E95FD" w14:textId="77777777" w:rsidR="00D50176" w:rsidRDefault="00D50176">
            <w:pPr>
              <w:rPr>
                <w:b/>
                <w:bCs/>
                <w:sz w:val="20"/>
                <w:szCs w:val="20"/>
              </w:rPr>
            </w:pPr>
            <w:r>
              <w:rPr>
                <w:b/>
                <w:bCs/>
                <w:sz w:val="20"/>
                <w:szCs w:val="20"/>
              </w:rPr>
              <w:t>Week 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DCFB61"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A4845D" w14:textId="77777777" w:rsidR="00D50176" w:rsidRDefault="00D50176">
            <w:pPr>
              <w:jc w:val="right"/>
              <w:rPr>
                <w:sz w:val="20"/>
                <w:szCs w:val="20"/>
              </w:rPr>
            </w:pPr>
            <w:r>
              <w:rPr>
                <w:sz w:val="20"/>
                <w:szCs w:val="20"/>
              </w:rPr>
              <w:t>11/17/25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76D29A" w14:textId="77777777" w:rsidR="00D50176" w:rsidRDefault="00D50176">
            <w:pPr>
              <w:rPr>
                <w:sz w:val="20"/>
                <w:szCs w:val="20"/>
              </w:rPr>
            </w:pPr>
            <w:r>
              <w:rPr>
                <w:sz w:val="20"/>
                <w:szCs w:val="20"/>
              </w:rPr>
              <w:t>Leadership v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7A50A8" w14:textId="77777777" w:rsidR="00D50176" w:rsidRDefault="00D50176">
            <w:pPr>
              <w:rPr>
                <w:sz w:val="20"/>
                <w:szCs w:val="20"/>
              </w:rPr>
            </w:pPr>
            <w:r>
              <w:rPr>
                <w:sz w:val="20"/>
                <w:szCs w:val="20"/>
              </w:rPr>
              <w:t>Chapter 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7540D4" w14:textId="77777777" w:rsidR="00D50176" w:rsidRDefault="00D50176">
            <w:pPr>
              <w:rPr>
                <w:sz w:val="20"/>
                <w:szCs w:val="20"/>
              </w:rPr>
            </w:pPr>
            <w:r>
              <w:rPr>
                <w:sz w:val="20"/>
                <w:szCs w:val="20"/>
              </w:rPr>
              <w:t>Discussion Board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44F257" w14:textId="77777777" w:rsidR="00D50176" w:rsidRDefault="00D50176">
            <w:pPr>
              <w:rPr>
                <w:sz w:val="20"/>
                <w:szCs w:val="20"/>
              </w:rPr>
            </w:pPr>
            <w:r>
              <w:rPr>
                <w:sz w:val="20"/>
                <w:szCs w:val="20"/>
              </w:rPr>
              <w:t>Due Sunday 11/23</w:t>
            </w:r>
          </w:p>
        </w:tc>
        <w:tc>
          <w:tcPr>
            <w:tcW w:w="0" w:type="auto"/>
            <w:vAlign w:val="center"/>
            <w:hideMark/>
          </w:tcPr>
          <w:p w14:paraId="3E11A79B" w14:textId="77777777" w:rsidR="00D50176" w:rsidRDefault="00D50176">
            <w:pPr>
              <w:rPr>
                <w:sz w:val="20"/>
                <w:szCs w:val="20"/>
              </w:rPr>
            </w:pPr>
          </w:p>
        </w:tc>
      </w:tr>
      <w:tr w:rsidR="00D50176" w14:paraId="63FA07DC"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A32299"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73186F"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7D0D6C"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78E3CB" w14:textId="77777777" w:rsidR="00D50176" w:rsidRDefault="00D50176">
            <w:pPr>
              <w:rPr>
                <w:sz w:val="20"/>
                <w:szCs w:val="20"/>
              </w:rPr>
            </w:pPr>
            <w:r>
              <w:rPr>
                <w:sz w:val="20"/>
                <w:szCs w:val="20"/>
              </w:rPr>
              <w:t>Create your LinkedIn Account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C7AA73"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E2F776" w14:textId="77777777" w:rsidR="00D50176" w:rsidRDefault="00D50176">
            <w:pPr>
              <w:rPr>
                <w:sz w:val="20"/>
                <w:szCs w:val="20"/>
              </w:rPr>
            </w:pPr>
            <w:r>
              <w:rPr>
                <w:sz w:val="20"/>
                <w:szCs w:val="20"/>
              </w:rPr>
              <w:t>Part of Chapter 13 discussion board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3C431C" w14:textId="77777777" w:rsidR="00D50176" w:rsidRDefault="00D50176">
            <w:pPr>
              <w:rPr>
                <w:sz w:val="20"/>
                <w:szCs w:val="20"/>
              </w:rPr>
            </w:pPr>
            <w:r>
              <w:rPr>
                <w:sz w:val="20"/>
                <w:szCs w:val="20"/>
              </w:rPr>
              <w:t>Due Sunday 11/30</w:t>
            </w:r>
          </w:p>
        </w:tc>
        <w:tc>
          <w:tcPr>
            <w:tcW w:w="0" w:type="auto"/>
            <w:vAlign w:val="center"/>
            <w:hideMark/>
          </w:tcPr>
          <w:p w14:paraId="20E74976" w14:textId="77777777" w:rsidR="00D50176" w:rsidRDefault="00D50176">
            <w:pPr>
              <w:rPr>
                <w:sz w:val="20"/>
                <w:szCs w:val="20"/>
              </w:rPr>
            </w:pPr>
          </w:p>
        </w:tc>
      </w:tr>
      <w:tr w:rsidR="00D50176" w14:paraId="751AC2BE"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0C7484" w14:textId="77777777" w:rsidR="00D50176" w:rsidRDefault="00D50176">
            <w:pPr>
              <w:rPr>
                <w:b/>
                <w:bCs/>
                <w:sz w:val="20"/>
                <w:szCs w:val="20"/>
              </w:rPr>
            </w:pPr>
            <w:r>
              <w:rPr>
                <w:b/>
                <w:bCs/>
                <w:sz w:val="20"/>
                <w:szCs w:val="20"/>
              </w:rPr>
              <w:t>Week 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DEAD85"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shd w:val="clear" w:color="auto" w:fill="BFBFBF"/>
            <w:tcMar>
              <w:top w:w="30" w:type="dxa"/>
              <w:left w:w="45" w:type="dxa"/>
              <w:bottom w:w="30" w:type="dxa"/>
              <w:right w:w="45" w:type="dxa"/>
            </w:tcMar>
            <w:vAlign w:val="center"/>
            <w:hideMark/>
          </w:tcPr>
          <w:p w14:paraId="6BB37851" w14:textId="77777777" w:rsidR="00D50176" w:rsidRDefault="00D50176">
            <w:pPr>
              <w:jc w:val="right"/>
              <w:rPr>
                <w:sz w:val="20"/>
                <w:szCs w:val="20"/>
              </w:rPr>
            </w:pPr>
            <w:r>
              <w:rPr>
                <w:sz w:val="20"/>
                <w:szCs w:val="20"/>
              </w:rPr>
              <w:t>11/24/25</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BFBFBF"/>
            <w:tcMar>
              <w:top w:w="30" w:type="dxa"/>
              <w:left w:w="45" w:type="dxa"/>
              <w:bottom w:w="30" w:type="dxa"/>
              <w:right w:w="45" w:type="dxa"/>
            </w:tcMar>
            <w:vAlign w:val="center"/>
            <w:hideMark/>
          </w:tcPr>
          <w:p w14:paraId="5F1BB3AF" w14:textId="77777777" w:rsidR="00D50176" w:rsidRDefault="00D50176">
            <w:pPr>
              <w:rPr>
                <w:sz w:val="20"/>
                <w:szCs w:val="20"/>
              </w:rPr>
            </w:pPr>
            <w:r>
              <w:rPr>
                <w:sz w:val="20"/>
                <w:szCs w:val="20"/>
              </w:rPr>
              <w:t>Thanksgiving Week</w:t>
            </w:r>
          </w:p>
        </w:tc>
        <w:tc>
          <w:tcPr>
            <w:tcW w:w="0" w:type="auto"/>
            <w:vAlign w:val="center"/>
            <w:hideMark/>
          </w:tcPr>
          <w:p w14:paraId="44C92EF2" w14:textId="77777777" w:rsidR="00D50176" w:rsidRDefault="00D50176">
            <w:pPr>
              <w:rPr>
                <w:sz w:val="20"/>
                <w:szCs w:val="20"/>
              </w:rPr>
            </w:pPr>
          </w:p>
        </w:tc>
      </w:tr>
      <w:tr w:rsidR="00D50176" w14:paraId="19FDFA67"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ADE225" w14:textId="77777777" w:rsidR="00D50176" w:rsidRDefault="00D50176">
            <w:pPr>
              <w:rPr>
                <w:b/>
                <w:bCs/>
                <w:sz w:val="20"/>
                <w:szCs w:val="20"/>
              </w:rPr>
            </w:pPr>
            <w:r>
              <w:rPr>
                <w:b/>
                <w:bCs/>
                <w:sz w:val="20"/>
                <w:szCs w:val="20"/>
              </w:rPr>
              <w:t>Week 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C9674F" w14:textId="77777777" w:rsidR="00D50176" w:rsidRDefault="00D50176">
            <w:pPr>
              <w:rPr>
                <w:b/>
                <w:bCs/>
                <w:color w:val="ED7D31"/>
                <w:sz w:val="20"/>
                <w:szCs w:val="20"/>
              </w:rPr>
            </w:pPr>
            <w:r>
              <w:rPr>
                <w:b/>
                <w:bCs/>
                <w:color w:val="ED7D31"/>
                <w:sz w:val="20"/>
                <w:szCs w:val="20"/>
              </w:rPr>
              <w:t>Monday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C8CE837" w14:textId="77777777" w:rsidR="00D50176" w:rsidRDefault="00D50176">
            <w:pPr>
              <w:jc w:val="right"/>
              <w:rPr>
                <w:sz w:val="20"/>
                <w:szCs w:val="20"/>
              </w:rPr>
            </w:pPr>
            <w:r>
              <w:rPr>
                <w:sz w:val="20"/>
                <w:szCs w:val="20"/>
              </w:rPr>
              <w:t>12/1/25</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4B54766" w14:textId="77777777" w:rsidR="00D50176" w:rsidRDefault="00D50176">
            <w:pPr>
              <w:rPr>
                <w:sz w:val="20"/>
                <w:szCs w:val="20"/>
              </w:rPr>
            </w:pPr>
            <w:r>
              <w:rPr>
                <w:sz w:val="20"/>
                <w:szCs w:val="20"/>
              </w:rPr>
              <w:t>Personal Brand PPT/ STUDY FOR TEST/Reading Day Dec. 5</w:t>
            </w:r>
          </w:p>
        </w:tc>
        <w:tc>
          <w:tcPr>
            <w:tcW w:w="0" w:type="auto"/>
            <w:vAlign w:val="center"/>
            <w:hideMark/>
          </w:tcPr>
          <w:p w14:paraId="3980B71F" w14:textId="77777777" w:rsidR="00D50176" w:rsidRDefault="00D50176">
            <w:pPr>
              <w:rPr>
                <w:sz w:val="20"/>
                <w:szCs w:val="20"/>
              </w:rPr>
            </w:pPr>
          </w:p>
        </w:tc>
      </w:tr>
      <w:tr w:rsidR="00D50176" w14:paraId="57AE1546"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7C089A"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62C4DB"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26AEEC"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DDEBF7"/>
            <w:tcMar>
              <w:top w:w="30" w:type="dxa"/>
              <w:left w:w="45" w:type="dxa"/>
              <w:bottom w:w="30" w:type="dxa"/>
              <w:right w:w="45" w:type="dxa"/>
            </w:tcMar>
            <w:vAlign w:val="center"/>
            <w:hideMark/>
          </w:tcPr>
          <w:p w14:paraId="63115166" w14:textId="77777777" w:rsidR="00D50176" w:rsidRDefault="00D50176">
            <w:pPr>
              <w:rPr>
                <w:sz w:val="20"/>
                <w:szCs w:val="20"/>
              </w:rPr>
            </w:pPr>
            <w:r>
              <w:rPr>
                <w:sz w:val="20"/>
                <w:szCs w:val="20"/>
              </w:rPr>
              <w:t>Team Evaluation Individual assignment (part of Group Assignments Grades)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6CA2B4" w14:textId="77777777" w:rsidR="00D50176" w:rsidRDefault="00D50176">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AA9568" w14:textId="77777777" w:rsidR="00D50176" w:rsidRDefault="00D50176">
            <w:pPr>
              <w:rPr>
                <w:sz w:val="20"/>
                <w:szCs w:val="20"/>
              </w:rPr>
            </w:pPr>
            <w:r>
              <w:rPr>
                <w:sz w:val="20"/>
                <w:szCs w:val="20"/>
              </w:rPr>
              <w:t>Word Document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326B3B" w14:textId="77777777" w:rsidR="00D50176" w:rsidRDefault="00D50176">
            <w:pPr>
              <w:rPr>
                <w:sz w:val="20"/>
                <w:szCs w:val="20"/>
              </w:rPr>
            </w:pPr>
            <w:r>
              <w:rPr>
                <w:sz w:val="20"/>
                <w:szCs w:val="20"/>
              </w:rPr>
              <w:t>Due Monday 12/1</w:t>
            </w:r>
          </w:p>
        </w:tc>
        <w:tc>
          <w:tcPr>
            <w:tcW w:w="0" w:type="auto"/>
            <w:vAlign w:val="center"/>
            <w:hideMark/>
          </w:tcPr>
          <w:p w14:paraId="0C4895F8" w14:textId="77777777" w:rsidR="00D50176" w:rsidRDefault="00D50176">
            <w:pPr>
              <w:rPr>
                <w:sz w:val="20"/>
                <w:szCs w:val="20"/>
              </w:rPr>
            </w:pPr>
          </w:p>
        </w:tc>
      </w:tr>
      <w:tr w:rsidR="00D50176" w14:paraId="6C99E25A" w14:textId="77777777" w:rsidTr="00D5017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72F186" w14:textId="77777777" w:rsidR="00D50176" w:rsidRDefault="00D50176">
            <w:pPr>
              <w:rPr>
                <w:b/>
                <w:bCs/>
                <w:sz w:val="20"/>
                <w:szCs w:val="20"/>
              </w:rPr>
            </w:pPr>
            <w:r>
              <w:rPr>
                <w:b/>
                <w:bCs/>
                <w:sz w:val="20"/>
                <w:szCs w:val="20"/>
              </w:rPr>
              <w:t>Week 17</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center"/>
            <w:hideMark/>
          </w:tcPr>
          <w:p w14:paraId="70A88C60" w14:textId="77777777" w:rsidR="00D50176" w:rsidRDefault="00D50176">
            <w:pPr>
              <w:rPr>
                <w:b/>
                <w:bCs/>
                <w:color w:val="ED7D31"/>
                <w:sz w:val="20"/>
                <w:szCs w:val="20"/>
              </w:rPr>
            </w:pPr>
            <w:r>
              <w:rPr>
                <w:b/>
                <w:bCs/>
                <w:color w:val="ED7D31"/>
                <w:sz w:val="20"/>
                <w:szCs w:val="20"/>
              </w:rPr>
              <w:t>Monday- Final exams week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1E31E5" w14:textId="77777777" w:rsidR="00D50176" w:rsidRDefault="00D50176">
            <w:pPr>
              <w:jc w:val="right"/>
              <w:rPr>
                <w:b/>
                <w:bCs/>
                <w:sz w:val="20"/>
                <w:szCs w:val="20"/>
              </w:rPr>
            </w:pPr>
            <w:r>
              <w:rPr>
                <w:b/>
                <w:bCs/>
                <w:sz w:val="20"/>
                <w:szCs w:val="20"/>
              </w:rPr>
              <w:t>12/8/25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2ABF2"/>
            <w:tcMar>
              <w:top w:w="30" w:type="dxa"/>
              <w:left w:w="45" w:type="dxa"/>
              <w:bottom w:w="30" w:type="dxa"/>
              <w:right w:w="45" w:type="dxa"/>
            </w:tcMar>
            <w:vAlign w:val="center"/>
            <w:hideMark/>
          </w:tcPr>
          <w:p w14:paraId="5A6CCAC6" w14:textId="77777777" w:rsidR="00D50176" w:rsidRDefault="00D50176">
            <w:pPr>
              <w:rPr>
                <w:sz w:val="20"/>
                <w:szCs w:val="20"/>
              </w:rPr>
            </w:pPr>
            <w:r>
              <w:rPr>
                <w:sz w:val="20"/>
                <w:szCs w:val="20"/>
              </w:rPr>
              <w:t>Test 2: Chapters 6-12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ABEAB2" w14:textId="77777777" w:rsidR="00D50176" w:rsidRDefault="00D50176">
            <w:pPr>
              <w:rPr>
                <w:b/>
                <w:bCs/>
                <w:color w:val="FF0000"/>
                <w:sz w:val="20"/>
                <w:szCs w:val="20"/>
              </w:rPr>
            </w:pPr>
            <w:r>
              <w:rPr>
                <w:b/>
                <w:bCs/>
                <w:color w:val="FF0000"/>
                <w:sz w:val="20"/>
                <w:szCs w:val="20"/>
              </w:rPr>
              <w:t>DUE FRIDAY- Last Day of School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575D32" w14:textId="77777777" w:rsidR="00D50176" w:rsidRDefault="00D50176">
            <w:pPr>
              <w:rPr>
                <w:b/>
                <w:bCs/>
                <w:sz w:val="20"/>
                <w:szCs w:val="20"/>
              </w:rPr>
            </w:pPr>
            <w:r>
              <w:rPr>
                <w:b/>
                <w:bCs/>
                <w:sz w:val="20"/>
                <w:szCs w:val="20"/>
              </w:rPr>
              <w:t>Due by Friday 12/12/25, midnight</w:t>
            </w:r>
          </w:p>
        </w:tc>
        <w:tc>
          <w:tcPr>
            <w:tcW w:w="0" w:type="auto"/>
            <w:vAlign w:val="center"/>
            <w:hideMark/>
          </w:tcPr>
          <w:p w14:paraId="429F1949" w14:textId="77777777" w:rsidR="00D50176" w:rsidRDefault="00D50176">
            <w:pPr>
              <w:rPr>
                <w:sz w:val="20"/>
                <w:szCs w:val="20"/>
              </w:rPr>
            </w:pPr>
          </w:p>
        </w:tc>
      </w:tr>
    </w:tbl>
    <w:p w14:paraId="5A5710FB" w14:textId="77777777" w:rsidR="0080050E" w:rsidRDefault="0080050E" w:rsidP="00024403"/>
    <w:p w14:paraId="4567B2CF" w14:textId="77777777" w:rsidR="00024403" w:rsidRDefault="00024403" w:rsidP="00024403">
      <w:r w:rsidRPr="00A32C4F">
        <w:t>Your final grade will be based on the average of your cumulative grades, according to the following grading scale</w:t>
      </w:r>
      <w:r>
        <w:t>:</w:t>
      </w:r>
    </w:p>
    <w:p w14:paraId="364380F2" w14:textId="77777777" w:rsidR="00024403" w:rsidRPr="00A32C4F" w:rsidRDefault="00024403" w:rsidP="000244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tblGrid>
      <w:tr w:rsidR="00024403" w:rsidRPr="00A32C4F" w14:paraId="37C8DB89" w14:textId="77777777" w:rsidTr="001450C5">
        <w:trPr>
          <w:jc w:val="center"/>
        </w:trPr>
        <w:tc>
          <w:tcPr>
            <w:tcW w:w="2177" w:type="dxa"/>
          </w:tcPr>
          <w:p w14:paraId="56B6A445" w14:textId="77777777" w:rsidR="00024403" w:rsidRPr="00A32C4F" w:rsidRDefault="00024403" w:rsidP="001450C5">
            <w:pPr>
              <w:pStyle w:val="BodyText"/>
              <w:rPr>
                <w:rFonts w:ascii="Times New Roman" w:hAnsi="Times New Roman"/>
                <w:sz w:val="24"/>
              </w:rPr>
            </w:pPr>
            <w:r w:rsidRPr="00A32C4F">
              <w:rPr>
                <w:rFonts w:ascii="Times New Roman" w:hAnsi="Times New Roman"/>
                <w:sz w:val="24"/>
              </w:rPr>
              <w:t xml:space="preserve">90 – </w:t>
            </w:r>
            <w:proofErr w:type="gramStart"/>
            <w:r w:rsidRPr="00A32C4F">
              <w:rPr>
                <w:rFonts w:ascii="Times New Roman" w:hAnsi="Times New Roman"/>
                <w:sz w:val="24"/>
              </w:rPr>
              <w:t xml:space="preserve">100  </w:t>
            </w:r>
            <w:r w:rsidRPr="00A32C4F">
              <w:rPr>
                <w:rFonts w:ascii="Times New Roman" w:hAnsi="Times New Roman"/>
                <w:b/>
                <w:sz w:val="24"/>
              </w:rPr>
              <w:t>A</w:t>
            </w:r>
            <w:proofErr w:type="gramEnd"/>
          </w:p>
        </w:tc>
      </w:tr>
      <w:tr w:rsidR="00024403" w:rsidRPr="00A32C4F" w14:paraId="63FF5A02" w14:textId="77777777" w:rsidTr="001450C5">
        <w:trPr>
          <w:jc w:val="center"/>
        </w:trPr>
        <w:tc>
          <w:tcPr>
            <w:tcW w:w="2177" w:type="dxa"/>
          </w:tcPr>
          <w:p w14:paraId="2F9AE2E6" w14:textId="77777777" w:rsidR="00024403" w:rsidRPr="00A32C4F" w:rsidRDefault="00024403" w:rsidP="001450C5">
            <w:pPr>
              <w:pStyle w:val="BodyText"/>
              <w:rPr>
                <w:rFonts w:ascii="Times New Roman" w:hAnsi="Times New Roman"/>
                <w:sz w:val="24"/>
              </w:rPr>
            </w:pPr>
            <w:r w:rsidRPr="00A32C4F">
              <w:rPr>
                <w:rFonts w:ascii="Times New Roman" w:hAnsi="Times New Roman"/>
                <w:sz w:val="24"/>
              </w:rPr>
              <w:t xml:space="preserve">80 – 89    </w:t>
            </w:r>
            <w:r w:rsidRPr="00A32C4F">
              <w:rPr>
                <w:rFonts w:ascii="Times New Roman" w:hAnsi="Times New Roman"/>
                <w:b/>
                <w:sz w:val="24"/>
              </w:rPr>
              <w:t>B</w:t>
            </w:r>
          </w:p>
        </w:tc>
      </w:tr>
      <w:tr w:rsidR="00024403" w:rsidRPr="00A32C4F" w14:paraId="1534798B" w14:textId="77777777" w:rsidTr="001450C5">
        <w:trPr>
          <w:jc w:val="center"/>
        </w:trPr>
        <w:tc>
          <w:tcPr>
            <w:tcW w:w="2177" w:type="dxa"/>
          </w:tcPr>
          <w:p w14:paraId="562CF15E" w14:textId="77777777" w:rsidR="00024403" w:rsidRPr="00A32C4F" w:rsidRDefault="00024403" w:rsidP="001450C5">
            <w:pPr>
              <w:pStyle w:val="BodyText"/>
              <w:rPr>
                <w:rFonts w:ascii="Times New Roman" w:hAnsi="Times New Roman"/>
                <w:sz w:val="24"/>
              </w:rPr>
            </w:pPr>
            <w:r w:rsidRPr="00A32C4F">
              <w:rPr>
                <w:rFonts w:ascii="Times New Roman" w:hAnsi="Times New Roman"/>
                <w:sz w:val="24"/>
              </w:rPr>
              <w:t xml:space="preserve">70 – 79    </w:t>
            </w:r>
            <w:r w:rsidRPr="00A32C4F">
              <w:rPr>
                <w:rFonts w:ascii="Times New Roman" w:hAnsi="Times New Roman"/>
                <w:b/>
                <w:sz w:val="24"/>
              </w:rPr>
              <w:t>C</w:t>
            </w:r>
          </w:p>
        </w:tc>
      </w:tr>
      <w:tr w:rsidR="00024403" w:rsidRPr="00A32C4F" w14:paraId="1D6D718D" w14:textId="77777777" w:rsidTr="001450C5">
        <w:trPr>
          <w:jc w:val="center"/>
        </w:trPr>
        <w:tc>
          <w:tcPr>
            <w:tcW w:w="2177" w:type="dxa"/>
          </w:tcPr>
          <w:p w14:paraId="19278D89" w14:textId="77777777" w:rsidR="00024403" w:rsidRPr="00A32C4F" w:rsidRDefault="00024403" w:rsidP="001450C5">
            <w:pPr>
              <w:pStyle w:val="BodyText"/>
              <w:rPr>
                <w:rFonts w:ascii="Times New Roman" w:hAnsi="Times New Roman"/>
                <w:sz w:val="24"/>
              </w:rPr>
            </w:pPr>
            <w:r w:rsidRPr="00A32C4F">
              <w:rPr>
                <w:rFonts w:ascii="Times New Roman" w:hAnsi="Times New Roman"/>
                <w:sz w:val="24"/>
              </w:rPr>
              <w:t xml:space="preserve">60 – 69    </w:t>
            </w:r>
            <w:r w:rsidRPr="00A32C4F">
              <w:rPr>
                <w:rFonts w:ascii="Times New Roman" w:hAnsi="Times New Roman"/>
                <w:b/>
                <w:sz w:val="24"/>
              </w:rPr>
              <w:t>D</w:t>
            </w:r>
          </w:p>
        </w:tc>
      </w:tr>
      <w:tr w:rsidR="00024403" w:rsidRPr="00A32C4F" w14:paraId="33B17147" w14:textId="77777777" w:rsidTr="001450C5">
        <w:trPr>
          <w:jc w:val="center"/>
        </w:trPr>
        <w:tc>
          <w:tcPr>
            <w:tcW w:w="2177" w:type="dxa"/>
          </w:tcPr>
          <w:p w14:paraId="0AA9EB38" w14:textId="77777777" w:rsidR="00024403" w:rsidRPr="00A32C4F" w:rsidRDefault="00024403" w:rsidP="001450C5">
            <w:pPr>
              <w:pStyle w:val="BodyText"/>
              <w:rPr>
                <w:rFonts w:ascii="Times New Roman" w:hAnsi="Times New Roman"/>
                <w:sz w:val="24"/>
              </w:rPr>
            </w:pPr>
            <w:r>
              <w:rPr>
                <w:rFonts w:ascii="Times New Roman" w:hAnsi="Times New Roman"/>
                <w:sz w:val="24"/>
              </w:rPr>
              <w:t xml:space="preserve">  </w:t>
            </w:r>
            <w:r w:rsidRPr="00A32C4F">
              <w:rPr>
                <w:rFonts w:ascii="Times New Roman" w:hAnsi="Times New Roman"/>
                <w:sz w:val="24"/>
              </w:rPr>
              <w:t xml:space="preserve">0 – 59    </w:t>
            </w:r>
            <w:r w:rsidRPr="00A32C4F">
              <w:rPr>
                <w:rFonts w:ascii="Times New Roman" w:hAnsi="Times New Roman"/>
                <w:b/>
                <w:sz w:val="24"/>
              </w:rPr>
              <w:t>F</w:t>
            </w:r>
          </w:p>
        </w:tc>
      </w:tr>
    </w:tbl>
    <w:p w14:paraId="39537188" w14:textId="77777777" w:rsidR="00024403" w:rsidRDefault="00024403" w:rsidP="00024403">
      <w:pPr>
        <w:pStyle w:val="NormalWeb"/>
        <w:rPr>
          <w:color w:val="000000"/>
        </w:rPr>
      </w:pPr>
      <w:r w:rsidRPr="00A32C4F">
        <w:rPr>
          <w:b/>
          <w:color w:val="000000"/>
        </w:rPr>
        <w:t>Disability Accommodation</w:t>
      </w:r>
      <w:r w:rsidRPr="00A32C4F">
        <w:rPr>
          <w:color w:val="000000"/>
        </w:rPr>
        <w:t>: The RTVF Department cooperates with the Office of Disability Accommodation to make reasonable accommodations for qualified students. If you have not registered with the ODA, we encourage you to do so. If you wish to take your exams at the testing center, please register with the ODA first. Please present your written Accommodation Request to me as early in the term as possible.</w:t>
      </w:r>
      <w:r w:rsidRPr="00A32C4F">
        <w:rPr>
          <w:rStyle w:val="apple-converted-space"/>
          <w:color w:val="000000"/>
        </w:rPr>
        <w:t> </w:t>
      </w:r>
    </w:p>
    <w:p w14:paraId="513745D9" w14:textId="77777777" w:rsidR="00024403" w:rsidRPr="00A32C4F" w:rsidRDefault="00024403" w:rsidP="00024403">
      <w:pPr>
        <w:pStyle w:val="NormalWeb"/>
        <w:rPr>
          <w:color w:val="000000"/>
        </w:rPr>
      </w:pPr>
      <w:r w:rsidRPr="00A32C4F">
        <w:rPr>
          <w:b/>
          <w:color w:val="000000"/>
        </w:rPr>
        <w:lastRenderedPageBreak/>
        <w:t>SPOT - Evaluations</w:t>
      </w:r>
      <w:r w:rsidRPr="00A32C4F">
        <w:rPr>
          <w:color w:val="000000"/>
        </w:rPr>
        <w:t>:</w:t>
      </w:r>
      <w:r w:rsidRPr="00A32C4F">
        <w:rPr>
          <w:rStyle w:val="apple-converted-space"/>
          <w:color w:val="000000"/>
        </w:rPr>
        <w:t> </w:t>
      </w:r>
      <w:r w:rsidRPr="00A32C4F">
        <w:rPr>
          <w:color w:val="000000"/>
        </w:rPr>
        <w:t>Student Perceptions of Teaching (SPOT) will be made available to you at the end of the semester providing you a chance to comment on how this class is taught. I am very interested in feedback from students as I work to continually improve my teaching.</w:t>
      </w:r>
      <w:r w:rsidRPr="00A32C4F">
        <w:rPr>
          <w:rStyle w:val="apple-converted-space"/>
          <w:color w:val="000000"/>
        </w:rPr>
        <w:t> </w:t>
      </w:r>
    </w:p>
    <w:p w14:paraId="507F6EB2" w14:textId="77777777" w:rsidR="00024403" w:rsidRPr="003301BA" w:rsidRDefault="00024403" w:rsidP="00024403">
      <w:pPr>
        <w:pStyle w:val="NormalWeb"/>
        <w:rPr>
          <w:color w:val="000000"/>
        </w:rPr>
      </w:pPr>
      <w:r w:rsidRPr="00682834">
        <w:rPr>
          <w:b/>
          <w:color w:val="000000"/>
        </w:rPr>
        <w:t>Acceptable Student Behavior</w:t>
      </w:r>
      <w:r w:rsidRPr="00A32C4F">
        <w:rPr>
          <w:color w:val="000000"/>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Pr="00A32C4F">
          <w:rPr>
            <w:rStyle w:val="Hyperlink"/>
          </w:rPr>
          <w:t>www.unt.edu/csrr</w:t>
        </w:r>
      </w:hyperlink>
      <w:r>
        <w:rPr>
          <w:color w:val="000000"/>
        </w:rPr>
        <w:t xml:space="preserve"> </w:t>
      </w:r>
    </w:p>
    <w:p w14:paraId="3315D658" w14:textId="3B088734" w:rsidR="00024403" w:rsidRDefault="00024403" w:rsidP="00FF2B2E">
      <w:pPr>
        <w:pStyle w:val="NormalWeb"/>
        <w:rPr>
          <w:color w:val="000000"/>
        </w:rPr>
      </w:pPr>
      <w:r w:rsidRPr="003301BA">
        <w:rPr>
          <w:b/>
          <w:color w:val="000000"/>
        </w:rPr>
        <w:t>Canvas</w:t>
      </w:r>
      <w:r>
        <w:rPr>
          <w:color w:val="000000"/>
        </w:rPr>
        <w:t xml:space="preserve"> All important information about the course will be in Canvas. All written assignments will be turned in into Canvas in the Discussion Board. Check it regularly. </w:t>
      </w:r>
    </w:p>
    <w:p w14:paraId="405E8E97" w14:textId="287902B6" w:rsidR="00024403" w:rsidRDefault="00BA4161" w:rsidP="00024403">
      <w:r>
        <w:t xml:space="preserve">Every Case Study or Team Assignment </w:t>
      </w:r>
      <w:r>
        <w:rPr>
          <w:rStyle w:val="Strong"/>
        </w:rPr>
        <w:t>must include a cover letter</w:t>
      </w:r>
      <w:r>
        <w:t xml:space="preserve"> containing the required information. Submissions </w:t>
      </w:r>
      <w:r>
        <w:rPr>
          <w:rStyle w:val="Strong"/>
        </w:rPr>
        <w:t>without this cover letter will lose points</w:t>
      </w:r>
      <w:r>
        <w:t xml:space="preserve">. The document must be submitted in </w:t>
      </w:r>
      <w:r>
        <w:rPr>
          <w:rStyle w:val="Strong"/>
        </w:rPr>
        <w:t>Word (.doc) format</w:t>
      </w:r>
      <w:r>
        <w:t xml:space="preserve">, and </w:t>
      </w:r>
      <w:r>
        <w:rPr>
          <w:rStyle w:val="Strong"/>
        </w:rPr>
        <w:t>all participating team members are required to sign it</w:t>
      </w:r>
      <w:r>
        <w:t xml:space="preserve">. For group discussions, </w:t>
      </w:r>
      <w:r>
        <w:rPr>
          <w:rStyle w:val="Strong"/>
        </w:rPr>
        <w:t>only one submission per team is permitted</w:t>
      </w:r>
      <w:r>
        <w:t>, but the cover letter must still include the signatures of all contributing members.</w:t>
      </w:r>
    </w:p>
    <w:p w14:paraId="069116D8" w14:textId="77777777" w:rsidR="00024403" w:rsidRDefault="00024403" w:rsidP="00024403"/>
    <w:p w14:paraId="072603BC" w14:textId="77777777" w:rsidR="00024403" w:rsidRDefault="00024403" w:rsidP="00024403"/>
    <w:p w14:paraId="5869FDAA" w14:textId="77777777" w:rsidR="00024403" w:rsidRPr="001630C5" w:rsidRDefault="00024403" w:rsidP="00024403">
      <w:pPr>
        <w:spacing w:line="480" w:lineRule="auto"/>
        <w:jc w:val="center"/>
        <w:rPr>
          <w:rFonts w:eastAsiaTheme="minorEastAsia"/>
        </w:rPr>
      </w:pPr>
      <w:r>
        <w:rPr>
          <w:rFonts w:eastAsiaTheme="minorEastAsia"/>
          <w:color w:val="000000"/>
        </w:rPr>
        <w:t>University of North Texas in Denton</w:t>
      </w:r>
    </w:p>
    <w:p w14:paraId="75354FB3" w14:textId="77777777" w:rsidR="00024403" w:rsidRDefault="00024403" w:rsidP="00024403">
      <w:pPr>
        <w:spacing w:line="480" w:lineRule="auto"/>
        <w:jc w:val="center"/>
        <w:rPr>
          <w:rFonts w:eastAsiaTheme="minorEastAsia"/>
          <w:color w:val="000000"/>
        </w:rPr>
      </w:pPr>
      <w:r>
        <w:rPr>
          <w:rFonts w:eastAsiaTheme="minorEastAsia"/>
          <w:color w:val="000000"/>
        </w:rPr>
        <w:t>College of Liberal Arts &amp; Social Sciences</w:t>
      </w:r>
    </w:p>
    <w:p w14:paraId="193F8A47" w14:textId="77777777" w:rsidR="00024403" w:rsidRDefault="00024403" w:rsidP="00024403">
      <w:pPr>
        <w:spacing w:line="480" w:lineRule="auto"/>
        <w:jc w:val="center"/>
        <w:rPr>
          <w:rFonts w:eastAsiaTheme="minorEastAsia"/>
          <w:color w:val="000000"/>
        </w:rPr>
      </w:pPr>
      <w:r>
        <w:rPr>
          <w:rFonts w:eastAsiaTheme="minorEastAsia"/>
          <w:color w:val="000000"/>
        </w:rPr>
        <w:t>Department of Media Arts</w:t>
      </w:r>
    </w:p>
    <w:p w14:paraId="35A89033" w14:textId="77777777" w:rsidR="00024403" w:rsidRPr="001630C5" w:rsidRDefault="00024403" w:rsidP="00024403">
      <w:pPr>
        <w:spacing w:line="480" w:lineRule="auto"/>
      </w:pPr>
    </w:p>
    <w:p w14:paraId="1EB0B62B" w14:textId="1A776A89" w:rsidR="00024403" w:rsidRPr="001630C5" w:rsidRDefault="00024403" w:rsidP="00024403">
      <w:pPr>
        <w:spacing w:line="480" w:lineRule="auto"/>
        <w:rPr>
          <w:rFonts w:eastAsiaTheme="minorEastAsia"/>
        </w:rPr>
      </w:pPr>
      <w:r w:rsidRPr="00B96C52">
        <w:rPr>
          <w:rFonts w:eastAsiaTheme="minorEastAsia"/>
          <w:b/>
          <w:color w:val="000000"/>
        </w:rPr>
        <w:t>Assignment for Course:</w:t>
      </w:r>
      <w:r w:rsidRPr="001630C5">
        <w:rPr>
          <w:rFonts w:eastAsiaTheme="minorEastAsia"/>
          <w:color w:val="000000"/>
        </w:rPr>
        <w:t xml:space="preserve"> </w:t>
      </w:r>
      <w:r w:rsidRPr="001630C5">
        <w:rPr>
          <w:rFonts w:eastAsiaTheme="minorEastAsia"/>
          <w:color w:val="000000"/>
        </w:rPr>
        <w:tab/>
      </w:r>
      <w:r>
        <w:rPr>
          <w:rFonts w:eastAsiaTheme="minorEastAsia"/>
          <w:color w:val="000000"/>
        </w:rPr>
        <w:t xml:space="preserve">MRTS 4430 Electronic Media Management, </w:t>
      </w:r>
      <w:r w:rsidR="00E35D66">
        <w:rPr>
          <w:rFonts w:eastAsiaTheme="minorEastAsia"/>
          <w:color w:val="000000"/>
        </w:rPr>
        <w:t>FALL 2025</w:t>
      </w:r>
    </w:p>
    <w:p w14:paraId="7C494797" w14:textId="77777777" w:rsidR="00024403" w:rsidRPr="001630C5" w:rsidRDefault="00024403" w:rsidP="00024403">
      <w:pPr>
        <w:spacing w:line="480" w:lineRule="auto"/>
      </w:pPr>
    </w:p>
    <w:p w14:paraId="224C5FFF" w14:textId="77777777" w:rsidR="00024403" w:rsidRPr="00487179" w:rsidRDefault="00024403" w:rsidP="00024403">
      <w:pPr>
        <w:spacing w:line="480" w:lineRule="auto"/>
        <w:rPr>
          <w:rFonts w:eastAsiaTheme="minorEastAsia"/>
        </w:rPr>
      </w:pPr>
      <w:r w:rsidRPr="00B96C52">
        <w:rPr>
          <w:rFonts w:eastAsiaTheme="minorEastAsia"/>
          <w:b/>
          <w:color w:val="000000"/>
        </w:rPr>
        <w:t xml:space="preserve">Submitted to: </w:t>
      </w:r>
      <w:r w:rsidRPr="00B96C52">
        <w:rPr>
          <w:rFonts w:eastAsiaTheme="minorEastAsia"/>
          <w:b/>
          <w:color w:val="000000"/>
        </w:rPr>
        <w:tab/>
      </w:r>
      <w:r w:rsidRPr="001630C5">
        <w:rPr>
          <w:rFonts w:eastAsiaTheme="minorEastAsia"/>
          <w:color w:val="000000"/>
        </w:rPr>
        <w:tab/>
      </w:r>
      <w:r w:rsidRPr="001630C5">
        <w:rPr>
          <w:rFonts w:eastAsiaTheme="minorEastAsia"/>
          <w:color w:val="000000"/>
        </w:rPr>
        <w:tab/>
      </w:r>
      <w:r>
        <w:rPr>
          <w:rFonts w:eastAsiaTheme="minorEastAsia"/>
          <w:color w:val="000000"/>
        </w:rPr>
        <w:t>Professor Suzanne Ruiz</w:t>
      </w:r>
    </w:p>
    <w:p w14:paraId="670B8217" w14:textId="77777777" w:rsidR="00024403" w:rsidRPr="00487179" w:rsidRDefault="00024403" w:rsidP="00024403">
      <w:pPr>
        <w:spacing w:line="480" w:lineRule="auto"/>
        <w:rPr>
          <w:rFonts w:eastAsiaTheme="minorEastAsia"/>
        </w:rPr>
      </w:pPr>
      <w:r w:rsidRPr="00B96C52">
        <w:rPr>
          <w:rFonts w:eastAsiaTheme="minorEastAsia"/>
          <w:b/>
          <w:color w:val="000000"/>
        </w:rPr>
        <w:t>Submitted by:</w:t>
      </w:r>
      <w:r>
        <w:rPr>
          <w:rFonts w:eastAsiaTheme="minorEastAsia"/>
          <w:color w:val="000000"/>
        </w:rPr>
        <w:t xml:space="preserve"> </w:t>
      </w:r>
      <w:r>
        <w:rPr>
          <w:rFonts w:eastAsiaTheme="minorEastAsia"/>
          <w:color w:val="000000"/>
        </w:rPr>
        <w:tab/>
        <w:t>(INCLUDE ALL TEAM MEMBER NAMES)</w:t>
      </w:r>
      <w:r>
        <w:rPr>
          <w:rFonts w:eastAsiaTheme="minorEastAsia"/>
          <w:color w:val="000000"/>
        </w:rPr>
        <w:tab/>
        <w:t> </w:t>
      </w:r>
    </w:p>
    <w:p w14:paraId="3F8A9EFF" w14:textId="77777777" w:rsidR="00024403" w:rsidRPr="00487179" w:rsidRDefault="00024403" w:rsidP="00024403">
      <w:pPr>
        <w:spacing w:line="480" w:lineRule="auto"/>
        <w:rPr>
          <w:rFonts w:eastAsiaTheme="minorEastAsia"/>
        </w:rPr>
      </w:pPr>
      <w:r w:rsidRPr="00B96C52">
        <w:rPr>
          <w:rFonts w:eastAsiaTheme="minorEastAsia"/>
          <w:b/>
          <w:color w:val="000000"/>
        </w:rPr>
        <w:t>Date of Submission:</w:t>
      </w:r>
      <w:r w:rsidRPr="001630C5">
        <w:rPr>
          <w:rFonts w:eastAsiaTheme="minorEastAsia"/>
          <w:color w:val="000000"/>
        </w:rPr>
        <w:tab/>
      </w:r>
      <w:r w:rsidRPr="001630C5">
        <w:rPr>
          <w:rFonts w:eastAsiaTheme="minorEastAsia"/>
          <w:color w:val="000000"/>
        </w:rPr>
        <w:tab/>
      </w:r>
    </w:p>
    <w:p w14:paraId="44027307" w14:textId="77777777" w:rsidR="00024403" w:rsidRPr="00834A1C" w:rsidRDefault="00024403" w:rsidP="00024403">
      <w:pPr>
        <w:spacing w:line="480" w:lineRule="auto"/>
        <w:rPr>
          <w:rFonts w:eastAsiaTheme="minorEastAsia"/>
          <w:color w:val="000000"/>
        </w:rPr>
      </w:pPr>
      <w:r w:rsidRPr="00B96C52">
        <w:rPr>
          <w:rFonts w:eastAsiaTheme="minorEastAsia"/>
          <w:b/>
          <w:color w:val="000000"/>
        </w:rPr>
        <w:t>Title of Assignment:</w:t>
      </w:r>
      <w:r w:rsidRPr="001630C5">
        <w:rPr>
          <w:rFonts w:eastAsiaTheme="minorEastAsia"/>
          <w:color w:val="000000"/>
        </w:rPr>
        <w:tab/>
      </w:r>
      <w:r w:rsidRPr="001630C5">
        <w:rPr>
          <w:rFonts w:eastAsiaTheme="minorEastAsia"/>
          <w:color w:val="000000"/>
        </w:rPr>
        <w:tab/>
        <w:t xml:space="preserve"> </w:t>
      </w:r>
    </w:p>
    <w:p w14:paraId="2D03BDF1" w14:textId="77777777" w:rsidR="00024403" w:rsidRPr="001630C5" w:rsidRDefault="00024403" w:rsidP="00024403">
      <w:pPr>
        <w:spacing w:line="480" w:lineRule="auto"/>
        <w:rPr>
          <w:rFonts w:eastAsiaTheme="minorEastAsia"/>
        </w:rPr>
      </w:pPr>
      <w:r w:rsidRPr="001630C5">
        <w:rPr>
          <w:rFonts w:eastAsiaTheme="minorEastAsia"/>
          <w:color w:val="000000"/>
        </w:rPr>
        <w:t>CERTIFICATION OF AUTHORSHIP: I certify that I am the author of this paper and that any</w:t>
      </w:r>
    </w:p>
    <w:p w14:paraId="039A9DB2" w14:textId="77777777" w:rsidR="00024403" w:rsidRPr="001630C5" w:rsidRDefault="00024403" w:rsidP="00024403">
      <w:pPr>
        <w:spacing w:line="480" w:lineRule="auto"/>
        <w:rPr>
          <w:rFonts w:eastAsiaTheme="minorEastAsia"/>
        </w:rPr>
      </w:pPr>
      <w:r w:rsidRPr="001630C5">
        <w:rPr>
          <w:rFonts w:eastAsiaTheme="minorEastAsia"/>
          <w:color w:val="000000"/>
        </w:rPr>
        <w:t>assistance I received in its preparation is fully acknowledged and disclosed in the paper. I have</w:t>
      </w:r>
    </w:p>
    <w:p w14:paraId="5DA072A7" w14:textId="77777777" w:rsidR="00024403" w:rsidRPr="001630C5" w:rsidRDefault="00024403" w:rsidP="00024403">
      <w:pPr>
        <w:spacing w:line="480" w:lineRule="auto"/>
        <w:rPr>
          <w:rFonts w:eastAsiaTheme="minorEastAsia"/>
        </w:rPr>
      </w:pPr>
      <w:r w:rsidRPr="001630C5">
        <w:rPr>
          <w:rFonts w:eastAsiaTheme="minorEastAsia"/>
          <w:color w:val="000000"/>
        </w:rPr>
        <w:lastRenderedPageBreak/>
        <w:t>also cited any sources from which I used data, ideas or words, either quoted directly or</w:t>
      </w:r>
    </w:p>
    <w:p w14:paraId="6F5B6B53" w14:textId="77777777" w:rsidR="00024403" w:rsidRPr="00834A1C" w:rsidRDefault="00024403" w:rsidP="00024403">
      <w:pPr>
        <w:spacing w:line="480" w:lineRule="auto"/>
        <w:rPr>
          <w:rFonts w:eastAsiaTheme="minorEastAsia"/>
        </w:rPr>
      </w:pPr>
      <w:r w:rsidRPr="001630C5">
        <w:rPr>
          <w:rFonts w:eastAsiaTheme="minorEastAsia"/>
          <w:color w:val="000000"/>
        </w:rPr>
        <w:t>paraphrased. I also certify that this paper was prepared by me specifically for this course.</w:t>
      </w:r>
    </w:p>
    <w:p w14:paraId="21313642" w14:textId="77777777" w:rsidR="00024403" w:rsidRPr="002521EA" w:rsidRDefault="00024403" w:rsidP="00024403">
      <w:pPr>
        <w:rPr>
          <w:rFonts w:eastAsiaTheme="minorEastAsia"/>
        </w:rPr>
      </w:pPr>
      <w:r w:rsidRPr="001630C5">
        <w:rPr>
          <w:rFonts w:eastAsiaTheme="minorEastAsia"/>
          <w:color w:val="000000"/>
        </w:rPr>
        <w:t>Student’s Signature:</w:t>
      </w:r>
      <w:r>
        <w:rPr>
          <w:rFonts w:eastAsiaTheme="minorEastAsia"/>
          <w:color w:val="000000"/>
        </w:rPr>
        <w:t xml:space="preserve"> (ALL STUDENTS WHO PARTICIPATED SHOULD SIGN)</w:t>
      </w:r>
    </w:p>
    <w:p w14:paraId="77FB330D" w14:textId="77777777" w:rsidR="00024403" w:rsidRPr="001630C5" w:rsidRDefault="00024403" w:rsidP="00024403">
      <w:pPr>
        <w:rPr>
          <w:rFonts w:eastAsiaTheme="minorEastAsia"/>
        </w:rPr>
      </w:pPr>
      <w:r w:rsidRPr="001630C5">
        <w:rPr>
          <w:rFonts w:eastAsiaTheme="minorEastAsia"/>
          <w:color w:val="000000"/>
        </w:rPr>
        <w:t>*****************************************************************</w:t>
      </w:r>
    </w:p>
    <w:p w14:paraId="7AE278F3" w14:textId="77777777" w:rsidR="00024403" w:rsidRPr="001630C5" w:rsidRDefault="00024403" w:rsidP="00024403">
      <w:pPr>
        <w:rPr>
          <w:rFonts w:eastAsiaTheme="minorEastAsia"/>
        </w:rPr>
      </w:pPr>
      <w:r w:rsidRPr="001630C5">
        <w:rPr>
          <w:rFonts w:eastAsiaTheme="minorEastAsia"/>
          <w:color w:val="000000"/>
        </w:rPr>
        <w:t>Instructor’s Grade on Assignment:</w:t>
      </w:r>
    </w:p>
    <w:p w14:paraId="5D46EC99" w14:textId="77777777" w:rsidR="00024403" w:rsidRPr="00BB0934" w:rsidRDefault="00024403" w:rsidP="00024403">
      <w:pPr>
        <w:rPr>
          <w:rFonts w:eastAsiaTheme="minorEastAsia"/>
          <w:color w:val="000000"/>
        </w:rPr>
      </w:pPr>
      <w:r w:rsidRPr="001630C5">
        <w:rPr>
          <w:rFonts w:eastAsiaTheme="minorEastAsia"/>
          <w:color w:val="000000"/>
        </w:rPr>
        <w:t>Instructor’s Comments:</w:t>
      </w:r>
      <w:r w:rsidRPr="00553F5D">
        <w:rPr>
          <w:b/>
        </w:rPr>
        <w:t xml:space="preserve"> </w:t>
      </w:r>
    </w:p>
    <w:p w14:paraId="633CA568" w14:textId="6B9E6F2D" w:rsidR="004B6E35" w:rsidRDefault="004B6E35"/>
    <w:sectPr w:rsidR="004B6E35" w:rsidSect="00BD6C3D">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CDFF" w14:textId="77777777" w:rsidR="00366055" w:rsidRDefault="00366055">
      <w:r>
        <w:separator/>
      </w:r>
    </w:p>
  </w:endnote>
  <w:endnote w:type="continuationSeparator" w:id="0">
    <w:p w14:paraId="3F8F0B8A" w14:textId="77777777" w:rsidR="00366055" w:rsidRDefault="0036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DDA9D" w14:textId="77777777" w:rsidR="00366055" w:rsidRDefault="00366055">
      <w:r>
        <w:separator/>
      </w:r>
    </w:p>
  </w:footnote>
  <w:footnote w:type="continuationSeparator" w:id="0">
    <w:p w14:paraId="771D7781" w14:textId="77777777" w:rsidR="00366055" w:rsidRDefault="0036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4978538"/>
      <w:docPartObj>
        <w:docPartGallery w:val="Page Numbers (Top of Page)"/>
        <w:docPartUnique/>
      </w:docPartObj>
    </w:sdtPr>
    <w:sdtContent>
      <w:p w14:paraId="3A84FB6F" w14:textId="77777777" w:rsidR="004B6E35" w:rsidRDefault="00000000" w:rsidP="00733D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AEB5F5" w14:textId="77777777" w:rsidR="004B6E35" w:rsidRDefault="004B6E35" w:rsidP="007C66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5269856"/>
      <w:docPartObj>
        <w:docPartGallery w:val="Page Numbers (Top of Page)"/>
        <w:docPartUnique/>
      </w:docPartObj>
    </w:sdtPr>
    <w:sdtContent>
      <w:p w14:paraId="4B48831B" w14:textId="77777777" w:rsidR="004B6E35" w:rsidRDefault="00000000" w:rsidP="00733D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A809F" w14:textId="77777777" w:rsidR="004B6E35" w:rsidRDefault="004B6E35" w:rsidP="007C66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25B5"/>
    <w:multiLevelType w:val="hybridMultilevel"/>
    <w:tmpl w:val="9D00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5295C"/>
    <w:multiLevelType w:val="multilevel"/>
    <w:tmpl w:val="B0E0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07C18"/>
    <w:multiLevelType w:val="multilevel"/>
    <w:tmpl w:val="D0B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B1B9C"/>
    <w:multiLevelType w:val="multilevel"/>
    <w:tmpl w:val="A8B0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DF42D5"/>
    <w:multiLevelType w:val="hybridMultilevel"/>
    <w:tmpl w:val="6D3E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105A2"/>
    <w:multiLevelType w:val="hybridMultilevel"/>
    <w:tmpl w:val="7D86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350193">
    <w:abstractNumId w:val="4"/>
  </w:num>
  <w:num w:numId="2" w16cid:durableId="2028364330">
    <w:abstractNumId w:val="0"/>
  </w:num>
  <w:num w:numId="3" w16cid:durableId="720981652">
    <w:abstractNumId w:val="5"/>
  </w:num>
  <w:num w:numId="4" w16cid:durableId="1524399396">
    <w:abstractNumId w:val="2"/>
  </w:num>
  <w:num w:numId="5" w16cid:durableId="767889821">
    <w:abstractNumId w:val="1"/>
  </w:num>
  <w:num w:numId="6" w16cid:durableId="565916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03"/>
    <w:rsid w:val="00024403"/>
    <w:rsid w:val="00104B2C"/>
    <w:rsid w:val="00147CAE"/>
    <w:rsid w:val="00222034"/>
    <w:rsid w:val="00273F6F"/>
    <w:rsid w:val="00297746"/>
    <w:rsid w:val="002A7F11"/>
    <w:rsid w:val="00366055"/>
    <w:rsid w:val="0039498C"/>
    <w:rsid w:val="004B6E35"/>
    <w:rsid w:val="004D31B9"/>
    <w:rsid w:val="00586BA1"/>
    <w:rsid w:val="005C0AD2"/>
    <w:rsid w:val="005D4218"/>
    <w:rsid w:val="00632B7E"/>
    <w:rsid w:val="00683A7D"/>
    <w:rsid w:val="0069192E"/>
    <w:rsid w:val="00696E3C"/>
    <w:rsid w:val="006C2D5B"/>
    <w:rsid w:val="00701342"/>
    <w:rsid w:val="00717DCD"/>
    <w:rsid w:val="007700C5"/>
    <w:rsid w:val="007A3755"/>
    <w:rsid w:val="0080050E"/>
    <w:rsid w:val="00832926"/>
    <w:rsid w:val="008E2AEB"/>
    <w:rsid w:val="00954666"/>
    <w:rsid w:val="009575A5"/>
    <w:rsid w:val="00967BDD"/>
    <w:rsid w:val="00A05139"/>
    <w:rsid w:val="00A72146"/>
    <w:rsid w:val="00BA4161"/>
    <w:rsid w:val="00C00031"/>
    <w:rsid w:val="00C078E2"/>
    <w:rsid w:val="00D50176"/>
    <w:rsid w:val="00DB552D"/>
    <w:rsid w:val="00E22447"/>
    <w:rsid w:val="00E35D66"/>
    <w:rsid w:val="00E70905"/>
    <w:rsid w:val="00E864A8"/>
    <w:rsid w:val="00EE18F3"/>
    <w:rsid w:val="00F40DE1"/>
    <w:rsid w:val="00FF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1383"/>
  <w15:chartTrackingRefBased/>
  <w15:docId w15:val="{DAC26A49-BCD8-7F40-8A63-7AF4E355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F3"/>
    <w:rPr>
      <w:rFonts w:ascii="Times New Roman" w:eastAsia="Times New Roman" w:hAnsi="Times New Roman" w:cs="Times New Roman"/>
    </w:rPr>
  </w:style>
  <w:style w:type="paragraph" w:styleId="Heading3">
    <w:name w:val="heading 3"/>
    <w:basedOn w:val="Normal"/>
    <w:link w:val="Heading3Char"/>
    <w:uiPriority w:val="9"/>
    <w:qFormat/>
    <w:rsid w:val="00DB55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403"/>
    <w:pPr>
      <w:spacing w:before="100" w:beforeAutospacing="1" w:after="100" w:afterAutospacing="1"/>
    </w:pPr>
  </w:style>
  <w:style w:type="character" w:customStyle="1" w:styleId="apple-converted-space">
    <w:name w:val="apple-converted-space"/>
    <w:basedOn w:val="DefaultParagraphFont"/>
    <w:rsid w:val="00024403"/>
  </w:style>
  <w:style w:type="character" w:styleId="Hyperlink">
    <w:name w:val="Hyperlink"/>
    <w:basedOn w:val="DefaultParagraphFont"/>
    <w:uiPriority w:val="99"/>
    <w:unhideWhenUsed/>
    <w:rsid w:val="00024403"/>
    <w:rPr>
      <w:color w:val="0563C1" w:themeColor="hyperlink"/>
      <w:u w:val="single"/>
    </w:rPr>
  </w:style>
  <w:style w:type="paragraph" w:styleId="BodyText">
    <w:name w:val="Body Text"/>
    <w:basedOn w:val="Normal"/>
    <w:link w:val="BodyTextChar"/>
    <w:rsid w:val="00024403"/>
    <w:rPr>
      <w:rFonts w:ascii="Arial" w:hAnsi="Arial"/>
      <w:sz w:val="22"/>
      <w:szCs w:val="20"/>
    </w:rPr>
  </w:style>
  <w:style w:type="character" w:customStyle="1" w:styleId="BodyTextChar">
    <w:name w:val="Body Text Char"/>
    <w:basedOn w:val="DefaultParagraphFont"/>
    <w:link w:val="BodyText"/>
    <w:rsid w:val="00024403"/>
    <w:rPr>
      <w:rFonts w:ascii="Arial" w:eastAsia="Times New Roman" w:hAnsi="Arial" w:cs="Times New Roman"/>
      <w:sz w:val="22"/>
      <w:szCs w:val="20"/>
    </w:rPr>
  </w:style>
  <w:style w:type="table" w:styleId="TableGrid">
    <w:name w:val="Table Grid"/>
    <w:basedOn w:val="TableNormal"/>
    <w:uiPriority w:val="39"/>
    <w:rsid w:val="00024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403"/>
    <w:pPr>
      <w:ind w:left="720"/>
      <w:contextualSpacing/>
    </w:pPr>
  </w:style>
  <w:style w:type="paragraph" w:styleId="Header">
    <w:name w:val="header"/>
    <w:basedOn w:val="Normal"/>
    <w:link w:val="HeaderChar"/>
    <w:uiPriority w:val="99"/>
    <w:unhideWhenUsed/>
    <w:rsid w:val="00024403"/>
    <w:pPr>
      <w:tabs>
        <w:tab w:val="center" w:pos="4680"/>
        <w:tab w:val="right" w:pos="9360"/>
      </w:tabs>
    </w:pPr>
  </w:style>
  <w:style w:type="character" w:customStyle="1" w:styleId="HeaderChar">
    <w:name w:val="Header Char"/>
    <w:basedOn w:val="DefaultParagraphFont"/>
    <w:link w:val="Header"/>
    <w:uiPriority w:val="99"/>
    <w:rsid w:val="00024403"/>
  </w:style>
  <w:style w:type="character" w:styleId="PageNumber">
    <w:name w:val="page number"/>
    <w:basedOn w:val="DefaultParagraphFont"/>
    <w:uiPriority w:val="99"/>
    <w:semiHidden/>
    <w:unhideWhenUsed/>
    <w:rsid w:val="00024403"/>
  </w:style>
  <w:style w:type="character" w:customStyle="1" w:styleId="Heading3Char">
    <w:name w:val="Heading 3 Char"/>
    <w:basedOn w:val="DefaultParagraphFont"/>
    <w:link w:val="Heading3"/>
    <w:uiPriority w:val="9"/>
    <w:rsid w:val="00DB552D"/>
    <w:rPr>
      <w:rFonts w:ascii="Times New Roman" w:eastAsia="Times New Roman" w:hAnsi="Times New Roman" w:cs="Times New Roman"/>
      <w:b/>
      <w:bCs/>
      <w:sz w:val="27"/>
      <w:szCs w:val="27"/>
    </w:rPr>
  </w:style>
  <w:style w:type="character" w:styleId="Strong">
    <w:name w:val="Strong"/>
    <w:basedOn w:val="DefaultParagraphFont"/>
    <w:uiPriority w:val="22"/>
    <w:qFormat/>
    <w:rsid w:val="00DB552D"/>
    <w:rPr>
      <w:b/>
      <w:bCs/>
    </w:rPr>
  </w:style>
  <w:style w:type="character" w:styleId="Emphasis">
    <w:name w:val="Emphasis"/>
    <w:basedOn w:val="DefaultParagraphFont"/>
    <w:uiPriority w:val="20"/>
    <w:qFormat/>
    <w:rsid w:val="00DB552D"/>
    <w:rPr>
      <w:i/>
      <w:iCs/>
    </w:rPr>
  </w:style>
  <w:style w:type="character" w:styleId="UnresolvedMention">
    <w:name w:val="Unresolved Mention"/>
    <w:basedOn w:val="DefaultParagraphFont"/>
    <w:uiPriority w:val="99"/>
    <w:semiHidden/>
    <w:unhideWhenUsed/>
    <w:rsid w:val="00FF2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591">
      <w:bodyDiv w:val="1"/>
      <w:marLeft w:val="0"/>
      <w:marRight w:val="0"/>
      <w:marTop w:val="0"/>
      <w:marBottom w:val="0"/>
      <w:divBdr>
        <w:top w:val="none" w:sz="0" w:space="0" w:color="auto"/>
        <w:left w:val="none" w:sz="0" w:space="0" w:color="auto"/>
        <w:bottom w:val="none" w:sz="0" w:space="0" w:color="auto"/>
        <w:right w:val="none" w:sz="0" w:space="0" w:color="auto"/>
      </w:divBdr>
    </w:div>
    <w:div w:id="321590291">
      <w:bodyDiv w:val="1"/>
      <w:marLeft w:val="0"/>
      <w:marRight w:val="0"/>
      <w:marTop w:val="0"/>
      <w:marBottom w:val="0"/>
      <w:divBdr>
        <w:top w:val="none" w:sz="0" w:space="0" w:color="auto"/>
        <w:left w:val="none" w:sz="0" w:space="0" w:color="auto"/>
        <w:bottom w:val="none" w:sz="0" w:space="0" w:color="auto"/>
        <w:right w:val="none" w:sz="0" w:space="0" w:color="auto"/>
      </w:divBdr>
    </w:div>
    <w:div w:id="351808145">
      <w:bodyDiv w:val="1"/>
      <w:marLeft w:val="0"/>
      <w:marRight w:val="0"/>
      <w:marTop w:val="0"/>
      <w:marBottom w:val="0"/>
      <w:divBdr>
        <w:top w:val="none" w:sz="0" w:space="0" w:color="auto"/>
        <w:left w:val="none" w:sz="0" w:space="0" w:color="auto"/>
        <w:bottom w:val="none" w:sz="0" w:space="0" w:color="auto"/>
        <w:right w:val="none" w:sz="0" w:space="0" w:color="auto"/>
      </w:divBdr>
    </w:div>
    <w:div w:id="423108905">
      <w:bodyDiv w:val="1"/>
      <w:marLeft w:val="0"/>
      <w:marRight w:val="0"/>
      <w:marTop w:val="0"/>
      <w:marBottom w:val="0"/>
      <w:divBdr>
        <w:top w:val="none" w:sz="0" w:space="0" w:color="auto"/>
        <w:left w:val="none" w:sz="0" w:space="0" w:color="auto"/>
        <w:bottom w:val="none" w:sz="0" w:space="0" w:color="auto"/>
        <w:right w:val="none" w:sz="0" w:space="0" w:color="auto"/>
      </w:divBdr>
    </w:div>
    <w:div w:id="997225355">
      <w:bodyDiv w:val="1"/>
      <w:marLeft w:val="0"/>
      <w:marRight w:val="0"/>
      <w:marTop w:val="0"/>
      <w:marBottom w:val="0"/>
      <w:divBdr>
        <w:top w:val="none" w:sz="0" w:space="0" w:color="auto"/>
        <w:left w:val="none" w:sz="0" w:space="0" w:color="auto"/>
        <w:bottom w:val="none" w:sz="0" w:space="0" w:color="auto"/>
        <w:right w:val="none" w:sz="0" w:space="0" w:color="auto"/>
      </w:divBdr>
      <w:divsChild>
        <w:div w:id="1814330691">
          <w:marLeft w:val="0"/>
          <w:marRight w:val="0"/>
          <w:marTop w:val="0"/>
          <w:marBottom w:val="0"/>
          <w:divBdr>
            <w:top w:val="none" w:sz="0" w:space="0" w:color="auto"/>
            <w:left w:val="none" w:sz="0" w:space="0" w:color="auto"/>
            <w:bottom w:val="none" w:sz="0" w:space="0" w:color="auto"/>
            <w:right w:val="none" w:sz="0" w:space="0" w:color="auto"/>
          </w:divBdr>
        </w:div>
      </w:divsChild>
    </w:div>
    <w:div w:id="1231189196">
      <w:bodyDiv w:val="1"/>
      <w:marLeft w:val="0"/>
      <w:marRight w:val="0"/>
      <w:marTop w:val="0"/>
      <w:marBottom w:val="0"/>
      <w:divBdr>
        <w:top w:val="none" w:sz="0" w:space="0" w:color="auto"/>
        <w:left w:val="none" w:sz="0" w:space="0" w:color="auto"/>
        <w:bottom w:val="none" w:sz="0" w:space="0" w:color="auto"/>
        <w:right w:val="none" w:sz="0" w:space="0" w:color="auto"/>
      </w:divBdr>
    </w:div>
    <w:div w:id="15831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zanne.Ruiz@u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t.edu/cs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SUSSY RUIZ</dc:creator>
  <cp:keywords/>
  <dc:description/>
  <cp:lastModifiedBy>SUSSY RUIZ</cp:lastModifiedBy>
  <cp:revision>9</cp:revision>
  <dcterms:created xsi:type="dcterms:W3CDTF">2025-08-02T15:58:00Z</dcterms:created>
  <dcterms:modified xsi:type="dcterms:W3CDTF">2025-08-03T19:40:00Z</dcterms:modified>
</cp:coreProperties>
</file>