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07EBC" w14:textId="4FE6247E" w:rsidR="008E10D7" w:rsidRDefault="003E6A43" w:rsidP="009A6365">
      <w:pPr>
        <w:pStyle w:val="Heading1"/>
        <w:ind w:left="0"/>
      </w:pPr>
      <w:r>
        <w:rPr>
          <w:noProof/>
        </w:rPr>
        <w:drawing>
          <wp:anchor distT="0" distB="0" distL="0" distR="0" simplePos="0" relativeHeight="251659776" behindDoc="0" locked="0" layoutInCell="1" allowOverlap="1" wp14:anchorId="35507FFF" wp14:editId="2DB6D392">
            <wp:simplePos x="0" y="0"/>
            <wp:positionH relativeFrom="page">
              <wp:posOffset>969728</wp:posOffset>
            </wp:positionH>
            <wp:positionV relativeFrom="paragraph">
              <wp:posOffset>59414</wp:posOffset>
            </wp:positionV>
            <wp:extent cx="1097280" cy="711484"/>
            <wp:effectExtent l="0" t="0" r="0" b="0"/>
            <wp:wrapNone/>
            <wp:docPr id="1" name="image1.png" descr="C:\Users\Kara\AppData\Local\Microsoft\Windows\INetCache\Content.MSO\BE89BD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097280" cy="711484"/>
                    </a:xfrm>
                    <a:prstGeom prst="rect">
                      <a:avLst/>
                    </a:prstGeom>
                  </pic:spPr>
                </pic:pic>
              </a:graphicData>
            </a:graphic>
            <wp14:sizeRelH relativeFrom="margin">
              <wp14:pctWidth>0</wp14:pctWidth>
            </wp14:sizeRelH>
            <wp14:sizeRelV relativeFrom="margin">
              <wp14:pctHeight>0</wp14:pctHeight>
            </wp14:sizeRelV>
          </wp:anchor>
        </w:drawing>
      </w:r>
    </w:p>
    <w:p w14:paraId="57841DE0" w14:textId="511A87EE" w:rsidR="00DE371F" w:rsidRDefault="00DE371F" w:rsidP="003E6A43">
      <w:pPr>
        <w:pStyle w:val="BodyText"/>
        <w:spacing w:before="90" w:line="259" w:lineRule="auto"/>
        <w:ind w:left="4032" w:right="576"/>
        <w:jc w:val="center"/>
      </w:pPr>
      <w:r>
        <w:t>Applied Project Design and Analysis</w:t>
      </w:r>
    </w:p>
    <w:p w14:paraId="35507EBE" w14:textId="77AAE460" w:rsidR="008E10D7" w:rsidRDefault="00DE371F" w:rsidP="00DE371F">
      <w:pPr>
        <w:pStyle w:val="BodyText"/>
        <w:spacing w:line="259" w:lineRule="auto"/>
        <w:ind w:left="3024"/>
        <w:jc w:val="center"/>
      </w:pPr>
      <w:r>
        <w:t>AMDS 3010</w:t>
      </w:r>
    </w:p>
    <w:p w14:paraId="35507EBF" w14:textId="6040555A" w:rsidR="008E10D7" w:rsidRDefault="002B3559">
      <w:pPr>
        <w:pStyle w:val="BodyText"/>
        <w:rPr>
          <w:b/>
          <w:sz w:val="26"/>
        </w:rPr>
      </w:pPr>
      <w:r>
        <w:rPr>
          <w:noProof/>
        </w:rPr>
        <mc:AlternateContent>
          <mc:Choice Requires="wpg">
            <w:drawing>
              <wp:anchor distT="0" distB="0" distL="0" distR="0" simplePos="0" relativeHeight="251658240" behindDoc="0" locked="0" layoutInCell="1" allowOverlap="1" wp14:anchorId="35508001" wp14:editId="05A684C6">
                <wp:simplePos x="0" y="0"/>
                <wp:positionH relativeFrom="page">
                  <wp:posOffset>361950</wp:posOffset>
                </wp:positionH>
                <wp:positionV relativeFrom="paragraph">
                  <wp:posOffset>215265</wp:posOffset>
                </wp:positionV>
                <wp:extent cx="6990715" cy="57150"/>
                <wp:effectExtent l="0" t="4445" r="635" b="5080"/>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0715" cy="57150"/>
                          <a:chOff x="570" y="339"/>
                          <a:chExt cx="11009" cy="90"/>
                        </a:xfrm>
                      </wpg:grpSpPr>
                      <wps:wsp>
                        <wps:cNvPr id="7" name="Line 4"/>
                        <wps:cNvCnPr>
                          <a:cxnSpLocks noChangeShapeType="1"/>
                        </wps:cNvCnPr>
                        <wps:spPr bwMode="auto">
                          <a:xfrm>
                            <a:off x="600" y="398"/>
                            <a:ext cx="10949" cy="0"/>
                          </a:xfrm>
                          <a:prstGeom prst="line">
                            <a:avLst/>
                          </a:prstGeom>
                          <a:noFill/>
                          <a:ln w="38100">
                            <a:solidFill>
                              <a:srgbClr val="059033"/>
                            </a:solidFill>
                            <a:round/>
                            <a:headEnd/>
                            <a:tailEnd/>
                          </a:ln>
                          <a:extLst>
                            <a:ext uri="{909E8E84-426E-40DD-AFC4-6F175D3DCCD1}">
                              <a14:hiddenFill xmlns:a14="http://schemas.microsoft.com/office/drawing/2010/main">
                                <a:noFill/>
                              </a14:hiddenFill>
                            </a:ext>
                          </a:extLst>
                        </wps:spPr>
                        <wps:bodyPr/>
                      </wps:wsp>
                      <wps:wsp>
                        <wps:cNvPr id="8" name="Line 3"/>
                        <wps:cNvCnPr>
                          <a:cxnSpLocks noChangeShapeType="1"/>
                        </wps:cNvCnPr>
                        <wps:spPr bwMode="auto">
                          <a:xfrm>
                            <a:off x="600" y="346"/>
                            <a:ext cx="10949" cy="0"/>
                          </a:xfrm>
                          <a:prstGeom prst="line">
                            <a:avLst/>
                          </a:prstGeom>
                          <a:noFill/>
                          <a:ln w="9144">
                            <a:solidFill>
                              <a:srgbClr val="05903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D49C28" id="Group 2" o:spid="_x0000_s1026" style="position:absolute;margin-left:28.5pt;margin-top:16.95pt;width:550.45pt;height:4.5pt;z-index:251658240;mso-wrap-distance-left:0;mso-wrap-distance-right:0;mso-position-horizontal-relative:page" coordorigin="570,339" coordsize="11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">
                <v:line id="Line 4" o:spid="_x0000_s1027" style="position:absolute;visibility:visible;mso-wrap-style:square" from="600,398" to="1154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" strokecolor="#059033" strokeweight="3pt"/>
                <v:line id="Line 3" o:spid="_x0000_s1028" style="position:absolute;visibility:visible;mso-wrap-style:square" from="600,346" to="11549,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" strokecolor="#059033" strokeweight=".72pt"/>
                <w10:wrap type="topAndBottom" anchorx="page"/>
              </v:group>
            </w:pict>
          </mc:Fallback>
        </mc:AlternateContent>
      </w:r>
    </w:p>
    <w:p w14:paraId="35507EC0" w14:textId="77777777" w:rsidR="008E10D7" w:rsidRDefault="008E10D7">
      <w:pPr>
        <w:pStyle w:val="BodyText"/>
        <w:spacing w:before="9"/>
        <w:rPr>
          <w:b/>
          <w:sz w:val="9"/>
        </w:rPr>
      </w:pPr>
    </w:p>
    <w:p w14:paraId="6BEC0F5B" w14:textId="50F3FD6B" w:rsidR="009D5962" w:rsidRDefault="009D5962">
      <w:pPr>
        <w:spacing w:before="101"/>
        <w:ind w:left="260"/>
        <w:rPr>
          <w:rFonts w:ascii="Cambria"/>
          <w:b/>
          <w:color w:val="059033"/>
          <w:sz w:val="28"/>
          <w:u w:val="thick" w:color="059033"/>
        </w:rPr>
      </w:pPr>
      <w:bookmarkStart w:id="0" w:name="COURSE_INFORMATION"/>
      <w:bookmarkEnd w:id="0"/>
    </w:p>
    <w:p w14:paraId="3B4DDAD9" w14:textId="66A4E7B3" w:rsidR="009D5962" w:rsidRPr="009D5962" w:rsidRDefault="00B442AF" w:rsidP="00B442AF">
      <w:pPr>
        <w:pStyle w:val="Heading2"/>
        <w:ind w:left="0"/>
        <w:rPr>
          <w:u w:color="059033"/>
        </w:rPr>
      </w:pPr>
      <w:r>
        <w:rPr>
          <w:color w:val="059033"/>
        </w:rPr>
        <w:t>Welcome to UNT!</w:t>
      </w:r>
    </w:p>
    <w:p w14:paraId="201AC42C" w14:textId="77777777" w:rsidR="009D5962" w:rsidRPr="009D5962" w:rsidRDefault="009D5962" w:rsidP="00B442AF">
      <w:pPr>
        <w:shd w:val="clear" w:color="auto" w:fill="FFFFFF"/>
        <w:spacing w:before="180" w:after="180"/>
        <w:rPr>
          <w:color w:val="3D3D3D"/>
          <w:sz w:val="24"/>
          <w:szCs w:val="24"/>
        </w:rPr>
      </w:pPr>
      <w:r w:rsidRPr="009D5962">
        <w:rPr>
          <w:color w:val="3D3D3D"/>
          <w:sz w:val="24"/>
          <w:szCs w:val="24"/>
        </w:rPr>
        <w:t xml:space="preserve">As members of the UNT community, we have all made a commitment to </w:t>
      </w:r>
      <w:proofErr w:type="gramStart"/>
      <w:r w:rsidRPr="009D5962">
        <w:rPr>
          <w:color w:val="3D3D3D"/>
          <w:sz w:val="24"/>
          <w:szCs w:val="24"/>
        </w:rPr>
        <w:t>be</w:t>
      </w:r>
      <w:proofErr w:type="gramEnd"/>
      <w:r w:rsidRPr="009D5962">
        <w:rPr>
          <w:color w:val="3D3D3D"/>
          <w:sz w:val="24"/>
          <w:szCs w:val="24"/>
        </w:rPr>
        <w:t xml:space="preserv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F0A1028" w14:textId="77777777" w:rsidR="009D5962" w:rsidRDefault="009D5962" w:rsidP="009D5962">
      <w:pPr>
        <w:pStyle w:val="Heading2"/>
        <w:rPr>
          <w:u w:color="059033"/>
        </w:rPr>
      </w:pPr>
    </w:p>
    <w:p w14:paraId="35507EC1" w14:textId="6ECF5E49" w:rsidR="008E10D7" w:rsidRDefault="00250E45" w:rsidP="00B442AF">
      <w:pPr>
        <w:spacing w:before="101"/>
        <w:rPr>
          <w:rFonts w:ascii="Cambria"/>
          <w:b/>
          <w:color w:val="059033"/>
          <w:sz w:val="28"/>
          <w:u w:val="thick" w:color="059033"/>
        </w:rPr>
      </w:pPr>
      <w:r>
        <w:rPr>
          <w:rFonts w:ascii="Cambria"/>
          <w:b/>
          <w:color w:val="059033"/>
          <w:sz w:val="28"/>
          <w:u w:val="thick" w:color="059033"/>
        </w:rPr>
        <w:t>COURSE INFORMATION</w:t>
      </w:r>
    </w:p>
    <w:p w14:paraId="24610C02" w14:textId="77777777" w:rsidR="00B442AF" w:rsidRDefault="00B442AF" w:rsidP="00B442AF">
      <w:pPr>
        <w:spacing w:before="101"/>
        <w:rPr>
          <w:rFonts w:ascii="Cambria"/>
          <w:b/>
          <w:sz w:val="28"/>
        </w:rPr>
      </w:pPr>
    </w:p>
    <w:p w14:paraId="35507EC2" w14:textId="757B31CA" w:rsidR="008E10D7" w:rsidRDefault="00250E45" w:rsidP="00B442AF">
      <w:pPr>
        <w:pStyle w:val="BodyText"/>
        <w:spacing w:before="25" w:line="259" w:lineRule="auto"/>
        <w:ind w:right="963"/>
      </w:pPr>
      <w:r>
        <w:t xml:space="preserve">Welcome to </w:t>
      </w:r>
      <w:r w:rsidR="00DE7ADD">
        <w:t>Integrative Seminar II: Best Practices</w:t>
      </w:r>
      <w:r>
        <w:t xml:space="preserve">! Please carefully read </w:t>
      </w:r>
      <w:r w:rsidR="0047617E">
        <w:t>all</w:t>
      </w:r>
      <w:r>
        <w:t xml:space="preserve"> the information contained in this syllabus.</w:t>
      </w:r>
    </w:p>
    <w:p w14:paraId="35507EC3" w14:textId="53625AD9" w:rsidR="008E10D7" w:rsidRDefault="00250E45">
      <w:pPr>
        <w:pStyle w:val="ListParagraph"/>
        <w:numPr>
          <w:ilvl w:val="0"/>
          <w:numId w:val="5"/>
        </w:numPr>
        <w:tabs>
          <w:tab w:val="left" w:pos="979"/>
          <w:tab w:val="left" w:pos="980"/>
        </w:tabs>
        <w:spacing w:before="0"/>
        <w:rPr>
          <w:sz w:val="24"/>
        </w:rPr>
      </w:pPr>
      <w:r>
        <w:rPr>
          <w:i/>
          <w:sz w:val="24"/>
        </w:rPr>
        <w:t>Course</w:t>
      </w:r>
      <w:r w:rsidR="004F7A82">
        <w:rPr>
          <w:sz w:val="24"/>
        </w:rPr>
        <w:t xml:space="preserve">: </w:t>
      </w:r>
      <w:r w:rsidR="00DE7ADD">
        <w:rPr>
          <w:sz w:val="24"/>
        </w:rPr>
        <w:t>AMDS 3010.501</w:t>
      </w:r>
      <w:r w:rsidR="004F7A82">
        <w:rPr>
          <w:sz w:val="24"/>
        </w:rPr>
        <w:t xml:space="preserve">, </w:t>
      </w:r>
      <w:r w:rsidR="00DE7ADD">
        <w:rPr>
          <w:sz w:val="24"/>
        </w:rPr>
        <w:t>In-Person</w:t>
      </w:r>
      <w:r>
        <w:rPr>
          <w:sz w:val="24"/>
        </w:rPr>
        <w:t xml:space="preserve">, </w:t>
      </w:r>
      <w:r w:rsidR="00DE7ADD">
        <w:rPr>
          <w:sz w:val="24"/>
        </w:rPr>
        <w:t>1</w:t>
      </w:r>
      <w:r>
        <w:rPr>
          <w:sz w:val="24"/>
        </w:rPr>
        <w:t xml:space="preserve"> Credit</w:t>
      </w:r>
      <w:r>
        <w:rPr>
          <w:spacing w:val="-9"/>
          <w:sz w:val="24"/>
        </w:rPr>
        <w:t xml:space="preserve"> </w:t>
      </w:r>
      <w:r>
        <w:rPr>
          <w:sz w:val="24"/>
        </w:rPr>
        <w:t>Hour</w:t>
      </w:r>
    </w:p>
    <w:p w14:paraId="0B41C96E" w14:textId="70FB880F" w:rsidR="00462A98" w:rsidRDefault="00462A98">
      <w:pPr>
        <w:pStyle w:val="ListParagraph"/>
        <w:numPr>
          <w:ilvl w:val="0"/>
          <w:numId w:val="5"/>
        </w:numPr>
        <w:tabs>
          <w:tab w:val="left" w:pos="979"/>
          <w:tab w:val="left" w:pos="980"/>
        </w:tabs>
        <w:spacing w:before="0"/>
        <w:rPr>
          <w:sz w:val="24"/>
        </w:rPr>
      </w:pPr>
      <w:r>
        <w:rPr>
          <w:i/>
          <w:sz w:val="24"/>
        </w:rPr>
        <w:t>Term</w:t>
      </w:r>
      <w:r w:rsidRPr="00462A98">
        <w:rPr>
          <w:sz w:val="24"/>
        </w:rPr>
        <w:t>:</w:t>
      </w:r>
      <w:r>
        <w:rPr>
          <w:sz w:val="24"/>
        </w:rPr>
        <w:t xml:space="preserve"> Fall 2025</w:t>
      </w:r>
    </w:p>
    <w:p w14:paraId="5CF752AD" w14:textId="68C1620E" w:rsidR="004D49B1" w:rsidRPr="00522460" w:rsidRDefault="004D49B1">
      <w:pPr>
        <w:pStyle w:val="ListParagraph"/>
        <w:numPr>
          <w:ilvl w:val="0"/>
          <w:numId w:val="5"/>
        </w:numPr>
        <w:tabs>
          <w:tab w:val="left" w:pos="979"/>
          <w:tab w:val="left" w:pos="980"/>
        </w:tabs>
        <w:rPr>
          <w:sz w:val="24"/>
        </w:rPr>
      </w:pPr>
      <w:r w:rsidRPr="00522460">
        <w:rPr>
          <w:i/>
          <w:iCs/>
          <w:sz w:val="24"/>
        </w:rPr>
        <w:t>Cours</w:t>
      </w:r>
      <w:r w:rsidR="00330B13" w:rsidRPr="00522460">
        <w:rPr>
          <w:i/>
          <w:iCs/>
          <w:sz w:val="24"/>
        </w:rPr>
        <w:t>e</w:t>
      </w:r>
      <w:r w:rsidRPr="00522460">
        <w:rPr>
          <w:i/>
          <w:iCs/>
          <w:sz w:val="24"/>
        </w:rPr>
        <w:t xml:space="preserve"> Time:</w:t>
      </w:r>
      <w:r w:rsidRPr="00522460">
        <w:rPr>
          <w:sz w:val="24"/>
        </w:rPr>
        <w:t xml:space="preserve"> Wednesday, 6:30-7:</w:t>
      </w:r>
      <w:r w:rsidR="00385174" w:rsidRPr="00522460">
        <w:rPr>
          <w:sz w:val="24"/>
        </w:rPr>
        <w:t>2</w:t>
      </w:r>
      <w:r w:rsidRPr="00522460">
        <w:rPr>
          <w:sz w:val="24"/>
        </w:rPr>
        <w:t>0 pm CT</w:t>
      </w:r>
    </w:p>
    <w:p w14:paraId="3622EEAE" w14:textId="655A179E" w:rsidR="00330B13" w:rsidRPr="00522460" w:rsidRDefault="00330B13">
      <w:pPr>
        <w:pStyle w:val="ListParagraph"/>
        <w:numPr>
          <w:ilvl w:val="0"/>
          <w:numId w:val="5"/>
        </w:numPr>
        <w:tabs>
          <w:tab w:val="left" w:pos="979"/>
          <w:tab w:val="left" w:pos="980"/>
        </w:tabs>
        <w:rPr>
          <w:sz w:val="24"/>
        </w:rPr>
      </w:pPr>
      <w:r w:rsidRPr="00522460">
        <w:rPr>
          <w:i/>
          <w:iCs/>
          <w:sz w:val="24"/>
        </w:rPr>
        <w:t>Classroom:</w:t>
      </w:r>
      <w:r w:rsidRPr="00522460">
        <w:rPr>
          <w:sz w:val="24"/>
        </w:rPr>
        <w:t xml:space="preserve"> </w:t>
      </w:r>
      <w:r w:rsidR="00522460" w:rsidRPr="00522460">
        <w:rPr>
          <w:sz w:val="24"/>
        </w:rPr>
        <w:t xml:space="preserve">FRLD </w:t>
      </w:r>
      <w:r w:rsidR="009D48F7">
        <w:rPr>
          <w:sz w:val="24"/>
        </w:rPr>
        <w:t>456</w:t>
      </w:r>
    </w:p>
    <w:p w14:paraId="35507EC5" w14:textId="7A34844C" w:rsidR="008E10D7" w:rsidRDefault="00250E45">
      <w:pPr>
        <w:pStyle w:val="ListParagraph"/>
        <w:numPr>
          <w:ilvl w:val="0"/>
          <w:numId w:val="5"/>
        </w:numPr>
        <w:tabs>
          <w:tab w:val="left" w:pos="979"/>
          <w:tab w:val="left" w:pos="980"/>
        </w:tabs>
        <w:rPr>
          <w:sz w:val="24"/>
        </w:rPr>
      </w:pPr>
      <w:r>
        <w:rPr>
          <w:i/>
          <w:sz w:val="24"/>
        </w:rPr>
        <w:t>Format</w:t>
      </w:r>
      <w:r w:rsidR="004F7A82">
        <w:rPr>
          <w:sz w:val="24"/>
        </w:rPr>
        <w:t>: This is a</w:t>
      </w:r>
      <w:r w:rsidR="00EB69EF">
        <w:rPr>
          <w:sz w:val="24"/>
        </w:rPr>
        <w:t xml:space="preserve"> </w:t>
      </w:r>
      <w:r w:rsidR="00A47935">
        <w:rPr>
          <w:sz w:val="24"/>
        </w:rPr>
        <w:t>16</w:t>
      </w:r>
      <w:r w:rsidR="00EB69EF">
        <w:rPr>
          <w:sz w:val="24"/>
        </w:rPr>
        <w:t>-week</w:t>
      </w:r>
      <w:r w:rsidR="009D5962">
        <w:rPr>
          <w:sz w:val="24"/>
        </w:rPr>
        <w:t xml:space="preserve"> </w:t>
      </w:r>
      <w:r w:rsidR="0007176D">
        <w:rPr>
          <w:sz w:val="24"/>
        </w:rPr>
        <w:t xml:space="preserve">face-to-face </w:t>
      </w:r>
      <w:r>
        <w:rPr>
          <w:sz w:val="24"/>
        </w:rPr>
        <w:t>course</w:t>
      </w:r>
    </w:p>
    <w:p w14:paraId="35507EC6" w14:textId="77777777" w:rsidR="008E10D7" w:rsidRDefault="008E10D7">
      <w:pPr>
        <w:pStyle w:val="BodyText"/>
        <w:spacing w:before="9"/>
        <w:rPr>
          <w:sz w:val="22"/>
        </w:rPr>
      </w:pPr>
    </w:p>
    <w:p w14:paraId="35507EC7" w14:textId="3A167B60" w:rsidR="008E10D7" w:rsidRDefault="00250E45" w:rsidP="00B442AF">
      <w:pPr>
        <w:pStyle w:val="Heading2"/>
        <w:ind w:left="0"/>
        <w:rPr>
          <w:color w:val="059033"/>
        </w:rPr>
      </w:pPr>
      <w:bookmarkStart w:id="1" w:name="Instructor_Contact_Information"/>
      <w:bookmarkEnd w:id="1"/>
      <w:r>
        <w:rPr>
          <w:color w:val="059033"/>
        </w:rPr>
        <w:t>Instructor Contact Information</w:t>
      </w:r>
    </w:p>
    <w:p w14:paraId="35507EC8" w14:textId="099BFDB3" w:rsidR="008E10D7" w:rsidRPr="009863F8" w:rsidRDefault="00250E45">
      <w:pPr>
        <w:pStyle w:val="ListParagraph"/>
        <w:numPr>
          <w:ilvl w:val="0"/>
          <w:numId w:val="5"/>
        </w:numPr>
        <w:tabs>
          <w:tab w:val="left" w:pos="979"/>
          <w:tab w:val="left" w:pos="980"/>
        </w:tabs>
        <w:spacing w:before="22"/>
        <w:rPr>
          <w:i/>
          <w:sz w:val="24"/>
        </w:rPr>
      </w:pPr>
      <w:r w:rsidRPr="009863F8">
        <w:rPr>
          <w:sz w:val="24"/>
        </w:rPr>
        <w:t xml:space="preserve">Dr. </w:t>
      </w:r>
      <w:r w:rsidR="00EB69EF" w:rsidRPr="009863F8">
        <w:rPr>
          <w:sz w:val="24"/>
        </w:rPr>
        <w:t>Susan Watson</w:t>
      </w:r>
      <w:r w:rsidRPr="009863F8">
        <w:rPr>
          <w:sz w:val="24"/>
        </w:rPr>
        <w:t xml:space="preserve">, </w:t>
      </w:r>
      <w:r w:rsidR="00EB69EF" w:rsidRPr="009863F8">
        <w:rPr>
          <w:i/>
          <w:sz w:val="24"/>
        </w:rPr>
        <w:t>Clinical Ass</w:t>
      </w:r>
      <w:r w:rsidR="004D2926">
        <w:rPr>
          <w:i/>
          <w:sz w:val="24"/>
        </w:rPr>
        <w:t>ociate</w:t>
      </w:r>
      <w:r w:rsidR="00EB69EF" w:rsidRPr="009863F8">
        <w:rPr>
          <w:i/>
          <w:sz w:val="24"/>
        </w:rPr>
        <w:t xml:space="preserve"> Professor</w:t>
      </w:r>
      <w:r w:rsidR="004F7A82" w:rsidRPr="009863F8">
        <w:rPr>
          <w:i/>
          <w:sz w:val="24"/>
        </w:rPr>
        <w:t xml:space="preserve">, </w:t>
      </w:r>
      <w:r w:rsidR="004D2926">
        <w:rPr>
          <w:i/>
          <w:sz w:val="24"/>
        </w:rPr>
        <w:t xml:space="preserve">College of Applied </w:t>
      </w:r>
      <w:r w:rsidR="005232FD">
        <w:rPr>
          <w:i/>
          <w:sz w:val="24"/>
        </w:rPr>
        <w:t>&amp; Collaborative Studies</w:t>
      </w:r>
    </w:p>
    <w:p w14:paraId="35507EC9" w14:textId="4B9B7FA0" w:rsidR="008E10D7" w:rsidRPr="009863F8" w:rsidRDefault="00CC1F23">
      <w:pPr>
        <w:pStyle w:val="ListParagraph"/>
        <w:numPr>
          <w:ilvl w:val="0"/>
          <w:numId w:val="5"/>
        </w:numPr>
        <w:tabs>
          <w:tab w:val="left" w:pos="979"/>
          <w:tab w:val="left" w:pos="980"/>
        </w:tabs>
        <w:rPr>
          <w:sz w:val="24"/>
        </w:rPr>
      </w:pPr>
      <w:r>
        <w:rPr>
          <w:sz w:val="24"/>
        </w:rPr>
        <w:t>Frisco Landing</w:t>
      </w:r>
      <w:r w:rsidR="000B4838">
        <w:rPr>
          <w:sz w:val="24"/>
        </w:rPr>
        <w:t>, UNT at Frisco</w:t>
      </w:r>
    </w:p>
    <w:p w14:paraId="35507ECA" w14:textId="3C7F284D" w:rsidR="008E10D7" w:rsidRPr="009863F8" w:rsidRDefault="002C5F03" w:rsidP="003E6A43">
      <w:pPr>
        <w:pStyle w:val="ListParagraph"/>
        <w:numPr>
          <w:ilvl w:val="0"/>
          <w:numId w:val="5"/>
        </w:numPr>
        <w:tabs>
          <w:tab w:val="left" w:pos="979"/>
          <w:tab w:val="left" w:pos="980"/>
        </w:tabs>
        <w:ind w:right="432"/>
        <w:rPr>
          <w:sz w:val="24"/>
        </w:rPr>
      </w:pPr>
      <w:r w:rsidRPr="002C5F03">
        <w:rPr>
          <w:i/>
          <w:iCs/>
          <w:sz w:val="24"/>
          <w:szCs w:val="24"/>
        </w:rPr>
        <w:t>Email</w:t>
      </w:r>
      <w:r w:rsidRPr="002C5F03">
        <w:rPr>
          <w:sz w:val="24"/>
          <w:szCs w:val="24"/>
        </w:rPr>
        <w:t xml:space="preserve">: </w:t>
      </w:r>
      <w:hyperlink r:id="rId11" w:history="1">
        <w:r w:rsidRPr="0035436C">
          <w:rPr>
            <w:rStyle w:val="Hyperlink"/>
            <w:sz w:val="24"/>
          </w:rPr>
          <w:t>susan.watson@unt.edu</w:t>
        </w:r>
      </w:hyperlink>
      <w:r w:rsidR="004F7A82" w:rsidRPr="009863F8">
        <w:rPr>
          <w:sz w:val="24"/>
        </w:rPr>
        <w:t xml:space="preserve"> </w:t>
      </w:r>
    </w:p>
    <w:p w14:paraId="35507ECC" w14:textId="14F70B44" w:rsidR="008E10D7" w:rsidRPr="009863F8" w:rsidRDefault="00250E45" w:rsidP="008048F1">
      <w:pPr>
        <w:pStyle w:val="ListParagraph"/>
        <w:numPr>
          <w:ilvl w:val="0"/>
          <w:numId w:val="5"/>
        </w:numPr>
        <w:tabs>
          <w:tab w:val="left" w:pos="979"/>
          <w:tab w:val="left" w:pos="980"/>
        </w:tabs>
        <w:spacing w:before="9"/>
        <w:ind w:right="432"/>
        <w:rPr>
          <w:rStyle w:val="Strong"/>
          <w:b w:val="0"/>
          <w:bCs w:val="0"/>
          <w:sz w:val="24"/>
          <w:szCs w:val="24"/>
        </w:rPr>
      </w:pPr>
      <w:r w:rsidRPr="002C5F03">
        <w:rPr>
          <w:i/>
          <w:iCs/>
          <w:sz w:val="24"/>
          <w:szCs w:val="24"/>
        </w:rPr>
        <w:t>Office hours:</w:t>
      </w:r>
      <w:r w:rsidRPr="009863F8">
        <w:rPr>
          <w:sz w:val="24"/>
          <w:szCs w:val="24"/>
        </w:rPr>
        <w:t xml:space="preserve"> </w:t>
      </w:r>
      <w:r w:rsidR="004F7A82" w:rsidRPr="009863F8">
        <w:rPr>
          <w:rStyle w:val="Strong"/>
          <w:b w:val="0"/>
          <w:sz w:val="24"/>
          <w:szCs w:val="24"/>
        </w:rPr>
        <w:t>Since this is a</w:t>
      </w:r>
      <w:r w:rsidR="005E4FF3">
        <w:rPr>
          <w:rStyle w:val="Strong"/>
          <w:b w:val="0"/>
          <w:sz w:val="24"/>
          <w:szCs w:val="24"/>
        </w:rPr>
        <w:t>n evening</w:t>
      </w:r>
      <w:r w:rsidR="004F7A82" w:rsidRPr="009863F8">
        <w:rPr>
          <w:rStyle w:val="Strong"/>
          <w:b w:val="0"/>
          <w:sz w:val="24"/>
          <w:szCs w:val="24"/>
        </w:rPr>
        <w:t xml:space="preserve"> course, office hours are held via the computer or </w:t>
      </w:r>
      <w:r w:rsidR="005E4FF3">
        <w:rPr>
          <w:rStyle w:val="Strong"/>
          <w:b w:val="0"/>
          <w:sz w:val="24"/>
          <w:szCs w:val="24"/>
        </w:rPr>
        <w:t>in-person</w:t>
      </w:r>
      <w:r w:rsidR="004F7A82" w:rsidRPr="009863F8">
        <w:rPr>
          <w:rStyle w:val="Strong"/>
          <w:b w:val="0"/>
          <w:sz w:val="24"/>
          <w:szCs w:val="24"/>
        </w:rPr>
        <w:t>. </w:t>
      </w:r>
      <w:r w:rsidR="006F6D89">
        <w:rPr>
          <w:rStyle w:val="Strong"/>
          <w:b w:val="0"/>
          <w:sz w:val="24"/>
          <w:szCs w:val="24"/>
        </w:rPr>
        <w:t xml:space="preserve">To set up an appointment: </w:t>
      </w:r>
      <w:hyperlink r:id="rId12" w:history="1">
        <w:r w:rsidR="006F6D89" w:rsidRPr="006F6D89">
          <w:rPr>
            <w:rStyle w:val="Hyperlink"/>
            <w:sz w:val="24"/>
            <w:szCs w:val="24"/>
          </w:rPr>
          <w:t>Schedule Office Hours</w:t>
        </w:r>
      </w:hyperlink>
    </w:p>
    <w:p w14:paraId="05E26B97" w14:textId="77777777" w:rsidR="008048F1" w:rsidRDefault="008048F1" w:rsidP="0015731F">
      <w:pPr>
        <w:pStyle w:val="ListParagraph"/>
        <w:tabs>
          <w:tab w:val="left" w:pos="979"/>
          <w:tab w:val="left" w:pos="980"/>
        </w:tabs>
        <w:spacing w:before="9"/>
        <w:ind w:left="980" w:right="432" w:firstLine="0"/>
      </w:pPr>
    </w:p>
    <w:p w14:paraId="35507ECD" w14:textId="77777777" w:rsidR="008E10D7" w:rsidRDefault="00250E45" w:rsidP="00B442AF">
      <w:pPr>
        <w:pStyle w:val="Heading2"/>
        <w:ind w:left="0"/>
      </w:pPr>
      <w:bookmarkStart w:id="2" w:name="Course_Pre-requisites,_Co-requisites,_an"/>
      <w:bookmarkEnd w:id="2"/>
      <w:r>
        <w:rPr>
          <w:color w:val="059033"/>
        </w:rPr>
        <w:t>Course Pre-requisites, Co-requisites, and/or Other Restrictions</w:t>
      </w:r>
    </w:p>
    <w:p w14:paraId="35507ECF" w14:textId="77777777" w:rsidR="008E10D7" w:rsidRDefault="008E10D7">
      <w:pPr>
        <w:pStyle w:val="BodyText"/>
        <w:spacing w:before="11"/>
        <w:rPr>
          <w:sz w:val="22"/>
        </w:rPr>
      </w:pPr>
    </w:p>
    <w:p w14:paraId="1FE0D5F6" w14:textId="28707BDB" w:rsidR="007D3480" w:rsidRDefault="00CE709E">
      <w:pPr>
        <w:pStyle w:val="BodyText"/>
        <w:spacing w:before="11"/>
        <w:rPr>
          <w:szCs w:val="28"/>
        </w:rPr>
      </w:pPr>
      <w:r w:rsidRPr="00CE709E">
        <w:rPr>
          <w:szCs w:val="28"/>
        </w:rPr>
        <w:t>Prerequisite(s): Declared major in College of Applied &amp; Collaborative Studies or department consent.</w:t>
      </w:r>
    </w:p>
    <w:p w14:paraId="3B541DFE" w14:textId="77777777" w:rsidR="00CE709E" w:rsidRPr="00CE709E" w:rsidRDefault="00CE709E">
      <w:pPr>
        <w:pStyle w:val="BodyText"/>
        <w:spacing w:before="11"/>
        <w:rPr>
          <w:sz w:val="28"/>
          <w:szCs w:val="32"/>
        </w:rPr>
      </w:pPr>
    </w:p>
    <w:p w14:paraId="35507ED0" w14:textId="3710FC04" w:rsidR="008E10D7" w:rsidRDefault="00250E45" w:rsidP="00B442AF">
      <w:pPr>
        <w:pStyle w:val="Heading2"/>
        <w:ind w:left="0"/>
      </w:pPr>
      <w:bookmarkStart w:id="3" w:name="Course_Description"/>
      <w:bookmarkEnd w:id="3"/>
      <w:r>
        <w:rPr>
          <w:color w:val="059033"/>
        </w:rPr>
        <w:t xml:space="preserve">Course </w:t>
      </w:r>
      <w:r w:rsidR="00D04150">
        <w:rPr>
          <w:color w:val="059033"/>
        </w:rPr>
        <w:t xml:space="preserve">Catalog </w:t>
      </w:r>
      <w:r>
        <w:rPr>
          <w:color w:val="059033"/>
        </w:rPr>
        <w:t>Description</w:t>
      </w:r>
    </w:p>
    <w:p w14:paraId="54FF410F" w14:textId="5355D483" w:rsidR="00875D64" w:rsidRDefault="00387038" w:rsidP="00B442AF">
      <w:pPr>
        <w:shd w:val="clear" w:color="auto" w:fill="FFFFFF"/>
        <w:spacing w:before="180" w:after="180"/>
        <w:rPr>
          <w:sz w:val="24"/>
          <w:szCs w:val="24"/>
        </w:rPr>
      </w:pPr>
      <w:r w:rsidRPr="00387038">
        <w:rPr>
          <w:sz w:val="24"/>
          <w:szCs w:val="24"/>
        </w:rPr>
        <w:t>Focuses on developing personal strengths, the basics of leadership and team styles and how to consistently perform</w:t>
      </w:r>
      <w:r>
        <w:rPr>
          <w:sz w:val="24"/>
          <w:szCs w:val="24"/>
        </w:rPr>
        <w:t>.</w:t>
      </w:r>
    </w:p>
    <w:p w14:paraId="3EEE7778" w14:textId="74AD6837" w:rsidR="00B442AF" w:rsidRDefault="00B442AF" w:rsidP="00B442AF">
      <w:pPr>
        <w:pStyle w:val="Heading2"/>
        <w:ind w:left="0"/>
        <w:rPr>
          <w:color w:val="059033"/>
        </w:rPr>
      </w:pPr>
      <w:r>
        <w:rPr>
          <w:color w:val="059033"/>
        </w:rPr>
        <w:t>Course Structure</w:t>
      </w:r>
    </w:p>
    <w:p w14:paraId="3B83FCF8" w14:textId="77777777" w:rsidR="00B442AF" w:rsidRDefault="00B442AF" w:rsidP="00B442AF">
      <w:pPr>
        <w:pStyle w:val="Heading2"/>
        <w:rPr>
          <w:color w:val="059033"/>
        </w:rPr>
      </w:pPr>
    </w:p>
    <w:p w14:paraId="280CED5C" w14:textId="389C0477" w:rsidR="00316FC9" w:rsidRDefault="00B442AF" w:rsidP="00B442AF">
      <w:pPr>
        <w:pStyle w:val="Heading2"/>
        <w:ind w:left="0"/>
        <w:rPr>
          <w:b w:val="0"/>
          <w:bCs w:val="0"/>
          <w:sz w:val="24"/>
        </w:rPr>
      </w:pPr>
      <w:r w:rsidRPr="00B442AF">
        <w:rPr>
          <w:b w:val="0"/>
          <w:bCs w:val="0"/>
          <w:sz w:val="24"/>
        </w:rPr>
        <w:t xml:space="preserve">This is a </w:t>
      </w:r>
      <w:r w:rsidR="00A47935">
        <w:rPr>
          <w:b w:val="0"/>
          <w:bCs w:val="0"/>
          <w:sz w:val="24"/>
        </w:rPr>
        <w:t>16</w:t>
      </w:r>
      <w:r w:rsidRPr="00B442AF">
        <w:rPr>
          <w:b w:val="0"/>
          <w:bCs w:val="0"/>
          <w:sz w:val="24"/>
        </w:rPr>
        <w:t xml:space="preserve">-week </w:t>
      </w:r>
      <w:r w:rsidR="000504A0">
        <w:rPr>
          <w:b w:val="0"/>
          <w:bCs w:val="0"/>
          <w:sz w:val="24"/>
        </w:rPr>
        <w:t>in-person cou</w:t>
      </w:r>
      <w:r w:rsidRPr="00B442AF">
        <w:rPr>
          <w:b w:val="0"/>
          <w:bCs w:val="0"/>
          <w:sz w:val="24"/>
        </w:rPr>
        <w:t>rse</w:t>
      </w:r>
      <w:r w:rsidR="00EC11A5" w:rsidRPr="00B442AF">
        <w:rPr>
          <w:b w:val="0"/>
          <w:bCs w:val="0"/>
          <w:sz w:val="24"/>
        </w:rPr>
        <w:t>.</w:t>
      </w:r>
    </w:p>
    <w:p w14:paraId="546414D5" w14:textId="77777777" w:rsidR="00316FC9" w:rsidRDefault="00316FC9">
      <w:pPr>
        <w:rPr>
          <w:rFonts w:ascii="Cambria" w:eastAsia="Cambria" w:hAnsi="Cambria" w:cs="Cambria"/>
          <w:sz w:val="24"/>
          <w:szCs w:val="26"/>
        </w:rPr>
      </w:pPr>
      <w:r>
        <w:rPr>
          <w:b/>
          <w:bCs/>
          <w:sz w:val="24"/>
        </w:rPr>
        <w:br w:type="page"/>
      </w:r>
    </w:p>
    <w:p w14:paraId="35507ED3" w14:textId="15B43F56" w:rsidR="008E10D7" w:rsidRDefault="00250E45" w:rsidP="00B442AF">
      <w:pPr>
        <w:pStyle w:val="Heading2"/>
        <w:ind w:left="0"/>
      </w:pPr>
      <w:r>
        <w:rPr>
          <w:color w:val="059033"/>
        </w:rPr>
        <w:lastRenderedPageBreak/>
        <w:t>Learning Objectives</w:t>
      </w:r>
    </w:p>
    <w:p w14:paraId="154A3A3A" w14:textId="77777777" w:rsidR="00B442AF" w:rsidRDefault="00B442AF" w:rsidP="00B442AF">
      <w:pPr>
        <w:pStyle w:val="BodyText"/>
        <w:spacing w:before="22"/>
      </w:pPr>
    </w:p>
    <w:p w14:paraId="35507ED4" w14:textId="518C7AA7" w:rsidR="008E10D7" w:rsidRDefault="00250E45" w:rsidP="00B442AF">
      <w:pPr>
        <w:pStyle w:val="BodyText"/>
        <w:spacing w:before="22"/>
      </w:pPr>
      <w:r>
        <w:t>Having successfully completed this course, students will:</w:t>
      </w:r>
    </w:p>
    <w:p w14:paraId="425FC8C1" w14:textId="77777777" w:rsidR="00A1535F" w:rsidRPr="00A1535F" w:rsidRDefault="00A1535F" w:rsidP="00A1535F">
      <w:pPr>
        <w:pStyle w:val="ListParagraph"/>
        <w:numPr>
          <w:ilvl w:val="0"/>
          <w:numId w:val="26"/>
        </w:numPr>
        <w:tabs>
          <w:tab w:val="left" w:pos="839"/>
        </w:tabs>
        <w:ind w:left="839" w:hanging="359"/>
        <w:rPr>
          <w:sz w:val="24"/>
          <w:szCs w:val="24"/>
        </w:rPr>
      </w:pPr>
      <w:bookmarkStart w:id="4" w:name="Required_Materials"/>
      <w:bookmarkEnd w:id="4"/>
      <w:r w:rsidRPr="00A1535F">
        <w:rPr>
          <w:sz w:val="24"/>
          <w:szCs w:val="24"/>
        </w:rPr>
        <w:t>Recognize</w:t>
      </w:r>
      <w:r w:rsidRPr="00A1535F">
        <w:rPr>
          <w:spacing w:val="-8"/>
          <w:sz w:val="24"/>
          <w:szCs w:val="24"/>
        </w:rPr>
        <w:t xml:space="preserve"> </w:t>
      </w:r>
      <w:r w:rsidRPr="00A1535F">
        <w:rPr>
          <w:sz w:val="24"/>
          <w:szCs w:val="24"/>
        </w:rPr>
        <w:t>how</w:t>
      </w:r>
      <w:r w:rsidRPr="00A1535F">
        <w:rPr>
          <w:spacing w:val="-9"/>
          <w:sz w:val="24"/>
          <w:szCs w:val="24"/>
        </w:rPr>
        <w:t xml:space="preserve"> </w:t>
      </w:r>
      <w:r w:rsidRPr="00A1535F">
        <w:rPr>
          <w:sz w:val="24"/>
          <w:szCs w:val="24"/>
        </w:rPr>
        <w:t>your</w:t>
      </w:r>
      <w:r w:rsidRPr="00A1535F">
        <w:rPr>
          <w:spacing w:val="-9"/>
          <w:sz w:val="24"/>
          <w:szCs w:val="24"/>
        </w:rPr>
        <w:t xml:space="preserve"> </w:t>
      </w:r>
      <w:r w:rsidRPr="00A1535F">
        <w:rPr>
          <w:sz w:val="24"/>
          <w:szCs w:val="24"/>
        </w:rPr>
        <w:t>personal</w:t>
      </w:r>
      <w:r w:rsidRPr="00A1535F">
        <w:rPr>
          <w:spacing w:val="-8"/>
          <w:sz w:val="24"/>
          <w:szCs w:val="24"/>
        </w:rPr>
        <w:t xml:space="preserve"> </w:t>
      </w:r>
      <w:r w:rsidRPr="00A1535F">
        <w:rPr>
          <w:sz w:val="24"/>
          <w:szCs w:val="24"/>
        </w:rPr>
        <w:t>strengths</w:t>
      </w:r>
      <w:r w:rsidRPr="00A1535F">
        <w:rPr>
          <w:spacing w:val="-7"/>
          <w:sz w:val="24"/>
          <w:szCs w:val="24"/>
        </w:rPr>
        <w:t xml:space="preserve"> </w:t>
      </w:r>
      <w:r w:rsidRPr="00A1535F">
        <w:rPr>
          <w:sz w:val="24"/>
          <w:szCs w:val="24"/>
        </w:rPr>
        <w:t>can</w:t>
      </w:r>
      <w:r w:rsidRPr="00A1535F">
        <w:rPr>
          <w:spacing w:val="-8"/>
          <w:sz w:val="24"/>
          <w:szCs w:val="24"/>
        </w:rPr>
        <w:t xml:space="preserve"> </w:t>
      </w:r>
      <w:r w:rsidRPr="00A1535F">
        <w:rPr>
          <w:sz w:val="24"/>
          <w:szCs w:val="24"/>
        </w:rPr>
        <w:t>contribute</w:t>
      </w:r>
      <w:r w:rsidRPr="00A1535F">
        <w:rPr>
          <w:spacing w:val="-9"/>
          <w:sz w:val="24"/>
          <w:szCs w:val="24"/>
        </w:rPr>
        <w:t xml:space="preserve"> </w:t>
      </w:r>
      <w:r w:rsidRPr="00A1535F">
        <w:rPr>
          <w:sz w:val="24"/>
          <w:szCs w:val="24"/>
        </w:rPr>
        <w:t>to</w:t>
      </w:r>
      <w:r w:rsidRPr="00A1535F">
        <w:rPr>
          <w:spacing w:val="-7"/>
          <w:sz w:val="24"/>
          <w:szCs w:val="24"/>
        </w:rPr>
        <w:t xml:space="preserve"> </w:t>
      </w:r>
      <w:r w:rsidRPr="00A1535F">
        <w:rPr>
          <w:sz w:val="24"/>
          <w:szCs w:val="24"/>
        </w:rPr>
        <w:t>academic</w:t>
      </w:r>
      <w:r w:rsidRPr="00A1535F">
        <w:rPr>
          <w:spacing w:val="-9"/>
          <w:sz w:val="24"/>
          <w:szCs w:val="24"/>
        </w:rPr>
        <w:t xml:space="preserve"> </w:t>
      </w:r>
      <w:r w:rsidRPr="00A1535F">
        <w:rPr>
          <w:sz w:val="24"/>
          <w:szCs w:val="24"/>
        </w:rPr>
        <w:t>and</w:t>
      </w:r>
      <w:r w:rsidRPr="00A1535F">
        <w:rPr>
          <w:spacing w:val="-8"/>
          <w:sz w:val="24"/>
          <w:szCs w:val="24"/>
        </w:rPr>
        <w:t xml:space="preserve"> </w:t>
      </w:r>
      <w:r w:rsidRPr="00A1535F">
        <w:rPr>
          <w:sz w:val="24"/>
          <w:szCs w:val="24"/>
        </w:rPr>
        <w:t>career</w:t>
      </w:r>
      <w:r w:rsidRPr="00A1535F">
        <w:rPr>
          <w:spacing w:val="-8"/>
          <w:sz w:val="24"/>
          <w:szCs w:val="24"/>
        </w:rPr>
        <w:t xml:space="preserve"> </w:t>
      </w:r>
      <w:r w:rsidRPr="00A1535F">
        <w:rPr>
          <w:spacing w:val="-2"/>
          <w:sz w:val="24"/>
          <w:szCs w:val="24"/>
        </w:rPr>
        <w:t>success.</w:t>
      </w:r>
    </w:p>
    <w:p w14:paraId="6FA572AC" w14:textId="77777777" w:rsidR="00A1535F" w:rsidRPr="00A1535F" w:rsidRDefault="00A1535F" w:rsidP="00A1535F">
      <w:pPr>
        <w:pStyle w:val="ListParagraph"/>
        <w:numPr>
          <w:ilvl w:val="0"/>
          <w:numId w:val="26"/>
        </w:numPr>
        <w:tabs>
          <w:tab w:val="left" w:pos="839"/>
        </w:tabs>
        <w:ind w:left="839" w:hanging="359"/>
        <w:rPr>
          <w:sz w:val="24"/>
          <w:szCs w:val="24"/>
        </w:rPr>
      </w:pPr>
      <w:r w:rsidRPr="00A1535F">
        <w:rPr>
          <w:sz w:val="24"/>
          <w:szCs w:val="24"/>
        </w:rPr>
        <w:t>Understand</w:t>
      </w:r>
      <w:r w:rsidRPr="00A1535F">
        <w:rPr>
          <w:spacing w:val="-8"/>
          <w:sz w:val="24"/>
          <w:szCs w:val="24"/>
        </w:rPr>
        <w:t xml:space="preserve"> </w:t>
      </w:r>
      <w:r w:rsidRPr="00A1535F">
        <w:rPr>
          <w:sz w:val="24"/>
          <w:szCs w:val="24"/>
        </w:rPr>
        <w:t>the</w:t>
      </w:r>
      <w:r w:rsidRPr="00A1535F">
        <w:rPr>
          <w:spacing w:val="-8"/>
          <w:sz w:val="24"/>
          <w:szCs w:val="24"/>
        </w:rPr>
        <w:t xml:space="preserve"> </w:t>
      </w:r>
      <w:r w:rsidRPr="00A1535F">
        <w:rPr>
          <w:sz w:val="24"/>
          <w:szCs w:val="24"/>
        </w:rPr>
        <w:t>basics</w:t>
      </w:r>
      <w:r w:rsidRPr="00A1535F">
        <w:rPr>
          <w:spacing w:val="-6"/>
          <w:sz w:val="24"/>
          <w:szCs w:val="24"/>
        </w:rPr>
        <w:t xml:space="preserve"> </w:t>
      </w:r>
      <w:r w:rsidRPr="00A1535F">
        <w:rPr>
          <w:sz w:val="24"/>
          <w:szCs w:val="24"/>
        </w:rPr>
        <w:t>of</w:t>
      </w:r>
      <w:r w:rsidRPr="00A1535F">
        <w:rPr>
          <w:spacing w:val="-8"/>
          <w:sz w:val="24"/>
          <w:szCs w:val="24"/>
        </w:rPr>
        <w:t xml:space="preserve"> </w:t>
      </w:r>
      <w:r w:rsidRPr="00A1535F">
        <w:rPr>
          <w:sz w:val="24"/>
          <w:szCs w:val="24"/>
        </w:rPr>
        <w:t>leadership</w:t>
      </w:r>
      <w:r w:rsidRPr="00A1535F">
        <w:rPr>
          <w:spacing w:val="-8"/>
          <w:sz w:val="24"/>
          <w:szCs w:val="24"/>
        </w:rPr>
        <w:t xml:space="preserve"> </w:t>
      </w:r>
      <w:r w:rsidRPr="00A1535F">
        <w:rPr>
          <w:sz w:val="24"/>
          <w:szCs w:val="24"/>
        </w:rPr>
        <w:t>styles</w:t>
      </w:r>
      <w:r w:rsidRPr="00A1535F">
        <w:rPr>
          <w:spacing w:val="-8"/>
          <w:sz w:val="24"/>
          <w:szCs w:val="24"/>
        </w:rPr>
        <w:t xml:space="preserve"> </w:t>
      </w:r>
      <w:r w:rsidRPr="00A1535F">
        <w:rPr>
          <w:sz w:val="24"/>
          <w:szCs w:val="24"/>
        </w:rPr>
        <w:t>and</w:t>
      </w:r>
      <w:r w:rsidRPr="00A1535F">
        <w:rPr>
          <w:spacing w:val="-8"/>
          <w:sz w:val="24"/>
          <w:szCs w:val="24"/>
        </w:rPr>
        <w:t xml:space="preserve"> </w:t>
      </w:r>
      <w:r w:rsidRPr="00A1535F">
        <w:rPr>
          <w:sz w:val="24"/>
          <w:szCs w:val="24"/>
        </w:rPr>
        <w:t>how</w:t>
      </w:r>
      <w:r w:rsidRPr="00A1535F">
        <w:rPr>
          <w:spacing w:val="-8"/>
          <w:sz w:val="24"/>
          <w:szCs w:val="24"/>
        </w:rPr>
        <w:t xml:space="preserve"> </w:t>
      </w:r>
      <w:r w:rsidRPr="00A1535F">
        <w:rPr>
          <w:sz w:val="24"/>
          <w:szCs w:val="24"/>
        </w:rPr>
        <w:t>they</w:t>
      </w:r>
      <w:r w:rsidRPr="00A1535F">
        <w:rPr>
          <w:spacing w:val="-8"/>
          <w:sz w:val="24"/>
          <w:szCs w:val="24"/>
        </w:rPr>
        <w:t xml:space="preserve"> </w:t>
      </w:r>
      <w:r w:rsidRPr="00A1535F">
        <w:rPr>
          <w:sz w:val="24"/>
          <w:szCs w:val="24"/>
        </w:rPr>
        <w:t>contribute</w:t>
      </w:r>
      <w:r w:rsidRPr="00A1535F">
        <w:rPr>
          <w:spacing w:val="-8"/>
          <w:sz w:val="24"/>
          <w:szCs w:val="24"/>
        </w:rPr>
        <w:t xml:space="preserve"> </w:t>
      </w:r>
      <w:r w:rsidRPr="00A1535F">
        <w:rPr>
          <w:sz w:val="24"/>
          <w:szCs w:val="24"/>
        </w:rPr>
        <w:t>team</w:t>
      </w:r>
      <w:r w:rsidRPr="00A1535F">
        <w:rPr>
          <w:spacing w:val="-8"/>
          <w:sz w:val="24"/>
          <w:szCs w:val="24"/>
        </w:rPr>
        <w:t xml:space="preserve"> </w:t>
      </w:r>
      <w:r w:rsidRPr="00A1535F">
        <w:rPr>
          <w:spacing w:val="-2"/>
          <w:sz w:val="24"/>
          <w:szCs w:val="24"/>
        </w:rPr>
        <w:t>performance.</w:t>
      </w:r>
    </w:p>
    <w:p w14:paraId="392D132A" w14:textId="77777777" w:rsidR="00A1535F" w:rsidRPr="00A1535F" w:rsidRDefault="00A1535F" w:rsidP="00A1535F">
      <w:pPr>
        <w:pStyle w:val="ListParagraph"/>
        <w:numPr>
          <w:ilvl w:val="0"/>
          <w:numId w:val="26"/>
        </w:numPr>
        <w:tabs>
          <w:tab w:val="left" w:pos="839"/>
        </w:tabs>
        <w:ind w:left="839" w:hanging="359"/>
        <w:rPr>
          <w:sz w:val="24"/>
          <w:szCs w:val="24"/>
        </w:rPr>
      </w:pPr>
      <w:r w:rsidRPr="00A1535F">
        <w:rPr>
          <w:sz w:val="24"/>
          <w:szCs w:val="24"/>
        </w:rPr>
        <w:t>Identify</w:t>
      </w:r>
      <w:r w:rsidRPr="00A1535F">
        <w:rPr>
          <w:spacing w:val="-8"/>
          <w:sz w:val="24"/>
          <w:szCs w:val="24"/>
        </w:rPr>
        <w:t xml:space="preserve"> </w:t>
      </w:r>
      <w:r w:rsidRPr="00A1535F">
        <w:rPr>
          <w:sz w:val="24"/>
          <w:szCs w:val="24"/>
        </w:rPr>
        <w:t>the</w:t>
      </w:r>
      <w:r w:rsidRPr="00A1535F">
        <w:rPr>
          <w:spacing w:val="-7"/>
          <w:sz w:val="24"/>
          <w:szCs w:val="24"/>
        </w:rPr>
        <w:t xml:space="preserve"> </w:t>
      </w:r>
      <w:r w:rsidRPr="00A1535F">
        <w:rPr>
          <w:sz w:val="24"/>
          <w:szCs w:val="24"/>
        </w:rPr>
        <w:t>traits</w:t>
      </w:r>
      <w:r w:rsidRPr="00A1535F">
        <w:rPr>
          <w:spacing w:val="-8"/>
          <w:sz w:val="24"/>
          <w:szCs w:val="24"/>
        </w:rPr>
        <w:t xml:space="preserve"> </w:t>
      </w:r>
      <w:r w:rsidRPr="00A1535F">
        <w:rPr>
          <w:sz w:val="24"/>
          <w:szCs w:val="24"/>
        </w:rPr>
        <w:t>and</w:t>
      </w:r>
      <w:r w:rsidRPr="00A1535F">
        <w:rPr>
          <w:spacing w:val="-7"/>
          <w:sz w:val="24"/>
          <w:szCs w:val="24"/>
        </w:rPr>
        <w:t xml:space="preserve"> </w:t>
      </w:r>
      <w:r w:rsidRPr="00A1535F">
        <w:rPr>
          <w:sz w:val="24"/>
          <w:szCs w:val="24"/>
        </w:rPr>
        <w:t>characteristics</w:t>
      </w:r>
      <w:r w:rsidRPr="00A1535F">
        <w:rPr>
          <w:spacing w:val="-8"/>
          <w:sz w:val="24"/>
          <w:szCs w:val="24"/>
        </w:rPr>
        <w:t xml:space="preserve"> </w:t>
      </w:r>
      <w:r w:rsidRPr="00A1535F">
        <w:rPr>
          <w:sz w:val="24"/>
          <w:szCs w:val="24"/>
        </w:rPr>
        <w:t>of</w:t>
      </w:r>
      <w:r w:rsidRPr="00A1535F">
        <w:rPr>
          <w:spacing w:val="-7"/>
          <w:sz w:val="24"/>
          <w:szCs w:val="24"/>
        </w:rPr>
        <w:t xml:space="preserve"> </w:t>
      </w:r>
      <w:r w:rsidRPr="00A1535F">
        <w:rPr>
          <w:sz w:val="24"/>
          <w:szCs w:val="24"/>
        </w:rPr>
        <w:t>an</w:t>
      </w:r>
      <w:r w:rsidRPr="00A1535F">
        <w:rPr>
          <w:spacing w:val="-8"/>
          <w:sz w:val="24"/>
          <w:szCs w:val="24"/>
        </w:rPr>
        <w:t xml:space="preserve"> </w:t>
      </w:r>
      <w:r w:rsidRPr="00A1535F">
        <w:rPr>
          <w:sz w:val="24"/>
          <w:szCs w:val="24"/>
        </w:rPr>
        <w:t>effective</w:t>
      </w:r>
      <w:r w:rsidRPr="00A1535F">
        <w:rPr>
          <w:spacing w:val="-7"/>
          <w:sz w:val="24"/>
          <w:szCs w:val="24"/>
        </w:rPr>
        <w:t xml:space="preserve"> </w:t>
      </w:r>
      <w:r w:rsidRPr="00A1535F">
        <w:rPr>
          <w:spacing w:val="-4"/>
          <w:sz w:val="24"/>
          <w:szCs w:val="24"/>
        </w:rPr>
        <w:t>team.</w:t>
      </w:r>
    </w:p>
    <w:p w14:paraId="114514A4" w14:textId="77777777" w:rsidR="00A1535F" w:rsidRPr="00A1535F" w:rsidRDefault="00A1535F" w:rsidP="00A1535F">
      <w:pPr>
        <w:pStyle w:val="ListParagraph"/>
        <w:numPr>
          <w:ilvl w:val="0"/>
          <w:numId w:val="26"/>
        </w:numPr>
        <w:tabs>
          <w:tab w:val="left" w:pos="840"/>
        </w:tabs>
        <w:spacing w:line="259" w:lineRule="auto"/>
        <w:ind w:right="543"/>
        <w:rPr>
          <w:sz w:val="24"/>
          <w:szCs w:val="24"/>
        </w:rPr>
      </w:pPr>
      <w:r w:rsidRPr="00A1535F">
        <w:rPr>
          <w:sz w:val="24"/>
          <w:szCs w:val="24"/>
        </w:rPr>
        <w:t>Introduce</w:t>
      </w:r>
      <w:r w:rsidRPr="00A1535F">
        <w:rPr>
          <w:spacing w:val="-3"/>
          <w:sz w:val="24"/>
          <w:szCs w:val="24"/>
        </w:rPr>
        <w:t xml:space="preserve"> </w:t>
      </w:r>
      <w:r w:rsidRPr="00A1535F">
        <w:rPr>
          <w:sz w:val="24"/>
          <w:szCs w:val="24"/>
        </w:rPr>
        <w:t>the</w:t>
      </w:r>
      <w:r w:rsidRPr="00A1535F">
        <w:rPr>
          <w:spacing w:val="-3"/>
          <w:sz w:val="24"/>
          <w:szCs w:val="24"/>
        </w:rPr>
        <w:t xml:space="preserve"> </w:t>
      </w:r>
      <w:r w:rsidRPr="00A1535F">
        <w:rPr>
          <w:sz w:val="24"/>
          <w:szCs w:val="24"/>
        </w:rPr>
        <w:t>concept</w:t>
      </w:r>
      <w:r w:rsidRPr="00A1535F">
        <w:rPr>
          <w:spacing w:val="-3"/>
          <w:sz w:val="24"/>
          <w:szCs w:val="24"/>
        </w:rPr>
        <w:t xml:space="preserve"> </w:t>
      </w:r>
      <w:r w:rsidRPr="00A1535F">
        <w:rPr>
          <w:sz w:val="24"/>
          <w:szCs w:val="24"/>
        </w:rPr>
        <w:t>of</w:t>
      </w:r>
      <w:r w:rsidRPr="00A1535F">
        <w:rPr>
          <w:spacing w:val="-4"/>
          <w:sz w:val="24"/>
          <w:szCs w:val="24"/>
        </w:rPr>
        <w:t xml:space="preserve"> </w:t>
      </w:r>
      <w:r w:rsidRPr="00A1535F">
        <w:rPr>
          <w:sz w:val="24"/>
          <w:szCs w:val="24"/>
        </w:rPr>
        <w:t>a</w:t>
      </w:r>
      <w:r w:rsidRPr="00A1535F">
        <w:rPr>
          <w:spacing w:val="-2"/>
          <w:sz w:val="24"/>
          <w:szCs w:val="24"/>
        </w:rPr>
        <w:t xml:space="preserve"> </w:t>
      </w:r>
      <w:r w:rsidRPr="00A1535F">
        <w:rPr>
          <w:sz w:val="24"/>
          <w:szCs w:val="24"/>
        </w:rPr>
        <w:t>personal</w:t>
      </w:r>
      <w:r w:rsidRPr="00A1535F">
        <w:rPr>
          <w:spacing w:val="-4"/>
          <w:sz w:val="24"/>
          <w:szCs w:val="24"/>
        </w:rPr>
        <w:t xml:space="preserve"> </w:t>
      </w:r>
      <w:r w:rsidRPr="00A1535F">
        <w:rPr>
          <w:sz w:val="24"/>
          <w:szCs w:val="24"/>
        </w:rPr>
        <w:t>brand,</w:t>
      </w:r>
      <w:r w:rsidRPr="00A1535F">
        <w:rPr>
          <w:spacing w:val="-4"/>
          <w:sz w:val="24"/>
          <w:szCs w:val="24"/>
        </w:rPr>
        <w:t xml:space="preserve"> </w:t>
      </w:r>
      <w:r w:rsidRPr="00A1535F">
        <w:rPr>
          <w:sz w:val="24"/>
          <w:szCs w:val="24"/>
        </w:rPr>
        <w:t>and</w:t>
      </w:r>
      <w:r w:rsidRPr="00A1535F">
        <w:rPr>
          <w:spacing w:val="-3"/>
          <w:sz w:val="24"/>
          <w:szCs w:val="24"/>
        </w:rPr>
        <w:t xml:space="preserve"> </w:t>
      </w:r>
      <w:r w:rsidRPr="00A1535F">
        <w:rPr>
          <w:sz w:val="24"/>
          <w:szCs w:val="24"/>
        </w:rPr>
        <w:t>the</w:t>
      </w:r>
      <w:r w:rsidRPr="00A1535F">
        <w:rPr>
          <w:spacing w:val="-4"/>
          <w:sz w:val="24"/>
          <w:szCs w:val="24"/>
        </w:rPr>
        <w:t xml:space="preserve"> </w:t>
      </w:r>
      <w:r w:rsidRPr="00A1535F">
        <w:rPr>
          <w:sz w:val="24"/>
          <w:szCs w:val="24"/>
        </w:rPr>
        <w:t>impact</w:t>
      </w:r>
      <w:r w:rsidRPr="00A1535F">
        <w:rPr>
          <w:spacing w:val="-4"/>
          <w:sz w:val="24"/>
          <w:szCs w:val="24"/>
        </w:rPr>
        <w:t xml:space="preserve"> </w:t>
      </w:r>
      <w:r w:rsidRPr="00A1535F">
        <w:rPr>
          <w:sz w:val="24"/>
          <w:szCs w:val="24"/>
        </w:rPr>
        <w:t>of</w:t>
      </w:r>
      <w:r w:rsidRPr="00A1535F">
        <w:rPr>
          <w:spacing w:val="-4"/>
          <w:sz w:val="24"/>
          <w:szCs w:val="24"/>
        </w:rPr>
        <w:t xml:space="preserve"> </w:t>
      </w:r>
      <w:r w:rsidRPr="00A1535F">
        <w:rPr>
          <w:sz w:val="24"/>
          <w:szCs w:val="24"/>
        </w:rPr>
        <w:t>brand</w:t>
      </w:r>
      <w:r w:rsidRPr="00A1535F">
        <w:rPr>
          <w:spacing w:val="-4"/>
          <w:sz w:val="24"/>
          <w:szCs w:val="24"/>
        </w:rPr>
        <w:t xml:space="preserve"> </w:t>
      </w:r>
      <w:r w:rsidRPr="00A1535F">
        <w:rPr>
          <w:sz w:val="24"/>
          <w:szCs w:val="24"/>
        </w:rPr>
        <w:t>on</w:t>
      </w:r>
      <w:r w:rsidRPr="00A1535F">
        <w:rPr>
          <w:spacing w:val="-3"/>
          <w:sz w:val="24"/>
          <w:szCs w:val="24"/>
        </w:rPr>
        <w:t xml:space="preserve"> </w:t>
      </w:r>
      <w:r w:rsidRPr="00A1535F">
        <w:rPr>
          <w:sz w:val="24"/>
          <w:szCs w:val="24"/>
        </w:rPr>
        <w:t>job</w:t>
      </w:r>
      <w:r w:rsidRPr="00A1535F">
        <w:rPr>
          <w:spacing w:val="-4"/>
          <w:sz w:val="24"/>
          <w:szCs w:val="24"/>
        </w:rPr>
        <w:t xml:space="preserve"> </w:t>
      </w:r>
      <w:r w:rsidRPr="00A1535F">
        <w:rPr>
          <w:sz w:val="24"/>
          <w:szCs w:val="24"/>
        </w:rPr>
        <w:t>performance</w:t>
      </w:r>
      <w:r w:rsidRPr="00A1535F">
        <w:rPr>
          <w:spacing w:val="-4"/>
          <w:sz w:val="24"/>
          <w:szCs w:val="24"/>
        </w:rPr>
        <w:t xml:space="preserve"> </w:t>
      </w:r>
      <w:r w:rsidRPr="00A1535F">
        <w:rPr>
          <w:sz w:val="24"/>
          <w:szCs w:val="24"/>
        </w:rPr>
        <w:t xml:space="preserve">(or </w:t>
      </w:r>
      <w:r w:rsidRPr="00A1535F">
        <w:rPr>
          <w:spacing w:val="-2"/>
          <w:sz w:val="24"/>
          <w:szCs w:val="24"/>
        </w:rPr>
        <w:t>prospects?)</w:t>
      </w:r>
    </w:p>
    <w:p w14:paraId="22359E03" w14:textId="77777777" w:rsidR="00A1535F" w:rsidRPr="00A1535F" w:rsidRDefault="00A1535F" w:rsidP="00A1535F">
      <w:pPr>
        <w:pStyle w:val="ListParagraph"/>
        <w:numPr>
          <w:ilvl w:val="0"/>
          <w:numId w:val="26"/>
        </w:numPr>
        <w:tabs>
          <w:tab w:val="left" w:pos="840"/>
        </w:tabs>
        <w:spacing w:before="0" w:line="259" w:lineRule="auto"/>
        <w:ind w:right="331"/>
      </w:pPr>
      <w:r w:rsidRPr="00A1535F">
        <w:rPr>
          <w:sz w:val="24"/>
          <w:szCs w:val="24"/>
        </w:rPr>
        <w:t>Develop</w:t>
      </w:r>
      <w:r w:rsidRPr="00A1535F">
        <w:rPr>
          <w:spacing w:val="-4"/>
          <w:sz w:val="24"/>
          <w:szCs w:val="24"/>
        </w:rPr>
        <w:t xml:space="preserve"> </w:t>
      </w:r>
      <w:r w:rsidRPr="00A1535F">
        <w:rPr>
          <w:sz w:val="24"/>
          <w:szCs w:val="24"/>
        </w:rPr>
        <w:t>understanding</w:t>
      </w:r>
      <w:r w:rsidRPr="00A1535F">
        <w:rPr>
          <w:spacing w:val="-3"/>
          <w:sz w:val="24"/>
          <w:szCs w:val="24"/>
        </w:rPr>
        <w:t xml:space="preserve"> </w:t>
      </w:r>
      <w:r w:rsidRPr="00A1535F">
        <w:rPr>
          <w:sz w:val="24"/>
          <w:szCs w:val="24"/>
        </w:rPr>
        <w:t>of</w:t>
      </w:r>
      <w:r w:rsidRPr="00A1535F">
        <w:rPr>
          <w:spacing w:val="-4"/>
          <w:sz w:val="24"/>
          <w:szCs w:val="24"/>
        </w:rPr>
        <w:t xml:space="preserve"> </w:t>
      </w:r>
      <w:r w:rsidRPr="00A1535F">
        <w:rPr>
          <w:sz w:val="24"/>
          <w:szCs w:val="24"/>
        </w:rPr>
        <w:t>things</w:t>
      </w:r>
      <w:r w:rsidRPr="00A1535F">
        <w:rPr>
          <w:spacing w:val="-4"/>
          <w:sz w:val="24"/>
          <w:szCs w:val="24"/>
        </w:rPr>
        <w:t xml:space="preserve"> </w:t>
      </w:r>
      <w:r w:rsidRPr="00A1535F">
        <w:rPr>
          <w:sz w:val="24"/>
          <w:szCs w:val="24"/>
        </w:rPr>
        <w:t>outside</w:t>
      </w:r>
      <w:r w:rsidRPr="00A1535F">
        <w:rPr>
          <w:spacing w:val="-4"/>
          <w:sz w:val="24"/>
          <w:szCs w:val="24"/>
        </w:rPr>
        <w:t xml:space="preserve"> </w:t>
      </w:r>
      <w:r w:rsidRPr="00A1535F">
        <w:rPr>
          <w:sz w:val="24"/>
          <w:szCs w:val="24"/>
        </w:rPr>
        <w:t>of</w:t>
      </w:r>
      <w:r w:rsidRPr="00A1535F">
        <w:rPr>
          <w:spacing w:val="-4"/>
          <w:sz w:val="24"/>
          <w:szCs w:val="24"/>
        </w:rPr>
        <w:t xml:space="preserve"> </w:t>
      </w:r>
      <w:r w:rsidRPr="00A1535F">
        <w:rPr>
          <w:sz w:val="24"/>
          <w:szCs w:val="24"/>
        </w:rPr>
        <w:t>personal</w:t>
      </w:r>
      <w:r w:rsidRPr="00A1535F">
        <w:rPr>
          <w:spacing w:val="-3"/>
          <w:sz w:val="24"/>
          <w:szCs w:val="24"/>
        </w:rPr>
        <w:t xml:space="preserve"> </w:t>
      </w:r>
      <w:r w:rsidRPr="00A1535F">
        <w:rPr>
          <w:sz w:val="24"/>
          <w:szCs w:val="24"/>
        </w:rPr>
        <w:t>control</w:t>
      </w:r>
      <w:r w:rsidRPr="00A1535F">
        <w:rPr>
          <w:spacing w:val="-4"/>
          <w:sz w:val="24"/>
          <w:szCs w:val="24"/>
        </w:rPr>
        <w:t xml:space="preserve"> </w:t>
      </w:r>
      <w:r w:rsidRPr="00A1535F">
        <w:rPr>
          <w:sz w:val="24"/>
          <w:szCs w:val="24"/>
        </w:rPr>
        <w:t>that</w:t>
      </w:r>
      <w:r w:rsidRPr="00A1535F">
        <w:rPr>
          <w:spacing w:val="-4"/>
          <w:sz w:val="24"/>
          <w:szCs w:val="24"/>
        </w:rPr>
        <w:t xml:space="preserve"> </w:t>
      </w:r>
      <w:r w:rsidRPr="00A1535F">
        <w:rPr>
          <w:sz w:val="24"/>
          <w:szCs w:val="24"/>
        </w:rPr>
        <w:t>impact</w:t>
      </w:r>
      <w:r w:rsidRPr="00A1535F">
        <w:rPr>
          <w:spacing w:val="-4"/>
          <w:sz w:val="24"/>
          <w:szCs w:val="24"/>
        </w:rPr>
        <w:t xml:space="preserve"> </w:t>
      </w:r>
      <w:r w:rsidRPr="00A1535F">
        <w:rPr>
          <w:sz w:val="24"/>
          <w:szCs w:val="24"/>
        </w:rPr>
        <w:t>job</w:t>
      </w:r>
      <w:r w:rsidRPr="00A1535F">
        <w:rPr>
          <w:spacing w:val="-3"/>
          <w:sz w:val="24"/>
          <w:szCs w:val="24"/>
        </w:rPr>
        <w:t xml:space="preserve"> </w:t>
      </w:r>
      <w:r w:rsidRPr="00A1535F">
        <w:rPr>
          <w:sz w:val="24"/>
          <w:szCs w:val="24"/>
        </w:rPr>
        <w:t>performance</w:t>
      </w:r>
      <w:r w:rsidRPr="00A1535F">
        <w:rPr>
          <w:spacing w:val="-4"/>
          <w:sz w:val="24"/>
          <w:szCs w:val="24"/>
        </w:rPr>
        <w:t xml:space="preserve"> </w:t>
      </w:r>
      <w:r w:rsidRPr="00A1535F">
        <w:rPr>
          <w:sz w:val="24"/>
          <w:szCs w:val="24"/>
        </w:rPr>
        <w:t xml:space="preserve">and </w:t>
      </w:r>
      <w:proofErr w:type="gramStart"/>
      <w:r w:rsidRPr="00A1535F">
        <w:rPr>
          <w:spacing w:val="-4"/>
          <w:sz w:val="24"/>
          <w:szCs w:val="24"/>
        </w:rPr>
        <w:t>fi</w:t>
      </w:r>
      <w:r>
        <w:rPr>
          <w:spacing w:val="-4"/>
        </w:rPr>
        <w:t>t</w:t>
      </w:r>
      <w:proofErr w:type="gramEnd"/>
      <w:r>
        <w:rPr>
          <w:spacing w:val="-4"/>
        </w:rPr>
        <w:t>.</w:t>
      </w:r>
    </w:p>
    <w:p w14:paraId="4A807F9C" w14:textId="77777777" w:rsidR="00A1535F" w:rsidRDefault="00A1535F" w:rsidP="00A1535F">
      <w:pPr>
        <w:pStyle w:val="ListParagraph"/>
        <w:tabs>
          <w:tab w:val="left" w:pos="840"/>
        </w:tabs>
        <w:spacing w:before="0" w:line="259" w:lineRule="auto"/>
        <w:ind w:left="840" w:right="331" w:firstLine="0"/>
      </w:pPr>
    </w:p>
    <w:p w14:paraId="35507EDD" w14:textId="6E156804" w:rsidR="008E10D7" w:rsidRDefault="00250E45" w:rsidP="00B442AF">
      <w:pPr>
        <w:pStyle w:val="Heading2"/>
        <w:spacing w:before="99"/>
        <w:ind w:left="0"/>
      </w:pPr>
      <w:r>
        <w:rPr>
          <w:color w:val="059033"/>
        </w:rPr>
        <w:t>Required Materials</w:t>
      </w:r>
    </w:p>
    <w:p w14:paraId="7A65B23C" w14:textId="37D9D700" w:rsidR="009D5962" w:rsidRDefault="009D5962" w:rsidP="00B442AF">
      <w:pPr>
        <w:shd w:val="clear" w:color="auto" w:fill="FFFFFF"/>
        <w:spacing w:before="180" w:after="180"/>
        <w:rPr>
          <w:sz w:val="24"/>
          <w:szCs w:val="24"/>
        </w:rPr>
      </w:pPr>
      <w:r w:rsidRPr="009D5962">
        <w:rPr>
          <w:sz w:val="24"/>
          <w:szCs w:val="24"/>
          <w:shd w:val="clear" w:color="auto" w:fill="FFFFFF"/>
        </w:rPr>
        <w:t>All materials for this course will be available through Canvas. Course materials include, but are not limited to, e-books, websites, articles, and videos.</w:t>
      </w:r>
      <w:r w:rsidRPr="009D5962">
        <w:rPr>
          <w:sz w:val="24"/>
          <w:szCs w:val="24"/>
        </w:rPr>
        <w:t> </w:t>
      </w:r>
      <w:r w:rsidR="003E333B">
        <w:rPr>
          <w:sz w:val="24"/>
          <w:szCs w:val="24"/>
        </w:rPr>
        <w:t xml:space="preserve">If needed, contact </w:t>
      </w:r>
      <w:r w:rsidR="00EC11A5">
        <w:rPr>
          <w:sz w:val="24"/>
          <w:szCs w:val="24"/>
        </w:rPr>
        <w:t>the instructor</w:t>
      </w:r>
      <w:r w:rsidR="003E333B">
        <w:rPr>
          <w:sz w:val="24"/>
          <w:szCs w:val="24"/>
        </w:rPr>
        <w:t xml:space="preserve"> for accessible versions.</w:t>
      </w:r>
    </w:p>
    <w:p w14:paraId="27DA81F3" w14:textId="77777777" w:rsidR="00A1535F" w:rsidRDefault="00A1535F" w:rsidP="00316FC9"/>
    <w:p w14:paraId="6B932137" w14:textId="79F42FCB" w:rsidR="009D5962" w:rsidRPr="009D5962" w:rsidRDefault="00833FC3" w:rsidP="00B442AF">
      <w:pPr>
        <w:pStyle w:val="Heading2"/>
        <w:spacing w:before="99"/>
        <w:ind w:left="0"/>
        <w:rPr>
          <w:rFonts w:asciiTheme="majorHAnsi" w:eastAsia="Times New Roman" w:hAnsiTheme="majorHAnsi" w:cs="Helvetica"/>
          <w:color w:val="3D3D3D"/>
        </w:rPr>
      </w:pPr>
      <w:r>
        <w:rPr>
          <w:color w:val="059033"/>
        </w:rPr>
        <w:t xml:space="preserve">Being Successful </w:t>
      </w:r>
      <w:proofErr w:type="gramStart"/>
      <w:r>
        <w:rPr>
          <w:color w:val="059033"/>
        </w:rPr>
        <w:t>in</w:t>
      </w:r>
      <w:proofErr w:type="gramEnd"/>
      <w:r>
        <w:rPr>
          <w:color w:val="059033"/>
        </w:rPr>
        <w:t xml:space="preserve"> the Course</w:t>
      </w:r>
    </w:p>
    <w:p w14:paraId="066E3651" w14:textId="77777777" w:rsidR="009D5962" w:rsidRPr="009D5962" w:rsidRDefault="009D5962" w:rsidP="009D5962">
      <w:pPr>
        <w:widowControl/>
        <w:numPr>
          <w:ilvl w:val="0"/>
          <w:numId w:val="13"/>
        </w:numPr>
        <w:shd w:val="clear" w:color="auto" w:fill="FFFFFF"/>
        <w:autoSpaceDE/>
        <w:autoSpaceDN/>
        <w:spacing w:before="100" w:beforeAutospacing="1" w:after="100" w:afterAutospacing="1"/>
        <w:ind w:left="375"/>
        <w:rPr>
          <w:sz w:val="24"/>
          <w:szCs w:val="24"/>
        </w:rPr>
      </w:pPr>
      <w:r w:rsidRPr="009D5962">
        <w:rPr>
          <w:sz w:val="24"/>
          <w:szCs w:val="24"/>
        </w:rPr>
        <w:t>Pay close attention to due dates, deadlines are firm.</w:t>
      </w:r>
    </w:p>
    <w:p w14:paraId="4D26744D" w14:textId="77777777" w:rsidR="009D5962" w:rsidRPr="009D5962" w:rsidRDefault="009D5962" w:rsidP="009D5962">
      <w:pPr>
        <w:widowControl/>
        <w:numPr>
          <w:ilvl w:val="0"/>
          <w:numId w:val="13"/>
        </w:numPr>
        <w:shd w:val="clear" w:color="auto" w:fill="FFFFFF"/>
        <w:autoSpaceDE/>
        <w:autoSpaceDN/>
        <w:spacing w:before="100" w:beforeAutospacing="1" w:after="100" w:afterAutospacing="1"/>
        <w:ind w:left="375"/>
        <w:rPr>
          <w:sz w:val="24"/>
          <w:szCs w:val="24"/>
        </w:rPr>
      </w:pPr>
      <w:r w:rsidRPr="009D5962">
        <w:rPr>
          <w:sz w:val="24"/>
          <w:szCs w:val="24"/>
        </w:rPr>
        <w:t>Cite sources, giving credit to where you obtain information.</w:t>
      </w:r>
    </w:p>
    <w:p w14:paraId="574894A0" w14:textId="77777777" w:rsidR="009D5962" w:rsidRPr="009D5962" w:rsidRDefault="009D5962" w:rsidP="009D5962">
      <w:pPr>
        <w:widowControl/>
        <w:numPr>
          <w:ilvl w:val="0"/>
          <w:numId w:val="13"/>
        </w:numPr>
        <w:shd w:val="clear" w:color="auto" w:fill="FFFFFF"/>
        <w:autoSpaceDE/>
        <w:autoSpaceDN/>
        <w:spacing w:before="100" w:beforeAutospacing="1" w:after="100" w:afterAutospacing="1"/>
        <w:ind w:left="375"/>
        <w:rPr>
          <w:sz w:val="24"/>
          <w:szCs w:val="24"/>
        </w:rPr>
      </w:pPr>
      <w:r w:rsidRPr="009D5962">
        <w:rPr>
          <w:sz w:val="24"/>
          <w:szCs w:val="24"/>
        </w:rPr>
        <w:t>Collaborate respectfully with others.</w:t>
      </w:r>
    </w:p>
    <w:p w14:paraId="167A921F" w14:textId="395ED033" w:rsidR="009D5962" w:rsidRPr="009D5962" w:rsidRDefault="009D5962" w:rsidP="009D5962">
      <w:pPr>
        <w:widowControl/>
        <w:numPr>
          <w:ilvl w:val="0"/>
          <w:numId w:val="13"/>
        </w:numPr>
        <w:shd w:val="clear" w:color="auto" w:fill="FFFFFF"/>
        <w:autoSpaceDE/>
        <w:autoSpaceDN/>
        <w:spacing w:before="100" w:beforeAutospacing="1" w:after="100" w:afterAutospacing="1"/>
        <w:ind w:left="375"/>
        <w:rPr>
          <w:sz w:val="24"/>
          <w:szCs w:val="24"/>
        </w:rPr>
      </w:pPr>
      <w:r w:rsidRPr="009D5962">
        <w:rPr>
          <w:sz w:val="24"/>
          <w:szCs w:val="24"/>
        </w:rPr>
        <w:t xml:space="preserve">Make the commitment to spend at least </w:t>
      </w:r>
      <w:r w:rsidR="00695D57">
        <w:rPr>
          <w:sz w:val="24"/>
          <w:szCs w:val="24"/>
        </w:rPr>
        <w:t>3</w:t>
      </w:r>
      <w:r w:rsidRPr="009D5962">
        <w:rPr>
          <w:sz w:val="24"/>
          <w:szCs w:val="24"/>
        </w:rPr>
        <w:t xml:space="preserve"> hours a week on the course. Some students may need more time than that to do well </w:t>
      </w:r>
      <w:proofErr w:type="gramStart"/>
      <w:r w:rsidRPr="009D5962">
        <w:rPr>
          <w:sz w:val="24"/>
          <w:szCs w:val="24"/>
        </w:rPr>
        <w:t>in</w:t>
      </w:r>
      <w:proofErr w:type="gramEnd"/>
      <w:r w:rsidRPr="009D5962">
        <w:rPr>
          <w:sz w:val="24"/>
          <w:szCs w:val="24"/>
        </w:rPr>
        <w:t xml:space="preserve"> the course.</w:t>
      </w:r>
    </w:p>
    <w:p w14:paraId="77447A7D" w14:textId="1B2557AA" w:rsidR="009D5962" w:rsidRPr="009D5962" w:rsidRDefault="00833FC3" w:rsidP="00B442AF">
      <w:pPr>
        <w:pStyle w:val="Heading2"/>
        <w:spacing w:before="99"/>
        <w:ind w:left="0"/>
        <w:rPr>
          <w:rFonts w:asciiTheme="majorHAnsi" w:eastAsia="Times New Roman" w:hAnsiTheme="majorHAnsi" w:cs="Helvetica"/>
          <w:color w:val="3D3D3D"/>
        </w:rPr>
      </w:pPr>
      <w:r>
        <w:rPr>
          <w:color w:val="059033"/>
        </w:rPr>
        <w:t xml:space="preserve">Teaching Philosophy for </w:t>
      </w:r>
      <w:r w:rsidR="00695D57">
        <w:rPr>
          <w:color w:val="059033"/>
        </w:rPr>
        <w:t>AMDS 3010</w:t>
      </w:r>
    </w:p>
    <w:p w14:paraId="191BF557" w14:textId="1E7A7B99" w:rsidR="009D5962" w:rsidRPr="009D5962" w:rsidRDefault="009D5962" w:rsidP="00B442AF">
      <w:pPr>
        <w:shd w:val="clear" w:color="auto" w:fill="FFFFFF"/>
        <w:spacing w:before="180" w:after="180"/>
        <w:rPr>
          <w:sz w:val="24"/>
          <w:szCs w:val="24"/>
        </w:rPr>
      </w:pPr>
      <w:r w:rsidRPr="009D5962">
        <w:rPr>
          <w:sz w:val="24"/>
          <w:szCs w:val="24"/>
        </w:rPr>
        <w:t xml:space="preserve">This course will take a highly interactive and facilitative approach to teaching and learning in which learning opportunities are created, and students are expected to be actively engaged. Students will be expected to actively participate in group learning projects and peer feedback and evaluations. </w:t>
      </w:r>
      <w:r w:rsidR="00F46691">
        <w:rPr>
          <w:sz w:val="24"/>
          <w:szCs w:val="24"/>
        </w:rPr>
        <w:t>S</w:t>
      </w:r>
      <w:r w:rsidRPr="009D5962">
        <w:rPr>
          <w:sz w:val="24"/>
          <w:szCs w:val="24"/>
        </w:rPr>
        <w:t>tudents will need to use effective time management to complete assignments according to the course schedule.</w:t>
      </w:r>
    </w:p>
    <w:p w14:paraId="35507EE0" w14:textId="77777777" w:rsidR="008E10D7" w:rsidRDefault="008E10D7">
      <w:pPr>
        <w:pStyle w:val="BodyText"/>
        <w:spacing w:before="4"/>
        <w:rPr>
          <w:sz w:val="21"/>
        </w:rPr>
      </w:pPr>
    </w:p>
    <w:p w14:paraId="4CA2F21C" w14:textId="77777777" w:rsidR="008E10D7" w:rsidRDefault="008E10D7">
      <w:pPr>
        <w:pStyle w:val="BodyText"/>
        <w:spacing w:before="10"/>
        <w:rPr>
          <w:sz w:val="20"/>
        </w:rPr>
      </w:pPr>
      <w:bookmarkStart w:id="5" w:name="Optional_Materials"/>
      <w:bookmarkStart w:id="6" w:name="Course_Teaching_and_Learning_Strategies"/>
      <w:bookmarkEnd w:id="5"/>
      <w:bookmarkEnd w:id="6"/>
    </w:p>
    <w:p w14:paraId="35507EE8" w14:textId="027E2962" w:rsidR="008E10D7" w:rsidRDefault="00250E45" w:rsidP="00B442AF">
      <w:pPr>
        <w:pStyle w:val="Heading1"/>
        <w:spacing w:before="1"/>
        <w:ind w:left="0"/>
        <w:rPr>
          <w:u w:val="none"/>
        </w:rPr>
      </w:pPr>
      <w:bookmarkStart w:id="7" w:name="TECHNICAL_REQUIREMENTS/ASSISTANCE"/>
      <w:bookmarkEnd w:id="7"/>
      <w:r>
        <w:rPr>
          <w:color w:val="059033"/>
          <w:u w:val="thick" w:color="059033"/>
        </w:rPr>
        <w:t>TECHNICAL REQUIREMENTS/ASSISTANCE</w:t>
      </w:r>
    </w:p>
    <w:p w14:paraId="35507EF4" w14:textId="77777777" w:rsidR="008E10D7" w:rsidRDefault="008E10D7">
      <w:pPr>
        <w:pStyle w:val="BodyText"/>
        <w:spacing w:before="9"/>
        <w:rPr>
          <w:sz w:val="22"/>
        </w:rPr>
      </w:pPr>
    </w:p>
    <w:p w14:paraId="35507EF5" w14:textId="77777777" w:rsidR="008E10D7" w:rsidRDefault="00250E45" w:rsidP="00B442AF">
      <w:pPr>
        <w:pStyle w:val="Heading2"/>
        <w:ind w:left="0"/>
      </w:pPr>
      <w:bookmarkStart w:id="8" w:name="Minimum_Technical_Skills_Needed"/>
      <w:bookmarkEnd w:id="8"/>
      <w:r>
        <w:rPr>
          <w:color w:val="059033"/>
        </w:rPr>
        <w:t>Minimum Technical Skills Needed</w:t>
      </w:r>
    </w:p>
    <w:p w14:paraId="2C98DFDB" w14:textId="77777777" w:rsidR="00B442AF" w:rsidRDefault="00B442AF" w:rsidP="00B442AF">
      <w:pPr>
        <w:pStyle w:val="BodyText"/>
        <w:spacing w:before="25" w:line="259" w:lineRule="auto"/>
        <w:ind w:right="783"/>
      </w:pPr>
    </w:p>
    <w:p w14:paraId="66BA6E10" w14:textId="0AF4C7EB" w:rsidR="007D59CF" w:rsidRDefault="00250E45" w:rsidP="007D59CF">
      <w:pPr>
        <w:pStyle w:val="BodyText"/>
        <w:spacing w:before="25" w:line="259" w:lineRule="auto"/>
        <w:ind w:right="783"/>
        <w:rPr>
          <w:rStyle w:val="Hyperlink"/>
        </w:rPr>
      </w:pPr>
      <w:r>
        <w:t>Minimum technical skills include the ability to navigate and use the</w:t>
      </w:r>
      <w:r w:rsidR="0015731F">
        <w:t xml:space="preserve"> </w:t>
      </w:r>
      <w:r w:rsidR="005227AF">
        <w:t>Canvas</w:t>
      </w:r>
      <w:r w:rsidR="0015731F">
        <w:t xml:space="preserve"> </w:t>
      </w:r>
      <w:r>
        <w:t>learning management system on a regular basis. Students are responsible for all devices (</w:t>
      </w:r>
      <w:r w:rsidRPr="00250E45">
        <w:rPr>
          <w:i/>
        </w:rPr>
        <w:t>i.e.</w:t>
      </w:r>
      <w:r>
        <w:t xml:space="preserve"> computers, printers, iPads, cell phones, scanners) and reliable internet connection during all required work in this class. Late assignments, retakes, and/or make-</w:t>
      </w:r>
      <w:proofErr w:type="gramStart"/>
      <w:r>
        <w:t>ups</w:t>
      </w:r>
      <w:proofErr w:type="gramEnd"/>
      <w:r>
        <w:t xml:space="preserve"> will not be granted due to electronic malfunctions. Plan ahead and have a back-up plan in place. </w:t>
      </w:r>
      <w:r w:rsidR="00BA7A9D">
        <w:t xml:space="preserve">For technical assistance in </w:t>
      </w:r>
      <w:r w:rsidR="005227AF">
        <w:t>Canvas</w:t>
      </w:r>
      <w:r w:rsidR="00BA7A9D">
        <w:t xml:space="preserve">, please contact </w:t>
      </w:r>
      <w:hyperlink r:id="rId13" w:history="1">
        <w:r w:rsidR="00BA7A9D">
          <w:rPr>
            <w:rStyle w:val="Hyperlink"/>
          </w:rPr>
          <w:t>https://learner.</w:t>
        </w:r>
        <w:r w:rsidR="005227AF">
          <w:rPr>
            <w:rStyle w:val="Hyperlink"/>
          </w:rPr>
          <w:t>Canvas</w:t>
        </w:r>
        <w:r w:rsidR="00BA7A9D">
          <w:rPr>
            <w:rStyle w:val="Hyperlink"/>
          </w:rPr>
          <w:t>.help/hc/en-us</w:t>
        </w:r>
      </w:hyperlink>
    </w:p>
    <w:p w14:paraId="4618FFE9" w14:textId="77777777" w:rsidR="009D5962" w:rsidRDefault="009D5962" w:rsidP="00250E45">
      <w:pPr>
        <w:pStyle w:val="BodyText"/>
        <w:spacing w:before="25" w:line="259" w:lineRule="auto"/>
        <w:ind w:left="160" w:right="783"/>
        <w:rPr>
          <w:rStyle w:val="Hyperlink"/>
        </w:rPr>
      </w:pPr>
    </w:p>
    <w:p w14:paraId="655DB59E" w14:textId="77777777" w:rsidR="007D59CF" w:rsidRDefault="007D59CF">
      <w:pPr>
        <w:rPr>
          <w:rFonts w:ascii="Cambria" w:eastAsia="Cambria" w:hAnsi="Cambria" w:cs="Cambria"/>
          <w:b/>
          <w:bCs/>
          <w:color w:val="059033"/>
          <w:sz w:val="26"/>
          <w:szCs w:val="26"/>
        </w:rPr>
      </w:pPr>
      <w:r>
        <w:rPr>
          <w:color w:val="059033"/>
        </w:rPr>
        <w:br w:type="page"/>
      </w:r>
    </w:p>
    <w:p w14:paraId="72A01280" w14:textId="6BA6497A" w:rsidR="00833FC3" w:rsidRDefault="00833FC3" w:rsidP="00B442AF">
      <w:pPr>
        <w:pStyle w:val="Heading2"/>
        <w:spacing w:before="99"/>
        <w:ind w:left="0"/>
      </w:pPr>
      <w:r>
        <w:rPr>
          <w:color w:val="059033"/>
        </w:rPr>
        <w:lastRenderedPageBreak/>
        <w:t>Computer Skills and Digital Literacy</w:t>
      </w:r>
    </w:p>
    <w:p w14:paraId="27428BBA" w14:textId="77777777" w:rsidR="009D5962" w:rsidRPr="009D5962" w:rsidRDefault="009D5962" w:rsidP="009D5962">
      <w:pPr>
        <w:widowControl/>
        <w:numPr>
          <w:ilvl w:val="0"/>
          <w:numId w:val="14"/>
        </w:numPr>
        <w:shd w:val="clear" w:color="auto" w:fill="FFFFFF"/>
        <w:autoSpaceDE/>
        <w:autoSpaceDN/>
        <w:spacing w:before="100" w:beforeAutospacing="1" w:after="100" w:afterAutospacing="1"/>
        <w:ind w:left="375"/>
        <w:rPr>
          <w:sz w:val="24"/>
          <w:szCs w:val="24"/>
        </w:rPr>
      </w:pPr>
      <w:r w:rsidRPr="009D5962">
        <w:rPr>
          <w:sz w:val="24"/>
          <w:szCs w:val="24"/>
        </w:rPr>
        <w:t>Using Canvas</w:t>
      </w:r>
    </w:p>
    <w:p w14:paraId="3EF72A79" w14:textId="77777777" w:rsidR="009D5962" w:rsidRPr="009D5962" w:rsidRDefault="009D5962" w:rsidP="009D5962">
      <w:pPr>
        <w:widowControl/>
        <w:numPr>
          <w:ilvl w:val="0"/>
          <w:numId w:val="14"/>
        </w:numPr>
        <w:shd w:val="clear" w:color="auto" w:fill="FFFFFF"/>
        <w:autoSpaceDE/>
        <w:autoSpaceDN/>
        <w:spacing w:before="100" w:beforeAutospacing="1" w:after="100" w:afterAutospacing="1"/>
        <w:ind w:left="375"/>
        <w:rPr>
          <w:sz w:val="24"/>
          <w:szCs w:val="24"/>
        </w:rPr>
      </w:pPr>
      <w:r w:rsidRPr="009D5962">
        <w:rPr>
          <w:sz w:val="24"/>
          <w:szCs w:val="24"/>
        </w:rPr>
        <w:t>Using email with attachments</w:t>
      </w:r>
    </w:p>
    <w:p w14:paraId="2B253DDF" w14:textId="77777777" w:rsidR="009D5962" w:rsidRPr="009D5962" w:rsidRDefault="009D5962" w:rsidP="009D5962">
      <w:pPr>
        <w:widowControl/>
        <w:numPr>
          <w:ilvl w:val="0"/>
          <w:numId w:val="14"/>
        </w:numPr>
        <w:shd w:val="clear" w:color="auto" w:fill="FFFFFF"/>
        <w:autoSpaceDE/>
        <w:autoSpaceDN/>
        <w:spacing w:before="100" w:beforeAutospacing="1" w:after="100" w:afterAutospacing="1"/>
        <w:ind w:left="375"/>
        <w:rPr>
          <w:sz w:val="24"/>
          <w:szCs w:val="24"/>
        </w:rPr>
      </w:pPr>
      <w:r w:rsidRPr="009D5962">
        <w:rPr>
          <w:sz w:val="24"/>
          <w:szCs w:val="24"/>
        </w:rPr>
        <w:t>Using presentation and graphics programs</w:t>
      </w:r>
    </w:p>
    <w:p w14:paraId="4EC36CA7" w14:textId="77777777" w:rsidR="009D5962" w:rsidRPr="009D5962" w:rsidRDefault="009D5962" w:rsidP="009D5962">
      <w:pPr>
        <w:widowControl/>
        <w:numPr>
          <w:ilvl w:val="0"/>
          <w:numId w:val="14"/>
        </w:numPr>
        <w:shd w:val="clear" w:color="auto" w:fill="FFFFFF"/>
        <w:autoSpaceDE/>
        <w:autoSpaceDN/>
        <w:spacing w:before="100" w:beforeAutospacing="1" w:after="100" w:afterAutospacing="1"/>
        <w:ind w:left="375"/>
        <w:rPr>
          <w:sz w:val="24"/>
          <w:szCs w:val="24"/>
        </w:rPr>
      </w:pPr>
      <w:r w:rsidRPr="009D5962">
        <w:rPr>
          <w:sz w:val="24"/>
          <w:szCs w:val="24"/>
        </w:rPr>
        <w:t>Using online discussion forums</w:t>
      </w:r>
    </w:p>
    <w:p w14:paraId="6498AB8B" w14:textId="5BF02C80" w:rsidR="00833FC3" w:rsidRDefault="00833FC3" w:rsidP="00B442AF">
      <w:pPr>
        <w:pStyle w:val="Heading2"/>
        <w:spacing w:before="99"/>
        <w:ind w:left="0"/>
      </w:pPr>
      <w:r>
        <w:rPr>
          <w:color w:val="059033"/>
        </w:rPr>
        <w:t>Netiquette</w:t>
      </w:r>
    </w:p>
    <w:p w14:paraId="489F20C9" w14:textId="77777777" w:rsidR="009D5962" w:rsidRPr="009D5962" w:rsidRDefault="009D5962" w:rsidP="009D5962">
      <w:pPr>
        <w:shd w:val="clear" w:color="auto" w:fill="FFFFFF"/>
        <w:spacing w:before="180" w:after="180"/>
        <w:rPr>
          <w:color w:val="000000" w:themeColor="text1"/>
          <w:sz w:val="24"/>
          <w:szCs w:val="24"/>
        </w:rPr>
      </w:pPr>
      <w:r w:rsidRPr="009D5962">
        <w:rPr>
          <w:color w:val="000000" w:themeColor="text1"/>
          <w:sz w:val="24"/>
          <w:szCs w:val="24"/>
        </w:rPr>
        <w:t>Netiquette, or online etiquette, refers to the way students are expected to interact with each other and with their instructors online. Here are some general guidelines:</w:t>
      </w:r>
    </w:p>
    <w:p w14:paraId="1BB9AD9E" w14:textId="77777777" w:rsidR="009D5962" w:rsidRPr="009D5962" w:rsidRDefault="009D5962" w:rsidP="009D5962">
      <w:pPr>
        <w:widowControl/>
        <w:numPr>
          <w:ilvl w:val="0"/>
          <w:numId w:val="15"/>
        </w:numPr>
        <w:shd w:val="clear" w:color="auto" w:fill="FFFFFF"/>
        <w:autoSpaceDE/>
        <w:autoSpaceDN/>
        <w:spacing w:before="100" w:beforeAutospacing="1" w:after="100" w:afterAutospacing="1"/>
        <w:ind w:left="375"/>
        <w:rPr>
          <w:color w:val="000000" w:themeColor="text1"/>
          <w:sz w:val="24"/>
          <w:szCs w:val="24"/>
        </w:rPr>
      </w:pPr>
      <w:r w:rsidRPr="009D5962">
        <w:rPr>
          <w:color w:val="000000" w:themeColor="text1"/>
          <w:sz w:val="24"/>
          <w:szCs w:val="24"/>
        </w:rPr>
        <w:t>Treat your instructor and classmates with respect in email or any other communication.</w:t>
      </w:r>
    </w:p>
    <w:p w14:paraId="3D463DC5" w14:textId="77777777" w:rsidR="009D5962" w:rsidRPr="009D5962" w:rsidRDefault="009D5962" w:rsidP="009D5962">
      <w:pPr>
        <w:widowControl/>
        <w:numPr>
          <w:ilvl w:val="0"/>
          <w:numId w:val="15"/>
        </w:numPr>
        <w:shd w:val="clear" w:color="auto" w:fill="FFFFFF"/>
        <w:autoSpaceDE/>
        <w:autoSpaceDN/>
        <w:spacing w:before="100" w:beforeAutospacing="1" w:after="100" w:afterAutospacing="1"/>
        <w:ind w:left="375"/>
        <w:rPr>
          <w:color w:val="000000" w:themeColor="text1"/>
          <w:sz w:val="24"/>
          <w:szCs w:val="24"/>
        </w:rPr>
      </w:pPr>
      <w:r w:rsidRPr="009D5962">
        <w:rPr>
          <w:color w:val="000000" w:themeColor="text1"/>
          <w:sz w:val="24"/>
          <w:szCs w:val="24"/>
        </w:rPr>
        <w:t xml:space="preserve">Always use your </w:t>
      </w:r>
      <w:proofErr w:type="gramStart"/>
      <w:r w:rsidRPr="009D5962">
        <w:rPr>
          <w:color w:val="000000" w:themeColor="text1"/>
          <w:sz w:val="24"/>
          <w:szCs w:val="24"/>
        </w:rPr>
        <w:t>professors’</w:t>
      </w:r>
      <w:proofErr w:type="gramEnd"/>
      <w:r w:rsidRPr="009D5962">
        <w:rPr>
          <w:color w:val="000000" w:themeColor="text1"/>
          <w:sz w:val="24"/>
          <w:szCs w:val="24"/>
        </w:rPr>
        <w:t xml:space="preserve"> proper title: Dr. or Prof., or if in doubt use Mr. or Ms.</w:t>
      </w:r>
    </w:p>
    <w:p w14:paraId="4ABC9152" w14:textId="77777777" w:rsidR="009D5962" w:rsidRPr="009D5962" w:rsidRDefault="009D5962" w:rsidP="009D5962">
      <w:pPr>
        <w:widowControl/>
        <w:numPr>
          <w:ilvl w:val="0"/>
          <w:numId w:val="15"/>
        </w:numPr>
        <w:shd w:val="clear" w:color="auto" w:fill="FFFFFF"/>
        <w:autoSpaceDE/>
        <w:autoSpaceDN/>
        <w:spacing w:before="100" w:beforeAutospacing="1" w:after="100" w:afterAutospacing="1"/>
        <w:ind w:left="375"/>
        <w:rPr>
          <w:color w:val="000000" w:themeColor="text1"/>
          <w:sz w:val="24"/>
          <w:szCs w:val="24"/>
        </w:rPr>
      </w:pPr>
      <w:proofErr w:type="gramStart"/>
      <w:r w:rsidRPr="009D5962">
        <w:rPr>
          <w:color w:val="000000" w:themeColor="text1"/>
          <w:sz w:val="24"/>
          <w:szCs w:val="24"/>
        </w:rPr>
        <w:t>Unless</w:t>
      </w:r>
      <w:proofErr w:type="gramEnd"/>
      <w:r w:rsidRPr="009D5962">
        <w:rPr>
          <w:color w:val="000000" w:themeColor="text1"/>
          <w:sz w:val="24"/>
          <w:szCs w:val="24"/>
        </w:rPr>
        <w:t xml:space="preserve"> specifically invited, don’t refer to your instructor by first name.</w:t>
      </w:r>
    </w:p>
    <w:p w14:paraId="3F1FE010" w14:textId="77777777" w:rsidR="009D5962" w:rsidRPr="009D5962" w:rsidRDefault="009D5962" w:rsidP="009D5962">
      <w:pPr>
        <w:widowControl/>
        <w:numPr>
          <w:ilvl w:val="0"/>
          <w:numId w:val="15"/>
        </w:numPr>
        <w:shd w:val="clear" w:color="auto" w:fill="FFFFFF"/>
        <w:autoSpaceDE/>
        <w:autoSpaceDN/>
        <w:spacing w:before="100" w:beforeAutospacing="1" w:after="100" w:afterAutospacing="1"/>
        <w:ind w:left="375"/>
        <w:rPr>
          <w:color w:val="000000" w:themeColor="text1"/>
          <w:sz w:val="24"/>
          <w:szCs w:val="24"/>
        </w:rPr>
      </w:pPr>
      <w:r w:rsidRPr="009D5962">
        <w:rPr>
          <w:color w:val="000000" w:themeColor="text1"/>
          <w:sz w:val="24"/>
          <w:szCs w:val="24"/>
        </w:rPr>
        <w:t>Use clear and concise language.</w:t>
      </w:r>
    </w:p>
    <w:p w14:paraId="44E3A785" w14:textId="77777777" w:rsidR="009D5962" w:rsidRPr="009D5962" w:rsidRDefault="009D5962" w:rsidP="009D5962">
      <w:pPr>
        <w:widowControl/>
        <w:numPr>
          <w:ilvl w:val="0"/>
          <w:numId w:val="15"/>
        </w:numPr>
        <w:shd w:val="clear" w:color="auto" w:fill="FFFFFF"/>
        <w:autoSpaceDE/>
        <w:autoSpaceDN/>
        <w:spacing w:before="100" w:beforeAutospacing="1" w:after="100" w:afterAutospacing="1"/>
        <w:ind w:left="375"/>
        <w:rPr>
          <w:color w:val="000000" w:themeColor="text1"/>
          <w:sz w:val="24"/>
          <w:szCs w:val="24"/>
        </w:rPr>
      </w:pPr>
      <w:r w:rsidRPr="009D5962">
        <w:rPr>
          <w:color w:val="000000" w:themeColor="text1"/>
          <w:sz w:val="24"/>
          <w:szCs w:val="24"/>
        </w:rPr>
        <w:t>Remember that all college level communication should have correct spelling and grammar (this includes discussion boards).</w:t>
      </w:r>
    </w:p>
    <w:p w14:paraId="6C9E6DC2" w14:textId="77777777" w:rsidR="009D5962" w:rsidRPr="009D5962" w:rsidRDefault="009D5962" w:rsidP="009D5962">
      <w:pPr>
        <w:widowControl/>
        <w:numPr>
          <w:ilvl w:val="0"/>
          <w:numId w:val="15"/>
        </w:numPr>
        <w:shd w:val="clear" w:color="auto" w:fill="FFFFFF"/>
        <w:autoSpaceDE/>
        <w:autoSpaceDN/>
        <w:spacing w:before="100" w:beforeAutospacing="1" w:after="100" w:afterAutospacing="1"/>
        <w:ind w:left="375"/>
        <w:rPr>
          <w:color w:val="000000" w:themeColor="text1"/>
          <w:sz w:val="24"/>
          <w:szCs w:val="24"/>
        </w:rPr>
      </w:pPr>
      <w:r w:rsidRPr="009D5962">
        <w:rPr>
          <w:color w:val="000000" w:themeColor="text1"/>
          <w:sz w:val="24"/>
          <w:szCs w:val="24"/>
        </w:rPr>
        <w:t>Avoid slang terms such as “</w:t>
      </w:r>
      <w:proofErr w:type="spellStart"/>
      <w:r w:rsidRPr="009D5962">
        <w:rPr>
          <w:color w:val="000000" w:themeColor="text1"/>
          <w:sz w:val="24"/>
          <w:szCs w:val="24"/>
        </w:rPr>
        <w:t>wassup</w:t>
      </w:r>
      <w:proofErr w:type="spellEnd"/>
      <w:r w:rsidRPr="009D5962">
        <w:rPr>
          <w:color w:val="000000" w:themeColor="text1"/>
          <w:sz w:val="24"/>
          <w:szCs w:val="24"/>
        </w:rPr>
        <w:t>?” and texting abbreviations such as “u” instead of “you.”</w:t>
      </w:r>
    </w:p>
    <w:p w14:paraId="14E5A084" w14:textId="77777777" w:rsidR="009D5962" w:rsidRPr="009D5962" w:rsidRDefault="009D5962" w:rsidP="009D5962">
      <w:pPr>
        <w:widowControl/>
        <w:numPr>
          <w:ilvl w:val="0"/>
          <w:numId w:val="15"/>
        </w:numPr>
        <w:shd w:val="clear" w:color="auto" w:fill="FFFFFF"/>
        <w:autoSpaceDE/>
        <w:autoSpaceDN/>
        <w:spacing w:before="100" w:beforeAutospacing="1" w:after="100" w:afterAutospacing="1"/>
        <w:ind w:left="375"/>
        <w:rPr>
          <w:color w:val="000000" w:themeColor="text1"/>
          <w:sz w:val="24"/>
          <w:szCs w:val="24"/>
        </w:rPr>
      </w:pPr>
      <w:r w:rsidRPr="009D5962">
        <w:rPr>
          <w:color w:val="000000" w:themeColor="text1"/>
          <w:sz w:val="24"/>
          <w:szCs w:val="24"/>
        </w:rPr>
        <w:t>Use standard fonts such as Ariel, Calibri or Times new Roman and use a size 10 or 12 pt. font</w:t>
      </w:r>
    </w:p>
    <w:p w14:paraId="484BB74D" w14:textId="77777777" w:rsidR="009D5962" w:rsidRPr="009D5962" w:rsidRDefault="009D5962" w:rsidP="009D5962">
      <w:pPr>
        <w:widowControl/>
        <w:numPr>
          <w:ilvl w:val="0"/>
          <w:numId w:val="15"/>
        </w:numPr>
        <w:shd w:val="clear" w:color="auto" w:fill="FFFFFF"/>
        <w:autoSpaceDE/>
        <w:autoSpaceDN/>
        <w:spacing w:before="100" w:beforeAutospacing="1" w:after="100" w:afterAutospacing="1"/>
        <w:ind w:left="375"/>
        <w:rPr>
          <w:color w:val="000000" w:themeColor="text1"/>
          <w:sz w:val="24"/>
          <w:szCs w:val="24"/>
        </w:rPr>
      </w:pPr>
      <w:r w:rsidRPr="009D5962">
        <w:rPr>
          <w:color w:val="000000" w:themeColor="text1"/>
          <w:sz w:val="24"/>
          <w:szCs w:val="24"/>
        </w:rPr>
        <w:t>Avoid using the caps lock feature AS IT CAN BE INTERPRETTED AS YELLING. • Limit and possibly avoid the use of emoticons like :) or J.</w:t>
      </w:r>
    </w:p>
    <w:p w14:paraId="1BC3EC87" w14:textId="77777777" w:rsidR="009D5962" w:rsidRPr="009D5962" w:rsidRDefault="009D5962" w:rsidP="009D5962">
      <w:pPr>
        <w:widowControl/>
        <w:numPr>
          <w:ilvl w:val="0"/>
          <w:numId w:val="15"/>
        </w:numPr>
        <w:shd w:val="clear" w:color="auto" w:fill="FFFFFF"/>
        <w:autoSpaceDE/>
        <w:autoSpaceDN/>
        <w:spacing w:before="100" w:beforeAutospacing="1" w:after="100" w:afterAutospacing="1"/>
        <w:ind w:left="375"/>
        <w:rPr>
          <w:color w:val="000000" w:themeColor="text1"/>
          <w:sz w:val="24"/>
          <w:szCs w:val="24"/>
        </w:rPr>
      </w:pPr>
      <w:r w:rsidRPr="009D5962">
        <w:rPr>
          <w:color w:val="000000" w:themeColor="text1"/>
          <w:sz w:val="24"/>
          <w:szCs w:val="24"/>
        </w:rPr>
        <w:t>Be cautious when using humor or sarcasm as tone is sometimes lost in an email or discussion post and your message might be taken seriously or sound offensive.</w:t>
      </w:r>
    </w:p>
    <w:p w14:paraId="4655AB91" w14:textId="77777777" w:rsidR="009D5962" w:rsidRPr="009D5962" w:rsidRDefault="009D5962" w:rsidP="009D5962">
      <w:pPr>
        <w:widowControl/>
        <w:numPr>
          <w:ilvl w:val="0"/>
          <w:numId w:val="15"/>
        </w:numPr>
        <w:shd w:val="clear" w:color="auto" w:fill="FFFFFF"/>
        <w:autoSpaceDE/>
        <w:autoSpaceDN/>
        <w:spacing w:before="100" w:beforeAutospacing="1" w:after="100" w:afterAutospacing="1"/>
        <w:ind w:left="375"/>
        <w:rPr>
          <w:color w:val="000000" w:themeColor="text1"/>
          <w:sz w:val="24"/>
          <w:szCs w:val="24"/>
        </w:rPr>
      </w:pPr>
      <w:r w:rsidRPr="009D5962">
        <w:rPr>
          <w:color w:val="000000" w:themeColor="text1"/>
          <w:sz w:val="24"/>
          <w:szCs w:val="24"/>
        </w:rPr>
        <w:t xml:space="preserve">Be careful with personal information (both yours and </w:t>
      </w:r>
      <w:proofErr w:type="gramStart"/>
      <w:r w:rsidRPr="009D5962">
        <w:rPr>
          <w:color w:val="000000" w:themeColor="text1"/>
          <w:sz w:val="24"/>
          <w:szCs w:val="24"/>
        </w:rPr>
        <w:t>other’s</w:t>
      </w:r>
      <w:proofErr w:type="gramEnd"/>
      <w:r w:rsidRPr="009D5962">
        <w:rPr>
          <w:color w:val="000000" w:themeColor="text1"/>
          <w:sz w:val="24"/>
          <w:szCs w:val="24"/>
        </w:rPr>
        <w:t>).</w:t>
      </w:r>
    </w:p>
    <w:p w14:paraId="5FA3C02D" w14:textId="77777777" w:rsidR="009D5962" w:rsidRPr="009D5962" w:rsidRDefault="009D5962" w:rsidP="009D5962">
      <w:pPr>
        <w:widowControl/>
        <w:numPr>
          <w:ilvl w:val="0"/>
          <w:numId w:val="15"/>
        </w:numPr>
        <w:shd w:val="clear" w:color="auto" w:fill="FFFFFF"/>
        <w:autoSpaceDE/>
        <w:autoSpaceDN/>
        <w:spacing w:before="100" w:beforeAutospacing="1" w:after="100" w:afterAutospacing="1"/>
        <w:ind w:left="375"/>
        <w:rPr>
          <w:color w:val="000000" w:themeColor="text1"/>
          <w:sz w:val="24"/>
          <w:szCs w:val="24"/>
        </w:rPr>
      </w:pPr>
      <w:r w:rsidRPr="009D5962">
        <w:rPr>
          <w:color w:val="000000" w:themeColor="text1"/>
          <w:sz w:val="24"/>
          <w:szCs w:val="24"/>
        </w:rPr>
        <w:t>Do not send confidential information via e-mail.</w:t>
      </w:r>
    </w:p>
    <w:p w14:paraId="48044BB8" w14:textId="1ABA8A43" w:rsidR="003330FE" w:rsidRDefault="009D5962" w:rsidP="00907778">
      <w:pPr>
        <w:shd w:val="clear" w:color="auto" w:fill="FFFFFF"/>
        <w:rPr>
          <w:color w:val="000000" w:themeColor="text1"/>
          <w:sz w:val="24"/>
          <w:szCs w:val="24"/>
        </w:rPr>
      </w:pPr>
      <w:r w:rsidRPr="009D5962">
        <w:rPr>
          <w:color w:val="000000" w:themeColor="text1"/>
          <w:sz w:val="24"/>
          <w:szCs w:val="24"/>
        </w:rPr>
        <w:t>See these </w:t>
      </w:r>
      <w:hyperlink r:id="rId14" w:tgtFrame="_blank" w:history="1">
        <w:r w:rsidRPr="009D5962">
          <w:rPr>
            <w:color w:val="000000" w:themeColor="text1"/>
            <w:sz w:val="24"/>
            <w:szCs w:val="24"/>
            <w:u w:val="single"/>
          </w:rPr>
          <w:t>Netiquette Guidelines</w:t>
        </w:r>
      </w:hyperlink>
      <w:r w:rsidRPr="009D5962">
        <w:rPr>
          <w:color w:val="000000" w:themeColor="text1"/>
          <w:sz w:val="24"/>
          <w:szCs w:val="24"/>
        </w:rPr>
        <w:t> for more information.</w:t>
      </w:r>
    </w:p>
    <w:p w14:paraId="7D3CA1F0" w14:textId="77777777" w:rsidR="00907778" w:rsidRDefault="00907778" w:rsidP="00907778">
      <w:pPr>
        <w:shd w:val="clear" w:color="auto" w:fill="FFFFFF"/>
        <w:rPr>
          <w:sz w:val="24"/>
          <w:szCs w:val="24"/>
        </w:rPr>
      </w:pPr>
    </w:p>
    <w:p w14:paraId="7173B347" w14:textId="77777777" w:rsidR="00250E45" w:rsidRDefault="00250E45" w:rsidP="00250E45">
      <w:pPr>
        <w:pStyle w:val="BodyText"/>
        <w:spacing w:before="25" w:line="259" w:lineRule="auto"/>
        <w:ind w:left="160" w:right="783"/>
      </w:pPr>
    </w:p>
    <w:p w14:paraId="35507F03" w14:textId="1F34B476" w:rsidR="008E10D7" w:rsidRDefault="00250E45" w:rsidP="00B442AF">
      <w:pPr>
        <w:pStyle w:val="Heading1"/>
        <w:ind w:left="0"/>
        <w:rPr>
          <w:u w:val="none"/>
        </w:rPr>
      </w:pPr>
      <w:bookmarkStart w:id="9" w:name="Student_Academic_Support_Services"/>
      <w:bookmarkStart w:id="10" w:name="COMMUNICATING_WITH_YOUR_INSTRUCTOR"/>
      <w:bookmarkEnd w:id="9"/>
      <w:bookmarkEnd w:id="10"/>
      <w:r>
        <w:rPr>
          <w:color w:val="059033"/>
          <w:u w:val="thick" w:color="059033"/>
        </w:rPr>
        <w:t>COMMUNICATING WITH YOUR INSTRUCTOR</w:t>
      </w:r>
    </w:p>
    <w:p w14:paraId="03019944" w14:textId="77777777" w:rsidR="00B442AF" w:rsidRDefault="00B442AF" w:rsidP="00B442AF">
      <w:pPr>
        <w:pStyle w:val="BodyText"/>
        <w:spacing w:before="22" w:line="259" w:lineRule="auto"/>
        <w:ind w:right="887"/>
      </w:pPr>
    </w:p>
    <w:p w14:paraId="35507F04" w14:textId="1D6CAE6A" w:rsidR="008E10D7" w:rsidRDefault="00250E45" w:rsidP="00BA02CB">
      <w:pPr>
        <w:pStyle w:val="BodyText"/>
        <w:spacing w:before="22" w:line="259" w:lineRule="auto"/>
        <w:ind w:right="887"/>
      </w:pPr>
      <w:r>
        <w:t xml:space="preserve">The primary tool for communication in this course </w:t>
      </w:r>
      <w:r w:rsidR="00755D50">
        <w:t xml:space="preserve">is </w:t>
      </w:r>
      <w:r>
        <w:t xml:space="preserve">email. If you have questions or concerns, please send them to </w:t>
      </w:r>
      <w:hyperlink r:id="rId15" w:history="1">
        <w:r w:rsidR="0015731F" w:rsidRPr="00192589">
          <w:rPr>
            <w:rStyle w:val="Hyperlink"/>
          </w:rPr>
          <w:t>susan.watson@unt.edu</w:t>
        </w:r>
      </w:hyperlink>
      <w:r>
        <w:t xml:space="preserve"> </w:t>
      </w:r>
      <w:r>
        <w:rPr>
          <w:b/>
          <w:u w:val="thick"/>
        </w:rPr>
        <w:t>from your UNT email address</w:t>
      </w:r>
      <w:r>
        <w:t>. You should expect a reply from me within 2 business days. Please note that I cannot respond to questions about grades, or othe</w:t>
      </w:r>
      <w:r w:rsidR="00E43117">
        <w:t>r</w:t>
      </w:r>
      <w:r w:rsidR="00BA02CB">
        <w:br/>
      </w:r>
      <w:r>
        <w:t>personal concerns or issues you might have, to a non-UNT email address because it violates federal</w:t>
      </w:r>
      <w:r w:rsidR="00BA02CB">
        <w:t xml:space="preserve"> </w:t>
      </w:r>
      <w:r>
        <w:t>law on student privacy. For further information on email communication, please see</w:t>
      </w:r>
      <w:r w:rsidR="0061010B">
        <w:t xml:space="preserve"> </w:t>
      </w:r>
      <w:r w:rsidR="00BA02CB">
        <w:t xml:space="preserve">    </w:t>
      </w:r>
      <w:hyperlink r:id="rId16" w:history="1">
        <w:r w:rsidRPr="00D62FEE">
          <w:rPr>
            <w:rStyle w:val="Hyperlink"/>
            <w:u w:color="0562C1"/>
          </w:rPr>
          <w:t>https://clear.unt.edu/online-communication-tips</w:t>
        </w:r>
      </w:hyperlink>
      <w:r>
        <w:t>.</w:t>
      </w:r>
    </w:p>
    <w:p w14:paraId="09E5A637" w14:textId="77777777" w:rsidR="00B442AF" w:rsidRDefault="00B442AF" w:rsidP="00B442AF">
      <w:pPr>
        <w:pStyle w:val="Heading2"/>
        <w:spacing w:before="99"/>
        <w:ind w:left="0"/>
        <w:rPr>
          <w:color w:val="059033"/>
        </w:rPr>
      </w:pPr>
    </w:p>
    <w:p w14:paraId="27E8205D" w14:textId="6F617C2C" w:rsidR="00833FC3" w:rsidRDefault="00833FC3" w:rsidP="00B442AF">
      <w:pPr>
        <w:pStyle w:val="Heading2"/>
        <w:spacing w:before="99"/>
        <w:ind w:left="0"/>
      </w:pPr>
      <w:r>
        <w:rPr>
          <w:color w:val="059033"/>
        </w:rPr>
        <w:t>Announcements</w:t>
      </w:r>
    </w:p>
    <w:p w14:paraId="0540F3BF" w14:textId="1749F491" w:rsidR="00907778" w:rsidRDefault="00833FC3" w:rsidP="00833FC3">
      <w:pPr>
        <w:shd w:val="clear" w:color="auto" w:fill="FFFFFF"/>
        <w:spacing w:before="180" w:after="180"/>
        <w:rPr>
          <w:color w:val="000000" w:themeColor="text1"/>
          <w:sz w:val="24"/>
          <w:szCs w:val="24"/>
        </w:rPr>
      </w:pPr>
      <w:r w:rsidRPr="00833FC3">
        <w:rPr>
          <w:color w:val="000000" w:themeColor="text1"/>
          <w:sz w:val="24"/>
          <w:szCs w:val="24"/>
        </w:rPr>
        <w:t>You will be notified of any changes to the course or other pertinent information via the announcements with the Learning Management System (Canvas). Therefore, it is essential that you have your email notifications set up properly so that you see these announcements in a timely fashion. Notifications are sent to the email address associated with your Canvas account (generally your UNT email).</w:t>
      </w:r>
    </w:p>
    <w:p w14:paraId="0B382B55" w14:textId="77777777" w:rsidR="00907778" w:rsidRDefault="00907778">
      <w:pPr>
        <w:rPr>
          <w:color w:val="000000" w:themeColor="text1"/>
          <w:sz w:val="24"/>
          <w:szCs w:val="24"/>
        </w:rPr>
      </w:pPr>
      <w:r>
        <w:rPr>
          <w:color w:val="000000" w:themeColor="text1"/>
          <w:sz w:val="24"/>
          <w:szCs w:val="24"/>
        </w:rPr>
        <w:br w:type="page"/>
      </w:r>
    </w:p>
    <w:p w14:paraId="3A823CD0" w14:textId="44A8DBF5" w:rsidR="00833FC3" w:rsidRPr="00417960" w:rsidRDefault="00417960" w:rsidP="00B442AF">
      <w:pPr>
        <w:pStyle w:val="Heading2"/>
        <w:spacing w:before="99"/>
        <w:ind w:left="0"/>
        <w:rPr>
          <w:sz w:val="28"/>
          <w:szCs w:val="28"/>
        </w:rPr>
      </w:pPr>
      <w:r w:rsidRPr="00417960">
        <w:rPr>
          <w:color w:val="059033"/>
          <w:sz w:val="28"/>
          <w:szCs w:val="28"/>
          <w:u w:val="thick" w:color="059033"/>
        </w:rPr>
        <w:lastRenderedPageBreak/>
        <w:t>ASSESSMENTS AND GRADING</w:t>
      </w:r>
    </w:p>
    <w:p w14:paraId="7114D78B" w14:textId="77777777" w:rsidR="00417960" w:rsidRDefault="00417960" w:rsidP="00417960">
      <w:pPr>
        <w:pStyle w:val="Heading2"/>
        <w:spacing w:before="99"/>
        <w:ind w:left="0"/>
        <w:rPr>
          <w:color w:val="059033"/>
        </w:rPr>
      </w:pPr>
    </w:p>
    <w:p w14:paraId="760D783C" w14:textId="203D7742" w:rsidR="00417960" w:rsidRDefault="00417960" w:rsidP="00417960">
      <w:pPr>
        <w:pStyle w:val="Heading2"/>
        <w:spacing w:before="99"/>
        <w:ind w:left="0"/>
      </w:pPr>
      <w:r>
        <w:rPr>
          <w:color w:val="059033"/>
        </w:rPr>
        <w:t>Assessment Overview</w:t>
      </w:r>
    </w:p>
    <w:p w14:paraId="7B104CF9" w14:textId="468694D8"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This course provides various ways for students to learn including projects, </w:t>
      </w:r>
      <w:r w:rsidR="008572CF">
        <w:rPr>
          <w:color w:val="000000" w:themeColor="text1"/>
          <w:sz w:val="24"/>
          <w:szCs w:val="24"/>
        </w:rPr>
        <w:t xml:space="preserve">presentations, discussions, </w:t>
      </w:r>
      <w:r w:rsidRPr="00833FC3">
        <w:rPr>
          <w:color w:val="000000" w:themeColor="text1"/>
          <w:sz w:val="24"/>
          <w:szCs w:val="24"/>
        </w:rPr>
        <w:t xml:space="preserve">digital presence materials, professional technical writing, </w:t>
      </w:r>
      <w:proofErr w:type="gramStart"/>
      <w:r w:rsidRPr="00833FC3">
        <w:rPr>
          <w:color w:val="000000" w:themeColor="text1"/>
          <w:sz w:val="24"/>
          <w:szCs w:val="24"/>
        </w:rPr>
        <w:t>readings</w:t>
      </w:r>
      <w:proofErr w:type="gramEnd"/>
      <w:r w:rsidRPr="00833FC3">
        <w:rPr>
          <w:color w:val="000000" w:themeColor="text1"/>
          <w:sz w:val="24"/>
          <w:szCs w:val="24"/>
        </w:rPr>
        <w:t>, videos, and lectures. Students who fail to complete any assessment by the due date will receive a zero - no late work is accepted.</w:t>
      </w:r>
    </w:p>
    <w:p w14:paraId="4E2F786B" w14:textId="747EF933"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Grading: Final grades will be determined </w:t>
      </w:r>
      <w:r w:rsidR="00EC11A5" w:rsidRPr="00833FC3">
        <w:rPr>
          <w:color w:val="000000" w:themeColor="text1"/>
          <w:sz w:val="24"/>
          <w:szCs w:val="24"/>
        </w:rPr>
        <w:t>using</w:t>
      </w:r>
      <w:r w:rsidRPr="00833FC3">
        <w:rPr>
          <w:color w:val="000000" w:themeColor="text1"/>
          <w:sz w:val="24"/>
          <w:szCs w:val="24"/>
        </w:rPr>
        <w:t xml:space="preserve"> a percentage system. Students are expected to keep up with their grades and point totals by regularly reviewing them on Canvas. If you believe there is a discrepancy between the grade you are earning on assignments and any information Canvas shows, please contact the professor and ask him/her to look into the issue. Please remember, all technologies are subject to error. If you notice a discrepancy, notify the instructor. The instructor will evaluate the </w:t>
      </w:r>
      <w:r w:rsidR="00C4649B" w:rsidRPr="00833FC3">
        <w:rPr>
          <w:color w:val="000000" w:themeColor="text1"/>
          <w:sz w:val="24"/>
          <w:szCs w:val="24"/>
        </w:rPr>
        <w:t>situation,</w:t>
      </w:r>
      <w:r w:rsidRPr="00833FC3">
        <w:rPr>
          <w:color w:val="000000" w:themeColor="text1"/>
          <w:sz w:val="24"/>
          <w:szCs w:val="24"/>
        </w:rPr>
        <w:t xml:space="preserve"> and his/her ruling is final.</w:t>
      </w:r>
    </w:p>
    <w:p w14:paraId="0E2B8E1F" w14:textId="01E38A61"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If you try to resubmit an assignment after the due date, it will give you a score with a late penalty of 100% (meaning you would get a zero). It is extremely important to watch for DUE DATES and not </w:t>
      </w:r>
      <w:r w:rsidR="00C4649B" w:rsidRPr="00833FC3">
        <w:rPr>
          <w:color w:val="000000" w:themeColor="text1"/>
          <w:sz w:val="24"/>
          <w:szCs w:val="24"/>
        </w:rPr>
        <w:t>submit them</w:t>
      </w:r>
      <w:r w:rsidRPr="00833FC3">
        <w:rPr>
          <w:color w:val="000000" w:themeColor="text1"/>
          <w:sz w:val="24"/>
          <w:szCs w:val="24"/>
        </w:rPr>
        <w:t xml:space="preserve"> after a due date.</w:t>
      </w:r>
    </w:p>
    <w:p w14:paraId="1C106CED" w14:textId="221A379D" w:rsidR="003330FE" w:rsidRDefault="003330FE">
      <w:pPr>
        <w:rPr>
          <w:color w:val="000000" w:themeColor="text1"/>
          <w:sz w:val="24"/>
          <w:szCs w:val="24"/>
        </w:rPr>
      </w:pPr>
    </w:p>
    <w:tbl>
      <w:tblPr>
        <w:tblW w:w="317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8"/>
        <w:gridCol w:w="858"/>
        <w:gridCol w:w="858"/>
      </w:tblGrid>
      <w:tr w:rsidR="000246C7" w:rsidRPr="00833FC3" w14:paraId="09C3982C" w14:textId="77777777" w:rsidTr="00254EBA">
        <w:tc>
          <w:tcPr>
            <w:tcW w:w="14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1B14A9" w14:textId="5D4C8528" w:rsidR="000246C7" w:rsidRPr="00833FC3" w:rsidRDefault="00833FC3" w:rsidP="00254EBA">
            <w:pPr>
              <w:spacing w:before="180" w:after="180"/>
              <w:jc w:val="center"/>
              <w:rPr>
                <w:b/>
                <w:bCs/>
                <w:color w:val="000000" w:themeColor="text1"/>
                <w:sz w:val="24"/>
                <w:szCs w:val="24"/>
              </w:rPr>
            </w:pPr>
            <w:r w:rsidRPr="00833FC3">
              <w:rPr>
                <w:color w:val="000000" w:themeColor="text1"/>
                <w:sz w:val="24"/>
                <w:szCs w:val="24"/>
              </w:rPr>
              <w:t> </w:t>
            </w:r>
            <w:r w:rsidR="000246C7" w:rsidRPr="00833FC3">
              <w:rPr>
                <w:b/>
                <w:bCs/>
                <w:color w:val="000000" w:themeColor="text1"/>
                <w:sz w:val="24"/>
                <w:szCs w:val="24"/>
              </w:rPr>
              <w:t>Percentage</w:t>
            </w:r>
          </w:p>
        </w:tc>
        <w:tc>
          <w:tcPr>
            <w:tcW w:w="858" w:type="dxa"/>
            <w:tcBorders>
              <w:top w:val="outset" w:sz="6" w:space="0" w:color="auto"/>
              <w:left w:val="outset" w:sz="6" w:space="0" w:color="auto"/>
              <w:bottom w:val="outset" w:sz="6" w:space="0" w:color="auto"/>
              <w:right w:val="outset" w:sz="6" w:space="0" w:color="auto"/>
            </w:tcBorders>
            <w:shd w:val="clear" w:color="auto" w:fill="FFFFFF"/>
          </w:tcPr>
          <w:p w14:paraId="21F48BD6" w14:textId="77777777" w:rsidR="000246C7" w:rsidRPr="00833FC3" w:rsidRDefault="000246C7" w:rsidP="00254EBA">
            <w:pPr>
              <w:spacing w:before="180" w:after="180"/>
              <w:jc w:val="center"/>
              <w:rPr>
                <w:b/>
                <w:bCs/>
                <w:color w:val="000000" w:themeColor="text1"/>
                <w:sz w:val="24"/>
                <w:szCs w:val="24"/>
              </w:rPr>
            </w:pPr>
            <w:r>
              <w:rPr>
                <w:b/>
                <w:bCs/>
                <w:color w:val="000000" w:themeColor="text1"/>
                <w:sz w:val="24"/>
                <w:szCs w:val="24"/>
              </w:rPr>
              <w:t>Points</w:t>
            </w:r>
          </w:p>
        </w:tc>
        <w:tc>
          <w:tcPr>
            <w:tcW w:w="8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A54E8F" w14:textId="77777777" w:rsidR="000246C7" w:rsidRPr="00833FC3" w:rsidRDefault="000246C7" w:rsidP="00254EBA">
            <w:pPr>
              <w:spacing w:before="180" w:after="180"/>
              <w:jc w:val="center"/>
              <w:rPr>
                <w:b/>
                <w:bCs/>
                <w:color w:val="000000" w:themeColor="text1"/>
                <w:sz w:val="24"/>
                <w:szCs w:val="24"/>
              </w:rPr>
            </w:pPr>
            <w:r w:rsidRPr="00833FC3">
              <w:rPr>
                <w:b/>
                <w:bCs/>
                <w:color w:val="000000" w:themeColor="text1"/>
                <w:sz w:val="24"/>
                <w:szCs w:val="24"/>
              </w:rPr>
              <w:t>Grade</w:t>
            </w:r>
          </w:p>
        </w:tc>
      </w:tr>
      <w:tr w:rsidR="000246C7" w:rsidRPr="00833FC3" w14:paraId="6AA54DEF" w14:textId="77777777" w:rsidTr="00254EBA">
        <w:tc>
          <w:tcPr>
            <w:tcW w:w="14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B189C1" w14:textId="77777777" w:rsidR="000246C7" w:rsidRPr="00833FC3" w:rsidRDefault="000246C7" w:rsidP="00254EBA">
            <w:pPr>
              <w:spacing w:before="180" w:after="180"/>
              <w:jc w:val="center"/>
              <w:rPr>
                <w:color w:val="000000" w:themeColor="text1"/>
                <w:sz w:val="24"/>
                <w:szCs w:val="24"/>
              </w:rPr>
            </w:pPr>
            <w:r w:rsidRPr="00833FC3">
              <w:rPr>
                <w:color w:val="000000" w:themeColor="text1"/>
                <w:sz w:val="24"/>
                <w:szCs w:val="24"/>
              </w:rPr>
              <w:t>90-100%</w:t>
            </w:r>
          </w:p>
        </w:tc>
        <w:tc>
          <w:tcPr>
            <w:tcW w:w="858" w:type="dxa"/>
            <w:tcBorders>
              <w:top w:val="outset" w:sz="6" w:space="0" w:color="auto"/>
              <w:left w:val="outset" w:sz="6" w:space="0" w:color="auto"/>
              <w:bottom w:val="outset" w:sz="6" w:space="0" w:color="auto"/>
              <w:right w:val="outset" w:sz="6" w:space="0" w:color="auto"/>
            </w:tcBorders>
            <w:shd w:val="clear" w:color="auto" w:fill="FFFFFF"/>
          </w:tcPr>
          <w:p w14:paraId="48FE8CAD" w14:textId="77777777" w:rsidR="000246C7" w:rsidRPr="00833FC3" w:rsidRDefault="000246C7" w:rsidP="00254EBA">
            <w:pPr>
              <w:spacing w:before="180" w:after="180"/>
              <w:jc w:val="center"/>
              <w:rPr>
                <w:color w:val="000000" w:themeColor="text1"/>
                <w:sz w:val="24"/>
                <w:szCs w:val="24"/>
              </w:rPr>
            </w:pPr>
            <w:r>
              <w:rPr>
                <w:color w:val="000000" w:themeColor="text1"/>
                <w:sz w:val="24"/>
                <w:szCs w:val="24"/>
              </w:rPr>
              <w:t>450-500</w:t>
            </w:r>
          </w:p>
        </w:tc>
        <w:tc>
          <w:tcPr>
            <w:tcW w:w="8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867A156" w14:textId="77777777" w:rsidR="000246C7" w:rsidRPr="00833FC3" w:rsidRDefault="000246C7" w:rsidP="00254EBA">
            <w:pPr>
              <w:spacing w:before="180" w:after="180"/>
              <w:jc w:val="center"/>
              <w:rPr>
                <w:color w:val="000000" w:themeColor="text1"/>
                <w:sz w:val="24"/>
                <w:szCs w:val="24"/>
              </w:rPr>
            </w:pPr>
            <w:r w:rsidRPr="00833FC3">
              <w:rPr>
                <w:color w:val="000000" w:themeColor="text1"/>
                <w:sz w:val="24"/>
                <w:szCs w:val="24"/>
              </w:rPr>
              <w:t>A</w:t>
            </w:r>
          </w:p>
        </w:tc>
      </w:tr>
      <w:tr w:rsidR="000246C7" w:rsidRPr="00833FC3" w14:paraId="4D361DB3" w14:textId="77777777" w:rsidTr="00254EBA">
        <w:tc>
          <w:tcPr>
            <w:tcW w:w="14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2ABC707" w14:textId="77777777" w:rsidR="000246C7" w:rsidRPr="00833FC3" w:rsidRDefault="000246C7" w:rsidP="00254EBA">
            <w:pPr>
              <w:spacing w:before="180" w:after="180"/>
              <w:jc w:val="center"/>
              <w:rPr>
                <w:color w:val="000000" w:themeColor="text1"/>
                <w:sz w:val="24"/>
                <w:szCs w:val="24"/>
              </w:rPr>
            </w:pPr>
            <w:r w:rsidRPr="00833FC3">
              <w:rPr>
                <w:color w:val="000000" w:themeColor="text1"/>
                <w:sz w:val="24"/>
                <w:szCs w:val="24"/>
              </w:rPr>
              <w:t>80-89%</w:t>
            </w:r>
          </w:p>
        </w:tc>
        <w:tc>
          <w:tcPr>
            <w:tcW w:w="858" w:type="dxa"/>
            <w:tcBorders>
              <w:top w:val="outset" w:sz="6" w:space="0" w:color="auto"/>
              <w:left w:val="outset" w:sz="6" w:space="0" w:color="auto"/>
              <w:bottom w:val="outset" w:sz="6" w:space="0" w:color="auto"/>
              <w:right w:val="outset" w:sz="6" w:space="0" w:color="auto"/>
            </w:tcBorders>
            <w:shd w:val="clear" w:color="auto" w:fill="FFFFFF"/>
          </w:tcPr>
          <w:p w14:paraId="72FF4563" w14:textId="77777777" w:rsidR="000246C7" w:rsidRPr="00833FC3" w:rsidRDefault="000246C7" w:rsidP="00254EBA">
            <w:pPr>
              <w:spacing w:before="180" w:after="180"/>
              <w:jc w:val="center"/>
              <w:rPr>
                <w:color w:val="000000" w:themeColor="text1"/>
                <w:sz w:val="24"/>
                <w:szCs w:val="24"/>
              </w:rPr>
            </w:pPr>
            <w:r>
              <w:rPr>
                <w:color w:val="000000" w:themeColor="text1"/>
                <w:sz w:val="24"/>
                <w:szCs w:val="24"/>
              </w:rPr>
              <w:t>400-449</w:t>
            </w:r>
          </w:p>
        </w:tc>
        <w:tc>
          <w:tcPr>
            <w:tcW w:w="8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615CBBE" w14:textId="77777777" w:rsidR="000246C7" w:rsidRPr="00833FC3" w:rsidRDefault="000246C7" w:rsidP="00254EBA">
            <w:pPr>
              <w:spacing w:before="180" w:after="180"/>
              <w:jc w:val="center"/>
              <w:rPr>
                <w:color w:val="000000" w:themeColor="text1"/>
                <w:sz w:val="24"/>
                <w:szCs w:val="24"/>
              </w:rPr>
            </w:pPr>
            <w:r w:rsidRPr="00833FC3">
              <w:rPr>
                <w:color w:val="000000" w:themeColor="text1"/>
                <w:sz w:val="24"/>
                <w:szCs w:val="24"/>
              </w:rPr>
              <w:t>B</w:t>
            </w:r>
          </w:p>
        </w:tc>
      </w:tr>
      <w:tr w:rsidR="000246C7" w:rsidRPr="00833FC3" w14:paraId="640DBB6C" w14:textId="77777777" w:rsidTr="00254EBA">
        <w:tc>
          <w:tcPr>
            <w:tcW w:w="14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01E4886" w14:textId="77777777" w:rsidR="000246C7" w:rsidRPr="00833FC3" w:rsidRDefault="000246C7" w:rsidP="00254EBA">
            <w:pPr>
              <w:spacing w:before="180" w:after="180"/>
              <w:jc w:val="center"/>
              <w:rPr>
                <w:color w:val="000000" w:themeColor="text1"/>
                <w:sz w:val="24"/>
                <w:szCs w:val="24"/>
              </w:rPr>
            </w:pPr>
            <w:r w:rsidRPr="00833FC3">
              <w:rPr>
                <w:color w:val="000000" w:themeColor="text1"/>
                <w:sz w:val="24"/>
                <w:szCs w:val="24"/>
              </w:rPr>
              <w:t>70-79%</w:t>
            </w:r>
          </w:p>
        </w:tc>
        <w:tc>
          <w:tcPr>
            <w:tcW w:w="858" w:type="dxa"/>
            <w:tcBorders>
              <w:top w:val="outset" w:sz="6" w:space="0" w:color="auto"/>
              <w:left w:val="outset" w:sz="6" w:space="0" w:color="auto"/>
              <w:bottom w:val="outset" w:sz="6" w:space="0" w:color="auto"/>
              <w:right w:val="outset" w:sz="6" w:space="0" w:color="auto"/>
            </w:tcBorders>
            <w:shd w:val="clear" w:color="auto" w:fill="FFFFFF"/>
          </w:tcPr>
          <w:p w14:paraId="14D1171F" w14:textId="77777777" w:rsidR="000246C7" w:rsidRPr="00833FC3" w:rsidRDefault="000246C7" w:rsidP="00254EBA">
            <w:pPr>
              <w:spacing w:before="180" w:after="180"/>
              <w:jc w:val="center"/>
              <w:rPr>
                <w:color w:val="000000" w:themeColor="text1"/>
                <w:sz w:val="24"/>
                <w:szCs w:val="24"/>
              </w:rPr>
            </w:pPr>
            <w:r>
              <w:rPr>
                <w:color w:val="000000" w:themeColor="text1"/>
                <w:sz w:val="24"/>
                <w:szCs w:val="24"/>
              </w:rPr>
              <w:t>350-399</w:t>
            </w:r>
          </w:p>
        </w:tc>
        <w:tc>
          <w:tcPr>
            <w:tcW w:w="8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470BCF4" w14:textId="77777777" w:rsidR="000246C7" w:rsidRPr="00833FC3" w:rsidRDefault="000246C7" w:rsidP="00254EBA">
            <w:pPr>
              <w:spacing w:before="180" w:after="180"/>
              <w:jc w:val="center"/>
              <w:rPr>
                <w:color w:val="000000" w:themeColor="text1"/>
                <w:sz w:val="24"/>
                <w:szCs w:val="24"/>
              </w:rPr>
            </w:pPr>
            <w:r w:rsidRPr="00833FC3">
              <w:rPr>
                <w:color w:val="000000" w:themeColor="text1"/>
                <w:sz w:val="24"/>
                <w:szCs w:val="24"/>
              </w:rPr>
              <w:t>C</w:t>
            </w:r>
          </w:p>
        </w:tc>
      </w:tr>
      <w:tr w:rsidR="000246C7" w:rsidRPr="00833FC3" w14:paraId="1E4C2C6B" w14:textId="77777777" w:rsidTr="00254EBA">
        <w:tc>
          <w:tcPr>
            <w:tcW w:w="14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DC15D1" w14:textId="77777777" w:rsidR="000246C7" w:rsidRPr="00833FC3" w:rsidRDefault="000246C7" w:rsidP="00254EBA">
            <w:pPr>
              <w:spacing w:before="180" w:after="180"/>
              <w:jc w:val="center"/>
              <w:rPr>
                <w:color w:val="000000" w:themeColor="text1"/>
                <w:sz w:val="24"/>
                <w:szCs w:val="24"/>
              </w:rPr>
            </w:pPr>
            <w:r w:rsidRPr="00833FC3">
              <w:rPr>
                <w:color w:val="000000" w:themeColor="text1"/>
                <w:sz w:val="24"/>
                <w:szCs w:val="24"/>
              </w:rPr>
              <w:t>60-69%</w:t>
            </w:r>
          </w:p>
        </w:tc>
        <w:tc>
          <w:tcPr>
            <w:tcW w:w="858" w:type="dxa"/>
            <w:tcBorders>
              <w:top w:val="outset" w:sz="6" w:space="0" w:color="auto"/>
              <w:left w:val="outset" w:sz="6" w:space="0" w:color="auto"/>
              <w:bottom w:val="outset" w:sz="6" w:space="0" w:color="auto"/>
              <w:right w:val="outset" w:sz="6" w:space="0" w:color="auto"/>
            </w:tcBorders>
            <w:shd w:val="clear" w:color="auto" w:fill="FFFFFF"/>
          </w:tcPr>
          <w:p w14:paraId="7F3DEF3A" w14:textId="77777777" w:rsidR="000246C7" w:rsidRPr="00833FC3" w:rsidRDefault="000246C7" w:rsidP="00254EBA">
            <w:pPr>
              <w:spacing w:before="180" w:after="180"/>
              <w:jc w:val="center"/>
              <w:rPr>
                <w:color w:val="000000" w:themeColor="text1"/>
                <w:sz w:val="24"/>
                <w:szCs w:val="24"/>
              </w:rPr>
            </w:pPr>
            <w:r>
              <w:rPr>
                <w:color w:val="000000" w:themeColor="text1"/>
                <w:sz w:val="24"/>
                <w:szCs w:val="24"/>
              </w:rPr>
              <w:t>300-349</w:t>
            </w:r>
          </w:p>
        </w:tc>
        <w:tc>
          <w:tcPr>
            <w:tcW w:w="8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60F9177" w14:textId="77777777" w:rsidR="000246C7" w:rsidRPr="00833FC3" w:rsidRDefault="000246C7" w:rsidP="00254EBA">
            <w:pPr>
              <w:spacing w:before="180" w:after="180"/>
              <w:jc w:val="center"/>
              <w:rPr>
                <w:color w:val="000000" w:themeColor="text1"/>
                <w:sz w:val="24"/>
                <w:szCs w:val="24"/>
              </w:rPr>
            </w:pPr>
            <w:r w:rsidRPr="00833FC3">
              <w:rPr>
                <w:color w:val="000000" w:themeColor="text1"/>
                <w:sz w:val="24"/>
                <w:szCs w:val="24"/>
              </w:rPr>
              <w:t>D</w:t>
            </w:r>
          </w:p>
        </w:tc>
      </w:tr>
      <w:tr w:rsidR="000246C7" w:rsidRPr="00833FC3" w14:paraId="59628895" w14:textId="77777777" w:rsidTr="00254EBA">
        <w:tc>
          <w:tcPr>
            <w:tcW w:w="14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B50C276" w14:textId="77777777" w:rsidR="000246C7" w:rsidRPr="00833FC3" w:rsidRDefault="000246C7" w:rsidP="00254EBA">
            <w:pPr>
              <w:spacing w:before="180" w:after="180"/>
              <w:jc w:val="center"/>
              <w:rPr>
                <w:color w:val="000000" w:themeColor="text1"/>
                <w:sz w:val="24"/>
                <w:szCs w:val="24"/>
              </w:rPr>
            </w:pPr>
            <w:r w:rsidRPr="00833FC3">
              <w:rPr>
                <w:color w:val="000000" w:themeColor="text1"/>
                <w:sz w:val="24"/>
                <w:szCs w:val="24"/>
              </w:rPr>
              <w:t>&lt;60%</w:t>
            </w:r>
          </w:p>
        </w:tc>
        <w:tc>
          <w:tcPr>
            <w:tcW w:w="858" w:type="dxa"/>
            <w:tcBorders>
              <w:top w:val="outset" w:sz="6" w:space="0" w:color="auto"/>
              <w:left w:val="outset" w:sz="6" w:space="0" w:color="auto"/>
              <w:bottom w:val="outset" w:sz="6" w:space="0" w:color="auto"/>
              <w:right w:val="outset" w:sz="6" w:space="0" w:color="auto"/>
            </w:tcBorders>
            <w:shd w:val="clear" w:color="auto" w:fill="FFFFFF"/>
          </w:tcPr>
          <w:p w14:paraId="14410E8C" w14:textId="77777777" w:rsidR="000246C7" w:rsidRPr="00833FC3" w:rsidRDefault="000246C7" w:rsidP="00254EBA">
            <w:pPr>
              <w:spacing w:before="180" w:after="180"/>
              <w:jc w:val="center"/>
              <w:rPr>
                <w:color w:val="000000" w:themeColor="text1"/>
                <w:sz w:val="24"/>
                <w:szCs w:val="24"/>
              </w:rPr>
            </w:pPr>
            <w:r>
              <w:rPr>
                <w:color w:val="000000" w:themeColor="text1"/>
                <w:sz w:val="24"/>
                <w:szCs w:val="24"/>
              </w:rPr>
              <w:t>&lt;300</w:t>
            </w:r>
          </w:p>
        </w:tc>
        <w:tc>
          <w:tcPr>
            <w:tcW w:w="8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ED7D712" w14:textId="77777777" w:rsidR="000246C7" w:rsidRPr="00833FC3" w:rsidRDefault="000246C7" w:rsidP="00254EBA">
            <w:pPr>
              <w:spacing w:before="180" w:after="180"/>
              <w:jc w:val="center"/>
              <w:rPr>
                <w:color w:val="000000" w:themeColor="text1"/>
                <w:sz w:val="24"/>
                <w:szCs w:val="24"/>
              </w:rPr>
            </w:pPr>
            <w:r w:rsidRPr="00833FC3">
              <w:rPr>
                <w:color w:val="000000" w:themeColor="text1"/>
                <w:sz w:val="24"/>
                <w:szCs w:val="24"/>
              </w:rPr>
              <w:t>F</w:t>
            </w:r>
          </w:p>
        </w:tc>
      </w:tr>
    </w:tbl>
    <w:p w14:paraId="36730EE4" w14:textId="77777777" w:rsidR="00417960" w:rsidRDefault="00417960" w:rsidP="00417960">
      <w:pPr>
        <w:pStyle w:val="Heading2"/>
        <w:spacing w:before="99"/>
        <w:ind w:left="0"/>
        <w:rPr>
          <w:color w:val="059033"/>
        </w:rPr>
      </w:pPr>
    </w:p>
    <w:p w14:paraId="7A2864AF" w14:textId="77777777" w:rsidR="00992B97" w:rsidRDefault="00992B97">
      <w:pPr>
        <w:rPr>
          <w:rFonts w:ascii="Cambria" w:eastAsia="Cambria" w:hAnsi="Cambria" w:cs="Cambria"/>
          <w:b/>
          <w:bCs/>
          <w:color w:val="059033"/>
          <w:sz w:val="26"/>
          <w:szCs w:val="26"/>
        </w:rPr>
      </w:pPr>
      <w:r>
        <w:rPr>
          <w:color w:val="059033"/>
        </w:rPr>
        <w:br w:type="page"/>
      </w:r>
    </w:p>
    <w:p w14:paraId="1B123085" w14:textId="7789BD19" w:rsidR="00417960" w:rsidRDefault="00417960" w:rsidP="00417960">
      <w:pPr>
        <w:pStyle w:val="Heading2"/>
        <w:spacing w:before="99"/>
        <w:ind w:left="0"/>
      </w:pPr>
      <w:r>
        <w:rPr>
          <w:color w:val="059033"/>
        </w:rPr>
        <w:lastRenderedPageBreak/>
        <w:t>Course Assessments</w:t>
      </w:r>
    </w:p>
    <w:p w14:paraId="510D2875" w14:textId="1B9A865A"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Below is a brief overview of the assessments in this course. See each assignment for specific details on dates, requirements, and grading.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15"/>
        <w:gridCol w:w="5385"/>
      </w:tblGrid>
      <w:tr w:rsidR="00833FC3" w:rsidRPr="00833FC3" w14:paraId="2B12F20E" w14:textId="77777777" w:rsidTr="00992B97">
        <w:trPr>
          <w:trHeight w:val="795"/>
        </w:trPr>
        <w:tc>
          <w:tcPr>
            <w:tcW w:w="5000" w:type="pct"/>
            <w:gridSpan w:val="2"/>
            <w:tcBorders>
              <w:top w:val="nil"/>
              <w:left w:val="nil"/>
              <w:bottom w:val="nil"/>
              <w:right w:val="nil"/>
            </w:tcBorders>
            <w:shd w:val="clear" w:color="auto" w:fill="FFFFFF"/>
            <w:vAlign w:val="center"/>
            <w:hideMark/>
          </w:tcPr>
          <w:p w14:paraId="00D5F48A" w14:textId="77777777" w:rsidR="00833FC3" w:rsidRPr="00833FC3" w:rsidRDefault="00833FC3" w:rsidP="00D30D71">
            <w:pPr>
              <w:spacing w:before="90" w:after="90"/>
              <w:jc w:val="center"/>
              <w:outlineLvl w:val="2"/>
              <w:rPr>
                <w:color w:val="000000" w:themeColor="text1"/>
                <w:sz w:val="24"/>
                <w:szCs w:val="24"/>
              </w:rPr>
            </w:pPr>
            <w:r w:rsidRPr="00833FC3">
              <w:rPr>
                <w:color w:val="000000" w:themeColor="text1"/>
                <w:sz w:val="24"/>
                <w:szCs w:val="24"/>
              </w:rPr>
              <w:t>Course Assignments and Grade Table</w:t>
            </w:r>
          </w:p>
        </w:tc>
      </w:tr>
      <w:tr w:rsidR="00833FC3" w:rsidRPr="00833FC3" w14:paraId="1E6DAEE0" w14:textId="77777777" w:rsidTr="00992B97">
        <w:trPr>
          <w:trHeight w:val="795"/>
        </w:trPr>
        <w:tc>
          <w:tcPr>
            <w:tcW w:w="250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0DCC51A" w14:textId="77777777" w:rsidR="00833FC3" w:rsidRPr="00833FC3" w:rsidRDefault="00833FC3" w:rsidP="00D30D71">
            <w:pPr>
              <w:spacing w:before="90" w:after="90"/>
              <w:jc w:val="center"/>
              <w:outlineLvl w:val="2"/>
              <w:rPr>
                <w:color w:val="000000" w:themeColor="text1"/>
                <w:sz w:val="24"/>
                <w:szCs w:val="24"/>
              </w:rPr>
            </w:pPr>
            <w:r w:rsidRPr="00833FC3">
              <w:rPr>
                <w:b/>
                <w:bCs/>
                <w:color w:val="000000" w:themeColor="text1"/>
                <w:sz w:val="24"/>
                <w:szCs w:val="24"/>
              </w:rPr>
              <w:t>Assignment</w:t>
            </w:r>
          </w:p>
        </w:tc>
        <w:tc>
          <w:tcPr>
            <w:tcW w:w="24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0823667" w14:textId="77777777" w:rsidR="00833FC3" w:rsidRPr="00833FC3" w:rsidRDefault="00833FC3" w:rsidP="00D30D71">
            <w:pPr>
              <w:spacing w:before="180" w:after="180"/>
              <w:jc w:val="center"/>
              <w:rPr>
                <w:b/>
                <w:bCs/>
                <w:color w:val="000000" w:themeColor="text1"/>
                <w:sz w:val="24"/>
                <w:szCs w:val="24"/>
              </w:rPr>
            </w:pPr>
            <w:r w:rsidRPr="00833FC3">
              <w:rPr>
                <w:b/>
                <w:bCs/>
                <w:color w:val="000000" w:themeColor="text1"/>
                <w:sz w:val="24"/>
                <w:szCs w:val="24"/>
              </w:rPr>
              <w:t>Percent of Grade</w:t>
            </w:r>
          </w:p>
        </w:tc>
      </w:tr>
      <w:tr w:rsidR="00833FC3" w:rsidRPr="00833FC3" w14:paraId="0E4BCB9C" w14:textId="77777777" w:rsidTr="00992B97">
        <w:trPr>
          <w:trHeight w:val="513"/>
        </w:trPr>
        <w:tc>
          <w:tcPr>
            <w:tcW w:w="250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70DA91F7" w14:textId="6A71E81D" w:rsidR="00833FC3" w:rsidRPr="00833FC3" w:rsidRDefault="00882495" w:rsidP="00D30D71">
            <w:pPr>
              <w:spacing w:before="180" w:after="180"/>
              <w:rPr>
                <w:color w:val="000000" w:themeColor="text1"/>
                <w:sz w:val="24"/>
                <w:szCs w:val="24"/>
              </w:rPr>
            </w:pPr>
            <w:r>
              <w:rPr>
                <w:color w:val="000000" w:themeColor="text1"/>
                <w:sz w:val="24"/>
                <w:szCs w:val="24"/>
              </w:rPr>
              <w:t>Reflections (</w:t>
            </w:r>
            <w:r w:rsidR="001F5EB9">
              <w:rPr>
                <w:color w:val="000000" w:themeColor="text1"/>
                <w:sz w:val="24"/>
                <w:szCs w:val="24"/>
              </w:rPr>
              <w:t>9</w:t>
            </w:r>
            <w:r w:rsidR="000749A0">
              <w:rPr>
                <w:color w:val="000000" w:themeColor="text1"/>
                <w:sz w:val="24"/>
                <w:szCs w:val="24"/>
              </w:rPr>
              <w:t>)</w:t>
            </w:r>
          </w:p>
        </w:tc>
        <w:tc>
          <w:tcPr>
            <w:tcW w:w="24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0C1EA27A" w14:textId="437B086B" w:rsidR="00833FC3" w:rsidRPr="00833FC3" w:rsidRDefault="000F0B75" w:rsidP="00D30D71">
            <w:pPr>
              <w:spacing w:before="180" w:after="180"/>
              <w:jc w:val="center"/>
              <w:rPr>
                <w:color w:val="000000" w:themeColor="text1"/>
                <w:sz w:val="24"/>
                <w:szCs w:val="24"/>
              </w:rPr>
            </w:pPr>
            <w:r>
              <w:rPr>
                <w:color w:val="000000" w:themeColor="text1"/>
                <w:sz w:val="24"/>
                <w:szCs w:val="24"/>
              </w:rPr>
              <w:t>4</w:t>
            </w:r>
            <w:r w:rsidR="000749A0">
              <w:rPr>
                <w:color w:val="000000" w:themeColor="text1"/>
                <w:sz w:val="24"/>
                <w:szCs w:val="24"/>
              </w:rPr>
              <w:t>0%</w:t>
            </w:r>
          </w:p>
        </w:tc>
      </w:tr>
      <w:tr w:rsidR="00833FC3" w:rsidRPr="00833FC3" w14:paraId="63492D02" w14:textId="77777777" w:rsidTr="00992B97">
        <w:trPr>
          <w:trHeight w:val="252"/>
        </w:trPr>
        <w:tc>
          <w:tcPr>
            <w:tcW w:w="250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0CCED65F" w14:textId="6F8EFD4D" w:rsidR="00833FC3" w:rsidRPr="00833FC3" w:rsidRDefault="00E75696" w:rsidP="00D30D71">
            <w:pPr>
              <w:spacing w:before="180" w:after="180"/>
              <w:rPr>
                <w:color w:val="000000" w:themeColor="text1"/>
                <w:sz w:val="24"/>
                <w:szCs w:val="24"/>
              </w:rPr>
            </w:pPr>
            <w:r>
              <w:rPr>
                <w:color w:val="000000" w:themeColor="text1"/>
                <w:sz w:val="24"/>
                <w:szCs w:val="24"/>
              </w:rPr>
              <w:t>Elevator Pitch</w:t>
            </w:r>
          </w:p>
        </w:tc>
        <w:tc>
          <w:tcPr>
            <w:tcW w:w="24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7602C4EA" w14:textId="6A134997" w:rsidR="00833FC3" w:rsidRPr="00833FC3" w:rsidRDefault="000749A0" w:rsidP="00D30D71">
            <w:pPr>
              <w:spacing w:before="180" w:after="180"/>
              <w:jc w:val="center"/>
              <w:rPr>
                <w:color w:val="000000" w:themeColor="text1"/>
                <w:sz w:val="24"/>
                <w:szCs w:val="24"/>
              </w:rPr>
            </w:pPr>
            <w:r>
              <w:rPr>
                <w:color w:val="000000" w:themeColor="text1"/>
                <w:sz w:val="24"/>
                <w:szCs w:val="24"/>
              </w:rPr>
              <w:t>10%</w:t>
            </w:r>
          </w:p>
        </w:tc>
      </w:tr>
      <w:tr w:rsidR="00833FC3" w:rsidRPr="00833FC3" w14:paraId="6EE69429" w14:textId="77777777" w:rsidTr="00992B97">
        <w:trPr>
          <w:trHeight w:val="432"/>
        </w:trPr>
        <w:tc>
          <w:tcPr>
            <w:tcW w:w="250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09508411" w14:textId="327815F5" w:rsidR="00833FC3" w:rsidRPr="00833FC3" w:rsidRDefault="00E75696" w:rsidP="00D30D71">
            <w:pPr>
              <w:spacing w:before="180" w:after="180"/>
              <w:rPr>
                <w:color w:val="000000" w:themeColor="text1"/>
                <w:sz w:val="24"/>
                <w:szCs w:val="24"/>
              </w:rPr>
            </w:pPr>
            <w:r>
              <w:rPr>
                <w:color w:val="000000" w:themeColor="text1"/>
                <w:sz w:val="24"/>
                <w:szCs w:val="24"/>
              </w:rPr>
              <w:t>Grow Your Skills</w:t>
            </w:r>
          </w:p>
        </w:tc>
        <w:tc>
          <w:tcPr>
            <w:tcW w:w="24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70E72796" w14:textId="53AE240E" w:rsidR="00833FC3" w:rsidRPr="00833FC3" w:rsidRDefault="000F0B75" w:rsidP="00D30D71">
            <w:pPr>
              <w:spacing w:before="180" w:after="180"/>
              <w:jc w:val="center"/>
              <w:rPr>
                <w:color w:val="000000" w:themeColor="text1"/>
                <w:sz w:val="24"/>
                <w:szCs w:val="24"/>
              </w:rPr>
            </w:pPr>
            <w:r>
              <w:rPr>
                <w:color w:val="000000" w:themeColor="text1"/>
                <w:sz w:val="24"/>
                <w:szCs w:val="24"/>
              </w:rPr>
              <w:t>10%</w:t>
            </w:r>
          </w:p>
        </w:tc>
      </w:tr>
      <w:tr w:rsidR="00833FC3" w:rsidRPr="00833FC3" w14:paraId="065F8265" w14:textId="77777777" w:rsidTr="00992B97">
        <w:trPr>
          <w:trHeight w:val="750"/>
        </w:trPr>
        <w:tc>
          <w:tcPr>
            <w:tcW w:w="250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1ECECDAD" w14:textId="2795513A" w:rsidR="00833FC3" w:rsidRPr="00833FC3" w:rsidRDefault="00E75696" w:rsidP="00D30D71">
            <w:pPr>
              <w:spacing w:before="180" w:after="180"/>
              <w:rPr>
                <w:color w:val="000000" w:themeColor="text1"/>
                <w:sz w:val="24"/>
                <w:szCs w:val="24"/>
              </w:rPr>
            </w:pPr>
            <w:r>
              <w:rPr>
                <w:color w:val="000000" w:themeColor="text1"/>
                <w:sz w:val="24"/>
                <w:szCs w:val="24"/>
              </w:rPr>
              <w:t xml:space="preserve">Resume Assignment </w:t>
            </w:r>
          </w:p>
        </w:tc>
        <w:tc>
          <w:tcPr>
            <w:tcW w:w="24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7EB52529" w14:textId="7D79EFB8" w:rsidR="00833FC3" w:rsidRPr="00833FC3" w:rsidRDefault="000F0B75" w:rsidP="00D30D71">
            <w:pPr>
              <w:spacing w:before="180" w:after="180"/>
              <w:jc w:val="center"/>
              <w:rPr>
                <w:color w:val="000000" w:themeColor="text1"/>
                <w:sz w:val="24"/>
                <w:szCs w:val="24"/>
              </w:rPr>
            </w:pPr>
            <w:r>
              <w:rPr>
                <w:color w:val="000000" w:themeColor="text1"/>
                <w:sz w:val="24"/>
                <w:szCs w:val="24"/>
              </w:rPr>
              <w:t>10%</w:t>
            </w:r>
          </w:p>
        </w:tc>
      </w:tr>
      <w:tr w:rsidR="00833FC3" w:rsidRPr="00833FC3" w14:paraId="22834CC3" w14:textId="77777777" w:rsidTr="00992B97">
        <w:trPr>
          <w:trHeight w:val="750"/>
        </w:trPr>
        <w:tc>
          <w:tcPr>
            <w:tcW w:w="250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191A10C5" w14:textId="4B04452A" w:rsidR="00833FC3" w:rsidRPr="00833FC3" w:rsidRDefault="00E75696" w:rsidP="00D30D71">
            <w:pPr>
              <w:spacing w:before="180" w:after="180"/>
              <w:rPr>
                <w:color w:val="000000" w:themeColor="text1"/>
                <w:sz w:val="24"/>
                <w:szCs w:val="24"/>
              </w:rPr>
            </w:pPr>
            <w:r>
              <w:rPr>
                <w:color w:val="000000" w:themeColor="text1"/>
                <w:sz w:val="24"/>
                <w:szCs w:val="24"/>
              </w:rPr>
              <w:t>STAR Method Assignment</w:t>
            </w:r>
          </w:p>
        </w:tc>
        <w:tc>
          <w:tcPr>
            <w:tcW w:w="24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18021243" w14:textId="7000B758" w:rsidR="00833FC3" w:rsidRPr="00833FC3" w:rsidRDefault="000F0B75" w:rsidP="00D30D71">
            <w:pPr>
              <w:spacing w:before="180" w:after="180"/>
              <w:jc w:val="center"/>
              <w:rPr>
                <w:color w:val="000000" w:themeColor="text1"/>
                <w:sz w:val="24"/>
                <w:szCs w:val="24"/>
              </w:rPr>
            </w:pPr>
            <w:r>
              <w:rPr>
                <w:color w:val="000000" w:themeColor="text1"/>
                <w:sz w:val="24"/>
                <w:szCs w:val="24"/>
              </w:rPr>
              <w:t>10%</w:t>
            </w:r>
          </w:p>
        </w:tc>
      </w:tr>
      <w:tr w:rsidR="00833FC3" w:rsidRPr="00833FC3" w14:paraId="69C89810" w14:textId="77777777" w:rsidTr="00992B97">
        <w:trPr>
          <w:trHeight w:val="750"/>
        </w:trPr>
        <w:tc>
          <w:tcPr>
            <w:tcW w:w="250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2224A610" w14:textId="1042A573" w:rsidR="00833FC3" w:rsidRPr="00833FC3" w:rsidRDefault="000F0B75" w:rsidP="00D30D71">
            <w:pPr>
              <w:spacing w:before="180" w:after="180"/>
              <w:rPr>
                <w:color w:val="000000" w:themeColor="text1"/>
                <w:sz w:val="24"/>
                <w:szCs w:val="24"/>
              </w:rPr>
            </w:pPr>
            <w:r>
              <w:rPr>
                <w:color w:val="000000" w:themeColor="text1"/>
                <w:sz w:val="24"/>
                <w:szCs w:val="24"/>
              </w:rPr>
              <w:t>In-Class Presentations</w:t>
            </w:r>
          </w:p>
        </w:tc>
        <w:tc>
          <w:tcPr>
            <w:tcW w:w="24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730389C1" w14:textId="5C1D8D30" w:rsidR="00833FC3" w:rsidRPr="00833FC3" w:rsidRDefault="000F0B75" w:rsidP="00D30D71">
            <w:pPr>
              <w:spacing w:before="180" w:after="180"/>
              <w:jc w:val="center"/>
              <w:rPr>
                <w:color w:val="000000" w:themeColor="text1"/>
                <w:sz w:val="24"/>
                <w:szCs w:val="24"/>
              </w:rPr>
            </w:pPr>
            <w:r>
              <w:rPr>
                <w:color w:val="000000" w:themeColor="text1"/>
                <w:sz w:val="24"/>
                <w:szCs w:val="24"/>
              </w:rPr>
              <w:t>20%</w:t>
            </w:r>
          </w:p>
        </w:tc>
      </w:tr>
    </w:tbl>
    <w:p w14:paraId="4CBA6985" w14:textId="4711F592" w:rsidR="00833FC3" w:rsidRPr="00833FC3" w:rsidRDefault="00833FC3" w:rsidP="00244D31">
      <w:pPr>
        <w:shd w:val="clear" w:color="auto" w:fill="FFFFFF"/>
        <w:spacing w:before="180" w:after="180"/>
        <w:rPr>
          <w:color w:val="000000" w:themeColor="text1"/>
          <w:sz w:val="24"/>
          <w:szCs w:val="24"/>
        </w:rPr>
      </w:pPr>
      <w:r w:rsidRPr="00833FC3">
        <w:rPr>
          <w:color w:val="000000" w:themeColor="text1"/>
          <w:sz w:val="24"/>
          <w:szCs w:val="24"/>
        </w:rPr>
        <w:t> </w:t>
      </w:r>
    </w:p>
    <w:p w14:paraId="32C394BF" w14:textId="77CF42AD" w:rsidR="00833FC3" w:rsidRDefault="00833FC3" w:rsidP="00B442AF">
      <w:pPr>
        <w:pStyle w:val="Heading2"/>
        <w:spacing w:before="99"/>
        <w:ind w:left="0"/>
      </w:pPr>
      <w:r>
        <w:rPr>
          <w:color w:val="059033"/>
        </w:rPr>
        <w:t>Course Evaluation</w:t>
      </w:r>
    </w:p>
    <w:p w14:paraId="047AD5FF" w14:textId="06EE5661" w:rsidR="00D757BF" w:rsidRDefault="00833FC3" w:rsidP="00992B97">
      <w:pPr>
        <w:shd w:val="clear" w:color="auto" w:fill="FFFFFF"/>
        <w:spacing w:before="180" w:after="180"/>
        <w:rPr>
          <w:color w:val="000000" w:themeColor="text1"/>
          <w:sz w:val="24"/>
          <w:szCs w:val="24"/>
        </w:rPr>
      </w:pPr>
      <w:r w:rsidRPr="00833FC3">
        <w:rPr>
          <w:color w:val="000000" w:themeColor="text1"/>
          <w:sz w:val="24"/>
          <w:szCs w:val="24"/>
        </w:rPr>
        <w:t xml:space="preserve">Student feedback is an essential component to improving the Applied </w:t>
      </w:r>
      <w:r w:rsidR="003D64BA">
        <w:rPr>
          <w:color w:val="000000" w:themeColor="text1"/>
          <w:sz w:val="24"/>
          <w:szCs w:val="24"/>
        </w:rPr>
        <w:t>Project Design and Analysis</w:t>
      </w:r>
      <w:r w:rsidRPr="00833FC3">
        <w:rPr>
          <w:color w:val="000000" w:themeColor="text1"/>
          <w:sz w:val="24"/>
          <w:szCs w:val="24"/>
        </w:rPr>
        <w:t xml:space="preserve"> program. Students will be notified prior to the course evaluation date via an email from UNT SPOT. The professor will also post an announcement </w:t>
      </w:r>
      <w:r w:rsidR="00C4649B" w:rsidRPr="00833FC3">
        <w:rPr>
          <w:color w:val="000000" w:themeColor="text1"/>
          <w:sz w:val="24"/>
          <w:szCs w:val="24"/>
        </w:rPr>
        <w:t>in</w:t>
      </w:r>
      <w:r w:rsidR="00C4649B">
        <w:rPr>
          <w:color w:val="000000" w:themeColor="text1"/>
          <w:sz w:val="24"/>
          <w:szCs w:val="24"/>
        </w:rPr>
        <w:t xml:space="preserve"> class</w:t>
      </w:r>
      <w:r w:rsidR="007263B3">
        <w:rPr>
          <w:color w:val="000000" w:themeColor="text1"/>
          <w:sz w:val="24"/>
          <w:szCs w:val="24"/>
        </w:rPr>
        <w:t xml:space="preserve"> and/or </w:t>
      </w:r>
      <w:r w:rsidRPr="00833FC3">
        <w:rPr>
          <w:color w:val="000000" w:themeColor="text1"/>
          <w:sz w:val="24"/>
          <w:szCs w:val="24"/>
        </w:rPr>
        <w:t>Canvas. More information is provided on the UNT course evaluation process in the UNT policies portion of this syllabus.</w:t>
      </w:r>
    </w:p>
    <w:p w14:paraId="5D1D87BF" w14:textId="1A481ABE" w:rsidR="00B442AF" w:rsidRDefault="00B442AF" w:rsidP="00B442AF">
      <w:pPr>
        <w:pStyle w:val="Heading1"/>
        <w:ind w:left="0"/>
        <w:rPr>
          <w:color w:val="059033"/>
          <w:u w:val="thick" w:color="059033"/>
        </w:rPr>
      </w:pPr>
      <w:r>
        <w:rPr>
          <w:color w:val="059033"/>
          <w:u w:val="thick" w:color="059033"/>
        </w:rPr>
        <w:t>COURSE POLICIES</w:t>
      </w:r>
    </w:p>
    <w:p w14:paraId="66F55F02" w14:textId="77777777" w:rsidR="00B442AF" w:rsidRDefault="00B442AF" w:rsidP="00B442AF">
      <w:pPr>
        <w:pStyle w:val="Heading1"/>
        <w:ind w:left="0"/>
        <w:rPr>
          <w:u w:val="none"/>
        </w:rPr>
      </w:pPr>
    </w:p>
    <w:p w14:paraId="67FF1210" w14:textId="5E12674B" w:rsidR="00833FC3" w:rsidRDefault="00833FC3" w:rsidP="00B442AF">
      <w:pPr>
        <w:pStyle w:val="Heading2"/>
        <w:spacing w:before="99"/>
        <w:ind w:left="0"/>
        <w:rPr>
          <w:color w:val="059033"/>
        </w:rPr>
      </w:pPr>
      <w:r>
        <w:rPr>
          <w:color w:val="059033"/>
        </w:rPr>
        <w:t>Attendance Policy</w:t>
      </w:r>
    </w:p>
    <w:p w14:paraId="0311859C" w14:textId="77777777" w:rsidR="00B442AF" w:rsidRPr="00833FC3" w:rsidRDefault="00B442AF" w:rsidP="00D757BF"/>
    <w:p w14:paraId="6EF3DA56" w14:textId="45C16F42" w:rsidR="009D26A8" w:rsidRPr="009D26A8" w:rsidRDefault="009D26A8" w:rsidP="009D26A8">
      <w:pPr>
        <w:spacing w:before="20" w:line="259" w:lineRule="auto"/>
        <w:ind w:right="156"/>
        <w:rPr>
          <w:b/>
          <w:sz w:val="24"/>
          <w:szCs w:val="24"/>
        </w:rPr>
      </w:pPr>
      <w:r w:rsidRPr="009D26A8">
        <w:rPr>
          <w:sz w:val="24"/>
          <w:szCs w:val="24"/>
        </w:rPr>
        <w:t xml:space="preserve">Regular attendance and participation </w:t>
      </w:r>
      <w:proofErr w:type="gramStart"/>
      <w:r w:rsidRPr="009D26A8">
        <w:rPr>
          <w:sz w:val="24"/>
          <w:szCs w:val="24"/>
        </w:rPr>
        <w:t>is</w:t>
      </w:r>
      <w:proofErr w:type="gramEnd"/>
      <w:r w:rsidRPr="009D26A8">
        <w:rPr>
          <w:sz w:val="24"/>
          <w:szCs w:val="24"/>
        </w:rPr>
        <w:t xml:space="preserve"> expected and strongly encouraged. Students should read the assigned material and complete assignments </w:t>
      </w:r>
      <w:r w:rsidR="00D757BF">
        <w:rPr>
          <w:b/>
          <w:sz w:val="24"/>
          <w:szCs w:val="24"/>
        </w:rPr>
        <w:t>prior</w:t>
      </w:r>
      <w:r w:rsidRPr="009D26A8">
        <w:rPr>
          <w:b/>
          <w:sz w:val="24"/>
          <w:szCs w:val="24"/>
        </w:rPr>
        <w:t xml:space="preserve"> </w:t>
      </w:r>
      <w:r w:rsidRPr="009D26A8">
        <w:rPr>
          <w:sz w:val="24"/>
          <w:szCs w:val="24"/>
        </w:rPr>
        <w:t>to attending the class and be prepared to discuss and ask questions. Students that are not present for the attendance check at the start of class will be considered</w:t>
      </w:r>
      <w:r w:rsidRPr="009D26A8">
        <w:rPr>
          <w:spacing w:val="-2"/>
          <w:sz w:val="24"/>
          <w:szCs w:val="24"/>
        </w:rPr>
        <w:t xml:space="preserve"> </w:t>
      </w:r>
      <w:r w:rsidR="00C4649B" w:rsidRPr="009D26A8">
        <w:rPr>
          <w:sz w:val="24"/>
          <w:szCs w:val="24"/>
        </w:rPr>
        <w:t>late and</w:t>
      </w:r>
      <w:r w:rsidRPr="009D26A8">
        <w:rPr>
          <w:spacing w:val="-2"/>
          <w:sz w:val="24"/>
          <w:szCs w:val="24"/>
        </w:rPr>
        <w:t xml:space="preserve"> </w:t>
      </w:r>
      <w:r w:rsidRPr="009D26A8">
        <w:rPr>
          <w:sz w:val="24"/>
          <w:szCs w:val="24"/>
        </w:rPr>
        <w:t>not</w:t>
      </w:r>
      <w:r w:rsidRPr="009D26A8">
        <w:rPr>
          <w:spacing w:val="-2"/>
          <w:sz w:val="24"/>
          <w:szCs w:val="24"/>
        </w:rPr>
        <w:t xml:space="preserve"> </w:t>
      </w:r>
      <w:r w:rsidRPr="009D26A8">
        <w:rPr>
          <w:sz w:val="24"/>
          <w:szCs w:val="24"/>
        </w:rPr>
        <w:t>receive</w:t>
      </w:r>
      <w:r w:rsidRPr="009D26A8">
        <w:rPr>
          <w:spacing w:val="-3"/>
          <w:sz w:val="24"/>
          <w:szCs w:val="24"/>
        </w:rPr>
        <w:t xml:space="preserve"> </w:t>
      </w:r>
      <w:r w:rsidRPr="009D26A8">
        <w:rPr>
          <w:sz w:val="24"/>
          <w:szCs w:val="24"/>
        </w:rPr>
        <w:t>full</w:t>
      </w:r>
      <w:r w:rsidRPr="009D26A8">
        <w:rPr>
          <w:spacing w:val="-2"/>
          <w:sz w:val="24"/>
          <w:szCs w:val="24"/>
        </w:rPr>
        <w:t xml:space="preserve"> </w:t>
      </w:r>
      <w:r w:rsidRPr="009D26A8">
        <w:rPr>
          <w:sz w:val="24"/>
          <w:szCs w:val="24"/>
        </w:rPr>
        <w:t>credit.</w:t>
      </w:r>
      <w:r w:rsidRPr="009D26A8">
        <w:rPr>
          <w:spacing w:val="-2"/>
          <w:sz w:val="24"/>
          <w:szCs w:val="24"/>
        </w:rPr>
        <w:t xml:space="preserve"> </w:t>
      </w:r>
      <w:r w:rsidRPr="009D26A8">
        <w:rPr>
          <w:sz w:val="24"/>
          <w:szCs w:val="24"/>
        </w:rPr>
        <w:t>If</w:t>
      </w:r>
      <w:r w:rsidRPr="009D26A8">
        <w:rPr>
          <w:spacing w:val="-3"/>
          <w:sz w:val="24"/>
          <w:szCs w:val="24"/>
        </w:rPr>
        <w:t xml:space="preserve"> </w:t>
      </w:r>
      <w:r w:rsidRPr="009D26A8">
        <w:rPr>
          <w:sz w:val="24"/>
          <w:szCs w:val="24"/>
        </w:rPr>
        <w:t>a</w:t>
      </w:r>
      <w:r w:rsidRPr="009D26A8">
        <w:rPr>
          <w:spacing w:val="-3"/>
          <w:sz w:val="24"/>
          <w:szCs w:val="24"/>
        </w:rPr>
        <w:t xml:space="preserve"> </w:t>
      </w:r>
      <w:r w:rsidRPr="009D26A8">
        <w:rPr>
          <w:sz w:val="24"/>
          <w:szCs w:val="24"/>
        </w:rPr>
        <w:t>student</w:t>
      </w:r>
      <w:r w:rsidRPr="009D26A8">
        <w:rPr>
          <w:spacing w:val="-3"/>
          <w:sz w:val="24"/>
          <w:szCs w:val="24"/>
        </w:rPr>
        <w:t xml:space="preserve"> </w:t>
      </w:r>
      <w:r w:rsidRPr="009D26A8">
        <w:rPr>
          <w:sz w:val="24"/>
          <w:szCs w:val="24"/>
        </w:rPr>
        <w:t>is</w:t>
      </w:r>
      <w:r w:rsidRPr="009D26A8">
        <w:rPr>
          <w:spacing w:val="-2"/>
          <w:sz w:val="24"/>
          <w:szCs w:val="24"/>
        </w:rPr>
        <w:t xml:space="preserve"> </w:t>
      </w:r>
      <w:r w:rsidRPr="009D26A8">
        <w:rPr>
          <w:b/>
          <w:sz w:val="24"/>
          <w:szCs w:val="24"/>
        </w:rPr>
        <w:t>more</w:t>
      </w:r>
      <w:r w:rsidRPr="009D26A8">
        <w:rPr>
          <w:b/>
          <w:spacing w:val="-2"/>
          <w:sz w:val="24"/>
          <w:szCs w:val="24"/>
        </w:rPr>
        <w:t xml:space="preserve"> </w:t>
      </w:r>
      <w:r w:rsidRPr="009D26A8">
        <w:rPr>
          <w:b/>
          <w:sz w:val="24"/>
          <w:szCs w:val="24"/>
        </w:rPr>
        <w:t>than</w:t>
      </w:r>
      <w:r w:rsidRPr="009D26A8">
        <w:rPr>
          <w:b/>
          <w:spacing w:val="-3"/>
          <w:sz w:val="24"/>
          <w:szCs w:val="24"/>
        </w:rPr>
        <w:t xml:space="preserve"> </w:t>
      </w:r>
      <w:r w:rsidRPr="009D26A8">
        <w:rPr>
          <w:b/>
          <w:sz w:val="24"/>
          <w:szCs w:val="24"/>
        </w:rPr>
        <w:t>15</w:t>
      </w:r>
      <w:r w:rsidRPr="009D26A8">
        <w:rPr>
          <w:b/>
          <w:spacing w:val="-2"/>
          <w:sz w:val="24"/>
          <w:szCs w:val="24"/>
        </w:rPr>
        <w:t xml:space="preserve"> </w:t>
      </w:r>
      <w:r w:rsidRPr="009D26A8">
        <w:rPr>
          <w:b/>
          <w:sz w:val="24"/>
          <w:szCs w:val="24"/>
        </w:rPr>
        <w:t>minutes</w:t>
      </w:r>
      <w:r w:rsidRPr="009D26A8">
        <w:rPr>
          <w:b/>
          <w:spacing w:val="-3"/>
          <w:sz w:val="24"/>
          <w:szCs w:val="24"/>
        </w:rPr>
        <w:t xml:space="preserve"> </w:t>
      </w:r>
      <w:r w:rsidRPr="009D26A8">
        <w:rPr>
          <w:b/>
          <w:sz w:val="24"/>
          <w:szCs w:val="24"/>
        </w:rPr>
        <w:t>late</w:t>
      </w:r>
      <w:r w:rsidRPr="009D26A8">
        <w:rPr>
          <w:b/>
          <w:spacing w:val="-2"/>
          <w:sz w:val="24"/>
          <w:szCs w:val="24"/>
        </w:rPr>
        <w:t xml:space="preserve"> </w:t>
      </w:r>
      <w:proofErr w:type="gramStart"/>
      <w:r w:rsidRPr="009D26A8">
        <w:rPr>
          <w:sz w:val="24"/>
          <w:szCs w:val="24"/>
        </w:rPr>
        <w:t>to</w:t>
      </w:r>
      <w:proofErr w:type="gramEnd"/>
      <w:r w:rsidRPr="009D26A8">
        <w:rPr>
          <w:spacing w:val="-2"/>
          <w:sz w:val="24"/>
          <w:szCs w:val="24"/>
        </w:rPr>
        <w:t xml:space="preserve"> </w:t>
      </w:r>
      <w:r w:rsidRPr="009D26A8">
        <w:rPr>
          <w:sz w:val="24"/>
          <w:szCs w:val="24"/>
        </w:rPr>
        <w:t>class,</w:t>
      </w:r>
      <w:r w:rsidRPr="009D26A8">
        <w:rPr>
          <w:spacing w:val="-3"/>
          <w:sz w:val="24"/>
          <w:szCs w:val="24"/>
        </w:rPr>
        <w:t xml:space="preserve"> </w:t>
      </w:r>
      <w:r w:rsidRPr="009D26A8">
        <w:rPr>
          <w:sz w:val="24"/>
          <w:szCs w:val="24"/>
        </w:rPr>
        <w:t>they</w:t>
      </w:r>
      <w:r w:rsidRPr="009D26A8">
        <w:rPr>
          <w:spacing w:val="-2"/>
          <w:sz w:val="24"/>
          <w:szCs w:val="24"/>
        </w:rPr>
        <w:t xml:space="preserve"> </w:t>
      </w:r>
      <w:r w:rsidRPr="009D26A8">
        <w:rPr>
          <w:sz w:val="24"/>
          <w:szCs w:val="24"/>
        </w:rPr>
        <w:t>will be considered absent and charged with an absence. The instructor reserves the right to handle extenuating circumstances at their discretion</w:t>
      </w:r>
      <w:r w:rsidRPr="009D26A8">
        <w:rPr>
          <w:b/>
          <w:sz w:val="24"/>
          <w:szCs w:val="24"/>
        </w:rPr>
        <w:t>. Students that compile more than two (2) unexcused absences will be docked a full letter grade. Students that compile more than three (3) unexcused absences will receive an “F” for the course.</w:t>
      </w:r>
    </w:p>
    <w:p w14:paraId="1C0C1A78" w14:textId="77777777" w:rsidR="009D26A8" w:rsidRPr="009D26A8" w:rsidRDefault="009D26A8" w:rsidP="009D26A8">
      <w:pPr>
        <w:pStyle w:val="BodyText"/>
        <w:spacing w:before="20"/>
        <w:rPr>
          <w:b/>
          <w:sz w:val="28"/>
          <w:szCs w:val="28"/>
        </w:rPr>
      </w:pPr>
    </w:p>
    <w:p w14:paraId="17601F93" w14:textId="75D4B6C9" w:rsidR="009D26A8" w:rsidRDefault="009D26A8" w:rsidP="009D26A8">
      <w:pPr>
        <w:pStyle w:val="BodyText"/>
        <w:spacing w:line="259" w:lineRule="auto"/>
      </w:pPr>
      <w:r>
        <w:lastRenderedPageBreak/>
        <w:t>If you are planning to be out for any reason, notify me via email ahead of time. Notification does not guarantee</w:t>
      </w:r>
      <w:r>
        <w:rPr>
          <w:spacing w:val="-3"/>
        </w:rPr>
        <w:t xml:space="preserve"> </w:t>
      </w:r>
      <w:r>
        <w:t>you</w:t>
      </w:r>
      <w:r>
        <w:rPr>
          <w:spacing w:val="-4"/>
        </w:rPr>
        <w:t xml:space="preserve"> </w:t>
      </w:r>
      <w:r>
        <w:t>an</w:t>
      </w:r>
      <w:r>
        <w:rPr>
          <w:spacing w:val="-3"/>
        </w:rPr>
        <w:t xml:space="preserve"> </w:t>
      </w:r>
      <w:r w:rsidR="00C4649B">
        <w:t>excuse but</w:t>
      </w:r>
      <w:r>
        <w:rPr>
          <w:spacing w:val="-4"/>
        </w:rPr>
        <w:t xml:space="preserve"> </w:t>
      </w:r>
      <w:r>
        <w:t>rather</w:t>
      </w:r>
      <w:r>
        <w:rPr>
          <w:spacing w:val="-3"/>
        </w:rPr>
        <w:t xml:space="preserve"> </w:t>
      </w:r>
      <w:r>
        <w:t>allows</w:t>
      </w:r>
      <w:r>
        <w:rPr>
          <w:spacing w:val="-4"/>
        </w:rPr>
        <w:t xml:space="preserve"> </w:t>
      </w:r>
      <w:r>
        <w:t>for</w:t>
      </w:r>
      <w:r>
        <w:rPr>
          <w:spacing w:val="-4"/>
        </w:rPr>
        <w:t xml:space="preserve"> </w:t>
      </w:r>
      <w:r>
        <w:t>an</w:t>
      </w:r>
      <w:r>
        <w:rPr>
          <w:spacing w:val="-4"/>
        </w:rPr>
        <w:t xml:space="preserve"> </w:t>
      </w:r>
      <w:r>
        <w:t>explanation</w:t>
      </w:r>
      <w:r>
        <w:rPr>
          <w:spacing w:val="-4"/>
        </w:rPr>
        <w:t xml:space="preserve"> </w:t>
      </w:r>
      <w:r>
        <w:t>of</w:t>
      </w:r>
      <w:r>
        <w:rPr>
          <w:spacing w:val="-3"/>
        </w:rPr>
        <w:t xml:space="preserve"> </w:t>
      </w:r>
      <w:r>
        <w:t>your</w:t>
      </w:r>
      <w:r>
        <w:rPr>
          <w:spacing w:val="-4"/>
        </w:rPr>
        <w:t xml:space="preserve"> </w:t>
      </w:r>
      <w:r>
        <w:t>circumstances.</w:t>
      </w:r>
      <w:r>
        <w:rPr>
          <w:spacing w:val="-4"/>
        </w:rPr>
        <w:t xml:space="preserve"> </w:t>
      </w:r>
      <w:r>
        <w:t>Communicate</w:t>
      </w:r>
      <w:r>
        <w:rPr>
          <w:spacing w:val="-4"/>
        </w:rPr>
        <w:t xml:space="preserve"> </w:t>
      </w:r>
      <w:r>
        <w:t xml:space="preserve">and make connections with your classmates, and inform them about your absences so that they can help </w:t>
      </w:r>
      <w:r w:rsidR="00C4649B">
        <w:t>catch</w:t>
      </w:r>
      <w:r>
        <w:t xml:space="preserve"> up on work missed, tips, notes, etc.</w:t>
      </w:r>
    </w:p>
    <w:p w14:paraId="5DA803CC" w14:textId="77777777" w:rsidR="009D26A8" w:rsidRDefault="009D26A8" w:rsidP="009D26A8">
      <w:pPr>
        <w:pStyle w:val="BodyText"/>
        <w:spacing w:before="19"/>
      </w:pPr>
    </w:p>
    <w:p w14:paraId="3F64D3FE" w14:textId="54D79ECC" w:rsidR="00833FC3" w:rsidRPr="00833FC3" w:rsidRDefault="00833FC3" w:rsidP="009D26A8">
      <w:pPr>
        <w:rPr>
          <w:color w:val="000000" w:themeColor="text1"/>
          <w:sz w:val="24"/>
          <w:szCs w:val="24"/>
        </w:rPr>
      </w:pPr>
      <w:r w:rsidRPr="00833FC3">
        <w:rPr>
          <w:color w:val="000000" w:themeColor="text1"/>
          <w:sz w:val="24"/>
          <w:szCs w:val="24"/>
        </w:rPr>
        <w:t>Please refer to the </w:t>
      </w:r>
      <w:hyperlink r:id="rId17" w:tgtFrame="_blank" w:history="1">
        <w:r w:rsidRPr="00833FC3">
          <w:rPr>
            <w:color w:val="000000" w:themeColor="text1"/>
            <w:sz w:val="24"/>
            <w:szCs w:val="24"/>
            <w:u w:val="single"/>
          </w:rPr>
          <w:t>UNT Attendance Policy</w:t>
        </w:r>
      </w:hyperlink>
      <w:r w:rsidRPr="00833FC3">
        <w:rPr>
          <w:color w:val="000000" w:themeColor="text1"/>
          <w:sz w:val="24"/>
          <w:szCs w:val="24"/>
        </w:rPr>
        <w:t>, which applies to all modes of course delivery. </w:t>
      </w:r>
    </w:p>
    <w:p w14:paraId="3F2AAAB7" w14:textId="77777777" w:rsidR="00F12AAD" w:rsidRDefault="00F12AAD" w:rsidP="00B442AF">
      <w:pPr>
        <w:pStyle w:val="Heading2"/>
        <w:spacing w:before="99"/>
        <w:ind w:left="0"/>
        <w:rPr>
          <w:color w:val="059033"/>
        </w:rPr>
      </w:pPr>
    </w:p>
    <w:p w14:paraId="005F9456" w14:textId="66860996" w:rsidR="00833FC3" w:rsidRDefault="00833FC3" w:rsidP="00B442AF">
      <w:pPr>
        <w:pStyle w:val="Heading2"/>
        <w:spacing w:before="99"/>
        <w:ind w:left="0"/>
      </w:pPr>
      <w:r>
        <w:rPr>
          <w:color w:val="059033"/>
        </w:rPr>
        <w:t>Class Participation Policy</w:t>
      </w:r>
    </w:p>
    <w:p w14:paraId="0F6359B4" w14:textId="7CEC7302" w:rsidR="00833FC3" w:rsidRDefault="00EC11A5" w:rsidP="00833FC3">
      <w:pPr>
        <w:shd w:val="clear" w:color="auto" w:fill="FFFFFF"/>
        <w:spacing w:before="180" w:after="180"/>
        <w:rPr>
          <w:color w:val="000000" w:themeColor="text1"/>
          <w:sz w:val="24"/>
          <w:szCs w:val="24"/>
        </w:rPr>
      </w:pPr>
      <w:r w:rsidRPr="00833FC3">
        <w:rPr>
          <w:color w:val="000000" w:themeColor="text1"/>
          <w:sz w:val="24"/>
          <w:szCs w:val="24"/>
        </w:rPr>
        <w:t>Students</w:t>
      </w:r>
      <w:r w:rsidR="00833FC3" w:rsidRPr="00833FC3">
        <w:rPr>
          <w:color w:val="000000" w:themeColor="text1"/>
          <w:sz w:val="24"/>
          <w:szCs w:val="24"/>
        </w:rPr>
        <w:t xml:space="preserve"> are expected to turn in assignments on time and work within their assigned teams for projects.</w:t>
      </w:r>
    </w:p>
    <w:p w14:paraId="2E04EC62" w14:textId="55DE70CD" w:rsidR="00CD4BFB" w:rsidRPr="00CD4BFB" w:rsidRDefault="00CD4BFB" w:rsidP="00CD4BFB">
      <w:pPr>
        <w:pStyle w:val="BodyText"/>
        <w:spacing w:before="22" w:line="259" w:lineRule="auto"/>
        <w:ind w:right="156"/>
      </w:pPr>
      <w:r w:rsidRPr="00CD4BFB">
        <w:t>It is not enough to simply show up to class—so along with attendance, active, intentional, and engaged participation, meaning that I will focus on the quality and quantity of classroom participation</w:t>
      </w:r>
      <w:r w:rsidR="009031CE">
        <w:t>,</w:t>
      </w:r>
      <w:r w:rsidR="00223DFA">
        <w:t xml:space="preserve"> is expected</w:t>
      </w:r>
      <w:r w:rsidRPr="00CD4BFB">
        <w:t>. Therefore, attendance and consistent participation</w:t>
      </w:r>
      <w:r w:rsidR="00777D84">
        <w:t xml:space="preserve"> </w:t>
      </w:r>
      <w:proofErr w:type="gramStart"/>
      <w:r w:rsidR="00777D84">
        <w:t>is</w:t>
      </w:r>
      <w:proofErr w:type="gramEnd"/>
      <w:r w:rsidR="00777D84">
        <w:t xml:space="preserve"> essential</w:t>
      </w:r>
      <w:r w:rsidRPr="00CD4BFB">
        <w:t>. In addition, you are expected to remain</w:t>
      </w:r>
      <w:r w:rsidR="00777D84">
        <w:t xml:space="preserve"> fully engaged</w:t>
      </w:r>
      <w:r w:rsidRPr="00CD4BFB">
        <w:t xml:space="preserve"> through</w:t>
      </w:r>
      <w:r w:rsidR="00777D84">
        <w:t>out</w:t>
      </w:r>
      <w:r w:rsidRPr="00CD4BFB">
        <w:t xml:space="preserve"> class. This means no texting, no calling, no web searching,</w:t>
      </w:r>
      <w:r w:rsidRPr="00CD4BFB">
        <w:rPr>
          <w:spacing w:val="-2"/>
        </w:rPr>
        <w:t xml:space="preserve"> </w:t>
      </w:r>
      <w:r w:rsidRPr="00CD4BFB">
        <w:t>no</w:t>
      </w:r>
      <w:r w:rsidRPr="00CD4BFB">
        <w:rPr>
          <w:spacing w:val="-3"/>
        </w:rPr>
        <w:t xml:space="preserve"> </w:t>
      </w:r>
      <w:r w:rsidRPr="00CD4BFB">
        <w:t>social</w:t>
      </w:r>
      <w:r w:rsidRPr="00CD4BFB">
        <w:rPr>
          <w:spacing w:val="-4"/>
        </w:rPr>
        <w:t xml:space="preserve"> </w:t>
      </w:r>
      <w:r w:rsidRPr="00CD4BFB">
        <w:t>media</w:t>
      </w:r>
      <w:r w:rsidRPr="00CD4BFB">
        <w:rPr>
          <w:spacing w:val="-2"/>
        </w:rPr>
        <w:t xml:space="preserve"> </w:t>
      </w:r>
      <w:r w:rsidRPr="00CD4BFB">
        <w:t>use,</w:t>
      </w:r>
      <w:r w:rsidRPr="00CD4BFB">
        <w:rPr>
          <w:spacing w:val="-4"/>
        </w:rPr>
        <w:t xml:space="preserve"> </w:t>
      </w:r>
      <w:r w:rsidRPr="00CD4BFB">
        <w:t>no</w:t>
      </w:r>
      <w:r w:rsidRPr="00CD4BFB">
        <w:rPr>
          <w:spacing w:val="-3"/>
        </w:rPr>
        <w:t xml:space="preserve"> </w:t>
      </w:r>
      <w:r w:rsidRPr="00CD4BFB">
        <w:t>headphones</w:t>
      </w:r>
      <w:r w:rsidRPr="00CD4BFB">
        <w:rPr>
          <w:spacing w:val="-4"/>
        </w:rPr>
        <w:t xml:space="preserve"> </w:t>
      </w:r>
      <w:r w:rsidRPr="00CD4BFB">
        <w:t>or</w:t>
      </w:r>
      <w:r w:rsidRPr="00CD4BFB">
        <w:rPr>
          <w:spacing w:val="-4"/>
        </w:rPr>
        <w:t xml:space="preserve"> </w:t>
      </w:r>
      <w:r w:rsidRPr="00CD4BFB">
        <w:t>other</w:t>
      </w:r>
      <w:r w:rsidRPr="00CD4BFB">
        <w:rPr>
          <w:spacing w:val="-4"/>
        </w:rPr>
        <w:t xml:space="preserve"> </w:t>
      </w:r>
      <w:r w:rsidRPr="00CD4BFB">
        <w:t>media</w:t>
      </w:r>
      <w:r w:rsidRPr="00CD4BFB">
        <w:rPr>
          <w:spacing w:val="-2"/>
        </w:rPr>
        <w:t xml:space="preserve"> </w:t>
      </w:r>
      <w:r w:rsidRPr="00CD4BFB">
        <w:t>players,</w:t>
      </w:r>
      <w:r w:rsidRPr="00CD4BFB">
        <w:rPr>
          <w:spacing w:val="-4"/>
        </w:rPr>
        <w:t xml:space="preserve"> </w:t>
      </w:r>
      <w:r w:rsidRPr="00CD4BFB">
        <w:t>or</w:t>
      </w:r>
      <w:r w:rsidRPr="00CD4BFB">
        <w:rPr>
          <w:spacing w:val="-4"/>
        </w:rPr>
        <w:t xml:space="preserve"> </w:t>
      </w:r>
      <w:r w:rsidRPr="00CD4BFB">
        <w:t>other</w:t>
      </w:r>
      <w:r w:rsidRPr="00CD4BFB">
        <w:rPr>
          <w:spacing w:val="-4"/>
        </w:rPr>
        <w:t xml:space="preserve"> </w:t>
      </w:r>
      <w:r w:rsidRPr="00CD4BFB">
        <w:t>such</w:t>
      </w:r>
      <w:r w:rsidRPr="00CD4BFB">
        <w:rPr>
          <w:spacing w:val="-3"/>
        </w:rPr>
        <w:t xml:space="preserve"> </w:t>
      </w:r>
      <w:r w:rsidRPr="00CD4BFB">
        <w:t>distractions</w:t>
      </w:r>
      <w:r w:rsidRPr="00CD4BFB">
        <w:rPr>
          <w:spacing w:val="-4"/>
        </w:rPr>
        <w:t xml:space="preserve"> </w:t>
      </w:r>
      <w:r w:rsidRPr="00CD4BFB">
        <w:t>unless they are directly related to course assignments or activities for that particular day. Each class should be used as an opportunity to interact with the course content and connect with peers.</w:t>
      </w:r>
    </w:p>
    <w:p w14:paraId="0DED43CC" w14:textId="77777777" w:rsidR="00CD4BFB" w:rsidRPr="00CD4BFB" w:rsidRDefault="00CD4BFB" w:rsidP="00CD4BFB">
      <w:pPr>
        <w:pStyle w:val="BodyText"/>
        <w:spacing w:before="19"/>
      </w:pPr>
    </w:p>
    <w:p w14:paraId="624E9491" w14:textId="78BB955F" w:rsidR="00CD4BFB" w:rsidRPr="00CD4BFB" w:rsidRDefault="009031CE" w:rsidP="00CD4BFB">
      <w:pPr>
        <w:pStyle w:val="BodyText"/>
      </w:pPr>
      <w:r>
        <w:t xml:space="preserve">Participation Expectations: </w:t>
      </w:r>
    </w:p>
    <w:p w14:paraId="7BA66600" w14:textId="77777777" w:rsidR="00CD4BFB" w:rsidRPr="006E1C8B" w:rsidRDefault="00CD4BFB" w:rsidP="006E1C8B">
      <w:pPr>
        <w:pStyle w:val="ListParagraph"/>
        <w:numPr>
          <w:ilvl w:val="0"/>
          <w:numId w:val="29"/>
        </w:numPr>
        <w:tabs>
          <w:tab w:val="left" w:pos="839"/>
        </w:tabs>
        <w:rPr>
          <w:sz w:val="24"/>
          <w:szCs w:val="24"/>
        </w:rPr>
      </w:pPr>
      <w:r w:rsidRPr="006E1C8B">
        <w:rPr>
          <w:sz w:val="24"/>
          <w:szCs w:val="24"/>
        </w:rPr>
        <w:t>You</w:t>
      </w:r>
      <w:r w:rsidRPr="006E1C8B">
        <w:rPr>
          <w:spacing w:val="-7"/>
          <w:sz w:val="24"/>
          <w:szCs w:val="24"/>
        </w:rPr>
        <w:t xml:space="preserve"> </w:t>
      </w:r>
      <w:r w:rsidRPr="006E1C8B">
        <w:rPr>
          <w:sz w:val="24"/>
          <w:szCs w:val="24"/>
        </w:rPr>
        <w:t>attend</w:t>
      </w:r>
      <w:r w:rsidRPr="006E1C8B">
        <w:rPr>
          <w:spacing w:val="-5"/>
          <w:sz w:val="24"/>
          <w:szCs w:val="24"/>
        </w:rPr>
        <w:t xml:space="preserve"> </w:t>
      </w:r>
      <w:r w:rsidRPr="006E1C8B">
        <w:rPr>
          <w:sz w:val="24"/>
          <w:szCs w:val="24"/>
        </w:rPr>
        <w:t>class</w:t>
      </w:r>
      <w:r w:rsidRPr="006E1C8B">
        <w:rPr>
          <w:spacing w:val="-6"/>
          <w:sz w:val="24"/>
          <w:szCs w:val="24"/>
        </w:rPr>
        <w:t xml:space="preserve"> </w:t>
      </w:r>
      <w:r w:rsidRPr="006E1C8B">
        <w:rPr>
          <w:sz w:val="24"/>
          <w:szCs w:val="24"/>
        </w:rPr>
        <w:t>every</w:t>
      </w:r>
      <w:r w:rsidRPr="006E1C8B">
        <w:rPr>
          <w:spacing w:val="-6"/>
          <w:sz w:val="24"/>
          <w:szCs w:val="24"/>
        </w:rPr>
        <w:t xml:space="preserve"> </w:t>
      </w:r>
      <w:r w:rsidRPr="006E1C8B">
        <w:rPr>
          <w:sz w:val="24"/>
          <w:szCs w:val="24"/>
        </w:rPr>
        <w:t>day</w:t>
      </w:r>
      <w:r w:rsidRPr="006E1C8B">
        <w:rPr>
          <w:spacing w:val="-6"/>
          <w:sz w:val="24"/>
          <w:szCs w:val="24"/>
        </w:rPr>
        <w:t xml:space="preserve"> </w:t>
      </w:r>
      <w:r w:rsidRPr="006E1C8B">
        <w:rPr>
          <w:sz w:val="24"/>
          <w:szCs w:val="24"/>
        </w:rPr>
        <w:t>and</w:t>
      </w:r>
      <w:r w:rsidRPr="006E1C8B">
        <w:rPr>
          <w:spacing w:val="-6"/>
          <w:sz w:val="24"/>
          <w:szCs w:val="24"/>
        </w:rPr>
        <w:t xml:space="preserve"> </w:t>
      </w:r>
      <w:r w:rsidRPr="006E1C8B">
        <w:rPr>
          <w:sz w:val="24"/>
          <w:szCs w:val="24"/>
        </w:rPr>
        <w:t>arrive</w:t>
      </w:r>
      <w:r w:rsidRPr="006E1C8B">
        <w:rPr>
          <w:spacing w:val="-5"/>
          <w:sz w:val="24"/>
          <w:szCs w:val="24"/>
        </w:rPr>
        <w:t xml:space="preserve"> </w:t>
      </w:r>
      <w:r w:rsidRPr="006E1C8B">
        <w:rPr>
          <w:sz w:val="24"/>
          <w:szCs w:val="24"/>
        </w:rPr>
        <w:t>on</w:t>
      </w:r>
      <w:r w:rsidRPr="006E1C8B">
        <w:rPr>
          <w:spacing w:val="-6"/>
          <w:sz w:val="24"/>
          <w:szCs w:val="24"/>
        </w:rPr>
        <w:t xml:space="preserve"> </w:t>
      </w:r>
      <w:r w:rsidRPr="006E1C8B">
        <w:rPr>
          <w:spacing w:val="-4"/>
          <w:sz w:val="24"/>
          <w:szCs w:val="24"/>
        </w:rPr>
        <w:t>time.</w:t>
      </w:r>
    </w:p>
    <w:p w14:paraId="39A3FA59" w14:textId="6A1F36BB" w:rsidR="00CD4BFB" w:rsidRPr="006E1C8B" w:rsidRDefault="00CD4BFB" w:rsidP="006E1C8B">
      <w:pPr>
        <w:pStyle w:val="ListParagraph"/>
        <w:numPr>
          <w:ilvl w:val="0"/>
          <w:numId w:val="29"/>
        </w:numPr>
        <w:tabs>
          <w:tab w:val="left" w:pos="839"/>
        </w:tabs>
        <w:spacing w:line="259" w:lineRule="auto"/>
        <w:ind w:right="361"/>
        <w:rPr>
          <w:sz w:val="24"/>
          <w:szCs w:val="24"/>
        </w:rPr>
      </w:pPr>
      <w:r w:rsidRPr="006E1C8B">
        <w:rPr>
          <w:sz w:val="24"/>
          <w:szCs w:val="24"/>
        </w:rPr>
        <w:t xml:space="preserve">You ask questions to your peers about what they have shared in a </w:t>
      </w:r>
      <w:r w:rsidR="00C4649B" w:rsidRPr="006E1C8B">
        <w:rPr>
          <w:sz w:val="24"/>
          <w:szCs w:val="24"/>
        </w:rPr>
        <w:t>respectable</w:t>
      </w:r>
      <w:r w:rsidRPr="006E1C8B">
        <w:rPr>
          <w:sz w:val="24"/>
          <w:szCs w:val="24"/>
        </w:rPr>
        <w:t xml:space="preserve"> manner to seek deeper</w:t>
      </w:r>
      <w:r w:rsidRPr="006E1C8B">
        <w:rPr>
          <w:spacing w:val="-3"/>
          <w:sz w:val="24"/>
          <w:szCs w:val="24"/>
        </w:rPr>
        <w:t xml:space="preserve"> </w:t>
      </w:r>
      <w:r w:rsidRPr="006E1C8B">
        <w:rPr>
          <w:sz w:val="24"/>
          <w:szCs w:val="24"/>
        </w:rPr>
        <w:t>understanding</w:t>
      </w:r>
      <w:r w:rsidRPr="006E1C8B">
        <w:rPr>
          <w:spacing w:val="-3"/>
          <w:sz w:val="24"/>
          <w:szCs w:val="24"/>
        </w:rPr>
        <w:t xml:space="preserve"> </w:t>
      </w:r>
      <w:r w:rsidRPr="006E1C8B">
        <w:rPr>
          <w:sz w:val="24"/>
          <w:szCs w:val="24"/>
        </w:rPr>
        <w:t>about</w:t>
      </w:r>
      <w:r w:rsidRPr="006E1C8B">
        <w:rPr>
          <w:spacing w:val="-3"/>
          <w:sz w:val="24"/>
          <w:szCs w:val="24"/>
        </w:rPr>
        <w:t xml:space="preserve"> </w:t>
      </w:r>
      <w:r w:rsidRPr="006E1C8B">
        <w:rPr>
          <w:sz w:val="24"/>
          <w:szCs w:val="24"/>
        </w:rPr>
        <w:t>their</w:t>
      </w:r>
      <w:r w:rsidRPr="006E1C8B">
        <w:rPr>
          <w:spacing w:val="-3"/>
          <w:sz w:val="24"/>
          <w:szCs w:val="24"/>
        </w:rPr>
        <w:t xml:space="preserve"> </w:t>
      </w:r>
      <w:r w:rsidRPr="006E1C8B">
        <w:rPr>
          <w:sz w:val="24"/>
          <w:szCs w:val="24"/>
        </w:rPr>
        <w:t>opinions</w:t>
      </w:r>
      <w:r w:rsidRPr="006E1C8B">
        <w:rPr>
          <w:spacing w:val="-4"/>
          <w:sz w:val="24"/>
          <w:szCs w:val="24"/>
        </w:rPr>
        <w:t xml:space="preserve"> </w:t>
      </w:r>
      <w:r w:rsidRPr="006E1C8B">
        <w:rPr>
          <w:sz w:val="24"/>
          <w:szCs w:val="24"/>
        </w:rPr>
        <w:t>and</w:t>
      </w:r>
      <w:r w:rsidRPr="006E1C8B">
        <w:rPr>
          <w:spacing w:val="-4"/>
          <w:sz w:val="24"/>
          <w:szCs w:val="24"/>
        </w:rPr>
        <w:t xml:space="preserve"> </w:t>
      </w:r>
      <w:r w:rsidRPr="006E1C8B">
        <w:rPr>
          <w:sz w:val="24"/>
          <w:szCs w:val="24"/>
        </w:rPr>
        <w:t>points</w:t>
      </w:r>
      <w:r w:rsidRPr="006E1C8B">
        <w:rPr>
          <w:spacing w:val="-4"/>
          <w:sz w:val="24"/>
          <w:szCs w:val="24"/>
        </w:rPr>
        <w:t xml:space="preserve"> </w:t>
      </w:r>
      <w:r w:rsidRPr="006E1C8B">
        <w:rPr>
          <w:sz w:val="24"/>
          <w:szCs w:val="24"/>
        </w:rPr>
        <w:t>of</w:t>
      </w:r>
      <w:r w:rsidRPr="006E1C8B">
        <w:rPr>
          <w:spacing w:val="-4"/>
          <w:sz w:val="24"/>
          <w:szCs w:val="24"/>
        </w:rPr>
        <w:t xml:space="preserve"> </w:t>
      </w:r>
      <w:r w:rsidRPr="006E1C8B">
        <w:rPr>
          <w:sz w:val="24"/>
          <w:szCs w:val="24"/>
        </w:rPr>
        <w:t>views.</w:t>
      </w:r>
      <w:r w:rsidRPr="006E1C8B">
        <w:rPr>
          <w:spacing w:val="-4"/>
          <w:sz w:val="24"/>
          <w:szCs w:val="24"/>
        </w:rPr>
        <w:t xml:space="preserve"> </w:t>
      </w:r>
      <w:r w:rsidRPr="006E1C8B">
        <w:rPr>
          <w:sz w:val="24"/>
          <w:szCs w:val="24"/>
        </w:rPr>
        <w:t>You</w:t>
      </w:r>
      <w:r w:rsidRPr="006E1C8B">
        <w:rPr>
          <w:spacing w:val="-4"/>
          <w:sz w:val="24"/>
          <w:szCs w:val="24"/>
        </w:rPr>
        <w:t xml:space="preserve"> </w:t>
      </w:r>
      <w:r w:rsidRPr="006E1C8B">
        <w:rPr>
          <w:sz w:val="24"/>
          <w:szCs w:val="24"/>
        </w:rPr>
        <w:t>are</w:t>
      </w:r>
      <w:r w:rsidRPr="006E1C8B">
        <w:rPr>
          <w:spacing w:val="-4"/>
          <w:sz w:val="24"/>
          <w:szCs w:val="24"/>
        </w:rPr>
        <w:t xml:space="preserve"> </w:t>
      </w:r>
      <w:r w:rsidRPr="006E1C8B">
        <w:rPr>
          <w:sz w:val="24"/>
          <w:szCs w:val="24"/>
        </w:rPr>
        <w:t>open</w:t>
      </w:r>
      <w:r w:rsidRPr="006E1C8B">
        <w:rPr>
          <w:spacing w:val="-3"/>
          <w:sz w:val="24"/>
          <w:szCs w:val="24"/>
        </w:rPr>
        <w:t xml:space="preserve"> </w:t>
      </w:r>
      <w:r w:rsidRPr="006E1C8B">
        <w:rPr>
          <w:sz w:val="24"/>
          <w:szCs w:val="24"/>
        </w:rPr>
        <w:t>to</w:t>
      </w:r>
      <w:r w:rsidRPr="006E1C8B">
        <w:rPr>
          <w:spacing w:val="-3"/>
          <w:sz w:val="24"/>
          <w:szCs w:val="24"/>
        </w:rPr>
        <w:t xml:space="preserve"> </w:t>
      </w:r>
      <w:r w:rsidRPr="006E1C8B">
        <w:rPr>
          <w:sz w:val="24"/>
          <w:szCs w:val="24"/>
        </w:rPr>
        <w:t>the</w:t>
      </w:r>
      <w:r w:rsidRPr="006E1C8B">
        <w:rPr>
          <w:spacing w:val="-3"/>
          <w:sz w:val="24"/>
          <w:szCs w:val="24"/>
        </w:rPr>
        <w:t xml:space="preserve"> </w:t>
      </w:r>
      <w:r w:rsidRPr="006E1C8B">
        <w:rPr>
          <w:sz w:val="24"/>
          <w:szCs w:val="24"/>
        </w:rPr>
        <w:t>thoughts and ideas of others.</w:t>
      </w:r>
    </w:p>
    <w:p w14:paraId="62C7F4FB" w14:textId="77777777" w:rsidR="00CD4BFB" w:rsidRPr="006E1C8B" w:rsidRDefault="00CD4BFB" w:rsidP="006E1C8B">
      <w:pPr>
        <w:pStyle w:val="ListParagraph"/>
        <w:numPr>
          <w:ilvl w:val="0"/>
          <w:numId w:val="29"/>
        </w:numPr>
        <w:tabs>
          <w:tab w:val="left" w:pos="839"/>
        </w:tabs>
        <w:spacing w:line="267" w:lineRule="exact"/>
        <w:rPr>
          <w:sz w:val="24"/>
          <w:szCs w:val="24"/>
        </w:rPr>
      </w:pPr>
      <w:r w:rsidRPr="006E1C8B">
        <w:rPr>
          <w:sz w:val="24"/>
          <w:szCs w:val="24"/>
        </w:rPr>
        <w:t>You</w:t>
      </w:r>
      <w:r w:rsidRPr="006E1C8B">
        <w:rPr>
          <w:spacing w:val="-7"/>
          <w:sz w:val="24"/>
          <w:szCs w:val="24"/>
        </w:rPr>
        <w:t xml:space="preserve"> </w:t>
      </w:r>
      <w:r w:rsidRPr="006E1C8B">
        <w:rPr>
          <w:sz w:val="24"/>
          <w:szCs w:val="24"/>
        </w:rPr>
        <w:t>are</w:t>
      </w:r>
      <w:r w:rsidRPr="006E1C8B">
        <w:rPr>
          <w:spacing w:val="-7"/>
          <w:sz w:val="24"/>
          <w:szCs w:val="24"/>
        </w:rPr>
        <w:t xml:space="preserve"> </w:t>
      </w:r>
      <w:r w:rsidRPr="006E1C8B">
        <w:rPr>
          <w:sz w:val="24"/>
          <w:szCs w:val="24"/>
        </w:rPr>
        <w:t>engaged</w:t>
      </w:r>
      <w:r w:rsidRPr="006E1C8B">
        <w:rPr>
          <w:spacing w:val="-7"/>
          <w:sz w:val="24"/>
          <w:szCs w:val="24"/>
        </w:rPr>
        <w:t xml:space="preserve"> </w:t>
      </w:r>
      <w:r w:rsidRPr="006E1C8B">
        <w:rPr>
          <w:sz w:val="24"/>
          <w:szCs w:val="24"/>
        </w:rPr>
        <w:t>and</w:t>
      </w:r>
      <w:r w:rsidRPr="006E1C8B">
        <w:rPr>
          <w:spacing w:val="-7"/>
          <w:sz w:val="24"/>
          <w:szCs w:val="24"/>
        </w:rPr>
        <w:t xml:space="preserve"> </w:t>
      </w:r>
      <w:r w:rsidRPr="006E1C8B">
        <w:rPr>
          <w:sz w:val="24"/>
          <w:szCs w:val="24"/>
        </w:rPr>
        <w:t>attentive</w:t>
      </w:r>
      <w:r w:rsidRPr="006E1C8B">
        <w:rPr>
          <w:spacing w:val="-5"/>
          <w:sz w:val="24"/>
          <w:szCs w:val="24"/>
        </w:rPr>
        <w:t xml:space="preserve"> </w:t>
      </w:r>
      <w:r w:rsidRPr="006E1C8B">
        <w:rPr>
          <w:sz w:val="24"/>
          <w:szCs w:val="24"/>
        </w:rPr>
        <w:t>throughout</w:t>
      </w:r>
      <w:r w:rsidRPr="006E1C8B">
        <w:rPr>
          <w:spacing w:val="-7"/>
          <w:sz w:val="24"/>
          <w:szCs w:val="24"/>
        </w:rPr>
        <w:t xml:space="preserve"> </w:t>
      </w:r>
      <w:r w:rsidRPr="006E1C8B">
        <w:rPr>
          <w:sz w:val="24"/>
          <w:szCs w:val="24"/>
        </w:rPr>
        <w:t>class</w:t>
      </w:r>
      <w:r w:rsidRPr="006E1C8B">
        <w:rPr>
          <w:spacing w:val="-6"/>
          <w:sz w:val="24"/>
          <w:szCs w:val="24"/>
        </w:rPr>
        <w:t xml:space="preserve"> </w:t>
      </w:r>
      <w:r w:rsidRPr="006E1C8B">
        <w:rPr>
          <w:sz w:val="24"/>
          <w:szCs w:val="24"/>
        </w:rPr>
        <w:t>and</w:t>
      </w:r>
      <w:r w:rsidRPr="006E1C8B">
        <w:rPr>
          <w:spacing w:val="-6"/>
          <w:sz w:val="24"/>
          <w:szCs w:val="24"/>
        </w:rPr>
        <w:t xml:space="preserve"> </w:t>
      </w:r>
      <w:r w:rsidRPr="006E1C8B">
        <w:rPr>
          <w:sz w:val="24"/>
          <w:szCs w:val="24"/>
        </w:rPr>
        <w:t>in</w:t>
      </w:r>
      <w:r w:rsidRPr="006E1C8B">
        <w:rPr>
          <w:spacing w:val="-7"/>
          <w:sz w:val="24"/>
          <w:szCs w:val="24"/>
        </w:rPr>
        <w:t xml:space="preserve"> </w:t>
      </w:r>
      <w:r w:rsidRPr="006E1C8B">
        <w:rPr>
          <w:sz w:val="24"/>
          <w:szCs w:val="24"/>
        </w:rPr>
        <w:t>group</w:t>
      </w:r>
      <w:r w:rsidRPr="006E1C8B">
        <w:rPr>
          <w:spacing w:val="-6"/>
          <w:sz w:val="24"/>
          <w:szCs w:val="24"/>
        </w:rPr>
        <w:t xml:space="preserve"> </w:t>
      </w:r>
      <w:r w:rsidRPr="006E1C8B">
        <w:rPr>
          <w:spacing w:val="-2"/>
          <w:sz w:val="24"/>
          <w:szCs w:val="24"/>
        </w:rPr>
        <w:t>activities.</w:t>
      </w:r>
    </w:p>
    <w:p w14:paraId="2C0E3A6B" w14:textId="77777777" w:rsidR="00CD4BFB" w:rsidRPr="006E1C8B" w:rsidRDefault="00CD4BFB" w:rsidP="006E1C8B">
      <w:pPr>
        <w:pStyle w:val="ListParagraph"/>
        <w:numPr>
          <w:ilvl w:val="0"/>
          <w:numId w:val="29"/>
        </w:numPr>
        <w:tabs>
          <w:tab w:val="left" w:pos="838"/>
        </w:tabs>
        <w:spacing w:before="22"/>
        <w:rPr>
          <w:sz w:val="24"/>
          <w:szCs w:val="24"/>
        </w:rPr>
      </w:pPr>
      <w:r w:rsidRPr="006E1C8B">
        <w:rPr>
          <w:sz w:val="24"/>
          <w:szCs w:val="24"/>
        </w:rPr>
        <w:t>You</w:t>
      </w:r>
      <w:r w:rsidRPr="006E1C8B">
        <w:rPr>
          <w:spacing w:val="-8"/>
          <w:sz w:val="24"/>
          <w:szCs w:val="24"/>
        </w:rPr>
        <w:t xml:space="preserve"> </w:t>
      </w:r>
      <w:r w:rsidRPr="006E1C8B">
        <w:rPr>
          <w:sz w:val="24"/>
          <w:szCs w:val="24"/>
        </w:rPr>
        <w:t>remain</w:t>
      </w:r>
      <w:r w:rsidRPr="006E1C8B">
        <w:rPr>
          <w:spacing w:val="-7"/>
          <w:sz w:val="24"/>
          <w:szCs w:val="24"/>
        </w:rPr>
        <w:t xml:space="preserve"> </w:t>
      </w:r>
      <w:r w:rsidRPr="006E1C8B">
        <w:rPr>
          <w:sz w:val="24"/>
          <w:szCs w:val="24"/>
        </w:rPr>
        <w:t>for</w:t>
      </w:r>
      <w:r w:rsidRPr="006E1C8B">
        <w:rPr>
          <w:spacing w:val="-7"/>
          <w:sz w:val="24"/>
          <w:szCs w:val="24"/>
        </w:rPr>
        <w:t xml:space="preserve"> </w:t>
      </w:r>
      <w:r w:rsidRPr="006E1C8B">
        <w:rPr>
          <w:sz w:val="24"/>
          <w:szCs w:val="24"/>
        </w:rPr>
        <w:t>the</w:t>
      </w:r>
      <w:r w:rsidRPr="006E1C8B">
        <w:rPr>
          <w:spacing w:val="-6"/>
          <w:sz w:val="24"/>
          <w:szCs w:val="24"/>
        </w:rPr>
        <w:t xml:space="preserve"> </w:t>
      </w:r>
      <w:r w:rsidRPr="006E1C8B">
        <w:rPr>
          <w:sz w:val="24"/>
          <w:szCs w:val="24"/>
        </w:rPr>
        <w:t>entire</w:t>
      </w:r>
      <w:r w:rsidRPr="006E1C8B">
        <w:rPr>
          <w:spacing w:val="-6"/>
          <w:sz w:val="24"/>
          <w:szCs w:val="24"/>
        </w:rPr>
        <w:t xml:space="preserve"> </w:t>
      </w:r>
      <w:r w:rsidRPr="006E1C8B">
        <w:rPr>
          <w:sz w:val="24"/>
          <w:szCs w:val="24"/>
        </w:rPr>
        <w:t>class,</w:t>
      </w:r>
      <w:r w:rsidRPr="006E1C8B">
        <w:rPr>
          <w:spacing w:val="-7"/>
          <w:sz w:val="24"/>
          <w:szCs w:val="24"/>
        </w:rPr>
        <w:t xml:space="preserve"> </w:t>
      </w:r>
      <w:r w:rsidRPr="006E1C8B">
        <w:rPr>
          <w:sz w:val="24"/>
          <w:szCs w:val="24"/>
        </w:rPr>
        <w:t>unless</w:t>
      </w:r>
      <w:r w:rsidRPr="006E1C8B">
        <w:rPr>
          <w:spacing w:val="-5"/>
          <w:sz w:val="24"/>
          <w:szCs w:val="24"/>
        </w:rPr>
        <w:t xml:space="preserve"> </w:t>
      </w:r>
      <w:r w:rsidRPr="006E1C8B">
        <w:rPr>
          <w:sz w:val="24"/>
          <w:szCs w:val="24"/>
        </w:rPr>
        <w:t>prior</w:t>
      </w:r>
      <w:r w:rsidRPr="006E1C8B">
        <w:rPr>
          <w:spacing w:val="-7"/>
          <w:sz w:val="24"/>
          <w:szCs w:val="24"/>
        </w:rPr>
        <w:t xml:space="preserve"> </w:t>
      </w:r>
      <w:r w:rsidRPr="006E1C8B">
        <w:rPr>
          <w:sz w:val="24"/>
          <w:szCs w:val="24"/>
        </w:rPr>
        <w:t>arrangements</w:t>
      </w:r>
      <w:r w:rsidRPr="006E1C8B">
        <w:rPr>
          <w:spacing w:val="-5"/>
          <w:sz w:val="24"/>
          <w:szCs w:val="24"/>
        </w:rPr>
        <w:t xml:space="preserve"> </w:t>
      </w:r>
      <w:r w:rsidRPr="006E1C8B">
        <w:rPr>
          <w:sz w:val="24"/>
          <w:szCs w:val="24"/>
        </w:rPr>
        <w:t>have</w:t>
      </w:r>
      <w:r w:rsidRPr="006E1C8B">
        <w:rPr>
          <w:spacing w:val="-8"/>
          <w:sz w:val="24"/>
          <w:szCs w:val="24"/>
        </w:rPr>
        <w:t xml:space="preserve"> </w:t>
      </w:r>
      <w:r w:rsidRPr="006E1C8B">
        <w:rPr>
          <w:sz w:val="24"/>
          <w:szCs w:val="24"/>
        </w:rPr>
        <w:t>been</w:t>
      </w:r>
      <w:r w:rsidRPr="006E1C8B">
        <w:rPr>
          <w:spacing w:val="-6"/>
          <w:sz w:val="24"/>
          <w:szCs w:val="24"/>
        </w:rPr>
        <w:t xml:space="preserve"> </w:t>
      </w:r>
      <w:r w:rsidRPr="006E1C8B">
        <w:rPr>
          <w:sz w:val="24"/>
          <w:szCs w:val="24"/>
        </w:rPr>
        <w:t>made</w:t>
      </w:r>
      <w:r w:rsidRPr="006E1C8B">
        <w:rPr>
          <w:spacing w:val="-7"/>
          <w:sz w:val="24"/>
          <w:szCs w:val="24"/>
        </w:rPr>
        <w:t xml:space="preserve"> </w:t>
      </w:r>
      <w:r w:rsidRPr="006E1C8B">
        <w:rPr>
          <w:sz w:val="24"/>
          <w:szCs w:val="24"/>
        </w:rPr>
        <w:t>with</w:t>
      </w:r>
      <w:r w:rsidRPr="006E1C8B">
        <w:rPr>
          <w:spacing w:val="-7"/>
          <w:sz w:val="24"/>
          <w:szCs w:val="24"/>
        </w:rPr>
        <w:t xml:space="preserve"> </w:t>
      </w:r>
      <w:r w:rsidRPr="006E1C8B">
        <w:rPr>
          <w:sz w:val="24"/>
          <w:szCs w:val="24"/>
        </w:rPr>
        <w:t>the</w:t>
      </w:r>
      <w:r w:rsidRPr="006E1C8B">
        <w:rPr>
          <w:spacing w:val="-7"/>
          <w:sz w:val="24"/>
          <w:szCs w:val="24"/>
        </w:rPr>
        <w:t xml:space="preserve"> </w:t>
      </w:r>
      <w:r w:rsidRPr="006E1C8B">
        <w:rPr>
          <w:spacing w:val="-2"/>
          <w:sz w:val="24"/>
          <w:szCs w:val="24"/>
        </w:rPr>
        <w:t>instructor.</w:t>
      </w:r>
    </w:p>
    <w:p w14:paraId="38E3F0AA" w14:textId="77777777" w:rsidR="00CD4BFB" w:rsidRPr="006E1C8B" w:rsidRDefault="00CD4BFB" w:rsidP="006E1C8B">
      <w:pPr>
        <w:pStyle w:val="ListParagraph"/>
        <w:numPr>
          <w:ilvl w:val="0"/>
          <w:numId w:val="29"/>
        </w:numPr>
        <w:tabs>
          <w:tab w:val="left" w:pos="838"/>
        </w:tabs>
        <w:spacing w:line="259" w:lineRule="auto"/>
        <w:ind w:right="562"/>
        <w:rPr>
          <w:sz w:val="24"/>
          <w:szCs w:val="24"/>
        </w:rPr>
      </w:pPr>
      <w:r w:rsidRPr="006E1C8B">
        <w:rPr>
          <w:sz w:val="24"/>
          <w:szCs w:val="24"/>
        </w:rPr>
        <w:t>You</w:t>
      </w:r>
      <w:r w:rsidRPr="006E1C8B">
        <w:rPr>
          <w:spacing w:val="-4"/>
          <w:sz w:val="24"/>
          <w:szCs w:val="24"/>
        </w:rPr>
        <w:t xml:space="preserve"> </w:t>
      </w:r>
      <w:r w:rsidRPr="006E1C8B">
        <w:rPr>
          <w:sz w:val="24"/>
          <w:szCs w:val="24"/>
        </w:rPr>
        <w:t>are</w:t>
      </w:r>
      <w:r w:rsidRPr="006E1C8B">
        <w:rPr>
          <w:spacing w:val="-3"/>
          <w:sz w:val="24"/>
          <w:szCs w:val="24"/>
        </w:rPr>
        <w:t xml:space="preserve"> </w:t>
      </w:r>
      <w:r w:rsidRPr="006E1C8B">
        <w:rPr>
          <w:sz w:val="24"/>
          <w:szCs w:val="24"/>
        </w:rPr>
        <w:t>cognizant</w:t>
      </w:r>
      <w:r w:rsidRPr="006E1C8B">
        <w:rPr>
          <w:spacing w:val="-4"/>
          <w:sz w:val="24"/>
          <w:szCs w:val="24"/>
        </w:rPr>
        <w:t xml:space="preserve"> </w:t>
      </w:r>
      <w:r w:rsidRPr="006E1C8B">
        <w:rPr>
          <w:sz w:val="24"/>
          <w:szCs w:val="24"/>
        </w:rPr>
        <w:t>of</w:t>
      </w:r>
      <w:r w:rsidRPr="006E1C8B">
        <w:rPr>
          <w:spacing w:val="-3"/>
          <w:sz w:val="24"/>
          <w:szCs w:val="24"/>
        </w:rPr>
        <w:t xml:space="preserve"> </w:t>
      </w:r>
      <w:r w:rsidRPr="006E1C8B">
        <w:rPr>
          <w:sz w:val="24"/>
          <w:szCs w:val="24"/>
        </w:rPr>
        <w:t>how</w:t>
      </w:r>
      <w:r w:rsidRPr="006E1C8B">
        <w:rPr>
          <w:spacing w:val="-3"/>
          <w:sz w:val="24"/>
          <w:szCs w:val="24"/>
        </w:rPr>
        <w:t xml:space="preserve"> </w:t>
      </w:r>
      <w:r w:rsidRPr="006E1C8B">
        <w:rPr>
          <w:sz w:val="24"/>
          <w:szCs w:val="24"/>
        </w:rPr>
        <w:t>much</w:t>
      </w:r>
      <w:r w:rsidRPr="006E1C8B">
        <w:rPr>
          <w:spacing w:val="-4"/>
          <w:sz w:val="24"/>
          <w:szCs w:val="24"/>
        </w:rPr>
        <w:t xml:space="preserve"> </w:t>
      </w:r>
      <w:r w:rsidRPr="006E1C8B">
        <w:rPr>
          <w:sz w:val="24"/>
          <w:szCs w:val="24"/>
        </w:rPr>
        <w:t>or</w:t>
      </w:r>
      <w:r w:rsidRPr="006E1C8B">
        <w:rPr>
          <w:spacing w:val="-4"/>
          <w:sz w:val="24"/>
          <w:szCs w:val="24"/>
        </w:rPr>
        <w:t xml:space="preserve"> </w:t>
      </w:r>
      <w:r w:rsidRPr="006E1C8B">
        <w:rPr>
          <w:sz w:val="24"/>
          <w:szCs w:val="24"/>
        </w:rPr>
        <w:t>how</w:t>
      </w:r>
      <w:r w:rsidRPr="006E1C8B">
        <w:rPr>
          <w:spacing w:val="-3"/>
          <w:sz w:val="24"/>
          <w:szCs w:val="24"/>
        </w:rPr>
        <w:t xml:space="preserve"> </w:t>
      </w:r>
      <w:r w:rsidRPr="006E1C8B">
        <w:rPr>
          <w:sz w:val="24"/>
          <w:szCs w:val="24"/>
        </w:rPr>
        <w:t>little</w:t>
      </w:r>
      <w:r w:rsidRPr="006E1C8B">
        <w:rPr>
          <w:spacing w:val="-4"/>
          <w:sz w:val="24"/>
          <w:szCs w:val="24"/>
        </w:rPr>
        <w:t xml:space="preserve"> </w:t>
      </w:r>
      <w:r w:rsidRPr="006E1C8B">
        <w:rPr>
          <w:sz w:val="24"/>
          <w:szCs w:val="24"/>
        </w:rPr>
        <w:t>you</w:t>
      </w:r>
      <w:r w:rsidRPr="006E1C8B">
        <w:rPr>
          <w:spacing w:val="-3"/>
          <w:sz w:val="24"/>
          <w:szCs w:val="24"/>
        </w:rPr>
        <w:t xml:space="preserve"> </w:t>
      </w:r>
      <w:r w:rsidRPr="006E1C8B">
        <w:rPr>
          <w:sz w:val="24"/>
          <w:szCs w:val="24"/>
        </w:rPr>
        <w:t>have</w:t>
      </w:r>
      <w:r w:rsidRPr="006E1C8B">
        <w:rPr>
          <w:spacing w:val="-4"/>
          <w:sz w:val="24"/>
          <w:szCs w:val="24"/>
        </w:rPr>
        <w:t xml:space="preserve"> </w:t>
      </w:r>
      <w:r w:rsidRPr="006E1C8B">
        <w:rPr>
          <w:sz w:val="24"/>
          <w:szCs w:val="24"/>
        </w:rPr>
        <w:t>participated</w:t>
      </w:r>
      <w:r w:rsidRPr="006E1C8B">
        <w:rPr>
          <w:spacing w:val="-4"/>
          <w:sz w:val="24"/>
          <w:szCs w:val="24"/>
        </w:rPr>
        <w:t xml:space="preserve"> </w:t>
      </w:r>
      <w:r w:rsidRPr="006E1C8B">
        <w:rPr>
          <w:sz w:val="24"/>
          <w:szCs w:val="24"/>
        </w:rPr>
        <w:t>in</w:t>
      </w:r>
      <w:r w:rsidRPr="006E1C8B">
        <w:rPr>
          <w:spacing w:val="-3"/>
          <w:sz w:val="24"/>
          <w:szCs w:val="24"/>
        </w:rPr>
        <w:t xml:space="preserve"> </w:t>
      </w:r>
      <w:r w:rsidRPr="006E1C8B">
        <w:rPr>
          <w:sz w:val="24"/>
          <w:szCs w:val="24"/>
        </w:rPr>
        <w:t>course</w:t>
      </w:r>
      <w:r w:rsidRPr="006E1C8B">
        <w:rPr>
          <w:spacing w:val="-3"/>
          <w:sz w:val="24"/>
          <w:szCs w:val="24"/>
        </w:rPr>
        <w:t xml:space="preserve"> </w:t>
      </w:r>
      <w:r w:rsidRPr="006E1C8B">
        <w:rPr>
          <w:sz w:val="24"/>
          <w:szCs w:val="24"/>
        </w:rPr>
        <w:t>discussion</w:t>
      </w:r>
      <w:r w:rsidRPr="006E1C8B">
        <w:rPr>
          <w:spacing w:val="-4"/>
          <w:sz w:val="24"/>
          <w:szCs w:val="24"/>
        </w:rPr>
        <w:t xml:space="preserve"> </w:t>
      </w:r>
      <w:r w:rsidRPr="006E1C8B">
        <w:rPr>
          <w:sz w:val="24"/>
          <w:szCs w:val="24"/>
        </w:rPr>
        <w:t>and actively work to address that issue.</w:t>
      </w:r>
    </w:p>
    <w:p w14:paraId="1B9482C6" w14:textId="77777777" w:rsidR="00CD4BFB" w:rsidRPr="006E1C8B" w:rsidRDefault="00CD4BFB" w:rsidP="006E1C8B">
      <w:pPr>
        <w:pStyle w:val="ListParagraph"/>
        <w:numPr>
          <w:ilvl w:val="0"/>
          <w:numId w:val="29"/>
        </w:numPr>
        <w:tabs>
          <w:tab w:val="left" w:pos="838"/>
        </w:tabs>
        <w:spacing w:line="259" w:lineRule="auto"/>
        <w:ind w:right="190"/>
        <w:rPr>
          <w:sz w:val="24"/>
          <w:szCs w:val="24"/>
        </w:rPr>
      </w:pPr>
      <w:r w:rsidRPr="006E1C8B">
        <w:rPr>
          <w:sz w:val="24"/>
          <w:szCs w:val="24"/>
        </w:rPr>
        <w:t>And</w:t>
      </w:r>
      <w:r w:rsidRPr="006E1C8B">
        <w:rPr>
          <w:spacing w:val="-3"/>
          <w:sz w:val="24"/>
          <w:szCs w:val="24"/>
        </w:rPr>
        <w:t xml:space="preserve"> </w:t>
      </w:r>
      <w:r w:rsidRPr="006E1C8B">
        <w:rPr>
          <w:sz w:val="24"/>
          <w:szCs w:val="24"/>
        </w:rPr>
        <w:t>above</w:t>
      </w:r>
      <w:r w:rsidRPr="006E1C8B">
        <w:rPr>
          <w:spacing w:val="-3"/>
          <w:sz w:val="24"/>
          <w:szCs w:val="24"/>
        </w:rPr>
        <w:t xml:space="preserve"> </w:t>
      </w:r>
      <w:r w:rsidRPr="006E1C8B">
        <w:rPr>
          <w:sz w:val="24"/>
          <w:szCs w:val="24"/>
        </w:rPr>
        <w:t>all,</w:t>
      </w:r>
      <w:r w:rsidRPr="006E1C8B">
        <w:rPr>
          <w:spacing w:val="-3"/>
          <w:sz w:val="24"/>
          <w:szCs w:val="24"/>
        </w:rPr>
        <w:t xml:space="preserve"> </w:t>
      </w:r>
      <w:r w:rsidRPr="006E1C8B">
        <w:rPr>
          <w:sz w:val="24"/>
          <w:szCs w:val="24"/>
        </w:rPr>
        <w:t>ALWAYS</w:t>
      </w:r>
      <w:r w:rsidRPr="006E1C8B">
        <w:rPr>
          <w:spacing w:val="-2"/>
          <w:sz w:val="24"/>
          <w:szCs w:val="24"/>
        </w:rPr>
        <w:t xml:space="preserve"> </w:t>
      </w:r>
      <w:r w:rsidRPr="006E1C8B">
        <w:rPr>
          <w:sz w:val="24"/>
          <w:szCs w:val="24"/>
        </w:rPr>
        <w:t>treat</w:t>
      </w:r>
      <w:r w:rsidRPr="006E1C8B">
        <w:rPr>
          <w:spacing w:val="-3"/>
          <w:sz w:val="24"/>
          <w:szCs w:val="24"/>
        </w:rPr>
        <w:t xml:space="preserve"> </w:t>
      </w:r>
      <w:r w:rsidRPr="006E1C8B">
        <w:rPr>
          <w:sz w:val="24"/>
          <w:szCs w:val="24"/>
        </w:rPr>
        <w:t>each</w:t>
      </w:r>
      <w:r w:rsidRPr="006E1C8B">
        <w:rPr>
          <w:spacing w:val="-3"/>
          <w:sz w:val="24"/>
          <w:szCs w:val="24"/>
        </w:rPr>
        <w:t xml:space="preserve"> </w:t>
      </w:r>
      <w:r w:rsidRPr="006E1C8B">
        <w:rPr>
          <w:sz w:val="24"/>
          <w:szCs w:val="24"/>
        </w:rPr>
        <w:t>other</w:t>
      </w:r>
      <w:r w:rsidRPr="006E1C8B">
        <w:rPr>
          <w:spacing w:val="-2"/>
          <w:sz w:val="24"/>
          <w:szCs w:val="24"/>
        </w:rPr>
        <w:t xml:space="preserve"> </w:t>
      </w:r>
      <w:r w:rsidRPr="006E1C8B">
        <w:rPr>
          <w:sz w:val="24"/>
          <w:szCs w:val="24"/>
        </w:rPr>
        <w:t>with</w:t>
      </w:r>
      <w:r w:rsidRPr="006E1C8B">
        <w:rPr>
          <w:spacing w:val="-2"/>
          <w:sz w:val="24"/>
          <w:szCs w:val="24"/>
        </w:rPr>
        <w:t xml:space="preserve"> </w:t>
      </w:r>
      <w:r w:rsidRPr="006E1C8B">
        <w:rPr>
          <w:sz w:val="24"/>
          <w:szCs w:val="24"/>
        </w:rPr>
        <w:t>respect,</w:t>
      </w:r>
      <w:r w:rsidRPr="006E1C8B">
        <w:rPr>
          <w:spacing w:val="-1"/>
          <w:sz w:val="24"/>
          <w:szCs w:val="24"/>
        </w:rPr>
        <w:t xml:space="preserve"> </w:t>
      </w:r>
      <w:r w:rsidRPr="006E1C8B">
        <w:rPr>
          <w:sz w:val="24"/>
          <w:szCs w:val="24"/>
        </w:rPr>
        <w:t>just</w:t>
      </w:r>
      <w:r w:rsidRPr="006E1C8B">
        <w:rPr>
          <w:spacing w:val="-3"/>
          <w:sz w:val="24"/>
          <w:szCs w:val="24"/>
        </w:rPr>
        <w:t xml:space="preserve"> </w:t>
      </w:r>
      <w:r w:rsidRPr="006E1C8B">
        <w:rPr>
          <w:sz w:val="24"/>
          <w:szCs w:val="24"/>
        </w:rPr>
        <w:t>as</w:t>
      </w:r>
      <w:r w:rsidRPr="006E1C8B">
        <w:rPr>
          <w:spacing w:val="-3"/>
          <w:sz w:val="24"/>
          <w:szCs w:val="24"/>
        </w:rPr>
        <w:t xml:space="preserve"> </w:t>
      </w:r>
      <w:r w:rsidRPr="006E1C8B">
        <w:rPr>
          <w:sz w:val="24"/>
          <w:szCs w:val="24"/>
        </w:rPr>
        <w:t>you</w:t>
      </w:r>
      <w:r w:rsidRPr="006E1C8B">
        <w:rPr>
          <w:spacing w:val="-2"/>
          <w:sz w:val="24"/>
          <w:szCs w:val="24"/>
        </w:rPr>
        <w:t xml:space="preserve"> </w:t>
      </w:r>
      <w:r w:rsidRPr="006E1C8B">
        <w:rPr>
          <w:sz w:val="24"/>
          <w:szCs w:val="24"/>
        </w:rPr>
        <w:t>would</w:t>
      </w:r>
      <w:r w:rsidRPr="006E1C8B">
        <w:rPr>
          <w:spacing w:val="-3"/>
          <w:sz w:val="24"/>
          <w:szCs w:val="24"/>
        </w:rPr>
        <w:t xml:space="preserve"> </w:t>
      </w:r>
      <w:r w:rsidRPr="006E1C8B">
        <w:rPr>
          <w:sz w:val="24"/>
          <w:szCs w:val="24"/>
        </w:rPr>
        <w:t>expect</w:t>
      </w:r>
      <w:r w:rsidRPr="006E1C8B">
        <w:rPr>
          <w:spacing w:val="-2"/>
          <w:sz w:val="24"/>
          <w:szCs w:val="24"/>
        </w:rPr>
        <w:t xml:space="preserve"> </w:t>
      </w:r>
      <w:r w:rsidRPr="006E1C8B">
        <w:rPr>
          <w:sz w:val="24"/>
          <w:szCs w:val="24"/>
        </w:rPr>
        <w:t>to</w:t>
      </w:r>
      <w:r w:rsidRPr="006E1C8B">
        <w:rPr>
          <w:spacing w:val="-2"/>
          <w:sz w:val="24"/>
          <w:szCs w:val="24"/>
        </w:rPr>
        <w:t xml:space="preserve"> </w:t>
      </w:r>
      <w:r w:rsidRPr="006E1C8B">
        <w:rPr>
          <w:sz w:val="24"/>
          <w:szCs w:val="24"/>
        </w:rPr>
        <w:t>be</w:t>
      </w:r>
      <w:r w:rsidRPr="006E1C8B">
        <w:rPr>
          <w:spacing w:val="-2"/>
          <w:sz w:val="24"/>
          <w:szCs w:val="24"/>
        </w:rPr>
        <w:t xml:space="preserve"> </w:t>
      </w:r>
      <w:r w:rsidRPr="006E1C8B">
        <w:rPr>
          <w:sz w:val="24"/>
          <w:szCs w:val="24"/>
        </w:rPr>
        <w:t>treated</w:t>
      </w:r>
      <w:r w:rsidRPr="006E1C8B">
        <w:rPr>
          <w:spacing w:val="-1"/>
          <w:sz w:val="24"/>
          <w:szCs w:val="24"/>
        </w:rPr>
        <w:t xml:space="preserve"> </w:t>
      </w:r>
      <w:r w:rsidRPr="006E1C8B">
        <w:rPr>
          <w:sz w:val="24"/>
          <w:szCs w:val="24"/>
        </w:rPr>
        <w:t>by your classmates</w:t>
      </w:r>
    </w:p>
    <w:p w14:paraId="60B5A83F" w14:textId="21AF0503" w:rsidR="006F349C" w:rsidRDefault="006F349C">
      <w:pPr>
        <w:rPr>
          <w:rFonts w:ascii="Cambria" w:eastAsia="Cambria" w:hAnsi="Cambria" w:cs="Cambria"/>
          <w:b/>
          <w:bCs/>
          <w:color w:val="059033"/>
          <w:sz w:val="26"/>
          <w:szCs w:val="26"/>
        </w:rPr>
      </w:pPr>
    </w:p>
    <w:p w14:paraId="7DF9F701" w14:textId="62E4058C" w:rsidR="00833FC3" w:rsidRDefault="00833FC3" w:rsidP="00B442AF">
      <w:pPr>
        <w:pStyle w:val="Heading2"/>
        <w:spacing w:before="99"/>
        <w:ind w:left="0"/>
      </w:pPr>
      <w:r>
        <w:rPr>
          <w:color w:val="059033"/>
        </w:rPr>
        <w:t>Assignment Policy</w:t>
      </w:r>
    </w:p>
    <w:p w14:paraId="4CB55EB4" w14:textId="33AA8D83"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Copies of the syllabus, assignments, instructor contact information, the course calendar, other important documents, and grades can be found on Canvas. </w:t>
      </w:r>
      <w:r w:rsidR="00D92B28">
        <w:rPr>
          <w:color w:val="000000" w:themeColor="text1"/>
          <w:sz w:val="24"/>
          <w:szCs w:val="24"/>
        </w:rPr>
        <w:t>Many</w:t>
      </w:r>
      <w:r w:rsidRPr="00833FC3">
        <w:rPr>
          <w:color w:val="000000" w:themeColor="text1"/>
          <w:sz w:val="24"/>
          <w:szCs w:val="24"/>
        </w:rPr>
        <w:t xml:space="preserve"> assignments will be submitted via Canvas. Official due dates can be found on the </w:t>
      </w:r>
      <w:r w:rsidR="00EC11A5" w:rsidRPr="00833FC3">
        <w:rPr>
          <w:color w:val="000000" w:themeColor="text1"/>
          <w:sz w:val="24"/>
          <w:szCs w:val="24"/>
        </w:rPr>
        <w:t>course</w:t>
      </w:r>
      <w:r w:rsidRPr="00833FC3">
        <w:rPr>
          <w:color w:val="000000" w:themeColor="text1"/>
          <w:sz w:val="24"/>
          <w:szCs w:val="24"/>
        </w:rPr>
        <w:t xml:space="preserve"> schedule and within Canvas. Written work will be submitted using a plagiarism detection software program. You can see the “similarity score” when you submit the assignment. If your submission shows a high mark for possible overlap with other work, please look it over carefully to be sure you have used proper citation and are following the spirit of the assignment. A high mark does not necessarily mean you </w:t>
      </w:r>
      <w:proofErr w:type="gramStart"/>
      <w:r w:rsidRPr="00833FC3">
        <w:rPr>
          <w:color w:val="000000" w:themeColor="text1"/>
          <w:sz w:val="24"/>
          <w:szCs w:val="24"/>
        </w:rPr>
        <w:t>plagiarized</w:t>
      </w:r>
      <w:proofErr w:type="gramEnd"/>
      <w:r w:rsidRPr="00833FC3">
        <w:rPr>
          <w:color w:val="000000" w:themeColor="text1"/>
          <w:sz w:val="24"/>
          <w:szCs w:val="24"/>
        </w:rPr>
        <w:t xml:space="preserve">, but it is an indication to take time to look </w:t>
      </w:r>
      <w:proofErr w:type="gramStart"/>
      <w:r w:rsidRPr="00833FC3">
        <w:rPr>
          <w:color w:val="000000" w:themeColor="text1"/>
          <w:sz w:val="24"/>
          <w:szCs w:val="24"/>
        </w:rPr>
        <w:t>things over</w:t>
      </w:r>
      <w:proofErr w:type="gramEnd"/>
      <w:r w:rsidRPr="00833FC3">
        <w:rPr>
          <w:color w:val="000000" w:themeColor="text1"/>
          <w:sz w:val="24"/>
          <w:szCs w:val="24"/>
        </w:rPr>
        <w:t xml:space="preserve">. If you need </w:t>
      </w:r>
      <w:r w:rsidR="00C4649B" w:rsidRPr="00833FC3">
        <w:rPr>
          <w:color w:val="000000" w:themeColor="text1"/>
          <w:sz w:val="24"/>
          <w:szCs w:val="24"/>
        </w:rPr>
        <w:t>help</w:t>
      </w:r>
      <w:r w:rsidRPr="00833FC3">
        <w:rPr>
          <w:color w:val="000000" w:themeColor="text1"/>
          <w:sz w:val="24"/>
          <w:szCs w:val="24"/>
        </w:rPr>
        <w:t xml:space="preserve"> understanding plagiarism and learning how to cite sources properly, please contact the professor for assistance.</w:t>
      </w:r>
    </w:p>
    <w:p w14:paraId="64FEEC91" w14:textId="4B8BEAB4" w:rsidR="00833FC3" w:rsidRPr="00833FC3" w:rsidRDefault="00833FC3" w:rsidP="00833FC3">
      <w:pPr>
        <w:spacing w:before="22" w:line="259" w:lineRule="auto"/>
        <w:ind w:right="709"/>
        <w:jc w:val="both"/>
        <w:rPr>
          <w:color w:val="000000" w:themeColor="text1"/>
          <w:sz w:val="24"/>
          <w:szCs w:val="24"/>
        </w:rPr>
      </w:pPr>
      <w:r w:rsidRPr="00833FC3">
        <w:rPr>
          <w:color w:val="000000" w:themeColor="text1"/>
          <w:sz w:val="24"/>
          <w:szCs w:val="24"/>
        </w:rPr>
        <w:t xml:space="preserve">Look for details on how to submit assignments </w:t>
      </w:r>
      <w:r w:rsidR="00C737A9" w:rsidRPr="00833FC3">
        <w:rPr>
          <w:color w:val="000000" w:themeColor="text1"/>
          <w:sz w:val="24"/>
          <w:szCs w:val="24"/>
        </w:rPr>
        <w:t>on</w:t>
      </w:r>
      <w:r w:rsidRPr="00833FC3">
        <w:rPr>
          <w:color w:val="000000" w:themeColor="text1"/>
          <w:sz w:val="24"/>
          <w:szCs w:val="24"/>
        </w:rPr>
        <w:t xml:space="preserve"> the Canvas class site.  </w:t>
      </w:r>
      <w:r w:rsidRPr="00833FC3">
        <w:rPr>
          <w:b/>
          <w:i/>
          <w:color w:val="000000" w:themeColor="text1"/>
          <w:sz w:val="24"/>
          <w:szCs w:val="24"/>
        </w:rPr>
        <w:t xml:space="preserve">If you have any technical difficulty with Canvas, please contact: </w:t>
      </w:r>
      <w:hyperlink r:id="rId18" w:history="1">
        <w:r w:rsidRPr="00833FC3">
          <w:rPr>
            <w:rStyle w:val="Hyperlink"/>
            <w:color w:val="000000" w:themeColor="text1"/>
            <w:sz w:val="24"/>
            <w:szCs w:val="24"/>
          </w:rPr>
          <w:t>https://learner.Canvas.help/hc/en-us</w:t>
        </w:r>
      </w:hyperlink>
      <w:r w:rsidRPr="00833FC3">
        <w:rPr>
          <w:b/>
          <w:i/>
          <w:color w:val="000000" w:themeColor="text1"/>
          <w:sz w:val="24"/>
          <w:szCs w:val="24"/>
        </w:rPr>
        <w:t xml:space="preserve">.  </w:t>
      </w:r>
      <w:r w:rsidRPr="00833FC3">
        <w:rPr>
          <w:color w:val="000000" w:themeColor="text1"/>
          <w:sz w:val="24"/>
          <w:szCs w:val="24"/>
        </w:rPr>
        <w:t xml:space="preserve">Students will not be allowed to retake any assessment due to on student technical difficulties.  Please check compatibility in advance.  Specifications are posted in the </w:t>
      </w:r>
      <w:r w:rsidR="00C737A9" w:rsidRPr="00833FC3">
        <w:rPr>
          <w:color w:val="000000" w:themeColor="text1"/>
          <w:sz w:val="24"/>
          <w:szCs w:val="24"/>
        </w:rPr>
        <w:t>Getting Started</w:t>
      </w:r>
      <w:r w:rsidRPr="00833FC3">
        <w:rPr>
          <w:color w:val="000000" w:themeColor="text1"/>
          <w:sz w:val="24"/>
          <w:szCs w:val="24"/>
        </w:rPr>
        <w:t xml:space="preserve"> module.</w:t>
      </w:r>
    </w:p>
    <w:p w14:paraId="22C653F7" w14:textId="770827CD"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lastRenderedPageBreak/>
        <w:t>The University is committed to providing a reliable online course system to all users. However, in the event of any unexpected </w:t>
      </w:r>
      <w:r w:rsidRPr="00833FC3">
        <w:rPr>
          <w:b/>
          <w:bCs/>
          <w:color w:val="000000" w:themeColor="text1"/>
          <w:sz w:val="24"/>
          <w:szCs w:val="24"/>
        </w:rPr>
        <w:t>university </w:t>
      </w:r>
      <w:r w:rsidRPr="00833FC3">
        <w:rPr>
          <w:color w:val="000000" w:themeColor="text1"/>
          <w:sz w:val="24"/>
          <w:szCs w:val="24"/>
        </w:rPr>
        <w:t xml:space="preserve">server outage the instructor will extend the time windows and provide </w:t>
      </w:r>
      <w:r w:rsidR="00C4649B" w:rsidRPr="00833FC3">
        <w:rPr>
          <w:color w:val="000000" w:themeColor="text1"/>
          <w:sz w:val="24"/>
          <w:szCs w:val="24"/>
        </w:rPr>
        <w:t>appropriate</w:t>
      </w:r>
      <w:r w:rsidRPr="00833FC3">
        <w:rPr>
          <w:color w:val="000000" w:themeColor="text1"/>
          <w:sz w:val="24"/>
          <w:szCs w:val="24"/>
        </w:rPr>
        <w:t xml:space="preserve"> accommodation based on the situation. Any problems should be reported to the UNT Student Help Desk: </w:t>
      </w:r>
      <w:hyperlink r:id="rId19" w:history="1">
        <w:r w:rsidRPr="00833FC3">
          <w:rPr>
            <w:color w:val="000000" w:themeColor="text1"/>
            <w:sz w:val="24"/>
            <w:szCs w:val="24"/>
            <w:u w:val="single"/>
          </w:rPr>
          <w:t>helpdesk@unt.edu </w:t>
        </w:r>
      </w:hyperlink>
      <w:r w:rsidRPr="00833FC3">
        <w:rPr>
          <w:color w:val="000000" w:themeColor="text1"/>
          <w:sz w:val="24"/>
          <w:szCs w:val="24"/>
        </w:rPr>
        <w:t xml:space="preserve">or 940.565.2324. Please notify the </w:t>
      </w:r>
      <w:r w:rsidR="00C737A9" w:rsidRPr="00833FC3">
        <w:rPr>
          <w:color w:val="000000" w:themeColor="text1"/>
          <w:sz w:val="24"/>
          <w:szCs w:val="24"/>
        </w:rPr>
        <w:t>instructor</w:t>
      </w:r>
      <w:r w:rsidRPr="00833FC3">
        <w:rPr>
          <w:color w:val="000000" w:themeColor="text1"/>
          <w:sz w:val="24"/>
          <w:szCs w:val="24"/>
        </w:rPr>
        <w:t xml:space="preserve"> as well.</w:t>
      </w:r>
    </w:p>
    <w:p w14:paraId="2D8FE3AD" w14:textId="28341A1B" w:rsid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Individual technical issues are the responsibility of the student. Students are responsible for all devices (i.e., computers, printers, iPads, cell phones, scanners) and reliable internet connection during all </w:t>
      </w:r>
      <w:r w:rsidR="00C4649B" w:rsidRPr="00833FC3">
        <w:rPr>
          <w:color w:val="000000" w:themeColor="text1"/>
          <w:sz w:val="24"/>
          <w:szCs w:val="24"/>
        </w:rPr>
        <w:t>the work required</w:t>
      </w:r>
      <w:r w:rsidRPr="00833FC3">
        <w:rPr>
          <w:color w:val="000000" w:themeColor="text1"/>
          <w:sz w:val="24"/>
          <w:szCs w:val="24"/>
        </w:rPr>
        <w:t xml:space="preserve"> in this class. </w:t>
      </w:r>
      <w:r w:rsidRPr="00833FC3">
        <w:rPr>
          <w:b/>
          <w:bCs/>
          <w:color w:val="000000" w:themeColor="text1"/>
          <w:sz w:val="24"/>
          <w:szCs w:val="24"/>
        </w:rPr>
        <w:t>Late assignments, retakes, and/or make-</w:t>
      </w:r>
      <w:proofErr w:type="gramStart"/>
      <w:r w:rsidRPr="00833FC3">
        <w:rPr>
          <w:b/>
          <w:bCs/>
          <w:color w:val="000000" w:themeColor="text1"/>
          <w:sz w:val="24"/>
          <w:szCs w:val="24"/>
        </w:rPr>
        <w:t>ups</w:t>
      </w:r>
      <w:proofErr w:type="gramEnd"/>
      <w:r w:rsidRPr="00833FC3">
        <w:rPr>
          <w:b/>
          <w:bCs/>
          <w:color w:val="000000" w:themeColor="text1"/>
          <w:sz w:val="24"/>
          <w:szCs w:val="24"/>
        </w:rPr>
        <w:t xml:space="preserve"> will not be granted due to electronic malfunctions. </w:t>
      </w:r>
      <w:r w:rsidRPr="00833FC3">
        <w:rPr>
          <w:color w:val="000000" w:themeColor="text1"/>
          <w:sz w:val="24"/>
          <w:szCs w:val="24"/>
        </w:rPr>
        <w:t xml:space="preserve">Plan ahead to ensure you have </w:t>
      </w:r>
      <w:r w:rsidR="00C4649B" w:rsidRPr="00833FC3">
        <w:rPr>
          <w:color w:val="000000" w:themeColor="text1"/>
          <w:sz w:val="24"/>
          <w:szCs w:val="24"/>
        </w:rPr>
        <w:t>a reliable</w:t>
      </w:r>
      <w:r w:rsidRPr="00833FC3">
        <w:rPr>
          <w:color w:val="000000" w:themeColor="text1"/>
          <w:sz w:val="24"/>
          <w:szCs w:val="24"/>
        </w:rPr>
        <w:t xml:space="preserve"> internet service and have addressed any Canvas compatibility issues.</w:t>
      </w:r>
    </w:p>
    <w:p w14:paraId="1D9505A9" w14:textId="4F33CCF4" w:rsidR="00ED4C2B" w:rsidRDefault="00ED4C2B" w:rsidP="00ED4C2B">
      <w:pPr>
        <w:pStyle w:val="BodyText"/>
        <w:spacing w:before="40" w:line="259" w:lineRule="auto"/>
        <w:ind w:right="115"/>
        <w:jc w:val="both"/>
      </w:pPr>
      <w:r>
        <w:t>If</w:t>
      </w:r>
      <w:r>
        <w:rPr>
          <w:spacing w:val="-1"/>
        </w:rPr>
        <w:t xml:space="preserve"> </w:t>
      </w:r>
      <w:r>
        <w:t>you</w:t>
      </w:r>
      <w:r>
        <w:rPr>
          <w:spacing w:val="-1"/>
        </w:rPr>
        <w:t xml:space="preserve"> </w:t>
      </w:r>
      <w:r>
        <w:t>are having</w:t>
      </w:r>
      <w:r>
        <w:rPr>
          <w:spacing w:val="-1"/>
        </w:rPr>
        <w:t xml:space="preserve"> </w:t>
      </w:r>
      <w:r>
        <w:t>difficulty completing an</w:t>
      </w:r>
      <w:r>
        <w:rPr>
          <w:spacing w:val="-1"/>
        </w:rPr>
        <w:t xml:space="preserve"> </w:t>
      </w:r>
      <w:r>
        <w:t>assignment or</w:t>
      </w:r>
      <w:r>
        <w:rPr>
          <w:spacing w:val="-1"/>
        </w:rPr>
        <w:t xml:space="preserve"> </w:t>
      </w:r>
      <w:r>
        <w:t>making</w:t>
      </w:r>
      <w:r>
        <w:rPr>
          <w:spacing w:val="-1"/>
        </w:rPr>
        <w:t xml:space="preserve"> </w:t>
      </w:r>
      <w:r>
        <w:t>a deadline, please</w:t>
      </w:r>
      <w:r>
        <w:rPr>
          <w:spacing w:val="-1"/>
        </w:rPr>
        <w:t xml:space="preserve"> </w:t>
      </w:r>
      <w:r>
        <w:t>reach</w:t>
      </w:r>
      <w:r>
        <w:rPr>
          <w:spacing w:val="-1"/>
        </w:rPr>
        <w:t xml:space="preserve"> </w:t>
      </w:r>
      <w:r>
        <w:t>out in</w:t>
      </w:r>
      <w:r>
        <w:rPr>
          <w:spacing w:val="-1"/>
        </w:rPr>
        <w:t xml:space="preserve"> </w:t>
      </w:r>
      <w:r>
        <w:t>advance. Professional,</w:t>
      </w:r>
      <w:r>
        <w:rPr>
          <w:spacing w:val="-4"/>
        </w:rPr>
        <w:t xml:space="preserve"> </w:t>
      </w:r>
      <w:r>
        <w:t>honest</w:t>
      </w:r>
      <w:r>
        <w:rPr>
          <w:spacing w:val="-2"/>
        </w:rPr>
        <w:t xml:space="preserve"> </w:t>
      </w:r>
      <w:r>
        <w:t>communication</w:t>
      </w:r>
      <w:r>
        <w:rPr>
          <w:spacing w:val="-3"/>
        </w:rPr>
        <w:t xml:space="preserve"> </w:t>
      </w:r>
      <w:r>
        <w:t>is</w:t>
      </w:r>
      <w:r>
        <w:rPr>
          <w:spacing w:val="-3"/>
        </w:rPr>
        <w:t xml:space="preserve"> </w:t>
      </w:r>
      <w:r>
        <w:t>extremely</w:t>
      </w:r>
      <w:r>
        <w:rPr>
          <w:spacing w:val="-3"/>
        </w:rPr>
        <w:t xml:space="preserve"> </w:t>
      </w:r>
      <w:r>
        <w:t>important</w:t>
      </w:r>
      <w:r>
        <w:rPr>
          <w:spacing w:val="-3"/>
        </w:rPr>
        <w:t xml:space="preserve"> </w:t>
      </w:r>
      <w:r>
        <w:t>and</w:t>
      </w:r>
      <w:r>
        <w:rPr>
          <w:spacing w:val="-2"/>
        </w:rPr>
        <w:t xml:space="preserve"> </w:t>
      </w:r>
      <w:r>
        <w:t>will</w:t>
      </w:r>
      <w:r>
        <w:rPr>
          <w:spacing w:val="-3"/>
        </w:rPr>
        <w:t xml:space="preserve"> </w:t>
      </w:r>
      <w:r>
        <w:t>serve</w:t>
      </w:r>
      <w:r>
        <w:rPr>
          <w:spacing w:val="-3"/>
        </w:rPr>
        <w:t xml:space="preserve"> </w:t>
      </w:r>
      <w:r>
        <w:t>you</w:t>
      </w:r>
      <w:r>
        <w:rPr>
          <w:spacing w:val="-3"/>
        </w:rPr>
        <w:t xml:space="preserve"> </w:t>
      </w:r>
      <w:r>
        <w:t>well</w:t>
      </w:r>
      <w:r>
        <w:rPr>
          <w:spacing w:val="-3"/>
        </w:rPr>
        <w:t xml:space="preserve"> </w:t>
      </w:r>
      <w:r>
        <w:t>if</w:t>
      </w:r>
      <w:r>
        <w:rPr>
          <w:spacing w:val="-3"/>
        </w:rPr>
        <w:t xml:space="preserve"> </w:t>
      </w:r>
      <w:r>
        <w:t>you</w:t>
      </w:r>
      <w:r>
        <w:rPr>
          <w:spacing w:val="-2"/>
        </w:rPr>
        <w:t xml:space="preserve"> </w:t>
      </w:r>
      <w:r>
        <w:t>master</w:t>
      </w:r>
      <w:r>
        <w:rPr>
          <w:spacing w:val="-3"/>
        </w:rPr>
        <w:t xml:space="preserve"> </w:t>
      </w:r>
      <w:r>
        <w:t>its</w:t>
      </w:r>
      <w:r>
        <w:rPr>
          <w:spacing w:val="-1"/>
        </w:rPr>
        <w:t xml:space="preserve"> </w:t>
      </w:r>
      <w:r>
        <w:t xml:space="preserve">use. If seeking an extension on any assignment or deadline, be prepared to have </w:t>
      </w:r>
      <w:r w:rsidR="00A858A8">
        <w:t>detailed</w:t>
      </w:r>
      <w:r>
        <w:t xml:space="preserve"> reasoning for the request. The instructor reserves the right to grant or deny an extension request.</w:t>
      </w:r>
    </w:p>
    <w:p w14:paraId="7E9B852C" w14:textId="77777777" w:rsidR="00374A59" w:rsidRDefault="00374A59" w:rsidP="00374A59"/>
    <w:p w14:paraId="041E3F7D" w14:textId="129F26AD" w:rsidR="00833FC3" w:rsidRPr="00833FC3" w:rsidRDefault="00833FC3" w:rsidP="00833FC3">
      <w:pPr>
        <w:pStyle w:val="Heading2"/>
        <w:spacing w:before="99"/>
        <w:ind w:left="0"/>
        <w:rPr>
          <w:rFonts w:ascii="Times New Roman" w:eastAsia="Times New Roman" w:hAnsi="Times New Roman" w:cs="Times New Roman"/>
          <w:color w:val="000000" w:themeColor="text1"/>
          <w:sz w:val="24"/>
          <w:szCs w:val="24"/>
        </w:rPr>
      </w:pPr>
      <w:r>
        <w:rPr>
          <w:color w:val="059033"/>
        </w:rPr>
        <w:t>Instructor Responsibilities and Feedback</w:t>
      </w:r>
    </w:p>
    <w:p w14:paraId="17765782" w14:textId="31DA01B8"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The role of the instructor in this course is to provide opportunities for students to develop and use critical thinking and reasoning skills, improve problem solving abilities, and build collaboration skills. Students can expect written projects and assessments to be graded and posted in Canvas within 2 weeks of the assessment due date. Email responses will be sent to questions within 2 business days.</w:t>
      </w:r>
    </w:p>
    <w:p w14:paraId="7A0FEF93" w14:textId="5998D60F" w:rsidR="00A02037" w:rsidRDefault="00A02037" w:rsidP="00A02037">
      <w:pPr>
        <w:pStyle w:val="Heading2"/>
        <w:spacing w:before="99"/>
        <w:ind w:left="0"/>
      </w:pPr>
      <w:r>
        <w:rPr>
          <w:color w:val="059033"/>
        </w:rPr>
        <w:t>Late Assignments/Make-up Policy</w:t>
      </w:r>
    </w:p>
    <w:p w14:paraId="62BCA4EC" w14:textId="77777777" w:rsidR="00A02037" w:rsidRDefault="00A02037" w:rsidP="00833FC3">
      <w:pPr>
        <w:shd w:val="clear" w:color="auto" w:fill="FFFFFF"/>
        <w:rPr>
          <w:color w:val="000000" w:themeColor="text1"/>
          <w:sz w:val="24"/>
          <w:szCs w:val="24"/>
        </w:rPr>
      </w:pPr>
    </w:p>
    <w:p w14:paraId="722D74E7" w14:textId="51FCAB43" w:rsidR="00833FC3" w:rsidRPr="00833FC3" w:rsidRDefault="00833FC3" w:rsidP="00833FC3">
      <w:pPr>
        <w:shd w:val="clear" w:color="auto" w:fill="FFFFFF"/>
        <w:rPr>
          <w:color w:val="000000" w:themeColor="text1"/>
          <w:sz w:val="24"/>
          <w:szCs w:val="24"/>
        </w:rPr>
      </w:pPr>
      <w:r w:rsidRPr="00833FC3">
        <w:rPr>
          <w:color w:val="000000" w:themeColor="text1"/>
          <w:sz w:val="24"/>
          <w:szCs w:val="24"/>
        </w:rPr>
        <w:t xml:space="preserve">No late assignments will be accepted </w:t>
      </w:r>
      <w:proofErr w:type="gramStart"/>
      <w:r w:rsidRPr="00833FC3">
        <w:rPr>
          <w:color w:val="000000" w:themeColor="text1"/>
          <w:sz w:val="24"/>
          <w:szCs w:val="24"/>
        </w:rPr>
        <w:t>in</w:t>
      </w:r>
      <w:proofErr w:type="gramEnd"/>
      <w:r w:rsidRPr="00833FC3">
        <w:rPr>
          <w:color w:val="000000" w:themeColor="text1"/>
          <w:sz w:val="24"/>
          <w:szCs w:val="24"/>
        </w:rPr>
        <w:t xml:space="preserve"> this course. All work turned in after the deadline will receive a grade of zero unless the student has a </w:t>
      </w:r>
      <w:hyperlink r:id="rId20" w:tgtFrame="_blank" w:history="1">
        <w:r w:rsidRPr="00833FC3">
          <w:rPr>
            <w:color w:val="000000" w:themeColor="text1"/>
            <w:sz w:val="24"/>
            <w:szCs w:val="24"/>
            <w:u w:val="single"/>
          </w:rPr>
          <w:t>university-excused absence</w:t>
        </w:r>
      </w:hyperlink>
      <w:r w:rsidR="00B179C5" w:rsidRPr="00B179C5">
        <w:rPr>
          <w:color w:val="000000" w:themeColor="text1"/>
          <w:sz w:val="24"/>
          <w:szCs w:val="24"/>
          <w:bdr w:val="none" w:sz="0" w:space="0" w:color="auto" w:frame="1"/>
        </w:rPr>
        <w:t xml:space="preserve"> </w:t>
      </w:r>
      <w:r w:rsidRPr="00833FC3">
        <w:rPr>
          <w:color w:val="000000" w:themeColor="text1"/>
          <w:sz w:val="24"/>
          <w:szCs w:val="24"/>
        </w:rPr>
        <w:t>and provides documentation with 48 hours of the missed deadline.</w:t>
      </w:r>
    </w:p>
    <w:p w14:paraId="49DE96C5" w14:textId="33A36FD3"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Assignments and exams are due via Canvas or by another means designated by the course instructor at the times listed in the syllabus. Students are responsible for all devices (i.e., computers, printers, iPads, cell phones, scanners) and reliable internet connection during all </w:t>
      </w:r>
      <w:r w:rsidR="00C4649B" w:rsidRPr="00833FC3">
        <w:rPr>
          <w:color w:val="000000" w:themeColor="text1"/>
          <w:sz w:val="24"/>
          <w:szCs w:val="24"/>
        </w:rPr>
        <w:t>the work required</w:t>
      </w:r>
      <w:r w:rsidRPr="00833FC3">
        <w:rPr>
          <w:color w:val="000000" w:themeColor="text1"/>
          <w:sz w:val="24"/>
          <w:szCs w:val="24"/>
        </w:rPr>
        <w:t xml:space="preserve"> in this class. Late assignments will not be accepted due to electronic malfunctions. If a personal crisis arises such that you cannot complete an assignment by the deadline, please email the instructor ahead of time, or as soon as possible.</w:t>
      </w:r>
    </w:p>
    <w:p w14:paraId="0207B7DC" w14:textId="6C7F57A8" w:rsidR="00A02037" w:rsidRDefault="00A02037" w:rsidP="00A02037">
      <w:pPr>
        <w:pStyle w:val="Heading2"/>
        <w:spacing w:before="99"/>
        <w:ind w:left="0"/>
      </w:pPr>
      <w:r>
        <w:rPr>
          <w:color w:val="059033"/>
        </w:rPr>
        <w:t>Grade Appeals</w:t>
      </w:r>
    </w:p>
    <w:p w14:paraId="2351D644" w14:textId="224BD552" w:rsidR="00992B97"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If you have a question about a grade on an assignment, please arrange to meet with the instructor via phone or email. You should come to our scheduled meeting with specific examples that demonstrate that you earned a higher grade than you received. If you miss your scheduled meeting, you forfeit your right to a grade dispute. If you do not contact me to schedule a meeting within seven days of receiving your grade, you also forfeit your right to a grade dispute. At the end of the term, if you believe an error was made in your grade, please ask for a copy of the Applied Arts and Sciences program grade appeal policy, which you can obtain from the instructor or from the department’s administrative assistant. This policy is based directly on the UNT policy but gives some </w:t>
      </w:r>
      <w:r w:rsidR="00C4649B" w:rsidRPr="00833FC3">
        <w:rPr>
          <w:color w:val="000000" w:themeColor="text1"/>
          <w:sz w:val="24"/>
          <w:szCs w:val="24"/>
        </w:rPr>
        <w:t>specific details</w:t>
      </w:r>
      <w:r w:rsidRPr="00833FC3">
        <w:rPr>
          <w:color w:val="000000" w:themeColor="text1"/>
          <w:sz w:val="24"/>
          <w:szCs w:val="24"/>
        </w:rPr>
        <w:t xml:space="preserve"> about who to send things to and when to send them.</w:t>
      </w:r>
    </w:p>
    <w:p w14:paraId="4F93B91A" w14:textId="77777777" w:rsidR="00992B97" w:rsidRDefault="00992B97">
      <w:pPr>
        <w:rPr>
          <w:color w:val="000000" w:themeColor="text1"/>
          <w:sz w:val="24"/>
          <w:szCs w:val="24"/>
        </w:rPr>
      </w:pPr>
      <w:r>
        <w:rPr>
          <w:color w:val="000000" w:themeColor="text1"/>
          <w:sz w:val="24"/>
          <w:szCs w:val="24"/>
        </w:rPr>
        <w:br w:type="page"/>
      </w:r>
    </w:p>
    <w:p w14:paraId="6C52B281" w14:textId="3B400BF4" w:rsidR="00A02037" w:rsidRDefault="00A02037" w:rsidP="00B442AF">
      <w:pPr>
        <w:pStyle w:val="Heading2"/>
        <w:spacing w:before="99"/>
        <w:ind w:left="0"/>
      </w:pPr>
      <w:r>
        <w:rPr>
          <w:color w:val="059033"/>
        </w:rPr>
        <w:lastRenderedPageBreak/>
        <w:t>Requests for an Incomplete</w:t>
      </w:r>
    </w:p>
    <w:p w14:paraId="2A197DC3"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Students may request a grade of incomplete (“I”) only if they meet all of the following conditions:</w:t>
      </w:r>
    </w:p>
    <w:p w14:paraId="2EFA693F" w14:textId="77777777" w:rsidR="00833FC3" w:rsidRPr="00833FC3" w:rsidRDefault="00833FC3" w:rsidP="00833FC3">
      <w:pPr>
        <w:widowControl/>
        <w:numPr>
          <w:ilvl w:val="0"/>
          <w:numId w:val="18"/>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 xml:space="preserve">The request occurs </w:t>
      </w:r>
      <w:proofErr w:type="gramStart"/>
      <w:r w:rsidRPr="00833FC3">
        <w:rPr>
          <w:color w:val="000000" w:themeColor="text1"/>
          <w:sz w:val="24"/>
          <w:szCs w:val="24"/>
        </w:rPr>
        <w:t>on</w:t>
      </w:r>
      <w:proofErr w:type="gramEnd"/>
      <w:r w:rsidRPr="00833FC3">
        <w:rPr>
          <w:color w:val="000000" w:themeColor="text1"/>
          <w:sz w:val="24"/>
          <w:szCs w:val="24"/>
        </w:rPr>
        <w:t xml:space="preserve"> or after (see list of important dates in the syllabus).</w:t>
      </w:r>
    </w:p>
    <w:p w14:paraId="57A473B2" w14:textId="77777777" w:rsidR="00833FC3" w:rsidRPr="00833FC3" w:rsidRDefault="00833FC3" w:rsidP="00833FC3">
      <w:pPr>
        <w:widowControl/>
        <w:numPr>
          <w:ilvl w:val="0"/>
          <w:numId w:val="18"/>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 xml:space="preserve">The student is passing the course at the time of the </w:t>
      </w:r>
      <w:proofErr w:type="gramStart"/>
      <w:r w:rsidRPr="00833FC3">
        <w:rPr>
          <w:color w:val="000000" w:themeColor="text1"/>
          <w:sz w:val="24"/>
          <w:szCs w:val="24"/>
        </w:rPr>
        <w:t>request;</w:t>
      </w:r>
      <w:proofErr w:type="gramEnd"/>
    </w:p>
    <w:p w14:paraId="5AF75D63" w14:textId="77777777" w:rsidR="00833FC3" w:rsidRPr="00833FC3" w:rsidRDefault="00833FC3" w:rsidP="00833FC3">
      <w:pPr>
        <w:widowControl/>
        <w:numPr>
          <w:ilvl w:val="0"/>
          <w:numId w:val="18"/>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 xml:space="preserve">There is a justifiable and documented reason beyond the control of the student (i.e., serious illness or military service) for not completing the course on </w:t>
      </w:r>
      <w:proofErr w:type="gramStart"/>
      <w:r w:rsidRPr="00833FC3">
        <w:rPr>
          <w:color w:val="000000" w:themeColor="text1"/>
          <w:sz w:val="24"/>
          <w:szCs w:val="24"/>
        </w:rPr>
        <w:t>schedule;</w:t>
      </w:r>
      <w:proofErr w:type="gramEnd"/>
    </w:p>
    <w:p w14:paraId="5EC6841E" w14:textId="77777777" w:rsidR="00833FC3" w:rsidRPr="00833FC3" w:rsidRDefault="00833FC3" w:rsidP="00833FC3">
      <w:pPr>
        <w:widowControl/>
        <w:numPr>
          <w:ilvl w:val="0"/>
          <w:numId w:val="18"/>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The student has the approval of the instructor/faculty director (one and the same for this course); and</w:t>
      </w:r>
    </w:p>
    <w:p w14:paraId="00C754FC" w14:textId="77777777" w:rsidR="00833FC3" w:rsidRPr="00833FC3" w:rsidRDefault="00833FC3" w:rsidP="00833FC3">
      <w:pPr>
        <w:widowControl/>
        <w:numPr>
          <w:ilvl w:val="0"/>
          <w:numId w:val="18"/>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The student and instructor have signed the Request for Grade of Incomplete form.</w:t>
      </w:r>
    </w:p>
    <w:p w14:paraId="22463399" w14:textId="43BF1E1D" w:rsidR="003330FE" w:rsidRDefault="00833FC3" w:rsidP="00FC0FCF">
      <w:pPr>
        <w:shd w:val="clear" w:color="auto" w:fill="FFFFFF"/>
        <w:rPr>
          <w:color w:val="000000" w:themeColor="text1"/>
          <w:sz w:val="24"/>
          <w:szCs w:val="24"/>
          <w:u w:val="single"/>
          <w:bdr w:val="none" w:sz="0" w:space="0" w:color="auto" w:frame="1"/>
        </w:rPr>
      </w:pPr>
      <w:r w:rsidRPr="00833FC3">
        <w:rPr>
          <w:color w:val="000000" w:themeColor="text1"/>
          <w:sz w:val="24"/>
          <w:szCs w:val="24"/>
        </w:rPr>
        <w:t xml:space="preserve">Students meeting these criteria may finish the course at a later date (no longer than 12 months after the </w:t>
      </w:r>
      <w:proofErr w:type="gramStart"/>
      <w:r w:rsidRPr="00833FC3">
        <w:rPr>
          <w:color w:val="000000" w:themeColor="text1"/>
          <w:sz w:val="24"/>
          <w:szCs w:val="24"/>
        </w:rPr>
        <w:t>I grade</w:t>
      </w:r>
      <w:proofErr w:type="gramEnd"/>
      <w:r w:rsidRPr="00833FC3">
        <w:rPr>
          <w:color w:val="000000" w:themeColor="text1"/>
          <w:sz w:val="24"/>
          <w:szCs w:val="24"/>
        </w:rPr>
        <w:t xml:space="preserve"> was reported) by completing the specific requirements outlined by the instructor and agreed upon by the student. These requirements must be listed on a “Request for Grade of Incomplete” form signed by the instructor, student, and faculty director. More information on UNT’s incomplete grade policy is available at: </w:t>
      </w:r>
      <w:hyperlink r:id="rId21" w:tgtFrame="_blank" w:history="1">
        <w:r w:rsidRPr="00833FC3">
          <w:rPr>
            <w:color w:val="000000" w:themeColor="text1"/>
            <w:sz w:val="24"/>
            <w:szCs w:val="24"/>
            <w:u w:val="single"/>
          </w:rPr>
          <w:t>UNT's Office of the Registrar</w:t>
        </w:r>
      </w:hyperlink>
      <w:r w:rsidR="00193D54">
        <w:rPr>
          <w:color w:val="000000" w:themeColor="text1"/>
          <w:sz w:val="24"/>
          <w:szCs w:val="24"/>
          <w:u w:val="single"/>
          <w:bdr w:val="none" w:sz="0" w:space="0" w:color="auto" w:frame="1"/>
        </w:rPr>
        <w:t>.</w:t>
      </w:r>
    </w:p>
    <w:p w14:paraId="2C45522A" w14:textId="77777777" w:rsidR="00FC0FCF" w:rsidRDefault="00FC0FCF" w:rsidP="00FC0FCF">
      <w:pPr>
        <w:shd w:val="clear" w:color="auto" w:fill="FFFFFF"/>
        <w:rPr>
          <w:rFonts w:ascii="Cambria" w:eastAsia="Cambria" w:hAnsi="Cambria" w:cs="Cambria"/>
          <w:b/>
          <w:bCs/>
          <w:color w:val="059033"/>
          <w:sz w:val="26"/>
          <w:szCs w:val="26"/>
        </w:rPr>
      </w:pPr>
    </w:p>
    <w:p w14:paraId="231750C1" w14:textId="4ED64259" w:rsidR="00A02037" w:rsidRDefault="00A02037" w:rsidP="00A02037">
      <w:pPr>
        <w:pStyle w:val="Heading2"/>
        <w:spacing w:before="99"/>
        <w:ind w:left="0"/>
        <w:rPr>
          <w:color w:val="059033"/>
        </w:rPr>
      </w:pPr>
      <w:r>
        <w:rPr>
          <w:color w:val="059033"/>
        </w:rPr>
        <w:t>Dropping the Class</w:t>
      </w:r>
    </w:p>
    <w:p w14:paraId="5CFEF1C6" w14:textId="77777777" w:rsidR="00B442AF" w:rsidRDefault="00B442AF" w:rsidP="00A02037">
      <w:pPr>
        <w:pStyle w:val="Heading2"/>
        <w:spacing w:before="99"/>
        <w:ind w:left="0"/>
      </w:pPr>
    </w:p>
    <w:p w14:paraId="1496E536" w14:textId="1DC38D7B" w:rsidR="00833FC3" w:rsidRPr="00833FC3" w:rsidRDefault="00833FC3" w:rsidP="00833FC3">
      <w:pPr>
        <w:shd w:val="clear" w:color="auto" w:fill="FFFFFF"/>
        <w:rPr>
          <w:color w:val="000000" w:themeColor="text1"/>
          <w:sz w:val="24"/>
          <w:szCs w:val="24"/>
        </w:rPr>
      </w:pPr>
      <w:r w:rsidRPr="00833FC3">
        <w:rPr>
          <w:color w:val="000000" w:themeColor="text1"/>
          <w:sz w:val="24"/>
          <w:szCs w:val="24"/>
        </w:rPr>
        <w:t xml:space="preserve">The Applied </w:t>
      </w:r>
      <w:r w:rsidR="00A41039">
        <w:rPr>
          <w:color w:val="000000" w:themeColor="text1"/>
          <w:sz w:val="24"/>
          <w:szCs w:val="24"/>
        </w:rPr>
        <w:t>Project Design and Analysis</w:t>
      </w:r>
      <w:r w:rsidRPr="00833FC3">
        <w:rPr>
          <w:color w:val="000000" w:themeColor="text1"/>
          <w:sz w:val="24"/>
          <w:szCs w:val="24"/>
        </w:rPr>
        <w:t xml:space="preserve"> faculty all want you to succeed in this class and at UNT. If you are concerned about your progress in the course, or believe you need to drop for other reasons, it is important that you contact the instructor as soon as possible. We want to make sure that dropping the course is your best or only option. There are consequences to dropping classes that extend beyond losing your invested time, money, and effort. Dropping one or more classes may make you ineligible for financial aid. There are also limits on the number of courses you can drop. You can learn more about this at: </w:t>
      </w:r>
      <w:hyperlink r:id="rId22" w:tgtFrame="_blank" w:history="1">
        <w:r w:rsidRPr="00833FC3">
          <w:rPr>
            <w:color w:val="000000" w:themeColor="text1"/>
            <w:sz w:val="24"/>
            <w:szCs w:val="24"/>
            <w:u w:val="single"/>
          </w:rPr>
          <w:t>UNT's Office of the Registrar.</w:t>
        </w:r>
        <w:r w:rsidRPr="00193D54">
          <w:rPr>
            <w:color w:val="000000" w:themeColor="text1"/>
            <w:sz w:val="24"/>
            <w:szCs w:val="24"/>
          </w:rPr>
          <w:t> </w:t>
        </w:r>
      </w:hyperlink>
      <w:r w:rsidRPr="00833FC3">
        <w:rPr>
          <w:color w:val="000000" w:themeColor="text1"/>
          <w:sz w:val="24"/>
          <w:szCs w:val="24"/>
        </w:rPr>
        <w:t>If you absolutely have to drop the course, you may do so through your MyUNT student portal. See list of important dates in the syllabus for the last date to drop a class with an automatic grade of “W”.</w:t>
      </w:r>
    </w:p>
    <w:p w14:paraId="405835F9" w14:textId="77777777" w:rsidR="00A02037" w:rsidRDefault="00A02037" w:rsidP="00A02037">
      <w:pPr>
        <w:pStyle w:val="Heading2"/>
        <w:spacing w:before="99"/>
        <w:ind w:left="0"/>
        <w:rPr>
          <w:color w:val="059033"/>
        </w:rPr>
      </w:pPr>
    </w:p>
    <w:p w14:paraId="304AD4B4" w14:textId="72123A6C" w:rsidR="00A02037" w:rsidRDefault="00A02037" w:rsidP="00A02037">
      <w:pPr>
        <w:pStyle w:val="Heading2"/>
        <w:spacing w:before="99"/>
        <w:ind w:left="0"/>
      </w:pPr>
      <w:r>
        <w:rPr>
          <w:color w:val="059033"/>
        </w:rPr>
        <w:t>Syllabus Change Policy</w:t>
      </w:r>
    </w:p>
    <w:p w14:paraId="7841A8BC" w14:textId="7AB90250" w:rsidR="000B1F41" w:rsidRDefault="00833FC3" w:rsidP="00833FC3">
      <w:pPr>
        <w:shd w:val="clear" w:color="auto" w:fill="FFFFFF"/>
        <w:spacing w:before="180" w:after="180"/>
        <w:rPr>
          <w:color w:val="000000" w:themeColor="text1"/>
          <w:sz w:val="24"/>
          <w:szCs w:val="24"/>
        </w:rPr>
      </w:pPr>
      <w:r w:rsidRPr="00833FC3">
        <w:rPr>
          <w:color w:val="000000" w:themeColor="text1"/>
          <w:sz w:val="24"/>
          <w:szCs w:val="24"/>
        </w:rPr>
        <w:t>Due dates for assignments can be found in Canvas and in the course schedule. In the rare cases that there is a date change for an assignment, exam or any other syllabus change, the instructor will notify students through an announcement in Canvas. Details on assignments later in the term may be altered by the instructor as the time for those activities nears – based on formative feedback from students and changing learning needs as determined by the instructor. Therefore, the syllabus may be updated during the semester. The instructor will update the posted syllabus in Canvas and update assignments in the modules, as needed.</w:t>
      </w:r>
    </w:p>
    <w:p w14:paraId="269AACB4" w14:textId="77777777" w:rsidR="000B1F41" w:rsidRDefault="000B1F41">
      <w:pPr>
        <w:rPr>
          <w:color w:val="000000" w:themeColor="text1"/>
          <w:sz w:val="24"/>
          <w:szCs w:val="24"/>
        </w:rPr>
      </w:pPr>
      <w:r>
        <w:rPr>
          <w:color w:val="000000" w:themeColor="text1"/>
          <w:sz w:val="24"/>
          <w:szCs w:val="24"/>
        </w:rPr>
        <w:br w:type="page"/>
      </w:r>
    </w:p>
    <w:p w14:paraId="41AA096F" w14:textId="13841C16" w:rsidR="00A02037" w:rsidRDefault="00A02037" w:rsidP="00A02037">
      <w:pPr>
        <w:spacing w:before="101"/>
        <w:rPr>
          <w:rFonts w:ascii="Cambria"/>
          <w:b/>
          <w:color w:val="059033"/>
          <w:sz w:val="28"/>
          <w:u w:val="thick" w:color="059033"/>
        </w:rPr>
      </w:pPr>
      <w:r>
        <w:rPr>
          <w:rFonts w:ascii="Cambria"/>
          <w:b/>
          <w:color w:val="059033"/>
          <w:sz w:val="28"/>
          <w:u w:val="thick" w:color="059033"/>
        </w:rPr>
        <w:lastRenderedPageBreak/>
        <w:t>UNT POLICIES</w:t>
      </w:r>
    </w:p>
    <w:p w14:paraId="5472E13D" w14:textId="77777777" w:rsidR="00B442AF" w:rsidRDefault="00B442AF" w:rsidP="008C6374"/>
    <w:p w14:paraId="1DF01449" w14:textId="1B46FCFD" w:rsidR="00A02037" w:rsidRDefault="00A02037" w:rsidP="00A02037">
      <w:pPr>
        <w:pStyle w:val="Heading2"/>
        <w:spacing w:before="99"/>
        <w:ind w:left="0"/>
      </w:pPr>
      <w:r>
        <w:rPr>
          <w:color w:val="059033"/>
        </w:rPr>
        <w:t>Academic Integrity Policy</w:t>
      </w:r>
    </w:p>
    <w:p w14:paraId="60F5094F"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Academic integrity emanates from a culture that embraces the core values of trust and honesty necessary for full learning to occur. As a student-centered public research university, UNT promotes the integrity of the learning process by establishing and enforcing academic standards. Academic dishonesty breaches the mutual trust necessary in an academic environment and undermines all </w:t>
      </w:r>
      <w:proofErr w:type="gramStart"/>
      <w:r w:rsidRPr="00833FC3">
        <w:rPr>
          <w:color w:val="000000" w:themeColor="text1"/>
          <w:sz w:val="24"/>
          <w:szCs w:val="24"/>
        </w:rPr>
        <w:t>scholarship</w:t>
      </w:r>
      <w:proofErr w:type="gramEnd"/>
      <w:r w:rsidRPr="00833FC3">
        <w:rPr>
          <w:color w:val="000000" w:themeColor="text1"/>
          <w:sz w:val="24"/>
          <w:szCs w:val="24"/>
        </w:rPr>
        <w:t>.</w:t>
      </w:r>
    </w:p>
    <w:p w14:paraId="3372F34B" w14:textId="77777777" w:rsid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5075F248" w14:textId="77777777" w:rsidR="000B3764" w:rsidRDefault="000B3764" w:rsidP="000B3764"/>
    <w:p w14:paraId="4E0498BA" w14:textId="39F264B2" w:rsidR="00686CAC" w:rsidRDefault="00686CAC" w:rsidP="00207667">
      <w:pPr>
        <w:pStyle w:val="Heading2"/>
        <w:ind w:left="0"/>
        <w:rPr>
          <w:color w:val="00B050"/>
        </w:rPr>
      </w:pPr>
      <w:r w:rsidRPr="00207667">
        <w:rPr>
          <w:color w:val="00B050"/>
        </w:rPr>
        <w:t>Using Artificial Intelligence (AI) Tools</w:t>
      </w:r>
    </w:p>
    <w:p w14:paraId="7F162D2B" w14:textId="77777777" w:rsidR="00207667" w:rsidRPr="00207667" w:rsidRDefault="00207667" w:rsidP="00207667">
      <w:pPr>
        <w:pStyle w:val="Heading2"/>
        <w:ind w:left="0"/>
        <w:rPr>
          <w:color w:val="00B050"/>
        </w:rPr>
      </w:pPr>
    </w:p>
    <w:p w14:paraId="4719B883" w14:textId="72CD45E0" w:rsidR="00147DBF" w:rsidRPr="00686CAC" w:rsidRDefault="00147DBF" w:rsidP="00147DBF">
      <w:pPr>
        <w:pStyle w:val="xmsonormal"/>
        <w:spacing w:before="0" w:beforeAutospacing="0" w:after="0" w:afterAutospacing="0"/>
        <w:jc w:val="both"/>
        <w:rPr>
          <w:rFonts w:ascii="Times New Roman" w:hAnsi="Times New Roman" w:cs="Times New Roman"/>
          <w:sz w:val="24"/>
          <w:szCs w:val="24"/>
        </w:rPr>
      </w:pPr>
      <w:r w:rsidRPr="00686CAC">
        <w:rPr>
          <w:rFonts w:ascii="Times New Roman" w:hAnsi="Times New Roman" w:cs="Times New Roman"/>
          <w:b/>
          <w:bCs/>
          <w:sz w:val="24"/>
          <w:szCs w:val="24"/>
        </w:rPr>
        <w:t>You may use AI programs (e.g., ChatGPT) to help generate ideas, brainstorm, and better understand course content.</w:t>
      </w:r>
      <w:r w:rsidRPr="00686CAC">
        <w:rPr>
          <w:rFonts w:ascii="Times New Roman" w:hAnsi="Times New Roman" w:cs="Times New Roman"/>
          <w:sz w:val="24"/>
          <w:szCs w:val="24"/>
        </w:rPr>
        <w:t xml:space="preserve"> However, you should note that the material generated by these programs may be inaccurate, incomplete, or otherwise problematic. Beware that </w:t>
      </w:r>
      <w:r w:rsidR="00C4649B" w:rsidRPr="00686CAC">
        <w:rPr>
          <w:rFonts w:ascii="Times New Roman" w:hAnsi="Times New Roman" w:cs="Times New Roman"/>
          <w:sz w:val="24"/>
          <w:szCs w:val="24"/>
        </w:rPr>
        <w:t>the use</w:t>
      </w:r>
      <w:r w:rsidRPr="00686CAC">
        <w:rPr>
          <w:rFonts w:ascii="Times New Roman" w:hAnsi="Times New Roman" w:cs="Times New Roman"/>
          <w:sz w:val="24"/>
          <w:szCs w:val="24"/>
        </w:rPr>
        <w:t xml:space="preserve"> of AI tools may also stifle your own independent thinking and creativity.</w:t>
      </w:r>
    </w:p>
    <w:p w14:paraId="5D45F3CC" w14:textId="40C86004" w:rsidR="00147DBF" w:rsidRDefault="00147DBF" w:rsidP="00147DBF">
      <w:pPr>
        <w:shd w:val="clear" w:color="auto" w:fill="FFFFFF"/>
        <w:spacing w:before="180" w:after="180"/>
        <w:rPr>
          <w:sz w:val="24"/>
          <w:szCs w:val="24"/>
        </w:rPr>
      </w:pPr>
      <w:r w:rsidRPr="00686CAC">
        <w:rPr>
          <w:b/>
          <w:bCs/>
          <w:sz w:val="24"/>
          <w:szCs w:val="24"/>
        </w:rPr>
        <w:t>You may not submit any work generated by an AI program as your own.</w:t>
      </w:r>
      <w:r w:rsidRPr="00686CAC">
        <w:rPr>
          <w:sz w:val="24"/>
          <w:szCs w:val="24"/>
        </w:rPr>
        <w:t xml:space="preserve"> If you include material generated by an AI program, it should be cited like any other reference material (with due consideration for the quality of the reference, which may be poor), otherwise it will be considered plagiarism and dealt with according to UNT policy. If any part of this is confusing or you’re uncertain whether you can use a source, please reach out to me for a conversation before submitting your work.</w:t>
      </w:r>
    </w:p>
    <w:p w14:paraId="450C2C9E" w14:textId="77777777" w:rsidR="000B3764" w:rsidRDefault="000B3764" w:rsidP="000B3764"/>
    <w:p w14:paraId="5017095A" w14:textId="77777777" w:rsidR="00F84D64" w:rsidRDefault="00F84D64" w:rsidP="00F84D64">
      <w:pPr>
        <w:pStyle w:val="Heading2"/>
        <w:spacing w:before="99"/>
        <w:ind w:left="0"/>
      </w:pPr>
      <w:r>
        <w:rPr>
          <w:color w:val="059033"/>
        </w:rPr>
        <w:t>Using Gen AI Tools</w:t>
      </w:r>
    </w:p>
    <w:p w14:paraId="1ECE9CF6" w14:textId="77777777" w:rsidR="00F84D64" w:rsidRDefault="00F84D64" w:rsidP="00F84D64"/>
    <w:p w14:paraId="776845FB" w14:textId="77777777" w:rsidR="00F84D64" w:rsidRPr="00E868D4" w:rsidRDefault="00F84D64" w:rsidP="00F84D64">
      <w:pPr>
        <w:rPr>
          <w:sz w:val="24"/>
          <w:szCs w:val="24"/>
        </w:rPr>
      </w:pPr>
      <w:r w:rsidRPr="00E868D4">
        <w:rPr>
          <w:sz w:val="24"/>
          <w:szCs w:val="24"/>
        </w:rPr>
        <w:t xml:space="preserve">Throughout the semester, you will or may use specific Generative AI (GenAI) tools for certain assignments, with guidance on responsible use. These assignments help build ethical resilience and GenAI literacy, preparing you for careers in a GenAI-oriented workforce. </w:t>
      </w:r>
    </w:p>
    <w:p w14:paraId="7651AC5C" w14:textId="77777777" w:rsidR="00F84D64" w:rsidRPr="00E868D4" w:rsidRDefault="00F84D64" w:rsidP="00F84D64">
      <w:pPr>
        <w:rPr>
          <w:sz w:val="24"/>
          <w:szCs w:val="24"/>
        </w:rPr>
      </w:pPr>
    </w:p>
    <w:p w14:paraId="364E4121" w14:textId="77777777" w:rsidR="00F84D64" w:rsidRPr="00E868D4" w:rsidRDefault="00F84D64" w:rsidP="00F84D64">
      <w:pPr>
        <w:autoSpaceDE/>
        <w:autoSpaceDN/>
        <w:spacing w:after="160" w:line="278" w:lineRule="auto"/>
        <w:rPr>
          <w:sz w:val="24"/>
          <w:szCs w:val="24"/>
        </w:rPr>
      </w:pPr>
      <w:r w:rsidRPr="00E868D4">
        <w:rPr>
          <w:sz w:val="24"/>
          <w:szCs w:val="24"/>
        </w:rPr>
        <w:t>In this course, the use of GenAI tools is limited as directed by the instructor. Any additional use requires explicit permission, proper citation, and authentic student work.</w:t>
      </w:r>
    </w:p>
    <w:p w14:paraId="732564A1" w14:textId="77777777" w:rsidR="00F84D64" w:rsidRPr="00E868D4" w:rsidRDefault="00F84D64" w:rsidP="00F84D64">
      <w:pPr>
        <w:autoSpaceDE/>
        <w:autoSpaceDN/>
        <w:spacing w:after="160" w:line="278" w:lineRule="auto"/>
        <w:rPr>
          <w:sz w:val="24"/>
          <w:szCs w:val="24"/>
        </w:rPr>
      </w:pPr>
      <w:r w:rsidRPr="00E868D4">
        <w:rPr>
          <w:sz w:val="24"/>
          <w:szCs w:val="24"/>
        </w:rPr>
        <w:t xml:space="preserve">I use GenAI to enhance materials, streamline tasks, generate prompts, and create scenarios. I will always disclose how I use GenAI, and I expect the same from you. </w:t>
      </w:r>
    </w:p>
    <w:p w14:paraId="7C9265ED" w14:textId="77777777" w:rsidR="00F84D64" w:rsidRPr="00E868D4" w:rsidRDefault="00F84D64" w:rsidP="00F84D64">
      <w:pPr>
        <w:rPr>
          <w:sz w:val="24"/>
          <w:szCs w:val="24"/>
        </w:rPr>
      </w:pPr>
      <w:r w:rsidRPr="00E868D4">
        <w:rPr>
          <w:sz w:val="24"/>
          <w:szCs w:val="24"/>
        </w:rPr>
        <w:t>In accordance with the UNT Honor Code, unauthorized use of GenAI tools is prohibited. Using GenAI content without proper credit or substituting your own work with GenAI undermines the learning process and violates UNT academic integrity policy. If you're unsure whether something is allowed, please seek clarification.</w:t>
      </w:r>
    </w:p>
    <w:p w14:paraId="4AEA4C83" w14:textId="77777777" w:rsidR="00F84D64" w:rsidRDefault="00F84D64" w:rsidP="000B3764"/>
    <w:p w14:paraId="0D642C63" w14:textId="5D9C2953" w:rsidR="00A02037" w:rsidRDefault="00A02037" w:rsidP="00A02037">
      <w:pPr>
        <w:pStyle w:val="Heading2"/>
        <w:spacing w:before="99"/>
        <w:ind w:left="0"/>
      </w:pPr>
      <w:r>
        <w:rPr>
          <w:color w:val="059033"/>
        </w:rPr>
        <w:t>ADA Policy</w:t>
      </w:r>
    </w:p>
    <w:p w14:paraId="6B00602B" w14:textId="003BC915" w:rsidR="003330FE" w:rsidRDefault="00833FC3" w:rsidP="00686CAC">
      <w:pPr>
        <w:shd w:val="clear" w:color="auto" w:fill="FFFFFF"/>
        <w:spacing w:before="180" w:after="180"/>
        <w:rPr>
          <w:color w:val="000000" w:themeColor="text1"/>
          <w:sz w:val="24"/>
          <w:szCs w:val="24"/>
        </w:rPr>
      </w:pPr>
      <w:r w:rsidRPr="00833FC3">
        <w:rPr>
          <w:color w:val="000000" w:themeColor="text1"/>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w:t>
      </w:r>
      <w:r w:rsidRPr="00833FC3">
        <w:rPr>
          <w:color w:val="000000" w:themeColor="text1"/>
          <w:sz w:val="24"/>
          <w:szCs w:val="24"/>
        </w:rPr>
        <w:lastRenderedPageBreak/>
        <w:t xml:space="preserve">delivered to faculty to begin a private discussion regarding one’s specific course needs. Students may request </w:t>
      </w:r>
      <w:r w:rsidR="00C4649B" w:rsidRPr="00833FC3">
        <w:rPr>
          <w:color w:val="000000" w:themeColor="text1"/>
          <w:sz w:val="24"/>
          <w:szCs w:val="24"/>
        </w:rPr>
        <w:t>accommodation</w:t>
      </w:r>
      <w:r w:rsidRPr="00833FC3">
        <w:rPr>
          <w:color w:val="000000" w:themeColor="text1"/>
          <w:sz w:val="24"/>
          <w:szCs w:val="24"/>
        </w:rPr>
        <w:t xml:space="preserve">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hyperlink r:id="rId23" w:history="1">
        <w:r w:rsidRPr="000A299D">
          <w:rPr>
            <w:rStyle w:val="Hyperlink"/>
            <w:sz w:val="24"/>
            <w:szCs w:val="24"/>
          </w:rPr>
          <w:t>disability.unt.edu</w:t>
        </w:r>
      </w:hyperlink>
      <w:r w:rsidRPr="00833FC3">
        <w:rPr>
          <w:color w:val="000000" w:themeColor="text1"/>
          <w:sz w:val="24"/>
          <w:szCs w:val="24"/>
        </w:rPr>
        <w:t>.</w:t>
      </w:r>
    </w:p>
    <w:p w14:paraId="1C0BD3A5" w14:textId="77777777" w:rsidR="000B3764" w:rsidRDefault="000B3764" w:rsidP="000B3764"/>
    <w:p w14:paraId="515C9DBF" w14:textId="122BF5DD" w:rsidR="00A02037" w:rsidRDefault="00A02037" w:rsidP="00A02037">
      <w:pPr>
        <w:pStyle w:val="Heading2"/>
        <w:spacing w:before="99"/>
        <w:ind w:left="0"/>
      </w:pPr>
      <w:r>
        <w:rPr>
          <w:color w:val="059033"/>
        </w:rPr>
        <w:t>Emergency Notification and Procedures</w:t>
      </w:r>
    </w:p>
    <w:p w14:paraId="01600D4C" w14:textId="77777777" w:rsid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2A1F8ED" w14:textId="77777777" w:rsidR="000B3764" w:rsidRPr="00833FC3" w:rsidRDefault="000B3764" w:rsidP="000B3764"/>
    <w:p w14:paraId="3B83DED1" w14:textId="2948372A" w:rsidR="00A02037" w:rsidRDefault="00A02037" w:rsidP="00A02037">
      <w:pPr>
        <w:pStyle w:val="Heading2"/>
        <w:spacing w:before="99"/>
        <w:ind w:left="0"/>
      </w:pPr>
      <w:r>
        <w:rPr>
          <w:color w:val="059033"/>
        </w:rPr>
        <w:t>Course Safety Procedures</w:t>
      </w:r>
    </w:p>
    <w:p w14:paraId="35D09E17" w14:textId="1C28EF0D" w:rsid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Students enrolled in </w:t>
      </w:r>
      <w:r w:rsidR="00523AA2">
        <w:rPr>
          <w:color w:val="000000" w:themeColor="text1"/>
          <w:sz w:val="24"/>
          <w:szCs w:val="24"/>
        </w:rPr>
        <w:t>APDA 3010</w:t>
      </w:r>
      <w:r w:rsidRPr="00833FC3">
        <w:rPr>
          <w:color w:val="000000" w:themeColor="text1"/>
          <w:sz w:val="24"/>
          <w:szCs w:val="24"/>
        </w:rPr>
        <w:t xml:space="preserv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Standard Syllabus Statements Related Policy 06.049 Course Syllabi Requirements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w:t>
      </w:r>
    </w:p>
    <w:p w14:paraId="1287DBC3" w14:textId="77777777" w:rsidR="000B3764" w:rsidRPr="00833FC3" w:rsidRDefault="000B3764" w:rsidP="000B3764"/>
    <w:p w14:paraId="52790D84" w14:textId="16DF0062" w:rsidR="00A02037" w:rsidRDefault="00A02037" w:rsidP="00A02037">
      <w:pPr>
        <w:pStyle w:val="Heading2"/>
        <w:spacing w:before="99"/>
        <w:ind w:left="0"/>
      </w:pPr>
      <w:r>
        <w:rPr>
          <w:color w:val="059033"/>
        </w:rPr>
        <w:t>Retention of Student Records</w:t>
      </w:r>
    </w:p>
    <w:p w14:paraId="709E665E" w14:textId="420D9D48" w:rsidR="00207667" w:rsidRDefault="00833FC3" w:rsidP="0032155E">
      <w:pPr>
        <w:shd w:val="clear" w:color="auto" w:fill="FFFFFF"/>
        <w:spacing w:before="180" w:after="180"/>
        <w:rPr>
          <w:color w:val="000000" w:themeColor="text1"/>
          <w:sz w:val="24"/>
          <w:szCs w:val="24"/>
        </w:rPr>
      </w:pPr>
      <w:r w:rsidRPr="00833FC3">
        <w:rPr>
          <w:color w:val="000000" w:themeColor="text1"/>
          <w:sz w:val="24"/>
          <w:szCs w:val="24"/>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487BC959" w14:textId="77777777" w:rsidR="000B3764" w:rsidRDefault="000B3764" w:rsidP="000B3764"/>
    <w:p w14:paraId="041E5B4A" w14:textId="1DB1FCA4" w:rsidR="00A02037" w:rsidRDefault="00A02037" w:rsidP="00A02037">
      <w:pPr>
        <w:pStyle w:val="Heading2"/>
        <w:spacing w:before="99"/>
        <w:ind w:left="0"/>
        <w:rPr>
          <w:color w:val="059033"/>
        </w:rPr>
      </w:pPr>
      <w:r>
        <w:rPr>
          <w:color w:val="059033"/>
        </w:rPr>
        <w:t>Acceptable Student Behavior</w:t>
      </w:r>
    </w:p>
    <w:p w14:paraId="5035D8D3" w14:textId="77777777" w:rsidR="00B442AF" w:rsidRDefault="00B442AF" w:rsidP="000B3764"/>
    <w:p w14:paraId="30C6579C" w14:textId="359C4F29" w:rsidR="000B3764" w:rsidRDefault="00833FC3" w:rsidP="000B3764">
      <w:pPr>
        <w:shd w:val="clear" w:color="auto" w:fill="FFFFFF"/>
      </w:pPr>
      <w:r w:rsidRPr="00833FC3">
        <w:rPr>
          <w:color w:val="000000" w:themeColor="text1"/>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w:t>
      </w:r>
      <w:r w:rsidRPr="00833FC3">
        <w:rPr>
          <w:color w:val="000000" w:themeColor="text1"/>
          <w:sz w:val="24"/>
          <w:szCs w:val="24"/>
        </w:rPr>
        <w:lastRenderedPageBreak/>
        <w:t>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w:t>
      </w:r>
      <w:hyperlink r:id="rId24" w:tgtFrame="_blank" w:history="1">
        <w:r w:rsidRPr="00833FC3">
          <w:rPr>
            <w:color w:val="000000" w:themeColor="text1"/>
            <w:sz w:val="24"/>
            <w:szCs w:val="24"/>
            <w:u w:val="single"/>
          </w:rPr>
          <w:t>Code of Student Conduct can be found here.</w:t>
        </w:r>
      </w:hyperlink>
    </w:p>
    <w:p w14:paraId="2FBC82E5" w14:textId="77777777" w:rsidR="000B3764" w:rsidRDefault="000B3764" w:rsidP="000B3764">
      <w:pPr>
        <w:rPr>
          <w:rFonts w:eastAsia="Cambria"/>
        </w:rPr>
      </w:pPr>
    </w:p>
    <w:p w14:paraId="5A2BA247" w14:textId="3CCBE7CD" w:rsidR="00A02037" w:rsidRDefault="00A02037" w:rsidP="00A02037">
      <w:pPr>
        <w:pStyle w:val="Heading2"/>
        <w:spacing w:before="99"/>
        <w:ind w:left="0"/>
        <w:rPr>
          <w:color w:val="059033"/>
        </w:rPr>
      </w:pPr>
      <w:r>
        <w:rPr>
          <w:color w:val="059033"/>
        </w:rPr>
        <w:t>Access to Information – Eagle Connect</w:t>
      </w:r>
    </w:p>
    <w:p w14:paraId="75887272" w14:textId="77777777" w:rsidR="00B442AF" w:rsidRDefault="00B442AF" w:rsidP="000B3764"/>
    <w:p w14:paraId="0C33B4F6" w14:textId="197FBF35" w:rsidR="00833FC3" w:rsidRDefault="00833FC3" w:rsidP="00833FC3">
      <w:pPr>
        <w:shd w:val="clear" w:color="auto" w:fill="FFFFFF"/>
        <w:rPr>
          <w:color w:val="000000" w:themeColor="text1"/>
          <w:sz w:val="24"/>
          <w:szCs w:val="24"/>
        </w:rPr>
      </w:pPr>
      <w:r w:rsidRPr="00833FC3">
        <w:rPr>
          <w:color w:val="000000" w:themeColor="text1"/>
          <w:sz w:val="24"/>
          <w:szCs w:val="24"/>
        </w:rPr>
        <w:t xml:space="preserve">Students’ access </w:t>
      </w:r>
      <w:proofErr w:type="gramStart"/>
      <w:r w:rsidRPr="00833FC3">
        <w:rPr>
          <w:color w:val="000000" w:themeColor="text1"/>
          <w:sz w:val="24"/>
          <w:szCs w:val="24"/>
        </w:rPr>
        <w:t>point</w:t>
      </w:r>
      <w:proofErr w:type="gramEnd"/>
      <w:r w:rsidRPr="00833FC3">
        <w:rPr>
          <w:color w:val="000000" w:themeColor="text1"/>
          <w:sz w:val="24"/>
          <w:szCs w:val="24"/>
        </w:rPr>
        <w:t xml:space="preserve"> for business and academic services at UNT is located on the </w:t>
      </w:r>
      <w:proofErr w:type="spellStart"/>
      <w:r w:rsidRPr="00833FC3">
        <w:rPr>
          <w:color w:val="000000" w:themeColor="text1"/>
          <w:sz w:val="24"/>
          <w:szCs w:val="24"/>
        </w:rPr>
        <w:t>myUNT</w:t>
      </w:r>
      <w:proofErr w:type="spellEnd"/>
      <w:r w:rsidRPr="00833FC3">
        <w:rPr>
          <w:color w:val="000000" w:themeColor="text1"/>
          <w:sz w:val="24"/>
          <w:szCs w:val="24"/>
        </w:rPr>
        <w:t xml:space="preserve"> portal. All official communication from the University will be delivered to a student’s Eagle Connect account. For more information, please visit the website that explains </w:t>
      </w:r>
      <w:hyperlink r:id="rId25" w:tgtFrame="_blank" w:history="1">
        <w:r w:rsidRPr="00833FC3">
          <w:rPr>
            <w:color w:val="000000" w:themeColor="text1"/>
            <w:sz w:val="24"/>
            <w:szCs w:val="24"/>
            <w:u w:val="single"/>
          </w:rPr>
          <w:t>Eagle Connect</w:t>
        </w:r>
      </w:hyperlink>
      <w:r w:rsidRPr="00833FC3">
        <w:rPr>
          <w:color w:val="000000" w:themeColor="text1"/>
          <w:sz w:val="24"/>
          <w:szCs w:val="24"/>
        </w:rPr>
        <w:t> and how to forward e-mail.</w:t>
      </w:r>
    </w:p>
    <w:p w14:paraId="72AFB250" w14:textId="77777777" w:rsidR="000B3764" w:rsidRDefault="000B3764" w:rsidP="000B3764"/>
    <w:p w14:paraId="36B20601" w14:textId="667F22E9" w:rsidR="00833FC3" w:rsidRDefault="00A02037" w:rsidP="00A02037">
      <w:pPr>
        <w:pStyle w:val="Heading2"/>
        <w:spacing w:before="99"/>
        <w:ind w:left="0"/>
        <w:rPr>
          <w:color w:val="059033"/>
        </w:rPr>
      </w:pPr>
      <w:r>
        <w:rPr>
          <w:color w:val="059033"/>
        </w:rPr>
        <w:t>Student Perceptions of Teaching Effectiveness (SPOT)</w:t>
      </w:r>
    </w:p>
    <w:p w14:paraId="366B25FA" w14:textId="77777777" w:rsidR="00B442AF" w:rsidRPr="00833FC3" w:rsidRDefault="00B442AF" w:rsidP="000B3764"/>
    <w:p w14:paraId="669D1686" w14:textId="335FB39B" w:rsidR="00833FC3" w:rsidRDefault="00833FC3" w:rsidP="00833FC3">
      <w:pPr>
        <w:shd w:val="clear" w:color="auto" w:fill="FFFFFF"/>
        <w:rPr>
          <w:color w:val="000000" w:themeColor="text1"/>
          <w:sz w:val="24"/>
          <w:szCs w:val="24"/>
        </w:rPr>
      </w:pPr>
      <w:r w:rsidRPr="00833FC3">
        <w:rPr>
          <w:color w:val="000000" w:themeColor="text1"/>
          <w:sz w:val="24"/>
          <w:szCs w:val="24"/>
        </w:rPr>
        <w:t xml:space="preserve">Student feedback is important and an essential part of participation in this course. The student evaluation of instruction is a requirement for all organized classes at UNT. The survey will be made available toward the end of the semester to provide students with an opportunity to evaluate how this course is taught. Students will receive an email from "UNT SPOT Course Evaluations via </w:t>
      </w:r>
      <w:proofErr w:type="spellStart"/>
      <w:r w:rsidRPr="00833FC3">
        <w:rPr>
          <w:color w:val="000000" w:themeColor="text1"/>
          <w:sz w:val="24"/>
          <w:szCs w:val="24"/>
        </w:rPr>
        <w:t>IASystem</w:t>
      </w:r>
      <w:proofErr w:type="spellEnd"/>
      <w:r w:rsidRPr="00833FC3">
        <w:rPr>
          <w:color w:val="000000" w:themeColor="text1"/>
          <w:sz w:val="24"/>
          <w:szCs w:val="24"/>
        </w:rPr>
        <w:t xml:space="preserve"> Notification" (no-reply@iasystem.org) with the survey link. Students should look for </w:t>
      </w:r>
      <w:proofErr w:type="gramStart"/>
      <w:r w:rsidRPr="00833FC3">
        <w:rPr>
          <w:color w:val="000000" w:themeColor="text1"/>
          <w:sz w:val="24"/>
          <w:szCs w:val="24"/>
        </w:rPr>
        <w:t>the email</w:t>
      </w:r>
      <w:proofErr w:type="gramEnd"/>
      <w:r w:rsidRPr="00833FC3">
        <w:rPr>
          <w:color w:val="000000" w:themeColor="text1"/>
          <w:sz w:val="24"/>
          <w:szCs w:val="24"/>
        </w:rPr>
        <w:t xml:space="preserve"> in their UNT email inbox. Simply click on the link and complete the survey. Once students complete the survey, they will receive a confirmation email that the survey has been submitted. For additional information, please visit the spot website at </w:t>
      </w:r>
      <w:hyperlink r:id="rId26" w:history="1">
        <w:r w:rsidR="00533006" w:rsidRPr="007F751A">
          <w:rPr>
            <w:rStyle w:val="Hyperlink"/>
            <w:sz w:val="24"/>
            <w:szCs w:val="24"/>
          </w:rPr>
          <w:t>SPOT</w:t>
        </w:r>
      </w:hyperlink>
      <w:r w:rsidR="00533006">
        <w:rPr>
          <w:color w:val="000000" w:themeColor="text1"/>
          <w:sz w:val="24"/>
          <w:szCs w:val="24"/>
          <w:bdr w:val="none" w:sz="0" w:space="0" w:color="auto" w:frame="1"/>
        </w:rPr>
        <w:t xml:space="preserve"> </w:t>
      </w:r>
      <w:r w:rsidRPr="00533006">
        <w:rPr>
          <w:color w:val="000000" w:themeColor="text1"/>
          <w:sz w:val="24"/>
          <w:szCs w:val="24"/>
        </w:rPr>
        <w:t>or</w:t>
      </w:r>
      <w:r w:rsidRPr="00833FC3">
        <w:rPr>
          <w:color w:val="000000" w:themeColor="text1"/>
          <w:sz w:val="24"/>
          <w:szCs w:val="24"/>
        </w:rPr>
        <w:t xml:space="preserve"> email </w:t>
      </w:r>
      <w:hyperlink r:id="rId27" w:history="1">
        <w:r w:rsidR="000B3764" w:rsidRPr="00505D61">
          <w:rPr>
            <w:rStyle w:val="Hyperlink"/>
            <w:sz w:val="24"/>
            <w:szCs w:val="24"/>
          </w:rPr>
          <w:t>spot@unt.edu</w:t>
        </w:r>
      </w:hyperlink>
      <w:r w:rsidRPr="00833FC3">
        <w:rPr>
          <w:color w:val="000000" w:themeColor="text1"/>
          <w:sz w:val="24"/>
          <w:szCs w:val="24"/>
        </w:rPr>
        <w:t>.</w:t>
      </w:r>
    </w:p>
    <w:p w14:paraId="7F9199EA" w14:textId="77777777" w:rsidR="000B3764" w:rsidRPr="00833FC3" w:rsidRDefault="000B3764" w:rsidP="00833FC3">
      <w:pPr>
        <w:shd w:val="clear" w:color="auto" w:fill="FFFFFF"/>
        <w:rPr>
          <w:color w:val="000000" w:themeColor="text1"/>
          <w:sz w:val="24"/>
          <w:szCs w:val="24"/>
        </w:rPr>
      </w:pPr>
    </w:p>
    <w:p w14:paraId="3375FB6E" w14:textId="2B3AE2D8" w:rsidR="00833FC3" w:rsidRPr="00833FC3" w:rsidRDefault="00A02037" w:rsidP="00A02037">
      <w:pPr>
        <w:pStyle w:val="Heading2"/>
        <w:spacing w:before="99"/>
        <w:ind w:left="0"/>
        <w:rPr>
          <w:rFonts w:ascii="Times New Roman" w:eastAsia="Times New Roman" w:hAnsi="Times New Roman" w:cs="Times New Roman"/>
          <w:color w:val="000000" w:themeColor="text1"/>
          <w:sz w:val="24"/>
          <w:szCs w:val="24"/>
        </w:rPr>
      </w:pPr>
      <w:r>
        <w:rPr>
          <w:color w:val="059033"/>
        </w:rPr>
        <w:t>Prohibition of Discrimination, Harassment, and Retaliation (Policy 16.004)</w:t>
      </w:r>
    </w:p>
    <w:p w14:paraId="66D3DEA4" w14:textId="4D4E0BAF" w:rsidR="000B3764" w:rsidRDefault="00833FC3" w:rsidP="000B3764">
      <w:pPr>
        <w:shd w:val="clear" w:color="auto" w:fill="FFFFFF"/>
        <w:spacing w:before="180" w:after="180"/>
        <w:rPr>
          <w:color w:val="000000" w:themeColor="text1"/>
          <w:sz w:val="24"/>
          <w:szCs w:val="24"/>
        </w:rPr>
      </w:pPr>
      <w:r w:rsidRPr="00833FC3">
        <w:rPr>
          <w:color w:val="000000" w:themeColor="text1"/>
          <w:sz w:val="24"/>
          <w:szCs w:val="24"/>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rsidRPr="00833FC3">
        <w:rPr>
          <w:color w:val="000000" w:themeColor="text1"/>
          <w:sz w:val="24"/>
          <w:szCs w:val="24"/>
        </w:rPr>
        <w:t>investigates</w:t>
      </w:r>
      <w:proofErr w:type="gramEnd"/>
      <w:r w:rsidRPr="00833FC3">
        <w:rPr>
          <w:color w:val="000000" w:themeColor="text1"/>
          <w:sz w:val="24"/>
          <w:szCs w:val="24"/>
        </w:rPr>
        <w:t xml:space="preserve"> and takes remedial action when appropriate.</w:t>
      </w:r>
    </w:p>
    <w:p w14:paraId="4C1017ED" w14:textId="77777777" w:rsidR="000B3764" w:rsidRDefault="000B3764" w:rsidP="00407510"/>
    <w:p w14:paraId="0D1D4CB1" w14:textId="41518F47" w:rsidR="00A02037" w:rsidRDefault="00A02037" w:rsidP="00A02037">
      <w:pPr>
        <w:pStyle w:val="Heading2"/>
        <w:spacing w:before="99"/>
        <w:ind w:left="0"/>
      </w:pPr>
      <w:r>
        <w:rPr>
          <w:color w:val="059033"/>
        </w:rPr>
        <w:t>Sexual Assault Prevention</w:t>
      </w:r>
    </w:p>
    <w:p w14:paraId="36341A8D" w14:textId="47AC7D1B" w:rsid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w:t>
      </w:r>
      <w:r w:rsidR="00C4649B" w:rsidRPr="00833FC3">
        <w:rPr>
          <w:color w:val="000000" w:themeColor="text1"/>
          <w:sz w:val="24"/>
          <w:szCs w:val="24"/>
        </w:rPr>
        <w:t>sex and</w:t>
      </w:r>
      <w:r w:rsidRPr="00833FC3">
        <w:rPr>
          <w:color w:val="000000" w:themeColor="text1"/>
          <w:sz w:val="24"/>
          <w:szCs w:val="24"/>
        </w:rP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 confidentially reported to the Title IX Coordinator at oeo@unt.edu or at (940) 565 2759.</w:t>
      </w:r>
    </w:p>
    <w:p w14:paraId="6634D572" w14:textId="77777777" w:rsidR="00407510" w:rsidRPr="00833FC3" w:rsidRDefault="00407510" w:rsidP="00407510"/>
    <w:p w14:paraId="31300A87" w14:textId="479CBFC9" w:rsidR="00A02037" w:rsidRDefault="00A02037" w:rsidP="00A02037">
      <w:pPr>
        <w:pStyle w:val="Heading2"/>
        <w:spacing w:before="99"/>
        <w:ind w:left="0"/>
        <w:rPr>
          <w:color w:val="059033"/>
        </w:rPr>
      </w:pPr>
      <w:r>
        <w:rPr>
          <w:color w:val="059033"/>
        </w:rPr>
        <w:t>Mandatory Reporting</w:t>
      </w:r>
    </w:p>
    <w:p w14:paraId="6376654C" w14:textId="77777777" w:rsidR="00B442AF" w:rsidRDefault="00B442AF" w:rsidP="00407510"/>
    <w:p w14:paraId="07EB54B7" w14:textId="5BE98CE2" w:rsidR="00833FC3" w:rsidRDefault="00833FC3" w:rsidP="00833FC3">
      <w:pPr>
        <w:shd w:val="clear" w:color="auto" w:fill="FFFFFF"/>
        <w:rPr>
          <w:color w:val="000000" w:themeColor="text1"/>
          <w:sz w:val="24"/>
          <w:szCs w:val="24"/>
          <w:u w:val="single"/>
          <w:bdr w:val="none" w:sz="0" w:space="0" w:color="auto" w:frame="1"/>
        </w:rPr>
      </w:pPr>
      <w:r w:rsidRPr="00833FC3">
        <w:rPr>
          <w:color w:val="000000" w:themeColor="text1"/>
          <w:sz w:val="24"/>
          <w:szCs w:val="24"/>
        </w:rPr>
        <w:t>In accordance with UNT Policy, state and federal law, your instructor is a mandated reporter and must therefore report to the Title IX or Deputy Title IX Coordinator instances of sexual misconduct (</w:t>
      </w:r>
      <w:r w:rsidRPr="00833FC3">
        <w:rPr>
          <w:i/>
          <w:iCs/>
          <w:color w:val="000000" w:themeColor="text1"/>
          <w:sz w:val="24"/>
          <w:szCs w:val="24"/>
        </w:rPr>
        <w:t>e.g.</w:t>
      </w:r>
      <w:r w:rsidRPr="00833FC3">
        <w:rPr>
          <w:color w:val="000000" w:themeColor="text1"/>
          <w:sz w:val="24"/>
          <w:szCs w:val="24"/>
        </w:rPr>
        <w:t xml:space="preserve">, sexual assault, </w:t>
      </w:r>
      <w:r w:rsidRPr="00833FC3">
        <w:rPr>
          <w:color w:val="000000" w:themeColor="text1"/>
          <w:sz w:val="24"/>
          <w:szCs w:val="24"/>
        </w:rPr>
        <w:lastRenderedPageBreak/>
        <w:t>stalking, dating violence, domestic violence, and sexual harassment) by or against a student enrolled at the university, about which they become aware during this course through first-hand observation, writing, discussion, or personal disclosure. More information can be found at </w:t>
      </w:r>
      <w:hyperlink r:id="rId28" w:tgtFrame="_blank" w:history="1">
        <w:r w:rsidRPr="00833FC3">
          <w:rPr>
            <w:color w:val="000000" w:themeColor="text1"/>
            <w:sz w:val="24"/>
            <w:szCs w:val="24"/>
            <w:u w:val="single"/>
          </w:rPr>
          <w:t>Dean of Students</w:t>
        </w:r>
      </w:hyperlink>
      <w:r w:rsidR="00533006" w:rsidRPr="00533006">
        <w:rPr>
          <w:color w:val="000000" w:themeColor="text1"/>
          <w:sz w:val="24"/>
          <w:szCs w:val="24"/>
          <w:bdr w:val="none" w:sz="0" w:space="0" w:color="auto" w:frame="1"/>
        </w:rPr>
        <w:t xml:space="preserve"> </w:t>
      </w:r>
      <w:r w:rsidRPr="00833FC3">
        <w:rPr>
          <w:color w:val="000000" w:themeColor="text1"/>
          <w:sz w:val="24"/>
          <w:szCs w:val="24"/>
        </w:rPr>
        <w:t>including confidential resources available on campus. The University of North Texas is committed to maintaining work and educational environments free from sexual misconduct and retaliation. The University will not tolerate conduct that is inconsistent with this commitment at any of its locations, programs or other activities. If students, faculty, or staff would like assistance or have questions, they can email </w:t>
      </w:r>
      <w:hyperlink r:id="rId29" w:history="1">
        <w:r w:rsidRPr="00833FC3">
          <w:rPr>
            <w:color w:val="000000" w:themeColor="text1"/>
            <w:sz w:val="24"/>
            <w:szCs w:val="24"/>
            <w:u w:val="single"/>
          </w:rPr>
          <w:t>TitleIX@unt.edu</w:t>
        </w:r>
      </w:hyperlink>
      <w:r w:rsidRPr="00833FC3">
        <w:rPr>
          <w:color w:val="000000" w:themeColor="text1"/>
          <w:sz w:val="24"/>
          <w:szCs w:val="24"/>
        </w:rPr>
        <w:t> or visit the </w:t>
      </w:r>
      <w:r w:rsidRPr="00833FC3">
        <w:rPr>
          <w:color w:val="000000" w:themeColor="text1"/>
          <w:sz w:val="24"/>
          <w:szCs w:val="24"/>
          <w:u w:val="single"/>
        </w:rPr>
        <w:t>Dean of Students website.</w:t>
      </w:r>
    </w:p>
    <w:p w14:paraId="32F93949" w14:textId="77777777" w:rsidR="00531636" w:rsidRPr="00833FC3" w:rsidRDefault="00531636" w:rsidP="00833FC3">
      <w:pPr>
        <w:shd w:val="clear" w:color="auto" w:fill="FFFFFF"/>
        <w:rPr>
          <w:color w:val="000000" w:themeColor="text1"/>
          <w:sz w:val="24"/>
          <w:szCs w:val="24"/>
        </w:rPr>
      </w:pPr>
    </w:p>
    <w:p w14:paraId="6B08877D" w14:textId="5019084C" w:rsidR="00A02037" w:rsidRDefault="00A02037" w:rsidP="00A02037">
      <w:pPr>
        <w:pStyle w:val="Heading2"/>
        <w:spacing w:before="99"/>
        <w:ind w:left="0"/>
        <w:rPr>
          <w:color w:val="059033"/>
        </w:rPr>
      </w:pPr>
      <w:r>
        <w:rPr>
          <w:color w:val="059033"/>
        </w:rPr>
        <w:t>Campus Carry</w:t>
      </w:r>
    </w:p>
    <w:p w14:paraId="6B6036D4" w14:textId="77777777" w:rsidR="00B442AF" w:rsidRDefault="00B442AF" w:rsidP="00407510"/>
    <w:p w14:paraId="0CBD8FF9" w14:textId="71D4298B" w:rsidR="00833FC3" w:rsidRPr="00833FC3" w:rsidRDefault="00833FC3" w:rsidP="00833FC3">
      <w:pPr>
        <w:shd w:val="clear" w:color="auto" w:fill="FFFFFF"/>
        <w:rPr>
          <w:color w:val="000000" w:themeColor="text1"/>
          <w:sz w:val="24"/>
          <w:szCs w:val="24"/>
        </w:rPr>
      </w:pPr>
      <w:r w:rsidRPr="00833FC3">
        <w:rPr>
          <w:color w:val="000000" w:themeColor="text1"/>
          <w:sz w:val="24"/>
          <w:szCs w:val="24"/>
        </w:rPr>
        <w:t>In accordance with state law and UNT policy, students who are licensed may carry a concealed handgun on campus premises except in locations and at any function, event, and program prohibited by law or by this policy. Students may learn more about UNT’s concealed handgun policy at: </w:t>
      </w:r>
      <w:hyperlink r:id="rId30" w:tgtFrame="_blank" w:history="1">
        <w:r w:rsidRPr="00833FC3">
          <w:rPr>
            <w:color w:val="000000" w:themeColor="text1"/>
            <w:sz w:val="24"/>
            <w:szCs w:val="24"/>
            <w:u w:val="single"/>
          </w:rPr>
          <w:t>UNT Campus Carry</w:t>
        </w:r>
      </w:hyperlink>
      <w:r w:rsidRPr="00833FC3">
        <w:rPr>
          <w:color w:val="000000" w:themeColor="text1"/>
          <w:sz w:val="24"/>
          <w:szCs w:val="24"/>
        </w:rPr>
        <w:t>.</w:t>
      </w:r>
    </w:p>
    <w:p w14:paraId="5F490B03" w14:textId="77777777" w:rsidR="00833FC3" w:rsidRPr="00833FC3" w:rsidRDefault="00833FC3" w:rsidP="00833FC3">
      <w:pPr>
        <w:shd w:val="clear" w:color="auto" w:fill="FFFFFF"/>
        <w:spacing w:before="90" w:after="90"/>
        <w:outlineLvl w:val="1"/>
        <w:rPr>
          <w:b/>
          <w:bCs/>
          <w:color w:val="000000" w:themeColor="text1"/>
          <w:sz w:val="24"/>
          <w:szCs w:val="24"/>
        </w:rPr>
      </w:pPr>
    </w:p>
    <w:p w14:paraId="740187B5" w14:textId="3E2A60A3" w:rsidR="00833FC3" w:rsidRPr="00833FC3" w:rsidRDefault="00A02037" w:rsidP="00A02037">
      <w:pPr>
        <w:spacing w:before="101"/>
        <w:rPr>
          <w:color w:val="000000" w:themeColor="text1"/>
          <w:sz w:val="24"/>
          <w:szCs w:val="24"/>
        </w:rPr>
      </w:pPr>
      <w:r>
        <w:rPr>
          <w:rFonts w:ascii="Cambria"/>
          <w:b/>
          <w:color w:val="059033"/>
          <w:sz w:val="28"/>
          <w:u w:val="thick" w:color="059033"/>
        </w:rPr>
        <w:t>IMPORTANT DATES</w:t>
      </w:r>
    </w:p>
    <w:p w14:paraId="2BBF3804" w14:textId="7AEB6464" w:rsidR="009826EF" w:rsidRPr="00833FC3" w:rsidRDefault="009826EF" w:rsidP="009826EF">
      <w:pPr>
        <w:shd w:val="clear" w:color="auto" w:fill="FFFFFF"/>
        <w:spacing w:before="180" w:after="180"/>
        <w:rPr>
          <w:color w:val="000000" w:themeColor="text1"/>
          <w:sz w:val="24"/>
          <w:szCs w:val="24"/>
        </w:rPr>
      </w:pPr>
      <w:r>
        <w:rPr>
          <w:color w:val="000000" w:themeColor="text1"/>
          <w:sz w:val="24"/>
          <w:szCs w:val="24"/>
        </w:rPr>
        <w:t xml:space="preserve">For a list of important dates such as withdraws, changing to pass/no pass grade, and dropping a course can be found here: </w:t>
      </w:r>
      <w:hyperlink r:id="rId31" w:history="1">
        <w:r w:rsidR="00A62052" w:rsidRPr="00D50618">
          <w:rPr>
            <w:rStyle w:val="Hyperlink"/>
            <w:sz w:val="24"/>
            <w:szCs w:val="24"/>
          </w:rPr>
          <w:t>https://registrar.unt.edu/registration/fall-registration-guide</w:t>
        </w:r>
      </w:hyperlink>
    </w:p>
    <w:p w14:paraId="2A06DEF5" w14:textId="77777777" w:rsidR="006A2C61" w:rsidRDefault="006A2C61" w:rsidP="00407510"/>
    <w:p w14:paraId="6582459E" w14:textId="3868DD84" w:rsidR="00833FC3" w:rsidRPr="00833FC3" w:rsidRDefault="00A02037" w:rsidP="00A02037">
      <w:pPr>
        <w:pStyle w:val="Heading2"/>
        <w:spacing w:before="99"/>
        <w:ind w:left="0"/>
        <w:rPr>
          <w:rFonts w:ascii="Times New Roman" w:eastAsia="Times New Roman" w:hAnsi="Times New Roman" w:cs="Times New Roman"/>
          <w:color w:val="000000" w:themeColor="text1"/>
          <w:sz w:val="24"/>
          <w:szCs w:val="24"/>
        </w:rPr>
      </w:pPr>
      <w:r>
        <w:rPr>
          <w:color w:val="059033"/>
        </w:rPr>
        <w:t>Use of Student Work</w:t>
      </w:r>
    </w:p>
    <w:p w14:paraId="51B5A340"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4044BAD2" w14:textId="77777777" w:rsidR="00833FC3" w:rsidRPr="00833FC3" w:rsidRDefault="00833FC3" w:rsidP="00833FC3">
      <w:pPr>
        <w:widowControl/>
        <w:numPr>
          <w:ilvl w:val="0"/>
          <w:numId w:val="19"/>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The work is used only once.</w:t>
      </w:r>
    </w:p>
    <w:p w14:paraId="27BFEBB3" w14:textId="77777777" w:rsidR="00833FC3" w:rsidRPr="00833FC3" w:rsidRDefault="00833FC3" w:rsidP="00833FC3">
      <w:pPr>
        <w:widowControl/>
        <w:numPr>
          <w:ilvl w:val="0"/>
          <w:numId w:val="19"/>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The work is not used in its entirety.</w:t>
      </w:r>
    </w:p>
    <w:p w14:paraId="08C1EA9A" w14:textId="77777777" w:rsidR="00833FC3" w:rsidRPr="00833FC3" w:rsidRDefault="00833FC3" w:rsidP="00833FC3">
      <w:pPr>
        <w:widowControl/>
        <w:numPr>
          <w:ilvl w:val="0"/>
          <w:numId w:val="19"/>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Use of the work does not affect any potential profits from the work.</w:t>
      </w:r>
    </w:p>
    <w:p w14:paraId="1251CEBE" w14:textId="77777777" w:rsidR="00833FC3" w:rsidRPr="00833FC3" w:rsidRDefault="00833FC3" w:rsidP="00833FC3">
      <w:pPr>
        <w:widowControl/>
        <w:numPr>
          <w:ilvl w:val="0"/>
          <w:numId w:val="19"/>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The student is not identified.</w:t>
      </w:r>
    </w:p>
    <w:p w14:paraId="67751CB9" w14:textId="77777777" w:rsidR="00833FC3" w:rsidRPr="00833FC3" w:rsidRDefault="00833FC3" w:rsidP="00833FC3">
      <w:pPr>
        <w:widowControl/>
        <w:numPr>
          <w:ilvl w:val="0"/>
          <w:numId w:val="19"/>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The work is identified as student work.</w:t>
      </w:r>
    </w:p>
    <w:p w14:paraId="12DBCCE9"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If the use of the work does not meet all of the above criteria, then the University office or department using the work must obtain the student’s written permission.</w:t>
      </w:r>
    </w:p>
    <w:p w14:paraId="1550C91C" w14:textId="379ACA78" w:rsidR="00833FC3" w:rsidRDefault="00833FC3" w:rsidP="00833FC3">
      <w:pPr>
        <w:shd w:val="clear" w:color="auto" w:fill="FFFFFF"/>
        <w:rPr>
          <w:color w:val="000000" w:themeColor="text1"/>
          <w:sz w:val="24"/>
          <w:szCs w:val="24"/>
          <w:u w:val="single"/>
          <w:bdr w:val="none" w:sz="0" w:space="0" w:color="auto" w:frame="1"/>
        </w:rPr>
      </w:pPr>
      <w:hyperlink r:id="rId32" w:tgtFrame="_blank" w:history="1">
        <w:r w:rsidRPr="00833FC3">
          <w:rPr>
            <w:color w:val="000000" w:themeColor="text1"/>
            <w:sz w:val="24"/>
            <w:szCs w:val="24"/>
            <w:u w:val="single"/>
          </w:rPr>
          <w:t>Download the UNT System Permission, Waiver and Release Form</w:t>
        </w:r>
      </w:hyperlink>
    </w:p>
    <w:p w14:paraId="05E28515" w14:textId="5E182203" w:rsidR="00531636" w:rsidRDefault="00531636" w:rsidP="00833FC3">
      <w:pPr>
        <w:shd w:val="clear" w:color="auto" w:fill="FFFFFF"/>
        <w:rPr>
          <w:color w:val="000000" w:themeColor="text1"/>
          <w:sz w:val="24"/>
          <w:szCs w:val="24"/>
          <w:u w:val="single"/>
          <w:bdr w:val="none" w:sz="0" w:space="0" w:color="auto" w:frame="1"/>
        </w:rPr>
      </w:pPr>
    </w:p>
    <w:p w14:paraId="3A13FAC1" w14:textId="77777777" w:rsidR="00C4649B" w:rsidRDefault="00C4649B">
      <w:pPr>
        <w:rPr>
          <w:rFonts w:ascii="Cambria" w:eastAsia="Cambria" w:hAnsi="Cambria" w:cs="Cambria"/>
          <w:b/>
          <w:bCs/>
          <w:color w:val="059033"/>
          <w:sz w:val="26"/>
          <w:szCs w:val="26"/>
        </w:rPr>
      </w:pPr>
      <w:r>
        <w:rPr>
          <w:color w:val="059033"/>
        </w:rPr>
        <w:br w:type="page"/>
      </w:r>
    </w:p>
    <w:p w14:paraId="1F02AE95" w14:textId="1DC217B3" w:rsidR="007D2188" w:rsidRDefault="007D2188" w:rsidP="007D2188">
      <w:pPr>
        <w:pStyle w:val="Heading2"/>
        <w:spacing w:before="99"/>
        <w:ind w:left="0"/>
        <w:rPr>
          <w:b w:val="0"/>
          <w:bCs w:val="0"/>
          <w:color w:val="000000" w:themeColor="text1"/>
          <w:sz w:val="24"/>
          <w:szCs w:val="24"/>
        </w:rPr>
      </w:pPr>
      <w:r>
        <w:rPr>
          <w:color w:val="059033"/>
        </w:rPr>
        <w:lastRenderedPageBreak/>
        <w:t>Transmission and Recording of Student Images in Electronically Delivered Courses</w:t>
      </w:r>
    </w:p>
    <w:p w14:paraId="4AC34C59" w14:textId="77777777" w:rsidR="00833FC3" w:rsidRPr="00833FC3" w:rsidRDefault="00833FC3" w:rsidP="00833FC3">
      <w:pPr>
        <w:widowControl/>
        <w:numPr>
          <w:ilvl w:val="0"/>
          <w:numId w:val="20"/>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No permission is needed from a student for his or her image or voice to be transmitted live via videoconference or streaming media, but all students should be informed when courses are to be conducted using either method of delivery.</w:t>
      </w:r>
    </w:p>
    <w:p w14:paraId="4154BEC2" w14:textId="77777777" w:rsidR="00833FC3" w:rsidRPr="00833FC3" w:rsidRDefault="00833FC3" w:rsidP="00833FC3">
      <w:pPr>
        <w:widowControl/>
        <w:numPr>
          <w:ilvl w:val="0"/>
          <w:numId w:val="20"/>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In the event an instructor records student presentations, he or she must obtain permission from the student using a signed release in order to use the recording for future classes in accordance with the Use of Student-Created Work guidelines above.</w:t>
      </w:r>
    </w:p>
    <w:p w14:paraId="6B26FCCE" w14:textId="77777777" w:rsidR="00833FC3" w:rsidRPr="00833FC3" w:rsidRDefault="00833FC3" w:rsidP="00833FC3">
      <w:pPr>
        <w:widowControl/>
        <w:numPr>
          <w:ilvl w:val="0"/>
          <w:numId w:val="20"/>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51BD4CFE"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Example: This course employs lecture capture technology to record class sessions. Students may occasionally appear on video. The lecture recordings will be available to you for study purposes and may also be reused in future course offerings.</w:t>
      </w:r>
    </w:p>
    <w:p w14:paraId="5BEA72D9" w14:textId="78A8C573" w:rsidR="00D50618" w:rsidRDefault="00833FC3" w:rsidP="00207667">
      <w:pPr>
        <w:shd w:val="clear" w:color="auto" w:fill="FFFFFF"/>
        <w:spacing w:before="180" w:after="180"/>
        <w:rPr>
          <w:color w:val="000000" w:themeColor="text1"/>
          <w:sz w:val="24"/>
          <w:szCs w:val="24"/>
        </w:rPr>
      </w:pPr>
      <w:r w:rsidRPr="00833FC3">
        <w:rPr>
          <w:color w:val="000000" w:themeColor="text1"/>
          <w:sz w:val="24"/>
          <w:szCs w:val="24"/>
        </w:rPr>
        <w:t>No notification is needed if only audio and slide capture is used or if the video only records the instructor's image. However, the instructor is encouraged to let students know the recordings will be available to them for study purposes.</w:t>
      </w:r>
    </w:p>
    <w:p w14:paraId="1C5DA27F" w14:textId="77777777" w:rsidR="009826EF" w:rsidRPr="00833FC3" w:rsidRDefault="009826EF" w:rsidP="00833FC3">
      <w:pPr>
        <w:shd w:val="clear" w:color="auto" w:fill="FFFFFF"/>
        <w:spacing w:before="180" w:after="180"/>
        <w:rPr>
          <w:color w:val="000000" w:themeColor="text1"/>
          <w:sz w:val="24"/>
          <w:szCs w:val="24"/>
        </w:rPr>
      </w:pPr>
    </w:p>
    <w:p w14:paraId="2DC3DB50" w14:textId="660AA8C1" w:rsidR="00833FC3" w:rsidRPr="00833FC3" w:rsidRDefault="007D2188" w:rsidP="00833FC3">
      <w:pPr>
        <w:shd w:val="clear" w:color="auto" w:fill="FFFFFF"/>
        <w:spacing w:before="90" w:after="90"/>
        <w:outlineLvl w:val="2"/>
        <w:rPr>
          <w:color w:val="000000" w:themeColor="text1"/>
          <w:sz w:val="24"/>
          <w:szCs w:val="24"/>
        </w:rPr>
      </w:pPr>
      <w:r>
        <w:rPr>
          <w:rFonts w:ascii="Cambria"/>
          <w:b/>
          <w:color w:val="059033"/>
          <w:sz w:val="28"/>
          <w:u w:val="thick" w:color="059033"/>
        </w:rPr>
        <w:t>ACADEMIC SUPPORT &amp; STUDENT SERVICES</w:t>
      </w:r>
    </w:p>
    <w:p w14:paraId="21575A9E" w14:textId="77777777" w:rsidR="00A02037" w:rsidRDefault="00A02037" w:rsidP="00833FC3">
      <w:pPr>
        <w:shd w:val="clear" w:color="auto" w:fill="FFFFFF"/>
        <w:spacing w:before="90" w:after="90"/>
        <w:outlineLvl w:val="3"/>
        <w:rPr>
          <w:b/>
          <w:bCs/>
          <w:color w:val="000000" w:themeColor="text1"/>
          <w:sz w:val="24"/>
          <w:szCs w:val="24"/>
        </w:rPr>
      </w:pPr>
    </w:p>
    <w:p w14:paraId="4DC15544" w14:textId="7F62B3E0" w:rsidR="00833FC3" w:rsidRDefault="00A02037" w:rsidP="00A02037">
      <w:pPr>
        <w:pStyle w:val="Heading2"/>
        <w:spacing w:before="99"/>
        <w:ind w:left="0"/>
        <w:rPr>
          <w:color w:val="059033"/>
        </w:rPr>
      </w:pPr>
      <w:r>
        <w:rPr>
          <w:color w:val="059033"/>
        </w:rPr>
        <w:t>Student Support Services</w:t>
      </w:r>
    </w:p>
    <w:p w14:paraId="43DBAA6C" w14:textId="77777777" w:rsidR="00382A4C" w:rsidRPr="00D00062" w:rsidRDefault="00382A4C" w:rsidP="00382A4C">
      <w:pPr>
        <w:pStyle w:val="BodyText"/>
        <w:rPr>
          <w:color w:val="000000" w:themeColor="text1"/>
        </w:rPr>
      </w:pPr>
      <w:hyperlink r:id="rId33" w:history="1">
        <w:r w:rsidRPr="00081C3E">
          <w:rPr>
            <w:rStyle w:val="Hyperlink"/>
            <w:color w:val="4BACC6" w:themeColor="accent5"/>
          </w:rPr>
          <w:t>Academic Resource Center</w:t>
        </w:r>
      </w:hyperlink>
      <w:r w:rsidRPr="00D00062">
        <w:rPr>
          <w:color w:val="000000" w:themeColor="text1"/>
        </w:rPr>
        <w:t> (</w:t>
      </w:r>
      <w:r w:rsidRPr="00FC0FFB">
        <w:t>https://www.unt.edu/success/resources/index.html</w:t>
      </w:r>
      <w:r w:rsidRPr="00D00062">
        <w:rPr>
          <w:color w:val="000000" w:themeColor="text1"/>
        </w:rPr>
        <w:t>)</w:t>
      </w:r>
    </w:p>
    <w:p w14:paraId="5D25C0F5" w14:textId="77777777" w:rsidR="00382A4C" w:rsidRPr="00D00062" w:rsidRDefault="00382A4C" w:rsidP="00382A4C">
      <w:pPr>
        <w:pStyle w:val="BodyText"/>
        <w:rPr>
          <w:color w:val="000000" w:themeColor="text1"/>
        </w:rPr>
      </w:pPr>
      <w:hyperlink r:id="rId34" w:history="1">
        <w:r w:rsidRPr="00D00062">
          <w:rPr>
            <w:rStyle w:val="Hyperlink"/>
            <w:color w:val="4BACC6" w:themeColor="accent5"/>
          </w:rPr>
          <w:t>Academic Success Center</w:t>
        </w:r>
      </w:hyperlink>
      <w:r w:rsidRPr="00D00062">
        <w:rPr>
          <w:color w:val="000000" w:themeColor="text1"/>
        </w:rPr>
        <w:t xml:space="preserve"> (https://success.unt.edu/asc)</w:t>
      </w:r>
    </w:p>
    <w:p w14:paraId="0C685B09" w14:textId="77777777" w:rsidR="00382A4C" w:rsidRPr="00D00062" w:rsidRDefault="00382A4C" w:rsidP="00382A4C">
      <w:pPr>
        <w:pStyle w:val="BodyText"/>
        <w:rPr>
          <w:color w:val="000000" w:themeColor="text1"/>
        </w:rPr>
      </w:pPr>
      <w:hyperlink r:id="rId35" w:history="1">
        <w:r w:rsidRPr="00D00062">
          <w:rPr>
            <w:rStyle w:val="Hyperlink"/>
            <w:color w:val="4BACC6" w:themeColor="accent5"/>
          </w:rPr>
          <w:t>UNT Libraries</w:t>
        </w:r>
      </w:hyperlink>
      <w:r w:rsidRPr="00D00062">
        <w:rPr>
          <w:color w:val="000000" w:themeColor="text1"/>
        </w:rPr>
        <w:t xml:space="preserve"> (https://library.unt.edu/)</w:t>
      </w:r>
    </w:p>
    <w:p w14:paraId="1A792E8E" w14:textId="77777777" w:rsidR="00382A4C" w:rsidRPr="00D00062" w:rsidRDefault="00382A4C" w:rsidP="00382A4C">
      <w:pPr>
        <w:pStyle w:val="BodyText"/>
        <w:rPr>
          <w:color w:val="000000" w:themeColor="text1"/>
        </w:rPr>
      </w:pPr>
      <w:hyperlink r:id="rId36" w:history="1">
        <w:r w:rsidRPr="00D00062">
          <w:rPr>
            <w:rStyle w:val="Hyperlink"/>
            <w:color w:val="4BACC6" w:themeColor="accent5"/>
          </w:rPr>
          <w:t>Writing Lab</w:t>
        </w:r>
      </w:hyperlink>
      <w:r w:rsidRPr="00D00062">
        <w:rPr>
          <w:color w:val="000000" w:themeColor="text1"/>
        </w:rPr>
        <w:t xml:space="preserve"> (http://writingcenter.unt.edu/)</w:t>
      </w:r>
    </w:p>
    <w:p w14:paraId="35FBBF99" w14:textId="77777777" w:rsidR="00382A4C" w:rsidRPr="00D00062" w:rsidRDefault="00382A4C" w:rsidP="00382A4C">
      <w:pPr>
        <w:pStyle w:val="BodyText"/>
        <w:rPr>
          <w:color w:val="000000" w:themeColor="text1"/>
        </w:rPr>
      </w:pPr>
      <w:hyperlink r:id="rId37" w:history="1">
        <w:r w:rsidRPr="00D00062">
          <w:rPr>
            <w:rStyle w:val="Hyperlink"/>
            <w:color w:val="4BACC6" w:themeColor="accent5"/>
          </w:rPr>
          <w:t>UNT Learning Center</w:t>
        </w:r>
      </w:hyperlink>
      <w:r w:rsidRPr="00D00062">
        <w:rPr>
          <w:color w:val="000000" w:themeColor="text1"/>
        </w:rPr>
        <w:t xml:space="preserve"> (https://learningcenter.unt.edu/) </w:t>
      </w:r>
    </w:p>
    <w:p w14:paraId="15F22B66" w14:textId="77777777" w:rsidR="00382A4C" w:rsidRPr="00833FC3" w:rsidRDefault="00382A4C" w:rsidP="00382A4C">
      <w:pPr>
        <w:pStyle w:val="BodyText"/>
      </w:pPr>
      <w:hyperlink r:id="rId38" w:history="1">
        <w:r w:rsidRPr="00D00062">
          <w:rPr>
            <w:rStyle w:val="Hyperlink"/>
            <w:color w:val="4BACC6" w:themeColor="accent5"/>
          </w:rPr>
          <w:t>Code of Student Conduct</w:t>
        </w:r>
      </w:hyperlink>
      <w:r w:rsidRPr="00D00062">
        <w:rPr>
          <w:color w:val="000000" w:themeColor="text1"/>
        </w:rPr>
        <w:t xml:space="preserve"> (https://policy.unt.edu/policy/07-012) </w:t>
      </w:r>
    </w:p>
    <w:p w14:paraId="0677A13B" w14:textId="77777777" w:rsidR="00382A4C" w:rsidRPr="00D00062" w:rsidRDefault="00382A4C" w:rsidP="00382A4C">
      <w:pPr>
        <w:pStyle w:val="BodyText"/>
        <w:rPr>
          <w:color w:val="000000" w:themeColor="text1"/>
        </w:rPr>
      </w:pPr>
      <w:hyperlink r:id="rId39" w:history="1">
        <w:r w:rsidRPr="00D00062">
          <w:rPr>
            <w:rStyle w:val="Hyperlink"/>
            <w:color w:val="4BACC6" w:themeColor="accent5"/>
          </w:rPr>
          <w:t>Registrar</w:t>
        </w:r>
      </w:hyperlink>
      <w:r w:rsidRPr="00D00062">
        <w:rPr>
          <w:color w:val="000000" w:themeColor="text1"/>
        </w:rPr>
        <w:t xml:space="preserve"> (https://registrar.unt.edu/registration)</w:t>
      </w:r>
    </w:p>
    <w:p w14:paraId="3670F840" w14:textId="77777777" w:rsidR="00382A4C" w:rsidRPr="00D00062" w:rsidRDefault="00382A4C" w:rsidP="00382A4C">
      <w:pPr>
        <w:pStyle w:val="BodyText"/>
        <w:rPr>
          <w:color w:val="000000" w:themeColor="text1"/>
        </w:rPr>
      </w:pPr>
      <w:hyperlink r:id="rId40" w:history="1">
        <w:r w:rsidRPr="00D00062">
          <w:rPr>
            <w:rStyle w:val="Hyperlink"/>
            <w:color w:val="4BACC6" w:themeColor="accent5"/>
          </w:rPr>
          <w:t>Financial Aid</w:t>
        </w:r>
      </w:hyperlink>
      <w:r w:rsidRPr="00D00062">
        <w:rPr>
          <w:rStyle w:val="Hyperlink"/>
          <w:color w:val="4BACC6" w:themeColor="accent5"/>
          <w:bdr w:val="none" w:sz="0" w:space="0" w:color="auto" w:frame="1"/>
        </w:rPr>
        <w:t xml:space="preserve"> </w:t>
      </w:r>
      <w:r w:rsidRPr="00D00062">
        <w:rPr>
          <w:color w:val="000000" w:themeColor="text1"/>
        </w:rPr>
        <w:t>(https://financialaid.unt.edu)</w:t>
      </w:r>
    </w:p>
    <w:p w14:paraId="26F08259" w14:textId="77777777" w:rsidR="00382A4C" w:rsidRPr="00D00062" w:rsidRDefault="00382A4C" w:rsidP="00382A4C">
      <w:pPr>
        <w:pStyle w:val="BodyText"/>
        <w:rPr>
          <w:color w:val="000000" w:themeColor="text1"/>
        </w:rPr>
      </w:pPr>
      <w:hyperlink r:id="rId41" w:history="1">
        <w:r w:rsidRPr="00D00062">
          <w:rPr>
            <w:rStyle w:val="Hyperlink"/>
            <w:color w:val="4BACC6" w:themeColor="accent5"/>
          </w:rPr>
          <w:t>Student Legal Services</w:t>
        </w:r>
      </w:hyperlink>
      <w:r w:rsidRPr="00D00062">
        <w:rPr>
          <w:color w:val="000000" w:themeColor="text1"/>
        </w:rPr>
        <w:t> (https://studentaffairs.unt.edu/student-legal-services)</w:t>
      </w:r>
    </w:p>
    <w:p w14:paraId="73C554AA" w14:textId="77777777" w:rsidR="00382A4C" w:rsidRPr="00D00062" w:rsidRDefault="00382A4C" w:rsidP="00382A4C">
      <w:pPr>
        <w:pStyle w:val="BodyText"/>
        <w:rPr>
          <w:color w:val="000000" w:themeColor="text1"/>
        </w:rPr>
      </w:pPr>
      <w:hyperlink r:id="rId42" w:history="1">
        <w:r w:rsidRPr="00D00062">
          <w:rPr>
            <w:rStyle w:val="Hyperlink"/>
            <w:color w:val="4BACC6" w:themeColor="accent5"/>
          </w:rPr>
          <w:t>Career Center</w:t>
        </w:r>
      </w:hyperlink>
      <w:r w:rsidRPr="00D00062">
        <w:rPr>
          <w:color w:val="000000" w:themeColor="text1"/>
        </w:rPr>
        <w:t> (https://studentaffairs.unt.edu/career-center)</w:t>
      </w:r>
    </w:p>
    <w:p w14:paraId="744DF0C5" w14:textId="77777777" w:rsidR="00382A4C" w:rsidRPr="00D00062" w:rsidRDefault="00382A4C" w:rsidP="00382A4C">
      <w:pPr>
        <w:pStyle w:val="BodyText"/>
        <w:rPr>
          <w:color w:val="000000" w:themeColor="text1"/>
        </w:rPr>
      </w:pPr>
      <w:hyperlink r:id="rId43" w:history="1">
        <w:r w:rsidRPr="00D00062">
          <w:rPr>
            <w:rStyle w:val="Hyperlink"/>
            <w:color w:val="4BACC6" w:themeColor="accent5"/>
          </w:rPr>
          <w:t>Counseling and Testing Services</w:t>
        </w:r>
      </w:hyperlink>
      <w:r w:rsidRPr="00D00062">
        <w:rPr>
          <w:color w:val="000000" w:themeColor="text1"/>
        </w:rPr>
        <w:t> (https://studentaffairs.unt.edu/counseling-and-testing-services)</w:t>
      </w:r>
    </w:p>
    <w:p w14:paraId="6D1AAEDF" w14:textId="77777777" w:rsidR="00382A4C" w:rsidRPr="00D00062" w:rsidRDefault="00382A4C" w:rsidP="00382A4C">
      <w:pPr>
        <w:pStyle w:val="BodyText"/>
      </w:pPr>
      <w:hyperlink r:id="rId44" w:history="1">
        <w:r w:rsidRPr="0024161F">
          <w:rPr>
            <w:rStyle w:val="Hyperlink"/>
            <w:color w:val="4BACC6" w:themeColor="accent5"/>
          </w:rPr>
          <w:t>UNT Food Pantry</w:t>
        </w:r>
      </w:hyperlink>
      <w:r w:rsidRPr="0024161F">
        <w:rPr>
          <w:rStyle w:val="Hyperlink"/>
          <w:color w:val="4BACC6" w:themeColor="accent5"/>
        </w:rPr>
        <w:t xml:space="preserve"> </w:t>
      </w:r>
      <w:r w:rsidRPr="00D00062">
        <w:rPr>
          <w:rStyle w:val="Hyperlink"/>
        </w:rPr>
        <w:t>(</w:t>
      </w:r>
      <w:r w:rsidRPr="00AA2121">
        <w:t>https://studentaffairs.unt.edu/desresources/programs/food-pantry/index.html</w:t>
      </w:r>
      <w:r w:rsidRPr="00D00062">
        <w:t>)</w:t>
      </w:r>
    </w:p>
    <w:p w14:paraId="33B3A436" w14:textId="77777777" w:rsidR="00382A4C" w:rsidRPr="00D00062" w:rsidRDefault="00382A4C" w:rsidP="00382A4C">
      <w:pPr>
        <w:pStyle w:val="BodyText"/>
        <w:rPr>
          <w:color w:val="000000" w:themeColor="text1"/>
        </w:rPr>
      </w:pPr>
      <w:hyperlink r:id="rId45" w:history="1">
        <w:r w:rsidRPr="00D00062">
          <w:rPr>
            <w:rStyle w:val="Hyperlink"/>
            <w:color w:val="4BACC6" w:themeColor="accent5"/>
          </w:rPr>
          <w:t>Office of Disability Access</w:t>
        </w:r>
      </w:hyperlink>
      <w:r w:rsidRPr="00D00062">
        <w:rPr>
          <w:color w:val="000000" w:themeColor="text1"/>
          <w:bdr w:val="none" w:sz="0" w:space="0" w:color="auto" w:frame="1"/>
        </w:rPr>
        <w:t xml:space="preserve"> (https://studentaffairs.unt.edu/office-disability-access)</w:t>
      </w:r>
    </w:p>
    <w:p w14:paraId="0DAF878F" w14:textId="69FF7DF7" w:rsidR="00382A4C" w:rsidRPr="00D00062" w:rsidRDefault="00382A4C" w:rsidP="00382A4C">
      <w:pPr>
        <w:pStyle w:val="BodyText"/>
      </w:pPr>
      <w:hyperlink r:id="rId46" w:history="1">
        <w:r w:rsidRPr="0024161F">
          <w:rPr>
            <w:rStyle w:val="Hyperlink"/>
            <w:color w:val="4BACC6" w:themeColor="accent5"/>
          </w:rPr>
          <w:t>Student Health and Wellness Center</w:t>
        </w:r>
      </w:hyperlink>
      <w:r w:rsidRPr="00D00062">
        <w:rPr>
          <w:color w:val="000000" w:themeColor="text1"/>
        </w:rPr>
        <w:t> </w:t>
      </w:r>
      <w:r w:rsidRPr="00D00062">
        <w:t>(</w:t>
      </w:r>
      <w:r w:rsidRPr="00382A4C">
        <w:t>https://studentaffairs.unt.edu/student-health-and-wellness-center</w:t>
      </w:r>
      <w:r w:rsidRPr="00D00062">
        <w:t>)</w:t>
      </w:r>
    </w:p>
    <w:p w14:paraId="21F0278F" w14:textId="77777777" w:rsidR="00382A4C" w:rsidRPr="00D00062" w:rsidRDefault="00382A4C" w:rsidP="00382A4C">
      <w:pPr>
        <w:pStyle w:val="BodyText"/>
        <w:rPr>
          <w:color w:val="000000" w:themeColor="text1"/>
        </w:rPr>
      </w:pPr>
      <w:hyperlink r:id="rId47" w:history="1">
        <w:r w:rsidRPr="00D00062">
          <w:rPr>
            <w:rStyle w:val="Hyperlink"/>
            <w:color w:val="4BACC6" w:themeColor="accent5"/>
          </w:rPr>
          <w:t>Counseling and Testing Services</w:t>
        </w:r>
      </w:hyperlink>
      <w:r w:rsidRPr="00D00062">
        <w:rPr>
          <w:color w:val="4BACC6" w:themeColor="accent5"/>
        </w:rPr>
        <w:t xml:space="preserve"> </w:t>
      </w:r>
      <w:r w:rsidRPr="00D00062">
        <w:rPr>
          <w:color w:val="000000" w:themeColor="text1"/>
        </w:rPr>
        <w:t>(</w:t>
      </w:r>
      <w:r w:rsidRPr="00511D64">
        <w:t>https://studentaffairs.unt.edu/counseling-and-testing-services</w:t>
      </w:r>
      <w:r w:rsidRPr="00D00062">
        <w:rPr>
          <w:color w:val="000000" w:themeColor="text1"/>
        </w:rPr>
        <w:t>)</w:t>
      </w:r>
    </w:p>
    <w:p w14:paraId="152A4BAE" w14:textId="77777777" w:rsidR="00382A4C" w:rsidRPr="00D00062" w:rsidRDefault="00382A4C" w:rsidP="00382A4C">
      <w:pPr>
        <w:pStyle w:val="BodyText"/>
        <w:rPr>
          <w:color w:val="000000" w:themeColor="text1"/>
        </w:rPr>
      </w:pPr>
      <w:hyperlink r:id="rId48" w:history="1">
        <w:r w:rsidRPr="00D00062">
          <w:rPr>
            <w:rStyle w:val="Hyperlink"/>
            <w:color w:val="4BACC6" w:themeColor="accent5"/>
          </w:rPr>
          <w:t>UNT Care Team</w:t>
        </w:r>
      </w:hyperlink>
      <w:r w:rsidRPr="00D00062">
        <w:rPr>
          <w:color w:val="000000" w:themeColor="text1"/>
        </w:rPr>
        <w:t> (https://studentaffairs.unt.edu/care)</w:t>
      </w:r>
    </w:p>
    <w:p w14:paraId="12A60491" w14:textId="71E28EAF" w:rsidR="00382A4C" w:rsidRPr="009A7398" w:rsidRDefault="00382A4C" w:rsidP="00382A4C">
      <w:pPr>
        <w:pStyle w:val="BodyText"/>
        <w:rPr>
          <w:rFonts w:asciiTheme="majorHAnsi" w:eastAsiaTheme="majorEastAsia" w:hAnsiTheme="majorHAnsi" w:cstheme="majorBidi"/>
          <w:color w:val="4A442A" w:themeColor="background2" w:themeShade="40"/>
          <w:kern w:val="28"/>
          <w:sz w:val="52"/>
          <w:szCs w:val="52"/>
          <w:lang w:val="pl-PL"/>
          <w14:ligatures w14:val="standard"/>
          <w14:numForm w14:val="oldStyle"/>
        </w:rPr>
      </w:pPr>
      <w:hyperlink r:id="rId49" w:history="1">
        <w:r w:rsidRPr="009A7398">
          <w:rPr>
            <w:rStyle w:val="Hyperlink"/>
            <w:color w:val="4BACC6" w:themeColor="accent5"/>
            <w:lang w:val="pl-PL"/>
          </w:rPr>
          <w:t>UNT Psychiatric Services</w:t>
        </w:r>
      </w:hyperlink>
      <w:r w:rsidRPr="009A7398">
        <w:rPr>
          <w:color w:val="000000" w:themeColor="text1"/>
          <w:lang w:val="pl-PL"/>
        </w:rPr>
        <w:t> (https://studentaffairs.unt.edu/student-health-and-wellness-center/services/psychiatry)</w:t>
      </w:r>
    </w:p>
    <w:p w14:paraId="27B0C754" w14:textId="56664E19" w:rsidR="00144546" w:rsidRDefault="00144546">
      <w:pPr>
        <w:rPr>
          <w:b/>
          <w:bCs/>
          <w:color w:val="000000" w:themeColor="text1"/>
          <w:sz w:val="24"/>
          <w:szCs w:val="24"/>
        </w:rPr>
      </w:pPr>
      <w:r>
        <w:rPr>
          <w:color w:val="000000" w:themeColor="text1"/>
          <w:sz w:val="24"/>
          <w:szCs w:val="24"/>
        </w:rPr>
        <w:br w:type="page"/>
      </w:r>
    </w:p>
    <w:p w14:paraId="2DCEFDC2" w14:textId="6FC7B149" w:rsidR="00382A4C" w:rsidRDefault="00AB3D8F" w:rsidP="00AB3D8F">
      <w:pPr>
        <w:pStyle w:val="Heading2"/>
        <w:tabs>
          <w:tab w:val="left" w:pos="8833"/>
        </w:tabs>
        <w:spacing w:before="99"/>
        <w:ind w:left="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ab/>
      </w:r>
    </w:p>
    <w:p w14:paraId="773DA947" w14:textId="207A09ED" w:rsidR="00AF5818" w:rsidRPr="00227A1D" w:rsidRDefault="00144546" w:rsidP="00AF5818">
      <w:pPr>
        <w:pStyle w:val="Heading1"/>
        <w:jc w:val="center"/>
      </w:pPr>
      <w:r>
        <w:t>AMDS 3010</w:t>
      </w:r>
      <w:r w:rsidR="00AF5818">
        <w:t xml:space="preserve"> - </w:t>
      </w:r>
      <w:r w:rsidR="00AF5818" w:rsidRPr="00227A1D">
        <w:t>Schedule</w:t>
      </w:r>
    </w:p>
    <w:p w14:paraId="13941330" w14:textId="77777777" w:rsidR="00AF5818" w:rsidRPr="00866380" w:rsidRDefault="00AF5818" w:rsidP="00AF5818">
      <w:pPr>
        <w:spacing w:before="145"/>
        <w:ind w:right="14"/>
        <w:jc w:val="center"/>
        <w:rPr>
          <w:rFonts w:asciiTheme="minorHAnsi" w:hAnsiTheme="minorHAnsi" w:cstheme="minorHAnsi"/>
          <w:b/>
          <w:i/>
        </w:rPr>
      </w:pPr>
      <w:r w:rsidRPr="00866380">
        <w:rPr>
          <w:rFonts w:asciiTheme="minorHAnsi" w:hAnsiTheme="minorHAnsi" w:cstheme="minorHAnsi"/>
          <w:b/>
          <w:i/>
        </w:rPr>
        <w:t>Notes:</w:t>
      </w:r>
      <w:r w:rsidRPr="00866380">
        <w:rPr>
          <w:rFonts w:asciiTheme="minorHAnsi" w:hAnsiTheme="minorHAnsi" w:cstheme="minorHAnsi"/>
          <w:b/>
          <w:i/>
          <w:color w:val="FF0000"/>
        </w:rPr>
        <w:t xml:space="preserve"> </w:t>
      </w:r>
      <w:r w:rsidRPr="00866380">
        <w:rPr>
          <w:rFonts w:asciiTheme="minorHAnsi" w:hAnsiTheme="minorHAnsi" w:cstheme="minorHAnsi"/>
          <w:b/>
          <w:i/>
        </w:rPr>
        <w:t>All time are listed in Central Time (CT).</w:t>
      </w:r>
    </w:p>
    <w:p w14:paraId="46600117" w14:textId="3DA033D2" w:rsidR="00AF5818" w:rsidRPr="00A233D0" w:rsidRDefault="00AF5818" w:rsidP="00A233D0">
      <w:pPr>
        <w:spacing w:before="120"/>
        <w:ind w:right="14"/>
        <w:jc w:val="center"/>
        <w:rPr>
          <w:rFonts w:asciiTheme="minorHAnsi" w:hAnsiTheme="minorHAnsi" w:cstheme="minorHAnsi"/>
          <w:b/>
          <w:i/>
        </w:rPr>
      </w:pPr>
      <w:r w:rsidRPr="00866380">
        <w:rPr>
          <w:rFonts w:asciiTheme="minorHAnsi" w:hAnsiTheme="minorHAnsi" w:cstheme="minorHAnsi"/>
          <w:b/>
          <w:i/>
        </w:rPr>
        <w:t xml:space="preserve">The course schedule is subject to change. Any changes will be posted on </w:t>
      </w:r>
      <w:r>
        <w:rPr>
          <w:rFonts w:asciiTheme="minorHAnsi" w:hAnsiTheme="minorHAnsi" w:cstheme="minorHAnsi"/>
          <w:b/>
          <w:i/>
        </w:rPr>
        <w:t>Canvas</w:t>
      </w:r>
      <w:r w:rsidRPr="00866380">
        <w:rPr>
          <w:rFonts w:asciiTheme="minorHAnsi" w:hAnsiTheme="minorHAnsi" w:cstheme="minorHAnsi"/>
          <w:b/>
          <w:i/>
        </w:rPr>
        <w:t>.</w:t>
      </w:r>
    </w:p>
    <w:tbl>
      <w:tblPr>
        <w:tblStyle w:val="TableGrid"/>
        <w:tblW w:w="0" w:type="auto"/>
        <w:jc w:val="center"/>
        <w:tblLook w:val="04A0" w:firstRow="1" w:lastRow="0" w:firstColumn="1" w:lastColumn="0" w:noHBand="0" w:noVBand="1"/>
      </w:tblPr>
      <w:tblGrid>
        <w:gridCol w:w="828"/>
        <w:gridCol w:w="6613"/>
        <w:gridCol w:w="3227"/>
      </w:tblGrid>
      <w:tr w:rsidR="00AF5818" w:rsidRPr="005410EA" w14:paraId="687E710F" w14:textId="77777777" w:rsidTr="00E00BDC">
        <w:trPr>
          <w:cantSplit/>
          <w:jc w:val="center"/>
        </w:trPr>
        <w:tc>
          <w:tcPr>
            <w:tcW w:w="0" w:type="auto"/>
          </w:tcPr>
          <w:p w14:paraId="6C16A60C" w14:textId="16018517" w:rsidR="00AF5818" w:rsidRPr="005410EA" w:rsidRDefault="00FD277A" w:rsidP="00B82BE4">
            <w:pPr>
              <w:rPr>
                <w:rFonts w:asciiTheme="minorHAnsi" w:hAnsiTheme="minorHAnsi" w:cstheme="minorHAnsi"/>
                <w:b/>
                <w:bCs/>
                <w:sz w:val="20"/>
                <w:szCs w:val="20"/>
              </w:rPr>
            </w:pPr>
            <w:r>
              <w:rPr>
                <w:rFonts w:asciiTheme="minorHAnsi" w:hAnsiTheme="minorHAnsi" w:cstheme="minorHAnsi"/>
                <w:b/>
                <w:bCs/>
                <w:sz w:val="20"/>
                <w:szCs w:val="20"/>
              </w:rPr>
              <w:t>DATE</w:t>
            </w:r>
          </w:p>
        </w:tc>
        <w:tc>
          <w:tcPr>
            <w:tcW w:w="0" w:type="auto"/>
          </w:tcPr>
          <w:p w14:paraId="3BECFA45" w14:textId="77777777" w:rsidR="00AF5818" w:rsidRPr="005410EA" w:rsidRDefault="00AF5818" w:rsidP="00B82BE4">
            <w:pPr>
              <w:rPr>
                <w:rFonts w:asciiTheme="minorHAnsi" w:hAnsiTheme="minorHAnsi" w:cstheme="minorHAnsi"/>
                <w:b/>
                <w:bCs/>
                <w:sz w:val="20"/>
                <w:szCs w:val="20"/>
              </w:rPr>
            </w:pPr>
            <w:r w:rsidRPr="005410EA">
              <w:rPr>
                <w:rFonts w:asciiTheme="minorHAnsi" w:hAnsiTheme="minorHAnsi" w:cstheme="minorHAnsi"/>
                <w:b/>
                <w:bCs/>
                <w:sz w:val="20"/>
                <w:szCs w:val="20"/>
              </w:rPr>
              <w:t>MODULE WITH TOPIC</w:t>
            </w:r>
          </w:p>
        </w:tc>
        <w:tc>
          <w:tcPr>
            <w:tcW w:w="0" w:type="auto"/>
          </w:tcPr>
          <w:p w14:paraId="0D49EFBA" w14:textId="77777777" w:rsidR="00AF5818" w:rsidRPr="005410EA" w:rsidRDefault="00AF5818" w:rsidP="00B82BE4">
            <w:pPr>
              <w:rPr>
                <w:rFonts w:asciiTheme="minorHAnsi" w:hAnsiTheme="minorHAnsi" w:cstheme="minorHAnsi"/>
                <w:b/>
                <w:bCs/>
                <w:sz w:val="20"/>
                <w:szCs w:val="20"/>
              </w:rPr>
            </w:pPr>
            <w:r w:rsidRPr="005410EA">
              <w:rPr>
                <w:rFonts w:asciiTheme="minorHAnsi" w:hAnsiTheme="minorHAnsi" w:cstheme="minorHAnsi"/>
                <w:b/>
                <w:bCs/>
                <w:sz w:val="20"/>
                <w:szCs w:val="20"/>
              </w:rPr>
              <w:t>DUE: Sunday 11:59 pm CT</w:t>
            </w:r>
          </w:p>
        </w:tc>
      </w:tr>
      <w:tr w:rsidR="00AF5818" w:rsidRPr="005410EA" w14:paraId="543B161F" w14:textId="77777777" w:rsidTr="00E00BDC">
        <w:trPr>
          <w:cantSplit/>
          <w:jc w:val="center"/>
        </w:trPr>
        <w:tc>
          <w:tcPr>
            <w:tcW w:w="0" w:type="auto"/>
          </w:tcPr>
          <w:p w14:paraId="55C43905" w14:textId="28D969AE" w:rsidR="00AF5818" w:rsidRPr="005410EA" w:rsidRDefault="00AF5818" w:rsidP="002178A9">
            <w:pPr>
              <w:rPr>
                <w:rFonts w:asciiTheme="minorHAnsi" w:hAnsiTheme="minorHAnsi" w:cstheme="minorHAnsi"/>
                <w:b/>
                <w:bCs/>
                <w:sz w:val="20"/>
                <w:szCs w:val="20"/>
              </w:rPr>
            </w:pPr>
            <w:r w:rsidRPr="005410EA">
              <w:rPr>
                <w:rFonts w:asciiTheme="minorHAnsi" w:hAnsiTheme="minorHAnsi" w:cstheme="minorHAnsi"/>
                <w:b/>
                <w:bCs/>
                <w:sz w:val="20"/>
                <w:szCs w:val="20"/>
              </w:rPr>
              <w:t xml:space="preserve">Aug </w:t>
            </w:r>
            <w:r w:rsidR="00FD277A">
              <w:rPr>
                <w:rFonts w:asciiTheme="minorHAnsi" w:hAnsiTheme="minorHAnsi" w:cstheme="minorHAnsi"/>
                <w:b/>
                <w:bCs/>
                <w:sz w:val="20"/>
                <w:szCs w:val="20"/>
              </w:rPr>
              <w:t>20</w:t>
            </w:r>
          </w:p>
        </w:tc>
        <w:tc>
          <w:tcPr>
            <w:tcW w:w="0" w:type="auto"/>
          </w:tcPr>
          <w:p w14:paraId="63CC5639" w14:textId="13DDBBDB" w:rsidR="00AF5818" w:rsidRPr="005410EA" w:rsidRDefault="00AF5818" w:rsidP="002178A9">
            <w:pPr>
              <w:pStyle w:val="TableParagraph"/>
              <w:tabs>
                <w:tab w:val="left" w:pos="466"/>
              </w:tabs>
              <w:spacing w:before="0"/>
              <w:ind w:left="0"/>
              <w:rPr>
                <w:rFonts w:asciiTheme="minorHAnsi" w:hAnsiTheme="minorHAnsi" w:cstheme="minorHAnsi"/>
                <w:sz w:val="20"/>
                <w:szCs w:val="20"/>
              </w:rPr>
            </w:pPr>
            <w:r w:rsidRPr="005410EA">
              <w:rPr>
                <w:rFonts w:asciiTheme="minorHAnsi" w:hAnsiTheme="minorHAnsi" w:cstheme="minorHAnsi"/>
                <w:b/>
                <w:sz w:val="20"/>
                <w:szCs w:val="20"/>
              </w:rPr>
              <w:t xml:space="preserve">Week 1: </w:t>
            </w:r>
            <w:r w:rsidR="00260E60" w:rsidRPr="005410EA">
              <w:rPr>
                <w:rFonts w:asciiTheme="minorHAnsi" w:hAnsiTheme="minorHAnsi" w:cstheme="minorHAnsi"/>
                <w:sz w:val="20"/>
                <w:szCs w:val="20"/>
              </w:rPr>
              <w:t>Syllabus</w:t>
            </w:r>
            <w:r w:rsidR="00260E60" w:rsidRPr="005410EA">
              <w:rPr>
                <w:rFonts w:asciiTheme="minorHAnsi" w:hAnsiTheme="minorHAnsi" w:cstheme="minorHAnsi"/>
                <w:spacing w:val="-3"/>
                <w:sz w:val="20"/>
                <w:szCs w:val="20"/>
              </w:rPr>
              <w:t xml:space="preserve"> </w:t>
            </w:r>
            <w:r w:rsidR="00260E60" w:rsidRPr="005410EA">
              <w:rPr>
                <w:rFonts w:asciiTheme="minorHAnsi" w:hAnsiTheme="minorHAnsi" w:cstheme="minorHAnsi"/>
                <w:spacing w:val="-2"/>
                <w:sz w:val="20"/>
                <w:szCs w:val="20"/>
              </w:rPr>
              <w:t>Overview/Where Do I Fin</w:t>
            </w:r>
            <w:r w:rsidR="00E20EC3" w:rsidRPr="005410EA">
              <w:rPr>
                <w:rFonts w:asciiTheme="minorHAnsi" w:hAnsiTheme="minorHAnsi" w:cstheme="minorHAnsi"/>
                <w:spacing w:val="-2"/>
                <w:sz w:val="20"/>
                <w:szCs w:val="20"/>
              </w:rPr>
              <w:t xml:space="preserve">d…, and </w:t>
            </w:r>
            <w:r w:rsidR="00260E60" w:rsidRPr="005410EA">
              <w:rPr>
                <w:rFonts w:asciiTheme="minorHAnsi" w:hAnsiTheme="minorHAnsi" w:cstheme="minorHAnsi"/>
                <w:sz w:val="20"/>
                <w:szCs w:val="20"/>
              </w:rPr>
              <w:t>Academic</w:t>
            </w:r>
            <w:r w:rsidR="00260E60" w:rsidRPr="005410EA">
              <w:rPr>
                <w:rFonts w:asciiTheme="minorHAnsi" w:hAnsiTheme="minorHAnsi" w:cstheme="minorHAnsi"/>
                <w:spacing w:val="-3"/>
                <w:sz w:val="20"/>
                <w:szCs w:val="20"/>
              </w:rPr>
              <w:t xml:space="preserve"> </w:t>
            </w:r>
            <w:r w:rsidR="00260E60" w:rsidRPr="005410EA">
              <w:rPr>
                <w:rFonts w:asciiTheme="minorHAnsi" w:hAnsiTheme="minorHAnsi" w:cstheme="minorHAnsi"/>
                <w:sz w:val="20"/>
                <w:szCs w:val="20"/>
              </w:rPr>
              <w:t>Success</w:t>
            </w:r>
            <w:r w:rsidR="00260E60" w:rsidRPr="005410EA">
              <w:rPr>
                <w:rFonts w:asciiTheme="minorHAnsi" w:hAnsiTheme="minorHAnsi" w:cstheme="minorHAnsi"/>
                <w:spacing w:val="-3"/>
                <w:sz w:val="20"/>
                <w:szCs w:val="20"/>
              </w:rPr>
              <w:t xml:space="preserve"> </w:t>
            </w:r>
            <w:r w:rsidR="00260E60" w:rsidRPr="005410EA">
              <w:rPr>
                <w:rFonts w:asciiTheme="minorHAnsi" w:hAnsiTheme="minorHAnsi" w:cstheme="minorHAnsi"/>
                <w:spacing w:val="-2"/>
                <w:sz w:val="20"/>
                <w:szCs w:val="20"/>
              </w:rPr>
              <w:t>Strategies</w:t>
            </w:r>
          </w:p>
        </w:tc>
        <w:tc>
          <w:tcPr>
            <w:tcW w:w="0" w:type="auto"/>
          </w:tcPr>
          <w:p w14:paraId="6831A95C" w14:textId="5ED84588" w:rsidR="00AF5818" w:rsidRPr="005410EA" w:rsidRDefault="00AF5818" w:rsidP="00675C32">
            <w:pPr>
              <w:spacing w:after="120"/>
              <w:rPr>
                <w:rFonts w:asciiTheme="minorHAnsi" w:hAnsiTheme="minorHAnsi" w:cstheme="minorHAnsi"/>
                <w:sz w:val="20"/>
                <w:szCs w:val="20"/>
              </w:rPr>
            </w:pPr>
          </w:p>
        </w:tc>
      </w:tr>
      <w:tr w:rsidR="00AF5818" w:rsidRPr="005410EA" w14:paraId="2B302DAE" w14:textId="77777777" w:rsidTr="00E00BDC">
        <w:trPr>
          <w:cantSplit/>
          <w:trHeight w:val="440"/>
          <w:jc w:val="center"/>
        </w:trPr>
        <w:tc>
          <w:tcPr>
            <w:tcW w:w="0" w:type="auto"/>
          </w:tcPr>
          <w:p w14:paraId="573CFBC4" w14:textId="3F7B886A" w:rsidR="00AF5818" w:rsidRPr="005410EA" w:rsidRDefault="00AF5818" w:rsidP="002178A9">
            <w:pPr>
              <w:rPr>
                <w:rFonts w:asciiTheme="minorHAnsi" w:hAnsiTheme="minorHAnsi" w:cstheme="minorHAnsi"/>
                <w:b/>
                <w:bCs/>
                <w:sz w:val="20"/>
                <w:szCs w:val="20"/>
              </w:rPr>
            </w:pPr>
            <w:r w:rsidRPr="005410EA">
              <w:rPr>
                <w:rFonts w:asciiTheme="minorHAnsi" w:hAnsiTheme="minorHAnsi" w:cstheme="minorHAnsi"/>
                <w:b/>
                <w:bCs/>
                <w:sz w:val="20"/>
                <w:szCs w:val="20"/>
              </w:rPr>
              <w:t xml:space="preserve">Aug </w:t>
            </w:r>
            <w:r w:rsidR="00B72B21">
              <w:rPr>
                <w:rFonts w:asciiTheme="minorHAnsi" w:hAnsiTheme="minorHAnsi" w:cstheme="minorHAnsi"/>
                <w:b/>
                <w:bCs/>
                <w:sz w:val="20"/>
                <w:szCs w:val="20"/>
              </w:rPr>
              <w:t>27</w:t>
            </w:r>
          </w:p>
        </w:tc>
        <w:tc>
          <w:tcPr>
            <w:tcW w:w="0" w:type="auto"/>
            <w:vAlign w:val="center"/>
          </w:tcPr>
          <w:p w14:paraId="5993748E" w14:textId="19EEDEE2" w:rsidR="00AF5818" w:rsidRPr="005410EA" w:rsidRDefault="00AF5818" w:rsidP="002178A9">
            <w:pPr>
              <w:spacing w:after="120"/>
              <w:rPr>
                <w:rFonts w:asciiTheme="minorHAnsi" w:hAnsiTheme="minorHAnsi" w:cstheme="minorHAnsi"/>
                <w:sz w:val="20"/>
                <w:szCs w:val="20"/>
              </w:rPr>
            </w:pPr>
            <w:r w:rsidRPr="005410EA">
              <w:rPr>
                <w:rFonts w:asciiTheme="minorHAnsi" w:hAnsiTheme="minorHAnsi" w:cstheme="minorHAnsi"/>
                <w:b/>
                <w:sz w:val="20"/>
                <w:szCs w:val="20"/>
              </w:rPr>
              <w:t xml:space="preserve">Week 2: </w:t>
            </w:r>
            <w:r w:rsidR="00A233D0" w:rsidRPr="005410EA">
              <w:rPr>
                <w:rFonts w:asciiTheme="minorHAnsi" w:hAnsiTheme="minorHAnsi" w:cstheme="minorHAnsi"/>
                <w:bCs/>
                <w:sz w:val="20"/>
                <w:szCs w:val="20"/>
              </w:rPr>
              <w:t>Elevator Pitches</w:t>
            </w:r>
          </w:p>
        </w:tc>
        <w:tc>
          <w:tcPr>
            <w:tcW w:w="0" w:type="auto"/>
          </w:tcPr>
          <w:p w14:paraId="45857040" w14:textId="60D8F099" w:rsidR="00AF5818" w:rsidRPr="005410EA" w:rsidRDefault="00AF5818" w:rsidP="00675C32">
            <w:pPr>
              <w:rPr>
                <w:rFonts w:asciiTheme="minorHAnsi" w:hAnsiTheme="minorHAnsi" w:cstheme="minorHAnsi"/>
                <w:sz w:val="20"/>
                <w:szCs w:val="20"/>
              </w:rPr>
            </w:pPr>
            <w:r w:rsidRPr="005410EA">
              <w:rPr>
                <w:rFonts w:asciiTheme="minorHAnsi" w:hAnsiTheme="minorHAnsi" w:cstheme="minorHAnsi"/>
                <w:sz w:val="20"/>
                <w:szCs w:val="20"/>
              </w:rPr>
              <w:t>Elevator Pitch</w:t>
            </w:r>
            <w:r w:rsidR="00A233D0" w:rsidRPr="005410EA">
              <w:rPr>
                <w:rFonts w:asciiTheme="minorHAnsi" w:hAnsiTheme="minorHAnsi" w:cstheme="minorHAnsi"/>
                <w:sz w:val="20"/>
                <w:szCs w:val="20"/>
              </w:rPr>
              <w:t xml:space="preserve"> (in-class)</w:t>
            </w:r>
          </w:p>
        </w:tc>
      </w:tr>
      <w:tr w:rsidR="00AF5818" w:rsidRPr="005410EA" w14:paraId="773BCD78" w14:textId="77777777" w:rsidTr="00E00BDC">
        <w:trPr>
          <w:cantSplit/>
          <w:jc w:val="center"/>
        </w:trPr>
        <w:tc>
          <w:tcPr>
            <w:tcW w:w="0" w:type="auto"/>
          </w:tcPr>
          <w:p w14:paraId="72552B4C" w14:textId="3EF97437" w:rsidR="00AF5818" w:rsidRPr="005410EA" w:rsidRDefault="00AF5818" w:rsidP="002178A9">
            <w:pPr>
              <w:rPr>
                <w:rFonts w:asciiTheme="minorHAnsi" w:hAnsiTheme="minorHAnsi" w:cstheme="minorHAnsi"/>
                <w:b/>
                <w:bCs/>
                <w:sz w:val="20"/>
                <w:szCs w:val="20"/>
              </w:rPr>
            </w:pPr>
            <w:r w:rsidRPr="005410EA">
              <w:rPr>
                <w:rFonts w:asciiTheme="minorHAnsi" w:hAnsiTheme="minorHAnsi" w:cstheme="minorHAnsi"/>
                <w:b/>
                <w:bCs/>
                <w:sz w:val="20"/>
                <w:szCs w:val="20"/>
              </w:rPr>
              <w:t xml:space="preserve">Sep </w:t>
            </w:r>
            <w:r w:rsidR="00FD277A">
              <w:rPr>
                <w:rFonts w:asciiTheme="minorHAnsi" w:hAnsiTheme="minorHAnsi" w:cstheme="minorHAnsi"/>
                <w:b/>
                <w:bCs/>
                <w:sz w:val="20"/>
                <w:szCs w:val="20"/>
              </w:rPr>
              <w:t>3</w:t>
            </w:r>
          </w:p>
        </w:tc>
        <w:tc>
          <w:tcPr>
            <w:tcW w:w="0" w:type="auto"/>
          </w:tcPr>
          <w:p w14:paraId="486B0090" w14:textId="16CBEE66" w:rsidR="00AF5818" w:rsidRPr="005410EA" w:rsidRDefault="00AF5818" w:rsidP="002178A9">
            <w:pPr>
              <w:spacing w:after="120"/>
              <w:rPr>
                <w:rFonts w:asciiTheme="minorHAnsi" w:hAnsiTheme="minorHAnsi" w:cstheme="minorHAnsi"/>
                <w:b/>
                <w:i/>
                <w:iCs/>
                <w:sz w:val="20"/>
                <w:szCs w:val="20"/>
              </w:rPr>
            </w:pPr>
            <w:r w:rsidRPr="005410EA">
              <w:rPr>
                <w:rFonts w:asciiTheme="minorHAnsi" w:hAnsiTheme="minorHAnsi" w:cstheme="minorHAnsi"/>
                <w:b/>
                <w:sz w:val="20"/>
                <w:szCs w:val="20"/>
              </w:rPr>
              <w:t xml:space="preserve">Week 3: </w:t>
            </w:r>
            <w:r w:rsidR="00DA0898" w:rsidRPr="005410EA">
              <w:rPr>
                <w:rFonts w:asciiTheme="minorHAnsi" w:hAnsiTheme="minorHAnsi" w:cstheme="minorHAnsi"/>
                <w:bCs/>
                <w:sz w:val="20"/>
                <w:szCs w:val="20"/>
              </w:rPr>
              <w:t>Knowing Yourself and the Skills Employers Want</w:t>
            </w:r>
          </w:p>
        </w:tc>
        <w:tc>
          <w:tcPr>
            <w:tcW w:w="0" w:type="auto"/>
          </w:tcPr>
          <w:p w14:paraId="6FDFC956" w14:textId="30DFE1F9" w:rsidR="00DA0898" w:rsidRPr="005410EA" w:rsidRDefault="00DA0898" w:rsidP="00675C32">
            <w:pPr>
              <w:rPr>
                <w:rFonts w:asciiTheme="minorHAnsi" w:hAnsiTheme="minorHAnsi" w:cstheme="minorHAnsi"/>
                <w:b/>
                <w:sz w:val="20"/>
                <w:szCs w:val="20"/>
              </w:rPr>
            </w:pPr>
            <w:r w:rsidRPr="005410EA">
              <w:rPr>
                <w:rFonts w:asciiTheme="minorHAnsi" w:hAnsiTheme="minorHAnsi" w:cstheme="minorHAnsi"/>
                <w:bCs/>
                <w:sz w:val="20"/>
                <w:szCs w:val="20"/>
              </w:rPr>
              <w:t>Grow Your Skills Assignment</w:t>
            </w:r>
            <w:r w:rsidR="00B72B21">
              <w:rPr>
                <w:rFonts w:asciiTheme="minorHAnsi" w:hAnsiTheme="minorHAnsi" w:cstheme="minorHAnsi"/>
                <w:bCs/>
                <w:sz w:val="20"/>
                <w:szCs w:val="20"/>
              </w:rPr>
              <w:t xml:space="preserve"> – Sept.7</w:t>
            </w:r>
          </w:p>
        </w:tc>
      </w:tr>
      <w:tr w:rsidR="00AF5818" w:rsidRPr="005410EA" w14:paraId="529C3E0C" w14:textId="77777777" w:rsidTr="00E00BDC">
        <w:trPr>
          <w:cantSplit/>
          <w:jc w:val="center"/>
        </w:trPr>
        <w:tc>
          <w:tcPr>
            <w:tcW w:w="0" w:type="auto"/>
          </w:tcPr>
          <w:p w14:paraId="30E05698" w14:textId="5463F0AD" w:rsidR="00AF5818" w:rsidRPr="005410EA" w:rsidRDefault="00AF5818" w:rsidP="002178A9">
            <w:pPr>
              <w:rPr>
                <w:rFonts w:asciiTheme="minorHAnsi" w:hAnsiTheme="minorHAnsi" w:cstheme="minorHAnsi"/>
                <w:b/>
                <w:bCs/>
                <w:sz w:val="20"/>
                <w:szCs w:val="20"/>
              </w:rPr>
            </w:pPr>
            <w:r w:rsidRPr="005410EA">
              <w:rPr>
                <w:rFonts w:asciiTheme="minorHAnsi" w:hAnsiTheme="minorHAnsi" w:cstheme="minorHAnsi"/>
                <w:b/>
                <w:bCs/>
                <w:sz w:val="20"/>
                <w:szCs w:val="20"/>
              </w:rPr>
              <w:t xml:space="preserve">Sep </w:t>
            </w:r>
            <w:r w:rsidR="00FD277A">
              <w:rPr>
                <w:rFonts w:asciiTheme="minorHAnsi" w:hAnsiTheme="minorHAnsi" w:cstheme="minorHAnsi"/>
                <w:b/>
                <w:bCs/>
                <w:sz w:val="20"/>
                <w:szCs w:val="20"/>
              </w:rPr>
              <w:t>10</w:t>
            </w:r>
          </w:p>
        </w:tc>
        <w:tc>
          <w:tcPr>
            <w:tcW w:w="0" w:type="auto"/>
            <w:vAlign w:val="center"/>
          </w:tcPr>
          <w:p w14:paraId="2966CF06" w14:textId="14FFE14E" w:rsidR="00AF5818" w:rsidRPr="005410EA" w:rsidRDefault="00AF5818" w:rsidP="002178A9">
            <w:pPr>
              <w:spacing w:after="120"/>
              <w:rPr>
                <w:rFonts w:asciiTheme="minorHAnsi" w:hAnsiTheme="minorHAnsi" w:cstheme="minorHAnsi"/>
                <w:bCs/>
                <w:sz w:val="20"/>
                <w:szCs w:val="20"/>
              </w:rPr>
            </w:pPr>
            <w:r w:rsidRPr="005410EA">
              <w:rPr>
                <w:rFonts w:asciiTheme="minorHAnsi" w:hAnsiTheme="minorHAnsi" w:cstheme="minorHAnsi"/>
                <w:b/>
                <w:sz w:val="20"/>
                <w:szCs w:val="20"/>
              </w:rPr>
              <w:t>Week 4:</w:t>
            </w:r>
            <w:r w:rsidRPr="005410EA">
              <w:rPr>
                <w:rFonts w:asciiTheme="minorHAnsi" w:hAnsiTheme="minorHAnsi" w:cstheme="minorHAnsi"/>
                <w:bCs/>
                <w:sz w:val="20"/>
                <w:szCs w:val="20"/>
              </w:rPr>
              <w:t xml:space="preserve"> </w:t>
            </w:r>
            <w:r w:rsidR="005410EA" w:rsidRPr="005410EA">
              <w:rPr>
                <w:rFonts w:asciiTheme="minorHAnsi" w:hAnsiTheme="minorHAnsi" w:cstheme="minorHAnsi"/>
                <w:bCs/>
                <w:sz w:val="20"/>
                <w:szCs w:val="20"/>
              </w:rPr>
              <w:t>Teamwork (in-person and virtual)</w:t>
            </w:r>
          </w:p>
        </w:tc>
        <w:tc>
          <w:tcPr>
            <w:tcW w:w="0" w:type="auto"/>
          </w:tcPr>
          <w:p w14:paraId="6820EFCB" w14:textId="4346B212" w:rsidR="00AF5818" w:rsidRPr="005410EA" w:rsidRDefault="005410EA" w:rsidP="00675C32">
            <w:pPr>
              <w:rPr>
                <w:rFonts w:asciiTheme="minorHAnsi" w:hAnsiTheme="minorHAnsi" w:cstheme="minorHAnsi"/>
                <w:sz w:val="20"/>
                <w:szCs w:val="20"/>
              </w:rPr>
            </w:pPr>
            <w:r w:rsidRPr="005410EA">
              <w:rPr>
                <w:rFonts w:asciiTheme="minorHAnsi" w:hAnsiTheme="minorHAnsi" w:cstheme="minorHAnsi"/>
                <w:sz w:val="20"/>
                <w:szCs w:val="20"/>
              </w:rPr>
              <w:t xml:space="preserve">Reflection </w:t>
            </w:r>
            <w:r w:rsidR="009B40D0">
              <w:rPr>
                <w:rFonts w:asciiTheme="minorHAnsi" w:hAnsiTheme="minorHAnsi" w:cstheme="minorHAnsi"/>
                <w:sz w:val="20"/>
                <w:szCs w:val="20"/>
              </w:rPr>
              <w:t>– Week 4</w:t>
            </w:r>
            <w:r w:rsidR="00B72B21">
              <w:rPr>
                <w:rFonts w:asciiTheme="minorHAnsi" w:hAnsiTheme="minorHAnsi" w:cstheme="minorHAnsi"/>
                <w:sz w:val="20"/>
                <w:szCs w:val="20"/>
              </w:rPr>
              <w:t xml:space="preserve"> – Sept. 14</w:t>
            </w:r>
          </w:p>
        </w:tc>
      </w:tr>
      <w:tr w:rsidR="00AF5818" w:rsidRPr="005410EA" w14:paraId="43809C1F" w14:textId="77777777" w:rsidTr="00E00BDC">
        <w:trPr>
          <w:cantSplit/>
          <w:jc w:val="center"/>
        </w:trPr>
        <w:tc>
          <w:tcPr>
            <w:tcW w:w="0" w:type="auto"/>
          </w:tcPr>
          <w:p w14:paraId="4F054380" w14:textId="16C38926" w:rsidR="00AF5818" w:rsidRPr="005410EA" w:rsidRDefault="00AF5818" w:rsidP="002178A9">
            <w:pPr>
              <w:rPr>
                <w:rFonts w:asciiTheme="minorHAnsi" w:hAnsiTheme="minorHAnsi" w:cstheme="minorHAnsi"/>
                <w:b/>
                <w:bCs/>
                <w:sz w:val="20"/>
                <w:szCs w:val="20"/>
              </w:rPr>
            </w:pPr>
            <w:r w:rsidRPr="005410EA">
              <w:rPr>
                <w:rFonts w:asciiTheme="minorHAnsi" w:hAnsiTheme="minorHAnsi" w:cstheme="minorHAnsi"/>
                <w:b/>
                <w:bCs/>
                <w:sz w:val="20"/>
                <w:szCs w:val="20"/>
              </w:rPr>
              <w:t>Sep 1</w:t>
            </w:r>
            <w:r w:rsidR="00FD277A">
              <w:rPr>
                <w:rFonts w:asciiTheme="minorHAnsi" w:hAnsiTheme="minorHAnsi" w:cstheme="minorHAnsi"/>
                <w:b/>
                <w:bCs/>
                <w:sz w:val="20"/>
                <w:szCs w:val="20"/>
              </w:rPr>
              <w:t>7</w:t>
            </w:r>
          </w:p>
        </w:tc>
        <w:tc>
          <w:tcPr>
            <w:tcW w:w="0" w:type="auto"/>
          </w:tcPr>
          <w:p w14:paraId="17FB69FB" w14:textId="29AA926A" w:rsidR="00AF5818" w:rsidRPr="005410EA" w:rsidRDefault="00AF5818" w:rsidP="002178A9">
            <w:pPr>
              <w:spacing w:after="120"/>
              <w:rPr>
                <w:rFonts w:asciiTheme="minorHAnsi" w:hAnsiTheme="minorHAnsi" w:cstheme="minorHAnsi"/>
                <w:b/>
                <w:sz w:val="20"/>
                <w:szCs w:val="20"/>
              </w:rPr>
            </w:pPr>
            <w:r w:rsidRPr="005410EA">
              <w:rPr>
                <w:rFonts w:asciiTheme="minorHAnsi" w:hAnsiTheme="minorHAnsi" w:cstheme="minorHAnsi"/>
                <w:b/>
                <w:sz w:val="20"/>
                <w:szCs w:val="20"/>
              </w:rPr>
              <w:t>Week 5:</w:t>
            </w:r>
            <w:r w:rsidR="006A3FF2">
              <w:rPr>
                <w:rFonts w:asciiTheme="minorHAnsi" w:hAnsiTheme="minorHAnsi" w:cstheme="minorHAnsi"/>
                <w:b/>
                <w:sz w:val="20"/>
                <w:szCs w:val="20"/>
              </w:rPr>
              <w:t xml:space="preserve"> </w:t>
            </w:r>
            <w:r w:rsidR="006A3FF2" w:rsidRPr="006A3FF2">
              <w:rPr>
                <w:rFonts w:asciiTheme="minorHAnsi" w:hAnsiTheme="minorHAnsi" w:cstheme="minorHAnsi"/>
                <w:bCs/>
                <w:sz w:val="20"/>
                <w:szCs w:val="20"/>
              </w:rPr>
              <w:t>O*NET</w:t>
            </w:r>
          </w:p>
        </w:tc>
        <w:tc>
          <w:tcPr>
            <w:tcW w:w="0" w:type="auto"/>
          </w:tcPr>
          <w:p w14:paraId="2D9B8D18" w14:textId="2821C539" w:rsidR="00AF5818" w:rsidRPr="00C00CC0" w:rsidRDefault="00C00CC0" w:rsidP="00675C32">
            <w:pPr>
              <w:spacing w:after="120"/>
              <w:rPr>
                <w:rFonts w:asciiTheme="minorHAnsi" w:hAnsiTheme="minorHAnsi" w:cstheme="minorHAnsi"/>
                <w:bCs/>
                <w:sz w:val="20"/>
                <w:szCs w:val="20"/>
              </w:rPr>
            </w:pPr>
            <w:r>
              <w:rPr>
                <w:rFonts w:asciiTheme="minorHAnsi" w:hAnsiTheme="minorHAnsi" w:cstheme="minorHAnsi"/>
                <w:bCs/>
                <w:sz w:val="20"/>
                <w:szCs w:val="20"/>
              </w:rPr>
              <w:t xml:space="preserve">Reflection </w:t>
            </w:r>
            <w:r w:rsidR="009B40D0">
              <w:rPr>
                <w:rFonts w:asciiTheme="minorHAnsi" w:hAnsiTheme="minorHAnsi" w:cstheme="minorHAnsi"/>
                <w:bCs/>
                <w:sz w:val="20"/>
                <w:szCs w:val="20"/>
              </w:rPr>
              <w:t>– Week 5</w:t>
            </w:r>
            <w:r w:rsidR="00B72B21">
              <w:rPr>
                <w:rFonts w:asciiTheme="minorHAnsi" w:hAnsiTheme="minorHAnsi" w:cstheme="minorHAnsi"/>
                <w:bCs/>
                <w:sz w:val="20"/>
                <w:szCs w:val="20"/>
              </w:rPr>
              <w:t xml:space="preserve"> – Sept. 21</w:t>
            </w:r>
          </w:p>
        </w:tc>
      </w:tr>
      <w:tr w:rsidR="00AF5818" w:rsidRPr="005410EA" w14:paraId="015FF5AB" w14:textId="77777777" w:rsidTr="00E00BDC">
        <w:trPr>
          <w:cantSplit/>
          <w:jc w:val="center"/>
        </w:trPr>
        <w:tc>
          <w:tcPr>
            <w:tcW w:w="0" w:type="auto"/>
          </w:tcPr>
          <w:p w14:paraId="37F23943" w14:textId="4D28197E" w:rsidR="00AF5818" w:rsidRPr="005410EA" w:rsidRDefault="00AF5818" w:rsidP="002178A9">
            <w:pPr>
              <w:rPr>
                <w:rFonts w:asciiTheme="minorHAnsi" w:hAnsiTheme="minorHAnsi" w:cstheme="minorHAnsi"/>
                <w:b/>
                <w:bCs/>
                <w:sz w:val="20"/>
                <w:szCs w:val="20"/>
              </w:rPr>
            </w:pPr>
            <w:r w:rsidRPr="005410EA">
              <w:rPr>
                <w:rFonts w:asciiTheme="minorHAnsi" w:hAnsiTheme="minorHAnsi" w:cstheme="minorHAnsi"/>
                <w:b/>
                <w:bCs/>
                <w:sz w:val="20"/>
                <w:szCs w:val="20"/>
              </w:rPr>
              <w:t>Sep 2</w:t>
            </w:r>
            <w:r w:rsidR="00FD277A">
              <w:rPr>
                <w:rFonts w:asciiTheme="minorHAnsi" w:hAnsiTheme="minorHAnsi" w:cstheme="minorHAnsi"/>
                <w:b/>
                <w:bCs/>
                <w:sz w:val="20"/>
                <w:szCs w:val="20"/>
              </w:rPr>
              <w:t>4</w:t>
            </w:r>
          </w:p>
        </w:tc>
        <w:tc>
          <w:tcPr>
            <w:tcW w:w="0" w:type="auto"/>
          </w:tcPr>
          <w:p w14:paraId="628B9DAC" w14:textId="26A636C4" w:rsidR="00AF5818" w:rsidRPr="00C9036F" w:rsidRDefault="00C00CC0" w:rsidP="002178A9">
            <w:pPr>
              <w:spacing w:after="120"/>
              <w:rPr>
                <w:rFonts w:asciiTheme="minorHAnsi" w:hAnsiTheme="minorHAnsi" w:cstheme="minorHAnsi"/>
                <w:bCs/>
                <w:sz w:val="20"/>
                <w:szCs w:val="20"/>
              </w:rPr>
            </w:pPr>
            <w:r w:rsidRPr="005410EA">
              <w:rPr>
                <w:rFonts w:asciiTheme="minorHAnsi" w:hAnsiTheme="minorHAnsi" w:cstheme="minorHAnsi"/>
                <w:b/>
                <w:sz w:val="20"/>
                <w:szCs w:val="20"/>
              </w:rPr>
              <w:t>Week</w:t>
            </w:r>
            <w:r w:rsidR="00C9036F">
              <w:rPr>
                <w:rFonts w:asciiTheme="minorHAnsi" w:hAnsiTheme="minorHAnsi" w:cstheme="minorHAnsi"/>
                <w:b/>
                <w:sz w:val="20"/>
                <w:szCs w:val="20"/>
              </w:rPr>
              <w:t xml:space="preserve"> 6: </w:t>
            </w:r>
            <w:r w:rsidR="00C9036F">
              <w:rPr>
                <w:rFonts w:asciiTheme="minorHAnsi" w:hAnsiTheme="minorHAnsi" w:cstheme="minorHAnsi"/>
                <w:bCs/>
                <w:sz w:val="20"/>
                <w:szCs w:val="20"/>
              </w:rPr>
              <w:t>Resume and Cover Letters</w:t>
            </w:r>
          </w:p>
        </w:tc>
        <w:tc>
          <w:tcPr>
            <w:tcW w:w="0" w:type="auto"/>
          </w:tcPr>
          <w:p w14:paraId="4D59996E" w14:textId="0288DDEB" w:rsidR="00AF5818" w:rsidRPr="005410EA" w:rsidRDefault="00C9036F" w:rsidP="00675C32">
            <w:pPr>
              <w:rPr>
                <w:rFonts w:asciiTheme="minorHAnsi" w:hAnsiTheme="minorHAnsi" w:cstheme="minorHAnsi"/>
                <w:sz w:val="20"/>
                <w:szCs w:val="20"/>
              </w:rPr>
            </w:pPr>
            <w:r>
              <w:rPr>
                <w:rFonts w:asciiTheme="minorHAnsi" w:hAnsiTheme="minorHAnsi" w:cstheme="minorHAnsi"/>
                <w:sz w:val="20"/>
                <w:szCs w:val="20"/>
              </w:rPr>
              <w:t>Reflection</w:t>
            </w:r>
            <w:r w:rsidR="009B40D0">
              <w:rPr>
                <w:rFonts w:asciiTheme="minorHAnsi" w:hAnsiTheme="minorHAnsi" w:cstheme="minorHAnsi"/>
                <w:sz w:val="20"/>
                <w:szCs w:val="20"/>
              </w:rPr>
              <w:t xml:space="preserve"> – Week 6</w:t>
            </w:r>
            <w:r w:rsidR="00B72B21">
              <w:rPr>
                <w:rFonts w:asciiTheme="minorHAnsi" w:hAnsiTheme="minorHAnsi" w:cstheme="minorHAnsi"/>
                <w:sz w:val="20"/>
                <w:szCs w:val="20"/>
              </w:rPr>
              <w:t xml:space="preserve"> – Sept. 28</w:t>
            </w:r>
          </w:p>
        </w:tc>
      </w:tr>
      <w:tr w:rsidR="00AF5818" w:rsidRPr="005410EA" w14:paraId="120D43C8" w14:textId="77777777" w:rsidTr="00E00BDC">
        <w:trPr>
          <w:cantSplit/>
          <w:jc w:val="center"/>
        </w:trPr>
        <w:tc>
          <w:tcPr>
            <w:tcW w:w="0" w:type="auto"/>
          </w:tcPr>
          <w:p w14:paraId="59605964" w14:textId="2E44F78F" w:rsidR="00AF5818" w:rsidRPr="005410EA" w:rsidRDefault="00AF5818" w:rsidP="002178A9">
            <w:pPr>
              <w:rPr>
                <w:rFonts w:asciiTheme="minorHAnsi" w:hAnsiTheme="minorHAnsi" w:cstheme="minorHAnsi"/>
                <w:b/>
                <w:bCs/>
                <w:sz w:val="20"/>
                <w:szCs w:val="20"/>
              </w:rPr>
            </w:pPr>
            <w:r w:rsidRPr="005410EA">
              <w:rPr>
                <w:rFonts w:asciiTheme="minorHAnsi" w:hAnsiTheme="minorHAnsi" w:cstheme="minorHAnsi"/>
                <w:b/>
                <w:bCs/>
                <w:sz w:val="20"/>
                <w:szCs w:val="20"/>
              </w:rPr>
              <w:t xml:space="preserve">Oct </w:t>
            </w:r>
            <w:r w:rsidR="00FD277A">
              <w:rPr>
                <w:rFonts w:asciiTheme="minorHAnsi" w:hAnsiTheme="minorHAnsi" w:cstheme="minorHAnsi"/>
                <w:b/>
                <w:bCs/>
                <w:sz w:val="20"/>
                <w:szCs w:val="20"/>
              </w:rPr>
              <w:t>1</w:t>
            </w:r>
          </w:p>
        </w:tc>
        <w:tc>
          <w:tcPr>
            <w:tcW w:w="0" w:type="auto"/>
          </w:tcPr>
          <w:p w14:paraId="60523AFA" w14:textId="538E9A01" w:rsidR="00AF5818" w:rsidRPr="00C9036F" w:rsidRDefault="00C00CC0" w:rsidP="002178A9">
            <w:pPr>
              <w:spacing w:after="120"/>
              <w:rPr>
                <w:rFonts w:asciiTheme="minorHAnsi" w:hAnsiTheme="minorHAnsi" w:cstheme="minorHAnsi"/>
                <w:bCs/>
                <w:sz w:val="20"/>
                <w:szCs w:val="20"/>
              </w:rPr>
            </w:pPr>
            <w:r w:rsidRPr="005410EA">
              <w:rPr>
                <w:rFonts w:asciiTheme="minorHAnsi" w:hAnsiTheme="minorHAnsi" w:cstheme="minorHAnsi"/>
                <w:b/>
                <w:sz w:val="20"/>
                <w:szCs w:val="20"/>
              </w:rPr>
              <w:t>Week</w:t>
            </w:r>
            <w:r w:rsidR="00C9036F">
              <w:rPr>
                <w:rFonts w:asciiTheme="minorHAnsi" w:hAnsiTheme="minorHAnsi" w:cstheme="minorHAnsi"/>
                <w:b/>
                <w:sz w:val="20"/>
                <w:szCs w:val="20"/>
              </w:rPr>
              <w:t xml:space="preserve"> 7: </w:t>
            </w:r>
            <w:r w:rsidR="00C9036F">
              <w:rPr>
                <w:rFonts w:asciiTheme="minorHAnsi" w:hAnsiTheme="minorHAnsi" w:cstheme="minorHAnsi"/>
                <w:bCs/>
                <w:sz w:val="20"/>
                <w:szCs w:val="20"/>
              </w:rPr>
              <w:t>Networking and SWOT Analysis</w:t>
            </w:r>
          </w:p>
        </w:tc>
        <w:tc>
          <w:tcPr>
            <w:tcW w:w="0" w:type="auto"/>
          </w:tcPr>
          <w:p w14:paraId="4DAD7278" w14:textId="38675429" w:rsidR="00FD6F1C" w:rsidRPr="005410EA" w:rsidRDefault="00FD6F1C" w:rsidP="00675C32">
            <w:pPr>
              <w:spacing w:after="120"/>
              <w:rPr>
                <w:rFonts w:asciiTheme="minorHAnsi" w:hAnsiTheme="minorHAnsi" w:cstheme="minorHAnsi"/>
                <w:sz w:val="20"/>
                <w:szCs w:val="20"/>
              </w:rPr>
            </w:pPr>
            <w:r>
              <w:rPr>
                <w:rFonts w:asciiTheme="minorHAnsi" w:hAnsiTheme="minorHAnsi" w:cstheme="minorHAnsi"/>
                <w:sz w:val="20"/>
                <w:szCs w:val="20"/>
              </w:rPr>
              <w:t>Resume Assignment</w:t>
            </w:r>
            <w:r w:rsidR="00B72B21">
              <w:rPr>
                <w:rFonts w:asciiTheme="minorHAnsi" w:hAnsiTheme="minorHAnsi" w:cstheme="minorHAnsi"/>
                <w:sz w:val="20"/>
                <w:szCs w:val="20"/>
              </w:rPr>
              <w:t xml:space="preserve"> – Oct. 5</w:t>
            </w:r>
          </w:p>
        </w:tc>
      </w:tr>
      <w:tr w:rsidR="00AF5818" w:rsidRPr="005410EA" w14:paraId="01D25B58" w14:textId="77777777" w:rsidTr="00E00BDC">
        <w:trPr>
          <w:cantSplit/>
          <w:jc w:val="center"/>
        </w:trPr>
        <w:tc>
          <w:tcPr>
            <w:tcW w:w="0" w:type="auto"/>
          </w:tcPr>
          <w:p w14:paraId="21EE0F7F" w14:textId="2087B9BA" w:rsidR="00AF5818" w:rsidRPr="005410EA" w:rsidRDefault="00AF5818" w:rsidP="002178A9">
            <w:pPr>
              <w:rPr>
                <w:rFonts w:asciiTheme="minorHAnsi" w:hAnsiTheme="minorHAnsi" w:cstheme="minorHAnsi"/>
                <w:b/>
                <w:bCs/>
                <w:sz w:val="20"/>
                <w:szCs w:val="20"/>
              </w:rPr>
            </w:pPr>
            <w:r w:rsidRPr="005410EA">
              <w:rPr>
                <w:rFonts w:asciiTheme="minorHAnsi" w:hAnsiTheme="minorHAnsi" w:cstheme="minorHAnsi"/>
                <w:b/>
                <w:bCs/>
                <w:sz w:val="20"/>
                <w:szCs w:val="20"/>
              </w:rPr>
              <w:t xml:space="preserve">Oct </w:t>
            </w:r>
            <w:r w:rsidR="00FD277A">
              <w:rPr>
                <w:rFonts w:asciiTheme="minorHAnsi" w:hAnsiTheme="minorHAnsi" w:cstheme="minorHAnsi"/>
                <w:b/>
                <w:bCs/>
                <w:sz w:val="20"/>
                <w:szCs w:val="20"/>
              </w:rPr>
              <w:t>8</w:t>
            </w:r>
          </w:p>
        </w:tc>
        <w:tc>
          <w:tcPr>
            <w:tcW w:w="0" w:type="auto"/>
          </w:tcPr>
          <w:p w14:paraId="44D54BAF" w14:textId="11C34B38" w:rsidR="00AF5818" w:rsidRPr="00FD6F1C" w:rsidRDefault="00C00CC0" w:rsidP="002178A9">
            <w:pPr>
              <w:spacing w:after="120"/>
              <w:rPr>
                <w:rFonts w:asciiTheme="minorHAnsi" w:hAnsiTheme="minorHAnsi" w:cstheme="minorHAnsi"/>
                <w:bCs/>
                <w:sz w:val="20"/>
                <w:szCs w:val="20"/>
              </w:rPr>
            </w:pPr>
            <w:r w:rsidRPr="005410EA">
              <w:rPr>
                <w:rFonts w:asciiTheme="minorHAnsi" w:hAnsiTheme="minorHAnsi" w:cstheme="minorHAnsi"/>
                <w:b/>
                <w:sz w:val="20"/>
                <w:szCs w:val="20"/>
              </w:rPr>
              <w:t>Week</w:t>
            </w:r>
            <w:r w:rsidR="00FD6F1C">
              <w:rPr>
                <w:rFonts w:asciiTheme="minorHAnsi" w:hAnsiTheme="minorHAnsi" w:cstheme="minorHAnsi"/>
                <w:b/>
                <w:sz w:val="20"/>
                <w:szCs w:val="20"/>
              </w:rPr>
              <w:t xml:space="preserve"> 8: </w:t>
            </w:r>
            <w:r w:rsidR="00FD6F1C">
              <w:rPr>
                <w:rFonts w:asciiTheme="minorHAnsi" w:hAnsiTheme="minorHAnsi" w:cstheme="minorHAnsi"/>
                <w:bCs/>
                <w:sz w:val="20"/>
                <w:szCs w:val="20"/>
              </w:rPr>
              <w:t>Branding Yourself, Digital Content, Resume Peer Reviews</w:t>
            </w:r>
          </w:p>
        </w:tc>
        <w:tc>
          <w:tcPr>
            <w:tcW w:w="0" w:type="auto"/>
          </w:tcPr>
          <w:p w14:paraId="3F7B8CB9" w14:textId="41D0B084" w:rsidR="00AF5818" w:rsidRPr="005410EA" w:rsidRDefault="00230863" w:rsidP="00675C32">
            <w:pPr>
              <w:rPr>
                <w:rFonts w:asciiTheme="minorHAnsi" w:hAnsiTheme="minorHAnsi" w:cstheme="minorHAnsi"/>
                <w:sz w:val="20"/>
                <w:szCs w:val="20"/>
              </w:rPr>
            </w:pPr>
            <w:r>
              <w:rPr>
                <w:rFonts w:asciiTheme="minorHAnsi" w:hAnsiTheme="minorHAnsi" w:cstheme="minorHAnsi"/>
                <w:sz w:val="20"/>
                <w:szCs w:val="20"/>
              </w:rPr>
              <w:t xml:space="preserve">Reflection </w:t>
            </w:r>
            <w:r w:rsidR="009B40D0">
              <w:rPr>
                <w:rFonts w:asciiTheme="minorHAnsi" w:hAnsiTheme="minorHAnsi" w:cstheme="minorHAnsi"/>
                <w:sz w:val="20"/>
                <w:szCs w:val="20"/>
              </w:rPr>
              <w:t>– Week 8</w:t>
            </w:r>
            <w:r w:rsidR="00B72B21">
              <w:rPr>
                <w:rFonts w:asciiTheme="minorHAnsi" w:hAnsiTheme="minorHAnsi" w:cstheme="minorHAnsi"/>
                <w:sz w:val="20"/>
                <w:szCs w:val="20"/>
              </w:rPr>
              <w:t xml:space="preserve"> – Oct. 12</w:t>
            </w:r>
          </w:p>
        </w:tc>
      </w:tr>
      <w:tr w:rsidR="00AF5818" w:rsidRPr="005410EA" w14:paraId="0386E1B2" w14:textId="77777777" w:rsidTr="00E00BDC">
        <w:trPr>
          <w:cantSplit/>
          <w:jc w:val="center"/>
        </w:trPr>
        <w:tc>
          <w:tcPr>
            <w:tcW w:w="0" w:type="auto"/>
          </w:tcPr>
          <w:p w14:paraId="7E06F30A" w14:textId="7A2E79F6" w:rsidR="00AF5818" w:rsidRPr="005410EA" w:rsidRDefault="00AF5818" w:rsidP="002178A9">
            <w:pPr>
              <w:rPr>
                <w:rFonts w:asciiTheme="minorHAnsi" w:hAnsiTheme="minorHAnsi" w:cstheme="minorHAnsi"/>
                <w:b/>
                <w:bCs/>
                <w:sz w:val="20"/>
                <w:szCs w:val="20"/>
              </w:rPr>
            </w:pPr>
            <w:r w:rsidRPr="005410EA">
              <w:rPr>
                <w:rFonts w:asciiTheme="minorHAnsi" w:hAnsiTheme="minorHAnsi" w:cstheme="minorHAnsi"/>
                <w:b/>
                <w:bCs/>
                <w:sz w:val="20"/>
                <w:szCs w:val="20"/>
              </w:rPr>
              <w:t>Oct 1</w:t>
            </w:r>
            <w:r w:rsidR="00FD277A">
              <w:rPr>
                <w:rFonts w:asciiTheme="minorHAnsi" w:hAnsiTheme="minorHAnsi" w:cstheme="minorHAnsi"/>
                <w:b/>
                <w:bCs/>
                <w:sz w:val="20"/>
                <w:szCs w:val="20"/>
              </w:rPr>
              <w:t>5</w:t>
            </w:r>
          </w:p>
        </w:tc>
        <w:tc>
          <w:tcPr>
            <w:tcW w:w="0" w:type="auto"/>
          </w:tcPr>
          <w:p w14:paraId="6BA6D00D" w14:textId="2C13A055" w:rsidR="00AF5818" w:rsidRPr="00230863" w:rsidRDefault="00C00CC0" w:rsidP="002178A9">
            <w:pPr>
              <w:spacing w:after="120"/>
              <w:rPr>
                <w:rFonts w:asciiTheme="minorHAnsi" w:hAnsiTheme="minorHAnsi" w:cstheme="minorHAnsi"/>
                <w:bCs/>
                <w:sz w:val="20"/>
                <w:szCs w:val="20"/>
              </w:rPr>
            </w:pPr>
            <w:r w:rsidRPr="005410EA">
              <w:rPr>
                <w:rFonts w:asciiTheme="minorHAnsi" w:hAnsiTheme="minorHAnsi" w:cstheme="minorHAnsi"/>
                <w:b/>
                <w:sz w:val="20"/>
                <w:szCs w:val="20"/>
              </w:rPr>
              <w:t>Week</w:t>
            </w:r>
            <w:r w:rsidR="00230863">
              <w:rPr>
                <w:rFonts w:asciiTheme="minorHAnsi" w:hAnsiTheme="minorHAnsi" w:cstheme="minorHAnsi"/>
                <w:b/>
                <w:sz w:val="20"/>
                <w:szCs w:val="20"/>
              </w:rPr>
              <w:t xml:space="preserve"> 9: </w:t>
            </w:r>
            <w:r w:rsidR="00230863">
              <w:rPr>
                <w:rFonts w:asciiTheme="minorHAnsi" w:hAnsiTheme="minorHAnsi" w:cstheme="minorHAnsi"/>
                <w:bCs/>
                <w:sz w:val="20"/>
                <w:szCs w:val="20"/>
              </w:rPr>
              <w:t>Curiosity and Creativity</w:t>
            </w:r>
          </w:p>
        </w:tc>
        <w:tc>
          <w:tcPr>
            <w:tcW w:w="0" w:type="auto"/>
          </w:tcPr>
          <w:p w14:paraId="79887895" w14:textId="6E61D29D" w:rsidR="00AF5818" w:rsidRPr="00230863" w:rsidRDefault="00230863" w:rsidP="00675C32">
            <w:pPr>
              <w:rPr>
                <w:rFonts w:asciiTheme="minorHAnsi" w:hAnsiTheme="minorHAnsi" w:cstheme="minorHAnsi"/>
                <w:bCs/>
                <w:sz w:val="20"/>
                <w:szCs w:val="20"/>
              </w:rPr>
            </w:pPr>
            <w:r>
              <w:rPr>
                <w:rFonts w:asciiTheme="minorHAnsi" w:hAnsiTheme="minorHAnsi" w:cstheme="minorHAnsi"/>
                <w:bCs/>
                <w:sz w:val="20"/>
                <w:szCs w:val="20"/>
              </w:rPr>
              <w:t>Reflection</w:t>
            </w:r>
            <w:r w:rsidR="009B40D0">
              <w:rPr>
                <w:rFonts w:asciiTheme="minorHAnsi" w:hAnsiTheme="minorHAnsi" w:cstheme="minorHAnsi"/>
                <w:bCs/>
                <w:sz w:val="20"/>
                <w:szCs w:val="20"/>
              </w:rPr>
              <w:t xml:space="preserve"> – Week 9</w:t>
            </w:r>
            <w:r w:rsidR="00B72B21">
              <w:rPr>
                <w:rFonts w:asciiTheme="minorHAnsi" w:hAnsiTheme="minorHAnsi" w:cstheme="minorHAnsi"/>
                <w:bCs/>
                <w:sz w:val="20"/>
                <w:szCs w:val="20"/>
              </w:rPr>
              <w:t xml:space="preserve"> – Oct. 19</w:t>
            </w:r>
          </w:p>
        </w:tc>
      </w:tr>
      <w:tr w:rsidR="00AF5818" w:rsidRPr="005410EA" w14:paraId="4DC64CE6" w14:textId="77777777" w:rsidTr="00E00BDC">
        <w:trPr>
          <w:cantSplit/>
          <w:jc w:val="center"/>
        </w:trPr>
        <w:tc>
          <w:tcPr>
            <w:tcW w:w="0" w:type="auto"/>
          </w:tcPr>
          <w:p w14:paraId="688D1CFD" w14:textId="1F8F316A" w:rsidR="00AF5818" w:rsidRPr="005410EA" w:rsidRDefault="00AF5818" w:rsidP="002178A9">
            <w:pPr>
              <w:rPr>
                <w:rFonts w:asciiTheme="minorHAnsi" w:hAnsiTheme="minorHAnsi" w:cstheme="minorHAnsi"/>
                <w:b/>
                <w:bCs/>
                <w:sz w:val="20"/>
                <w:szCs w:val="20"/>
              </w:rPr>
            </w:pPr>
            <w:r w:rsidRPr="005410EA">
              <w:rPr>
                <w:rFonts w:asciiTheme="minorHAnsi" w:hAnsiTheme="minorHAnsi" w:cstheme="minorHAnsi"/>
                <w:b/>
                <w:bCs/>
                <w:sz w:val="20"/>
                <w:szCs w:val="20"/>
              </w:rPr>
              <w:t>Oct 2</w:t>
            </w:r>
            <w:r w:rsidR="00FD277A">
              <w:rPr>
                <w:rFonts w:asciiTheme="minorHAnsi" w:hAnsiTheme="minorHAnsi" w:cstheme="minorHAnsi"/>
                <w:b/>
                <w:bCs/>
                <w:sz w:val="20"/>
                <w:szCs w:val="20"/>
              </w:rPr>
              <w:t>2</w:t>
            </w:r>
          </w:p>
        </w:tc>
        <w:tc>
          <w:tcPr>
            <w:tcW w:w="0" w:type="auto"/>
          </w:tcPr>
          <w:p w14:paraId="089E0003" w14:textId="33966B02" w:rsidR="00AF5818" w:rsidRPr="00230863" w:rsidRDefault="00C00CC0" w:rsidP="002178A9">
            <w:pPr>
              <w:spacing w:after="120"/>
              <w:rPr>
                <w:rFonts w:asciiTheme="minorHAnsi" w:hAnsiTheme="minorHAnsi" w:cstheme="minorHAnsi"/>
                <w:bCs/>
                <w:sz w:val="20"/>
                <w:szCs w:val="20"/>
              </w:rPr>
            </w:pPr>
            <w:r w:rsidRPr="005410EA">
              <w:rPr>
                <w:rFonts w:asciiTheme="minorHAnsi" w:hAnsiTheme="minorHAnsi" w:cstheme="minorHAnsi"/>
                <w:b/>
                <w:sz w:val="20"/>
                <w:szCs w:val="20"/>
              </w:rPr>
              <w:t>Week</w:t>
            </w:r>
            <w:r w:rsidR="00230863">
              <w:rPr>
                <w:rFonts w:asciiTheme="minorHAnsi" w:hAnsiTheme="minorHAnsi" w:cstheme="minorHAnsi"/>
                <w:b/>
                <w:sz w:val="20"/>
                <w:szCs w:val="20"/>
              </w:rPr>
              <w:t xml:space="preserve"> 10:</w:t>
            </w:r>
            <w:r w:rsidR="00230863">
              <w:rPr>
                <w:rFonts w:asciiTheme="minorHAnsi" w:hAnsiTheme="minorHAnsi" w:cstheme="minorHAnsi"/>
                <w:bCs/>
                <w:sz w:val="20"/>
                <w:szCs w:val="20"/>
              </w:rPr>
              <w:t xml:space="preserve"> Leadership</w:t>
            </w:r>
          </w:p>
        </w:tc>
        <w:tc>
          <w:tcPr>
            <w:tcW w:w="0" w:type="auto"/>
          </w:tcPr>
          <w:p w14:paraId="30732E5C" w14:textId="01B3092D" w:rsidR="00AF5818" w:rsidRPr="005410EA" w:rsidRDefault="00230863" w:rsidP="00675C32">
            <w:pPr>
              <w:rPr>
                <w:rFonts w:asciiTheme="minorHAnsi" w:hAnsiTheme="minorHAnsi" w:cstheme="minorHAnsi"/>
                <w:sz w:val="20"/>
                <w:szCs w:val="20"/>
              </w:rPr>
            </w:pPr>
            <w:r>
              <w:rPr>
                <w:rFonts w:asciiTheme="minorHAnsi" w:hAnsiTheme="minorHAnsi" w:cstheme="minorHAnsi"/>
                <w:sz w:val="20"/>
                <w:szCs w:val="20"/>
              </w:rPr>
              <w:t xml:space="preserve">Reflection </w:t>
            </w:r>
            <w:r w:rsidR="009B40D0">
              <w:rPr>
                <w:rFonts w:asciiTheme="minorHAnsi" w:hAnsiTheme="minorHAnsi" w:cstheme="minorHAnsi"/>
                <w:sz w:val="20"/>
                <w:szCs w:val="20"/>
              </w:rPr>
              <w:t>– Week 10</w:t>
            </w:r>
            <w:r w:rsidR="00B72B21">
              <w:rPr>
                <w:rFonts w:asciiTheme="minorHAnsi" w:hAnsiTheme="minorHAnsi" w:cstheme="minorHAnsi"/>
                <w:sz w:val="20"/>
                <w:szCs w:val="20"/>
              </w:rPr>
              <w:t xml:space="preserve"> – Oct. 26</w:t>
            </w:r>
          </w:p>
        </w:tc>
      </w:tr>
      <w:tr w:rsidR="00AF5818" w:rsidRPr="005410EA" w14:paraId="0C2AAC79" w14:textId="77777777" w:rsidTr="00E00BDC">
        <w:trPr>
          <w:cantSplit/>
          <w:jc w:val="center"/>
        </w:trPr>
        <w:tc>
          <w:tcPr>
            <w:tcW w:w="0" w:type="auto"/>
          </w:tcPr>
          <w:p w14:paraId="4B80E65A" w14:textId="3A1138B2" w:rsidR="00AF5818" w:rsidRPr="005410EA" w:rsidRDefault="00AF5818" w:rsidP="002178A9">
            <w:pPr>
              <w:rPr>
                <w:rFonts w:asciiTheme="minorHAnsi" w:hAnsiTheme="minorHAnsi" w:cstheme="minorHAnsi"/>
                <w:b/>
                <w:bCs/>
                <w:sz w:val="20"/>
                <w:szCs w:val="20"/>
              </w:rPr>
            </w:pPr>
            <w:r w:rsidRPr="005410EA">
              <w:rPr>
                <w:rFonts w:asciiTheme="minorHAnsi" w:hAnsiTheme="minorHAnsi" w:cstheme="minorHAnsi"/>
                <w:b/>
                <w:bCs/>
                <w:sz w:val="20"/>
                <w:szCs w:val="20"/>
              </w:rPr>
              <w:t>Oct 2</w:t>
            </w:r>
            <w:r w:rsidR="00FD277A">
              <w:rPr>
                <w:rFonts w:asciiTheme="minorHAnsi" w:hAnsiTheme="minorHAnsi" w:cstheme="minorHAnsi"/>
                <w:b/>
                <w:bCs/>
                <w:sz w:val="20"/>
                <w:szCs w:val="20"/>
              </w:rPr>
              <w:t>9</w:t>
            </w:r>
          </w:p>
        </w:tc>
        <w:tc>
          <w:tcPr>
            <w:tcW w:w="0" w:type="auto"/>
          </w:tcPr>
          <w:p w14:paraId="2B11D985" w14:textId="55DBA5F7" w:rsidR="00AF5818" w:rsidRPr="00230863" w:rsidRDefault="00C00CC0" w:rsidP="002178A9">
            <w:pPr>
              <w:spacing w:after="120"/>
              <w:rPr>
                <w:rFonts w:asciiTheme="minorHAnsi" w:hAnsiTheme="minorHAnsi" w:cstheme="minorHAnsi"/>
                <w:bCs/>
                <w:sz w:val="20"/>
                <w:szCs w:val="20"/>
              </w:rPr>
            </w:pPr>
            <w:r w:rsidRPr="005410EA">
              <w:rPr>
                <w:rFonts w:asciiTheme="minorHAnsi" w:hAnsiTheme="minorHAnsi" w:cstheme="minorHAnsi"/>
                <w:b/>
                <w:sz w:val="20"/>
                <w:szCs w:val="20"/>
              </w:rPr>
              <w:t>Week</w:t>
            </w:r>
            <w:r w:rsidR="00230863">
              <w:rPr>
                <w:rFonts w:asciiTheme="minorHAnsi" w:hAnsiTheme="minorHAnsi" w:cstheme="minorHAnsi"/>
                <w:b/>
                <w:sz w:val="20"/>
                <w:szCs w:val="20"/>
              </w:rPr>
              <w:t xml:space="preserve"> 11: </w:t>
            </w:r>
            <w:r w:rsidR="00230863">
              <w:rPr>
                <w:rFonts w:asciiTheme="minorHAnsi" w:hAnsiTheme="minorHAnsi" w:cstheme="minorHAnsi"/>
                <w:bCs/>
                <w:sz w:val="20"/>
                <w:szCs w:val="20"/>
              </w:rPr>
              <w:t>Interviews</w:t>
            </w:r>
          </w:p>
        </w:tc>
        <w:tc>
          <w:tcPr>
            <w:tcW w:w="0" w:type="auto"/>
          </w:tcPr>
          <w:p w14:paraId="39625383" w14:textId="04278781" w:rsidR="007E3C9F" w:rsidRPr="007E3C9F" w:rsidRDefault="007E3C9F" w:rsidP="00675C32">
            <w:pPr>
              <w:rPr>
                <w:rFonts w:asciiTheme="minorHAnsi" w:hAnsiTheme="minorHAnsi" w:cstheme="minorHAnsi"/>
                <w:bCs/>
                <w:sz w:val="20"/>
                <w:szCs w:val="20"/>
              </w:rPr>
            </w:pPr>
            <w:r w:rsidRPr="007E3C9F">
              <w:rPr>
                <w:rFonts w:asciiTheme="minorHAnsi" w:hAnsiTheme="minorHAnsi" w:cstheme="minorHAnsi"/>
                <w:bCs/>
                <w:sz w:val="20"/>
                <w:szCs w:val="20"/>
              </w:rPr>
              <w:t>STAR Method Assignment</w:t>
            </w:r>
            <w:r w:rsidR="00B72B21">
              <w:rPr>
                <w:rFonts w:asciiTheme="minorHAnsi" w:hAnsiTheme="minorHAnsi" w:cstheme="minorHAnsi"/>
                <w:bCs/>
                <w:sz w:val="20"/>
                <w:szCs w:val="20"/>
              </w:rPr>
              <w:t xml:space="preserve"> – Nov. 2</w:t>
            </w:r>
          </w:p>
        </w:tc>
      </w:tr>
      <w:tr w:rsidR="00AF5818" w:rsidRPr="005410EA" w14:paraId="036DE81A" w14:textId="77777777" w:rsidTr="00E00BDC">
        <w:trPr>
          <w:cantSplit/>
          <w:jc w:val="center"/>
        </w:trPr>
        <w:tc>
          <w:tcPr>
            <w:tcW w:w="0" w:type="auto"/>
          </w:tcPr>
          <w:p w14:paraId="5C27564D" w14:textId="0E4A9544" w:rsidR="00AF5818" w:rsidRPr="005410EA" w:rsidRDefault="00AF5818" w:rsidP="002178A9">
            <w:pPr>
              <w:rPr>
                <w:rFonts w:asciiTheme="minorHAnsi" w:hAnsiTheme="minorHAnsi" w:cstheme="minorHAnsi"/>
                <w:b/>
                <w:bCs/>
                <w:sz w:val="20"/>
                <w:szCs w:val="20"/>
              </w:rPr>
            </w:pPr>
            <w:r w:rsidRPr="005410EA">
              <w:rPr>
                <w:rFonts w:asciiTheme="minorHAnsi" w:hAnsiTheme="minorHAnsi" w:cstheme="minorHAnsi"/>
                <w:b/>
                <w:bCs/>
                <w:sz w:val="20"/>
                <w:szCs w:val="20"/>
              </w:rPr>
              <w:t xml:space="preserve">Nov </w:t>
            </w:r>
            <w:r w:rsidR="003D7CEB">
              <w:rPr>
                <w:rFonts w:asciiTheme="minorHAnsi" w:hAnsiTheme="minorHAnsi" w:cstheme="minorHAnsi"/>
                <w:b/>
                <w:bCs/>
                <w:sz w:val="20"/>
                <w:szCs w:val="20"/>
              </w:rPr>
              <w:t>5</w:t>
            </w:r>
          </w:p>
        </w:tc>
        <w:tc>
          <w:tcPr>
            <w:tcW w:w="0" w:type="auto"/>
          </w:tcPr>
          <w:p w14:paraId="6C26B896" w14:textId="57AB57D7" w:rsidR="00AF5818" w:rsidRPr="005410EA" w:rsidRDefault="00C00CC0" w:rsidP="002178A9">
            <w:pPr>
              <w:spacing w:after="120"/>
              <w:rPr>
                <w:rFonts w:asciiTheme="minorHAnsi" w:hAnsiTheme="minorHAnsi" w:cstheme="minorHAnsi"/>
                <w:bCs/>
                <w:sz w:val="20"/>
                <w:szCs w:val="20"/>
              </w:rPr>
            </w:pPr>
            <w:r w:rsidRPr="005410EA">
              <w:rPr>
                <w:rFonts w:asciiTheme="minorHAnsi" w:hAnsiTheme="minorHAnsi" w:cstheme="minorHAnsi"/>
                <w:b/>
                <w:sz w:val="20"/>
                <w:szCs w:val="20"/>
              </w:rPr>
              <w:t>Week</w:t>
            </w:r>
            <w:r w:rsidR="007E3C9F">
              <w:rPr>
                <w:rFonts w:asciiTheme="minorHAnsi" w:hAnsiTheme="minorHAnsi" w:cstheme="minorHAnsi"/>
                <w:b/>
                <w:sz w:val="20"/>
                <w:szCs w:val="20"/>
              </w:rPr>
              <w:t xml:space="preserve"> 12: </w:t>
            </w:r>
            <w:r w:rsidR="007E3C9F" w:rsidRPr="007E3C9F">
              <w:rPr>
                <w:rFonts w:asciiTheme="minorHAnsi" w:hAnsiTheme="minorHAnsi" w:cstheme="minorHAnsi"/>
                <w:bCs/>
                <w:sz w:val="20"/>
                <w:szCs w:val="20"/>
              </w:rPr>
              <w:t>Ethics and Values</w:t>
            </w:r>
          </w:p>
        </w:tc>
        <w:tc>
          <w:tcPr>
            <w:tcW w:w="0" w:type="auto"/>
          </w:tcPr>
          <w:p w14:paraId="248452EC" w14:textId="0ACECD9D" w:rsidR="00AF5818" w:rsidRPr="007E3C9F" w:rsidRDefault="007E3C9F" w:rsidP="00675C32">
            <w:pPr>
              <w:rPr>
                <w:rFonts w:asciiTheme="minorHAnsi" w:hAnsiTheme="minorHAnsi" w:cstheme="minorHAnsi"/>
                <w:bCs/>
                <w:sz w:val="20"/>
                <w:szCs w:val="20"/>
              </w:rPr>
            </w:pPr>
            <w:r>
              <w:rPr>
                <w:rFonts w:asciiTheme="minorHAnsi" w:hAnsiTheme="minorHAnsi" w:cstheme="minorHAnsi"/>
                <w:bCs/>
                <w:sz w:val="20"/>
                <w:szCs w:val="20"/>
              </w:rPr>
              <w:t xml:space="preserve">Reflection </w:t>
            </w:r>
            <w:r w:rsidR="003B6681">
              <w:rPr>
                <w:rFonts w:asciiTheme="minorHAnsi" w:hAnsiTheme="minorHAnsi" w:cstheme="minorHAnsi"/>
                <w:bCs/>
                <w:sz w:val="20"/>
                <w:szCs w:val="20"/>
              </w:rPr>
              <w:t xml:space="preserve"> - Week </w:t>
            </w:r>
            <w:r>
              <w:rPr>
                <w:rFonts w:asciiTheme="minorHAnsi" w:hAnsiTheme="minorHAnsi" w:cstheme="minorHAnsi"/>
                <w:bCs/>
                <w:sz w:val="20"/>
                <w:szCs w:val="20"/>
              </w:rPr>
              <w:t>12</w:t>
            </w:r>
            <w:r w:rsidR="00B72B21">
              <w:rPr>
                <w:rFonts w:asciiTheme="minorHAnsi" w:hAnsiTheme="minorHAnsi" w:cstheme="minorHAnsi"/>
                <w:bCs/>
                <w:sz w:val="20"/>
                <w:szCs w:val="20"/>
              </w:rPr>
              <w:t xml:space="preserve"> – Nov. 9</w:t>
            </w:r>
          </w:p>
        </w:tc>
      </w:tr>
      <w:tr w:rsidR="00AF5818" w:rsidRPr="005410EA" w14:paraId="107481E8" w14:textId="77777777" w:rsidTr="00E00BDC">
        <w:trPr>
          <w:cantSplit/>
          <w:jc w:val="center"/>
        </w:trPr>
        <w:tc>
          <w:tcPr>
            <w:tcW w:w="0" w:type="auto"/>
          </w:tcPr>
          <w:p w14:paraId="2A6DE20C" w14:textId="6A9927F5" w:rsidR="00AF5818" w:rsidRPr="005410EA" w:rsidRDefault="00AF5818" w:rsidP="002178A9">
            <w:pPr>
              <w:rPr>
                <w:rFonts w:asciiTheme="minorHAnsi" w:hAnsiTheme="minorHAnsi" w:cstheme="minorHAnsi"/>
                <w:b/>
                <w:bCs/>
                <w:sz w:val="20"/>
                <w:szCs w:val="20"/>
              </w:rPr>
            </w:pPr>
            <w:r w:rsidRPr="005410EA">
              <w:rPr>
                <w:rFonts w:asciiTheme="minorHAnsi" w:hAnsiTheme="minorHAnsi" w:cstheme="minorHAnsi"/>
                <w:b/>
                <w:bCs/>
                <w:sz w:val="20"/>
                <w:szCs w:val="20"/>
              </w:rPr>
              <w:t>Nov</w:t>
            </w:r>
            <w:r w:rsidR="003D7CEB">
              <w:rPr>
                <w:rFonts w:asciiTheme="minorHAnsi" w:hAnsiTheme="minorHAnsi" w:cstheme="minorHAnsi"/>
                <w:b/>
                <w:bCs/>
                <w:sz w:val="20"/>
                <w:szCs w:val="20"/>
              </w:rPr>
              <w:t xml:space="preserve"> </w:t>
            </w:r>
            <w:r w:rsidRPr="005410EA">
              <w:rPr>
                <w:rFonts w:asciiTheme="minorHAnsi" w:hAnsiTheme="minorHAnsi" w:cstheme="minorHAnsi"/>
                <w:b/>
                <w:bCs/>
                <w:sz w:val="20"/>
                <w:szCs w:val="20"/>
              </w:rPr>
              <w:t>1</w:t>
            </w:r>
            <w:r w:rsidR="003D7CEB">
              <w:rPr>
                <w:rFonts w:asciiTheme="minorHAnsi" w:hAnsiTheme="minorHAnsi" w:cstheme="minorHAnsi"/>
                <w:b/>
                <w:bCs/>
                <w:sz w:val="20"/>
                <w:szCs w:val="20"/>
              </w:rPr>
              <w:t>2</w:t>
            </w:r>
          </w:p>
        </w:tc>
        <w:tc>
          <w:tcPr>
            <w:tcW w:w="0" w:type="auto"/>
          </w:tcPr>
          <w:p w14:paraId="5485AD77" w14:textId="176B0361" w:rsidR="00AF5818" w:rsidRPr="007E3C9F" w:rsidRDefault="00C00CC0" w:rsidP="002178A9">
            <w:pPr>
              <w:spacing w:after="120"/>
              <w:rPr>
                <w:rFonts w:asciiTheme="minorHAnsi" w:hAnsiTheme="minorHAnsi" w:cstheme="minorHAnsi"/>
                <w:bCs/>
                <w:sz w:val="20"/>
                <w:szCs w:val="20"/>
              </w:rPr>
            </w:pPr>
            <w:r w:rsidRPr="005410EA">
              <w:rPr>
                <w:rFonts w:asciiTheme="minorHAnsi" w:hAnsiTheme="minorHAnsi" w:cstheme="minorHAnsi"/>
                <w:b/>
                <w:sz w:val="20"/>
                <w:szCs w:val="20"/>
              </w:rPr>
              <w:t>Week</w:t>
            </w:r>
            <w:r w:rsidR="007E3C9F">
              <w:rPr>
                <w:rFonts w:asciiTheme="minorHAnsi" w:hAnsiTheme="minorHAnsi" w:cstheme="minorHAnsi"/>
                <w:b/>
                <w:sz w:val="20"/>
                <w:szCs w:val="20"/>
              </w:rPr>
              <w:t xml:space="preserve"> 13:</w:t>
            </w:r>
            <w:r w:rsidR="007E3C9F">
              <w:rPr>
                <w:rFonts w:asciiTheme="minorHAnsi" w:hAnsiTheme="minorHAnsi" w:cstheme="minorHAnsi"/>
                <w:bCs/>
                <w:sz w:val="20"/>
                <w:szCs w:val="20"/>
              </w:rPr>
              <w:t xml:space="preserve"> Wellness and Mental Health</w:t>
            </w:r>
          </w:p>
        </w:tc>
        <w:tc>
          <w:tcPr>
            <w:tcW w:w="0" w:type="auto"/>
          </w:tcPr>
          <w:p w14:paraId="2607B341" w14:textId="3EB50B88" w:rsidR="00AF5818" w:rsidRPr="007E3C9F" w:rsidRDefault="007E3C9F" w:rsidP="00675C32">
            <w:pPr>
              <w:rPr>
                <w:rFonts w:asciiTheme="minorHAnsi" w:hAnsiTheme="minorHAnsi" w:cstheme="minorHAnsi"/>
                <w:bCs/>
                <w:sz w:val="20"/>
                <w:szCs w:val="20"/>
              </w:rPr>
            </w:pPr>
            <w:r>
              <w:rPr>
                <w:rFonts w:asciiTheme="minorHAnsi" w:hAnsiTheme="minorHAnsi" w:cstheme="minorHAnsi"/>
                <w:bCs/>
                <w:sz w:val="20"/>
                <w:szCs w:val="20"/>
              </w:rPr>
              <w:t xml:space="preserve">Reflection </w:t>
            </w:r>
            <w:r w:rsidR="003B6681">
              <w:rPr>
                <w:rFonts w:asciiTheme="minorHAnsi" w:hAnsiTheme="minorHAnsi" w:cstheme="minorHAnsi"/>
                <w:bCs/>
                <w:sz w:val="20"/>
                <w:szCs w:val="20"/>
              </w:rPr>
              <w:t xml:space="preserve"> - Week </w:t>
            </w:r>
            <w:r>
              <w:rPr>
                <w:rFonts w:asciiTheme="minorHAnsi" w:hAnsiTheme="minorHAnsi" w:cstheme="minorHAnsi"/>
                <w:bCs/>
                <w:sz w:val="20"/>
                <w:szCs w:val="20"/>
              </w:rPr>
              <w:t>13</w:t>
            </w:r>
            <w:r w:rsidR="00B72B21">
              <w:rPr>
                <w:rFonts w:asciiTheme="minorHAnsi" w:hAnsiTheme="minorHAnsi" w:cstheme="minorHAnsi"/>
                <w:bCs/>
                <w:sz w:val="20"/>
                <w:szCs w:val="20"/>
              </w:rPr>
              <w:t xml:space="preserve"> – Nov. 16</w:t>
            </w:r>
          </w:p>
        </w:tc>
      </w:tr>
      <w:tr w:rsidR="00AF5818" w:rsidRPr="005410EA" w14:paraId="1C56C6BA" w14:textId="77777777" w:rsidTr="00E00BDC">
        <w:trPr>
          <w:cantSplit/>
          <w:jc w:val="center"/>
        </w:trPr>
        <w:tc>
          <w:tcPr>
            <w:tcW w:w="0" w:type="auto"/>
          </w:tcPr>
          <w:p w14:paraId="60A86B15" w14:textId="26D3709F" w:rsidR="00AF5818" w:rsidRPr="005410EA" w:rsidRDefault="00AF5818" w:rsidP="002178A9">
            <w:pPr>
              <w:rPr>
                <w:rFonts w:asciiTheme="minorHAnsi" w:hAnsiTheme="minorHAnsi" w:cstheme="minorHAnsi"/>
                <w:b/>
                <w:bCs/>
                <w:sz w:val="20"/>
                <w:szCs w:val="20"/>
              </w:rPr>
            </w:pPr>
            <w:r w:rsidRPr="005410EA">
              <w:rPr>
                <w:rFonts w:asciiTheme="minorHAnsi" w:hAnsiTheme="minorHAnsi" w:cstheme="minorHAnsi"/>
                <w:b/>
                <w:bCs/>
                <w:sz w:val="20"/>
                <w:szCs w:val="20"/>
              </w:rPr>
              <w:t xml:space="preserve">Nov </w:t>
            </w:r>
            <w:r w:rsidR="003D7CEB">
              <w:rPr>
                <w:rFonts w:asciiTheme="minorHAnsi" w:hAnsiTheme="minorHAnsi" w:cstheme="minorHAnsi"/>
                <w:b/>
                <w:bCs/>
                <w:sz w:val="20"/>
                <w:szCs w:val="20"/>
              </w:rPr>
              <w:t>19</w:t>
            </w:r>
          </w:p>
        </w:tc>
        <w:tc>
          <w:tcPr>
            <w:tcW w:w="0" w:type="auto"/>
          </w:tcPr>
          <w:p w14:paraId="6547969C" w14:textId="1B05355D" w:rsidR="00AF5818" w:rsidRPr="007E3C9F" w:rsidRDefault="00C00CC0" w:rsidP="002178A9">
            <w:pPr>
              <w:spacing w:after="120"/>
              <w:rPr>
                <w:rFonts w:asciiTheme="minorHAnsi" w:hAnsiTheme="minorHAnsi" w:cstheme="minorHAnsi"/>
                <w:bCs/>
                <w:sz w:val="20"/>
                <w:szCs w:val="20"/>
              </w:rPr>
            </w:pPr>
            <w:r w:rsidRPr="005410EA">
              <w:rPr>
                <w:rFonts w:asciiTheme="minorHAnsi" w:hAnsiTheme="minorHAnsi" w:cstheme="minorHAnsi"/>
                <w:b/>
                <w:sz w:val="20"/>
                <w:szCs w:val="20"/>
              </w:rPr>
              <w:t>Week</w:t>
            </w:r>
            <w:r w:rsidR="007E3C9F">
              <w:rPr>
                <w:rFonts w:asciiTheme="minorHAnsi" w:hAnsiTheme="minorHAnsi" w:cstheme="minorHAnsi"/>
                <w:b/>
                <w:sz w:val="20"/>
                <w:szCs w:val="20"/>
              </w:rPr>
              <w:t xml:space="preserve"> 14:</w:t>
            </w:r>
            <w:r w:rsidR="007E3C9F">
              <w:rPr>
                <w:rFonts w:asciiTheme="minorHAnsi" w:hAnsiTheme="minorHAnsi" w:cstheme="minorHAnsi"/>
                <w:bCs/>
                <w:sz w:val="20"/>
                <w:szCs w:val="20"/>
              </w:rPr>
              <w:t xml:space="preserve"> Critical Thinking</w:t>
            </w:r>
          </w:p>
        </w:tc>
        <w:tc>
          <w:tcPr>
            <w:tcW w:w="0" w:type="auto"/>
          </w:tcPr>
          <w:p w14:paraId="2456430B" w14:textId="6EB432CA" w:rsidR="00AF5818" w:rsidRPr="007E3C9F" w:rsidRDefault="007E3C9F" w:rsidP="00675C32">
            <w:pPr>
              <w:rPr>
                <w:rFonts w:asciiTheme="minorHAnsi" w:hAnsiTheme="minorHAnsi" w:cstheme="minorHAnsi"/>
                <w:bCs/>
                <w:sz w:val="20"/>
                <w:szCs w:val="20"/>
              </w:rPr>
            </w:pPr>
            <w:r>
              <w:rPr>
                <w:rFonts w:asciiTheme="minorHAnsi" w:hAnsiTheme="minorHAnsi" w:cstheme="minorHAnsi"/>
                <w:bCs/>
                <w:sz w:val="20"/>
                <w:szCs w:val="20"/>
              </w:rPr>
              <w:t xml:space="preserve">Reflection </w:t>
            </w:r>
            <w:r w:rsidR="003B6681">
              <w:rPr>
                <w:rFonts w:asciiTheme="minorHAnsi" w:hAnsiTheme="minorHAnsi" w:cstheme="minorHAnsi"/>
                <w:bCs/>
                <w:sz w:val="20"/>
                <w:szCs w:val="20"/>
              </w:rPr>
              <w:t xml:space="preserve"> - Week </w:t>
            </w:r>
            <w:r>
              <w:rPr>
                <w:rFonts w:asciiTheme="minorHAnsi" w:hAnsiTheme="minorHAnsi" w:cstheme="minorHAnsi"/>
                <w:bCs/>
                <w:sz w:val="20"/>
                <w:szCs w:val="20"/>
              </w:rPr>
              <w:t>14</w:t>
            </w:r>
            <w:r w:rsidR="00B72B21">
              <w:rPr>
                <w:rFonts w:asciiTheme="minorHAnsi" w:hAnsiTheme="minorHAnsi" w:cstheme="minorHAnsi"/>
                <w:bCs/>
                <w:sz w:val="20"/>
                <w:szCs w:val="20"/>
              </w:rPr>
              <w:t xml:space="preserve"> – Nov. 23</w:t>
            </w:r>
          </w:p>
        </w:tc>
      </w:tr>
      <w:tr w:rsidR="00AF5818" w:rsidRPr="005410EA" w14:paraId="0D264A68" w14:textId="77777777" w:rsidTr="00E00BDC">
        <w:trPr>
          <w:cantSplit/>
          <w:jc w:val="center"/>
        </w:trPr>
        <w:tc>
          <w:tcPr>
            <w:tcW w:w="0" w:type="auto"/>
            <w:gridSpan w:val="3"/>
            <w:shd w:val="clear" w:color="auto" w:fill="CCC0D9" w:themeFill="accent4" w:themeFillTint="66"/>
          </w:tcPr>
          <w:p w14:paraId="48129D38" w14:textId="17610F64" w:rsidR="00AF5818" w:rsidRPr="005410EA" w:rsidRDefault="00AF5818" w:rsidP="002178A9">
            <w:pPr>
              <w:rPr>
                <w:rFonts w:asciiTheme="minorHAnsi" w:hAnsiTheme="minorHAnsi" w:cstheme="minorHAnsi"/>
                <w:b/>
                <w:bCs/>
                <w:color w:val="FF0000"/>
                <w:sz w:val="20"/>
                <w:szCs w:val="20"/>
              </w:rPr>
            </w:pPr>
            <w:r w:rsidRPr="005410EA">
              <w:rPr>
                <w:rFonts w:asciiTheme="minorHAnsi" w:hAnsiTheme="minorHAnsi" w:cstheme="minorHAnsi"/>
                <w:b/>
                <w:bCs/>
                <w:sz w:val="20"/>
                <w:szCs w:val="20"/>
              </w:rPr>
              <w:t>FALL BREAK Nov. 24-30</w:t>
            </w:r>
            <w:r w:rsidR="003D4CD5">
              <w:rPr>
                <w:rFonts w:asciiTheme="minorHAnsi" w:hAnsiTheme="minorHAnsi" w:cstheme="minorHAnsi"/>
                <w:b/>
                <w:bCs/>
                <w:sz w:val="20"/>
                <w:szCs w:val="20"/>
              </w:rPr>
              <w:t xml:space="preserve"> – No Classes</w:t>
            </w:r>
          </w:p>
        </w:tc>
      </w:tr>
      <w:tr w:rsidR="00AF5818" w:rsidRPr="005410EA" w14:paraId="459C8203" w14:textId="77777777" w:rsidTr="00E00BDC">
        <w:trPr>
          <w:cantSplit/>
          <w:jc w:val="center"/>
        </w:trPr>
        <w:tc>
          <w:tcPr>
            <w:tcW w:w="0" w:type="auto"/>
          </w:tcPr>
          <w:p w14:paraId="11014230" w14:textId="390C58D7" w:rsidR="00AF5818" w:rsidRPr="005410EA" w:rsidRDefault="00AF5818" w:rsidP="002178A9">
            <w:pPr>
              <w:rPr>
                <w:rFonts w:asciiTheme="minorHAnsi" w:hAnsiTheme="minorHAnsi" w:cstheme="minorHAnsi"/>
                <w:b/>
                <w:bCs/>
                <w:sz w:val="20"/>
                <w:szCs w:val="20"/>
              </w:rPr>
            </w:pPr>
            <w:r w:rsidRPr="005410EA">
              <w:rPr>
                <w:rFonts w:asciiTheme="minorHAnsi" w:hAnsiTheme="minorHAnsi" w:cstheme="minorHAnsi"/>
                <w:b/>
                <w:bCs/>
                <w:sz w:val="20"/>
                <w:szCs w:val="20"/>
              </w:rPr>
              <w:t xml:space="preserve">Dec </w:t>
            </w:r>
            <w:r w:rsidR="003D7CEB">
              <w:rPr>
                <w:rFonts w:asciiTheme="minorHAnsi" w:hAnsiTheme="minorHAnsi" w:cstheme="minorHAnsi"/>
                <w:b/>
                <w:bCs/>
                <w:sz w:val="20"/>
                <w:szCs w:val="20"/>
              </w:rPr>
              <w:t>3</w:t>
            </w:r>
          </w:p>
        </w:tc>
        <w:tc>
          <w:tcPr>
            <w:tcW w:w="0" w:type="auto"/>
          </w:tcPr>
          <w:p w14:paraId="7854ED12" w14:textId="38675804" w:rsidR="00AF5818" w:rsidRPr="005410EA" w:rsidRDefault="00C00CC0" w:rsidP="002178A9">
            <w:pPr>
              <w:spacing w:after="120"/>
              <w:rPr>
                <w:rFonts w:asciiTheme="minorHAnsi" w:hAnsiTheme="minorHAnsi" w:cstheme="minorHAnsi"/>
                <w:b/>
                <w:sz w:val="20"/>
                <w:szCs w:val="20"/>
              </w:rPr>
            </w:pPr>
            <w:r w:rsidRPr="005410EA">
              <w:rPr>
                <w:rFonts w:asciiTheme="minorHAnsi" w:hAnsiTheme="minorHAnsi" w:cstheme="minorHAnsi"/>
                <w:b/>
                <w:sz w:val="20"/>
                <w:szCs w:val="20"/>
              </w:rPr>
              <w:t>Week</w:t>
            </w:r>
            <w:r w:rsidR="003D4CD5">
              <w:rPr>
                <w:rFonts w:asciiTheme="minorHAnsi" w:hAnsiTheme="minorHAnsi" w:cstheme="minorHAnsi"/>
                <w:b/>
                <w:sz w:val="20"/>
                <w:szCs w:val="20"/>
              </w:rPr>
              <w:t xml:space="preserve"> 16: </w:t>
            </w:r>
            <w:r w:rsidR="003D4CD5" w:rsidRPr="00BC697C">
              <w:rPr>
                <w:rFonts w:asciiTheme="minorHAnsi" w:hAnsiTheme="minorHAnsi" w:cstheme="minorHAnsi"/>
                <w:bCs/>
                <w:sz w:val="20"/>
                <w:szCs w:val="20"/>
              </w:rPr>
              <w:t>Final Project Presentations</w:t>
            </w:r>
          </w:p>
        </w:tc>
        <w:tc>
          <w:tcPr>
            <w:tcW w:w="0" w:type="auto"/>
          </w:tcPr>
          <w:p w14:paraId="6D17D03C" w14:textId="15151278" w:rsidR="00AF5818" w:rsidRPr="005410EA" w:rsidRDefault="003D4CD5" w:rsidP="00675C32">
            <w:pPr>
              <w:spacing w:after="120"/>
              <w:rPr>
                <w:rFonts w:asciiTheme="minorHAnsi" w:hAnsiTheme="minorHAnsi" w:cstheme="minorHAnsi"/>
                <w:sz w:val="20"/>
                <w:szCs w:val="20"/>
              </w:rPr>
            </w:pPr>
            <w:r>
              <w:rPr>
                <w:rFonts w:asciiTheme="minorHAnsi" w:hAnsiTheme="minorHAnsi" w:cstheme="minorHAnsi"/>
                <w:sz w:val="20"/>
                <w:szCs w:val="20"/>
              </w:rPr>
              <w:t>In-Class Presentations</w:t>
            </w:r>
          </w:p>
        </w:tc>
      </w:tr>
      <w:tr w:rsidR="00AF5818" w:rsidRPr="005410EA" w14:paraId="110BF1DD" w14:textId="77777777" w:rsidTr="00E00BDC">
        <w:trPr>
          <w:cantSplit/>
          <w:jc w:val="center"/>
        </w:trPr>
        <w:tc>
          <w:tcPr>
            <w:tcW w:w="0" w:type="auto"/>
          </w:tcPr>
          <w:p w14:paraId="20347C71" w14:textId="4938B424" w:rsidR="00AF5818" w:rsidRPr="005410EA" w:rsidRDefault="00AF5818" w:rsidP="002178A9">
            <w:pPr>
              <w:rPr>
                <w:rFonts w:asciiTheme="minorHAnsi" w:hAnsiTheme="minorHAnsi" w:cstheme="minorHAnsi"/>
                <w:b/>
                <w:bCs/>
                <w:sz w:val="20"/>
                <w:szCs w:val="20"/>
              </w:rPr>
            </w:pPr>
            <w:r w:rsidRPr="005410EA">
              <w:rPr>
                <w:rFonts w:asciiTheme="minorHAnsi" w:hAnsiTheme="minorHAnsi" w:cstheme="minorHAnsi"/>
                <w:b/>
                <w:bCs/>
                <w:sz w:val="20"/>
                <w:szCs w:val="20"/>
              </w:rPr>
              <w:t xml:space="preserve">Dec. </w:t>
            </w:r>
            <w:r w:rsidR="003D7CEB">
              <w:rPr>
                <w:rFonts w:asciiTheme="minorHAnsi" w:hAnsiTheme="minorHAnsi" w:cstheme="minorHAnsi"/>
                <w:b/>
                <w:bCs/>
                <w:sz w:val="20"/>
                <w:szCs w:val="20"/>
              </w:rPr>
              <w:t>10</w:t>
            </w:r>
          </w:p>
        </w:tc>
        <w:tc>
          <w:tcPr>
            <w:tcW w:w="0" w:type="auto"/>
          </w:tcPr>
          <w:p w14:paraId="1896BC3E" w14:textId="32F95493" w:rsidR="00AF5818" w:rsidRPr="005410EA" w:rsidRDefault="00C00CC0" w:rsidP="002178A9">
            <w:pPr>
              <w:spacing w:after="120"/>
              <w:rPr>
                <w:rFonts w:asciiTheme="minorHAnsi" w:hAnsiTheme="minorHAnsi" w:cstheme="minorHAnsi"/>
                <w:bCs/>
                <w:sz w:val="20"/>
                <w:szCs w:val="20"/>
              </w:rPr>
            </w:pPr>
            <w:r w:rsidRPr="005410EA">
              <w:rPr>
                <w:rFonts w:asciiTheme="minorHAnsi" w:hAnsiTheme="minorHAnsi" w:cstheme="minorHAnsi"/>
                <w:b/>
                <w:sz w:val="20"/>
                <w:szCs w:val="20"/>
              </w:rPr>
              <w:t xml:space="preserve">Week </w:t>
            </w:r>
            <w:r w:rsidR="00C9036F">
              <w:rPr>
                <w:rFonts w:asciiTheme="minorHAnsi" w:hAnsiTheme="minorHAnsi" w:cstheme="minorHAnsi"/>
                <w:b/>
                <w:sz w:val="20"/>
                <w:szCs w:val="20"/>
              </w:rPr>
              <w:t xml:space="preserve">17: </w:t>
            </w:r>
            <w:r w:rsidR="00BC697C" w:rsidRPr="00BC697C">
              <w:rPr>
                <w:rFonts w:asciiTheme="minorHAnsi" w:hAnsiTheme="minorHAnsi" w:cstheme="minorHAnsi"/>
                <w:bCs/>
                <w:sz w:val="20"/>
                <w:szCs w:val="20"/>
              </w:rPr>
              <w:t>Final Project Presentations</w:t>
            </w:r>
          </w:p>
        </w:tc>
        <w:tc>
          <w:tcPr>
            <w:tcW w:w="0" w:type="auto"/>
          </w:tcPr>
          <w:p w14:paraId="69C04B0C" w14:textId="24E48BBA" w:rsidR="00AF5818" w:rsidRPr="005410EA" w:rsidRDefault="00BC697C" w:rsidP="00675C32">
            <w:pPr>
              <w:rPr>
                <w:rFonts w:asciiTheme="minorHAnsi" w:hAnsiTheme="minorHAnsi" w:cstheme="minorHAnsi"/>
                <w:sz w:val="20"/>
                <w:szCs w:val="20"/>
              </w:rPr>
            </w:pPr>
            <w:r>
              <w:rPr>
                <w:rFonts w:asciiTheme="minorHAnsi" w:hAnsiTheme="minorHAnsi" w:cstheme="minorHAnsi"/>
                <w:sz w:val="20"/>
                <w:szCs w:val="20"/>
              </w:rPr>
              <w:t>In-Class Presentations</w:t>
            </w:r>
          </w:p>
        </w:tc>
      </w:tr>
    </w:tbl>
    <w:p w14:paraId="124A7159" w14:textId="77777777" w:rsidR="00AF5818" w:rsidRPr="006A0158" w:rsidRDefault="00AF5818" w:rsidP="00AF5818"/>
    <w:p w14:paraId="7A3FA8DA" w14:textId="77777777" w:rsidR="00AF5818" w:rsidRPr="00833FC3" w:rsidRDefault="00AF5818" w:rsidP="00A02037">
      <w:pPr>
        <w:pStyle w:val="Heading2"/>
        <w:spacing w:before="99"/>
        <w:ind w:left="0"/>
        <w:rPr>
          <w:rFonts w:ascii="Times New Roman" w:eastAsia="Times New Roman" w:hAnsi="Times New Roman" w:cs="Times New Roman"/>
          <w:color w:val="000000" w:themeColor="text1"/>
          <w:sz w:val="24"/>
          <w:szCs w:val="24"/>
        </w:rPr>
      </w:pPr>
    </w:p>
    <w:sectPr w:rsidR="00AF5818" w:rsidRPr="00833FC3" w:rsidSect="009D26A8">
      <w:headerReference w:type="default" r:id="rId50"/>
      <w:pgSz w:w="12240" w:h="15840"/>
      <w:pgMar w:top="1440" w:right="720" w:bottom="720" w:left="720" w:header="259" w:footer="763" w:gutter="0"/>
      <w:pgNumType w:start="1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E98ED" w14:textId="77777777" w:rsidR="000D71EF" w:rsidRDefault="000D71EF">
      <w:r>
        <w:separator/>
      </w:r>
    </w:p>
  </w:endnote>
  <w:endnote w:type="continuationSeparator" w:id="0">
    <w:p w14:paraId="2A734E55" w14:textId="77777777" w:rsidR="000D71EF" w:rsidRDefault="000D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16E38" w14:textId="77777777" w:rsidR="000D71EF" w:rsidRDefault="000D71EF">
      <w:r>
        <w:separator/>
      </w:r>
    </w:p>
  </w:footnote>
  <w:footnote w:type="continuationSeparator" w:id="0">
    <w:p w14:paraId="4FDA807D" w14:textId="77777777" w:rsidR="000D71EF" w:rsidRDefault="000D7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08006" w14:textId="23C31D21" w:rsidR="00470E65" w:rsidRDefault="00470E65">
    <w:pPr>
      <w:pStyle w:val="BodyText"/>
      <w:spacing w:line="14" w:lineRule="auto"/>
      <w:rPr>
        <w:sz w:val="20"/>
      </w:rPr>
    </w:pPr>
    <w:r>
      <w:rPr>
        <w:noProof/>
      </w:rPr>
      <mc:AlternateContent>
        <mc:Choice Requires="wps">
          <w:drawing>
            <wp:anchor distT="0" distB="0" distL="114300" distR="114300" simplePos="0" relativeHeight="503300840" behindDoc="1" locked="0" layoutInCell="1" allowOverlap="1" wp14:anchorId="35508010" wp14:editId="4F6623BF">
              <wp:simplePos x="0" y="0"/>
              <wp:positionH relativeFrom="page">
                <wp:posOffset>446226</wp:posOffset>
              </wp:positionH>
              <wp:positionV relativeFrom="page">
                <wp:posOffset>446227</wp:posOffset>
              </wp:positionV>
              <wp:extent cx="5683911" cy="194310"/>
              <wp:effectExtent l="0" t="0" r="12065" b="152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911"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08015" w14:textId="4AAAEAD9" w:rsidR="00470E65" w:rsidRDefault="00DF13BF">
                          <w:pPr>
                            <w:spacing w:before="10"/>
                            <w:ind w:left="20"/>
                            <w:rPr>
                              <w:b/>
                              <w:sz w:val="24"/>
                            </w:rPr>
                          </w:pPr>
                          <w:r>
                            <w:rPr>
                              <w:b/>
                              <w:sz w:val="24"/>
                            </w:rPr>
                            <w:t xml:space="preserve">AMDS 3010 </w:t>
                          </w:r>
                          <w:r w:rsidR="00F043E6">
                            <w:rPr>
                              <w:b/>
                              <w:sz w:val="24"/>
                            </w:rPr>
                            <w:t xml:space="preserve">Integrative </w:t>
                          </w:r>
                          <w:r>
                            <w:rPr>
                              <w:b/>
                              <w:sz w:val="24"/>
                            </w:rPr>
                            <w:t>Seminar II</w:t>
                          </w:r>
                          <w:r w:rsidR="00F043E6">
                            <w:rPr>
                              <w:b/>
                              <w:sz w:val="24"/>
                            </w:rPr>
                            <w:t>: Best Practices</w:t>
                          </w:r>
                          <w:r w:rsidR="00470E65">
                            <w:rPr>
                              <w:b/>
                              <w:sz w:val="24"/>
                            </w:rPr>
                            <w:t xml:space="preserve">   </w:t>
                          </w:r>
                          <w:r w:rsidR="00470E65">
                            <w:rPr>
                              <w:sz w:val="24"/>
                            </w:rPr>
                            <w:t xml:space="preserve">|   Syllabus   |   </w:t>
                          </w:r>
                          <w:r w:rsidR="00C2257B">
                            <w:rPr>
                              <w:b/>
                              <w:color w:val="059033"/>
                              <w:sz w:val="24"/>
                            </w:rPr>
                            <w:t>Fall 202</w:t>
                          </w:r>
                          <w:r w:rsidR="007274AA">
                            <w:rPr>
                              <w:b/>
                              <w:color w:val="059033"/>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08010" id="_x0000_t202" coordsize="21600,21600" o:spt="202" path="m,l,21600r21600,l21600,xe">
              <v:stroke joinstyle="miter"/>
              <v:path gradientshapeok="t" o:connecttype="rect"/>
            </v:shapetype>
            <v:shape id="Text Box 1" o:spid="_x0000_s1026" type="#_x0000_t202" style="position:absolute;margin-left:35.15pt;margin-top:35.15pt;width:447.55pt;height:15.3pt;z-index:-15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" filled="f" stroked="f">
              <v:textbox inset="0,0,0,0">
                <w:txbxContent>
                  <w:p w14:paraId="35508015" w14:textId="4AAAEAD9" w:rsidR="00470E65" w:rsidRDefault="00DF13BF">
                    <w:pPr>
                      <w:spacing w:before="10"/>
                      <w:ind w:left="20"/>
                      <w:rPr>
                        <w:b/>
                        <w:sz w:val="24"/>
                      </w:rPr>
                    </w:pPr>
                    <w:r>
                      <w:rPr>
                        <w:b/>
                        <w:sz w:val="24"/>
                      </w:rPr>
                      <w:t xml:space="preserve">AMDS 3010 </w:t>
                    </w:r>
                    <w:r w:rsidR="00F043E6">
                      <w:rPr>
                        <w:b/>
                        <w:sz w:val="24"/>
                      </w:rPr>
                      <w:t xml:space="preserve">Integrative </w:t>
                    </w:r>
                    <w:r>
                      <w:rPr>
                        <w:b/>
                        <w:sz w:val="24"/>
                      </w:rPr>
                      <w:t>Seminar II</w:t>
                    </w:r>
                    <w:r w:rsidR="00F043E6">
                      <w:rPr>
                        <w:b/>
                        <w:sz w:val="24"/>
                      </w:rPr>
                      <w:t>: Best Practices</w:t>
                    </w:r>
                    <w:r w:rsidR="00470E65">
                      <w:rPr>
                        <w:b/>
                        <w:sz w:val="24"/>
                      </w:rPr>
                      <w:t xml:space="preserve">   </w:t>
                    </w:r>
                    <w:r w:rsidR="00470E65">
                      <w:rPr>
                        <w:sz w:val="24"/>
                      </w:rPr>
                      <w:t xml:space="preserve">|   Syllabus   |   </w:t>
                    </w:r>
                    <w:r w:rsidR="00C2257B">
                      <w:rPr>
                        <w:b/>
                        <w:color w:val="059033"/>
                        <w:sz w:val="24"/>
                      </w:rPr>
                      <w:t>Fall 202</w:t>
                    </w:r>
                    <w:r w:rsidR="007274AA">
                      <w:rPr>
                        <w:b/>
                        <w:color w:val="059033"/>
                        <w:sz w:val="24"/>
                      </w:rPr>
                      <w:t>5</w:t>
                    </w:r>
                  </w:p>
                </w:txbxContent>
              </v:textbox>
              <w10:wrap anchorx="page" anchory="page"/>
            </v:shape>
          </w:pict>
        </mc:Fallback>
      </mc:AlternateContent>
    </w:r>
    <w:r>
      <w:rPr>
        <w:noProof/>
      </w:rPr>
      <mc:AlternateContent>
        <mc:Choice Requires="wps">
          <w:drawing>
            <wp:anchor distT="0" distB="0" distL="114300" distR="114300" simplePos="0" relativeHeight="503300768" behindDoc="1" locked="0" layoutInCell="1" allowOverlap="1" wp14:anchorId="3550800D" wp14:editId="6EE95F46">
              <wp:simplePos x="0" y="0"/>
              <wp:positionH relativeFrom="page">
                <wp:posOffset>438785</wp:posOffset>
              </wp:positionH>
              <wp:positionV relativeFrom="page">
                <wp:posOffset>765810</wp:posOffset>
              </wp:positionV>
              <wp:extent cx="6894830" cy="0"/>
              <wp:effectExtent l="19685" t="22860" r="19685" b="2476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38100">
                        <a:solidFill>
                          <a:srgbClr val="059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8C482" id="Line 4" o:spid="_x0000_s1026" style="position:absolute;z-index:-1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60.3pt" to="577.4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" strokecolor="#059033" strokeweight="3pt">
              <w10:wrap anchorx="page" anchory="page"/>
            </v:line>
          </w:pict>
        </mc:Fallback>
      </mc:AlternateContent>
    </w:r>
    <w:r>
      <w:rPr>
        <w:noProof/>
      </w:rPr>
      <mc:AlternateContent>
        <mc:Choice Requires="wps">
          <w:drawing>
            <wp:anchor distT="0" distB="0" distL="114300" distR="114300" simplePos="0" relativeHeight="503300792" behindDoc="1" locked="0" layoutInCell="1" allowOverlap="1" wp14:anchorId="3550800E" wp14:editId="1178EE71">
              <wp:simplePos x="0" y="0"/>
              <wp:positionH relativeFrom="page">
                <wp:posOffset>438785</wp:posOffset>
              </wp:positionH>
              <wp:positionV relativeFrom="page">
                <wp:posOffset>798830</wp:posOffset>
              </wp:positionV>
              <wp:extent cx="6894830" cy="0"/>
              <wp:effectExtent l="10160" t="8255" r="10160" b="1079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9144">
                        <a:solidFill>
                          <a:srgbClr val="059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5A31A" id="Line 3" o:spid="_x0000_s1026" style="position:absolute;z-index:-15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62.9pt" to="577.4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" strokecolor="#059033" strokeweight=".72pt">
              <w10:wrap anchorx="page" anchory="page"/>
            </v:line>
          </w:pict>
        </mc:Fallback>
      </mc:AlternateContent>
    </w:r>
    <w:r>
      <w:rPr>
        <w:noProof/>
      </w:rPr>
      <mc:AlternateContent>
        <mc:Choice Requires="wps">
          <w:drawing>
            <wp:anchor distT="0" distB="0" distL="114300" distR="114300" simplePos="0" relativeHeight="503300816" behindDoc="1" locked="0" layoutInCell="1" allowOverlap="1" wp14:anchorId="3550800F" wp14:editId="3D8221EF">
              <wp:simplePos x="0" y="0"/>
              <wp:positionH relativeFrom="page">
                <wp:posOffset>7073900</wp:posOffset>
              </wp:positionH>
              <wp:positionV relativeFrom="page">
                <wp:posOffset>156210</wp:posOffset>
              </wp:positionV>
              <wp:extent cx="723900" cy="194310"/>
              <wp:effectExtent l="0" t="3810" r="3175"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08014" w14:textId="58F058AF" w:rsidR="00470E65" w:rsidRPr="00E43117" w:rsidRDefault="00470E65">
                          <w:pPr>
                            <w:pStyle w:val="BodyText"/>
                            <w:spacing w:before="10"/>
                            <w:ind w:left="20"/>
                            <w:rPr>
                              <w:color w:val="FFFFFF" w:themeColor="background1"/>
                              <w:sz w:val="2"/>
                            </w:rPr>
                          </w:pPr>
                          <w:r w:rsidRPr="00E43117">
                            <w:rPr>
                              <w:color w:val="FFFFFF" w:themeColor="background1"/>
                              <w:sz w:val="2"/>
                              <w:shd w:val="clear" w:color="auto" w:fill="059033"/>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0800F" id="Text Box 2" o:spid="_x0000_s1027" type="#_x0000_t202" style="position:absolute;margin-left:557pt;margin-top:12.3pt;width:57pt;height:15.3pt;z-index:-1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" filled="f" stroked="f">
              <v:textbox inset="0,0,0,0">
                <w:txbxContent>
                  <w:p w14:paraId="35508014" w14:textId="58F058AF" w:rsidR="00470E65" w:rsidRPr="00E43117" w:rsidRDefault="00470E65">
                    <w:pPr>
                      <w:pStyle w:val="BodyText"/>
                      <w:spacing w:before="10"/>
                      <w:ind w:left="20"/>
                      <w:rPr>
                        <w:color w:val="FFFFFF" w:themeColor="background1"/>
                        <w:sz w:val="2"/>
                      </w:rPr>
                    </w:pPr>
                    <w:r w:rsidRPr="00E43117">
                      <w:rPr>
                        <w:color w:val="FFFFFF" w:themeColor="background1"/>
                        <w:sz w:val="2"/>
                        <w:shd w:val="clear" w:color="auto" w:fill="059033"/>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12E3"/>
    <w:multiLevelType w:val="multilevel"/>
    <w:tmpl w:val="9C54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E44B2"/>
    <w:multiLevelType w:val="multilevel"/>
    <w:tmpl w:val="5C6E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D2813"/>
    <w:multiLevelType w:val="multilevel"/>
    <w:tmpl w:val="1028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6076A"/>
    <w:multiLevelType w:val="hybridMultilevel"/>
    <w:tmpl w:val="52F2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9CB0336"/>
    <w:multiLevelType w:val="multilevel"/>
    <w:tmpl w:val="DE96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FD7637"/>
    <w:multiLevelType w:val="hybridMultilevel"/>
    <w:tmpl w:val="F716AC5C"/>
    <w:lvl w:ilvl="0" w:tplc="F86E379C">
      <w:numFmt w:val="bullet"/>
      <w:lvlText w:val=""/>
      <w:lvlJc w:val="left"/>
      <w:pPr>
        <w:ind w:left="700" w:hanging="360"/>
      </w:pPr>
      <w:rPr>
        <w:rFonts w:ascii="Symbol" w:eastAsia="Symbol" w:hAnsi="Symbol" w:cs="Symbol" w:hint="default"/>
        <w:w w:val="99"/>
        <w:sz w:val="20"/>
        <w:szCs w:val="20"/>
      </w:rPr>
    </w:lvl>
    <w:lvl w:ilvl="1" w:tplc="C65AE5BC">
      <w:numFmt w:val="bullet"/>
      <w:lvlText w:val="•"/>
      <w:lvlJc w:val="left"/>
      <w:pPr>
        <w:ind w:left="1798" w:hanging="360"/>
      </w:pPr>
      <w:rPr>
        <w:rFonts w:hint="default"/>
      </w:rPr>
    </w:lvl>
    <w:lvl w:ilvl="2" w:tplc="0F2EC8EE">
      <w:numFmt w:val="bullet"/>
      <w:lvlText w:val="•"/>
      <w:lvlJc w:val="left"/>
      <w:pPr>
        <w:ind w:left="2896" w:hanging="360"/>
      </w:pPr>
      <w:rPr>
        <w:rFonts w:hint="default"/>
      </w:rPr>
    </w:lvl>
    <w:lvl w:ilvl="3" w:tplc="CACC8B5A">
      <w:numFmt w:val="bullet"/>
      <w:lvlText w:val="•"/>
      <w:lvlJc w:val="left"/>
      <w:pPr>
        <w:ind w:left="3994" w:hanging="360"/>
      </w:pPr>
      <w:rPr>
        <w:rFonts w:hint="default"/>
      </w:rPr>
    </w:lvl>
    <w:lvl w:ilvl="4" w:tplc="70444B1C">
      <w:numFmt w:val="bullet"/>
      <w:lvlText w:val="•"/>
      <w:lvlJc w:val="left"/>
      <w:pPr>
        <w:ind w:left="5092" w:hanging="360"/>
      </w:pPr>
      <w:rPr>
        <w:rFonts w:hint="default"/>
      </w:rPr>
    </w:lvl>
    <w:lvl w:ilvl="5" w:tplc="CDD4E3E0">
      <w:numFmt w:val="bullet"/>
      <w:lvlText w:val="•"/>
      <w:lvlJc w:val="left"/>
      <w:pPr>
        <w:ind w:left="6190" w:hanging="360"/>
      </w:pPr>
      <w:rPr>
        <w:rFonts w:hint="default"/>
      </w:rPr>
    </w:lvl>
    <w:lvl w:ilvl="6" w:tplc="99863BF8">
      <w:numFmt w:val="bullet"/>
      <w:lvlText w:val="•"/>
      <w:lvlJc w:val="left"/>
      <w:pPr>
        <w:ind w:left="7288" w:hanging="360"/>
      </w:pPr>
      <w:rPr>
        <w:rFonts w:hint="default"/>
      </w:rPr>
    </w:lvl>
    <w:lvl w:ilvl="7" w:tplc="EF0A0772">
      <w:numFmt w:val="bullet"/>
      <w:lvlText w:val="•"/>
      <w:lvlJc w:val="left"/>
      <w:pPr>
        <w:ind w:left="8386" w:hanging="360"/>
      </w:pPr>
      <w:rPr>
        <w:rFonts w:hint="default"/>
      </w:rPr>
    </w:lvl>
    <w:lvl w:ilvl="8" w:tplc="0E8EC830">
      <w:numFmt w:val="bullet"/>
      <w:lvlText w:val="•"/>
      <w:lvlJc w:val="left"/>
      <w:pPr>
        <w:ind w:left="9484" w:hanging="360"/>
      </w:pPr>
      <w:rPr>
        <w:rFonts w:hint="default"/>
      </w:rPr>
    </w:lvl>
  </w:abstractNum>
  <w:abstractNum w:abstractNumId="9" w15:restartNumberingAfterBreak="0">
    <w:nsid w:val="2F5A465F"/>
    <w:multiLevelType w:val="hybridMultilevel"/>
    <w:tmpl w:val="003C5974"/>
    <w:lvl w:ilvl="0" w:tplc="118C7F74">
      <w:numFmt w:val="bullet"/>
      <w:lvlText w:val=""/>
      <w:lvlJc w:val="left"/>
      <w:pPr>
        <w:ind w:left="839" w:hanging="360"/>
      </w:pPr>
      <w:rPr>
        <w:rFonts w:ascii="Wingdings" w:eastAsia="Wingdings" w:hAnsi="Wingdings" w:cs="Wingdings" w:hint="default"/>
        <w:b w:val="0"/>
        <w:bCs w:val="0"/>
        <w:i w:val="0"/>
        <w:iCs w:val="0"/>
        <w:spacing w:val="0"/>
        <w:w w:val="99"/>
        <w:sz w:val="22"/>
        <w:szCs w:val="22"/>
        <w:lang w:val="en-US" w:eastAsia="en-US" w:bidi="ar-SA"/>
      </w:rPr>
    </w:lvl>
    <w:lvl w:ilvl="1" w:tplc="22125294">
      <w:numFmt w:val="bullet"/>
      <w:lvlText w:val="•"/>
      <w:lvlJc w:val="left"/>
      <w:pPr>
        <w:ind w:left="1712" w:hanging="360"/>
      </w:pPr>
      <w:rPr>
        <w:rFonts w:hint="default"/>
        <w:lang w:val="en-US" w:eastAsia="en-US" w:bidi="ar-SA"/>
      </w:rPr>
    </w:lvl>
    <w:lvl w:ilvl="2" w:tplc="5A48DF00">
      <w:numFmt w:val="bullet"/>
      <w:lvlText w:val="•"/>
      <w:lvlJc w:val="left"/>
      <w:pPr>
        <w:ind w:left="2584" w:hanging="360"/>
      </w:pPr>
      <w:rPr>
        <w:rFonts w:hint="default"/>
        <w:lang w:val="en-US" w:eastAsia="en-US" w:bidi="ar-SA"/>
      </w:rPr>
    </w:lvl>
    <w:lvl w:ilvl="3" w:tplc="81D2D466">
      <w:numFmt w:val="bullet"/>
      <w:lvlText w:val="•"/>
      <w:lvlJc w:val="left"/>
      <w:pPr>
        <w:ind w:left="3456" w:hanging="360"/>
      </w:pPr>
      <w:rPr>
        <w:rFonts w:hint="default"/>
        <w:lang w:val="en-US" w:eastAsia="en-US" w:bidi="ar-SA"/>
      </w:rPr>
    </w:lvl>
    <w:lvl w:ilvl="4" w:tplc="0BCAA982">
      <w:numFmt w:val="bullet"/>
      <w:lvlText w:val="•"/>
      <w:lvlJc w:val="left"/>
      <w:pPr>
        <w:ind w:left="4328" w:hanging="360"/>
      </w:pPr>
      <w:rPr>
        <w:rFonts w:hint="default"/>
        <w:lang w:val="en-US" w:eastAsia="en-US" w:bidi="ar-SA"/>
      </w:rPr>
    </w:lvl>
    <w:lvl w:ilvl="5" w:tplc="4FB4205A">
      <w:numFmt w:val="bullet"/>
      <w:lvlText w:val="•"/>
      <w:lvlJc w:val="left"/>
      <w:pPr>
        <w:ind w:left="5200" w:hanging="360"/>
      </w:pPr>
      <w:rPr>
        <w:rFonts w:hint="default"/>
        <w:lang w:val="en-US" w:eastAsia="en-US" w:bidi="ar-SA"/>
      </w:rPr>
    </w:lvl>
    <w:lvl w:ilvl="6" w:tplc="7076BC72">
      <w:numFmt w:val="bullet"/>
      <w:lvlText w:val="•"/>
      <w:lvlJc w:val="left"/>
      <w:pPr>
        <w:ind w:left="6072" w:hanging="360"/>
      </w:pPr>
      <w:rPr>
        <w:rFonts w:hint="default"/>
        <w:lang w:val="en-US" w:eastAsia="en-US" w:bidi="ar-SA"/>
      </w:rPr>
    </w:lvl>
    <w:lvl w:ilvl="7" w:tplc="D0B43BEC">
      <w:numFmt w:val="bullet"/>
      <w:lvlText w:val="•"/>
      <w:lvlJc w:val="left"/>
      <w:pPr>
        <w:ind w:left="6944" w:hanging="360"/>
      </w:pPr>
      <w:rPr>
        <w:rFonts w:hint="default"/>
        <w:lang w:val="en-US" w:eastAsia="en-US" w:bidi="ar-SA"/>
      </w:rPr>
    </w:lvl>
    <w:lvl w:ilvl="8" w:tplc="481CC060">
      <w:numFmt w:val="bullet"/>
      <w:lvlText w:val="•"/>
      <w:lvlJc w:val="left"/>
      <w:pPr>
        <w:ind w:left="7816" w:hanging="360"/>
      </w:pPr>
      <w:rPr>
        <w:rFonts w:hint="default"/>
        <w:lang w:val="en-US" w:eastAsia="en-US" w:bidi="ar-SA"/>
      </w:rPr>
    </w:lvl>
  </w:abstractNum>
  <w:abstractNum w:abstractNumId="10" w15:restartNumberingAfterBreak="0">
    <w:nsid w:val="333D6BA2"/>
    <w:multiLevelType w:val="hybridMultilevel"/>
    <w:tmpl w:val="06E49EF4"/>
    <w:lvl w:ilvl="0" w:tplc="6054E13C">
      <w:numFmt w:val="bullet"/>
      <w:lvlText w:val="o"/>
      <w:lvlJc w:val="left"/>
      <w:pPr>
        <w:ind w:left="467" w:hanging="360"/>
      </w:pPr>
      <w:rPr>
        <w:rFonts w:ascii="Courier New" w:eastAsia="Courier New" w:hAnsi="Courier New" w:cs="Courier New" w:hint="default"/>
        <w:b w:val="0"/>
        <w:bCs w:val="0"/>
        <w:i w:val="0"/>
        <w:iCs w:val="0"/>
        <w:spacing w:val="0"/>
        <w:w w:val="100"/>
        <w:sz w:val="21"/>
        <w:szCs w:val="21"/>
        <w:lang w:val="en-US" w:eastAsia="en-US" w:bidi="ar-SA"/>
      </w:rPr>
    </w:lvl>
    <w:lvl w:ilvl="1" w:tplc="6858956E">
      <w:numFmt w:val="bullet"/>
      <w:lvlText w:val="•"/>
      <w:lvlJc w:val="left"/>
      <w:pPr>
        <w:ind w:left="926" w:hanging="360"/>
      </w:pPr>
      <w:rPr>
        <w:rFonts w:hint="default"/>
        <w:lang w:val="en-US" w:eastAsia="en-US" w:bidi="ar-SA"/>
      </w:rPr>
    </w:lvl>
    <w:lvl w:ilvl="2" w:tplc="2CE26A48">
      <w:numFmt w:val="bullet"/>
      <w:lvlText w:val="•"/>
      <w:lvlJc w:val="left"/>
      <w:pPr>
        <w:ind w:left="1392" w:hanging="360"/>
      </w:pPr>
      <w:rPr>
        <w:rFonts w:hint="default"/>
        <w:lang w:val="en-US" w:eastAsia="en-US" w:bidi="ar-SA"/>
      </w:rPr>
    </w:lvl>
    <w:lvl w:ilvl="3" w:tplc="CA9EB942">
      <w:numFmt w:val="bullet"/>
      <w:lvlText w:val="•"/>
      <w:lvlJc w:val="left"/>
      <w:pPr>
        <w:ind w:left="1858" w:hanging="360"/>
      </w:pPr>
      <w:rPr>
        <w:rFonts w:hint="default"/>
        <w:lang w:val="en-US" w:eastAsia="en-US" w:bidi="ar-SA"/>
      </w:rPr>
    </w:lvl>
    <w:lvl w:ilvl="4" w:tplc="D2A6D9A6">
      <w:numFmt w:val="bullet"/>
      <w:lvlText w:val="•"/>
      <w:lvlJc w:val="left"/>
      <w:pPr>
        <w:ind w:left="2324" w:hanging="360"/>
      </w:pPr>
      <w:rPr>
        <w:rFonts w:hint="default"/>
        <w:lang w:val="en-US" w:eastAsia="en-US" w:bidi="ar-SA"/>
      </w:rPr>
    </w:lvl>
    <w:lvl w:ilvl="5" w:tplc="39E8F28C">
      <w:numFmt w:val="bullet"/>
      <w:lvlText w:val="•"/>
      <w:lvlJc w:val="left"/>
      <w:pPr>
        <w:ind w:left="2790" w:hanging="360"/>
      </w:pPr>
      <w:rPr>
        <w:rFonts w:hint="default"/>
        <w:lang w:val="en-US" w:eastAsia="en-US" w:bidi="ar-SA"/>
      </w:rPr>
    </w:lvl>
    <w:lvl w:ilvl="6" w:tplc="9B8826DC">
      <w:numFmt w:val="bullet"/>
      <w:lvlText w:val="•"/>
      <w:lvlJc w:val="left"/>
      <w:pPr>
        <w:ind w:left="3256" w:hanging="360"/>
      </w:pPr>
      <w:rPr>
        <w:rFonts w:hint="default"/>
        <w:lang w:val="en-US" w:eastAsia="en-US" w:bidi="ar-SA"/>
      </w:rPr>
    </w:lvl>
    <w:lvl w:ilvl="7" w:tplc="28F81490">
      <w:numFmt w:val="bullet"/>
      <w:lvlText w:val="•"/>
      <w:lvlJc w:val="left"/>
      <w:pPr>
        <w:ind w:left="3722" w:hanging="360"/>
      </w:pPr>
      <w:rPr>
        <w:rFonts w:hint="default"/>
        <w:lang w:val="en-US" w:eastAsia="en-US" w:bidi="ar-SA"/>
      </w:rPr>
    </w:lvl>
    <w:lvl w:ilvl="8" w:tplc="3B94F30A">
      <w:numFmt w:val="bullet"/>
      <w:lvlText w:val="•"/>
      <w:lvlJc w:val="left"/>
      <w:pPr>
        <w:ind w:left="4188" w:hanging="360"/>
      </w:pPr>
      <w:rPr>
        <w:rFonts w:hint="default"/>
        <w:lang w:val="en-US" w:eastAsia="en-US" w:bidi="ar-SA"/>
      </w:rPr>
    </w:lvl>
  </w:abstractNum>
  <w:abstractNum w:abstractNumId="11" w15:restartNumberingAfterBreak="0">
    <w:nsid w:val="39814D7A"/>
    <w:multiLevelType w:val="multilevel"/>
    <w:tmpl w:val="1F1C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A2091D"/>
    <w:multiLevelType w:val="multilevel"/>
    <w:tmpl w:val="AC7C9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2A6CE8"/>
    <w:multiLevelType w:val="multilevel"/>
    <w:tmpl w:val="A47A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CE44BD"/>
    <w:multiLevelType w:val="hybridMultilevel"/>
    <w:tmpl w:val="8E7A65A6"/>
    <w:lvl w:ilvl="0" w:tplc="E5FA5AB8">
      <w:start w:val="1"/>
      <w:numFmt w:val="decimal"/>
      <w:lvlText w:val="%1."/>
      <w:lvlJc w:val="left"/>
      <w:pPr>
        <w:ind w:left="620" w:hanging="360"/>
        <w:jc w:val="left"/>
      </w:pPr>
      <w:rPr>
        <w:rFonts w:ascii="Times New Roman" w:eastAsia="Times New Roman" w:hAnsi="Times New Roman" w:cs="Times New Roman" w:hint="default"/>
        <w:spacing w:val="-3"/>
        <w:w w:val="100"/>
        <w:sz w:val="24"/>
        <w:szCs w:val="24"/>
      </w:rPr>
    </w:lvl>
    <w:lvl w:ilvl="1" w:tplc="C6902A94">
      <w:numFmt w:val="bullet"/>
      <w:lvlText w:val=""/>
      <w:lvlJc w:val="left"/>
      <w:pPr>
        <w:ind w:left="880" w:hanging="360"/>
      </w:pPr>
      <w:rPr>
        <w:rFonts w:ascii="Symbol" w:eastAsia="Symbol" w:hAnsi="Symbol" w:cs="Symbol" w:hint="default"/>
        <w:w w:val="100"/>
        <w:sz w:val="24"/>
        <w:szCs w:val="24"/>
      </w:rPr>
    </w:lvl>
    <w:lvl w:ilvl="2" w:tplc="D6A65496">
      <w:numFmt w:val="bullet"/>
      <w:lvlText w:val="•"/>
      <w:lvlJc w:val="left"/>
      <w:pPr>
        <w:ind w:left="2080" w:hanging="360"/>
      </w:pPr>
      <w:rPr>
        <w:rFonts w:hint="default"/>
      </w:rPr>
    </w:lvl>
    <w:lvl w:ilvl="3" w:tplc="76EC9F24">
      <w:numFmt w:val="bullet"/>
      <w:lvlText w:val="•"/>
      <w:lvlJc w:val="left"/>
      <w:pPr>
        <w:ind w:left="3280" w:hanging="360"/>
      </w:pPr>
      <w:rPr>
        <w:rFonts w:hint="default"/>
      </w:rPr>
    </w:lvl>
    <w:lvl w:ilvl="4" w:tplc="A2B8D4BE">
      <w:numFmt w:val="bullet"/>
      <w:lvlText w:val="•"/>
      <w:lvlJc w:val="left"/>
      <w:pPr>
        <w:ind w:left="4480" w:hanging="360"/>
      </w:pPr>
      <w:rPr>
        <w:rFonts w:hint="default"/>
      </w:rPr>
    </w:lvl>
    <w:lvl w:ilvl="5" w:tplc="066A762C">
      <w:numFmt w:val="bullet"/>
      <w:lvlText w:val="•"/>
      <w:lvlJc w:val="left"/>
      <w:pPr>
        <w:ind w:left="5680" w:hanging="360"/>
      </w:pPr>
      <w:rPr>
        <w:rFonts w:hint="default"/>
      </w:rPr>
    </w:lvl>
    <w:lvl w:ilvl="6" w:tplc="08AAD4E6">
      <w:numFmt w:val="bullet"/>
      <w:lvlText w:val="•"/>
      <w:lvlJc w:val="left"/>
      <w:pPr>
        <w:ind w:left="6880" w:hanging="360"/>
      </w:pPr>
      <w:rPr>
        <w:rFonts w:hint="default"/>
      </w:rPr>
    </w:lvl>
    <w:lvl w:ilvl="7" w:tplc="276CA472">
      <w:numFmt w:val="bullet"/>
      <w:lvlText w:val="•"/>
      <w:lvlJc w:val="left"/>
      <w:pPr>
        <w:ind w:left="8080" w:hanging="360"/>
      </w:pPr>
      <w:rPr>
        <w:rFonts w:hint="default"/>
      </w:rPr>
    </w:lvl>
    <w:lvl w:ilvl="8" w:tplc="5CB64E98">
      <w:numFmt w:val="bullet"/>
      <w:lvlText w:val="•"/>
      <w:lvlJc w:val="left"/>
      <w:pPr>
        <w:ind w:left="9280" w:hanging="360"/>
      </w:pPr>
      <w:rPr>
        <w:rFonts w:hint="default"/>
      </w:rPr>
    </w:lvl>
  </w:abstractNum>
  <w:abstractNum w:abstractNumId="15" w15:restartNumberingAfterBreak="0">
    <w:nsid w:val="482168BF"/>
    <w:multiLevelType w:val="multilevel"/>
    <w:tmpl w:val="5F9E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DA3D3B"/>
    <w:multiLevelType w:val="multilevel"/>
    <w:tmpl w:val="839E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E3814"/>
    <w:multiLevelType w:val="multilevel"/>
    <w:tmpl w:val="25A2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3B269E"/>
    <w:multiLevelType w:val="hybridMultilevel"/>
    <w:tmpl w:val="8710D67E"/>
    <w:lvl w:ilvl="0" w:tplc="325C60D2">
      <w:numFmt w:val="bullet"/>
      <w:lvlText w:val="•"/>
      <w:lvlJc w:val="left"/>
      <w:pPr>
        <w:ind w:left="980" w:hanging="360"/>
      </w:pPr>
      <w:rPr>
        <w:rFonts w:ascii="Times New Roman" w:eastAsia="Times New Roman" w:hAnsi="Times New Roman" w:cs="Times New Roman" w:hint="default"/>
        <w:spacing w:val="-2"/>
        <w:w w:val="100"/>
        <w:sz w:val="24"/>
        <w:szCs w:val="24"/>
      </w:rPr>
    </w:lvl>
    <w:lvl w:ilvl="1" w:tplc="E786837C">
      <w:numFmt w:val="bullet"/>
      <w:lvlText w:val="•"/>
      <w:lvlJc w:val="left"/>
      <w:pPr>
        <w:ind w:left="2060" w:hanging="360"/>
      </w:pPr>
      <w:rPr>
        <w:rFonts w:hint="default"/>
      </w:rPr>
    </w:lvl>
    <w:lvl w:ilvl="2" w:tplc="90E2DC0E">
      <w:numFmt w:val="bullet"/>
      <w:lvlText w:val="•"/>
      <w:lvlJc w:val="left"/>
      <w:pPr>
        <w:ind w:left="3140" w:hanging="360"/>
      </w:pPr>
      <w:rPr>
        <w:rFonts w:hint="default"/>
      </w:rPr>
    </w:lvl>
    <w:lvl w:ilvl="3" w:tplc="9C0E39AE">
      <w:numFmt w:val="bullet"/>
      <w:lvlText w:val="•"/>
      <w:lvlJc w:val="left"/>
      <w:pPr>
        <w:ind w:left="4220" w:hanging="360"/>
      </w:pPr>
      <w:rPr>
        <w:rFonts w:hint="default"/>
      </w:rPr>
    </w:lvl>
    <w:lvl w:ilvl="4" w:tplc="2BAE29F6">
      <w:numFmt w:val="bullet"/>
      <w:lvlText w:val="•"/>
      <w:lvlJc w:val="left"/>
      <w:pPr>
        <w:ind w:left="5300" w:hanging="360"/>
      </w:pPr>
      <w:rPr>
        <w:rFonts w:hint="default"/>
      </w:rPr>
    </w:lvl>
    <w:lvl w:ilvl="5" w:tplc="17A207C2">
      <w:numFmt w:val="bullet"/>
      <w:lvlText w:val="•"/>
      <w:lvlJc w:val="left"/>
      <w:pPr>
        <w:ind w:left="6380" w:hanging="360"/>
      </w:pPr>
      <w:rPr>
        <w:rFonts w:hint="default"/>
      </w:rPr>
    </w:lvl>
    <w:lvl w:ilvl="6" w:tplc="F392D356">
      <w:numFmt w:val="bullet"/>
      <w:lvlText w:val="•"/>
      <w:lvlJc w:val="left"/>
      <w:pPr>
        <w:ind w:left="7460" w:hanging="360"/>
      </w:pPr>
      <w:rPr>
        <w:rFonts w:hint="default"/>
      </w:rPr>
    </w:lvl>
    <w:lvl w:ilvl="7" w:tplc="3EF82816">
      <w:numFmt w:val="bullet"/>
      <w:lvlText w:val="•"/>
      <w:lvlJc w:val="left"/>
      <w:pPr>
        <w:ind w:left="8540" w:hanging="360"/>
      </w:pPr>
      <w:rPr>
        <w:rFonts w:hint="default"/>
      </w:rPr>
    </w:lvl>
    <w:lvl w:ilvl="8" w:tplc="2C8093F2">
      <w:numFmt w:val="bullet"/>
      <w:lvlText w:val="•"/>
      <w:lvlJc w:val="left"/>
      <w:pPr>
        <w:ind w:left="9620" w:hanging="360"/>
      </w:pPr>
      <w:rPr>
        <w:rFonts w:hint="default"/>
      </w:rPr>
    </w:lvl>
  </w:abstractNum>
  <w:abstractNum w:abstractNumId="2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4050E"/>
    <w:multiLevelType w:val="hybridMultilevel"/>
    <w:tmpl w:val="38F43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64A01D6"/>
    <w:multiLevelType w:val="multilevel"/>
    <w:tmpl w:val="3AB4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2E16A8"/>
    <w:multiLevelType w:val="multilevel"/>
    <w:tmpl w:val="A984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1952C0"/>
    <w:multiLevelType w:val="hybridMultilevel"/>
    <w:tmpl w:val="B9346FAC"/>
    <w:lvl w:ilvl="0" w:tplc="A40CD4EE">
      <w:numFmt w:val="bullet"/>
      <w:lvlText w:val="•"/>
      <w:lvlJc w:val="left"/>
      <w:pPr>
        <w:ind w:left="520" w:hanging="360"/>
      </w:pPr>
      <w:rPr>
        <w:rFonts w:ascii="Times New Roman" w:eastAsia="Times New Roman" w:hAnsi="Times New Roman" w:cs="Times New Roman" w:hint="default"/>
        <w:spacing w:val="-1"/>
        <w:w w:val="100"/>
        <w:sz w:val="24"/>
        <w:szCs w:val="24"/>
      </w:rPr>
    </w:lvl>
    <w:lvl w:ilvl="1" w:tplc="68AE3464">
      <w:numFmt w:val="bullet"/>
      <w:lvlText w:val="•"/>
      <w:lvlJc w:val="left"/>
      <w:pPr>
        <w:ind w:left="1636" w:hanging="360"/>
      </w:pPr>
      <w:rPr>
        <w:rFonts w:hint="default"/>
      </w:rPr>
    </w:lvl>
    <w:lvl w:ilvl="2" w:tplc="3E16382C">
      <w:numFmt w:val="bullet"/>
      <w:lvlText w:val="•"/>
      <w:lvlJc w:val="left"/>
      <w:pPr>
        <w:ind w:left="2752" w:hanging="360"/>
      </w:pPr>
      <w:rPr>
        <w:rFonts w:hint="default"/>
      </w:rPr>
    </w:lvl>
    <w:lvl w:ilvl="3" w:tplc="7CB24FC2">
      <w:numFmt w:val="bullet"/>
      <w:lvlText w:val="•"/>
      <w:lvlJc w:val="left"/>
      <w:pPr>
        <w:ind w:left="3868" w:hanging="360"/>
      </w:pPr>
      <w:rPr>
        <w:rFonts w:hint="default"/>
      </w:rPr>
    </w:lvl>
    <w:lvl w:ilvl="4" w:tplc="258833A4">
      <w:numFmt w:val="bullet"/>
      <w:lvlText w:val="•"/>
      <w:lvlJc w:val="left"/>
      <w:pPr>
        <w:ind w:left="4984" w:hanging="360"/>
      </w:pPr>
      <w:rPr>
        <w:rFonts w:hint="default"/>
      </w:rPr>
    </w:lvl>
    <w:lvl w:ilvl="5" w:tplc="6784A2E4">
      <w:numFmt w:val="bullet"/>
      <w:lvlText w:val="•"/>
      <w:lvlJc w:val="left"/>
      <w:pPr>
        <w:ind w:left="6100" w:hanging="360"/>
      </w:pPr>
      <w:rPr>
        <w:rFonts w:hint="default"/>
      </w:rPr>
    </w:lvl>
    <w:lvl w:ilvl="6" w:tplc="99169006">
      <w:numFmt w:val="bullet"/>
      <w:lvlText w:val="•"/>
      <w:lvlJc w:val="left"/>
      <w:pPr>
        <w:ind w:left="7216" w:hanging="360"/>
      </w:pPr>
      <w:rPr>
        <w:rFonts w:hint="default"/>
      </w:rPr>
    </w:lvl>
    <w:lvl w:ilvl="7" w:tplc="B4EA2B68">
      <w:numFmt w:val="bullet"/>
      <w:lvlText w:val="•"/>
      <w:lvlJc w:val="left"/>
      <w:pPr>
        <w:ind w:left="8332" w:hanging="360"/>
      </w:pPr>
      <w:rPr>
        <w:rFonts w:hint="default"/>
      </w:rPr>
    </w:lvl>
    <w:lvl w:ilvl="8" w:tplc="9C9CA858">
      <w:numFmt w:val="bullet"/>
      <w:lvlText w:val="•"/>
      <w:lvlJc w:val="left"/>
      <w:pPr>
        <w:ind w:left="9448" w:hanging="360"/>
      </w:pPr>
      <w:rPr>
        <w:rFonts w:hint="default"/>
      </w:rPr>
    </w:lvl>
  </w:abstractNum>
  <w:abstractNum w:abstractNumId="26" w15:restartNumberingAfterBreak="0">
    <w:nsid w:val="75160F97"/>
    <w:multiLevelType w:val="hybridMultilevel"/>
    <w:tmpl w:val="7C589E2E"/>
    <w:lvl w:ilvl="0" w:tplc="C8389B94">
      <w:start w:val="1"/>
      <w:numFmt w:val="decimal"/>
      <w:lvlText w:val="%1)"/>
      <w:lvlJc w:val="left"/>
      <w:pPr>
        <w:ind w:left="791" w:hanging="360"/>
        <w:jc w:val="left"/>
      </w:pPr>
      <w:rPr>
        <w:rFonts w:ascii="Times New Roman" w:eastAsia="Times New Roman" w:hAnsi="Times New Roman" w:cs="Times New Roman" w:hint="default"/>
        <w:spacing w:val="-20"/>
        <w:w w:val="100"/>
        <w:sz w:val="24"/>
        <w:szCs w:val="24"/>
      </w:rPr>
    </w:lvl>
    <w:lvl w:ilvl="1" w:tplc="13921F46">
      <w:numFmt w:val="bullet"/>
      <w:lvlText w:val="•"/>
      <w:lvlJc w:val="left"/>
      <w:pPr>
        <w:ind w:left="1888" w:hanging="360"/>
      </w:pPr>
      <w:rPr>
        <w:rFonts w:hint="default"/>
      </w:rPr>
    </w:lvl>
    <w:lvl w:ilvl="2" w:tplc="1CB22FFE">
      <w:numFmt w:val="bullet"/>
      <w:lvlText w:val="•"/>
      <w:lvlJc w:val="left"/>
      <w:pPr>
        <w:ind w:left="2976" w:hanging="360"/>
      </w:pPr>
      <w:rPr>
        <w:rFonts w:hint="default"/>
      </w:rPr>
    </w:lvl>
    <w:lvl w:ilvl="3" w:tplc="AFEC90EA">
      <w:numFmt w:val="bullet"/>
      <w:lvlText w:val="•"/>
      <w:lvlJc w:val="left"/>
      <w:pPr>
        <w:ind w:left="4064" w:hanging="360"/>
      </w:pPr>
      <w:rPr>
        <w:rFonts w:hint="default"/>
      </w:rPr>
    </w:lvl>
    <w:lvl w:ilvl="4" w:tplc="EF5C2DAC">
      <w:numFmt w:val="bullet"/>
      <w:lvlText w:val="•"/>
      <w:lvlJc w:val="left"/>
      <w:pPr>
        <w:ind w:left="5152" w:hanging="360"/>
      </w:pPr>
      <w:rPr>
        <w:rFonts w:hint="default"/>
      </w:rPr>
    </w:lvl>
    <w:lvl w:ilvl="5" w:tplc="9FF26D2C">
      <w:numFmt w:val="bullet"/>
      <w:lvlText w:val="•"/>
      <w:lvlJc w:val="left"/>
      <w:pPr>
        <w:ind w:left="6240" w:hanging="360"/>
      </w:pPr>
      <w:rPr>
        <w:rFonts w:hint="default"/>
      </w:rPr>
    </w:lvl>
    <w:lvl w:ilvl="6" w:tplc="8DE8995C">
      <w:numFmt w:val="bullet"/>
      <w:lvlText w:val="•"/>
      <w:lvlJc w:val="left"/>
      <w:pPr>
        <w:ind w:left="7328" w:hanging="360"/>
      </w:pPr>
      <w:rPr>
        <w:rFonts w:hint="default"/>
      </w:rPr>
    </w:lvl>
    <w:lvl w:ilvl="7" w:tplc="0F1E6660">
      <w:numFmt w:val="bullet"/>
      <w:lvlText w:val="•"/>
      <w:lvlJc w:val="left"/>
      <w:pPr>
        <w:ind w:left="8416" w:hanging="360"/>
      </w:pPr>
      <w:rPr>
        <w:rFonts w:hint="default"/>
      </w:rPr>
    </w:lvl>
    <w:lvl w:ilvl="8" w:tplc="11B25BC0">
      <w:numFmt w:val="bullet"/>
      <w:lvlText w:val="•"/>
      <w:lvlJc w:val="left"/>
      <w:pPr>
        <w:ind w:left="9504" w:hanging="360"/>
      </w:pPr>
      <w:rPr>
        <w:rFonts w:hint="default"/>
      </w:rPr>
    </w:lvl>
  </w:abstractNum>
  <w:abstractNum w:abstractNumId="27" w15:restartNumberingAfterBreak="0">
    <w:nsid w:val="7A347E52"/>
    <w:multiLevelType w:val="hybridMultilevel"/>
    <w:tmpl w:val="A754D8F2"/>
    <w:lvl w:ilvl="0" w:tplc="557CDFF8">
      <w:numFmt w:val="bullet"/>
      <w:lvlText w:val=""/>
      <w:lvlJc w:val="left"/>
      <w:pPr>
        <w:ind w:left="840" w:hanging="360"/>
      </w:pPr>
      <w:rPr>
        <w:rFonts w:ascii="Symbol" w:eastAsia="Symbol" w:hAnsi="Symbol" w:cs="Symbol" w:hint="default"/>
        <w:b w:val="0"/>
        <w:bCs w:val="0"/>
        <w:i w:val="0"/>
        <w:iCs w:val="0"/>
        <w:spacing w:val="0"/>
        <w:w w:val="99"/>
        <w:sz w:val="22"/>
        <w:szCs w:val="22"/>
        <w:lang w:val="en-US" w:eastAsia="en-US" w:bidi="ar-SA"/>
      </w:rPr>
    </w:lvl>
    <w:lvl w:ilvl="1" w:tplc="D268690C">
      <w:numFmt w:val="bullet"/>
      <w:lvlText w:val="•"/>
      <w:lvlJc w:val="left"/>
      <w:pPr>
        <w:ind w:left="1712" w:hanging="360"/>
      </w:pPr>
      <w:rPr>
        <w:rFonts w:hint="default"/>
        <w:lang w:val="en-US" w:eastAsia="en-US" w:bidi="ar-SA"/>
      </w:rPr>
    </w:lvl>
    <w:lvl w:ilvl="2" w:tplc="8D0C906A">
      <w:numFmt w:val="bullet"/>
      <w:lvlText w:val="•"/>
      <w:lvlJc w:val="left"/>
      <w:pPr>
        <w:ind w:left="2584" w:hanging="360"/>
      </w:pPr>
      <w:rPr>
        <w:rFonts w:hint="default"/>
        <w:lang w:val="en-US" w:eastAsia="en-US" w:bidi="ar-SA"/>
      </w:rPr>
    </w:lvl>
    <w:lvl w:ilvl="3" w:tplc="C5689A6C">
      <w:numFmt w:val="bullet"/>
      <w:lvlText w:val="•"/>
      <w:lvlJc w:val="left"/>
      <w:pPr>
        <w:ind w:left="3456" w:hanging="360"/>
      </w:pPr>
      <w:rPr>
        <w:rFonts w:hint="default"/>
        <w:lang w:val="en-US" w:eastAsia="en-US" w:bidi="ar-SA"/>
      </w:rPr>
    </w:lvl>
    <w:lvl w:ilvl="4" w:tplc="B5C6088C">
      <w:numFmt w:val="bullet"/>
      <w:lvlText w:val="•"/>
      <w:lvlJc w:val="left"/>
      <w:pPr>
        <w:ind w:left="4328" w:hanging="360"/>
      </w:pPr>
      <w:rPr>
        <w:rFonts w:hint="default"/>
        <w:lang w:val="en-US" w:eastAsia="en-US" w:bidi="ar-SA"/>
      </w:rPr>
    </w:lvl>
    <w:lvl w:ilvl="5" w:tplc="48BCE6D6">
      <w:numFmt w:val="bullet"/>
      <w:lvlText w:val="•"/>
      <w:lvlJc w:val="left"/>
      <w:pPr>
        <w:ind w:left="5200" w:hanging="360"/>
      </w:pPr>
      <w:rPr>
        <w:rFonts w:hint="default"/>
        <w:lang w:val="en-US" w:eastAsia="en-US" w:bidi="ar-SA"/>
      </w:rPr>
    </w:lvl>
    <w:lvl w:ilvl="6" w:tplc="1E7E4ABE">
      <w:numFmt w:val="bullet"/>
      <w:lvlText w:val="•"/>
      <w:lvlJc w:val="left"/>
      <w:pPr>
        <w:ind w:left="6072" w:hanging="360"/>
      </w:pPr>
      <w:rPr>
        <w:rFonts w:hint="default"/>
        <w:lang w:val="en-US" w:eastAsia="en-US" w:bidi="ar-SA"/>
      </w:rPr>
    </w:lvl>
    <w:lvl w:ilvl="7" w:tplc="B5DAFFC8">
      <w:numFmt w:val="bullet"/>
      <w:lvlText w:val="•"/>
      <w:lvlJc w:val="left"/>
      <w:pPr>
        <w:ind w:left="6944" w:hanging="360"/>
      </w:pPr>
      <w:rPr>
        <w:rFonts w:hint="default"/>
        <w:lang w:val="en-US" w:eastAsia="en-US" w:bidi="ar-SA"/>
      </w:rPr>
    </w:lvl>
    <w:lvl w:ilvl="8" w:tplc="568A517C">
      <w:numFmt w:val="bullet"/>
      <w:lvlText w:val="•"/>
      <w:lvlJc w:val="left"/>
      <w:pPr>
        <w:ind w:left="7816" w:hanging="360"/>
      </w:pPr>
      <w:rPr>
        <w:rFonts w:hint="default"/>
        <w:lang w:val="en-US" w:eastAsia="en-US" w:bidi="ar-SA"/>
      </w:rPr>
    </w:lvl>
  </w:abstractNum>
  <w:abstractNum w:abstractNumId="28" w15:restartNumberingAfterBreak="0">
    <w:nsid w:val="7FFC2C71"/>
    <w:multiLevelType w:val="multilevel"/>
    <w:tmpl w:val="440627CC"/>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num w:numId="1" w16cid:durableId="872840961">
    <w:abstractNumId w:val="25"/>
  </w:num>
  <w:num w:numId="2" w16cid:durableId="1002050627">
    <w:abstractNumId w:val="26"/>
  </w:num>
  <w:num w:numId="3" w16cid:durableId="1754160269">
    <w:abstractNumId w:val="8"/>
  </w:num>
  <w:num w:numId="4" w16cid:durableId="1561671976">
    <w:abstractNumId w:val="14"/>
  </w:num>
  <w:num w:numId="5" w16cid:durableId="1658529366">
    <w:abstractNumId w:val="19"/>
  </w:num>
  <w:num w:numId="6" w16cid:durableId="1933852382">
    <w:abstractNumId w:val="6"/>
  </w:num>
  <w:num w:numId="7" w16cid:durableId="9320533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3540493">
    <w:abstractNumId w:val="20"/>
  </w:num>
  <w:num w:numId="9" w16cid:durableId="783427487">
    <w:abstractNumId w:val="3"/>
  </w:num>
  <w:num w:numId="10" w16cid:durableId="1758792227">
    <w:abstractNumId w:val="4"/>
  </w:num>
  <w:num w:numId="11" w16cid:durableId="612178072">
    <w:abstractNumId w:val="24"/>
  </w:num>
  <w:num w:numId="12" w16cid:durableId="709187568">
    <w:abstractNumId w:val="17"/>
  </w:num>
  <w:num w:numId="13" w16cid:durableId="1706444496">
    <w:abstractNumId w:val="28"/>
  </w:num>
  <w:num w:numId="14" w16cid:durableId="2139296487">
    <w:abstractNumId w:val="2"/>
  </w:num>
  <w:num w:numId="15" w16cid:durableId="1793475905">
    <w:abstractNumId w:val="15"/>
  </w:num>
  <w:num w:numId="16" w16cid:durableId="1287814252">
    <w:abstractNumId w:val="18"/>
  </w:num>
  <w:num w:numId="17" w16cid:durableId="1640038550">
    <w:abstractNumId w:val="11"/>
  </w:num>
  <w:num w:numId="18" w16cid:durableId="2030720906">
    <w:abstractNumId w:val="0"/>
  </w:num>
  <w:num w:numId="19" w16cid:durableId="1826966395">
    <w:abstractNumId w:val="22"/>
  </w:num>
  <w:num w:numId="20" w16cid:durableId="1375278782">
    <w:abstractNumId w:val="12"/>
  </w:num>
  <w:num w:numId="21" w16cid:durableId="914439930">
    <w:abstractNumId w:val="13"/>
  </w:num>
  <w:num w:numId="22" w16cid:durableId="1514762437">
    <w:abstractNumId w:val="16"/>
  </w:num>
  <w:num w:numId="23" w16cid:durableId="1912042059">
    <w:abstractNumId w:val="1"/>
  </w:num>
  <w:num w:numId="24" w16cid:durableId="446121201">
    <w:abstractNumId w:val="7"/>
  </w:num>
  <w:num w:numId="25" w16cid:durableId="295992440">
    <w:abstractNumId w:val="23"/>
  </w:num>
  <w:num w:numId="26" w16cid:durableId="1094402273">
    <w:abstractNumId w:val="27"/>
  </w:num>
  <w:num w:numId="27" w16cid:durableId="584999801">
    <w:abstractNumId w:val="9"/>
  </w:num>
  <w:num w:numId="28" w16cid:durableId="2027052530">
    <w:abstractNumId w:val="21"/>
  </w:num>
  <w:num w:numId="29" w16cid:durableId="854467032">
    <w:abstractNumId w:val="5"/>
  </w:num>
  <w:num w:numId="30" w16cid:durableId="20128773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D7"/>
    <w:rsid w:val="000246C7"/>
    <w:rsid w:val="000504A0"/>
    <w:rsid w:val="000526E0"/>
    <w:rsid w:val="00056204"/>
    <w:rsid w:val="00067CF5"/>
    <w:rsid w:val="0007176D"/>
    <w:rsid w:val="000749A0"/>
    <w:rsid w:val="000A299D"/>
    <w:rsid w:val="000B0D16"/>
    <w:rsid w:val="000B1F41"/>
    <w:rsid w:val="000B3764"/>
    <w:rsid w:val="000B4838"/>
    <w:rsid w:val="000D71EF"/>
    <w:rsid w:val="000E7022"/>
    <w:rsid w:val="000F0B75"/>
    <w:rsid w:val="000F5349"/>
    <w:rsid w:val="00121BB1"/>
    <w:rsid w:val="001226AB"/>
    <w:rsid w:val="00130B69"/>
    <w:rsid w:val="00131C9B"/>
    <w:rsid w:val="00144546"/>
    <w:rsid w:val="00147DBF"/>
    <w:rsid w:val="00151067"/>
    <w:rsid w:val="001512C8"/>
    <w:rsid w:val="0015731F"/>
    <w:rsid w:val="00182955"/>
    <w:rsid w:val="001859E8"/>
    <w:rsid w:val="00193D54"/>
    <w:rsid w:val="001A23DB"/>
    <w:rsid w:val="001C4071"/>
    <w:rsid w:val="001C43C9"/>
    <w:rsid w:val="001D2E15"/>
    <w:rsid w:val="001E4ED5"/>
    <w:rsid w:val="001F5EB9"/>
    <w:rsid w:val="00202D82"/>
    <w:rsid w:val="00204068"/>
    <w:rsid w:val="00207667"/>
    <w:rsid w:val="00211D59"/>
    <w:rsid w:val="00212774"/>
    <w:rsid w:val="002178A9"/>
    <w:rsid w:val="00223DFA"/>
    <w:rsid w:val="002249B1"/>
    <w:rsid w:val="00230863"/>
    <w:rsid w:val="00244D31"/>
    <w:rsid w:val="00250E45"/>
    <w:rsid w:val="00260E60"/>
    <w:rsid w:val="00264777"/>
    <w:rsid w:val="00290CE8"/>
    <w:rsid w:val="002A56DD"/>
    <w:rsid w:val="002B3559"/>
    <w:rsid w:val="002C2EF0"/>
    <w:rsid w:val="002C5F03"/>
    <w:rsid w:val="002D1AF2"/>
    <w:rsid w:val="002D5CFE"/>
    <w:rsid w:val="003127D0"/>
    <w:rsid w:val="00316FC9"/>
    <w:rsid w:val="0032155E"/>
    <w:rsid w:val="00330B13"/>
    <w:rsid w:val="003330FE"/>
    <w:rsid w:val="003358BF"/>
    <w:rsid w:val="00356D82"/>
    <w:rsid w:val="00374A59"/>
    <w:rsid w:val="00382A4C"/>
    <w:rsid w:val="00385174"/>
    <w:rsid w:val="00387038"/>
    <w:rsid w:val="00387576"/>
    <w:rsid w:val="003B6681"/>
    <w:rsid w:val="003D4CD5"/>
    <w:rsid w:val="003D64BA"/>
    <w:rsid w:val="003D7CEB"/>
    <w:rsid w:val="003E333B"/>
    <w:rsid w:val="003E6A43"/>
    <w:rsid w:val="003E7075"/>
    <w:rsid w:val="003F0C17"/>
    <w:rsid w:val="004033EB"/>
    <w:rsid w:val="0040611C"/>
    <w:rsid w:val="00407510"/>
    <w:rsid w:val="00417960"/>
    <w:rsid w:val="0042037C"/>
    <w:rsid w:val="00433A28"/>
    <w:rsid w:val="00446343"/>
    <w:rsid w:val="0046165B"/>
    <w:rsid w:val="00462A98"/>
    <w:rsid w:val="00470E65"/>
    <w:rsid w:val="0047617E"/>
    <w:rsid w:val="004A3806"/>
    <w:rsid w:val="004C4BE7"/>
    <w:rsid w:val="004D2926"/>
    <w:rsid w:val="004D49B1"/>
    <w:rsid w:val="004D4A55"/>
    <w:rsid w:val="004F38CD"/>
    <w:rsid w:val="004F5CFA"/>
    <w:rsid w:val="004F7A82"/>
    <w:rsid w:val="00500FB8"/>
    <w:rsid w:val="00514352"/>
    <w:rsid w:val="00522460"/>
    <w:rsid w:val="005227AF"/>
    <w:rsid w:val="005232FD"/>
    <w:rsid w:val="00523AA2"/>
    <w:rsid w:val="00527536"/>
    <w:rsid w:val="00527581"/>
    <w:rsid w:val="00531636"/>
    <w:rsid w:val="00533006"/>
    <w:rsid w:val="005410EA"/>
    <w:rsid w:val="00572322"/>
    <w:rsid w:val="005741B3"/>
    <w:rsid w:val="005816A3"/>
    <w:rsid w:val="005960D5"/>
    <w:rsid w:val="005A6F0C"/>
    <w:rsid w:val="005D46A1"/>
    <w:rsid w:val="005E4FF3"/>
    <w:rsid w:val="005F0619"/>
    <w:rsid w:val="0060337A"/>
    <w:rsid w:val="0061010B"/>
    <w:rsid w:val="00652878"/>
    <w:rsid w:val="00671B32"/>
    <w:rsid w:val="00675C32"/>
    <w:rsid w:val="006850AE"/>
    <w:rsid w:val="00686CAC"/>
    <w:rsid w:val="00695A17"/>
    <w:rsid w:val="00695D57"/>
    <w:rsid w:val="006A2C61"/>
    <w:rsid w:val="006A3FF2"/>
    <w:rsid w:val="006E1C8B"/>
    <w:rsid w:val="006F2525"/>
    <w:rsid w:val="006F349C"/>
    <w:rsid w:val="006F6D89"/>
    <w:rsid w:val="007263B3"/>
    <w:rsid w:val="007274AA"/>
    <w:rsid w:val="00747BFD"/>
    <w:rsid w:val="00755D50"/>
    <w:rsid w:val="007710B4"/>
    <w:rsid w:val="00772E33"/>
    <w:rsid w:val="00776853"/>
    <w:rsid w:val="00777D84"/>
    <w:rsid w:val="00790A83"/>
    <w:rsid w:val="007A31A5"/>
    <w:rsid w:val="007C14A1"/>
    <w:rsid w:val="007D2188"/>
    <w:rsid w:val="007D3480"/>
    <w:rsid w:val="007D59CF"/>
    <w:rsid w:val="007E3C9F"/>
    <w:rsid w:val="0080226C"/>
    <w:rsid w:val="008048F1"/>
    <w:rsid w:val="00827382"/>
    <w:rsid w:val="00833FC3"/>
    <w:rsid w:val="0085396B"/>
    <w:rsid w:val="008572CF"/>
    <w:rsid w:val="00875D64"/>
    <w:rsid w:val="00882495"/>
    <w:rsid w:val="008971A4"/>
    <w:rsid w:val="008A31CF"/>
    <w:rsid w:val="008C4356"/>
    <w:rsid w:val="008C6374"/>
    <w:rsid w:val="008D5383"/>
    <w:rsid w:val="008D7838"/>
    <w:rsid w:val="008D7D4D"/>
    <w:rsid w:val="008E10D7"/>
    <w:rsid w:val="008E3F4A"/>
    <w:rsid w:val="009031CE"/>
    <w:rsid w:val="00907778"/>
    <w:rsid w:val="00912679"/>
    <w:rsid w:val="009233BE"/>
    <w:rsid w:val="00935E04"/>
    <w:rsid w:val="00962971"/>
    <w:rsid w:val="00964BBA"/>
    <w:rsid w:val="009826EF"/>
    <w:rsid w:val="009863F8"/>
    <w:rsid w:val="00992B97"/>
    <w:rsid w:val="009A6365"/>
    <w:rsid w:val="009A70C3"/>
    <w:rsid w:val="009B40D0"/>
    <w:rsid w:val="009B58B5"/>
    <w:rsid w:val="009C40C5"/>
    <w:rsid w:val="009D26A8"/>
    <w:rsid w:val="009D48F7"/>
    <w:rsid w:val="009D5962"/>
    <w:rsid w:val="009F1DFB"/>
    <w:rsid w:val="00A01CE7"/>
    <w:rsid w:val="00A02037"/>
    <w:rsid w:val="00A06308"/>
    <w:rsid w:val="00A1535F"/>
    <w:rsid w:val="00A17198"/>
    <w:rsid w:val="00A233D0"/>
    <w:rsid w:val="00A41039"/>
    <w:rsid w:val="00A47935"/>
    <w:rsid w:val="00A5726F"/>
    <w:rsid w:val="00A62052"/>
    <w:rsid w:val="00A75A18"/>
    <w:rsid w:val="00A80260"/>
    <w:rsid w:val="00A858A8"/>
    <w:rsid w:val="00AB388E"/>
    <w:rsid w:val="00AB3D8F"/>
    <w:rsid w:val="00AC29C2"/>
    <w:rsid w:val="00AE4ABB"/>
    <w:rsid w:val="00AF3232"/>
    <w:rsid w:val="00AF56D0"/>
    <w:rsid w:val="00AF5818"/>
    <w:rsid w:val="00AF6260"/>
    <w:rsid w:val="00B03802"/>
    <w:rsid w:val="00B113C6"/>
    <w:rsid w:val="00B15013"/>
    <w:rsid w:val="00B179C5"/>
    <w:rsid w:val="00B17CDC"/>
    <w:rsid w:val="00B27B75"/>
    <w:rsid w:val="00B442AF"/>
    <w:rsid w:val="00B66215"/>
    <w:rsid w:val="00B72B21"/>
    <w:rsid w:val="00B73E54"/>
    <w:rsid w:val="00B822A6"/>
    <w:rsid w:val="00B832A4"/>
    <w:rsid w:val="00B925A3"/>
    <w:rsid w:val="00B944A7"/>
    <w:rsid w:val="00BA02CB"/>
    <w:rsid w:val="00BA2071"/>
    <w:rsid w:val="00BA7758"/>
    <w:rsid w:val="00BA7A9D"/>
    <w:rsid w:val="00BC3D90"/>
    <w:rsid w:val="00BC697C"/>
    <w:rsid w:val="00BD6929"/>
    <w:rsid w:val="00C00CC0"/>
    <w:rsid w:val="00C1276A"/>
    <w:rsid w:val="00C2257B"/>
    <w:rsid w:val="00C303F8"/>
    <w:rsid w:val="00C4649B"/>
    <w:rsid w:val="00C53AD8"/>
    <w:rsid w:val="00C72C40"/>
    <w:rsid w:val="00C737A9"/>
    <w:rsid w:val="00C9036F"/>
    <w:rsid w:val="00CA007F"/>
    <w:rsid w:val="00CA335A"/>
    <w:rsid w:val="00CB4DD1"/>
    <w:rsid w:val="00CC1F23"/>
    <w:rsid w:val="00CD0F70"/>
    <w:rsid w:val="00CD4BFB"/>
    <w:rsid w:val="00CE709E"/>
    <w:rsid w:val="00D04150"/>
    <w:rsid w:val="00D13CFB"/>
    <w:rsid w:val="00D50618"/>
    <w:rsid w:val="00D5346F"/>
    <w:rsid w:val="00D70088"/>
    <w:rsid w:val="00D757BF"/>
    <w:rsid w:val="00D92B28"/>
    <w:rsid w:val="00D94F2F"/>
    <w:rsid w:val="00DA0898"/>
    <w:rsid w:val="00DE371F"/>
    <w:rsid w:val="00DE7ADD"/>
    <w:rsid w:val="00DF13BF"/>
    <w:rsid w:val="00E00BDC"/>
    <w:rsid w:val="00E20EC3"/>
    <w:rsid w:val="00E23CC3"/>
    <w:rsid w:val="00E327B5"/>
    <w:rsid w:val="00E43117"/>
    <w:rsid w:val="00E52AA8"/>
    <w:rsid w:val="00E75696"/>
    <w:rsid w:val="00E944A7"/>
    <w:rsid w:val="00EB69EF"/>
    <w:rsid w:val="00EB75B5"/>
    <w:rsid w:val="00EC11A5"/>
    <w:rsid w:val="00EC32C0"/>
    <w:rsid w:val="00EC5486"/>
    <w:rsid w:val="00ED230F"/>
    <w:rsid w:val="00ED4C2B"/>
    <w:rsid w:val="00EF632F"/>
    <w:rsid w:val="00F030AF"/>
    <w:rsid w:val="00F043E6"/>
    <w:rsid w:val="00F07D02"/>
    <w:rsid w:val="00F12AAD"/>
    <w:rsid w:val="00F44C62"/>
    <w:rsid w:val="00F46691"/>
    <w:rsid w:val="00F657EA"/>
    <w:rsid w:val="00F7687C"/>
    <w:rsid w:val="00F800E3"/>
    <w:rsid w:val="00F80757"/>
    <w:rsid w:val="00F80D67"/>
    <w:rsid w:val="00F84D64"/>
    <w:rsid w:val="00FB021E"/>
    <w:rsid w:val="00FC0FCF"/>
    <w:rsid w:val="00FD277A"/>
    <w:rsid w:val="00FD44A8"/>
    <w:rsid w:val="00FD5259"/>
    <w:rsid w:val="00FD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07EBB"/>
  <w15:docId w15:val="{F5EBBD87-B096-4786-A5DB-F1EAD97E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02037"/>
    <w:rPr>
      <w:rFonts w:ascii="Times New Roman" w:eastAsia="Times New Roman" w:hAnsi="Times New Roman" w:cs="Times New Roman"/>
    </w:rPr>
  </w:style>
  <w:style w:type="paragraph" w:styleId="Heading1">
    <w:name w:val="heading 1"/>
    <w:basedOn w:val="Normal"/>
    <w:link w:val="Heading1Char"/>
    <w:uiPriority w:val="1"/>
    <w:qFormat/>
    <w:pPr>
      <w:ind w:left="160"/>
      <w:outlineLvl w:val="0"/>
    </w:pPr>
    <w:rPr>
      <w:rFonts w:ascii="Cambria" w:eastAsia="Cambria" w:hAnsi="Cambria" w:cs="Cambria"/>
      <w:b/>
      <w:bCs/>
      <w:sz w:val="28"/>
      <w:szCs w:val="28"/>
      <w:u w:val="single" w:color="000000"/>
    </w:rPr>
  </w:style>
  <w:style w:type="paragraph" w:styleId="Heading2">
    <w:name w:val="heading 2"/>
    <w:basedOn w:val="Normal"/>
    <w:link w:val="Heading2Char"/>
    <w:uiPriority w:val="1"/>
    <w:qFormat/>
    <w:pPr>
      <w:ind w:left="160"/>
      <w:outlineLvl w:val="1"/>
    </w:pPr>
    <w:rPr>
      <w:rFonts w:ascii="Cambria" w:eastAsia="Cambria" w:hAnsi="Cambria" w:cs="Cambria"/>
      <w:b/>
      <w:bCs/>
      <w:sz w:val="26"/>
      <w:szCs w:val="26"/>
    </w:rPr>
  </w:style>
  <w:style w:type="paragraph" w:styleId="Heading3">
    <w:name w:val="heading 3"/>
    <w:basedOn w:val="Normal"/>
    <w:uiPriority w:val="1"/>
    <w:qFormat/>
    <w:pPr>
      <w:ind w:left="160"/>
      <w:outlineLvl w:val="2"/>
    </w:pPr>
    <w:rPr>
      <w:b/>
      <w:bCs/>
      <w:sz w:val="24"/>
      <w:szCs w:val="24"/>
      <w:u w:val="single" w:color="000000"/>
    </w:rPr>
  </w:style>
  <w:style w:type="paragraph" w:styleId="Heading4">
    <w:name w:val="heading 4"/>
    <w:basedOn w:val="Normal"/>
    <w:uiPriority w:val="1"/>
    <w:qFormat/>
    <w:pPr>
      <w:spacing w:before="21"/>
      <w:ind w:left="880"/>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1"/>
      <w:ind w:left="700" w:hanging="360"/>
    </w:pPr>
  </w:style>
  <w:style w:type="paragraph" w:customStyle="1" w:styleId="TableParagraph">
    <w:name w:val="Table Paragraph"/>
    <w:basedOn w:val="Normal"/>
    <w:uiPriority w:val="1"/>
    <w:qFormat/>
    <w:pPr>
      <w:spacing w:before="30"/>
      <w:ind w:left="103"/>
    </w:pPr>
  </w:style>
  <w:style w:type="paragraph" w:styleId="Header">
    <w:name w:val="header"/>
    <w:basedOn w:val="Normal"/>
    <w:link w:val="HeaderChar"/>
    <w:uiPriority w:val="99"/>
    <w:unhideWhenUsed/>
    <w:rsid w:val="004F7A82"/>
    <w:pPr>
      <w:tabs>
        <w:tab w:val="center" w:pos="4680"/>
        <w:tab w:val="right" w:pos="9360"/>
      </w:tabs>
    </w:pPr>
  </w:style>
  <w:style w:type="character" w:customStyle="1" w:styleId="HeaderChar">
    <w:name w:val="Header Char"/>
    <w:basedOn w:val="DefaultParagraphFont"/>
    <w:link w:val="Header"/>
    <w:uiPriority w:val="99"/>
    <w:rsid w:val="004F7A82"/>
    <w:rPr>
      <w:rFonts w:ascii="Times New Roman" w:eastAsia="Times New Roman" w:hAnsi="Times New Roman" w:cs="Times New Roman"/>
    </w:rPr>
  </w:style>
  <w:style w:type="paragraph" w:styleId="Footer">
    <w:name w:val="footer"/>
    <w:basedOn w:val="Normal"/>
    <w:link w:val="FooterChar"/>
    <w:uiPriority w:val="99"/>
    <w:unhideWhenUsed/>
    <w:rsid w:val="004F7A82"/>
    <w:pPr>
      <w:tabs>
        <w:tab w:val="center" w:pos="4680"/>
        <w:tab w:val="right" w:pos="9360"/>
      </w:tabs>
    </w:pPr>
  </w:style>
  <w:style w:type="character" w:customStyle="1" w:styleId="FooterChar">
    <w:name w:val="Footer Char"/>
    <w:basedOn w:val="DefaultParagraphFont"/>
    <w:link w:val="Footer"/>
    <w:uiPriority w:val="99"/>
    <w:rsid w:val="004F7A82"/>
    <w:rPr>
      <w:rFonts w:ascii="Times New Roman" w:eastAsia="Times New Roman" w:hAnsi="Times New Roman" w:cs="Times New Roman"/>
    </w:rPr>
  </w:style>
  <w:style w:type="character" w:styleId="Hyperlink">
    <w:name w:val="Hyperlink"/>
    <w:basedOn w:val="DefaultParagraphFont"/>
    <w:uiPriority w:val="99"/>
    <w:unhideWhenUsed/>
    <w:rsid w:val="004F7A82"/>
    <w:rPr>
      <w:color w:val="0000FF" w:themeColor="hyperlink"/>
      <w:u w:val="single"/>
    </w:rPr>
  </w:style>
  <w:style w:type="character" w:styleId="Strong">
    <w:name w:val="Strong"/>
    <w:basedOn w:val="DefaultParagraphFont"/>
    <w:uiPriority w:val="22"/>
    <w:qFormat/>
    <w:rsid w:val="004F7A82"/>
    <w:rPr>
      <w:b/>
      <w:bCs/>
    </w:rPr>
  </w:style>
  <w:style w:type="paragraph" w:styleId="BalloonText">
    <w:name w:val="Balloon Text"/>
    <w:basedOn w:val="Normal"/>
    <w:link w:val="BalloonTextChar"/>
    <w:uiPriority w:val="99"/>
    <w:semiHidden/>
    <w:unhideWhenUsed/>
    <w:rsid w:val="001859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9E8"/>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EB69EF"/>
    <w:rPr>
      <w:color w:val="605E5C"/>
      <w:shd w:val="clear" w:color="auto" w:fill="E1DFDD"/>
    </w:rPr>
  </w:style>
  <w:style w:type="character" w:customStyle="1" w:styleId="Heading2Char">
    <w:name w:val="Heading 2 Char"/>
    <w:basedOn w:val="DefaultParagraphFont"/>
    <w:link w:val="Heading2"/>
    <w:uiPriority w:val="1"/>
    <w:rsid w:val="00833FC3"/>
    <w:rPr>
      <w:rFonts w:ascii="Cambria" w:eastAsia="Cambria" w:hAnsi="Cambria" w:cs="Cambria"/>
      <w:b/>
      <w:bCs/>
      <w:sz w:val="26"/>
      <w:szCs w:val="26"/>
    </w:rPr>
  </w:style>
  <w:style w:type="character" w:customStyle="1" w:styleId="Heading1Char">
    <w:name w:val="Heading 1 Char"/>
    <w:basedOn w:val="DefaultParagraphFont"/>
    <w:link w:val="Heading1"/>
    <w:uiPriority w:val="1"/>
    <w:rsid w:val="00B442AF"/>
    <w:rPr>
      <w:rFonts w:ascii="Cambria" w:eastAsia="Cambria" w:hAnsi="Cambria" w:cs="Cambria"/>
      <w:b/>
      <w:bCs/>
      <w:sz w:val="28"/>
      <w:szCs w:val="28"/>
      <w:u w:val="single" w:color="000000"/>
    </w:rPr>
  </w:style>
  <w:style w:type="paragraph" w:customStyle="1" w:styleId="xmsonormal">
    <w:name w:val="x_msonormal"/>
    <w:basedOn w:val="Normal"/>
    <w:rsid w:val="00147DBF"/>
    <w:pPr>
      <w:widowControl/>
      <w:autoSpaceDE/>
      <w:autoSpaceDN/>
      <w:spacing w:before="100" w:beforeAutospacing="1" w:after="100" w:afterAutospacing="1"/>
    </w:pPr>
    <w:rPr>
      <w:rFonts w:ascii="Calibri" w:eastAsiaTheme="minorHAnsi" w:hAnsi="Calibri" w:cs="Calibri"/>
    </w:rPr>
  </w:style>
  <w:style w:type="character" w:styleId="FollowedHyperlink">
    <w:name w:val="FollowedHyperlink"/>
    <w:basedOn w:val="DefaultParagraphFont"/>
    <w:uiPriority w:val="99"/>
    <w:semiHidden/>
    <w:unhideWhenUsed/>
    <w:rsid w:val="00382A4C"/>
    <w:rPr>
      <w:color w:val="800080" w:themeColor="followedHyperlink"/>
      <w:u w:val="single"/>
    </w:rPr>
  </w:style>
  <w:style w:type="table" w:styleId="TableGrid">
    <w:name w:val="Table Grid"/>
    <w:basedOn w:val="TableNormal"/>
    <w:uiPriority w:val="39"/>
    <w:rsid w:val="00AF581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104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earner.coursera.help/hc/en-us" TargetMode="External"/><Relationship Id="rId18" Type="http://schemas.openxmlformats.org/officeDocument/2006/relationships/hyperlink" Target="https://learner.coursera.help/hc/en-us" TargetMode="External"/><Relationship Id="rId26" Type="http://schemas.openxmlformats.org/officeDocument/2006/relationships/hyperlink" Target="mailto:SPOT" TargetMode="External"/><Relationship Id="rId39" Type="http://schemas.openxmlformats.org/officeDocument/2006/relationships/hyperlink" Target="https://registrar.unt.edu/registration" TargetMode="External"/><Relationship Id="rId21" Type="http://schemas.openxmlformats.org/officeDocument/2006/relationships/hyperlink" Target="https://registrar.unt.edu/grades/incompletes" TargetMode="External"/><Relationship Id="rId34" Type="http://schemas.openxmlformats.org/officeDocument/2006/relationships/hyperlink" Target="https://success.unt.edu/asc" TargetMode="External"/><Relationship Id="rId42" Type="http://schemas.openxmlformats.org/officeDocument/2006/relationships/hyperlink" Target="https://studentaffairs.unt.edu/career-center" TargetMode="External"/><Relationship Id="rId47" Type="http://schemas.openxmlformats.org/officeDocument/2006/relationships/hyperlink" Target="https://studentaffairs.unt.edu/counseling-and-testing-services" TargetMode="External"/><Relationship Id="rId50"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lear.unt.edu/online-communication-tips" TargetMode="External"/><Relationship Id="rId29" Type="http://schemas.openxmlformats.org/officeDocument/2006/relationships/hyperlink" Target="mailto:TitleIX@unt.edu" TargetMode="External"/><Relationship Id="rId11" Type="http://schemas.openxmlformats.org/officeDocument/2006/relationships/hyperlink" Target="mailto:susan.watson@unt.edu" TargetMode="External"/><Relationship Id="rId24" Type="http://schemas.openxmlformats.org/officeDocument/2006/relationships/hyperlink" Target="https://deanofstudents.unt.edu/conduct" TargetMode="External"/><Relationship Id="rId32" Type="http://schemas.openxmlformats.org/officeDocument/2006/relationships/hyperlink" Target="https://dlit.untdallas.edu/sites/default/files/approval_form_permission_waiver_and_release.pdf" TargetMode="External"/><Relationship Id="rId37" Type="http://schemas.openxmlformats.org/officeDocument/2006/relationships/hyperlink" Target="https://learningcenter.unt.edu/" TargetMode="External"/><Relationship Id="rId40" Type="http://schemas.openxmlformats.org/officeDocument/2006/relationships/hyperlink" Target="https://financialaid.unt.edu/" TargetMode="External"/><Relationship Id="rId45" Type="http://schemas.openxmlformats.org/officeDocument/2006/relationships/hyperlink" Target="https://studentaffairs.unt.edu/office-disability-access" TargetMode="External"/><Relationship Id="rId5" Type="http://schemas.openxmlformats.org/officeDocument/2006/relationships/styles" Target="styles.xml"/><Relationship Id="rId15" Type="http://schemas.openxmlformats.org/officeDocument/2006/relationships/hyperlink" Target="mailto:susan.watson@unt.edu" TargetMode="External"/><Relationship Id="rId23" Type="http://schemas.openxmlformats.org/officeDocument/2006/relationships/hyperlink" Target="https://studentaffairs.unt.edu/office-disability-access/" TargetMode="External"/><Relationship Id="rId28" Type="http://schemas.openxmlformats.org/officeDocument/2006/relationships/hyperlink" Target="https://deanofstudents.unt.edu/sexual-misconduct/reporting-sexual-misconduct" TargetMode="External"/><Relationship Id="rId36" Type="http://schemas.openxmlformats.org/officeDocument/2006/relationships/hyperlink" Target="http://writingcenter.unt.edu/" TargetMode="External"/><Relationship Id="rId49" Type="http://schemas.openxmlformats.org/officeDocument/2006/relationships/hyperlink" Target="https://studentaffairs.unt.edu/student-health-and-wellness-center/services/psychiatry" TargetMode="External"/><Relationship Id="rId10" Type="http://schemas.openxmlformats.org/officeDocument/2006/relationships/image" Target="media/image1.png"/><Relationship Id="rId19" Type="http://schemas.openxmlformats.org/officeDocument/2006/relationships/hyperlink" Target="mailto:helpdesk@unt.edu" TargetMode="External"/><Relationship Id="rId31" Type="http://schemas.openxmlformats.org/officeDocument/2006/relationships/hyperlink" Target="https://registrar.unt.edu/registration/fall-registration-guide" TargetMode="External"/><Relationship Id="rId44" Type="http://schemas.openxmlformats.org/officeDocument/2006/relationships/hyperlink" Target="https://studentaffairs.unt.edu/desresources/programs/food-pantry/index.html"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lear.unt.edu/online-communication-tips" TargetMode="External"/><Relationship Id="rId22" Type="http://schemas.openxmlformats.org/officeDocument/2006/relationships/hyperlink" Target="https://registrar.unt.edu/registration/dropping-class" TargetMode="External"/><Relationship Id="rId27" Type="http://schemas.openxmlformats.org/officeDocument/2006/relationships/hyperlink" Target="mailto:spot@unt.edu" TargetMode="External"/><Relationship Id="rId30" Type="http://schemas.openxmlformats.org/officeDocument/2006/relationships/hyperlink" Target="https://campuscarry.unt.edu/" TargetMode="External"/><Relationship Id="rId35" Type="http://schemas.openxmlformats.org/officeDocument/2006/relationships/hyperlink" Target="https://library.unt.edu/" TargetMode="External"/><Relationship Id="rId43" Type="http://schemas.openxmlformats.org/officeDocument/2006/relationships/hyperlink" Target="https://studentaffairs.unt.edu/counseling-and-testing-services" TargetMode="External"/><Relationship Id="rId48" Type="http://schemas.openxmlformats.org/officeDocument/2006/relationships/hyperlink" Target="https://studentaffairs.unt.edu/care" TargetMode="Externa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outlook.office.com/bookwithme/user/de4017cae9e649249618eb8b86db2d7b%40unt.edu/meetingtype/111b136d-91e1-4129-ba04-849c0c2fe7ca?anonymous" TargetMode="External"/><Relationship Id="rId17" Type="http://schemas.openxmlformats.org/officeDocument/2006/relationships/hyperlink" Target="https://policy.unt.edu/sites/default/files/06.039_StudAttnandAuthAbsence.Pub2_.19.pdf" TargetMode="External"/><Relationship Id="rId25" Type="http://schemas.openxmlformats.org/officeDocument/2006/relationships/hyperlink" Target="https://it.unt.edu/eagleconnect" TargetMode="External"/><Relationship Id="rId33" Type="http://schemas.openxmlformats.org/officeDocument/2006/relationships/hyperlink" Target="https://www.unt.edu/success/resources/index.html" TargetMode="External"/><Relationship Id="rId38" Type="http://schemas.openxmlformats.org/officeDocument/2006/relationships/hyperlink" Target="https://policy.unt.edu/policy/07-012" TargetMode="External"/><Relationship Id="rId46" Type="http://schemas.openxmlformats.org/officeDocument/2006/relationships/hyperlink" Target="https://studentaffairs.unt.edu/student-health-and-wellness-center/index.html" TargetMode="External"/><Relationship Id="rId20" Type="http://schemas.openxmlformats.org/officeDocument/2006/relationships/hyperlink" Target="https://policy.unt.edu/policy/06-039" TargetMode="External"/><Relationship Id="rId41" Type="http://schemas.openxmlformats.org/officeDocument/2006/relationships/hyperlink" Target="https://studentaffairs.unt.edu/student-legal-services"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5589FE80457043A51CBD8040CCAE2D" ma:contentTypeVersion="13" ma:contentTypeDescription="Create a new document." ma:contentTypeScope="" ma:versionID="861886b49672cf8f13862ac4dcf1a5e0">
  <xsd:schema xmlns:xsd="http://www.w3.org/2001/XMLSchema" xmlns:xs="http://www.w3.org/2001/XMLSchema" xmlns:p="http://schemas.microsoft.com/office/2006/metadata/properties" xmlns:ns3="2cc9d5b8-22aa-4fbc-9b73-2659aa9a6f05" xmlns:ns4="6a3d47a8-c9a8-4a83-83d6-fb441e01122c" targetNamespace="http://schemas.microsoft.com/office/2006/metadata/properties" ma:root="true" ma:fieldsID="243689326809d2535d92c8ac305b4358" ns3:_="" ns4:_="">
    <xsd:import namespace="2cc9d5b8-22aa-4fbc-9b73-2659aa9a6f05"/>
    <xsd:import namespace="6a3d47a8-c9a8-4a83-83d6-fb441e01122c"/>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4:SharedWithDetails" minOccurs="0"/>
                <xsd:element ref="ns4:SharingHintHash"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9d5b8-22aa-4fbc-9b73-2659aa9a6f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3d47a8-c9a8-4a83-83d6-fb441e01122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3C5DD0-9ED5-4FDD-BE19-D459DECC63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9DB699-6464-4CDC-863F-1DC405C992B7}">
  <ds:schemaRefs>
    <ds:schemaRef ds:uri="http://schemas.microsoft.com/sharepoint/v3/contenttype/forms"/>
  </ds:schemaRefs>
</ds:datastoreItem>
</file>

<file path=customXml/itemProps3.xml><?xml version="1.0" encoding="utf-8"?>
<ds:datastoreItem xmlns:ds="http://schemas.openxmlformats.org/officeDocument/2006/customXml" ds:itemID="{D366D047-FF66-452C-A4C8-EBC6C5FEE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9d5b8-22aa-4fbc-9b73-2659aa9a6f05"/>
    <ds:schemaRef ds:uri="6a3d47a8-c9a8-4a83-83d6-fb441e011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6</TotalTime>
  <Pages>14</Pages>
  <Words>5478</Words>
  <Characters>31229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Fulton, Kara</dc:creator>
  <cp:lastModifiedBy>Watson, Susan</cp:lastModifiedBy>
  <cp:revision>5</cp:revision>
  <dcterms:created xsi:type="dcterms:W3CDTF">2025-06-02T13:06:00Z</dcterms:created>
  <dcterms:modified xsi:type="dcterms:W3CDTF">2025-08-18T20:09:00Z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Acrobat PDFMaker 19 for Word</vt:lpwstr>
  </property>
  <property fmtid="{D5CDD505-2E9C-101B-9397-08002B2CF9AE}" pid="4" name="LastSaved">
    <vt:filetime>2019-07-14T00:00:00Z</vt:filetime>
  </property>
  <property fmtid="{D5CDD505-2E9C-101B-9397-08002B2CF9AE}" pid="5" name="ContentTypeId">
    <vt:lpwstr>0x010100685589FE80457043A51CBD8040CCAE2D</vt:lpwstr>
  </property>
</Properties>
</file>