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C119" w14:textId="77777777" w:rsidR="00FC7FF7" w:rsidRPr="00834547" w:rsidRDefault="00FC7FF7" w:rsidP="00FC7FF7">
      <w:pPr>
        <w:shd w:val="clear" w:color="auto" w:fill="FFFFFF"/>
        <w:spacing w:before="225" w:after="225" w:line="240" w:lineRule="auto"/>
        <w:outlineLvl w:val="0"/>
        <w:rPr>
          <w:rFonts w:eastAsia="Times New Roman" w:cstheme="minorHAnsi"/>
          <w:color w:val="7030A0"/>
          <w:kern w:val="36"/>
          <w:sz w:val="60"/>
          <w:szCs w:val="60"/>
        </w:rPr>
      </w:pPr>
      <w:r w:rsidRPr="00834547">
        <w:rPr>
          <w:rFonts w:eastAsia="Times New Roman" w:cstheme="minorHAnsi"/>
          <w:color w:val="7030A0"/>
          <w:kern w:val="36"/>
          <w:sz w:val="60"/>
          <w:szCs w:val="60"/>
        </w:rPr>
        <w:t>Syllabus TECM 1700</w:t>
      </w:r>
    </w:p>
    <w:p w14:paraId="4C51D0D2" w14:textId="77777777" w:rsidR="00FC7FF7" w:rsidRPr="00834547" w:rsidRDefault="00FC7FF7" w:rsidP="00FC7FF7">
      <w:pPr>
        <w:spacing w:after="0"/>
        <w:rPr>
          <w:rFonts w:cstheme="minorHAnsi"/>
          <w:b/>
          <w:bCs/>
          <w:sz w:val="24"/>
          <w:szCs w:val="24"/>
        </w:rPr>
      </w:pPr>
      <w:r w:rsidRPr="00834547">
        <w:rPr>
          <w:rFonts w:cstheme="minorHAnsi"/>
          <w:b/>
          <w:bCs/>
          <w:sz w:val="24"/>
          <w:szCs w:val="24"/>
        </w:rPr>
        <w:t>TECM Technical Writing</w:t>
      </w:r>
    </w:p>
    <w:p w14:paraId="79C4E1FA" w14:textId="77777777" w:rsidR="00FC7FF7" w:rsidRPr="00834547" w:rsidRDefault="00FC7FF7" w:rsidP="00FC7FF7">
      <w:pPr>
        <w:spacing w:after="0"/>
        <w:rPr>
          <w:rFonts w:cstheme="minorHAnsi"/>
          <w:b/>
          <w:bCs/>
          <w:sz w:val="24"/>
          <w:szCs w:val="24"/>
        </w:rPr>
      </w:pPr>
      <w:r w:rsidRPr="00834547">
        <w:rPr>
          <w:rFonts w:cstheme="minorHAnsi"/>
          <w:b/>
          <w:bCs/>
          <w:sz w:val="24"/>
          <w:szCs w:val="24"/>
        </w:rPr>
        <w:t>Term: Fall 2024</w:t>
      </w:r>
    </w:p>
    <w:p w14:paraId="111E1DEC" w14:textId="77777777" w:rsidR="00FC7FF7" w:rsidRPr="00834547" w:rsidRDefault="00FC7FF7" w:rsidP="00FC7FF7">
      <w:pPr>
        <w:spacing w:after="0"/>
        <w:rPr>
          <w:rFonts w:cstheme="minorHAnsi"/>
          <w:sz w:val="24"/>
          <w:szCs w:val="24"/>
        </w:rPr>
      </w:pPr>
      <w:r w:rsidRPr="00834547">
        <w:rPr>
          <w:rFonts w:cstheme="minorHAnsi"/>
          <w:b/>
          <w:bCs/>
          <w:sz w:val="24"/>
          <w:szCs w:val="24"/>
        </w:rPr>
        <w:t>Date &amp; Time</w:t>
      </w:r>
      <w:r w:rsidRPr="00834547">
        <w:rPr>
          <w:rFonts w:cstheme="minorHAnsi"/>
          <w:sz w:val="24"/>
          <w:szCs w:val="24"/>
        </w:rPr>
        <w:t xml:space="preserve">: </w:t>
      </w:r>
    </w:p>
    <w:p w14:paraId="4B6EA201" w14:textId="77777777" w:rsidR="00FC7FF7" w:rsidRPr="00834547" w:rsidRDefault="00FC7FF7" w:rsidP="00FC7FF7">
      <w:pPr>
        <w:spacing w:after="0"/>
        <w:rPr>
          <w:rFonts w:cstheme="minorHAnsi"/>
          <w:sz w:val="24"/>
          <w:szCs w:val="24"/>
        </w:rPr>
      </w:pPr>
      <w:r w:rsidRPr="00834547">
        <w:rPr>
          <w:rFonts w:cstheme="minorHAnsi"/>
          <w:sz w:val="24"/>
          <w:szCs w:val="24"/>
        </w:rPr>
        <w:tab/>
        <w:t>Sec 002: Tuesday/Thursday: 9:30 – 10:50</w:t>
      </w:r>
    </w:p>
    <w:p w14:paraId="6E49CDD6" w14:textId="77777777" w:rsidR="00FC7FF7" w:rsidRPr="00834547" w:rsidRDefault="00FC7FF7" w:rsidP="00FC7FF7">
      <w:pPr>
        <w:spacing w:after="0"/>
        <w:ind w:firstLine="720"/>
        <w:rPr>
          <w:rFonts w:cstheme="minorHAnsi"/>
          <w:sz w:val="24"/>
          <w:szCs w:val="24"/>
        </w:rPr>
      </w:pPr>
      <w:r w:rsidRPr="00834547">
        <w:rPr>
          <w:rFonts w:cstheme="minorHAnsi"/>
          <w:sz w:val="24"/>
          <w:szCs w:val="24"/>
        </w:rPr>
        <w:t>Sec 003: Monday/Wednesday: 2:00 – 3:20</w:t>
      </w:r>
    </w:p>
    <w:p w14:paraId="206A83E7" w14:textId="77777777" w:rsidR="00FC7FF7" w:rsidRPr="00834547" w:rsidRDefault="00FC7FF7" w:rsidP="00FC7FF7">
      <w:pPr>
        <w:spacing w:after="0"/>
        <w:rPr>
          <w:rFonts w:cstheme="minorHAnsi"/>
          <w:sz w:val="24"/>
          <w:szCs w:val="24"/>
        </w:rPr>
      </w:pPr>
      <w:r w:rsidRPr="00834547">
        <w:rPr>
          <w:rFonts w:cstheme="minorHAnsi"/>
          <w:b/>
          <w:bCs/>
          <w:sz w:val="24"/>
          <w:szCs w:val="24"/>
        </w:rPr>
        <w:t>Room</w:t>
      </w:r>
      <w:r w:rsidRPr="00834547">
        <w:rPr>
          <w:rFonts w:cstheme="minorHAnsi"/>
          <w:sz w:val="24"/>
          <w:szCs w:val="24"/>
        </w:rPr>
        <w:t xml:space="preserve">: 308 </w:t>
      </w:r>
      <w:proofErr w:type="spellStart"/>
      <w:r w:rsidRPr="00834547">
        <w:rPr>
          <w:rFonts w:cstheme="minorHAnsi"/>
          <w:sz w:val="24"/>
          <w:szCs w:val="24"/>
        </w:rPr>
        <w:t>Audb</w:t>
      </w:r>
      <w:proofErr w:type="spellEnd"/>
    </w:p>
    <w:p w14:paraId="315303D2" w14:textId="77777777" w:rsidR="00FC7FF7" w:rsidRPr="00834547" w:rsidRDefault="00FC7FF7" w:rsidP="00FC7FF7">
      <w:pPr>
        <w:spacing w:after="0"/>
        <w:rPr>
          <w:rFonts w:cstheme="minorHAnsi"/>
          <w:sz w:val="24"/>
          <w:szCs w:val="24"/>
        </w:rPr>
      </w:pPr>
    </w:p>
    <w:p w14:paraId="58C64D07" w14:textId="77777777" w:rsidR="00FC7FF7" w:rsidRPr="00834547" w:rsidRDefault="00FC7FF7" w:rsidP="00FC7FF7">
      <w:pPr>
        <w:spacing w:after="0"/>
        <w:rPr>
          <w:rFonts w:cstheme="minorHAnsi"/>
          <w:sz w:val="24"/>
          <w:szCs w:val="24"/>
        </w:rPr>
      </w:pPr>
      <w:r w:rsidRPr="00834547">
        <w:rPr>
          <w:rFonts w:cstheme="minorHAnsi"/>
          <w:b/>
          <w:bCs/>
          <w:sz w:val="24"/>
          <w:szCs w:val="24"/>
        </w:rPr>
        <w:t>Instructor</w:t>
      </w:r>
      <w:r w:rsidRPr="00834547">
        <w:rPr>
          <w:rFonts w:cstheme="minorHAnsi"/>
          <w:sz w:val="24"/>
          <w:szCs w:val="24"/>
        </w:rPr>
        <w:t>: Syd Coppersmith</w:t>
      </w:r>
    </w:p>
    <w:p w14:paraId="4A85F928" w14:textId="77777777" w:rsidR="00FC7FF7" w:rsidRPr="00834547" w:rsidRDefault="00FC7FF7" w:rsidP="00FC7FF7">
      <w:pPr>
        <w:spacing w:after="0"/>
        <w:rPr>
          <w:rFonts w:cstheme="minorHAnsi"/>
          <w:sz w:val="24"/>
          <w:szCs w:val="24"/>
        </w:rPr>
      </w:pPr>
      <w:r w:rsidRPr="00834547">
        <w:rPr>
          <w:rFonts w:cstheme="minorHAnsi"/>
          <w:b/>
          <w:bCs/>
          <w:sz w:val="24"/>
          <w:szCs w:val="24"/>
        </w:rPr>
        <w:t>Email</w:t>
      </w:r>
      <w:r w:rsidRPr="00834547">
        <w:rPr>
          <w:rFonts w:cstheme="minorHAnsi"/>
          <w:sz w:val="24"/>
          <w:szCs w:val="24"/>
        </w:rPr>
        <w:t xml:space="preserve">: </w:t>
      </w:r>
      <w:hyperlink r:id="rId5" w:history="1">
        <w:r w:rsidRPr="00834547">
          <w:rPr>
            <w:rStyle w:val="Hyperlink"/>
            <w:rFonts w:cstheme="minorHAnsi"/>
            <w:sz w:val="24"/>
            <w:szCs w:val="24"/>
          </w:rPr>
          <w:t>syd.coppersmith@unt.edu</w:t>
        </w:r>
      </w:hyperlink>
    </w:p>
    <w:p w14:paraId="10B457CA" w14:textId="77777777" w:rsidR="00FC7FF7" w:rsidRPr="00834547" w:rsidRDefault="00FC7FF7" w:rsidP="00FC7FF7">
      <w:pPr>
        <w:spacing w:after="0"/>
        <w:rPr>
          <w:rFonts w:cstheme="minorHAnsi"/>
          <w:sz w:val="24"/>
          <w:szCs w:val="24"/>
        </w:rPr>
      </w:pPr>
      <w:r w:rsidRPr="00834547">
        <w:rPr>
          <w:rFonts w:cstheme="minorHAnsi"/>
          <w:b/>
          <w:bCs/>
          <w:sz w:val="24"/>
          <w:szCs w:val="24"/>
        </w:rPr>
        <w:t>Office</w:t>
      </w:r>
      <w:r w:rsidRPr="00834547">
        <w:rPr>
          <w:rFonts w:cstheme="minorHAnsi"/>
          <w:sz w:val="24"/>
          <w:szCs w:val="24"/>
        </w:rPr>
        <w:t xml:space="preserve">: </w:t>
      </w:r>
      <w:proofErr w:type="spellStart"/>
      <w:r w:rsidRPr="00834547">
        <w:rPr>
          <w:rFonts w:cstheme="minorHAnsi"/>
          <w:sz w:val="24"/>
          <w:szCs w:val="24"/>
        </w:rPr>
        <w:t>Audb</w:t>
      </w:r>
      <w:proofErr w:type="spellEnd"/>
      <w:r w:rsidRPr="00834547">
        <w:rPr>
          <w:rFonts w:cstheme="minorHAnsi"/>
          <w:sz w:val="24"/>
          <w:szCs w:val="24"/>
        </w:rPr>
        <w:t xml:space="preserve"> 105, Cube 105D (First floor of Auditorium building right underneath the classroom)</w:t>
      </w:r>
    </w:p>
    <w:p w14:paraId="71989534" w14:textId="77777777" w:rsidR="00FC7FF7" w:rsidRPr="00834547" w:rsidRDefault="00FC7FF7" w:rsidP="00FC7FF7">
      <w:pPr>
        <w:spacing w:after="0"/>
        <w:rPr>
          <w:rFonts w:cstheme="minorHAnsi"/>
          <w:sz w:val="24"/>
          <w:szCs w:val="24"/>
        </w:rPr>
      </w:pPr>
      <w:r w:rsidRPr="00834547">
        <w:rPr>
          <w:rFonts w:cstheme="minorHAnsi"/>
          <w:b/>
          <w:bCs/>
          <w:sz w:val="24"/>
          <w:szCs w:val="24"/>
        </w:rPr>
        <w:t>Office Hours</w:t>
      </w:r>
      <w:r w:rsidRPr="00834547">
        <w:rPr>
          <w:rFonts w:cstheme="minorHAnsi"/>
          <w:sz w:val="24"/>
          <w:szCs w:val="24"/>
        </w:rPr>
        <w:t xml:space="preserve">: Monday 12:30 - 2:00 </w:t>
      </w:r>
    </w:p>
    <w:p w14:paraId="05A0EE45" w14:textId="77777777" w:rsidR="00FC7FF7" w:rsidRPr="00834547" w:rsidRDefault="00FC7FF7" w:rsidP="00FC7FF7">
      <w:pPr>
        <w:spacing w:before="100" w:beforeAutospacing="1" w:after="100" w:afterAutospacing="1" w:line="240" w:lineRule="auto"/>
        <w:outlineLvl w:val="1"/>
        <w:rPr>
          <w:rFonts w:eastAsia="Times New Roman" w:cstheme="minorHAnsi"/>
          <w:b/>
          <w:bCs/>
          <w:kern w:val="0"/>
          <w:sz w:val="36"/>
          <w:szCs w:val="36"/>
          <w14:ligatures w14:val="none"/>
        </w:rPr>
      </w:pPr>
      <w:r w:rsidRPr="00834547">
        <w:rPr>
          <w:rFonts w:eastAsia="Times New Roman" w:cstheme="minorHAnsi"/>
          <w:b/>
          <w:bCs/>
          <w:kern w:val="0"/>
          <w:sz w:val="36"/>
          <w:szCs w:val="36"/>
          <w14:ligatures w14:val="none"/>
        </w:rPr>
        <w:t>Course Summary</w:t>
      </w:r>
    </w:p>
    <w:p w14:paraId="09E182A5" w14:textId="77777777" w:rsidR="00FC7FF7" w:rsidRPr="000578D2" w:rsidRDefault="00FC7FF7" w:rsidP="00FC7FF7">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This course meets the requirements for the University CORE and is a process-oriented introduction to writing, especially for science, pre-engineering, and business students. We will focus on understanding the writing situation and practice writing in response to professional, science, and technical situations.</w:t>
      </w:r>
    </w:p>
    <w:p w14:paraId="2B5DA28C" w14:textId="77777777" w:rsidR="00FC7FF7" w:rsidRPr="000578D2" w:rsidRDefault="00FC7FF7" w:rsidP="00FC7FF7">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You will fulfill the following learning objectives by the end of this course:</w:t>
      </w:r>
    </w:p>
    <w:p w14:paraId="4231ADF3" w14:textId="77777777" w:rsidR="00FC7FF7" w:rsidRPr="000578D2" w:rsidRDefault="00FC7FF7" w:rsidP="00FC7FF7">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Learn effective study skills</w:t>
      </w:r>
    </w:p>
    <w:p w14:paraId="06EB1BFF" w14:textId="77777777" w:rsidR="00FC7FF7" w:rsidRPr="000578D2" w:rsidRDefault="00FC7FF7" w:rsidP="00FC7FF7">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Learn to practice time management</w:t>
      </w:r>
    </w:p>
    <w:p w14:paraId="049DBB84" w14:textId="77777777" w:rsidR="00FC7FF7" w:rsidRPr="000578D2" w:rsidRDefault="00FC7FF7" w:rsidP="00FC7FF7">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Learn to work as an effective member of a collaborative team</w:t>
      </w:r>
    </w:p>
    <w:p w14:paraId="322F5B12" w14:textId="77777777" w:rsidR="00FC7FF7" w:rsidRPr="000578D2" w:rsidRDefault="00FC7FF7" w:rsidP="00FC7FF7">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Learn skills for evaluating effective writing</w:t>
      </w:r>
    </w:p>
    <w:p w14:paraId="5DC58A25" w14:textId="77777777" w:rsidR="00FC7FF7" w:rsidRPr="000578D2" w:rsidRDefault="00FC7FF7" w:rsidP="00FC7FF7">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Enhance grammar and punctuation skills</w:t>
      </w:r>
    </w:p>
    <w:p w14:paraId="7E5187A7" w14:textId="77777777" w:rsidR="00FC7FF7" w:rsidRPr="000578D2" w:rsidRDefault="00FC7FF7" w:rsidP="00FC7FF7">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Become familiar with the genres of writing common to technical disciplines</w:t>
      </w:r>
    </w:p>
    <w:p w14:paraId="18CE062F" w14:textId="77777777" w:rsidR="00FC7FF7" w:rsidRPr="000578D2" w:rsidRDefault="00FC7FF7" w:rsidP="00FC7FF7">
      <w:pPr>
        <w:numPr>
          <w:ilvl w:val="0"/>
          <w:numId w:val="1"/>
        </w:num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Learn to apply the rhetorical situation (audience, purpose, occasion) to the decision-making process when writing and learning</w:t>
      </w:r>
    </w:p>
    <w:p w14:paraId="32CFFDEF" w14:textId="77777777" w:rsidR="00FC7FF7" w:rsidRPr="00834547" w:rsidRDefault="00FC7FF7" w:rsidP="00FC7FF7">
      <w:pPr>
        <w:spacing w:before="100" w:beforeAutospacing="1" w:after="100" w:afterAutospacing="1" w:line="240" w:lineRule="auto"/>
        <w:outlineLvl w:val="1"/>
        <w:rPr>
          <w:rFonts w:eastAsia="Times New Roman" w:cstheme="minorHAnsi"/>
          <w:b/>
          <w:bCs/>
          <w:kern w:val="0"/>
          <w:sz w:val="36"/>
          <w:szCs w:val="36"/>
          <w14:ligatures w14:val="none"/>
        </w:rPr>
      </w:pPr>
      <w:r w:rsidRPr="00834547">
        <w:rPr>
          <w:rFonts w:eastAsia="Times New Roman" w:cstheme="minorHAnsi"/>
          <w:b/>
          <w:bCs/>
          <w:kern w:val="0"/>
          <w:sz w:val="36"/>
          <w:szCs w:val="36"/>
          <w14:ligatures w14:val="none"/>
        </w:rPr>
        <w:t>Assignments</w:t>
      </w:r>
    </w:p>
    <w:p w14:paraId="704D90E3" w14:textId="77777777" w:rsidR="00FC7FF7" w:rsidRPr="000578D2" w:rsidRDefault="00FC7FF7" w:rsidP="00FC7FF7">
      <w:pPr>
        <w:spacing w:after="0" w:line="240" w:lineRule="auto"/>
        <w:rPr>
          <w:rFonts w:eastAsia="Times New Roman" w:cstheme="minorHAnsi"/>
          <w:kern w:val="0"/>
          <w14:ligatures w14:val="none"/>
        </w:rPr>
      </w:pPr>
      <w:r w:rsidRPr="000578D2">
        <w:rPr>
          <w:rFonts w:eastAsia="Times New Roman" w:cstheme="minorHAnsi"/>
          <w:kern w:val="0"/>
          <w14:ligatures w14:val="none"/>
        </w:rPr>
        <w:t xml:space="preserve">You will complete the following assignments in the class. </w:t>
      </w:r>
    </w:p>
    <w:p w14:paraId="6ABC5736" w14:textId="77777777" w:rsidR="00FC7FF7" w:rsidRPr="000578D2" w:rsidRDefault="00FC7FF7" w:rsidP="00FC7FF7">
      <w:pPr>
        <w:spacing w:after="0" w:line="240" w:lineRule="auto"/>
        <w:rPr>
          <w:rFonts w:eastAsia="Times New Roman" w:cstheme="minorHAnsi"/>
          <w:b/>
          <w:bCs/>
          <w:color w:val="0070C0"/>
          <w:kern w:val="0"/>
          <w14:ligatures w14:val="none"/>
        </w:rPr>
      </w:pPr>
    </w:p>
    <w:p w14:paraId="566AB178" w14:textId="77777777" w:rsidR="00FC7FF7" w:rsidRPr="000578D2" w:rsidRDefault="00FC7FF7" w:rsidP="00FC7FF7">
      <w:pPr>
        <w:spacing w:after="0" w:line="240" w:lineRule="auto"/>
        <w:rPr>
          <w:rFonts w:eastAsia="Times New Roman" w:cstheme="minorHAnsi"/>
          <w:b/>
          <w:bCs/>
          <w:color w:val="0070C0"/>
          <w:kern w:val="0"/>
          <w14:ligatures w14:val="none"/>
        </w:rPr>
      </w:pPr>
      <w:r w:rsidRPr="000578D2">
        <w:rPr>
          <w:rFonts w:eastAsia="Times New Roman" w:cstheme="minorHAnsi"/>
          <w:b/>
          <w:bCs/>
          <w:color w:val="0070C0"/>
          <w:kern w:val="0"/>
          <w14:ligatures w14:val="none"/>
        </w:rPr>
        <w:t>Assignment</w:t>
      </w:r>
      <w:r w:rsidRPr="000578D2">
        <w:rPr>
          <w:rFonts w:eastAsia="Times New Roman" w:cstheme="minorHAnsi"/>
          <w:b/>
          <w:bCs/>
          <w:color w:val="0070C0"/>
          <w:kern w:val="0"/>
          <w14:ligatures w14:val="none"/>
        </w:rPr>
        <w:tab/>
      </w:r>
      <w:r w:rsidRPr="000578D2">
        <w:rPr>
          <w:rFonts w:eastAsia="Times New Roman" w:cstheme="minorHAnsi"/>
          <w:b/>
          <w:bCs/>
          <w:color w:val="0070C0"/>
          <w:kern w:val="0"/>
          <w14:ligatures w14:val="none"/>
        </w:rPr>
        <w:tab/>
        <w:t>Grade Weight</w:t>
      </w:r>
    </w:p>
    <w:p w14:paraId="5627364A" w14:textId="77777777" w:rsidR="00FC7FF7" w:rsidRPr="000578D2" w:rsidRDefault="00FC7FF7" w:rsidP="00FC7FF7">
      <w:p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Instructions</w:t>
      </w:r>
      <w:r w:rsidRPr="000578D2">
        <w:rPr>
          <w:rFonts w:eastAsia="Times New Roman" w:cstheme="minorHAnsi"/>
          <w:color w:val="0070C0"/>
          <w:kern w:val="0"/>
          <w14:ligatures w14:val="none"/>
        </w:rPr>
        <w:tab/>
      </w:r>
      <w:r w:rsidRPr="000578D2">
        <w:rPr>
          <w:rFonts w:eastAsia="Times New Roman" w:cstheme="minorHAnsi"/>
          <w:color w:val="0070C0"/>
          <w:kern w:val="0"/>
          <w14:ligatures w14:val="none"/>
        </w:rPr>
        <w:tab/>
        <w:t>15%</w:t>
      </w:r>
    </w:p>
    <w:p w14:paraId="395A8BBA" w14:textId="77777777" w:rsidR="00FC7FF7" w:rsidRPr="000578D2" w:rsidRDefault="00FC7FF7" w:rsidP="00FC7FF7">
      <w:p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Comparison Report</w:t>
      </w:r>
      <w:r w:rsidRPr="000578D2">
        <w:rPr>
          <w:rFonts w:eastAsia="Times New Roman" w:cstheme="minorHAnsi"/>
          <w:color w:val="0070C0"/>
          <w:kern w:val="0"/>
          <w14:ligatures w14:val="none"/>
        </w:rPr>
        <w:tab/>
        <w:t>20%</w:t>
      </w:r>
    </w:p>
    <w:p w14:paraId="61AF260D" w14:textId="77777777" w:rsidR="00FC7FF7" w:rsidRPr="000578D2" w:rsidRDefault="00FC7FF7" w:rsidP="00FC7FF7">
      <w:p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PowerPoint</w:t>
      </w:r>
      <w:r w:rsidRPr="000578D2">
        <w:rPr>
          <w:rFonts w:eastAsia="Times New Roman" w:cstheme="minorHAnsi"/>
          <w:color w:val="0070C0"/>
          <w:kern w:val="0"/>
          <w14:ligatures w14:val="none"/>
        </w:rPr>
        <w:tab/>
      </w:r>
      <w:r w:rsidRPr="000578D2">
        <w:rPr>
          <w:rFonts w:eastAsia="Times New Roman" w:cstheme="minorHAnsi"/>
          <w:color w:val="0070C0"/>
          <w:kern w:val="0"/>
          <w14:ligatures w14:val="none"/>
        </w:rPr>
        <w:tab/>
        <w:t>10%</w:t>
      </w:r>
    </w:p>
    <w:p w14:paraId="1753A581" w14:textId="77777777" w:rsidR="00FC7FF7" w:rsidRPr="000578D2" w:rsidRDefault="00FC7FF7" w:rsidP="00FC7FF7">
      <w:pPr>
        <w:spacing w:after="0" w:line="240" w:lineRule="auto"/>
        <w:rPr>
          <w:rFonts w:eastAsia="Times New Roman" w:cstheme="minorHAnsi"/>
          <w:color w:val="0070C0"/>
          <w:kern w:val="0"/>
          <w14:ligatures w14:val="none"/>
        </w:rPr>
      </w:pPr>
      <w:proofErr w:type="spellStart"/>
      <w:r w:rsidRPr="000578D2">
        <w:rPr>
          <w:rFonts w:eastAsia="Times New Roman" w:cstheme="minorHAnsi"/>
          <w:color w:val="0070C0"/>
          <w:kern w:val="0"/>
          <w14:ligatures w14:val="none"/>
        </w:rPr>
        <w:t>iFixit</w:t>
      </w:r>
      <w:proofErr w:type="spellEnd"/>
      <w:r w:rsidRPr="000578D2">
        <w:rPr>
          <w:rFonts w:eastAsia="Times New Roman" w:cstheme="minorHAnsi"/>
          <w:color w:val="0070C0"/>
          <w:kern w:val="0"/>
          <w14:ligatures w14:val="none"/>
        </w:rPr>
        <w:t xml:space="preserve"> Guide Project</w:t>
      </w:r>
      <w:r w:rsidRPr="000578D2">
        <w:rPr>
          <w:rFonts w:eastAsia="Times New Roman" w:cstheme="minorHAnsi"/>
          <w:color w:val="0070C0"/>
          <w:kern w:val="0"/>
          <w14:ligatures w14:val="none"/>
        </w:rPr>
        <w:tab/>
        <w:t>30%</w:t>
      </w:r>
    </w:p>
    <w:p w14:paraId="7F010519" w14:textId="77777777" w:rsidR="00FC7FF7" w:rsidRPr="000578D2" w:rsidRDefault="00FC7FF7" w:rsidP="00FC7FF7">
      <w:pPr>
        <w:spacing w:after="0" w:line="240" w:lineRule="auto"/>
        <w:rPr>
          <w:rFonts w:eastAsia="Times New Roman" w:cstheme="minorHAnsi"/>
          <w:color w:val="0070C0"/>
          <w:kern w:val="0"/>
          <w14:ligatures w14:val="none"/>
        </w:rPr>
      </w:pPr>
      <w:proofErr w:type="spellStart"/>
      <w:r w:rsidRPr="000578D2">
        <w:rPr>
          <w:rFonts w:eastAsia="Times New Roman" w:cstheme="minorHAnsi"/>
          <w:color w:val="0070C0"/>
          <w:kern w:val="0"/>
          <w14:ligatures w14:val="none"/>
        </w:rPr>
        <w:lastRenderedPageBreak/>
        <w:t>iFixit</w:t>
      </w:r>
      <w:proofErr w:type="spellEnd"/>
      <w:r w:rsidRPr="000578D2">
        <w:rPr>
          <w:rFonts w:eastAsia="Times New Roman" w:cstheme="minorHAnsi"/>
          <w:color w:val="0070C0"/>
          <w:kern w:val="0"/>
          <w14:ligatures w14:val="none"/>
        </w:rPr>
        <w:t xml:space="preserve"> SEM Project</w:t>
      </w:r>
      <w:r w:rsidRPr="000578D2">
        <w:rPr>
          <w:rFonts w:eastAsia="Times New Roman" w:cstheme="minorHAnsi"/>
          <w:color w:val="0070C0"/>
          <w:kern w:val="0"/>
          <w14:ligatures w14:val="none"/>
        </w:rPr>
        <w:tab/>
        <w:t>15%</w:t>
      </w:r>
    </w:p>
    <w:p w14:paraId="652D9BF9" w14:textId="77777777" w:rsidR="00FC7FF7" w:rsidRPr="000578D2" w:rsidRDefault="00FC7FF7" w:rsidP="00FC7FF7">
      <w:p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Final:</w:t>
      </w:r>
      <w:r w:rsidRPr="000578D2">
        <w:rPr>
          <w:rFonts w:eastAsia="Times New Roman" w:cstheme="minorHAnsi"/>
          <w:color w:val="0070C0"/>
          <w:kern w:val="0"/>
          <w14:ligatures w14:val="none"/>
        </w:rPr>
        <w:tab/>
      </w:r>
      <w:r w:rsidRPr="000578D2">
        <w:rPr>
          <w:rFonts w:eastAsia="Times New Roman" w:cstheme="minorHAnsi"/>
          <w:color w:val="0070C0"/>
          <w:kern w:val="0"/>
          <w14:ligatures w14:val="none"/>
        </w:rPr>
        <w:tab/>
      </w:r>
      <w:r w:rsidRPr="000578D2">
        <w:rPr>
          <w:rFonts w:eastAsia="Times New Roman" w:cstheme="minorHAnsi"/>
          <w:color w:val="0070C0"/>
          <w:kern w:val="0"/>
          <w14:ligatures w14:val="none"/>
        </w:rPr>
        <w:tab/>
        <w:t>5%</w:t>
      </w:r>
    </w:p>
    <w:p w14:paraId="21C57E18" w14:textId="77777777" w:rsidR="00FC7FF7" w:rsidRPr="000578D2" w:rsidRDefault="00FC7FF7" w:rsidP="00FC7FF7">
      <w:p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Quizzes &amp; Classwork:5%</w:t>
      </w:r>
    </w:p>
    <w:p w14:paraId="30832201" w14:textId="77777777" w:rsidR="00FC7FF7" w:rsidRPr="000578D2" w:rsidRDefault="00FC7FF7" w:rsidP="00FC7FF7">
      <w:pPr>
        <w:spacing w:after="0" w:line="240" w:lineRule="auto"/>
        <w:rPr>
          <w:rFonts w:eastAsia="Times New Roman" w:cstheme="minorHAnsi"/>
          <w:b/>
          <w:color w:val="0070C0"/>
        </w:rPr>
      </w:pPr>
    </w:p>
    <w:p w14:paraId="31BC5E8D" w14:textId="77777777" w:rsidR="00FC7FF7" w:rsidRPr="000578D2" w:rsidRDefault="00FC7FF7" w:rsidP="00FC7FF7">
      <w:pPr>
        <w:spacing w:after="0" w:line="240" w:lineRule="auto"/>
        <w:rPr>
          <w:rFonts w:eastAsia="Times New Roman" w:cstheme="minorHAnsi"/>
          <w:b/>
          <w:color w:val="0070C0"/>
        </w:rPr>
      </w:pPr>
      <w:r w:rsidRPr="000578D2">
        <w:rPr>
          <w:rFonts w:eastAsia="Times New Roman" w:cstheme="minorHAnsi"/>
          <w:b/>
          <w:color w:val="0070C0"/>
        </w:rPr>
        <w:t>Late Assignments</w:t>
      </w:r>
    </w:p>
    <w:p w14:paraId="22840710" w14:textId="77777777" w:rsidR="00FC7FF7" w:rsidRPr="000578D2" w:rsidRDefault="00FC7FF7" w:rsidP="00FC7FF7">
      <w:pPr>
        <w:spacing w:after="0" w:line="240" w:lineRule="auto"/>
        <w:rPr>
          <w:rFonts w:eastAsia="Times New Roman" w:cstheme="minorHAnsi"/>
          <w:color w:val="C00000"/>
        </w:rPr>
      </w:pPr>
      <w:r w:rsidRPr="000578D2">
        <w:rPr>
          <w:rFonts w:eastAsia="Times New Roman" w:cstheme="minorHAnsi"/>
          <w:color w:val="0070C0"/>
        </w:rPr>
        <w:t xml:space="preserve">You have until one week after the due date to turn a paper in. You can’t learn what you’re supposed to be learning if you don’t turn in assignments, so I would rather get them late than not at all. </w:t>
      </w:r>
      <w:r w:rsidRPr="000578D2">
        <w:rPr>
          <w:rFonts w:eastAsia="Times New Roman" w:cstheme="minorHAnsi"/>
          <w:color w:val="C00000"/>
        </w:rPr>
        <w:t>Late papers are downgraded one letter grade.</w:t>
      </w:r>
    </w:p>
    <w:p w14:paraId="3E0FC15C" w14:textId="77777777" w:rsidR="00FC7FF7" w:rsidRPr="00834547" w:rsidRDefault="00FC7FF7" w:rsidP="00FC7FF7">
      <w:pPr>
        <w:spacing w:before="240" w:after="100" w:afterAutospacing="1" w:line="240" w:lineRule="auto"/>
        <w:outlineLvl w:val="1"/>
        <w:rPr>
          <w:rFonts w:eastAsia="Times New Roman" w:cstheme="minorHAnsi"/>
          <w:b/>
          <w:bCs/>
          <w:kern w:val="0"/>
          <w:sz w:val="36"/>
          <w:szCs w:val="36"/>
          <w14:ligatures w14:val="none"/>
        </w:rPr>
      </w:pPr>
      <w:r w:rsidRPr="00834547">
        <w:rPr>
          <w:rFonts w:eastAsia="Times New Roman" w:cstheme="minorHAnsi"/>
          <w:b/>
          <w:bCs/>
          <w:kern w:val="0"/>
          <w:sz w:val="36"/>
          <w:szCs w:val="36"/>
          <w14:ligatures w14:val="none"/>
        </w:rPr>
        <w:t xml:space="preserve">Grading </w:t>
      </w:r>
      <w:r w:rsidRPr="00834547">
        <w:rPr>
          <w:rFonts w:eastAsia="Times New Roman" w:cstheme="minorHAnsi"/>
          <w:kern w:val="0"/>
          <w:sz w:val="24"/>
          <w:szCs w:val="24"/>
          <w14:ligatures w14:val="none"/>
        </w:rPr>
        <w:t>(</w:t>
      </w:r>
      <w:r w:rsidRPr="00834547">
        <w:rPr>
          <w:rFonts w:eastAsia="Times New Roman" w:cstheme="minorHAnsi"/>
          <w:b/>
          <w:bCs/>
          <w:kern w:val="0"/>
          <w:sz w:val="24"/>
          <w:szCs w:val="24"/>
          <w14:ligatures w14:val="none"/>
        </w:rPr>
        <w:t>From Official Department Syllabus</w:t>
      </w:r>
      <w:r w:rsidRPr="00834547">
        <w:rPr>
          <w:rFonts w:eastAsia="Times New Roman" w:cstheme="minorHAnsi"/>
          <w:kern w:val="0"/>
          <w:sz w:val="24"/>
          <w:szCs w:val="24"/>
          <w14:ligatures w14:val="none"/>
        </w:rPr>
        <w:t>)</w:t>
      </w:r>
    </w:p>
    <w:p w14:paraId="7D79CA5F" w14:textId="77777777" w:rsidR="00FC7FF7" w:rsidRPr="000578D2" w:rsidRDefault="00FC7FF7" w:rsidP="00FC7FF7">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The following grading criteria serve as general guidelines for evaluating all assignments. Assignment-specific rubrics will be housed on Canvas.</w:t>
      </w:r>
    </w:p>
    <w:p w14:paraId="4455AA8E" w14:textId="77777777" w:rsidR="00FC7FF7" w:rsidRPr="000578D2" w:rsidRDefault="00FC7FF7" w:rsidP="00FC7FF7">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257CCFCC" w14:textId="77777777" w:rsidR="00FC7FF7" w:rsidRPr="000578D2" w:rsidRDefault="00FC7FF7" w:rsidP="00FC7FF7">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403C8027" w14:textId="77777777" w:rsidR="00FC7FF7" w:rsidRPr="000578D2" w:rsidRDefault="00FC7FF7" w:rsidP="00FC7FF7">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6C0D371A" w14:textId="77777777" w:rsidR="00FC7FF7" w:rsidRPr="000578D2" w:rsidRDefault="00FC7FF7" w:rsidP="00FC7FF7">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5207BF9A" w14:textId="77777777" w:rsidR="00FC7FF7" w:rsidRPr="000578D2" w:rsidRDefault="00FC7FF7" w:rsidP="00FC7FF7">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 xml:space="preserve">"F" (0-59%): A manager would start looking for someone to replace you. </w:t>
      </w:r>
      <w:proofErr w:type="gramStart"/>
      <w:r w:rsidRPr="000578D2">
        <w:rPr>
          <w:rFonts w:eastAsia="Times New Roman" w:cstheme="minorHAnsi"/>
          <w:kern w:val="0"/>
          <w14:ligatures w14:val="none"/>
        </w:rPr>
        <w:t>In particular, work</w:t>
      </w:r>
      <w:proofErr w:type="gramEnd"/>
      <w:r w:rsidRPr="000578D2">
        <w:rPr>
          <w:rFonts w:eastAsia="Times New Roman" w:cstheme="minorHAnsi"/>
          <w:kern w:val="0"/>
          <w14:ligatures w14:val="none"/>
        </w:rPr>
        <w:t xml:space="preserve"> fails to address the tasks of the assignment, is so underdeveloped as to demonstrate incompetence, and is mechanically and grammatically incomprehensible. This grade will also be assigned for any evidence of plagiarism.</w:t>
      </w:r>
    </w:p>
    <w:p w14:paraId="0E4E6B2A" w14:textId="77777777" w:rsidR="00FC7FF7" w:rsidRPr="00834547" w:rsidRDefault="00FC7FF7" w:rsidP="00FC7FF7">
      <w:pPr>
        <w:spacing w:before="100" w:beforeAutospacing="1" w:after="100" w:afterAutospacing="1" w:line="240" w:lineRule="auto"/>
        <w:rPr>
          <w:rFonts w:eastAsia="Times New Roman" w:cstheme="minorHAnsi"/>
          <w:b/>
          <w:bCs/>
          <w:sz w:val="32"/>
          <w:szCs w:val="32"/>
        </w:rPr>
      </w:pPr>
      <w:r w:rsidRPr="00834547">
        <w:rPr>
          <w:rFonts w:eastAsia="Times New Roman" w:cstheme="minorHAnsi"/>
          <w:b/>
          <w:bCs/>
          <w:sz w:val="32"/>
          <w:szCs w:val="32"/>
        </w:rPr>
        <w:t xml:space="preserve">Grading </w:t>
      </w:r>
      <w:r w:rsidRPr="00834547">
        <w:rPr>
          <w:rFonts w:eastAsia="Times New Roman" w:cstheme="minorHAnsi"/>
          <w:kern w:val="0"/>
          <w:sz w:val="24"/>
          <w:szCs w:val="24"/>
          <w14:ligatures w14:val="none"/>
        </w:rPr>
        <w:t>(</w:t>
      </w:r>
      <w:r w:rsidRPr="00834547">
        <w:rPr>
          <w:rFonts w:eastAsia="Times New Roman" w:cstheme="minorHAnsi"/>
          <w:b/>
          <w:bCs/>
          <w:kern w:val="0"/>
          <w:sz w:val="24"/>
          <w:szCs w:val="24"/>
          <w14:ligatures w14:val="none"/>
        </w:rPr>
        <w:t>For This Section</w:t>
      </w:r>
      <w:r w:rsidRPr="00834547">
        <w:rPr>
          <w:rFonts w:eastAsia="Times New Roman" w:cstheme="minorHAnsi"/>
          <w:kern w:val="0"/>
          <w:sz w:val="24"/>
          <w:szCs w:val="24"/>
          <w14:ligatures w14:val="none"/>
        </w:rPr>
        <w:t>)</w:t>
      </w:r>
    </w:p>
    <w:p w14:paraId="7171D32A" w14:textId="77777777" w:rsidR="00FC7FF7" w:rsidRPr="000578D2" w:rsidRDefault="00FC7FF7" w:rsidP="00FC7FF7">
      <w:pPr>
        <w:spacing w:before="100" w:beforeAutospacing="1" w:after="100" w:afterAutospacing="1"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I assign letter grades to assignments, but Canvas does not show them to you. Instead, they convert the letter grades to numbers and show you those. I have no control over the numbers Canvas assigns. Here is what you’ll see in Canvas and the grade it corresponds to:</w:t>
      </w:r>
    </w:p>
    <w:tbl>
      <w:tblPr>
        <w:tblStyle w:val="TableGrid"/>
        <w:tblW w:w="0" w:type="auto"/>
        <w:tblLook w:val="04A0" w:firstRow="1" w:lastRow="0" w:firstColumn="1" w:lastColumn="0" w:noHBand="0" w:noVBand="1"/>
      </w:tblPr>
      <w:tblGrid>
        <w:gridCol w:w="745"/>
        <w:gridCol w:w="863"/>
        <w:gridCol w:w="885"/>
        <w:gridCol w:w="883"/>
        <w:gridCol w:w="716"/>
        <w:gridCol w:w="1814"/>
      </w:tblGrid>
      <w:tr w:rsidR="00FC7FF7" w:rsidRPr="00834547" w14:paraId="36786694" w14:textId="77777777" w:rsidTr="00186533">
        <w:tc>
          <w:tcPr>
            <w:tcW w:w="0" w:type="auto"/>
          </w:tcPr>
          <w:p w14:paraId="36BEF934" w14:textId="77777777" w:rsidR="00FC7FF7" w:rsidRPr="00834547" w:rsidRDefault="00FC7FF7" w:rsidP="00186533">
            <w:pPr>
              <w:spacing w:before="100" w:beforeAutospacing="1"/>
              <w:rPr>
                <w:rFonts w:eastAsia="Times New Roman" w:cstheme="minorHAnsi"/>
                <w:color w:val="0070C0"/>
                <w:kern w:val="0"/>
                <w:sz w:val="24"/>
                <w:szCs w:val="24"/>
                <w14:ligatures w14:val="none"/>
              </w:rPr>
            </w:pPr>
          </w:p>
        </w:tc>
        <w:tc>
          <w:tcPr>
            <w:tcW w:w="0" w:type="auto"/>
          </w:tcPr>
          <w:p w14:paraId="576B1EF9"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89: B+</w:t>
            </w:r>
          </w:p>
        </w:tc>
        <w:tc>
          <w:tcPr>
            <w:tcW w:w="0" w:type="auto"/>
          </w:tcPr>
          <w:p w14:paraId="4390238D"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79: C+</w:t>
            </w:r>
          </w:p>
        </w:tc>
        <w:tc>
          <w:tcPr>
            <w:tcW w:w="0" w:type="auto"/>
          </w:tcPr>
          <w:p w14:paraId="0BB0C40C"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69: D+</w:t>
            </w:r>
          </w:p>
        </w:tc>
        <w:tc>
          <w:tcPr>
            <w:tcW w:w="0" w:type="auto"/>
          </w:tcPr>
          <w:p w14:paraId="175DC273"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60: F</w:t>
            </w:r>
          </w:p>
        </w:tc>
        <w:tc>
          <w:tcPr>
            <w:tcW w:w="0" w:type="auto"/>
          </w:tcPr>
          <w:p w14:paraId="02F97133"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0: Not turned in</w:t>
            </w:r>
          </w:p>
        </w:tc>
      </w:tr>
      <w:tr w:rsidR="00FC7FF7" w:rsidRPr="00834547" w14:paraId="1D673127" w14:textId="77777777" w:rsidTr="00186533">
        <w:tc>
          <w:tcPr>
            <w:tcW w:w="0" w:type="auto"/>
          </w:tcPr>
          <w:p w14:paraId="44040652"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96: A</w:t>
            </w:r>
          </w:p>
        </w:tc>
        <w:tc>
          <w:tcPr>
            <w:tcW w:w="0" w:type="auto"/>
          </w:tcPr>
          <w:p w14:paraId="69735E5D"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86: B</w:t>
            </w:r>
          </w:p>
        </w:tc>
        <w:tc>
          <w:tcPr>
            <w:tcW w:w="0" w:type="auto"/>
          </w:tcPr>
          <w:p w14:paraId="09F8092E"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76: C</w:t>
            </w:r>
          </w:p>
        </w:tc>
        <w:tc>
          <w:tcPr>
            <w:tcW w:w="0" w:type="auto"/>
          </w:tcPr>
          <w:p w14:paraId="0B84D2B3"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66: D</w:t>
            </w:r>
          </w:p>
        </w:tc>
        <w:tc>
          <w:tcPr>
            <w:tcW w:w="0" w:type="auto"/>
          </w:tcPr>
          <w:p w14:paraId="0193DE38" w14:textId="77777777" w:rsidR="00FC7FF7" w:rsidRPr="00834547" w:rsidRDefault="00FC7FF7" w:rsidP="00186533">
            <w:pPr>
              <w:spacing w:before="100" w:beforeAutospacing="1"/>
              <w:rPr>
                <w:rFonts w:eastAsia="Times New Roman" w:cstheme="minorHAnsi"/>
                <w:color w:val="0070C0"/>
                <w:kern w:val="0"/>
                <w:sz w:val="24"/>
                <w:szCs w:val="24"/>
                <w14:ligatures w14:val="none"/>
              </w:rPr>
            </w:pPr>
          </w:p>
        </w:tc>
        <w:tc>
          <w:tcPr>
            <w:tcW w:w="0" w:type="auto"/>
          </w:tcPr>
          <w:p w14:paraId="20C0BEDF" w14:textId="77777777" w:rsidR="00FC7FF7" w:rsidRPr="00834547" w:rsidRDefault="00FC7FF7" w:rsidP="00186533">
            <w:pPr>
              <w:spacing w:before="100" w:beforeAutospacing="1"/>
              <w:rPr>
                <w:rFonts w:eastAsia="Times New Roman" w:cstheme="minorHAnsi"/>
                <w:color w:val="0070C0"/>
                <w:kern w:val="0"/>
                <w:sz w:val="24"/>
                <w:szCs w:val="24"/>
                <w14:ligatures w14:val="none"/>
              </w:rPr>
            </w:pPr>
          </w:p>
        </w:tc>
      </w:tr>
      <w:tr w:rsidR="00FC7FF7" w:rsidRPr="00834547" w14:paraId="7E4FE96D" w14:textId="77777777" w:rsidTr="00186533">
        <w:tc>
          <w:tcPr>
            <w:tcW w:w="0" w:type="auto"/>
          </w:tcPr>
          <w:p w14:paraId="1AD576BB"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93 A-</w:t>
            </w:r>
          </w:p>
        </w:tc>
        <w:tc>
          <w:tcPr>
            <w:tcW w:w="0" w:type="auto"/>
          </w:tcPr>
          <w:p w14:paraId="0A389FB1"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83: B-</w:t>
            </w:r>
          </w:p>
        </w:tc>
        <w:tc>
          <w:tcPr>
            <w:tcW w:w="0" w:type="auto"/>
          </w:tcPr>
          <w:p w14:paraId="39530A87"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73: C-</w:t>
            </w:r>
          </w:p>
        </w:tc>
        <w:tc>
          <w:tcPr>
            <w:tcW w:w="0" w:type="auto"/>
          </w:tcPr>
          <w:p w14:paraId="41C7A83C" w14:textId="77777777" w:rsidR="00FC7FF7" w:rsidRPr="00834547" w:rsidRDefault="00FC7FF7" w:rsidP="00186533">
            <w:pPr>
              <w:spacing w:before="100" w:beforeAutospacing="1"/>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63: D-</w:t>
            </w:r>
          </w:p>
        </w:tc>
        <w:tc>
          <w:tcPr>
            <w:tcW w:w="0" w:type="auto"/>
          </w:tcPr>
          <w:p w14:paraId="238DD705" w14:textId="77777777" w:rsidR="00FC7FF7" w:rsidRPr="00834547" w:rsidRDefault="00FC7FF7" w:rsidP="00186533">
            <w:pPr>
              <w:spacing w:before="100" w:beforeAutospacing="1"/>
              <w:rPr>
                <w:rFonts w:eastAsia="Times New Roman" w:cstheme="minorHAnsi"/>
                <w:color w:val="0070C0"/>
                <w:kern w:val="0"/>
                <w:sz w:val="24"/>
                <w:szCs w:val="24"/>
                <w14:ligatures w14:val="none"/>
              </w:rPr>
            </w:pPr>
          </w:p>
        </w:tc>
        <w:tc>
          <w:tcPr>
            <w:tcW w:w="0" w:type="auto"/>
          </w:tcPr>
          <w:p w14:paraId="137EB0C3" w14:textId="77777777" w:rsidR="00FC7FF7" w:rsidRPr="00834547" w:rsidRDefault="00FC7FF7" w:rsidP="00186533">
            <w:pPr>
              <w:spacing w:before="100" w:beforeAutospacing="1"/>
              <w:rPr>
                <w:rFonts w:eastAsia="Times New Roman" w:cstheme="minorHAnsi"/>
                <w:color w:val="0070C0"/>
                <w:kern w:val="0"/>
                <w:sz w:val="24"/>
                <w:szCs w:val="24"/>
                <w14:ligatures w14:val="none"/>
              </w:rPr>
            </w:pPr>
          </w:p>
        </w:tc>
      </w:tr>
    </w:tbl>
    <w:p w14:paraId="5ABAEA77" w14:textId="77777777" w:rsidR="00FC7FF7" w:rsidRPr="000578D2" w:rsidRDefault="00FC7FF7" w:rsidP="00FC7FF7">
      <w:pPr>
        <w:spacing w:before="100" w:beforeAutospacing="1" w:after="100" w:afterAutospacing="1" w:line="240" w:lineRule="auto"/>
        <w:rPr>
          <w:rFonts w:eastAsia="Times New Roman" w:cstheme="minorHAnsi"/>
          <w:color w:val="C00000"/>
          <w:kern w:val="0"/>
          <w14:ligatures w14:val="none"/>
        </w:rPr>
      </w:pPr>
      <w:r w:rsidRPr="000578D2">
        <w:rPr>
          <w:rFonts w:eastAsia="Times New Roman" w:cstheme="minorHAnsi"/>
          <w:color w:val="C00000"/>
          <w:kern w:val="0"/>
          <w14:ligatures w14:val="none"/>
        </w:rPr>
        <w:t>Note: Grades on individual assignments and quizzes in Canvas are accurate. However, the overall course grade shown in Canvas will not be accurate as it doesn’t account for class participation, tardies, or absences.</w:t>
      </w:r>
    </w:p>
    <w:p w14:paraId="4FC1B869" w14:textId="77777777" w:rsidR="00FC7FF7" w:rsidRPr="00834547" w:rsidRDefault="00FC7FF7" w:rsidP="00FC7FF7">
      <w:pPr>
        <w:spacing w:before="100" w:beforeAutospacing="1" w:after="0" w:line="240" w:lineRule="auto"/>
        <w:outlineLvl w:val="1"/>
        <w:rPr>
          <w:rFonts w:eastAsia="Times New Roman" w:cstheme="minorHAnsi"/>
          <w:b/>
          <w:bCs/>
          <w:kern w:val="0"/>
          <w:sz w:val="36"/>
          <w:szCs w:val="36"/>
          <w14:ligatures w14:val="none"/>
        </w:rPr>
      </w:pPr>
      <w:r w:rsidRPr="00834547">
        <w:rPr>
          <w:rFonts w:eastAsia="Times New Roman" w:cstheme="minorHAnsi"/>
          <w:b/>
          <w:bCs/>
          <w:kern w:val="0"/>
          <w:sz w:val="36"/>
          <w:szCs w:val="36"/>
          <w14:ligatures w14:val="none"/>
        </w:rPr>
        <w:t>Course Policies and Procedures</w:t>
      </w:r>
    </w:p>
    <w:p w14:paraId="55CC8489" w14:textId="77777777" w:rsidR="00FC7FF7" w:rsidRPr="000578D2" w:rsidRDefault="00FC7FF7" w:rsidP="00FC7FF7">
      <w:pPr>
        <w:spacing w:before="100" w:beforeAutospacing="1" w:after="100" w:afterAutospacing="1" w:line="240" w:lineRule="auto"/>
        <w:rPr>
          <w:rFonts w:eastAsia="Times New Roman" w:cstheme="minorHAnsi"/>
          <w:kern w:val="0"/>
          <w14:ligatures w14:val="none"/>
        </w:rPr>
      </w:pPr>
      <w:r w:rsidRPr="000578D2">
        <w:rPr>
          <w:rFonts w:eastAsia="Times New Roman" w:cstheme="minorHAnsi"/>
          <w:kern w:val="0"/>
          <w14:ligatures w14:val="none"/>
        </w:rPr>
        <w:t>These policies provide you with the formal regulations governing this course. Submission of your first assignment indicates you have read, understood, and agreed to these policies.</w:t>
      </w:r>
    </w:p>
    <w:p w14:paraId="2205674B" w14:textId="77777777" w:rsidR="00FC7FF7" w:rsidRPr="00834547" w:rsidRDefault="00FC7FF7" w:rsidP="00FC7FF7">
      <w:pPr>
        <w:spacing w:before="100" w:beforeAutospacing="1" w:after="100" w:afterAutospacing="1" w:line="240" w:lineRule="auto"/>
        <w:outlineLvl w:val="2"/>
        <w:rPr>
          <w:rFonts w:eastAsia="Times New Roman" w:cstheme="minorHAnsi"/>
          <w:b/>
          <w:bCs/>
          <w:color w:val="0070C0"/>
          <w:kern w:val="0"/>
          <w:sz w:val="32"/>
          <w:szCs w:val="32"/>
          <w14:ligatures w14:val="none"/>
        </w:rPr>
      </w:pPr>
      <w:r w:rsidRPr="00834547">
        <w:rPr>
          <w:rFonts w:eastAsia="Times New Roman" w:cstheme="minorHAnsi"/>
          <w:b/>
          <w:bCs/>
          <w:color w:val="0070C0"/>
          <w:kern w:val="0"/>
          <w:sz w:val="32"/>
          <w:szCs w:val="32"/>
          <w14:ligatures w14:val="none"/>
        </w:rPr>
        <w:t>Attendance</w:t>
      </w:r>
    </w:p>
    <w:p w14:paraId="445874D3" w14:textId="77777777" w:rsidR="00FC7FF7" w:rsidRPr="000578D2" w:rsidRDefault="00FC7FF7" w:rsidP="00FC7FF7">
      <w:pPr>
        <w:spacing w:before="100" w:beforeAutospacing="1" w:after="100" w:afterAutospacing="1"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 xml:space="preserve">You must attend class. </w:t>
      </w:r>
      <w:r w:rsidRPr="000578D2">
        <w:rPr>
          <w:rFonts w:eastAsia="Times New Roman" w:cstheme="minorHAnsi"/>
          <w:color w:val="C00000"/>
          <w:kern w:val="0"/>
          <w14:ligatures w14:val="none"/>
        </w:rPr>
        <w:t>You get 3 free absences.</w:t>
      </w:r>
      <w:r w:rsidRPr="000578D2">
        <w:rPr>
          <w:rFonts w:eastAsia="Times New Roman" w:cstheme="minorHAnsi"/>
          <w:color w:val="0070C0"/>
          <w:kern w:val="0"/>
          <w14:ligatures w14:val="none"/>
        </w:rPr>
        <w:t xml:space="preserve"> These free absences include when your car doesn’t start, you get stuck in traffic, you don’t feel well (exceptions made for Covid and communicable diseases, as described below), you have a sick relative, you couldn’t find a parking space, etc. </w:t>
      </w:r>
    </w:p>
    <w:p w14:paraId="10868E8F" w14:textId="77777777" w:rsidR="00FC7FF7" w:rsidRPr="000578D2" w:rsidRDefault="00FC7FF7" w:rsidP="00FC7FF7">
      <w:pPr>
        <w:spacing w:before="100" w:beforeAutospacing="1" w:after="100" w:afterAutospacing="1"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 xml:space="preserve">If you have </w:t>
      </w:r>
      <w:r w:rsidRPr="000578D2">
        <w:rPr>
          <w:rFonts w:eastAsia="Times New Roman" w:cstheme="minorHAnsi"/>
          <w:color w:val="C00000"/>
          <w:kern w:val="0"/>
          <w14:ligatures w14:val="none"/>
        </w:rPr>
        <w:t>Covid</w:t>
      </w:r>
      <w:r w:rsidRPr="000578D2">
        <w:rPr>
          <w:rFonts w:eastAsia="Times New Roman" w:cstheme="minorHAnsi"/>
          <w:color w:val="0070C0"/>
          <w:kern w:val="0"/>
          <w14:ligatures w14:val="none"/>
        </w:rPr>
        <w:t xml:space="preserve"> and can prove it with a doctor’s note, that will not count towards your absences. However, I reserve the right to make you submit your note to the Dean’s office for verification of your condition.</w:t>
      </w:r>
    </w:p>
    <w:p w14:paraId="1517B781" w14:textId="77777777" w:rsidR="00FC7FF7" w:rsidRPr="00834547" w:rsidRDefault="00FC7FF7" w:rsidP="00FC7FF7">
      <w:pPr>
        <w:spacing w:after="100" w:afterAutospacing="1" w:line="240" w:lineRule="auto"/>
        <w:rPr>
          <w:rFonts w:eastAsia="Times New Roman" w:cstheme="minorHAnsi"/>
          <w:b/>
          <w:bCs/>
          <w:color w:val="0070C0"/>
          <w:kern w:val="0"/>
          <w:sz w:val="27"/>
          <w:szCs w:val="27"/>
          <w14:ligatures w14:val="none"/>
        </w:rPr>
      </w:pPr>
      <w:r w:rsidRPr="00834547">
        <w:rPr>
          <w:rFonts w:eastAsia="Times New Roman" w:cstheme="minorHAnsi"/>
          <w:b/>
          <w:bCs/>
          <w:color w:val="0070C0"/>
          <w:kern w:val="0"/>
          <w:sz w:val="27"/>
          <w:szCs w:val="27"/>
          <w14:ligatures w14:val="none"/>
        </w:rPr>
        <w:t>Number of Absences and Consequences</w:t>
      </w:r>
    </w:p>
    <w:p w14:paraId="49E78224" w14:textId="77777777" w:rsidR="00FC7FF7" w:rsidRPr="000578D2" w:rsidRDefault="00FC7FF7" w:rsidP="00FC7FF7">
      <w:pPr>
        <w:pStyle w:val="ListParagraph"/>
        <w:numPr>
          <w:ilvl w:val="0"/>
          <w:numId w:val="2"/>
        </w:num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3 Absences: No impact on final grade</w:t>
      </w:r>
    </w:p>
    <w:p w14:paraId="51787459" w14:textId="77777777" w:rsidR="00FC7FF7" w:rsidRPr="000578D2" w:rsidRDefault="00FC7FF7" w:rsidP="00FC7FF7">
      <w:pPr>
        <w:pStyle w:val="ListParagraph"/>
        <w:numPr>
          <w:ilvl w:val="0"/>
          <w:numId w:val="2"/>
        </w:num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4 Absences: Final grade lowered 1/3 of a letter grade</w:t>
      </w:r>
    </w:p>
    <w:p w14:paraId="151448EF" w14:textId="77777777" w:rsidR="00FC7FF7" w:rsidRPr="000578D2" w:rsidRDefault="00FC7FF7" w:rsidP="00FC7FF7">
      <w:pPr>
        <w:pStyle w:val="ListParagraph"/>
        <w:numPr>
          <w:ilvl w:val="0"/>
          <w:numId w:val="2"/>
        </w:num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5 Absences: Final grade lowered one full letter grade</w:t>
      </w:r>
    </w:p>
    <w:p w14:paraId="463EC10E" w14:textId="77777777" w:rsidR="00FC7FF7" w:rsidRPr="000578D2" w:rsidRDefault="00FC7FF7" w:rsidP="00FC7FF7">
      <w:pPr>
        <w:pStyle w:val="ListParagraph"/>
        <w:numPr>
          <w:ilvl w:val="0"/>
          <w:numId w:val="2"/>
        </w:numPr>
        <w:spacing w:after="0"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6 Absences: You will not pass the class</w:t>
      </w:r>
    </w:p>
    <w:p w14:paraId="708113D2" w14:textId="77777777" w:rsidR="00FC7FF7" w:rsidRPr="000578D2" w:rsidRDefault="00FC7FF7" w:rsidP="00FC7FF7">
      <w:pPr>
        <w:spacing w:before="100" w:beforeAutospacing="1" w:after="100" w:afterAutospacing="1" w:line="240" w:lineRule="auto"/>
        <w:rPr>
          <w:rFonts w:eastAsia="Times New Roman" w:cstheme="minorHAnsi"/>
          <w:color w:val="0070C0"/>
          <w:kern w:val="0"/>
          <w14:ligatures w14:val="none"/>
        </w:rPr>
      </w:pPr>
      <w:r w:rsidRPr="000578D2">
        <w:rPr>
          <w:rFonts w:eastAsia="Times New Roman" w:cstheme="minorHAnsi"/>
          <w:color w:val="0070C0"/>
          <w:kern w:val="0"/>
          <w14:ligatures w14:val="none"/>
        </w:rPr>
        <w:t xml:space="preserve">If you miss 4 classes, your final grade with be downgraded 1/3 of a letter grade. If you miss 5 classes, your final grade will be </w:t>
      </w:r>
      <w:proofErr w:type="gramStart"/>
      <w:r w:rsidRPr="000578D2">
        <w:rPr>
          <w:rFonts w:eastAsia="Times New Roman" w:cstheme="minorHAnsi"/>
          <w:color w:val="0070C0"/>
          <w:kern w:val="0"/>
          <w14:ligatures w14:val="none"/>
        </w:rPr>
        <w:t>downgraded</w:t>
      </w:r>
      <w:proofErr w:type="gramEnd"/>
      <w:r w:rsidRPr="000578D2">
        <w:rPr>
          <w:rFonts w:eastAsia="Times New Roman" w:cstheme="minorHAnsi"/>
          <w:color w:val="0070C0"/>
          <w:kern w:val="0"/>
          <w14:ligatures w14:val="none"/>
        </w:rPr>
        <w:t xml:space="preserve"> a full letter grade. If you miss 6 classes, you will not pass this class.</w:t>
      </w:r>
    </w:p>
    <w:p w14:paraId="22E2420C" w14:textId="77777777" w:rsidR="00FC7FF7" w:rsidRPr="000578D2" w:rsidRDefault="00FC7FF7" w:rsidP="00FC7FF7">
      <w:pPr>
        <w:spacing w:before="100" w:beforeAutospacing="1" w:after="100" w:afterAutospacing="1" w:line="240" w:lineRule="auto"/>
        <w:rPr>
          <w:rFonts w:eastAsia="Times New Roman" w:cstheme="minorHAnsi"/>
          <w:color w:val="C00000"/>
          <w:kern w:val="0"/>
          <w14:ligatures w14:val="none"/>
        </w:rPr>
      </w:pPr>
      <w:r w:rsidRPr="000578D2">
        <w:rPr>
          <w:rFonts w:eastAsia="Times New Roman" w:cstheme="minorHAnsi"/>
          <w:color w:val="C00000"/>
        </w:rPr>
        <w:t xml:space="preserve">If you leave before the end of class without permission, it will count as an absence. </w:t>
      </w:r>
    </w:p>
    <w:p w14:paraId="5D0C896B" w14:textId="77777777" w:rsidR="00FC7FF7" w:rsidRPr="000578D2" w:rsidRDefault="00FC7FF7" w:rsidP="00FC7FF7">
      <w:pPr>
        <w:spacing w:before="100" w:beforeAutospacing="1" w:after="100" w:afterAutospacing="1" w:line="240" w:lineRule="auto"/>
        <w:rPr>
          <w:rFonts w:eastAsia="Times New Roman" w:cstheme="minorHAnsi"/>
          <w:b/>
          <w:bCs/>
          <w:color w:val="FF0066"/>
          <w:sz w:val="28"/>
          <w:szCs w:val="28"/>
        </w:rPr>
      </w:pPr>
      <w:r w:rsidRPr="000578D2">
        <w:rPr>
          <w:rFonts w:eastAsia="Times New Roman" w:cstheme="minorHAnsi"/>
          <w:b/>
          <w:bCs/>
          <w:color w:val="FF0066"/>
          <w:sz w:val="28"/>
          <w:szCs w:val="28"/>
        </w:rPr>
        <w:t>Canvas will assign you a grade based on the attendance entered. IGNORE THIS. I have the Canvas attendance grade set to 0% of your grade because I follow the guidelines above.</w:t>
      </w:r>
    </w:p>
    <w:p w14:paraId="4500BD84" w14:textId="77777777" w:rsidR="00FC7FF7" w:rsidRPr="00834547" w:rsidRDefault="00FC7FF7" w:rsidP="00FC7FF7">
      <w:pPr>
        <w:rPr>
          <w:rFonts w:eastAsia="Times New Roman" w:cstheme="minorHAnsi"/>
          <w:b/>
          <w:bCs/>
          <w:color w:val="0070C0"/>
          <w:kern w:val="0"/>
          <w:sz w:val="27"/>
          <w:szCs w:val="27"/>
          <w14:ligatures w14:val="none"/>
        </w:rPr>
      </w:pPr>
      <w:r w:rsidRPr="00834547">
        <w:rPr>
          <w:rFonts w:eastAsia="Times New Roman" w:cstheme="minorHAnsi"/>
          <w:b/>
          <w:bCs/>
          <w:color w:val="0070C0"/>
          <w:kern w:val="0"/>
          <w:sz w:val="27"/>
          <w:szCs w:val="27"/>
          <w14:ligatures w14:val="none"/>
        </w:rPr>
        <w:t>Lateness</w:t>
      </w:r>
    </w:p>
    <w:p w14:paraId="48733D28" w14:textId="77777777" w:rsidR="00FC7FF7" w:rsidRPr="000578D2" w:rsidRDefault="00FC7FF7" w:rsidP="00FC7FF7">
      <w:pPr>
        <w:spacing w:before="100" w:beforeAutospacing="1" w:after="100" w:afterAutospacing="1" w:line="240" w:lineRule="auto"/>
        <w:rPr>
          <w:rFonts w:eastAsia="Times New Roman" w:cstheme="minorHAnsi"/>
          <w:color w:val="0070C0"/>
        </w:rPr>
      </w:pPr>
      <w:r w:rsidRPr="000578D2">
        <w:rPr>
          <w:rFonts w:eastAsia="Times New Roman" w:cstheme="minorHAnsi"/>
          <w:color w:val="0070C0"/>
        </w:rPr>
        <w:lastRenderedPageBreak/>
        <w:t xml:space="preserve">You can be late to class up to 4 times with no consequences. </w:t>
      </w:r>
      <w:r w:rsidRPr="000578D2">
        <w:rPr>
          <w:rFonts w:eastAsia="Times New Roman" w:cstheme="minorHAnsi"/>
          <w:color w:val="C00000"/>
        </w:rPr>
        <w:t xml:space="preserve">Five </w:t>
      </w:r>
      <w:proofErr w:type="spellStart"/>
      <w:r w:rsidRPr="000578D2">
        <w:rPr>
          <w:rFonts w:eastAsia="Times New Roman" w:cstheme="minorHAnsi"/>
          <w:color w:val="C00000"/>
        </w:rPr>
        <w:t>latenesses</w:t>
      </w:r>
      <w:proofErr w:type="spellEnd"/>
      <w:r w:rsidRPr="000578D2">
        <w:rPr>
          <w:rFonts w:eastAsia="Times New Roman" w:cstheme="minorHAnsi"/>
          <w:color w:val="C00000"/>
        </w:rPr>
        <w:t xml:space="preserve"> will count as </w:t>
      </w:r>
      <w:proofErr w:type="gramStart"/>
      <w:r w:rsidRPr="000578D2">
        <w:rPr>
          <w:rFonts w:eastAsia="Times New Roman" w:cstheme="minorHAnsi"/>
          <w:color w:val="C00000"/>
        </w:rPr>
        <w:t>an absence</w:t>
      </w:r>
      <w:proofErr w:type="gramEnd"/>
      <w:r w:rsidRPr="000578D2">
        <w:rPr>
          <w:rFonts w:eastAsia="Times New Roman" w:cstheme="minorHAnsi"/>
          <w:color w:val="C00000"/>
        </w:rPr>
        <w:t>. If you continue to be late after that, every two tardies will count as an absence.</w:t>
      </w:r>
      <w:r w:rsidRPr="000578D2">
        <w:rPr>
          <w:rFonts w:eastAsia="Times New Roman" w:cstheme="minorHAnsi"/>
          <w:color w:val="C00000"/>
          <w:kern w:val="0"/>
          <w14:ligatures w14:val="none"/>
        </w:rPr>
        <w:t xml:space="preserve"> </w:t>
      </w:r>
      <w:r w:rsidRPr="000578D2">
        <w:rPr>
          <w:rFonts w:eastAsia="Times New Roman" w:cstheme="minorHAnsi"/>
          <w:color w:val="0070C0"/>
        </w:rPr>
        <w:t>When you come in late, it is your responsibility to tell me after class that you’re here. Otherwise, you will remain listed as absent for the day.</w:t>
      </w:r>
    </w:p>
    <w:p w14:paraId="07FDF6F6" w14:textId="77777777" w:rsidR="00FC7FF7" w:rsidRPr="000578D2" w:rsidRDefault="00FC7FF7" w:rsidP="00FC7FF7">
      <w:pPr>
        <w:spacing w:before="100" w:beforeAutospacing="1" w:after="100" w:afterAutospacing="1" w:line="240" w:lineRule="auto"/>
        <w:rPr>
          <w:rFonts w:eastAsia="Times New Roman" w:cstheme="minorHAnsi"/>
          <w:color w:val="C00000"/>
          <w:kern w:val="0"/>
          <w14:ligatures w14:val="none"/>
        </w:rPr>
      </w:pPr>
      <w:r w:rsidRPr="000578D2">
        <w:rPr>
          <w:rFonts w:eastAsia="Times New Roman" w:cstheme="minorHAnsi"/>
          <w:color w:val="C00000"/>
        </w:rPr>
        <w:t>If you are more than 30 minutes late to class, it will count as an absence.</w:t>
      </w:r>
    </w:p>
    <w:p w14:paraId="34F7DD29" w14:textId="77777777" w:rsidR="00FC7FF7" w:rsidRPr="00834547" w:rsidRDefault="00FC7FF7" w:rsidP="00FC7FF7">
      <w:pPr>
        <w:spacing w:before="100" w:beforeAutospacing="1" w:after="100" w:afterAutospacing="1" w:line="240" w:lineRule="auto"/>
        <w:outlineLvl w:val="2"/>
        <w:rPr>
          <w:rFonts w:eastAsia="Times New Roman" w:cstheme="minorHAnsi"/>
          <w:b/>
          <w:bCs/>
          <w:color w:val="0070C0"/>
          <w:kern w:val="0"/>
          <w:sz w:val="27"/>
          <w:szCs w:val="27"/>
          <w14:ligatures w14:val="none"/>
        </w:rPr>
      </w:pPr>
      <w:r w:rsidRPr="00834547">
        <w:rPr>
          <w:rFonts w:eastAsia="Times New Roman" w:cstheme="minorHAnsi"/>
          <w:b/>
          <w:bCs/>
          <w:color w:val="0070C0"/>
          <w:kern w:val="0"/>
          <w:sz w:val="27"/>
          <w:szCs w:val="27"/>
          <w14:ligatures w14:val="none"/>
        </w:rPr>
        <w:t>Cell Phones &amp; Computer Screens</w:t>
      </w:r>
    </w:p>
    <w:p w14:paraId="23EC44AA" w14:textId="77777777" w:rsidR="00FC7FF7" w:rsidRPr="000578D2" w:rsidRDefault="00FC7FF7" w:rsidP="00FC7FF7">
      <w:pPr>
        <w:spacing w:before="100" w:beforeAutospacing="1" w:after="100" w:afterAutospacing="1" w:line="240" w:lineRule="auto"/>
        <w:rPr>
          <w:rFonts w:eastAsia="Times New Roman" w:cstheme="minorHAnsi"/>
          <w:color w:val="C00000"/>
          <w:kern w:val="0"/>
          <w14:ligatures w14:val="none"/>
        </w:rPr>
      </w:pPr>
      <w:r w:rsidRPr="000578D2">
        <w:rPr>
          <w:rFonts w:eastAsia="Times New Roman" w:cstheme="minorHAnsi"/>
          <w:color w:val="0070C0"/>
          <w:kern w:val="0"/>
          <w14:ligatures w14:val="none"/>
        </w:rPr>
        <w:t xml:space="preserve">Unless I have stated otherwise, cell phones are to be put away and computer screens are to be down during discussions. </w:t>
      </w:r>
      <w:r w:rsidRPr="000578D2">
        <w:rPr>
          <w:rFonts w:eastAsia="Times New Roman" w:cstheme="minorHAnsi"/>
          <w:color w:val="C00000"/>
          <w:kern w:val="0"/>
          <w14:ligatures w14:val="none"/>
        </w:rPr>
        <w:t>If you are repeatedly looking at your phone during class, I will count you as absent.</w:t>
      </w:r>
    </w:p>
    <w:p w14:paraId="3A12EE46" w14:textId="77777777" w:rsidR="00FC7FF7" w:rsidRPr="00834547" w:rsidRDefault="00FC7FF7" w:rsidP="00FC7FF7">
      <w:pPr>
        <w:spacing w:before="100" w:beforeAutospacing="1" w:after="100" w:afterAutospacing="1" w:line="240" w:lineRule="auto"/>
        <w:rPr>
          <w:rFonts w:eastAsia="Times New Roman" w:cstheme="minorHAnsi"/>
          <w:color w:val="0070C0"/>
          <w:kern w:val="0"/>
          <w:sz w:val="32"/>
          <w:szCs w:val="32"/>
          <w14:ligatures w14:val="none"/>
        </w:rPr>
      </w:pPr>
      <w:r w:rsidRPr="00834547">
        <w:rPr>
          <w:rFonts w:eastAsia="Times New Roman" w:cstheme="minorHAnsi"/>
          <w:b/>
          <w:bCs/>
          <w:color w:val="0070C0"/>
          <w:kern w:val="0"/>
          <w:sz w:val="32"/>
          <w:szCs w:val="32"/>
          <w14:ligatures w14:val="none"/>
        </w:rPr>
        <w:t>Class Participation</w:t>
      </w:r>
    </w:p>
    <w:p w14:paraId="034BB5F8" w14:textId="77777777" w:rsidR="00FC7FF7" w:rsidRPr="000578D2" w:rsidRDefault="00FC7FF7" w:rsidP="00FC7FF7">
      <w:pPr>
        <w:spacing w:before="100" w:beforeAutospacing="1" w:after="100" w:afterAutospacing="1" w:line="240" w:lineRule="auto"/>
        <w:outlineLvl w:val="2"/>
        <w:rPr>
          <w:rFonts w:eastAsia="Times New Roman" w:cstheme="minorHAnsi"/>
          <w:color w:val="0070C0"/>
          <w:kern w:val="0"/>
          <w14:ligatures w14:val="none"/>
        </w:rPr>
      </w:pPr>
      <w:hyperlink r:id="rId6" w:tgtFrame="_blank" w:tooltip="1700 Syllabus-Official.docx" w:history="1">
        <w:r w:rsidRPr="000578D2">
          <w:rPr>
            <w:rFonts w:eastAsia="Times New Roman" w:cstheme="minorHAnsi"/>
            <w:color w:val="0070C0"/>
            <w:kern w:val="0"/>
            <w14:ligatures w14:val="none"/>
          </w:rPr>
          <w:t>Class participation is not required but can greatly help your grade. If you participate regularly in class—a few comments each class that show you are engaged—your final course grade will be raised 1/3 letter grade. As an example, if your papers and other course activities average to a B+ and you have good class participation, you will get an A- in the course.</w:t>
        </w:r>
      </w:hyperlink>
      <w:r w:rsidRPr="000578D2">
        <w:rPr>
          <w:rFonts w:eastAsia="Times New Roman" w:cstheme="minorHAnsi"/>
          <w:color w:val="0070C0"/>
          <w:kern w:val="0"/>
          <w14:ligatures w14:val="none"/>
        </w:rPr>
        <w:t xml:space="preserve"> This will show up as an A on your report card as UNT does not use plusses and minuses for final grades.</w:t>
      </w:r>
    </w:p>
    <w:p w14:paraId="0A90A9F6" w14:textId="77777777" w:rsidR="00FC7FF7" w:rsidRPr="000578D2" w:rsidRDefault="00FC7FF7" w:rsidP="00FC7FF7">
      <w:pPr>
        <w:spacing w:before="100" w:beforeAutospacing="1" w:after="100" w:afterAutospacing="1" w:line="240" w:lineRule="auto"/>
        <w:outlineLvl w:val="2"/>
        <w:rPr>
          <w:rFonts w:eastAsia="Times New Roman" w:cstheme="minorHAnsi"/>
          <w:b/>
          <w:bCs/>
          <w:kern w:val="0"/>
          <w14:ligatures w14:val="none"/>
        </w:rPr>
      </w:pPr>
      <w:hyperlink r:id="rId7" w:tgtFrame="_blank" w:tooltip="1700 Syllabus-Official.docx" w:history="1">
        <w:r w:rsidRPr="000578D2">
          <w:rPr>
            <w:rFonts w:eastAsia="Times New Roman" w:cstheme="minorHAnsi"/>
            <w:color w:val="C00000"/>
            <w:kern w:val="0"/>
            <w14:ligatures w14:val="none"/>
          </w:rPr>
          <w:t>If your class participation is excellent—you make frequent comments each class—your course grade will be raised 2/3 of a letter grade</w:t>
        </w:r>
        <w:r w:rsidRPr="000578D2">
          <w:rPr>
            <w:rFonts w:eastAsia="Times New Roman" w:cstheme="minorHAnsi"/>
            <w:color w:val="0070C0"/>
            <w:kern w:val="0"/>
            <w14:ligatures w14:val="none"/>
          </w:rPr>
          <w:t>. For example, that B+ is now an A.</w:t>
        </w:r>
      </w:hyperlink>
    </w:p>
    <w:p w14:paraId="6AD5050E" w14:textId="77777777" w:rsidR="00FC7FF7" w:rsidRPr="00834547" w:rsidRDefault="00FC7FF7" w:rsidP="00FC7FF7">
      <w:pPr>
        <w:pStyle w:val="NormalWeb"/>
        <w:shd w:val="clear" w:color="auto" w:fill="FFFFFF"/>
        <w:spacing w:before="0" w:beforeAutospacing="0" w:after="0" w:afterAutospacing="0"/>
        <w:rPr>
          <w:rFonts w:asciiTheme="minorHAnsi" w:hAnsiTheme="minorHAnsi" w:cstheme="minorHAnsi"/>
          <w:b/>
          <w:color w:val="666666"/>
          <w:kern w:val="36"/>
          <w:sz w:val="40"/>
          <w:szCs w:val="40"/>
        </w:rPr>
      </w:pPr>
      <w:r w:rsidRPr="00834547">
        <w:rPr>
          <w:rFonts w:asciiTheme="minorHAnsi" w:hAnsiTheme="minorHAnsi" w:cstheme="minorHAnsi"/>
          <w:b/>
          <w:color w:val="666666"/>
          <w:kern w:val="36"/>
          <w:sz w:val="40"/>
          <w:szCs w:val="40"/>
        </w:rPr>
        <w:t>Classroom Behavior</w:t>
      </w:r>
    </w:p>
    <w:p w14:paraId="092FCDE2" w14:textId="77777777" w:rsidR="00FC7FF7" w:rsidRPr="00834547" w:rsidRDefault="00FC7FF7" w:rsidP="00FC7FF7">
      <w:pPr>
        <w:pStyle w:val="NormalWeb"/>
        <w:shd w:val="clear" w:color="auto" w:fill="FFFFFF"/>
        <w:spacing w:before="0" w:beforeAutospacing="0" w:after="0" w:afterAutospacing="0"/>
        <w:rPr>
          <w:rFonts w:asciiTheme="minorHAnsi" w:hAnsiTheme="minorHAnsi" w:cstheme="minorHAnsi"/>
          <w:b/>
          <w:bCs/>
          <w:i/>
          <w:iCs/>
          <w:color w:val="000000"/>
          <w:sz w:val="22"/>
          <w:szCs w:val="22"/>
          <w:bdr w:val="none" w:sz="0" w:space="0" w:color="auto" w:frame="1"/>
        </w:rPr>
      </w:pPr>
      <w:r w:rsidRPr="00834547">
        <w:rPr>
          <w:rFonts w:asciiTheme="minorHAnsi" w:hAnsiTheme="minorHAnsi" w:cstheme="minorHAnsi"/>
          <w:b/>
          <w:bCs/>
          <w:i/>
          <w:iCs/>
          <w:color w:val="000000"/>
          <w:sz w:val="22"/>
          <w:szCs w:val="22"/>
          <w:bdr w:val="none" w:sz="0" w:space="0" w:color="auto" w:frame="1"/>
        </w:rPr>
        <w:t>From the TECM Official Syllabus</w:t>
      </w:r>
    </w:p>
    <w:p w14:paraId="09FA1FB6" w14:textId="77777777" w:rsidR="00FC7FF7" w:rsidRPr="00834547" w:rsidRDefault="00FC7FF7" w:rsidP="00FC7FF7">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p>
    <w:p w14:paraId="5B9F3CF7" w14:textId="77777777" w:rsidR="00FC7FF7" w:rsidRPr="00834547" w:rsidRDefault="00FC7FF7" w:rsidP="00FC7FF7">
      <w:pPr>
        <w:pStyle w:val="NormalWeb"/>
        <w:shd w:val="clear" w:color="auto" w:fill="FFFFFF"/>
        <w:spacing w:before="0" w:beforeAutospacing="0" w:after="0" w:afterAutospacing="0"/>
        <w:rPr>
          <w:rFonts w:asciiTheme="minorHAnsi" w:hAnsiTheme="minorHAnsi" w:cstheme="minorHAnsi"/>
          <w:color w:val="0070C0"/>
          <w:sz w:val="22"/>
          <w:szCs w:val="22"/>
          <w:bdr w:val="none" w:sz="0" w:space="0" w:color="auto" w:frame="1"/>
        </w:rPr>
      </w:pPr>
      <w:r w:rsidRPr="00834547">
        <w:rPr>
          <w:rFonts w:asciiTheme="minorHAnsi" w:hAnsiTheme="minorHAnsi" w:cstheme="minorHAnsi"/>
          <w:sz w:val="22"/>
          <w:szCs w:val="22"/>
          <w:bdr w:val="none" w:sz="0" w:space="0" w:color="auto" w:frame="1"/>
        </w:rPr>
        <w:t xml:space="preserve">It is expected that lectures discussions will occur in the classroom; consequently, it is important to be respectful and listen to the instructor and your classmates. </w:t>
      </w:r>
      <w:r w:rsidRPr="00834547">
        <w:rPr>
          <w:rFonts w:asciiTheme="minorHAnsi" w:hAnsiTheme="minorHAnsi" w:cstheme="minorHAnsi"/>
          <w:color w:val="0070C0"/>
          <w:sz w:val="22"/>
          <w:szCs w:val="22"/>
          <w:bdr w:val="none" w:sz="0" w:space="0" w:color="auto" w:frame="1"/>
        </w:rPr>
        <w:t>"Listening" does not include answering a cell phone, texting, chatting to your neighbor, checking email, putting your head down on your desk, surfing the Internet, or reading printed matter. </w:t>
      </w:r>
    </w:p>
    <w:p w14:paraId="06F2C43F" w14:textId="77777777" w:rsidR="00FC7FF7" w:rsidRPr="00834547" w:rsidRDefault="00FC7FF7" w:rsidP="00FC7FF7">
      <w:pPr>
        <w:pStyle w:val="NormalWeb"/>
        <w:shd w:val="clear" w:color="auto" w:fill="FFFFFF"/>
        <w:spacing w:before="0" w:beforeAutospacing="0" w:after="0" w:afterAutospacing="0"/>
        <w:rPr>
          <w:rFonts w:asciiTheme="minorHAnsi" w:hAnsiTheme="minorHAnsi" w:cstheme="minorHAnsi"/>
          <w:sz w:val="22"/>
          <w:szCs w:val="22"/>
        </w:rPr>
      </w:pPr>
    </w:p>
    <w:p w14:paraId="2A5F69AC" w14:textId="77777777" w:rsidR="00FC7FF7" w:rsidRPr="00834547" w:rsidRDefault="00FC7FF7" w:rsidP="00FC7FF7">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834547">
        <w:rPr>
          <w:rFonts w:asciiTheme="minorHAnsi" w:hAnsiTheme="minorHAnsi" w:cstheme="minorHAnsi"/>
          <w:sz w:val="22"/>
          <w:szCs w:val="22"/>
          <w:bdr w:val="none" w:sz="0" w:space="0" w:color="auto" w:frame="1"/>
        </w:rPr>
        <w:t>Your preparedness in this course also falls under the subject of classroom behavior. You are expected to come to every class period with appropriate note-taking materials. Likewise, you are expected to have completed all the assigned readings and all assignments due during that class period. </w:t>
      </w:r>
    </w:p>
    <w:p w14:paraId="2965BB96" w14:textId="77777777" w:rsidR="00FC7FF7" w:rsidRPr="00834547" w:rsidRDefault="00FC7FF7" w:rsidP="00FC7FF7">
      <w:pPr>
        <w:pStyle w:val="NormalWeb"/>
        <w:shd w:val="clear" w:color="auto" w:fill="FFFFFF"/>
        <w:spacing w:before="0" w:beforeAutospacing="0" w:after="0" w:afterAutospacing="0"/>
        <w:rPr>
          <w:rFonts w:asciiTheme="minorHAnsi" w:hAnsiTheme="minorHAnsi" w:cstheme="minorHAnsi"/>
          <w:sz w:val="22"/>
          <w:szCs w:val="22"/>
        </w:rPr>
      </w:pPr>
    </w:p>
    <w:p w14:paraId="3EDA23A3" w14:textId="77777777" w:rsidR="00FC7FF7" w:rsidRPr="00834547" w:rsidRDefault="00FC7FF7" w:rsidP="00FC7FF7">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834547">
        <w:rPr>
          <w:rFonts w:asciiTheme="minorHAnsi" w:hAnsiTheme="minorHAnsi" w:cstheme="minorHAnsi"/>
          <w:color w:val="0070C0"/>
          <w:sz w:val="22"/>
          <w:szCs w:val="22"/>
          <w:bdr w:val="none" w:sz="0" w:space="0" w:color="auto" w:frame="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w:t>
      </w:r>
      <w:r w:rsidRPr="00834547">
        <w:rPr>
          <w:rFonts w:asciiTheme="minorHAnsi" w:hAnsiTheme="minorHAnsi" w:cstheme="minorHAnsi"/>
          <w:sz w:val="22"/>
          <w:szCs w:val="22"/>
          <w:bdr w:val="none" w:sz="0" w:space="0" w:color="auto" w:frame="1"/>
        </w:rPr>
        <w:t xml:space="preserve"> The university's expectations for student conduct apply to all instructional forums, including university and electronic classroom, labs, discussion groups, field trips, etc.</w:t>
      </w:r>
    </w:p>
    <w:p w14:paraId="5195FC41" w14:textId="77777777" w:rsidR="00FC7FF7" w:rsidRPr="00834547" w:rsidRDefault="00FC7FF7" w:rsidP="00FC7FF7">
      <w:pPr>
        <w:pStyle w:val="NormalWeb"/>
        <w:shd w:val="clear" w:color="auto" w:fill="FFFFFF"/>
        <w:spacing w:before="0" w:beforeAutospacing="0" w:after="0" w:afterAutospacing="0"/>
        <w:rPr>
          <w:rFonts w:asciiTheme="minorHAnsi" w:hAnsiTheme="minorHAnsi" w:cstheme="minorHAnsi"/>
          <w:sz w:val="22"/>
          <w:szCs w:val="22"/>
        </w:rPr>
      </w:pPr>
    </w:p>
    <w:p w14:paraId="01FB33DE" w14:textId="77777777" w:rsidR="00FC7FF7" w:rsidRPr="00834547" w:rsidRDefault="00FC7FF7" w:rsidP="00FC7FF7">
      <w:pPr>
        <w:pStyle w:val="NormalWeb"/>
        <w:shd w:val="clear" w:color="auto" w:fill="FFFFFF"/>
        <w:spacing w:before="0" w:beforeAutospacing="0" w:after="0" w:afterAutospacing="0"/>
        <w:rPr>
          <w:rFonts w:asciiTheme="minorHAnsi" w:hAnsiTheme="minorHAnsi" w:cstheme="minorHAnsi"/>
          <w:sz w:val="22"/>
          <w:szCs w:val="22"/>
          <w:bdr w:val="none" w:sz="0" w:space="0" w:color="auto" w:frame="1"/>
        </w:rPr>
      </w:pPr>
      <w:r w:rsidRPr="00834547">
        <w:rPr>
          <w:rFonts w:asciiTheme="minorHAnsi" w:hAnsiTheme="minorHAnsi" w:cstheme="minorHAnsi"/>
          <w:sz w:val="22"/>
          <w:szCs w:val="22"/>
          <w:bdr w:val="none" w:sz="0" w:space="0" w:color="auto" w:frame="1"/>
        </w:rPr>
        <w:lastRenderedPageBreak/>
        <w:t>The Code applies to your interactions with everyone involved in this course: the instructor, classmates, your project teammates, and invited guests.</w:t>
      </w:r>
    </w:p>
    <w:p w14:paraId="1D016E7E" w14:textId="77777777" w:rsidR="00FC7FF7" w:rsidRPr="00B522D0" w:rsidRDefault="00FC7FF7" w:rsidP="00FC7FF7">
      <w:pPr>
        <w:shd w:val="clear" w:color="auto" w:fill="FFFFFF"/>
        <w:spacing w:before="225" w:after="225" w:line="240" w:lineRule="auto"/>
        <w:outlineLvl w:val="0"/>
        <w:rPr>
          <w:rFonts w:ascii="Lato" w:eastAsia="Times New Roman" w:hAnsi="Lato" w:cs="Times New Roman"/>
          <w:b/>
          <w:color w:val="666666"/>
          <w:kern w:val="36"/>
          <w:sz w:val="40"/>
          <w:szCs w:val="40"/>
        </w:rPr>
      </w:pPr>
      <w:r w:rsidRPr="00B522D0">
        <w:rPr>
          <w:rFonts w:ascii="Lato" w:eastAsia="Times New Roman" w:hAnsi="Lato" w:cs="Times New Roman"/>
          <w:b/>
          <w:color w:val="666666"/>
          <w:kern w:val="36"/>
          <w:sz w:val="40"/>
          <w:szCs w:val="40"/>
        </w:rPr>
        <w:t>Technical Requirements and Skills</w:t>
      </w:r>
    </w:p>
    <w:p w14:paraId="5AF89D02" w14:textId="77777777" w:rsidR="00FC7FF7" w:rsidRPr="00B522D0" w:rsidRDefault="00FC7FF7" w:rsidP="00FC7FF7">
      <w:pPr>
        <w:shd w:val="clear" w:color="auto" w:fill="FFFFFF"/>
        <w:spacing w:before="90" w:after="90" w:line="240" w:lineRule="auto"/>
        <w:outlineLvl w:val="1"/>
        <w:rPr>
          <w:rFonts w:ascii="Lato" w:eastAsia="Times New Roman" w:hAnsi="Lato" w:cs="Times New Roman"/>
          <w:color w:val="333333"/>
          <w:sz w:val="43"/>
          <w:szCs w:val="43"/>
        </w:rPr>
      </w:pPr>
      <w:r w:rsidRPr="00B522D0">
        <w:rPr>
          <w:rFonts w:ascii="Lato" w:eastAsia="Times New Roman" w:hAnsi="Lato" w:cs="Times New Roman"/>
          <w:color w:val="BF4E14" w:themeColor="accent2" w:themeShade="BF"/>
          <w:sz w:val="32"/>
          <w:szCs w:val="32"/>
        </w:rPr>
        <w:t>Requirements</w:t>
      </w:r>
    </w:p>
    <w:p w14:paraId="0EAC4047" w14:textId="77777777" w:rsidR="00FC7FF7" w:rsidRPr="00601D15" w:rsidRDefault="00FC7FF7" w:rsidP="00FC7FF7">
      <w:pPr>
        <w:shd w:val="clear" w:color="auto" w:fill="FFFFFF"/>
        <w:spacing w:before="180" w:after="180" w:line="240" w:lineRule="auto"/>
        <w:rPr>
          <w:rFonts w:eastAsia="Times New Roman" w:cstheme="minorHAnsi"/>
          <w:color w:val="333333"/>
        </w:rPr>
      </w:pPr>
      <w:r w:rsidRPr="00601D15">
        <w:rPr>
          <w:rFonts w:eastAsia="Times New Roman" w:cstheme="minorHAnsi"/>
          <w:color w:val="333333"/>
        </w:rPr>
        <w:t>See below for links to the technical requirements to complete this online course:</w:t>
      </w:r>
    </w:p>
    <w:p w14:paraId="012AA283" w14:textId="77777777" w:rsidR="00FC7FF7" w:rsidRPr="00601D15" w:rsidRDefault="00FC7FF7" w:rsidP="00FC7FF7">
      <w:pPr>
        <w:numPr>
          <w:ilvl w:val="0"/>
          <w:numId w:val="3"/>
        </w:numPr>
        <w:shd w:val="clear" w:color="auto" w:fill="FFFFFF"/>
        <w:spacing w:beforeAutospacing="1" w:after="0" w:afterAutospacing="1" w:line="240" w:lineRule="auto"/>
        <w:ind w:left="375"/>
        <w:rPr>
          <w:rFonts w:eastAsia="Times New Roman" w:cstheme="minorHAnsi"/>
          <w:color w:val="333333"/>
        </w:rPr>
      </w:pPr>
      <w:hyperlink r:id="rId8" w:tgtFrame="_blank" w:history="1">
        <w:r w:rsidRPr="00601D15">
          <w:rPr>
            <w:rFonts w:eastAsia="Times New Roman" w:cstheme="minorHAnsi"/>
            <w:color w:val="0000FF"/>
            <w:u w:val="single"/>
          </w:rPr>
          <w:t>Hardware and Software requirements for Canvas</w:t>
        </w:r>
        <w:r w:rsidRPr="00601D15">
          <w:rPr>
            <w:rFonts w:eastAsia="Times New Roman" w:cstheme="minorHAnsi"/>
            <w:color w:val="0000FF"/>
            <w:u w:val="single"/>
            <w:bdr w:val="none" w:sz="0" w:space="0" w:color="auto" w:frame="1"/>
          </w:rPr>
          <w:t> (Links to an external site.)</w:t>
        </w:r>
      </w:hyperlink>
    </w:p>
    <w:p w14:paraId="5BA93057" w14:textId="77777777" w:rsidR="00FC7FF7" w:rsidRPr="00601D15" w:rsidRDefault="00FC7FF7" w:rsidP="00FC7FF7">
      <w:pPr>
        <w:numPr>
          <w:ilvl w:val="0"/>
          <w:numId w:val="3"/>
        </w:numPr>
        <w:shd w:val="clear" w:color="auto" w:fill="FFFFFF"/>
        <w:spacing w:beforeAutospacing="1" w:after="0" w:afterAutospacing="1" w:line="240" w:lineRule="auto"/>
        <w:ind w:left="375"/>
        <w:rPr>
          <w:rFonts w:eastAsia="Times New Roman" w:cstheme="minorHAnsi"/>
          <w:color w:val="333333"/>
        </w:rPr>
      </w:pPr>
      <w:hyperlink r:id="rId9" w:tgtFrame="_blank" w:history="1">
        <w:r w:rsidRPr="00601D15">
          <w:rPr>
            <w:rFonts w:eastAsia="Times New Roman" w:cstheme="minorHAnsi"/>
            <w:color w:val="0000FF"/>
            <w:u w:val="single"/>
          </w:rPr>
          <w:t>Canvas Browser information and Help</w:t>
        </w:r>
        <w:r w:rsidRPr="00601D15">
          <w:rPr>
            <w:rFonts w:eastAsia="Times New Roman" w:cstheme="minorHAnsi"/>
            <w:color w:val="0000FF"/>
            <w:u w:val="single"/>
            <w:bdr w:val="none" w:sz="0" w:space="0" w:color="auto" w:frame="1"/>
          </w:rPr>
          <w:t> (Links to an external site.)</w:t>
        </w:r>
      </w:hyperlink>
    </w:p>
    <w:p w14:paraId="04B04EA7" w14:textId="77777777" w:rsidR="00FC7FF7" w:rsidRPr="001736C2" w:rsidRDefault="00FC7FF7" w:rsidP="00FC7FF7">
      <w:pPr>
        <w:spacing w:before="100" w:beforeAutospacing="1" w:after="100" w:afterAutospacing="1" w:line="240" w:lineRule="auto"/>
        <w:ind w:left="15"/>
        <w:outlineLvl w:val="2"/>
        <w:rPr>
          <w:rFonts w:ascii="Lato" w:eastAsia="Times New Roman" w:hAnsi="Lato" w:cs="Times New Roman"/>
          <w:b/>
          <w:sz w:val="24"/>
          <w:szCs w:val="24"/>
        </w:rPr>
      </w:pPr>
      <w:r w:rsidRPr="001736C2">
        <w:rPr>
          <w:rFonts w:ascii="Lato" w:eastAsia="Times New Roman" w:hAnsi="Lato" w:cs="Times New Roman"/>
          <w:b/>
          <w:color w:val="0070C0"/>
          <w:sz w:val="24"/>
          <w:szCs w:val="24"/>
        </w:rPr>
        <w:t>Device Requirements</w:t>
      </w:r>
    </w:p>
    <w:p w14:paraId="7AC621D3" w14:textId="77777777" w:rsidR="00FC7FF7" w:rsidRPr="00C27640" w:rsidRDefault="00FC7FF7" w:rsidP="00FC7FF7">
      <w:pPr>
        <w:pStyle w:val="ListParagraph"/>
        <w:numPr>
          <w:ilvl w:val="0"/>
          <w:numId w:val="3"/>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 xml:space="preserve">You are required to bring a PC to class (not a tablet, not a phone). If you don’t have one, just go to the TECM </w:t>
      </w:r>
      <w:proofErr w:type="spellStart"/>
      <w:r w:rsidRPr="00C27640">
        <w:rPr>
          <w:rFonts w:eastAsia="Times New Roman" w:cstheme="minorHAnsi"/>
          <w:color w:val="0070C0"/>
        </w:rPr>
        <w:t>TechLab</w:t>
      </w:r>
      <w:proofErr w:type="spellEnd"/>
      <w:r w:rsidRPr="00C27640">
        <w:rPr>
          <w:rFonts w:eastAsia="Times New Roman" w:cstheme="minorHAnsi"/>
          <w:color w:val="0070C0"/>
        </w:rPr>
        <w:t xml:space="preserve"> in </w:t>
      </w:r>
      <w:proofErr w:type="spellStart"/>
      <w:r w:rsidRPr="00C27640">
        <w:rPr>
          <w:rFonts w:eastAsia="Times New Roman" w:cstheme="minorHAnsi"/>
          <w:color w:val="0070C0"/>
        </w:rPr>
        <w:t>Audb</w:t>
      </w:r>
      <w:proofErr w:type="spellEnd"/>
      <w:r w:rsidRPr="00C27640">
        <w:rPr>
          <w:rFonts w:eastAsia="Times New Roman" w:cstheme="minorHAnsi"/>
          <w:color w:val="0070C0"/>
        </w:rPr>
        <w:t xml:space="preserve"> 307 and sign one out.</w:t>
      </w:r>
    </w:p>
    <w:p w14:paraId="1E0C8E98" w14:textId="77777777" w:rsidR="00FC7FF7" w:rsidRPr="00C27640" w:rsidRDefault="00FC7FF7" w:rsidP="00FC7FF7">
      <w:pPr>
        <w:pStyle w:val="ListParagraph"/>
        <w:numPr>
          <w:ilvl w:val="0"/>
          <w:numId w:val="3"/>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 xml:space="preserve">As a UNT student, you can—and for this class, must—install a free version of MS Office Suite on your personal computer. Most assignments will be turned in using Microsoft Word, and you will also need PowerPoint. Visit </w:t>
      </w:r>
      <w:hyperlink r:id="rId10" w:history="1">
        <w:r w:rsidRPr="00C27640">
          <w:rPr>
            <w:rFonts w:eastAsia="Times New Roman" w:cstheme="minorHAnsi"/>
            <w:color w:val="0070C0"/>
            <w:u w:val="single"/>
          </w:rPr>
          <w:t>https://it.unt.edu/installoffice365</w:t>
        </w:r>
      </w:hyperlink>
      <w:r w:rsidRPr="00C27640">
        <w:rPr>
          <w:rFonts w:eastAsia="Times New Roman" w:cstheme="minorHAnsi"/>
          <w:color w:val="0070C0"/>
        </w:rPr>
        <w:t xml:space="preserve"> for more information. The tech support people in </w:t>
      </w:r>
      <w:proofErr w:type="spellStart"/>
      <w:r w:rsidRPr="00C27640">
        <w:rPr>
          <w:rFonts w:eastAsia="Times New Roman" w:cstheme="minorHAnsi"/>
          <w:color w:val="0070C0"/>
        </w:rPr>
        <w:t>Audb</w:t>
      </w:r>
      <w:proofErr w:type="spellEnd"/>
      <w:r w:rsidRPr="00C27640">
        <w:rPr>
          <w:rFonts w:eastAsia="Times New Roman" w:cstheme="minorHAnsi"/>
          <w:color w:val="0070C0"/>
        </w:rPr>
        <w:t xml:space="preserve"> 307 can help you with this.</w:t>
      </w:r>
    </w:p>
    <w:p w14:paraId="62C72945" w14:textId="77777777" w:rsidR="00FC7FF7" w:rsidRPr="00C27640" w:rsidRDefault="00FC7FF7" w:rsidP="00FC7FF7">
      <w:pPr>
        <w:pStyle w:val="ListParagraph"/>
        <w:numPr>
          <w:ilvl w:val="0"/>
          <w:numId w:val="3"/>
        </w:numPr>
        <w:spacing w:before="100" w:beforeAutospacing="1" w:after="100" w:afterAutospacing="1" w:line="240" w:lineRule="auto"/>
        <w:rPr>
          <w:rFonts w:eastAsia="Times New Roman" w:cstheme="minorHAnsi"/>
          <w:color w:val="0070C0"/>
        </w:rPr>
      </w:pPr>
      <w:r w:rsidRPr="00C27640">
        <w:rPr>
          <w:rFonts w:eastAsia="Times New Roman" w:cstheme="minorHAnsi"/>
          <w:color w:val="0070C0"/>
        </w:rPr>
        <w:t>I highly recommend backing up all your files on the UNT OneDrive. Not only will you not lose work if your files are backed up, but you’ll also be able to access your files if, say, you forget your laptop and need to borrow one from the Tech Lab.</w:t>
      </w:r>
    </w:p>
    <w:p w14:paraId="0D8723EC" w14:textId="77777777" w:rsidR="00FC7FF7" w:rsidRPr="00B522D0" w:rsidRDefault="00FC7FF7" w:rsidP="00FC7FF7">
      <w:pPr>
        <w:shd w:val="clear" w:color="auto" w:fill="FFFFFF"/>
        <w:spacing w:before="90" w:after="90" w:line="240" w:lineRule="auto"/>
        <w:outlineLvl w:val="1"/>
        <w:rPr>
          <w:rFonts w:ascii="Lato" w:eastAsia="Times New Roman" w:hAnsi="Lato" w:cs="Times New Roman"/>
          <w:color w:val="BF4E14" w:themeColor="accent2" w:themeShade="BF"/>
          <w:sz w:val="32"/>
          <w:szCs w:val="32"/>
        </w:rPr>
      </w:pPr>
      <w:r w:rsidRPr="00B522D0">
        <w:rPr>
          <w:rFonts w:ascii="Lato" w:eastAsia="Times New Roman" w:hAnsi="Lato" w:cs="Times New Roman"/>
          <w:color w:val="BF4E14" w:themeColor="accent2" w:themeShade="BF"/>
          <w:sz w:val="32"/>
          <w:szCs w:val="32"/>
        </w:rPr>
        <w:t>Skills</w:t>
      </w:r>
    </w:p>
    <w:p w14:paraId="1479BEC6" w14:textId="77777777" w:rsidR="00FC7FF7" w:rsidRPr="00054B0C" w:rsidRDefault="00FC7FF7" w:rsidP="00FC7FF7">
      <w:pPr>
        <w:shd w:val="clear" w:color="auto" w:fill="FFFFFF"/>
        <w:spacing w:after="0" w:line="240" w:lineRule="auto"/>
        <w:rPr>
          <w:rFonts w:eastAsia="Times New Roman" w:cstheme="minorHAnsi"/>
          <w:color w:val="333333"/>
        </w:rPr>
      </w:pPr>
      <w:r w:rsidRPr="00054B0C">
        <w:rPr>
          <w:rFonts w:eastAsia="Times New Roman" w:cstheme="minorHAnsi"/>
          <w:color w:val="333333"/>
        </w:rPr>
        <w:t>Minimum technology skills for successful completion of this course include:</w:t>
      </w:r>
    </w:p>
    <w:p w14:paraId="1D986196" w14:textId="77777777" w:rsidR="00FC7FF7" w:rsidRPr="00054B0C" w:rsidRDefault="00FC7FF7" w:rsidP="00FC7FF7">
      <w:pPr>
        <w:numPr>
          <w:ilvl w:val="0"/>
          <w:numId w:val="4"/>
        </w:numPr>
        <w:shd w:val="clear" w:color="auto" w:fill="FFFFFF"/>
        <w:spacing w:after="0" w:line="240" w:lineRule="auto"/>
        <w:ind w:left="375"/>
        <w:rPr>
          <w:rFonts w:eastAsia="Times New Roman" w:cstheme="minorHAnsi"/>
          <w:color w:val="333333"/>
        </w:rPr>
      </w:pPr>
      <w:r w:rsidRPr="00054B0C">
        <w:rPr>
          <w:rFonts w:eastAsia="Times New Roman" w:cstheme="minorHAnsi"/>
          <w:color w:val="333333"/>
        </w:rPr>
        <w:t>Sending and receiving email</w:t>
      </w:r>
    </w:p>
    <w:p w14:paraId="79E47F0C" w14:textId="77777777" w:rsidR="00FC7FF7" w:rsidRPr="00054B0C" w:rsidRDefault="00FC7FF7" w:rsidP="00FC7FF7">
      <w:pPr>
        <w:numPr>
          <w:ilvl w:val="0"/>
          <w:numId w:val="4"/>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Creating, sending, and receiving Microsoft Word documents</w:t>
      </w:r>
    </w:p>
    <w:p w14:paraId="4DEADB1B" w14:textId="77777777" w:rsidR="00FC7FF7" w:rsidRPr="00054B0C" w:rsidRDefault="00FC7FF7" w:rsidP="00FC7FF7">
      <w:pPr>
        <w:numPr>
          <w:ilvl w:val="0"/>
          <w:numId w:val="4"/>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Posting to discussion boards</w:t>
      </w:r>
    </w:p>
    <w:p w14:paraId="45E47C71" w14:textId="77777777" w:rsidR="00FC7FF7" w:rsidRPr="00054B0C" w:rsidRDefault="00FC7FF7" w:rsidP="00FC7FF7">
      <w:pPr>
        <w:numPr>
          <w:ilvl w:val="0"/>
          <w:numId w:val="4"/>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Printing Word documents OR opening and printing pdf files (using free Adobe Acrobat Reader)</w:t>
      </w:r>
    </w:p>
    <w:p w14:paraId="6986C886" w14:textId="77777777" w:rsidR="00FC7FF7" w:rsidRPr="00054B0C" w:rsidRDefault="00FC7FF7" w:rsidP="00FC7FF7">
      <w:pPr>
        <w:numPr>
          <w:ilvl w:val="0"/>
          <w:numId w:val="4"/>
        </w:numPr>
        <w:shd w:val="clear" w:color="auto" w:fill="FFFFFF"/>
        <w:spacing w:before="100" w:beforeAutospacing="1" w:after="100" w:afterAutospacing="1" w:line="240" w:lineRule="auto"/>
        <w:ind w:left="375"/>
        <w:rPr>
          <w:rFonts w:eastAsia="Times New Roman" w:cstheme="minorHAnsi"/>
          <w:color w:val="333333"/>
        </w:rPr>
      </w:pPr>
      <w:r w:rsidRPr="00054B0C">
        <w:rPr>
          <w:rFonts w:eastAsia="Times New Roman" w:cstheme="minorHAnsi"/>
          <w:color w:val="333333"/>
        </w:rPr>
        <w:t>Navigating Canvas</w:t>
      </w:r>
    </w:p>
    <w:p w14:paraId="72C7B5D6" w14:textId="77777777" w:rsidR="00FC7FF7" w:rsidRPr="00EB3377" w:rsidRDefault="00FC7FF7" w:rsidP="00FC7FF7">
      <w:pPr>
        <w:spacing w:before="100" w:beforeAutospacing="1" w:after="100" w:afterAutospacing="1" w:line="240" w:lineRule="auto"/>
        <w:outlineLvl w:val="1"/>
        <w:rPr>
          <w:rFonts w:ascii="Lato" w:eastAsia="Times New Roman" w:hAnsi="Lato" w:cs="Times New Roman"/>
          <w:b/>
          <w:color w:val="666666"/>
          <w:kern w:val="36"/>
          <w:sz w:val="40"/>
          <w:szCs w:val="40"/>
        </w:rPr>
      </w:pPr>
      <w:r w:rsidRPr="00EB3377">
        <w:rPr>
          <w:rFonts w:ascii="Lato" w:eastAsia="Times New Roman" w:hAnsi="Lato" w:cs="Times New Roman"/>
          <w:b/>
          <w:color w:val="666666"/>
          <w:kern w:val="36"/>
          <w:sz w:val="40"/>
          <w:szCs w:val="40"/>
        </w:rPr>
        <w:t>Academic Integrity</w:t>
      </w:r>
    </w:p>
    <w:p w14:paraId="7297C7ED" w14:textId="77777777" w:rsidR="00FC7FF7" w:rsidRPr="00601D15" w:rsidRDefault="00FC7FF7" w:rsidP="00FC7FF7">
      <w:pPr>
        <w:spacing w:before="100" w:beforeAutospacing="1" w:after="100" w:afterAutospacing="1" w:line="240" w:lineRule="auto"/>
        <w:rPr>
          <w:rFonts w:eastAsia="Times New Roman" w:cstheme="minorHAnsi"/>
          <w:color w:val="0070C0"/>
          <w:kern w:val="0"/>
          <w14:ligatures w14:val="none"/>
        </w:rPr>
      </w:pPr>
      <w:r w:rsidRPr="00601D15">
        <w:rPr>
          <w:rFonts w:eastAsia="Times New Roman" w:cstheme="minorHAnsi"/>
          <w:color w:val="0070C0"/>
          <w:kern w:val="0"/>
          <w14:ligatures w14:val="none"/>
        </w:rPr>
        <w:t xml:space="preserve">All acts of academic dishonesty will be reported to UNT’s Academic Integrity Office. You can read UNT's policy at </w:t>
      </w:r>
      <w:hyperlink r:id="rId11" w:history="1">
        <w:r w:rsidRPr="00601D15">
          <w:rPr>
            <w:rFonts w:eastAsia="Times New Roman" w:cstheme="minorHAnsi"/>
            <w:color w:val="0070C0"/>
            <w:kern w:val="0"/>
            <w:u w:val="single"/>
            <w14:ligatures w14:val="none"/>
          </w:rPr>
          <w:t>http://tinyurl.com/nuwo42u</w:t>
        </w:r>
      </w:hyperlink>
      <w:r w:rsidRPr="00601D15">
        <w:rPr>
          <w:rFonts w:eastAsia="Times New Roman" w:cstheme="minorHAnsi"/>
          <w:color w:val="0070C0"/>
          <w:kern w:val="0"/>
          <w14:ligatures w14:val="none"/>
        </w:rPr>
        <w:t>.</w:t>
      </w:r>
      <w:r w:rsidRPr="00601D15">
        <w:rPr>
          <w:rFonts w:eastAsia="Times New Roman" w:cstheme="minorHAnsi"/>
          <w:b/>
          <w:bCs/>
          <w:color w:val="0070C0"/>
          <w:kern w:val="0"/>
          <w14:ligatures w14:val="none"/>
        </w:rPr>
        <w:t xml:space="preserve"> </w:t>
      </w:r>
      <w:r w:rsidRPr="00601D15">
        <w:rPr>
          <w:rFonts w:eastAsia="Times New Roman" w:cstheme="minorHAnsi"/>
          <w:color w:val="0070C0"/>
          <w:kern w:val="0"/>
          <w14:ligatures w14:val="none"/>
        </w:rPr>
        <w:t>At the beginning of the semester, we will review the six acts of academic dishonesty and their related penalties. You must also complete a quiz on the subject, which will certify that you understand the policies and procedures.</w:t>
      </w:r>
    </w:p>
    <w:p w14:paraId="43DDD299" w14:textId="77777777" w:rsidR="00FC7FF7" w:rsidRPr="00EB3377" w:rsidRDefault="00FC7FF7" w:rsidP="00FC7FF7">
      <w:pPr>
        <w:spacing w:before="100" w:beforeAutospacing="1" w:after="100" w:afterAutospacing="1" w:line="240" w:lineRule="auto"/>
        <w:outlineLvl w:val="1"/>
        <w:rPr>
          <w:rFonts w:ascii="Lato" w:eastAsia="Times New Roman" w:hAnsi="Lato" w:cs="Times New Roman"/>
          <w:b/>
          <w:color w:val="666666"/>
          <w:kern w:val="36"/>
          <w:sz w:val="40"/>
          <w:szCs w:val="40"/>
        </w:rPr>
      </w:pPr>
      <w:r w:rsidRPr="00EB3377">
        <w:rPr>
          <w:rFonts w:ascii="Lato" w:eastAsia="Times New Roman" w:hAnsi="Lato" w:cs="Times New Roman"/>
          <w:b/>
          <w:color w:val="666666"/>
          <w:kern w:val="36"/>
          <w:sz w:val="40"/>
          <w:szCs w:val="40"/>
        </w:rPr>
        <w:t>Accommodations (Special Arrangements)</w:t>
      </w:r>
    </w:p>
    <w:p w14:paraId="2FE50908" w14:textId="77777777" w:rsidR="00FC7FF7" w:rsidRPr="00834547" w:rsidRDefault="00FC7FF7" w:rsidP="00FC7FF7">
      <w:pPr>
        <w:spacing w:before="100" w:beforeAutospacing="1" w:after="100" w:afterAutospacing="1" w:line="240" w:lineRule="auto"/>
        <w:outlineLvl w:val="2"/>
        <w:rPr>
          <w:rFonts w:eastAsia="Times New Roman" w:cstheme="minorHAnsi"/>
          <w:b/>
          <w:bCs/>
          <w:kern w:val="0"/>
          <w:sz w:val="27"/>
          <w:szCs w:val="27"/>
          <w14:ligatures w14:val="none"/>
        </w:rPr>
      </w:pPr>
      <w:r w:rsidRPr="00834547">
        <w:rPr>
          <w:rFonts w:eastAsia="Times New Roman" w:cstheme="minorHAnsi"/>
          <w:b/>
          <w:bCs/>
          <w:kern w:val="0"/>
          <w:sz w:val="27"/>
          <w:szCs w:val="27"/>
          <w14:ligatures w14:val="none"/>
        </w:rPr>
        <w:t>UNT Office of Disability Accommodations</w:t>
      </w:r>
    </w:p>
    <w:p w14:paraId="00983C65" w14:textId="77777777" w:rsidR="00FC7FF7" w:rsidRPr="00834547" w:rsidRDefault="00FC7FF7" w:rsidP="00FC7FF7">
      <w:pPr>
        <w:spacing w:before="100" w:beforeAutospacing="1" w:after="100" w:afterAutospacing="1" w:line="240" w:lineRule="auto"/>
        <w:rPr>
          <w:rFonts w:eastAsia="Times New Roman" w:cstheme="minorHAnsi"/>
          <w:kern w:val="0"/>
          <w:sz w:val="24"/>
          <w:szCs w:val="24"/>
          <w14:ligatures w14:val="none"/>
        </w:rPr>
      </w:pPr>
      <w:r w:rsidRPr="00834547">
        <w:rPr>
          <w:rFonts w:eastAsia="Times New Roman" w:cstheme="minorHAnsi"/>
          <w:kern w:val="0"/>
          <w:sz w:val="24"/>
          <w:szCs w:val="24"/>
          <w14:ligatures w14:val="none"/>
        </w:rPr>
        <w:lastRenderedPageBreak/>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834547">
        <w:rPr>
          <w:rFonts w:eastAsia="Times New Roman" w:cstheme="minorHAnsi"/>
          <w:kern w:val="0"/>
          <w:sz w:val="24"/>
          <w:szCs w:val="24"/>
          <w14:ligatures w14:val="none"/>
        </w:rPr>
        <w:t>in order to</w:t>
      </w:r>
      <w:proofErr w:type="gramEnd"/>
      <w:r w:rsidRPr="00834547">
        <w:rPr>
          <w:rFonts w:eastAsia="Times New Roman" w:cstheme="minorHAnsi"/>
          <w:kern w:val="0"/>
          <w:sz w:val="24"/>
          <w:szCs w:val="24"/>
          <w14:ligatures w14:val="none"/>
        </w:rPr>
        <w:t xml:space="preserve"> facilitate equality of educational access for persons with disabilities.</w:t>
      </w:r>
    </w:p>
    <w:p w14:paraId="6B51A2EA" w14:textId="77777777" w:rsidR="00FC7FF7" w:rsidRPr="00834547" w:rsidRDefault="00FC7FF7" w:rsidP="00FC7FF7">
      <w:pPr>
        <w:spacing w:before="100" w:beforeAutospacing="1" w:after="100" w:afterAutospacing="1" w:line="240" w:lineRule="auto"/>
        <w:rPr>
          <w:rFonts w:eastAsia="Times New Roman" w:cstheme="minorHAnsi"/>
          <w:kern w:val="0"/>
          <w:sz w:val="24"/>
          <w:szCs w:val="24"/>
          <w14:ligatures w14:val="none"/>
        </w:rPr>
      </w:pPr>
      <w:r w:rsidRPr="00834547">
        <w:rPr>
          <w:rFonts w:eastAsia="Times New Roman" w:cstheme="minorHAnsi"/>
          <w:kern w:val="0"/>
          <w:sz w:val="24"/>
          <w:szCs w:val="24"/>
          <w14:ligatures w14:val="none"/>
        </w:rPr>
        <w:t>To receive accommodations, you must </w:t>
      </w:r>
      <w:hyperlink r:id="rId12" w:history="1">
        <w:r w:rsidRPr="00834547">
          <w:rPr>
            <w:rFonts w:eastAsia="Times New Roman" w:cstheme="minorHAnsi"/>
            <w:color w:val="0000FF"/>
            <w:kern w:val="0"/>
            <w:sz w:val="24"/>
            <w:szCs w:val="24"/>
            <w:u w:val="single"/>
            <w14:ligatures w14:val="none"/>
          </w:rPr>
          <w:t>register with the ODA</w:t>
        </w:r>
      </w:hyperlink>
      <w:r w:rsidRPr="00834547">
        <w:rPr>
          <w:rFonts w:eastAsia="Times New Roman" w:cstheme="minorHAnsi"/>
          <w:kern w:val="0"/>
          <w:sz w:val="24"/>
          <w:szCs w:val="24"/>
          <w14:ligatures w14:val="none"/>
        </w:rPr>
        <w:t> and then </w:t>
      </w:r>
      <w:hyperlink r:id="rId13" w:history="1">
        <w:r w:rsidRPr="00834547">
          <w:rPr>
            <w:rFonts w:eastAsia="Times New Roman" w:cstheme="minorHAnsi"/>
            <w:color w:val="0000FF"/>
            <w:kern w:val="0"/>
            <w:sz w:val="24"/>
            <w:szCs w:val="24"/>
            <w:u w:val="single"/>
            <w14:ligatures w14:val="none"/>
          </w:rPr>
          <w:t>request a Reasonable Accommodation form</w:t>
        </w:r>
      </w:hyperlink>
      <w:r w:rsidRPr="00834547">
        <w:rPr>
          <w:rFonts w:eastAsia="Times New Roman" w:cstheme="minorHAnsi"/>
          <w:kern w:val="0"/>
          <w:sz w:val="24"/>
          <w:szCs w:val="24"/>
          <w14:ligatures w14:val="none"/>
        </w:rPr>
        <w:t xml:space="preserve">, which you should present to me within the first two weeks of class (see UNT Policy 16.001). You can read UNT’s policy on disability accommodation for students and academic units at </w:t>
      </w:r>
      <w:hyperlink r:id="rId14" w:history="1">
        <w:r w:rsidRPr="00834547">
          <w:rPr>
            <w:rFonts w:eastAsia="Times New Roman" w:cstheme="minorHAnsi"/>
            <w:color w:val="0000FF"/>
            <w:kern w:val="0"/>
            <w:sz w:val="24"/>
            <w:szCs w:val="24"/>
            <w:u w:val="single"/>
            <w14:ligatures w14:val="none"/>
          </w:rPr>
          <w:t>https://tinyurl.com/y7jshaqx</w:t>
        </w:r>
      </w:hyperlink>
      <w:r w:rsidRPr="00834547">
        <w:rPr>
          <w:rFonts w:eastAsia="Times New Roman" w:cstheme="minorHAnsi"/>
          <w:kern w:val="0"/>
          <w:sz w:val="24"/>
          <w:szCs w:val="24"/>
          <w14:ligatures w14:val="none"/>
        </w:rPr>
        <w:t>.</w:t>
      </w:r>
    </w:p>
    <w:p w14:paraId="35E3DC00" w14:textId="77777777" w:rsidR="00FC7FF7" w:rsidRPr="00834547" w:rsidRDefault="00FC7FF7" w:rsidP="00FC7FF7">
      <w:pPr>
        <w:spacing w:before="100" w:beforeAutospacing="1" w:after="100" w:afterAutospacing="1" w:line="240" w:lineRule="auto"/>
        <w:outlineLvl w:val="2"/>
        <w:rPr>
          <w:rFonts w:eastAsia="Times New Roman" w:cstheme="minorHAnsi"/>
          <w:b/>
          <w:bCs/>
          <w:kern w:val="0"/>
          <w:sz w:val="27"/>
          <w:szCs w:val="27"/>
          <w14:ligatures w14:val="none"/>
        </w:rPr>
      </w:pPr>
      <w:r w:rsidRPr="00834547">
        <w:rPr>
          <w:rFonts w:eastAsia="Times New Roman" w:cstheme="minorHAnsi"/>
          <w:b/>
          <w:bCs/>
          <w:kern w:val="0"/>
          <w:sz w:val="27"/>
          <w:szCs w:val="27"/>
          <w14:ligatures w14:val="none"/>
        </w:rPr>
        <w:t>Religious Holidays</w:t>
      </w:r>
    </w:p>
    <w:p w14:paraId="017BCE16" w14:textId="77777777" w:rsidR="00FC7FF7" w:rsidRPr="00834547" w:rsidRDefault="00FC7FF7" w:rsidP="00FC7FF7">
      <w:pPr>
        <w:spacing w:before="100" w:beforeAutospacing="1" w:after="100" w:afterAutospacing="1" w:line="240" w:lineRule="auto"/>
        <w:rPr>
          <w:rFonts w:eastAsia="Times New Roman" w:cstheme="minorHAnsi"/>
          <w:color w:val="0070C0"/>
          <w:kern w:val="0"/>
          <w:sz w:val="24"/>
          <w:szCs w:val="24"/>
          <w14:ligatures w14:val="none"/>
        </w:rPr>
      </w:pPr>
      <w:r w:rsidRPr="00834547">
        <w:rPr>
          <w:rFonts w:eastAsia="Times New Roman" w:cstheme="minorHAnsi"/>
          <w:color w:val="0070C0"/>
          <w:kern w:val="0"/>
          <w:sz w:val="24"/>
          <w:szCs w:val="24"/>
          <w14:ligatures w14:val="none"/>
        </w:rPr>
        <w:t>Students needing to miss class due to the observance of an officially recognized religious holy day should let me know one week in advance so we can schedule missed work accordingly. Absences due to religious holidays will not be counted so long as you let me know beforehand.</w:t>
      </w:r>
    </w:p>
    <w:tbl>
      <w:tblPr>
        <w:tblW w:w="9360" w:type="dxa"/>
        <w:tblInd w:w="108" w:type="dxa"/>
        <w:tblLook w:val="04A0" w:firstRow="1" w:lastRow="0" w:firstColumn="1" w:lastColumn="0" w:noHBand="0" w:noVBand="1"/>
      </w:tblPr>
      <w:tblGrid>
        <w:gridCol w:w="3237"/>
        <w:gridCol w:w="3828"/>
        <w:gridCol w:w="1059"/>
        <w:gridCol w:w="1236"/>
      </w:tblGrid>
      <w:tr w:rsidR="002E1722" w:rsidRPr="002E1722" w14:paraId="1DC246C5" w14:textId="77777777" w:rsidTr="002E1722">
        <w:trPr>
          <w:trHeight w:val="465"/>
        </w:trPr>
        <w:tc>
          <w:tcPr>
            <w:tcW w:w="7065" w:type="dxa"/>
            <w:gridSpan w:val="2"/>
            <w:tcBorders>
              <w:top w:val="nil"/>
              <w:left w:val="nil"/>
              <w:bottom w:val="nil"/>
              <w:right w:val="nil"/>
            </w:tcBorders>
            <w:shd w:val="clear" w:color="auto" w:fill="auto"/>
            <w:noWrap/>
            <w:vAlign w:val="bottom"/>
            <w:hideMark/>
          </w:tcPr>
          <w:p w14:paraId="5F63B230" w14:textId="77777777" w:rsidR="002E1722" w:rsidRPr="002E1722" w:rsidRDefault="002E1722" w:rsidP="002E1722">
            <w:pPr>
              <w:spacing w:after="0" w:line="240" w:lineRule="auto"/>
              <w:rPr>
                <w:rFonts w:ascii="Calibri" w:eastAsia="Times New Roman" w:hAnsi="Calibri" w:cs="Calibri"/>
                <w:b/>
                <w:bCs/>
                <w:color w:val="D60093"/>
                <w:kern w:val="0"/>
                <w:sz w:val="36"/>
                <w:szCs w:val="36"/>
                <w14:ligatures w14:val="none"/>
              </w:rPr>
            </w:pPr>
            <w:r w:rsidRPr="002E1722">
              <w:rPr>
                <w:rFonts w:ascii="Calibri" w:eastAsia="Times New Roman" w:hAnsi="Calibri" w:cs="Calibri"/>
                <w:b/>
                <w:bCs/>
                <w:color w:val="D60093"/>
                <w:kern w:val="0"/>
                <w:sz w:val="36"/>
                <w:szCs w:val="36"/>
                <w14:ligatures w14:val="none"/>
              </w:rPr>
              <w:t>2700 Course Schedule Fall 2024</w:t>
            </w:r>
          </w:p>
        </w:tc>
        <w:tc>
          <w:tcPr>
            <w:tcW w:w="1059" w:type="dxa"/>
            <w:tcBorders>
              <w:top w:val="nil"/>
              <w:left w:val="nil"/>
              <w:bottom w:val="nil"/>
              <w:right w:val="nil"/>
            </w:tcBorders>
            <w:shd w:val="clear" w:color="auto" w:fill="auto"/>
            <w:noWrap/>
            <w:vAlign w:val="bottom"/>
            <w:hideMark/>
          </w:tcPr>
          <w:p w14:paraId="0EB7C025" w14:textId="77777777" w:rsidR="002E1722" w:rsidRPr="002E1722" w:rsidRDefault="002E1722" w:rsidP="002E1722">
            <w:pPr>
              <w:spacing w:after="0" w:line="240" w:lineRule="auto"/>
              <w:rPr>
                <w:rFonts w:ascii="Calibri" w:eastAsia="Times New Roman" w:hAnsi="Calibri" w:cs="Calibri"/>
                <w:b/>
                <w:bCs/>
                <w:color w:val="D60093"/>
                <w:kern w:val="0"/>
                <w:sz w:val="36"/>
                <w:szCs w:val="36"/>
                <w14:ligatures w14:val="none"/>
              </w:rPr>
            </w:pPr>
          </w:p>
        </w:tc>
        <w:tc>
          <w:tcPr>
            <w:tcW w:w="1236" w:type="dxa"/>
            <w:tcBorders>
              <w:top w:val="nil"/>
              <w:left w:val="nil"/>
              <w:bottom w:val="nil"/>
              <w:right w:val="nil"/>
            </w:tcBorders>
            <w:shd w:val="clear" w:color="auto" w:fill="auto"/>
            <w:noWrap/>
            <w:vAlign w:val="bottom"/>
            <w:hideMark/>
          </w:tcPr>
          <w:p w14:paraId="3A5303B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653E714" w14:textId="77777777" w:rsidTr="002E1722">
        <w:trPr>
          <w:trHeight w:val="300"/>
        </w:trPr>
        <w:tc>
          <w:tcPr>
            <w:tcW w:w="3237" w:type="dxa"/>
            <w:tcBorders>
              <w:top w:val="nil"/>
              <w:left w:val="nil"/>
              <w:bottom w:val="nil"/>
              <w:right w:val="nil"/>
            </w:tcBorders>
            <w:shd w:val="clear" w:color="auto" w:fill="auto"/>
            <w:noWrap/>
            <w:vAlign w:val="bottom"/>
            <w:hideMark/>
          </w:tcPr>
          <w:p w14:paraId="4121AB6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43B8DB2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25BCD12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57B1429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F40C09E" w14:textId="77777777" w:rsidTr="002E1722">
        <w:trPr>
          <w:trHeight w:val="300"/>
        </w:trPr>
        <w:tc>
          <w:tcPr>
            <w:tcW w:w="3237" w:type="dxa"/>
            <w:tcBorders>
              <w:top w:val="nil"/>
              <w:left w:val="nil"/>
              <w:bottom w:val="nil"/>
              <w:right w:val="nil"/>
            </w:tcBorders>
            <w:shd w:val="clear" w:color="auto" w:fill="auto"/>
            <w:noWrap/>
            <w:vAlign w:val="bottom"/>
            <w:hideMark/>
          </w:tcPr>
          <w:p w14:paraId="1BD4D6C4"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1</w:t>
            </w:r>
          </w:p>
        </w:tc>
        <w:tc>
          <w:tcPr>
            <w:tcW w:w="3828" w:type="dxa"/>
            <w:tcBorders>
              <w:top w:val="nil"/>
              <w:left w:val="nil"/>
              <w:bottom w:val="nil"/>
              <w:right w:val="nil"/>
            </w:tcBorders>
            <w:shd w:val="clear" w:color="auto" w:fill="auto"/>
            <w:noWrap/>
            <w:vAlign w:val="bottom"/>
            <w:hideMark/>
          </w:tcPr>
          <w:p w14:paraId="4F3FD147"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5E4C73D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36052A9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037BA54" w14:textId="77777777" w:rsidTr="002E1722">
        <w:trPr>
          <w:trHeight w:val="300"/>
        </w:trPr>
        <w:tc>
          <w:tcPr>
            <w:tcW w:w="3237" w:type="dxa"/>
            <w:tcBorders>
              <w:top w:val="nil"/>
              <w:left w:val="nil"/>
              <w:bottom w:val="nil"/>
              <w:right w:val="nil"/>
            </w:tcBorders>
            <w:shd w:val="clear" w:color="auto" w:fill="auto"/>
            <w:noWrap/>
            <w:vAlign w:val="bottom"/>
            <w:hideMark/>
          </w:tcPr>
          <w:p w14:paraId="722A69B4"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Intro to course</w:t>
            </w:r>
          </w:p>
        </w:tc>
        <w:tc>
          <w:tcPr>
            <w:tcW w:w="3828" w:type="dxa"/>
            <w:tcBorders>
              <w:top w:val="nil"/>
              <w:left w:val="nil"/>
              <w:bottom w:val="nil"/>
              <w:right w:val="nil"/>
            </w:tcBorders>
            <w:shd w:val="clear" w:color="auto" w:fill="auto"/>
            <w:noWrap/>
            <w:vAlign w:val="bottom"/>
            <w:hideMark/>
          </w:tcPr>
          <w:p w14:paraId="6026056A"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2DAAAA6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0758AED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B0361DE"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24F41504"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Students write correspondence case in class</w:t>
            </w:r>
          </w:p>
        </w:tc>
        <w:tc>
          <w:tcPr>
            <w:tcW w:w="1059" w:type="dxa"/>
            <w:tcBorders>
              <w:top w:val="nil"/>
              <w:left w:val="nil"/>
              <w:bottom w:val="nil"/>
              <w:right w:val="nil"/>
            </w:tcBorders>
            <w:shd w:val="clear" w:color="auto" w:fill="auto"/>
            <w:noWrap/>
            <w:vAlign w:val="bottom"/>
            <w:hideMark/>
          </w:tcPr>
          <w:p w14:paraId="42D6EE87"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4A89941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4C1F55C" w14:textId="77777777" w:rsidTr="002E1722">
        <w:trPr>
          <w:trHeight w:val="300"/>
        </w:trPr>
        <w:tc>
          <w:tcPr>
            <w:tcW w:w="3237" w:type="dxa"/>
            <w:tcBorders>
              <w:top w:val="nil"/>
              <w:left w:val="nil"/>
              <w:bottom w:val="nil"/>
              <w:right w:val="nil"/>
            </w:tcBorders>
            <w:shd w:val="clear" w:color="auto" w:fill="auto"/>
            <w:noWrap/>
            <w:vAlign w:val="bottom"/>
            <w:hideMark/>
          </w:tcPr>
          <w:p w14:paraId="6BCE52D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654E0AF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7E0719A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7170859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0126826" w14:textId="77777777" w:rsidTr="002E1722">
        <w:trPr>
          <w:trHeight w:val="300"/>
        </w:trPr>
        <w:tc>
          <w:tcPr>
            <w:tcW w:w="3237" w:type="dxa"/>
            <w:tcBorders>
              <w:top w:val="nil"/>
              <w:left w:val="nil"/>
              <w:bottom w:val="nil"/>
              <w:right w:val="nil"/>
            </w:tcBorders>
            <w:shd w:val="clear" w:color="auto" w:fill="auto"/>
            <w:noWrap/>
            <w:vAlign w:val="bottom"/>
            <w:hideMark/>
          </w:tcPr>
          <w:p w14:paraId="1FEE7582"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Review syllabus</w:t>
            </w:r>
          </w:p>
        </w:tc>
        <w:tc>
          <w:tcPr>
            <w:tcW w:w="3828" w:type="dxa"/>
            <w:tcBorders>
              <w:top w:val="nil"/>
              <w:left w:val="nil"/>
              <w:bottom w:val="nil"/>
              <w:right w:val="nil"/>
            </w:tcBorders>
            <w:shd w:val="clear" w:color="auto" w:fill="auto"/>
            <w:noWrap/>
            <w:vAlign w:val="bottom"/>
            <w:hideMark/>
          </w:tcPr>
          <w:p w14:paraId="1A1EC0B7"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28D3E0B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63604A6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7D22268" w14:textId="77777777" w:rsidTr="002E1722">
        <w:trPr>
          <w:trHeight w:val="300"/>
        </w:trPr>
        <w:tc>
          <w:tcPr>
            <w:tcW w:w="9360" w:type="dxa"/>
            <w:gridSpan w:val="4"/>
            <w:tcBorders>
              <w:top w:val="nil"/>
              <w:left w:val="nil"/>
              <w:bottom w:val="nil"/>
              <w:right w:val="nil"/>
            </w:tcBorders>
            <w:shd w:val="clear" w:color="auto" w:fill="auto"/>
            <w:noWrap/>
            <w:vAlign w:val="bottom"/>
            <w:hideMark/>
          </w:tcPr>
          <w:p w14:paraId="5D322569"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Discuss example correspondence case emails, good and bad. Focus on style and tone.</w:t>
            </w:r>
          </w:p>
        </w:tc>
      </w:tr>
      <w:tr w:rsidR="002E1722" w:rsidRPr="002E1722" w14:paraId="33505464"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037EE187" w14:textId="77777777" w:rsidR="002E1722" w:rsidRPr="002E1722" w:rsidRDefault="002E1722" w:rsidP="002E1722">
            <w:pPr>
              <w:spacing w:after="0" w:line="240" w:lineRule="auto"/>
              <w:rPr>
                <w:rFonts w:ascii="Calibri" w:eastAsia="Times New Roman" w:hAnsi="Calibri" w:cs="Calibri"/>
                <w:b/>
                <w:bCs/>
                <w:color w:val="C65911"/>
                <w:kern w:val="0"/>
                <w14:ligatures w14:val="none"/>
              </w:rPr>
            </w:pPr>
            <w:r w:rsidRPr="002E1722">
              <w:rPr>
                <w:rFonts w:ascii="Calibri" w:eastAsia="Times New Roman" w:hAnsi="Calibri" w:cs="Calibri"/>
                <w:b/>
                <w:bCs/>
                <w:color w:val="C65911"/>
                <w:kern w:val="0"/>
                <w14:ligatures w14:val="none"/>
              </w:rPr>
              <w:t>Watch Video: What Do Technical Writers Do?</w:t>
            </w:r>
          </w:p>
        </w:tc>
        <w:tc>
          <w:tcPr>
            <w:tcW w:w="1059" w:type="dxa"/>
            <w:tcBorders>
              <w:top w:val="nil"/>
              <w:left w:val="nil"/>
              <w:bottom w:val="nil"/>
              <w:right w:val="nil"/>
            </w:tcBorders>
            <w:shd w:val="clear" w:color="auto" w:fill="auto"/>
            <w:noWrap/>
            <w:vAlign w:val="bottom"/>
            <w:hideMark/>
          </w:tcPr>
          <w:p w14:paraId="359EA12E" w14:textId="77777777" w:rsidR="002E1722" w:rsidRPr="002E1722" w:rsidRDefault="002E1722" w:rsidP="002E1722">
            <w:pPr>
              <w:spacing w:after="0" w:line="240" w:lineRule="auto"/>
              <w:rPr>
                <w:rFonts w:ascii="Calibri" w:eastAsia="Times New Roman" w:hAnsi="Calibri" w:cs="Calibri"/>
                <w:b/>
                <w:bCs/>
                <w:color w:val="C65911"/>
                <w:kern w:val="0"/>
                <w14:ligatures w14:val="none"/>
              </w:rPr>
            </w:pPr>
          </w:p>
        </w:tc>
        <w:tc>
          <w:tcPr>
            <w:tcW w:w="1236" w:type="dxa"/>
            <w:tcBorders>
              <w:top w:val="nil"/>
              <w:left w:val="nil"/>
              <w:bottom w:val="nil"/>
              <w:right w:val="nil"/>
            </w:tcBorders>
            <w:shd w:val="clear" w:color="auto" w:fill="auto"/>
            <w:noWrap/>
            <w:vAlign w:val="bottom"/>
            <w:hideMark/>
          </w:tcPr>
          <w:p w14:paraId="219A30D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FEF12ED" w14:textId="77777777" w:rsidTr="002E1722">
        <w:trPr>
          <w:trHeight w:val="300"/>
        </w:trPr>
        <w:tc>
          <w:tcPr>
            <w:tcW w:w="3237" w:type="dxa"/>
            <w:tcBorders>
              <w:top w:val="nil"/>
              <w:left w:val="nil"/>
              <w:bottom w:val="nil"/>
              <w:right w:val="nil"/>
            </w:tcBorders>
            <w:shd w:val="clear" w:color="auto" w:fill="auto"/>
            <w:noWrap/>
            <w:vAlign w:val="bottom"/>
            <w:hideMark/>
          </w:tcPr>
          <w:p w14:paraId="2BC2413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64CC05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597C5A0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129742E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FBDE95C" w14:textId="77777777" w:rsidTr="002E1722">
        <w:trPr>
          <w:trHeight w:val="300"/>
        </w:trPr>
        <w:tc>
          <w:tcPr>
            <w:tcW w:w="3237" w:type="dxa"/>
            <w:tcBorders>
              <w:top w:val="nil"/>
              <w:left w:val="nil"/>
              <w:bottom w:val="nil"/>
              <w:right w:val="nil"/>
            </w:tcBorders>
            <w:shd w:val="clear" w:color="auto" w:fill="auto"/>
            <w:noWrap/>
            <w:vAlign w:val="bottom"/>
            <w:hideMark/>
          </w:tcPr>
          <w:p w14:paraId="21B5FAF8"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2</w:t>
            </w:r>
          </w:p>
        </w:tc>
        <w:tc>
          <w:tcPr>
            <w:tcW w:w="3828" w:type="dxa"/>
            <w:tcBorders>
              <w:top w:val="nil"/>
              <w:left w:val="nil"/>
              <w:bottom w:val="nil"/>
              <w:right w:val="nil"/>
            </w:tcBorders>
            <w:shd w:val="clear" w:color="auto" w:fill="auto"/>
            <w:noWrap/>
            <w:vAlign w:val="bottom"/>
            <w:hideMark/>
          </w:tcPr>
          <w:p w14:paraId="5D69D302"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3FD0E88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4C75D6C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BC02302"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13AE506E"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 xml:space="preserve">Review Academic Integrity PowerPoint and take </w:t>
            </w:r>
            <w:r w:rsidRPr="002E1722">
              <w:rPr>
                <w:rFonts w:ascii="Calibri" w:eastAsia="Times New Roman" w:hAnsi="Calibri" w:cs="Calibri"/>
                <w:b/>
                <w:bCs/>
                <w:color w:val="0070C0"/>
                <w:kern w:val="0"/>
                <w14:ligatures w14:val="none"/>
              </w:rPr>
              <w:t>quiz</w:t>
            </w:r>
          </w:p>
        </w:tc>
        <w:tc>
          <w:tcPr>
            <w:tcW w:w="1059" w:type="dxa"/>
            <w:tcBorders>
              <w:top w:val="nil"/>
              <w:left w:val="nil"/>
              <w:bottom w:val="nil"/>
              <w:right w:val="nil"/>
            </w:tcBorders>
            <w:shd w:val="clear" w:color="auto" w:fill="auto"/>
            <w:noWrap/>
            <w:vAlign w:val="bottom"/>
            <w:hideMark/>
          </w:tcPr>
          <w:p w14:paraId="215055EB"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21FCD69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7779685" w14:textId="77777777" w:rsidTr="002E1722">
        <w:trPr>
          <w:trHeight w:val="300"/>
        </w:trPr>
        <w:tc>
          <w:tcPr>
            <w:tcW w:w="3237" w:type="dxa"/>
            <w:tcBorders>
              <w:top w:val="nil"/>
              <w:left w:val="nil"/>
              <w:bottom w:val="nil"/>
              <w:right w:val="nil"/>
            </w:tcBorders>
            <w:shd w:val="clear" w:color="auto" w:fill="auto"/>
            <w:noWrap/>
            <w:vAlign w:val="bottom"/>
            <w:hideMark/>
          </w:tcPr>
          <w:p w14:paraId="150BF59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06DA8BD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093357A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11B5688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E9F039C"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41D67536"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Do Snow Policy exercise. Afterwards, watch Follow-up video.</w:t>
            </w:r>
          </w:p>
        </w:tc>
        <w:tc>
          <w:tcPr>
            <w:tcW w:w="1059" w:type="dxa"/>
            <w:tcBorders>
              <w:top w:val="nil"/>
              <w:left w:val="nil"/>
              <w:bottom w:val="nil"/>
              <w:right w:val="nil"/>
            </w:tcBorders>
            <w:shd w:val="clear" w:color="auto" w:fill="auto"/>
            <w:noWrap/>
            <w:vAlign w:val="bottom"/>
            <w:hideMark/>
          </w:tcPr>
          <w:p w14:paraId="5B5B6D0F"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5D73CD7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9B61A6B"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755A5148"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Microsoft Word grammar and spell check</w:t>
            </w:r>
          </w:p>
        </w:tc>
        <w:tc>
          <w:tcPr>
            <w:tcW w:w="1059" w:type="dxa"/>
            <w:tcBorders>
              <w:top w:val="nil"/>
              <w:left w:val="nil"/>
              <w:bottom w:val="nil"/>
              <w:right w:val="nil"/>
            </w:tcBorders>
            <w:shd w:val="clear" w:color="auto" w:fill="auto"/>
            <w:noWrap/>
            <w:vAlign w:val="bottom"/>
            <w:hideMark/>
          </w:tcPr>
          <w:p w14:paraId="24ED40A7"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3CD6062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973EEC6" w14:textId="77777777" w:rsidTr="002E1722">
        <w:trPr>
          <w:trHeight w:val="300"/>
        </w:trPr>
        <w:tc>
          <w:tcPr>
            <w:tcW w:w="3237" w:type="dxa"/>
            <w:tcBorders>
              <w:top w:val="nil"/>
              <w:left w:val="nil"/>
              <w:bottom w:val="nil"/>
              <w:right w:val="nil"/>
            </w:tcBorders>
            <w:shd w:val="clear" w:color="auto" w:fill="auto"/>
            <w:noWrap/>
            <w:vAlign w:val="bottom"/>
            <w:hideMark/>
          </w:tcPr>
          <w:p w14:paraId="5A20736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29F926D8"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Sept 1, 2024</w:t>
            </w:r>
          </w:p>
        </w:tc>
        <w:tc>
          <w:tcPr>
            <w:tcW w:w="1059" w:type="dxa"/>
            <w:tcBorders>
              <w:top w:val="nil"/>
              <w:left w:val="nil"/>
              <w:bottom w:val="nil"/>
              <w:right w:val="nil"/>
            </w:tcBorders>
            <w:shd w:val="clear" w:color="auto" w:fill="auto"/>
            <w:noWrap/>
            <w:vAlign w:val="bottom"/>
            <w:hideMark/>
          </w:tcPr>
          <w:p w14:paraId="5653E4D0"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6B7DF02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78FF153" w14:textId="77777777" w:rsidTr="002E1722">
        <w:trPr>
          <w:trHeight w:val="300"/>
        </w:trPr>
        <w:tc>
          <w:tcPr>
            <w:tcW w:w="3237" w:type="dxa"/>
            <w:tcBorders>
              <w:top w:val="nil"/>
              <w:left w:val="nil"/>
              <w:bottom w:val="nil"/>
              <w:right w:val="nil"/>
            </w:tcBorders>
            <w:shd w:val="clear" w:color="auto" w:fill="auto"/>
            <w:noWrap/>
            <w:vAlign w:val="bottom"/>
            <w:hideMark/>
          </w:tcPr>
          <w:p w14:paraId="4F9C08A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4887" w:type="dxa"/>
            <w:gridSpan w:val="2"/>
            <w:tcBorders>
              <w:top w:val="nil"/>
              <w:left w:val="nil"/>
              <w:bottom w:val="nil"/>
              <w:right w:val="nil"/>
            </w:tcBorders>
            <w:shd w:val="clear" w:color="auto" w:fill="auto"/>
            <w:noWrap/>
            <w:vAlign w:val="bottom"/>
            <w:hideMark/>
          </w:tcPr>
          <w:p w14:paraId="3004EFFF"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Complete Baker Quiz Units 5 and 1.1 - 1.8</w:t>
            </w:r>
          </w:p>
        </w:tc>
        <w:tc>
          <w:tcPr>
            <w:tcW w:w="1236" w:type="dxa"/>
            <w:tcBorders>
              <w:top w:val="nil"/>
              <w:left w:val="nil"/>
              <w:bottom w:val="nil"/>
              <w:right w:val="nil"/>
            </w:tcBorders>
            <w:shd w:val="clear" w:color="auto" w:fill="auto"/>
            <w:noWrap/>
            <w:vAlign w:val="bottom"/>
            <w:hideMark/>
          </w:tcPr>
          <w:p w14:paraId="4877D0BE"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r>
      <w:tr w:rsidR="002E1722" w:rsidRPr="002E1722" w14:paraId="5C79B88B" w14:textId="77777777" w:rsidTr="002E1722">
        <w:trPr>
          <w:trHeight w:val="300"/>
        </w:trPr>
        <w:tc>
          <w:tcPr>
            <w:tcW w:w="3237" w:type="dxa"/>
            <w:tcBorders>
              <w:top w:val="nil"/>
              <w:left w:val="nil"/>
              <w:bottom w:val="nil"/>
              <w:right w:val="nil"/>
            </w:tcBorders>
            <w:shd w:val="clear" w:color="auto" w:fill="auto"/>
            <w:noWrap/>
            <w:vAlign w:val="bottom"/>
            <w:hideMark/>
          </w:tcPr>
          <w:p w14:paraId="2829D10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6743AA4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29E8C90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6275CE5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6ED38AA" w14:textId="77777777" w:rsidTr="002E1722">
        <w:trPr>
          <w:trHeight w:val="300"/>
        </w:trPr>
        <w:tc>
          <w:tcPr>
            <w:tcW w:w="3237" w:type="dxa"/>
            <w:tcBorders>
              <w:top w:val="nil"/>
              <w:left w:val="nil"/>
              <w:bottom w:val="nil"/>
              <w:right w:val="nil"/>
            </w:tcBorders>
            <w:shd w:val="clear" w:color="auto" w:fill="auto"/>
            <w:noWrap/>
            <w:vAlign w:val="bottom"/>
            <w:hideMark/>
          </w:tcPr>
          <w:p w14:paraId="44A99DA3"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3</w:t>
            </w:r>
          </w:p>
        </w:tc>
        <w:tc>
          <w:tcPr>
            <w:tcW w:w="3828" w:type="dxa"/>
            <w:tcBorders>
              <w:top w:val="nil"/>
              <w:left w:val="nil"/>
              <w:bottom w:val="nil"/>
              <w:right w:val="nil"/>
            </w:tcBorders>
            <w:shd w:val="clear" w:color="auto" w:fill="auto"/>
            <w:noWrap/>
            <w:vAlign w:val="bottom"/>
            <w:hideMark/>
          </w:tcPr>
          <w:p w14:paraId="3A115AB2"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46D1286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61077A5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B086586"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05A3C287"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 xml:space="preserve">View "How to Write Professional Emails" </w:t>
            </w:r>
            <w:proofErr w:type="spellStart"/>
            <w:r w:rsidRPr="002E1722">
              <w:rPr>
                <w:rFonts w:ascii="Calibri" w:eastAsia="Times New Roman" w:hAnsi="Calibri" w:cs="Calibri"/>
                <w:color w:val="000000"/>
                <w:kern w:val="0"/>
                <w14:ligatures w14:val="none"/>
              </w:rPr>
              <w:t>Powerpoint</w:t>
            </w:r>
            <w:proofErr w:type="spellEnd"/>
          </w:p>
        </w:tc>
        <w:tc>
          <w:tcPr>
            <w:tcW w:w="1059" w:type="dxa"/>
            <w:tcBorders>
              <w:top w:val="nil"/>
              <w:left w:val="nil"/>
              <w:bottom w:val="nil"/>
              <w:right w:val="nil"/>
            </w:tcBorders>
            <w:shd w:val="clear" w:color="auto" w:fill="auto"/>
            <w:noWrap/>
            <w:vAlign w:val="bottom"/>
            <w:hideMark/>
          </w:tcPr>
          <w:p w14:paraId="766A76C1"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6D5AAF6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6EF3AC8"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1C2BB4CD"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Review Module 3, "Examining Professional Emails"</w:t>
            </w:r>
          </w:p>
        </w:tc>
        <w:tc>
          <w:tcPr>
            <w:tcW w:w="1059" w:type="dxa"/>
            <w:tcBorders>
              <w:top w:val="nil"/>
              <w:left w:val="nil"/>
              <w:bottom w:val="nil"/>
              <w:right w:val="nil"/>
            </w:tcBorders>
            <w:shd w:val="clear" w:color="auto" w:fill="auto"/>
            <w:noWrap/>
            <w:vAlign w:val="bottom"/>
            <w:hideMark/>
          </w:tcPr>
          <w:p w14:paraId="53C3DE42"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1C32764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4A2248D"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32AEFA13"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 xml:space="preserve">Technical Style Edit and Justification </w:t>
            </w:r>
            <w:r w:rsidRPr="002E1722">
              <w:rPr>
                <w:rFonts w:ascii="Calibri" w:eastAsia="Times New Roman" w:hAnsi="Calibri" w:cs="Calibri"/>
                <w:b/>
                <w:bCs/>
                <w:color w:val="0070C0"/>
                <w:kern w:val="0"/>
                <w14:ligatures w14:val="none"/>
              </w:rPr>
              <w:t>quiz</w:t>
            </w:r>
            <w:r w:rsidRPr="002E1722">
              <w:rPr>
                <w:rFonts w:ascii="Calibri" w:eastAsia="Times New Roman" w:hAnsi="Calibri" w:cs="Calibri"/>
                <w:color w:val="000000"/>
                <w:kern w:val="0"/>
                <w14:ligatures w14:val="none"/>
              </w:rPr>
              <w:t xml:space="preserve"> (Module 4)</w:t>
            </w:r>
          </w:p>
        </w:tc>
        <w:tc>
          <w:tcPr>
            <w:tcW w:w="1059" w:type="dxa"/>
            <w:tcBorders>
              <w:top w:val="nil"/>
              <w:left w:val="nil"/>
              <w:bottom w:val="nil"/>
              <w:right w:val="nil"/>
            </w:tcBorders>
            <w:shd w:val="clear" w:color="auto" w:fill="auto"/>
            <w:noWrap/>
            <w:vAlign w:val="bottom"/>
            <w:hideMark/>
          </w:tcPr>
          <w:p w14:paraId="7DBC888F"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44CFD81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0E368FA" w14:textId="77777777" w:rsidTr="002E1722">
        <w:trPr>
          <w:trHeight w:val="300"/>
        </w:trPr>
        <w:tc>
          <w:tcPr>
            <w:tcW w:w="3237" w:type="dxa"/>
            <w:tcBorders>
              <w:top w:val="nil"/>
              <w:left w:val="nil"/>
              <w:bottom w:val="nil"/>
              <w:right w:val="nil"/>
            </w:tcBorders>
            <w:shd w:val="clear" w:color="auto" w:fill="auto"/>
            <w:noWrap/>
            <w:vAlign w:val="bottom"/>
            <w:hideMark/>
          </w:tcPr>
          <w:p w14:paraId="0B611D8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27B6718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1D2E055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098F7E0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7D96E51" w14:textId="77777777" w:rsidTr="002E1722">
        <w:trPr>
          <w:trHeight w:val="300"/>
        </w:trPr>
        <w:tc>
          <w:tcPr>
            <w:tcW w:w="3237" w:type="dxa"/>
            <w:tcBorders>
              <w:top w:val="nil"/>
              <w:left w:val="nil"/>
              <w:bottom w:val="nil"/>
              <w:right w:val="nil"/>
            </w:tcBorders>
            <w:shd w:val="clear" w:color="auto" w:fill="auto"/>
            <w:noWrap/>
            <w:vAlign w:val="bottom"/>
            <w:hideMark/>
          </w:tcPr>
          <w:p w14:paraId="0F3F17C3"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Resume overview &amp; sections</w:t>
            </w:r>
          </w:p>
        </w:tc>
        <w:tc>
          <w:tcPr>
            <w:tcW w:w="3828" w:type="dxa"/>
            <w:tcBorders>
              <w:top w:val="nil"/>
              <w:left w:val="nil"/>
              <w:bottom w:val="nil"/>
              <w:right w:val="nil"/>
            </w:tcBorders>
            <w:shd w:val="clear" w:color="auto" w:fill="auto"/>
            <w:noWrap/>
            <w:vAlign w:val="bottom"/>
            <w:hideMark/>
          </w:tcPr>
          <w:p w14:paraId="027F5E9F"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6B5DB7E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0563FC7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24FA0C0" w14:textId="77777777" w:rsidTr="002E1722">
        <w:trPr>
          <w:trHeight w:val="300"/>
        </w:trPr>
        <w:tc>
          <w:tcPr>
            <w:tcW w:w="3237" w:type="dxa"/>
            <w:tcBorders>
              <w:top w:val="nil"/>
              <w:left w:val="nil"/>
              <w:bottom w:val="nil"/>
              <w:right w:val="nil"/>
            </w:tcBorders>
            <w:shd w:val="clear" w:color="auto" w:fill="auto"/>
            <w:noWrap/>
            <w:vAlign w:val="bottom"/>
            <w:hideMark/>
          </w:tcPr>
          <w:p w14:paraId="1B6A1AC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0912538"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Sept 8, 2024</w:t>
            </w:r>
          </w:p>
        </w:tc>
        <w:tc>
          <w:tcPr>
            <w:tcW w:w="1059" w:type="dxa"/>
            <w:tcBorders>
              <w:top w:val="nil"/>
              <w:left w:val="nil"/>
              <w:bottom w:val="nil"/>
              <w:right w:val="nil"/>
            </w:tcBorders>
            <w:shd w:val="clear" w:color="auto" w:fill="auto"/>
            <w:noWrap/>
            <w:vAlign w:val="bottom"/>
            <w:hideMark/>
          </w:tcPr>
          <w:p w14:paraId="6B4DBDA4"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207136C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E16AE54" w14:textId="77777777" w:rsidTr="002E1722">
        <w:trPr>
          <w:trHeight w:val="300"/>
        </w:trPr>
        <w:tc>
          <w:tcPr>
            <w:tcW w:w="3237" w:type="dxa"/>
            <w:tcBorders>
              <w:top w:val="nil"/>
              <w:left w:val="nil"/>
              <w:bottom w:val="nil"/>
              <w:right w:val="nil"/>
            </w:tcBorders>
            <w:shd w:val="clear" w:color="auto" w:fill="auto"/>
            <w:noWrap/>
            <w:vAlign w:val="bottom"/>
            <w:hideMark/>
          </w:tcPr>
          <w:p w14:paraId="33D6B68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4F25052D"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Complete Baker Quiz Units 8 and 9</w:t>
            </w:r>
          </w:p>
        </w:tc>
        <w:tc>
          <w:tcPr>
            <w:tcW w:w="1059" w:type="dxa"/>
            <w:tcBorders>
              <w:top w:val="nil"/>
              <w:left w:val="nil"/>
              <w:bottom w:val="nil"/>
              <w:right w:val="nil"/>
            </w:tcBorders>
            <w:shd w:val="clear" w:color="auto" w:fill="auto"/>
            <w:noWrap/>
            <w:vAlign w:val="bottom"/>
            <w:hideMark/>
          </w:tcPr>
          <w:p w14:paraId="5A4468A9"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0D70090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894E3E2" w14:textId="77777777" w:rsidTr="002E1722">
        <w:trPr>
          <w:trHeight w:val="300"/>
        </w:trPr>
        <w:tc>
          <w:tcPr>
            <w:tcW w:w="3237" w:type="dxa"/>
            <w:tcBorders>
              <w:top w:val="nil"/>
              <w:left w:val="nil"/>
              <w:bottom w:val="nil"/>
              <w:right w:val="nil"/>
            </w:tcBorders>
            <w:shd w:val="clear" w:color="auto" w:fill="auto"/>
            <w:noWrap/>
            <w:vAlign w:val="bottom"/>
            <w:hideMark/>
          </w:tcPr>
          <w:p w14:paraId="672A981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681A9B4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5FC4C21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1A570CD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0C49485" w14:textId="77777777" w:rsidTr="002E1722">
        <w:trPr>
          <w:trHeight w:val="300"/>
        </w:trPr>
        <w:tc>
          <w:tcPr>
            <w:tcW w:w="3237" w:type="dxa"/>
            <w:tcBorders>
              <w:top w:val="nil"/>
              <w:left w:val="nil"/>
              <w:bottom w:val="nil"/>
              <w:right w:val="nil"/>
            </w:tcBorders>
            <w:shd w:val="clear" w:color="auto" w:fill="auto"/>
            <w:noWrap/>
            <w:vAlign w:val="bottom"/>
            <w:hideMark/>
          </w:tcPr>
          <w:p w14:paraId="22F72307"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4</w:t>
            </w:r>
          </w:p>
        </w:tc>
        <w:tc>
          <w:tcPr>
            <w:tcW w:w="3828" w:type="dxa"/>
            <w:tcBorders>
              <w:top w:val="nil"/>
              <w:left w:val="nil"/>
              <w:bottom w:val="nil"/>
              <w:right w:val="nil"/>
            </w:tcBorders>
            <w:shd w:val="clear" w:color="auto" w:fill="auto"/>
            <w:noWrap/>
            <w:vAlign w:val="bottom"/>
            <w:hideMark/>
          </w:tcPr>
          <w:p w14:paraId="7E0799C8"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04A3907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11EA9E3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ABC295A" w14:textId="77777777" w:rsidTr="002E1722">
        <w:trPr>
          <w:trHeight w:val="300"/>
        </w:trPr>
        <w:tc>
          <w:tcPr>
            <w:tcW w:w="3237" w:type="dxa"/>
            <w:tcBorders>
              <w:top w:val="nil"/>
              <w:left w:val="nil"/>
              <w:bottom w:val="nil"/>
              <w:right w:val="nil"/>
            </w:tcBorders>
            <w:shd w:val="clear" w:color="auto" w:fill="auto"/>
            <w:noWrap/>
            <w:vAlign w:val="bottom"/>
            <w:hideMark/>
          </w:tcPr>
          <w:p w14:paraId="4082ABC7"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Resume sections (continued)</w:t>
            </w:r>
          </w:p>
        </w:tc>
        <w:tc>
          <w:tcPr>
            <w:tcW w:w="3828" w:type="dxa"/>
            <w:tcBorders>
              <w:top w:val="nil"/>
              <w:left w:val="nil"/>
              <w:bottom w:val="nil"/>
              <w:right w:val="nil"/>
            </w:tcBorders>
            <w:shd w:val="clear" w:color="auto" w:fill="auto"/>
            <w:noWrap/>
            <w:vAlign w:val="bottom"/>
            <w:hideMark/>
          </w:tcPr>
          <w:p w14:paraId="7004B5B3"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7FBB8E0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5943D7D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9E2BD89" w14:textId="77777777" w:rsidTr="002E1722">
        <w:trPr>
          <w:trHeight w:val="300"/>
        </w:trPr>
        <w:tc>
          <w:tcPr>
            <w:tcW w:w="3237" w:type="dxa"/>
            <w:tcBorders>
              <w:top w:val="nil"/>
              <w:left w:val="nil"/>
              <w:bottom w:val="nil"/>
              <w:right w:val="nil"/>
            </w:tcBorders>
            <w:shd w:val="clear" w:color="auto" w:fill="auto"/>
            <w:noWrap/>
            <w:vAlign w:val="bottom"/>
            <w:hideMark/>
          </w:tcPr>
          <w:p w14:paraId="3F8B17CB"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Look at student example resumes</w:t>
            </w:r>
          </w:p>
        </w:tc>
        <w:tc>
          <w:tcPr>
            <w:tcW w:w="3828" w:type="dxa"/>
            <w:tcBorders>
              <w:top w:val="nil"/>
              <w:left w:val="nil"/>
              <w:bottom w:val="nil"/>
              <w:right w:val="nil"/>
            </w:tcBorders>
            <w:shd w:val="clear" w:color="auto" w:fill="auto"/>
            <w:noWrap/>
            <w:vAlign w:val="bottom"/>
            <w:hideMark/>
          </w:tcPr>
          <w:p w14:paraId="561CA621"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241E229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3321FC8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68ABFCD" w14:textId="77777777" w:rsidTr="002E1722">
        <w:trPr>
          <w:trHeight w:val="300"/>
        </w:trPr>
        <w:tc>
          <w:tcPr>
            <w:tcW w:w="3237" w:type="dxa"/>
            <w:tcBorders>
              <w:top w:val="nil"/>
              <w:left w:val="nil"/>
              <w:bottom w:val="nil"/>
              <w:right w:val="nil"/>
            </w:tcBorders>
            <w:shd w:val="clear" w:color="auto" w:fill="auto"/>
            <w:noWrap/>
            <w:vAlign w:val="bottom"/>
            <w:hideMark/>
          </w:tcPr>
          <w:p w14:paraId="4A8E047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454E1EF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6106225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435FA00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512A3DE" w14:textId="77777777" w:rsidTr="002E1722">
        <w:trPr>
          <w:trHeight w:val="300"/>
        </w:trPr>
        <w:tc>
          <w:tcPr>
            <w:tcW w:w="3237" w:type="dxa"/>
            <w:tcBorders>
              <w:top w:val="nil"/>
              <w:left w:val="nil"/>
              <w:bottom w:val="nil"/>
              <w:right w:val="nil"/>
            </w:tcBorders>
            <w:shd w:val="clear" w:color="auto" w:fill="auto"/>
            <w:noWrap/>
            <w:vAlign w:val="bottom"/>
            <w:hideMark/>
          </w:tcPr>
          <w:p w14:paraId="53ECE919"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Look at example student resumes</w:t>
            </w:r>
          </w:p>
        </w:tc>
        <w:tc>
          <w:tcPr>
            <w:tcW w:w="3828" w:type="dxa"/>
            <w:tcBorders>
              <w:top w:val="nil"/>
              <w:left w:val="nil"/>
              <w:bottom w:val="nil"/>
              <w:right w:val="nil"/>
            </w:tcBorders>
            <w:shd w:val="clear" w:color="auto" w:fill="auto"/>
            <w:noWrap/>
            <w:vAlign w:val="bottom"/>
            <w:hideMark/>
          </w:tcPr>
          <w:p w14:paraId="42B744D1"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0BD7CC8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70CD751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918E282" w14:textId="77777777" w:rsidTr="002E1722">
        <w:trPr>
          <w:trHeight w:val="300"/>
        </w:trPr>
        <w:tc>
          <w:tcPr>
            <w:tcW w:w="8124" w:type="dxa"/>
            <w:gridSpan w:val="3"/>
            <w:tcBorders>
              <w:top w:val="nil"/>
              <w:left w:val="nil"/>
              <w:bottom w:val="nil"/>
              <w:right w:val="nil"/>
            </w:tcBorders>
            <w:shd w:val="clear" w:color="auto" w:fill="auto"/>
            <w:noWrap/>
            <w:vAlign w:val="bottom"/>
            <w:hideMark/>
          </w:tcPr>
          <w:p w14:paraId="07253652"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Professional Formatting exercise part 1: Text formatting (resume and report focus)</w:t>
            </w:r>
          </w:p>
        </w:tc>
        <w:tc>
          <w:tcPr>
            <w:tcW w:w="1236" w:type="dxa"/>
            <w:tcBorders>
              <w:top w:val="nil"/>
              <w:left w:val="nil"/>
              <w:bottom w:val="nil"/>
              <w:right w:val="nil"/>
            </w:tcBorders>
            <w:shd w:val="clear" w:color="auto" w:fill="auto"/>
            <w:noWrap/>
            <w:vAlign w:val="bottom"/>
            <w:hideMark/>
          </w:tcPr>
          <w:p w14:paraId="39A1A3E2"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r>
      <w:tr w:rsidR="002E1722" w:rsidRPr="002E1722" w14:paraId="3F68C3A6" w14:textId="77777777" w:rsidTr="002E1722">
        <w:trPr>
          <w:trHeight w:val="300"/>
        </w:trPr>
        <w:tc>
          <w:tcPr>
            <w:tcW w:w="3237" w:type="dxa"/>
            <w:tcBorders>
              <w:top w:val="nil"/>
              <w:left w:val="nil"/>
              <w:bottom w:val="nil"/>
              <w:right w:val="nil"/>
            </w:tcBorders>
            <w:shd w:val="clear" w:color="auto" w:fill="auto"/>
            <w:noWrap/>
            <w:vAlign w:val="bottom"/>
            <w:hideMark/>
          </w:tcPr>
          <w:p w14:paraId="1AB63AB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BF66B3F"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Sept 15, 2024</w:t>
            </w:r>
          </w:p>
        </w:tc>
        <w:tc>
          <w:tcPr>
            <w:tcW w:w="1059" w:type="dxa"/>
            <w:tcBorders>
              <w:top w:val="nil"/>
              <w:left w:val="nil"/>
              <w:bottom w:val="nil"/>
              <w:right w:val="nil"/>
            </w:tcBorders>
            <w:shd w:val="clear" w:color="auto" w:fill="auto"/>
            <w:noWrap/>
            <w:vAlign w:val="bottom"/>
            <w:hideMark/>
          </w:tcPr>
          <w:p w14:paraId="177D2CA7"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3826B13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D7857A9" w14:textId="77777777" w:rsidTr="002E1722">
        <w:trPr>
          <w:trHeight w:val="300"/>
        </w:trPr>
        <w:tc>
          <w:tcPr>
            <w:tcW w:w="3237" w:type="dxa"/>
            <w:tcBorders>
              <w:top w:val="nil"/>
              <w:left w:val="nil"/>
              <w:bottom w:val="nil"/>
              <w:right w:val="nil"/>
            </w:tcBorders>
            <w:shd w:val="clear" w:color="auto" w:fill="auto"/>
            <w:noWrap/>
            <w:vAlign w:val="bottom"/>
            <w:hideMark/>
          </w:tcPr>
          <w:p w14:paraId="3126942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300E04F1"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Resume Assignment Due</w:t>
            </w:r>
          </w:p>
        </w:tc>
        <w:tc>
          <w:tcPr>
            <w:tcW w:w="1059" w:type="dxa"/>
            <w:tcBorders>
              <w:top w:val="nil"/>
              <w:left w:val="nil"/>
              <w:bottom w:val="nil"/>
              <w:right w:val="nil"/>
            </w:tcBorders>
            <w:shd w:val="clear" w:color="auto" w:fill="auto"/>
            <w:noWrap/>
            <w:vAlign w:val="bottom"/>
            <w:hideMark/>
          </w:tcPr>
          <w:p w14:paraId="24E05F8E"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4EBE816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A6E7EE9" w14:textId="77777777" w:rsidTr="002E1722">
        <w:trPr>
          <w:trHeight w:val="300"/>
        </w:trPr>
        <w:tc>
          <w:tcPr>
            <w:tcW w:w="3237" w:type="dxa"/>
            <w:tcBorders>
              <w:top w:val="nil"/>
              <w:left w:val="nil"/>
              <w:bottom w:val="nil"/>
              <w:right w:val="nil"/>
            </w:tcBorders>
            <w:shd w:val="clear" w:color="auto" w:fill="auto"/>
            <w:noWrap/>
            <w:vAlign w:val="bottom"/>
            <w:hideMark/>
          </w:tcPr>
          <w:p w14:paraId="0CC7F48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6DFC4B2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02DD451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7DB1008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6F63080" w14:textId="77777777" w:rsidTr="002E1722">
        <w:trPr>
          <w:trHeight w:val="300"/>
        </w:trPr>
        <w:tc>
          <w:tcPr>
            <w:tcW w:w="3237" w:type="dxa"/>
            <w:tcBorders>
              <w:top w:val="nil"/>
              <w:left w:val="nil"/>
              <w:bottom w:val="nil"/>
              <w:right w:val="nil"/>
            </w:tcBorders>
            <w:shd w:val="clear" w:color="auto" w:fill="auto"/>
            <w:noWrap/>
            <w:vAlign w:val="bottom"/>
            <w:hideMark/>
          </w:tcPr>
          <w:p w14:paraId="4C0773DB"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5</w:t>
            </w:r>
          </w:p>
        </w:tc>
        <w:tc>
          <w:tcPr>
            <w:tcW w:w="3828" w:type="dxa"/>
            <w:tcBorders>
              <w:top w:val="nil"/>
              <w:left w:val="nil"/>
              <w:bottom w:val="nil"/>
              <w:right w:val="nil"/>
            </w:tcBorders>
            <w:shd w:val="clear" w:color="auto" w:fill="auto"/>
            <w:noWrap/>
            <w:vAlign w:val="bottom"/>
            <w:hideMark/>
          </w:tcPr>
          <w:p w14:paraId="54F46FC6"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4070E94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46B132C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7294557"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7DAF4C0E"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Cover Letter/LinkedIn "About" Section</w:t>
            </w:r>
          </w:p>
        </w:tc>
        <w:tc>
          <w:tcPr>
            <w:tcW w:w="1059" w:type="dxa"/>
            <w:tcBorders>
              <w:top w:val="nil"/>
              <w:left w:val="nil"/>
              <w:bottom w:val="nil"/>
              <w:right w:val="nil"/>
            </w:tcBorders>
            <w:shd w:val="clear" w:color="auto" w:fill="auto"/>
            <w:noWrap/>
            <w:vAlign w:val="bottom"/>
            <w:hideMark/>
          </w:tcPr>
          <w:p w14:paraId="49059FB5"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77CCCED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00DC784" w14:textId="77777777" w:rsidTr="002E1722">
        <w:trPr>
          <w:trHeight w:val="300"/>
        </w:trPr>
        <w:tc>
          <w:tcPr>
            <w:tcW w:w="3237" w:type="dxa"/>
            <w:tcBorders>
              <w:top w:val="nil"/>
              <w:left w:val="nil"/>
              <w:bottom w:val="nil"/>
              <w:right w:val="nil"/>
            </w:tcBorders>
            <w:shd w:val="clear" w:color="auto" w:fill="auto"/>
            <w:noWrap/>
            <w:vAlign w:val="bottom"/>
            <w:hideMark/>
          </w:tcPr>
          <w:p w14:paraId="5555C5B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68DDBC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1B35889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6FC6934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97ECF0E" w14:textId="77777777" w:rsidTr="002E1722">
        <w:trPr>
          <w:trHeight w:val="300"/>
        </w:trPr>
        <w:tc>
          <w:tcPr>
            <w:tcW w:w="3237" w:type="dxa"/>
            <w:tcBorders>
              <w:top w:val="nil"/>
              <w:left w:val="nil"/>
              <w:bottom w:val="nil"/>
              <w:right w:val="nil"/>
            </w:tcBorders>
            <w:shd w:val="clear" w:color="auto" w:fill="auto"/>
            <w:noWrap/>
            <w:vAlign w:val="bottom"/>
            <w:hideMark/>
          </w:tcPr>
          <w:p w14:paraId="1BABE501"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Cover Letter student examples</w:t>
            </w:r>
          </w:p>
        </w:tc>
        <w:tc>
          <w:tcPr>
            <w:tcW w:w="3828" w:type="dxa"/>
            <w:tcBorders>
              <w:top w:val="nil"/>
              <w:left w:val="nil"/>
              <w:bottom w:val="nil"/>
              <w:right w:val="nil"/>
            </w:tcBorders>
            <w:shd w:val="clear" w:color="auto" w:fill="auto"/>
            <w:noWrap/>
            <w:vAlign w:val="bottom"/>
            <w:hideMark/>
          </w:tcPr>
          <w:p w14:paraId="2C7D06DF"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537D52A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09D7DE7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6CB9D1E"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50DA12AB"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AI policy &amp; proper use for cover letters</w:t>
            </w:r>
          </w:p>
        </w:tc>
        <w:tc>
          <w:tcPr>
            <w:tcW w:w="1059" w:type="dxa"/>
            <w:tcBorders>
              <w:top w:val="nil"/>
              <w:left w:val="nil"/>
              <w:bottom w:val="nil"/>
              <w:right w:val="nil"/>
            </w:tcBorders>
            <w:shd w:val="clear" w:color="auto" w:fill="auto"/>
            <w:noWrap/>
            <w:vAlign w:val="bottom"/>
            <w:hideMark/>
          </w:tcPr>
          <w:p w14:paraId="590B0801"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173EFF0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45EE46F" w14:textId="77777777" w:rsidTr="002E1722">
        <w:trPr>
          <w:trHeight w:val="300"/>
        </w:trPr>
        <w:tc>
          <w:tcPr>
            <w:tcW w:w="3237" w:type="dxa"/>
            <w:tcBorders>
              <w:top w:val="nil"/>
              <w:left w:val="nil"/>
              <w:bottom w:val="nil"/>
              <w:right w:val="nil"/>
            </w:tcBorders>
            <w:shd w:val="clear" w:color="auto" w:fill="auto"/>
            <w:noWrap/>
            <w:vAlign w:val="bottom"/>
            <w:hideMark/>
          </w:tcPr>
          <w:p w14:paraId="2C576A5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3097F276"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Sept 22, 2024</w:t>
            </w:r>
          </w:p>
        </w:tc>
        <w:tc>
          <w:tcPr>
            <w:tcW w:w="1059" w:type="dxa"/>
            <w:tcBorders>
              <w:top w:val="nil"/>
              <w:left w:val="nil"/>
              <w:bottom w:val="nil"/>
              <w:right w:val="nil"/>
            </w:tcBorders>
            <w:shd w:val="clear" w:color="auto" w:fill="auto"/>
            <w:noWrap/>
            <w:vAlign w:val="bottom"/>
            <w:hideMark/>
          </w:tcPr>
          <w:p w14:paraId="503D64B2"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5E4CD39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AE6EF09" w14:textId="77777777" w:rsidTr="002E1722">
        <w:trPr>
          <w:trHeight w:val="300"/>
        </w:trPr>
        <w:tc>
          <w:tcPr>
            <w:tcW w:w="3237" w:type="dxa"/>
            <w:tcBorders>
              <w:top w:val="nil"/>
              <w:left w:val="nil"/>
              <w:bottom w:val="nil"/>
              <w:right w:val="nil"/>
            </w:tcBorders>
            <w:shd w:val="clear" w:color="auto" w:fill="auto"/>
            <w:noWrap/>
            <w:vAlign w:val="bottom"/>
            <w:hideMark/>
          </w:tcPr>
          <w:p w14:paraId="076E4B3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4887" w:type="dxa"/>
            <w:gridSpan w:val="2"/>
            <w:tcBorders>
              <w:top w:val="nil"/>
              <w:left w:val="nil"/>
              <w:bottom w:val="nil"/>
              <w:right w:val="nil"/>
            </w:tcBorders>
            <w:shd w:val="clear" w:color="auto" w:fill="auto"/>
            <w:noWrap/>
            <w:vAlign w:val="bottom"/>
            <w:hideMark/>
          </w:tcPr>
          <w:p w14:paraId="2D487577"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Complete Baker Quiz Units 15 and 3.1-3.6 &amp; 17.8</w:t>
            </w:r>
          </w:p>
        </w:tc>
        <w:tc>
          <w:tcPr>
            <w:tcW w:w="1236" w:type="dxa"/>
            <w:tcBorders>
              <w:top w:val="nil"/>
              <w:left w:val="nil"/>
              <w:bottom w:val="nil"/>
              <w:right w:val="nil"/>
            </w:tcBorders>
            <w:shd w:val="clear" w:color="auto" w:fill="auto"/>
            <w:noWrap/>
            <w:vAlign w:val="bottom"/>
            <w:hideMark/>
          </w:tcPr>
          <w:p w14:paraId="4FCF3311"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r>
      <w:tr w:rsidR="002E1722" w:rsidRPr="002E1722" w14:paraId="5AB5602E" w14:textId="77777777" w:rsidTr="002E1722">
        <w:trPr>
          <w:trHeight w:val="300"/>
        </w:trPr>
        <w:tc>
          <w:tcPr>
            <w:tcW w:w="3237" w:type="dxa"/>
            <w:tcBorders>
              <w:top w:val="nil"/>
              <w:left w:val="nil"/>
              <w:bottom w:val="nil"/>
              <w:right w:val="nil"/>
            </w:tcBorders>
            <w:shd w:val="clear" w:color="auto" w:fill="auto"/>
            <w:noWrap/>
            <w:vAlign w:val="bottom"/>
            <w:hideMark/>
          </w:tcPr>
          <w:p w14:paraId="686D20A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3D89C41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6933722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75AF21E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7C08804" w14:textId="77777777" w:rsidTr="002E1722">
        <w:trPr>
          <w:trHeight w:val="300"/>
        </w:trPr>
        <w:tc>
          <w:tcPr>
            <w:tcW w:w="3237" w:type="dxa"/>
            <w:tcBorders>
              <w:top w:val="nil"/>
              <w:left w:val="nil"/>
              <w:bottom w:val="nil"/>
              <w:right w:val="nil"/>
            </w:tcBorders>
            <w:shd w:val="clear" w:color="auto" w:fill="auto"/>
            <w:noWrap/>
            <w:vAlign w:val="bottom"/>
            <w:hideMark/>
          </w:tcPr>
          <w:p w14:paraId="7B37B1E1"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6</w:t>
            </w:r>
          </w:p>
        </w:tc>
        <w:tc>
          <w:tcPr>
            <w:tcW w:w="3828" w:type="dxa"/>
            <w:tcBorders>
              <w:top w:val="nil"/>
              <w:left w:val="nil"/>
              <w:bottom w:val="nil"/>
              <w:right w:val="nil"/>
            </w:tcBorders>
            <w:shd w:val="clear" w:color="auto" w:fill="auto"/>
            <w:noWrap/>
            <w:vAlign w:val="bottom"/>
            <w:hideMark/>
          </w:tcPr>
          <w:p w14:paraId="22AFF788"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53B7DA5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4F4150A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0BD8A2E" w14:textId="77777777" w:rsidTr="002E1722">
        <w:trPr>
          <w:trHeight w:val="300"/>
        </w:trPr>
        <w:tc>
          <w:tcPr>
            <w:tcW w:w="3237" w:type="dxa"/>
            <w:tcBorders>
              <w:top w:val="nil"/>
              <w:left w:val="nil"/>
              <w:bottom w:val="nil"/>
              <w:right w:val="nil"/>
            </w:tcBorders>
            <w:shd w:val="clear" w:color="auto" w:fill="auto"/>
            <w:noWrap/>
            <w:vAlign w:val="bottom"/>
            <w:hideMark/>
          </w:tcPr>
          <w:p w14:paraId="502EB767"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Resume peer review</w:t>
            </w:r>
          </w:p>
        </w:tc>
        <w:tc>
          <w:tcPr>
            <w:tcW w:w="3828" w:type="dxa"/>
            <w:tcBorders>
              <w:top w:val="nil"/>
              <w:left w:val="nil"/>
              <w:bottom w:val="nil"/>
              <w:right w:val="nil"/>
            </w:tcBorders>
            <w:shd w:val="clear" w:color="auto" w:fill="auto"/>
            <w:noWrap/>
            <w:vAlign w:val="bottom"/>
            <w:hideMark/>
          </w:tcPr>
          <w:p w14:paraId="2B3EBBDE"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20B9F82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19710AF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66C3873" w14:textId="77777777" w:rsidTr="002E1722">
        <w:trPr>
          <w:trHeight w:val="300"/>
        </w:trPr>
        <w:tc>
          <w:tcPr>
            <w:tcW w:w="3237" w:type="dxa"/>
            <w:tcBorders>
              <w:top w:val="nil"/>
              <w:left w:val="nil"/>
              <w:bottom w:val="nil"/>
              <w:right w:val="nil"/>
            </w:tcBorders>
            <w:shd w:val="clear" w:color="auto" w:fill="auto"/>
            <w:noWrap/>
            <w:vAlign w:val="bottom"/>
            <w:hideMark/>
          </w:tcPr>
          <w:p w14:paraId="226ADD4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78B6D89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199FC16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20CAFD8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7BE4CC3" w14:textId="77777777" w:rsidTr="002E1722">
        <w:trPr>
          <w:trHeight w:val="300"/>
        </w:trPr>
        <w:tc>
          <w:tcPr>
            <w:tcW w:w="3237" w:type="dxa"/>
            <w:tcBorders>
              <w:top w:val="nil"/>
              <w:left w:val="nil"/>
              <w:bottom w:val="nil"/>
              <w:right w:val="nil"/>
            </w:tcBorders>
            <w:shd w:val="clear" w:color="auto" w:fill="auto"/>
            <w:noWrap/>
            <w:vAlign w:val="bottom"/>
            <w:hideMark/>
          </w:tcPr>
          <w:p w14:paraId="20BE4D8D"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References list</w:t>
            </w:r>
          </w:p>
        </w:tc>
        <w:tc>
          <w:tcPr>
            <w:tcW w:w="3828" w:type="dxa"/>
            <w:tcBorders>
              <w:top w:val="nil"/>
              <w:left w:val="nil"/>
              <w:bottom w:val="nil"/>
              <w:right w:val="nil"/>
            </w:tcBorders>
            <w:shd w:val="clear" w:color="auto" w:fill="auto"/>
            <w:noWrap/>
            <w:vAlign w:val="bottom"/>
            <w:hideMark/>
          </w:tcPr>
          <w:p w14:paraId="3FB1CF6C"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236F3AB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7D2CB8E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9A0A6B7" w14:textId="77777777" w:rsidTr="002E1722">
        <w:trPr>
          <w:trHeight w:val="300"/>
        </w:trPr>
        <w:tc>
          <w:tcPr>
            <w:tcW w:w="3237" w:type="dxa"/>
            <w:tcBorders>
              <w:top w:val="nil"/>
              <w:left w:val="nil"/>
              <w:bottom w:val="nil"/>
              <w:right w:val="nil"/>
            </w:tcBorders>
            <w:shd w:val="clear" w:color="auto" w:fill="auto"/>
            <w:noWrap/>
            <w:vAlign w:val="bottom"/>
            <w:hideMark/>
          </w:tcPr>
          <w:p w14:paraId="1A939C66"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Interview question prep</w:t>
            </w:r>
          </w:p>
        </w:tc>
        <w:tc>
          <w:tcPr>
            <w:tcW w:w="3828" w:type="dxa"/>
            <w:tcBorders>
              <w:top w:val="nil"/>
              <w:left w:val="nil"/>
              <w:bottom w:val="nil"/>
              <w:right w:val="nil"/>
            </w:tcBorders>
            <w:shd w:val="clear" w:color="auto" w:fill="auto"/>
            <w:noWrap/>
            <w:vAlign w:val="bottom"/>
            <w:hideMark/>
          </w:tcPr>
          <w:p w14:paraId="2BE3BA71"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5A743C2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3835238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C6D0BA2" w14:textId="77777777" w:rsidTr="002E1722">
        <w:trPr>
          <w:trHeight w:val="300"/>
        </w:trPr>
        <w:tc>
          <w:tcPr>
            <w:tcW w:w="3237" w:type="dxa"/>
            <w:tcBorders>
              <w:top w:val="nil"/>
              <w:left w:val="nil"/>
              <w:bottom w:val="nil"/>
              <w:right w:val="nil"/>
            </w:tcBorders>
            <w:shd w:val="clear" w:color="auto" w:fill="auto"/>
            <w:noWrap/>
            <w:vAlign w:val="bottom"/>
            <w:hideMark/>
          </w:tcPr>
          <w:p w14:paraId="5328AEE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ACB518D"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Sept 29, 2024</w:t>
            </w:r>
          </w:p>
        </w:tc>
        <w:tc>
          <w:tcPr>
            <w:tcW w:w="1059" w:type="dxa"/>
            <w:tcBorders>
              <w:top w:val="nil"/>
              <w:left w:val="nil"/>
              <w:bottom w:val="nil"/>
              <w:right w:val="nil"/>
            </w:tcBorders>
            <w:shd w:val="clear" w:color="auto" w:fill="auto"/>
            <w:noWrap/>
            <w:vAlign w:val="bottom"/>
            <w:hideMark/>
          </w:tcPr>
          <w:p w14:paraId="45046271"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5441692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D1E4DAF" w14:textId="77777777" w:rsidTr="002E1722">
        <w:trPr>
          <w:trHeight w:val="300"/>
        </w:trPr>
        <w:tc>
          <w:tcPr>
            <w:tcW w:w="3237" w:type="dxa"/>
            <w:tcBorders>
              <w:top w:val="nil"/>
              <w:left w:val="nil"/>
              <w:bottom w:val="nil"/>
              <w:right w:val="nil"/>
            </w:tcBorders>
            <w:shd w:val="clear" w:color="auto" w:fill="auto"/>
            <w:noWrap/>
            <w:vAlign w:val="bottom"/>
            <w:hideMark/>
          </w:tcPr>
          <w:p w14:paraId="2E6444B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7AC9B29"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Cover Letter Assignment Due</w:t>
            </w:r>
          </w:p>
        </w:tc>
        <w:tc>
          <w:tcPr>
            <w:tcW w:w="1059" w:type="dxa"/>
            <w:tcBorders>
              <w:top w:val="nil"/>
              <w:left w:val="nil"/>
              <w:bottom w:val="nil"/>
              <w:right w:val="nil"/>
            </w:tcBorders>
            <w:shd w:val="clear" w:color="auto" w:fill="auto"/>
            <w:noWrap/>
            <w:vAlign w:val="bottom"/>
            <w:hideMark/>
          </w:tcPr>
          <w:p w14:paraId="13C951B5"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2D50501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FFBAEF5" w14:textId="77777777" w:rsidTr="002E1722">
        <w:trPr>
          <w:trHeight w:val="300"/>
        </w:trPr>
        <w:tc>
          <w:tcPr>
            <w:tcW w:w="3237" w:type="dxa"/>
            <w:tcBorders>
              <w:top w:val="nil"/>
              <w:left w:val="nil"/>
              <w:bottom w:val="nil"/>
              <w:right w:val="nil"/>
            </w:tcBorders>
            <w:shd w:val="clear" w:color="auto" w:fill="auto"/>
            <w:noWrap/>
            <w:vAlign w:val="bottom"/>
            <w:hideMark/>
          </w:tcPr>
          <w:p w14:paraId="0E973B0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ABFFFD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12C5B5F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45E291A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7B409F0" w14:textId="77777777" w:rsidTr="002E1722">
        <w:trPr>
          <w:trHeight w:val="300"/>
        </w:trPr>
        <w:tc>
          <w:tcPr>
            <w:tcW w:w="3237" w:type="dxa"/>
            <w:tcBorders>
              <w:top w:val="nil"/>
              <w:left w:val="nil"/>
              <w:bottom w:val="nil"/>
              <w:right w:val="nil"/>
            </w:tcBorders>
            <w:shd w:val="clear" w:color="auto" w:fill="auto"/>
            <w:noWrap/>
            <w:vAlign w:val="bottom"/>
            <w:hideMark/>
          </w:tcPr>
          <w:p w14:paraId="1573B251"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7</w:t>
            </w:r>
          </w:p>
        </w:tc>
        <w:tc>
          <w:tcPr>
            <w:tcW w:w="3828" w:type="dxa"/>
            <w:tcBorders>
              <w:top w:val="nil"/>
              <w:left w:val="nil"/>
              <w:bottom w:val="nil"/>
              <w:right w:val="nil"/>
            </w:tcBorders>
            <w:shd w:val="clear" w:color="auto" w:fill="auto"/>
            <w:noWrap/>
            <w:vAlign w:val="bottom"/>
            <w:hideMark/>
          </w:tcPr>
          <w:p w14:paraId="128C8194"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3353CE6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3123064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9BDD1E2" w14:textId="77777777" w:rsidTr="002E1722">
        <w:trPr>
          <w:trHeight w:val="300"/>
        </w:trPr>
        <w:tc>
          <w:tcPr>
            <w:tcW w:w="3237" w:type="dxa"/>
            <w:tcBorders>
              <w:top w:val="nil"/>
              <w:left w:val="nil"/>
              <w:bottom w:val="nil"/>
              <w:right w:val="nil"/>
            </w:tcBorders>
            <w:shd w:val="clear" w:color="auto" w:fill="auto"/>
            <w:noWrap/>
            <w:vAlign w:val="bottom"/>
            <w:hideMark/>
          </w:tcPr>
          <w:p w14:paraId="40EE0E9C"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Catch-up day</w:t>
            </w:r>
          </w:p>
        </w:tc>
        <w:tc>
          <w:tcPr>
            <w:tcW w:w="3828" w:type="dxa"/>
            <w:tcBorders>
              <w:top w:val="nil"/>
              <w:left w:val="nil"/>
              <w:bottom w:val="nil"/>
              <w:right w:val="nil"/>
            </w:tcBorders>
            <w:shd w:val="clear" w:color="auto" w:fill="auto"/>
            <w:noWrap/>
            <w:vAlign w:val="bottom"/>
            <w:hideMark/>
          </w:tcPr>
          <w:p w14:paraId="07B34906"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0405103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514B1DA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8002B07" w14:textId="77777777" w:rsidTr="002E1722">
        <w:trPr>
          <w:trHeight w:val="300"/>
        </w:trPr>
        <w:tc>
          <w:tcPr>
            <w:tcW w:w="3237" w:type="dxa"/>
            <w:tcBorders>
              <w:top w:val="nil"/>
              <w:left w:val="nil"/>
              <w:bottom w:val="nil"/>
              <w:right w:val="nil"/>
            </w:tcBorders>
            <w:shd w:val="clear" w:color="auto" w:fill="auto"/>
            <w:noWrap/>
            <w:vAlign w:val="bottom"/>
            <w:hideMark/>
          </w:tcPr>
          <w:p w14:paraId="12299DC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61958FA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41B4459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3BDEA8D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81148B6" w14:textId="77777777" w:rsidTr="002E1722">
        <w:trPr>
          <w:trHeight w:val="300"/>
        </w:trPr>
        <w:tc>
          <w:tcPr>
            <w:tcW w:w="3237" w:type="dxa"/>
            <w:tcBorders>
              <w:top w:val="nil"/>
              <w:left w:val="nil"/>
              <w:bottom w:val="nil"/>
              <w:right w:val="nil"/>
            </w:tcBorders>
            <w:shd w:val="clear" w:color="auto" w:fill="auto"/>
            <w:noWrap/>
            <w:vAlign w:val="bottom"/>
            <w:hideMark/>
          </w:tcPr>
          <w:p w14:paraId="697F8D19"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Cover letter peer review</w:t>
            </w:r>
          </w:p>
        </w:tc>
        <w:tc>
          <w:tcPr>
            <w:tcW w:w="3828" w:type="dxa"/>
            <w:tcBorders>
              <w:top w:val="nil"/>
              <w:left w:val="nil"/>
              <w:bottom w:val="nil"/>
              <w:right w:val="nil"/>
            </w:tcBorders>
            <w:shd w:val="clear" w:color="auto" w:fill="auto"/>
            <w:noWrap/>
            <w:vAlign w:val="bottom"/>
            <w:hideMark/>
          </w:tcPr>
          <w:p w14:paraId="5D54E4F4"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1CE03B8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6159AB6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CBCCA70" w14:textId="77777777" w:rsidTr="002E1722">
        <w:trPr>
          <w:trHeight w:val="300"/>
        </w:trPr>
        <w:tc>
          <w:tcPr>
            <w:tcW w:w="3237" w:type="dxa"/>
            <w:tcBorders>
              <w:top w:val="nil"/>
              <w:left w:val="nil"/>
              <w:bottom w:val="nil"/>
              <w:right w:val="nil"/>
            </w:tcBorders>
            <w:shd w:val="clear" w:color="auto" w:fill="auto"/>
            <w:noWrap/>
            <w:vAlign w:val="bottom"/>
            <w:hideMark/>
          </w:tcPr>
          <w:p w14:paraId="5A1F541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7EE9FEB9"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Oct 6, 2024</w:t>
            </w:r>
          </w:p>
        </w:tc>
        <w:tc>
          <w:tcPr>
            <w:tcW w:w="1059" w:type="dxa"/>
            <w:tcBorders>
              <w:top w:val="nil"/>
              <w:left w:val="nil"/>
              <w:bottom w:val="nil"/>
              <w:right w:val="nil"/>
            </w:tcBorders>
            <w:shd w:val="clear" w:color="auto" w:fill="auto"/>
            <w:noWrap/>
            <w:vAlign w:val="bottom"/>
            <w:hideMark/>
          </w:tcPr>
          <w:p w14:paraId="71DDEF86"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6A3ACC4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714045C" w14:textId="77777777" w:rsidTr="002E1722">
        <w:trPr>
          <w:trHeight w:val="300"/>
        </w:trPr>
        <w:tc>
          <w:tcPr>
            <w:tcW w:w="3237" w:type="dxa"/>
            <w:tcBorders>
              <w:top w:val="nil"/>
              <w:left w:val="nil"/>
              <w:bottom w:val="nil"/>
              <w:right w:val="nil"/>
            </w:tcBorders>
            <w:shd w:val="clear" w:color="auto" w:fill="auto"/>
            <w:noWrap/>
            <w:vAlign w:val="bottom"/>
            <w:hideMark/>
          </w:tcPr>
          <w:p w14:paraId="21AF1F6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6123" w:type="dxa"/>
            <w:gridSpan w:val="3"/>
            <w:tcBorders>
              <w:top w:val="nil"/>
              <w:left w:val="nil"/>
              <w:bottom w:val="nil"/>
              <w:right w:val="nil"/>
            </w:tcBorders>
            <w:shd w:val="clear" w:color="auto" w:fill="auto"/>
            <w:noWrap/>
            <w:vAlign w:val="bottom"/>
            <w:hideMark/>
          </w:tcPr>
          <w:p w14:paraId="56557270"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Complete Baker Quiz Units 6.1, 6.4-6.7, 13.1-13.2 and 10.1-10.7</w:t>
            </w:r>
          </w:p>
        </w:tc>
      </w:tr>
      <w:tr w:rsidR="002E1722" w:rsidRPr="002E1722" w14:paraId="3B563530" w14:textId="77777777" w:rsidTr="002E1722">
        <w:trPr>
          <w:trHeight w:val="300"/>
        </w:trPr>
        <w:tc>
          <w:tcPr>
            <w:tcW w:w="3237" w:type="dxa"/>
            <w:tcBorders>
              <w:top w:val="nil"/>
              <w:left w:val="nil"/>
              <w:bottom w:val="nil"/>
              <w:right w:val="nil"/>
            </w:tcBorders>
            <w:shd w:val="clear" w:color="auto" w:fill="auto"/>
            <w:noWrap/>
            <w:vAlign w:val="bottom"/>
            <w:hideMark/>
          </w:tcPr>
          <w:p w14:paraId="45F816D0"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3828" w:type="dxa"/>
            <w:tcBorders>
              <w:top w:val="nil"/>
              <w:left w:val="nil"/>
              <w:bottom w:val="nil"/>
              <w:right w:val="nil"/>
            </w:tcBorders>
            <w:shd w:val="clear" w:color="auto" w:fill="auto"/>
            <w:noWrap/>
            <w:vAlign w:val="bottom"/>
            <w:hideMark/>
          </w:tcPr>
          <w:p w14:paraId="598FF7C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0321CC2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42A126B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B7AC7BF" w14:textId="77777777" w:rsidTr="002E1722">
        <w:trPr>
          <w:trHeight w:val="300"/>
        </w:trPr>
        <w:tc>
          <w:tcPr>
            <w:tcW w:w="3237" w:type="dxa"/>
            <w:tcBorders>
              <w:top w:val="nil"/>
              <w:left w:val="nil"/>
              <w:bottom w:val="nil"/>
              <w:right w:val="nil"/>
            </w:tcBorders>
            <w:shd w:val="clear" w:color="auto" w:fill="auto"/>
            <w:noWrap/>
            <w:vAlign w:val="bottom"/>
            <w:hideMark/>
          </w:tcPr>
          <w:p w14:paraId="75433798"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8</w:t>
            </w:r>
          </w:p>
        </w:tc>
        <w:tc>
          <w:tcPr>
            <w:tcW w:w="3828" w:type="dxa"/>
            <w:tcBorders>
              <w:top w:val="nil"/>
              <w:left w:val="nil"/>
              <w:bottom w:val="nil"/>
              <w:right w:val="nil"/>
            </w:tcBorders>
            <w:shd w:val="clear" w:color="auto" w:fill="auto"/>
            <w:noWrap/>
            <w:vAlign w:val="bottom"/>
            <w:hideMark/>
          </w:tcPr>
          <w:p w14:paraId="2EB8B529"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7F0AB1F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585978C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F38E7B5"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304DF4B5"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IMRAD Report Part 1: Research the options</w:t>
            </w:r>
          </w:p>
        </w:tc>
        <w:tc>
          <w:tcPr>
            <w:tcW w:w="1059" w:type="dxa"/>
            <w:tcBorders>
              <w:top w:val="nil"/>
              <w:left w:val="nil"/>
              <w:bottom w:val="nil"/>
              <w:right w:val="nil"/>
            </w:tcBorders>
            <w:shd w:val="clear" w:color="auto" w:fill="auto"/>
            <w:noWrap/>
            <w:vAlign w:val="bottom"/>
            <w:hideMark/>
          </w:tcPr>
          <w:p w14:paraId="39B18338"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6A03CF6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3963DF1" w14:textId="77777777" w:rsidTr="002E1722">
        <w:trPr>
          <w:trHeight w:val="300"/>
        </w:trPr>
        <w:tc>
          <w:tcPr>
            <w:tcW w:w="3237" w:type="dxa"/>
            <w:tcBorders>
              <w:top w:val="nil"/>
              <w:left w:val="nil"/>
              <w:bottom w:val="nil"/>
              <w:right w:val="nil"/>
            </w:tcBorders>
            <w:shd w:val="clear" w:color="auto" w:fill="auto"/>
            <w:noWrap/>
            <w:vAlign w:val="bottom"/>
            <w:hideMark/>
          </w:tcPr>
          <w:p w14:paraId="351DC832"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Read "Teamwork (yay?)"</w:t>
            </w:r>
          </w:p>
        </w:tc>
        <w:tc>
          <w:tcPr>
            <w:tcW w:w="3828" w:type="dxa"/>
            <w:tcBorders>
              <w:top w:val="nil"/>
              <w:left w:val="nil"/>
              <w:bottom w:val="nil"/>
              <w:right w:val="nil"/>
            </w:tcBorders>
            <w:shd w:val="clear" w:color="auto" w:fill="auto"/>
            <w:noWrap/>
            <w:vAlign w:val="bottom"/>
            <w:hideMark/>
          </w:tcPr>
          <w:p w14:paraId="5295FDE7"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 xml:space="preserve"> </w:t>
            </w:r>
          </w:p>
        </w:tc>
        <w:tc>
          <w:tcPr>
            <w:tcW w:w="1059" w:type="dxa"/>
            <w:tcBorders>
              <w:top w:val="nil"/>
              <w:left w:val="nil"/>
              <w:bottom w:val="nil"/>
              <w:right w:val="nil"/>
            </w:tcBorders>
            <w:shd w:val="clear" w:color="auto" w:fill="auto"/>
            <w:noWrap/>
            <w:vAlign w:val="bottom"/>
            <w:hideMark/>
          </w:tcPr>
          <w:p w14:paraId="5F3A7BA8"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61A6B5B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3917AB6" w14:textId="77777777" w:rsidTr="002E1722">
        <w:trPr>
          <w:trHeight w:val="300"/>
        </w:trPr>
        <w:tc>
          <w:tcPr>
            <w:tcW w:w="3237" w:type="dxa"/>
            <w:tcBorders>
              <w:top w:val="nil"/>
              <w:left w:val="nil"/>
              <w:bottom w:val="nil"/>
              <w:right w:val="nil"/>
            </w:tcBorders>
            <w:shd w:val="clear" w:color="auto" w:fill="auto"/>
            <w:noWrap/>
            <w:vAlign w:val="bottom"/>
            <w:hideMark/>
          </w:tcPr>
          <w:p w14:paraId="45D3282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0B9608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72B9D40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5E0792A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6079706" w14:textId="77777777" w:rsidTr="002E1722">
        <w:trPr>
          <w:trHeight w:val="300"/>
        </w:trPr>
        <w:tc>
          <w:tcPr>
            <w:tcW w:w="3237" w:type="dxa"/>
            <w:tcBorders>
              <w:top w:val="nil"/>
              <w:left w:val="nil"/>
              <w:bottom w:val="nil"/>
              <w:right w:val="nil"/>
            </w:tcBorders>
            <w:shd w:val="clear" w:color="auto" w:fill="auto"/>
            <w:noWrap/>
            <w:vAlign w:val="bottom"/>
            <w:hideMark/>
          </w:tcPr>
          <w:p w14:paraId="5F1D8FDA"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Source credibility exercise</w:t>
            </w:r>
          </w:p>
        </w:tc>
        <w:tc>
          <w:tcPr>
            <w:tcW w:w="3828" w:type="dxa"/>
            <w:tcBorders>
              <w:top w:val="nil"/>
              <w:left w:val="nil"/>
              <w:bottom w:val="nil"/>
              <w:right w:val="nil"/>
            </w:tcBorders>
            <w:shd w:val="clear" w:color="auto" w:fill="auto"/>
            <w:noWrap/>
            <w:vAlign w:val="bottom"/>
            <w:hideMark/>
          </w:tcPr>
          <w:p w14:paraId="0C248214"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6F9EF19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3FA7DE4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04E2835"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0C39885D" w14:textId="77777777" w:rsidR="002E1722" w:rsidRPr="002E1722" w:rsidRDefault="002E1722" w:rsidP="002E1722">
            <w:pPr>
              <w:spacing w:after="0" w:line="240" w:lineRule="auto"/>
              <w:rPr>
                <w:rFonts w:ascii="Calibri" w:eastAsia="Times New Roman" w:hAnsi="Calibri" w:cs="Calibri"/>
                <w:color w:val="000000"/>
                <w:kern w:val="0"/>
                <w14:ligatures w14:val="none"/>
              </w:rPr>
            </w:pPr>
            <w:proofErr w:type="spellStart"/>
            <w:r w:rsidRPr="002E1722">
              <w:rPr>
                <w:rFonts w:ascii="Calibri" w:eastAsia="Times New Roman" w:hAnsi="Calibri" w:cs="Calibri"/>
                <w:color w:val="000000"/>
                <w:kern w:val="0"/>
                <w14:ligatures w14:val="none"/>
              </w:rPr>
              <w:t>Scribbr</w:t>
            </w:r>
            <w:proofErr w:type="spellEnd"/>
            <w:r w:rsidRPr="002E1722">
              <w:rPr>
                <w:rFonts w:ascii="Calibri" w:eastAsia="Times New Roman" w:hAnsi="Calibri" w:cs="Calibri"/>
                <w:color w:val="000000"/>
                <w:kern w:val="0"/>
                <w14:ligatures w14:val="none"/>
              </w:rPr>
              <w:t xml:space="preserve"> references &amp; in-text citations</w:t>
            </w:r>
          </w:p>
        </w:tc>
        <w:tc>
          <w:tcPr>
            <w:tcW w:w="1059" w:type="dxa"/>
            <w:tcBorders>
              <w:top w:val="nil"/>
              <w:left w:val="nil"/>
              <w:bottom w:val="nil"/>
              <w:right w:val="nil"/>
            </w:tcBorders>
            <w:shd w:val="clear" w:color="auto" w:fill="auto"/>
            <w:noWrap/>
            <w:vAlign w:val="bottom"/>
            <w:hideMark/>
          </w:tcPr>
          <w:p w14:paraId="163120B1"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75BFF60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D13CE48" w14:textId="77777777" w:rsidTr="002E1722">
        <w:trPr>
          <w:trHeight w:val="300"/>
        </w:trPr>
        <w:tc>
          <w:tcPr>
            <w:tcW w:w="3237" w:type="dxa"/>
            <w:tcBorders>
              <w:top w:val="nil"/>
              <w:left w:val="nil"/>
              <w:bottom w:val="nil"/>
              <w:right w:val="nil"/>
            </w:tcBorders>
            <w:shd w:val="clear" w:color="auto" w:fill="auto"/>
            <w:noWrap/>
            <w:vAlign w:val="bottom"/>
            <w:hideMark/>
          </w:tcPr>
          <w:p w14:paraId="316965F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3379F0CD"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Oct 13, 2024</w:t>
            </w:r>
          </w:p>
        </w:tc>
        <w:tc>
          <w:tcPr>
            <w:tcW w:w="1059" w:type="dxa"/>
            <w:tcBorders>
              <w:top w:val="nil"/>
              <w:left w:val="nil"/>
              <w:bottom w:val="nil"/>
              <w:right w:val="nil"/>
            </w:tcBorders>
            <w:shd w:val="clear" w:color="auto" w:fill="auto"/>
            <w:noWrap/>
            <w:vAlign w:val="bottom"/>
            <w:hideMark/>
          </w:tcPr>
          <w:p w14:paraId="6817BF2A"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720D8E2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6E84691" w14:textId="77777777" w:rsidTr="002E1722">
        <w:trPr>
          <w:trHeight w:val="300"/>
        </w:trPr>
        <w:tc>
          <w:tcPr>
            <w:tcW w:w="3237" w:type="dxa"/>
            <w:tcBorders>
              <w:top w:val="nil"/>
              <w:left w:val="nil"/>
              <w:bottom w:val="nil"/>
              <w:right w:val="nil"/>
            </w:tcBorders>
            <w:shd w:val="clear" w:color="auto" w:fill="auto"/>
            <w:noWrap/>
            <w:vAlign w:val="bottom"/>
            <w:hideMark/>
          </w:tcPr>
          <w:p w14:paraId="4BDD5EB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0687AC63" w14:textId="77777777" w:rsidR="002E1722" w:rsidRPr="002E1722" w:rsidRDefault="002E1722" w:rsidP="002E1722">
            <w:pPr>
              <w:spacing w:after="0" w:line="240" w:lineRule="auto"/>
              <w:rPr>
                <w:rFonts w:ascii="Calibri" w:eastAsia="Times New Roman" w:hAnsi="Calibri" w:cs="Calibri"/>
                <w:kern w:val="0"/>
                <w14:ligatures w14:val="none"/>
              </w:rPr>
            </w:pPr>
            <w:proofErr w:type="spellStart"/>
            <w:r w:rsidRPr="002E1722">
              <w:rPr>
                <w:rFonts w:ascii="Calibri" w:eastAsia="Times New Roman" w:hAnsi="Calibri" w:cs="Calibri"/>
                <w:kern w:val="0"/>
                <w14:ligatures w14:val="none"/>
              </w:rPr>
              <w:t>IMRaD</w:t>
            </w:r>
            <w:proofErr w:type="spellEnd"/>
            <w:r w:rsidRPr="002E1722">
              <w:rPr>
                <w:rFonts w:ascii="Calibri" w:eastAsia="Times New Roman" w:hAnsi="Calibri" w:cs="Calibri"/>
                <w:kern w:val="0"/>
                <w14:ligatures w14:val="none"/>
              </w:rPr>
              <w:t xml:space="preserve"> Report Part 1 (Individual)</w:t>
            </w:r>
          </w:p>
        </w:tc>
        <w:tc>
          <w:tcPr>
            <w:tcW w:w="1059" w:type="dxa"/>
            <w:tcBorders>
              <w:top w:val="nil"/>
              <w:left w:val="nil"/>
              <w:bottom w:val="nil"/>
              <w:right w:val="nil"/>
            </w:tcBorders>
            <w:shd w:val="clear" w:color="auto" w:fill="auto"/>
            <w:noWrap/>
            <w:vAlign w:val="bottom"/>
            <w:hideMark/>
          </w:tcPr>
          <w:p w14:paraId="1DED08E4" w14:textId="77777777" w:rsidR="002E1722" w:rsidRPr="002E1722" w:rsidRDefault="002E1722" w:rsidP="002E1722">
            <w:pPr>
              <w:spacing w:after="0" w:line="240" w:lineRule="auto"/>
              <w:rPr>
                <w:rFonts w:ascii="Calibri" w:eastAsia="Times New Roman" w:hAnsi="Calibri" w:cs="Calibri"/>
                <w:kern w:val="0"/>
                <w14:ligatures w14:val="none"/>
              </w:rPr>
            </w:pPr>
          </w:p>
        </w:tc>
        <w:tc>
          <w:tcPr>
            <w:tcW w:w="1236" w:type="dxa"/>
            <w:tcBorders>
              <w:top w:val="nil"/>
              <w:left w:val="nil"/>
              <w:bottom w:val="nil"/>
              <w:right w:val="nil"/>
            </w:tcBorders>
            <w:shd w:val="clear" w:color="auto" w:fill="auto"/>
            <w:noWrap/>
            <w:vAlign w:val="bottom"/>
            <w:hideMark/>
          </w:tcPr>
          <w:p w14:paraId="297ACBC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FA6FB08" w14:textId="77777777" w:rsidTr="002E1722">
        <w:trPr>
          <w:trHeight w:val="300"/>
        </w:trPr>
        <w:tc>
          <w:tcPr>
            <w:tcW w:w="3237" w:type="dxa"/>
            <w:tcBorders>
              <w:top w:val="nil"/>
              <w:left w:val="nil"/>
              <w:bottom w:val="nil"/>
              <w:right w:val="nil"/>
            </w:tcBorders>
            <w:shd w:val="clear" w:color="auto" w:fill="auto"/>
            <w:noWrap/>
            <w:vAlign w:val="bottom"/>
            <w:hideMark/>
          </w:tcPr>
          <w:p w14:paraId="77E8082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1B8CE9E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07F7006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29D6C74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B0683C9" w14:textId="77777777" w:rsidTr="002E1722">
        <w:trPr>
          <w:trHeight w:val="300"/>
        </w:trPr>
        <w:tc>
          <w:tcPr>
            <w:tcW w:w="3237" w:type="dxa"/>
            <w:tcBorders>
              <w:top w:val="nil"/>
              <w:left w:val="nil"/>
              <w:bottom w:val="nil"/>
              <w:right w:val="nil"/>
            </w:tcBorders>
            <w:shd w:val="clear" w:color="auto" w:fill="auto"/>
            <w:noWrap/>
            <w:vAlign w:val="bottom"/>
            <w:hideMark/>
          </w:tcPr>
          <w:p w14:paraId="33F92365"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9</w:t>
            </w:r>
          </w:p>
        </w:tc>
        <w:tc>
          <w:tcPr>
            <w:tcW w:w="3828" w:type="dxa"/>
            <w:tcBorders>
              <w:top w:val="nil"/>
              <w:left w:val="nil"/>
              <w:bottom w:val="nil"/>
              <w:right w:val="nil"/>
            </w:tcBorders>
            <w:shd w:val="clear" w:color="auto" w:fill="auto"/>
            <w:noWrap/>
            <w:vAlign w:val="bottom"/>
            <w:hideMark/>
          </w:tcPr>
          <w:p w14:paraId="77CFAA16"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74BD0A5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1343CC6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74A9A9E"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33FA781B"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IMRAD Report Part 2: Usability Testing</w:t>
            </w:r>
          </w:p>
        </w:tc>
        <w:tc>
          <w:tcPr>
            <w:tcW w:w="1059" w:type="dxa"/>
            <w:tcBorders>
              <w:top w:val="nil"/>
              <w:left w:val="nil"/>
              <w:bottom w:val="nil"/>
              <w:right w:val="nil"/>
            </w:tcBorders>
            <w:shd w:val="clear" w:color="auto" w:fill="auto"/>
            <w:noWrap/>
            <w:vAlign w:val="bottom"/>
            <w:hideMark/>
          </w:tcPr>
          <w:p w14:paraId="2ADE8597"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35B7CD4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4744FF3" w14:textId="77777777" w:rsidTr="002E1722">
        <w:trPr>
          <w:trHeight w:val="300"/>
        </w:trPr>
        <w:tc>
          <w:tcPr>
            <w:tcW w:w="3237" w:type="dxa"/>
            <w:tcBorders>
              <w:top w:val="nil"/>
              <w:left w:val="nil"/>
              <w:bottom w:val="nil"/>
              <w:right w:val="nil"/>
            </w:tcBorders>
            <w:shd w:val="clear" w:color="auto" w:fill="auto"/>
            <w:noWrap/>
            <w:vAlign w:val="bottom"/>
            <w:hideMark/>
          </w:tcPr>
          <w:p w14:paraId="341A9556"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Watch Usability video</w:t>
            </w:r>
          </w:p>
        </w:tc>
        <w:tc>
          <w:tcPr>
            <w:tcW w:w="3828" w:type="dxa"/>
            <w:tcBorders>
              <w:top w:val="nil"/>
              <w:left w:val="nil"/>
              <w:bottom w:val="nil"/>
              <w:right w:val="nil"/>
            </w:tcBorders>
            <w:shd w:val="clear" w:color="auto" w:fill="auto"/>
            <w:noWrap/>
            <w:vAlign w:val="bottom"/>
            <w:hideMark/>
          </w:tcPr>
          <w:p w14:paraId="7ADFDA55"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78C7E3C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2779BDD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8E9D136"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7D2BE043"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Formatting Exercise Part II: Tables &amp; Graphics</w:t>
            </w:r>
          </w:p>
        </w:tc>
        <w:tc>
          <w:tcPr>
            <w:tcW w:w="1059" w:type="dxa"/>
            <w:tcBorders>
              <w:top w:val="nil"/>
              <w:left w:val="nil"/>
              <w:bottom w:val="nil"/>
              <w:right w:val="nil"/>
            </w:tcBorders>
            <w:shd w:val="clear" w:color="auto" w:fill="auto"/>
            <w:noWrap/>
            <w:vAlign w:val="bottom"/>
            <w:hideMark/>
          </w:tcPr>
          <w:p w14:paraId="17475304"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264890D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F07761C" w14:textId="77777777" w:rsidTr="002E1722">
        <w:trPr>
          <w:trHeight w:val="300"/>
        </w:trPr>
        <w:tc>
          <w:tcPr>
            <w:tcW w:w="3237" w:type="dxa"/>
            <w:tcBorders>
              <w:top w:val="nil"/>
              <w:left w:val="nil"/>
              <w:bottom w:val="nil"/>
              <w:right w:val="nil"/>
            </w:tcBorders>
            <w:shd w:val="clear" w:color="auto" w:fill="auto"/>
            <w:noWrap/>
            <w:vAlign w:val="bottom"/>
            <w:hideMark/>
          </w:tcPr>
          <w:p w14:paraId="4D0BF28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E645D8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4B64726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6786F23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921F5D2"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1C4ADE40"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Review PowerPoint on IMRAD Reports</w:t>
            </w:r>
          </w:p>
        </w:tc>
        <w:tc>
          <w:tcPr>
            <w:tcW w:w="1059" w:type="dxa"/>
            <w:tcBorders>
              <w:top w:val="nil"/>
              <w:left w:val="nil"/>
              <w:bottom w:val="nil"/>
              <w:right w:val="nil"/>
            </w:tcBorders>
            <w:shd w:val="clear" w:color="auto" w:fill="auto"/>
            <w:noWrap/>
            <w:vAlign w:val="bottom"/>
            <w:hideMark/>
          </w:tcPr>
          <w:p w14:paraId="7F3CFB10"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61788F6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E2F3FBA"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56E07B37"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Peer review software report drafts-individual sections</w:t>
            </w:r>
          </w:p>
        </w:tc>
        <w:tc>
          <w:tcPr>
            <w:tcW w:w="1059" w:type="dxa"/>
            <w:tcBorders>
              <w:top w:val="nil"/>
              <w:left w:val="nil"/>
              <w:bottom w:val="nil"/>
              <w:right w:val="nil"/>
            </w:tcBorders>
            <w:shd w:val="clear" w:color="auto" w:fill="auto"/>
            <w:noWrap/>
            <w:vAlign w:val="bottom"/>
            <w:hideMark/>
          </w:tcPr>
          <w:p w14:paraId="7CE3C578"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491B7A4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6E02205" w14:textId="77777777" w:rsidTr="002E1722">
        <w:trPr>
          <w:trHeight w:val="300"/>
        </w:trPr>
        <w:tc>
          <w:tcPr>
            <w:tcW w:w="3237" w:type="dxa"/>
            <w:tcBorders>
              <w:top w:val="nil"/>
              <w:left w:val="nil"/>
              <w:bottom w:val="nil"/>
              <w:right w:val="nil"/>
            </w:tcBorders>
            <w:shd w:val="clear" w:color="auto" w:fill="auto"/>
            <w:noWrap/>
            <w:vAlign w:val="bottom"/>
            <w:hideMark/>
          </w:tcPr>
          <w:p w14:paraId="35AC8A0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3738F981"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Oct 20, 2024</w:t>
            </w:r>
          </w:p>
        </w:tc>
        <w:tc>
          <w:tcPr>
            <w:tcW w:w="1059" w:type="dxa"/>
            <w:tcBorders>
              <w:top w:val="nil"/>
              <w:left w:val="nil"/>
              <w:bottom w:val="nil"/>
              <w:right w:val="nil"/>
            </w:tcBorders>
            <w:shd w:val="clear" w:color="auto" w:fill="auto"/>
            <w:noWrap/>
            <w:vAlign w:val="bottom"/>
            <w:hideMark/>
          </w:tcPr>
          <w:p w14:paraId="1FC8891B"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6B408FF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0FBDDFD" w14:textId="77777777" w:rsidTr="002E1722">
        <w:trPr>
          <w:trHeight w:val="300"/>
        </w:trPr>
        <w:tc>
          <w:tcPr>
            <w:tcW w:w="3237" w:type="dxa"/>
            <w:tcBorders>
              <w:top w:val="nil"/>
              <w:left w:val="nil"/>
              <w:bottom w:val="nil"/>
              <w:right w:val="nil"/>
            </w:tcBorders>
            <w:shd w:val="clear" w:color="auto" w:fill="auto"/>
            <w:noWrap/>
            <w:vAlign w:val="bottom"/>
            <w:hideMark/>
          </w:tcPr>
          <w:p w14:paraId="7F85D64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4C7A7866" w14:textId="77777777" w:rsidR="002E1722" w:rsidRPr="002E1722" w:rsidRDefault="002E1722" w:rsidP="002E1722">
            <w:pPr>
              <w:spacing w:after="0" w:line="240" w:lineRule="auto"/>
              <w:rPr>
                <w:rFonts w:ascii="Calibri" w:eastAsia="Times New Roman" w:hAnsi="Calibri" w:cs="Calibri"/>
                <w:kern w:val="0"/>
                <w14:ligatures w14:val="none"/>
              </w:rPr>
            </w:pPr>
            <w:proofErr w:type="spellStart"/>
            <w:r w:rsidRPr="002E1722">
              <w:rPr>
                <w:rFonts w:ascii="Calibri" w:eastAsia="Times New Roman" w:hAnsi="Calibri" w:cs="Calibri"/>
                <w:kern w:val="0"/>
                <w14:ligatures w14:val="none"/>
              </w:rPr>
              <w:t>IMRaD</w:t>
            </w:r>
            <w:proofErr w:type="spellEnd"/>
            <w:r w:rsidRPr="002E1722">
              <w:rPr>
                <w:rFonts w:ascii="Calibri" w:eastAsia="Times New Roman" w:hAnsi="Calibri" w:cs="Calibri"/>
                <w:kern w:val="0"/>
                <w14:ligatures w14:val="none"/>
              </w:rPr>
              <w:t xml:space="preserve"> Report Part 2 (Individual)</w:t>
            </w:r>
          </w:p>
        </w:tc>
        <w:tc>
          <w:tcPr>
            <w:tcW w:w="1059" w:type="dxa"/>
            <w:tcBorders>
              <w:top w:val="nil"/>
              <w:left w:val="nil"/>
              <w:bottom w:val="nil"/>
              <w:right w:val="nil"/>
            </w:tcBorders>
            <w:shd w:val="clear" w:color="auto" w:fill="auto"/>
            <w:noWrap/>
            <w:vAlign w:val="bottom"/>
            <w:hideMark/>
          </w:tcPr>
          <w:p w14:paraId="1169BECB" w14:textId="77777777" w:rsidR="002E1722" w:rsidRPr="002E1722" w:rsidRDefault="002E1722" w:rsidP="002E1722">
            <w:pPr>
              <w:spacing w:after="0" w:line="240" w:lineRule="auto"/>
              <w:rPr>
                <w:rFonts w:ascii="Calibri" w:eastAsia="Times New Roman" w:hAnsi="Calibri" w:cs="Calibri"/>
                <w:kern w:val="0"/>
                <w14:ligatures w14:val="none"/>
              </w:rPr>
            </w:pPr>
          </w:p>
        </w:tc>
        <w:tc>
          <w:tcPr>
            <w:tcW w:w="1236" w:type="dxa"/>
            <w:tcBorders>
              <w:top w:val="nil"/>
              <w:left w:val="nil"/>
              <w:bottom w:val="nil"/>
              <w:right w:val="nil"/>
            </w:tcBorders>
            <w:shd w:val="clear" w:color="auto" w:fill="auto"/>
            <w:noWrap/>
            <w:vAlign w:val="bottom"/>
            <w:hideMark/>
          </w:tcPr>
          <w:p w14:paraId="20C92E2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6F858B1" w14:textId="77777777" w:rsidTr="002E1722">
        <w:trPr>
          <w:trHeight w:val="300"/>
        </w:trPr>
        <w:tc>
          <w:tcPr>
            <w:tcW w:w="3237" w:type="dxa"/>
            <w:tcBorders>
              <w:top w:val="nil"/>
              <w:left w:val="nil"/>
              <w:bottom w:val="nil"/>
              <w:right w:val="nil"/>
            </w:tcBorders>
            <w:shd w:val="clear" w:color="auto" w:fill="auto"/>
            <w:noWrap/>
            <w:vAlign w:val="bottom"/>
            <w:hideMark/>
          </w:tcPr>
          <w:p w14:paraId="3980149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01A3C5D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02E9BE2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5C3060A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45CAFE2" w14:textId="77777777" w:rsidTr="002E1722">
        <w:trPr>
          <w:trHeight w:val="300"/>
        </w:trPr>
        <w:tc>
          <w:tcPr>
            <w:tcW w:w="3237" w:type="dxa"/>
            <w:tcBorders>
              <w:top w:val="nil"/>
              <w:left w:val="nil"/>
              <w:bottom w:val="nil"/>
              <w:right w:val="nil"/>
            </w:tcBorders>
            <w:shd w:val="clear" w:color="auto" w:fill="auto"/>
            <w:noWrap/>
            <w:vAlign w:val="bottom"/>
            <w:hideMark/>
          </w:tcPr>
          <w:p w14:paraId="406F591D"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10</w:t>
            </w:r>
          </w:p>
        </w:tc>
        <w:tc>
          <w:tcPr>
            <w:tcW w:w="3828" w:type="dxa"/>
            <w:tcBorders>
              <w:top w:val="nil"/>
              <w:left w:val="nil"/>
              <w:bottom w:val="nil"/>
              <w:right w:val="nil"/>
            </w:tcBorders>
            <w:shd w:val="clear" w:color="auto" w:fill="auto"/>
            <w:noWrap/>
            <w:vAlign w:val="bottom"/>
            <w:hideMark/>
          </w:tcPr>
          <w:p w14:paraId="0ABA8D13"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31C2B5B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15C226F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3AB5571"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02D4641F"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Job Prospects Report Part 1: Gather Secondary Sources</w:t>
            </w:r>
          </w:p>
        </w:tc>
        <w:tc>
          <w:tcPr>
            <w:tcW w:w="1059" w:type="dxa"/>
            <w:tcBorders>
              <w:top w:val="nil"/>
              <w:left w:val="nil"/>
              <w:bottom w:val="nil"/>
              <w:right w:val="nil"/>
            </w:tcBorders>
            <w:shd w:val="clear" w:color="auto" w:fill="auto"/>
            <w:noWrap/>
            <w:vAlign w:val="bottom"/>
            <w:hideMark/>
          </w:tcPr>
          <w:p w14:paraId="2911A5C5"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25114C5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C68803B" w14:textId="77777777" w:rsidTr="002E1722">
        <w:trPr>
          <w:trHeight w:val="300"/>
        </w:trPr>
        <w:tc>
          <w:tcPr>
            <w:tcW w:w="3237" w:type="dxa"/>
            <w:tcBorders>
              <w:top w:val="nil"/>
              <w:left w:val="nil"/>
              <w:bottom w:val="nil"/>
              <w:right w:val="nil"/>
            </w:tcBorders>
            <w:shd w:val="clear" w:color="auto" w:fill="auto"/>
            <w:noWrap/>
            <w:vAlign w:val="bottom"/>
            <w:hideMark/>
          </w:tcPr>
          <w:p w14:paraId="7EF998BA"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In-class exercise</w:t>
            </w:r>
          </w:p>
        </w:tc>
        <w:tc>
          <w:tcPr>
            <w:tcW w:w="3828" w:type="dxa"/>
            <w:tcBorders>
              <w:top w:val="nil"/>
              <w:left w:val="nil"/>
              <w:bottom w:val="nil"/>
              <w:right w:val="nil"/>
            </w:tcBorders>
            <w:shd w:val="clear" w:color="auto" w:fill="auto"/>
            <w:noWrap/>
            <w:vAlign w:val="bottom"/>
            <w:hideMark/>
          </w:tcPr>
          <w:p w14:paraId="48651F1E"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6A678C0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2172CE7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E236D0F" w14:textId="77777777" w:rsidTr="002E1722">
        <w:trPr>
          <w:trHeight w:val="300"/>
        </w:trPr>
        <w:tc>
          <w:tcPr>
            <w:tcW w:w="3237" w:type="dxa"/>
            <w:tcBorders>
              <w:top w:val="nil"/>
              <w:left w:val="nil"/>
              <w:bottom w:val="nil"/>
              <w:right w:val="nil"/>
            </w:tcBorders>
            <w:shd w:val="clear" w:color="auto" w:fill="auto"/>
            <w:noWrap/>
            <w:vAlign w:val="bottom"/>
            <w:hideMark/>
          </w:tcPr>
          <w:p w14:paraId="600C23B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4CC2D38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69390C9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4CA62D4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0F0580B"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501BACBE"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Peer review group IMRAD Report Draft</w:t>
            </w:r>
          </w:p>
        </w:tc>
        <w:tc>
          <w:tcPr>
            <w:tcW w:w="1059" w:type="dxa"/>
            <w:tcBorders>
              <w:top w:val="nil"/>
              <w:left w:val="nil"/>
              <w:bottom w:val="nil"/>
              <w:right w:val="nil"/>
            </w:tcBorders>
            <w:shd w:val="clear" w:color="auto" w:fill="auto"/>
            <w:noWrap/>
            <w:vAlign w:val="bottom"/>
            <w:hideMark/>
          </w:tcPr>
          <w:p w14:paraId="50BEDC20"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450F8F1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3D6118C" w14:textId="77777777" w:rsidTr="002E1722">
        <w:trPr>
          <w:trHeight w:val="375"/>
        </w:trPr>
        <w:tc>
          <w:tcPr>
            <w:tcW w:w="3237" w:type="dxa"/>
            <w:tcBorders>
              <w:top w:val="nil"/>
              <w:left w:val="nil"/>
              <w:bottom w:val="nil"/>
              <w:right w:val="nil"/>
            </w:tcBorders>
            <w:shd w:val="clear" w:color="auto" w:fill="auto"/>
            <w:noWrap/>
            <w:vAlign w:val="bottom"/>
            <w:hideMark/>
          </w:tcPr>
          <w:p w14:paraId="1F6E61C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6123" w:type="dxa"/>
            <w:gridSpan w:val="3"/>
            <w:tcBorders>
              <w:top w:val="nil"/>
              <w:left w:val="nil"/>
              <w:bottom w:val="nil"/>
              <w:right w:val="nil"/>
            </w:tcBorders>
            <w:shd w:val="clear" w:color="auto" w:fill="auto"/>
            <w:noWrap/>
            <w:vAlign w:val="bottom"/>
            <w:hideMark/>
          </w:tcPr>
          <w:p w14:paraId="68AB046F" w14:textId="77777777" w:rsidR="002E1722" w:rsidRPr="002E1722" w:rsidRDefault="002E1722" w:rsidP="002E1722">
            <w:pPr>
              <w:spacing w:after="0" w:line="240" w:lineRule="auto"/>
              <w:rPr>
                <w:rFonts w:ascii="Calibri" w:eastAsia="Times New Roman" w:hAnsi="Calibri" w:cs="Calibri"/>
                <w:b/>
                <w:bCs/>
                <w:color w:val="D60093"/>
                <w:kern w:val="0"/>
                <w:sz w:val="28"/>
                <w:szCs w:val="28"/>
                <w14:ligatures w14:val="none"/>
              </w:rPr>
            </w:pPr>
            <w:r w:rsidRPr="002E1722">
              <w:rPr>
                <w:rFonts w:ascii="Calibri" w:eastAsia="Times New Roman" w:hAnsi="Calibri" w:cs="Calibri"/>
                <w:b/>
                <w:bCs/>
                <w:color w:val="D60093"/>
                <w:kern w:val="0"/>
                <w:sz w:val="28"/>
                <w:szCs w:val="28"/>
                <w14:ligatures w14:val="none"/>
              </w:rPr>
              <w:t>Last Day to Drop Course with Grade of W: November 8</w:t>
            </w:r>
          </w:p>
        </w:tc>
      </w:tr>
      <w:tr w:rsidR="002E1722" w:rsidRPr="002E1722" w14:paraId="6E9BFE64" w14:textId="77777777" w:rsidTr="002E1722">
        <w:trPr>
          <w:trHeight w:val="300"/>
        </w:trPr>
        <w:tc>
          <w:tcPr>
            <w:tcW w:w="3237" w:type="dxa"/>
            <w:tcBorders>
              <w:top w:val="nil"/>
              <w:left w:val="nil"/>
              <w:bottom w:val="nil"/>
              <w:right w:val="nil"/>
            </w:tcBorders>
            <w:shd w:val="clear" w:color="auto" w:fill="auto"/>
            <w:noWrap/>
            <w:vAlign w:val="bottom"/>
            <w:hideMark/>
          </w:tcPr>
          <w:p w14:paraId="466BE35A" w14:textId="77777777" w:rsidR="002E1722" w:rsidRPr="002E1722" w:rsidRDefault="002E1722" w:rsidP="002E1722">
            <w:pPr>
              <w:spacing w:after="0" w:line="240" w:lineRule="auto"/>
              <w:rPr>
                <w:rFonts w:ascii="Calibri" w:eastAsia="Times New Roman" w:hAnsi="Calibri" w:cs="Calibri"/>
                <w:b/>
                <w:bCs/>
                <w:color w:val="D60093"/>
                <w:kern w:val="0"/>
                <w:sz w:val="28"/>
                <w:szCs w:val="28"/>
                <w14:ligatures w14:val="none"/>
              </w:rPr>
            </w:pPr>
          </w:p>
        </w:tc>
        <w:tc>
          <w:tcPr>
            <w:tcW w:w="3828" w:type="dxa"/>
            <w:tcBorders>
              <w:top w:val="nil"/>
              <w:left w:val="nil"/>
              <w:bottom w:val="nil"/>
              <w:right w:val="nil"/>
            </w:tcBorders>
            <w:shd w:val="clear" w:color="auto" w:fill="auto"/>
            <w:noWrap/>
            <w:vAlign w:val="bottom"/>
            <w:hideMark/>
          </w:tcPr>
          <w:p w14:paraId="33FDD61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2C0A83B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2A6B39F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CA6AEA2" w14:textId="77777777" w:rsidTr="002E1722">
        <w:trPr>
          <w:trHeight w:val="300"/>
        </w:trPr>
        <w:tc>
          <w:tcPr>
            <w:tcW w:w="3237" w:type="dxa"/>
            <w:tcBorders>
              <w:top w:val="nil"/>
              <w:left w:val="nil"/>
              <w:bottom w:val="nil"/>
              <w:right w:val="nil"/>
            </w:tcBorders>
            <w:shd w:val="clear" w:color="auto" w:fill="auto"/>
            <w:noWrap/>
            <w:vAlign w:val="bottom"/>
            <w:hideMark/>
          </w:tcPr>
          <w:p w14:paraId="717B229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1BEBA440"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Oct 27, 2024</w:t>
            </w:r>
          </w:p>
        </w:tc>
        <w:tc>
          <w:tcPr>
            <w:tcW w:w="1059" w:type="dxa"/>
            <w:tcBorders>
              <w:top w:val="nil"/>
              <w:left w:val="nil"/>
              <w:bottom w:val="nil"/>
              <w:right w:val="nil"/>
            </w:tcBorders>
            <w:shd w:val="clear" w:color="auto" w:fill="auto"/>
            <w:noWrap/>
            <w:vAlign w:val="bottom"/>
            <w:hideMark/>
          </w:tcPr>
          <w:p w14:paraId="3A08DC2E"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00F39BA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9B62D58" w14:textId="77777777" w:rsidTr="002E1722">
        <w:trPr>
          <w:trHeight w:val="300"/>
        </w:trPr>
        <w:tc>
          <w:tcPr>
            <w:tcW w:w="3237" w:type="dxa"/>
            <w:tcBorders>
              <w:top w:val="nil"/>
              <w:left w:val="nil"/>
              <w:bottom w:val="nil"/>
              <w:right w:val="nil"/>
            </w:tcBorders>
            <w:shd w:val="clear" w:color="auto" w:fill="auto"/>
            <w:noWrap/>
            <w:vAlign w:val="bottom"/>
            <w:hideMark/>
          </w:tcPr>
          <w:p w14:paraId="41863E5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6126B81" w14:textId="77777777" w:rsidR="002E1722" w:rsidRPr="002E1722" w:rsidRDefault="002E1722" w:rsidP="002E1722">
            <w:pPr>
              <w:spacing w:after="0" w:line="240" w:lineRule="auto"/>
              <w:rPr>
                <w:rFonts w:ascii="Calibri" w:eastAsia="Times New Roman" w:hAnsi="Calibri" w:cs="Calibri"/>
                <w:color w:val="000000"/>
                <w:kern w:val="0"/>
                <w14:ligatures w14:val="none"/>
              </w:rPr>
            </w:pPr>
            <w:proofErr w:type="spellStart"/>
            <w:r w:rsidRPr="002E1722">
              <w:rPr>
                <w:rFonts w:ascii="Calibri" w:eastAsia="Times New Roman" w:hAnsi="Calibri" w:cs="Calibri"/>
                <w:color w:val="000000"/>
                <w:kern w:val="0"/>
                <w14:ligatures w14:val="none"/>
              </w:rPr>
              <w:t>IMRaD</w:t>
            </w:r>
            <w:proofErr w:type="spellEnd"/>
            <w:r w:rsidRPr="002E1722">
              <w:rPr>
                <w:rFonts w:ascii="Calibri" w:eastAsia="Times New Roman" w:hAnsi="Calibri" w:cs="Calibri"/>
                <w:color w:val="000000"/>
                <w:kern w:val="0"/>
                <w14:ligatures w14:val="none"/>
              </w:rPr>
              <w:t xml:space="preserve"> Final Group Report Due</w:t>
            </w:r>
          </w:p>
        </w:tc>
        <w:tc>
          <w:tcPr>
            <w:tcW w:w="1059" w:type="dxa"/>
            <w:tcBorders>
              <w:top w:val="nil"/>
              <w:left w:val="nil"/>
              <w:bottom w:val="nil"/>
              <w:right w:val="nil"/>
            </w:tcBorders>
            <w:shd w:val="clear" w:color="auto" w:fill="auto"/>
            <w:noWrap/>
            <w:vAlign w:val="bottom"/>
            <w:hideMark/>
          </w:tcPr>
          <w:p w14:paraId="1BB31892"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40C2514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EFCDF1D" w14:textId="77777777" w:rsidTr="002E1722">
        <w:trPr>
          <w:trHeight w:val="300"/>
        </w:trPr>
        <w:tc>
          <w:tcPr>
            <w:tcW w:w="3237" w:type="dxa"/>
            <w:tcBorders>
              <w:top w:val="nil"/>
              <w:left w:val="nil"/>
              <w:bottom w:val="nil"/>
              <w:right w:val="nil"/>
            </w:tcBorders>
            <w:shd w:val="clear" w:color="auto" w:fill="auto"/>
            <w:noWrap/>
            <w:vAlign w:val="bottom"/>
            <w:hideMark/>
          </w:tcPr>
          <w:p w14:paraId="5CF68D8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4887" w:type="dxa"/>
            <w:gridSpan w:val="2"/>
            <w:tcBorders>
              <w:top w:val="nil"/>
              <w:left w:val="nil"/>
              <w:bottom w:val="nil"/>
              <w:right w:val="nil"/>
            </w:tcBorders>
            <w:shd w:val="clear" w:color="auto" w:fill="auto"/>
            <w:noWrap/>
            <w:vAlign w:val="bottom"/>
            <w:hideMark/>
          </w:tcPr>
          <w:p w14:paraId="799FE73A"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Each member of group submits same report</w:t>
            </w:r>
          </w:p>
        </w:tc>
        <w:tc>
          <w:tcPr>
            <w:tcW w:w="1236" w:type="dxa"/>
            <w:tcBorders>
              <w:top w:val="nil"/>
              <w:left w:val="nil"/>
              <w:bottom w:val="nil"/>
              <w:right w:val="nil"/>
            </w:tcBorders>
            <w:shd w:val="clear" w:color="auto" w:fill="auto"/>
            <w:noWrap/>
            <w:vAlign w:val="bottom"/>
            <w:hideMark/>
          </w:tcPr>
          <w:p w14:paraId="067699F4"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r>
      <w:tr w:rsidR="002E1722" w:rsidRPr="002E1722" w14:paraId="3D3BE64B" w14:textId="77777777" w:rsidTr="002E1722">
        <w:trPr>
          <w:trHeight w:val="300"/>
        </w:trPr>
        <w:tc>
          <w:tcPr>
            <w:tcW w:w="3237" w:type="dxa"/>
            <w:tcBorders>
              <w:top w:val="nil"/>
              <w:left w:val="nil"/>
              <w:bottom w:val="nil"/>
              <w:right w:val="nil"/>
            </w:tcBorders>
            <w:shd w:val="clear" w:color="auto" w:fill="auto"/>
            <w:noWrap/>
            <w:vAlign w:val="bottom"/>
            <w:hideMark/>
          </w:tcPr>
          <w:p w14:paraId="16081B3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00942A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0E4FF96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2D1FEFB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04E8295" w14:textId="77777777" w:rsidTr="002E1722">
        <w:trPr>
          <w:trHeight w:val="300"/>
        </w:trPr>
        <w:tc>
          <w:tcPr>
            <w:tcW w:w="3237" w:type="dxa"/>
            <w:tcBorders>
              <w:top w:val="nil"/>
              <w:left w:val="nil"/>
              <w:bottom w:val="nil"/>
              <w:right w:val="nil"/>
            </w:tcBorders>
            <w:shd w:val="clear" w:color="auto" w:fill="auto"/>
            <w:noWrap/>
            <w:vAlign w:val="bottom"/>
            <w:hideMark/>
          </w:tcPr>
          <w:p w14:paraId="3DFEA888"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11</w:t>
            </w:r>
          </w:p>
        </w:tc>
        <w:tc>
          <w:tcPr>
            <w:tcW w:w="3828" w:type="dxa"/>
            <w:tcBorders>
              <w:top w:val="nil"/>
              <w:left w:val="nil"/>
              <w:bottom w:val="nil"/>
              <w:right w:val="nil"/>
            </w:tcBorders>
            <w:shd w:val="clear" w:color="auto" w:fill="auto"/>
            <w:noWrap/>
            <w:vAlign w:val="bottom"/>
            <w:hideMark/>
          </w:tcPr>
          <w:p w14:paraId="6D9448B6"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6CB6701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2DF80E6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04DC6C2F"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7EF441D3"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Job Prospects Report Part 2: Interview</w:t>
            </w:r>
          </w:p>
        </w:tc>
        <w:tc>
          <w:tcPr>
            <w:tcW w:w="1059" w:type="dxa"/>
            <w:tcBorders>
              <w:top w:val="nil"/>
              <w:left w:val="nil"/>
              <w:bottom w:val="nil"/>
              <w:right w:val="nil"/>
            </w:tcBorders>
            <w:shd w:val="clear" w:color="auto" w:fill="auto"/>
            <w:noWrap/>
            <w:vAlign w:val="bottom"/>
            <w:hideMark/>
          </w:tcPr>
          <w:p w14:paraId="7B8E4897"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1C83BC5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4EE852A"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172F0B1D"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Formatting Exercise Part III: Charts &amp; Graphs</w:t>
            </w:r>
          </w:p>
        </w:tc>
        <w:tc>
          <w:tcPr>
            <w:tcW w:w="1059" w:type="dxa"/>
            <w:tcBorders>
              <w:top w:val="nil"/>
              <w:left w:val="nil"/>
              <w:bottom w:val="nil"/>
              <w:right w:val="nil"/>
            </w:tcBorders>
            <w:shd w:val="clear" w:color="auto" w:fill="auto"/>
            <w:noWrap/>
            <w:vAlign w:val="bottom"/>
            <w:hideMark/>
          </w:tcPr>
          <w:p w14:paraId="02CA0851"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1BADC86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0AC90AB" w14:textId="77777777" w:rsidTr="002E1722">
        <w:trPr>
          <w:trHeight w:val="300"/>
        </w:trPr>
        <w:tc>
          <w:tcPr>
            <w:tcW w:w="3237" w:type="dxa"/>
            <w:tcBorders>
              <w:top w:val="nil"/>
              <w:left w:val="nil"/>
              <w:bottom w:val="nil"/>
              <w:right w:val="nil"/>
            </w:tcBorders>
            <w:shd w:val="clear" w:color="auto" w:fill="auto"/>
            <w:noWrap/>
            <w:vAlign w:val="bottom"/>
            <w:hideMark/>
          </w:tcPr>
          <w:p w14:paraId="7D779A5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7069B03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219ACE8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4AF1FE1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074BFDB" w14:textId="77777777" w:rsidTr="002E1722">
        <w:trPr>
          <w:trHeight w:val="300"/>
        </w:trPr>
        <w:tc>
          <w:tcPr>
            <w:tcW w:w="3237" w:type="dxa"/>
            <w:tcBorders>
              <w:top w:val="nil"/>
              <w:left w:val="nil"/>
              <w:bottom w:val="nil"/>
              <w:right w:val="nil"/>
            </w:tcBorders>
            <w:shd w:val="clear" w:color="auto" w:fill="auto"/>
            <w:noWrap/>
            <w:vAlign w:val="bottom"/>
            <w:hideMark/>
          </w:tcPr>
          <w:p w14:paraId="3736B654"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Job Prospects Report group work</w:t>
            </w:r>
          </w:p>
        </w:tc>
        <w:tc>
          <w:tcPr>
            <w:tcW w:w="3828" w:type="dxa"/>
            <w:tcBorders>
              <w:top w:val="nil"/>
              <w:left w:val="nil"/>
              <w:bottom w:val="nil"/>
              <w:right w:val="nil"/>
            </w:tcBorders>
            <w:shd w:val="clear" w:color="auto" w:fill="auto"/>
            <w:noWrap/>
            <w:vAlign w:val="bottom"/>
            <w:hideMark/>
          </w:tcPr>
          <w:p w14:paraId="48FD95EC"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436D5DA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55AF484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4E7BD3C" w14:textId="77777777" w:rsidTr="002E1722">
        <w:trPr>
          <w:trHeight w:val="300"/>
        </w:trPr>
        <w:tc>
          <w:tcPr>
            <w:tcW w:w="3237" w:type="dxa"/>
            <w:tcBorders>
              <w:top w:val="nil"/>
              <w:left w:val="nil"/>
              <w:bottom w:val="nil"/>
              <w:right w:val="nil"/>
            </w:tcBorders>
            <w:shd w:val="clear" w:color="auto" w:fill="auto"/>
            <w:noWrap/>
            <w:vAlign w:val="bottom"/>
            <w:hideMark/>
          </w:tcPr>
          <w:p w14:paraId="59F11C4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11D5F8CE"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Nov 3, 2024</w:t>
            </w:r>
          </w:p>
        </w:tc>
        <w:tc>
          <w:tcPr>
            <w:tcW w:w="1059" w:type="dxa"/>
            <w:tcBorders>
              <w:top w:val="nil"/>
              <w:left w:val="nil"/>
              <w:bottom w:val="nil"/>
              <w:right w:val="nil"/>
            </w:tcBorders>
            <w:shd w:val="clear" w:color="auto" w:fill="auto"/>
            <w:noWrap/>
            <w:vAlign w:val="bottom"/>
            <w:hideMark/>
          </w:tcPr>
          <w:p w14:paraId="58B6AEBB"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735A291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57BCC8C" w14:textId="77777777" w:rsidTr="002E1722">
        <w:trPr>
          <w:trHeight w:val="300"/>
        </w:trPr>
        <w:tc>
          <w:tcPr>
            <w:tcW w:w="3237" w:type="dxa"/>
            <w:tcBorders>
              <w:top w:val="nil"/>
              <w:left w:val="nil"/>
              <w:bottom w:val="nil"/>
              <w:right w:val="nil"/>
            </w:tcBorders>
            <w:shd w:val="clear" w:color="auto" w:fill="auto"/>
            <w:noWrap/>
            <w:vAlign w:val="bottom"/>
            <w:hideMark/>
          </w:tcPr>
          <w:p w14:paraId="29538B2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6123" w:type="dxa"/>
            <w:gridSpan w:val="3"/>
            <w:tcBorders>
              <w:top w:val="nil"/>
              <w:left w:val="nil"/>
              <w:bottom w:val="nil"/>
              <w:right w:val="nil"/>
            </w:tcBorders>
            <w:shd w:val="clear" w:color="auto" w:fill="auto"/>
            <w:noWrap/>
            <w:vAlign w:val="bottom"/>
            <w:hideMark/>
          </w:tcPr>
          <w:p w14:paraId="050D2CC9"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Job Prospects Report Assignment 1: Write Data Section</w:t>
            </w:r>
          </w:p>
        </w:tc>
      </w:tr>
      <w:tr w:rsidR="002E1722" w:rsidRPr="002E1722" w14:paraId="7B8E9902" w14:textId="77777777" w:rsidTr="002E1722">
        <w:trPr>
          <w:trHeight w:val="300"/>
        </w:trPr>
        <w:tc>
          <w:tcPr>
            <w:tcW w:w="3237" w:type="dxa"/>
            <w:tcBorders>
              <w:top w:val="nil"/>
              <w:left w:val="nil"/>
              <w:bottom w:val="nil"/>
              <w:right w:val="nil"/>
            </w:tcBorders>
            <w:shd w:val="clear" w:color="auto" w:fill="auto"/>
            <w:noWrap/>
            <w:vAlign w:val="bottom"/>
            <w:hideMark/>
          </w:tcPr>
          <w:p w14:paraId="5962F32B"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3828" w:type="dxa"/>
            <w:tcBorders>
              <w:top w:val="nil"/>
              <w:left w:val="nil"/>
              <w:bottom w:val="nil"/>
              <w:right w:val="nil"/>
            </w:tcBorders>
            <w:shd w:val="clear" w:color="auto" w:fill="auto"/>
            <w:noWrap/>
            <w:vAlign w:val="bottom"/>
            <w:hideMark/>
          </w:tcPr>
          <w:p w14:paraId="4417B06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5BD856C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15871DC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DEACFF8" w14:textId="77777777" w:rsidTr="002E1722">
        <w:trPr>
          <w:trHeight w:val="300"/>
        </w:trPr>
        <w:tc>
          <w:tcPr>
            <w:tcW w:w="3237" w:type="dxa"/>
            <w:tcBorders>
              <w:top w:val="nil"/>
              <w:left w:val="nil"/>
              <w:bottom w:val="nil"/>
              <w:right w:val="nil"/>
            </w:tcBorders>
            <w:shd w:val="clear" w:color="auto" w:fill="auto"/>
            <w:noWrap/>
            <w:vAlign w:val="bottom"/>
            <w:hideMark/>
          </w:tcPr>
          <w:p w14:paraId="2890DEA2"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12</w:t>
            </w:r>
          </w:p>
        </w:tc>
        <w:tc>
          <w:tcPr>
            <w:tcW w:w="3828" w:type="dxa"/>
            <w:tcBorders>
              <w:top w:val="nil"/>
              <w:left w:val="nil"/>
              <w:bottom w:val="nil"/>
              <w:right w:val="nil"/>
            </w:tcBorders>
            <w:shd w:val="clear" w:color="auto" w:fill="auto"/>
            <w:noWrap/>
            <w:vAlign w:val="bottom"/>
            <w:hideMark/>
          </w:tcPr>
          <w:p w14:paraId="58B9BEE6"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68DD536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0DD6363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A9E1DF7" w14:textId="77777777" w:rsidTr="002E1722">
        <w:trPr>
          <w:trHeight w:val="300"/>
        </w:trPr>
        <w:tc>
          <w:tcPr>
            <w:tcW w:w="3237" w:type="dxa"/>
            <w:tcBorders>
              <w:top w:val="nil"/>
              <w:left w:val="nil"/>
              <w:bottom w:val="nil"/>
              <w:right w:val="nil"/>
            </w:tcBorders>
            <w:shd w:val="clear" w:color="auto" w:fill="auto"/>
            <w:noWrap/>
            <w:vAlign w:val="bottom"/>
            <w:hideMark/>
          </w:tcPr>
          <w:p w14:paraId="64393DD3"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Job Prospects Report group work</w:t>
            </w:r>
          </w:p>
        </w:tc>
        <w:tc>
          <w:tcPr>
            <w:tcW w:w="3828" w:type="dxa"/>
            <w:tcBorders>
              <w:top w:val="nil"/>
              <w:left w:val="nil"/>
              <w:bottom w:val="nil"/>
              <w:right w:val="nil"/>
            </w:tcBorders>
            <w:shd w:val="clear" w:color="auto" w:fill="auto"/>
            <w:noWrap/>
            <w:vAlign w:val="bottom"/>
            <w:hideMark/>
          </w:tcPr>
          <w:p w14:paraId="0305B4AD"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0CF10F5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16E642D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BD1CACD" w14:textId="77777777" w:rsidTr="002E1722">
        <w:trPr>
          <w:trHeight w:val="300"/>
        </w:trPr>
        <w:tc>
          <w:tcPr>
            <w:tcW w:w="3237" w:type="dxa"/>
            <w:tcBorders>
              <w:top w:val="nil"/>
              <w:left w:val="nil"/>
              <w:bottom w:val="nil"/>
              <w:right w:val="nil"/>
            </w:tcBorders>
            <w:shd w:val="clear" w:color="auto" w:fill="auto"/>
            <w:noWrap/>
            <w:vAlign w:val="bottom"/>
            <w:hideMark/>
          </w:tcPr>
          <w:p w14:paraId="3EF0535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24BA71E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1FAFC68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355F808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AEDC36E" w14:textId="77777777" w:rsidTr="002E1722">
        <w:trPr>
          <w:trHeight w:val="300"/>
        </w:trPr>
        <w:tc>
          <w:tcPr>
            <w:tcW w:w="3237" w:type="dxa"/>
            <w:tcBorders>
              <w:top w:val="nil"/>
              <w:left w:val="nil"/>
              <w:bottom w:val="nil"/>
              <w:right w:val="nil"/>
            </w:tcBorders>
            <w:shd w:val="clear" w:color="auto" w:fill="auto"/>
            <w:noWrap/>
            <w:vAlign w:val="bottom"/>
            <w:hideMark/>
          </w:tcPr>
          <w:p w14:paraId="2A5DF091"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Job Prospects Report group work</w:t>
            </w:r>
          </w:p>
        </w:tc>
        <w:tc>
          <w:tcPr>
            <w:tcW w:w="3828" w:type="dxa"/>
            <w:tcBorders>
              <w:top w:val="nil"/>
              <w:left w:val="nil"/>
              <w:bottom w:val="nil"/>
              <w:right w:val="nil"/>
            </w:tcBorders>
            <w:shd w:val="clear" w:color="auto" w:fill="auto"/>
            <w:noWrap/>
            <w:vAlign w:val="bottom"/>
            <w:hideMark/>
          </w:tcPr>
          <w:p w14:paraId="70E2B933"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44E7C127"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09E9D71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FF14054" w14:textId="77777777" w:rsidTr="002E1722">
        <w:trPr>
          <w:trHeight w:val="300"/>
        </w:trPr>
        <w:tc>
          <w:tcPr>
            <w:tcW w:w="3237" w:type="dxa"/>
            <w:tcBorders>
              <w:top w:val="nil"/>
              <w:left w:val="nil"/>
              <w:bottom w:val="nil"/>
              <w:right w:val="nil"/>
            </w:tcBorders>
            <w:shd w:val="clear" w:color="auto" w:fill="auto"/>
            <w:noWrap/>
            <w:vAlign w:val="bottom"/>
            <w:hideMark/>
          </w:tcPr>
          <w:p w14:paraId="3E6F3BA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4C4FAC9D"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Nov 10, 2024</w:t>
            </w:r>
          </w:p>
        </w:tc>
        <w:tc>
          <w:tcPr>
            <w:tcW w:w="1059" w:type="dxa"/>
            <w:tcBorders>
              <w:top w:val="nil"/>
              <w:left w:val="nil"/>
              <w:bottom w:val="nil"/>
              <w:right w:val="nil"/>
            </w:tcBorders>
            <w:shd w:val="clear" w:color="auto" w:fill="auto"/>
            <w:noWrap/>
            <w:vAlign w:val="bottom"/>
            <w:hideMark/>
          </w:tcPr>
          <w:p w14:paraId="279DD90E"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6D9CB5A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9236FEE" w14:textId="77777777" w:rsidTr="002E1722">
        <w:trPr>
          <w:trHeight w:val="300"/>
        </w:trPr>
        <w:tc>
          <w:tcPr>
            <w:tcW w:w="3237" w:type="dxa"/>
            <w:tcBorders>
              <w:top w:val="nil"/>
              <w:left w:val="nil"/>
              <w:bottom w:val="nil"/>
              <w:right w:val="nil"/>
            </w:tcBorders>
            <w:shd w:val="clear" w:color="auto" w:fill="auto"/>
            <w:noWrap/>
            <w:vAlign w:val="bottom"/>
            <w:hideMark/>
          </w:tcPr>
          <w:p w14:paraId="553D91C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6123" w:type="dxa"/>
            <w:gridSpan w:val="3"/>
            <w:tcBorders>
              <w:top w:val="nil"/>
              <w:left w:val="nil"/>
              <w:bottom w:val="nil"/>
              <w:right w:val="nil"/>
            </w:tcBorders>
            <w:shd w:val="clear" w:color="auto" w:fill="auto"/>
            <w:noWrap/>
            <w:vAlign w:val="bottom"/>
            <w:hideMark/>
          </w:tcPr>
          <w:p w14:paraId="360E997F"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 xml:space="preserve">Job Prospects Report Assignment 2: Write </w:t>
            </w:r>
            <w:proofErr w:type="spellStart"/>
            <w:r w:rsidRPr="002E1722">
              <w:rPr>
                <w:rFonts w:ascii="Calibri" w:eastAsia="Times New Roman" w:hAnsi="Calibri" w:cs="Calibri"/>
                <w:color w:val="000000"/>
                <w:kern w:val="0"/>
                <w14:ligatures w14:val="none"/>
              </w:rPr>
              <w:t>Inteview</w:t>
            </w:r>
            <w:proofErr w:type="spellEnd"/>
            <w:r w:rsidRPr="002E1722">
              <w:rPr>
                <w:rFonts w:ascii="Calibri" w:eastAsia="Times New Roman" w:hAnsi="Calibri" w:cs="Calibri"/>
                <w:color w:val="000000"/>
                <w:kern w:val="0"/>
                <w14:ligatures w14:val="none"/>
              </w:rPr>
              <w:t xml:space="preserve"> Section</w:t>
            </w:r>
          </w:p>
        </w:tc>
      </w:tr>
      <w:tr w:rsidR="002E1722" w:rsidRPr="002E1722" w14:paraId="00F02140" w14:textId="77777777" w:rsidTr="002E1722">
        <w:trPr>
          <w:trHeight w:val="300"/>
        </w:trPr>
        <w:tc>
          <w:tcPr>
            <w:tcW w:w="3237" w:type="dxa"/>
            <w:tcBorders>
              <w:top w:val="nil"/>
              <w:left w:val="nil"/>
              <w:bottom w:val="nil"/>
              <w:right w:val="nil"/>
            </w:tcBorders>
            <w:shd w:val="clear" w:color="auto" w:fill="auto"/>
            <w:noWrap/>
            <w:vAlign w:val="bottom"/>
            <w:hideMark/>
          </w:tcPr>
          <w:p w14:paraId="0F89F2A7"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3828" w:type="dxa"/>
            <w:tcBorders>
              <w:top w:val="nil"/>
              <w:left w:val="nil"/>
              <w:bottom w:val="nil"/>
              <w:right w:val="nil"/>
            </w:tcBorders>
            <w:shd w:val="clear" w:color="auto" w:fill="auto"/>
            <w:noWrap/>
            <w:vAlign w:val="bottom"/>
            <w:hideMark/>
          </w:tcPr>
          <w:p w14:paraId="3A2EA77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2ADA6B6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1857F21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AEDA4F3" w14:textId="77777777" w:rsidTr="002E1722">
        <w:trPr>
          <w:trHeight w:val="300"/>
        </w:trPr>
        <w:tc>
          <w:tcPr>
            <w:tcW w:w="3237" w:type="dxa"/>
            <w:tcBorders>
              <w:top w:val="nil"/>
              <w:left w:val="nil"/>
              <w:bottom w:val="nil"/>
              <w:right w:val="nil"/>
            </w:tcBorders>
            <w:shd w:val="clear" w:color="auto" w:fill="auto"/>
            <w:noWrap/>
            <w:vAlign w:val="bottom"/>
            <w:hideMark/>
          </w:tcPr>
          <w:p w14:paraId="17383825"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13</w:t>
            </w:r>
          </w:p>
        </w:tc>
        <w:tc>
          <w:tcPr>
            <w:tcW w:w="3828" w:type="dxa"/>
            <w:tcBorders>
              <w:top w:val="nil"/>
              <w:left w:val="nil"/>
              <w:bottom w:val="nil"/>
              <w:right w:val="nil"/>
            </w:tcBorders>
            <w:shd w:val="clear" w:color="auto" w:fill="auto"/>
            <w:noWrap/>
            <w:vAlign w:val="bottom"/>
            <w:hideMark/>
          </w:tcPr>
          <w:p w14:paraId="62CE9724"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2A89322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6C56043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D290EC1" w14:textId="77777777" w:rsidTr="002E1722">
        <w:trPr>
          <w:trHeight w:val="300"/>
        </w:trPr>
        <w:tc>
          <w:tcPr>
            <w:tcW w:w="3237" w:type="dxa"/>
            <w:tcBorders>
              <w:top w:val="nil"/>
              <w:left w:val="nil"/>
              <w:bottom w:val="nil"/>
              <w:right w:val="nil"/>
            </w:tcBorders>
            <w:shd w:val="clear" w:color="auto" w:fill="auto"/>
            <w:noWrap/>
            <w:vAlign w:val="bottom"/>
            <w:hideMark/>
          </w:tcPr>
          <w:p w14:paraId="49DDE3CE"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Job Prospects Report group work</w:t>
            </w:r>
          </w:p>
        </w:tc>
        <w:tc>
          <w:tcPr>
            <w:tcW w:w="3828" w:type="dxa"/>
            <w:tcBorders>
              <w:top w:val="nil"/>
              <w:left w:val="nil"/>
              <w:bottom w:val="nil"/>
              <w:right w:val="nil"/>
            </w:tcBorders>
            <w:shd w:val="clear" w:color="auto" w:fill="auto"/>
            <w:noWrap/>
            <w:vAlign w:val="bottom"/>
            <w:hideMark/>
          </w:tcPr>
          <w:p w14:paraId="60793465"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24DBE96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2394C3D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F7D4590" w14:textId="77777777" w:rsidTr="002E1722">
        <w:trPr>
          <w:trHeight w:val="300"/>
        </w:trPr>
        <w:tc>
          <w:tcPr>
            <w:tcW w:w="3237" w:type="dxa"/>
            <w:tcBorders>
              <w:top w:val="nil"/>
              <w:left w:val="nil"/>
              <w:bottom w:val="nil"/>
              <w:right w:val="nil"/>
            </w:tcBorders>
            <w:shd w:val="clear" w:color="auto" w:fill="auto"/>
            <w:noWrap/>
            <w:vAlign w:val="bottom"/>
            <w:hideMark/>
          </w:tcPr>
          <w:p w14:paraId="4B27D62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2509B4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796189D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2DF307C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8F35D1E" w14:textId="77777777" w:rsidTr="002E1722">
        <w:trPr>
          <w:trHeight w:val="300"/>
        </w:trPr>
        <w:tc>
          <w:tcPr>
            <w:tcW w:w="3237" w:type="dxa"/>
            <w:tcBorders>
              <w:top w:val="nil"/>
              <w:left w:val="nil"/>
              <w:bottom w:val="nil"/>
              <w:right w:val="nil"/>
            </w:tcBorders>
            <w:shd w:val="clear" w:color="auto" w:fill="auto"/>
            <w:noWrap/>
            <w:vAlign w:val="bottom"/>
            <w:hideMark/>
          </w:tcPr>
          <w:p w14:paraId="63E285F8"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Job Prospects Report group work</w:t>
            </w:r>
          </w:p>
        </w:tc>
        <w:tc>
          <w:tcPr>
            <w:tcW w:w="3828" w:type="dxa"/>
            <w:tcBorders>
              <w:top w:val="nil"/>
              <w:left w:val="nil"/>
              <w:bottom w:val="nil"/>
              <w:right w:val="nil"/>
            </w:tcBorders>
            <w:shd w:val="clear" w:color="auto" w:fill="auto"/>
            <w:noWrap/>
            <w:vAlign w:val="bottom"/>
            <w:hideMark/>
          </w:tcPr>
          <w:p w14:paraId="043A6113"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4EAAD18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0A35B1D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1444222" w14:textId="77777777" w:rsidTr="002E1722">
        <w:trPr>
          <w:trHeight w:val="300"/>
        </w:trPr>
        <w:tc>
          <w:tcPr>
            <w:tcW w:w="3237" w:type="dxa"/>
            <w:tcBorders>
              <w:top w:val="nil"/>
              <w:left w:val="nil"/>
              <w:bottom w:val="nil"/>
              <w:right w:val="nil"/>
            </w:tcBorders>
            <w:shd w:val="clear" w:color="auto" w:fill="auto"/>
            <w:noWrap/>
            <w:vAlign w:val="bottom"/>
            <w:hideMark/>
          </w:tcPr>
          <w:p w14:paraId="3B48189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7E4711C"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Nov 17, 2024</w:t>
            </w:r>
          </w:p>
        </w:tc>
        <w:tc>
          <w:tcPr>
            <w:tcW w:w="1059" w:type="dxa"/>
            <w:tcBorders>
              <w:top w:val="nil"/>
              <w:left w:val="nil"/>
              <w:bottom w:val="nil"/>
              <w:right w:val="nil"/>
            </w:tcBorders>
            <w:shd w:val="clear" w:color="auto" w:fill="auto"/>
            <w:noWrap/>
            <w:vAlign w:val="bottom"/>
            <w:hideMark/>
          </w:tcPr>
          <w:p w14:paraId="71D41C9B"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715A538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4C2AE696" w14:textId="77777777" w:rsidTr="002E1722">
        <w:trPr>
          <w:trHeight w:val="300"/>
        </w:trPr>
        <w:tc>
          <w:tcPr>
            <w:tcW w:w="3237" w:type="dxa"/>
            <w:tcBorders>
              <w:top w:val="nil"/>
              <w:left w:val="nil"/>
              <w:bottom w:val="nil"/>
              <w:right w:val="nil"/>
            </w:tcBorders>
            <w:shd w:val="clear" w:color="auto" w:fill="auto"/>
            <w:noWrap/>
            <w:vAlign w:val="bottom"/>
            <w:hideMark/>
          </w:tcPr>
          <w:p w14:paraId="22A9DA3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6123" w:type="dxa"/>
            <w:gridSpan w:val="3"/>
            <w:tcBorders>
              <w:top w:val="nil"/>
              <w:left w:val="nil"/>
              <w:bottom w:val="nil"/>
              <w:right w:val="nil"/>
            </w:tcBorders>
            <w:shd w:val="clear" w:color="auto" w:fill="auto"/>
            <w:noWrap/>
            <w:vAlign w:val="bottom"/>
            <w:hideMark/>
          </w:tcPr>
          <w:p w14:paraId="69250482"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Job Prospects Report Assignment 3: Full Group Report</w:t>
            </w:r>
          </w:p>
        </w:tc>
      </w:tr>
      <w:tr w:rsidR="002E1722" w:rsidRPr="002E1722" w14:paraId="34918EE2" w14:textId="77777777" w:rsidTr="002E1722">
        <w:trPr>
          <w:trHeight w:val="300"/>
        </w:trPr>
        <w:tc>
          <w:tcPr>
            <w:tcW w:w="3237" w:type="dxa"/>
            <w:tcBorders>
              <w:top w:val="nil"/>
              <w:left w:val="nil"/>
              <w:bottom w:val="nil"/>
              <w:right w:val="nil"/>
            </w:tcBorders>
            <w:shd w:val="clear" w:color="auto" w:fill="auto"/>
            <w:noWrap/>
            <w:vAlign w:val="bottom"/>
            <w:hideMark/>
          </w:tcPr>
          <w:p w14:paraId="24DCEFE5"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3828" w:type="dxa"/>
            <w:tcBorders>
              <w:top w:val="nil"/>
              <w:left w:val="nil"/>
              <w:bottom w:val="nil"/>
              <w:right w:val="nil"/>
            </w:tcBorders>
            <w:shd w:val="clear" w:color="auto" w:fill="auto"/>
            <w:noWrap/>
            <w:vAlign w:val="bottom"/>
            <w:hideMark/>
          </w:tcPr>
          <w:p w14:paraId="4AEBF12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588EE0D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7C53C3F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529E23B" w14:textId="77777777" w:rsidTr="002E1722">
        <w:trPr>
          <w:trHeight w:val="300"/>
        </w:trPr>
        <w:tc>
          <w:tcPr>
            <w:tcW w:w="3237" w:type="dxa"/>
            <w:tcBorders>
              <w:top w:val="nil"/>
              <w:left w:val="nil"/>
              <w:bottom w:val="nil"/>
              <w:right w:val="nil"/>
            </w:tcBorders>
            <w:shd w:val="clear" w:color="auto" w:fill="auto"/>
            <w:noWrap/>
            <w:vAlign w:val="bottom"/>
            <w:hideMark/>
          </w:tcPr>
          <w:p w14:paraId="4F2337C3"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14</w:t>
            </w:r>
          </w:p>
        </w:tc>
        <w:tc>
          <w:tcPr>
            <w:tcW w:w="3828" w:type="dxa"/>
            <w:tcBorders>
              <w:top w:val="nil"/>
              <w:left w:val="nil"/>
              <w:bottom w:val="nil"/>
              <w:right w:val="nil"/>
            </w:tcBorders>
            <w:shd w:val="clear" w:color="auto" w:fill="auto"/>
            <w:noWrap/>
            <w:vAlign w:val="bottom"/>
            <w:hideMark/>
          </w:tcPr>
          <w:p w14:paraId="151F0E82"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637C3C75"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30284D4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96183D7"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02D8BCD1"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Watch "Unleash Your Potential with UNT's Tech Comm Program"</w:t>
            </w:r>
          </w:p>
        </w:tc>
        <w:tc>
          <w:tcPr>
            <w:tcW w:w="1059" w:type="dxa"/>
            <w:tcBorders>
              <w:top w:val="nil"/>
              <w:left w:val="nil"/>
              <w:bottom w:val="nil"/>
              <w:right w:val="nil"/>
            </w:tcBorders>
            <w:shd w:val="clear" w:color="auto" w:fill="auto"/>
            <w:noWrap/>
            <w:vAlign w:val="bottom"/>
            <w:hideMark/>
          </w:tcPr>
          <w:p w14:paraId="4FD04710"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0442FFF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3DD4A8BF" w14:textId="77777777" w:rsidTr="002E1722">
        <w:trPr>
          <w:trHeight w:val="300"/>
        </w:trPr>
        <w:tc>
          <w:tcPr>
            <w:tcW w:w="3237" w:type="dxa"/>
            <w:tcBorders>
              <w:top w:val="nil"/>
              <w:left w:val="nil"/>
              <w:bottom w:val="nil"/>
              <w:right w:val="nil"/>
            </w:tcBorders>
            <w:shd w:val="clear" w:color="auto" w:fill="auto"/>
            <w:noWrap/>
            <w:vAlign w:val="bottom"/>
            <w:hideMark/>
          </w:tcPr>
          <w:p w14:paraId="4D0B86ED"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LinkedIn Overview</w:t>
            </w:r>
          </w:p>
        </w:tc>
        <w:tc>
          <w:tcPr>
            <w:tcW w:w="3828" w:type="dxa"/>
            <w:tcBorders>
              <w:top w:val="nil"/>
              <w:left w:val="nil"/>
              <w:bottom w:val="nil"/>
              <w:right w:val="nil"/>
            </w:tcBorders>
            <w:shd w:val="clear" w:color="auto" w:fill="auto"/>
            <w:noWrap/>
            <w:vAlign w:val="bottom"/>
            <w:hideMark/>
          </w:tcPr>
          <w:p w14:paraId="4E44184D"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2565128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31845C4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B38FA01" w14:textId="77777777" w:rsidTr="002E1722">
        <w:trPr>
          <w:trHeight w:val="300"/>
        </w:trPr>
        <w:tc>
          <w:tcPr>
            <w:tcW w:w="3237" w:type="dxa"/>
            <w:tcBorders>
              <w:top w:val="nil"/>
              <w:left w:val="nil"/>
              <w:bottom w:val="nil"/>
              <w:right w:val="nil"/>
            </w:tcBorders>
            <w:shd w:val="clear" w:color="auto" w:fill="auto"/>
            <w:noWrap/>
            <w:vAlign w:val="bottom"/>
            <w:hideMark/>
          </w:tcPr>
          <w:p w14:paraId="225A6D8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022861C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623B0C2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0E4EAC6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127FF23"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53DBEB9A"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Review "LinkedIn: Are you making the key connections?" (Module 5)</w:t>
            </w:r>
          </w:p>
        </w:tc>
        <w:tc>
          <w:tcPr>
            <w:tcW w:w="1059" w:type="dxa"/>
            <w:tcBorders>
              <w:top w:val="nil"/>
              <w:left w:val="nil"/>
              <w:bottom w:val="nil"/>
              <w:right w:val="nil"/>
            </w:tcBorders>
            <w:shd w:val="clear" w:color="auto" w:fill="auto"/>
            <w:noWrap/>
            <w:vAlign w:val="bottom"/>
            <w:hideMark/>
          </w:tcPr>
          <w:p w14:paraId="36EA5ADF"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57ACF46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DE33E2D" w14:textId="77777777" w:rsidTr="002E1722">
        <w:trPr>
          <w:trHeight w:val="300"/>
        </w:trPr>
        <w:tc>
          <w:tcPr>
            <w:tcW w:w="3237" w:type="dxa"/>
            <w:tcBorders>
              <w:top w:val="nil"/>
              <w:left w:val="nil"/>
              <w:bottom w:val="nil"/>
              <w:right w:val="nil"/>
            </w:tcBorders>
            <w:shd w:val="clear" w:color="auto" w:fill="auto"/>
            <w:noWrap/>
            <w:vAlign w:val="bottom"/>
            <w:hideMark/>
          </w:tcPr>
          <w:p w14:paraId="1673A9A6"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Set up LinkedIn Profile</w:t>
            </w:r>
          </w:p>
        </w:tc>
        <w:tc>
          <w:tcPr>
            <w:tcW w:w="3828" w:type="dxa"/>
            <w:tcBorders>
              <w:top w:val="nil"/>
              <w:left w:val="nil"/>
              <w:bottom w:val="nil"/>
              <w:right w:val="nil"/>
            </w:tcBorders>
            <w:shd w:val="clear" w:color="auto" w:fill="auto"/>
            <w:noWrap/>
            <w:vAlign w:val="bottom"/>
            <w:hideMark/>
          </w:tcPr>
          <w:p w14:paraId="6E40072A"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295FC98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5AC1F510"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2F8CD3B3" w14:textId="77777777" w:rsidTr="002E1722">
        <w:trPr>
          <w:trHeight w:val="300"/>
        </w:trPr>
        <w:tc>
          <w:tcPr>
            <w:tcW w:w="3237" w:type="dxa"/>
            <w:tcBorders>
              <w:top w:val="nil"/>
              <w:left w:val="nil"/>
              <w:bottom w:val="nil"/>
              <w:right w:val="nil"/>
            </w:tcBorders>
            <w:shd w:val="clear" w:color="auto" w:fill="auto"/>
            <w:noWrap/>
            <w:vAlign w:val="bottom"/>
            <w:hideMark/>
          </w:tcPr>
          <w:p w14:paraId="71D53C9B"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1C82F49B"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r w:rsidRPr="002E1722">
              <w:rPr>
                <w:rFonts w:ascii="Calibri" w:eastAsia="Times New Roman" w:hAnsi="Calibri" w:cs="Calibri"/>
                <w:b/>
                <w:bCs/>
                <w:color w:val="C00000"/>
                <w:kern w:val="0"/>
                <w14:ligatures w14:val="none"/>
              </w:rPr>
              <w:t>Sunday Nov 24, 2024</w:t>
            </w:r>
          </w:p>
        </w:tc>
        <w:tc>
          <w:tcPr>
            <w:tcW w:w="1059" w:type="dxa"/>
            <w:tcBorders>
              <w:top w:val="nil"/>
              <w:left w:val="nil"/>
              <w:bottom w:val="nil"/>
              <w:right w:val="nil"/>
            </w:tcBorders>
            <w:shd w:val="clear" w:color="auto" w:fill="auto"/>
            <w:noWrap/>
            <w:vAlign w:val="bottom"/>
            <w:hideMark/>
          </w:tcPr>
          <w:p w14:paraId="66EEA02B" w14:textId="77777777" w:rsidR="002E1722" w:rsidRPr="002E1722" w:rsidRDefault="002E1722" w:rsidP="002E1722">
            <w:pPr>
              <w:spacing w:after="0" w:line="240" w:lineRule="auto"/>
              <w:rPr>
                <w:rFonts w:ascii="Calibri" w:eastAsia="Times New Roman" w:hAnsi="Calibri" w:cs="Calibri"/>
                <w:b/>
                <w:bCs/>
                <w:color w:val="C00000"/>
                <w:kern w:val="0"/>
                <w14:ligatures w14:val="none"/>
              </w:rPr>
            </w:pPr>
          </w:p>
        </w:tc>
        <w:tc>
          <w:tcPr>
            <w:tcW w:w="1236" w:type="dxa"/>
            <w:tcBorders>
              <w:top w:val="nil"/>
              <w:left w:val="nil"/>
              <w:bottom w:val="nil"/>
              <w:right w:val="nil"/>
            </w:tcBorders>
            <w:shd w:val="clear" w:color="auto" w:fill="auto"/>
            <w:noWrap/>
            <w:vAlign w:val="bottom"/>
            <w:hideMark/>
          </w:tcPr>
          <w:p w14:paraId="6B8384D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261B280" w14:textId="77777777" w:rsidTr="002E1722">
        <w:trPr>
          <w:trHeight w:val="300"/>
        </w:trPr>
        <w:tc>
          <w:tcPr>
            <w:tcW w:w="3237" w:type="dxa"/>
            <w:tcBorders>
              <w:top w:val="nil"/>
              <w:left w:val="nil"/>
              <w:bottom w:val="nil"/>
              <w:right w:val="nil"/>
            </w:tcBorders>
            <w:shd w:val="clear" w:color="auto" w:fill="auto"/>
            <w:noWrap/>
            <w:vAlign w:val="bottom"/>
            <w:hideMark/>
          </w:tcPr>
          <w:p w14:paraId="48A2438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14059984"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 xml:space="preserve">LinkedIn Profile Assignment </w:t>
            </w:r>
          </w:p>
        </w:tc>
        <w:tc>
          <w:tcPr>
            <w:tcW w:w="1059" w:type="dxa"/>
            <w:tcBorders>
              <w:top w:val="nil"/>
              <w:left w:val="nil"/>
              <w:bottom w:val="nil"/>
              <w:right w:val="nil"/>
            </w:tcBorders>
            <w:shd w:val="clear" w:color="auto" w:fill="auto"/>
            <w:noWrap/>
            <w:vAlign w:val="bottom"/>
            <w:hideMark/>
          </w:tcPr>
          <w:p w14:paraId="35DF2004"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4BDC02BC"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6D0AF882" w14:textId="77777777" w:rsidTr="002E1722">
        <w:trPr>
          <w:trHeight w:val="300"/>
        </w:trPr>
        <w:tc>
          <w:tcPr>
            <w:tcW w:w="3237" w:type="dxa"/>
            <w:tcBorders>
              <w:top w:val="nil"/>
              <w:left w:val="nil"/>
              <w:bottom w:val="nil"/>
              <w:right w:val="nil"/>
            </w:tcBorders>
            <w:shd w:val="clear" w:color="auto" w:fill="auto"/>
            <w:noWrap/>
            <w:vAlign w:val="bottom"/>
            <w:hideMark/>
          </w:tcPr>
          <w:p w14:paraId="0909A7E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527BF74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78C94F6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5DF7231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3C94E0E" w14:textId="77777777" w:rsidTr="002E1722">
        <w:trPr>
          <w:trHeight w:val="300"/>
        </w:trPr>
        <w:tc>
          <w:tcPr>
            <w:tcW w:w="3237" w:type="dxa"/>
            <w:tcBorders>
              <w:top w:val="nil"/>
              <w:left w:val="nil"/>
              <w:bottom w:val="nil"/>
              <w:right w:val="nil"/>
            </w:tcBorders>
            <w:shd w:val="clear" w:color="auto" w:fill="auto"/>
            <w:noWrap/>
            <w:vAlign w:val="bottom"/>
            <w:hideMark/>
          </w:tcPr>
          <w:p w14:paraId="58EC7F6C" w14:textId="77777777" w:rsidR="002E1722" w:rsidRPr="002E1722" w:rsidRDefault="002E1722" w:rsidP="002E1722">
            <w:pPr>
              <w:spacing w:after="0" w:line="240" w:lineRule="auto"/>
              <w:rPr>
                <w:rFonts w:ascii="Calibri" w:eastAsia="Times New Roman" w:hAnsi="Calibri" w:cs="Calibri"/>
                <w:b/>
                <w:bCs/>
                <w:color w:val="D60093"/>
                <w:kern w:val="0"/>
                <w14:ligatures w14:val="none"/>
              </w:rPr>
            </w:pPr>
            <w:r w:rsidRPr="002E1722">
              <w:rPr>
                <w:rFonts w:ascii="Calibri" w:eastAsia="Times New Roman" w:hAnsi="Calibri" w:cs="Calibri"/>
                <w:b/>
                <w:bCs/>
                <w:color w:val="D60093"/>
                <w:kern w:val="0"/>
                <w14:ligatures w14:val="none"/>
              </w:rPr>
              <w:t>Winter Break (Thanksgiving)</w:t>
            </w:r>
          </w:p>
        </w:tc>
        <w:tc>
          <w:tcPr>
            <w:tcW w:w="3828" w:type="dxa"/>
            <w:tcBorders>
              <w:top w:val="nil"/>
              <w:left w:val="nil"/>
              <w:bottom w:val="nil"/>
              <w:right w:val="nil"/>
            </w:tcBorders>
            <w:shd w:val="clear" w:color="auto" w:fill="auto"/>
            <w:noWrap/>
            <w:vAlign w:val="bottom"/>
            <w:hideMark/>
          </w:tcPr>
          <w:p w14:paraId="03E1372B"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November 25 - December 1</w:t>
            </w:r>
          </w:p>
        </w:tc>
        <w:tc>
          <w:tcPr>
            <w:tcW w:w="1059" w:type="dxa"/>
            <w:tcBorders>
              <w:top w:val="nil"/>
              <w:left w:val="nil"/>
              <w:bottom w:val="nil"/>
              <w:right w:val="nil"/>
            </w:tcBorders>
            <w:shd w:val="clear" w:color="auto" w:fill="auto"/>
            <w:noWrap/>
            <w:vAlign w:val="bottom"/>
            <w:hideMark/>
          </w:tcPr>
          <w:p w14:paraId="720E136E"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210C669D"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98DA15B" w14:textId="77777777" w:rsidTr="002E1722">
        <w:trPr>
          <w:trHeight w:val="300"/>
        </w:trPr>
        <w:tc>
          <w:tcPr>
            <w:tcW w:w="3237" w:type="dxa"/>
            <w:tcBorders>
              <w:top w:val="nil"/>
              <w:left w:val="nil"/>
              <w:bottom w:val="nil"/>
              <w:right w:val="nil"/>
            </w:tcBorders>
            <w:shd w:val="clear" w:color="auto" w:fill="auto"/>
            <w:noWrap/>
            <w:vAlign w:val="bottom"/>
            <w:hideMark/>
          </w:tcPr>
          <w:p w14:paraId="0CC451B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627ECEA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35CA2D2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283377F4"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71A61C05" w14:textId="77777777" w:rsidTr="002E1722">
        <w:trPr>
          <w:trHeight w:val="300"/>
        </w:trPr>
        <w:tc>
          <w:tcPr>
            <w:tcW w:w="3237" w:type="dxa"/>
            <w:tcBorders>
              <w:top w:val="nil"/>
              <w:left w:val="nil"/>
              <w:bottom w:val="nil"/>
              <w:right w:val="nil"/>
            </w:tcBorders>
            <w:shd w:val="clear" w:color="auto" w:fill="auto"/>
            <w:noWrap/>
            <w:vAlign w:val="bottom"/>
            <w:hideMark/>
          </w:tcPr>
          <w:p w14:paraId="29741878"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r w:rsidRPr="002E1722">
              <w:rPr>
                <w:rFonts w:ascii="Calibri" w:eastAsia="Times New Roman" w:hAnsi="Calibri" w:cs="Calibri"/>
                <w:b/>
                <w:bCs/>
                <w:color w:val="000000"/>
                <w:kern w:val="0"/>
                <w14:ligatures w14:val="none"/>
              </w:rPr>
              <w:t>Week 15</w:t>
            </w:r>
          </w:p>
        </w:tc>
        <w:tc>
          <w:tcPr>
            <w:tcW w:w="3828" w:type="dxa"/>
            <w:tcBorders>
              <w:top w:val="nil"/>
              <w:left w:val="nil"/>
              <w:bottom w:val="nil"/>
              <w:right w:val="nil"/>
            </w:tcBorders>
            <w:shd w:val="clear" w:color="auto" w:fill="auto"/>
            <w:noWrap/>
            <w:vAlign w:val="bottom"/>
            <w:hideMark/>
          </w:tcPr>
          <w:p w14:paraId="65DB8976" w14:textId="77777777" w:rsidR="002E1722" w:rsidRPr="002E1722" w:rsidRDefault="002E1722" w:rsidP="002E1722">
            <w:pPr>
              <w:spacing w:after="0" w:line="240" w:lineRule="auto"/>
              <w:rPr>
                <w:rFonts w:ascii="Calibri" w:eastAsia="Times New Roman" w:hAnsi="Calibri" w:cs="Calibri"/>
                <w:b/>
                <w:bCs/>
                <w:color w:val="000000"/>
                <w:kern w:val="0"/>
                <w14:ligatures w14:val="none"/>
              </w:rPr>
            </w:pPr>
          </w:p>
        </w:tc>
        <w:tc>
          <w:tcPr>
            <w:tcW w:w="1059" w:type="dxa"/>
            <w:tcBorders>
              <w:top w:val="nil"/>
              <w:left w:val="nil"/>
              <w:bottom w:val="nil"/>
              <w:right w:val="nil"/>
            </w:tcBorders>
            <w:shd w:val="clear" w:color="auto" w:fill="auto"/>
            <w:noWrap/>
            <w:vAlign w:val="bottom"/>
            <w:hideMark/>
          </w:tcPr>
          <w:p w14:paraId="323553DA"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42DE9FD2"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4686C6D" w14:textId="77777777" w:rsidTr="002E1722">
        <w:trPr>
          <w:trHeight w:val="300"/>
        </w:trPr>
        <w:tc>
          <w:tcPr>
            <w:tcW w:w="3237" w:type="dxa"/>
            <w:tcBorders>
              <w:top w:val="nil"/>
              <w:left w:val="nil"/>
              <w:bottom w:val="nil"/>
              <w:right w:val="nil"/>
            </w:tcBorders>
            <w:shd w:val="clear" w:color="auto" w:fill="auto"/>
            <w:noWrap/>
            <w:vAlign w:val="bottom"/>
            <w:hideMark/>
          </w:tcPr>
          <w:p w14:paraId="0C8DD8C4"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TBD</w:t>
            </w:r>
          </w:p>
        </w:tc>
        <w:tc>
          <w:tcPr>
            <w:tcW w:w="3828" w:type="dxa"/>
            <w:tcBorders>
              <w:top w:val="nil"/>
              <w:left w:val="nil"/>
              <w:bottom w:val="nil"/>
              <w:right w:val="nil"/>
            </w:tcBorders>
            <w:shd w:val="clear" w:color="auto" w:fill="auto"/>
            <w:noWrap/>
            <w:vAlign w:val="bottom"/>
            <w:hideMark/>
          </w:tcPr>
          <w:p w14:paraId="38C18EE0"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059" w:type="dxa"/>
            <w:tcBorders>
              <w:top w:val="nil"/>
              <w:left w:val="nil"/>
              <w:bottom w:val="nil"/>
              <w:right w:val="nil"/>
            </w:tcBorders>
            <w:shd w:val="clear" w:color="auto" w:fill="auto"/>
            <w:noWrap/>
            <w:vAlign w:val="bottom"/>
            <w:hideMark/>
          </w:tcPr>
          <w:p w14:paraId="7492FFA3"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46660F5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1FC5370" w14:textId="77777777" w:rsidTr="002E1722">
        <w:trPr>
          <w:trHeight w:val="300"/>
        </w:trPr>
        <w:tc>
          <w:tcPr>
            <w:tcW w:w="3237" w:type="dxa"/>
            <w:tcBorders>
              <w:top w:val="nil"/>
              <w:left w:val="nil"/>
              <w:bottom w:val="nil"/>
              <w:right w:val="nil"/>
            </w:tcBorders>
            <w:shd w:val="clear" w:color="auto" w:fill="auto"/>
            <w:noWrap/>
            <w:vAlign w:val="bottom"/>
            <w:hideMark/>
          </w:tcPr>
          <w:p w14:paraId="4514854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3F4A2CB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1BA34C18"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62AAEAB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59AA8630" w14:textId="77777777" w:rsidTr="002E1722">
        <w:trPr>
          <w:trHeight w:val="300"/>
        </w:trPr>
        <w:tc>
          <w:tcPr>
            <w:tcW w:w="7065" w:type="dxa"/>
            <w:gridSpan w:val="2"/>
            <w:tcBorders>
              <w:top w:val="nil"/>
              <w:left w:val="nil"/>
              <w:bottom w:val="nil"/>
              <w:right w:val="nil"/>
            </w:tcBorders>
            <w:shd w:val="clear" w:color="auto" w:fill="auto"/>
            <w:noWrap/>
            <w:vAlign w:val="bottom"/>
            <w:hideMark/>
          </w:tcPr>
          <w:p w14:paraId="5819D66A" w14:textId="77777777" w:rsidR="002E1722" w:rsidRPr="002E1722" w:rsidRDefault="002E1722" w:rsidP="002E1722">
            <w:pPr>
              <w:spacing w:after="0" w:line="240" w:lineRule="auto"/>
              <w:rPr>
                <w:rFonts w:ascii="Calibri" w:eastAsia="Times New Roman" w:hAnsi="Calibri" w:cs="Calibri"/>
                <w:color w:val="000000"/>
                <w:kern w:val="0"/>
                <w14:ligatures w14:val="none"/>
              </w:rPr>
            </w:pPr>
            <w:r w:rsidRPr="002E1722">
              <w:rPr>
                <w:rFonts w:ascii="Calibri" w:eastAsia="Times New Roman" w:hAnsi="Calibri" w:cs="Calibri"/>
                <w:color w:val="000000"/>
                <w:kern w:val="0"/>
                <w14:ligatures w14:val="none"/>
              </w:rPr>
              <w:t xml:space="preserve">Correspondence case (memo) </w:t>
            </w:r>
            <w:r w:rsidRPr="002E1722">
              <w:rPr>
                <w:rFonts w:ascii="Calibri" w:eastAsia="Times New Roman" w:hAnsi="Calibri" w:cs="Calibri"/>
                <w:b/>
                <w:bCs/>
                <w:color w:val="0070C0"/>
                <w:kern w:val="0"/>
                <w14:ligatures w14:val="none"/>
              </w:rPr>
              <w:t>final quiz</w:t>
            </w:r>
          </w:p>
        </w:tc>
        <w:tc>
          <w:tcPr>
            <w:tcW w:w="1059" w:type="dxa"/>
            <w:tcBorders>
              <w:top w:val="nil"/>
              <w:left w:val="nil"/>
              <w:bottom w:val="nil"/>
              <w:right w:val="nil"/>
            </w:tcBorders>
            <w:shd w:val="clear" w:color="auto" w:fill="auto"/>
            <w:noWrap/>
            <w:vAlign w:val="bottom"/>
            <w:hideMark/>
          </w:tcPr>
          <w:p w14:paraId="72437B78" w14:textId="77777777" w:rsidR="002E1722" w:rsidRPr="002E1722" w:rsidRDefault="002E1722" w:rsidP="002E1722">
            <w:pPr>
              <w:spacing w:after="0" w:line="240" w:lineRule="auto"/>
              <w:rPr>
                <w:rFonts w:ascii="Calibri" w:eastAsia="Times New Roman" w:hAnsi="Calibri" w:cs="Calibri"/>
                <w:color w:val="000000"/>
                <w:kern w:val="0"/>
                <w14:ligatures w14:val="none"/>
              </w:rPr>
            </w:pPr>
          </w:p>
        </w:tc>
        <w:tc>
          <w:tcPr>
            <w:tcW w:w="1236" w:type="dxa"/>
            <w:tcBorders>
              <w:top w:val="nil"/>
              <w:left w:val="nil"/>
              <w:bottom w:val="nil"/>
              <w:right w:val="nil"/>
            </w:tcBorders>
            <w:shd w:val="clear" w:color="auto" w:fill="auto"/>
            <w:noWrap/>
            <w:vAlign w:val="bottom"/>
            <w:hideMark/>
          </w:tcPr>
          <w:p w14:paraId="21E49811"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r w:rsidR="002E1722" w:rsidRPr="002E1722" w14:paraId="16527C5A" w14:textId="77777777" w:rsidTr="002E1722">
        <w:trPr>
          <w:trHeight w:val="300"/>
        </w:trPr>
        <w:tc>
          <w:tcPr>
            <w:tcW w:w="3237" w:type="dxa"/>
            <w:tcBorders>
              <w:top w:val="nil"/>
              <w:left w:val="nil"/>
              <w:bottom w:val="nil"/>
              <w:right w:val="nil"/>
            </w:tcBorders>
            <w:shd w:val="clear" w:color="auto" w:fill="auto"/>
            <w:noWrap/>
            <w:vAlign w:val="bottom"/>
            <w:hideMark/>
          </w:tcPr>
          <w:p w14:paraId="7DEABA3F"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3828" w:type="dxa"/>
            <w:tcBorders>
              <w:top w:val="nil"/>
              <w:left w:val="nil"/>
              <w:bottom w:val="nil"/>
              <w:right w:val="nil"/>
            </w:tcBorders>
            <w:shd w:val="clear" w:color="auto" w:fill="auto"/>
            <w:noWrap/>
            <w:vAlign w:val="bottom"/>
            <w:hideMark/>
          </w:tcPr>
          <w:p w14:paraId="30F808C9"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059" w:type="dxa"/>
            <w:tcBorders>
              <w:top w:val="nil"/>
              <w:left w:val="nil"/>
              <w:bottom w:val="nil"/>
              <w:right w:val="nil"/>
            </w:tcBorders>
            <w:shd w:val="clear" w:color="auto" w:fill="auto"/>
            <w:noWrap/>
            <w:vAlign w:val="bottom"/>
            <w:hideMark/>
          </w:tcPr>
          <w:p w14:paraId="3675D146"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c>
          <w:tcPr>
            <w:tcW w:w="1236" w:type="dxa"/>
            <w:tcBorders>
              <w:top w:val="nil"/>
              <w:left w:val="nil"/>
              <w:bottom w:val="nil"/>
              <w:right w:val="nil"/>
            </w:tcBorders>
            <w:shd w:val="clear" w:color="auto" w:fill="auto"/>
            <w:noWrap/>
            <w:vAlign w:val="bottom"/>
            <w:hideMark/>
          </w:tcPr>
          <w:p w14:paraId="60EA447E" w14:textId="77777777" w:rsidR="002E1722" w:rsidRPr="002E1722" w:rsidRDefault="002E1722" w:rsidP="002E1722">
            <w:pPr>
              <w:spacing w:after="0" w:line="240" w:lineRule="auto"/>
              <w:rPr>
                <w:rFonts w:ascii="Times New Roman" w:eastAsia="Times New Roman" w:hAnsi="Times New Roman" w:cs="Times New Roman"/>
                <w:kern w:val="0"/>
                <w:sz w:val="20"/>
                <w:szCs w:val="20"/>
                <w14:ligatures w14:val="none"/>
              </w:rPr>
            </w:pPr>
          </w:p>
        </w:tc>
      </w:tr>
    </w:tbl>
    <w:p w14:paraId="46958BAE" w14:textId="77777777" w:rsidR="00C15F59" w:rsidRDefault="00C15F59"/>
    <w:sectPr w:rsidR="00C15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432B"/>
    <w:multiLevelType w:val="multilevel"/>
    <w:tmpl w:val="3B0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D43C5"/>
    <w:multiLevelType w:val="multilevel"/>
    <w:tmpl w:val="3BD6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7375F"/>
    <w:multiLevelType w:val="hybridMultilevel"/>
    <w:tmpl w:val="E850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C3FA8"/>
    <w:multiLevelType w:val="multilevel"/>
    <w:tmpl w:val="8B86FA8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1432508050">
    <w:abstractNumId w:val="1"/>
  </w:num>
  <w:num w:numId="2" w16cid:durableId="915021141">
    <w:abstractNumId w:val="2"/>
  </w:num>
  <w:num w:numId="3" w16cid:durableId="1363434858">
    <w:abstractNumId w:val="0"/>
  </w:num>
  <w:num w:numId="4" w16cid:durableId="1796677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7FF7"/>
    <w:rsid w:val="002E1722"/>
    <w:rsid w:val="00706E11"/>
    <w:rsid w:val="00C15F59"/>
    <w:rsid w:val="00FC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B1C9"/>
  <w15:chartTrackingRefBased/>
  <w15:docId w15:val="{88D9C6CE-AC71-4ACA-8FA7-3B19A4E8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FF7"/>
  </w:style>
  <w:style w:type="paragraph" w:styleId="Heading1">
    <w:name w:val="heading 1"/>
    <w:basedOn w:val="Normal"/>
    <w:next w:val="Normal"/>
    <w:link w:val="Heading1Char"/>
    <w:uiPriority w:val="9"/>
    <w:qFormat/>
    <w:rsid w:val="00FC7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FF7"/>
    <w:rPr>
      <w:rFonts w:eastAsiaTheme="majorEastAsia" w:cstheme="majorBidi"/>
      <w:color w:val="272727" w:themeColor="text1" w:themeTint="D8"/>
    </w:rPr>
  </w:style>
  <w:style w:type="paragraph" w:styleId="Title">
    <w:name w:val="Title"/>
    <w:basedOn w:val="Normal"/>
    <w:next w:val="Normal"/>
    <w:link w:val="TitleChar"/>
    <w:uiPriority w:val="10"/>
    <w:qFormat/>
    <w:rsid w:val="00FC7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FF7"/>
    <w:pPr>
      <w:spacing w:before="160"/>
      <w:jc w:val="center"/>
    </w:pPr>
    <w:rPr>
      <w:i/>
      <w:iCs/>
      <w:color w:val="404040" w:themeColor="text1" w:themeTint="BF"/>
    </w:rPr>
  </w:style>
  <w:style w:type="character" w:customStyle="1" w:styleId="QuoteChar">
    <w:name w:val="Quote Char"/>
    <w:basedOn w:val="DefaultParagraphFont"/>
    <w:link w:val="Quote"/>
    <w:uiPriority w:val="29"/>
    <w:rsid w:val="00FC7FF7"/>
    <w:rPr>
      <w:i/>
      <w:iCs/>
      <w:color w:val="404040" w:themeColor="text1" w:themeTint="BF"/>
    </w:rPr>
  </w:style>
  <w:style w:type="paragraph" w:styleId="ListParagraph">
    <w:name w:val="List Paragraph"/>
    <w:basedOn w:val="Normal"/>
    <w:uiPriority w:val="34"/>
    <w:qFormat/>
    <w:rsid w:val="00FC7FF7"/>
    <w:pPr>
      <w:ind w:left="720"/>
      <w:contextualSpacing/>
    </w:pPr>
  </w:style>
  <w:style w:type="character" w:styleId="IntenseEmphasis">
    <w:name w:val="Intense Emphasis"/>
    <w:basedOn w:val="DefaultParagraphFont"/>
    <w:uiPriority w:val="21"/>
    <w:qFormat/>
    <w:rsid w:val="00FC7FF7"/>
    <w:rPr>
      <w:i/>
      <w:iCs/>
      <w:color w:val="0F4761" w:themeColor="accent1" w:themeShade="BF"/>
    </w:rPr>
  </w:style>
  <w:style w:type="paragraph" w:styleId="IntenseQuote">
    <w:name w:val="Intense Quote"/>
    <w:basedOn w:val="Normal"/>
    <w:next w:val="Normal"/>
    <w:link w:val="IntenseQuoteChar"/>
    <w:uiPriority w:val="30"/>
    <w:qFormat/>
    <w:rsid w:val="00FC7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FF7"/>
    <w:rPr>
      <w:i/>
      <w:iCs/>
      <w:color w:val="0F4761" w:themeColor="accent1" w:themeShade="BF"/>
    </w:rPr>
  </w:style>
  <w:style w:type="character" w:styleId="IntenseReference">
    <w:name w:val="Intense Reference"/>
    <w:basedOn w:val="DefaultParagraphFont"/>
    <w:uiPriority w:val="32"/>
    <w:qFormat/>
    <w:rsid w:val="00FC7FF7"/>
    <w:rPr>
      <w:b/>
      <w:bCs/>
      <w:smallCaps/>
      <w:color w:val="0F4761" w:themeColor="accent1" w:themeShade="BF"/>
      <w:spacing w:val="5"/>
    </w:rPr>
  </w:style>
  <w:style w:type="paragraph" w:styleId="NormalWeb">
    <w:name w:val="Normal (Web)"/>
    <w:basedOn w:val="Normal"/>
    <w:uiPriority w:val="99"/>
    <w:unhideWhenUsed/>
    <w:rsid w:val="00FC7FF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FC7FF7"/>
    <w:rPr>
      <w:color w:val="0000FF"/>
      <w:u w:val="single"/>
    </w:rPr>
  </w:style>
  <w:style w:type="table" w:styleId="TableGrid">
    <w:name w:val="Table Grid"/>
    <w:basedOn w:val="TableNormal"/>
    <w:uiPriority w:val="39"/>
    <w:rsid w:val="00FC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1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21-67952720328" TargetMode="External"/><Relationship Id="rId13" Type="http://schemas.openxmlformats.org/officeDocument/2006/relationships/hyperlink" Target="http://disability.unt.edu/services/request" TargetMode="External"/><Relationship Id="rId3" Type="http://schemas.openxmlformats.org/officeDocument/2006/relationships/settings" Target="settings.xml"/><Relationship Id="rId7" Type="http://schemas.openxmlformats.org/officeDocument/2006/relationships/hyperlink" Target="/courses/96505/files/23192174?wrap=1" TargetMode="External"/><Relationship Id="rId12" Type="http://schemas.openxmlformats.org/officeDocument/2006/relationships/hyperlink" Target="http://disability.unt.edu/services/appl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urses/96505/files/23192174?wrap=1" TargetMode="External"/><Relationship Id="rId11" Type="http://schemas.openxmlformats.org/officeDocument/2006/relationships/hyperlink" Target="http://tinyurl.com/nuwo42u" TargetMode="External"/><Relationship Id="rId5" Type="http://schemas.openxmlformats.org/officeDocument/2006/relationships/hyperlink" Target="mailto:syd.coppersmith@unt.edu" TargetMode="External"/><Relationship Id="rId15" Type="http://schemas.openxmlformats.org/officeDocument/2006/relationships/fontTable" Target="fontTable.xml"/><Relationship Id="rId10" Type="http://schemas.openxmlformats.org/officeDocument/2006/relationships/hyperlink" Target="https://it.unt.edu/installoffice365" TargetMode="External"/><Relationship Id="rId4" Type="http://schemas.openxmlformats.org/officeDocument/2006/relationships/webSettings" Target="webSettings.xml"/><Relationship Id="rId9" Type="http://schemas.openxmlformats.org/officeDocument/2006/relationships/hyperlink" Target="https://community.canvaslms.com/docs/DOC-10720" TargetMode="External"/><Relationship Id="rId14" Type="http://schemas.openxmlformats.org/officeDocument/2006/relationships/hyperlink" Target="https://tinyurl.com/y7jsha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2285</Words>
  <Characters>13027</Characters>
  <Application>Microsoft Office Word</Application>
  <DocSecurity>0</DocSecurity>
  <Lines>108</Lines>
  <Paragraphs>30</Paragraphs>
  <ScaleCrop>false</ScaleCrop>
  <Company>University of North Texas</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Coppersmith, Syd</dc:creator>
  <cp:keywords/>
  <dc:description/>
  <cp:lastModifiedBy>Coppersmith, Syd</cp:lastModifiedBy>
  <cp:revision>2</cp:revision>
  <dcterms:created xsi:type="dcterms:W3CDTF">2024-08-27T23:51:00Z</dcterms:created>
  <dcterms:modified xsi:type="dcterms:W3CDTF">2024-08-27T23:53:00Z</dcterms:modified>
</cp:coreProperties>
</file>