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F85DE" w14:textId="10606604" w:rsidR="00DC123A" w:rsidRPr="00027A74" w:rsidRDefault="003615B3" w:rsidP="007E59CB">
      <w:pPr>
        <w:pStyle w:val="Title"/>
        <w:rPr>
          <w:color w:val="385623" w:themeColor="accent6" w:themeShade="80"/>
        </w:rPr>
      </w:pPr>
      <w:bookmarkStart w:id="0" w:name="_Toc236645287"/>
      <w:r>
        <w:rPr>
          <w:color w:val="385623" w:themeColor="accent6" w:themeShade="80"/>
        </w:rPr>
        <w:t>Domestic</w:t>
      </w:r>
      <w:r w:rsidR="00BF1464">
        <w:rPr>
          <w:color w:val="385623" w:themeColor="accent6" w:themeShade="80"/>
        </w:rPr>
        <w:t xml:space="preserve"> and International</w:t>
      </w:r>
      <w:r>
        <w:rPr>
          <w:color w:val="385623" w:themeColor="accent6" w:themeShade="80"/>
        </w:rPr>
        <w:t xml:space="preserve"> Terrorism</w:t>
      </w:r>
      <w:r w:rsidR="006F5E03">
        <w:rPr>
          <w:color w:val="385623" w:themeColor="accent6" w:themeShade="80"/>
        </w:rPr>
        <w:br/>
        <w:t xml:space="preserve">CJUS </w:t>
      </w:r>
      <w:r>
        <w:rPr>
          <w:color w:val="385623" w:themeColor="accent6" w:themeShade="80"/>
        </w:rPr>
        <w:t>4330</w:t>
      </w:r>
      <w:bookmarkEnd w:id="0"/>
    </w:p>
    <w:p w14:paraId="6AF131F6" w14:textId="36B57618" w:rsidR="00DC123A" w:rsidRDefault="00DC123A" w:rsidP="007E59CB"/>
    <w:sdt>
      <w:sdtPr>
        <w:rPr>
          <w:rFonts w:ascii="Arial" w:eastAsia="Times New Roman" w:hAnsi="Arial" w:cs="Arial"/>
          <w:color w:val="385623" w:themeColor="accent6" w:themeShade="80"/>
          <w:sz w:val="22"/>
          <w:szCs w:val="22"/>
        </w:rPr>
        <w:id w:val="1684481539"/>
        <w:docPartObj>
          <w:docPartGallery w:val="Table of Contents"/>
          <w:docPartUnique/>
        </w:docPartObj>
      </w:sdtPr>
      <w:sdtEndPr>
        <w:rPr>
          <w:b/>
          <w:bCs/>
          <w:noProof/>
          <w:color w:val="000000" w:themeColor="text1"/>
        </w:rPr>
      </w:sdtEndPr>
      <w:sdtContent>
        <w:p w14:paraId="374AAE84" w14:textId="4E231045" w:rsidR="00E6376A" w:rsidRPr="00027A74" w:rsidRDefault="00E6376A">
          <w:pPr>
            <w:pStyle w:val="TOCHeading"/>
            <w:rPr>
              <w:b/>
              <w:bCs/>
              <w:color w:val="385623" w:themeColor="accent6" w:themeShade="80"/>
            </w:rPr>
          </w:pPr>
          <w:r w:rsidRPr="00027A74">
            <w:rPr>
              <w:b/>
              <w:bCs/>
              <w:color w:val="385623" w:themeColor="accent6" w:themeShade="80"/>
            </w:rPr>
            <w:t>Table of Contents</w:t>
          </w:r>
        </w:p>
        <w:p w14:paraId="2D554431" w14:textId="3BD07157" w:rsidR="00C177F2" w:rsidRDefault="00E6376A">
          <w:pPr>
            <w:pStyle w:val="TOC1"/>
            <w:tabs>
              <w:tab w:val="right" w:leader="dot" w:pos="9350"/>
            </w:tabs>
            <w:rPr>
              <w:rFonts w:eastAsiaTheme="minorEastAsia" w:cstheme="minorBidi"/>
              <w:b w:val="0"/>
              <w:bCs w:val="0"/>
              <w:i w:val="0"/>
              <w:iCs w:val="0"/>
              <w:noProof/>
              <w:kern w:val="2"/>
              <w14:ligatures w14:val="standardContextual"/>
            </w:rPr>
          </w:pPr>
          <w:r w:rsidRPr="00027A74">
            <w:rPr>
              <w:b w:val="0"/>
              <w:bCs w:val="0"/>
              <w:color w:val="000000" w:themeColor="text1"/>
            </w:rPr>
            <w:fldChar w:fldCharType="begin"/>
          </w:r>
          <w:r w:rsidRPr="00027A74">
            <w:rPr>
              <w:color w:val="000000" w:themeColor="text1"/>
            </w:rPr>
            <w:instrText xml:space="preserve"> TOC \o "1-3" \h \z \u </w:instrText>
          </w:r>
          <w:r w:rsidRPr="00027A74">
            <w:rPr>
              <w:b w:val="0"/>
              <w:bCs w:val="0"/>
              <w:color w:val="000000" w:themeColor="text1"/>
            </w:rPr>
            <w:fldChar w:fldCharType="separate"/>
          </w:r>
          <w:hyperlink w:anchor="_Toc236645287" w:history="1">
            <w:r w:rsidR="00C177F2" w:rsidRPr="00CF3F9C">
              <w:rPr>
                <w:rStyle w:val="Hyperlink"/>
                <w:noProof/>
              </w:rPr>
              <w:t>Domestic and International Terrorism CJUS 4330</w:t>
            </w:r>
            <w:r w:rsidR="00C177F2">
              <w:rPr>
                <w:noProof/>
                <w:webHidden/>
              </w:rPr>
              <w:tab/>
            </w:r>
            <w:r w:rsidR="00C177F2">
              <w:rPr>
                <w:noProof/>
                <w:webHidden/>
              </w:rPr>
              <w:fldChar w:fldCharType="begin"/>
            </w:r>
            <w:r w:rsidR="00C177F2">
              <w:rPr>
                <w:noProof/>
                <w:webHidden/>
              </w:rPr>
              <w:instrText xml:space="preserve"> PAGEREF _Toc236645287 \h </w:instrText>
            </w:r>
            <w:r w:rsidR="00C177F2">
              <w:rPr>
                <w:noProof/>
                <w:webHidden/>
              </w:rPr>
            </w:r>
            <w:r w:rsidR="00C177F2">
              <w:rPr>
                <w:noProof/>
                <w:webHidden/>
              </w:rPr>
              <w:fldChar w:fldCharType="separate"/>
            </w:r>
            <w:r w:rsidR="00C177F2">
              <w:rPr>
                <w:noProof/>
                <w:webHidden/>
              </w:rPr>
              <w:t>1</w:t>
            </w:r>
            <w:r w:rsidR="00C177F2">
              <w:rPr>
                <w:noProof/>
                <w:webHidden/>
              </w:rPr>
              <w:fldChar w:fldCharType="end"/>
            </w:r>
          </w:hyperlink>
        </w:p>
        <w:p w14:paraId="3B25CB91" w14:textId="762A419D" w:rsidR="00C177F2" w:rsidRDefault="00C177F2">
          <w:pPr>
            <w:pStyle w:val="TOC1"/>
            <w:tabs>
              <w:tab w:val="right" w:leader="dot" w:pos="9350"/>
            </w:tabs>
            <w:rPr>
              <w:rFonts w:eastAsiaTheme="minorEastAsia" w:cstheme="minorBidi"/>
              <w:b w:val="0"/>
              <w:bCs w:val="0"/>
              <w:i w:val="0"/>
              <w:iCs w:val="0"/>
              <w:noProof/>
              <w:kern w:val="2"/>
              <w14:ligatures w14:val="standardContextual"/>
            </w:rPr>
          </w:pPr>
          <w:hyperlink w:anchor="_Toc236645288" w:history="1">
            <w:r w:rsidRPr="00CF3F9C">
              <w:rPr>
                <w:rStyle w:val="Hyperlink"/>
                <w:noProof/>
              </w:rPr>
              <w:t>Domestic and International Terrorism CJUS 4330</w:t>
            </w:r>
            <w:r>
              <w:rPr>
                <w:noProof/>
                <w:webHidden/>
              </w:rPr>
              <w:tab/>
            </w:r>
            <w:r>
              <w:rPr>
                <w:noProof/>
                <w:webHidden/>
              </w:rPr>
              <w:fldChar w:fldCharType="begin"/>
            </w:r>
            <w:r>
              <w:rPr>
                <w:noProof/>
                <w:webHidden/>
              </w:rPr>
              <w:instrText xml:space="preserve"> PAGEREF _Toc236645288 \h </w:instrText>
            </w:r>
            <w:r>
              <w:rPr>
                <w:noProof/>
                <w:webHidden/>
              </w:rPr>
            </w:r>
            <w:r>
              <w:rPr>
                <w:noProof/>
                <w:webHidden/>
              </w:rPr>
              <w:fldChar w:fldCharType="separate"/>
            </w:r>
            <w:r>
              <w:rPr>
                <w:noProof/>
                <w:webHidden/>
              </w:rPr>
              <w:t>3</w:t>
            </w:r>
            <w:r>
              <w:rPr>
                <w:noProof/>
                <w:webHidden/>
              </w:rPr>
              <w:fldChar w:fldCharType="end"/>
            </w:r>
          </w:hyperlink>
        </w:p>
        <w:p w14:paraId="33FF4342" w14:textId="5C74FF8F" w:rsidR="00C177F2" w:rsidRDefault="00C177F2">
          <w:pPr>
            <w:pStyle w:val="TOC1"/>
            <w:tabs>
              <w:tab w:val="right" w:leader="dot" w:pos="9350"/>
            </w:tabs>
            <w:rPr>
              <w:rFonts w:eastAsiaTheme="minorEastAsia" w:cstheme="minorBidi"/>
              <w:b w:val="0"/>
              <w:bCs w:val="0"/>
              <w:i w:val="0"/>
              <w:iCs w:val="0"/>
              <w:noProof/>
              <w:kern w:val="2"/>
              <w14:ligatures w14:val="standardContextual"/>
            </w:rPr>
          </w:pPr>
          <w:hyperlink w:anchor="_Toc236645289" w:history="1">
            <w:r w:rsidRPr="00CF3F9C">
              <w:rPr>
                <w:rStyle w:val="Hyperlink"/>
                <w:noProof/>
              </w:rPr>
              <w:t>Syllabus Change Policy</w:t>
            </w:r>
            <w:r>
              <w:rPr>
                <w:noProof/>
                <w:webHidden/>
              </w:rPr>
              <w:tab/>
            </w:r>
            <w:r>
              <w:rPr>
                <w:noProof/>
                <w:webHidden/>
              </w:rPr>
              <w:fldChar w:fldCharType="begin"/>
            </w:r>
            <w:r>
              <w:rPr>
                <w:noProof/>
                <w:webHidden/>
              </w:rPr>
              <w:instrText xml:space="preserve"> PAGEREF _Toc236645289 \h </w:instrText>
            </w:r>
            <w:r>
              <w:rPr>
                <w:noProof/>
                <w:webHidden/>
              </w:rPr>
            </w:r>
            <w:r>
              <w:rPr>
                <w:noProof/>
                <w:webHidden/>
              </w:rPr>
              <w:fldChar w:fldCharType="separate"/>
            </w:r>
            <w:r>
              <w:rPr>
                <w:noProof/>
                <w:webHidden/>
              </w:rPr>
              <w:t>3</w:t>
            </w:r>
            <w:r>
              <w:rPr>
                <w:noProof/>
                <w:webHidden/>
              </w:rPr>
              <w:fldChar w:fldCharType="end"/>
            </w:r>
          </w:hyperlink>
        </w:p>
        <w:p w14:paraId="62C3FCB0" w14:textId="499812E7" w:rsidR="00C177F2" w:rsidRDefault="00C177F2">
          <w:pPr>
            <w:pStyle w:val="TOC1"/>
            <w:tabs>
              <w:tab w:val="right" w:leader="dot" w:pos="9350"/>
            </w:tabs>
            <w:rPr>
              <w:rFonts w:eastAsiaTheme="minorEastAsia" w:cstheme="minorBidi"/>
              <w:b w:val="0"/>
              <w:bCs w:val="0"/>
              <w:i w:val="0"/>
              <w:iCs w:val="0"/>
              <w:noProof/>
              <w:kern w:val="2"/>
              <w14:ligatures w14:val="standardContextual"/>
            </w:rPr>
          </w:pPr>
          <w:hyperlink w:anchor="_Toc236645290" w:history="1">
            <w:r w:rsidRPr="00CF3F9C">
              <w:rPr>
                <w:rStyle w:val="Hyperlink"/>
                <w:noProof/>
              </w:rPr>
              <w:t>Final Exam Date &amp; Other Important Dates</w:t>
            </w:r>
            <w:r>
              <w:rPr>
                <w:noProof/>
                <w:webHidden/>
              </w:rPr>
              <w:tab/>
            </w:r>
            <w:r>
              <w:rPr>
                <w:noProof/>
                <w:webHidden/>
              </w:rPr>
              <w:fldChar w:fldCharType="begin"/>
            </w:r>
            <w:r>
              <w:rPr>
                <w:noProof/>
                <w:webHidden/>
              </w:rPr>
              <w:instrText xml:space="preserve"> PAGEREF _Toc236645290 \h </w:instrText>
            </w:r>
            <w:r>
              <w:rPr>
                <w:noProof/>
                <w:webHidden/>
              </w:rPr>
            </w:r>
            <w:r>
              <w:rPr>
                <w:noProof/>
                <w:webHidden/>
              </w:rPr>
              <w:fldChar w:fldCharType="separate"/>
            </w:r>
            <w:r>
              <w:rPr>
                <w:noProof/>
                <w:webHidden/>
              </w:rPr>
              <w:t>3</w:t>
            </w:r>
            <w:r>
              <w:rPr>
                <w:noProof/>
                <w:webHidden/>
              </w:rPr>
              <w:fldChar w:fldCharType="end"/>
            </w:r>
          </w:hyperlink>
        </w:p>
        <w:p w14:paraId="13C1D13E" w14:textId="047A0D5E" w:rsidR="00C177F2" w:rsidRDefault="00C177F2">
          <w:pPr>
            <w:pStyle w:val="TOC1"/>
            <w:tabs>
              <w:tab w:val="right" w:leader="dot" w:pos="9350"/>
            </w:tabs>
            <w:rPr>
              <w:rFonts w:eastAsiaTheme="minorEastAsia" w:cstheme="minorBidi"/>
              <w:b w:val="0"/>
              <w:bCs w:val="0"/>
              <w:i w:val="0"/>
              <w:iCs w:val="0"/>
              <w:noProof/>
              <w:kern w:val="2"/>
              <w14:ligatures w14:val="standardContextual"/>
            </w:rPr>
          </w:pPr>
          <w:hyperlink w:anchor="_Toc236645291" w:history="1">
            <w:r w:rsidRPr="00CF3F9C">
              <w:rPr>
                <w:rStyle w:val="Hyperlink"/>
                <w:noProof/>
              </w:rPr>
              <w:t>Course Description</w:t>
            </w:r>
            <w:r>
              <w:rPr>
                <w:noProof/>
                <w:webHidden/>
              </w:rPr>
              <w:tab/>
            </w:r>
            <w:r>
              <w:rPr>
                <w:noProof/>
                <w:webHidden/>
              </w:rPr>
              <w:fldChar w:fldCharType="begin"/>
            </w:r>
            <w:r>
              <w:rPr>
                <w:noProof/>
                <w:webHidden/>
              </w:rPr>
              <w:instrText xml:space="preserve"> PAGEREF _Toc236645291 \h </w:instrText>
            </w:r>
            <w:r>
              <w:rPr>
                <w:noProof/>
                <w:webHidden/>
              </w:rPr>
            </w:r>
            <w:r>
              <w:rPr>
                <w:noProof/>
                <w:webHidden/>
              </w:rPr>
              <w:fldChar w:fldCharType="separate"/>
            </w:r>
            <w:r>
              <w:rPr>
                <w:noProof/>
                <w:webHidden/>
              </w:rPr>
              <w:t>3</w:t>
            </w:r>
            <w:r>
              <w:rPr>
                <w:noProof/>
                <w:webHidden/>
              </w:rPr>
              <w:fldChar w:fldCharType="end"/>
            </w:r>
          </w:hyperlink>
        </w:p>
        <w:p w14:paraId="0D85012E" w14:textId="3D90C36A" w:rsidR="00C177F2" w:rsidRDefault="00C177F2">
          <w:pPr>
            <w:pStyle w:val="TOC1"/>
            <w:tabs>
              <w:tab w:val="right" w:leader="dot" w:pos="9350"/>
            </w:tabs>
            <w:rPr>
              <w:rFonts w:eastAsiaTheme="minorEastAsia" w:cstheme="minorBidi"/>
              <w:b w:val="0"/>
              <w:bCs w:val="0"/>
              <w:i w:val="0"/>
              <w:iCs w:val="0"/>
              <w:noProof/>
              <w:kern w:val="2"/>
              <w14:ligatures w14:val="standardContextual"/>
            </w:rPr>
          </w:pPr>
          <w:hyperlink w:anchor="_Toc236645292" w:history="1">
            <w:r w:rsidRPr="00CF3F9C">
              <w:rPr>
                <w:rStyle w:val="Hyperlink"/>
                <w:noProof/>
              </w:rPr>
              <w:t>Learning Outcomes</w:t>
            </w:r>
            <w:r>
              <w:rPr>
                <w:noProof/>
                <w:webHidden/>
              </w:rPr>
              <w:tab/>
            </w:r>
            <w:r>
              <w:rPr>
                <w:noProof/>
                <w:webHidden/>
              </w:rPr>
              <w:fldChar w:fldCharType="begin"/>
            </w:r>
            <w:r>
              <w:rPr>
                <w:noProof/>
                <w:webHidden/>
              </w:rPr>
              <w:instrText xml:space="preserve"> PAGEREF _Toc236645292 \h </w:instrText>
            </w:r>
            <w:r>
              <w:rPr>
                <w:noProof/>
                <w:webHidden/>
              </w:rPr>
            </w:r>
            <w:r>
              <w:rPr>
                <w:noProof/>
                <w:webHidden/>
              </w:rPr>
              <w:fldChar w:fldCharType="separate"/>
            </w:r>
            <w:r>
              <w:rPr>
                <w:noProof/>
                <w:webHidden/>
              </w:rPr>
              <w:t>4</w:t>
            </w:r>
            <w:r>
              <w:rPr>
                <w:noProof/>
                <w:webHidden/>
              </w:rPr>
              <w:fldChar w:fldCharType="end"/>
            </w:r>
          </w:hyperlink>
        </w:p>
        <w:p w14:paraId="428B0A64" w14:textId="69B40A4A" w:rsidR="00C177F2" w:rsidRDefault="00C177F2">
          <w:pPr>
            <w:pStyle w:val="TOC1"/>
            <w:tabs>
              <w:tab w:val="right" w:leader="dot" w:pos="9350"/>
            </w:tabs>
            <w:rPr>
              <w:rFonts w:eastAsiaTheme="minorEastAsia" w:cstheme="minorBidi"/>
              <w:b w:val="0"/>
              <w:bCs w:val="0"/>
              <w:i w:val="0"/>
              <w:iCs w:val="0"/>
              <w:noProof/>
              <w:kern w:val="2"/>
              <w14:ligatures w14:val="standardContextual"/>
            </w:rPr>
          </w:pPr>
          <w:hyperlink w:anchor="_Toc236645293" w:history="1">
            <w:r w:rsidRPr="00CF3F9C">
              <w:rPr>
                <w:rStyle w:val="Hyperlink"/>
                <w:noProof/>
              </w:rPr>
              <w:t>Prerequisites</w:t>
            </w:r>
            <w:r>
              <w:rPr>
                <w:noProof/>
                <w:webHidden/>
              </w:rPr>
              <w:tab/>
            </w:r>
            <w:r>
              <w:rPr>
                <w:noProof/>
                <w:webHidden/>
              </w:rPr>
              <w:fldChar w:fldCharType="begin"/>
            </w:r>
            <w:r>
              <w:rPr>
                <w:noProof/>
                <w:webHidden/>
              </w:rPr>
              <w:instrText xml:space="preserve"> PAGEREF _Toc236645293 \h </w:instrText>
            </w:r>
            <w:r>
              <w:rPr>
                <w:noProof/>
                <w:webHidden/>
              </w:rPr>
            </w:r>
            <w:r>
              <w:rPr>
                <w:noProof/>
                <w:webHidden/>
              </w:rPr>
              <w:fldChar w:fldCharType="separate"/>
            </w:r>
            <w:r>
              <w:rPr>
                <w:noProof/>
                <w:webHidden/>
              </w:rPr>
              <w:t>4</w:t>
            </w:r>
            <w:r>
              <w:rPr>
                <w:noProof/>
                <w:webHidden/>
              </w:rPr>
              <w:fldChar w:fldCharType="end"/>
            </w:r>
          </w:hyperlink>
        </w:p>
        <w:p w14:paraId="6B1A7F82" w14:textId="63FE696C" w:rsidR="00C177F2" w:rsidRDefault="00C177F2">
          <w:pPr>
            <w:pStyle w:val="TOC1"/>
            <w:tabs>
              <w:tab w:val="right" w:leader="dot" w:pos="9350"/>
            </w:tabs>
            <w:rPr>
              <w:rFonts w:eastAsiaTheme="minorEastAsia" w:cstheme="minorBidi"/>
              <w:b w:val="0"/>
              <w:bCs w:val="0"/>
              <w:i w:val="0"/>
              <w:iCs w:val="0"/>
              <w:noProof/>
              <w:kern w:val="2"/>
              <w14:ligatures w14:val="standardContextual"/>
            </w:rPr>
          </w:pPr>
          <w:hyperlink w:anchor="_Toc236645294" w:history="1">
            <w:r w:rsidRPr="00CF3F9C">
              <w:rPr>
                <w:rStyle w:val="Hyperlink"/>
                <w:noProof/>
              </w:rPr>
              <w:t>Required Texts / Materials</w:t>
            </w:r>
            <w:r>
              <w:rPr>
                <w:noProof/>
                <w:webHidden/>
              </w:rPr>
              <w:tab/>
            </w:r>
            <w:r>
              <w:rPr>
                <w:noProof/>
                <w:webHidden/>
              </w:rPr>
              <w:fldChar w:fldCharType="begin"/>
            </w:r>
            <w:r>
              <w:rPr>
                <w:noProof/>
                <w:webHidden/>
              </w:rPr>
              <w:instrText xml:space="preserve"> PAGEREF _Toc236645294 \h </w:instrText>
            </w:r>
            <w:r>
              <w:rPr>
                <w:noProof/>
                <w:webHidden/>
              </w:rPr>
            </w:r>
            <w:r>
              <w:rPr>
                <w:noProof/>
                <w:webHidden/>
              </w:rPr>
              <w:fldChar w:fldCharType="separate"/>
            </w:r>
            <w:r>
              <w:rPr>
                <w:noProof/>
                <w:webHidden/>
              </w:rPr>
              <w:t>4</w:t>
            </w:r>
            <w:r>
              <w:rPr>
                <w:noProof/>
                <w:webHidden/>
              </w:rPr>
              <w:fldChar w:fldCharType="end"/>
            </w:r>
          </w:hyperlink>
        </w:p>
        <w:p w14:paraId="729A8E9E" w14:textId="765BE557" w:rsidR="00C177F2" w:rsidRDefault="00C177F2">
          <w:pPr>
            <w:pStyle w:val="TOC1"/>
            <w:tabs>
              <w:tab w:val="right" w:leader="dot" w:pos="9350"/>
            </w:tabs>
            <w:rPr>
              <w:rFonts w:eastAsiaTheme="minorEastAsia" w:cstheme="minorBidi"/>
              <w:b w:val="0"/>
              <w:bCs w:val="0"/>
              <w:i w:val="0"/>
              <w:iCs w:val="0"/>
              <w:noProof/>
              <w:kern w:val="2"/>
              <w14:ligatures w14:val="standardContextual"/>
            </w:rPr>
          </w:pPr>
          <w:hyperlink w:anchor="_Toc236645295" w:history="1">
            <w:r w:rsidRPr="00CF3F9C">
              <w:rPr>
                <w:rStyle w:val="Hyperlink"/>
                <w:noProof/>
              </w:rPr>
              <w:t>Additional / Supplementary Resources</w:t>
            </w:r>
            <w:r>
              <w:rPr>
                <w:noProof/>
                <w:webHidden/>
              </w:rPr>
              <w:tab/>
            </w:r>
            <w:r>
              <w:rPr>
                <w:noProof/>
                <w:webHidden/>
              </w:rPr>
              <w:fldChar w:fldCharType="begin"/>
            </w:r>
            <w:r>
              <w:rPr>
                <w:noProof/>
                <w:webHidden/>
              </w:rPr>
              <w:instrText xml:space="preserve"> PAGEREF _Toc236645295 \h </w:instrText>
            </w:r>
            <w:r>
              <w:rPr>
                <w:noProof/>
                <w:webHidden/>
              </w:rPr>
            </w:r>
            <w:r>
              <w:rPr>
                <w:noProof/>
                <w:webHidden/>
              </w:rPr>
              <w:fldChar w:fldCharType="separate"/>
            </w:r>
            <w:r>
              <w:rPr>
                <w:noProof/>
                <w:webHidden/>
              </w:rPr>
              <w:t>5</w:t>
            </w:r>
            <w:r>
              <w:rPr>
                <w:noProof/>
                <w:webHidden/>
              </w:rPr>
              <w:fldChar w:fldCharType="end"/>
            </w:r>
          </w:hyperlink>
        </w:p>
        <w:p w14:paraId="2E5E2EEC" w14:textId="70F876E9" w:rsidR="00C177F2" w:rsidRDefault="00C177F2">
          <w:pPr>
            <w:pStyle w:val="TOC1"/>
            <w:tabs>
              <w:tab w:val="right" w:leader="dot" w:pos="9350"/>
            </w:tabs>
            <w:rPr>
              <w:rFonts w:eastAsiaTheme="minorEastAsia" w:cstheme="minorBidi"/>
              <w:b w:val="0"/>
              <w:bCs w:val="0"/>
              <w:i w:val="0"/>
              <w:iCs w:val="0"/>
              <w:noProof/>
              <w:kern w:val="2"/>
              <w14:ligatures w14:val="standardContextual"/>
            </w:rPr>
          </w:pPr>
          <w:hyperlink w:anchor="_Toc236645296" w:history="1">
            <w:r w:rsidRPr="00CF3F9C">
              <w:rPr>
                <w:rStyle w:val="Hyperlink"/>
                <w:noProof/>
              </w:rPr>
              <w:t>Teaching Philosophy</w:t>
            </w:r>
            <w:r>
              <w:rPr>
                <w:noProof/>
                <w:webHidden/>
              </w:rPr>
              <w:tab/>
            </w:r>
            <w:r>
              <w:rPr>
                <w:noProof/>
                <w:webHidden/>
              </w:rPr>
              <w:fldChar w:fldCharType="begin"/>
            </w:r>
            <w:r>
              <w:rPr>
                <w:noProof/>
                <w:webHidden/>
              </w:rPr>
              <w:instrText xml:space="preserve"> PAGEREF _Toc236645296 \h </w:instrText>
            </w:r>
            <w:r>
              <w:rPr>
                <w:noProof/>
                <w:webHidden/>
              </w:rPr>
            </w:r>
            <w:r>
              <w:rPr>
                <w:noProof/>
                <w:webHidden/>
              </w:rPr>
              <w:fldChar w:fldCharType="separate"/>
            </w:r>
            <w:r>
              <w:rPr>
                <w:noProof/>
                <w:webHidden/>
              </w:rPr>
              <w:t>5</w:t>
            </w:r>
            <w:r>
              <w:rPr>
                <w:noProof/>
                <w:webHidden/>
              </w:rPr>
              <w:fldChar w:fldCharType="end"/>
            </w:r>
          </w:hyperlink>
        </w:p>
        <w:p w14:paraId="6E3AE062" w14:textId="4333ADC9" w:rsidR="00C177F2" w:rsidRDefault="00C177F2">
          <w:pPr>
            <w:pStyle w:val="TOC1"/>
            <w:tabs>
              <w:tab w:val="right" w:leader="dot" w:pos="9350"/>
            </w:tabs>
            <w:rPr>
              <w:rFonts w:eastAsiaTheme="minorEastAsia" w:cstheme="minorBidi"/>
              <w:b w:val="0"/>
              <w:bCs w:val="0"/>
              <w:i w:val="0"/>
              <w:iCs w:val="0"/>
              <w:noProof/>
              <w:kern w:val="2"/>
              <w14:ligatures w14:val="standardContextual"/>
            </w:rPr>
          </w:pPr>
          <w:hyperlink w:anchor="_Toc236645297" w:history="1">
            <w:r w:rsidRPr="00CF3F9C">
              <w:rPr>
                <w:rStyle w:val="Hyperlink"/>
                <w:noProof/>
              </w:rPr>
              <w:t>Course Policies and Requirements</w:t>
            </w:r>
            <w:r>
              <w:rPr>
                <w:noProof/>
                <w:webHidden/>
              </w:rPr>
              <w:tab/>
            </w:r>
            <w:r>
              <w:rPr>
                <w:noProof/>
                <w:webHidden/>
              </w:rPr>
              <w:fldChar w:fldCharType="begin"/>
            </w:r>
            <w:r>
              <w:rPr>
                <w:noProof/>
                <w:webHidden/>
              </w:rPr>
              <w:instrText xml:space="preserve"> PAGEREF _Toc236645297 \h </w:instrText>
            </w:r>
            <w:r>
              <w:rPr>
                <w:noProof/>
                <w:webHidden/>
              </w:rPr>
            </w:r>
            <w:r>
              <w:rPr>
                <w:noProof/>
                <w:webHidden/>
              </w:rPr>
              <w:fldChar w:fldCharType="separate"/>
            </w:r>
            <w:r>
              <w:rPr>
                <w:noProof/>
                <w:webHidden/>
              </w:rPr>
              <w:t>5</w:t>
            </w:r>
            <w:r>
              <w:rPr>
                <w:noProof/>
                <w:webHidden/>
              </w:rPr>
              <w:fldChar w:fldCharType="end"/>
            </w:r>
          </w:hyperlink>
        </w:p>
        <w:p w14:paraId="63BF08D5" w14:textId="576FDBE5" w:rsidR="00C177F2" w:rsidRDefault="00C177F2">
          <w:pPr>
            <w:pStyle w:val="TOC2"/>
            <w:tabs>
              <w:tab w:val="right" w:leader="dot" w:pos="9350"/>
            </w:tabs>
            <w:rPr>
              <w:rFonts w:eastAsiaTheme="minorEastAsia" w:cstheme="minorBidi"/>
              <w:b w:val="0"/>
              <w:bCs w:val="0"/>
              <w:noProof/>
              <w:kern w:val="2"/>
              <w:sz w:val="24"/>
              <w:szCs w:val="24"/>
              <w14:ligatures w14:val="standardContextual"/>
            </w:rPr>
          </w:pPr>
          <w:hyperlink w:anchor="_Toc236645298" w:history="1">
            <w:r w:rsidRPr="00CF3F9C">
              <w:rPr>
                <w:rStyle w:val="Hyperlink"/>
                <w:noProof/>
              </w:rPr>
              <w:t>Grade Breakdown</w:t>
            </w:r>
            <w:r>
              <w:rPr>
                <w:noProof/>
                <w:webHidden/>
              </w:rPr>
              <w:tab/>
            </w:r>
            <w:r>
              <w:rPr>
                <w:noProof/>
                <w:webHidden/>
              </w:rPr>
              <w:fldChar w:fldCharType="begin"/>
            </w:r>
            <w:r>
              <w:rPr>
                <w:noProof/>
                <w:webHidden/>
              </w:rPr>
              <w:instrText xml:space="preserve"> PAGEREF _Toc236645298 \h </w:instrText>
            </w:r>
            <w:r>
              <w:rPr>
                <w:noProof/>
                <w:webHidden/>
              </w:rPr>
            </w:r>
            <w:r>
              <w:rPr>
                <w:noProof/>
                <w:webHidden/>
              </w:rPr>
              <w:fldChar w:fldCharType="separate"/>
            </w:r>
            <w:r>
              <w:rPr>
                <w:noProof/>
                <w:webHidden/>
              </w:rPr>
              <w:t>5</w:t>
            </w:r>
            <w:r>
              <w:rPr>
                <w:noProof/>
                <w:webHidden/>
              </w:rPr>
              <w:fldChar w:fldCharType="end"/>
            </w:r>
          </w:hyperlink>
        </w:p>
        <w:p w14:paraId="32C2CFB0" w14:textId="1E565C96" w:rsidR="00C177F2" w:rsidRDefault="00C177F2">
          <w:pPr>
            <w:pStyle w:val="TOC2"/>
            <w:tabs>
              <w:tab w:val="right" w:leader="dot" w:pos="9350"/>
            </w:tabs>
            <w:rPr>
              <w:rFonts w:eastAsiaTheme="minorEastAsia" w:cstheme="minorBidi"/>
              <w:b w:val="0"/>
              <w:bCs w:val="0"/>
              <w:noProof/>
              <w:kern w:val="2"/>
              <w:sz w:val="24"/>
              <w:szCs w:val="24"/>
              <w14:ligatures w14:val="standardContextual"/>
            </w:rPr>
          </w:pPr>
          <w:hyperlink w:anchor="_Toc236645299" w:history="1">
            <w:r w:rsidRPr="00CF3F9C">
              <w:rPr>
                <w:rStyle w:val="Hyperlink"/>
                <w:noProof/>
              </w:rPr>
              <w:t>Exam</w:t>
            </w:r>
            <w:r>
              <w:rPr>
                <w:noProof/>
                <w:webHidden/>
              </w:rPr>
              <w:tab/>
            </w:r>
            <w:r>
              <w:rPr>
                <w:noProof/>
                <w:webHidden/>
              </w:rPr>
              <w:fldChar w:fldCharType="begin"/>
            </w:r>
            <w:r>
              <w:rPr>
                <w:noProof/>
                <w:webHidden/>
              </w:rPr>
              <w:instrText xml:space="preserve"> PAGEREF _Toc236645299 \h </w:instrText>
            </w:r>
            <w:r>
              <w:rPr>
                <w:noProof/>
                <w:webHidden/>
              </w:rPr>
            </w:r>
            <w:r>
              <w:rPr>
                <w:noProof/>
                <w:webHidden/>
              </w:rPr>
              <w:fldChar w:fldCharType="separate"/>
            </w:r>
            <w:r>
              <w:rPr>
                <w:noProof/>
                <w:webHidden/>
              </w:rPr>
              <w:t>6</w:t>
            </w:r>
            <w:r>
              <w:rPr>
                <w:noProof/>
                <w:webHidden/>
              </w:rPr>
              <w:fldChar w:fldCharType="end"/>
            </w:r>
          </w:hyperlink>
        </w:p>
        <w:p w14:paraId="76A65386" w14:textId="69ABF662" w:rsidR="00C177F2" w:rsidRDefault="00C177F2">
          <w:pPr>
            <w:pStyle w:val="TOC2"/>
            <w:tabs>
              <w:tab w:val="right" w:leader="dot" w:pos="9350"/>
            </w:tabs>
            <w:rPr>
              <w:rFonts w:eastAsiaTheme="minorEastAsia" w:cstheme="minorBidi"/>
              <w:b w:val="0"/>
              <w:bCs w:val="0"/>
              <w:noProof/>
              <w:kern w:val="2"/>
              <w:sz w:val="24"/>
              <w:szCs w:val="24"/>
              <w14:ligatures w14:val="standardContextual"/>
            </w:rPr>
          </w:pPr>
          <w:hyperlink w:anchor="_Toc236645300" w:history="1">
            <w:r w:rsidRPr="00CF3F9C">
              <w:rPr>
                <w:rStyle w:val="Hyperlink"/>
                <w:noProof/>
              </w:rPr>
              <w:t>Quizzes</w:t>
            </w:r>
            <w:r>
              <w:rPr>
                <w:noProof/>
                <w:webHidden/>
              </w:rPr>
              <w:tab/>
            </w:r>
            <w:r>
              <w:rPr>
                <w:noProof/>
                <w:webHidden/>
              </w:rPr>
              <w:fldChar w:fldCharType="begin"/>
            </w:r>
            <w:r>
              <w:rPr>
                <w:noProof/>
                <w:webHidden/>
              </w:rPr>
              <w:instrText xml:space="preserve"> PAGEREF _Toc236645300 \h </w:instrText>
            </w:r>
            <w:r>
              <w:rPr>
                <w:noProof/>
                <w:webHidden/>
              </w:rPr>
            </w:r>
            <w:r>
              <w:rPr>
                <w:noProof/>
                <w:webHidden/>
              </w:rPr>
              <w:fldChar w:fldCharType="separate"/>
            </w:r>
            <w:r>
              <w:rPr>
                <w:noProof/>
                <w:webHidden/>
              </w:rPr>
              <w:t>6</w:t>
            </w:r>
            <w:r>
              <w:rPr>
                <w:noProof/>
                <w:webHidden/>
              </w:rPr>
              <w:fldChar w:fldCharType="end"/>
            </w:r>
          </w:hyperlink>
        </w:p>
        <w:p w14:paraId="65DF2B8C" w14:textId="0189A68E" w:rsidR="00C177F2" w:rsidRDefault="00C177F2">
          <w:pPr>
            <w:pStyle w:val="TOC2"/>
            <w:tabs>
              <w:tab w:val="right" w:leader="dot" w:pos="9350"/>
            </w:tabs>
            <w:rPr>
              <w:rFonts w:eastAsiaTheme="minorEastAsia" w:cstheme="minorBidi"/>
              <w:b w:val="0"/>
              <w:bCs w:val="0"/>
              <w:noProof/>
              <w:kern w:val="2"/>
              <w:sz w:val="24"/>
              <w:szCs w:val="24"/>
              <w14:ligatures w14:val="standardContextual"/>
            </w:rPr>
          </w:pPr>
          <w:hyperlink w:anchor="_Toc236645301" w:history="1">
            <w:r w:rsidRPr="00CF3F9C">
              <w:rPr>
                <w:rStyle w:val="Hyperlink"/>
                <w:noProof/>
              </w:rPr>
              <w:t>Exercises</w:t>
            </w:r>
            <w:r>
              <w:rPr>
                <w:noProof/>
                <w:webHidden/>
              </w:rPr>
              <w:tab/>
            </w:r>
            <w:r>
              <w:rPr>
                <w:noProof/>
                <w:webHidden/>
              </w:rPr>
              <w:fldChar w:fldCharType="begin"/>
            </w:r>
            <w:r>
              <w:rPr>
                <w:noProof/>
                <w:webHidden/>
              </w:rPr>
              <w:instrText xml:space="preserve"> PAGEREF _Toc236645301 \h </w:instrText>
            </w:r>
            <w:r>
              <w:rPr>
                <w:noProof/>
                <w:webHidden/>
              </w:rPr>
            </w:r>
            <w:r>
              <w:rPr>
                <w:noProof/>
                <w:webHidden/>
              </w:rPr>
              <w:fldChar w:fldCharType="separate"/>
            </w:r>
            <w:r>
              <w:rPr>
                <w:noProof/>
                <w:webHidden/>
              </w:rPr>
              <w:t>6</w:t>
            </w:r>
            <w:r>
              <w:rPr>
                <w:noProof/>
                <w:webHidden/>
              </w:rPr>
              <w:fldChar w:fldCharType="end"/>
            </w:r>
          </w:hyperlink>
        </w:p>
        <w:p w14:paraId="3D967B0B" w14:textId="2E8490EC" w:rsidR="00C177F2" w:rsidRDefault="00C177F2">
          <w:pPr>
            <w:pStyle w:val="TOC2"/>
            <w:tabs>
              <w:tab w:val="right" w:leader="dot" w:pos="9350"/>
            </w:tabs>
            <w:rPr>
              <w:rFonts w:eastAsiaTheme="minorEastAsia" w:cstheme="minorBidi"/>
              <w:b w:val="0"/>
              <w:bCs w:val="0"/>
              <w:noProof/>
              <w:kern w:val="2"/>
              <w:sz w:val="24"/>
              <w:szCs w:val="24"/>
              <w14:ligatures w14:val="standardContextual"/>
            </w:rPr>
          </w:pPr>
          <w:hyperlink w:anchor="_Toc236645302" w:history="1">
            <w:r w:rsidRPr="00CF3F9C">
              <w:rPr>
                <w:rStyle w:val="Hyperlink"/>
                <w:noProof/>
              </w:rPr>
              <w:t>Tabletop Exercise</w:t>
            </w:r>
            <w:r>
              <w:rPr>
                <w:noProof/>
                <w:webHidden/>
              </w:rPr>
              <w:tab/>
            </w:r>
            <w:r>
              <w:rPr>
                <w:noProof/>
                <w:webHidden/>
              </w:rPr>
              <w:fldChar w:fldCharType="begin"/>
            </w:r>
            <w:r>
              <w:rPr>
                <w:noProof/>
                <w:webHidden/>
              </w:rPr>
              <w:instrText xml:space="preserve"> PAGEREF _Toc236645302 \h </w:instrText>
            </w:r>
            <w:r>
              <w:rPr>
                <w:noProof/>
                <w:webHidden/>
              </w:rPr>
            </w:r>
            <w:r>
              <w:rPr>
                <w:noProof/>
                <w:webHidden/>
              </w:rPr>
              <w:fldChar w:fldCharType="separate"/>
            </w:r>
            <w:r>
              <w:rPr>
                <w:noProof/>
                <w:webHidden/>
              </w:rPr>
              <w:t>6</w:t>
            </w:r>
            <w:r>
              <w:rPr>
                <w:noProof/>
                <w:webHidden/>
              </w:rPr>
              <w:fldChar w:fldCharType="end"/>
            </w:r>
          </w:hyperlink>
        </w:p>
        <w:p w14:paraId="50FB1F06" w14:textId="73F5E505" w:rsidR="00C177F2" w:rsidRDefault="00C177F2">
          <w:pPr>
            <w:pStyle w:val="TOC2"/>
            <w:tabs>
              <w:tab w:val="right" w:leader="dot" w:pos="9350"/>
            </w:tabs>
            <w:rPr>
              <w:rFonts w:eastAsiaTheme="minorEastAsia" w:cstheme="minorBidi"/>
              <w:b w:val="0"/>
              <w:bCs w:val="0"/>
              <w:noProof/>
              <w:kern w:val="2"/>
              <w:sz w:val="24"/>
              <w:szCs w:val="24"/>
              <w14:ligatures w14:val="standardContextual"/>
            </w:rPr>
          </w:pPr>
          <w:hyperlink w:anchor="_Toc236645303" w:history="1">
            <w:r w:rsidRPr="00CF3F9C">
              <w:rPr>
                <w:rStyle w:val="Hyperlink"/>
                <w:noProof/>
              </w:rPr>
              <w:t>Extra Credit</w:t>
            </w:r>
            <w:r>
              <w:rPr>
                <w:noProof/>
                <w:webHidden/>
              </w:rPr>
              <w:tab/>
            </w:r>
            <w:r>
              <w:rPr>
                <w:noProof/>
                <w:webHidden/>
              </w:rPr>
              <w:fldChar w:fldCharType="begin"/>
            </w:r>
            <w:r>
              <w:rPr>
                <w:noProof/>
                <w:webHidden/>
              </w:rPr>
              <w:instrText xml:space="preserve"> PAGEREF _Toc236645303 \h </w:instrText>
            </w:r>
            <w:r>
              <w:rPr>
                <w:noProof/>
                <w:webHidden/>
              </w:rPr>
            </w:r>
            <w:r>
              <w:rPr>
                <w:noProof/>
                <w:webHidden/>
              </w:rPr>
              <w:fldChar w:fldCharType="separate"/>
            </w:r>
            <w:r>
              <w:rPr>
                <w:noProof/>
                <w:webHidden/>
              </w:rPr>
              <w:t>7</w:t>
            </w:r>
            <w:r>
              <w:rPr>
                <w:noProof/>
                <w:webHidden/>
              </w:rPr>
              <w:fldChar w:fldCharType="end"/>
            </w:r>
          </w:hyperlink>
        </w:p>
        <w:p w14:paraId="4CE214B4" w14:textId="6B8724D6" w:rsidR="00C177F2" w:rsidRDefault="00C177F2">
          <w:pPr>
            <w:pStyle w:val="TOC2"/>
            <w:tabs>
              <w:tab w:val="right" w:leader="dot" w:pos="9350"/>
            </w:tabs>
            <w:rPr>
              <w:rFonts w:eastAsiaTheme="minorEastAsia" w:cstheme="minorBidi"/>
              <w:b w:val="0"/>
              <w:bCs w:val="0"/>
              <w:noProof/>
              <w:kern w:val="2"/>
              <w:sz w:val="24"/>
              <w:szCs w:val="24"/>
              <w14:ligatures w14:val="standardContextual"/>
            </w:rPr>
          </w:pPr>
          <w:hyperlink w:anchor="_Toc236645304" w:history="1">
            <w:r w:rsidRPr="00CF3F9C">
              <w:rPr>
                <w:rStyle w:val="Hyperlink"/>
                <w:noProof/>
              </w:rPr>
              <w:t>Attendance Policy</w:t>
            </w:r>
            <w:r>
              <w:rPr>
                <w:noProof/>
                <w:webHidden/>
              </w:rPr>
              <w:tab/>
            </w:r>
            <w:r>
              <w:rPr>
                <w:noProof/>
                <w:webHidden/>
              </w:rPr>
              <w:fldChar w:fldCharType="begin"/>
            </w:r>
            <w:r>
              <w:rPr>
                <w:noProof/>
                <w:webHidden/>
              </w:rPr>
              <w:instrText xml:space="preserve"> PAGEREF _Toc236645304 \h </w:instrText>
            </w:r>
            <w:r>
              <w:rPr>
                <w:noProof/>
                <w:webHidden/>
              </w:rPr>
            </w:r>
            <w:r>
              <w:rPr>
                <w:noProof/>
                <w:webHidden/>
              </w:rPr>
              <w:fldChar w:fldCharType="separate"/>
            </w:r>
            <w:r>
              <w:rPr>
                <w:noProof/>
                <w:webHidden/>
              </w:rPr>
              <w:t>7</w:t>
            </w:r>
            <w:r>
              <w:rPr>
                <w:noProof/>
                <w:webHidden/>
              </w:rPr>
              <w:fldChar w:fldCharType="end"/>
            </w:r>
          </w:hyperlink>
        </w:p>
        <w:p w14:paraId="184109F8" w14:textId="34E31ED8" w:rsidR="00C177F2" w:rsidRDefault="00C177F2">
          <w:pPr>
            <w:pStyle w:val="TOC2"/>
            <w:tabs>
              <w:tab w:val="right" w:leader="dot" w:pos="9350"/>
            </w:tabs>
            <w:rPr>
              <w:rFonts w:eastAsiaTheme="minorEastAsia" w:cstheme="minorBidi"/>
              <w:b w:val="0"/>
              <w:bCs w:val="0"/>
              <w:noProof/>
              <w:kern w:val="2"/>
              <w:sz w:val="24"/>
              <w:szCs w:val="24"/>
              <w14:ligatures w14:val="standardContextual"/>
            </w:rPr>
          </w:pPr>
          <w:hyperlink w:anchor="_Toc236645305" w:history="1">
            <w:r w:rsidRPr="00CF3F9C">
              <w:rPr>
                <w:rStyle w:val="Hyperlink"/>
                <w:noProof/>
              </w:rPr>
              <w:t>ADA Statement</w:t>
            </w:r>
            <w:r>
              <w:rPr>
                <w:noProof/>
                <w:webHidden/>
              </w:rPr>
              <w:tab/>
            </w:r>
            <w:r>
              <w:rPr>
                <w:noProof/>
                <w:webHidden/>
              </w:rPr>
              <w:fldChar w:fldCharType="begin"/>
            </w:r>
            <w:r>
              <w:rPr>
                <w:noProof/>
                <w:webHidden/>
              </w:rPr>
              <w:instrText xml:space="preserve"> PAGEREF _Toc236645305 \h </w:instrText>
            </w:r>
            <w:r>
              <w:rPr>
                <w:noProof/>
                <w:webHidden/>
              </w:rPr>
            </w:r>
            <w:r>
              <w:rPr>
                <w:noProof/>
                <w:webHidden/>
              </w:rPr>
              <w:fldChar w:fldCharType="separate"/>
            </w:r>
            <w:r>
              <w:rPr>
                <w:noProof/>
                <w:webHidden/>
              </w:rPr>
              <w:t>7</w:t>
            </w:r>
            <w:r>
              <w:rPr>
                <w:noProof/>
                <w:webHidden/>
              </w:rPr>
              <w:fldChar w:fldCharType="end"/>
            </w:r>
          </w:hyperlink>
        </w:p>
        <w:p w14:paraId="12283B00" w14:textId="44ADC120" w:rsidR="00C177F2" w:rsidRDefault="00C177F2">
          <w:pPr>
            <w:pStyle w:val="TOC2"/>
            <w:tabs>
              <w:tab w:val="right" w:leader="dot" w:pos="9350"/>
            </w:tabs>
            <w:rPr>
              <w:rFonts w:eastAsiaTheme="minorEastAsia" w:cstheme="minorBidi"/>
              <w:b w:val="0"/>
              <w:bCs w:val="0"/>
              <w:noProof/>
              <w:kern w:val="2"/>
              <w:sz w:val="24"/>
              <w:szCs w:val="24"/>
              <w14:ligatures w14:val="standardContextual"/>
            </w:rPr>
          </w:pPr>
          <w:hyperlink w:anchor="_Toc236645306" w:history="1">
            <w:r w:rsidRPr="00CF3F9C">
              <w:rPr>
                <w:rStyle w:val="Hyperlink"/>
                <w:noProof/>
              </w:rPr>
              <w:t>Academic Integrity</w:t>
            </w:r>
            <w:r>
              <w:rPr>
                <w:noProof/>
                <w:webHidden/>
              </w:rPr>
              <w:tab/>
            </w:r>
            <w:r>
              <w:rPr>
                <w:noProof/>
                <w:webHidden/>
              </w:rPr>
              <w:fldChar w:fldCharType="begin"/>
            </w:r>
            <w:r>
              <w:rPr>
                <w:noProof/>
                <w:webHidden/>
              </w:rPr>
              <w:instrText xml:space="preserve"> PAGEREF _Toc236645306 \h </w:instrText>
            </w:r>
            <w:r>
              <w:rPr>
                <w:noProof/>
                <w:webHidden/>
              </w:rPr>
            </w:r>
            <w:r>
              <w:rPr>
                <w:noProof/>
                <w:webHidden/>
              </w:rPr>
              <w:fldChar w:fldCharType="separate"/>
            </w:r>
            <w:r>
              <w:rPr>
                <w:noProof/>
                <w:webHidden/>
              </w:rPr>
              <w:t>7</w:t>
            </w:r>
            <w:r>
              <w:rPr>
                <w:noProof/>
                <w:webHidden/>
              </w:rPr>
              <w:fldChar w:fldCharType="end"/>
            </w:r>
          </w:hyperlink>
        </w:p>
        <w:p w14:paraId="2C6C228D" w14:textId="3F6E1DBE" w:rsidR="00C177F2" w:rsidRDefault="00C177F2">
          <w:pPr>
            <w:pStyle w:val="TOC2"/>
            <w:tabs>
              <w:tab w:val="right" w:leader="dot" w:pos="9350"/>
            </w:tabs>
            <w:rPr>
              <w:rFonts w:eastAsiaTheme="minorEastAsia" w:cstheme="minorBidi"/>
              <w:b w:val="0"/>
              <w:bCs w:val="0"/>
              <w:noProof/>
              <w:kern w:val="2"/>
              <w:sz w:val="24"/>
              <w:szCs w:val="24"/>
              <w14:ligatures w14:val="standardContextual"/>
            </w:rPr>
          </w:pPr>
          <w:hyperlink w:anchor="_Toc236645307" w:history="1">
            <w:r w:rsidRPr="00CF3F9C">
              <w:rPr>
                <w:rStyle w:val="Hyperlink"/>
                <w:noProof/>
              </w:rPr>
              <w:t>Use of Generative Artificial Intelligence (ChatGPT, Gemini, CoPilot, etc.)</w:t>
            </w:r>
            <w:r>
              <w:rPr>
                <w:noProof/>
                <w:webHidden/>
              </w:rPr>
              <w:tab/>
            </w:r>
            <w:r>
              <w:rPr>
                <w:noProof/>
                <w:webHidden/>
              </w:rPr>
              <w:fldChar w:fldCharType="begin"/>
            </w:r>
            <w:r>
              <w:rPr>
                <w:noProof/>
                <w:webHidden/>
              </w:rPr>
              <w:instrText xml:space="preserve"> PAGEREF _Toc236645307 \h </w:instrText>
            </w:r>
            <w:r>
              <w:rPr>
                <w:noProof/>
                <w:webHidden/>
              </w:rPr>
            </w:r>
            <w:r>
              <w:rPr>
                <w:noProof/>
                <w:webHidden/>
              </w:rPr>
              <w:fldChar w:fldCharType="separate"/>
            </w:r>
            <w:r>
              <w:rPr>
                <w:noProof/>
                <w:webHidden/>
              </w:rPr>
              <w:t>8</w:t>
            </w:r>
            <w:r>
              <w:rPr>
                <w:noProof/>
                <w:webHidden/>
              </w:rPr>
              <w:fldChar w:fldCharType="end"/>
            </w:r>
          </w:hyperlink>
        </w:p>
        <w:p w14:paraId="4B7653DD" w14:textId="56E722B5" w:rsidR="00C177F2" w:rsidRDefault="00C177F2">
          <w:pPr>
            <w:pStyle w:val="TOC2"/>
            <w:tabs>
              <w:tab w:val="right" w:leader="dot" w:pos="9350"/>
            </w:tabs>
            <w:rPr>
              <w:rFonts w:eastAsiaTheme="minorEastAsia" w:cstheme="minorBidi"/>
              <w:b w:val="0"/>
              <w:bCs w:val="0"/>
              <w:noProof/>
              <w:kern w:val="2"/>
              <w:sz w:val="24"/>
              <w:szCs w:val="24"/>
              <w14:ligatures w14:val="standardContextual"/>
            </w:rPr>
          </w:pPr>
          <w:hyperlink w:anchor="_Toc236645308" w:history="1">
            <w:r w:rsidRPr="00CF3F9C">
              <w:rPr>
                <w:rStyle w:val="Hyperlink"/>
                <w:noProof/>
              </w:rPr>
              <w:t>Student Behavior and University Policy</w:t>
            </w:r>
            <w:r>
              <w:rPr>
                <w:noProof/>
                <w:webHidden/>
              </w:rPr>
              <w:tab/>
            </w:r>
            <w:r>
              <w:rPr>
                <w:noProof/>
                <w:webHidden/>
              </w:rPr>
              <w:fldChar w:fldCharType="begin"/>
            </w:r>
            <w:r>
              <w:rPr>
                <w:noProof/>
                <w:webHidden/>
              </w:rPr>
              <w:instrText xml:space="preserve"> PAGEREF _Toc236645308 \h </w:instrText>
            </w:r>
            <w:r>
              <w:rPr>
                <w:noProof/>
                <w:webHidden/>
              </w:rPr>
            </w:r>
            <w:r>
              <w:rPr>
                <w:noProof/>
                <w:webHidden/>
              </w:rPr>
              <w:fldChar w:fldCharType="separate"/>
            </w:r>
            <w:r>
              <w:rPr>
                <w:noProof/>
                <w:webHidden/>
              </w:rPr>
              <w:t>8</w:t>
            </w:r>
            <w:r>
              <w:rPr>
                <w:noProof/>
                <w:webHidden/>
              </w:rPr>
              <w:fldChar w:fldCharType="end"/>
            </w:r>
          </w:hyperlink>
        </w:p>
        <w:p w14:paraId="157C1A8E" w14:textId="25CDF8E9" w:rsidR="00C177F2" w:rsidRDefault="00C177F2">
          <w:pPr>
            <w:pStyle w:val="TOC2"/>
            <w:tabs>
              <w:tab w:val="right" w:leader="dot" w:pos="9350"/>
            </w:tabs>
            <w:rPr>
              <w:rFonts w:eastAsiaTheme="minorEastAsia" w:cstheme="minorBidi"/>
              <w:b w:val="0"/>
              <w:bCs w:val="0"/>
              <w:noProof/>
              <w:kern w:val="2"/>
              <w:sz w:val="24"/>
              <w:szCs w:val="24"/>
              <w14:ligatures w14:val="standardContextual"/>
            </w:rPr>
          </w:pPr>
          <w:hyperlink w:anchor="_Toc236645309" w:history="1">
            <w:r w:rsidRPr="00CF3F9C">
              <w:rPr>
                <w:rStyle w:val="Hyperlink"/>
                <w:noProof/>
              </w:rPr>
              <w:t>Anti-Discrimination and Title IX Information</w:t>
            </w:r>
            <w:r>
              <w:rPr>
                <w:noProof/>
                <w:webHidden/>
              </w:rPr>
              <w:tab/>
            </w:r>
            <w:r>
              <w:rPr>
                <w:noProof/>
                <w:webHidden/>
              </w:rPr>
              <w:fldChar w:fldCharType="begin"/>
            </w:r>
            <w:r>
              <w:rPr>
                <w:noProof/>
                <w:webHidden/>
              </w:rPr>
              <w:instrText xml:space="preserve"> PAGEREF _Toc236645309 \h </w:instrText>
            </w:r>
            <w:r>
              <w:rPr>
                <w:noProof/>
                <w:webHidden/>
              </w:rPr>
            </w:r>
            <w:r>
              <w:rPr>
                <w:noProof/>
                <w:webHidden/>
              </w:rPr>
              <w:fldChar w:fldCharType="separate"/>
            </w:r>
            <w:r>
              <w:rPr>
                <w:noProof/>
                <w:webHidden/>
              </w:rPr>
              <w:t>8</w:t>
            </w:r>
            <w:r>
              <w:rPr>
                <w:noProof/>
                <w:webHidden/>
              </w:rPr>
              <w:fldChar w:fldCharType="end"/>
            </w:r>
          </w:hyperlink>
        </w:p>
        <w:p w14:paraId="5513882F" w14:textId="54B58884" w:rsidR="00C177F2" w:rsidRDefault="00C177F2">
          <w:pPr>
            <w:pStyle w:val="TOC3"/>
            <w:tabs>
              <w:tab w:val="right" w:leader="dot" w:pos="9350"/>
            </w:tabs>
            <w:rPr>
              <w:rFonts w:eastAsiaTheme="minorEastAsia" w:cstheme="minorBidi"/>
              <w:noProof/>
              <w:kern w:val="2"/>
              <w:sz w:val="24"/>
              <w:szCs w:val="24"/>
              <w14:ligatures w14:val="standardContextual"/>
            </w:rPr>
          </w:pPr>
          <w:hyperlink w:anchor="_Toc236645310" w:history="1">
            <w:r w:rsidRPr="00CF3F9C">
              <w:rPr>
                <w:rStyle w:val="Hyperlink"/>
                <w:noProof/>
              </w:rPr>
              <w:t>Title IX (Survivor Advocacy)</w:t>
            </w:r>
            <w:r>
              <w:rPr>
                <w:noProof/>
                <w:webHidden/>
              </w:rPr>
              <w:tab/>
            </w:r>
            <w:r>
              <w:rPr>
                <w:noProof/>
                <w:webHidden/>
              </w:rPr>
              <w:fldChar w:fldCharType="begin"/>
            </w:r>
            <w:r>
              <w:rPr>
                <w:noProof/>
                <w:webHidden/>
              </w:rPr>
              <w:instrText xml:space="preserve"> PAGEREF _Toc236645310 \h </w:instrText>
            </w:r>
            <w:r>
              <w:rPr>
                <w:noProof/>
                <w:webHidden/>
              </w:rPr>
            </w:r>
            <w:r>
              <w:rPr>
                <w:noProof/>
                <w:webHidden/>
              </w:rPr>
              <w:fldChar w:fldCharType="separate"/>
            </w:r>
            <w:r>
              <w:rPr>
                <w:noProof/>
                <w:webHidden/>
              </w:rPr>
              <w:t>9</w:t>
            </w:r>
            <w:r>
              <w:rPr>
                <w:noProof/>
                <w:webHidden/>
              </w:rPr>
              <w:fldChar w:fldCharType="end"/>
            </w:r>
          </w:hyperlink>
        </w:p>
        <w:p w14:paraId="695C61AB" w14:textId="51BE15AC" w:rsidR="00C177F2" w:rsidRDefault="00C177F2">
          <w:pPr>
            <w:pStyle w:val="TOC2"/>
            <w:tabs>
              <w:tab w:val="right" w:leader="dot" w:pos="9350"/>
            </w:tabs>
            <w:rPr>
              <w:rFonts w:eastAsiaTheme="minorEastAsia" w:cstheme="minorBidi"/>
              <w:b w:val="0"/>
              <w:bCs w:val="0"/>
              <w:noProof/>
              <w:kern w:val="2"/>
              <w:sz w:val="24"/>
              <w:szCs w:val="24"/>
              <w14:ligatures w14:val="standardContextual"/>
            </w:rPr>
          </w:pPr>
          <w:hyperlink w:anchor="_Toc236645311" w:history="1">
            <w:r w:rsidRPr="00CF3F9C">
              <w:rPr>
                <w:rStyle w:val="Hyperlink"/>
                <w:noProof/>
              </w:rPr>
              <w:t>Retention of Student Records</w:t>
            </w:r>
            <w:r>
              <w:rPr>
                <w:noProof/>
                <w:webHidden/>
              </w:rPr>
              <w:tab/>
            </w:r>
            <w:r>
              <w:rPr>
                <w:noProof/>
                <w:webHidden/>
              </w:rPr>
              <w:fldChar w:fldCharType="begin"/>
            </w:r>
            <w:r>
              <w:rPr>
                <w:noProof/>
                <w:webHidden/>
              </w:rPr>
              <w:instrText xml:space="preserve"> PAGEREF _Toc236645311 \h </w:instrText>
            </w:r>
            <w:r>
              <w:rPr>
                <w:noProof/>
                <w:webHidden/>
              </w:rPr>
            </w:r>
            <w:r>
              <w:rPr>
                <w:noProof/>
                <w:webHidden/>
              </w:rPr>
              <w:fldChar w:fldCharType="separate"/>
            </w:r>
            <w:r>
              <w:rPr>
                <w:noProof/>
                <w:webHidden/>
              </w:rPr>
              <w:t>9</w:t>
            </w:r>
            <w:r>
              <w:rPr>
                <w:noProof/>
                <w:webHidden/>
              </w:rPr>
              <w:fldChar w:fldCharType="end"/>
            </w:r>
          </w:hyperlink>
        </w:p>
        <w:p w14:paraId="181BBADC" w14:textId="61986AB8" w:rsidR="00C177F2" w:rsidRDefault="00C177F2">
          <w:pPr>
            <w:pStyle w:val="TOC2"/>
            <w:tabs>
              <w:tab w:val="right" w:leader="dot" w:pos="9350"/>
            </w:tabs>
            <w:rPr>
              <w:rFonts w:eastAsiaTheme="minorEastAsia" w:cstheme="minorBidi"/>
              <w:b w:val="0"/>
              <w:bCs w:val="0"/>
              <w:noProof/>
              <w:kern w:val="2"/>
              <w:sz w:val="24"/>
              <w:szCs w:val="24"/>
              <w14:ligatures w14:val="standardContextual"/>
            </w:rPr>
          </w:pPr>
          <w:hyperlink w:anchor="_Toc236645312" w:history="1">
            <w:r w:rsidRPr="00CF3F9C">
              <w:rPr>
                <w:rStyle w:val="Hyperlink"/>
                <w:noProof/>
              </w:rPr>
              <w:t>Access to Information – Eagle Connect</w:t>
            </w:r>
            <w:r>
              <w:rPr>
                <w:noProof/>
                <w:webHidden/>
              </w:rPr>
              <w:tab/>
            </w:r>
            <w:r>
              <w:rPr>
                <w:noProof/>
                <w:webHidden/>
              </w:rPr>
              <w:fldChar w:fldCharType="begin"/>
            </w:r>
            <w:r>
              <w:rPr>
                <w:noProof/>
                <w:webHidden/>
              </w:rPr>
              <w:instrText xml:space="preserve"> PAGEREF _Toc236645312 \h </w:instrText>
            </w:r>
            <w:r>
              <w:rPr>
                <w:noProof/>
                <w:webHidden/>
              </w:rPr>
            </w:r>
            <w:r>
              <w:rPr>
                <w:noProof/>
                <w:webHidden/>
              </w:rPr>
              <w:fldChar w:fldCharType="separate"/>
            </w:r>
            <w:r>
              <w:rPr>
                <w:noProof/>
                <w:webHidden/>
              </w:rPr>
              <w:t>9</w:t>
            </w:r>
            <w:r>
              <w:rPr>
                <w:noProof/>
                <w:webHidden/>
              </w:rPr>
              <w:fldChar w:fldCharType="end"/>
            </w:r>
          </w:hyperlink>
        </w:p>
        <w:p w14:paraId="7ADC4650" w14:textId="3ACD8791" w:rsidR="00C177F2" w:rsidRDefault="00C177F2">
          <w:pPr>
            <w:pStyle w:val="TOC2"/>
            <w:tabs>
              <w:tab w:val="right" w:leader="dot" w:pos="9350"/>
            </w:tabs>
            <w:rPr>
              <w:rFonts w:eastAsiaTheme="minorEastAsia" w:cstheme="minorBidi"/>
              <w:b w:val="0"/>
              <w:bCs w:val="0"/>
              <w:noProof/>
              <w:kern w:val="2"/>
              <w:sz w:val="24"/>
              <w:szCs w:val="24"/>
              <w14:ligatures w14:val="standardContextual"/>
            </w:rPr>
          </w:pPr>
          <w:hyperlink w:anchor="_Toc236645313" w:history="1">
            <w:r w:rsidRPr="00CF3F9C">
              <w:rPr>
                <w:rStyle w:val="Hyperlink"/>
                <w:noProof/>
              </w:rPr>
              <w:t>Survivor Advocacy</w:t>
            </w:r>
            <w:r>
              <w:rPr>
                <w:noProof/>
                <w:webHidden/>
              </w:rPr>
              <w:tab/>
            </w:r>
            <w:r>
              <w:rPr>
                <w:noProof/>
                <w:webHidden/>
              </w:rPr>
              <w:fldChar w:fldCharType="begin"/>
            </w:r>
            <w:r>
              <w:rPr>
                <w:noProof/>
                <w:webHidden/>
              </w:rPr>
              <w:instrText xml:space="preserve"> PAGEREF _Toc236645313 \h </w:instrText>
            </w:r>
            <w:r>
              <w:rPr>
                <w:noProof/>
                <w:webHidden/>
              </w:rPr>
            </w:r>
            <w:r>
              <w:rPr>
                <w:noProof/>
                <w:webHidden/>
              </w:rPr>
              <w:fldChar w:fldCharType="separate"/>
            </w:r>
            <w:r>
              <w:rPr>
                <w:noProof/>
                <w:webHidden/>
              </w:rPr>
              <w:t>9</w:t>
            </w:r>
            <w:r>
              <w:rPr>
                <w:noProof/>
                <w:webHidden/>
              </w:rPr>
              <w:fldChar w:fldCharType="end"/>
            </w:r>
          </w:hyperlink>
        </w:p>
        <w:p w14:paraId="6F825456" w14:textId="3A255774" w:rsidR="00C177F2" w:rsidRDefault="00C177F2">
          <w:pPr>
            <w:pStyle w:val="TOC2"/>
            <w:tabs>
              <w:tab w:val="right" w:leader="dot" w:pos="9350"/>
            </w:tabs>
            <w:rPr>
              <w:rFonts w:eastAsiaTheme="minorEastAsia" w:cstheme="minorBidi"/>
              <w:b w:val="0"/>
              <w:bCs w:val="0"/>
              <w:noProof/>
              <w:kern w:val="2"/>
              <w:sz w:val="24"/>
              <w:szCs w:val="24"/>
              <w14:ligatures w14:val="standardContextual"/>
            </w:rPr>
          </w:pPr>
          <w:hyperlink w:anchor="_Toc236645314" w:history="1">
            <w:r w:rsidRPr="00CF3F9C">
              <w:rPr>
                <w:rStyle w:val="Hyperlink"/>
                <w:noProof/>
              </w:rPr>
              <w:t>Important Notice for F-1 Students Taking Distance Education Courses</w:t>
            </w:r>
            <w:r>
              <w:rPr>
                <w:noProof/>
                <w:webHidden/>
              </w:rPr>
              <w:tab/>
            </w:r>
            <w:r>
              <w:rPr>
                <w:noProof/>
                <w:webHidden/>
              </w:rPr>
              <w:fldChar w:fldCharType="begin"/>
            </w:r>
            <w:r>
              <w:rPr>
                <w:noProof/>
                <w:webHidden/>
              </w:rPr>
              <w:instrText xml:space="preserve"> PAGEREF _Toc236645314 \h </w:instrText>
            </w:r>
            <w:r>
              <w:rPr>
                <w:noProof/>
                <w:webHidden/>
              </w:rPr>
            </w:r>
            <w:r>
              <w:rPr>
                <w:noProof/>
                <w:webHidden/>
              </w:rPr>
              <w:fldChar w:fldCharType="separate"/>
            </w:r>
            <w:r>
              <w:rPr>
                <w:noProof/>
                <w:webHidden/>
              </w:rPr>
              <w:t>10</w:t>
            </w:r>
            <w:r>
              <w:rPr>
                <w:noProof/>
                <w:webHidden/>
              </w:rPr>
              <w:fldChar w:fldCharType="end"/>
            </w:r>
          </w:hyperlink>
        </w:p>
        <w:p w14:paraId="75EA4905" w14:textId="11BBC109" w:rsidR="00C177F2" w:rsidRDefault="00C177F2">
          <w:pPr>
            <w:pStyle w:val="TOC3"/>
            <w:tabs>
              <w:tab w:val="right" w:leader="dot" w:pos="9350"/>
            </w:tabs>
            <w:rPr>
              <w:rFonts w:eastAsiaTheme="minorEastAsia" w:cstheme="minorBidi"/>
              <w:noProof/>
              <w:kern w:val="2"/>
              <w:sz w:val="24"/>
              <w:szCs w:val="24"/>
              <w14:ligatures w14:val="standardContextual"/>
            </w:rPr>
          </w:pPr>
          <w:hyperlink w:anchor="_Toc236645315" w:history="1">
            <w:r w:rsidRPr="00CF3F9C">
              <w:rPr>
                <w:rStyle w:val="Hyperlink"/>
                <w:noProof/>
              </w:rPr>
              <w:t>Federal Regulation</w:t>
            </w:r>
            <w:r>
              <w:rPr>
                <w:noProof/>
                <w:webHidden/>
              </w:rPr>
              <w:tab/>
            </w:r>
            <w:r>
              <w:rPr>
                <w:noProof/>
                <w:webHidden/>
              </w:rPr>
              <w:fldChar w:fldCharType="begin"/>
            </w:r>
            <w:r>
              <w:rPr>
                <w:noProof/>
                <w:webHidden/>
              </w:rPr>
              <w:instrText xml:space="preserve"> PAGEREF _Toc236645315 \h </w:instrText>
            </w:r>
            <w:r>
              <w:rPr>
                <w:noProof/>
                <w:webHidden/>
              </w:rPr>
            </w:r>
            <w:r>
              <w:rPr>
                <w:noProof/>
                <w:webHidden/>
              </w:rPr>
              <w:fldChar w:fldCharType="separate"/>
            </w:r>
            <w:r>
              <w:rPr>
                <w:noProof/>
                <w:webHidden/>
              </w:rPr>
              <w:t>10</w:t>
            </w:r>
            <w:r>
              <w:rPr>
                <w:noProof/>
                <w:webHidden/>
              </w:rPr>
              <w:fldChar w:fldCharType="end"/>
            </w:r>
          </w:hyperlink>
        </w:p>
        <w:p w14:paraId="380046AB" w14:textId="0C7DA6E0" w:rsidR="00C177F2" w:rsidRDefault="00C177F2">
          <w:pPr>
            <w:pStyle w:val="TOC3"/>
            <w:tabs>
              <w:tab w:val="right" w:leader="dot" w:pos="9350"/>
            </w:tabs>
            <w:rPr>
              <w:rFonts w:eastAsiaTheme="minorEastAsia" w:cstheme="minorBidi"/>
              <w:noProof/>
              <w:kern w:val="2"/>
              <w:sz w:val="24"/>
              <w:szCs w:val="24"/>
              <w14:ligatures w14:val="standardContextual"/>
            </w:rPr>
          </w:pPr>
          <w:hyperlink w:anchor="_Toc236645316" w:history="1">
            <w:r w:rsidRPr="00CF3F9C">
              <w:rPr>
                <w:rStyle w:val="Hyperlink"/>
                <w:noProof/>
              </w:rPr>
              <w:t>University of North Texas Compliance</w:t>
            </w:r>
            <w:r>
              <w:rPr>
                <w:noProof/>
                <w:webHidden/>
              </w:rPr>
              <w:tab/>
            </w:r>
            <w:r>
              <w:rPr>
                <w:noProof/>
                <w:webHidden/>
              </w:rPr>
              <w:fldChar w:fldCharType="begin"/>
            </w:r>
            <w:r>
              <w:rPr>
                <w:noProof/>
                <w:webHidden/>
              </w:rPr>
              <w:instrText xml:space="preserve"> PAGEREF _Toc236645316 \h </w:instrText>
            </w:r>
            <w:r>
              <w:rPr>
                <w:noProof/>
                <w:webHidden/>
              </w:rPr>
            </w:r>
            <w:r>
              <w:rPr>
                <w:noProof/>
                <w:webHidden/>
              </w:rPr>
              <w:fldChar w:fldCharType="separate"/>
            </w:r>
            <w:r>
              <w:rPr>
                <w:noProof/>
                <w:webHidden/>
              </w:rPr>
              <w:t>10</w:t>
            </w:r>
            <w:r>
              <w:rPr>
                <w:noProof/>
                <w:webHidden/>
              </w:rPr>
              <w:fldChar w:fldCharType="end"/>
            </w:r>
          </w:hyperlink>
        </w:p>
        <w:p w14:paraId="7DA3DFB7" w14:textId="450489F9" w:rsidR="00C177F2" w:rsidRDefault="00C177F2">
          <w:pPr>
            <w:pStyle w:val="TOC3"/>
            <w:tabs>
              <w:tab w:val="right" w:leader="dot" w:pos="9350"/>
            </w:tabs>
            <w:rPr>
              <w:rFonts w:eastAsiaTheme="minorEastAsia" w:cstheme="minorBidi"/>
              <w:noProof/>
              <w:kern w:val="2"/>
              <w:sz w:val="24"/>
              <w:szCs w:val="24"/>
              <w14:ligatures w14:val="standardContextual"/>
            </w:rPr>
          </w:pPr>
          <w:hyperlink w:anchor="_Toc236645317" w:history="1">
            <w:r w:rsidRPr="00CF3F9C">
              <w:rPr>
                <w:rStyle w:val="Hyperlink"/>
                <w:noProof/>
              </w:rPr>
              <w:t>Student Verification</w:t>
            </w:r>
            <w:r>
              <w:rPr>
                <w:noProof/>
                <w:webHidden/>
              </w:rPr>
              <w:tab/>
            </w:r>
            <w:r>
              <w:rPr>
                <w:noProof/>
                <w:webHidden/>
              </w:rPr>
              <w:fldChar w:fldCharType="begin"/>
            </w:r>
            <w:r>
              <w:rPr>
                <w:noProof/>
                <w:webHidden/>
              </w:rPr>
              <w:instrText xml:space="preserve"> PAGEREF _Toc236645317 \h </w:instrText>
            </w:r>
            <w:r>
              <w:rPr>
                <w:noProof/>
                <w:webHidden/>
              </w:rPr>
            </w:r>
            <w:r>
              <w:rPr>
                <w:noProof/>
                <w:webHidden/>
              </w:rPr>
              <w:fldChar w:fldCharType="separate"/>
            </w:r>
            <w:r>
              <w:rPr>
                <w:noProof/>
                <w:webHidden/>
              </w:rPr>
              <w:t>10</w:t>
            </w:r>
            <w:r>
              <w:rPr>
                <w:noProof/>
                <w:webHidden/>
              </w:rPr>
              <w:fldChar w:fldCharType="end"/>
            </w:r>
          </w:hyperlink>
        </w:p>
        <w:p w14:paraId="12CA6845" w14:textId="2CC3E4FE" w:rsidR="00C177F2" w:rsidRDefault="00C177F2">
          <w:pPr>
            <w:pStyle w:val="TOC3"/>
            <w:tabs>
              <w:tab w:val="right" w:leader="dot" w:pos="9350"/>
            </w:tabs>
            <w:rPr>
              <w:rFonts w:eastAsiaTheme="minorEastAsia" w:cstheme="minorBidi"/>
              <w:noProof/>
              <w:kern w:val="2"/>
              <w:sz w:val="24"/>
              <w:szCs w:val="24"/>
              <w14:ligatures w14:val="standardContextual"/>
            </w:rPr>
          </w:pPr>
          <w:hyperlink w:anchor="_Toc236645318" w:history="1">
            <w:r w:rsidRPr="00CF3F9C">
              <w:rPr>
                <w:rStyle w:val="Hyperlink"/>
                <w:noProof/>
              </w:rPr>
              <w:t>Succeed at UNT</w:t>
            </w:r>
            <w:r>
              <w:rPr>
                <w:noProof/>
                <w:webHidden/>
              </w:rPr>
              <w:tab/>
            </w:r>
            <w:r>
              <w:rPr>
                <w:noProof/>
                <w:webHidden/>
              </w:rPr>
              <w:fldChar w:fldCharType="begin"/>
            </w:r>
            <w:r>
              <w:rPr>
                <w:noProof/>
                <w:webHidden/>
              </w:rPr>
              <w:instrText xml:space="preserve"> PAGEREF _Toc236645318 \h </w:instrText>
            </w:r>
            <w:r>
              <w:rPr>
                <w:noProof/>
                <w:webHidden/>
              </w:rPr>
            </w:r>
            <w:r>
              <w:rPr>
                <w:noProof/>
                <w:webHidden/>
              </w:rPr>
              <w:fldChar w:fldCharType="separate"/>
            </w:r>
            <w:r>
              <w:rPr>
                <w:noProof/>
                <w:webHidden/>
              </w:rPr>
              <w:t>10</w:t>
            </w:r>
            <w:r>
              <w:rPr>
                <w:noProof/>
                <w:webHidden/>
              </w:rPr>
              <w:fldChar w:fldCharType="end"/>
            </w:r>
          </w:hyperlink>
        </w:p>
        <w:p w14:paraId="7A0ECB0C" w14:textId="6B7CBB11" w:rsidR="00C177F2" w:rsidRDefault="00C177F2">
          <w:pPr>
            <w:pStyle w:val="TOC2"/>
            <w:tabs>
              <w:tab w:val="right" w:leader="dot" w:pos="9350"/>
            </w:tabs>
            <w:rPr>
              <w:rFonts w:eastAsiaTheme="minorEastAsia" w:cstheme="minorBidi"/>
              <w:b w:val="0"/>
              <w:bCs w:val="0"/>
              <w:noProof/>
              <w:kern w:val="2"/>
              <w:sz w:val="24"/>
              <w:szCs w:val="24"/>
              <w14:ligatures w14:val="standardContextual"/>
            </w:rPr>
          </w:pPr>
          <w:hyperlink w:anchor="_Toc236645319" w:history="1">
            <w:r w:rsidRPr="00CF3F9C">
              <w:rPr>
                <w:rStyle w:val="Hyperlink"/>
                <w:noProof/>
              </w:rPr>
              <w:t>Emergency Response Information</w:t>
            </w:r>
            <w:r>
              <w:rPr>
                <w:noProof/>
                <w:webHidden/>
              </w:rPr>
              <w:tab/>
            </w:r>
            <w:r>
              <w:rPr>
                <w:noProof/>
                <w:webHidden/>
              </w:rPr>
              <w:fldChar w:fldCharType="begin"/>
            </w:r>
            <w:r>
              <w:rPr>
                <w:noProof/>
                <w:webHidden/>
              </w:rPr>
              <w:instrText xml:space="preserve"> PAGEREF _Toc236645319 \h </w:instrText>
            </w:r>
            <w:r>
              <w:rPr>
                <w:noProof/>
                <w:webHidden/>
              </w:rPr>
            </w:r>
            <w:r>
              <w:rPr>
                <w:noProof/>
                <w:webHidden/>
              </w:rPr>
              <w:fldChar w:fldCharType="separate"/>
            </w:r>
            <w:r>
              <w:rPr>
                <w:noProof/>
                <w:webHidden/>
              </w:rPr>
              <w:t>11</w:t>
            </w:r>
            <w:r>
              <w:rPr>
                <w:noProof/>
                <w:webHidden/>
              </w:rPr>
              <w:fldChar w:fldCharType="end"/>
            </w:r>
          </w:hyperlink>
        </w:p>
        <w:p w14:paraId="24907D1A" w14:textId="3E9E08F3" w:rsidR="00C177F2" w:rsidRDefault="00C177F2">
          <w:pPr>
            <w:pStyle w:val="TOC1"/>
            <w:tabs>
              <w:tab w:val="right" w:leader="dot" w:pos="9350"/>
            </w:tabs>
            <w:rPr>
              <w:rFonts w:eastAsiaTheme="minorEastAsia" w:cstheme="minorBidi"/>
              <w:b w:val="0"/>
              <w:bCs w:val="0"/>
              <w:i w:val="0"/>
              <w:iCs w:val="0"/>
              <w:noProof/>
              <w:kern w:val="2"/>
              <w14:ligatures w14:val="standardContextual"/>
            </w:rPr>
          </w:pPr>
          <w:hyperlink w:anchor="_Toc236645320" w:history="1">
            <w:r w:rsidRPr="00CF3F9C">
              <w:rPr>
                <w:rStyle w:val="Hyperlink"/>
                <w:noProof/>
              </w:rPr>
              <w:t>Tentative Course Schedule</w:t>
            </w:r>
            <w:r>
              <w:rPr>
                <w:noProof/>
                <w:webHidden/>
              </w:rPr>
              <w:tab/>
            </w:r>
            <w:r>
              <w:rPr>
                <w:noProof/>
                <w:webHidden/>
              </w:rPr>
              <w:fldChar w:fldCharType="begin"/>
            </w:r>
            <w:r>
              <w:rPr>
                <w:noProof/>
                <w:webHidden/>
              </w:rPr>
              <w:instrText xml:space="preserve"> PAGEREF _Toc236645320 \h </w:instrText>
            </w:r>
            <w:r>
              <w:rPr>
                <w:noProof/>
                <w:webHidden/>
              </w:rPr>
            </w:r>
            <w:r>
              <w:rPr>
                <w:noProof/>
                <w:webHidden/>
              </w:rPr>
              <w:fldChar w:fldCharType="separate"/>
            </w:r>
            <w:r>
              <w:rPr>
                <w:noProof/>
                <w:webHidden/>
              </w:rPr>
              <w:t>11</w:t>
            </w:r>
            <w:r>
              <w:rPr>
                <w:noProof/>
                <w:webHidden/>
              </w:rPr>
              <w:fldChar w:fldCharType="end"/>
            </w:r>
          </w:hyperlink>
        </w:p>
        <w:p w14:paraId="561C1E18" w14:textId="1BD45803" w:rsidR="00C177F2" w:rsidRDefault="00C177F2">
          <w:pPr>
            <w:pStyle w:val="TOC1"/>
            <w:tabs>
              <w:tab w:val="right" w:leader="dot" w:pos="9350"/>
            </w:tabs>
            <w:rPr>
              <w:rFonts w:eastAsiaTheme="minorEastAsia" w:cstheme="minorBidi"/>
              <w:b w:val="0"/>
              <w:bCs w:val="0"/>
              <w:i w:val="0"/>
              <w:iCs w:val="0"/>
              <w:noProof/>
              <w:kern w:val="2"/>
              <w14:ligatures w14:val="standardContextual"/>
            </w:rPr>
          </w:pPr>
          <w:hyperlink w:anchor="_Toc236645321" w:history="1">
            <w:r w:rsidRPr="00CF3F9C">
              <w:rPr>
                <w:rStyle w:val="Hyperlink"/>
                <w:noProof/>
              </w:rPr>
              <w:t>Student Perception of Teaching (SPOT)</w:t>
            </w:r>
            <w:r>
              <w:rPr>
                <w:noProof/>
                <w:webHidden/>
              </w:rPr>
              <w:tab/>
            </w:r>
            <w:r>
              <w:rPr>
                <w:noProof/>
                <w:webHidden/>
              </w:rPr>
              <w:fldChar w:fldCharType="begin"/>
            </w:r>
            <w:r>
              <w:rPr>
                <w:noProof/>
                <w:webHidden/>
              </w:rPr>
              <w:instrText xml:space="preserve"> PAGEREF _Toc236645321 \h </w:instrText>
            </w:r>
            <w:r>
              <w:rPr>
                <w:noProof/>
                <w:webHidden/>
              </w:rPr>
            </w:r>
            <w:r>
              <w:rPr>
                <w:noProof/>
                <w:webHidden/>
              </w:rPr>
              <w:fldChar w:fldCharType="separate"/>
            </w:r>
            <w:r>
              <w:rPr>
                <w:noProof/>
                <w:webHidden/>
              </w:rPr>
              <w:t>13</w:t>
            </w:r>
            <w:r>
              <w:rPr>
                <w:noProof/>
                <w:webHidden/>
              </w:rPr>
              <w:fldChar w:fldCharType="end"/>
            </w:r>
          </w:hyperlink>
        </w:p>
        <w:p w14:paraId="0FBB5BC8" w14:textId="28B7586D" w:rsidR="00C177F2" w:rsidRDefault="00C177F2">
          <w:pPr>
            <w:pStyle w:val="TOC1"/>
            <w:tabs>
              <w:tab w:val="right" w:leader="dot" w:pos="9350"/>
            </w:tabs>
            <w:rPr>
              <w:rFonts w:eastAsiaTheme="minorEastAsia" w:cstheme="minorBidi"/>
              <w:b w:val="0"/>
              <w:bCs w:val="0"/>
              <w:i w:val="0"/>
              <w:iCs w:val="0"/>
              <w:noProof/>
              <w:kern w:val="2"/>
              <w14:ligatures w14:val="standardContextual"/>
            </w:rPr>
          </w:pPr>
          <w:hyperlink w:anchor="_Toc236645322" w:history="1">
            <w:r w:rsidRPr="00CF3F9C">
              <w:rPr>
                <w:rStyle w:val="Hyperlink"/>
                <w:noProof/>
              </w:rPr>
              <w:t>UNT Mission Statement</w:t>
            </w:r>
            <w:r>
              <w:rPr>
                <w:noProof/>
                <w:webHidden/>
              </w:rPr>
              <w:tab/>
            </w:r>
            <w:r>
              <w:rPr>
                <w:noProof/>
                <w:webHidden/>
              </w:rPr>
              <w:fldChar w:fldCharType="begin"/>
            </w:r>
            <w:r>
              <w:rPr>
                <w:noProof/>
                <w:webHidden/>
              </w:rPr>
              <w:instrText xml:space="preserve"> PAGEREF _Toc236645322 \h </w:instrText>
            </w:r>
            <w:r>
              <w:rPr>
                <w:noProof/>
                <w:webHidden/>
              </w:rPr>
            </w:r>
            <w:r>
              <w:rPr>
                <w:noProof/>
                <w:webHidden/>
              </w:rPr>
              <w:fldChar w:fldCharType="separate"/>
            </w:r>
            <w:r>
              <w:rPr>
                <w:noProof/>
                <w:webHidden/>
              </w:rPr>
              <w:t>13</w:t>
            </w:r>
            <w:r>
              <w:rPr>
                <w:noProof/>
                <w:webHidden/>
              </w:rPr>
              <w:fldChar w:fldCharType="end"/>
            </w:r>
          </w:hyperlink>
        </w:p>
        <w:p w14:paraId="21BCD210" w14:textId="45D462E7" w:rsidR="00C177F2" w:rsidRDefault="00C177F2">
          <w:pPr>
            <w:pStyle w:val="TOC1"/>
            <w:tabs>
              <w:tab w:val="right" w:leader="dot" w:pos="9350"/>
            </w:tabs>
            <w:rPr>
              <w:rFonts w:eastAsiaTheme="minorEastAsia" w:cstheme="minorBidi"/>
              <w:b w:val="0"/>
              <w:bCs w:val="0"/>
              <w:i w:val="0"/>
              <w:iCs w:val="0"/>
              <w:noProof/>
              <w:kern w:val="2"/>
              <w14:ligatures w14:val="standardContextual"/>
            </w:rPr>
          </w:pPr>
          <w:hyperlink w:anchor="_Toc236645323" w:history="1">
            <w:r w:rsidRPr="00CF3F9C">
              <w:rPr>
                <w:rStyle w:val="Hyperlink"/>
                <w:noProof/>
              </w:rPr>
              <w:t>The College of Public Affairs and Health Services</w:t>
            </w:r>
            <w:r>
              <w:rPr>
                <w:noProof/>
                <w:webHidden/>
              </w:rPr>
              <w:tab/>
            </w:r>
            <w:r>
              <w:rPr>
                <w:noProof/>
                <w:webHidden/>
              </w:rPr>
              <w:fldChar w:fldCharType="begin"/>
            </w:r>
            <w:r>
              <w:rPr>
                <w:noProof/>
                <w:webHidden/>
              </w:rPr>
              <w:instrText xml:space="preserve"> PAGEREF _Toc236645323 \h </w:instrText>
            </w:r>
            <w:r>
              <w:rPr>
                <w:noProof/>
                <w:webHidden/>
              </w:rPr>
            </w:r>
            <w:r>
              <w:rPr>
                <w:noProof/>
                <w:webHidden/>
              </w:rPr>
              <w:fldChar w:fldCharType="separate"/>
            </w:r>
            <w:r>
              <w:rPr>
                <w:noProof/>
                <w:webHidden/>
              </w:rPr>
              <w:t>13</w:t>
            </w:r>
            <w:r>
              <w:rPr>
                <w:noProof/>
                <w:webHidden/>
              </w:rPr>
              <w:fldChar w:fldCharType="end"/>
            </w:r>
          </w:hyperlink>
        </w:p>
        <w:p w14:paraId="63D37173" w14:textId="44DF74A4" w:rsidR="00C177F2" w:rsidRDefault="00C177F2">
          <w:pPr>
            <w:pStyle w:val="TOC1"/>
            <w:tabs>
              <w:tab w:val="right" w:leader="dot" w:pos="9350"/>
            </w:tabs>
            <w:rPr>
              <w:rFonts w:eastAsiaTheme="minorEastAsia" w:cstheme="minorBidi"/>
              <w:b w:val="0"/>
              <w:bCs w:val="0"/>
              <w:i w:val="0"/>
              <w:iCs w:val="0"/>
              <w:noProof/>
              <w:kern w:val="2"/>
              <w14:ligatures w14:val="standardContextual"/>
            </w:rPr>
          </w:pPr>
          <w:hyperlink w:anchor="_Toc236645324" w:history="1">
            <w:r w:rsidRPr="00CF3F9C">
              <w:rPr>
                <w:rStyle w:val="Hyperlink"/>
                <w:noProof/>
              </w:rPr>
              <w:t>Criminal Justice Department Mission Statement</w:t>
            </w:r>
            <w:r>
              <w:rPr>
                <w:noProof/>
                <w:webHidden/>
              </w:rPr>
              <w:tab/>
            </w:r>
            <w:r>
              <w:rPr>
                <w:noProof/>
                <w:webHidden/>
              </w:rPr>
              <w:fldChar w:fldCharType="begin"/>
            </w:r>
            <w:r>
              <w:rPr>
                <w:noProof/>
                <w:webHidden/>
              </w:rPr>
              <w:instrText xml:space="preserve"> PAGEREF _Toc236645324 \h </w:instrText>
            </w:r>
            <w:r>
              <w:rPr>
                <w:noProof/>
                <w:webHidden/>
              </w:rPr>
            </w:r>
            <w:r>
              <w:rPr>
                <w:noProof/>
                <w:webHidden/>
              </w:rPr>
              <w:fldChar w:fldCharType="separate"/>
            </w:r>
            <w:r>
              <w:rPr>
                <w:noProof/>
                <w:webHidden/>
              </w:rPr>
              <w:t>13</w:t>
            </w:r>
            <w:r>
              <w:rPr>
                <w:noProof/>
                <w:webHidden/>
              </w:rPr>
              <w:fldChar w:fldCharType="end"/>
            </w:r>
          </w:hyperlink>
        </w:p>
        <w:p w14:paraId="4715CECD" w14:textId="41B4271D" w:rsidR="00E6376A" w:rsidRPr="00027A74" w:rsidRDefault="00E6376A">
          <w:pPr>
            <w:rPr>
              <w:color w:val="000000" w:themeColor="text1"/>
            </w:rPr>
          </w:pPr>
          <w:r w:rsidRPr="00027A74">
            <w:rPr>
              <w:b/>
              <w:bCs/>
              <w:noProof/>
              <w:color w:val="000000" w:themeColor="text1"/>
            </w:rPr>
            <w:fldChar w:fldCharType="end"/>
          </w:r>
        </w:p>
      </w:sdtContent>
    </w:sdt>
    <w:p w14:paraId="4F17D506" w14:textId="738C0A9F" w:rsidR="00034D44" w:rsidRPr="00027A74" w:rsidRDefault="00034D44">
      <w:pPr>
        <w:spacing w:before="0" w:after="160" w:line="259" w:lineRule="auto"/>
        <w:rPr>
          <w:b/>
          <w:bCs/>
          <w:color w:val="000000" w:themeColor="text1"/>
          <w:kern w:val="28"/>
          <w:sz w:val="32"/>
          <w:szCs w:val="32"/>
        </w:rPr>
      </w:pPr>
      <w:r w:rsidRPr="00027A74">
        <w:rPr>
          <w:color w:val="000000" w:themeColor="text1"/>
        </w:rPr>
        <w:br w:type="page"/>
      </w:r>
    </w:p>
    <w:p w14:paraId="430229E4" w14:textId="349B5DF7" w:rsidR="00A32EC9" w:rsidRPr="00027A74" w:rsidRDefault="00BF1464" w:rsidP="00A32EC9">
      <w:pPr>
        <w:pStyle w:val="Title"/>
        <w:rPr>
          <w:color w:val="385623" w:themeColor="accent6" w:themeShade="80"/>
        </w:rPr>
      </w:pPr>
      <w:bookmarkStart w:id="1" w:name="_Toc236645288"/>
      <w:r>
        <w:rPr>
          <w:color w:val="385623" w:themeColor="accent6" w:themeShade="80"/>
        </w:rPr>
        <w:lastRenderedPageBreak/>
        <w:t>Domestic and International</w:t>
      </w:r>
      <w:r w:rsidR="003615B3">
        <w:rPr>
          <w:color w:val="385623" w:themeColor="accent6" w:themeShade="80"/>
        </w:rPr>
        <w:t xml:space="preserve"> Terrorism</w:t>
      </w:r>
      <w:r w:rsidR="003615B3">
        <w:rPr>
          <w:color w:val="385623" w:themeColor="accent6" w:themeShade="80"/>
        </w:rPr>
        <w:br/>
        <w:t>CJUS 4330</w:t>
      </w:r>
      <w:bookmarkEnd w:id="1"/>
    </w:p>
    <w:p w14:paraId="5B081682" w14:textId="7FB2390C" w:rsidR="00650515" w:rsidRPr="00650515" w:rsidRDefault="00D3661D" w:rsidP="00650515">
      <w:pPr>
        <w:rPr>
          <w:bCs/>
        </w:rPr>
      </w:pPr>
      <w:r w:rsidRPr="00C32D37">
        <w:rPr>
          <w:b/>
          <w:bCs/>
        </w:rPr>
        <w:t>Instructor Name:</w:t>
      </w:r>
      <w:r w:rsidR="00A877F1">
        <w:rPr>
          <w:bCs/>
        </w:rPr>
        <w:t xml:space="preserve"> </w:t>
      </w:r>
      <w:r w:rsidR="00775950">
        <w:rPr>
          <w:bCs/>
        </w:rPr>
        <w:tab/>
      </w:r>
      <w:r w:rsidR="00775950">
        <w:rPr>
          <w:bCs/>
        </w:rPr>
        <w:tab/>
      </w:r>
      <w:r w:rsidR="00775950">
        <w:rPr>
          <w:bCs/>
        </w:rPr>
        <w:tab/>
        <w:t>Samuel Simon</w:t>
      </w:r>
      <w:r w:rsidRPr="00C32D37">
        <w:br/>
      </w:r>
      <w:r w:rsidRPr="00C32D37">
        <w:rPr>
          <w:b/>
          <w:bCs/>
        </w:rPr>
        <w:t>Semester</w:t>
      </w:r>
      <w:r w:rsidR="004F0A24">
        <w:rPr>
          <w:b/>
          <w:bCs/>
        </w:rPr>
        <w:t xml:space="preserve"> and </w:t>
      </w:r>
      <w:r w:rsidRPr="00C32D37">
        <w:rPr>
          <w:b/>
          <w:bCs/>
        </w:rPr>
        <w:t>Year:</w:t>
      </w:r>
      <w:r w:rsidR="00A877F1" w:rsidRPr="00A877F1">
        <w:rPr>
          <w:bCs/>
        </w:rPr>
        <w:t xml:space="preserve"> </w:t>
      </w:r>
      <w:r w:rsidR="00775950">
        <w:rPr>
          <w:bCs/>
        </w:rPr>
        <w:tab/>
      </w:r>
      <w:r w:rsidR="00775950">
        <w:rPr>
          <w:bCs/>
        </w:rPr>
        <w:tab/>
      </w:r>
      <w:r w:rsidR="00775950">
        <w:rPr>
          <w:bCs/>
        </w:rPr>
        <w:tab/>
      </w:r>
      <w:r w:rsidR="00BA60BF">
        <w:rPr>
          <w:bCs/>
        </w:rPr>
        <w:t>Fall</w:t>
      </w:r>
      <w:r w:rsidR="00613C8B">
        <w:rPr>
          <w:bCs/>
        </w:rPr>
        <w:t xml:space="preserve"> 2026</w:t>
      </w:r>
      <w:r w:rsidR="003C1C62">
        <w:rPr>
          <w:b/>
          <w:bCs/>
        </w:rPr>
        <w:br/>
        <w:t>Number of Credits:</w:t>
      </w:r>
      <w:r w:rsidR="00A877F1">
        <w:rPr>
          <w:bCs/>
        </w:rPr>
        <w:t xml:space="preserve"> </w:t>
      </w:r>
      <w:r w:rsidR="00775950">
        <w:rPr>
          <w:bCs/>
        </w:rPr>
        <w:tab/>
      </w:r>
      <w:r w:rsidR="00775950">
        <w:rPr>
          <w:bCs/>
        </w:rPr>
        <w:tab/>
      </w:r>
      <w:r w:rsidR="00775950">
        <w:rPr>
          <w:bCs/>
        </w:rPr>
        <w:tab/>
        <w:t>3 Credits</w:t>
      </w:r>
      <w:r w:rsidRPr="00C32D37">
        <w:br/>
      </w:r>
      <w:r w:rsidRPr="00C071B5">
        <w:rPr>
          <w:b/>
          <w:bCs/>
        </w:rPr>
        <w:t xml:space="preserve">Class </w:t>
      </w:r>
      <w:r w:rsidR="00480503" w:rsidRPr="00C071B5">
        <w:rPr>
          <w:b/>
          <w:bCs/>
        </w:rPr>
        <w:t>L</w:t>
      </w:r>
      <w:r w:rsidRPr="00C071B5">
        <w:rPr>
          <w:b/>
          <w:bCs/>
        </w:rPr>
        <w:t>ocation:</w:t>
      </w:r>
      <w:r w:rsidRPr="00C071B5">
        <w:rPr>
          <w:bCs/>
        </w:rPr>
        <w:t xml:space="preserve"> </w:t>
      </w:r>
      <w:r w:rsidR="00775950" w:rsidRPr="00C071B5">
        <w:rPr>
          <w:bCs/>
        </w:rPr>
        <w:tab/>
      </w:r>
      <w:r w:rsidR="00775950" w:rsidRPr="00C071B5">
        <w:rPr>
          <w:bCs/>
        </w:rPr>
        <w:tab/>
      </w:r>
      <w:r w:rsidR="00775950" w:rsidRPr="00C071B5">
        <w:rPr>
          <w:bCs/>
        </w:rPr>
        <w:tab/>
      </w:r>
      <w:r w:rsidR="004965B6">
        <w:rPr>
          <w:bCs/>
        </w:rPr>
        <w:t>Gab 104</w:t>
      </w:r>
      <w:r w:rsidRPr="00692276">
        <w:rPr>
          <w:shd w:val="clear" w:color="auto" w:fill="F4B083" w:themeFill="accent2" w:themeFillTint="99"/>
        </w:rPr>
        <w:br/>
      </w:r>
      <w:r w:rsidRPr="00C32D37">
        <w:rPr>
          <w:b/>
          <w:bCs/>
        </w:rPr>
        <w:t xml:space="preserve">Class Meeting </w:t>
      </w:r>
      <w:r w:rsidR="00984A58">
        <w:rPr>
          <w:b/>
          <w:bCs/>
        </w:rPr>
        <w:t xml:space="preserve">Day(s) &amp; </w:t>
      </w:r>
      <w:r w:rsidR="00480503">
        <w:rPr>
          <w:b/>
          <w:bCs/>
        </w:rPr>
        <w:t>T</w:t>
      </w:r>
      <w:r w:rsidRPr="00C32D37">
        <w:rPr>
          <w:b/>
          <w:bCs/>
        </w:rPr>
        <w:t>ime(s)</w:t>
      </w:r>
      <w:r w:rsidRPr="00C32D37">
        <w:t>:</w:t>
      </w:r>
      <w:r w:rsidR="00A877F1">
        <w:t xml:space="preserve"> </w:t>
      </w:r>
      <w:r w:rsidR="00775950">
        <w:tab/>
      </w:r>
      <w:r w:rsidR="00677E54">
        <w:t>M, W</w:t>
      </w:r>
      <w:r w:rsidR="0064058B">
        <w:t xml:space="preserve"> 12:45p – 2:05p</w:t>
      </w:r>
      <w:r w:rsidR="0043138E">
        <w:br/>
      </w:r>
      <w:r w:rsidRPr="00714276">
        <w:rPr>
          <w:b/>
          <w:bCs/>
          <w:color w:val="000000" w:themeColor="text1"/>
        </w:rPr>
        <w:t>Office</w:t>
      </w:r>
      <w:r w:rsidR="004F0A24" w:rsidRPr="00714276">
        <w:rPr>
          <w:b/>
          <w:bCs/>
          <w:color w:val="000000" w:themeColor="text1"/>
        </w:rPr>
        <w:t xml:space="preserve"> Location</w:t>
      </w:r>
      <w:r w:rsidRPr="00714276">
        <w:rPr>
          <w:b/>
          <w:bCs/>
          <w:color w:val="000000" w:themeColor="text1"/>
        </w:rPr>
        <w:t>:</w:t>
      </w:r>
      <w:r w:rsidR="00A877F1" w:rsidRPr="00714276">
        <w:rPr>
          <w:bCs/>
          <w:color w:val="000000" w:themeColor="text1"/>
        </w:rPr>
        <w:t xml:space="preserve"> </w:t>
      </w:r>
      <w:r w:rsidR="00775950" w:rsidRPr="00714276">
        <w:rPr>
          <w:bCs/>
          <w:color w:val="000000" w:themeColor="text1"/>
        </w:rPr>
        <w:tab/>
      </w:r>
      <w:r w:rsidR="00775950" w:rsidRPr="00714276">
        <w:rPr>
          <w:bCs/>
          <w:color w:val="000000" w:themeColor="text1"/>
        </w:rPr>
        <w:tab/>
      </w:r>
      <w:r w:rsidR="00775950" w:rsidRPr="00714276">
        <w:rPr>
          <w:bCs/>
          <w:color w:val="000000" w:themeColor="text1"/>
        </w:rPr>
        <w:tab/>
      </w:r>
      <w:r w:rsidR="006F5E03">
        <w:rPr>
          <w:bCs/>
          <w:color w:val="000000" w:themeColor="text1"/>
        </w:rPr>
        <w:t xml:space="preserve">263 G, </w:t>
      </w:r>
      <w:r w:rsidR="00714276">
        <w:rPr>
          <w:bCs/>
          <w:color w:val="000000" w:themeColor="text1"/>
        </w:rPr>
        <w:t>Chilton Hall</w:t>
      </w:r>
      <w:r w:rsidRPr="00714276">
        <w:rPr>
          <w:b/>
          <w:bCs/>
          <w:color w:val="000000" w:themeColor="text1"/>
        </w:rPr>
        <w:br/>
      </w:r>
      <w:r w:rsidRPr="00C32D37">
        <w:rPr>
          <w:b/>
          <w:bCs/>
        </w:rPr>
        <w:t>Office Hours:</w:t>
      </w:r>
      <w:r w:rsidR="00A877F1" w:rsidRPr="00A877F1">
        <w:rPr>
          <w:bCs/>
        </w:rPr>
        <w:t xml:space="preserve"> </w:t>
      </w:r>
      <w:r w:rsidR="00775950">
        <w:rPr>
          <w:bCs/>
        </w:rPr>
        <w:tab/>
      </w:r>
      <w:r w:rsidR="00775950">
        <w:rPr>
          <w:bCs/>
        </w:rPr>
        <w:tab/>
      </w:r>
      <w:r w:rsidR="00775950">
        <w:rPr>
          <w:bCs/>
        </w:rPr>
        <w:tab/>
      </w:r>
      <w:r w:rsidR="006F5E03">
        <w:rPr>
          <w:bCs/>
        </w:rPr>
        <w:t>M</w:t>
      </w:r>
      <w:r w:rsidR="0064058B">
        <w:rPr>
          <w:bCs/>
        </w:rPr>
        <w:t xml:space="preserve"> - Th</w:t>
      </w:r>
      <w:r w:rsidR="006F5E03">
        <w:rPr>
          <w:bCs/>
        </w:rPr>
        <w:t xml:space="preserve"> </w:t>
      </w:r>
      <w:r w:rsidR="00566DAA">
        <w:rPr>
          <w:bCs/>
        </w:rPr>
        <w:t>10-11</w:t>
      </w:r>
      <w:r w:rsidR="006F5E03">
        <w:rPr>
          <w:bCs/>
        </w:rPr>
        <w:t xml:space="preserve">, </w:t>
      </w:r>
      <w:r w:rsidR="004B1336">
        <w:rPr>
          <w:bCs/>
        </w:rPr>
        <w:t>or by appointment</w:t>
      </w:r>
      <w:r w:rsidRPr="00C32D37">
        <w:rPr>
          <w:b/>
          <w:bCs/>
        </w:rPr>
        <w:br/>
        <w:t>Email:</w:t>
      </w:r>
      <w:r w:rsidRPr="00C32D37">
        <w:t xml:space="preserve"> </w:t>
      </w:r>
      <w:r w:rsidR="00775950">
        <w:tab/>
      </w:r>
      <w:r w:rsidR="00775950">
        <w:tab/>
      </w:r>
      <w:r w:rsidR="00775950">
        <w:tab/>
      </w:r>
      <w:r w:rsidR="00775950">
        <w:tab/>
      </w:r>
      <w:hyperlink r:id="rId8" w:history="1">
        <w:r w:rsidR="00F42204" w:rsidRPr="00327DDA">
          <w:rPr>
            <w:rStyle w:val="Hyperlink"/>
          </w:rPr>
          <w:t>samuel.simon@unt.edu</w:t>
        </w:r>
      </w:hyperlink>
      <w:r w:rsidR="00F42204">
        <w:br/>
      </w:r>
      <w:r w:rsidRPr="00C32D37">
        <w:br/>
      </w:r>
      <w:r w:rsidRPr="00C32D37">
        <w:rPr>
          <w:b/>
        </w:rPr>
        <w:t xml:space="preserve">Response </w:t>
      </w:r>
      <w:r w:rsidR="00480503">
        <w:rPr>
          <w:b/>
        </w:rPr>
        <w:t>T</w:t>
      </w:r>
      <w:r w:rsidRPr="00C32D37">
        <w:rPr>
          <w:b/>
        </w:rPr>
        <w:t>ime:</w:t>
      </w:r>
      <w:r w:rsidRPr="00A877F1">
        <w:t xml:space="preserve"> </w:t>
      </w:r>
      <w:r w:rsidR="00775950">
        <w:tab/>
      </w:r>
      <w:r w:rsidR="00650515" w:rsidRPr="00650515">
        <w:rPr>
          <w:bCs/>
        </w:rPr>
        <w:t xml:space="preserve">Email communication with me should be done via my unt.edu email address. You should use your UNT email account for all email communications with me.  Communication with students is important to me and I will respond promptly.  I will respond to all student emails, so if you do not receive a response within a reasonable period </w:t>
      </w:r>
      <w:r w:rsidR="004B1336">
        <w:rPr>
          <w:bCs/>
        </w:rPr>
        <w:t xml:space="preserve">(48 hours) </w:t>
      </w:r>
      <w:r w:rsidR="00650515" w:rsidRPr="00650515">
        <w:rPr>
          <w:bCs/>
        </w:rPr>
        <w:t xml:space="preserve">assume I did not receive the initial message and try again. </w:t>
      </w:r>
    </w:p>
    <w:p w14:paraId="072EAE80" w14:textId="0115A633" w:rsidR="0053250D" w:rsidRDefault="00650515" w:rsidP="00650515">
      <w:pPr>
        <w:rPr>
          <w:bCs/>
        </w:rPr>
      </w:pPr>
      <w:r w:rsidRPr="00650515">
        <w:rPr>
          <w:bCs/>
        </w:rPr>
        <w:t xml:space="preserve">When sending an email, please put the COURSE NUMBER (CJUS </w:t>
      </w:r>
      <w:r w:rsidR="00C177F2">
        <w:rPr>
          <w:bCs/>
        </w:rPr>
        <w:t>4330</w:t>
      </w:r>
      <w:r w:rsidRPr="00650515">
        <w:rPr>
          <w:bCs/>
        </w:rPr>
        <w:t xml:space="preserve">) in the subject line of the email. </w:t>
      </w:r>
      <w:r w:rsidRPr="0056299A">
        <w:rPr>
          <w:b/>
        </w:rPr>
        <w:t>Only emails sent from your UNT email account (username@my.unt.edu) will receive a response.</w:t>
      </w:r>
      <w:r w:rsidRPr="00650515">
        <w:rPr>
          <w:bCs/>
        </w:rPr>
        <w:t xml:space="preserve"> Please allow 48 hours of turnaround time for your email inquiries.  Every effort will be made to provide a prompt response to student emails.</w:t>
      </w:r>
    </w:p>
    <w:p w14:paraId="1F8A2D64" w14:textId="059521BB" w:rsidR="00650515" w:rsidRPr="00C32D37" w:rsidRDefault="00650515" w:rsidP="00650515">
      <w:pPr>
        <w:pStyle w:val="Heading1"/>
      </w:pPr>
      <w:bookmarkStart w:id="2" w:name="_Toc236645289"/>
      <w:r>
        <w:t>Syllabus Change Policy</w:t>
      </w:r>
      <w:bookmarkEnd w:id="2"/>
    </w:p>
    <w:p w14:paraId="489EB427" w14:textId="08B49E18" w:rsidR="00650515" w:rsidRDefault="00650515" w:rsidP="007E59CB">
      <w:pPr>
        <w:rPr>
          <w:bCs/>
        </w:rPr>
      </w:pPr>
      <w:r w:rsidRPr="00650515">
        <w:rPr>
          <w:iCs/>
        </w:rPr>
        <w:t xml:space="preserve">I reserve the right to modify the syllabus as necessary to account for unforeseen developments. While every effort will be made to follow this syllabus, it may be the case that the syllabus must be modified. Students will be made aware of any adjustments in advance and any changes to the syllabus will work to the benefit of the class. It is the student’s responsibility to check </w:t>
      </w:r>
      <w:r w:rsidR="00B478D3">
        <w:rPr>
          <w:iCs/>
        </w:rPr>
        <w:t>ANNOUNCEMENTS,</w:t>
      </w:r>
      <w:r w:rsidRPr="00650515">
        <w:rPr>
          <w:iCs/>
        </w:rPr>
        <w:t xml:space="preserve"> so they are aware of any syllabus changes. Failure to check and read announcements regarding any such changes does not constitute an acceptable excuse for missed assignments.</w:t>
      </w:r>
    </w:p>
    <w:p w14:paraId="000DA76C" w14:textId="6DDB47F0" w:rsidR="00D3661D" w:rsidRPr="00C32D37" w:rsidRDefault="00D3661D" w:rsidP="007E59CB">
      <w:pPr>
        <w:pStyle w:val="Heading1"/>
      </w:pPr>
      <w:bookmarkStart w:id="3" w:name="_Toc76025884"/>
      <w:bookmarkStart w:id="4" w:name="_Toc79682572"/>
      <w:bookmarkStart w:id="5" w:name="_Toc236645290"/>
      <w:r w:rsidRPr="00C32D37">
        <w:t>Final Exam Date &amp; Other Important Dates</w:t>
      </w:r>
      <w:bookmarkEnd w:id="3"/>
      <w:bookmarkEnd w:id="4"/>
      <w:bookmarkEnd w:id="5"/>
    </w:p>
    <w:p w14:paraId="370A66F4" w14:textId="0FEF2637" w:rsidR="001A6114" w:rsidRPr="00DA384A" w:rsidRDefault="00B90021" w:rsidP="001A6114">
      <w:pPr>
        <w:rPr>
          <w:iCs/>
        </w:rPr>
      </w:pPr>
      <w:r>
        <w:rPr>
          <w:iCs/>
        </w:rPr>
        <w:t>There will be no FINAL EXAM for this course</w:t>
      </w:r>
      <w:r w:rsidR="001A6114">
        <w:rPr>
          <w:iCs/>
        </w:rPr>
        <w:t xml:space="preserve">.  </w:t>
      </w:r>
    </w:p>
    <w:p w14:paraId="4A12A15B" w14:textId="45AAB672" w:rsidR="00E077B2" w:rsidRPr="00B90021" w:rsidRDefault="001A6114" w:rsidP="006F5E03">
      <w:pPr>
        <w:shd w:val="clear" w:color="auto" w:fill="FFF2CC" w:themeFill="accent4" w:themeFillTint="33"/>
        <w:rPr>
          <w:rStyle w:val="IntenseEmphasis"/>
          <w:i w:val="0"/>
          <w:color w:val="auto"/>
        </w:rPr>
      </w:pPr>
      <w:r>
        <w:rPr>
          <w:b/>
          <w:bCs/>
          <w:iCs/>
        </w:rPr>
        <w:t>Important Dates</w:t>
      </w:r>
      <w:r w:rsidR="00D3661D" w:rsidRPr="00C32D37">
        <w:rPr>
          <w:b/>
          <w:bCs/>
          <w:iCs/>
        </w:rPr>
        <w:t>.</w:t>
      </w:r>
      <w:r w:rsidR="00D3661D" w:rsidRPr="00C32D37">
        <w:t xml:space="preserve"> </w:t>
      </w:r>
      <w:r>
        <w:br/>
      </w:r>
      <w:r w:rsidR="006F5E03">
        <w:t xml:space="preserve">Monday, </w:t>
      </w:r>
      <w:r w:rsidR="004D298A">
        <w:t>Aug 17</w:t>
      </w:r>
      <w:r w:rsidR="006F5E03">
        <w:t>, first day of class</w:t>
      </w:r>
      <w:r w:rsidR="006F5E03">
        <w:br/>
        <w:t xml:space="preserve">Monday, </w:t>
      </w:r>
      <w:r w:rsidR="00F42204">
        <w:t>Sep 7</w:t>
      </w:r>
      <w:r w:rsidR="006F5E03">
        <w:t xml:space="preserve">, </w:t>
      </w:r>
      <w:r w:rsidR="00A00924">
        <w:t>Labor</w:t>
      </w:r>
      <w:r w:rsidR="009B1654">
        <w:t xml:space="preserve"> Day </w:t>
      </w:r>
      <w:r w:rsidR="006F5E03">
        <w:t>Holiday No class</w:t>
      </w:r>
      <w:r w:rsidR="006F5E03">
        <w:br/>
        <w:t xml:space="preserve">Monday-Sunday, </w:t>
      </w:r>
      <w:r w:rsidR="00263A33">
        <w:t>Nov 23-29, Thanksgiving</w:t>
      </w:r>
      <w:r w:rsidR="00DE7586">
        <w:t xml:space="preserve"> Break </w:t>
      </w:r>
      <w:r w:rsidR="006F5E03">
        <w:t>No classes</w:t>
      </w:r>
      <w:r w:rsidR="006F5E03">
        <w:br/>
        <w:t xml:space="preserve">Thursday, </w:t>
      </w:r>
      <w:r w:rsidR="007F0F8F">
        <w:t>December 3</w:t>
      </w:r>
      <w:r w:rsidR="006F5E03">
        <w:t>, Last day of class</w:t>
      </w:r>
      <w:r w:rsidR="006F5E03">
        <w:br/>
      </w:r>
      <w:r w:rsidR="007F0F8F">
        <w:t>Tuesday December 8</w:t>
      </w:r>
      <w:r w:rsidR="006F5E03">
        <w:t xml:space="preserve">, Final day for </w:t>
      </w:r>
      <w:r w:rsidR="00EF0980">
        <w:t>FINAL EXERC.</w:t>
      </w:r>
      <w:r w:rsidR="001B0E4B">
        <w:t xml:space="preserve"> and </w:t>
      </w:r>
      <w:r w:rsidR="006F5E03" w:rsidRPr="000411A7">
        <w:rPr>
          <w:b/>
          <w:bCs/>
        </w:rPr>
        <w:t>APPROVED</w:t>
      </w:r>
      <w:r w:rsidR="006F5E03">
        <w:t xml:space="preserve"> make up to be completed</w:t>
      </w:r>
      <w:r w:rsidR="00EF0980">
        <w:t>.</w:t>
      </w:r>
    </w:p>
    <w:p w14:paraId="1C03C6DA" w14:textId="39E7237B" w:rsidR="00D3661D" w:rsidRPr="00C32D37" w:rsidRDefault="00D3661D" w:rsidP="007E59CB">
      <w:pPr>
        <w:pStyle w:val="Heading1"/>
      </w:pPr>
      <w:bookmarkStart w:id="6" w:name="_Toc76025885"/>
      <w:bookmarkStart w:id="7" w:name="_Toc79682573"/>
      <w:bookmarkStart w:id="8" w:name="_Toc236645291"/>
      <w:r w:rsidRPr="00C32D37">
        <w:t>Course Description</w:t>
      </w:r>
      <w:bookmarkEnd w:id="6"/>
      <w:bookmarkEnd w:id="7"/>
      <w:bookmarkEnd w:id="8"/>
    </w:p>
    <w:p w14:paraId="5BB569A3" w14:textId="3BE0A40F" w:rsidR="00692276" w:rsidRPr="00692276" w:rsidRDefault="00AE2F7B" w:rsidP="00692276">
      <w:pPr>
        <w:rPr>
          <w:bCs/>
          <w:iCs/>
          <w:color w:val="000000" w:themeColor="text1"/>
        </w:rPr>
      </w:pPr>
      <w:r w:rsidRPr="00AE2F7B">
        <w:rPr>
          <w:bCs/>
          <w:iCs/>
          <w:color w:val="000000" w:themeColor="text1"/>
        </w:rPr>
        <w:t xml:space="preserve">Provides in-depth knowledge about domestic and international terrorism. Specific focus on strategies designed to address the threat of terrorism from a criminal justice perspective, </w:t>
      </w:r>
      <w:r w:rsidRPr="00AE2F7B">
        <w:rPr>
          <w:bCs/>
          <w:iCs/>
          <w:color w:val="000000" w:themeColor="text1"/>
        </w:rPr>
        <w:lastRenderedPageBreak/>
        <w:t>particularly involving the police assuming new roles in homeland security. Explores ideological theories of terrorism and identifies trends and patterns of terrorism and hate crimes in our world</w:t>
      </w:r>
      <w:r w:rsidR="004C2368">
        <w:rPr>
          <w:bCs/>
          <w:iCs/>
          <w:color w:val="000000" w:themeColor="text1"/>
        </w:rPr>
        <w:t>.</w:t>
      </w:r>
      <w:r w:rsidR="00692276" w:rsidRPr="00692276">
        <w:rPr>
          <w:bCs/>
          <w:iCs/>
          <w:color w:val="000000" w:themeColor="text1"/>
        </w:rPr>
        <w:t xml:space="preserve"> </w:t>
      </w:r>
    </w:p>
    <w:p w14:paraId="4CB3EE71" w14:textId="1068FA5F" w:rsidR="00D3661D" w:rsidRDefault="00D3661D" w:rsidP="002F6F98">
      <w:pPr>
        <w:pStyle w:val="Heading1"/>
      </w:pPr>
      <w:bookmarkStart w:id="9" w:name="_Toc76025886"/>
      <w:bookmarkStart w:id="10" w:name="_Toc79682574"/>
      <w:bookmarkStart w:id="11" w:name="_Toc236645292"/>
      <w:r w:rsidRPr="00C32D37">
        <w:t>Learning Outcomes</w:t>
      </w:r>
      <w:bookmarkEnd w:id="9"/>
      <w:bookmarkEnd w:id="10"/>
      <w:bookmarkEnd w:id="11"/>
    </w:p>
    <w:p w14:paraId="5E83CD18" w14:textId="76DD4B86" w:rsidR="0058540F" w:rsidRDefault="0058540F" w:rsidP="0058540F">
      <w:r>
        <w:t>Students who successfully complete this course will be able to:</w:t>
      </w:r>
    </w:p>
    <w:p w14:paraId="25A68FE1" w14:textId="77777777" w:rsidR="00C33D8E" w:rsidRDefault="00C33D8E" w:rsidP="00C33D8E">
      <w:pPr>
        <w:pStyle w:val="ListParagraph"/>
        <w:numPr>
          <w:ilvl w:val="0"/>
          <w:numId w:val="16"/>
        </w:numPr>
      </w:pPr>
      <w:bookmarkStart w:id="12" w:name="_Toc76025887"/>
      <w:bookmarkStart w:id="13" w:name="_Toc79682575"/>
      <w:r>
        <w:t>Recall the common features of formal definitions of terrorism.</w:t>
      </w:r>
    </w:p>
    <w:p w14:paraId="01EA64F6" w14:textId="77777777" w:rsidR="00C33D8E" w:rsidRDefault="00C33D8E" w:rsidP="00C33D8E">
      <w:pPr>
        <w:pStyle w:val="ListParagraph"/>
        <w:ind w:left="1440"/>
      </w:pPr>
    </w:p>
    <w:p w14:paraId="182FEA04" w14:textId="77777777" w:rsidR="00C33D8E" w:rsidRDefault="00C33D8E" w:rsidP="00C33D8E">
      <w:pPr>
        <w:pStyle w:val="ListParagraph"/>
        <w:numPr>
          <w:ilvl w:val="0"/>
          <w:numId w:val="16"/>
        </w:numPr>
      </w:pPr>
      <w:r>
        <w:t>List the fundamental causes of extremism, and terrorism.</w:t>
      </w:r>
    </w:p>
    <w:p w14:paraId="01315B39" w14:textId="77777777" w:rsidR="00C33D8E" w:rsidRDefault="00C33D8E" w:rsidP="00C33D8E">
      <w:pPr>
        <w:pStyle w:val="ListParagraph"/>
        <w:ind w:left="1440"/>
      </w:pPr>
    </w:p>
    <w:p w14:paraId="5D8553ED" w14:textId="77777777" w:rsidR="00C33D8E" w:rsidRDefault="00C33D8E" w:rsidP="00C33D8E">
      <w:pPr>
        <w:pStyle w:val="ListParagraph"/>
        <w:numPr>
          <w:ilvl w:val="0"/>
          <w:numId w:val="16"/>
        </w:numPr>
      </w:pPr>
      <w:r>
        <w:t>Demonstrate knowledge of the historical context of modern terrorist violence.</w:t>
      </w:r>
    </w:p>
    <w:p w14:paraId="5EF18A1B" w14:textId="77777777" w:rsidR="00C33D8E" w:rsidRDefault="00C33D8E" w:rsidP="00C33D8E">
      <w:pPr>
        <w:pStyle w:val="ListParagraph"/>
        <w:ind w:left="1440"/>
      </w:pPr>
    </w:p>
    <w:p w14:paraId="734C1F66" w14:textId="77777777" w:rsidR="00C33D8E" w:rsidRDefault="00C33D8E" w:rsidP="00C33D8E">
      <w:pPr>
        <w:pStyle w:val="ListParagraph"/>
        <w:numPr>
          <w:ilvl w:val="0"/>
          <w:numId w:val="16"/>
        </w:numPr>
      </w:pPr>
      <w:r>
        <w:t>Classify the various types of terrorist and extremist organizations under</w:t>
      </w:r>
    </w:p>
    <w:p w14:paraId="4A5D73FB" w14:textId="77777777" w:rsidR="00C33D8E" w:rsidRDefault="00C33D8E" w:rsidP="00C33D8E">
      <w:pPr>
        <w:pStyle w:val="ListParagraph"/>
        <w:ind w:left="1440"/>
      </w:pPr>
      <w:r>
        <w:t xml:space="preserve">applicable US Federal standards. </w:t>
      </w:r>
    </w:p>
    <w:p w14:paraId="7E373B9F" w14:textId="77777777" w:rsidR="00C33D8E" w:rsidRDefault="00C33D8E" w:rsidP="00C33D8E">
      <w:pPr>
        <w:pStyle w:val="ListParagraph"/>
        <w:ind w:left="1440"/>
      </w:pPr>
    </w:p>
    <w:p w14:paraId="27F741FE" w14:textId="77777777" w:rsidR="00C33D8E" w:rsidRDefault="00C33D8E" w:rsidP="00C33D8E">
      <w:pPr>
        <w:pStyle w:val="ListParagraph"/>
        <w:numPr>
          <w:ilvl w:val="0"/>
          <w:numId w:val="16"/>
        </w:numPr>
      </w:pPr>
      <w:r>
        <w:t>Contrast state sponsored terrorism, religious based terrorism, and dissident based (single issue) terrorism.</w:t>
      </w:r>
    </w:p>
    <w:p w14:paraId="53AB713C" w14:textId="77777777" w:rsidR="00C33D8E" w:rsidRDefault="00C33D8E" w:rsidP="00C33D8E">
      <w:pPr>
        <w:pStyle w:val="ListParagraph"/>
        <w:ind w:left="1440"/>
      </w:pPr>
    </w:p>
    <w:p w14:paraId="7323DAF8" w14:textId="77777777" w:rsidR="00C33D8E" w:rsidRDefault="00C33D8E" w:rsidP="00C33D8E">
      <w:pPr>
        <w:pStyle w:val="ListParagraph"/>
        <w:numPr>
          <w:ilvl w:val="0"/>
          <w:numId w:val="16"/>
        </w:numPr>
      </w:pPr>
      <w:r>
        <w:t>Summarize the international dimension of New Terrorism.</w:t>
      </w:r>
    </w:p>
    <w:p w14:paraId="41944392" w14:textId="77777777" w:rsidR="00C33D8E" w:rsidRDefault="00C33D8E" w:rsidP="00C33D8E">
      <w:pPr>
        <w:pStyle w:val="ListParagraph"/>
        <w:ind w:left="1440"/>
      </w:pPr>
    </w:p>
    <w:p w14:paraId="6FF10C08" w14:textId="77777777" w:rsidR="00C33D8E" w:rsidRDefault="00C33D8E" w:rsidP="00C33D8E">
      <w:pPr>
        <w:pStyle w:val="ListParagraph"/>
        <w:numPr>
          <w:ilvl w:val="0"/>
          <w:numId w:val="16"/>
        </w:numPr>
      </w:pPr>
      <w:r>
        <w:t>Describe extremist ideologies and behavior in the United States; and describe the phenomenon of the Homegrown Violent Extremists (Lone-Wolf).</w:t>
      </w:r>
    </w:p>
    <w:p w14:paraId="0D678080" w14:textId="77777777" w:rsidR="00C33D8E" w:rsidRDefault="00C33D8E" w:rsidP="00C33D8E">
      <w:pPr>
        <w:pStyle w:val="ListParagraph"/>
        <w:ind w:left="1440"/>
      </w:pPr>
    </w:p>
    <w:p w14:paraId="56B97010" w14:textId="77777777" w:rsidR="00C33D8E" w:rsidRDefault="00C33D8E" w:rsidP="00C33D8E">
      <w:pPr>
        <w:pStyle w:val="ListParagraph"/>
        <w:numPr>
          <w:ilvl w:val="0"/>
          <w:numId w:val="16"/>
        </w:numPr>
      </w:pPr>
      <w:r>
        <w:t>Classify the scope of counter terrorism options available to the government.</w:t>
      </w:r>
    </w:p>
    <w:p w14:paraId="230CED2E" w14:textId="77777777" w:rsidR="00C33D8E" w:rsidRDefault="00C33D8E" w:rsidP="00C33D8E">
      <w:pPr>
        <w:pStyle w:val="ListParagraph"/>
        <w:ind w:left="1440"/>
      </w:pPr>
    </w:p>
    <w:p w14:paraId="41F3CF9C" w14:textId="77777777" w:rsidR="00C33D8E" w:rsidRDefault="00C33D8E" w:rsidP="00C33D8E">
      <w:pPr>
        <w:pStyle w:val="ListParagraph"/>
        <w:numPr>
          <w:ilvl w:val="0"/>
          <w:numId w:val="16"/>
        </w:numPr>
      </w:pPr>
      <w:r>
        <w:t xml:space="preserve">Rate the scope and effectiveness of various anti-terrorism legislations at the international, federal and state levels of government. </w:t>
      </w:r>
    </w:p>
    <w:p w14:paraId="41705B9A" w14:textId="77777777" w:rsidR="00C33D8E" w:rsidRDefault="00C33D8E" w:rsidP="00C33D8E">
      <w:pPr>
        <w:pStyle w:val="ListParagraph"/>
        <w:ind w:left="1440"/>
      </w:pPr>
    </w:p>
    <w:p w14:paraId="22854072" w14:textId="0BC6ECD1" w:rsidR="0058540F" w:rsidRPr="0058540F" w:rsidRDefault="00C33D8E" w:rsidP="00C33D8E">
      <w:pPr>
        <w:pStyle w:val="ListParagraph"/>
        <w:numPr>
          <w:ilvl w:val="0"/>
          <w:numId w:val="16"/>
        </w:numPr>
        <w:rPr>
          <w:rStyle w:val="IntenseEmphasis"/>
          <w:i w:val="0"/>
          <w:iCs w:val="0"/>
          <w:color w:val="auto"/>
        </w:rPr>
      </w:pPr>
      <w:r>
        <w:t>Debate balancing the need for security and civil liberties protections</w:t>
      </w:r>
      <w:r w:rsidR="0058540F" w:rsidRPr="0058540F">
        <w:rPr>
          <w:rStyle w:val="IntenseEmphasis"/>
          <w:i w:val="0"/>
          <w:color w:val="000000" w:themeColor="text1"/>
        </w:rPr>
        <w:t>.</w:t>
      </w:r>
    </w:p>
    <w:p w14:paraId="6B7EB926" w14:textId="7C45F2EC" w:rsidR="00725EC3" w:rsidRPr="00725EC3" w:rsidRDefault="00E16FBD" w:rsidP="0058540F">
      <w:pPr>
        <w:pStyle w:val="Heading1"/>
      </w:pPr>
      <w:bookmarkStart w:id="14" w:name="_Toc236645293"/>
      <w:r>
        <w:t>Prerequisites</w:t>
      </w:r>
      <w:bookmarkEnd w:id="12"/>
      <w:bookmarkEnd w:id="13"/>
      <w:bookmarkEnd w:id="14"/>
      <w:r>
        <w:t xml:space="preserve"> </w:t>
      </w:r>
    </w:p>
    <w:p w14:paraId="5F9E05D6" w14:textId="77777777" w:rsidR="001A6114" w:rsidRPr="00E81168" w:rsidRDefault="001A6114" w:rsidP="001A6114">
      <w:pPr>
        <w:rPr>
          <w:bCs/>
          <w:i/>
          <w:iCs/>
          <w:color w:val="4D1979"/>
        </w:rPr>
      </w:pPr>
      <w:r>
        <w:rPr>
          <w:bCs/>
        </w:rPr>
        <w:t>There are no prerequisites for this course.</w:t>
      </w:r>
    </w:p>
    <w:p w14:paraId="454EE8FC" w14:textId="5DEDAB23" w:rsidR="00D3661D" w:rsidRPr="00C32D37" w:rsidRDefault="00D3661D" w:rsidP="007E59CB">
      <w:pPr>
        <w:pStyle w:val="Heading1"/>
      </w:pPr>
      <w:bookmarkStart w:id="15" w:name="_Toc76025888"/>
      <w:bookmarkStart w:id="16" w:name="_Toc79682576"/>
      <w:bookmarkStart w:id="17" w:name="_Toc236645294"/>
      <w:r w:rsidRPr="00C32D37">
        <w:t>Required Texts / Materials</w:t>
      </w:r>
      <w:bookmarkEnd w:id="15"/>
      <w:bookmarkEnd w:id="16"/>
      <w:bookmarkEnd w:id="17"/>
      <w:r w:rsidR="00A0727E">
        <w:t xml:space="preserve"> </w:t>
      </w:r>
    </w:p>
    <w:p w14:paraId="14CBEE3F" w14:textId="77777777" w:rsidR="0058540F" w:rsidRPr="0058540F" w:rsidRDefault="0058540F" w:rsidP="0058540F">
      <w:pPr>
        <w:rPr>
          <w:bCs/>
          <w:iCs/>
          <w:color w:val="000000" w:themeColor="text1"/>
        </w:rPr>
      </w:pPr>
      <w:r w:rsidRPr="0058540F">
        <w:rPr>
          <w:bCs/>
          <w:iCs/>
          <w:color w:val="000000" w:themeColor="text1"/>
        </w:rPr>
        <w:t>The assigned text listed below is required for all students enrolled in this course. Reading assignments are noted in the Course Calendar. All students are expected to read the assigned chapters prior to the date specified in the Course Calendar. The assigned readings will serve as a foundation for the discussion of the issues in class as well as test material.</w:t>
      </w:r>
    </w:p>
    <w:p w14:paraId="6E7FA5D3" w14:textId="77777777" w:rsidR="0058540F" w:rsidRPr="0058540F" w:rsidRDefault="0058540F" w:rsidP="0058540F">
      <w:pPr>
        <w:rPr>
          <w:bCs/>
          <w:iCs/>
          <w:color w:val="000000" w:themeColor="text1"/>
        </w:rPr>
      </w:pPr>
      <w:r w:rsidRPr="0058540F">
        <w:rPr>
          <w:bCs/>
          <w:iCs/>
          <w:color w:val="000000" w:themeColor="text1"/>
        </w:rPr>
        <w:t>Required:</w:t>
      </w:r>
    </w:p>
    <w:p w14:paraId="3B448E91" w14:textId="6D19A3C5" w:rsidR="001A6114" w:rsidRDefault="004574F4" w:rsidP="0058540F">
      <w:pPr>
        <w:rPr>
          <w:bCs/>
          <w:iCs/>
          <w:color w:val="000000" w:themeColor="text1"/>
        </w:rPr>
      </w:pPr>
      <w:r>
        <w:rPr>
          <w:bCs/>
          <w:iCs/>
          <w:color w:val="000000" w:themeColor="text1"/>
        </w:rPr>
        <w:t xml:space="preserve">Martin, Gus </w:t>
      </w:r>
      <w:r w:rsidRPr="0058540F">
        <w:rPr>
          <w:bCs/>
          <w:iCs/>
          <w:color w:val="000000" w:themeColor="text1"/>
        </w:rPr>
        <w:t>(</w:t>
      </w:r>
      <w:r>
        <w:rPr>
          <w:bCs/>
          <w:iCs/>
          <w:color w:val="000000" w:themeColor="text1"/>
        </w:rPr>
        <w:t>2022</w:t>
      </w:r>
      <w:r w:rsidRPr="0058540F">
        <w:rPr>
          <w:bCs/>
          <w:iCs/>
          <w:color w:val="000000" w:themeColor="text1"/>
        </w:rPr>
        <w:t xml:space="preserve">). </w:t>
      </w:r>
      <w:r>
        <w:rPr>
          <w:bCs/>
          <w:iCs/>
          <w:color w:val="000000" w:themeColor="text1"/>
        </w:rPr>
        <w:t>Essentials of Terrorism</w:t>
      </w:r>
      <w:r w:rsidRPr="0058540F">
        <w:rPr>
          <w:bCs/>
          <w:iCs/>
          <w:color w:val="000000" w:themeColor="text1"/>
        </w:rPr>
        <w:t xml:space="preserve"> (</w:t>
      </w:r>
      <w:r>
        <w:rPr>
          <w:bCs/>
          <w:iCs/>
          <w:color w:val="000000" w:themeColor="text1"/>
        </w:rPr>
        <w:t>6</w:t>
      </w:r>
      <w:r w:rsidRPr="0058540F">
        <w:rPr>
          <w:bCs/>
          <w:iCs/>
          <w:color w:val="000000" w:themeColor="text1"/>
        </w:rPr>
        <w:t xml:space="preserve">th). </w:t>
      </w:r>
      <w:r>
        <w:rPr>
          <w:bCs/>
          <w:iCs/>
          <w:color w:val="000000" w:themeColor="text1"/>
        </w:rPr>
        <w:t>Thousand Oaks, CA</w:t>
      </w:r>
      <w:r w:rsidRPr="0058540F">
        <w:rPr>
          <w:bCs/>
          <w:iCs/>
          <w:color w:val="000000" w:themeColor="text1"/>
        </w:rPr>
        <w:t>:</w:t>
      </w:r>
      <w:r>
        <w:rPr>
          <w:bCs/>
          <w:iCs/>
          <w:color w:val="000000" w:themeColor="text1"/>
        </w:rPr>
        <w:t xml:space="preserve"> Sage Publishing</w:t>
      </w:r>
      <w:r w:rsidRPr="0058540F">
        <w:rPr>
          <w:bCs/>
          <w:iCs/>
          <w:color w:val="000000" w:themeColor="text1"/>
        </w:rPr>
        <w:t>.</w:t>
      </w:r>
      <w:r>
        <w:rPr>
          <w:bCs/>
          <w:iCs/>
          <w:color w:val="000000" w:themeColor="text1"/>
        </w:rPr>
        <w:br/>
        <w:t xml:space="preserve">ISBN: </w:t>
      </w:r>
      <w:r w:rsidRPr="002951B5">
        <w:rPr>
          <w:bCs/>
          <w:iCs/>
          <w:color w:val="000000" w:themeColor="text1"/>
        </w:rPr>
        <w:t xml:space="preserve">  </w:t>
      </w:r>
      <w:r w:rsidRPr="003779A4">
        <w:rPr>
          <w:bCs/>
          <w:iCs/>
          <w:color w:val="000000" w:themeColor="text1"/>
        </w:rPr>
        <w:t>9781071814048</w:t>
      </w:r>
    </w:p>
    <w:p w14:paraId="193FF4DF" w14:textId="77777777" w:rsidR="00AA2F6C" w:rsidRDefault="00AA2F6C" w:rsidP="0058540F">
      <w:pPr>
        <w:rPr>
          <w:bCs/>
          <w:iCs/>
          <w:color w:val="000000" w:themeColor="text1"/>
        </w:rPr>
      </w:pPr>
    </w:p>
    <w:p w14:paraId="6BFC4C91" w14:textId="77777777" w:rsidR="00AA2F6C" w:rsidRDefault="00AA2F6C" w:rsidP="0058540F">
      <w:pPr>
        <w:rPr>
          <w:bCs/>
          <w:iCs/>
          <w:color w:val="000000" w:themeColor="text1"/>
        </w:rPr>
      </w:pPr>
    </w:p>
    <w:p w14:paraId="5C9D8B40" w14:textId="150B57B3" w:rsidR="00D3661D" w:rsidRPr="00C32D37" w:rsidRDefault="00A22286" w:rsidP="00A22286">
      <w:pPr>
        <w:pStyle w:val="Heading1"/>
      </w:pPr>
      <w:r w:rsidRPr="00C32D37">
        <w:lastRenderedPageBreak/>
        <w:t xml:space="preserve"> </w:t>
      </w:r>
      <w:bookmarkStart w:id="18" w:name="_Toc76025889"/>
      <w:bookmarkStart w:id="19" w:name="_Toc79682577"/>
      <w:bookmarkStart w:id="20" w:name="_Toc236645295"/>
      <w:r w:rsidR="00D3661D" w:rsidRPr="00C32D37">
        <w:t>Additional</w:t>
      </w:r>
      <w:r w:rsidR="00670279">
        <w:t xml:space="preserve"> / Supplementary</w:t>
      </w:r>
      <w:r w:rsidR="00D3661D" w:rsidRPr="00C32D37">
        <w:t xml:space="preserve"> Resources</w:t>
      </w:r>
      <w:bookmarkEnd w:id="18"/>
      <w:bookmarkEnd w:id="19"/>
      <w:bookmarkEnd w:id="20"/>
    </w:p>
    <w:p w14:paraId="610EF9AA" w14:textId="58DC2F7F" w:rsidR="001A6114" w:rsidRPr="00303B56" w:rsidRDefault="00D30ECE" w:rsidP="001A6114">
      <w:pPr>
        <w:rPr>
          <w:bCs/>
          <w:iCs/>
        </w:rPr>
      </w:pPr>
      <w:bookmarkStart w:id="21" w:name="_Toc76025890"/>
      <w:bookmarkStart w:id="22" w:name="_Toc79682578"/>
      <w:r>
        <w:rPr>
          <w:bCs/>
          <w:iCs/>
        </w:rPr>
        <w:t xml:space="preserve">Each week in addition to the required reading, </w:t>
      </w:r>
      <w:r w:rsidR="005A1922">
        <w:rPr>
          <w:bCs/>
          <w:iCs/>
        </w:rPr>
        <w:t>classroom lectures utilizing Power Point presentations will be provided</w:t>
      </w:r>
      <w:r w:rsidR="001A6114" w:rsidRPr="00303B56">
        <w:rPr>
          <w:bCs/>
          <w:iCs/>
        </w:rPr>
        <w:t xml:space="preserve">.  </w:t>
      </w:r>
    </w:p>
    <w:p w14:paraId="168CD4F6" w14:textId="40AA0660" w:rsidR="001A6114" w:rsidRDefault="001A6114" w:rsidP="001A6114">
      <w:pPr>
        <w:rPr>
          <w:bCs/>
          <w:color w:val="000000" w:themeColor="text1"/>
        </w:rPr>
      </w:pPr>
      <w:r w:rsidRPr="00303B56">
        <w:rPr>
          <w:bCs/>
          <w:iCs/>
        </w:rPr>
        <w:t xml:space="preserve">Additionally, throughout the semester students will be </w:t>
      </w:r>
      <w:proofErr w:type="gramStart"/>
      <w:r w:rsidRPr="00303B56">
        <w:rPr>
          <w:bCs/>
          <w:iCs/>
        </w:rPr>
        <w:t>provided</w:t>
      </w:r>
      <w:proofErr w:type="gramEnd"/>
      <w:r w:rsidRPr="00303B56">
        <w:rPr>
          <w:bCs/>
          <w:iCs/>
        </w:rPr>
        <w:t xml:space="preserve"> a variety of handouts, the handouts will be made available through </w:t>
      </w:r>
      <w:r w:rsidR="00577491">
        <w:rPr>
          <w:bCs/>
          <w:iCs/>
        </w:rPr>
        <w:t>Canvas</w:t>
      </w:r>
      <w:r w:rsidRPr="00303B56">
        <w:rPr>
          <w:bCs/>
          <w:iCs/>
        </w:rPr>
        <w:t>.  The handouts may include excerpts from Department of Justice publications</w:t>
      </w:r>
      <w:r w:rsidR="00577491">
        <w:rPr>
          <w:bCs/>
          <w:iCs/>
        </w:rPr>
        <w:t>; as we</w:t>
      </w:r>
      <w:r w:rsidR="00577491" w:rsidRPr="00303B56">
        <w:rPr>
          <w:bCs/>
          <w:iCs/>
        </w:rPr>
        <w:t>ll as other state and international legal documents</w:t>
      </w:r>
      <w:r w:rsidRPr="00303B56">
        <w:rPr>
          <w:bCs/>
          <w:iCs/>
        </w:rPr>
        <w:t xml:space="preserve">; news and magazine articles; and portions of other publications related to the topic of </w:t>
      </w:r>
      <w:r w:rsidR="00DD25B7">
        <w:rPr>
          <w:bCs/>
          <w:iCs/>
        </w:rPr>
        <w:t xml:space="preserve">criminal </w:t>
      </w:r>
      <w:r w:rsidR="005A1922">
        <w:rPr>
          <w:bCs/>
          <w:iCs/>
        </w:rPr>
        <w:t>justice</w:t>
      </w:r>
      <w:r>
        <w:rPr>
          <w:bCs/>
          <w:color w:val="000000" w:themeColor="text1"/>
        </w:rPr>
        <w:t>.</w:t>
      </w:r>
    </w:p>
    <w:p w14:paraId="7D0A4409" w14:textId="058AEEAA" w:rsidR="00D3661D" w:rsidRPr="00670279" w:rsidRDefault="00D3661D" w:rsidP="007E59CB">
      <w:pPr>
        <w:pStyle w:val="Heading1"/>
      </w:pPr>
      <w:bookmarkStart w:id="23" w:name="_Toc236645296"/>
      <w:r w:rsidRPr="00670279">
        <w:t>Teaching Philosophy</w:t>
      </w:r>
      <w:bookmarkEnd w:id="21"/>
      <w:bookmarkEnd w:id="22"/>
      <w:bookmarkEnd w:id="23"/>
    </w:p>
    <w:p w14:paraId="2B44727E" w14:textId="7050FF73" w:rsidR="001A6114" w:rsidRPr="00D15DAD" w:rsidRDefault="001A6114" w:rsidP="001A6114">
      <w:pPr>
        <w:rPr>
          <w:iCs/>
          <w:color w:val="000000" w:themeColor="text1"/>
        </w:rPr>
      </w:pPr>
      <w:bookmarkStart w:id="24" w:name="_Toc76025891"/>
      <w:bookmarkStart w:id="25" w:name="_Toc79682579"/>
      <w:r w:rsidRPr="00562F9A">
        <w:rPr>
          <w:rStyle w:val="IntenseEmphasis"/>
          <w:i w:val="0"/>
          <w:color w:val="000000" w:themeColor="text1"/>
        </w:rPr>
        <w:t xml:space="preserve">The </w:t>
      </w:r>
      <w:r w:rsidR="00A5110F">
        <w:rPr>
          <w:rStyle w:val="IntenseEmphasis"/>
          <w:i w:val="0"/>
          <w:color w:val="000000" w:themeColor="text1"/>
        </w:rPr>
        <w:t xml:space="preserve">UNT </w:t>
      </w:r>
      <w:r w:rsidRPr="00562F9A">
        <w:rPr>
          <w:rStyle w:val="IntenseEmphasis"/>
          <w:i w:val="0"/>
          <w:color w:val="000000" w:themeColor="text1"/>
        </w:rPr>
        <w:t xml:space="preserve">mission statement emphasizes </w:t>
      </w:r>
      <w:r w:rsidR="00A5110F">
        <w:rPr>
          <w:rStyle w:val="IntenseEmphasis"/>
          <w:i w:val="0"/>
          <w:color w:val="000000" w:themeColor="text1"/>
        </w:rPr>
        <w:t xml:space="preserve">empowering </w:t>
      </w:r>
      <w:r w:rsidRPr="00562F9A">
        <w:rPr>
          <w:rStyle w:val="IntenseEmphasis"/>
          <w:i w:val="0"/>
          <w:color w:val="000000" w:themeColor="text1"/>
        </w:rPr>
        <w:t xml:space="preserve">students </w:t>
      </w:r>
      <w:r w:rsidR="00A5110F" w:rsidRPr="00A5110F">
        <w:rPr>
          <w:rStyle w:val="IntenseEmphasis"/>
          <w:i w:val="0"/>
          <w:color w:val="000000" w:themeColor="text1"/>
        </w:rPr>
        <w:t>to thrive in a rapidly changing world</w:t>
      </w:r>
      <w:r w:rsidRPr="00562F9A">
        <w:rPr>
          <w:rStyle w:val="IntenseEmphasis"/>
          <w:i w:val="0"/>
          <w:color w:val="000000" w:themeColor="text1"/>
        </w:rPr>
        <w:t xml:space="preserve">.  </w:t>
      </w:r>
      <w:r w:rsidR="00A5110F">
        <w:rPr>
          <w:rStyle w:val="IntenseEmphasis"/>
          <w:i w:val="0"/>
          <w:color w:val="000000" w:themeColor="text1"/>
        </w:rPr>
        <w:t>This requires c</w:t>
      </w:r>
      <w:r w:rsidRPr="00562F9A">
        <w:rPr>
          <w:rStyle w:val="IntenseEmphasis"/>
          <w:i w:val="0"/>
          <w:color w:val="000000" w:themeColor="text1"/>
        </w:rPr>
        <w:t>ritical thinking, analysis and communication skills as key components to learning.  This mission statement is perfectly patterned to my teaching philosophy. I believe that true learning occurs in an environment where sound theory and fundamental concepts are combined with solid practical application. I was fortunate to have a very successful career in federal law enforcement and intelligence, and I bring those practical experiences into the classroom.  My career experiences demonstrated that, without a sound foundation, grounded in theory and education, it is difficult if not impossible to grow and learn through practical experience.</w:t>
      </w:r>
    </w:p>
    <w:p w14:paraId="251DFEDD" w14:textId="2BBEADDB" w:rsidR="00436166" w:rsidRPr="00C32D37" w:rsidRDefault="00436166" w:rsidP="007E59CB">
      <w:pPr>
        <w:pStyle w:val="Heading1"/>
        <w:rPr>
          <w:i/>
        </w:rPr>
      </w:pPr>
      <w:bookmarkStart w:id="26" w:name="_Toc76025892"/>
      <w:bookmarkStart w:id="27" w:name="_Toc79682580"/>
      <w:bookmarkStart w:id="28" w:name="_Toc236645297"/>
      <w:bookmarkEnd w:id="24"/>
      <w:bookmarkEnd w:id="25"/>
      <w:r w:rsidRPr="00C32D37">
        <w:t>Course Policies and Requirements</w:t>
      </w:r>
      <w:bookmarkEnd w:id="26"/>
      <w:bookmarkEnd w:id="27"/>
      <w:bookmarkEnd w:id="28"/>
    </w:p>
    <w:p w14:paraId="532BE61A" w14:textId="747B617D" w:rsidR="002A06FE" w:rsidRPr="00670279" w:rsidRDefault="005A1922" w:rsidP="002A06FE">
      <w:pPr>
        <w:pStyle w:val="Heading2"/>
      </w:pPr>
      <w:bookmarkStart w:id="29" w:name="_Toc76025894"/>
      <w:bookmarkStart w:id="30" w:name="_Toc79682582"/>
      <w:bookmarkStart w:id="31" w:name="_Toc236645298"/>
      <w:r>
        <w:t>Grade Breakdown</w:t>
      </w:r>
      <w:bookmarkEnd w:id="31"/>
    </w:p>
    <w:p w14:paraId="6543DC22" w14:textId="181073BD" w:rsidR="00D0147F" w:rsidRDefault="00D0147F" w:rsidP="005A1922">
      <w:pPr>
        <w:rPr>
          <w:rFonts w:eastAsia="Arial"/>
          <w:color w:val="000000" w:themeColor="text1"/>
          <w:u w:color="000000"/>
          <w:bdr w:val="nil"/>
        </w:rPr>
      </w:pPr>
      <w:r w:rsidRPr="00D0147F">
        <w:rPr>
          <w:rFonts w:eastAsia="Arial"/>
          <w:color w:val="000000" w:themeColor="text1"/>
          <w:u w:color="000000"/>
          <w:bdr w:val="nil"/>
        </w:rPr>
        <w:t>Your final grade will be determined based on your performance on chapter quizzes</w:t>
      </w:r>
      <w:r w:rsidR="00C34DB5">
        <w:rPr>
          <w:rFonts w:eastAsia="Arial"/>
          <w:color w:val="000000" w:themeColor="text1"/>
          <w:u w:color="000000"/>
          <w:bdr w:val="nil"/>
        </w:rPr>
        <w:t xml:space="preserve"> (4)</w:t>
      </w:r>
      <w:r w:rsidRPr="00D0147F">
        <w:rPr>
          <w:rFonts w:eastAsia="Arial"/>
          <w:color w:val="000000" w:themeColor="text1"/>
          <w:u w:color="000000"/>
          <w:bdr w:val="nil"/>
        </w:rPr>
        <w:t xml:space="preserve">, </w:t>
      </w:r>
      <w:r w:rsidR="006B3F14">
        <w:rPr>
          <w:rFonts w:eastAsia="Arial"/>
          <w:color w:val="000000" w:themeColor="text1"/>
          <w:u w:color="000000"/>
          <w:bdr w:val="nil"/>
        </w:rPr>
        <w:t xml:space="preserve">weekly exercises </w:t>
      </w:r>
      <w:r w:rsidR="00C34DB5">
        <w:rPr>
          <w:rFonts w:eastAsia="Arial"/>
          <w:color w:val="000000" w:themeColor="text1"/>
          <w:u w:color="000000"/>
          <w:bdr w:val="nil"/>
        </w:rPr>
        <w:t>(4)</w:t>
      </w:r>
      <w:r w:rsidRPr="00D0147F">
        <w:rPr>
          <w:rFonts w:eastAsia="Arial"/>
          <w:color w:val="000000" w:themeColor="text1"/>
          <w:u w:color="000000"/>
          <w:bdr w:val="nil"/>
        </w:rPr>
        <w:t xml:space="preserve">, </w:t>
      </w:r>
      <w:r w:rsidR="004A67C5">
        <w:rPr>
          <w:rFonts w:eastAsia="Arial"/>
          <w:color w:val="000000" w:themeColor="text1"/>
          <w:u w:color="000000"/>
          <w:bdr w:val="nil"/>
        </w:rPr>
        <w:t>exam</w:t>
      </w:r>
      <w:r w:rsidR="006B3F14">
        <w:rPr>
          <w:rFonts w:eastAsia="Arial"/>
          <w:color w:val="000000" w:themeColor="text1"/>
          <w:u w:color="000000"/>
          <w:bdr w:val="nil"/>
        </w:rPr>
        <w:t xml:space="preserve"> </w:t>
      </w:r>
      <w:r w:rsidR="00C34DB5">
        <w:rPr>
          <w:rFonts w:eastAsia="Arial"/>
          <w:color w:val="000000" w:themeColor="text1"/>
          <w:u w:color="000000"/>
          <w:bdr w:val="nil"/>
        </w:rPr>
        <w:t>(</w:t>
      </w:r>
      <w:r w:rsidR="004A67C5">
        <w:rPr>
          <w:rFonts w:eastAsia="Arial"/>
          <w:color w:val="000000" w:themeColor="text1"/>
          <w:u w:color="000000"/>
          <w:bdr w:val="nil"/>
        </w:rPr>
        <w:t>1</w:t>
      </w:r>
      <w:r w:rsidR="00C34DB5">
        <w:rPr>
          <w:rFonts w:eastAsia="Arial"/>
          <w:color w:val="000000" w:themeColor="text1"/>
          <w:u w:color="000000"/>
          <w:bdr w:val="nil"/>
        </w:rPr>
        <w:t>)</w:t>
      </w:r>
      <w:r w:rsidRPr="00D0147F">
        <w:rPr>
          <w:rFonts w:eastAsia="Arial"/>
          <w:color w:val="000000" w:themeColor="text1"/>
          <w:u w:color="000000"/>
          <w:bdr w:val="nil"/>
        </w:rPr>
        <w:t xml:space="preserve">, </w:t>
      </w:r>
      <w:r w:rsidR="00C34DB5">
        <w:rPr>
          <w:rFonts w:eastAsia="Arial"/>
          <w:color w:val="000000" w:themeColor="text1"/>
          <w:u w:color="000000"/>
          <w:bdr w:val="nil"/>
        </w:rPr>
        <w:t>attendance</w:t>
      </w:r>
      <w:r w:rsidRPr="00D0147F">
        <w:rPr>
          <w:rFonts w:eastAsia="Arial"/>
          <w:color w:val="000000" w:themeColor="text1"/>
          <w:u w:color="000000"/>
          <w:bdr w:val="nil"/>
        </w:rPr>
        <w:t xml:space="preserve">, and </w:t>
      </w:r>
      <w:proofErr w:type="gramStart"/>
      <w:r w:rsidR="004A67C5">
        <w:rPr>
          <w:rFonts w:eastAsia="Arial"/>
          <w:color w:val="000000" w:themeColor="text1"/>
          <w:u w:color="000000"/>
          <w:bdr w:val="nil"/>
        </w:rPr>
        <w:t>a tabletop</w:t>
      </w:r>
      <w:proofErr w:type="gramEnd"/>
      <w:r w:rsidR="004A67C5">
        <w:rPr>
          <w:rFonts w:eastAsia="Arial"/>
          <w:color w:val="000000" w:themeColor="text1"/>
          <w:u w:color="000000"/>
          <w:bdr w:val="nil"/>
        </w:rPr>
        <w:t xml:space="preserve"> exercise (2 submissions)</w:t>
      </w:r>
      <w:r w:rsidRPr="00D0147F">
        <w:rPr>
          <w:rFonts w:eastAsia="Arial"/>
          <w:color w:val="000000" w:themeColor="text1"/>
          <w:u w:color="000000"/>
          <w:bdr w:val="nil"/>
        </w:rPr>
        <w:t xml:space="preserve">. There </w:t>
      </w:r>
      <w:r w:rsidR="00C34DB5" w:rsidRPr="00D0147F">
        <w:rPr>
          <w:rFonts w:eastAsia="Arial"/>
          <w:color w:val="000000" w:themeColor="text1"/>
          <w:u w:color="000000"/>
          <w:bdr w:val="nil"/>
        </w:rPr>
        <w:t>is</w:t>
      </w:r>
      <w:r w:rsidRPr="00D0147F">
        <w:rPr>
          <w:rFonts w:eastAsia="Arial"/>
          <w:color w:val="000000" w:themeColor="text1"/>
          <w:u w:color="000000"/>
          <w:bdr w:val="nil"/>
        </w:rPr>
        <w:t xml:space="preserve"> a total of </w:t>
      </w:r>
      <w:r w:rsidR="004A67C5">
        <w:rPr>
          <w:rFonts w:eastAsia="Arial"/>
          <w:color w:val="000000" w:themeColor="text1"/>
          <w:u w:color="000000"/>
          <w:bdr w:val="nil"/>
        </w:rPr>
        <w:t>500</w:t>
      </w:r>
      <w:r w:rsidRPr="00D0147F">
        <w:rPr>
          <w:rFonts w:eastAsia="Arial"/>
          <w:color w:val="000000" w:themeColor="text1"/>
          <w:u w:color="000000"/>
          <w:bdr w:val="nil"/>
        </w:rPr>
        <w:t xml:space="preserve"> points that can be earned in this class. The dates for each </w:t>
      </w:r>
      <w:r w:rsidR="004A67C5">
        <w:rPr>
          <w:rFonts w:eastAsia="Arial"/>
          <w:color w:val="000000" w:themeColor="text1"/>
          <w:u w:color="000000"/>
          <w:bdr w:val="nil"/>
        </w:rPr>
        <w:t>assessment</w:t>
      </w:r>
      <w:r w:rsidRPr="00D0147F">
        <w:rPr>
          <w:rFonts w:eastAsia="Arial"/>
          <w:color w:val="000000" w:themeColor="text1"/>
          <w:u w:color="000000"/>
          <w:bdr w:val="nil"/>
        </w:rPr>
        <w:t xml:space="preserve"> </w:t>
      </w:r>
      <w:r w:rsidR="004A67C5">
        <w:rPr>
          <w:rFonts w:eastAsia="Arial"/>
          <w:color w:val="000000" w:themeColor="text1"/>
          <w:u w:color="000000"/>
          <w:bdr w:val="nil"/>
        </w:rPr>
        <w:t xml:space="preserve">will be discussed in </w:t>
      </w:r>
      <w:proofErr w:type="gramStart"/>
      <w:r w:rsidR="004A67C5">
        <w:rPr>
          <w:rFonts w:eastAsia="Arial"/>
          <w:color w:val="000000" w:themeColor="text1"/>
          <w:u w:color="000000"/>
          <w:bdr w:val="nil"/>
        </w:rPr>
        <w:t>class</w:t>
      </w:r>
      <w:proofErr w:type="gramEnd"/>
      <w:r w:rsidR="004A67C5">
        <w:rPr>
          <w:rFonts w:eastAsia="Arial"/>
          <w:color w:val="000000" w:themeColor="text1"/>
          <w:u w:color="000000"/>
          <w:bdr w:val="nil"/>
        </w:rPr>
        <w:t xml:space="preserve"> so attendance is important</w:t>
      </w:r>
      <w:r w:rsidRPr="00D0147F">
        <w:rPr>
          <w:rFonts w:eastAsia="Arial"/>
          <w:color w:val="000000" w:themeColor="text1"/>
          <w:u w:color="000000"/>
          <w:bdr w:val="nil"/>
        </w:rPr>
        <w:t>.</w:t>
      </w:r>
    </w:p>
    <w:p w14:paraId="5684C7CE" w14:textId="77777777" w:rsidR="00FD4F41" w:rsidRDefault="005A1922" w:rsidP="00FD4F41">
      <w:pPr>
        <w:rPr>
          <w:rFonts w:eastAsia="Arial"/>
          <w:color w:val="000000" w:themeColor="text1"/>
          <w:u w:color="000000"/>
          <w:bdr w:val="nil"/>
        </w:rPr>
      </w:pPr>
      <w:r w:rsidRPr="005A1922">
        <w:rPr>
          <w:rFonts w:eastAsia="Arial"/>
          <w:color w:val="000000" w:themeColor="text1"/>
          <w:u w:color="000000"/>
          <w:bdr w:val="nil"/>
        </w:rPr>
        <w:t>Grades are based on your earned point totals for the semester.</w:t>
      </w:r>
    </w:p>
    <w:p w14:paraId="57BAAEE2" w14:textId="122DA31F" w:rsidR="005A1922" w:rsidRDefault="009C469B" w:rsidP="00FD4F41">
      <w:pPr>
        <w:rPr>
          <w:rFonts w:eastAsia="Arial"/>
          <w:b/>
          <w:bCs/>
          <w:color w:val="000000" w:themeColor="text1"/>
          <w:u w:color="000000"/>
          <w:bdr w:val="nil"/>
        </w:rPr>
      </w:pPr>
      <w:r>
        <w:rPr>
          <w:rFonts w:eastAsia="Arial"/>
          <w:color w:val="000000" w:themeColor="text1"/>
          <w:u w:color="000000"/>
          <w:bdr w:val="nil"/>
        </w:rPr>
        <w:t>Exam</w:t>
      </w:r>
      <w:r w:rsidR="00FD4F41" w:rsidRPr="00FD4F41">
        <w:rPr>
          <w:rFonts w:eastAsia="Arial"/>
          <w:color w:val="000000" w:themeColor="text1"/>
          <w:u w:color="000000"/>
          <w:bdr w:val="nil"/>
        </w:rPr>
        <w:t xml:space="preserve">: </w:t>
      </w:r>
      <w:r w:rsidR="00700DC0">
        <w:rPr>
          <w:rFonts w:eastAsia="Arial"/>
          <w:color w:val="000000" w:themeColor="text1"/>
          <w:u w:color="000000"/>
          <w:bdr w:val="nil"/>
        </w:rPr>
        <w:tab/>
      </w:r>
      <w:r w:rsidR="00700DC0">
        <w:rPr>
          <w:rFonts w:eastAsia="Arial"/>
          <w:color w:val="000000" w:themeColor="text1"/>
          <w:u w:color="000000"/>
          <w:bdr w:val="nil"/>
        </w:rPr>
        <w:tab/>
      </w:r>
      <w:r>
        <w:rPr>
          <w:rFonts w:eastAsia="Arial"/>
          <w:color w:val="000000" w:themeColor="text1"/>
          <w:u w:color="000000"/>
          <w:bdr w:val="nil"/>
        </w:rPr>
        <w:tab/>
      </w:r>
      <w:r>
        <w:rPr>
          <w:rFonts w:eastAsia="Arial"/>
          <w:color w:val="000000" w:themeColor="text1"/>
          <w:u w:color="000000"/>
          <w:bdr w:val="nil"/>
        </w:rPr>
        <w:tab/>
      </w:r>
      <w:r w:rsidR="00FD4F41" w:rsidRPr="00FD4F41">
        <w:rPr>
          <w:rFonts w:eastAsia="Arial"/>
          <w:color w:val="000000" w:themeColor="text1"/>
          <w:u w:color="000000"/>
          <w:bdr w:val="nil"/>
        </w:rPr>
        <w:t xml:space="preserve">1 </w:t>
      </w:r>
      <w:r>
        <w:rPr>
          <w:rFonts w:eastAsia="Arial"/>
          <w:color w:val="000000" w:themeColor="text1"/>
          <w:u w:color="000000"/>
          <w:bdr w:val="nil"/>
        </w:rPr>
        <w:t xml:space="preserve">  </w:t>
      </w:r>
      <w:r w:rsidR="00FD4F41" w:rsidRPr="00FD4F41">
        <w:rPr>
          <w:rFonts w:eastAsia="Arial"/>
          <w:color w:val="000000" w:themeColor="text1"/>
          <w:u w:color="000000"/>
          <w:bdr w:val="nil"/>
        </w:rPr>
        <w:t>@ 1</w:t>
      </w:r>
      <w:r>
        <w:rPr>
          <w:rFonts w:eastAsia="Arial"/>
          <w:color w:val="000000" w:themeColor="text1"/>
          <w:u w:color="000000"/>
          <w:bdr w:val="nil"/>
        </w:rPr>
        <w:t>00</w:t>
      </w:r>
      <w:r w:rsidR="00FD4F41" w:rsidRPr="00FD4F41">
        <w:rPr>
          <w:rFonts w:eastAsia="Arial"/>
          <w:color w:val="000000" w:themeColor="text1"/>
          <w:u w:color="000000"/>
          <w:bdr w:val="nil"/>
        </w:rPr>
        <w:t xml:space="preserve"> points</w:t>
      </w:r>
      <w:r w:rsidR="00FD4F41">
        <w:rPr>
          <w:rFonts w:eastAsia="Arial"/>
          <w:color w:val="000000" w:themeColor="text1"/>
          <w:u w:color="000000"/>
          <w:bdr w:val="nil"/>
        </w:rPr>
        <w:br/>
      </w:r>
      <w:r w:rsidR="003507BD">
        <w:rPr>
          <w:rFonts w:eastAsia="Arial"/>
          <w:color w:val="000000" w:themeColor="text1"/>
          <w:u w:color="000000"/>
          <w:bdr w:val="nil"/>
        </w:rPr>
        <w:t>Quizzes:</w:t>
      </w:r>
      <w:r w:rsidR="003507BD">
        <w:rPr>
          <w:rFonts w:eastAsia="Arial"/>
          <w:color w:val="000000" w:themeColor="text1"/>
          <w:u w:color="000000"/>
          <w:bdr w:val="nil"/>
        </w:rPr>
        <w:tab/>
      </w:r>
      <w:r w:rsidR="00FD4F41" w:rsidRPr="00FD4F41">
        <w:rPr>
          <w:rFonts w:eastAsia="Arial"/>
          <w:color w:val="000000" w:themeColor="text1"/>
          <w:u w:color="000000"/>
          <w:bdr w:val="nil"/>
        </w:rPr>
        <w:t xml:space="preserve"> </w:t>
      </w:r>
      <w:r w:rsidR="00700DC0">
        <w:rPr>
          <w:rFonts w:eastAsia="Arial"/>
          <w:color w:val="000000" w:themeColor="text1"/>
          <w:u w:color="000000"/>
          <w:bdr w:val="nil"/>
        </w:rPr>
        <w:tab/>
      </w:r>
      <w:r w:rsidR="00700DC0">
        <w:rPr>
          <w:rFonts w:eastAsia="Arial"/>
          <w:color w:val="000000" w:themeColor="text1"/>
          <w:u w:color="000000"/>
          <w:bdr w:val="nil"/>
        </w:rPr>
        <w:tab/>
      </w:r>
      <w:r w:rsidR="00FD4F41" w:rsidRPr="00FD4F41">
        <w:rPr>
          <w:rFonts w:eastAsia="Arial"/>
          <w:color w:val="000000" w:themeColor="text1"/>
          <w:u w:color="000000"/>
          <w:bdr w:val="nil"/>
        </w:rPr>
        <w:t xml:space="preserve">4 </w:t>
      </w:r>
      <w:r w:rsidR="003507BD">
        <w:rPr>
          <w:rFonts w:eastAsia="Arial"/>
          <w:color w:val="000000" w:themeColor="text1"/>
          <w:u w:color="000000"/>
          <w:bdr w:val="nil"/>
        </w:rPr>
        <w:t xml:space="preserve">  </w:t>
      </w:r>
      <w:r w:rsidR="00FD4F41" w:rsidRPr="00FD4F41">
        <w:rPr>
          <w:rFonts w:eastAsia="Arial"/>
          <w:color w:val="000000" w:themeColor="text1"/>
          <w:u w:color="000000"/>
          <w:bdr w:val="nil"/>
        </w:rPr>
        <w:t xml:space="preserve">@ </w:t>
      </w:r>
      <w:r w:rsidR="003507BD">
        <w:rPr>
          <w:rFonts w:eastAsia="Arial"/>
          <w:color w:val="000000" w:themeColor="text1"/>
          <w:u w:color="000000"/>
          <w:bdr w:val="nil"/>
        </w:rPr>
        <w:t>25</w:t>
      </w:r>
      <w:r w:rsidR="00FD4F41" w:rsidRPr="00FD4F41">
        <w:rPr>
          <w:rFonts w:eastAsia="Arial"/>
          <w:color w:val="000000" w:themeColor="text1"/>
          <w:u w:color="000000"/>
          <w:bdr w:val="nil"/>
        </w:rPr>
        <w:t xml:space="preserve"> points each</w:t>
      </w:r>
      <w:r w:rsidR="00FD4F41">
        <w:rPr>
          <w:rFonts w:eastAsia="Arial"/>
          <w:color w:val="000000" w:themeColor="text1"/>
          <w:u w:color="000000"/>
          <w:bdr w:val="nil"/>
        </w:rPr>
        <w:br/>
      </w:r>
      <w:r w:rsidR="003507BD">
        <w:rPr>
          <w:rFonts w:eastAsia="Arial"/>
          <w:color w:val="000000" w:themeColor="text1"/>
          <w:u w:color="000000"/>
          <w:bdr w:val="nil"/>
        </w:rPr>
        <w:t>Exercises</w:t>
      </w:r>
      <w:r w:rsidR="00FD4F41" w:rsidRPr="00FD4F41">
        <w:rPr>
          <w:rFonts w:eastAsia="Arial"/>
          <w:color w:val="000000" w:themeColor="text1"/>
          <w:u w:color="000000"/>
          <w:bdr w:val="nil"/>
        </w:rPr>
        <w:t xml:space="preserve">: </w:t>
      </w:r>
      <w:r w:rsidR="00700DC0">
        <w:rPr>
          <w:rFonts w:eastAsia="Arial"/>
          <w:color w:val="000000" w:themeColor="text1"/>
          <w:u w:color="000000"/>
          <w:bdr w:val="nil"/>
        </w:rPr>
        <w:tab/>
      </w:r>
      <w:r w:rsidR="00700DC0">
        <w:rPr>
          <w:rFonts w:eastAsia="Arial"/>
          <w:color w:val="000000" w:themeColor="text1"/>
          <w:u w:color="000000"/>
          <w:bdr w:val="nil"/>
        </w:rPr>
        <w:tab/>
      </w:r>
      <w:r w:rsidR="00B16F2C">
        <w:rPr>
          <w:rFonts w:eastAsia="Arial"/>
          <w:color w:val="000000" w:themeColor="text1"/>
          <w:u w:color="000000"/>
          <w:bdr w:val="nil"/>
        </w:rPr>
        <w:tab/>
      </w:r>
      <w:r w:rsidR="00FD4F41" w:rsidRPr="00FD4F41">
        <w:rPr>
          <w:rFonts w:eastAsia="Arial"/>
          <w:color w:val="000000" w:themeColor="text1"/>
          <w:u w:color="000000"/>
          <w:bdr w:val="nil"/>
        </w:rPr>
        <w:t xml:space="preserve">4 </w:t>
      </w:r>
      <w:r w:rsidR="00B16F2C">
        <w:rPr>
          <w:rFonts w:eastAsia="Arial"/>
          <w:color w:val="000000" w:themeColor="text1"/>
          <w:u w:color="000000"/>
          <w:bdr w:val="nil"/>
        </w:rPr>
        <w:t xml:space="preserve">  </w:t>
      </w:r>
      <w:r w:rsidR="00FD4F41" w:rsidRPr="00FD4F41">
        <w:rPr>
          <w:rFonts w:eastAsia="Arial"/>
          <w:color w:val="000000" w:themeColor="text1"/>
          <w:u w:color="000000"/>
          <w:bdr w:val="nil"/>
        </w:rPr>
        <w:t xml:space="preserve">@ </w:t>
      </w:r>
      <w:r w:rsidR="00B16F2C">
        <w:rPr>
          <w:rFonts w:eastAsia="Arial"/>
          <w:color w:val="000000" w:themeColor="text1"/>
          <w:u w:color="000000"/>
          <w:bdr w:val="nil"/>
        </w:rPr>
        <w:t>2</w:t>
      </w:r>
      <w:r w:rsidR="00EC47A4">
        <w:rPr>
          <w:rFonts w:eastAsia="Arial"/>
          <w:color w:val="000000" w:themeColor="text1"/>
          <w:u w:color="000000"/>
          <w:bdr w:val="nil"/>
        </w:rPr>
        <w:t>5</w:t>
      </w:r>
      <w:r w:rsidR="00FD4F41" w:rsidRPr="00FD4F41">
        <w:rPr>
          <w:rFonts w:eastAsia="Arial"/>
          <w:color w:val="000000" w:themeColor="text1"/>
          <w:u w:color="000000"/>
          <w:bdr w:val="nil"/>
        </w:rPr>
        <w:t xml:space="preserve"> points each</w:t>
      </w:r>
      <w:r w:rsidR="00FD4F41">
        <w:rPr>
          <w:rFonts w:eastAsia="Arial"/>
          <w:color w:val="000000" w:themeColor="text1"/>
          <w:u w:color="000000"/>
          <w:bdr w:val="nil"/>
        </w:rPr>
        <w:br/>
      </w:r>
      <w:proofErr w:type="gramStart"/>
      <w:r w:rsidR="00B16F2C">
        <w:rPr>
          <w:rFonts w:eastAsia="Arial"/>
          <w:color w:val="000000" w:themeColor="text1"/>
          <w:u w:color="000000"/>
          <w:bdr w:val="nil"/>
        </w:rPr>
        <w:t>Table Top</w:t>
      </w:r>
      <w:proofErr w:type="gramEnd"/>
      <w:r w:rsidR="00B16F2C">
        <w:rPr>
          <w:rFonts w:eastAsia="Arial"/>
          <w:color w:val="000000" w:themeColor="text1"/>
          <w:u w:color="000000"/>
          <w:bdr w:val="nil"/>
        </w:rPr>
        <w:t xml:space="preserve"> Exercise</w:t>
      </w:r>
      <w:r w:rsidR="00700DC0">
        <w:rPr>
          <w:rFonts w:eastAsia="Arial"/>
          <w:color w:val="000000" w:themeColor="text1"/>
          <w:u w:color="000000"/>
          <w:bdr w:val="nil"/>
        </w:rPr>
        <w:tab/>
      </w:r>
      <w:r w:rsidR="00700DC0">
        <w:rPr>
          <w:rFonts w:eastAsia="Arial"/>
          <w:color w:val="000000" w:themeColor="text1"/>
          <w:u w:color="000000"/>
          <w:bdr w:val="nil"/>
        </w:rPr>
        <w:tab/>
      </w:r>
      <w:r w:rsidR="004F60AA">
        <w:rPr>
          <w:rFonts w:eastAsia="Arial"/>
          <w:color w:val="000000" w:themeColor="text1"/>
          <w:u w:color="000000"/>
          <w:bdr w:val="nil"/>
        </w:rPr>
        <w:t xml:space="preserve">1 </w:t>
      </w:r>
      <w:r w:rsidR="00B16F2C">
        <w:rPr>
          <w:rFonts w:eastAsia="Arial"/>
          <w:color w:val="000000" w:themeColor="text1"/>
          <w:u w:color="000000"/>
          <w:bdr w:val="nil"/>
        </w:rPr>
        <w:t xml:space="preserve">  </w:t>
      </w:r>
      <w:r w:rsidR="00FD4F41">
        <w:rPr>
          <w:rFonts w:eastAsia="Arial"/>
          <w:color w:val="000000" w:themeColor="text1"/>
          <w:u w:color="000000"/>
          <w:bdr w:val="nil"/>
        </w:rPr>
        <w:t xml:space="preserve">@ </w:t>
      </w:r>
      <w:r w:rsidR="002D61B1">
        <w:rPr>
          <w:rFonts w:eastAsia="Arial"/>
          <w:color w:val="000000" w:themeColor="text1"/>
          <w:u w:color="000000"/>
          <w:bdr w:val="nil"/>
        </w:rPr>
        <w:t>1</w:t>
      </w:r>
      <w:r w:rsidR="004F60AA">
        <w:rPr>
          <w:rFonts w:eastAsia="Arial"/>
          <w:color w:val="000000" w:themeColor="text1"/>
          <w:u w:color="000000"/>
          <w:bdr w:val="nil"/>
        </w:rPr>
        <w:t>50</w:t>
      </w:r>
      <w:r w:rsidR="00FD4F41" w:rsidRPr="00FD4F41">
        <w:rPr>
          <w:rFonts w:eastAsia="Arial"/>
          <w:color w:val="000000" w:themeColor="text1"/>
          <w:u w:color="000000"/>
          <w:bdr w:val="nil"/>
        </w:rPr>
        <w:t xml:space="preserve"> points </w:t>
      </w:r>
      <w:r w:rsidR="004F60AA">
        <w:rPr>
          <w:rFonts w:eastAsia="Arial"/>
          <w:color w:val="000000" w:themeColor="text1"/>
          <w:u w:color="000000"/>
          <w:bdr w:val="nil"/>
        </w:rPr>
        <w:tab/>
      </w:r>
      <w:r w:rsidR="004F60AA">
        <w:rPr>
          <w:rFonts w:eastAsia="Arial"/>
          <w:color w:val="000000" w:themeColor="text1"/>
          <w:u w:color="000000"/>
          <w:bdr w:val="nil"/>
        </w:rPr>
        <w:tab/>
      </w:r>
      <w:r w:rsidR="004F60AA">
        <w:rPr>
          <w:rFonts w:eastAsia="Arial"/>
          <w:color w:val="000000" w:themeColor="text1"/>
          <w:u w:color="000000"/>
          <w:bdr w:val="nil"/>
        </w:rPr>
        <w:tab/>
      </w:r>
      <w:r w:rsidR="00FD4F41">
        <w:rPr>
          <w:rFonts w:eastAsia="Arial"/>
          <w:color w:val="000000" w:themeColor="text1"/>
          <w:u w:color="000000"/>
          <w:bdr w:val="nil"/>
        </w:rPr>
        <w:br/>
      </w:r>
      <w:r w:rsidR="002D61B1">
        <w:rPr>
          <w:rFonts w:eastAsia="Arial"/>
          <w:color w:val="000000" w:themeColor="text1"/>
          <w:u w:color="000000"/>
          <w:bdr w:val="nil"/>
        </w:rPr>
        <w:t>Attendance</w:t>
      </w:r>
      <w:r w:rsidR="00FD4F41" w:rsidRPr="00FD4F41">
        <w:rPr>
          <w:rFonts w:eastAsia="Arial"/>
          <w:color w:val="000000" w:themeColor="text1"/>
          <w:u w:color="000000"/>
          <w:bdr w:val="nil"/>
        </w:rPr>
        <w:t>:</w:t>
      </w:r>
      <w:r w:rsidR="002D61B1">
        <w:rPr>
          <w:rFonts w:eastAsia="Arial"/>
          <w:color w:val="000000" w:themeColor="text1"/>
          <w:u w:color="000000"/>
          <w:bdr w:val="nil"/>
        </w:rPr>
        <w:tab/>
      </w:r>
      <w:r w:rsidR="002D61B1">
        <w:rPr>
          <w:rFonts w:eastAsia="Arial"/>
          <w:color w:val="000000" w:themeColor="text1"/>
          <w:u w:color="000000"/>
          <w:bdr w:val="nil"/>
        </w:rPr>
        <w:tab/>
      </w:r>
      <w:r w:rsidR="002D61B1">
        <w:rPr>
          <w:rFonts w:eastAsia="Arial"/>
          <w:color w:val="000000" w:themeColor="text1"/>
          <w:u w:color="000000"/>
          <w:bdr w:val="nil"/>
        </w:rPr>
        <w:tab/>
      </w:r>
      <w:r w:rsidR="00FD4F41" w:rsidRPr="00FD4F41">
        <w:rPr>
          <w:rFonts w:eastAsia="Arial"/>
          <w:color w:val="000000" w:themeColor="text1"/>
          <w:u w:color="000000"/>
          <w:bdr w:val="nil"/>
        </w:rPr>
        <w:t xml:space="preserve">1 </w:t>
      </w:r>
      <w:r w:rsidR="002D61B1">
        <w:rPr>
          <w:rFonts w:eastAsia="Arial"/>
          <w:color w:val="000000" w:themeColor="text1"/>
          <w:u w:color="000000"/>
          <w:bdr w:val="nil"/>
        </w:rPr>
        <w:t xml:space="preserve">  </w:t>
      </w:r>
      <w:r w:rsidR="00FD4F41" w:rsidRPr="00FD4F41">
        <w:rPr>
          <w:rFonts w:eastAsia="Arial"/>
          <w:color w:val="000000" w:themeColor="text1"/>
          <w:u w:color="000000"/>
          <w:bdr w:val="nil"/>
        </w:rPr>
        <w:t xml:space="preserve">@ </w:t>
      </w:r>
      <w:r w:rsidR="004C45A0">
        <w:rPr>
          <w:rFonts w:eastAsia="Arial"/>
          <w:color w:val="000000" w:themeColor="text1"/>
          <w:u w:color="000000"/>
          <w:bdr w:val="nil"/>
        </w:rPr>
        <w:t>5</w:t>
      </w:r>
      <w:r w:rsidR="00FD4F41" w:rsidRPr="00FD4F41">
        <w:rPr>
          <w:rFonts w:eastAsia="Arial"/>
          <w:color w:val="000000" w:themeColor="text1"/>
          <w:u w:color="000000"/>
          <w:bdr w:val="nil"/>
        </w:rPr>
        <w:t xml:space="preserve">0 points </w:t>
      </w:r>
      <w:r w:rsidR="00FD4F41">
        <w:rPr>
          <w:rFonts w:eastAsia="Arial"/>
          <w:color w:val="000000" w:themeColor="text1"/>
          <w:u w:color="000000"/>
          <w:bdr w:val="nil"/>
        </w:rPr>
        <w:br/>
      </w:r>
      <w:r w:rsidR="005A1922">
        <w:rPr>
          <w:rFonts w:eastAsia="Arial"/>
          <w:b/>
          <w:bCs/>
          <w:color w:val="000000" w:themeColor="text1"/>
          <w:u w:color="000000"/>
          <w:bdr w:val="nil"/>
        </w:rPr>
        <w:t>Total Points</w:t>
      </w:r>
      <w:r w:rsidR="005A1922">
        <w:rPr>
          <w:rFonts w:eastAsia="Arial"/>
          <w:b/>
          <w:bCs/>
          <w:color w:val="000000" w:themeColor="text1"/>
          <w:u w:color="000000"/>
          <w:bdr w:val="nil"/>
        </w:rPr>
        <w:tab/>
      </w:r>
      <w:r w:rsidR="00700DC0">
        <w:rPr>
          <w:rFonts w:eastAsia="Arial"/>
          <w:b/>
          <w:bCs/>
          <w:color w:val="000000" w:themeColor="text1"/>
          <w:u w:color="000000"/>
          <w:bdr w:val="nil"/>
        </w:rPr>
        <w:tab/>
      </w:r>
      <w:r w:rsidR="005A1922">
        <w:rPr>
          <w:rFonts w:eastAsia="Arial"/>
          <w:b/>
          <w:bCs/>
          <w:color w:val="000000" w:themeColor="text1"/>
          <w:u w:color="000000"/>
          <w:bdr w:val="nil"/>
        </w:rPr>
        <w:tab/>
      </w:r>
      <w:r w:rsidR="00700DC0">
        <w:rPr>
          <w:rFonts w:eastAsia="Arial"/>
          <w:b/>
          <w:bCs/>
          <w:color w:val="000000" w:themeColor="text1"/>
          <w:u w:color="000000"/>
          <w:bdr w:val="nil"/>
        </w:rPr>
        <w:t xml:space="preserve">          </w:t>
      </w:r>
      <w:r w:rsidR="004F60AA">
        <w:rPr>
          <w:rFonts w:eastAsia="Arial"/>
          <w:b/>
          <w:bCs/>
          <w:color w:val="000000" w:themeColor="text1"/>
          <w:u w:color="000000"/>
          <w:bdr w:val="nil"/>
        </w:rPr>
        <w:t>500</w:t>
      </w:r>
      <w:r w:rsidR="005A1922">
        <w:rPr>
          <w:rFonts w:eastAsia="Arial"/>
          <w:b/>
          <w:bCs/>
          <w:color w:val="000000" w:themeColor="text1"/>
          <w:u w:color="000000"/>
          <w:bdr w:val="nil"/>
        </w:rPr>
        <w:t xml:space="preserve"> points</w:t>
      </w:r>
    </w:p>
    <w:p w14:paraId="046BC164" w14:textId="77777777" w:rsidR="00FD4F41" w:rsidRDefault="00FD4F41" w:rsidP="00FD4F41">
      <w:pPr>
        <w:rPr>
          <w:rFonts w:eastAsia="Arial"/>
          <w:b/>
          <w:bCs/>
          <w:color w:val="000000" w:themeColor="text1"/>
          <w:u w:color="000000"/>
          <w:bdr w:val="nil"/>
        </w:rPr>
      </w:pPr>
    </w:p>
    <w:p w14:paraId="699DA389" w14:textId="720BD58A" w:rsidR="005A1922" w:rsidRDefault="005A1922" w:rsidP="005A1922">
      <w:pPr>
        <w:rPr>
          <w:rFonts w:eastAsia="Arial"/>
          <w:b/>
          <w:bCs/>
          <w:color w:val="000000" w:themeColor="text1"/>
          <w:u w:color="000000"/>
          <w:bdr w:val="nil"/>
        </w:rPr>
      </w:pPr>
      <w:r w:rsidRPr="005A1922">
        <w:rPr>
          <w:rFonts w:eastAsia="Arial"/>
          <w:b/>
          <w:bCs/>
          <w:noProof/>
          <w:color w:val="000000" w:themeColor="text1"/>
          <w:u w:color="000000"/>
          <w:bdr w:val="nil"/>
        </w:rPr>
        <w:lastRenderedPageBreak/>
        <mc:AlternateContent>
          <mc:Choice Requires="wps">
            <w:drawing>
              <wp:inline distT="0" distB="0" distL="0" distR="0" wp14:anchorId="2FBD847C" wp14:editId="47C7BF3D">
                <wp:extent cx="5772150" cy="1981200"/>
                <wp:effectExtent l="0" t="0" r="1905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981200"/>
                        </a:xfrm>
                        <a:prstGeom prst="rect">
                          <a:avLst/>
                        </a:prstGeom>
                        <a:solidFill>
                          <a:srgbClr val="FFFFFF"/>
                        </a:solidFill>
                        <a:ln w="9525">
                          <a:solidFill>
                            <a:srgbClr val="000000"/>
                          </a:solidFill>
                          <a:miter lim="800000"/>
                          <a:headEnd/>
                          <a:tailEnd/>
                        </a:ln>
                      </wps:spPr>
                      <wps:txbx>
                        <w:txbxContent>
                          <w:p w14:paraId="6C252D4A" w14:textId="794BEDAF" w:rsidR="005A1922" w:rsidRDefault="005A1922" w:rsidP="005A1922">
                            <w:pPr>
                              <w:jc w:val="center"/>
                              <w:rPr>
                                <w:u w:val="single"/>
                              </w:rPr>
                            </w:pPr>
                            <w:r w:rsidRPr="005A1922">
                              <w:rPr>
                                <w:u w:val="single"/>
                              </w:rPr>
                              <w:t>FINAL GRADE SCALE</w:t>
                            </w:r>
                          </w:p>
                          <w:p w14:paraId="665FC618" w14:textId="77777777" w:rsidR="005A1922" w:rsidRDefault="005A1922" w:rsidP="005A1922">
                            <w:pPr>
                              <w:jc w:val="center"/>
                              <w:rPr>
                                <w:u w:val="single"/>
                              </w:rPr>
                            </w:pPr>
                          </w:p>
                          <w:p w14:paraId="32485589" w14:textId="3D35763D" w:rsidR="005A1922" w:rsidRDefault="005A1922" w:rsidP="005A1922">
                            <w:pPr>
                              <w:jc w:val="center"/>
                            </w:pPr>
                            <w:r>
                              <w:t xml:space="preserve">A= </w:t>
                            </w:r>
                            <w:r w:rsidR="006F5E03">
                              <w:t>4</w:t>
                            </w:r>
                            <w:r w:rsidR="00700DC0">
                              <w:t>50</w:t>
                            </w:r>
                            <w:r>
                              <w:t xml:space="preserve"> – </w:t>
                            </w:r>
                            <w:r w:rsidR="00700DC0">
                              <w:t>500</w:t>
                            </w:r>
                            <w:r>
                              <w:t xml:space="preserve"> points</w:t>
                            </w:r>
                          </w:p>
                          <w:p w14:paraId="55D83C38" w14:textId="7DF0F966" w:rsidR="005A1922" w:rsidRDefault="005A1922" w:rsidP="005A1922">
                            <w:pPr>
                              <w:jc w:val="center"/>
                            </w:pPr>
                            <w:r>
                              <w:t xml:space="preserve">B= </w:t>
                            </w:r>
                            <w:r w:rsidR="00700DC0">
                              <w:t>400</w:t>
                            </w:r>
                            <w:r>
                              <w:t xml:space="preserve"> = </w:t>
                            </w:r>
                            <w:r w:rsidR="006F5E03">
                              <w:t>4</w:t>
                            </w:r>
                            <w:r w:rsidR="00700DC0">
                              <w:t>49</w:t>
                            </w:r>
                            <w:r>
                              <w:t xml:space="preserve"> points</w:t>
                            </w:r>
                          </w:p>
                          <w:p w14:paraId="4D259F87" w14:textId="3B2F8BCE" w:rsidR="005A1922" w:rsidRDefault="005A1922" w:rsidP="005A1922">
                            <w:pPr>
                              <w:jc w:val="center"/>
                            </w:pPr>
                            <w:r>
                              <w:t xml:space="preserve">C= </w:t>
                            </w:r>
                            <w:r w:rsidR="00700DC0">
                              <w:t>350</w:t>
                            </w:r>
                            <w:r>
                              <w:t xml:space="preserve"> – </w:t>
                            </w:r>
                            <w:r w:rsidR="00700DC0">
                              <w:t>399</w:t>
                            </w:r>
                            <w:r>
                              <w:t xml:space="preserve"> points</w:t>
                            </w:r>
                          </w:p>
                          <w:p w14:paraId="6A9D3312" w14:textId="5D8C40C6" w:rsidR="005A1922" w:rsidRDefault="005A1922" w:rsidP="005A1922">
                            <w:pPr>
                              <w:jc w:val="center"/>
                            </w:pPr>
                            <w:r>
                              <w:t xml:space="preserve">D= </w:t>
                            </w:r>
                            <w:r w:rsidR="00700DC0">
                              <w:t>300</w:t>
                            </w:r>
                            <w:r>
                              <w:t xml:space="preserve"> – </w:t>
                            </w:r>
                            <w:r w:rsidR="00700DC0">
                              <w:t>349</w:t>
                            </w:r>
                            <w:r>
                              <w:t xml:space="preserve"> points</w:t>
                            </w:r>
                          </w:p>
                          <w:p w14:paraId="1D7292E6" w14:textId="21AD9C07" w:rsidR="005A1922" w:rsidRPr="005A1922" w:rsidRDefault="005A1922" w:rsidP="005A1922">
                            <w:pPr>
                              <w:jc w:val="center"/>
                            </w:pPr>
                            <w:r>
                              <w:t xml:space="preserve">       F= </w:t>
                            </w:r>
                            <w:r w:rsidR="00700DC0">
                              <w:t>299</w:t>
                            </w:r>
                            <w:r>
                              <w:t xml:space="preserve"> and below points</w:t>
                            </w:r>
                          </w:p>
                        </w:txbxContent>
                      </wps:txbx>
                      <wps:bodyPr rot="0" vert="horz" wrap="square" lIns="91440" tIns="45720" rIns="91440" bIns="45720" anchor="t" anchorCtr="0">
                        <a:noAutofit/>
                      </wps:bodyPr>
                    </wps:wsp>
                  </a:graphicData>
                </a:graphic>
              </wp:inline>
            </w:drawing>
          </mc:Choice>
          <mc:Fallback>
            <w:pict>
              <v:shapetype w14:anchorId="2FBD847C" id="_x0000_t202" coordsize="21600,21600" o:spt="202" path="m,l,21600r21600,l21600,xe">
                <v:stroke joinstyle="miter"/>
                <v:path gradientshapeok="t" o:connecttype="rect"/>
              </v:shapetype>
              <v:shape id="Text Box 2" o:spid="_x0000_s1026" type="#_x0000_t202" style="width:454.5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">
                <v:textbox>
                  <w:txbxContent>
                    <w:p w14:paraId="6C252D4A" w14:textId="794BEDAF" w:rsidR="005A1922" w:rsidRDefault="005A1922" w:rsidP="005A1922">
                      <w:pPr>
                        <w:jc w:val="center"/>
                        <w:rPr>
                          <w:u w:val="single"/>
                        </w:rPr>
                      </w:pPr>
                      <w:r w:rsidRPr="005A1922">
                        <w:rPr>
                          <w:u w:val="single"/>
                        </w:rPr>
                        <w:t>FINAL GRADE SCALE</w:t>
                      </w:r>
                    </w:p>
                    <w:p w14:paraId="665FC618" w14:textId="77777777" w:rsidR="005A1922" w:rsidRDefault="005A1922" w:rsidP="005A1922">
                      <w:pPr>
                        <w:jc w:val="center"/>
                        <w:rPr>
                          <w:u w:val="single"/>
                        </w:rPr>
                      </w:pPr>
                    </w:p>
                    <w:p w14:paraId="32485589" w14:textId="3D35763D" w:rsidR="005A1922" w:rsidRDefault="005A1922" w:rsidP="005A1922">
                      <w:pPr>
                        <w:jc w:val="center"/>
                      </w:pPr>
                      <w:r>
                        <w:t xml:space="preserve">A= </w:t>
                      </w:r>
                      <w:r w:rsidR="006F5E03">
                        <w:t>4</w:t>
                      </w:r>
                      <w:r w:rsidR="00700DC0">
                        <w:t>50</w:t>
                      </w:r>
                      <w:r>
                        <w:t xml:space="preserve"> – </w:t>
                      </w:r>
                      <w:r w:rsidR="00700DC0">
                        <w:t>500</w:t>
                      </w:r>
                      <w:r>
                        <w:t xml:space="preserve"> points</w:t>
                      </w:r>
                    </w:p>
                    <w:p w14:paraId="55D83C38" w14:textId="7DF0F966" w:rsidR="005A1922" w:rsidRDefault="005A1922" w:rsidP="005A1922">
                      <w:pPr>
                        <w:jc w:val="center"/>
                      </w:pPr>
                      <w:r>
                        <w:t xml:space="preserve">B= </w:t>
                      </w:r>
                      <w:r w:rsidR="00700DC0">
                        <w:t>400</w:t>
                      </w:r>
                      <w:r>
                        <w:t xml:space="preserve"> = </w:t>
                      </w:r>
                      <w:r w:rsidR="006F5E03">
                        <w:t>4</w:t>
                      </w:r>
                      <w:r w:rsidR="00700DC0">
                        <w:t>49</w:t>
                      </w:r>
                      <w:r>
                        <w:t xml:space="preserve"> points</w:t>
                      </w:r>
                    </w:p>
                    <w:p w14:paraId="4D259F87" w14:textId="3B2F8BCE" w:rsidR="005A1922" w:rsidRDefault="005A1922" w:rsidP="005A1922">
                      <w:pPr>
                        <w:jc w:val="center"/>
                      </w:pPr>
                      <w:r>
                        <w:t xml:space="preserve">C= </w:t>
                      </w:r>
                      <w:r w:rsidR="00700DC0">
                        <w:t>350</w:t>
                      </w:r>
                      <w:r>
                        <w:t xml:space="preserve"> – </w:t>
                      </w:r>
                      <w:r w:rsidR="00700DC0">
                        <w:t>399</w:t>
                      </w:r>
                      <w:r>
                        <w:t xml:space="preserve"> points</w:t>
                      </w:r>
                    </w:p>
                    <w:p w14:paraId="6A9D3312" w14:textId="5D8C40C6" w:rsidR="005A1922" w:rsidRDefault="005A1922" w:rsidP="005A1922">
                      <w:pPr>
                        <w:jc w:val="center"/>
                      </w:pPr>
                      <w:r>
                        <w:t xml:space="preserve">D= </w:t>
                      </w:r>
                      <w:r w:rsidR="00700DC0">
                        <w:t>300</w:t>
                      </w:r>
                      <w:r>
                        <w:t xml:space="preserve"> – </w:t>
                      </w:r>
                      <w:r w:rsidR="00700DC0">
                        <w:t>349</w:t>
                      </w:r>
                      <w:r>
                        <w:t xml:space="preserve"> points</w:t>
                      </w:r>
                    </w:p>
                    <w:p w14:paraId="1D7292E6" w14:textId="21AD9C07" w:rsidR="005A1922" w:rsidRPr="005A1922" w:rsidRDefault="005A1922" w:rsidP="005A1922">
                      <w:pPr>
                        <w:jc w:val="center"/>
                      </w:pPr>
                      <w:r>
                        <w:t xml:space="preserve">       F= </w:t>
                      </w:r>
                      <w:r w:rsidR="00700DC0">
                        <w:t>299</w:t>
                      </w:r>
                      <w:r>
                        <w:t xml:space="preserve"> and below points</w:t>
                      </w:r>
                    </w:p>
                  </w:txbxContent>
                </v:textbox>
                <w10:anchorlock/>
              </v:shape>
            </w:pict>
          </mc:Fallback>
        </mc:AlternateContent>
      </w:r>
    </w:p>
    <w:p w14:paraId="0B7084D9" w14:textId="511C804D" w:rsidR="005A1922" w:rsidRPr="005A1922" w:rsidRDefault="005A1922" w:rsidP="005A1922">
      <w:pPr>
        <w:rPr>
          <w:rFonts w:eastAsia="Arial"/>
          <w:b/>
          <w:bCs/>
          <w:color w:val="000000" w:themeColor="text1"/>
          <w:u w:color="000000"/>
          <w:bdr w:val="nil"/>
        </w:rPr>
      </w:pPr>
      <w:r w:rsidRPr="005A1922">
        <w:rPr>
          <w:rFonts w:eastAsia="Arial"/>
          <w:b/>
          <w:bCs/>
          <w:color w:val="000000" w:themeColor="text1"/>
          <w:u w:color="000000"/>
          <w:bdr w:val="nil"/>
        </w:rPr>
        <w:t>Final grades will be calculated based on total points earned in the course using the indicated scale, not on a percentage basis. I reserve the right to resolve borderline grades if students have first completed all the assignments in the course.</w:t>
      </w:r>
    </w:p>
    <w:p w14:paraId="3E8FE158" w14:textId="40F475C3" w:rsidR="002A06FE" w:rsidRPr="00670279" w:rsidRDefault="009D375E" w:rsidP="002A06FE">
      <w:pPr>
        <w:pStyle w:val="Heading2"/>
      </w:pPr>
      <w:bookmarkStart w:id="32" w:name="_Toc236645299"/>
      <w:r>
        <w:t>Exam</w:t>
      </w:r>
      <w:bookmarkEnd w:id="32"/>
    </w:p>
    <w:p w14:paraId="65285B3A" w14:textId="5175B8D7" w:rsidR="005A1922" w:rsidRPr="005A1922" w:rsidRDefault="00441416" w:rsidP="009A1716">
      <w:pPr>
        <w:pStyle w:val="Body"/>
        <w:widowControl w:val="0"/>
        <w:spacing w:before="100" w:after="100"/>
        <w:rPr>
          <w:rFonts w:ascii="Arial" w:eastAsia="Arial" w:hAnsi="Arial" w:cs="Arial"/>
          <w:color w:val="000000" w:themeColor="text1"/>
        </w:rPr>
      </w:pPr>
      <w:r>
        <w:rPr>
          <w:rFonts w:ascii="Arial" w:eastAsia="Arial" w:hAnsi="Arial" w:cs="Arial"/>
          <w:color w:val="000000" w:themeColor="text1"/>
        </w:rPr>
        <w:t>There will be an exam based on the first module (Theory).</w:t>
      </w:r>
      <w:r w:rsidR="002773B5">
        <w:rPr>
          <w:rFonts w:ascii="Arial" w:eastAsia="Arial" w:hAnsi="Arial" w:cs="Arial"/>
          <w:color w:val="000000" w:themeColor="text1"/>
        </w:rPr>
        <w:t xml:space="preserve"> The exam will </w:t>
      </w:r>
      <w:r w:rsidR="00E155F7">
        <w:rPr>
          <w:rFonts w:ascii="Arial" w:eastAsia="Arial" w:hAnsi="Arial" w:cs="Arial"/>
          <w:color w:val="000000" w:themeColor="text1"/>
        </w:rPr>
        <w:t>consist of 5 short answer questions covering all the material from the first module (weeks 1-7)</w:t>
      </w:r>
      <w:r w:rsidR="000E50A4" w:rsidRPr="000E50A4">
        <w:rPr>
          <w:rFonts w:ascii="Arial" w:eastAsia="Arial" w:hAnsi="Arial" w:cs="Arial"/>
          <w:color w:val="000000" w:themeColor="text1"/>
        </w:rPr>
        <w:t xml:space="preserve">. </w:t>
      </w:r>
      <w:r w:rsidR="009A1716" w:rsidRPr="009A1716">
        <w:rPr>
          <w:rFonts w:ascii="Arial" w:eastAsia="Arial" w:hAnsi="Arial" w:cs="Arial"/>
          <w:color w:val="000000" w:themeColor="text1"/>
        </w:rPr>
        <w:t>You will provide full answers to each question with proper grammar and spelling.</w:t>
      </w:r>
      <w:r w:rsidR="009A1716">
        <w:rPr>
          <w:rFonts w:ascii="Arial" w:eastAsia="Arial" w:hAnsi="Arial" w:cs="Arial"/>
          <w:color w:val="000000" w:themeColor="text1"/>
        </w:rPr>
        <w:t xml:space="preserve"> </w:t>
      </w:r>
      <w:r w:rsidR="000E50A4" w:rsidRPr="000E50A4">
        <w:rPr>
          <w:rFonts w:ascii="Arial" w:eastAsia="Arial" w:hAnsi="Arial" w:cs="Arial"/>
          <w:color w:val="000000" w:themeColor="text1"/>
        </w:rPr>
        <w:t xml:space="preserve">Only 1 attempt is allowed for </w:t>
      </w:r>
      <w:r w:rsidR="00E155F7">
        <w:rPr>
          <w:rFonts w:ascii="Arial" w:eastAsia="Arial" w:hAnsi="Arial" w:cs="Arial"/>
          <w:color w:val="000000" w:themeColor="text1"/>
        </w:rPr>
        <w:t>this exam</w:t>
      </w:r>
      <w:r w:rsidR="000E50A4" w:rsidRPr="000E50A4">
        <w:rPr>
          <w:rFonts w:ascii="Arial" w:eastAsia="Arial" w:hAnsi="Arial" w:cs="Arial"/>
          <w:color w:val="000000" w:themeColor="text1"/>
        </w:rPr>
        <w:t>.</w:t>
      </w:r>
    </w:p>
    <w:p w14:paraId="1A2ACC31" w14:textId="227D0116" w:rsidR="009D375E" w:rsidRPr="00670279" w:rsidRDefault="009D375E" w:rsidP="009D375E">
      <w:pPr>
        <w:pStyle w:val="Heading2"/>
      </w:pPr>
      <w:bookmarkStart w:id="33" w:name="_Toc236645300"/>
      <w:r>
        <w:t>Quizzes</w:t>
      </w:r>
      <w:bookmarkEnd w:id="33"/>
    </w:p>
    <w:p w14:paraId="76E82E64" w14:textId="4A462E22" w:rsidR="009D375E" w:rsidRPr="005A1922" w:rsidRDefault="00DA3671" w:rsidP="009D375E">
      <w:pPr>
        <w:pStyle w:val="Body"/>
        <w:widowControl w:val="0"/>
        <w:spacing w:before="100" w:after="100"/>
        <w:rPr>
          <w:rFonts w:ascii="Arial" w:eastAsia="Arial" w:hAnsi="Arial" w:cs="Arial"/>
          <w:color w:val="000000" w:themeColor="text1"/>
        </w:rPr>
      </w:pPr>
      <w:r>
        <w:rPr>
          <w:rFonts w:ascii="Arial" w:eastAsia="Arial" w:hAnsi="Arial" w:cs="Arial"/>
          <w:color w:val="000000" w:themeColor="text1"/>
        </w:rPr>
        <w:t xml:space="preserve">The course quizzes will be comprised of a variety of true/false, multiple choice, and short answer questions. </w:t>
      </w:r>
      <w:r w:rsidR="005531D5">
        <w:rPr>
          <w:rFonts w:ascii="Arial" w:eastAsia="Arial" w:hAnsi="Arial" w:cs="Arial"/>
          <w:color w:val="000000" w:themeColor="text1"/>
        </w:rPr>
        <w:t xml:space="preserve">The quizzes will be limited to information from the specific course content from that week or </w:t>
      </w:r>
      <w:r w:rsidR="002772A9">
        <w:rPr>
          <w:rFonts w:ascii="Arial" w:eastAsia="Arial" w:hAnsi="Arial" w:cs="Arial"/>
          <w:color w:val="000000" w:themeColor="text1"/>
        </w:rPr>
        <w:t>module</w:t>
      </w:r>
      <w:r w:rsidR="009D375E" w:rsidRPr="000E50A4">
        <w:rPr>
          <w:rFonts w:ascii="Arial" w:eastAsia="Arial" w:hAnsi="Arial" w:cs="Arial"/>
          <w:color w:val="000000" w:themeColor="text1"/>
        </w:rPr>
        <w:t>.</w:t>
      </w:r>
      <w:r w:rsidR="002772A9">
        <w:rPr>
          <w:rFonts w:ascii="Arial" w:eastAsia="Arial" w:hAnsi="Arial" w:cs="Arial"/>
          <w:color w:val="000000" w:themeColor="text1"/>
        </w:rPr>
        <w:t xml:space="preserve"> Only 1 attempt will be allowed for each quiz.</w:t>
      </w:r>
    </w:p>
    <w:p w14:paraId="4448B42E" w14:textId="0164ACD7" w:rsidR="009D375E" w:rsidRPr="000E50A4" w:rsidRDefault="009D375E" w:rsidP="009D375E">
      <w:pPr>
        <w:pStyle w:val="Body"/>
        <w:widowControl w:val="0"/>
        <w:spacing w:before="100" w:after="100" w:line="240" w:lineRule="auto"/>
        <w:rPr>
          <w:rFonts w:ascii="Arial" w:eastAsia="Arial" w:hAnsi="Arial" w:cs="Arial"/>
          <w:b/>
          <w:bCs/>
          <w:color w:val="000000" w:themeColor="text1"/>
        </w:rPr>
      </w:pPr>
    </w:p>
    <w:p w14:paraId="531827B9" w14:textId="46642BEA" w:rsidR="009D375E" w:rsidRPr="00670279" w:rsidRDefault="003F19A3" w:rsidP="009D375E">
      <w:pPr>
        <w:pStyle w:val="Heading2"/>
      </w:pPr>
      <w:bookmarkStart w:id="34" w:name="_Toc236645301"/>
      <w:r>
        <w:t>Exercises</w:t>
      </w:r>
      <w:bookmarkEnd w:id="34"/>
    </w:p>
    <w:p w14:paraId="60B8B73A" w14:textId="24C4337F" w:rsidR="009D375E" w:rsidRPr="005A1922" w:rsidRDefault="003F19A3" w:rsidP="009D375E">
      <w:pPr>
        <w:pStyle w:val="Body"/>
        <w:widowControl w:val="0"/>
        <w:spacing w:before="100" w:after="100"/>
        <w:rPr>
          <w:rFonts w:ascii="Arial" w:eastAsia="Arial" w:hAnsi="Arial" w:cs="Arial"/>
          <w:color w:val="000000" w:themeColor="text1"/>
        </w:rPr>
      </w:pPr>
      <w:r>
        <w:rPr>
          <w:rFonts w:ascii="Arial" w:eastAsia="Arial" w:hAnsi="Arial" w:cs="Arial"/>
          <w:color w:val="000000" w:themeColor="text1"/>
        </w:rPr>
        <w:t xml:space="preserve">At various times throughout the </w:t>
      </w:r>
      <w:r w:rsidR="000959AE">
        <w:rPr>
          <w:rFonts w:ascii="Arial" w:eastAsia="Arial" w:hAnsi="Arial" w:cs="Arial"/>
          <w:color w:val="000000" w:themeColor="text1"/>
        </w:rPr>
        <w:t>course,</w:t>
      </w:r>
      <w:r>
        <w:rPr>
          <w:rFonts w:ascii="Arial" w:eastAsia="Arial" w:hAnsi="Arial" w:cs="Arial"/>
          <w:color w:val="000000" w:themeColor="text1"/>
        </w:rPr>
        <w:t xml:space="preserve"> you will be provided with a course related exercise. The exercises vary significantly depending on the course content they address. Each of the individual exercises (not to be confused with the tabletop exercise) will be worth 25 points</w:t>
      </w:r>
      <w:r w:rsidR="00D60085">
        <w:rPr>
          <w:rFonts w:ascii="Arial" w:eastAsia="Arial" w:hAnsi="Arial" w:cs="Arial"/>
          <w:color w:val="000000" w:themeColor="text1"/>
        </w:rPr>
        <w:t xml:space="preserve"> Only 1 attempt is allowed for the exercises</w:t>
      </w:r>
      <w:r w:rsidR="009D375E" w:rsidRPr="000E50A4">
        <w:rPr>
          <w:rFonts w:ascii="Arial" w:eastAsia="Arial" w:hAnsi="Arial" w:cs="Arial"/>
          <w:color w:val="000000" w:themeColor="text1"/>
        </w:rPr>
        <w:t>.</w:t>
      </w:r>
    </w:p>
    <w:p w14:paraId="295A0FCD" w14:textId="181561FF" w:rsidR="009D375E" w:rsidRPr="000E50A4" w:rsidRDefault="009D375E" w:rsidP="009D375E">
      <w:pPr>
        <w:pStyle w:val="Body"/>
        <w:widowControl w:val="0"/>
        <w:spacing w:before="100" w:after="100" w:line="240" w:lineRule="auto"/>
        <w:rPr>
          <w:rFonts w:ascii="Arial" w:eastAsia="Arial" w:hAnsi="Arial" w:cs="Arial"/>
          <w:b/>
          <w:bCs/>
          <w:color w:val="000000" w:themeColor="text1"/>
        </w:rPr>
      </w:pPr>
      <w:r w:rsidRPr="00681D15">
        <w:rPr>
          <w:rFonts w:ascii="Arial" w:eastAsia="Arial" w:hAnsi="Arial" w:cs="Arial"/>
          <w:b/>
          <w:bCs/>
          <w:color w:val="000000" w:themeColor="text1"/>
        </w:rPr>
        <w:t xml:space="preserve">  </w:t>
      </w:r>
    </w:p>
    <w:p w14:paraId="7FB88CEB" w14:textId="5073A25C" w:rsidR="002A06FE" w:rsidRPr="00670279" w:rsidRDefault="00D60085" w:rsidP="002A06FE">
      <w:pPr>
        <w:pStyle w:val="Heading2"/>
      </w:pPr>
      <w:bookmarkStart w:id="35" w:name="_Toc236645302"/>
      <w:r>
        <w:t>Tabletop Exercise</w:t>
      </w:r>
      <w:bookmarkEnd w:id="35"/>
    </w:p>
    <w:p w14:paraId="74716DD8" w14:textId="629E2F54" w:rsidR="002A06FE" w:rsidRDefault="00D60085" w:rsidP="002A06FE">
      <w:pPr>
        <w:pStyle w:val="Body"/>
        <w:widowControl w:val="0"/>
        <w:spacing w:before="100" w:after="100" w:line="240" w:lineRule="auto"/>
        <w:rPr>
          <w:rFonts w:ascii="Arial" w:hAnsi="Arial" w:cs="Arial"/>
          <w:bCs/>
          <w:color w:val="000000" w:themeColor="text1"/>
        </w:rPr>
      </w:pPr>
      <w:r>
        <w:rPr>
          <w:rFonts w:ascii="Arial" w:hAnsi="Arial" w:cs="Arial"/>
          <w:bCs/>
          <w:color w:val="000000" w:themeColor="text1"/>
        </w:rPr>
        <w:t xml:space="preserve">This course will </w:t>
      </w:r>
      <w:r w:rsidR="00D8425C">
        <w:rPr>
          <w:rFonts w:ascii="Arial" w:hAnsi="Arial" w:cs="Arial"/>
          <w:bCs/>
          <w:color w:val="000000" w:themeColor="text1"/>
        </w:rPr>
        <w:t xml:space="preserve">close with a five-week tabletop exercise. During this exercise you will be asked to </w:t>
      </w:r>
      <w:r w:rsidR="00BA2328">
        <w:rPr>
          <w:rFonts w:ascii="Arial" w:hAnsi="Arial" w:cs="Arial"/>
          <w:bCs/>
          <w:color w:val="000000" w:themeColor="text1"/>
        </w:rPr>
        <w:t xml:space="preserve">create an investigative case file, and </w:t>
      </w:r>
      <w:proofErr w:type="gramStart"/>
      <w:r w:rsidR="00BA2328">
        <w:rPr>
          <w:rFonts w:ascii="Arial" w:hAnsi="Arial" w:cs="Arial"/>
          <w:bCs/>
          <w:color w:val="000000" w:themeColor="text1"/>
        </w:rPr>
        <w:t>conduct an investigation</w:t>
      </w:r>
      <w:proofErr w:type="gramEnd"/>
      <w:r w:rsidR="00BA2328">
        <w:rPr>
          <w:rFonts w:ascii="Arial" w:hAnsi="Arial" w:cs="Arial"/>
          <w:bCs/>
          <w:color w:val="000000" w:themeColor="text1"/>
        </w:rPr>
        <w:t xml:space="preserve"> based on information provided by your instructor. </w:t>
      </w:r>
      <w:r w:rsidR="0057047E">
        <w:rPr>
          <w:rFonts w:ascii="Arial" w:hAnsi="Arial" w:cs="Arial"/>
          <w:bCs/>
          <w:color w:val="000000" w:themeColor="text1"/>
        </w:rPr>
        <w:t>You will be required to provide an initial investigative file at the beginning of the exercise, and a complete investigative file at the commencement of the course</w:t>
      </w:r>
      <w:r w:rsidR="00EF03A4" w:rsidRPr="00EF03A4">
        <w:rPr>
          <w:rFonts w:ascii="Arial" w:hAnsi="Arial" w:cs="Arial"/>
          <w:bCs/>
          <w:color w:val="000000" w:themeColor="text1"/>
        </w:rPr>
        <w:t>.</w:t>
      </w:r>
      <w:r w:rsidR="009E1C3A">
        <w:rPr>
          <w:rFonts w:ascii="Arial" w:hAnsi="Arial" w:cs="Arial"/>
          <w:bCs/>
          <w:color w:val="000000" w:themeColor="text1"/>
        </w:rPr>
        <w:t xml:space="preserve"> The initial submission will be worth 50 points, and the final submission will be worth 100 points.  You will be using a third-party application for this exercise (casejacket.com).  I will create </w:t>
      </w:r>
      <w:r w:rsidR="005A5068">
        <w:rPr>
          <w:rFonts w:ascii="Arial" w:hAnsi="Arial" w:cs="Arial"/>
          <w:bCs/>
          <w:color w:val="000000" w:themeColor="text1"/>
        </w:rPr>
        <w:t xml:space="preserve">an account for all students, and an initial case file </w:t>
      </w:r>
      <w:r w:rsidR="009F4460">
        <w:rPr>
          <w:rFonts w:ascii="Arial" w:hAnsi="Arial" w:cs="Arial"/>
          <w:bCs/>
          <w:color w:val="000000" w:themeColor="text1"/>
        </w:rPr>
        <w:t>template</w:t>
      </w:r>
      <w:r w:rsidR="000959AE">
        <w:rPr>
          <w:rFonts w:ascii="Arial" w:hAnsi="Arial" w:cs="Arial"/>
          <w:bCs/>
          <w:color w:val="000000" w:themeColor="text1"/>
        </w:rPr>
        <w:t>. Students</w:t>
      </w:r>
      <w:r w:rsidR="009F4460">
        <w:rPr>
          <w:rFonts w:ascii="Arial" w:hAnsi="Arial" w:cs="Arial"/>
          <w:bCs/>
          <w:color w:val="000000" w:themeColor="text1"/>
        </w:rPr>
        <w:t xml:space="preserve"> each week will update their own case files.</w:t>
      </w:r>
    </w:p>
    <w:p w14:paraId="506878DB" w14:textId="77777777" w:rsidR="00D60085" w:rsidRPr="007B6F91" w:rsidRDefault="00D60085" w:rsidP="002A06FE">
      <w:pPr>
        <w:pStyle w:val="Body"/>
        <w:widowControl w:val="0"/>
        <w:spacing w:before="100" w:after="100" w:line="240" w:lineRule="auto"/>
        <w:rPr>
          <w:rFonts w:ascii="Arial" w:hAnsi="Arial" w:cs="Arial"/>
          <w:bCs/>
          <w:color w:val="000000" w:themeColor="text1"/>
        </w:rPr>
      </w:pPr>
    </w:p>
    <w:p w14:paraId="23266A3C" w14:textId="1EB0E6FB" w:rsidR="0036171A" w:rsidRDefault="00EF03A4" w:rsidP="00D170AC">
      <w:pPr>
        <w:pStyle w:val="Heading2"/>
      </w:pPr>
      <w:bookmarkStart w:id="36" w:name="_Toc236645303"/>
      <w:bookmarkEnd w:id="29"/>
      <w:bookmarkEnd w:id="30"/>
      <w:r>
        <w:lastRenderedPageBreak/>
        <w:t>Extra Credit</w:t>
      </w:r>
      <w:bookmarkEnd w:id="36"/>
    </w:p>
    <w:p w14:paraId="45807735" w14:textId="78D3CB6A" w:rsidR="00EF03A4" w:rsidRPr="00EF03A4" w:rsidRDefault="00EF03A4" w:rsidP="00EF03A4">
      <w:r w:rsidRPr="00EF03A4">
        <w:t xml:space="preserve">There may be extra credit given but this will be at the discretion of the professor. If this opportunity presents itself, this will be for the entire class and not one individual person. Any extra credit that is given will be given to the entire class. I do not give individual extra </w:t>
      </w:r>
      <w:r w:rsidR="007B6F91" w:rsidRPr="00EF03A4">
        <w:t>credit,</w:t>
      </w:r>
      <w:r w:rsidRPr="00EF03A4">
        <w:t xml:space="preserve"> so it is important for you to do well on all other course work.</w:t>
      </w:r>
    </w:p>
    <w:p w14:paraId="5C4EFEFD" w14:textId="7A0743E9" w:rsidR="00EF03A4" w:rsidRPr="00670279" w:rsidRDefault="00EF03A4" w:rsidP="00EF03A4">
      <w:pPr>
        <w:pStyle w:val="Heading2"/>
      </w:pPr>
      <w:bookmarkStart w:id="37" w:name="_Toc236645304"/>
      <w:r>
        <w:t>Attendance Policy</w:t>
      </w:r>
      <w:bookmarkEnd w:id="37"/>
    </w:p>
    <w:p w14:paraId="5D990733" w14:textId="51B98AAE" w:rsidR="00EF03A4" w:rsidRDefault="00EF03A4" w:rsidP="00EF03A4">
      <w:pPr>
        <w:pStyle w:val="Body"/>
        <w:widowControl w:val="0"/>
        <w:spacing w:before="100" w:after="100" w:line="240" w:lineRule="auto"/>
        <w:rPr>
          <w:rFonts w:ascii="Arial" w:hAnsi="Arial" w:cs="Arial"/>
          <w:bCs/>
          <w:color w:val="000000" w:themeColor="text1"/>
        </w:rPr>
      </w:pPr>
      <w:r>
        <w:rPr>
          <w:rFonts w:ascii="Arial" w:hAnsi="Arial" w:cs="Arial"/>
          <w:bCs/>
          <w:color w:val="000000" w:themeColor="text1"/>
        </w:rPr>
        <w:t>The UNT Attendance Policy can be found here:</w:t>
      </w:r>
    </w:p>
    <w:p w14:paraId="585CDD1A" w14:textId="7F4D5C88" w:rsidR="00EF03A4" w:rsidRDefault="00EF03A4" w:rsidP="00EF03A4">
      <w:pPr>
        <w:pStyle w:val="Body"/>
        <w:widowControl w:val="0"/>
        <w:spacing w:before="100" w:after="100" w:line="240" w:lineRule="auto"/>
        <w:rPr>
          <w:rFonts w:ascii="Arial" w:eastAsia="Arial" w:hAnsi="Arial" w:cs="Arial"/>
          <w:color w:val="000000" w:themeColor="text1"/>
        </w:rPr>
      </w:pPr>
      <w:hyperlink r:id="rId9" w:history="1">
        <w:r w:rsidRPr="008617B3">
          <w:rPr>
            <w:rStyle w:val="Hyperlink"/>
            <w:rFonts w:ascii="Arial" w:eastAsia="Arial" w:hAnsi="Arial" w:cs="Arial"/>
          </w:rPr>
          <w:t>https://policy.unt.edu/sites/default/files/06.039%20Student%20Attendance%20and%20Authorized%20Absences.pdf</w:t>
        </w:r>
      </w:hyperlink>
    </w:p>
    <w:p w14:paraId="561A470E" w14:textId="77777777" w:rsidR="00EF03A4" w:rsidRDefault="00EF03A4" w:rsidP="00EF03A4">
      <w:pPr>
        <w:pStyle w:val="Body"/>
        <w:widowControl w:val="0"/>
        <w:spacing w:before="100" w:after="100" w:line="240" w:lineRule="auto"/>
        <w:rPr>
          <w:rFonts w:ascii="Arial" w:eastAsia="Arial" w:hAnsi="Arial" w:cs="Arial"/>
          <w:color w:val="000000" w:themeColor="text1"/>
        </w:rPr>
      </w:pPr>
    </w:p>
    <w:p w14:paraId="36756C40" w14:textId="495E1A3B" w:rsidR="00EF03A4" w:rsidRPr="002A06FE" w:rsidRDefault="00EF03A4" w:rsidP="00EF03A4">
      <w:pPr>
        <w:pStyle w:val="Body"/>
        <w:widowControl w:val="0"/>
        <w:spacing w:before="100" w:after="100"/>
        <w:rPr>
          <w:rFonts w:ascii="Arial" w:eastAsia="Arial" w:hAnsi="Arial" w:cs="Arial"/>
          <w:color w:val="000000" w:themeColor="text1"/>
        </w:rPr>
      </w:pPr>
      <w:r w:rsidRPr="00EF03A4">
        <w:rPr>
          <w:rFonts w:ascii="Arial" w:eastAsia="Arial" w:hAnsi="Arial" w:cs="Arial"/>
          <w:color w:val="000000" w:themeColor="text1"/>
        </w:rPr>
        <w:t>The University of North Texas recognizes that student success is promoted by regular attendance and participation in class</w:t>
      </w:r>
      <w:r>
        <w:rPr>
          <w:rFonts w:ascii="Arial" w:eastAsia="Arial" w:hAnsi="Arial" w:cs="Arial"/>
          <w:color w:val="000000" w:themeColor="text1"/>
        </w:rPr>
        <w:t xml:space="preserve">.  </w:t>
      </w:r>
      <w:r w:rsidRPr="00EF03A4">
        <w:rPr>
          <w:rFonts w:ascii="Arial" w:eastAsia="Arial" w:hAnsi="Arial" w:cs="Arial"/>
          <w:color w:val="000000" w:themeColor="text1"/>
        </w:rPr>
        <w:t xml:space="preserve"> The student is responsible for regular and punctual attendance and is expected to participate in all courses </w:t>
      </w:r>
      <w:proofErr w:type="gramStart"/>
      <w:r w:rsidRPr="00EF03A4">
        <w:rPr>
          <w:rFonts w:ascii="Arial" w:eastAsia="Arial" w:hAnsi="Arial" w:cs="Arial"/>
          <w:color w:val="000000" w:themeColor="text1"/>
        </w:rPr>
        <w:t>in</w:t>
      </w:r>
      <w:proofErr w:type="gramEnd"/>
      <w:r w:rsidRPr="00EF03A4">
        <w:rPr>
          <w:rFonts w:ascii="Arial" w:eastAsia="Arial" w:hAnsi="Arial" w:cs="Arial"/>
          <w:color w:val="000000" w:themeColor="text1"/>
        </w:rPr>
        <w:t xml:space="preserve"> which the student is enrolled.  </w:t>
      </w:r>
    </w:p>
    <w:p w14:paraId="3D8D9E3D" w14:textId="77777777" w:rsidR="00EF03A4" w:rsidRDefault="00EF03A4" w:rsidP="00EF03A4">
      <w:r>
        <w:t xml:space="preserve">I expect every student to attend class regularly and promptly. Students are allowed a maximum of two unexcused absences during the semester. You are allowed </w:t>
      </w:r>
      <w:proofErr w:type="gramStart"/>
      <w:r>
        <w:t>two,</w:t>
      </w:r>
      <w:proofErr w:type="gramEnd"/>
      <w:r>
        <w:t xml:space="preserve"> use them for whatever you deem necessary. Remember, however, if you are absent on the day an assignment or extra credit is given, you forfeit those points as they cannot be made up.</w:t>
      </w:r>
    </w:p>
    <w:p w14:paraId="0D5540F0" w14:textId="51799329" w:rsidR="0036171A" w:rsidRDefault="00EF03A4" w:rsidP="00EF03A4">
      <w:r>
        <w:t xml:space="preserve">A student who is absent from a class session is responsible for the </w:t>
      </w:r>
      <w:r w:rsidR="00AF4DC4">
        <w:t>topics</w:t>
      </w:r>
      <w:r>
        <w:t xml:space="preserve"> discussed during that </w:t>
      </w:r>
      <w:proofErr w:type="gramStart"/>
      <w:r>
        <w:t>particular session</w:t>
      </w:r>
      <w:proofErr w:type="gramEnd"/>
      <w:r>
        <w:t>. Notes missed (from lecture, guest speaker, presentations, etc.) will need to be obtained from a fellow classmate. It will be extremely difficult for you to obtain an acceptable grade in this course if you miss class consistently.</w:t>
      </w:r>
    </w:p>
    <w:p w14:paraId="7554DDE4" w14:textId="4EBD3832" w:rsidR="00D65AFD" w:rsidRPr="0073797C" w:rsidRDefault="00EF03A4" w:rsidP="007E59CB">
      <w:r w:rsidRPr="00EF03A4">
        <w:t xml:space="preserve">I reserve the right to request that a student be dropped from the course with a grade of “WF” upon the accumulation of a stated number of unexcused absences. An absence may be excused for the following reasons: a religious holy day, including travel for that purpose; active military service, including travel for that purpose; participation in an official university function; illness or other extenuating circumstances; pregnancy and parenting under Title IX; and when the University is officially closed by the President. The student is responsible for requesting an excused absence in writing as early in the semester as </w:t>
      </w:r>
      <w:proofErr w:type="gramStart"/>
      <w:r w:rsidRPr="00EF03A4">
        <w:t>possible, and</w:t>
      </w:r>
      <w:proofErr w:type="gramEnd"/>
      <w:r w:rsidRPr="00EF03A4">
        <w:t xml:space="preserve"> personally </w:t>
      </w:r>
      <w:proofErr w:type="gramStart"/>
      <w:r w:rsidRPr="00EF03A4">
        <w:t>delivering to me</w:t>
      </w:r>
      <w:proofErr w:type="gramEnd"/>
      <w:r w:rsidRPr="00EF03A4">
        <w:t xml:space="preserve"> satisfactory evidence to substantiate the excused absence.</w:t>
      </w:r>
    </w:p>
    <w:p w14:paraId="544D0929" w14:textId="4C316C1B" w:rsidR="00A91CC0" w:rsidRPr="008B651F" w:rsidRDefault="00B35519" w:rsidP="00A91CC0">
      <w:pPr>
        <w:pStyle w:val="Heading2"/>
      </w:pPr>
      <w:bookmarkStart w:id="38" w:name="_Hlk506403452"/>
      <w:bookmarkStart w:id="39" w:name="_Toc236645305"/>
      <w:r>
        <w:t>ADA Statement</w:t>
      </w:r>
      <w:bookmarkEnd w:id="39"/>
    </w:p>
    <w:p w14:paraId="656B5179" w14:textId="21DCBBD8" w:rsidR="00B35519" w:rsidRPr="00A53618" w:rsidRDefault="00B35519" w:rsidP="00A91CC0">
      <w:pPr>
        <w:rPr>
          <w:rStyle w:val="IntenseEmphasis"/>
          <w:rFonts w:ascii="Tahoma" w:hAnsi="Tahoma" w:cs="Tahoma"/>
          <w:i w:val="0"/>
          <w:iCs w:val="0"/>
          <w:color w:val="auto"/>
        </w:rPr>
      </w:pPr>
      <w:r w:rsidRPr="00B35519">
        <w:rPr>
          <w:rFonts w:ascii="Tahoma" w:hAnsi="Tahoma" w:cs="Tahoma"/>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B35519">
        <w:rPr>
          <w:rFonts w:ascii="Tahoma" w:hAnsi="Tahoma" w:cs="Tahoma"/>
        </w:rPr>
        <w:t>accommodations</w:t>
      </w:r>
      <w:proofErr w:type="gramEnd"/>
      <w:r w:rsidRPr="00B35519">
        <w:rPr>
          <w:rFonts w:ascii="Tahoma" w:hAnsi="Tahoma" w:cs="Tahoma"/>
        </w:rPr>
        <w:t xml:space="preserve"> at any </w:t>
      </w:r>
      <w:proofErr w:type="gramStart"/>
      <w:r w:rsidRPr="00B35519">
        <w:rPr>
          <w:rFonts w:ascii="Tahoma" w:hAnsi="Tahoma" w:cs="Tahoma"/>
        </w:rPr>
        <w:t>time,</w:t>
      </w:r>
      <w:proofErr w:type="gramEnd"/>
      <w:r w:rsidRPr="00B35519">
        <w:rPr>
          <w:rFonts w:ascii="Tahoma" w:hAnsi="Tahoma" w:cs="Tahoma"/>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w:t>
      </w:r>
      <w:hyperlink r:id="rId10" w:history="1">
        <w:r w:rsidRPr="008617B3">
          <w:rPr>
            <w:rStyle w:val="Hyperlink"/>
            <w:rFonts w:ascii="Tahoma" w:hAnsi="Tahoma" w:cs="Tahoma"/>
          </w:rPr>
          <w:t>https://studentaffairs.unt.edu/office-disability-access</w:t>
        </w:r>
      </w:hyperlink>
    </w:p>
    <w:p w14:paraId="6E35148B" w14:textId="58ED36EC" w:rsidR="00A91CC0" w:rsidRPr="008B651F" w:rsidRDefault="00A91CC0" w:rsidP="00A91CC0">
      <w:pPr>
        <w:pStyle w:val="Heading2"/>
      </w:pPr>
      <w:bookmarkStart w:id="40" w:name="_Toc76025903"/>
      <w:bookmarkStart w:id="41" w:name="_Toc79682591"/>
      <w:bookmarkStart w:id="42" w:name="_Toc236645306"/>
      <w:bookmarkEnd w:id="38"/>
      <w:r>
        <w:t>Academic Integrity</w:t>
      </w:r>
      <w:bookmarkEnd w:id="42"/>
    </w:p>
    <w:bookmarkEnd w:id="40"/>
    <w:bookmarkEnd w:id="41"/>
    <w:p w14:paraId="3809D9F4" w14:textId="77777777" w:rsidR="00650515" w:rsidRPr="00650515" w:rsidRDefault="00650515" w:rsidP="00650515">
      <w:pPr>
        <w:rPr>
          <w:rStyle w:val="Heading4Char"/>
          <w:b w:val="0"/>
        </w:rPr>
      </w:pPr>
      <w:r w:rsidRPr="00650515">
        <w:rPr>
          <w:rStyle w:val="Heading4Char"/>
          <w:b w:val="0"/>
        </w:rPr>
        <w:t xml:space="preserve">Academic Integrity Standards and Consequences. According to UNT Policy 06.003, Student Academic Integrity, academic dishonesty occurs when students engage in behaviors including, </w:t>
      </w:r>
      <w:r w:rsidRPr="00650515">
        <w:rPr>
          <w:rStyle w:val="Heading4Char"/>
          <w:b w:val="0"/>
        </w:rPr>
        <w:lastRenderedPageBreak/>
        <w:t xml:space="preserve">but not limited to cheating, fabrication, facilitating academic dishonesty, forgery, plagiarism, and sabotage. A finding of academic dishonesty may result in a range of academic penalties or sanctions ranging from admonition to expulsion from the University. </w:t>
      </w:r>
    </w:p>
    <w:p w14:paraId="6CFB4493" w14:textId="77777777" w:rsidR="00650515" w:rsidRPr="00650515" w:rsidRDefault="00650515" w:rsidP="00650515">
      <w:pPr>
        <w:rPr>
          <w:rStyle w:val="Heading4Char"/>
          <w:b w:val="0"/>
        </w:rPr>
      </w:pPr>
      <w:r w:rsidRPr="00650515">
        <w:rPr>
          <w:rStyle w:val="Heading4Char"/>
          <w:b w:val="0"/>
        </w:rPr>
        <w:t xml:space="preserve">Minor violations such as an inadvertent instance of plagiarism such as </w:t>
      </w:r>
      <w:proofErr w:type="gramStart"/>
      <w:r w:rsidRPr="00650515">
        <w:rPr>
          <w:rStyle w:val="Heading4Char"/>
          <w:b w:val="0"/>
        </w:rPr>
        <w:t>a failure</w:t>
      </w:r>
      <w:proofErr w:type="gramEnd"/>
      <w:r w:rsidRPr="00650515">
        <w:rPr>
          <w:rStyle w:val="Heading4Char"/>
          <w:b w:val="0"/>
        </w:rPr>
        <w:t xml:space="preserve"> to cite/reference a source may result in </w:t>
      </w:r>
      <w:proofErr w:type="gramStart"/>
      <w:r w:rsidRPr="00650515">
        <w:rPr>
          <w:rStyle w:val="Heading4Char"/>
          <w:b w:val="0"/>
        </w:rPr>
        <w:t>an admonition</w:t>
      </w:r>
      <w:proofErr w:type="gramEnd"/>
      <w:r w:rsidRPr="00650515">
        <w:rPr>
          <w:rStyle w:val="Heading4Char"/>
          <w:b w:val="0"/>
        </w:rPr>
        <w:t xml:space="preserve"> or requirement for a resubmission of the assignment.</w:t>
      </w:r>
    </w:p>
    <w:p w14:paraId="7E829A8F" w14:textId="77777777" w:rsidR="00650515" w:rsidRPr="00650515" w:rsidRDefault="00650515" w:rsidP="00650515">
      <w:pPr>
        <w:rPr>
          <w:rStyle w:val="Heading4Char"/>
          <w:b w:val="0"/>
        </w:rPr>
      </w:pPr>
      <w:r w:rsidRPr="00650515">
        <w:rPr>
          <w:rStyle w:val="Heading4Char"/>
          <w:b w:val="0"/>
        </w:rPr>
        <w:t xml:space="preserve">More serious violations will be handled </w:t>
      </w:r>
      <w:proofErr w:type="gramStart"/>
      <w:r w:rsidRPr="00650515">
        <w:rPr>
          <w:rStyle w:val="Heading4Char"/>
          <w:b w:val="0"/>
        </w:rPr>
        <w:t>consistent</w:t>
      </w:r>
      <w:proofErr w:type="gramEnd"/>
      <w:r w:rsidRPr="00650515">
        <w:rPr>
          <w:rStyle w:val="Heading4Char"/>
          <w:b w:val="0"/>
        </w:rPr>
        <w:t xml:space="preserve"> with the severity of the violation.</w:t>
      </w:r>
    </w:p>
    <w:p w14:paraId="486A734D" w14:textId="305D52A4" w:rsidR="00650515" w:rsidRDefault="00650515" w:rsidP="00650515">
      <w:pPr>
        <w:rPr>
          <w:rStyle w:val="Heading4Char"/>
          <w:b w:val="0"/>
        </w:rPr>
      </w:pPr>
      <w:r w:rsidRPr="00650515">
        <w:rPr>
          <w:rStyle w:val="Heading4Char"/>
          <w:b w:val="0"/>
        </w:rPr>
        <w:t>Multiple violations, intentional plagiarism</w:t>
      </w:r>
      <w:r w:rsidR="00DD25B7">
        <w:rPr>
          <w:rStyle w:val="Heading4Char"/>
          <w:b w:val="0"/>
        </w:rPr>
        <w:t xml:space="preserve">, </w:t>
      </w:r>
      <w:r w:rsidRPr="00650515">
        <w:rPr>
          <w:rStyle w:val="Heading4Char"/>
          <w:b w:val="0"/>
        </w:rPr>
        <w:t>forgery, sabotage, or sharing of test answers will result in severe sanctions.</w:t>
      </w:r>
      <w:r w:rsidRPr="00E22672">
        <w:rPr>
          <w:rStyle w:val="Heading4Char"/>
          <w:b w:val="0"/>
        </w:rPr>
        <w:t xml:space="preserve"> </w:t>
      </w:r>
    </w:p>
    <w:p w14:paraId="18AFC126" w14:textId="04F3BDCD" w:rsidR="00A53618" w:rsidRPr="008B651F" w:rsidRDefault="00A53618" w:rsidP="00A53618">
      <w:pPr>
        <w:pStyle w:val="Heading2"/>
      </w:pPr>
      <w:bookmarkStart w:id="43" w:name="_Toc236645307"/>
      <w:r>
        <w:t xml:space="preserve">Use of Generative Artificial Intelligence (ChatGPT, </w:t>
      </w:r>
      <w:r w:rsidR="00EE395A">
        <w:t>Gemini</w:t>
      </w:r>
      <w:r>
        <w:t>,</w:t>
      </w:r>
      <w:r w:rsidR="00EE395A">
        <w:t xml:space="preserve"> CoPilot,</w:t>
      </w:r>
      <w:r>
        <w:t xml:space="preserve"> </w:t>
      </w:r>
      <w:r w:rsidR="001A5A8E">
        <w:t>etc.)</w:t>
      </w:r>
      <w:bookmarkEnd w:id="43"/>
    </w:p>
    <w:p w14:paraId="5F0D141A" w14:textId="65F6F240" w:rsidR="00E706D2" w:rsidRPr="00E706D2" w:rsidRDefault="00E706D2" w:rsidP="00E706D2">
      <w:pPr>
        <w:rPr>
          <w:rStyle w:val="Heading4Char"/>
          <w:b w:val="0"/>
        </w:rPr>
      </w:pPr>
      <w:r w:rsidRPr="00E706D2">
        <w:rPr>
          <w:rStyle w:val="Heading4Char"/>
          <w:b w:val="0"/>
        </w:rPr>
        <w:t xml:space="preserve">Sample Syllabi Statement: In this course, I use GenAI to support my teaching, research, and course preparation. You are permitted to use GenAI tools (such as ChatGPT, Grammarly, or similar platforms) to </w:t>
      </w:r>
      <w:r w:rsidR="0086742F">
        <w:rPr>
          <w:rStyle w:val="Heading4Char"/>
          <w:b w:val="0"/>
        </w:rPr>
        <w:t>SUPPLEMENT</w:t>
      </w:r>
      <w:r w:rsidRPr="00E706D2">
        <w:rPr>
          <w:rStyle w:val="Heading4Char"/>
          <w:b w:val="0"/>
        </w:rPr>
        <w:t>—rather than substitute—</w:t>
      </w:r>
      <w:proofErr w:type="spellStart"/>
      <w:proofErr w:type="gramStart"/>
      <w:r w:rsidRPr="00E706D2">
        <w:rPr>
          <w:rStyle w:val="Heading4Char"/>
          <w:b w:val="0"/>
        </w:rPr>
        <w:t>your</w:t>
      </w:r>
      <w:proofErr w:type="spellEnd"/>
      <w:proofErr w:type="gramEnd"/>
      <w:r w:rsidRPr="00E706D2">
        <w:rPr>
          <w:rStyle w:val="Heading4Char"/>
          <w:b w:val="0"/>
        </w:rPr>
        <w:t xml:space="preserve"> learning. These tools can assist with brainstorming, drafting, editing, and exploring complex ideas, helping you develop skills relevant to your future careers.</w:t>
      </w:r>
    </w:p>
    <w:p w14:paraId="29917FBC" w14:textId="6ABA5507" w:rsidR="00A53618" w:rsidRPr="00650515" w:rsidRDefault="00E706D2" w:rsidP="00E706D2">
      <w:pPr>
        <w:rPr>
          <w:rStyle w:val="Heading4Char"/>
          <w:b w:val="0"/>
        </w:rPr>
      </w:pPr>
      <w:r w:rsidRPr="00E706D2">
        <w:rPr>
          <w:rStyle w:val="Heading4Char"/>
          <w:b w:val="0"/>
        </w:rPr>
        <w:t>However, you remain responsible for the accuracy, integrity, and originality of your work. GenAI tools can produce errors, biases, or fabricated information, so you must critically evaluate all AI-generated content. Proper citation of GenAI use is required [see Section 3 for citation guidelines]. Any work submitted must reflect your own understanding, analysis, and critical engagement with course material. Misuse of GenAI—such as submitting AI-generated work as your own without proper attribution or critical engagement—constitutes academic misconduct under UNT Policy 06.003</w:t>
      </w:r>
      <w:r w:rsidR="00A53618" w:rsidRPr="00650515">
        <w:rPr>
          <w:rStyle w:val="Heading4Char"/>
          <w:b w:val="0"/>
        </w:rPr>
        <w:t xml:space="preserve">. </w:t>
      </w:r>
    </w:p>
    <w:p w14:paraId="1E64CF7A" w14:textId="30A37568" w:rsidR="00A91CC0" w:rsidRPr="008B651F" w:rsidRDefault="00A91CC0" w:rsidP="00A91CC0">
      <w:pPr>
        <w:pStyle w:val="Heading2"/>
      </w:pPr>
      <w:bookmarkStart w:id="44" w:name="_Toc236645308"/>
      <w:r>
        <w:t>Student Behavior and University Policy</w:t>
      </w:r>
      <w:bookmarkEnd w:id="44"/>
    </w:p>
    <w:p w14:paraId="30BC6189" w14:textId="77777777" w:rsidR="006D2393" w:rsidRDefault="006D2393" w:rsidP="00AC2F7B">
      <w:pPr>
        <w:spacing w:before="0" w:after="0"/>
      </w:pPr>
      <w:r w:rsidRPr="006D2393">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Center for Student Rights and Responsibilities to consider whether the student’s conduct violated the Code of Student Conduct. The university’s expectations for </w:t>
      </w:r>
      <w:proofErr w:type="gramStart"/>
      <w:r w:rsidRPr="006D2393">
        <w:t>student conduct</w:t>
      </w:r>
      <w:proofErr w:type="gramEnd"/>
      <w:r w:rsidRPr="006D2393">
        <w:t xml:space="preserve"> apply to all instructional forums, including university and electronic classroom, labs, discussion groups, field trips, etc. The Code of Student Conduct can be found at </w:t>
      </w:r>
      <w:hyperlink r:id="rId11" w:history="1">
        <w:r w:rsidRPr="00FA64B3">
          <w:rPr>
            <w:rStyle w:val="Hyperlink"/>
          </w:rPr>
          <w:t>www.unt.edu/csrr</w:t>
        </w:r>
      </w:hyperlink>
      <w:r w:rsidRPr="006D2393">
        <w:t>.</w:t>
      </w:r>
    </w:p>
    <w:p w14:paraId="62CE521F" w14:textId="77777777" w:rsidR="006D2393" w:rsidRDefault="006D2393" w:rsidP="006D2393">
      <w:pPr>
        <w:spacing w:before="0" w:after="0"/>
        <w:ind w:left="720"/>
      </w:pPr>
    </w:p>
    <w:p w14:paraId="5FAAA076" w14:textId="77777777" w:rsidR="006D2393" w:rsidRDefault="006D2393" w:rsidP="006D2393">
      <w:pPr>
        <w:spacing w:before="0" w:after="0"/>
      </w:pPr>
      <w:r>
        <w:t xml:space="preserve">To be successful at learning and understanding the material in this class, it is essential that you read and complete the assigned material and engage in thoughtful discussions. Your active participation, along with your willingness to engage in thoughtful discussions will be </w:t>
      </w:r>
      <w:proofErr w:type="gramStart"/>
      <w:r>
        <w:t>considered at all times</w:t>
      </w:r>
      <w:proofErr w:type="gramEnd"/>
      <w:r>
        <w:t xml:space="preserve"> during the semester.</w:t>
      </w:r>
    </w:p>
    <w:p w14:paraId="2FDAC16F" w14:textId="77777777" w:rsidR="006D2393" w:rsidRDefault="006D2393" w:rsidP="006D2393">
      <w:pPr>
        <w:spacing w:before="0" w:after="0"/>
      </w:pPr>
    </w:p>
    <w:p w14:paraId="3672AE31" w14:textId="0F559519" w:rsidR="00AC2F7B" w:rsidRDefault="006D2393" w:rsidP="006D2393">
      <w:pPr>
        <w:spacing w:before="0" w:after="0"/>
      </w:pPr>
      <w:r>
        <w:t xml:space="preserve">A classroom, especially during times of discussion, is a place to express ideas, opinions, and engage in thoughtful discussions. Students will </w:t>
      </w:r>
      <w:proofErr w:type="gramStart"/>
      <w:r>
        <w:t>respect the views and opinions of others at all times</w:t>
      </w:r>
      <w:proofErr w:type="gramEnd"/>
      <w:r>
        <w:t xml:space="preserve"> or their status </w:t>
      </w:r>
      <w:proofErr w:type="gramStart"/>
      <w:r>
        <w:t>in</w:t>
      </w:r>
      <w:proofErr w:type="gramEnd"/>
      <w:r>
        <w:t xml:space="preserve"> the course will be examined. In sum, simply be appropriate during all interactions. Each student brings unique insight and perspectives, and that can make for a very interesting and lively discussion forum, but please be appropriate and respectful of others.</w:t>
      </w:r>
    </w:p>
    <w:p w14:paraId="61459F3F" w14:textId="77777777" w:rsidR="006D2393" w:rsidRDefault="006D2393" w:rsidP="006D2393">
      <w:pPr>
        <w:spacing w:before="0" w:after="0"/>
        <w:rPr>
          <w:rFonts w:ascii="Times New Roman" w:hAnsi="Times New Roman" w:cs="Times New Roman"/>
        </w:rPr>
      </w:pPr>
    </w:p>
    <w:p w14:paraId="1E6B4BFF" w14:textId="4F4020BD" w:rsidR="00DC123A" w:rsidRPr="008B651F" w:rsidRDefault="00DC123A" w:rsidP="007E59CB">
      <w:pPr>
        <w:pStyle w:val="Heading2"/>
      </w:pPr>
      <w:bookmarkStart w:id="45" w:name="_Toc76025918"/>
      <w:bookmarkStart w:id="46" w:name="_Toc79682606"/>
      <w:bookmarkStart w:id="47" w:name="_Toc236645309"/>
      <w:r w:rsidRPr="00535D42">
        <w:t>Anti-Discrimination and Title IX Information</w:t>
      </w:r>
      <w:bookmarkEnd w:id="45"/>
      <w:bookmarkEnd w:id="46"/>
      <w:bookmarkEnd w:id="47"/>
    </w:p>
    <w:p w14:paraId="614A5AF6" w14:textId="78B0A117" w:rsidR="00337C22" w:rsidRDefault="00935D00" w:rsidP="00337C22">
      <w:pPr>
        <w:rPr>
          <w:rFonts w:ascii="Tahoma" w:hAnsi="Tahoma" w:cs="Tahoma"/>
        </w:rPr>
      </w:pPr>
      <w:r w:rsidRPr="00935D00">
        <w:rPr>
          <w:rFonts w:ascii="Tahoma" w:hAnsi="Tahoma" w:cs="Tahoma"/>
        </w:rPr>
        <w:t xml:space="preserve">UNT makes reasonable academic accommodation for students with disabilities. Students seeking accommodation must first register with the Office of Disability Accommodation (ODA) </w:t>
      </w:r>
      <w:r w:rsidRPr="00935D00">
        <w:rPr>
          <w:rFonts w:ascii="Tahoma" w:hAnsi="Tahoma" w:cs="Tahoma"/>
        </w:rPr>
        <w:lastRenderedPageBreak/>
        <w:t xml:space="preserve">to verify their eligibility. If a disability is verified, the ODA will provide a student with an accommodation letter to be delivered to faculty to begin a private discussion regarding one’s specific course needs. Students may request </w:t>
      </w:r>
      <w:proofErr w:type="gramStart"/>
      <w:r w:rsidRPr="00935D00">
        <w:rPr>
          <w:rFonts w:ascii="Tahoma" w:hAnsi="Tahoma" w:cs="Tahoma"/>
        </w:rPr>
        <w:t>accommodations</w:t>
      </w:r>
      <w:proofErr w:type="gramEnd"/>
      <w:r w:rsidRPr="00935D00">
        <w:rPr>
          <w:rFonts w:ascii="Tahoma" w:hAnsi="Tahoma" w:cs="Tahoma"/>
        </w:rPr>
        <w:t xml:space="preserve">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w:t>
      </w:r>
    </w:p>
    <w:p w14:paraId="2B20DEA0" w14:textId="4DCEABEC" w:rsidR="00A91CC0" w:rsidRPr="002F06EC" w:rsidRDefault="00A91CC0" w:rsidP="00337C22">
      <w:pPr>
        <w:rPr>
          <w:rFonts w:ascii="Tahoma" w:hAnsi="Tahoma" w:cs="Tahoma"/>
        </w:rPr>
      </w:pPr>
      <w:r w:rsidRPr="00A91CC0">
        <w:rPr>
          <w:rFonts w:ascii="Tahoma" w:hAnsi="Tahoma" w:cs="Tahoma"/>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A91CC0">
        <w:rPr>
          <w:rFonts w:ascii="Tahoma" w:hAnsi="Tahoma" w:cs="Tahoma"/>
        </w:rPr>
        <w:t>investigates</w:t>
      </w:r>
      <w:proofErr w:type="gramEnd"/>
      <w:r w:rsidRPr="00A91CC0">
        <w:rPr>
          <w:rFonts w:ascii="Tahoma" w:hAnsi="Tahoma" w:cs="Tahoma"/>
        </w:rPr>
        <w:t xml:space="preserve"> and takes remedial action when appropriate.</w:t>
      </w:r>
    </w:p>
    <w:p w14:paraId="0971317E" w14:textId="7E49BD99" w:rsidR="00337C22" w:rsidRPr="002F06EC" w:rsidRDefault="00337C22" w:rsidP="00935D00">
      <w:pPr>
        <w:pStyle w:val="Heading3"/>
      </w:pPr>
      <w:bookmarkStart w:id="48" w:name="_Toc236645310"/>
      <w:r w:rsidRPr="002F06EC">
        <w:t>Title IX</w:t>
      </w:r>
      <w:r w:rsidR="00A91CC0">
        <w:t xml:space="preserve"> (Survivor Advocacy)</w:t>
      </w:r>
      <w:bookmarkEnd w:id="48"/>
    </w:p>
    <w:p w14:paraId="3B6C164A" w14:textId="6DFBA2EC" w:rsidR="00A91CC0" w:rsidRDefault="00935D00" w:rsidP="00337C22">
      <w:pPr>
        <w:rPr>
          <w:rFonts w:ascii="Tahoma" w:hAnsi="Tahoma" w:cs="Tahoma"/>
        </w:rPr>
      </w:pPr>
      <w:r w:rsidRPr="00935D00">
        <w:rPr>
          <w:rFonts w:ascii="Tahoma" w:hAnsi="Tahoma" w:cs="Tahoma"/>
        </w:rPr>
        <w:t xml:space="preserve">UNT is committed to providing a safe learning environment free of all forms of sexual misconduct. Federal laws and UNT policies prohibit discrimination </w:t>
      </w:r>
      <w:proofErr w:type="gramStart"/>
      <w:r w:rsidRPr="00935D00">
        <w:rPr>
          <w:rFonts w:ascii="Tahoma" w:hAnsi="Tahoma" w:cs="Tahoma"/>
        </w:rPr>
        <w:t>on the basis of</w:t>
      </w:r>
      <w:proofErr w:type="gramEnd"/>
      <w:r w:rsidRPr="00935D00">
        <w:rPr>
          <w:rFonts w:ascii="Tahoma" w:hAnsi="Tahoma" w:cs="Tahoma"/>
        </w:rPr>
        <w:t xml:space="preserve"> sex as well as sexual misconduct. If you or someone you know is experiencing sexual harassment, relationship violence, stalking and/or sexual assault, there are campus resources available to provide support and assistance. The Survivor Advocates can be reached at SurvivorAdvocate@unt.edu or by calling the Dean of Students Office at 940-565- 2648.</w:t>
      </w:r>
    </w:p>
    <w:p w14:paraId="2C0308F9" w14:textId="5478A06F" w:rsidR="00650515" w:rsidRPr="008B651F" w:rsidRDefault="00650515" w:rsidP="00650515">
      <w:pPr>
        <w:pStyle w:val="Heading2"/>
      </w:pPr>
      <w:bookmarkStart w:id="49" w:name="_Toc236645311"/>
      <w:r>
        <w:t>Retention of Student Records</w:t>
      </w:r>
      <w:bookmarkEnd w:id="49"/>
    </w:p>
    <w:p w14:paraId="232E9E98" w14:textId="0B821561" w:rsidR="00650515" w:rsidRDefault="00650515" w:rsidP="00650515">
      <w:pPr>
        <w:rPr>
          <w:rFonts w:ascii="Tahoma" w:hAnsi="Tahoma" w:cs="Tahoma"/>
        </w:rPr>
      </w:pPr>
      <w:r w:rsidRPr="00650515">
        <w:rPr>
          <w:rFonts w:ascii="Tahoma" w:hAnsi="Tahoma" w:cs="Tahoma"/>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33A7CE46" w14:textId="7257ECE6" w:rsidR="00650515" w:rsidRPr="008B651F" w:rsidRDefault="00650515" w:rsidP="00650515">
      <w:pPr>
        <w:pStyle w:val="Heading2"/>
      </w:pPr>
      <w:bookmarkStart w:id="50" w:name="_Toc236645312"/>
      <w:r>
        <w:t>Access to Information – Eagle Connect</w:t>
      </w:r>
      <w:bookmarkEnd w:id="50"/>
    </w:p>
    <w:p w14:paraId="47A12C4B" w14:textId="46BB2875" w:rsidR="00650515" w:rsidRDefault="00650515" w:rsidP="00650515">
      <w:pPr>
        <w:rPr>
          <w:rFonts w:ascii="Tahoma" w:hAnsi="Tahoma" w:cs="Tahoma"/>
        </w:rPr>
      </w:pPr>
      <w:r w:rsidRPr="00650515">
        <w:rPr>
          <w:rFonts w:ascii="Tahoma" w:hAnsi="Tahoma" w:cs="Tahoma"/>
        </w:rPr>
        <w:t>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 Connect (</w:t>
      </w:r>
      <w:hyperlink r:id="rId12" w:history="1">
        <w:r w:rsidRPr="009A10B9">
          <w:rPr>
            <w:rStyle w:val="Hyperlink"/>
            <w:rFonts w:ascii="Tahoma" w:hAnsi="Tahoma" w:cs="Tahoma"/>
          </w:rPr>
          <w:t>https://it.unt.edu/eagleconnect</w:t>
        </w:r>
      </w:hyperlink>
      <w:r w:rsidRPr="00650515">
        <w:rPr>
          <w:rFonts w:ascii="Tahoma" w:hAnsi="Tahoma" w:cs="Tahoma"/>
        </w:rPr>
        <w:t>).</w:t>
      </w:r>
    </w:p>
    <w:p w14:paraId="20108E78" w14:textId="7ECC9548" w:rsidR="00650515" w:rsidRPr="008B651F" w:rsidRDefault="00650515" w:rsidP="00650515">
      <w:pPr>
        <w:pStyle w:val="Heading2"/>
      </w:pPr>
      <w:bookmarkStart w:id="51" w:name="_Toc236645313"/>
      <w:r>
        <w:t>Survivor Advocacy</w:t>
      </w:r>
      <w:bookmarkEnd w:id="51"/>
    </w:p>
    <w:p w14:paraId="36365FF8" w14:textId="77777777" w:rsidR="00650515" w:rsidRDefault="00650515" w:rsidP="00650515">
      <w:pPr>
        <w:rPr>
          <w:rFonts w:ascii="Tahoma" w:hAnsi="Tahoma" w:cs="Tahoma"/>
        </w:rPr>
      </w:pPr>
      <w:r w:rsidRPr="00650515">
        <w:rPr>
          <w:rFonts w:ascii="Tahoma" w:hAnsi="Tahoma" w:cs="Tahoma"/>
        </w:rPr>
        <w:t>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 Connect (</w:t>
      </w:r>
      <w:hyperlink r:id="rId13" w:history="1">
        <w:r w:rsidRPr="009A10B9">
          <w:rPr>
            <w:rStyle w:val="Hyperlink"/>
            <w:rFonts w:ascii="Tahoma" w:hAnsi="Tahoma" w:cs="Tahoma"/>
          </w:rPr>
          <w:t>https://it.unt.edu/eagleconnect</w:t>
        </w:r>
      </w:hyperlink>
      <w:r w:rsidRPr="00650515">
        <w:rPr>
          <w:rFonts w:ascii="Tahoma" w:hAnsi="Tahoma" w:cs="Tahoma"/>
        </w:rPr>
        <w:t>).</w:t>
      </w:r>
    </w:p>
    <w:p w14:paraId="64136CF9" w14:textId="77777777" w:rsidR="006F5E03" w:rsidRDefault="006F5E03" w:rsidP="00650515">
      <w:pPr>
        <w:rPr>
          <w:rFonts w:ascii="Tahoma" w:hAnsi="Tahoma" w:cs="Tahoma"/>
        </w:rPr>
      </w:pPr>
    </w:p>
    <w:p w14:paraId="28F31181" w14:textId="66BD46FE" w:rsidR="00A91CC0" w:rsidRDefault="00A91CC0" w:rsidP="00A91CC0">
      <w:pPr>
        <w:pStyle w:val="Heading2"/>
      </w:pPr>
      <w:bookmarkStart w:id="52" w:name="_Toc236645314"/>
      <w:r>
        <w:lastRenderedPageBreak/>
        <w:t>Important Notice for F-1 Students Taking Distance Education Courses</w:t>
      </w:r>
      <w:bookmarkEnd w:id="52"/>
    </w:p>
    <w:p w14:paraId="2AA51982" w14:textId="77777777" w:rsidR="00A91CC0" w:rsidRPr="00A91CC0" w:rsidRDefault="00A91CC0" w:rsidP="00F8569E">
      <w:pPr>
        <w:pStyle w:val="Heading3"/>
      </w:pPr>
      <w:bookmarkStart w:id="53" w:name="_Toc236645315"/>
      <w:r w:rsidRPr="00A91CC0">
        <w:t>Federal Regulation</w:t>
      </w:r>
      <w:bookmarkEnd w:id="53"/>
    </w:p>
    <w:p w14:paraId="1AD05A2F" w14:textId="77777777" w:rsidR="00A91CC0" w:rsidRPr="00A91CC0" w:rsidRDefault="00A91CC0" w:rsidP="00F8569E">
      <w:r w:rsidRPr="00A91CC0">
        <w:t>To read detailed Immigration and Customs Enforcement regulations for F-1 students taking online courses, please go to the Electronic Code of Federal Regulations website (http://www.ecfr.gov/). The specific portion concerning distance education courses is located at Title 8 CFR 214.2 Paragraph (f)(6)(</w:t>
      </w:r>
      <w:proofErr w:type="spellStart"/>
      <w:r w:rsidRPr="00A91CC0">
        <w:t>i</w:t>
      </w:r>
      <w:proofErr w:type="spellEnd"/>
      <w:r w:rsidRPr="00A91CC0">
        <w:t>)(G).</w:t>
      </w:r>
    </w:p>
    <w:p w14:paraId="46207B44" w14:textId="77777777" w:rsidR="00A91CC0" w:rsidRPr="00A91CC0" w:rsidRDefault="00A91CC0" w:rsidP="00F8569E">
      <w:r w:rsidRPr="00A91CC0">
        <w:t xml:space="preserve">The paragraph reads: </w:t>
      </w:r>
    </w:p>
    <w:p w14:paraId="4A7C3F70" w14:textId="7B880B7B" w:rsidR="00650515" w:rsidRDefault="00A91CC0" w:rsidP="00F8569E">
      <w:r w:rsidRPr="00A91CC0">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A91CC0">
        <w:t>through the use of</w:t>
      </w:r>
      <w:proofErr w:type="gramEnd"/>
      <w:r w:rsidRPr="00A91CC0">
        <w:t xml:space="preserve"> television, audio, or computer transmission including open broadcast, closed circuit, cable, </w:t>
      </w:r>
      <w:proofErr w:type="gramStart"/>
      <w:r w:rsidRPr="00A91CC0">
        <w:t>microwave, or</w:t>
      </w:r>
      <w:proofErr w:type="gramEnd"/>
      <w:r w:rsidRPr="00A91CC0">
        <w:t xml:space="preserve"> satellite, audio conferencing, or computer conferencing. If the F-1 student's course of study is in a language study program, no on-line or distance education classes may be considered to count toward a student's full course of study requirement</w:t>
      </w:r>
      <w:r>
        <w:t>.</w:t>
      </w:r>
    </w:p>
    <w:p w14:paraId="4413E13F" w14:textId="5C98B751" w:rsidR="00A91CC0" w:rsidRDefault="00A91CC0" w:rsidP="00A91CC0">
      <w:pPr>
        <w:pStyle w:val="Heading3"/>
      </w:pPr>
      <w:bookmarkStart w:id="54" w:name="_Toc236645316"/>
      <w:r>
        <w:t>University of North Texas Compliance</w:t>
      </w:r>
      <w:bookmarkEnd w:id="54"/>
    </w:p>
    <w:p w14:paraId="2952D951" w14:textId="77777777" w:rsidR="00A91CC0" w:rsidRPr="00A91CC0" w:rsidRDefault="00A91CC0" w:rsidP="00F8569E">
      <w:pPr>
        <w:rPr>
          <w:b/>
          <w:bCs/>
        </w:rPr>
      </w:pPr>
      <w:r w:rsidRPr="00A91CC0">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6A67C53A" w14:textId="77777777" w:rsidR="00A91CC0" w:rsidRPr="00A91CC0" w:rsidRDefault="00A91CC0" w:rsidP="00F8569E">
      <w:pPr>
        <w:rPr>
          <w:b/>
          <w:bCs/>
        </w:rPr>
      </w:pPr>
      <w:r w:rsidRPr="00A91CC0">
        <w:t>If such an on-campus activity is required, it is the student’s responsibility to do the following:</w:t>
      </w:r>
    </w:p>
    <w:p w14:paraId="2A0622E1" w14:textId="77777777" w:rsidR="00A91CC0" w:rsidRPr="00A91CC0" w:rsidRDefault="00A91CC0" w:rsidP="00F8569E">
      <w:pPr>
        <w:rPr>
          <w:b/>
          <w:bCs/>
        </w:rPr>
      </w:pPr>
      <w:r w:rsidRPr="00A91CC0">
        <w:t>(1) Submit a written request to the instructor for an on-campus experiential component within one week of the start of the course.</w:t>
      </w:r>
    </w:p>
    <w:p w14:paraId="4874DF4A" w14:textId="77777777" w:rsidR="00A91CC0" w:rsidRPr="00A91CC0" w:rsidRDefault="00A91CC0" w:rsidP="00F8569E">
      <w:pPr>
        <w:rPr>
          <w:b/>
          <w:bCs/>
        </w:rPr>
      </w:pPr>
      <w:r w:rsidRPr="00A91CC0">
        <w:t>(2) Ensure that the activity on campus takes place and the instructor documents it in writing with a notice sent to the International Student and Scholar Services Office.  ISSS has a form available that you may use for this purpose.</w:t>
      </w:r>
    </w:p>
    <w:p w14:paraId="3B6AB733" w14:textId="1FAFE05E" w:rsidR="00A91CC0" w:rsidRDefault="00A91CC0" w:rsidP="00F8569E">
      <w:pPr>
        <w:rPr>
          <w:b/>
          <w:bCs/>
        </w:rPr>
      </w:pPr>
      <w:r w:rsidRPr="00A91CC0">
        <w:t>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internationaladvising@unt.edu) to get clarification before the one-week deadline.</w:t>
      </w:r>
    </w:p>
    <w:p w14:paraId="482F6528" w14:textId="09748308" w:rsidR="00A91CC0" w:rsidRDefault="00A91CC0" w:rsidP="00A91CC0">
      <w:pPr>
        <w:pStyle w:val="Heading3"/>
      </w:pPr>
      <w:bookmarkStart w:id="55" w:name="_Toc236645317"/>
      <w:r>
        <w:t>Student Verification</w:t>
      </w:r>
      <w:bookmarkEnd w:id="55"/>
    </w:p>
    <w:p w14:paraId="5F4F23EB" w14:textId="77777777" w:rsidR="00A91CC0" w:rsidRPr="00A91CC0" w:rsidRDefault="00A91CC0" w:rsidP="00F8569E">
      <w:pPr>
        <w:rPr>
          <w:b/>
          <w:bCs/>
        </w:rPr>
      </w:pPr>
      <w:r w:rsidRPr="00A91CC0">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57E25B64" w14:textId="250B3154" w:rsidR="00A91CC0" w:rsidRDefault="00A91CC0" w:rsidP="00F8569E">
      <w:r w:rsidRPr="00A91CC0">
        <w:t>See UNT Policy 07-002 Student Identity Verification, Privacy, and Notification and Distance Education Courses (</w:t>
      </w:r>
      <w:hyperlink r:id="rId14" w:history="1">
        <w:r w:rsidRPr="009A10B9">
          <w:rPr>
            <w:rStyle w:val="Hyperlink"/>
          </w:rPr>
          <w:t>https://policy.unt.edu/policy/07-002</w:t>
        </w:r>
      </w:hyperlink>
      <w:r w:rsidRPr="00A91CC0">
        <w:t>).</w:t>
      </w:r>
    </w:p>
    <w:p w14:paraId="3ACF2496" w14:textId="5D8BD11E" w:rsidR="00337C22" w:rsidRDefault="00935D00" w:rsidP="00A91CC0">
      <w:pPr>
        <w:pStyle w:val="Heading3"/>
      </w:pPr>
      <w:bookmarkStart w:id="56" w:name="_Toc236645318"/>
      <w:r>
        <w:t>Succeed at UNT</w:t>
      </w:r>
      <w:bookmarkEnd w:id="56"/>
    </w:p>
    <w:p w14:paraId="7C829243" w14:textId="5B7089B5" w:rsidR="00935D00" w:rsidRDefault="00935D00" w:rsidP="00935D00">
      <w:r w:rsidRPr="00935D00">
        <w:lastRenderedPageBreak/>
        <w:t xml:space="preserve">UNT endeavors to offer you a high-quality education and to provide a supportive environment to help you learn and </w:t>
      </w:r>
      <w:proofErr w:type="gramStart"/>
      <w:r w:rsidRPr="00935D00">
        <w:t>grown</w:t>
      </w:r>
      <w:proofErr w:type="gramEnd"/>
      <w:r w:rsidRPr="00935D00">
        <w:t xml:space="preserve">. And, as a faculty member, I am committed to helping you be successful as a student. Here’s how to succeed at UNT: Show up. </w:t>
      </w:r>
      <w:proofErr w:type="gramStart"/>
      <w:r w:rsidRPr="00935D00">
        <w:t>Find</w:t>
      </w:r>
      <w:proofErr w:type="gramEnd"/>
      <w:r w:rsidRPr="00935D00">
        <w:t xml:space="preserve"> Support. Get </w:t>
      </w:r>
      <w:proofErr w:type="gramStart"/>
      <w:r w:rsidRPr="00935D00">
        <w:t>advised</w:t>
      </w:r>
      <w:proofErr w:type="gramEnd"/>
      <w:r w:rsidRPr="00935D00">
        <w:t>. Be prepared. Get involved. Stay focused. To learn more about campus resources and information on how you can achieve success</w:t>
      </w:r>
      <w:r>
        <w:t xml:space="preserve">, </w:t>
      </w:r>
      <w:hyperlink r:id="rId15" w:history="1">
        <w:r w:rsidRPr="00FA64B3">
          <w:rPr>
            <w:rStyle w:val="Hyperlink"/>
          </w:rPr>
          <w:t>https://success.unt.edu/</w:t>
        </w:r>
      </w:hyperlink>
      <w:r>
        <w:t>.</w:t>
      </w:r>
    </w:p>
    <w:p w14:paraId="5D6B3748" w14:textId="39E10602" w:rsidR="00215114" w:rsidRDefault="00806238" w:rsidP="00B66D61">
      <w:pPr>
        <w:pStyle w:val="Heading2"/>
      </w:pPr>
      <w:bookmarkStart w:id="57" w:name="_Toc76025922"/>
      <w:bookmarkStart w:id="58" w:name="_Toc79682610"/>
      <w:bookmarkStart w:id="59" w:name="_Toc236645319"/>
      <w:r>
        <w:t>Emergency Response Information</w:t>
      </w:r>
      <w:bookmarkEnd w:id="57"/>
      <w:bookmarkEnd w:id="58"/>
      <w:bookmarkEnd w:id="59"/>
    </w:p>
    <w:p w14:paraId="7C26FB9A" w14:textId="728A8321" w:rsidR="00153D45" w:rsidRPr="009F4460" w:rsidRDefault="00935D00" w:rsidP="009F4460">
      <w:pPr>
        <w:pStyle w:val="BodyText"/>
        <w:rPr>
          <w:szCs w:val="22"/>
        </w:rPr>
      </w:pPr>
      <w:r w:rsidRPr="00935D00">
        <w:rPr>
          <w:szCs w:val="22"/>
        </w:rPr>
        <w:t xml:space="preserve">UNT uses a system called Eagle Alert to quickly notify you with critical information in the event of an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my.unt.edu. Some helpful emergency preparedness actions include: 1) know the evacuation routes and severe weather shelter areas in the buildings where your classes are held, 2) determine how you will contact family and friends if phones are temporarily unavailable, and 3) identify where you will go if you need to evacuate the Denton area suddenly. In the event of a university closure, please refer to Canvas for contingency plans for covering course materials. </w:t>
      </w:r>
      <w:bookmarkStart w:id="60" w:name="_Toc76025923"/>
      <w:bookmarkStart w:id="61" w:name="_Toc79682611"/>
    </w:p>
    <w:p w14:paraId="6EDED0EF" w14:textId="4CA8A0A0" w:rsidR="00361443" w:rsidRDefault="001A3A3B" w:rsidP="007E59CB">
      <w:pPr>
        <w:pStyle w:val="Heading1"/>
      </w:pPr>
      <w:bookmarkStart w:id="62" w:name="_Toc236645320"/>
      <w:r>
        <w:t xml:space="preserve">Tentative </w:t>
      </w:r>
      <w:r w:rsidR="00361443" w:rsidRPr="00C32D37">
        <w:t>Course Schedule</w:t>
      </w:r>
      <w:bookmarkEnd w:id="60"/>
      <w:bookmarkEnd w:id="61"/>
      <w:bookmarkEnd w:id="62"/>
    </w:p>
    <w:p w14:paraId="18DBDB5E" w14:textId="0F6E3DCD" w:rsidR="00480503" w:rsidRPr="00541D70" w:rsidRDefault="00480503" w:rsidP="007E59CB">
      <w:r w:rsidRPr="00541D70">
        <w:t>This calendar represents my current plans and objectives. As we go through the semester, those plans may need to change to enhance the class learning opportunities. Such changes will be clearly communicated.</w:t>
      </w:r>
    </w:p>
    <w:tbl>
      <w:tblPr>
        <w:tblStyle w:val="TableGrid"/>
        <w:tblW w:w="925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Caption w:val="Course Schedule"/>
        <w:tblDescription w:val="Table outlines the topic, reading, and assignment / activity for each day, week, or module (depending on how the class is organized)."/>
      </w:tblPr>
      <w:tblGrid>
        <w:gridCol w:w="1785"/>
        <w:gridCol w:w="3780"/>
        <w:gridCol w:w="3690"/>
      </w:tblGrid>
      <w:tr w:rsidR="00B35519" w:rsidRPr="00C32D37" w14:paraId="04D172A5" w14:textId="77777777" w:rsidTr="00B35519">
        <w:trPr>
          <w:trHeight w:val="377"/>
          <w:tblHeader/>
        </w:trPr>
        <w:tc>
          <w:tcPr>
            <w:tcW w:w="1785" w:type="dxa"/>
            <w:tcBorders>
              <w:top w:val="single" w:sz="12" w:space="0" w:color="auto"/>
              <w:left w:val="single" w:sz="12" w:space="0" w:color="auto"/>
              <w:bottom w:val="single" w:sz="2" w:space="0" w:color="auto"/>
            </w:tcBorders>
            <w:shd w:val="clear" w:color="auto" w:fill="D0CECE" w:themeFill="background2" w:themeFillShade="E6"/>
          </w:tcPr>
          <w:p w14:paraId="268DFACC" w14:textId="77777777" w:rsidR="00B35519" w:rsidRPr="001D3D41" w:rsidRDefault="00B35519" w:rsidP="007E59CB">
            <w:pPr>
              <w:rPr>
                <w:b/>
              </w:rPr>
            </w:pPr>
            <w:r w:rsidRPr="001D3D41">
              <w:rPr>
                <w:b/>
              </w:rPr>
              <w:t>Date</w:t>
            </w:r>
          </w:p>
        </w:tc>
        <w:tc>
          <w:tcPr>
            <w:tcW w:w="3780" w:type="dxa"/>
            <w:tcBorders>
              <w:top w:val="single" w:sz="12" w:space="0" w:color="auto"/>
              <w:bottom w:val="single" w:sz="2" w:space="0" w:color="auto"/>
            </w:tcBorders>
            <w:shd w:val="clear" w:color="auto" w:fill="D0CECE" w:themeFill="background2" w:themeFillShade="E6"/>
          </w:tcPr>
          <w:p w14:paraId="2FDB1FC1" w14:textId="77777777" w:rsidR="00B35519" w:rsidRPr="001D3D41" w:rsidRDefault="00B35519" w:rsidP="007E59CB">
            <w:pPr>
              <w:rPr>
                <w:b/>
              </w:rPr>
            </w:pPr>
            <w:r w:rsidRPr="001D3D41">
              <w:rPr>
                <w:b/>
              </w:rPr>
              <w:t>Topic</w:t>
            </w:r>
          </w:p>
        </w:tc>
        <w:tc>
          <w:tcPr>
            <w:tcW w:w="3690" w:type="dxa"/>
            <w:tcBorders>
              <w:top w:val="single" w:sz="12" w:space="0" w:color="auto"/>
              <w:bottom w:val="single" w:sz="2" w:space="0" w:color="auto"/>
            </w:tcBorders>
            <w:shd w:val="clear" w:color="auto" w:fill="D0CECE" w:themeFill="background2" w:themeFillShade="E6"/>
          </w:tcPr>
          <w:p w14:paraId="045E0775" w14:textId="788F8123" w:rsidR="00B35519" w:rsidRPr="001D3D41" w:rsidRDefault="00B35519" w:rsidP="007E59CB">
            <w:pPr>
              <w:rPr>
                <w:b/>
              </w:rPr>
            </w:pPr>
            <w:r>
              <w:rPr>
                <w:b/>
              </w:rPr>
              <w:t>Corresponding Readings</w:t>
            </w:r>
          </w:p>
        </w:tc>
      </w:tr>
      <w:tr w:rsidR="00B35519" w:rsidRPr="00C32D37" w14:paraId="37E10C2A" w14:textId="77777777" w:rsidTr="00445B6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7AA2F685" w14:textId="5BD8656E" w:rsidR="00B35519" w:rsidRPr="00D84DDB" w:rsidRDefault="006F5E03" w:rsidP="007E59CB">
            <w:pPr>
              <w:rPr>
                <w:sz w:val="20"/>
                <w:szCs w:val="20"/>
              </w:rPr>
            </w:pPr>
            <w:r>
              <w:rPr>
                <w:sz w:val="20"/>
                <w:szCs w:val="20"/>
              </w:rPr>
              <w:t>Week 1</w:t>
            </w:r>
          </w:p>
        </w:tc>
        <w:tc>
          <w:tcPr>
            <w:tcW w:w="378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58D834D7" w14:textId="0B8DA77C" w:rsidR="00B35519" w:rsidRPr="00D84DDB" w:rsidRDefault="00B35519" w:rsidP="00B35519">
            <w:pPr>
              <w:pStyle w:val="Default"/>
              <w:rPr>
                <w:rFonts w:ascii="Arial" w:hAnsi="Arial" w:cs="Arial"/>
                <w:sz w:val="20"/>
                <w:szCs w:val="20"/>
              </w:rPr>
            </w:pPr>
            <w:r w:rsidRPr="00D84DDB">
              <w:rPr>
                <w:rFonts w:ascii="Arial" w:hAnsi="Arial" w:cs="Arial"/>
                <w:sz w:val="20"/>
                <w:szCs w:val="20"/>
              </w:rPr>
              <w:t>Introduction and Course/Syllabus Review</w:t>
            </w:r>
          </w:p>
        </w:tc>
        <w:tc>
          <w:tcPr>
            <w:tcW w:w="369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797004ED" w14:textId="41263B65" w:rsidR="00B35519" w:rsidRPr="00D84DDB" w:rsidRDefault="006F5E03" w:rsidP="007E59CB">
            <w:pPr>
              <w:rPr>
                <w:sz w:val="20"/>
                <w:szCs w:val="20"/>
              </w:rPr>
            </w:pPr>
            <w:r>
              <w:rPr>
                <w:sz w:val="20"/>
                <w:szCs w:val="20"/>
              </w:rPr>
              <w:t>Read Chapter 1</w:t>
            </w:r>
            <w:r w:rsidR="00A44907">
              <w:rPr>
                <w:sz w:val="20"/>
                <w:szCs w:val="20"/>
              </w:rPr>
              <w:t xml:space="preserve"> and 3 textbook</w:t>
            </w:r>
          </w:p>
        </w:tc>
      </w:tr>
      <w:tr w:rsidR="00B35519" w:rsidRPr="00C32D37" w14:paraId="1D5A1064" w14:textId="77777777" w:rsidTr="00445B6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488B35EB" w14:textId="39239F6E" w:rsidR="00B35519" w:rsidRPr="00D84DDB" w:rsidRDefault="00E905D4" w:rsidP="00A4702F">
            <w:pPr>
              <w:rPr>
                <w:sz w:val="20"/>
                <w:szCs w:val="20"/>
              </w:rPr>
            </w:pPr>
            <w:r>
              <w:rPr>
                <w:sz w:val="20"/>
                <w:szCs w:val="20"/>
              </w:rPr>
              <w:t>Aug 17-</w:t>
            </w:r>
            <w:r w:rsidR="0082608C">
              <w:rPr>
                <w:sz w:val="20"/>
                <w:szCs w:val="20"/>
              </w:rPr>
              <w:t>19</w:t>
            </w:r>
          </w:p>
        </w:tc>
        <w:tc>
          <w:tcPr>
            <w:tcW w:w="378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1FA055CF" w14:textId="0BDDA3A3" w:rsidR="00B35519" w:rsidRPr="00D84DDB" w:rsidRDefault="00A44907" w:rsidP="00A4702F">
            <w:pPr>
              <w:rPr>
                <w:sz w:val="20"/>
                <w:szCs w:val="20"/>
              </w:rPr>
            </w:pPr>
            <w:r>
              <w:rPr>
                <w:sz w:val="20"/>
                <w:szCs w:val="20"/>
              </w:rPr>
              <w:t>Defining Terrorism</w:t>
            </w:r>
          </w:p>
        </w:tc>
        <w:tc>
          <w:tcPr>
            <w:tcW w:w="369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6508AD14" w14:textId="71C3116D" w:rsidR="00B35519" w:rsidRPr="005A4D1A" w:rsidRDefault="00A44907" w:rsidP="00A4702F">
            <w:pPr>
              <w:rPr>
                <w:b/>
                <w:bCs/>
                <w:sz w:val="20"/>
                <w:szCs w:val="20"/>
              </w:rPr>
            </w:pPr>
            <w:r>
              <w:rPr>
                <w:b/>
                <w:bCs/>
                <w:sz w:val="20"/>
                <w:szCs w:val="20"/>
              </w:rPr>
              <w:t>Exercise: Is it Terrorism?</w:t>
            </w:r>
          </w:p>
        </w:tc>
      </w:tr>
      <w:tr w:rsidR="00445B68" w:rsidRPr="00C32D37" w14:paraId="027FA173" w14:textId="77777777" w:rsidTr="00B35519">
        <w:trPr>
          <w:trHeight w:val="263"/>
        </w:trPr>
        <w:tc>
          <w:tcPr>
            <w:tcW w:w="1785" w:type="dxa"/>
            <w:tcBorders>
              <w:top w:val="single" w:sz="2" w:space="0" w:color="auto"/>
              <w:left w:val="single" w:sz="12" w:space="0" w:color="auto"/>
              <w:bottom w:val="single" w:sz="2" w:space="0" w:color="auto"/>
              <w:right w:val="single" w:sz="2" w:space="0" w:color="auto"/>
            </w:tcBorders>
          </w:tcPr>
          <w:p w14:paraId="1E299C19" w14:textId="1447C7AD" w:rsidR="00445B68" w:rsidRPr="00D84DDB" w:rsidRDefault="006F5E03" w:rsidP="00445B68">
            <w:pPr>
              <w:rPr>
                <w:sz w:val="20"/>
                <w:szCs w:val="20"/>
              </w:rPr>
            </w:pPr>
            <w:r>
              <w:rPr>
                <w:sz w:val="20"/>
                <w:szCs w:val="20"/>
              </w:rPr>
              <w:t>Week 2</w:t>
            </w:r>
          </w:p>
        </w:tc>
        <w:tc>
          <w:tcPr>
            <w:tcW w:w="3780" w:type="dxa"/>
            <w:tcBorders>
              <w:top w:val="single" w:sz="2" w:space="0" w:color="auto"/>
              <w:left w:val="single" w:sz="2" w:space="0" w:color="auto"/>
              <w:bottom w:val="single" w:sz="2" w:space="0" w:color="auto"/>
              <w:right w:val="single" w:sz="2" w:space="0" w:color="auto"/>
            </w:tcBorders>
          </w:tcPr>
          <w:p w14:paraId="3D561A83" w14:textId="0BC88C18" w:rsidR="00445B68" w:rsidRPr="00D84DDB" w:rsidRDefault="00060324" w:rsidP="00445B68">
            <w:pPr>
              <w:rPr>
                <w:sz w:val="20"/>
                <w:szCs w:val="20"/>
              </w:rPr>
            </w:pPr>
            <w:r>
              <w:rPr>
                <w:sz w:val="20"/>
                <w:szCs w:val="20"/>
              </w:rPr>
              <w:t xml:space="preserve">Terrorism </w:t>
            </w:r>
            <w:r w:rsidR="00620FF3">
              <w:rPr>
                <w:sz w:val="20"/>
                <w:szCs w:val="20"/>
              </w:rPr>
              <w:t xml:space="preserve">History </w:t>
            </w:r>
          </w:p>
        </w:tc>
        <w:tc>
          <w:tcPr>
            <w:tcW w:w="3690" w:type="dxa"/>
            <w:tcBorders>
              <w:top w:val="single" w:sz="2" w:space="0" w:color="auto"/>
              <w:left w:val="single" w:sz="2" w:space="0" w:color="auto"/>
              <w:bottom w:val="single" w:sz="2" w:space="0" w:color="auto"/>
              <w:right w:val="single" w:sz="2" w:space="0" w:color="auto"/>
            </w:tcBorders>
          </w:tcPr>
          <w:p w14:paraId="2B43EC9B" w14:textId="274C7FBA" w:rsidR="00445B68" w:rsidRPr="00D84DDB" w:rsidRDefault="006F5E03" w:rsidP="00445B68">
            <w:pPr>
              <w:rPr>
                <w:sz w:val="20"/>
                <w:szCs w:val="20"/>
              </w:rPr>
            </w:pPr>
            <w:r>
              <w:rPr>
                <w:sz w:val="20"/>
                <w:szCs w:val="20"/>
              </w:rPr>
              <w:t>Read Chapter 2</w:t>
            </w:r>
            <w:r w:rsidR="00060324">
              <w:rPr>
                <w:sz w:val="20"/>
                <w:szCs w:val="20"/>
              </w:rPr>
              <w:t xml:space="preserve"> textbook</w:t>
            </w:r>
          </w:p>
        </w:tc>
      </w:tr>
      <w:tr w:rsidR="00445B68" w:rsidRPr="00C32D37" w14:paraId="6BCF83F0" w14:textId="77777777" w:rsidTr="00B35519">
        <w:trPr>
          <w:trHeight w:val="263"/>
        </w:trPr>
        <w:tc>
          <w:tcPr>
            <w:tcW w:w="1785" w:type="dxa"/>
            <w:tcBorders>
              <w:top w:val="single" w:sz="2" w:space="0" w:color="auto"/>
              <w:left w:val="single" w:sz="12" w:space="0" w:color="auto"/>
              <w:bottom w:val="single" w:sz="2" w:space="0" w:color="auto"/>
              <w:right w:val="single" w:sz="2" w:space="0" w:color="auto"/>
            </w:tcBorders>
          </w:tcPr>
          <w:p w14:paraId="3621BAF7" w14:textId="242F5AB6" w:rsidR="00445B68" w:rsidRPr="00D84DDB" w:rsidRDefault="001325A6" w:rsidP="00445B68">
            <w:pPr>
              <w:rPr>
                <w:sz w:val="20"/>
                <w:szCs w:val="20"/>
              </w:rPr>
            </w:pPr>
            <w:r>
              <w:rPr>
                <w:sz w:val="20"/>
                <w:szCs w:val="20"/>
              </w:rPr>
              <w:t xml:space="preserve">Aug </w:t>
            </w:r>
            <w:r w:rsidR="00C26C5C">
              <w:rPr>
                <w:sz w:val="20"/>
                <w:szCs w:val="20"/>
              </w:rPr>
              <w:t>24-26</w:t>
            </w:r>
          </w:p>
        </w:tc>
        <w:tc>
          <w:tcPr>
            <w:tcW w:w="3780" w:type="dxa"/>
            <w:tcBorders>
              <w:top w:val="single" w:sz="2" w:space="0" w:color="auto"/>
              <w:left w:val="single" w:sz="2" w:space="0" w:color="auto"/>
              <w:bottom w:val="single" w:sz="2" w:space="0" w:color="auto"/>
              <w:right w:val="single" w:sz="2" w:space="0" w:color="auto"/>
            </w:tcBorders>
          </w:tcPr>
          <w:p w14:paraId="470E61B5" w14:textId="47B7ACCB" w:rsidR="00445B68" w:rsidRPr="00D84DDB" w:rsidRDefault="00445B68" w:rsidP="00445B68">
            <w:pPr>
              <w:rPr>
                <w:sz w:val="20"/>
                <w:szCs w:val="20"/>
              </w:rPr>
            </w:pPr>
          </w:p>
        </w:tc>
        <w:tc>
          <w:tcPr>
            <w:tcW w:w="3690" w:type="dxa"/>
            <w:tcBorders>
              <w:top w:val="single" w:sz="2" w:space="0" w:color="auto"/>
              <w:left w:val="single" w:sz="2" w:space="0" w:color="auto"/>
              <w:bottom w:val="single" w:sz="2" w:space="0" w:color="auto"/>
              <w:right w:val="single" w:sz="2" w:space="0" w:color="auto"/>
            </w:tcBorders>
          </w:tcPr>
          <w:p w14:paraId="0DC73DA4" w14:textId="06B739F5" w:rsidR="00445B68" w:rsidRPr="00D84DDB" w:rsidRDefault="00060324" w:rsidP="00445B68">
            <w:pPr>
              <w:rPr>
                <w:sz w:val="20"/>
                <w:szCs w:val="20"/>
              </w:rPr>
            </w:pPr>
            <w:r>
              <w:rPr>
                <w:b/>
                <w:bCs/>
                <w:sz w:val="20"/>
                <w:szCs w:val="20"/>
              </w:rPr>
              <w:t>Quiz 1</w:t>
            </w:r>
          </w:p>
        </w:tc>
      </w:tr>
      <w:tr w:rsidR="00445B68" w:rsidRPr="00C32D37" w14:paraId="5EBB9E74" w14:textId="77777777" w:rsidTr="00445B6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64A89A05" w14:textId="048E1A7F" w:rsidR="00445B68" w:rsidRPr="00D84DDB" w:rsidRDefault="006F5E03" w:rsidP="00445B68">
            <w:pPr>
              <w:rPr>
                <w:sz w:val="20"/>
                <w:szCs w:val="20"/>
              </w:rPr>
            </w:pPr>
            <w:r>
              <w:rPr>
                <w:sz w:val="20"/>
                <w:szCs w:val="20"/>
              </w:rPr>
              <w:t>Week 3</w:t>
            </w:r>
          </w:p>
        </w:tc>
        <w:tc>
          <w:tcPr>
            <w:tcW w:w="378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3329A090" w14:textId="662BF11F" w:rsidR="00445B68" w:rsidRPr="00D84DDB" w:rsidRDefault="00763A76" w:rsidP="00445B68">
            <w:pPr>
              <w:rPr>
                <w:sz w:val="20"/>
                <w:szCs w:val="20"/>
              </w:rPr>
            </w:pPr>
            <w:r>
              <w:rPr>
                <w:sz w:val="20"/>
                <w:szCs w:val="20"/>
              </w:rPr>
              <w:t>Terrorism Typology</w:t>
            </w:r>
          </w:p>
        </w:tc>
        <w:tc>
          <w:tcPr>
            <w:tcW w:w="369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5F01799F" w14:textId="2B7DD860" w:rsidR="00445B68" w:rsidRPr="00D84DDB" w:rsidRDefault="006F5E03" w:rsidP="00445B68">
            <w:pPr>
              <w:rPr>
                <w:sz w:val="20"/>
                <w:szCs w:val="20"/>
              </w:rPr>
            </w:pPr>
            <w:r>
              <w:rPr>
                <w:sz w:val="20"/>
                <w:szCs w:val="20"/>
              </w:rPr>
              <w:t xml:space="preserve">Read Chapter </w:t>
            </w:r>
            <w:r w:rsidR="007440D1">
              <w:rPr>
                <w:sz w:val="20"/>
                <w:szCs w:val="20"/>
              </w:rPr>
              <w:t>5-7 textbook</w:t>
            </w:r>
          </w:p>
        </w:tc>
      </w:tr>
      <w:tr w:rsidR="00445B68" w:rsidRPr="00C32D37" w14:paraId="0B2849F9" w14:textId="77777777" w:rsidTr="00445B6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2B382778" w14:textId="271A9D92" w:rsidR="00445B68" w:rsidRPr="00D84DDB" w:rsidRDefault="00637C5C" w:rsidP="00445B68">
            <w:pPr>
              <w:rPr>
                <w:sz w:val="20"/>
                <w:szCs w:val="20"/>
              </w:rPr>
            </w:pPr>
            <w:r>
              <w:rPr>
                <w:sz w:val="20"/>
                <w:szCs w:val="20"/>
              </w:rPr>
              <w:t>Aug</w:t>
            </w:r>
            <w:r w:rsidR="00835621">
              <w:rPr>
                <w:sz w:val="20"/>
                <w:szCs w:val="20"/>
              </w:rPr>
              <w:t xml:space="preserve"> 31 – Sep 2</w:t>
            </w:r>
          </w:p>
        </w:tc>
        <w:tc>
          <w:tcPr>
            <w:tcW w:w="378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244EF040" w14:textId="3ECE2367" w:rsidR="00445B68" w:rsidRPr="00D84DDB" w:rsidRDefault="00445B68" w:rsidP="00445B68">
            <w:pPr>
              <w:rPr>
                <w:sz w:val="20"/>
                <w:szCs w:val="20"/>
              </w:rPr>
            </w:pPr>
          </w:p>
        </w:tc>
        <w:tc>
          <w:tcPr>
            <w:tcW w:w="369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03638FEF" w14:textId="05310AE7" w:rsidR="00445B68" w:rsidRPr="00D84DDB" w:rsidRDefault="00445B68" w:rsidP="00445B68">
            <w:pPr>
              <w:rPr>
                <w:sz w:val="20"/>
                <w:szCs w:val="20"/>
              </w:rPr>
            </w:pPr>
          </w:p>
        </w:tc>
      </w:tr>
      <w:tr w:rsidR="00B35519" w:rsidRPr="00C32D37" w14:paraId="7FB91FAC" w14:textId="77777777" w:rsidTr="00B35519">
        <w:trPr>
          <w:trHeight w:val="263"/>
        </w:trPr>
        <w:tc>
          <w:tcPr>
            <w:tcW w:w="1785" w:type="dxa"/>
            <w:tcBorders>
              <w:top w:val="single" w:sz="2" w:space="0" w:color="auto"/>
              <w:left w:val="single" w:sz="12" w:space="0" w:color="auto"/>
              <w:bottom w:val="single" w:sz="2" w:space="0" w:color="auto"/>
              <w:right w:val="single" w:sz="2" w:space="0" w:color="auto"/>
            </w:tcBorders>
          </w:tcPr>
          <w:p w14:paraId="1A6644FA" w14:textId="7D2DBE1D" w:rsidR="00B35519" w:rsidRPr="00D84DDB" w:rsidRDefault="00733FC4" w:rsidP="001A5D1E">
            <w:pPr>
              <w:rPr>
                <w:sz w:val="20"/>
                <w:szCs w:val="20"/>
              </w:rPr>
            </w:pPr>
            <w:r>
              <w:rPr>
                <w:sz w:val="20"/>
                <w:szCs w:val="20"/>
              </w:rPr>
              <w:t>Week 4</w:t>
            </w:r>
          </w:p>
        </w:tc>
        <w:tc>
          <w:tcPr>
            <w:tcW w:w="3780" w:type="dxa"/>
            <w:tcBorders>
              <w:top w:val="single" w:sz="2" w:space="0" w:color="auto"/>
              <w:left w:val="single" w:sz="2" w:space="0" w:color="auto"/>
              <w:bottom w:val="single" w:sz="2" w:space="0" w:color="auto"/>
              <w:right w:val="single" w:sz="2" w:space="0" w:color="auto"/>
            </w:tcBorders>
          </w:tcPr>
          <w:p w14:paraId="6070E8DC" w14:textId="489F95A2" w:rsidR="00B35519" w:rsidRPr="00D84DDB" w:rsidRDefault="00AF4F7B" w:rsidP="001A5D1E">
            <w:pPr>
              <w:rPr>
                <w:sz w:val="20"/>
                <w:szCs w:val="20"/>
              </w:rPr>
            </w:pPr>
            <w:r>
              <w:rPr>
                <w:sz w:val="20"/>
                <w:szCs w:val="20"/>
              </w:rPr>
              <w:t>Domestic Terrorism</w:t>
            </w:r>
          </w:p>
        </w:tc>
        <w:tc>
          <w:tcPr>
            <w:tcW w:w="3690" w:type="dxa"/>
            <w:tcBorders>
              <w:top w:val="single" w:sz="2" w:space="0" w:color="auto"/>
              <w:left w:val="single" w:sz="2" w:space="0" w:color="auto"/>
              <w:bottom w:val="single" w:sz="2" w:space="0" w:color="auto"/>
              <w:right w:val="single" w:sz="2" w:space="0" w:color="auto"/>
            </w:tcBorders>
          </w:tcPr>
          <w:p w14:paraId="66A2290B" w14:textId="6ED11D13" w:rsidR="00B35519" w:rsidRPr="00D84DDB" w:rsidRDefault="00AF4F7B" w:rsidP="001A5D1E">
            <w:pPr>
              <w:rPr>
                <w:sz w:val="20"/>
                <w:szCs w:val="20"/>
              </w:rPr>
            </w:pPr>
            <w:r>
              <w:rPr>
                <w:sz w:val="20"/>
                <w:szCs w:val="20"/>
              </w:rPr>
              <w:t xml:space="preserve">Read Chapter </w:t>
            </w:r>
            <w:r w:rsidR="00947285">
              <w:rPr>
                <w:sz w:val="20"/>
                <w:szCs w:val="20"/>
              </w:rPr>
              <w:t>8-9 textbook</w:t>
            </w:r>
            <w:r w:rsidR="00947285">
              <w:rPr>
                <w:sz w:val="20"/>
                <w:szCs w:val="20"/>
              </w:rPr>
              <w:br/>
              <w:t>Read Handout NDAA DT</w:t>
            </w:r>
            <w:r w:rsidR="00947285">
              <w:rPr>
                <w:sz w:val="20"/>
                <w:szCs w:val="20"/>
              </w:rPr>
              <w:br/>
              <w:t>Read Handout COPS HVE</w:t>
            </w:r>
          </w:p>
        </w:tc>
      </w:tr>
      <w:tr w:rsidR="00D84DDB" w:rsidRPr="00C32D37" w14:paraId="70BD4817" w14:textId="77777777" w:rsidTr="00B35519">
        <w:trPr>
          <w:trHeight w:val="263"/>
        </w:trPr>
        <w:tc>
          <w:tcPr>
            <w:tcW w:w="1785" w:type="dxa"/>
            <w:tcBorders>
              <w:top w:val="single" w:sz="2" w:space="0" w:color="auto"/>
              <w:left w:val="single" w:sz="12" w:space="0" w:color="auto"/>
              <w:bottom w:val="single" w:sz="2" w:space="0" w:color="auto"/>
              <w:right w:val="single" w:sz="2" w:space="0" w:color="auto"/>
            </w:tcBorders>
          </w:tcPr>
          <w:p w14:paraId="35207F93" w14:textId="04FF69CB" w:rsidR="00D84DDB" w:rsidRPr="00D84DDB" w:rsidRDefault="00835621" w:rsidP="00D84DDB">
            <w:pPr>
              <w:rPr>
                <w:sz w:val="20"/>
                <w:szCs w:val="20"/>
              </w:rPr>
            </w:pPr>
            <w:r>
              <w:rPr>
                <w:sz w:val="20"/>
                <w:szCs w:val="20"/>
              </w:rPr>
              <w:t>Sep 9</w:t>
            </w:r>
          </w:p>
        </w:tc>
        <w:tc>
          <w:tcPr>
            <w:tcW w:w="3780" w:type="dxa"/>
            <w:tcBorders>
              <w:top w:val="single" w:sz="2" w:space="0" w:color="auto"/>
              <w:left w:val="single" w:sz="2" w:space="0" w:color="auto"/>
              <w:bottom w:val="single" w:sz="2" w:space="0" w:color="auto"/>
              <w:right w:val="single" w:sz="2" w:space="0" w:color="auto"/>
            </w:tcBorders>
          </w:tcPr>
          <w:p w14:paraId="3ACB0105" w14:textId="22EC2F3F" w:rsidR="00D84DDB" w:rsidRPr="009157B7" w:rsidRDefault="00835621" w:rsidP="00D84DDB">
            <w:pPr>
              <w:rPr>
                <w:b/>
                <w:bCs/>
                <w:sz w:val="20"/>
                <w:szCs w:val="20"/>
              </w:rPr>
            </w:pPr>
            <w:r w:rsidRPr="009157B7">
              <w:rPr>
                <w:b/>
                <w:bCs/>
                <w:sz w:val="20"/>
                <w:szCs w:val="20"/>
              </w:rPr>
              <w:t>Monday Labor Day NO CLASS</w:t>
            </w:r>
          </w:p>
        </w:tc>
        <w:tc>
          <w:tcPr>
            <w:tcW w:w="3690" w:type="dxa"/>
            <w:tcBorders>
              <w:top w:val="single" w:sz="2" w:space="0" w:color="auto"/>
              <w:left w:val="single" w:sz="2" w:space="0" w:color="auto"/>
              <w:bottom w:val="single" w:sz="2" w:space="0" w:color="auto"/>
              <w:right w:val="single" w:sz="2" w:space="0" w:color="auto"/>
            </w:tcBorders>
          </w:tcPr>
          <w:p w14:paraId="18F2F5C2" w14:textId="0B52D781" w:rsidR="00D84DDB" w:rsidRPr="00D84DDB" w:rsidRDefault="00947285" w:rsidP="00D84DDB">
            <w:pPr>
              <w:rPr>
                <w:sz w:val="20"/>
                <w:szCs w:val="20"/>
              </w:rPr>
            </w:pPr>
            <w:r>
              <w:rPr>
                <w:b/>
                <w:bCs/>
                <w:sz w:val="20"/>
                <w:szCs w:val="20"/>
              </w:rPr>
              <w:t>Exercise: Michigan Governor’s Plot</w:t>
            </w:r>
          </w:p>
        </w:tc>
      </w:tr>
      <w:tr w:rsidR="00733FC4" w:rsidRPr="00C32D37" w14:paraId="2C75588F" w14:textId="77777777" w:rsidTr="00445B6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507CBF4B" w14:textId="06687AAF" w:rsidR="00733FC4" w:rsidRPr="00D84DDB" w:rsidRDefault="00733FC4" w:rsidP="00733FC4">
            <w:pPr>
              <w:rPr>
                <w:sz w:val="20"/>
                <w:szCs w:val="20"/>
              </w:rPr>
            </w:pPr>
            <w:bookmarkStart w:id="63" w:name="_Hlk153975305"/>
            <w:r>
              <w:rPr>
                <w:sz w:val="20"/>
                <w:szCs w:val="20"/>
              </w:rPr>
              <w:t>Week 5</w:t>
            </w:r>
          </w:p>
        </w:tc>
        <w:tc>
          <w:tcPr>
            <w:tcW w:w="378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5CC37810" w14:textId="57C4AD0A" w:rsidR="00733FC4" w:rsidRPr="00D84DDB" w:rsidRDefault="002F065C" w:rsidP="00733FC4">
            <w:pPr>
              <w:rPr>
                <w:sz w:val="20"/>
                <w:szCs w:val="20"/>
              </w:rPr>
            </w:pPr>
            <w:r>
              <w:rPr>
                <w:sz w:val="20"/>
                <w:szCs w:val="20"/>
              </w:rPr>
              <w:t>Counterterrorism Strategies</w:t>
            </w:r>
          </w:p>
        </w:tc>
        <w:tc>
          <w:tcPr>
            <w:tcW w:w="369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51E1D328" w14:textId="5CC76D48" w:rsidR="00733FC4" w:rsidRPr="00D84DDB" w:rsidRDefault="00733FC4" w:rsidP="00733FC4">
            <w:pPr>
              <w:rPr>
                <w:sz w:val="20"/>
                <w:szCs w:val="20"/>
              </w:rPr>
            </w:pPr>
            <w:r>
              <w:rPr>
                <w:sz w:val="20"/>
                <w:szCs w:val="20"/>
              </w:rPr>
              <w:t xml:space="preserve">Read Chapter </w:t>
            </w:r>
            <w:r w:rsidR="00C81554">
              <w:rPr>
                <w:sz w:val="20"/>
                <w:szCs w:val="20"/>
              </w:rPr>
              <w:t>10 textbook</w:t>
            </w:r>
            <w:r w:rsidR="00C81554">
              <w:rPr>
                <w:sz w:val="20"/>
                <w:szCs w:val="20"/>
              </w:rPr>
              <w:br/>
              <w:t>Read Handout Natl. Strat. Dom. Terr.</w:t>
            </w:r>
            <w:r w:rsidR="00C81554">
              <w:rPr>
                <w:sz w:val="20"/>
                <w:szCs w:val="20"/>
              </w:rPr>
              <w:br/>
              <w:t>Read Handout Natl. Strat. Ctr. Terr.</w:t>
            </w:r>
          </w:p>
        </w:tc>
      </w:tr>
      <w:tr w:rsidR="00733FC4" w:rsidRPr="00C32D37" w14:paraId="0545EDF3" w14:textId="77777777" w:rsidTr="00445B6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1F30F517" w14:textId="6954CEF4" w:rsidR="00733FC4" w:rsidRPr="00D84DDB" w:rsidRDefault="005C01EE" w:rsidP="00733FC4">
            <w:pPr>
              <w:rPr>
                <w:sz w:val="20"/>
                <w:szCs w:val="20"/>
              </w:rPr>
            </w:pPr>
            <w:r>
              <w:rPr>
                <w:sz w:val="20"/>
                <w:szCs w:val="20"/>
              </w:rPr>
              <w:t>Sep 14 -16</w:t>
            </w:r>
          </w:p>
        </w:tc>
        <w:tc>
          <w:tcPr>
            <w:tcW w:w="378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34374182" w14:textId="0088D115" w:rsidR="00733FC4" w:rsidRPr="00D84DDB" w:rsidRDefault="00733FC4" w:rsidP="00733FC4">
            <w:pPr>
              <w:rPr>
                <w:sz w:val="20"/>
                <w:szCs w:val="20"/>
              </w:rPr>
            </w:pPr>
          </w:p>
        </w:tc>
        <w:tc>
          <w:tcPr>
            <w:tcW w:w="369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0A9617A8" w14:textId="77777777" w:rsidR="00733FC4" w:rsidRDefault="008A71C3" w:rsidP="00733FC4">
            <w:pPr>
              <w:rPr>
                <w:b/>
                <w:bCs/>
                <w:sz w:val="20"/>
                <w:szCs w:val="20"/>
              </w:rPr>
            </w:pPr>
            <w:r>
              <w:rPr>
                <w:b/>
                <w:bCs/>
                <w:sz w:val="20"/>
                <w:szCs w:val="20"/>
              </w:rPr>
              <w:t>Quiz 2</w:t>
            </w:r>
          </w:p>
          <w:p w14:paraId="46D8DD03" w14:textId="6F09ED20" w:rsidR="006236E5" w:rsidRPr="00D84DDB" w:rsidRDefault="006236E5" w:rsidP="00733FC4">
            <w:pPr>
              <w:rPr>
                <w:sz w:val="20"/>
                <w:szCs w:val="20"/>
              </w:rPr>
            </w:pPr>
          </w:p>
        </w:tc>
      </w:tr>
      <w:bookmarkEnd w:id="63"/>
      <w:tr w:rsidR="00733FC4" w:rsidRPr="00C32D37" w14:paraId="500759C1" w14:textId="77777777" w:rsidTr="00B35519">
        <w:trPr>
          <w:trHeight w:val="263"/>
        </w:trPr>
        <w:tc>
          <w:tcPr>
            <w:tcW w:w="1785" w:type="dxa"/>
            <w:tcBorders>
              <w:top w:val="single" w:sz="2" w:space="0" w:color="auto"/>
              <w:left w:val="single" w:sz="12" w:space="0" w:color="auto"/>
              <w:bottom w:val="single" w:sz="2" w:space="0" w:color="auto"/>
              <w:right w:val="single" w:sz="2" w:space="0" w:color="auto"/>
            </w:tcBorders>
          </w:tcPr>
          <w:p w14:paraId="3B3AB8EE" w14:textId="2C29EC91" w:rsidR="00733FC4" w:rsidRPr="00D84DDB" w:rsidRDefault="00733FC4" w:rsidP="00733FC4">
            <w:pPr>
              <w:rPr>
                <w:sz w:val="20"/>
                <w:szCs w:val="20"/>
              </w:rPr>
            </w:pPr>
            <w:r>
              <w:rPr>
                <w:sz w:val="20"/>
                <w:szCs w:val="20"/>
              </w:rPr>
              <w:lastRenderedPageBreak/>
              <w:t>Week 6</w:t>
            </w:r>
          </w:p>
        </w:tc>
        <w:tc>
          <w:tcPr>
            <w:tcW w:w="3780" w:type="dxa"/>
            <w:tcBorders>
              <w:top w:val="single" w:sz="2" w:space="0" w:color="auto"/>
              <w:left w:val="single" w:sz="2" w:space="0" w:color="auto"/>
              <w:bottom w:val="single" w:sz="2" w:space="0" w:color="auto"/>
              <w:right w:val="single" w:sz="2" w:space="0" w:color="auto"/>
            </w:tcBorders>
          </w:tcPr>
          <w:p w14:paraId="56D56447" w14:textId="5CCA0351" w:rsidR="00733FC4" w:rsidRPr="00D84DDB" w:rsidRDefault="00B03FAA" w:rsidP="00733FC4">
            <w:pPr>
              <w:rPr>
                <w:sz w:val="20"/>
                <w:szCs w:val="20"/>
              </w:rPr>
            </w:pPr>
            <w:r>
              <w:rPr>
                <w:sz w:val="20"/>
                <w:szCs w:val="20"/>
              </w:rPr>
              <w:t>Criminalizing Terrorism</w:t>
            </w:r>
          </w:p>
        </w:tc>
        <w:tc>
          <w:tcPr>
            <w:tcW w:w="3690" w:type="dxa"/>
            <w:tcBorders>
              <w:top w:val="single" w:sz="2" w:space="0" w:color="auto"/>
              <w:left w:val="single" w:sz="2" w:space="0" w:color="auto"/>
              <w:bottom w:val="single" w:sz="2" w:space="0" w:color="auto"/>
              <w:right w:val="single" w:sz="2" w:space="0" w:color="auto"/>
            </w:tcBorders>
          </w:tcPr>
          <w:p w14:paraId="5374E9D5" w14:textId="13B1FF78" w:rsidR="00733FC4" w:rsidRPr="00D84DDB" w:rsidRDefault="003033BB" w:rsidP="00733FC4">
            <w:pPr>
              <w:rPr>
                <w:sz w:val="20"/>
                <w:szCs w:val="20"/>
              </w:rPr>
            </w:pPr>
            <w:r>
              <w:rPr>
                <w:sz w:val="20"/>
                <w:szCs w:val="20"/>
              </w:rPr>
              <w:t>Read Handout: UN Legal Framework</w:t>
            </w:r>
            <w:r>
              <w:rPr>
                <w:sz w:val="20"/>
                <w:szCs w:val="20"/>
              </w:rPr>
              <w:br/>
              <w:t xml:space="preserve">Read Handout: </w:t>
            </w:r>
            <w:r w:rsidR="003421FC">
              <w:rPr>
                <w:sz w:val="20"/>
                <w:szCs w:val="20"/>
              </w:rPr>
              <w:t>CT Lawyers Guide</w:t>
            </w:r>
            <w:r w:rsidR="003421FC">
              <w:rPr>
                <w:sz w:val="20"/>
                <w:szCs w:val="20"/>
              </w:rPr>
              <w:br/>
              <w:t>Read Handout: DOJ Justice Manual</w:t>
            </w:r>
            <w:r w:rsidR="003421FC">
              <w:rPr>
                <w:sz w:val="20"/>
                <w:szCs w:val="20"/>
              </w:rPr>
              <w:br/>
              <w:t>Read Handout: NY Penal Code</w:t>
            </w:r>
            <w:r w:rsidR="003421FC">
              <w:rPr>
                <w:sz w:val="20"/>
                <w:szCs w:val="20"/>
              </w:rPr>
              <w:br/>
              <w:t>Read Handout: TX Penal Code</w:t>
            </w:r>
          </w:p>
        </w:tc>
      </w:tr>
      <w:tr w:rsidR="00733FC4" w:rsidRPr="00C32D37" w14:paraId="1B617EBD" w14:textId="77777777" w:rsidTr="00B35519">
        <w:trPr>
          <w:trHeight w:val="263"/>
        </w:trPr>
        <w:tc>
          <w:tcPr>
            <w:tcW w:w="1785" w:type="dxa"/>
            <w:tcBorders>
              <w:top w:val="single" w:sz="2" w:space="0" w:color="auto"/>
              <w:left w:val="single" w:sz="12" w:space="0" w:color="auto"/>
              <w:bottom w:val="single" w:sz="2" w:space="0" w:color="auto"/>
              <w:right w:val="single" w:sz="2" w:space="0" w:color="auto"/>
            </w:tcBorders>
          </w:tcPr>
          <w:p w14:paraId="0F1FAA89" w14:textId="62794757" w:rsidR="00733FC4" w:rsidRPr="00D84DDB" w:rsidRDefault="00F51EDE" w:rsidP="00733FC4">
            <w:pPr>
              <w:rPr>
                <w:sz w:val="20"/>
                <w:szCs w:val="20"/>
              </w:rPr>
            </w:pPr>
            <w:r>
              <w:rPr>
                <w:sz w:val="20"/>
                <w:szCs w:val="20"/>
              </w:rPr>
              <w:t>Sep 21-23</w:t>
            </w:r>
          </w:p>
        </w:tc>
        <w:tc>
          <w:tcPr>
            <w:tcW w:w="3780" w:type="dxa"/>
            <w:tcBorders>
              <w:top w:val="single" w:sz="2" w:space="0" w:color="auto"/>
              <w:left w:val="single" w:sz="2" w:space="0" w:color="auto"/>
              <w:bottom w:val="single" w:sz="2" w:space="0" w:color="auto"/>
              <w:right w:val="single" w:sz="2" w:space="0" w:color="auto"/>
            </w:tcBorders>
          </w:tcPr>
          <w:p w14:paraId="4CDE094F" w14:textId="540804D8" w:rsidR="00733FC4" w:rsidRPr="00D84DDB" w:rsidRDefault="00733FC4" w:rsidP="00733FC4">
            <w:pPr>
              <w:rPr>
                <w:sz w:val="20"/>
                <w:szCs w:val="20"/>
              </w:rPr>
            </w:pPr>
          </w:p>
        </w:tc>
        <w:tc>
          <w:tcPr>
            <w:tcW w:w="3690" w:type="dxa"/>
            <w:tcBorders>
              <w:top w:val="single" w:sz="2" w:space="0" w:color="auto"/>
              <w:left w:val="single" w:sz="2" w:space="0" w:color="auto"/>
              <w:bottom w:val="single" w:sz="2" w:space="0" w:color="auto"/>
              <w:right w:val="single" w:sz="2" w:space="0" w:color="auto"/>
            </w:tcBorders>
          </w:tcPr>
          <w:p w14:paraId="7D17F6BC" w14:textId="3A59B2EA" w:rsidR="00733FC4" w:rsidRPr="00D84DDB" w:rsidRDefault="00830123" w:rsidP="00733FC4">
            <w:pPr>
              <w:rPr>
                <w:sz w:val="20"/>
                <w:szCs w:val="20"/>
              </w:rPr>
            </w:pPr>
            <w:r w:rsidRPr="005A4D1A">
              <w:rPr>
                <w:b/>
                <w:bCs/>
                <w:sz w:val="20"/>
                <w:szCs w:val="20"/>
              </w:rPr>
              <w:t xml:space="preserve">Video Activity, Data Activity, Quiz </w:t>
            </w:r>
            <w:r>
              <w:rPr>
                <w:b/>
                <w:bCs/>
                <w:sz w:val="20"/>
                <w:szCs w:val="20"/>
              </w:rPr>
              <w:t>6</w:t>
            </w:r>
          </w:p>
        </w:tc>
      </w:tr>
      <w:tr w:rsidR="00733FC4" w:rsidRPr="00C32D37" w14:paraId="4EC70FE0" w14:textId="77777777" w:rsidTr="00445B6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6AC6F591" w14:textId="176FE29D" w:rsidR="00733FC4" w:rsidRPr="00D84DDB" w:rsidRDefault="00733FC4" w:rsidP="00733FC4">
            <w:pPr>
              <w:rPr>
                <w:sz w:val="20"/>
                <w:szCs w:val="20"/>
              </w:rPr>
            </w:pPr>
            <w:r>
              <w:rPr>
                <w:sz w:val="20"/>
                <w:szCs w:val="20"/>
              </w:rPr>
              <w:t>Week 7</w:t>
            </w:r>
          </w:p>
        </w:tc>
        <w:tc>
          <w:tcPr>
            <w:tcW w:w="378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6DC7A70C" w14:textId="3E3255FC" w:rsidR="00733FC4" w:rsidRPr="00D84DDB" w:rsidRDefault="00E60187" w:rsidP="00733FC4">
            <w:pPr>
              <w:rPr>
                <w:sz w:val="20"/>
                <w:szCs w:val="20"/>
              </w:rPr>
            </w:pPr>
            <w:r>
              <w:rPr>
                <w:sz w:val="20"/>
                <w:szCs w:val="20"/>
              </w:rPr>
              <w:t xml:space="preserve">Intelligence </w:t>
            </w:r>
            <w:r w:rsidR="00C746E6">
              <w:rPr>
                <w:sz w:val="20"/>
                <w:szCs w:val="20"/>
              </w:rPr>
              <w:t>and counterterrorism</w:t>
            </w:r>
          </w:p>
        </w:tc>
        <w:tc>
          <w:tcPr>
            <w:tcW w:w="369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1F605C71" w14:textId="79D2E1DB" w:rsidR="00733FC4" w:rsidRPr="00D84DDB" w:rsidRDefault="00C746E6" w:rsidP="00733FC4">
            <w:pPr>
              <w:rPr>
                <w:sz w:val="20"/>
                <w:szCs w:val="20"/>
              </w:rPr>
            </w:pPr>
            <w:r>
              <w:rPr>
                <w:sz w:val="20"/>
                <w:szCs w:val="20"/>
              </w:rPr>
              <w:t>Read Chapter 11 textbook</w:t>
            </w:r>
            <w:r>
              <w:rPr>
                <w:sz w:val="20"/>
                <w:szCs w:val="20"/>
              </w:rPr>
              <w:br/>
              <w:t>Read Handout: IC21 Intel Comm</w:t>
            </w:r>
            <w:r>
              <w:rPr>
                <w:sz w:val="20"/>
                <w:szCs w:val="20"/>
              </w:rPr>
              <w:br/>
              <w:t xml:space="preserve">Read Handout: </w:t>
            </w:r>
            <w:r w:rsidR="001310D4">
              <w:rPr>
                <w:sz w:val="20"/>
                <w:szCs w:val="20"/>
              </w:rPr>
              <w:t>UN Crim. Intel. Guide</w:t>
            </w:r>
          </w:p>
        </w:tc>
      </w:tr>
      <w:tr w:rsidR="00733FC4" w:rsidRPr="00C32D37" w14:paraId="55A099FC" w14:textId="77777777" w:rsidTr="00445B6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3B5EA08E" w14:textId="37135D61" w:rsidR="00733FC4" w:rsidRPr="00D84DDB" w:rsidRDefault="00EC1891" w:rsidP="00733FC4">
            <w:pPr>
              <w:rPr>
                <w:sz w:val="20"/>
                <w:szCs w:val="20"/>
              </w:rPr>
            </w:pPr>
            <w:r>
              <w:rPr>
                <w:sz w:val="20"/>
                <w:szCs w:val="20"/>
              </w:rPr>
              <w:t>Sep 28-</w:t>
            </w:r>
            <w:r w:rsidR="0068480E">
              <w:rPr>
                <w:sz w:val="20"/>
                <w:szCs w:val="20"/>
              </w:rPr>
              <w:t>30</w:t>
            </w:r>
          </w:p>
        </w:tc>
        <w:tc>
          <w:tcPr>
            <w:tcW w:w="378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38424060" w14:textId="7CF22C39" w:rsidR="00733FC4" w:rsidRPr="00D84DDB" w:rsidRDefault="00733FC4" w:rsidP="00733FC4">
            <w:pPr>
              <w:rPr>
                <w:sz w:val="20"/>
                <w:szCs w:val="20"/>
              </w:rPr>
            </w:pPr>
          </w:p>
        </w:tc>
        <w:tc>
          <w:tcPr>
            <w:tcW w:w="369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60AC8614" w14:textId="49D16226" w:rsidR="00733FC4" w:rsidRPr="00D84DDB" w:rsidRDefault="001310D4" w:rsidP="00733FC4">
            <w:pPr>
              <w:rPr>
                <w:sz w:val="20"/>
                <w:szCs w:val="20"/>
              </w:rPr>
            </w:pPr>
            <w:r>
              <w:rPr>
                <w:b/>
                <w:bCs/>
                <w:sz w:val="20"/>
                <w:szCs w:val="20"/>
              </w:rPr>
              <w:t>EXAM</w:t>
            </w:r>
          </w:p>
        </w:tc>
      </w:tr>
      <w:tr w:rsidR="00733FC4" w:rsidRPr="00C32D37" w14:paraId="722DFA68" w14:textId="77777777" w:rsidTr="00B35519">
        <w:trPr>
          <w:trHeight w:val="263"/>
        </w:trPr>
        <w:tc>
          <w:tcPr>
            <w:tcW w:w="1785" w:type="dxa"/>
            <w:tcBorders>
              <w:top w:val="single" w:sz="2" w:space="0" w:color="auto"/>
              <w:left w:val="single" w:sz="12" w:space="0" w:color="auto"/>
              <w:bottom w:val="single" w:sz="2" w:space="0" w:color="auto"/>
              <w:right w:val="single" w:sz="2" w:space="0" w:color="auto"/>
            </w:tcBorders>
          </w:tcPr>
          <w:p w14:paraId="5E2DD68F" w14:textId="6526D4A0" w:rsidR="00733FC4" w:rsidRPr="00D84DDB" w:rsidRDefault="00733FC4" w:rsidP="00733FC4">
            <w:pPr>
              <w:rPr>
                <w:sz w:val="20"/>
                <w:szCs w:val="20"/>
              </w:rPr>
            </w:pPr>
            <w:r>
              <w:rPr>
                <w:sz w:val="20"/>
                <w:szCs w:val="20"/>
              </w:rPr>
              <w:t>Week 8</w:t>
            </w:r>
          </w:p>
        </w:tc>
        <w:tc>
          <w:tcPr>
            <w:tcW w:w="3780" w:type="dxa"/>
            <w:tcBorders>
              <w:top w:val="single" w:sz="2" w:space="0" w:color="auto"/>
              <w:left w:val="single" w:sz="2" w:space="0" w:color="auto"/>
              <w:bottom w:val="single" w:sz="2" w:space="0" w:color="auto"/>
              <w:right w:val="single" w:sz="2" w:space="0" w:color="auto"/>
            </w:tcBorders>
          </w:tcPr>
          <w:p w14:paraId="1F8D1A65" w14:textId="4DE604DD" w:rsidR="00733FC4" w:rsidRPr="00D84DDB" w:rsidRDefault="0052593D" w:rsidP="00733FC4">
            <w:pPr>
              <w:rPr>
                <w:sz w:val="20"/>
                <w:szCs w:val="20"/>
              </w:rPr>
            </w:pPr>
            <w:r>
              <w:rPr>
                <w:sz w:val="20"/>
                <w:szCs w:val="20"/>
              </w:rPr>
              <w:t>Case Presentation 1</w:t>
            </w:r>
          </w:p>
        </w:tc>
        <w:tc>
          <w:tcPr>
            <w:tcW w:w="3690" w:type="dxa"/>
            <w:tcBorders>
              <w:top w:val="single" w:sz="2" w:space="0" w:color="auto"/>
              <w:left w:val="single" w:sz="2" w:space="0" w:color="auto"/>
              <w:bottom w:val="single" w:sz="2" w:space="0" w:color="auto"/>
              <w:right w:val="single" w:sz="2" w:space="0" w:color="auto"/>
            </w:tcBorders>
          </w:tcPr>
          <w:p w14:paraId="033A647E" w14:textId="77C246F6" w:rsidR="00733FC4" w:rsidRPr="00D84DDB" w:rsidRDefault="0052593D" w:rsidP="00733FC4">
            <w:pPr>
              <w:rPr>
                <w:sz w:val="20"/>
                <w:szCs w:val="20"/>
              </w:rPr>
            </w:pPr>
            <w:r>
              <w:rPr>
                <w:sz w:val="20"/>
                <w:szCs w:val="20"/>
              </w:rPr>
              <w:t>Read Handouts (may vary)</w:t>
            </w:r>
          </w:p>
        </w:tc>
      </w:tr>
      <w:tr w:rsidR="00733FC4" w:rsidRPr="00C32D37" w14:paraId="3A56FB53" w14:textId="77777777" w:rsidTr="00B35519">
        <w:trPr>
          <w:trHeight w:val="263"/>
        </w:trPr>
        <w:tc>
          <w:tcPr>
            <w:tcW w:w="1785" w:type="dxa"/>
            <w:tcBorders>
              <w:top w:val="single" w:sz="2" w:space="0" w:color="auto"/>
              <w:left w:val="single" w:sz="12" w:space="0" w:color="auto"/>
              <w:bottom w:val="single" w:sz="2" w:space="0" w:color="auto"/>
              <w:right w:val="single" w:sz="2" w:space="0" w:color="auto"/>
            </w:tcBorders>
          </w:tcPr>
          <w:p w14:paraId="44FA1FE2" w14:textId="552CAA88" w:rsidR="00733FC4" w:rsidRPr="00D84DDB" w:rsidRDefault="000C7389" w:rsidP="00733FC4">
            <w:pPr>
              <w:rPr>
                <w:sz w:val="20"/>
                <w:szCs w:val="20"/>
              </w:rPr>
            </w:pPr>
            <w:r>
              <w:rPr>
                <w:sz w:val="20"/>
                <w:szCs w:val="20"/>
              </w:rPr>
              <w:t xml:space="preserve">Oct </w:t>
            </w:r>
            <w:r w:rsidR="00F85BC0">
              <w:rPr>
                <w:sz w:val="20"/>
                <w:szCs w:val="20"/>
              </w:rPr>
              <w:t>5-7</w:t>
            </w:r>
          </w:p>
        </w:tc>
        <w:tc>
          <w:tcPr>
            <w:tcW w:w="3780" w:type="dxa"/>
            <w:tcBorders>
              <w:top w:val="single" w:sz="2" w:space="0" w:color="auto"/>
              <w:left w:val="single" w:sz="2" w:space="0" w:color="auto"/>
              <w:bottom w:val="single" w:sz="2" w:space="0" w:color="auto"/>
              <w:right w:val="single" w:sz="2" w:space="0" w:color="auto"/>
            </w:tcBorders>
          </w:tcPr>
          <w:p w14:paraId="4AA5ED14" w14:textId="4CEAE803" w:rsidR="00733FC4" w:rsidRPr="00A97517" w:rsidRDefault="00733FC4" w:rsidP="00733FC4">
            <w:pPr>
              <w:rPr>
                <w:sz w:val="20"/>
                <w:szCs w:val="20"/>
              </w:rPr>
            </w:pPr>
          </w:p>
        </w:tc>
        <w:tc>
          <w:tcPr>
            <w:tcW w:w="3690" w:type="dxa"/>
            <w:tcBorders>
              <w:top w:val="single" w:sz="2" w:space="0" w:color="auto"/>
              <w:left w:val="single" w:sz="2" w:space="0" w:color="auto"/>
              <w:bottom w:val="single" w:sz="2" w:space="0" w:color="auto"/>
              <w:right w:val="single" w:sz="2" w:space="0" w:color="auto"/>
            </w:tcBorders>
          </w:tcPr>
          <w:p w14:paraId="5A84F926" w14:textId="6AD39B4C" w:rsidR="00733FC4" w:rsidRPr="00D84DDB" w:rsidRDefault="00733FC4" w:rsidP="00733FC4">
            <w:pPr>
              <w:rPr>
                <w:sz w:val="20"/>
                <w:szCs w:val="20"/>
              </w:rPr>
            </w:pPr>
          </w:p>
        </w:tc>
      </w:tr>
      <w:tr w:rsidR="00733FC4" w:rsidRPr="00C32D37" w14:paraId="2FA0317A" w14:textId="77777777" w:rsidTr="00445B6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071732DA" w14:textId="1F2B292E" w:rsidR="00733FC4" w:rsidRPr="00D84DDB" w:rsidRDefault="009E1C1A" w:rsidP="00733FC4">
            <w:pPr>
              <w:rPr>
                <w:sz w:val="20"/>
                <w:szCs w:val="20"/>
              </w:rPr>
            </w:pPr>
            <w:r>
              <w:rPr>
                <w:sz w:val="20"/>
                <w:szCs w:val="20"/>
              </w:rPr>
              <w:t>Week 9</w:t>
            </w:r>
          </w:p>
        </w:tc>
        <w:tc>
          <w:tcPr>
            <w:tcW w:w="378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200696AF" w14:textId="5BFD2C96" w:rsidR="00733FC4" w:rsidRPr="00D84DDB" w:rsidRDefault="00A97517" w:rsidP="00733FC4">
            <w:pPr>
              <w:rPr>
                <w:sz w:val="20"/>
                <w:szCs w:val="20"/>
              </w:rPr>
            </w:pPr>
            <w:r>
              <w:rPr>
                <w:sz w:val="20"/>
                <w:szCs w:val="20"/>
              </w:rPr>
              <w:t>C</w:t>
            </w:r>
            <w:r w:rsidR="008A6549">
              <w:rPr>
                <w:sz w:val="20"/>
                <w:szCs w:val="20"/>
              </w:rPr>
              <w:t>ase Presentation 2</w:t>
            </w:r>
          </w:p>
        </w:tc>
        <w:tc>
          <w:tcPr>
            <w:tcW w:w="369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37CF87F9" w14:textId="61630D59" w:rsidR="00733FC4" w:rsidRPr="00D84DDB" w:rsidRDefault="008A6549" w:rsidP="00733FC4">
            <w:pPr>
              <w:rPr>
                <w:sz w:val="20"/>
                <w:szCs w:val="20"/>
              </w:rPr>
            </w:pPr>
            <w:r>
              <w:rPr>
                <w:sz w:val="20"/>
                <w:szCs w:val="20"/>
              </w:rPr>
              <w:t>Read Handouts (may vary)</w:t>
            </w:r>
          </w:p>
        </w:tc>
      </w:tr>
      <w:tr w:rsidR="00733FC4" w:rsidRPr="00C32D37" w14:paraId="10678D91" w14:textId="77777777" w:rsidTr="00445B6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15067DEE" w14:textId="7342508F" w:rsidR="00733FC4" w:rsidRPr="00D84DDB" w:rsidRDefault="00F85BC0" w:rsidP="00733FC4">
            <w:pPr>
              <w:rPr>
                <w:sz w:val="20"/>
                <w:szCs w:val="20"/>
              </w:rPr>
            </w:pPr>
            <w:r>
              <w:rPr>
                <w:sz w:val="20"/>
                <w:szCs w:val="20"/>
              </w:rPr>
              <w:t>Oct 12-14</w:t>
            </w:r>
          </w:p>
        </w:tc>
        <w:tc>
          <w:tcPr>
            <w:tcW w:w="378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3519C823" w14:textId="380170FB" w:rsidR="00733FC4" w:rsidRPr="00D65C28" w:rsidRDefault="00733FC4" w:rsidP="00733FC4">
            <w:pPr>
              <w:rPr>
                <w:sz w:val="20"/>
                <w:szCs w:val="20"/>
              </w:rPr>
            </w:pPr>
          </w:p>
        </w:tc>
        <w:tc>
          <w:tcPr>
            <w:tcW w:w="369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391FB4CA" w14:textId="09D4CB32" w:rsidR="00733FC4" w:rsidRPr="00D84DDB" w:rsidRDefault="00155B1A" w:rsidP="00733FC4">
            <w:pPr>
              <w:rPr>
                <w:sz w:val="20"/>
                <w:szCs w:val="20"/>
              </w:rPr>
            </w:pPr>
            <w:r>
              <w:rPr>
                <w:b/>
                <w:bCs/>
                <w:sz w:val="20"/>
                <w:szCs w:val="20"/>
              </w:rPr>
              <w:t>Quiz 3</w:t>
            </w:r>
          </w:p>
        </w:tc>
      </w:tr>
      <w:tr w:rsidR="00733FC4" w:rsidRPr="00C32D37" w14:paraId="5E8096D6" w14:textId="77777777" w:rsidTr="00B35519">
        <w:trPr>
          <w:trHeight w:val="263"/>
        </w:trPr>
        <w:tc>
          <w:tcPr>
            <w:tcW w:w="1785" w:type="dxa"/>
            <w:tcBorders>
              <w:top w:val="single" w:sz="2" w:space="0" w:color="auto"/>
              <w:left w:val="single" w:sz="12" w:space="0" w:color="auto"/>
              <w:bottom w:val="single" w:sz="2" w:space="0" w:color="auto"/>
              <w:right w:val="single" w:sz="2" w:space="0" w:color="auto"/>
            </w:tcBorders>
          </w:tcPr>
          <w:p w14:paraId="18F95807" w14:textId="37896ACD" w:rsidR="00733FC4" w:rsidRPr="00D84DDB" w:rsidRDefault="009E1C1A" w:rsidP="00733FC4">
            <w:pPr>
              <w:rPr>
                <w:sz w:val="20"/>
                <w:szCs w:val="20"/>
              </w:rPr>
            </w:pPr>
            <w:r>
              <w:rPr>
                <w:sz w:val="20"/>
                <w:szCs w:val="20"/>
              </w:rPr>
              <w:t>Week 10</w:t>
            </w:r>
          </w:p>
        </w:tc>
        <w:tc>
          <w:tcPr>
            <w:tcW w:w="3780" w:type="dxa"/>
            <w:tcBorders>
              <w:top w:val="single" w:sz="2" w:space="0" w:color="auto"/>
              <w:left w:val="single" w:sz="2" w:space="0" w:color="auto"/>
              <w:bottom w:val="single" w:sz="2" w:space="0" w:color="auto"/>
              <w:right w:val="single" w:sz="2" w:space="0" w:color="auto"/>
            </w:tcBorders>
          </w:tcPr>
          <w:p w14:paraId="30B2C7C1" w14:textId="59035668" w:rsidR="00733FC4" w:rsidRPr="00D84DDB" w:rsidRDefault="00660B86" w:rsidP="00733FC4">
            <w:pPr>
              <w:rPr>
                <w:sz w:val="20"/>
                <w:szCs w:val="20"/>
              </w:rPr>
            </w:pPr>
            <w:r>
              <w:rPr>
                <w:sz w:val="20"/>
                <w:szCs w:val="20"/>
              </w:rPr>
              <w:t>Investigating Terrorism</w:t>
            </w:r>
          </w:p>
        </w:tc>
        <w:tc>
          <w:tcPr>
            <w:tcW w:w="3690" w:type="dxa"/>
            <w:tcBorders>
              <w:top w:val="single" w:sz="2" w:space="0" w:color="auto"/>
              <w:left w:val="single" w:sz="2" w:space="0" w:color="auto"/>
              <w:bottom w:val="single" w:sz="2" w:space="0" w:color="auto"/>
              <w:right w:val="single" w:sz="2" w:space="0" w:color="auto"/>
            </w:tcBorders>
          </w:tcPr>
          <w:p w14:paraId="55A60E54" w14:textId="410360A8" w:rsidR="00733FC4" w:rsidRPr="00D84DDB" w:rsidRDefault="00660B86" w:rsidP="00733FC4">
            <w:pPr>
              <w:rPr>
                <w:sz w:val="20"/>
                <w:szCs w:val="20"/>
              </w:rPr>
            </w:pPr>
            <w:r>
              <w:rPr>
                <w:sz w:val="20"/>
                <w:szCs w:val="20"/>
              </w:rPr>
              <w:t>Read Handout: Proving Fed. Crimes</w:t>
            </w:r>
          </w:p>
        </w:tc>
      </w:tr>
      <w:tr w:rsidR="00733FC4" w:rsidRPr="00C32D37" w14:paraId="74304CD7" w14:textId="77777777" w:rsidTr="00B35519">
        <w:trPr>
          <w:trHeight w:val="263"/>
        </w:trPr>
        <w:tc>
          <w:tcPr>
            <w:tcW w:w="1785" w:type="dxa"/>
            <w:tcBorders>
              <w:top w:val="single" w:sz="2" w:space="0" w:color="auto"/>
              <w:left w:val="single" w:sz="12" w:space="0" w:color="auto"/>
              <w:bottom w:val="single" w:sz="2" w:space="0" w:color="auto"/>
              <w:right w:val="single" w:sz="2" w:space="0" w:color="auto"/>
            </w:tcBorders>
          </w:tcPr>
          <w:p w14:paraId="3069B12C" w14:textId="29012309" w:rsidR="00733FC4" w:rsidRPr="00D84DDB" w:rsidRDefault="002938AC" w:rsidP="00733FC4">
            <w:pPr>
              <w:rPr>
                <w:sz w:val="20"/>
                <w:szCs w:val="20"/>
              </w:rPr>
            </w:pPr>
            <w:r>
              <w:rPr>
                <w:sz w:val="20"/>
                <w:szCs w:val="20"/>
              </w:rPr>
              <w:t>Oct 19-</w:t>
            </w:r>
            <w:r w:rsidR="000E2EFF">
              <w:rPr>
                <w:sz w:val="20"/>
                <w:szCs w:val="20"/>
              </w:rPr>
              <w:t>21</w:t>
            </w:r>
          </w:p>
        </w:tc>
        <w:tc>
          <w:tcPr>
            <w:tcW w:w="3780" w:type="dxa"/>
            <w:tcBorders>
              <w:top w:val="single" w:sz="2" w:space="0" w:color="auto"/>
              <w:left w:val="single" w:sz="2" w:space="0" w:color="auto"/>
              <w:bottom w:val="single" w:sz="2" w:space="0" w:color="auto"/>
              <w:right w:val="single" w:sz="2" w:space="0" w:color="auto"/>
            </w:tcBorders>
          </w:tcPr>
          <w:p w14:paraId="61BEAABE" w14:textId="6FFB05DB" w:rsidR="00733FC4" w:rsidRPr="00D84DDB" w:rsidRDefault="00733FC4" w:rsidP="00733FC4">
            <w:pPr>
              <w:rPr>
                <w:sz w:val="20"/>
                <w:szCs w:val="20"/>
              </w:rPr>
            </w:pPr>
          </w:p>
        </w:tc>
        <w:tc>
          <w:tcPr>
            <w:tcW w:w="3690" w:type="dxa"/>
            <w:tcBorders>
              <w:top w:val="single" w:sz="2" w:space="0" w:color="auto"/>
              <w:left w:val="single" w:sz="2" w:space="0" w:color="auto"/>
              <w:bottom w:val="single" w:sz="2" w:space="0" w:color="auto"/>
              <w:right w:val="single" w:sz="2" w:space="0" w:color="auto"/>
            </w:tcBorders>
          </w:tcPr>
          <w:p w14:paraId="6AA918FB" w14:textId="5AE1F2E3" w:rsidR="00733FC4" w:rsidRPr="00D84DDB" w:rsidRDefault="001522FB" w:rsidP="00733FC4">
            <w:pPr>
              <w:rPr>
                <w:sz w:val="20"/>
                <w:szCs w:val="20"/>
              </w:rPr>
            </w:pPr>
            <w:r>
              <w:rPr>
                <w:b/>
                <w:bCs/>
                <w:sz w:val="20"/>
                <w:szCs w:val="20"/>
              </w:rPr>
              <w:t>Quiz 4</w:t>
            </w:r>
          </w:p>
        </w:tc>
      </w:tr>
      <w:tr w:rsidR="00733FC4" w:rsidRPr="00C32D37" w14:paraId="050AB4F6" w14:textId="77777777" w:rsidTr="00445B6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7B0C66FC" w14:textId="064BDE4D" w:rsidR="00733FC4" w:rsidRPr="00D84DDB" w:rsidRDefault="009E1C1A" w:rsidP="00733FC4">
            <w:pPr>
              <w:rPr>
                <w:sz w:val="20"/>
                <w:szCs w:val="20"/>
              </w:rPr>
            </w:pPr>
            <w:r>
              <w:rPr>
                <w:sz w:val="20"/>
                <w:szCs w:val="20"/>
              </w:rPr>
              <w:t>Week 11</w:t>
            </w:r>
          </w:p>
        </w:tc>
        <w:tc>
          <w:tcPr>
            <w:tcW w:w="378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25D7C936" w14:textId="4EBEE6C1" w:rsidR="00733FC4" w:rsidRPr="00D84DDB" w:rsidRDefault="001522FB" w:rsidP="00733FC4">
            <w:pPr>
              <w:rPr>
                <w:sz w:val="20"/>
                <w:szCs w:val="20"/>
              </w:rPr>
            </w:pPr>
            <w:r>
              <w:rPr>
                <w:sz w:val="20"/>
                <w:szCs w:val="20"/>
              </w:rPr>
              <w:t>Table</w:t>
            </w:r>
            <w:r w:rsidR="00CB6EB6">
              <w:rPr>
                <w:sz w:val="20"/>
                <w:szCs w:val="20"/>
              </w:rPr>
              <w:t>t</w:t>
            </w:r>
            <w:r>
              <w:rPr>
                <w:sz w:val="20"/>
                <w:szCs w:val="20"/>
              </w:rPr>
              <w:t>op Exercise Week 1</w:t>
            </w:r>
          </w:p>
        </w:tc>
        <w:tc>
          <w:tcPr>
            <w:tcW w:w="369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624ED33D" w14:textId="360A5D9C" w:rsidR="00733FC4" w:rsidRPr="00D84DDB" w:rsidRDefault="001522FB" w:rsidP="00733FC4">
            <w:pPr>
              <w:rPr>
                <w:sz w:val="20"/>
                <w:szCs w:val="20"/>
              </w:rPr>
            </w:pPr>
            <w:r>
              <w:rPr>
                <w:sz w:val="20"/>
                <w:szCs w:val="20"/>
              </w:rPr>
              <w:t>Read Handouts (Items 1-6)</w:t>
            </w:r>
          </w:p>
        </w:tc>
      </w:tr>
      <w:tr w:rsidR="00733FC4" w:rsidRPr="00C32D37" w14:paraId="59ED993B" w14:textId="77777777" w:rsidTr="00445B6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6F328D75" w14:textId="418D9926" w:rsidR="00733FC4" w:rsidRPr="00D84DDB" w:rsidRDefault="000E2EFF" w:rsidP="00733FC4">
            <w:pPr>
              <w:rPr>
                <w:sz w:val="20"/>
                <w:szCs w:val="20"/>
              </w:rPr>
            </w:pPr>
            <w:r>
              <w:rPr>
                <w:sz w:val="20"/>
                <w:szCs w:val="20"/>
              </w:rPr>
              <w:t>Oct 26-28</w:t>
            </w:r>
          </w:p>
        </w:tc>
        <w:tc>
          <w:tcPr>
            <w:tcW w:w="378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0169BEB7" w14:textId="406F5C39" w:rsidR="00733FC4" w:rsidRPr="00D84DDB" w:rsidRDefault="00733FC4" w:rsidP="00733FC4">
            <w:pPr>
              <w:rPr>
                <w:sz w:val="20"/>
                <w:szCs w:val="20"/>
              </w:rPr>
            </w:pPr>
          </w:p>
        </w:tc>
        <w:tc>
          <w:tcPr>
            <w:tcW w:w="369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50C613AC" w14:textId="5C54D27D" w:rsidR="00733FC4" w:rsidRPr="00D84DDB" w:rsidRDefault="00DF3048" w:rsidP="00733FC4">
            <w:pPr>
              <w:rPr>
                <w:sz w:val="20"/>
                <w:szCs w:val="20"/>
              </w:rPr>
            </w:pPr>
            <w:r>
              <w:rPr>
                <w:b/>
                <w:bCs/>
                <w:sz w:val="20"/>
                <w:szCs w:val="20"/>
              </w:rPr>
              <w:t>Case File Initiation</w:t>
            </w:r>
          </w:p>
        </w:tc>
      </w:tr>
      <w:tr w:rsidR="00733FC4" w:rsidRPr="00C32D37" w14:paraId="1EB82C78" w14:textId="77777777" w:rsidTr="00B35519">
        <w:trPr>
          <w:trHeight w:val="263"/>
        </w:trPr>
        <w:tc>
          <w:tcPr>
            <w:tcW w:w="1785" w:type="dxa"/>
            <w:tcBorders>
              <w:top w:val="single" w:sz="2" w:space="0" w:color="auto"/>
              <w:left w:val="single" w:sz="12" w:space="0" w:color="auto"/>
              <w:bottom w:val="single" w:sz="2" w:space="0" w:color="auto"/>
              <w:right w:val="single" w:sz="2" w:space="0" w:color="auto"/>
            </w:tcBorders>
          </w:tcPr>
          <w:p w14:paraId="21572EAD" w14:textId="3460ABCC" w:rsidR="00733FC4" w:rsidRPr="00D84DDB" w:rsidRDefault="009E1C1A" w:rsidP="00733FC4">
            <w:pPr>
              <w:rPr>
                <w:sz w:val="20"/>
                <w:szCs w:val="20"/>
              </w:rPr>
            </w:pPr>
            <w:r>
              <w:rPr>
                <w:sz w:val="20"/>
                <w:szCs w:val="20"/>
              </w:rPr>
              <w:t>Week 12</w:t>
            </w:r>
          </w:p>
        </w:tc>
        <w:tc>
          <w:tcPr>
            <w:tcW w:w="3780" w:type="dxa"/>
            <w:tcBorders>
              <w:top w:val="single" w:sz="2" w:space="0" w:color="auto"/>
              <w:left w:val="single" w:sz="2" w:space="0" w:color="auto"/>
              <w:bottom w:val="single" w:sz="2" w:space="0" w:color="auto"/>
              <w:right w:val="single" w:sz="2" w:space="0" w:color="auto"/>
            </w:tcBorders>
          </w:tcPr>
          <w:p w14:paraId="28A65EF1" w14:textId="05A466FD" w:rsidR="00733FC4" w:rsidRPr="00D84DDB" w:rsidRDefault="00DF3048" w:rsidP="00733FC4">
            <w:pPr>
              <w:rPr>
                <w:sz w:val="20"/>
                <w:szCs w:val="20"/>
              </w:rPr>
            </w:pPr>
            <w:r>
              <w:rPr>
                <w:sz w:val="20"/>
                <w:szCs w:val="20"/>
              </w:rPr>
              <w:t>Tabletop Exercise Week 2</w:t>
            </w:r>
          </w:p>
        </w:tc>
        <w:tc>
          <w:tcPr>
            <w:tcW w:w="3690" w:type="dxa"/>
            <w:tcBorders>
              <w:top w:val="single" w:sz="2" w:space="0" w:color="auto"/>
              <w:left w:val="single" w:sz="2" w:space="0" w:color="auto"/>
              <w:bottom w:val="single" w:sz="2" w:space="0" w:color="auto"/>
              <w:right w:val="single" w:sz="2" w:space="0" w:color="auto"/>
            </w:tcBorders>
          </w:tcPr>
          <w:p w14:paraId="119510F4" w14:textId="037A74DA" w:rsidR="00733FC4" w:rsidRPr="00D84DDB" w:rsidRDefault="00DF3048" w:rsidP="00733FC4">
            <w:pPr>
              <w:rPr>
                <w:sz w:val="20"/>
                <w:szCs w:val="20"/>
              </w:rPr>
            </w:pPr>
            <w:r>
              <w:rPr>
                <w:sz w:val="20"/>
                <w:szCs w:val="20"/>
              </w:rPr>
              <w:t>Read Handouts</w:t>
            </w:r>
            <w:r w:rsidR="00256D8C">
              <w:rPr>
                <w:sz w:val="20"/>
                <w:szCs w:val="20"/>
              </w:rPr>
              <w:t xml:space="preserve"> (Items 7a-13)</w:t>
            </w:r>
          </w:p>
        </w:tc>
      </w:tr>
      <w:tr w:rsidR="00733FC4" w:rsidRPr="00C32D37" w14:paraId="46B857F8" w14:textId="77777777" w:rsidTr="00B35519">
        <w:trPr>
          <w:trHeight w:val="263"/>
        </w:trPr>
        <w:tc>
          <w:tcPr>
            <w:tcW w:w="1785" w:type="dxa"/>
            <w:tcBorders>
              <w:top w:val="single" w:sz="2" w:space="0" w:color="auto"/>
              <w:left w:val="single" w:sz="12" w:space="0" w:color="auto"/>
              <w:bottom w:val="single" w:sz="2" w:space="0" w:color="auto"/>
              <w:right w:val="single" w:sz="2" w:space="0" w:color="auto"/>
            </w:tcBorders>
          </w:tcPr>
          <w:p w14:paraId="11A63831" w14:textId="70D6D3E2" w:rsidR="00733FC4" w:rsidRPr="00D84DDB" w:rsidRDefault="0019420C" w:rsidP="00733FC4">
            <w:pPr>
              <w:rPr>
                <w:sz w:val="20"/>
                <w:szCs w:val="20"/>
              </w:rPr>
            </w:pPr>
            <w:r>
              <w:rPr>
                <w:sz w:val="20"/>
                <w:szCs w:val="20"/>
              </w:rPr>
              <w:t>Nov 2</w:t>
            </w:r>
            <w:r w:rsidR="00A305F5">
              <w:rPr>
                <w:sz w:val="20"/>
                <w:szCs w:val="20"/>
              </w:rPr>
              <w:t>-4</w:t>
            </w:r>
          </w:p>
        </w:tc>
        <w:tc>
          <w:tcPr>
            <w:tcW w:w="3780" w:type="dxa"/>
            <w:tcBorders>
              <w:top w:val="single" w:sz="2" w:space="0" w:color="auto"/>
              <w:left w:val="single" w:sz="2" w:space="0" w:color="auto"/>
              <w:bottom w:val="single" w:sz="2" w:space="0" w:color="auto"/>
              <w:right w:val="single" w:sz="2" w:space="0" w:color="auto"/>
            </w:tcBorders>
          </w:tcPr>
          <w:p w14:paraId="30C66D51" w14:textId="7251D654" w:rsidR="00733FC4" w:rsidRPr="00D84DDB" w:rsidRDefault="00733FC4" w:rsidP="00733FC4">
            <w:pPr>
              <w:rPr>
                <w:sz w:val="20"/>
                <w:szCs w:val="20"/>
              </w:rPr>
            </w:pPr>
          </w:p>
        </w:tc>
        <w:tc>
          <w:tcPr>
            <w:tcW w:w="3690" w:type="dxa"/>
            <w:tcBorders>
              <w:top w:val="single" w:sz="2" w:space="0" w:color="auto"/>
              <w:left w:val="single" w:sz="2" w:space="0" w:color="auto"/>
              <w:bottom w:val="single" w:sz="2" w:space="0" w:color="auto"/>
              <w:right w:val="single" w:sz="2" w:space="0" w:color="auto"/>
            </w:tcBorders>
          </w:tcPr>
          <w:p w14:paraId="475C9B23" w14:textId="7956EC88" w:rsidR="00733FC4" w:rsidRPr="00AD238A" w:rsidRDefault="00AD238A" w:rsidP="00733FC4">
            <w:pPr>
              <w:rPr>
                <w:b/>
                <w:bCs/>
                <w:sz w:val="20"/>
                <w:szCs w:val="20"/>
              </w:rPr>
            </w:pPr>
            <w:r w:rsidRPr="00AD238A">
              <w:rPr>
                <w:b/>
                <w:bCs/>
                <w:sz w:val="20"/>
                <w:szCs w:val="20"/>
              </w:rPr>
              <w:t>Exercise: Social</w:t>
            </w:r>
            <w:r w:rsidR="00DF4A04">
              <w:rPr>
                <w:b/>
                <w:bCs/>
                <w:sz w:val="20"/>
                <w:szCs w:val="20"/>
              </w:rPr>
              <w:t xml:space="preserve"> </w:t>
            </w:r>
            <w:r w:rsidRPr="00AD238A">
              <w:rPr>
                <w:b/>
                <w:bCs/>
                <w:sz w:val="20"/>
                <w:szCs w:val="20"/>
              </w:rPr>
              <w:t>Media</w:t>
            </w:r>
          </w:p>
        </w:tc>
      </w:tr>
      <w:tr w:rsidR="00733FC4" w:rsidRPr="00C32D37" w14:paraId="20683E3E" w14:textId="77777777" w:rsidTr="00445B6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428A1774" w14:textId="3AEB9AAE" w:rsidR="00733FC4" w:rsidRPr="00D84DDB" w:rsidRDefault="009E1C1A" w:rsidP="00733FC4">
            <w:pPr>
              <w:rPr>
                <w:sz w:val="20"/>
                <w:szCs w:val="20"/>
              </w:rPr>
            </w:pPr>
            <w:r>
              <w:rPr>
                <w:sz w:val="20"/>
                <w:szCs w:val="20"/>
              </w:rPr>
              <w:t>Week 13</w:t>
            </w:r>
          </w:p>
        </w:tc>
        <w:tc>
          <w:tcPr>
            <w:tcW w:w="378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46B2909C" w14:textId="3679D509" w:rsidR="00733FC4" w:rsidRPr="00D84DDB" w:rsidRDefault="00AD238A" w:rsidP="00733FC4">
            <w:pPr>
              <w:rPr>
                <w:sz w:val="20"/>
                <w:szCs w:val="20"/>
              </w:rPr>
            </w:pPr>
            <w:r>
              <w:rPr>
                <w:sz w:val="20"/>
                <w:szCs w:val="20"/>
              </w:rPr>
              <w:t>Tabletop Exercise Week 3</w:t>
            </w:r>
          </w:p>
        </w:tc>
        <w:tc>
          <w:tcPr>
            <w:tcW w:w="369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4B6297D9" w14:textId="6B434A76" w:rsidR="00733FC4" w:rsidRPr="00D84DDB" w:rsidRDefault="00AD238A" w:rsidP="00733FC4">
            <w:pPr>
              <w:rPr>
                <w:sz w:val="20"/>
                <w:szCs w:val="20"/>
              </w:rPr>
            </w:pPr>
            <w:r>
              <w:rPr>
                <w:sz w:val="20"/>
                <w:szCs w:val="20"/>
              </w:rPr>
              <w:t>Read Handouts (Items 14</w:t>
            </w:r>
            <w:r w:rsidR="007A113C">
              <w:rPr>
                <w:sz w:val="20"/>
                <w:szCs w:val="20"/>
              </w:rPr>
              <w:t>-17)</w:t>
            </w:r>
          </w:p>
        </w:tc>
      </w:tr>
      <w:tr w:rsidR="00733FC4" w:rsidRPr="00C32D37" w14:paraId="710530D2" w14:textId="77777777" w:rsidTr="00445B6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4472E9A1" w14:textId="2745BFC1" w:rsidR="00733FC4" w:rsidRPr="00D84DDB" w:rsidRDefault="005D7FFC" w:rsidP="00733FC4">
            <w:pPr>
              <w:rPr>
                <w:sz w:val="20"/>
                <w:szCs w:val="20"/>
              </w:rPr>
            </w:pPr>
            <w:r>
              <w:rPr>
                <w:sz w:val="20"/>
                <w:szCs w:val="20"/>
              </w:rPr>
              <w:t>Nov 9-11</w:t>
            </w:r>
          </w:p>
        </w:tc>
        <w:tc>
          <w:tcPr>
            <w:tcW w:w="378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07799A89" w14:textId="7CE598FB" w:rsidR="00733FC4" w:rsidRPr="00796146" w:rsidRDefault="00733FC4" w:rsidP="00733FC4">
            <w:pPr>
              <w:rPr>
                <w:sz w:val="20"/>
                <w:szCs w:val="20"/>
              </w:rPr>
            </w:pPr>
          </w:p>
        </w:tc>
        <w:tc>
          <w:tcPr>
            <w:tcW w:w="369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5F2A3376" w14:textId="7860CF39" w:rsidR="00733FC4" w:rsidRPr="00D84DDB" w:rsidRDefault="0087382A" w:rsidP="00733FC4">
            <w:pPr>
              <w:rPr>
                <w:sz w:val="20"/>
                <w:szCs w:val="20"/>
              </w:rPr>
            </w:pPr>
            <w:r>
              <w:rPr>
                <w:b/>
                <w:bCs/>
                <w:sz w:val="20"/>
                <w:szCs w:val="20"/>
              </w:rPr>
              <w:t>Exercise: Search Warrant Affidavit</w:t>
            </w:r>
          </w:p>
        </w:tc>
      </w:tr>
      <w:tr w:rsidR="009E1C1A" w:rsidRPr="00C32D37" w14:paraId="4E4D8F67" w14:textId="77777777" w:rsidTr="009E1C1A">
        <w:trPr>
          <w:trHeight w:val="263"/>
        </w:trPr>
        <w:tc>
          <w:tcPr>
            <w:tcW w:w="1785" w:type="dxa"/>
            <w:tcBorders>
              <w:top w:val="single" w:sz="2" w:space="0" w:color="auto"/>
              <w:left w:val="single" w:sz="12" w:space="0" w:color="auto"/>
              <w:bottom w:val="single" w:sz="2" w:space="0" w:color="auto"/>
              <w:right w:val="single" w:sz="2" w:space="0" w:color="auto"/>
            </w:tcBorders>
          </w:tcPr>
          <w:p w14:paraId="066F87E0" w14:textId="1F30E8A4" w:rsidR="009E1C1A" w:rsidRDefault="009E1C1A" w:rsidP="00733FC4">
            <w:pPr>
              <w:rPr>
                <w:sz w:val="20"/>
                <w:szCs w:val="20"/>
              </w:rPr>
            </w:pPr>
            <w:r>
              <w:rPr>
                <w:sz w:val="20"/>
                <w:szCs w:val="20"/>
              </w:rPr>
              <w:t>Week 14</w:t>
            </w:r>
          </w:p>
        </w:tc>
        <w:tc>
          <w:tcPr>
            <w:tcW w:w="3780" w:type="dxa"/>
            <w:tcBorders>
              <w:top w:val="single" w:sz="2" w:space="0" w:color="auto"/>
              <w:left w:val="single" w:sz="2" w:space="0" w:color="auto"/>
              <w:bottom w:val="single" w:sz="2" w:space="0" w:color="auto"/>
              <w:right w:val="single" w:sz="2" w:space="0" w:color="auto"/>
            </w:tcBorders>
          </w:tcPr>
          <w:p w14:paraId="7FBC44AF" w14:textId="0B5E96FE" w:rsidR="009E1C1A" w:rsidRPr="009E1C1A" w:rsidRDefault="008D70F6" w:rsidP="00733FC4">
            <w:pPr>
              <w:rPr>
                <w:sz w:val="20"/>
                <w:szCs w:val="20"/>
              </w:rPr>
            </w:pPr>
            <w:r>
              <w:rPr>
                <w:sz w:val="20"/>
                <w:szCs w:val="20"/>
              </w:rPr>
              <w:t>Tabletop Exercise Week 4</w:t>
            </w:r>
          </w:p>
        </w:tc>
        <w:tc>
          <w:tcPr>
            <w:tcW w:w="3690" w:type="dxa"/>
            <w:tcBorders>
              <w:top w:val="single" w:sz="2" w:space="0" w:color="auto"/>
              <w:left w:val="single" w:sz="2" w:space="0" w:color="auto"/>
              <w:bottom w:val="single" w:sz="2" w:space="0" w:color="auto"/>
              <w:right w:val="single" w:sz="2" w:space="0" w:color="auto"/>
            </w:tcBorders>
          </w:tcPr>
          <w:p w14:paraId="74A3E322" w14:textId="60D73481" w:rsidR="009E1C1A" w:rsidRPr="00D84DDB" w:rsidRDefault="008D70F6" w:rsidP="00733FC4">
            <w:pPr>
              <w:rPr>
                <w:sz w:val="20"/>
                <w:szCs w:val="20"/>
              </w:rPr>
            </w:pPr>
            <w:r>
              <w:rPr>
                <w:sz w:val="20"/>
                <w:szCs w:val="20"/>
              </w:rPr>
              <w:t>Read Handouts (Items 18-22)</w:t>
            </w:r>
          </w:p>
        </w:tc>
      </w:tr>
      <w:tr w:rsidR="009E1C1A" w:rsidRPr="00C32D37" w14:paraId="1F8F2C5D" w14:textId="77777777" w:rsidTr="009E1C1A">
        <w:trPr>
          <w:trHeight w:val="263"/>
        </w:trPr>
        <w:tc>
          <w:tcPr>
            <w:tcW w:w="1785" w:type="dxa"/>
            <w:tcBorders>
              <w:top w:val="single" w:sz="2" w:space="0" w:color="auto"/>
              <w:left w:val="single" w:sz="12" w:space="0" w:color="auto"/>
              <w:bottom w:val="single" w:sz="2" w:space="0" w:color="auto"/>
              <w:right w:val="single" w:sz="2" w:space="0" w:color="auto"/>
            </w:tcBorders>
          </w:tcPr>
          <w:p w14:paraId="41334518" w14:textId="07572AB3" w:rsidR="009E1C1A" w:rsidRDefault="002A4AFA" w:rsidP="00733FC4">
            <w:pPr>
              <w:rPr>
                <w:sz w:val="20"/>
                <w:szCs w:val="20"/>
              </w:rPr>
            </w:pPr>
            <w:r>
              <w:rPr>
                <w:sz w:val="20"/>
                <w:szCs w:val="20"/>
              </w:rPr>
              <w:t>Nov 16-18</w:t>
            </w:r>
          </w:p>
        </w:tc>
        <w:tc>
          <w:tcPr>
            <w:tcW w:w="3780" w:type="dxa"/>
            <w:tcBorders>
              <w:top w:val="single" w:sz="2" w:space="0" w:color="auto"/>
              <w:left w:val="single" w:sz="2" w:space="0" w:color="auto"/>
              <w:bottom w:val="single" w:sz="2" w:space="0" w:color="auto"/>
              <w:right w:val="single" w:sz="2" w:space="0" w:color="auto"/>
            </w:tcBorders>
          </w:tcPr>
          <w:p w14:paraId="66EE7505" w14:textId="6259CBD8" w:rsidR="009E1C1A" w:rsidRPr="001930FC" w:rsidRDefault="009E1C1A" w:rsidP="00733FC4">
            <w:pPr>
              <w:rPr>
                <w:sz w:val="20"/>
                <w:szCs w:val="20"/>
              </w:rPr>
            </w:pPr>
          </w:p>
        </w:tc>
        <w:tc>
          <w:tcPr>
            <w:tcW w:w="3690" w:type="dxa"/>
            <w:tcBorders>
              <w:top w:val="single" w:sz="2" w:space="0" w:color="auto"/>
              <w:left w:val="single" w:sz="2" w:space="0" w:color="auto"/>
              <w:bottom w:val="single" w:sz="2" w:space="0" w:color="auto"/>
              <w:right w:val="single" w:sz="2" w:space="0" w:color="auto"/>
            </w:tcBorders>
          </w:tcPr>
          <w:p w14:paraId="650C2FB5" w14:textId="29EE14C2" w:rsidR="009E1C1A" w:rsidRPr="00D84DDB" w:rsidRDefault="009E1C1A" w:rsidP="00733FC4">
            <w:pPr>
              <w:rPr>
                <w:sz w:val="20"/>
                <w:szCs w:val="20"/>
              </w:rPr>
            </w:pPr>
          </w:p>
        </w:tc>
      </w:tr>
      <w:tr w:rsidR="00415025" w:rsidRPr="00C32D37" w14:paraId="6D293C52" w14:textId="77777777" w:rsidTr="00346C2F">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FFF2CC" w:themeFill="accent4" w:themeFillTint="33"/>
          </w:tcPr>
          <w:p w14:paraId="67552007" w14:textId="4AA2584D" w:rsidR="00415025" w:rsidRDefault="00415025" w:rsidP="00733FC4">
            <w:pPr>
              <w:rPr>
                <w:sz w:val="20"/>
                <w:szCs w:val="20"/>
              </w:rPr>
            </w:pPr>
            <w:r>
              <w:rPr>
                <w:sz w:val="20"/>
                <w:szCs w:val="20"/>
              </w:rPr>
              <w:t>Nov 23</w:t>
            </w:r>
            <w:r w:rsidR="00C177F2">
              <w:rPr>
                <w:sz w:val="20"/>
                <w:szCs w:val="20"/>
              </w:rPr>
              <w:t xml:space="preserve"> - </w:t>
            </w:r>
            <w:r w:rsidR="005F3E4E">
              <w:rPr>
                <w:sz w:val="20"/>
                <w:szCs w:val="20"/>
              </w:rPr>
              <w:t>27</w:t>
            </w:r>
          </w:p>
        </w:tc>
        <w:tc>
          <w:tcPr>
            <w:tcW w:w="3780" w:type="dxa"/>
            <w:tcBorders>
              <w:top w:val="single" w:sz="2" w:space="0" w:color="auto"/>
              <w:left w:val="single" w:sz="2" w:space="0" w:color="auto"/>
              <w:bottom w:val="single" w:sz="2" w:space="0" w:color="auto"/>
              <w:right w:val="single" w:sz="2" w:space="0" w:color="auto"/>
            </w:tcBorders>
            <w:shd w:val="clear" w:color="auto" w:fill="FFF2CC" w:themeFill="accent4" w:themeFillTint="33"/>
          </w:tcPr>
          <w:p w14:paraId="47BAA9AC" w14:textId="0216911A" w:rsidR="00415025" w:rsidRPr="005F3E4E" w:rsidRDefault="005F3E4E" w:rsidP="00733FC4">
            <w:pPr>
              <w:rPr>
                <w:b/>
                <w:bCs/>
                <w:sz w:val="20"/>
                <w:szCs w:val="20"/>
              </w:rPr>
            </w:pPr>
            <w:r>
              <w:rPr>
                <w:b/>
                <w:bCs/>
                <w:sz w:val="20"/>
                <w:szCs w:val="20"/>
              </w:rPr>
              <w:t xml:space="preserve">THANKSGIVING BREASK </w:t>
            </w:r>
          </w:p>
        </w:tc>
        <w:tc>
          <w:tcPr>
            <w:tcW w:w="3690" w:type="dxa"/>
            <w:tcBorders>
              <w:top w:val="single" w:sz="2" w:space="0" w:color="auto"/>
              <w:left w:val="single" w:sz="2" w:space="0" w:color="auto"/>
              <w:bottom w:val="single" w:sz="2" w:space="0" w:color="auto"/>
              <w:right w:val="single" w:sz="2" w:space="0" w:color="auto"/>
            </w:tcBorders>
            <w:shd w:val="clear" w:color="auto" w:fill="FFF2CC" w:themeFill="accent4" w:themeFillTint="33"/>
          </w:tcPr>
          <w:p w14:paraId="5F0C125C" w14:textId="64A34AA6" w:rsidR="00415025" w:rsidRPr="00346C2F" w:rsidRDefault="005F3E4E" w:rsidP="00733FC4">
            <w:pPr>
              <w:rPr>
                <w:b/>
                <w:bCs/>
                <w:sz w:val="20"/>
                <w:szCs w:val="20"/>
              </w:rPr>
            </w:pPr>
            <w:r w:rsidRPr="00346C2F">
              <w:rPr>
                <w:b/>
                <w:bCs/>
                <w:sz w:val="20"/>
                <w:szCs w:val="20"/>
              </w:rPr>
              <w:t>NO CLASS</w:t>
            </w:r>
          </w:p>
        </w:tc>
      </w:tr>
      <w:tr w:rsidR="00733FC4" w:rsidRPr="00C32D37" w14:paraId="29B109D7" w14:textId="77777777" w:rsidTr="003942C1">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299EAD83" w14:textId="00C2DF6D" w:rsidR="00733FC4" w:rsidRPr="00D84DDB" w:rsidRDefault="003942C1" w:rsidP="00733FC4">
            <w:pPr>
              <w:rPr>
                <w:sz w:val="20"/>
                <w:szCs w:val="20"/>
              </w:rPr>
            </w:pPr>
            <w:r>
              <w:rPr>
                <w:sz w:val="20"/>
                <w:szCs w:val="20"/>
              </w:rPr>
              <w:t>W</w:t>
            </w:r>
            <w:r w:rsidR="00415025">
              <w:rPr>
                <w:sz w:val="20"/>
                <w:szCs w:val="20"/>
              </w:rPr>
              <w:t>e</w:t>
            </w:r>
            <w:r>
              <w:rPr>
                <w:sz w:val="20"/>
                <w:szCs w:val="20"/>
              </w:rPr>
              <w:t>ek 15</w:t>
            </w:r>
          </w:p>
        </w:tc>
        <w:tc>
          <w:tcPr>
            <w:tcW w:w="378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477339FB" w14:textId="16B2D931" w:rsidR="00733FC4" w:rsidRPr="00D84DDB" w:rsidRDefault="003942C1" w:rsidP="00733FC4">
            <w:pPr>
              <w:rPr>
                <w:sz w:val="20"/>
                <w:szCs w:val="20"/>
              </w:rPr>
            </w:pPr>
            <w:r>
              <w:rPr>
                <w:sz w:val="20"/>
                <w:szCs w:val="20"/>
              </w:rPr>
              <w:t xml:space="preserve">Course Review </w:t>
            </w:r>
            <w:r w:rsidR="0023617E">
              <w:rPr>
                <w:sz w:val="20"/>
                <w:szCs w:val="20"/>
              </w:rPr>
              <w:t>Final Case Jacket Prep</w:t>
            </w:r>
          </w:p>
        </w:tc>
        <w:tc>
          <w:tcPr>
            <w:tcW w:w="369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2A841F49" w14:textId="1E5460E7" w:rsidR="00733FC4" w:rsidRPr="00D84DDB" w:rsidRDefault="00733FC4" w:rsidP="00733FC4">
            <w:pPr>
              <w:rPr>
                <w:sz w:val="20"/>
                <w:szCs w:val="20"/>
              </w:rPr>
            </w:pPr>
          </w:p>
        </w:tc>
      </w:tr>
      <w:tr w:rsidR="00733FC4" w:rsidRPr="00C32D37" w14:paraId="0AB4EA92" w14:textId="77777777" w:rsidTr="003942C1">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E2EFD9" w:themeFill="accent6" w:themeFillTint="33"/>
          </w:tcPr>
          <w:p w14:paraId="2838B077" w14:textId="24F38670" w:rsidR="00733FC4" w:rsidRPr="00D84DDB" w:rsidRDefault="00346C2F" w:rsidP="00733FC4">
            <w:pPr>
              <w:rPr>
                <w:sz w:val="20"/>
                <w:szCs w:val="20"/>
              </w:rPr>
            </w:pPr>
            <w:r>
              <w:rPr>
                <w:sz w:val="20"/>
                <w:szCs w:val="20"/>
              </w:rPr>
              <w:t xml:space="preserve">Nov </w:t>
            </w:r>
            <w:r w:rsidR="009C4770">
              <w:rPr>
                <w:sz w:val="20"/>
                <w:szCs w:val="20"/>
              </w:rPr>
              <w:t>30</w:t>
            </w:r>
          </w:p>
        </w:tc>
        <w:tc>
          <w:tcPr>
            <w:tcW w:w="378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21D69A93" w14:textId="03508D9D" w:rsidR="00733FC4" w:rsidRPr="009E1C1A" w:rsidRDefault="009C4770" w:rsidP="00733FC4">
            <w:pPr>
              <w:rPr>
                <w:b/>
                <w:bCs/>
                <w:sz w:val="20"/>
                <w:szCs w:val="20"/>
              </w:rPr>
            </w:pPr>
            <w:r>
              <w:rPr>
                <w:b/>
                <w:bCs/>
                <w:sz w:val="20"/>
                <w:szCs w:val="20"/>
              </w:rPr>
              <w:t>Dec 2</w:t>
            </w:r>
          </w:p>
        </w:tc>
        <w:tc>
          <w:tcPr>
            <w:tcW w:w="3690" w:type="dxa"/>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40F4CEF9" w14:textId="236B3303" w:rsidR="00733FC4" w:rsidRPr="0022513D" w:rsidRDefault="0022513D" w:rsidP="00733FC4">
            <w:pPr>
              <w:rPr>
                <w:b/>
                <w:bCs/>
                <w:sz w:val="20"/>
                <w:szCs w:val="20"/>
              </w:rPr>
            </w:pPr>
            <w:r>
              <w:rPr>
                <w:b/>
                <w:bCs/>
                <w:sz w:val="20"/>
                <w:szCs w:val="20"/>
              </w:rPr>
              <w:t>Final Case File Due</w:t>
            </w:r>
          </w:p>
        </w:tc>
      </w:tr>
      <w:tr w:rsidR="00733FC4" w:rsidRPr="00C32D37" w14:paraId="51FA8BCA" w14:textId="77777777" w:rsidTr="00445B68">
        <w:trPr>
          <w:trHeight w:val="263"/>
        </w:trPr>
        <w:tc>
          <w:tcPr>
            <w:tcW w:w="1785" w:type="dxa"/>
            <w:tcBorders>
              <w:top w:val="single" w:sz="2" w:space="0" w:color="auto"/>
              <w:left w:val="single" w:sz="12" w:space="0" w:color="auto"/>
              <w:bottom w:val="single" w:sz="2" w:space="0" w:color="auto"/>
              <w:right w:val="single" w:sz="2" w:space="0" w:color="auto"/>
            </w:tcBorders>
            <w:shd w:val="clear" w:color="auto" w:fill="FFF2CC" w:themeFill="accent4" w:themeFillTint="33"/>
          </w:tcPr>
          <w:p w14:paraId="15EB9D5A" w14:textId="072C08C6" w:rsidR="00733FC4" w:rsidRPr="00D84DDB" w:rsidRDefault="009C4770" w:rsidP="00733FC4">
            <w:pPr>
              <w:rPr>
                <w:sz w:val="20"/>
                <w:szCs w:val="20"/>
              </w:rPr>
            </w:pPr>
            <w:r>
              <w:rPr>
                <w:sz w:val="20"/>
                <w:szCs w:val="20"/>
              </w:rPr>
              <w:t>Dec 7-11</w:t>
            </w:r>
          </w:p>
        </w:tc>
        <w:tc>
          <w:tcPr>
            <w:tcW w:w="3780" w:type="dxa"/>
            <w:tcBorders>
              <w:top w:val="single" w:sz="2" w:space="0" w:color="auto"/>
              <w:left w:val="single" w:sz="2" w:space="0" w:color="auto"/>
              <w:bottom w:val="single" w:sz="2" w:space="0" w:color="auto"/>
              <w:right w:val="single" w:sz="2" w:space="0" w:color="auto"/>
            </w:tcBorders>
            <w:shd w:val="clear" w:color="auto" w:fill="FFF2CC" w:themeFill="accent4" w:themeFillTint="33"/>
          </w:tcPr>
          <w:p w14:paraId="0B0048AF" w14:textId="020B80C9" w:rsidR="00733FC4" w:rsidRPr="00D84DDB" w:rsidRDefault="00733FC4" w:rsidP="00733FC4">
            <w:pPr>
              <w:rPr>
                <w:sz w:val="20"/>
                <w:szCs w:val="20"/>
              </w:rPr>
            </w:pPr>
            <w:r w:rsidRPr="00D84DDB">
              <w:rPr>
                <w:sz w:val="20"/>
                <w:szCs w:val="20"/>
              </w:rPr>
              <w:t>FINALS WEEK</w:t>
            </w:r>
          </w:p>
        </w:tc>
        <w:tc>
          <w:tcPr>
            <w:tcW w:w="3690" w:type="dxa"/>
            <w:tcBorders>
              <w:top w:val="single" w:sz="2" w:space="0" w:color="auto"/>
              <w:left w:val="single" w:sz="2" w:space="0" w:color="auto"/>
              <w:bottom w:val="single" w:sz="2" w:space="0" w:color="auto"/>
              <w:right w:val="single" w:sz="2" w:space="0" w:color="auto"/>
            </w:tcBorders>
            <w:shd w:val="clear" w:color="auto" w:fill="FFF2CC" w:themeFill="accent4" w:themeFillTint="33"/>
          </w:tcPr>
          <w:p w14:paraId="24F123E3" w14:textId="2080D75C" w:rsidR="00733FC4" w:rsidRPr="00D84DDB" w:rsidRDefault="00733FC4" w:rsidP="00733FC4">
            <w:pPr>
              <w:rPr>
                <w:sz w:val="20"/>
                <w:szCs w:val="20"/>
              </w:rPr>
            </w:pPr>
            <w:r w:rsidRPr="00D84DDB">
              <w:rPr>
                <w:sz w:val="20"/>
                <w:szCs w:val="20"/>
              </w:rPr>
              <w:t>FINALS WEEK</w:t>
            </w:r>
          </w:p>
        </w:tc>
      </w:tr>
    </w:tbl>
    <w:p w14:paraId="5E191970" w14:textId="0EED61CE" w:rsidR="00E00CA6" w:rsidRDefault="00E00CA6" w:rsidP="007E59CB">
      <w:pPr>
        <w:pStyle w:val="Heading1"/>
      </w:pPr>
      <w:bookmarkStart w:id="64" w:name="_Toc76025924"/>
      <w:bookmarkStart w:id="65" w:name="_Toc79682612"/>
      <w:bookmarkStart w:id="66" w:name="_Toc236645321"/>
      <w:r>
        <w:lastRenderedPageBreak/>
        <w:t>Student Perception of Teaching (SPOT)</w:t>
      </w:r>
      <w:bookmarkEnd w:id="64"/>
      <w:bookmarkEnd w:id="65"/>
      <w:bookmarkEnd w:id="66"/>
    </w:p>
    <w:p w14:paraId="0ACD434E" w14:textId="30801F21" w:rsidR="00665996" w:rsidRPr="00E077B2" w:rsidRDefault="005857B7" w:rsidP="007E59CB">
      <w:pPr>
        <w:rPr>
          <w:sz w:val="20"/>
          <w:szCs w:val="20"/>
        </w:rPr>
      </w:pPr>
      <w:r w:rsidRPr="00E077B2">
        <w:rPr>
          <w:sz w:val="20"/>
          <w:szCs w:val="20"/>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sidRPr="00E077B2">
        <w:rPr>
          <w:sz w:val="20"/>
          <w:szCs w:val="20"/>
        </w:rPr>
        <w:t>IASystem</w:t>
      </w:r>
      <w:proofErr w:type="spellEnd"/>
      <w:r w:rsidRPr="00E077B2">
        <w:rPr>
          <w:sz w:val="20"/>
          <w:szCs w:val="20"/>
        </w:rPr>
        <w:t xml:space="preserve"> Notification" (no-reply@iasystem.org) with the survey link. Students should look for </w:t>
      </w:r>
      <w:proofErr w:type="gramStart"/>
      <w:r w:rsidRPr="00E077B2">
        <w:rPr>
          <w:sz w:val="20"/>
          <w:szCs w:val="20"/>
        </w:rPr>
        <w:t>the email</w:t>
      </w:r>
      <w:proofErr w:type="gramEnd"/>
      <w:r w:rsidRPr="00E077B2">
        <w:rPr>
          <w:sz w:val="20"/>
          <w:szCs w:val="20"/>
        </w:rPr>
        <w:t xml:space="preserve"> in their UNT email inbox. Simply click on the link and complete the survey. Once students complete the survey, they will receive a confirmation email that the survey has been submitted. For additional information, please visit the SPOT website at www.spot.unt.edu or email </w:t>
      </w:r>
      <w:hyperlink r:id="rId16" w:history="1">
        <w:r w:rsidRPr="00E077B2">
          <w:rPr>
            <w:rStyle w:val="Hyperlink"/>
            <w:sz w:val="20"/>
            <w:szCs w:val="20"/>
          </w:rPr>
          <w:t>spot@unt.edu</w:t>
        </w:r>
      </w:hyperlink>
      <w:r w:rsidR="00CA777A" w:rsidRPr="00E077B2">
        <w:rPr>
          <w:sz w:val="20"/>
          <w:szCs w:val="20"/>
        </w:rPr>
        <w:t>.</w:t>
      </w:r>
    </w:p>
    <w:p w14:paraId="6FFA1586" w14:textId="5ACFBCB7" w:rsidR="00361443" w:rsidRPr="00C32D37" w:rsidRDefault="005857B7" w:rsidP="007E59CB">
      <w:pPr>
        <w:pStyle w:val="Heading1"/>
      </w:pPr>
      <w:bookmarkStart w:id="67" w:name="_Toc76025925"/>
      <w:bookmarkStart w:id="68" w:name="_Toc79682613"/>
      <w:bookmarkStart w:id="69" w:name="_Toc236645322"/>
      <w:r>
        <w:t>UNT</w:t>
      </w:r>
      <w:r w:rsidR="00361443" w:rsidRPr="00C32D37">
        <w:t xml:space="preserve"> Mission Statement</w:t>
      </w:r>
      <w:bookmarkEnd w:id="67"/>
      <w:bookmarkEnd w:id="68"/>
      <w:bookmarkEnd w:id="69"/>
    </w:p>
    <w:p w14:paraId="6818B368" w14:textId="64121725" w:rsidR="00361443" w:rsidRPr="00E077B2" w:rsidRDefault="00D43A72" w:rsidP="007E59CB">
      <w:pPr>
        <w:rPr>
          <w:sz w:val="20"/>
          <w:szCs w:val="20"/>
        </w:rPr>
      </w:pPr>
      <w:r w:rsidRPr="00E077B2">
        <w:rPr>
          <w:sz w:val="20"/>
          <w:szCs w:val="20"/>
        </w:rPr>
        <w:t>At the University of North Texas, our caring and creative community empowers our students to thrive in a rapidly changing world</w:t>
      </w:r>
      <w:r w:rsidR="00361443" w:rsidRPr="00E077B2">
        <w:rPr>
          <w:sz w:val="20"/>
          <w:szCs w:val="20"/>
        </w:rPr>
        <w:t>.</w:t>
      </w:r>
    </w:p>
    <w:p w14:paraId="2F23D940" w14:textId="06E3E8FB" w:rsidR="00C30BC7" w:rsidRPr="00C32D37" w:rsidRDefault="00D43A72" w:rsidP="00C30BC7">
      <w:pPr>
        <w:pStyle w:val="Heading1"/>
      </w:pPr>
      <w:bookmarkStart w:id="70" w:name="_Toc236645323"/>
      <w:r>
        <w:t xml:space="preserve">The College of Public </w:t>
      </w:r>
      <w:r w:rsidR="00C177F2">
        <w:t xml:space="preserve">Affairs and Health </w:t>
      </w:r>
      <w:r>
        <w:t>Service</w:t>
      </w:r>
      <w:r w:rsidR="00C177F2">
        <w:t>s</w:t>
      </w:r>
      <w:bookmarkEnd w:id="70"/>
    </w:p>
    <w:p w14:paraId="75BF9761" w14:textId="77777777" w:rsidR="00C177F2" w:rsidRPr="00C177F2" w:rsidRDefault="00C177F2" w:rsidP="00C177F2">
      <w:pPr>
        <w:pStyle w:val="Body"/>
        <w:spacing w:before="100" w:after="100"/>
        <w:rPr>
          <w:rStyle w:val="None"/>
          <w:rFonts w:ascii="Arial" w:hAnsi="Arial" w:cs="Arial"/>
          <w:color w:val="000000" w:themeColor="text1"/>
          <w:sz w:val="20"/>
          <w:szCs w:val="20"/>
        </w:rPr>
      </w:pPr>
      <w:r w:rsidRPr="00C177F2">
        <w:rPr>
          <w:rStyle w:val="None"/>
          <w:rFonts w:ascii="Arial" w:hAnsi="Arial" w:cs="Arial"/>
          <w:color w:val="000000" w:themeColor="text1"/>
          <w:sz w:val="20"/>
          <w:szCs w:val="20"/>
        </w:rPr>
        <w:t xml:space="preserve">The College of Public Affairs and Health Sciences (PAHS) at the University of North Texas prepares graduates to address complex social issues such as disability, disaster management and recovery, criminal justice, cultural disparities, and public safety, and find solutions to challenges in public administration, public health, and urban design. We have eight academic departments with undergraduate and graduate programs, the Center for Public Management, the UNT Kristin Farmer Autism Center, the UNT Speech and Hearing Center and </w:t>
      </w:r>
      <w:proofErr w:type="gramStart"/>
      <w:r w:rsidRPr="00C177F2">
        <w:rPr>
          <w:rStyle w:val="None"/>
          <w:rFonts w:ascii="Arial" w:hAnsi="Arial" w:cs="Arial"/>
          <w:color w:val="000000" w:themeColor="text1"/>
          <w:sz w:val="20"/>
          <w:szCs w:val="20"/>
        </w:rPr>
        <w:t>a number of</w:t>
      </w:r>
      <w:proofErr w:type="gramEnd"/>
      <w:r w:rsidRPr="00C177F2">
        <w:rPr>
          <w:rStyle w:val="None"/>
          <w:rFonts w:ascii="Arial" w:hAnsi="Arial" w:cs="Arial"/>
          <w:color w:val="000000" w:themeColor="text1"/>
          <w:sz w:val="20"/>
          <w:szCs w:val="20"/>
        </w:rPr>
        <w:t xml:space="preserve"> professional development and clinical training programs. </w:t>
      </w:r>
    </w:p>
    <w:p w14:paraId="521F52AF" w14:textId="77777777" w:rsidR="00C177F2" w:rsidRPr="00C177F2" w:rsidRDefault="00C177F2" w:rsidP="00C177F2">
      <w:pPr>
        <w:pStyle w:val="Body"/>
        <w:spacing w:before="100" w:after="100"/>
        <w:rPr>
          <w:rStyle w:val="None"/>
          <w:rFonts w:ascii="Arial" w:hAnsi="Arial" w:cs="Arial"/>
          <w:color w:val="000000" w:themeColor="text1"/>
          <w:sz w:val="20"/>
          <w:szCs w:val="20"/>
        </w:rPr>
      </w:pPr>
    </w:p>
    <w:p w14:paraId="506FBE46" w14:textId="02AAF5DB" w:rsidR="00153D45" w:rsidRPr="00C177F2" w:rsidRDefault="00C177F2" w:rsidP="00C177F2">
      <w:pPr>
        <w:pStyle w:val="Body"/>
        <w:spacing w:before="100" w:after="100"/>
        <w:rPr>
          <w:rFonts w:ascii="Arial" w:hAnsi="Arial" w:cs="Arial"/>
          <w:color w:val="000000" w:themeColor="text1"/>
          <w:sz w:val="20"/>
          <w:szCs w:val="20"/>
        </w:rPr>
      </w:pPr>
      <w:r w:rsidRPr="00C177F2">
        <w:rPr>
          <w:rStyle w:val="None"/>
          <w:rFonts w:ascii="Arial" w:hAnsi="Arial" w:cs="Arial"/>
          <w:color w:val="000000" w:themeColor="text1"/>
          <w:sz w:val="20"/>
          <w:szCs w:val="20"/>
        </w:rPr>
        <w:t xml:space="preserve">PAHS students train to lead nonprofits, become educators, kinesiologists, researchers and professionals who strengthen our communities by serving as audiologists, behavior analysts, city managers, emergency managers, health care administrators, public safety administrators, public health specialists, rehabilitation counselors, speech language pathologists, social workers, urban planners, and </w:t>
      </w:r>
      <w:proofErr w:type="gramStart"/>
      <w:r w:rsidRPr="00C177F2">
        <w:rPr>
          <w:rStyle w:val="None"/>
          <w:rFonts w:ascii="Arial" w:hAnsi="Arial" w:cs="Arial"/>
          <w:color w:val="000000" w:themeColor="text1"/>
          <w:sz w:val="20"/>
          <w:szCs w:val="20"/>
        </w:rPr>
        <w:t>more.</w:t>
      </w:r>
      <w:r w:rsidR="00D43A72" w:rsidRPr="00E077B2">
        <w:rPr>
          <w:rStyle w:val="None"/>
          <w:rFonts w:ascii="Arial" w:hAnsi="Arial" w:cs="Arial"/>
          <w:color w:val="000000" w:themeColor="text1"/>
          <w:sz w:val="20"/>
          <w:szCs w:val="20"/>
        </w:rPr>
        <w:t>.</w:t>
      </w:r>
      <w:proofErr w:type="gramEnd"/>
      <w:r w:rsidR="00C30BC7" w:rsidRPr="00E077B2">
        <w:rPr>
          <w:rStyle w:val="None"/>
          <w:rFonts w:ascii="Arial" w:hAnsi="Arial" w:cs="Arial"/>
          <w:color w:val="000000" w:themeColor="text1"/>
          <w:sz w:val="20"/>
          <w:szCs w:val="20"/>
        </w:rPr>
        <w:t xml:space="preserve"> </w:t>
      </w:r>
      <w:bookmarkStart w:id="71" w:name="_Toc27647144"/>
      <w:bookmarkStart w:id="72" w:name="_Toc57896029"/>
    </w:p>
    <w:p w14:paraId="29042A45" w14:textId="30E80760" w:rsidR="00C30BC7" w:rsidRPr="00C32D37" w:rsidRDefault="00C30BC7" w:rsidP="00C30BC7">
      <w:pPr>
        <w:pStyle w:val="Heading1"/>
      </w:pPr>
      <w:bookmarkStart w:id="73" w:name="_Toc236645324"/>
      <w:r>
        <w:t>Criminal Justice Department</w:t>
      </w:r>
      <w:r w:rsidRPr="00C32D37">
        <w:t xml:space="preserve"> Mission Statement</w:t>
      </w:r>
      <w:bookmarkEnd w:id="71"/>
      <w:bookmarkEnd w:id="72"/>
      <w:bookmarkEnd w:id="73"/>
    </w:p>
    <w:p w14:paraId="24DDFD85" w14:textId="77777777" w:rsidR="002F4C4F" w:rsidRPr="00E077B2" w:rsidRDefault="002F4C4F" w:rsidP="002F4C4F">
      <w:pPr>
        <w:pStyle w:val="Body"/>
        <w:spacing w:before="100" w:after="100"/>
        <w:rPr>
          <w:rStyle w:val="None"/>
          <w:rFonts w:ascii="Arial" w:hAnsi="Arial" w:cs="Arial"/>
          <w:color w:val="000000" w:themeColor="text1"/>
          <w:sz w:val="20"/>
          <w:szCs w:val="20"/>
        </w:rPr>
      </w:pPr>
      <w:r w:rsidRPr="00E077B2">
        <w:rPr>
          <w:rStyle w:val="None"/>
          <w:rFonts w:ascii="Arial" w:hAnsi="Arial" w:cs="Arial"/>
          <w:color w:val="000000" w:themeColor="text1"/>
          <w:sz w:val="20"/>
          <w:szCs w:val="20"/>
        </w:rPr>
        <w:t>The Department of Criminal Justice in the University of North Texas College of Health &amp; Public Service is here to help you learn skills and knowledge that you can use to make a difference. With a diverse student body, students will gain knowledge both from their studies and the unique viewpoints of their peers.</w:t>
      </w:r>
    </w:p>
    <w:p w14:paraId="36134EAB" w14:textId="00222C9B" w:rsidR="00361443" w:rsidRPr="00E077B2" w:rsidRDefault="002F4C4F" w:rsidP="002F4C4F">
      <w:pPr>
        <w:pStyle w:val="Body"/>
        <w:spacing w:before="100" w:after="100"/>
        <w:rPr>
          <w:rFonts w:ascii="Arial" w:hAnsi="Arial" w:cs="Arial"/>
          <w:color w:val="000000" w:themeColor="text1"/>
          <w:sz w:val="20"/>
          <w:szCs w:val="20"/>
        </w:rPr>
      </w:pPr>
      <w:r w:rsidRPr="00E077B2">
        <w:rPr>
          <w:rStyle w:val="None"/>
          <w:rFonts w:ascii="Arial" w:hAnsi="Arial" w:cs="Arial"/>
          <w:color w:val="000000" w:themeColor="text1"/>
          <w:sz w:val="20"/>
          <w:szCs w:val="20"/>
        </w:rPr>
        <w:t xml:space="preserve">Our programs prepare students with the knowledge, critical thinking, and communication skills they need to collaborate with diverse groups to </w:t>
      </w:r>
      <w:proofErr w:type="gramStart"/>
      <w:r w:rsidRPr="00E077B2">
        <w:rPr>
          <w:rStyle w:val="None"/>
          <w:rFonts w:ascii="Arial" w:hAnsi="Arial" w:cs="Arial"/>
          <w:color w:val="000000" w:themeColor="text1"/>
          <w:sz w:val="20"/>
          <w:szCs w:val="20"/>
        </w:rPr>
        <w:t>create just,</w:t>
      </w:r>
      <w:proofErr w:type="gramEnd"/>
      <w:r w:rsidRPr="00E077B2">
        <w:rPr>
          <w:rStyle w:val="None"/>
          <w:rFonts w:ascii="Arial" w:hAnsi="Arial" w:cs="Arial"/>
          <w:color w:val="000000" w:themeColor="text1"/>
          <w:sz w:val="20"/>
          <w:szCs w:val="20"/>
        </w:rPr>
        <w:t xml:space="preserve"> safe communities</w:t>
      </w:r>
      <w:r w:rsidR="00C30BC7" w:rsidRPr="00E077B2">
        <w:rPr>
          <w:rStyle w:val="None"/>
          <w:rFonts w:ascii="Arial" w:hAnsi="Arial" w:cs="Arial"/>
          <w:color w:val="000000" w:themeColor="text1"/>
          <w:sz w:val="20"/>
          <w:szCs w:val="20"/>
        </w:rPr>
        <w:t>.</w:t>
      </w:r>
    </w:p>
    <w:sectPr w:rsidR="00361443" w:rsidRPr="00E077B2" w:rsidSect="00994C61">
      <w:footerReference w:type="defaul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9244B" w14:textId="77777777" w:rsidR="00145682" w:rsidRDefault="00145682" w:rsidP="007E59CB">
      <w:r>
        <w:separator/>
      </w:r>
    </w:p>
  </w:endnote>
  <w:endnote w:type="continuationSeparator" w:id="0">
    <w:p w14:paraId="0F55C703" w14:textId="77777777" w:rsidR="00145682" w:rsidRDefault="00145682" w:rsidP="007E5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4B82" w14:textId="493BDCF9" w:rsidR="0063643F" w:rsidRDefault="0063643F">
    <w:pPr>
      <w:pStyle w:val="Footer"/>
      <w:jc w:val="right"/>
    </w:pPr>
    <w:r>
      <w:rPr>
        <w:color w:val="5B9BD5" w:themeColor="accent1"/>
        <w:sz w:val="20"/>
        <w:szCs w:val="20"/>
      </w:rPr>
      <w:tab/>
    </w:r>
    <w:r>
      <w:rPr>
        <w:color w:val="5B9BD5" w:themeColor="accent1"/>
        <w:sz w:val="20"/>
        <w:szCs w:val="20"/>
      </w:rPr>
      <w:tab/>
    </w:r>
    <w:r w:rsidRPr="00B72624">
      <w:rPr>
        <w:color w:val="000000" w:themeColor="text1"/>
        <w:sz w:val="20"/>
        <w:szCs w:val="20"/>
      </w:rPr>
      <w:t xml:space="preserve">Page </w:t>
    </w:r>
    <w:r w:rsidRPr="00B72624">
      <w:rPr>
        <w:color w:val="000000" w:themeColor="text1"/>
        <w:sz w:val="20"/>
        <w:szCs w:val="20"/>
      </w:rPr>
      <w:fldChar w:fldCharType="begin"/>
    </w:r>
    <w:r w:rsidRPr="00B72624">
      <w:rPr>
        <w:color w:val="000000" w:themeColor="text1"/>
        <w:sz w:val="20"/>
        <w:szCs w:val="20"/>
      </w:rPr>
      <w:instrText xml:space="preserve"> PAGE  \* Arabic </w:instrText>
    </w:r>
    <w:r w:rsidRPr="00B72624">
      <w:rPr>
        <w:color w:val="000000" w:themeColor="text1"/>
        <w:sz w:val="20"/>
        <w:szCs w:val="20"/>
      </w:rPr>
      <w:fldChar w:fldCharType="separate"/>
    </w:r>
    <w:r>
      <w:rPr>
        <w:noProof/>
        <w:color w:val="000000" w:themeColor="text1"/>
        <w:sz w:val="20"/>
        <w:szCs w:val="20"/>
      </w:rPr>
      <w:t>10</w:t>
    </w:r>
    <w:r w:rsidRPr="00B72624">
      <w:rPr>
        <w:color w:val="000000" w:themeColor="text1"/>
        <w:sz w:val="20"/>
        <w:szCs w:val="20"/>
      </w:rPr>
      <w:fldChar w:fldCharType="end"/>
    </w:r>
  </w:p>
  <w:p w14:paraId="764E08C5" w14:textId="77777777" w:rsidR="0063643F" w:rsidRDefault="006364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A2156" w14:textId="1E4F8B23" w:rsidR="0063643F" w:rsidRPr="00994C61" w:rsidRDefault="0063643F" w:rsidP="00994C61">
    <w:pPr>
      <w:pStyle w:val="Footer"/>
      <w:ind w:right="360"/>
      <w:jc w:val="center"/>
      <w:rPr>
        <w:color w:val="5B9BD5" w:themeColor="accent1"/>
        <w:sz w:val="20"/>
        <w:szCs w:val="20"/>
      </w:rPr>
    </w:pPr>
    <w:r>
      <w:rPr>
        <w:color w:val="5B9BD5" w:themeColor="accent1"/>
        <w:sz w:val="20"/>
        <w:szCs w:val="20"/>
      </w:rPr>
      <w:tab/>
    </w:r>
    <w:r>
      <w:rPr>
        <w:color w:val="5B9BD5" w:themeColor="accent1"/>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1A9D8" w14:textId="77777777" w:rsidR="00145682" w:rsidRDefault="00145682" w:rsidP="007E59CB">
      <w:r>
        <w:separator/>
      </w:r>
    </w:p>
  </w:footnote>
  <w:footnote w:type="continuationSeparator" w:id="0">
    <w:p w14:paraId="24BAA737" w14:textId="77777777" w:rsidR="00145682" w:rsidRDefault="00145682" w:rsidP="007E59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70F18"/>
    <w:multiLevelType w:val="multilevel"/>
    <w:tmpl w:val="9276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EE5920"/>
    <w:multiLevelType w:val="hybridMultilevel"/>
    <w:tmpl w:val="C63A2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B67BDB"/>
    <w:multiLevelType w:val="multilevel"/>
    <w:tmpl w:val="AFDE5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9C512D"/>
    <w:multiLevelType w:val="hybridMultilevel"/>
    <w:tmpl w:val="F842A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0837D2"/>
    <w:multiLevelType w:val="hybridMultilevel"/>
    <w:tmpl w:val="5EE25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37049"/>
    <w:multiLevelType w:val="hybridMultilevel"/>
    <w:tmpl w:val="F4DA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EE5CFE"/>
    <w:multiLevelType w:val="hybridMultilevel"/>
    <w:tmpl w:val="7C5A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072475"/>
    <w:multiLevelType w:val="hybridMultilevel"/>
    <w:tmpl w:val="C8004B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EB3204"/>
    <w:multiLevelType w:val="hybridMultilevel"/>
    <w:tmpl w:val="9D822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DE6560"/>
    <w:multiLevelType w:val="hybridMultilevel"/>
    <w:tmpl w:val="B3A8C5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4F91822"/>
    <w:multiLevelType w:val="hybridMultilevel"/>
    <w:tmpl w:val="6D1A1450"/>
    <w:lvl w:ilvl="0" w:tplc="867CD5D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392553"/>
    <w:multiLevelType w:val="hybridMultilevel"/>
    <w:tmpl w:val="1AF22EB8"/>
    <w:lvl w:ilvl="0" w:tplc="8D5A1A6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2A0C54"/>
    <w:multiLevelType w:val="multilevel"/>
    <w:tmpl w:val="58B20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597C72"/>
    <w:multiLevelType w:val="multilevel"/>
    <w:tmpl w:val="DE98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DE1BD0"/>
    <w:multiLevelType w:val="hybridMultilevel"/>
    <w:tmpl w:val="90660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C909B5"/>
    <w:multiLevelType w:val="hybridMultilevel"/>
    <w:tmpl w:val="1A881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F32968"/>
    <w:multiLevelType w:val="multilevel"/>
    <w:tmpl w:val="6686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447232"/>
    <w:multiLevelType w:val="hybridMultilevel"/>
    <w:tmpl w:val="D0F85C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88064266">
    <w:abstractNumId w:val="17"/>
  </w:num>
  <w:num w:numId="2" w16cid:durableId="1022363122">
    <w:abstractNumId w:val="0"/>
  </w:num>
  <w:num w:numId="3" w16cid:durableId="2115442352">
    <w:abstractNumId w:val="14"/>
  </w:num>
  <w:num w:numId="4" w16cid:durableId="1148665129">
    <w:abstractNumId w:val="2"/>
  </w:num>
  <w:num w:numId="5" w16cid:durableId="15078221">
    <w:abstractNumId w:val="16"/>
  </w:num>
  <w:num w:numId="6" w16cid:durableId="1015110247">
    <w:abstractNumId w:val="13"/>
  </w:num>
  <w:num w:numId="7" w16cid:durableId="950088455">
    <w:abstractNumId w:val="7"/>
  </w:num>
  <w:num w:numId="8" w16cid:durableId="18940429">
    <w:abstractNumId w:val="6"/>
  </w:num>
  <w:num w:numId="9" w16cid:durableId="1993756607">
    <w:abstractNumId w:val="4"/>
  </w:num>
  <w:num w:numId="10" w16cid:durableId="1798833450">
    <w:abstractNumId w:val="8"/>
  </w:num>
  <w:num w:numId="11" w16cid:durableId="1393388261">
    <w:abstractNumId w:val="1"/>
  </w:num>
  <w:num w:numId="12" w16cid:durableId="155849340">
    <w:abstractNumId w:val="5"/>
  </w:num>
  <w:num w:numId="13" w16cid:durableId="81535594">
    <w:abstractNumId w:val="15"/>
  </w:num>
  <w:num w:numId="14" w16cid:durableId="1153762554">
    <w:abstractNumId w:val="12"/>
  </w:num>
  <w:num w:numId="15" w16cid:durableId="1526820622">
    <w:abstractNumId w:val="3"/>
  </w:num>
  <w:num w:numId="16" w16cid:durableId="942299287">
    <w:abstractNumId w:val="9"/>
  </w:num>
  <w:num w:numId="17" w16cid:durableId="491221358">
    <w:abstractNumId w:val="11"/>
  </w:num>
  <w:num w:numId="18" w16cid:durableId="8502166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61D"/>
    <w:rsid w:val="00001206"/>
    <w:rsid w:val="000136DE"/>
    <w:rsid w:val="00022F3A"/>
    <w:rsid w:val="000251C8"/>
    <w:rsid w:val="00027A74"/>
    <w:rsid w:val="00032B48"/>
    <w:rsid w:val="00034D44"/>
    <w:rsid w:val="00034D50"/>
    <w:rsid w:val="000411A7"/>
    <w:rsid w:val="0004224E"/>
    <w:rsid w:val="00050FAA"/>
    <w:rsid w:val="00051501"/>
    <w:rsid w:val="00052286"/>
    <w:rsid w:val="00053E95"/>
    <w:rsid w:val="00060324"/>
    <w:rsid w:val="00065C4C"/>
    <w:rsid w:val="00066D45"/>
    <w:rsid w:val="0007219B"/>
    <w:rsid w:val="000727B5"/>
    <w:rsid w:val="00081B6C"/>
    <w:rsid w:val="00094606"/>
    <w:rsid w:val="0009501E"/>
    <w:rsid w:val="000951FC"/>
    <w:rsid w:val="000959AE"/>
    <w:rsid w:val="000A310D"/>
    <w:rsid w:val="000A661F"/>
    <w:rsid w:val="000A6AD7"/>
    <w:rsid w:val="000B3A02"/>
    <w:rsid w:val="000B4D40"/>
    <w:rsid w:val="000C16EB"/>
    <w:rsid w:val="000C7389"/>
    <w:rsid w:val="000D431D"/>
    <w:rsid w:val="000D727F"/>
    <w:rsid w:val="000D738F"/>
    <w:rsid w:val="000E1047"/>
    <w:rsid w:val="000E28C5"/>
    <w:rsid w:val="000E2EFF"/>
    <w:rsid w:val="000E50A4"/>
    <w:rsid w:val="000F22E6"/>
    <w:rsid w:val="000F60D4"/>
    <w:rsid w:val="000F660C"/>
    <w:rsid w:val="00102570"/>
    <w:rsid w:val="00104F5A"/>
    <w:rsid w:val="00105566"/>
    <w:rsid w:val="00107FA4"/>
    <w:rsid w:val="0011141E"/>
    <w:rsid w:val="00112257"/>
    <w:rsid w:val="001176BF"/>
    <w:rsid w:val="0012184F"/>
    <w:rsid w:val="00127DF5"/>
    <w:rsid w:val="0013062B"/>
    <w:rsid w:val="001310D4"/>
    <w:rsid w:val="00131EB6"/>
    <w:rsid w:val="001325A6"/>
    <w:rsid w:val="00133D1E"/>
    <w:rsid w:val="00133DA4"/>
    <w:rsid w:val="00135222"/>
    <w:rsid w:val="0013757E"/>
    <w:rsid w:val="00137BC4"/>
    <w:rsid w:val="00145682"/>
    <w:rsid w:val="00150085"/>
    <w:rsid w:val="00151213"/>
    <w:rsid w:val="001522FB"/>
    <w:rsid w:val="00153D45"/>
    <w:rsid w:val="00155B1A"/>
    <w:rsid w:val="0016550C"/>
    <w:rsid w:val="00170B4A"/>
    <w:rsid w:val="00170EAE"/>
    <w:rsid w:val="00172B2B"/>
    <w:rsid w:val="001773D8"/>
    <w:rsid w:val="00183B0A"/>
    <w:rsid w:val="00183F1B"/>
    <w:rsid w:val="001930FC"/>
    <w:rsid w:val="0019420C"/>
    <w:rsid w:val="001A3A3B"/>
    <w:rsid w:val="001A45B5"/>
    <w:rsid w:val="001A5A8E"/>
    <w:rsid w:val="001A5D1E"/>
    <w:rsid w:val="001A6114"/>
    <w:rsid w:val="001B0E4B"/>
    <w:rsid w:val="001B6C86"/>
    <w:rsid w:val="001D3D41"/>
    <w:rsid w:val="001D62E5"/>
    <w:rsid w:val="001D7320"/>
    <w:rsid w:val="001F04E4"/>
    <w:rsid w:val="001F117A"/>
    <w:rsid w:val="0020135D"/>
    <w:rsid w:val="00205006"/>
    <w:rsid w:val="002070B5"/>
    <w:rsid w:val="00212C21"/>
    <w:rsid w:val="00215114"/>
    <w:rsid w:val="0021534C"/>
    <w:rsid w:val="00217127"/>
    <w:rsid w:val="00223105"/>
    <w:rsid w:val="002237B4"/>
    <w:rsid w:val="0022513D"/>
    <w:rsid w:val="002349B9"/>
    <w:rsid w:val="00235D18"/>
    <w:rsid w:val="0023617E"/>
    <w:rsid w:val="00250426"/>
    <w:rsid w:val="0025452B"/>
    <w:rsid w:val="00255F32"/>
    <w:rsid w:val="00256D8C"/>
    <w:rsid w:val="0025719A"/>
    <w:rsid w:val="00261C8F"/>
    <w:rsid w:val="00263A33"/>
    <w:rsid w:val="00263D6A"/>
    <w:rsid w:val="00270EE0"/>
    <w:rsid w:val="0027155F"/>
    <w:rsid w:val="002772A9"/>
    <w:rsid w:val="002773B5"/>
    <w:rsid w:val="002841EC"/>
    <w:rsid w:val="00284F51"/>
    <w:rsid w:val="002938AC"/>
    <w:rsid w:val="002951B5"/>
    <w:rsid w:val="00296733"/>
    <w:rsid w:val="002A06FE"/>
    <w:rsid w:val="002A1235"/>
    <w:rsid w:val="002A4225"/>
    <w:rsid w:val="002A4AFA"/>
    <w:rsid w:val="002A6EC1"/>
    <w:rsid w:val="002B361E"/>
    <w:rsid w:val="002B4312"/>
    <w:rsid w:val="002C0D57"/>
    <w:rsid w:val="002C10C9"/>
    <w:rsid w:val="002C400B"/>
    <w:rsid w:val="002D0621"/>
    <w:rsid w:val="002D4296"/>
    <w:rsid w:val="002D55A4"/>
    <w:rsid w:val="002D61B1"/>
    <w:rsid w:val="002E2B53"/>
    <w:rsid w:val="002E336E"/>
    <w:rsid w:val="002E3BE3"/>
    <w:rsid w:val="002E5683"/>
    <w:rsid w:val="002E7BD8"/>
    <w:rsid w:val="002E7D14"/>
    <w:rsid w:val="002F065C"/>
    <w:rsid w:val="002F16BE"/>
    <w:rsid w:val="002F4C4F"/>
    <w:rsid w:val="002F6F98"/>
    <w:rsid w:val="0030275A"/>
    <w:rsid w:val="003033BB"/>
    <w:rsid w:val="003115B3"/>
    <w:rsid w:val="00312B89"/>
    <w:rsid w:val="00320001"/>
    <w:rsid w:val="00321617"/>
    <w:rsid w:val="0032540F"/>
    <w:rsid w:val="0033000C"/>
    <w:rsid w:val="003341FA"/>
    <w:rsid w:val="00334F36"/>
    <w:rsid w:val="003350F7"/>
    <w:rsid w:val="0033537D"/>
    <w:rsid w:val="00336BA9"/>
    <w:rsid w:val="00337C22"/>
    <w:rsid w:val="0034030F"/>
    <w:rsid w:val="003421FC"/>
    <w:rsid w:val="00346C2F"/>
    <w:rsid w:val="003507BD"/>
    <w:rsid w:val="00357D33"/>
    <w:rsid w:val="00361443"/>
    <w:rsid w:val="003615B3"/>
    <w:rsid w:val="0036171A"/>
    <w:rsid w:val="00363F63"/>
    <w:rsid w:val="003640CC"/>
    <w:rsid w:val="003650D6"/>
    <w:rsid w:val="00371F6E"/>
    <w:rsid w:val="00372C79"/>
    <w:rsid w:val="0037427C"/>
    <w:rsid w:val="00382AC0"/>
    <w:rsid w:val="0038340E"/>
    <w:rsid w:val="003870B9"/>
    <w:rsid w:val="003942C1"/>
    <w:rsid w:val="00395139"/>
    <w:rsid w:val="003A18E4"/>
    <w:rsid w:val="003A18EA"/>
    <w:rsid w:val="003A1A3B"/>
    <w:rsid w:val="003B5987"/>
    <w:rsid w:val="003C1C62"/>
    <w:rsid w:val="003C59F7"/>
    <w:rsid w:val="003D0AE2"/>
    <w:rsid w:val="003D7171"/>
    <w:rsid w:val="003E0B50"/>
    <w:rsid w:val="003E1D5B"/>
    <w:rsid w:val="003E2FD1"/>
    <w:rsid w:val="003E3BEC"/>
    <w:rsid w:val="003F1625"/>
    <w:rsid w:val="003F1754"/>
    <w:rsid w:val="003F19A3"/>
    <w:rsid w:val="003F5F31"/>
    <w:rsid w:val="003F6161"/>
    <w:rsid w:val="00410952"/>
    <w:rsid w:val="0041338C"/>
    <w:rsid w:val="00413657"/>
    <w:rsid w:val="00415025"/>
    <w:rsid w:val="00417755"/>
    <w:rsid w:val="004219B9"/>
    <w:rsid w:val="004262C5"/>
    <w:rsid w:val="0042721D"/>
    <w:rsid w:val="0043138E"/>
    <w:rsid w:val="00432578"/>
    <w:rsid w:val="00436166"/>
    <w:rsid w:val="00436C7C"/>
    <w:rsid w:val="00436DB0"/>
    <w:rsid w:val="00436F7E"/>
    <w:rsid w:val="00441416"/>
    <w:rsid w:val="004438A3"/>
    <w:rsid w:val="0044424F"/>
    <w:rsid w:val="00445B68"/>
    <w:rsid w:val="00451A44"/>
    <w:rsid w:val="00455332"/>
    <w:rsid w:val="004574F4"/>
    <w:rsid w:val="00463200"/>
    <w:rsid w:val="00463D95"/>
    <w:rsid w:val="00467D5C"/>
    <w:rsid w:val="004709F1"/>
    <w:rsid w:val="004772BA"/>
    <w:rsid w:val="00480503"/>
    <w:rsid w:val="004828C6"/>
    <w:rsid w:val="00483B21"/>
    <w:rsid w:val="00484553"/>
    <w:rsid w:val="00487D8E"/>
    <w:rsid w:val="00490EB9"/>
    <w:rsid w:val="00491B71"/>
    <w:rsid w:val="00492CB4"/>
    <w:rsid w:val="0049445D"/>
    <w:rsid w:val="0049519B"/>
    <w:rsid w:val="004965B6"/>
    <w:rsid w:val="00497CED"/>
    <w:rsid w:val="004A67C5"/>
    <w:rsid w:val="004A6D8B"/>
    <w:rsid w:val="004B1336"/>
    <w:rsid w:val="004B6922"/>
    <w:rsid w:val="004C0750"/>
    <w:rsid w:val="004C17C0"/>
    <w:rsid w:val="004C2368"/>
    <w:rsid w:val="004C45A0"/>
    <w:rsid w:val="004C647E"/>
    <w:rsid w:val="004C6C41"/>
    <w:rsid w:val="004C6DC3"/>
    <w:rsid w:val="004C6FFE"/>
    <w:rsid w:val="004C7E02"/>
    <w:rsid w:val="004D030D"/>
    <w:rsid w:val="004D0998"/>
    <w:rsid w:val="004D298A"/>
    <w:rsid w:val="004D4725"/>
    <w:rsid w:val="004D49EB"/>
    <w:rsid w:val="004E12C8"/>
    <w:rsid w:val="004E17DD"/>
    <w:rsid w:val="004E4FDC"/>
    <w:rsid w:val="004E6B25"/>
    <w:rsid w:val="004F0A24"/>
    <w:rsid w:val="004F10C4"/>
    <w:rsid w:val="004F56B2"/>
    <w:rsid w:val="004F60AA"/>
    <w:rsid w:val="004F6BF8"/>
    <w:rsid w:val="00500FC4"/>
    <w:rsid w:val="00502EC6"/>
    <w:rsid w:val="0051143D"/>
    <w:rsid w:val="005134A6"/>
    <w:rsid w:val="00514A3F"/>
    <w:rsid w:val="00516142"/>
    <w:rsid w:val="005202DB"/>
    <w:rsid w:val="00522157"/>
    <w:rsid w:val="005226CD"/>
    <w:rsid w:val="0052593D"/>
    <w:rsid w:val="00531CD4"/>
    <w:rsid w:val="005322A0"/>
    <w:rsid w:val="0053250D"/>
    <w:rsid w:val="00532776"/>
    <w:rsid w:val="00541D70"/>
    <w:rsid w:val="00544D2F"/>
    <w:rsid w:val="00546400"/>
    <w:rsid w:val="00553122"/>
    <w:rsid w:val="005531D5"/>
    <w:rsid w:val="0055650D"/>
    <w:rsid w:val="00556D48"/>
    <w:rsid w:val="0056299A"/>
    <w:rsid w:val="00566DAA"/>
    <w:rsid w:val="0057047E"/>
    <w:rsid w:val="00571221"/>
    <w:rsid w:val="00577491"/>
    <w:rsid w:val="00577FEA"/>
    <w:rsid w:val="00581055"/>
    <w:rsid w:val="00582A13"/>
    <w:rsid w:val="005832BD"/>
    <w:rsid w:val="0058540F"/>
    <w:rsid w:val="005854FE"/>
    <w:rsid w:val="005857B7"/>
    <w:rsid w:val="005918E2"/>
    <w:rsid w:val="00594951"/>
    <w:rsid w:val="005963A6"/>
    <w:rsid w:val="005A1922"/>
    <w:rsid w:val="005A4AAE"/>
    <w:rsid w:val="005A4D1A"/>
    <w:rsid w:val="005A5068"/>
    <w:rsid w:val="005B1318"/>
    <w:rsid w:val="005C01EE"/>
    <w:rsid w:val="005C74D4"/>
    <w:rsid w:val="005D03A3"/>
    <w:rsid w:val="005D063F"/>
    <w:rsid w:val="005D23D4"/>
    <w:rsid w:val="005D46CB"/>
    <w:rsid w:val="005D7FFC"/>
    <w:rsid w:val="005E1FBB"/>
    <w:rsid w:val="005E5789"/>
    <w:rsid w:val="005E5D68"/>
    <w:rsid w:val="005F2455"/>
    <w:rsid w:val="005F3E4E"/>
    <w:rsid w:val="005F446E"/>
    <w:rsid w:val="005F6632"/>
    <w:rsid w:val="00600BF0"/>
    <w:rsid w:val="00606DFC"/>
    <w:rsid w:val="00612450"/>
    <w:rsid w:val="00613C8B"/>
    <w:rsid w:val="00620FF3"/>
    <w:rsid w:val="0062157E"/>
    <w:rsid w:val="00622148"/>
    <w:rsid w:val="006236E5"/>
    <w:rsid w:val="00625F10"/>
    <w:rsid w:val="0062660B"/>
    <w:rsid w:val="00632D10"/>
    <w:rsid w:val="0063643F"/>
    <w:rsid w:val="00637C5C"/>
    <w:rsid w:val="0064058B"/>
    <w:rsid w:val="00642B07"/>
    <w:rsid w:val="00645BC0"/>
    <w:rsid w:val="006474DA"/>
    <w:rsid w:val="00650515"/>
    <w:rsid w:val="0065443A"/>
    <w:rsid w:val="0066069B"/>
    <w:rsid w:val="00660B86"/>
    <w:rsid w:val="00664B45"/>
    <w:rsid w:val="00665996"/>
    <w:rsid w:val="00670279"/>
    <w:rsid w:val="00675ED7"/>
    <w:rsid w:val="00677857"/>
    <w:rsid w:val="00677E54"/>
    <w:rsid w:val="00681D15"/>
    <w:rsid w:val="00682492"/>
    <w:rsid w:val="0068480E"/>
    <w:rsid w:val="00690608"/>
    <w:rsid w:val="00691CE3"/>
    <w:rsid w:val="00692276"/>
    <w:rsid w:val="006B11F7"/>
    <w:rsid w:val="006B140D"/>
    <w:rsid w:val="006B3F14"/>
    <w:rsid w:val="006C5F03"/>
    <w:rsid w:val="006D0F90"/>
    <w:rsid w:val="006D2393"/>
    <w:rsid w:val="006D4C51"/>
    <w:rsid w:val="006D4D97"/>
    <w:rsid w:val="006D5864"/>
    <w:rsid w:val="006D651F"/>
    <w:rsid w:val="006E4DDC"/>
    <w:rsid w:val="006F0255"/>
    <w:rsid w:val="006F3401"/>
    <w:rsid w:val="006F4F3A"/>
    <w:rsid w:val="006F5E03"/>
    <w:rsid w:val="00700DC0"/>
    <w:rsid w:val="00700F72"/>
    <w:rsid w:val="00707D3F"/>
    <w:rsid w:val="00711593"/>
    <w:rsid w:val="00714276"/>
    <w:rsid w:val="0072157F"/>
    <w:rsid w:val="00724924"/>
    <w:rsid w:val="00724FBD"/>
    <w:rsid w:val="00725EC3"/>
    <w:rsid w:val="00726E4E"/>
    <w:rsid w:val="00727C6C"/>
    <w:rsid w:val="00733FC4"/>
    <w:rsid w:val="0073797C"/>
    <w:rsid w:val="007416E1"/>
    <w:rsid w:val="007431EB"/>
    <w:rsid w:val="007440D1"/>
    <w:rsid w:val="00754CC3"/>
    <w:rsid w:val="00763A76"/>
    <w:rsid w:val="00775950"/>
    <w:rsid w:val="00777CD6"/>
    <w:rsid w:val="007860F0"/>
    <w:rsid w:val="00787C01"/>
    <w:rsid w:val="00796146"/>
    <w:rsid w:val="007A0B5D"/>
    <w:rsid w:val="007A113C"/>
    <w:rsid w:val="007A1D46"/>
    <w:rsid w:val="007A42B1"/>
    <w:rsid w:val="007B0D0B"/>
    <w:rsid w:val="007B2780"/>
    <w:rsid w:val="007B2A87"/>
    <w:rsid w:val="007B4B78"/>
    <w:rsid w:val="007B6F91"/>
    <w:rsid w:val="007C01AA"/>
    <w:rsid w:val="007C28F2"/>
    <w:rsid w:val="007C3529"/>
    <w:rsid w:val="007D4B7E"/>
    <w:rsid w:val="007E59CB"/>
    <w:rsid w:val="007F0F8F"/>
    <w:rsid w:val="007F22B1"/>
    <w:rsid w:val="00804024"/>
    <w:rsid w:val="00806238"/>
    <w:rsid w:val="008074C3"/>
    <w:rsid w:val="008074C8"/>
    <w:rsid w:val="00807C00"/>
    <w:rsid w:val="00815FAA"/>
    <w:rsid w:val="00822EBB"/>
    <w:rsid w:val="0082608C"/>
    <w:rsid w:val="00826602"/>
    <w:rsid w:val="00830123"/>
    <w:rsid w:val="00830296"/>
    <w:rsid w:val="008326D6"/>
    <w:rsid w:val="00835621"/>
    <w:rsid w:val="00837E0E"/>
    <w:rsid w:val="0084406C"/>
    <w:rsid w:val="0084493F"/>
    <w:rsid w:val="00844CC1"/>
    <w:rsid w:val="0085244F"/>
    <w:rsid w:val="00854687"/>
    <w:rsid w:val="008552F3"/>
    <w:rsid w:val="008564B8"/>
    <w:rsid w:val="00860B6F"/>
    <w:rsid w:val="00863103"/>
    <w:rsid w:val="0086338C"/>
    <w:rsid w:val="00864016"/>
    <w:rsid w:val="00864663"/>
    <w:rsid w:val="0086742F"/>
    <w:rsid w:val="0087382A"/>
    <w:rsid w:val="0089171C"/>
    <w:rsid w:val="008A6549"/>
    <w:rsid w:val="008A71C3"/>
    <w:rsid w:val="008A7CCE"/>
    <w:rsid w:val="008B55AB"/>
    <w:rsid w:val="008B7C36"/>
    <w:rsid w:val="008D452B"/>
    <w:rsid w:val="008D6A51"/>
    <w:rsid w:val="008D6B7D"/>
    <w:rsid w:val="008D70F6"/>
    <w:rsid w:val="008E6DDC"/>
    <w:rsid w:val="008F0F84"/>
    <w:rsid w:val="008F1001"/>
    <w:rsid w:val="008F5284"/>
    <w:rsid w:val="00903E34"/>
    <w:rsid w:val="009055DA"/>
    <w:rsid w:val="0090755D"/>
    <w:rsid w:val="00913BEE"/>
    <w:rsid w:val="009157B7"/>
    <w:rsid w:val="00915FA5"/>
    <w:rsid w:val="00917811"/>
    <w:rsid w:val="00920AE1"/>
    <w:rsid w:val="00920DC7"/>
    <w:rsid w:val="00920E1F"/>
    <w:rsid w:val="0092357B"/>
    <w:rsid w:val="00924AF4"/>
    <w:rsid w:val="00926DB5"/>
    <w:rsid w:val="00933B36"/>
    <w:rsid w:val="00935978"/>
    <w:rsid w:val="00935D00"/>
    <w:rsid w:val="00942D73"/>
    <w:rsid w:val="0094346A"/>
    <w:rsid w:val="00947285"/>
    <w:rsid w:val="00953E13"/>
    <w:rsid w:val="00954AD7"/>
    <w:rsid w:val="00957214"/>
    <w:rsid w:val="00957CAB"/>
    <w:rsid w:val="0096124D"/>
    <w:rsid w:val="0096396E"/>
    <w:rsid w:val="0096616B"/>
    <w:rsid w:val="00966733"/>
    <w:rsid w:val="009725F4"/>
    <w:rsid w:val="009742DD"/>
    <w:rsid w:val="00977000"/>
    <w:rsid w:val="00977CB5"/>
    <w:rsid w:val="00983B5D"/>
    <w:rsid w:val="00984517"/>
    <w:rsid w:val="00984A58"/>
    <w:rsid w:val="009852DE"/>
    <w:rsid w:val="00985D8F"/>
    <w:rsid w:val="00990A46"/>
    <w:rsid w:val="00994C61"/>
    <w:rsid w:val="00994CBE"/>
    <w:rsid w:val="009A1716"/>
    <w:rsid w:val="009A211D"/>
    <w:rsid w:val="009A65E3"/>
    <w:rsid w:val="009A791C"/>
    <w:rsid w:val="009B1654"/>
    <w:rsid w:val="009B1DD9"/>
    <w:rsid w:val="009B2AEE"/>
    <w:rsid w:val="009B427F"/>
    <w:rsid w:val="009C2230"/>
    <w:rsid w:val="009C2FD8"/>
    <w:rsid w:val="009C469B"/>
    <w:rsid w:val="009C4770"/>
    <w:rsid w:val="009C6F93"/>
    <w:rsid w:val="009D375E"/>
    <w:rsid w:val="009D3F08"/>
    <w:rsid w:val="009D6613"/>
    <w:rsid w:val="009E033A"/>
    <w:rsid w:val="009E0A82"/>
    <w:rsid w:val="009E1C1A"/>
    <w:rsid w:val="009E1C3A"/>
    <w:rsid w:val="009E346F"/>
    <w:rsid w:val="009E62AE"/>
    <w:rsid w:val="009F1A8A"/>
    <w:rsid w:val="009F2915"/>
    <w:rsid w:val="009F4460"/>
    <w:rsid w:val="009F615A"/>
    <w:rsid w:val="00A00924"/>
    <w:rsid w:val="00A015C3"/>
    <w:rsid w:val="00A019D4"/>
    <w:rsid w:val="00A0477D"/>
    <w:rsid w:val="00A05E16"/>
    <w:rsid w:val="00A06175"/>
    <w:rsid w:val="00A06C0B"/>
    <w:rsid w:val="00A0727E"/>
    <w:rsid w:val="00A15764"/>
    <w:rsid w:val="00A1732E"/>
    <w:rsid w:val="00A22286"/>
    <w:rsid w:val="00A22312"/>
    <w:rsid w:val="00A27B51"/>
    <w:rsid w:val="00A305F5"/>
    <w:rsid w:val="00A30CEF"/>
    <w:rsid w:val="00A32EC9"/>
    <w:rsid w:val="00A352FE"/>
    <w:rsid w:val="00A42722"/>
    <w:rsid w:val="00A44907"/>
    <w:rsid w:val="00A46697"/>
    <w:rsid w:val="00A4702F"/>
    <w:rsid w:val="00A5110F"/>
    <w:rsid w:val="00A53618"/>
    <w:rsid w:val="00A5537F"/>
    <w:rsid w:val="00A559B6"/>
    <w:rsid w:val="00A570EA"/>
    <w:rsid w:val="00A57BE7"/>
    <w:rsid w:val="00A65332"/>
    <w:rsid w:val="00A66D8A"/>
    <w:rsid w:val="00A6792C"/>
    <w:rsid w:val="00A67BBF"/>
    <w:rsid w:val="00A726B3"/>
    <w:rsid w:val="00A73144"/>
    <w:rsid w:val="00A75274"/>
    <w:rsid w:val="00A877F1"/>
    <w:rsid w:val="00A9138C"/>
    <w:rsid w:val="00A91CC0"/>
    <w:rsid w:val="00A948A8"/>
    <w:rsid w:val="00A958A1"/>
    <w:rsid w:val="00A97517"/>
    <w:rsid w:val="00AA2F6C"/>
    <w:rsid w:val="00AB0B23"/>
    <w:rsid w:val="00AB183C"/>
    <w:rsid w:val="00AB3A5A"/>
    <w:rsid w:val="00AB579F"/>
    <w:rsid w:val="00AB6DA5"/>
    <w:rsid w:val="00AC2718"/>
    <w:rsid w:val="00AC2F7B"/>
    <w:rsid w:val="00AD0476"/>
    <w:rsid w:val="00AD1A2A"/>
    <w:rsid w:val="00AD238A"/>
    <w:rsid w:val="00AD29A0"/>
    <w:rsid w:val="00AD6440"/>
    <w:rsid w:val="00AE19C4"/>
    <w:rsid w:val="00AE1F84"/>
    <w:rsid w:val="00AE2F7B"/>
    <w:rsid w:val="00AE317C"/>
    <w:rsid w:val="00AF4DC4"/>
    <w:rsid w:val="00AF4F7B"/>
    <w:rsid w:val="00B03FAA"/>
    <w:rsid w:val="00B0579B"/>
    <w:rsid w:val="00B120D3"/>
    <w:rsid w:val="00B12841"/>
    <w:rsid w:val="00B161AE"/>
    <w:rsid w:val="00B16F2C"/>
    <w:rsid w:val="00B2079F"/>
    <w:rsid w:val="00B21B2C"/>
    <w:rsid w:val="00B222E5"/>
    <w:rsid w:val="00B23082"/>
    <w:rsid w:val="00B24483"/>
    <w:rsid w:val="00B30AED"/>
    <w:rsid w:val="00B30F61"/>
    <w:rsid w:val="00B3219D"/>
    <w:rsid w:val="00B32D95"/>
    <w:rsid w:val="00B35519"/>
    <w:rsid w:val="00B41664"/>
    <w:rsid w:val="00B4200B"/>
    <w:rsid w:val="00B478D3"/>
    <w:rsid w:val="00B507C7"/>
    <w:rsid w:val="00B5520F"/>
    <w:rsid w:val="00B5744C"/>
    <w:rsid w:val="00B57A33"/>
    <w:rsid w:val="00B60457"/>
    <w:rsid w:val="00B642E5"/>
    <w:rsid w:val="00B6586B"/>
    <w:rsid w:val="00B66D61"/>
    <w:rsid w:val="00B67174"/>
    <w:rsid w:val="00B708A3"/>
    <w:rsid w:val="00B72624"/>
    <w:rsid w:val="00B803F6"/>
    <w:rsid w:val="00B85847"/>
    <w:rsid w:val="00B864EA"/>
    <w:rsid w:val="00B90021"/>
    <w:rsid w:val="00B9096D"/>
    <w:rsid w:val="00B93037"/>
    <w:rsid w:val="00B9579F"/>
    <w:rsid w:val="00BA18A4"/>
    <w:rsid w:val="00BA2328"/>
    <w:rsid w:val="00BA60BF"/>
    <w:rsid w:val="00BC5111"/>
    <w:rsid w:val="00BC7D18"/>
    <w:rsid w:val="00BD0290"/>
    <w:rsid w:val="00BD210E"/>
    <w:rsid w:val="00BD3583"/>
    <w:rsid w:val="00BE16B3"/>
    <w:rsid w:val="00BF1464"/>
    <w:rsid w:val="00BF5494"/>
    <w:rsid w:val="00BF7865"/>
    <w:rsid w:val="00C071B5"/>
    <w:rsid w:val="00C13161"/>
    <w:rsid w:val="00C13511"/>
    <w:rsid w:val="00C171F9"/>
    <w:rsid w:val="00C177F2"/>
    <w:rsid w:val="00C256B2"/>
    <w:rsid w:val="00C26C5C"/>
    <w:rsid w:val="00C27E29"/>
    <w:rsid w:val="00C30BC7"/>
    <w:rsid w:val="00C31563"/>
    <w:rsid w:val="00C32D37"/>
    <w:rsid w:val="00C33D8E"/>
    <w:rsid w:val="00C34DB5"/>
    <w:rsid w:val="00C37A39"/>
    <w:rsid w:val="00C40DE8"/>
    <w:rsid w:val="00C51896"/>
    <w:rsid w:val="00C63790"/>
    <w:rsid w:val="00C65EA8"/>
    <w:rsid w:val="00C70178"/>
    <w:rsid w:val="00C730F0"/>
    <w:rsid w:val="00C746E6"/>
    <w:rsid w:val="00C750FB"/>
    <w:rsid w:val="00C81554"/>
    <w:rsid w:val="00C858E0"/>
    <w:rsid w:val="00C92E29"/>
    <w:rsid w:val="00C93FCC"/>
    <w:rsid w:val="00C97C44"/>
    <w:rsid w:val="00CA254A"/>
    <w:rsid w:val="00CA777A"/>
    <w:rsid w:val="00CB1698"/>
    <w:rsid w:val="00CB3A2C"/>
    <w:rsid w:val="00CB6EB6"/>
    <w:rsid w:val="00CB79E2"/>
    <w:rsid w:val="00CC0A34"/>
    <w:rsid w:val="00CD112C"/>
    <w:rsid w:val="00CD43E5"/>
    <w:rsid w:val="00CE0A08"/>
    <w:rsid w:val="00CE2CB6"/>
    <w:rsid w:val="00CF4B72"/>
    <w:rsid w:val="00D00C81"/>
    <w:rsid w:val="00D0147F"/>
    <w:rsid w:val="00D0218C"/>
    <w:rsid w:val="00D052B5"/>
    <w:rsid w:val="00D130A6"/>
    <w:rsid w:val="00D170AC"/>
    <w:rsid w:val="00D170E6"/>
    <w:rsid w:val="00D240A7"/>
    <w:rsid w:val="00D27CEA"/>
    <w:rsid w:val="00D30240"/>
    <w:rsid w:val="00D3056F"/>
    <w:rsid w:val="00D30ECE"/>
    <w:rsid w:val="00D33E69"/>
    <w:rsid w:val="00D3661D"/>
    <w:rsid w:val="00D37993"/>
    <w:rsid w:val="00D40169"/>
    <w:rsid w:val="00D4068E"/>
    <w:rsid w:val="00D43A72"/>
    <w:rsid w:val="00D445B3"/>
    <w:rsid w:val="00D450DF"/>
    <w:rsid w:val="00D4643F"/>
    <w:rsid w:val="00D46B3F"/>
    <w:rsid w:val="00D51185"/>
    <w:rsid w:val="00D60085"/>
    <w:rsid w:val="00D606EC"/>
    <w:rsid w:val="00D61759"/>
    <w:rsid w:val="00D63667"/>
    <w:rsid w:val="00D65AFD"/>
    <w:rsid w:val="00D65C28"/>
    <w:rsid w:val="00D7138D"/>
    <w:rsid w:val="00D728A2"/>
    <w:rsid w:val="00D8425C"/>
    <w:rsid w:val="00D847CB"/>
    <w:rsid w:val="00D84DDB"/>
    <w:rsid w:val="00D87E1B"/>
    <w:rsid w:val="00DA1BFD"/>
    <w:rsid w:val="00DA3671"/>
    <w:rsid w:val="00DA37BD"/>
    <w:rsid w:val="00DB4F47"/>
    <w:rsid w:val="00DC123A"/>
    <w:rsid w:val="00DC4E50"/>
    <w:rsid w:val="00DD05AF"/>
    <w:rsid w:val="00DD25B7"/>
    <w:rsid w:val="00DD32FF"/>
    <w:rsid w:val="00DE7586"/>
    <w:rsid w:val="00DE79C4"/>
    <w:rsid w:val="00DF07BC"/>
    <w:rsid w:val="00DF3048"/>
    <w:rsid w:val="00DF4A04"/>
    <w:rsid w:val="00DF6237"/>
    <w:rsid w:val="00E00CA6"/>
    <w:rsid w:val="00E06FF9"/>
    <w:rsid w:val="00E077B2"/>
    <w:rsid w:val="00E155F7"/>
    <w:rsid w:val="00E16FA7"/>
    <w:rsid w:val="00E16FBD"/>
    <w:rsid w:val="00E22672"/>
    <w:rsid w:val="00E235D6"/>
    <w:rsid w:val="00E2490B"/>
    <w:rsid w:val="00E27D3E"/>
    <w:rsid w:val="00E3176E"/>
    <w:rsid w:val="00E3492B"/>
    <w:rsid w:val="00E3651D"/>
    <w:rsid w:val="00E40DC4"/>
    <w:rsid w:val="00E438E6"/>
    <w:rsid w:val="00E50318"/>
    <w:rsid w:val="00E524EB"/>
    <w:rsid w:val="00E575C8"/>
    <w:rsid w:val="00E60187"/>
    <w:rsid w:val="00E61A32"/>
    <w:rsid w:val="00E63622"/>
    <w:rsid w:val="00E6376A"/>
    <w:rsid w:val="00E6389E"/>
    <w:rsid w:val="00E64EE8"/>
    <w:rsid w:val="00E706D2"/>
    <w:rsid w:val="00E70E5F"/>
    <w:rsid w:val="00E71055"/>
    <w:rsid w:val="00E753CB"/>
    <w:rsid w:val="00E771F0"/>
    <w:rsid w:val="00E905D4"/>
    <w:rsid w:val="00E90A6F"/>
    <w:rsid w:val="00E918D1"/>
    <w:rsid w:val="00E93423"/>
    <w:rsid w:val="00E963B2"/>
    <w:rsid w:val="00EA7649"/>
    <w:rsid w:val="00EB035C"/>
    <w:rsid w:val="00EB3F45"/>
    <w:rsid w:val="00EB7208"/>
    <w:rsid w:val="00EC1891"/>
    <w:rsid w:val="00EC47A4"/>
    <w:rsid w:val="00EC4ED4"/>
    <w:rsid w:val="00EC6A50"/>
    <w:rsid w:val="00EC7F64"/>
    <w:rsid w:val="00ED061C"/>
    <w:rsid w:val="00EE036A"/>
    <w:rsid w:val="00EE0909"/>
    <w:rsid w:val="00EE122F"/>
    <w:rsid w:val="00EE395A"/>
    <w:rsid w:val="00EF03A4"/>
    <w:rsid w:val="00EF0980"/>
    <w:rsid w:val="00EF1ABB"/>
    <w:rsid w:val="00F04BCF"/>
    <w:rsid w:val="00F11699"/>
    <w:rsid w:val="00F1194B"/>
    <w:rsid w:val="00F14E4B"/>
    <w:rsid w:val="00F158E2"/>
    <w:rsid w:val="00F1608B"/>
    <w:rsid w:val="00F16343"/>
    <w:rsid w:val="00F30142"/>
    <w:rsid w:val="00F34B7A"/>
    <w:rsid w:val="00F34CD6"/>
    <w:rsid w:val="00F4069D"/>
    <w:rsid w:val="00F42204"/>
    <w:rsid w:val="00F50927"/>
    <w:rsid w:val="00F51EDE"/>
    <w:rsid w:val="00F544B8"/>
    <w:rsid w:val="00F572A7"/>
    <w:rsid w:val="00F6103F"/>
    <w:rsid w:val="00F612FD"/>
    <w:rsid w:val="00F613E7"/>
    <w:rsid w:val="00F71CC1"/>
    <w:rsid w:val="00F73366"/>
    <w:rsid w:val="00F8569E"/>
    <w:rsid w:val="00F85BC0"/>
    <w:rsid w:val="00F90447"/>
    <w:rsid w:val="00F977ED"/>
    <w:rsid w:val="00F97D5E"/>
    <w:rsid w:val="00F97D6C"/>
    <w:rsid w:val="00FA31AC"/>
    <w:rsid w:val="00FA3792"/>
    <w:rsid w:val="00FA554C"/>
    <w:rsid w:val="00FB1972"/>
    <w:rsid w:val="00FB3A7A"/>
    <w:rsid w:val="00FD0432"/>
    <w:rsid w:val="00FD4F41"/>
    <w:rsid w:val="00FD7FA2"/>
    <w:rsid w:val="00FE4A2A"/>
    <w:rsid w:val="00FE54F5"/>
    <w:rsid w:val="00FE6170"/>
    <w:rsid w:val="00FF05E1"/>
    <w:rsid w:val="00FF0893"/>
    <w:rsid w:val="00FF5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01BD6"/>
  <w15:docId w15:val="{EB9833B4-124B-4E3E-8D19-0259C7A77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9CB"/>
    <w:pPr>
      <w:spacing w:before="120" w:after="120" w:line="240" w:lineRule="auto"/>
    </w:pPr>
    <w:rPr>
      <w:rFonts w:ascii="Arial" w:eastAsia="Times New Roman" w:hAnsi="Arial" w:cs="Arial"/>
    </w:rPr>
  </w:style>
  <w:style w:type="paragraph" w:styleId="Heading1">
    <w:name w:val="heading 1"/>
    <w:basedOn w:val="Normal"/>
    <w:link w:val="Heading1Char"/>
    <w:uiPriority w:val="9"/>
    <w:qFormat/>
    <w:rsid w:val="00670279"/>
    <w:pPr>
      <w:spacing w:before="100" w:beforeAutospacing="1" w:after="100" w:afterAutospacing="1"/>
      <w:jc w:val="center"/>
      <w:outlineLvl w:val="0"/>
    </w:pPr>
    <w:rPr>
      <w:b/>
      <w:bCs/>
      <w:kern w:val="36"/>
      <w:sz w:val="32"/>
      <w:szCs w:val="32"/>
    </w:rPr>
  </w:style>
  <w:style w:type="paragraph" w:styleId="Heading2">
    <w:name w:val="heading 2"/>
    <w:basedOn w:val="Normal"/>
    <w:next w:val="Normal"/>
    <w:link w:val="Heading2Char"/>
    <w:uiPriority w:val="9"/>
    <w:unhideWhenUsed/>
    <w:qFormat/>
    <w:rsid w:val="00D65AFD"/>
    <w:pPr>
      <w:keepNext/>
      <w:keepLines/>
      <w:spacing w:before="40"/>
      <w:outlineLvl w:val="1"/>
    </w:pPr>
    <w:rPr>
      <w:rFonts w:eastAsiaTheme="majorEastAsia"/>
      <w:sz w:val="28"/>
      <w:szCs w:val="28"/>
    </w:rPr>
  </w:style>
  <w:style w:type="paragraph" w:styleId="Heading3">
    <w:name w:val="heading 3"/>
    <w:basedOn w:val="Normal"/>
    <w:next w:val="Normal"/>
    <w:link w:val="Heading3Char"/>
    <w:uiPriority w:val="9"/>
    <w:unhideWhenUsed/>
    <w:qFormat/>
    <w:rsid w:val="00B222E5"/>
    <w:pPr>
      <w:outlineLvl w:val="2"/>
    </w:pPr>
    <w:rPr>
      <w:b/>
      <w:bCs/>
    </w:rPr>
  </w:style>
  <w:style w:type="paragraph" w:styleId="Heading4">
    <w:name w:val="heading 4"/>
    <w:basedOn w:val="Normal"/>
    <w:next w:val="Normal"/>
    <w:link w:val="Heading4Char"/>
    <w:uiPriority w:val="9"/>
    <w:unhideWhenUsed/>
    <w:qFormat/>
    <w:rsid w:val="00413657"/>
    <w:pPr>
      <w:spacing w:after="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279"/>
    <w:rPr>
      <w:rFonts w:ascii="Arial" w:eastAsia="Times New Roman" w:hAnsi="Arial" w:cs="Arial"/>
      <w:b/>
      <w:bCs/>
      <w:kern w:val="36"/>
      <w:sz w:val="32"/>
      <w:szCs w:val="32"/>
    </w:rPr>
  </w:style>
  <w:style w:type="paragraph" w:styleId="Title">
    <w:name w:val="Title"/>
    <w:basedOn w:val="Normal"/>
    <w:next w:val="Normal"/>
    <w:link w:val="TitleChar"/>
    <w:uiPriority w:val="10"/>
    <w:qFormat/>
    <w:rsid w:val="007E59CB"/>
    <w:pPr>
      <w:spacing w:before="240" w:after="60"/>
      <w:jc w:val="center"/>
      <w:outlineLvl w:val="0"/>
    </w:pPr>
    <w:rPr>
      <w:b/>
      <w:bCs/>
      <w:color w:val="4D1979"/>
      <w:kern w:val="28"/>
      <w:sz w:val="32"/>
      <w:szCs w:val="32"/>
    </w:rPr>
  </w:style>
  <w:style w:type="character" w:customStyle="1" w:styleId="TitleChar">
    <w:name w:val="Title Char"/>
    <w:basedOn w:val="DefaultParagraphFont"/>
    <w:link w:val="Title"/>
    <w:uiPriority w:val="10"/>
    <w:rsid w:val="007E59CB"/>
    <w:rPr>
      <w:rFonts w:ascii="Arial" w:eastAsia="Times New Roman" w:hAnsi="Arial" w:cs="Arial"/>
      <w:b/>
      <w:bCs/>
      <w:color w:val="4D1979"/>
      <w:kern w:val="28"/>
      <w:sz w:val="32"/>
      <w:szCs w:val="32"/>
    </w:rPr>
  </w:style>
  <w:style w:type="character" w:styleId="Hyperlink">
    <w:name w:val="Hyperlink"/>
    <w:uiPriority w:val="99"/>
    <w:unhideWhenUsed/>
    <w:rsid w:val="00D3661D"/>
    <w:rPr>
      <w:color w:val="0000FF"/>
      <w:u w:val="single"/>
    </w:rPr>
  </w:style>
  <w:style w:type="character" w:customStyle="1" w:styleId="Heading2Char">
    <w:name w:val="Heading 2 Char"/>
    <w:basedOn w:val="DefaultParagraphFont"/>
    <w:link w:val="Heading2"/>
    <w:uiPriority w:val="9"/>
    <w:rsid w:val="00D65AFD"/>
    <w:rPr>
      <w:rFonts w:ascii="Arial" w:eastAsiaTheme="majorEastAsia" w:hAnsi="Arial" w:cs="Arial"/>
      <w:sz w:val="28"/>
      <w:szCs w:val="28"/>
    </w:rPr>
  </w:style>
  <w:style w:type="paragraph" w:styleId="BalloonText">
    <w:name w:val="Balloon Text"/>
    <w:basedOn w:val="Normal"/>
    <w:link w:val="BalloonTextChar"/>
    <w:uiPriority w:val="99"/>
    <w:semiHidden/>
    <w:unhideWhenUsed/>
    <w:rsid w:val="0043616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166"/>
    <w:rPr>
      <w:rFonts w:ascii="Segoe UI" w:hAnsi="Segoe UI" w:cs="Segoe UI"/>
      <w:sz w:val="18"/>
      <w:szCs w:val="18"/>
    </w:rPr>
  </w:style>
  <w:style w:type="paragraph" w:styleId="ListParagraph">
    <w:name w:val="List Paragraph"/>
    <w:basedOn w:val="Normal"/>
    <w:uiPriority w:val="34"/>
    <w:qFormat/>
    <w:rsid w:val="00436166"/>
    <w:pPr>
      <w:ind w:left="720"/>
      <w:contextualSpacing/>
    </w:pPr>
  </w:style>
  <w:style w:type="character" w:styleId="Strong">
    <w:name w:val="Strong"/>
    <w:uiPriority w:val="22"/>
    <w:qFormat/>
    <w:rsid w:val="00985D8F"/>
    <w:rPr>
      <w:b/>
      <w:bCs/>
    </w:rPr>
  </w:style>
  <w:style w:type="character" w:styleId="Emphasis">
    <w:name w:val="Emphasis"/>
    <w:uiPriority w:val="20"/>
    <w:qFormat/>
    <w:rsid w:val="00985D8F"/>
    <w:rPr>
      <w:i/>
      <w:iCs/>
    </w:rPr>
  </w:style>
  <w:style w:type="paragraph" w:styleId="BodyText">
    <w:name w:val="Body Text"/>
    <w:basedOn w:val="Normal"/>
    <w:link w:val="BodyTextChar"/>
    <w:rsid w:val="0049445D"/>
    <w:pPr>
      <w:spacing w:after="0"/>
    </w:pPr>
    <w:rPr>
      <w:szCs w:val="24"/>
    </w:rPr>
  </w:style>
  <w:style w:type="character" w:customStyle="1" w:styleId="BodyTextChar">
    <w:name w:val="Body Text Char"/>
    <w:basedOn w:val="DefaultParagraphFont"/>
    <w:link w:val="BodyText"/>
    <w:rsid w:val="0049445D"/>
    <w:rPr>
      <w:rFonts w:ascii="Arial" w:eastAsia="Times New Roman" w:hAnsi="Arial" w:cs="Arial"/>
      <w:szCs w:val="24"/>
    </w:rPr>
  </w:style>
  <w:style w:type="character" w:styleId="FollowedHyperlink">
    <w:name w:val="FollowedHyperlink"/>
    <w:basedOn w:val="DefaultParagraphFont"/>
    <w:uiPriority w:val="99"/>
    <w:semiHidden/>
    <w:unhideWhenUsed/>
    <w:rsid w:val="00131EB6"/>
    <w:rPr>
      <w:color w:val="954F72" w:themeColor="followedHyperlink"/>
      <w:u w:val="single"/>
    </w:rPr>
  </w:style>
  <w:style w:type="table" w:styleId="TableGrid">
    <w:name w:val="Table Grid"/>
    <w:basedOn w:val="TableNormal"/>
    <w:uiPriority w:val="39"/>
    <w:rsid w:val="00131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C123A"/>
    <w:pPr>
      <w:tabs>
        <w:tab w:val="center" w:pos="4680"/>
        <w:tab w:val="right" w:pos="9360"/>
      </w:tabs>
      <w:spacing w:after="0"/>
    </w:pPr>
  </w:style>
  <w:style w:type="character" w:customStyle="1" w:styleId="FooterChar">
    <w:name w:val="Footer Char"/>
    <w:basedOn w:val="DefaultParagraphFont"/>
    <w:link w:val="Footer"/>
    <w:uiPriority w:val="99"/>
    <w:rsid w:val="00DC123A"/>
  </w:style>
  <w:style w:type="paragraph" w:styleId="Header">
    <w:name w:val="header"/>
    <w:basedOn w:val="Normal"/>
    <w:link w:val="HeaderChar"/>
    <w:uiPriority w:val="99"/>
    <w:unhideWhenUsed/>
    <w:rsid w:val="00DC123A"/>
    <w:pPr>
      <w:tabs>
        <w:tab w:val="center" w:pos="4680"/>
        <w:tab w:val="right" w:pos="9360"/>
      </w:tabs>
      <w:spacing w:after="0"/>
    </w:pPr>
  </w:style>
  <w:style w:type="character" w:customStyle="1" w:styleId="HeaderChar">
    <w:name w:val="Header Char"/>
    <w:basedOn w:val="DefaultParagraphFont"/>
    <w:link w:val="Header"/>
    <w:uiPriority w:val="99"/>
    <w:rsid w:val="00DC123A"/>
  </w:style>
  <w:style w:type="character" w:customStyle="1" w:styleId="Heading3Char">
    <w:name w:val="Heading 3 Char"/>
    <w:basedOn w:val="DefaultParagraphFont"/>
    <w:link w:val="Heading3"/>
    <w:uiPriority w:val="9"/>
    <w:rsid w:val="00B222E5"/>
    <w:rPr>
      <w:rFonts w:ascii="Arial" w:eastAsia="Times New Roman" w:hAnsi="Arial" w:cs="Arial"/>
      <w:b/>
      <w:bCs/>
    </w:rPr>
  </w:style>
  <w:style w:type="character" w:customStyle="1" w:styleId="UnresolvedMention1">
    <w:name w:val="Unresolved Mention1"/>
    <w:basedOn w:val="DefaultParagraphFont"/>
    <w:uiPriority w:val="99"/>
    <w:semiHidden/>
    <w:unhideWhenUsed/>
    <w:rsid w:val="00B57A33"/>
    <w:rPr>
      <w:color w:val="808080"/>
      <w:shd w:val="clear" w:color="auto" w:fill="E6E6E6"/>
    </w:rPr>
  </w:style>
  <w:style w:type="character" w:styleId="CommentReference">
    <w:name w:val="annotation reference"/>
    <w:basedOn w:val="DefaultParagraphFont"/>
    <w:uiPriority w:val="99"/>
    <w:semiHidden/>
    <w:unhideWhenUsed/>
    <w:rsid w:val="005C74D4"/>
    <w:rPr>
      <w:sz w:val="16"/>
      <w:szCs w:val="16"/>
    </w:rPr>
  </w:style>
  <w:style w:type="paragraph" w:styleId="CommentText">
    <w:name w:val="annotation text"/>
    <w:basedOn w:val="Normal"/>
    <w:link w:val="CommentTextChar"/>
    <w:uiPriority w:val="99"/>
    <w:unhideWhenUsed/>
    <w:rsid w:val="005C74D4"/>
    <w:rPr>
      <w:sz w:val="20"/>
      <w:szCs w:val="20"/>
    </w:rPr>
  </w:style>
  <w:style w:type="character" w:customStyle="1" w:styleId="CommentTextChar">
    <w:name w:val="Comment Text Char"/>
    <w:basedOn w:val="DefaultParagraphFont"/>
    <w:link w:val="CommentText"/>
    <w:uiPriority w:val="99"/>
    <w:rsid w:val="005C74D4"/>
    <w:rPr>
      <w:sz w:val="20"/>
      <w:szCs w:val="20"/>
    </w:rPr>
  </w:style>
  <w:style w:type="paragraph" w:styleId="CommentSubject">
    <w:name w:val="annotation subject"/>
    <w:basedOn w:val="CommentText"/>
    <w:next w:val="CommentText"/>
    <w:link w:val="CommentSubjectChar"/>
    <w:uiPriority w:val="99"/>
    <w:semiHidden/>
    <w:unhideWhenUsed/>
    <w:rsid w:val="005C74D4"/>
    <w:rPr>
      <w:b/>
      <w:bCs/>
    </w:rPr>
  </w:style>
  <w:style w:type="character" w:customStyle="1" w:styleId="CommentSubjectChar">
    <w:name w:val="Comment Subject Char"/>
    <w:basedOn w:val="CommentTextChar"/>
    <w:link w:val="CommentSubject"/>
    <w:uiPriority w:val="99"/>
    <w:semiHidden/>
    <w:rsid w:val="005C74D4"/>
    <w:rPr>
      <w:b/>
      <w:bCs/>
      <w:sz w:val="20"/>
      <w:szCs w:val="20"/>
    </w:rPr>
  </w:style>
  <w:style w:type="paragraph" w:styleId="TOCHeading">
    <w:name w:val="TOC Heading"/>
    <w:basedOn w:val="Heading1"/>
    <w:next w:val="Normal"/>
    <w:uiPriority w:val="39"/>
    <w:unhideWhenUsed/>
    <w:qFormat/>
    <w:rsid w:val="00150085"/>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B32D95"/>
    <w:pPr>
      <w:spacing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942D73"/>
    <w:pPr>
      <w:spacing w:after="0"/>
      <w:ind w:left="220"/>
    </w:pPr>
    <w:rPr>
      <w:rFonts w:asciiTheme="minorHAnsi" w:hAnsiTheme="minorHAnsi" w:cstheme="minorHAnsi"/>
      <w:b/>
      <w:bCs/>
    </w:rPr>
  </w:style>
  <w:style w:type="paragraph" w:styleId="TOC3">
    <w:name w:val="toc 3"/>
    <w:basedOn w:val="Normal"/>
    <w:next w:val="Normal"/>
    <w:autoRedefine/>
    <w:uiPriority w:val="39"/>
    <w:unhideWhenUsed/>
    <w:rsid w:val="00942D73"/>
    <w:pPr>
      <w:spacing w:before="0" w:after="0"/>
      <w:ind w:left="440"/>
    </w:pPr>
    <w:rPr>
      <w:rFonts w:asciiTheme="minorHAnsi" w:hAnsiTheme="minorHAnsi" w:cstheme="minorHAnsi"/>
      <w:sz w:val="20"/>
      <w:szCs w:val="20"/>
    </w:rPr>
  </w:style>
  <w:style w:type="character" w:customStyle="1" w:styleId="UnresolvedMention2">
    <w:name w:val="Unresolved Mention2"/>
    <w:basedOn w:val="DefaultParagraphFont"/>
    <w:uiPriority w:val="99"/>
    <w:semiHidden/>
    <w:unhideWhenUsed/>
    <w:rsid w:val="00544D2F"/>
    <w:rPr>
      <w:color w:val="605E5C"/>
      <w:shd w:val="clear" w:color="auto" w:fill="E1DFDD"/>
    </w:rPr>
  </w:style>
  <w:style w:type="character" w:customStyle="1" w:styleId="Heading4Char">
    <w:name w:val="Heading 4 Char"/>
    <w:basedOn w:val="DefaultParagraphFont"/>
    <w:link w:val="Heading4"/>
    <w:uiPriority w:val="9"/>
    <w:rsid w:val="00413657"/>
    <w:rPr>
      <w:rFonts w:ascii="Arial" w:hAnsi="Arial" w:cs="Arial"/>
      <w:b/>
    </w:rPr>
  </w:style>
  <w:style w:type="character" w:styleId="IntenseEmphasis">
    <w:name w:val="Intense Emphasis"/>
    <w:aliases w:val="Instructor Guidance"/>
    <w:basedOn w:val="DefaultParagraphFont"/>
    <w:uiPriority w:val="21"/>
    <w:qFormat/>
    <w:rsid w:val="00382AC0"/>
    <w:rPr>
      <w:i/>
      <w:iCs/>
      <w:color w:val="4D1979"/>
    </w:rPr>
  </w:style>
  <w:style w:type="paragraph" w:styleId="TOC4">
    <w:name w:val="toc 4"/>
    <w:basedOn w:val="Normal"/>
    <w:next w:val="Normal"/>
    <w:autoRedefine/>
    <w:uiPriority w:val="39"/>
    <w:semiHidden/>
    <w:unhideWhenUsed/>
    <w:rsid w:val="00D27CEA"/>
    <w:pPr>
      <w:spacing w:before="0"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27CEA"/>
    <w:pPr>
      <w:spacing w:before="0"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27CEA"/>
    <w:pPr>
      <w:spacing w:before="0"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27CEA"/>
    <w:pPr>
      <w:spacing w:before="0"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27CEA"/>
    <w:pPr>
      <w:spacing w:before="0"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27CEA"/>
    <w:pPr>
      <w:spacing w:before="0" w:after="0"/>
      <w:ind w:left="1760"/>
    </w:pPr>
    <w:rPr>
      <w:rFonts w:asciiTheme="minorHAnsi" w:hAnsiTheme="minorHAnsi" w:cstheme="minorHAnsi"/>
      <w:sz w:val="20"/>
      <w:szCs w:val="20"/>
    </w:rPr>
  </w:style>
  <w:style w:type="character" w:styleId="PageNumber">
    <w:name w:val="page number"/>
    <w:basedOn w:val="DefaultParagraphFont"/>
    <w:uiPriority w:val="99"/>
    <w:semiHidden/>
    <w:unhideWhenUsed/>
    <w:rsid w:val="003350F7"/>
  </w:style>
  <w:style w:type="paragraph" w:styleId="Revision">
    <w:name w:val="Revision"/>
    <w:hidden/>
    <w:uiPriority w:val="99"/>
    <w:semiHidden/>
    <w:rsid w:val="00D170AC"/>
    <w:pPr>
      <w:spacing w:after="0" w:line="240" w:lineRule="auto"/>
    </w:pPr>
    <w:rPr>
      <w:rFonts w:ascii="Arial" w:eastAsia="Times New Roman" w:hAnsi="Arial" w:cs="Arial"/>
    </w:rPr>
  </w:style>
  <w:style w:type="character" w:customStyle="1" w:styleId="UnresolvedMention3">
    <w:name w:val="Unresolved Mention3"/>
    <w:basedOn w:val="DefaultParagraphFont"/>
    <w:uiPriority w:val="99"/>
    <w:semiHidden/>
    <w:unhideWhenUsed/>
    <w:rsid w:val="00B85847"/>
    <w:rPr>
      <w:color w:val="605E5C"/>
      <w:shd w:val="clear" w:color="auto" w:fill="E1DFDD"/>
    </w:rPr>
  </w:style>
  <w:style w:type="paragraph" w:styleId="NormalWeb">
    <w:name w:val="Normal (Web)"/>
    <w:basedOn w:val="Normal"/>
    <w:uiPriority w:val="99"/>
    <w:unhideWhenUsed/>
    <w:rsid w:val="00F34B7A"/>
    <w:pPr>
      <w:spacing w:before="100" w:beforeAutospacing="1" w:after="100" w:afterAutospacing="1"/>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212C21"/>
    <w:rPr>
      <w:color w:val="605E5C"/>
      <w:shd w:val="clear" w:color="auto" w:fill="E1DFDD"/>
    </w:rPr>
  </w:style>
  <w:style w:type="paragraph" w:customStyle="1" w:styleId="Body">
    <w:name w:val="Body"/>
    <w:rsid w:val="001A6114"/>
    <w:pPr>
      <w:pBdr>
        <w:top w:val="nil"/>
        <w:left w:val="nil"/>
        <w:bottom w:val="nil"/>
        <w:right w:val="nil"/>
        <w:between w:val="nil"/>
        <w:bar w:val="nil"/>
      </w:pBdr>
    </w:pPr>
    <w:rPr>
      <w:rFonts w:ascii="Calibri" w:eastAsia="Calibri" w:hAnsi="Calibri" w:cs="Calibri"/>
      <w:color w:val="000000"/>
      <w:u w:color="000000"/>
      <w:bdr w:val="nil"/>
    </w:rPr>
  </w:style>
  <w:style w:type="table" w:styleId="PlainTable3">
    <w:name w:val="Plain Table 3"/>
    <w:basedOn w:val="TableNormal"/>
    <w:uiPriority w:val="43"/>
    <w:rsid w:val="002A06F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ne">
    <w:name w:val="None"/>
    <w:rsid w:val="00C30BC7"/>
  </w:style>
  <w:style w:type="table" w:styleId="PlainTable5">
    <w:name w:val="Plain Table 5"/>
    <w:basedOn w:val="TableNormal"/>
    <w:uiPriority w:val="45"/>
    <w:rsid w:val="00DD32F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102570"/>
    <w:rPr>
      <w:color w:val="605E5C"/>
      <w:shd w:val="clear" w:color="auto" w:fill="E1DFDD"/>
    </w:rPr>
  </w:style>
  <w:style w:type="paragraph" w:customStyle="1" w:styleId="Default">
    <w:name w:val="Default"/>
    <w:rsid w:val="004C075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6317">
      <w:bodyDiv w:val="1"/>
      <w:marLeft w:val="0"/>
      <w:marRight w:val="0"/>
      <w:marTop w:val="0"/>
      <w:marBottom w:val="0"/>
      <w:divBdr>
        <w:top w:val="none" w:sz="0" w:space="0" w:color="auto"/>
        <w:left w:val="none" w:sz="0" w:space="0" w:color="auto"/>
        <w:bottom w:val="none" w:sz="0" w:space="0" w:color="auto"/>
        <w:right w:val="none" w:sz="0" w:space="0" w:color="auto"/>
      </w:divBdr>
    </w:div>
    <w:div w:id="138227396">
      <w:bodyDiv w:val="1"/>
      <w:marLeft w:val="0"/>
      <w:marRight w:val="0"/>
      <w:marTop w:val="0"/>
      <w:marBottom w:val="0"/>
      <w:divBdr>
        <w:top w:val="none" w:sz="0" w:space="0" w:color="auto"/>
        <w:left w:val="none" w:sz="0" w:space="0" w:color="auto"/>
        <w:bottom w:val="none" w:sz="0" w:space="0" w:color="auto"/>
        <w:right w:val="none" w:sz="0" w:space="0" w:color="auto"/>
      </w:divBdr>
    </w:div>
    <w:div w:id="362245408">
      <w:bodyDiv w:val="1"/>
      <w:marLeft w:val="0"/>
      <w:marRight w:val="0"/>
      <w:marTop w:val="0"/>
      <w:marBottom w:val="0"/>
      <w:divBdr>
        <w:top w:val="none" w:sz="0" w:space="0" w:color="auto"/>
        <w:left w:val="none" w:sz="0" w:space="0" w:color="auto"/>
        <w:bottom w:val="none" w:sz="0" w:space="0" w:color="auto"/>
        <w:right w:val="none" w:sz="0" w:space="0" w:color="auto"/>
      </w:divBdr>
    </w:div>
    <w:div w:id="370113857">
      <w:bodyDiv w:val="1"/>
      <w:marLeft w:val="0"/>
      <w:marRight w:val="0"/>
      <w:marTop w:val="0"/>
      <w:marBottom w:val="0"/>
      <w:divBdr>
        <w:top w:val="none" w:sz="0" w:space="0" w:color="auto"/>
        <w:left w:val="none" w:sz="0" w:space="0" w:color="auto"/>
        <w:bottom w:val="none" w:sz="0" w:space="0" w:color="auto"/>
        <w:right w:val="none" w:sz="0" w:space="0" w:color="auto"/>
      </w:divBdr>
    </w:div>
    <w:div w:id="440298508">
      <w:bodyDiv w:val="1"/>
      <w:marLeft w:val="0"/>
      <w:marRight w:val="0"/>
      <w:marTop w:val="0"/>
      <w:marBottom w:val="0"/>
      <w:divBdr>
        <w:top w:val="none" w:sz="0" w:space="0" w:color="auto"/>
        <w:left w:val="none" w:sz="0" w:space="0" w:color="auto"/>
        <w:bottom w:val="none" w:sz="0" w:space="0" w:color="auto"/>
        <w:right w:val="none" w:sz="0" w:space="0" w:color="auto"/>
      </w:divBdr>
    </w:div>
    <w:div w:id="544759698">
      <w:bodyDiv w:val="1"/>
      <w:marLeft w:val="0"/>
      <w:marRight w:val="0"/>
      <w:marTop w:val="0"/>
      <w:marBottom w:val="0"/>
      <w:divBdr>
        <w:top w:val="none" w:sz="0" w:space="0" w:color="auto"/>
        <w:left w:val="none" w:sz="0" w:space="0" w:color="auto"/>
        <w:bottom w:val="none" w:sz="0" w:space="0" w:color="auto"/>
        <w:right w:val="none" w:sz="0" w:space="0" w:color="auto"/>
      </w:divBdr>
    </w:div>
    <w:div w:id="656805498">
      <w:bodyDiv w:val="1"/>
      <w:marLeft w:val="0"/>
      <w:marRight w:val="0"/>
      <w:marTop w:val="0"/>
      <w:marBottom w:val="0"/>
      <w:divBdr>
        <w:top w:val="none" w:sz="0" w:space="0" w:color="auto"/>
        <w:left w:val="none" w:sz="0" w:space="0" w:color="auto"/>
        <w:bottom w:val="none" w:sz="0" w:space="0" w:color="auto"/>
        <w:right w:val="none" w:sz="0" w:space="0" w:color="auto"/>
      </w:divBdr>
    </w:div>
    <w:div w:id="716664516">
      <w:bodyDiv w:val="1"/>
      <w:marLeft w:val="0"/>
      <w:marRight w:val="0"/>
      <w:marTop w:val="0"/>
      <w:marBottom w:val="0"/>
      <w:divBdr>
        <w:top w:val="none" w:sz="0" w:space="0" w:color="auto"/>
        <w:left w:val="none" w:sz="0" w:space="0" w:color="auto"/>
        <w:bottom w:val="none" w:sz="0" w:space="0" w:color="auto"/>
        <w:right w:val="none" w:sz="0" w:space="0" w:color="auto"/>
      </w:divBdr>
    </w:div>
    <w:div w:id="784929895">
      <w:bodyDiv w:val="1"/>
      <w:marLeft w:val="0"/>
      <w:marRight w:val="0"/>
      <w:marTop w:val="0"/>
      <w:marBottom w:val="0"/>
      <w:divBdr>
        <w:top w:val="none" w:sz="0" w:space="0" w:color="auto"/>
        <w:left w:val="none" w:sz="0" w:space="0" w:color="auto"/>
        <w:bottom w:val="none" w:sz="0" w:space="0" w:color="auto"/>
        <w:right w:val="none" w:sz="0" w:space="0" w:color="auto"/>
      </w:divBdr>
    </w:div>
    <w:div w:id="819424321">
      <w:bodyDiv w:val="1"/>
      <w:marLeft w:val="0"/>
      <w:marRight w:val="0"/>
      <w:marTop w:val="0"/>
      <w:marBottom w:val="0"/>
      <w:divBdr>
        <w:top w:val="none" w:sz="0" w:space="0" w:color="auto"/>
        <w:left w:val="none" w:sz="0" w:space="0" w:color="auto"/>
        <w:bottom w:val="none" w:sz="0" w:space="0" w:color="auto"/>
        <w:right w:val="none" w:sz="0" w:space="0" w:color="auto"/>
      </w:divBdr>
    </w:div>
    <w:div w:id="982273053">
      <w:bodyDiv w:val="1"/>
      <w:marLeft w:val="0"/>
      <w:marRight w:val="0"/>
      <w:marTop w:val="0"/>
      <w:marBottom w:val="0"/>
      <w:divBdr>
        <w:top w:val="none" w:sz="0" w:space="0" w:color="auto"/>
        <w:left w:val="none" w:sz="0" w:space="0" w:color="auto"/>
        <w:bottom w:val="none" w:sz="0" w:space="0" w:color="auto"/>
        <w:right w:val="none" w:sz="0" w:space="0" w:color="auto"/>
      </w:divBdr>
    </w:div>
    <w:div w:id="1027876052">
      <w:bodyDiv w:val="1"/>
      <w:marLeft w:val="0"/>
      <w:marRight w:val="0"/>
      <w:marTop w:val="0"/>
      <w:marBottom w:val="0"/>
      <w:divBdr>
        <w:top w:val="none" w:sz="0" w:space="0" w:color="auto"/>
        <w:left w:val="none" w:sz="0" w:space="0" w:color="auto"/>
        <w:bottom w:val="none" w:sz="0" w:space="0" w:color="auto"/>
        <w:right w:val="none" w:sz="0" w:space="0" w:color="auto"/>
      </w:divBdr>
    </w:div>
    <w:div w:id="1136138936">
      <w:bodyDiv w:val="1"/>
      <w:marLeft w:val="0"/>
      <w:marRight w:val="0"/>
      <w:marTop w:val="0"/>
      <w:marBottom w:val="0"/>
      <w:divBdr>
        <w:top w:val="none" w:sz="0" w:space="0" w:color="auto"/>
        <w:left w:val="none" w:sz="0" w:space="0" w:color="auto"/>
        <w:bottom w:val="none" w:sz="0" w:space="0" w:color="auto"/>
        <w:right w:val="none" w:sz="0" w:space="0" w:color="auto"/>
      </w:divBdr>
    </w:div>
    <w:div w:id="1150442985">
      <w:bodyDiv w:val="1"/>
      <w:marLeft w:val="0"/>
      <w:marRight w:val="0"/>
      <w:marTop w:val="0"/>
      <w:marBottom w:val="0"/>
      <w:divBdr>
        <w:top w:val="none" w:sz="0" w:space="0" w:color="auto"/>
        <w:left w:val="none" w:sz="0" w:space="0" w:color="auto"/>
        <w:bottom w:val="none" w:sz="0" w:space="0" w:color="auto"/>
        <w:right w:val="none" w:sz="0" w:space="0" w:color="auto"/>
      </w:divBdr>
    </w:div>
    <w:div w:id="1295521771">
      <w:bodyDiv w:val="1"/>
      <w:marLeft w:val="0"/>
      <w:marRight w:val="0"/>
      <w:marTop w:val="0"/>
      <w:marBottom w:val="0"/>
      <w:divBdr>
        <w:top w:val="none" w:sz="0" w:space="0" w:color="auto"/>
        <w:left w:val="none" w:sz="0" w:space="0" w:color="auto"/>
        <w:bottom w:val="none" w:sz="0" w:space="0" w:color="auto"/>
        <w:right w:val="none" w:sz="0" w:space="0" w:color="auto"/>
      </w:divBdr>
    </w:div>
    <w:div w:id="1317995521">
      <w:bodyDiv w:val="1"/>
      <w:marLeft w:val="0"/>
      <w:marRight w:val="0"/>
      <w:marTop w:val="0"/>
      <w:marBottom w:val="0"/>
      <w:divBdr>
        <w:top w:val="none" w:sz="0" w:space="0" w:color="auto"/>
        <w:left w:val="none" w:sz="0" w:space="0" w:color="auto"/>
        <w:bottom w:val="none" w:sz="0" w:space="0" w:color="auto"/>
        <w:right w:val="none" w:sz="0" w:space="0" w:color="auto"/>
      </w:divBdr>
    </w:div>
    <w:div w:id="1492863790">
      <w:bodyDiv w:val="1"/>
      <w:marLeft w:val="0"/>
      <w:marRight w:val="0"/>
      <w:marTop w:val="0"/>
      <w:marBottom w:val="0"/>
      <w:divBdr>
        <w:top w:val="none" w:sz="0" w:space="0" w:color="auto"/>
        <w:left w:val="none" w:sz="0" w:space="0" w:color="auto"/>
        <w:bottom w:val="none" w:sz="0" w:space="0" w:color="auto"/>
        <w:right w:val="none" w:sz="0" w:space="0" w:color="auto"/>
      </w:divBdr>
    </w:div>
    <w:div w:id="1543860544">
      <w:bodyDiv w:val="1"/>
      <w:marLeft w:val="0"/>
      <w:marRight w:val="0"/>
      <w:marTop w:val="0"/>
      <w:marBottom w:val="0"/>
      <w:divBdr>
        <w:top w:val="none" w:sz="0" w:space="0" w:color="auto"/>
        <w:left w:val="none" w:sz="0" w:space="0" w:color="auto"/>
        <w:bottom w:val="none" w:sz="0" w:space="0" w:color="auto"/>
        <w:right w:val="none" w:sz="0" w:space="0" w:color="auto"/>
      </w:divBdr>
      <w:divsChild>
        <w:div w:id="1221555135">
          <w:marLeft w:val="0"/>
          <w:marRight w:val="0"/>
          <w:marTop w:val="0"/>
          <w:marBottom w:val="0"/>
          <w:divBdr>
            <w:top w:val="none" w:sz="0" w:space="0" w:color="auto"/>
            <w:left w:val="none" w:sz="0" w:space="0" w:color="auto"/>
            <w:bottom w:val="none" w:sz="0" w:space="0" w:color="auto"/>
            <w:right w:val="none" w:sz="0" w:space="0" w:color="auto"/>
          </w:divBdr>
        </w:div>
        <w:div w:id="783038387">
          <w:marLeft w:val="0"/>
          <w:marRight w:val="0"/>
          <w:marTop w:val="0"/>
          <w:marBottom w:val="0"/>
          <w:divBdr>
            <w:top w:val="none" w:sz="0" w:space="0" w:color="auto"/>
            <w:left w:val="none" w:sz="0" w:space="0" w:color="auto"/>
            <w:bottom w:val="none" w:sz="0" w:space="0" w:color="auto"/>
            <w:right w:val="none" w:sz="0" w:space="0" w:color="auto"/>
          </w:divBdr>
          <w:divsChild>
            <w:div w:id="184368637">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559586009">
      <w:bodyDiv w:val="1"/>
      <w:marLeft w:val="0"/>
      <w:marRight w:val="0"/>
      <w:marTop w:val="0"/>
      <w:marBottom w:val="0"/>
      <w:divBdr>
        <w:top w:val="none" w:sz="0" w:space="0" w:color="auto"/>
        <w:left w:val="none" w:sz="0" w:space="0" w:color="auto"/>
        <w:bottom w:val="none" w:sz="0" w:space="0" w:color="auto"/>
        <w:right w:val="none" w:sz="0" w:space="0" w:color="auto"/>
      </w:divBdr>
    </w:div>
    <w:div w:id="1596326033">
      <w:bodyDiv w:val="1"/>
      <w:marLeft w:val="0"/>
      <w:marRight w:val="0"/>
      <w:marTop w:val="0"/>
      <w:marBottom w:val="0"/>
      <w:divBdr>
        <w:top w:val="none" w:sz="0" w:space="0" w:color="auto"/>
        <w:left w:val="none" w:sz="0" w:space="0" w:color="auto"/>
        <w:bottom w:val="none" w:sz="0" w:space="0" w:color="auto"/>
        <w:right w:val="none" w:sz="0" w:space="0" w:color="auto"/>
      </w:divBdr>
    </w:div>
    <w:div w:id="1778672974">
      <w:bodyDiv w:val="1"/>
      <w:marLeft w:val="0"/>
      <w:marRight w:val="0"/>
      <w:marTop w:val="0"/>
      <w:marBottom w:val="0"/>
      <w:divBdr>
        <w:top w:val="none" w:sz="0" w:space="0" w:color="auto"/>
        <w:left w:val="none" w:sz="0" w:space="0" w:color="auto"/>
        <w:bottom w:val="none" w:sz="0" w:space="0" w:color="auto"/>
        <w:right w:val="none" w:sz="0" w:space="0" w:color="auto"/>
      </w:divBdr>
    </w:div>
    <w:div w:id="1990860592">
      <w:bodyDiv w:val="1"/>
      <w:marLeft w:val="0"/>
      <w:marRight w:val="0"/>
      <w:marTop w:val="0"/>
      <w:marBottom w:val="0"/>
      <w:divBdr>
        <w:top w:val="none" w:sz="0" w:space="0" w:color="auto"/>
        <w:left w:val="none" w:sz="0" w:space="0" w:color="auto"/>
        <w:bottom w:val="none" w:sz="0" w:space="0" w:color="auto"/>
        <w:right w:val="none" w:sz="0" w:space="0" w:color="auto"/>
      </w:divBdr>
    </w:div>
    <w:div w:id="202382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uel.simon@unt.edu" TargetMode="External"/><Relationship Id="rId13" Type="http://schemas.openxmlformats.org/officeDocument/2006/relationships/hyperlink" Target="https://it.unt.edu/eagleconnec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t.unt.edu/eagleconnec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spot@unt.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t.edu/csrr" TargetMode="External"/><Relationship Id="rId5" Type="http://schemas.openxmlformats.org/officeDocument/2006/relationships/webSettings" Target="webSettings.xml"/><Relationship Id="rId15" Type="http://schemas.openxmlformats.org/officeDocument/2006/relationships/hyperlink" Target="https://success.unt.edu/" TargetMode="External"/><Relationship Id="rId10" Type="http://schemas.openxmlformats.org/officeDocument/2006/relationships/hyperlink" Target="https://studentaffairs.unt.edu/office-disability-acces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licy.unt.edu/sites/default/files/06.039%20Student%20Attendance%20and%20Authorized%20Absences.pdf" TargetMode="External"/><Relationship Id="rId14" Type="http://schemas.openxmlformats.org/officeDocument/2006/relationships/hyperlink" Target="https://policy.unt.edu/policy/07-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95FE7-BD5B-47E0-A612-BE365D226FE6}">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28</TotalTime>
  <Pages>13</Pages>
  <Words>4661</Words>
  <Characters>26570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Texas Christian University</Company>
  <LinksUpToDate>false</LinksUpToDate>
  <CharactersWithSpaces>31169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Kate</dc:creator>
  <cp:keywords/>
  <dc:description/>
  <cp:lastModifiedBy>Simon, Samuel</cp:lastModifiedBy>
  <cp:revision>47</cp:revision>
  <cp:lastPrinted>2019-07-18T14:31:00Z</cp:lastPrinted>
  <dcterms:created xsi:type="dcterms:W3CDTF">2026-06-23T17:26:00Z</dcterms:created>
  <dcterms:modified xsi:type="dcterms:W3CDTF">2026-08-03T15:27:00Z</dcterms:modified>
</cp:coreProperties>
</file>