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C75A6" w14:textId="0104C86F" w:rsidR="00FE4E37" w:rsidRDefault="004A5CD4">
      <w:pPr>
        <w:pStyle w:val="BodyText"/>
        <w:tabs>
          <w:tab w:val="left" w:pos="7049"/>
        </w:tabs>
        <w:spacing w:before="74" w:line="280" w:lineRule="exact"/>
      </w:pPr>
      <w:r>
        <w:t>PSCI</w:t>
      </w:r>
      <w:r>
        <w:rPr>
          <w:spacing w:val="-4"/>
        </w:rPr>
        <w:t xml:space="preserve"> </w:t>
      </w:r>
      <w:r w:rsidR="009C1793">
        <w:rPr>
          <w:spacing w:val="-4"/>
        </w:rPr>
        <w:t>4330</w:t>
      </w:r>
      <w:r>
        <w:tab/>
        <w:t>Prof.</w:t>
      </w:r>
      <w:r>
        <w:rPr>
          <w:spacing w:val="-2"/>
        </w:rPr>
        <w:t xml:space="preserve"> </w:t>
      </w:r>
      <w:r>
        <w:t xml:space="preserve">Richard </w:t>
      </w:r>
      <w:r>
        <w:rPr>
          <w:spacing w:val="-2"/>
        </w:rPr>
        <w:t>Ruderma</w:t>
      </w:r>
      <w:r w:rsidR="005C3865">
        <w:rPr>
          <w:spacing w:val="-2"/>
        </w:rPr>
        <w:t>n</w:t>
      </w:r>
    </w:p>
    <w:p w14:paraId="1AFA3C0C" w14:textId="21EAE6AB" w:rsidR="00FE4E37" w:rsidRDefault="009C1793">
      <w:pPr>
        <w:pStyle w:val="BodyText"/>
        <w:tabs>
          <w:tab w:val="left" w:pos="8277"/>
        </w:tabs>
        <w:spacing w:line="280" w:lineRule="exact"/>
      </w:pPr>
      <w:r>
        <w:t>Fall</w:t>
      </w:r>
      <w:r w:rsidR="004A5CD4">
        <w:rPr>
          <w:spacing w:val="-3"/>
        </w:rPr>
        <w:t xml:space="preserve"> </w:t>
      </w:r>
      <w:r w:rsidR="004A5CD4">
        <w:rPr>
          <w:spacing w:val="-4"/>
        </w:rPr>
        <w:t>202</w:t>
      </w:r>
      <w:r w:rsidR="00404953">
        <w:rPr>
          <w:spacing w:val="-4"/>
        </w:rPr>
        <w:t>6</w:t>
      </w:r>
      <w:r w:rsidR="004A5CD4">
        <w:tab/>
        <w:t>133</w:t>
      </w:r>
      <w:r w:rsidR="004A5CD4">
        <w:rPr>
          <w:spacing w:val="-2"/>
        </w:rPr>
        <w:t xml:space="preserve"> Wooten</w:t>
      </w:r>
    </w:p>
    <w:p w14:paraId="0CDE4A91" w14:textId="27DCF0E7" w:rsidR="00FE4E37" w:rsidRDefault="009C1793">
      <w:pPr>
        <w:pStyle w:val="BodyText"/>
        <w:tabs>
          <w:tab w:val="left" w:pos="6117"/>
          <w:tab w:val="left" w:pos="6910"/>
        </w:tabs>
        <w:spacing w:before="4" w:line="237" w:lineRule="auto"/>
        <w:ind w:right="147"/>
      </w:pPr>
      <w:r>
        <w:t>W</w:t>
      </w:r>
      <w:r w:rsidR="004A5CD4">
        <w:t xml:space="preserve"> </w:t>
      </w:r>
      <w:r>
        <w:t>5</w:t>
      </w:r>
      <w:r w:rsidR="004A5CD4">
        <w:t>:30-</w:t>
      </w:r>
      <w:r>
        <w:t>8</w:t>
      </w:r>
      <w:r w:rsidR="004A5CD4">
        <w:t>:20pm</w:t>
      </w:r>
      <w:r>
        <w:t xml:space="preserve">                                                           </w:t>
      </w:r>
      <w:r w:rsidR="004A5CD4" w:rsidRPr="007A734E">
        <w:rPr>
          <w:u w:val="single"/>
        </w:rPr>
        <w:t>Office</w:t>
      </w:r>
      <w:r w:rsidR="004A5CD4" w:rsidRPr="007A734E">
        <w:rPr>
          <w:spacing w:val="-8"/>
          <w:u w:val="single"/>
        </w:rPr>
        <w:t xml:space="preserve"> </w:t>
      </w:r>
      <w:r w:rsidR="004A5CD4" w:rsidRPr="007A734E">
        <w:rPr>
          <w:u w:val="single"/>
        </w:rPr>
        <w:t>Hours</w:t>
      </w:r>
      <w:r w:rsidR="007A734E">
        <w:t xml:space="preserve"> (</w:t>
      </w:r>
      <w:r w:rsidR="004A5CD4">
        <w:t>in</w:t>
      </w:r>
      <w:r w:rsidR="004A5CD4">
        <w:rPr>
          <w:spacing w:val="-7"/>
        </w:rPr>
        <w:t xml:space="preserve"> </w:t>
      </w:r>
      <w:r w:rsidR="004A5CD4">
        <w:t>person):</w:t>
      </w:r>
      <w:r w:rsidR="004A5CD4">
        <w:rPr>
          <w:spacing w:val="-8"/>
        </w:rPr>
        <w:t xml:space="preserve"> </w:t>
      </w:r>
      <w:r w:rsidR="0091365F">
        <w:rPr>
          <w:spacing w:val="-8"/>
        </w:rPr>
        <w:t xml:space="preserve">T 12-1:30, </w:t>
      </w:r>
      <w:r>
        <w:rPr>
          <w:spacing w:val="-8"/>
        </w:rPr>
        <w:t>W 3-4:30</w:t>
      </w:r>
      <w:r w:rsidR="004A5CD4">
        <w:t xml:space="preserve"> </w:t>
      </w:r>
      <w:r>
        <w:t>BLB 073</w:t>
      </w:r>
      <w:r w:rsidR="004A5CD4">
        <w:tab/>
      </w:r>
      <w:r w:rsidR="00404953">
        <w:t xml:space="preserve">  </w:t>
      </w:r>
      <w:r w:rsidR="007A734E">
        <w:t xml:space="preserve">  </w:t>
      </w:r>
      <w:proofErr w:type="gramStart"/>
      <w:r w:rsidR="007A734E">
        <w:t xml:space="preserve">   </w:t>
      </w:r>
      <w:r w:rsidR="007231CC">
        <w:t>(</w:t>
      </w:r>
      <w:proofErr w:type="gramEnd"/>
      <w:r w:rsidR="00007E90">
        <w:t>or on Zoom by appointment)</w:t>
      </w:r>
    </w:p>
    <w:p w14:paraId="46DF449D" w14:textId="77777777" w:rsidR="00FE4E37" w:rsidRDefault="00FE4E37">
      <w:pPr>
        <w:pStyle w:val="BodyText"/>
        <w:spacing w:before="4"/>
        <w:ind w:left="0"/>
      </w:pPr>
    </w:p>
    <w:p w14:paraId="13149356" w14:textId="3F24F592" w:rsidR="00FE4E37" w:rsidRDefault="004A5CD4" w:rsidP="00390CC6">
      <w:pPr>
        <w:pStyle w:val="BodyText"/>
        <w:ind w:right="245"/>
        <w:jc w:val="both"/>
      </w:pPr>
      <w:r>
        <w:rPr>
          <w:u w:val="single"/>
        </w:rPr>
        <w:t>e-mail</w:t>
      </w:r>
      <w:r>
        <w:t>:</w:t>
      </w:r>
      <w:r>
        <w:rPr>
          <w:spacing w:val="-4"/>
        </w:rPr>
        <w:t xml:space="preserve"> </w:t>
      </w:r>
      <w:hyperlink r:id="rId5">
        <w:r>
          <w:t>Richard.Ruderman@unt.edu</w:t>
        </w:r>
      </w:hyperlink>
      <w:r>
        <w:rPr>
          <w:spacing w:val="-5"/>
        </w:rPr>
        <w:t xml:space="preserve"> </w:t>
      </w:r>
      <w:r>
        <w:t>(please</w:t>
      </w:r>
      <w:r>
        <w:rPr>
          <w:spacing w:val="-4"/>
        </w:rPr>
        <w:t xml:space="preserve"> </w:t>
      </w:r>
      <w:r>
        <w:t>identify</w:t>
      </w:r>
      <w:r>
        <w:rPr>
          <w:spacing w:val="-4"/>
        </w:rPr>
        <w:t xml:space="preserve"> </w:t>
      </w:r>
      <w:r>
        <w:t>the</w:t>
      </w:r>
      <w:r>
        <w:rPr>
          <w:spacing w:val="-4"/>
        </w:rPr>
        <w:t xml:space="preserve"> </w:t>
      </w:r>
      <w:r>
        <w:t>course</w:t>
      </w:r>
      <w:r>
        <w:rPr>
          <w:spacing w:val="-4"/>
        </w:rPr>
        <w:t xml:space="preserve"> </w:t>
      </w:r>
      <w:r>
        <w:t>in</w:t>
      </w:r>
      <w:r>
        <w:rPr>
          <w:spacing w:val="-4"/>
        </w:rPr>
        <w:t xml:space="preserve"> </w:t>
      </w:r>
      <w:r>
        <w:t>the</w:t>
      </w:r>
      <w:r>
        <w:rPr>
          <w:spacing w:val="-4"/>
        </w:rPr>
        <w:t xml:space="preserve"> </w:t>
      </w:r>
      <w:r>
        <w:t>Subject</w:t>
      </w:r>
      <w:r>
        <w:rPr>
          <w:spacing w:val="-4"/>
        </w:rPr>
        <w:t xml:space="preserve"> </w:t>
      </w:r>
      <w:r>
        <w:t>line</w:t>
      </w:r>
      <w:r w:rsidR="00D35D2E">
        <w:t xml:space="preserve"> </w:t>
      </w:r>
      <w:r>
        <w:t>and</w:t>
      </w:r>
      <w:r>
        <w:rPr>
          <w:spacing w:val="-2"/>
        </w:rPr>
        <w:t xml:space="preserve"> </w:t>
      </w:r>
      <w:r>
        <w:t>identify</w:t>
      </w:r>
      <w:r>
        <w:rPr>
          <w:spacing w:val="-1"/>
        </w:rPr>
        <w:t xml:space="preserve"> </w:t>
      </w:r>
      <w:r>
        <w:t>yourself</w:t>
      </w:r>
      <w:r>
        <w:rPr>
          <w:spacing w:val="-2"/>
        </w:rPr>
        <w:t xml:space="preserve"> </w:t>
      </w:r>
      <w:r>
        <w:t>in</w:t>
      </w:r>
      <w:r>
        <w:rPr>
          <w:spacing w:val="-1"/>
        </w:rPr>
        <w:t xml:space="preserve"> </w:t>
      </w:r>
      <w:r>
        <w:t>the</w:t>
      </w:r>
      <w:r>
        <w:rPr>
          <w:spacing w:val="-2"/>
        </w:rPr>
        <w:t xml:space="preserve"> </w:t>
      </w:r>
      <w:r>
        <w:t>sign-off</w:t>
      </w:r>
      <w:r w:rsidR="00B4406C">
        <w:t>)</w:t>
      </w:r>
      <w:r>
        <w:t>.</w:t>
      </w:r>
      <w:r>
        <w:rPr>
          <w:spacing w:val="-1"/>
        </w:rPr>
        <w:t xml:space="preserve"> </w:t>
      </w:r>
      <w:r>
        <w:t>I</w:t>
      </w:r>
      <w:r>
        <w:rPr>
          <w:spacing w:val="-1"/>
        </w:rPr>
        <w:t xml:space="preserve"> </w:t>
      </w:r>
      <w:r>
        <w:t>do</w:t>
      </w:r>
      <w:r>
        <w:rPr>
          <w:spacing w:val="-1"/>
        </w:rPr>
        <w:t xml:space="preserve"> </w:t>
      </w:r>
      <w:r>
        <w:t>not</w:t>
      </w:r>
      <w:r>
        <w:rPr>
          <w:spacing w:val="-2"/>
        </w:rPr>
        <w:t xml:space="preserve"> </w:t>
      </w:r>
      <w:r>
        <w:t>reply</w:t>
      </w:r>
      <w:r>
        <w:rPr>
          <w:spacing w:val="-1"/>
        </w:rPr>
        <w:t xml:space="preserve"> </w:t>
      </w:r>
      <w:r>
        <w:t>to emails on Friday night and Saturdays.</w:t>
      </w:r>
    </w:p>
    <w:p w14:paraId="12F42795" w14:textId="77777777" w:rsidR="00390CC6" w:rsidRDefault="00390CC6" w:rsidP="00390CC6">
      <w:pPr>
        <w:pStyle w:val="BodyText"/>
        <w:ind w:right="245"/>
        <w:jc w:val="both"/>
      </w:pPr>
    </w:p>
    <w:p w14:paraId="17650537" w14:textId="2469731D" w:rsidR="00FE4E37" w:rsidRDefault="009C1793">
      <w:pPr>
        <w:pStyle w:val="Heading1"/>
        <w:spacing w:line="280" w:lineRule="exact"/>
        <w:ind w:right="19"/>
      </w:pPr>
      <w:r>
        <w:t>Topics</w:t>
      </w:r>
      <w:r w:rsidR="004A5CD4">
        <w:t>:</w:t>
      </w:r>
      <w:r w:rsidR="004A5CD4">
        <w:rPr>
          <w:spacing w:val="-1"/>
        </w:rPr>
        <w:t xml:space="preserve"> </w:t>
      </w:r>
      <w:r>
        <w:t xml:space="preserve">Xenophon’s </w:t>
      </w:r>
      <w:r w:rsidRPr="009C1793">
        <w:rPr>
          <w:i/>
          <w:iCs/>
        </w:rPr>
        <w:t xml:space="preserve">Education of Cyrus </w:t>
      </w:r>
      <w:r>
        <w:t>o</w:t>
      </w:r>
      <w:r w:rsidR="00202EC4">
        <w:t>r</w:t>
      </w:r>
      <w:r>
        <w:t xml:space="preserve"> </w:t>
      </w:r>
    </w:p>
    <w:p w14:paraId="1985C096" w14:textId="1B602970" w:rsidR="00FE4E37" w:rsidRPr="009C1793" w:rsidRDefault="009C1793" w:rsidP="009C1793">
      <w:pPr>
        <w:pStyle w:val="Heading1"/>
        <w:spacing w:line="280" w:lineRule="exact"/>
        <w:ind w:right="19"/>
      </w:pPr>
      <w:r>
        <w:t>How to Rule the World</w:t>
      </w:r>
    </w:p>
    <w:p w14:paraId="3B39F769" w14:textId="07A4B130" w:rsidR="00FE4E37" w:rsidRDefault="004A5CD4">
      <w:pPr>
        <w:pStyle w:val="BodyText"/>
        <w:spacing w:before="280" w:line="280" w:lineRule="exact"/>
      </w:pPr>
      <w:r>
        <w:rPr>
          <w:u w:val="single"/>
        </w:rPr>
        <w:t>Required</w:t>
      </w:r>
      <w:r>
        <w:rPr>
          <w:spacing w:val="-1"/>
          <w:u w:val="single"/>
        </w:rPr>
        <w:t xml:space="preserve"> </w:t>
      </w:r>
      <w:r>
        <w:rPr>
          <w:spacing w:val="-2"/>
          <w:u w:val="single"/>
        </w:rPr>
        <w:t>Readings</w:t>
      </w:r>
      <w:r>
        <w:rPr>
          <w:spacing w:val="-2"/>
        </w:rPr>
        <w:t>:</w:t>
      </w:r>
      <w:r w:rsidR="00A7098B">
        <w:rPr>
          <w:spacing w:val="-2"/>
        </w:rPr>
        <w:t xml:space="preserve"> (do not use online editions; the translations </w:t>
      </w:r>
      <w:r w:rsidR="006249AD">
        <w:rPr>
          <w:spacing w:val="-2"/>
        </w:rPr>
        <w:t>will mislead you</w:t>
      </w:r>
      <w:r w:rsidR="00604004">
        <w:rPr>
          <w:spacing w:val="-2"/>
        </w:rPr>
        <w:t>)</w:t>
      </w:r>
    </w:p>
    <w:p w14:paraId="5BE358ED" w14:textId="40ADF113" w:rsidR="00FE4E37" w:rsidRPr="009C1793" w:rsidRDefault="009C1793" w:rsidP="009C1793">
      <w:pPr>
        <w:pStyle w:val="ListParagraph"/>
        <w:numPr>
          <w:ilvl w:val="0"/>
          <w:numId w:val="1"/>
        </w:numPr>
        <w:tabs>
          <w:tab w:val="left" w:pos="1077"/>
        </w:tabs>
        <w:spacing w:line="294" w:lineRule="exact"/>
      </w:pPr>
      <w:r>
        <w:rPr>
          <w:sz w:val="24"/>
        </w:rPr>
        <w:t xml:space="preserve">Xenophon, </w:t>
      </w:r>
      <w:r w:rsidRPr="009C1793">
        <w:rPr>
          <w:i/>
          <w:iCs/>
          <w:sz w:val="24"/>
        </w:rPr>
        <w:t>Education of Cyrus</w:t>
      </w:r>
      <w:r>
        <w:rPr>
          <w:sz w:val="24"/>
        </w:rPr>
        <w:t xml:space="preserve">. Trans. Wayne Ambler (Cornell). </w:t>
      </w:r>
    </w:p>
    <w:p w14:paraId="3DB6812B" w14:textId="6091F14A" w:rsidR="009C1793" w:rsidRPr="009C1793" w:rsidRDefault="009C1793" w:rsidP="009C1793">
      <w:pPr>
        <w:pStyle w:val="ListParagraph"/>
        <w:tabs>
          <w:tab w:val="left" w:pos="1077"/>
        </w:tabs>
        <w:spacing w:line="294" w:lineRule="exact"/>
        <w:ind w:firstLine="0"/>
      </w:pPr>
      <w:r>
        <w:t xml:space="preserve">(Please get the </w:t>
      </w:r>
      <w:r w:rsidRPr="00780DBD">
        <w:rPr>
          <w:u w:val="single"/>
        </w:rPr>
        <w:t>print edition</w:t>
      </w:r>
      <w:r>
        <w:t xml:space="preserve">—you will not be permitted to use phones, tablets or laptops for the </w:t>
      </w:r>
      <w:r w:rsidR="00764B7F">
        <w:t>in-class</w:t>
      </w:r>
      <w:r>
        <w:t xml:space="preserve"> “open-book” assignments in this course) </w:t>
      </w:r>
    </w:p>
    <w:p w14:paraId="0302B226" w14:textId="786C6AC1" w:rsidR="009C1793" w:rsidRDefault="009C1793" w:rsidP="009C1793">
      <w:pPr>
        <w:pStyle w:val="ListParagraph"/>
        <w:numPr>
          <w:ilvl w:val="0"/>
          <w:numId w:val="1"/>
        </w:numPr>
        <w:tabs>
          <w:tab w:val="left" w:pos="1077"/>
        </w:tabs>
        <w:spacing w:line="294" w:lineRule="exact"/>
      </w:pPr>
      <w:r>
        <w:rPr>
          <w:sz w:val="24"/>
        </w:rPr>
        <w:t xml:space="preserve">Some excerpts from Xenophon’s Socratic Writings (PDFs provided in our Canvas module) </w:t>
      </w:r>
      <w:r w:rsidRPr="009E343E">
        <w:rPr>
          <w:sz w:val="24"/>
          <w:u w:val="single"/>
        </w:rPr>
        <w:t>to be read for our first class</w:t>
      </w:r>
    </w:p>
    <w:p w14:paraId="7E0890D8" w14:textId="77777777" w:rsidR="009C1793" w:rsidRDefault="009C1793" w:rsidP="009C1793">
      <w:pPr>
        <w:pStyle w:val="ListParagraph"/>
        <w:tabs>
          <w:tab w:val="left" w:pos="1077"/>
        </w:tabs>
        <w:spacing w:line="294" w:lineRule="exact"/>
        <w:ind w:firstLine="0"/>
      </w:pPr>
    </w:p>
    <w:p w14:paraId="6F68F4D8" w14:textId="3E981C5E" w:rsidR="00BE04C8" w:rsidRDefault="005202BB" w:rsidP="005202BB">
      <w:pPr>
        <w:pStyle w:val="BodyText"/>
        <w:spacing w:before="4"/>
      </w:pPr>
      <w:r w:rsidRPr="008657B5">
        <w:rPr>
          <w:u w:val="single"/>
        </w:rPr>
        <w:t>Course Requirements</w:t>
      </w:r>
      <w:r>
        <w:t xml:space="preserve">: </w:t>
      </w:r>
    </w:p>
    <w:p w14:paraId="36A57661" w14:textId="6CDAB419" w:rsidR="009C1793" w:rsidRDefault="005202BB" w:rsidP="005202BB">
      <w:pPr>
        <w:pStyle w:val="BodyText"/>
        <w:spacing w:before="4"/>
      </w:pPr>
      <w:r>
        <w:t>This is an advanced seminar</w:t>
      </w:r>
      <w:r w:rsidR="008612DD">
        <w:t xml:space="preserve"> that meets once a week</w:t>
      </w:r>
      <w:r w:rsidR="00AB051B">
        <w:t xml:space="preserve">. In it, we will </w:t>
      </w:r>
      <w:r w:rsidR="00951723">
        <w:t>exam</w:t>
      </w:r>
      <w:r w:rsidR="009C1793">
        <w:t>ine the only book Machiavelli insists you must read to become a prince (</w:t>
      </w:r>
      <w:r w:rsidR="009C1793" w:rsidRPr="009C1793">
        <w:rPr>
          <w:i/>
          <w:iCs/>
        </w:rPr>
        <w:t>Prince</w:t>
      </w:r>
      <w:r w:rsidR="009C1793">
        <w:t>, ch. 14)</w:t>
      </w:r>
      <w:r w:rsidR="008657B5">
        <w:t xml:space="preserve">. </w:t>
      </w:r>
      <w:r w:rsidR="008612DD">
        <w:t>A</w:t>
      </w:r>
      <w:r w:rsidR="009C1793">
        <w:t>ccordingly,</w:t>
      </w:r>
      <w:r w:rsidR="008612DD">
        <w:t xml:space="preserve"> </w:t>
      </w:r>
      <w:r w:rsidR="009C1793">
        <w:t>you will have to learn to</w:t>
      </w:r>
      <w:r w:rsidR="008612DD">
        <w:t xml:space="preserve"> </w:t>
      </w:r>
      <w:r w:rsidR="009C1793" w:rsidRPr="002321AA">
        <w:rPr>
          <w:u w:val="single"/>
        </w:rPr>
        <w:t xml:space="preserve">read the material </w:t>
      </w:r>
      <w:r w:rsidR="008612DD" w:rsidRPr="002321AA">
        <w:rPr>
          <w:u w:val="single"/>
        </w:rPr>
        <w:t>very c</w:t>
      </w:r>
      <w:r w:rsidR="00FE1322" w:rsidRPr="002321AA">
        <w:rPr>
          <w:u w:val="single"/>
        </w:rPr>
        <w:t>ar</w:t>
      </w:r>
      <w:r w:rsidR="008612DD" w:rsidRPr="002321AA">
        <w:rPr>
          <w:u w:val="single"/>
        </w:rPr>
        <w:t>e</w:t>
      </w:r>
      <w:r w:rsidR="00FE1322" w:rsidRPr="002321AA">
        <w:rPr>
          <w:u w:val="single"/>
        </w:rPr>
        <w:t>ful</w:t>
      </w:r>
      <w:r w:rsidR="009C1793" w:rsidRPr="002321AA">
        <w:rPr>
          <w:u w:val="single"/>
        </w:rPr>
        <w:t>ly:</w:t>
      </w:r>
      <w:r w:rsidR="009C1793">
        <w:t xml:space="preserve"> Machiavelli notes that Scipio almost lost his life because he </w:t>
      </w:r>
      <w:r w:rsidR="009C1793" w:rsidRPr="00FE1322">
        <w:rPr>
          <w:i/>
          <w:iCs/>
        </w:rPr>
        <w:t>misread</w:t>
      </w:r>
      <w:r w:rsidR="009C1793">
        <w:t xml:space="preserve"> Xenophon (</w:t>
      </w:r>
      <w:r w:rsidR="009C1793" w:rsidRPr="009C1793">
        <w:rPr>
          <w:i/>
          <w:iCs/>
        </w:rPr>
        <w:t>Prince</w:t>
      </w:r>
      <w:r w:rsidR="009C1793">
        <w:t>, ch. 17)!</w:t>
      </w:r>
      <w:r w:rsidR="008612DD">
        <w:t xml:space="preserve">  </w:t>
      </w:r>
    </w:p>
    <w:p w14:paraId="17641DC0" w14:textId="77777777" w:rsidR="009C1793" w:rsidRDefault="009C1793" w:rsidP="005202BB">
      <w:pPr>
        <w:pStyle w:val="BodyText"/>
        <w:spacing w:before="4"/>
      </w:pPr>
    </w:p>
    <w:p w14:paraId="439F7B6B" w14:textId="521370B7" w:rsidR="00ED3DEE" w:rsidRDefault="009C1793" w:rsidP="005202BB">
      <w:pPr>
        <w:pStyle w:val="BodyText"/>
        <w:spacing w:before="4"/>
      </w:pPr>
      <w:r w:rsidRPr="009C1793">
        <w:rPr>
          <w:b/>
          <w:bCs/>
        </w:rPr>
        <w:t>Class Rules</w:t>
      </w:r>
      <w:r>
        <w:t xml:space="preserve">: To succeed in this class, </w:t>
      </w:r>
      <w:r w:rsidR="008612DD">
        <w:t>you must</w:t>
      </w:r>
      <w:r w:rsidR="00BB5C19">
        <w:t xml:space="preserve"> be prepared to</w:t>
      </w:r>
      <w:r w:rsidR="00ED3DEE">
        <w:t xml:space="preserve">: </w:t>
      </w:r>
      <w:r w:rsidR="008612DD">
        <w:t xml:space="preserve"> </w:t>
      </w:r>
    </w:p>
    <w:p w14:paraId="333888B6" w14:textId="0AE49EF5" w:rsidR="00F71736" w:rsidRDefault="008612DD" w:rsidP="005202BB">
      <w:pPr>
        <w:pStyle w:val="BodyText"/>
        <w:spacing w:before="4"/>
      </w:pPr>
      <w:r>
        <w:t xml:space="preserve">(1) </w:t>
      </w:r>
      <w:r w:rsidRPr="00C57063">
        <w:rPr>
          <w:u w:val="single"/>
        </w:rPr>
        <w:t>attend</w:t>
      </w:r>
      <w:r>
        <w:t xml:space="preserve"> all classes </w:t>
      </w:r>
      <w:r w:rsidR="006340EE">
        <w:t>[</w:t>
      </w:r>
      <w:r w:rsidR="008C3AFF">
        <w:t xml:space="preserve">3 pts deducted </w:t>
      </w:r>
      <w:r w:rsidR="005155B1">
        <w:t xml:space="preserve">from </w:t>
      </w:r>
      <w:r w:rsidR="00BF2651">
        <w:t>the</w:t>
      </w:r>
      <w:r w:rsidR="005155B1">
        <w:t xml:space="preserve"> final grade </w:t>
      </w:r>
      <w:r w:rsidR="008C3AFF">
        <w:t xml:space="preserve">for </w:t>
      </w:r>
      <w:r w:rsidR="008C3AFF" w:rsidRPr="00BF2651">
        <w:t>each</w:t>
      </w:r>
      <w:r w:rsidR="008C3AFF">
        <w:t xml:space="preserve"> </w:t>
      </w:r>
      <w:r w:rsidR="005155B1">
        <w:t xml:space="preserve">unexcused </w:t>
      </w:r>
      <w:r w:rsidR="008C3AFF">
        <w:t>absence</w:t>
      </w:r>
      <w:r w:rsidR="00FC64F2">
        <w:t>]</w:t>
      </w:r>
      <w:r w:rsidR="003414D3">
        <w:t xml:space="preserve"> </w:t>
      </w:r>
    </w:p>
    <w:p w14:paraId="57076C3F" w14:textId="6E45E810" w:rsidR="00F71736" w:rsidRDefault="003414D3" w:rsidP="005202BB">
      <w:pPr>
        <w:pStyle w:val="BodyText"/>
        <w:spacing w:before="4"/>
      </w:pPr>
      <w:r>
        <w:t xml:space="preserve">(2) </w:t>
      </w:r>
      <w:r w:rsidR="0069215C">
        <w:t>do</w:t>
      </w:r>
      <w:r>
        <w:t xml:space="preserve"> each week’s </w:t>
      </w:r>
      <w:r w:rsidRPr="00C57063">
        <w:rPr>
          <w:u w:val="single"/>
        </w:rPr>
        <w:t>readings</w:t>
      </w:r>
      <w:r>
        <w:t xml:space="preserve"> by the start of that week’s class</w:t>
      </w:r>
      <w:r w:rsidR="00CE16A5">
        <w:t xml:space="preserve"> (that’s what weekends are for!)</w:t>
      </w:r>
      <w:r>
        <w:t xml:space="preserve"> </w:t>
      </w:r>
    </w:p>
    <w:p w14:paraId="2717C4DD" w14:textId="4414E3CE" w:rsidR="00F71736" w:rsidRDefault="003414D3" w:rsidP="005202BB">
      <w:pPr>
        <w:pStyle w:val="BodyText"/>
        <w:spacing w:before="4"/>
      </w:pPr>
      <w:r>
        <w:t xml:space="preserve">(3) </w:t>
      </w:r>
      <w:r w:rsidR="00AD6EE0">
        <w:t xml:space="preserve">complete all </w:t>
      </w:r>
      <w:r w:rsidR="002A1CCE" w:rsidRPr="002A1CCE">
        <w:rPr>
          <w:u w:val="single"/>
        </w:rPr>
        <w:t>writing</w:t>
      </w:r>
      <w:r w:rsidR="002A1CCE">
        <w:t xml:space="preserve"> </w:t>
      </w:r>
      <w:r w:rsidR="00AD6EE0" w:rsidRPr="00C57063">
        <w:rPr>
          <w:u w:val="single"/>
        </w:rPr>
        <w:t>assignments</w:t>
      </w:r>
      <w:r w:rsidR="00AD6EE0">
        <w:t xml:space="preserve"> </w:t>
      </w:r>
      <w:r w:rsidR="00A8182B">
        <w:t>(</w:t>
      </w:r>
      <w:r w:rsidR="00D5651F">
        <w:t>make-up exams will consist of different prompts</w:t>
      </w:r>
      <w:r w:rsidR="00B31E7E">
        <w:t xml:space="preserve">) </w:t>
      </w:r>
    </w:p>
    <w:p w14:paraId="49338EB8" w14:textId="033D64E1" w:rsidR="005202BB" w:rsidRDefault="00B31E7E" w:rsidP="005202BB">
      <w:pPr>
        <w:pStyle w:val="BodyText"/>
        <w:spacing w:before="4"/>
      </w:pPr>
      <w:r>
        <w:t xml:space="preserve">(4) </w:t>
      </w:r>
      <w:r w:rsidR="002234E9">
        <w:t xml:space="preserve">please </w:t>
      </w:r>
      <w:r w:rsidR="003E256E">
        <w:t xml:space="preserve">attend to personal matters (phone calls, restroom, eating) </w:t>
      </w:r>
      <w:r w:rsidR="003E256E" w:rsidRPr="009C1793">
        <w:t xml:space="preserve">at the </w:t>
      </w:r>
      <w:r w:rsidR="003E256E">
        <w:t>mid-class</w:t>
      </w:r>
      <w:r w:rsidR="00951723">
        <w:t xml:space="preserve"> </w:t>
      </w:r>
      <w:r w:rsidR="009C1793">
        <w:t>break</w:t>
      </w:r>
    </w:p>
    <w:p w14:paraId="48E97832" w14:textId="77777777" w:rsidR="00FE4E37" w:rsidRDefault="004A5CD4">
      <w:pPr>
        <w:spacing w:before="278"/>
        <w:ind w:left="357"/>
        <w:rPr>
          <w:sz w:val="24"/>
        </w:rPr>
      </w:pPr>
      <w:r>
        <w:rPr>
          <w:sz w:val="24"/>
        </w:rPr>
        <w:t>Your</w:t>
      </w:r>
      <w:r>
        <w:rPr>
          <w:spacing w:val="-5"/>
          <w:sz w:val="24"/>
        </w:rPr>
        <w:t xml:space="preserve"> </w:t>
      </w:r>
      <w:r>
        <w:rPr>
          <w:b/>
          <w:sz w:val="24"/>
        </w:rPr>
        <w:t>course</w:t>
      </w:r>
      <w:r>
        <w:rPr>
          <w:b/>
          <w:spacing w:val="-1"/>
          <w:sz w:val="24"/>
        </w:rPr>
        <w:t xml:space="preserve"> </w:t>
      </w:r>
      <w:r>
        <w:rPr>
          <w:b/>
          <w:sz w:val="24"/>
        </w:rPr>
        <w:t>grade</w:t>
      </w:r>
      <w:r>
        <w:rPr>
          <w:b/>
          <w:spacing w:val="-1"/>
          <w:sz w:val="24"/>
        </w:rPr>
        <w:t xml:space="preserve"> </w:t>
      </w:r>
      <w:r>
        <w:rPr>
          <w:sz w:val="24"/>
        </w:rPr>
        <w:t>will</w:t>
      </w:r>
      <w:r>
        <w:rPr>
          <w:spacing w:val="-1"/>
          <w:sz w:val="24"/>
        </w:rPr>
        <w:t xml:space="preserve"> </w:t>
      </w:r>
      <w:r>
        <w:rPr>
          <w:sz w:val="24"/>
        </w:rPr>
        <w:t>be</w:t>
      </w:r>
      <w:r>
        <w:rPr>
          <w:spacing w:val="-2"/>
          <w:sz w:val="24"/>
        </w:rPr>
        <w:t xml:space="preserve"> </w:t>
      </w:r>
      <w:r>
        <w:rPr>
          <w:sz w:val="24"/>
        </w:rPr>
        <w:t>calculated</w:t>
      </w:r>
      <w:r>
        <w:rPr>
          <w:spacing w:val="-2"/>
          <w:sz w:val="24"/>
        </w:rPr>
        <w:t xml:space="preserve"> </w:t>
      </w:r>
      <w:r>
        <w:rPr>
          <w:sz w:val="24"/>
        </w:rPr>
        <w:t>as</w:t>
      </w:r>
      <w:r>
        <w:rPr>
          <w:spacing w:val="-2"/>
          <w:sz w:val="24"/>
        </w:rPr>
        <w:t xml:space="preserve"> follows:</w:t>
      </w:r>
    </w:p>
    <w:p w14:paraId="1DCF4C5D" w14:textId="3AF5D41D" w:rsidR="00FE4E37" w:rsidRPr="007A0967" w:rsidRDefault="004A5CD4" w:rsidP="007A0967">
      <w:pPr>
        <w:pStyle w:val="ListParagraph"/>
        <w:numPr>
          <w:ilvl w:val="1"/>
          <w:numId w:val="1"/>
        </w:numPr>
        <w:tabs>
          <w:tab w:val="left" w:pos="2516"/>
          <w:tab w:val="left" w:pos="7557"/>
        </w:tabs>
        <w:spacing w:before="2"/>
        <w:ind w:left="2516" w:hanging="359"/>
        <w:rPr>
          <w:sz w:val="24"/>
        </w:rPr>
      </w:pPr>
      <w:r>
        <w:rPr>
          <w:sz w:val="24"/>
        </w:rPr>
        <w:t>Participation,</w:t>
      </w:r>
      <w:r>
        <w:rPr>
          <w:spacing w:val="-9"/>
          <w:sz w:val="24"/>
        </w:rPr>
        <w:t xml:space="preserve"> </w:t>
      </w:r>
      <w:r>
        <w:rPr>
          <w:sz w:val="24"/>
        </w:rPr>
        <w:t>incl.</w:t>
      </w:r>
      <w:r>
        <w:rPr>
          <w:spacing w:val="-9"/>
          <w:sz w:val="24"/>
        </w:rPr>
        <w:t xml:space="preserve"> </w:t>
      </w:r>
      <w:r w:rsidR="004F7418">
        <w:rPr>
          <w:sz w:val="24"/>
        </w:rPr>
        <w:t>one Presentation</w:t>
      </w:r>
      <w:r>
        <w:rPr>
          <w:sz w:val="24"/>
        </w:rPr>
        <w:tab/>
      </w:r>
      <w:r>
        <w:rPr>
          <w:spacing w:val="-5"/>
          <w:sz w:val="24"/>
        </w:rPr>
        <w:t>20%</w:t>
      </w:r>
    </w:p>
    <w:p w14:paraId="34B13F43" w14:textId="5059935B" w:rsidR="00FE4E37" w:rsidRDefault="0069603D">
      <w:pPr>
        <w:pStyle w:val="ListParagraph"/>
        <w:numPr>
          <w:ilvl w:val="1"/>
          <w:numId w:val="1"/>
        </w:numPr>
        <w:tabs>
          <w:tab w:val="left" w:pos="2516"/>
          <w:tab w:val="left" w:pos="7557"/>
        </w:tabs>
        <w:spacing w:before="2" w:line="240" w:lineRule="auto"/>
        <w:ind w:left="2516" w:hanging="359"/>
        <w:rPr>
          <w:sz w:val="24"/>
        </w:rPr>
      </w:pPr>
      <w:r>
        <w:rPr>
          <w:sz w:val="24"/>
        </w:rPr>
        <w:t>In-class exam (MC + essay)</w:t>
      </w:r>
      <w:r w:rsidR="003E7B74">
        <w:rPr>
          <w:sz w:val="24"/>
        </w:rPr>
        <w:t xml:space="preserve"> (W. Sept. 16)</w:t>
      </w:r>
      <w:r w:rsidR="004A5CD4">
        <w:rPr>
          <w:sz w:val="24"/>
        </w:rPr>
        <w:tab/>
      </w:r>
      <w:r w:rsidR="004A5CD4">
        <w:rPr>
          <w:spacing w:val="-5"/>
          <w:sz w:val="24"/>
        </w:rPr>
        <w:t>20%</w:t>
      </w:r>
    </w:p>
    <w:p w14:paraId="0ED4BF04" w14:textId="60A26069" w:rsidR="00FE4E37" w:rsidRPr="009F30C6" w:rsidRDefault="003E7B74">
      <w:pPr>
        <w:pStyle w:val="ListParagraph"/>
        <w:numPr>
          <w:ilvl w:val="1"/>
          <w:numId w:val="1"/>
        </w:numPr>
        <w:tabs>
          <w:tab w:val="left" w:pos="2516"/>
          <w:tab w:val="left" w:pos="7557"/>
        </w:tabs>
        <w:spacing w:before="2"/>
        <w:ind w:left="2516" w:hanging="359"/>
        <w:rPr>
          <w:sz w:val="24"/>
        </w:rPr>
      </w:pPr>
      <w:r>
        <w:rPr>
          <w:sz w:val="24"/>
        </w:rPr>
        <w:t>In-class exam (MC + essay) (W. Oct. 21)</w:t>
      </w:r>
      <w:r w:rsidR="004A5CD4">
        <w:rPr>
          <w:sz w:val="24"/>
        </w:rPr>
        <w:tab/>
      </w:r>
      <w:r w:rsidR="004A5CD4">
        <w:rPr>
          <w:spacing w:val="-5"/>
          <w:sz w:val="24"/>
        </w:rPr>
        <w:t>20%</w:t>
      </w:r>
    </w:p>
    <w:p w14:paraId="1DAA97B7" w14:textId="2C190B3F" w:rsidR="009F30C6" w:rsidRDefault="00E95A53">
      <w:pPr>
        <w:pStyle w:val="ListParagraph"/>
        <w:numPr>
          <w:ilvl w:val="1"/>
          <w:numId w:val="1"/>
        </w:numPr>
        <w:tabs>
          <w:tab w:val="left" w:pos="2516"/>
          <w:tab w:val="left" w:pos="7557"/>
        </w:tabs>
        <w:spacing w:before="2"/>
        <w:ind w:left="2516" w:hanging="359"/>
        <w:rPr>
          <w:sz w:val="24"/>
        </w:rPr>
      </w:pPr>
      <w:r>
        <w:rPr>
          <w:spacing w:val="-5"/>
          <w:sz w:val="24"/>
        </w:rPr>
        <w:t>In-class exam (MC + essay) (W. Nov. 18)</w:t>
      </w:r>
      <w:r w:rsidR="00B13CB9">
        <w:rPr>
          <w:spacing w:val="-5"/>
          <w:sz w:val="24"/>
        </w:rPr>
        <w:tab/>
        <w:t>20%</w:t>
      </w:r>
      <w:r w:rsidR="00B01125">
        <w:rPr>
          <w:spacing w:val="-5"/>
          <w:sz w:val="24"/>
        </w:rPr>
        <w:t xml:space="preserve"> </w:t>
      </w:r>
    </w:p>
    <w:p w14:paraId="12B0AF7B" w14:textId="4D1F5BE4" w:rsidR="00FE4E37" w:rsidRDefault="004A5CD4">
      <w:pPr>
        <w:pStyle w:val="ListParagraph"/>
        <w:numPr>
          <w:ilvl w:val="1"/>
          <w:numId w:val="1"/>
        </w:numPr>
        <w:tabs>
          <w:tab w:val="left" w:pos="2516"/>
          <w:tab w:val="left" w:pos="7557"/>
        </w:tabs>
        <w:ind w:left="2516" w:hanging="359"/>
        <w:rPr>
          <w:sz w:val="24"/>
        </w:rPr>
      </w:pPr>
      <w:r>
        <w:rPr>
          <w:sz w:val="24"/>
        </w:rPr>
        <w:t>a</w:t>
      </w:r>
      <w:r>
        <w:rPr>
          <w:spacing w:val="-1"/>
          <w:sz w:val="24"/>
        </w:rPr>
        <w:t xml:space="preserve"> </w:t>
      </w:r>
      <w:r>
        <w:rPr>
          <w:sz w:val="24"/>
        </w:rPr>
        <w:t>final examination (</w:t>
      </w:r>
      <w:r w:rsidR="005006A9">
        <w:rPr>
          <w:sz w:val="24"/>
        </w:rPr>
        <w:t xml:space="preserve">W. </w:t>
      </w:r>
      <w:r w:rsidR="009C1793">
        <w:rPr>
          <w:sz w:val="24"/>
        </w:rPr>
        <w:t>Dec.</w:t>
      </w:r>
      <w:r w:rsidR="00B13CB9">
        <w:rPr>
          <w:sz w:val="24"/>
        </w:rPr>
        <w:t xml:space="preserve"> </w:t>
      </w:r>
      <w:r w:rsidR="005006A9">
        <w:rPr>
          <w:sz w:val="24"/>
        </w:rPr>
        <w:t>9</w:t>
      </w:r>
      <w:r>
        <w:rPr>
          <w:sz w:val="24"/>
        </w:rPr>
        <w:t xml:space="preserve">; </w:t>
      </w:r>
      <w:r w:rsidR="00D93A9D">
        <w:rPr>
          <w:sz w:val="24"/>
        </w:rPr>
        <w:t>6-8pm</w:t>
      </w:r>
      <w:r>
        <w:rPr>
          <w:spacing w:val="-2"/>
          <w:sz w:val="24"/>
        </w:rPr>
        <w:t>)</w:t>
      </w:r>
      <w:r>
        <w:rPr>
          <w:sz w:val="24"/>
        </w:rPr>
        <w:tab/>
      </w:r>
      <w:r>
        <w:rPr>
          <w:spacing w:val="-5"/>
          <w:sz w:val="24"/>
        </w:rPr>
        <w:t>20%</w:t>
      </w:r>
    </w:p>
    <w:p w14:paraId="1F48CFE9" w14:textId="77777777" w:rsidR="00FE4E37" w:rsidRDefault="00FE4E37">
      <w:pPr>
        <w:pStyle w:val="BodyText"/>
        <w:spacing w:before="3"/>
        <w:ind w:left="0"/>
      </w:pPr>
    </w:p>
    <w:p w14:paraId="0E8FBBF9" w14:textId="7F377789" w:rsidR="00033FD2" w:rsidRDefault="002A284A" w:rsidP="002321AA">
      <w:pPr>
        <w:pStyle w:val="BodyText"/>
        <w:numPr>
          <w:ilvl w:val="0"/>
          <w:numId w:val="2"/>
        </w:numPr>
      </w:pPr>
      <w:r>
        <w:t xml:space="preserve">Each student </w:t>
      </w:r>
      <w:r w:rsidR="00C779D0">
        <w:t>m</w:t>
      </w:r>
      <w:r w:rsidR="005E3D07">
        <w:t>u</w:t>
      </w:r>
      <w:r w:rsidR="00C779D0">
        <w:t>st d</w:t>
      </w:r>
      <w:r w:rsidR="005E3D07">
        <w:t xml:space="preserve">o one </w:t>
      </w:r>
      <w:r w:rsidR="005E3D07" w:rsidRPr="003747F5">
        <w:rPr>
          <w:b/>
          <w:bCs/>
          <w:u w:val="single"/>
        </w:rPr>
        <w:t>presentation</w:t>
      </w:r>
      <w:r w:rsidR="005E3D07">
        <w:t xml:space="preserve"> (2 each week</w:t>
      </w:r>
      <w:r w:rsidR="00C47E7E">
        <w:t>, on</w:t>
      </w:r>
      <w:r w:rsidR="00640210">
        <w:t xml:space="preserve"> separate topics</w:t>
      </w:r>
      <w:r w:rsidR="00C47E7E">
        <w:t>)</w:t>
      </w:r>
      <w:r w:rsidR="00287353">
        <w:t xml:space="preserve">. Please propose 3 possible dates </w:t>
      </w:r>
      <w:r w:rsidR="0056644A">
        <w:t xml:space="preserve">by </w:t>
      </w:r>
      <w:r w:rsidR="00D13CCD">
        <w:t xml:space="preserve">Aug. </w:t>
      </w:r>
      <w:r w:rsidR="00780355">
        <w:t xml:space="preserve">23 </w:t>
      </w:r>
      <w:r w:rsidR="00287353">
        <w:t>(</w:t>
      </w:r>
      <w:r w:rsidR="00780355">
        <w:t xml:space="preserve">do </w:t>
      </w:r>
      <w:r w:rsidR="00287353">
        <w:t xml:space="preserve">NOT </w:t>
      </w:r>
      <w:r w:rsidR="00780355">
        <w:t xml:space="preserve">choose </w:t>
      </w:r>
      <w:r w:rsidR="00287353">
        <w:t xml:space="preserve">an exam day); </w:t>
      </w:r>
      <w:r w:rsidR="00125485">
        <w:t xml:space="preserve">let me know if you’d like to be paired with someone. </w:t>
      </w:r>
      <w:r w:rsidR="002F6C82">
        <w:t xml:space="preserve">***You must meet with me by </w:t>
      </w:r>
      <w:proofErr w:type="gramStart"/>
      <w:r w:rsidR="002F6C82">
        <w:t>the Monday</w:t>
      </w:r>
      <w:proofErr w:type="gramEnd"/>
      <w:r w:rsidR="002F6C82">
        <w:t xml:space="preserve"> prior to your presentation to discuss </w:t>
      </w:r>
      <w:proofErr w:type="gramStart"/>
      <w:r w:rsidR="002F6C82">
        <w:t>matters.*</w:t>
      </w:r>
      <w:proofErr w:type="gramEnd"/>
      <w:r w:rsidR="002F6C82">
        <w:t>**</w:t>
      </w:r>
      <w:r w:rsidR="00C47E7E">
        <w:t xml:space="preserve"> </w:t>
      </w:r>
    </w:p>
    <w:p w14:paraId="65E53E8E" w14:textId="0A2412AF" w:rsidR="00AA7CCC" w:rsidRDefault="00C779D0" w:rsidP="00455012">
      <w:pPr>
        <w:pStyle w:val="BodyText"/>
        <w:numPr>
          <w:ilvl w:val="0"/>
          <w:numId w:val="2"/>
        </w:numPr>
      </w:pPr>
      <w:r>
        <w:t xml:space="preserve">The </w:t>
      </w:r>
      <w:r w:rsidRPr="003747F5">
        <w:rPr>
          <w:b/>
          <w:bCs/>
          <w:u w:val="single"/>
        </w:rPr>
        <w:t>in-class exams</w:t>
      </w:r>
      <w:r>
        <w:t xml:space="preserve"> </w:t>
      </w:r>
      <w:r w:rsidR="00B6616B">
        <w:t xml:space="preserve">will be open-book. </w:t>
      </w:r>
      <w:r w:rsidR="00CC4224" w:rsidRPr="002F6C82">
        <w:rPr>
          <w:u w:val="single"/>
        </w:rPr>
        <w:t>The print edition</w:t>
      </w:r>
      <w:r w:rsidR="00F93A34" w:rsidRPr="002F6C82">
        <w:rPr>
          <w:u w:val="single"/>
        </w:rPr>
        <w:t xml:space="preserve"> is </w:t>
      </w:r>
      <w:r w:rsidR="00BF3EBC" w:rsidRPr="002F6C82">
        <w:rPr>
          <w:u w:val="single"/>
        </w:rPr>
        <w:t>strongly recommended</w:t>
      </w:r>
      <w:r w:rsidR="00BF3EBC">
        <w:t xml:space="preserve"> (you can use the margins for notes). </w:t>
      </w:r>
      <w:r w:rsidR="0017786D">
        <w:t>I</w:t>
      </w:r>
      <w:r w:rsidR="002A22BF">
        <w:t xml:space="preserve">f you insist on an e-book, you must sit in the front row, </w:t>
      </w:r>
      <w:r w:rsidR="00F43AB4">
        <w:t xml:space="preserve">facing the back of the room. </w:t>
      </w:r>
      <w:r w:rsidR="00F43AB4" w:rsidRPr="00FB129E">
        <w:rPr>
          <w:u w:val="single"/>
        </w:rPr>
        <w:t xml:space="preserve">Phones are not permitted </w:t>
      </w:r>
      <w:r w:rsidR="00FB129E" w:rsidRPr="00FB129E">
        <w:rPr>
          <w:u w:val="single"/>
        </w:rPr>
        <w:t>during exams</w:t>
      </w:r>
      <w:r w:rsidR="00FB129E">
        <w:t xml:space="preserve">. </w:t>
      </w:r>
      <w:r w:rsidR="009E7F1B">
        <w:t xml:space="preserve">You will see a choice of </w:t>
      </w:r>
      <w:r w:rsidR="00855FE8">
        <w:t>prompt</w:t>
      </w:r>
      <w:r w:rsidR="009E7F1B">
        <w:t xml:space="preserve">s, each </w:t>
      </w:r>
      <w:r w:rsidR="00F174DB">
        <w:t xml:space="preserve">covering a particular character or speech or discussion. </w:t>
      </w:r>
      <w:r w:rsidR="000062FE">
        <w:t>Choose one</w:t>
      </w:r>
      <w:r w:rsidR="00AA5364">
        <w:t xml:space="preserve">; </w:t>
      </w:r>
      <w:r w:rsidR="00640207">
        <w:t xml:space="preserve">write </w:t>
      </w:r>
      <w:r w:rsidR="00D35D2E">
        <w:t>6</w:t>
      </w:r>
      <w:r w:rsidR="00640207">
        <w:t>-7 double-</w:t>
      </w:r>
      <w:proofErr w:type="gramStart"/>
      <w:r w:rsidR="00640207">
        <w:t>spaced</w:t>
      </w:r>
      <w:proofErr w:type="gramEnd"/>
      <w:r w:rsidR="00D35D2E">
        <w:t xml:space="preserve"> pages</w:t>
      </w:r>
      <w:r w:rsidR="000062FE">
        <w:t xml:space="preserve">. </w:t>
      </w:r>
      <w:r w:rsidR="00CF548D">
        <w:t xml:space="preserve">Use </w:t>
      </w:r>
      <w:r w:rsidR="00874FA5">
        <w:t xml:space="preserve">neither too many nor too few quotations! </w:t>
      </w:r>
      <w:proofErr w:type="gramStart"/>
      <w:r w:rsidR="003E0732">
        <w:t>The</w:t>
      </w:r>
      <w:proofErr w:type="gramEnd"/>
      <w:r w:rsidR="003E0732">
        <w:t xml:space="preserve"> MC questions will cover the basics of the story. </w:t>
      </w:r>
      <w:r w:rsidR="00F174DB">
        <w:t xml:space="preserve"> </w:t>
      </w:r>
      <w:r w:rsidR="00CC4224">
        <w:t xml:space="preserve"> </w:t>
      </w:r>
    </w:p>
    <w:p w14:paraId="07A86A76" w14:textId="250DAC68" w:rsidR="00B47DCC" w:rsidRDefault="00677D3E" w:rsidP="00455012">
      <w:pPr>
        <w:pStyle w:val="BodyText"/>
        <w:numPr>
          <w:ilvl w:val="0"/>
          <w:numId w:val="2"/>
        </w:numPr>
      </w:pPr>
      <w:r>
        <w:t xml:space="preserve">The </w:t>
      </w:r>
      <w:r w:rsidRPr="003747F5">
        <w:rPr>
          <w:b/>
          <w:bCs/>
          <w:u w:val="single"/>
        </w:rPr>
        <w:t xml:space="preserve">final </w:t>
      </w:r>
      <w:r w:rsidR="00C54C65" w:rsidRPr="003747F5">
        <w:rPr>
          <w:b/>
          <w:bCs/>
          <w:u w:val="single"/>
        </w:rPr>
        <w:t>exam</w:t>
      </w:r>
      <w:r w:rsidR="00C54C65">
        <w:t xml:space="preserve"> will be </w:t>
      </w:r>
      <w:proofErr w:type="gramStart"/>
      <w:r w:rsidR="00C54C65">
        <w:t>Multiple-Choice</w:t>
      </w:r>
      <w:proofErr w:type="gramEnd"/>
      <w:r w:rsidR="00C54C65">
        <w:t xml:space="preserve"> </w:t>
      </w:r>
      <w:r w:rsidR="00235BC3">
        <w:t xml:space="preserve">+ an essay </w:t>
      </w:r>
      <w:r w:rsidR="00C54C65">
        <w:t xml:space="preserve">and </w:t>
      </w:r>
      <w:r w:rsidR="00235BC3">
        <w:t xml:space="preserve">will be </w:t>
      </w:r>
      <w:proofErr w:type="gramStart"/>
      <w:r w:rsidR="00C54C65">
        <w:t>open-book</w:t>
      </w:r>
      <w:proofErr w:type="gramEnd"/>
      <w:r w:rsidR="00C54C65">
        <w:t xml:space="preserve">. </w:t>
      </w:r>
    </w:p>
    <w:p w14:paraId="5272BA08" w14:textId="77777777" w:rsidR="00FE4E37" w:rsidRDefault="00FE4E37">
      <w:pPr>
        <w:pStyle w:val="BodyText"/>
        <w:sectPr w:rsidR="00FE4E37">
          <w:pgSz w:w="12240" w:h="15840"/>
          <w:pgMar w:top="1380" w:right="1440" w:bottom="280" w:left="1080" w:header="720" w:footer="720" w:gutter="0"/>
          <w:cols w:space="720"/>
        </w:sectPr>
      </w:pPr>
    </w:p>
    <w:p w14:paraId="1657A5CB" w14:textId="77777777" w:rsidR="00FE4E37" w:rsidRDefault="004A5CD4">
      <w:pPr>
        <w:pStyle w:val="BodyText"/>
        <w:spacing w:before="72"/>
      </w:pPr>
      <w:r>
        <w:rPr>
          <w:u w:val="single"/>
        </w:rPr>
        <w:lastRenderedPageBreak/>
        <w:t>Course</w:t>
      </w:r>
      <w:r>
        <w:rPr>
          <w:spacing w:val="-6"/>
          <w:u w:val="single"/>
        </w:rPr>
        <w:t xml:space="preserve"> </w:t>
      </w:r>
      <w:r>
        <w:rPr>
          <w:spacing w:val="-2"/>
          <w:u w:val="single"/>
        </w:rPr>
        <w:t>Rationale</w:t>
      </w:r>
    </w:p>
    <w:p w14:paraId="4AE61825" w14:textId="4922645D" w:rsidR="00F456A8" w:rsidRDefault="00DF2D3E" w:rsidP="009C1793">
      <w:pPr>
        <w:pStyle w:val="BodyText"/>
        <w:spacing w:before="2"/>
        <w:ind w:right="18"/>
      </w:pPr>
      <w:r>
        <w:t xml:space="preserve">Outside of </w:t>
      </w:r>
      <w:r w:rsidR="00860CC8">
        <w:t xml:space="preserve">some very impressive admirers who prove </w:t>
      </w:r>
      <w:r w:rsidR="00565B18">
        <w:t xml:space="preserve">to be </w:t>
      </w:r>
      <w:r w:rsidR="00860CC8">
        <w:t xml:space="preserve">exceptions </w:t>
      </w:r>
      <w:r w:rsidR="00F0520C">
        <w:t>(Machiavelli, Montesquieu, Shaftesbury, Nietzsche)</w:t>
      </w:r>
      <w:r w:rsidR="00DF16BA">
        <w:t>,</w:t>
      </w:r>
      <w:r w:rsidR="00F0520C">
        <w:t xml:space="preserve"> </w:t>
      </w:r>
      <w:r w:rsidR="0028685F">
        <w:t xml:space="preserve">Xenophon has often </w:t>
      </w:r>
      <w:r w:rsidR="00DF16BA">
        <w:t xml:space="preserve">been judged as </w:t>
      </w:r>
      <w:r w:rsidR="00222BDE">
        <w:t xml:space="preserve">distinctly inferior </w:t>
      </w:r>
      <w:r w:rsidR="0028685F">
        <w:t xml:space="preserve">to Plato </w:t>
      </w:r>
      <w:r w:rsidR="006F0D47">
        <w:t xml:space="preserve">(they were the two outstanding students of Socrates). </w:t>
      </w:r>
      <w:r w:rsidR="0032443A">
        <w:t xml:space="preserve">This is partly a matter of </w:t>
      </w:r>
      <w:r w:rsidR="0032443A" w:rsidRPr="002F6C82">
        <w:rPr>
          <w:u w:val="single"/>
        </w:rPr>
        <w:t>style</w:t>
      </w:r>
      <w:r w:rsidR="0032443A">
        <w:t xml:space="preserve">: Plato likes </w:t>
      </w:r>
      <w:r w:rsidR="00C96DBB">
        <w:t xml:space="preserve">high-drama and “moving” his audience; Xenophon prefers </w:t>
      </w:r>
      <w:r w:rsidR="00E26CB0">
        <w:t xml:space="preserve">very simple, down-to-earth </w:t>
      </w:r>
      <w:r w:rsidR="003D6961">
        <w:t>words and images</w:t>
      </w:r>
      <w:r w:rsidR="00E968CA">
        <w:t xml:space="preserve">—and has a very dry </w:t>
      </w:r>
      <w:r w:rsidR="00AE41C0">
        <w:t xml:space="preserve">sense of humor </w:t>
      </w:r>
      <w:r w:rsidR="000508B1">
        <w:t xml:space="preserve">(which most classicists do not get at all). </w:t>
      </w:r>
      <w:r w:rsidR="002F6C82">
        <w:t>Moreover,</w:t>
      </w:r>
      <w:r w:rsidR="00212F0A">
        <w:t xml:space="preserve"> Xenophon frequently writes as if </w:t>
      </w:r>
      <w:r w:rsidR="00B967BE">
        <w:t xml:space="preserve">he is arguing </w:t>
      </w:r>
      <w:proofErr w:type="gramStart"/>
      <w:r w:rsidR="00B967BE" w:rsidRPr="00B967BE">
        <w:rPr>
          <w:i/>
          <w:iCs/>
        </w:rPr>
        <w:t>for</w:t>
      </w:r>
      <w:proofErr w:type="gramEnd"/>
      <w:r w:rsidR="00B967BE">
        <w:t xml:space="preserve"> </w:t>
      </w:r>
      <w:r w:rsidR="002F6C82">
        <w:t>something</w:t>
      </w:r>
      <w:r w:rsidR="00B967BE">
        <w:t xml:space="preserve"> when, in fact, he is carefully arguing </w:t>
      </w:r>
      <w:r w:rsidR="00B967BE" w:rsidRPr="00B967BE">
        <w:rPr>
          <w:i/>
          <w:iCs/>
        </w:rPr>
        <w:t>against</w:t>
      </w:r>
      <w:r w:rsidR="00B967BE">
        <w:t xml:space="preserve"> </w:t>
      </w:r>
      <w:r w:rsidR="002F6C82">
        <w:t>it</w:t>
      </w:r>
      <w:r w:rsidR="00B967BE">
        <w:t xml:space="preserve">! </w:t>
      </w:r>
      <w:r w:rsidR="002F6C82">
        <w:t xml:space="preserve">He rarely says exactly what he means. </w:t>
      </w:r>
    </w:p>
    <w:p w14:paraId="43DA112C" w14:textId="77777777" w:rsidR="00F456A8" w:rsidRDefault="00F456A8" w:rsidP="009C1793">
      <w:pPr>
        <w:pStyle w:val="BodyText"/>
        <w:spacing w:before="2"/>
        <w:ind w:right="18"/>
      </w:pPr>
    </w:p>
    <w:p w14:paraId="7878A7D2" w14:textId="4A0AAEAA" w:rsidR="002058B1" w:rsidRDefault="00DC122A" w:rsidP="00F456A8">
      <w:pPr>
        <w:pStyle w:val="BodyText"/>
        <w:spacing w:before="2"/>
        <w:ind w:right="18"/>
      </w:pPr>
      <w:r>
        <w:t xml:space="preserve">But </w:t>
      </w:r>
      <w:r w:rsidR="00AB0058">
        <w:t>his lesser reputation</w:t>
      </w:r>
      <w:r>
        <w:t xml:space="preserve"> also </w:t>
      </w:r>
      <w:r w:rsidR="00AB0058">
        <w:t xml:space="preserve">concerns a </w:t>
      </w:r>
      <w:r w:rsidR="004C5343">
        <w:t xml:space="preserve">most serious </w:t>
      </w:r>
      <w:r w:rsidR="004C5343" w:rsidRPr="002F6C82">
        <w:rPr>
          <w:u w:val="single"/>
        </w:rPr>
        <w:t>substantial</w:t>
      </w:r>
      <w:r w:rsidR="004C5343">
        <w:t xml:space="preserve"> disagreement</w:t>
      </w:r>
      <w:r w:rsidR="00DF2B00">
        <w:t xml:space="preserve"> with Plato. Plato gives the impression, on almost every page of every dialogue, that the answer to </w:t>
      </w:r>
      <w:r w:rsidR="001F5298">
        <w:t>what</w:t>
      </w:r>
      <w:r w:rsidR="000F6D6A">
        <w:t xml:space="preserve">ever question </w:t>
      </w:r>
      <w:r w:rsidR="001F5298">
        <w:t xml:space="preserve">is </w:t>
      </w:r>
      <w:r w:rsidR="000F6D6A">
        <w:t>under consideration is</w:t>
      </w:r>
      <w:r w:rsidR="001F5298">
        <w:t>:</w:t>
      </w:r>
      <w:r w:rsidR="000F6D6A">
        <w:t xml:space="preserve"> “Be like Socrates</w:t>
      </w:r>
      <w:r w:rsidR="001D5D08">
        <w:t xml:space="preserve"> and spend your days philosophizing.” Xenophon was likewise </w:t>
      </w:r>
      <w:r w:rsidR="005723C2">
        <w:t xml:space="preserve">a great admirer of Socrates (see the end of the </w:t>
      </w:r>
      <w:r w:rsidR="005723C2" w:rsidRPr="00CE260E">
        <w:rPr>
          <w:i/>
          <w:iCs/>
        </w:rPr>
        <w:t>Memorabilia</w:t>
      </w:r>
      <w:r w:rsidR="005723C2">
        <w:t xml:space="preserve">) </w:t>
      </w:r>
      <w:r w:rsidR="00B22160">
        <w:t xml:space="preserve">but did not want </w:t>
      </w:r>
      <w:r w:rsidR="000E77F7">
        <w:t xml:space="preserve">to say goodbye to </w:t>
      </w:r>
      <w:r w:rsidR="00C73C68">
        <w:t>a</w:t>
      </w:r>
      <w:r w:rsidR="000E77F7">
        <w:t>s much of life—above all, political life</w:t>
      </w:r>
      <w:r w:rsidR="009A1706">
        <w:t xml:space="preserve">—as wholehearted followers of Socrates </w:t>
      </w:r>
      <w:r w:rsidR="007F59F5">
        <w:t xml:space="preserve">seemed to be doing. </w:t>
      </w:r>
      <w:r w:rsidR="002508FD">
        <w:t xml:space="preserve">(In the </w:t>
      </w:r>
      <w:r w:rsidR="002508FD" w:rsidRPr="003A2C40">
        <w:rPr>
          <w:i/>
          <w:iCs/>
        </w:rPr>
        <w:t>Anabasis</w:t>
      </w:r>
      <w:r w:rsidR="002508FD">
        <w:t xml:space="preserve">, Xenophon </w:t>
      </w:r>
      <w:r w:rsidR="003A2C40">
        <w:t>no</w:t>
      </w:r>
      <w:r w:rsidR="002508FD">
        <w:t xml:space="preserve">tes that some wines </w:t>
      </w:r>
      <w:r w:rsidR="003A2C40">
        <w:t>are too strong to be taken straight and must be watered down</w:t>
      </w:r>
      <w:r w:rsidR="00E122B3">
        <w:t xml:space="preserve"> to be enjoyed</w:t>
      </w:r>
      <w:r w:rsidR="003A2C40">
        <w:t>.</w:t>
      </w:r>
      <w:r w:rsidR="0004114E">
        <w:t xml:space="preserve"> </w:t>
      </w:r>
      <w:proofErr w:type="gramStart"/>
      <w:r w:rsidR="0004114E">
        <w:t>So</w:t>
      </w:r>
      <w:proofErr w:type="gramEnd"/>
      <w:r w:rsidR="0004114E">
        <w:t xml:space="preserve"> it is with </w:t>
      </w:r>
      <w:proofErr w:type="spellStart"/>
      <w:r w:rsidR="0004114E">
        <w:t>Socratism</w:t>
      </w:r>
      <w:proofErr w:type="spellEnd"/>
      <w:r w:rsidR="00474E09">
        <w:t>?</w:t>
      </w:r>
      <w:r w:rsidR="003A2C40">
        <w:t xml:space="preserve">) </w:t>
      </w:r>
      <w:r w:rsidR="007F59F5">
        <w:t xml:space="preserve">In fact, Xenophon gently makes fun of </w:t>
      </w:r>
      <w:r w:rsidR="00A67147">
        <w:t>some of Socrates’ followers</w:t>
      </w:r>
      <w:r w:rsidR="007F59F5">
        <w:t xml:space="preserve"> for being </w:t>
      </w:r>
      <w:r w:rsidR="000F29F4">
        <w:t>pale imitations or</w:t>
      </w:r>
      <w:r w:rsidR="00993C41">
        <w:t xml:space="preserve"> mere parrots of Socrates</w:t>
      </w:r>
      <w:r w:rsidR="00DF2019">
        <w:t xml:space="preserve"> (</w:t>
      </w:r>
      <w:r w:rsidR="00DF2019" w:rsidRPr="00DF2019">
        <w:rPr>
          <w:i/>
          <w:iCs/>
        </w:rPr>
        <w:t>Symposium</w:t>
      </w:r>
      <w:r w:rsidR="001A2192">
        <w:t>, 4.56-59)</w:t>
      </w:r>
      <w:r w:rsidR="00993C41">
        <w:t xml:space="preserve">. </w:t>
      </w:r>
    </w:p>
    <w:p w14:paraId="58CC971F" w14:textId="77777777" w:rsidR="002058B1" w:rsidRDefault="002058B1" w:rsidP="00F456A8">
      <w:pPr>
        <w:pStyle w:val="BodyText"/>
        <w:spacing w:before="2"/>
        <w:ind w:right="18"/>
      </w:pPr>
    </w:p>
    <w:p w14:paraId="2D660CFC" w14:textId="152B5FB8" w:rsidR="00EC280C" w:rsidRDefault="00EF6720" w:rsidP="00F456A8">
      <w:pPr>
        <w:pStyle w:val="BodyText"/>
        <w:spacing w:before="2"/>
        <w:ind w:right="18"/>
      </w:pPr>
      <w:r>
        <w:t>Far more than</w:t>
      </w:r>
      <w:r w:rsidR="00873EB6">
        <w:t xml:space="preserve"> Plato, </w:t>
      </w:r>
      <w:r w:rsidR="007A3874">
        <w:t xml:space="preserve">Xenophon </w:t>
      </w:r>
      <w:r w:rsidR="00873EB6">
        <w:t xml:space="preserve">was deeply intrigued by </w:t>
      </w:r>
      <w:r w:rsidR="00360017">
        <w:t xml:space="preserve">the great game of politics. He did not think </w:t>
      </w:r>
      <w:r w:rsidR="00856982">
        <w:t xml:space="preserve">politics could or should be “solved” by having a philosopher-king in charge. </w:t>
      </w:r>
      <w:r w:rsidR="00546CC6">
        <w:t xml:space="preserve">(Cyrus is not a philosopher.) </w:t>
      </w:r>
      <w:r w:rsidR="006723FC">
        <w:t xml:space="preserve">He did not think—as Aristotle was later to suggest—that there could be a “science of politics” </w:t>
      </w:r>
      <w:r w:rsidR="007D162B">
        <w:t xml:space="preserve">that </w:t>
      </w:r>
      <w:r w:rsidR="00FD6F47">
        <w:t>would</w:t>
      </w:r>
      <w:r w:rsidR="00D30ADD">
        <w:t xml:space="preserve"> </w:t>
      </w:r>
      <w:r w:rsidR="00A621C4">
        <w:t>teach</w:t>
      </w:r>
      <w:r w:rsidR="008D1D99">
        <w:t xml:space="preserve"> rulers or statesmen</w:t>
      </w:r>
      <w:r w:rsidR="00A621C4">
        <w:t xml:space="preserve">, problem by problem, </w:t>
      </w:r>
      <w:r w:rsidR="008D1D99">
        <w:t xml:space="preserve">what to do. (Cyrus </w:t>
      </w:r>
      <w:r w:rsidR="0064237E">
        <w:t>did not have to deal with political scientists</w:t>
      </w:r>
      <w:r w:rsidR="005956F5">
        <w:t xml:space="preserve">, but if he did, I suspect he would laugh at their advice </w:t>
      </w:r>
      <w:r w:rsidR="0045082B">
        <w:t xml:space="preserve">and might even consider them </w:t>
      </w:r>
      <w:r w:rsidR="00140E4A">
        <w:t>competitors for rule</w:t>
      </w:r>
      <w:r w:rsidR="001E586D">
        <w:t xml:space="preserve">, who might </w:t>
      </w:r>
      <w:r w:rsidR="00CD0FA9">
        <w:t xml:space="preserve">then </w:t>
      </w:r>
      <w:r w:rsidR="001E586D">
        <w:t xml:space="preserve">have to </w:t>
      </w:r>
      <w:proofErr w:type="gramStart"/>
      <w:r w:rsidR="001E586D">
        <w:t>be disappeared</w:t>
      </w:r>
      <w:proofErr w:type="gramEnd"/>
      <w:r w:rsidR="00203AA9">
        <w:t xml:space="preserve">.) </w:t>
      </w:r>
      <w:r w:rsidR="00DA6BF1">
        <w:t>In addit</w:t>
      </w:r>
      <w:r w:rsidR="00104454">
        <w:t>ion</w:t>
      </w:r>
      <w:r w:rsidR="00FD3B5A">
        <w:t xml:space="preserve"> to Socrates</w:t>
      </w:r>
      <w:r w:rsidR="00104454">
        <w:t xml:space="preserve">, </w:t>
      </w:r>
      <w:r>
        <w:t xml:space="preserve">then, </w:t>
      </w:r>
      <w:r w:rsidR="00C91A52">
        <w:t>Xenophon</w:t>
      </w:r>
      <w:r w:rsidR="0028685F">
        <w:t xml:space="preserve"> </w:t>
      </w:r>
      <w:r w:rsidR="00D00588">
        <w:t>also admired Cyrus the Great (who had lived well before Socrates)</w:t>
      </w:r>
      <w:r w:rsidR="0077127E">
        <w:t xml:space="preserve">, supposedly for </w:t>
      </w:r>
      <w:r w:rsidR="00B25188">
        <w:t xml:space="preserve">showing that it is not “difficult” to rule very </w:t>
      </w:r>
      <w:r>
        <w:t>un</w:t>
      </w:r>
      <w:r w:rsidR="00B25188">
        <w:t>r</w:t>
      </w:r>
      <w:r>
        <w:t>u</w:t>
      </w:r>
      <w:r w:rsidR="00B25188">
        <w:t>l</w:t>
      </w:r>
      <w:r>
        <w:t>y</w:t>
      </w:r>
      <w:r w:rsidR="00B25188">
        <w:t xml:space="preserve"> human beings, </w:t>
      </w:r>
      <w:r w:rsidR="004574CB">
        <w:t>“if one does it with knowledge” (</w:t>
      </w:r>
      <w:r w:rsidR="006D7131">
        <w:t>1.1.3)</w:t>
      </w:r>
      <w:r w:rsidR="00CC3697">
        <w:t>.</w:t>
      </w:r>
      <w:r w:rsidR="00D00588">
        <w:t xml:space="preserve"> </w:t>
      </w:r>
      <w:r w:rsidR="00F34515">
        <w:t xml:space="preserve">PRO TIP: Always distinguish (in this book and in life too!) what people are said to “believe” from what they “know.” </w:t>
      </w:r>
    </w:p>
    <w:p w14:paraId="6DE8123B" w14:textId="77777777" w:rsidR="00EC280C" w:rsidRDefault="00EC280C" w:rsidP="00F456A8">
      <w:pPr>
        <w:pStyle w:val="BodyText"/>
        <w:spacing w:before="2"/>
        <w:ind w:right="18"/>
      </w:pPr>
    </w:p>
    <w:p w14:paraId="3A2F1590" w14:textId="4E110E3B" w:rsidR="00FE4E37" w:rsidRDefault="00C04078" w:rsidP="00F456A8">
      <w:pPr>
        <w:pStyle w:val="BodyText"/>
        <w:spacing w:before="2"/>
        <w:ind w:right="18"/>
      </w:pPr>
      <w:r>
        <w:t xml:space="preserve">In this course, we will focus on what Xenophon learned </w:t>
      </w:r>
      <w:r w:rsidR="001F048C">
        <w:t xml:space="preserve">from his study of Cyrus </w:t>
      </w:r>
      <w:r>
        <w:t>about politics</w:t>
      </w:r>
      <w:r w:rsidR="00C13EBE">
        <w:t>—a</w:t>
      </w:r>
      <w:r w:rsidR="00457C6C">
        <w:t>n</w:t>
      </w:r>
      <w:r w:rsidR="001D2ED9">
        <w:t>d</w:t>
      </w:r>
      <w:r w:rsidR="00EC280C">
        <w:t xml:space="preserve"> its</w:t>
      </w:r>
      <w:r w:rsidR="00A83813">
        <w:t xml:space="preserve"> </w:t>
      </w:r>
      <w:r w:rsidR="00EC280C" w:rsidRPr="00A83813">
        <w:rPr>
          <w:u w:val="single"/>
        </w:rPr>
        <w:t>limits</w:t>
      </w:r>
      <w:r w:rsidR="001D2ED9">
        <w:t xml:space="preserve">, </w:t>
      </w:r>
      <w:r w:rsidR="00EF25E1">
        <w:t xml:space="preserve">chiefly </w:t>
      </w:r>
      <w:r w:rsidR="00586BE1">
        <w:t xml:space="preserve">(a) </w:t>
      </w:r>
      <w:r w:rsidR="00EF25E1">
        <w:t xml:space="preserve">its tendency </w:t>
      </w:r>
      <w:r w:rsidR="00460FB5">
        <w:t xml:space="preserve">to undermine </w:t>
      </w:r>
      <w:r w:rsidR="0047536B">
        <w:t>the “virtue” require</w:t>
      </w:r>
      <w:r w:rsidR="00C737FB">
        <w:t>d</w:t>
      </w:r>
      <w:r w:rsidR="0047536B">
        <w:t xml:space="preserve"> to sustain itself</w:t>
      </w:r>
      <w:r w:rsidR="00586BE1">
        <w:t xml:space="preserve">, and (b) its tendency </w:t>
      </w:r>
      <w:r w:rsidR="00ED18B5">
        <w:t xml:space="preserve">to </w:t>
      </w:r>
      <w:r w:rsidR="001E6199">
        <w:t xml:space="preserve">horde “honor” or recognition </w:t>
      </w:r>
      <w:r w:rsidR="00B5413B">
        <w:t xml:space="preserve">only for those </w:t>
      </w:r>
      <w:r w:rsidR="00A86C9B">
        <w:t>on board with its mission</w:t>
      </w:r>
      <w:r w:rsidR="00675015">
        <w:t>.</w:t>
      </w:r>
      <w:r w:rsidR="00AE4D27">
        <w:t xml:space="preserve"> </w:t>
      </w:r>
      <w:r w:rsidR="00C737FB">
        <w:t>We will</w:t>
      </w:r>
      <w:r w:rsidR="00AE4D27">
        <w:t xml:space="preserve"> try to answer these two questions: (1) does Cyrus, in the end, </w:t>
      </w:r>
      <w:r w:rsidR="007F7AD3">
        <w:t>live up to the very high claims made on his behalf by the narrator at the start</w:t>
      </w:r>
      <w:r w:rsidR="000C332C">
        <w:t xml:space="preserve"> of the </w:t>
      </w:r>
      <w:r w:rsidR="000C332C" w:rsidRPr="0069641C">
        <w:rPr>
          <w:i/>
          <w:iCs/>
        </w:rPr>
        <w:t>Education of Cyrus</w:t>
      </w:r>
      <w:r w:rsidR="009D0458">
        <w:t>; and (2) why, when Xenophon himself</w:t>
      </w:r>
      <w:r w:rsidR="00A36DD9">
        <w:t xml:space="preserve"> enters political life (see our brief excerpt from the </w:t>
      </w:r>
      <w:r w:rsidR="00A36DD9" w:rsidRPr="0069641C">
        <w:rPr>
          <w:i/>
          <w:iCs/>
        </w:rPr>
        <w:t>Anabasis</w:t>
      </w:r>
      <w:r w:rsidR="00A36DD9">
        <w:t>)</w:t>
      </w:r>
      <w:r w:rsidR="002C5AD0">
        <w:t>, does he seem much more a “Socratic Prince” than a “</w:t>
      </w:r>
      <w:proofErr w:type="spellStart"/>
      <w:r w:rsidR="002C5AD0">
        <w:t>Cyrean</w:t>
      </w:r>
      <w:proofErr w:type="spellEnd"/>
      <w:r w:rsidR="002C5AD0">
        <w:t xml:space="preserve">” one? </w:t>
      </w:r>
    </w:p>
    <w:p w14:paraId="03F405E1" w14:textId="77777777" w:rsidR="00C4787B" w:rsidRDefault="00C4787B">
      <w:pPr>
        <w:pStyle w:val="BodyText"/>
        <w:spacing w:before="2"/>
        <w:ind w:left="0"/>
      </w:pPr>
    </w:p>
    <w:p w14:paraId="68123573" w14:textId="77777777" w:rsidR="00C4787B" w:rsidRDefault="00C4787B">
      <w:pPr>
        <w:pStyle w:val="BodyText"/>
        <w:spacing w:before="2"/>
        <w:ind w:left="0"/>
      </w:pPr>
    </w:p>
    <w:p w14:paraId="48B9BCAD" w14:textId="77777777" w:rsidR="00EF6720" w:rsidRDefault="00EF6720">
      <w:pPr>
        <w:pStyle w:val="BodyText"/>
        <w:spacing w:before="2"/>
        <w:ind w:left="0"/>
      </w:pPr>
    </w:p>
    <w:p w14:paraId="1284B4ED" w14:textId="125C4257" w:rsidR="00BB7F35" w:rsidRDefault="0048693A" w:rsidP="007E5C6E">
      <w:pPr>
        <w:pStyle w:val="Heading1"/>
        <w:rPr>
          <w:spacing w:val="-2"/>
        </w:rPr>
      </w:pPr>
      <w:r>
        <w:rPr>
          <w:spacing w:val="-2"/>
        </w:rPr>
        <w:t xml:space="preserve">Tentative </w:t>
      </w:r>
      <w:r w:rsidR="004A5CD4">
        <w:rPr>
          <w:spacing w:val="-2"/>
        </w:rPr>
        <w:t>Schedule</w:t>
      </w:r>
    </w:p>
    <w:p w14:paraId="3B7382FD" w14:textId="77777777" w:rsidR="00EF4354" w:rsidRDefault="007E5C6E" w:rsidP="007E5C6E">
      <w:pPr>
        <w:pStyle w:val="Heading1"/>
        <w:ind w:left="0"/>
        <w:jc w:val="left"/>
      </w:pPr>
      <w:r>
        <w:t xml:space="preserve">       </w:t>
      </w:r>
    </w:p>
    <w:p w14:paraId="49D39194" w14:textId="77777777" w:rsidR="009C1793" w:rsidRDefault="009C1793" w:rsidP="00C734CA">
      <w:pPr>
        <w:pStyle w:val="BodyText"/>
        <w:spacing w:before="2"/>
      </w:pPr>
      <w:r>
        <w:t>W. Aug. 19: Introduction to Xenophon’s World</w:t>
      </w:r>
    </w:p>
    <w:p w14:paraId="2D2E5AAE" w14:textId="77777777" w:rsidR="009C1793" w:rsidRDefault="009C1793" w:rsidP="00C734CA">
      <w:pPr>
        <w:pStyle w:val="BodyText"/>
        <w:spacing w:before="2"/>
      </w:pPr>
      <w:r>
        <w:tab/>
        <w:t xml:space="preserve">Read: </w:t>
      </w:r>
      <w:r w:rsidRPr="009C1793">
        <w:rPr>
          <w:i/>
          <w:iCs/>
        </w:rPr>
        <w:t xml:space="preserve">Memorabilia </w:t>
      </w:r>
      <w:r>
        <w:t xml:space="preserve">1.1, 1.3; </w:t>
      </w:r>
      <w:r w:rsidRPr="009C1793">
        <w:rPr>
          <w:i/>
          <w:iCs/>
        </w:rPr>
        <w:t>Anabasis</w:t>
      </w:r>
      <w:r>
        <w:t xml:space="preserve"> 3.1 (PDFs provided on our Canvas page) </w:t>
      </w:r>
    </w:p>
    <w:p w14:paraId="130A3782" w14:textId="77777777" w:rsidR="009C1793" w:rsidRDefault="009C1793" w:rsidP="00C734CA">
      <w:pPr>
        <w:pStyle w:val="BodyText"/>
        <w:spacing w:before="2"/>
      </w:pPr>
    </w:p>
    <w:p w14:paraId="1F98FC1A" w14:textId="7C8C9601" w:rsidR="009C1793" w:rsidRDefault="009C1793" w:rsidP="00C734CA">
      <w:pPr>
        <w:pStyle w:val="BodyText"/>
        <w:spacing w:before="2"/>
      </w:pPr>
      <w:r>
        <w:t xml:space="preserve">W. Aug. 26: </w:t>
      </w:r>
      <w:r w:rsidRPr="009C1793">
        <w:rPr>
          <w:i/>
          <w:iCs/>
        </w:rPr>
        <w:t xml:space="preserve">Education of Cyrus </w:t>
      </w:r>
      <w:r>
        <w:t>1.1-4</w:t>
      </w:r>
      <w:r w:rsidR="00EF6720">
        <w:t xml:space="preserve"> (Cyrus’s upbringing in the Persian </w:t>
      </w:r>
      <w:r w:rsidR="000C1393">
        <w:t>School of Justice</w:t>
      </w:r>
      <w:r w:rsidR="00EF6720">
        <w:t>)</w:t>
      </w:r>
    </w:p>
    <w:p w14:paraId="775001CA" w14:textId="652854E8" w:rsidR="000C1393" w:rsidRDefault="000C1393" w:rsidP="000C1393">
      <w:pPr>
        <w:pStyle w:val="BodyText"/>
        <w:spacing w:before="2"/>
      </w:pPr>
    </w:p>
    <w:p w14:paraId="6FF4FD97" w14:textId="77777777" w:rsidR="000C1393" w:rsidRDefault="000C1393" w:rsidP="000C1393">
      <w:pPr>
        <w:pStyle w:val="BodyText"/>
        <w:spacing w:before="2"/>
      </w:pPr>
    </w:p>
    <w:p w14:paraId="5F9AC679" w14:textId="0BD86960" w:rsidR="009C1793" w:rsidRDefault="009C1793" w:rsidP="00C734CA">
      <w:pPr>
        <w:pStyle w:val="BodyText"/>
        <w:spacing w:before="2"/>
      </w:pPr>
      <w:r>
        <w:lastRenderedPageBreak/>
        <w:t xml:space="preserve">W. Sept. 2: </w:t>
      </w:r>
      <w:r w:rsidRPr="009C1793">
        <w:rPr>
          <w:i/>
          <w:iCs/>
        </w:rPr>
        <w:t>Education of Cyrus</w:t>
      </w:r>
      <w:r>
        <w:rPr>
          <w:i/>
          <w:iCs/>
        </w:rPr>
        <w:t xml:space="preserve"> </w:t>
      </w:r>
      <w:r>
        <w:t xml:space="preserve">1.5-2.1 </w:t>
      </w:r>
      <w:r w:rsidR="00EF6720">
        <w:t>(</w:t>
      </w:r>
      <w:r w:rsidR="001F1787">
        <w:t xml:space="preserve">First Speech to the Peers: </w:t>
      </w:r>
      <w:r w:rsidR="00EF6720">
        <w:t xml:space="preserve">Cyrus Overturns Virtue; Rejects his Father’s Advice) </w:t>
      </w:r>
    </w:p>
    <w:p w14:paraId="667911C3" w14:textId="77777777" w:rsidR="009C1793" w:rsidRDefault="009C1793" w:rsidP="00C734CA">
      <w:pPr>
        <w:pStyle w:val="BodyText"/>
        <w:spacing w:before="2"/>
      </w:pPr>
    </w:p>
    <w:p w14:paraId="3F3AD66D" w14:textId="57087CDC" w:rsidR="009C1793" w:rsidRDefault="009C1793" w:rsidP="00C734CA">
      <w:pPr>
        <w:pStyle w:val="BodyText"/>
        <w:spacing w:before="2"/>
      </w:pPr>
      <w:r>
        <w:t xml:space="preserve">W. Sept. 9: </w:t>
      </w:r>
      <w:r w:rsidRPr="009C1793">
        <w:rPr>
          <w:i/>
          <w:iCs/>
        </w:rPr>
        <w:t>Education of Cyrus</w:t>
      </w:r>
      <w:r>
        <w:t xml:space="preserve"> 2.2-3.1</w:t>
      </w:r>
      <w:r w:rsidR="00EF6720">
        <w:t xml:space="preserve"> (</w:t>
      </w:r>
      <w:r w:rsidR="00374624">
        <w:t xml:space="preserve">Meritocracy? </w:t>
      </w:r>
      <w:r w:rsidR="00EF6720">
        <w:t>The Liberation of Self-Interest from “Social Restraints”</w:t>
      </w:r>
      <w:r w:rsidR="00374624">
        <w:t>; The Armenian; Tigranes</w:t>
      </w:r>
      <w:r w:rsidR="00EF6720">
        <w:t xml:space="preserve">) </w:t>
      </w:r>
    </w:p>
    <w:p w14:paraId="4C8A9166" w14:textId="77777777" w:rsidR="009C1793" w:rsidRDefault="009C1793" w:rsidP="00C734CA">
      <w:pPr>
        <w:pStyle w:val="BodyText"/>
        <w:spacing w:before="2"/>
      </w:pPr>
    </w:p>
    <w:p w14:paraId="35F05A01" w14:textId="172C82FD" w:rsidR="009C1793" w:rsidRPr="001F1787" w:rsidRDefault="009C1793" w:rsidP="00C734CA">
      <w:pPr>
        <w:pStyle w:val="BodyText"/>
        <w:spacing w:before="2"/>
        <w:rPr>
          <w:b/>
          <w:bCs/>
          <w:u w:val="single"/>
        </w:rPr>
      </w:pPr>
      <w:r>
        <w:t xml:space="preserve">W. Sept. 16: </w:t>
      </w:r>
      <w:r w:rsidR="006D1A03" w:rsidRPr="001F1787">
        <w:rPr>
          <w:b/>
          <w:bCs/>
          <w:u w:val="single"/>
        </w:rPr>
        <w:t>In-class Exam #1</w:t>
      </w:r>
    </w:p>
    <w:p w14:paraId="52619FC6" w14:textId="77777777" w:rsidR="009C1793" w:rsidRDefault="009C1793" w:rsidP="00C734CA">
      <w:pPr>
        <w:pStyle w:val="BodyText"/>
        <w:spacing w:before="2"/>
      </w:pPr>
    </w:p>
    <w:p w14:paraId="2C241693" w14:textId="587915CB" w:rsidR="009C1793" w:rsidRDefault="009C1793" w:rsidP="00C734CA">
      <w:pPr>
        <w:pStyle w:val="BodyText"/>
        <w:spacing w:before="2"/>
      </w:pPr>
      <w:r>
        <w:t xml:space="preserve">W. Sept. 23: </w:t>
      </w:r>
      <w:r w:rsidR="006D1A03" w:rsidRPr="009C1793">
        <w:rPr>
          <w:i/>
          <w:iCs/>
        </w:rPr>
        <w:t>Education of Cyrus</w:t>
      </w:r>
      <w:r w:rsidR="006D1A03">
        <w:t xml:space="preserve"> 3.2-4.1</w:t>
      </w:r>
      <w:r w:rsidR="00EF6720">
        <w:t xml:space="preserve"> (</w:t>
      </w:r>
      <w:r w:rsidR="00374624">
        <w:t xml:space="preserve">What does Cyrus Desire? Second Address to the Peers; </w:t>
      </w:r>
      <w:proofErr w:type="spellStart"/>
      <w:r w:rsidR="00374624">
        <w:t>Chrysantis</w:t>
      </w:r>
      <w:proofErr w:type="spellEnd"/>
      <w:r w:rsidR="00374624">
        <w:t xml:space="preserve"> and the Problem of Inspiring Nobility; </w:t>
      </w:r>
      <w:proofErr w:type="spellStart"/>
      <w:r w:rsidR="00F34515">
        <w:t>Cyaxeres</w:t>
      </w:r>
      <w:proofErr w:type="spellEnd"/>
      <w:r w:rsidR="00F34515">
        <w:t xml:space="preserve"> and the Case for Moderation</w:t>
      </w:r>
      <w:r w:rsidR="00374624">
        <w:t xml:space="preserve">) </w:t>
      </w:r>
    </w:p>
    <w:p w14:paraId="6AC0152B" w14:textId="77777777" w:rsidR="009C1793" w:rsidRDefault="009C1793" w:rsidP="00C734CA">
      <w:pPr>
        <w:pStyle w:val="BodyText"/>
        <w:spacing w:before="2"/>
      </w:pPr>
    </w:p>
    <w:p w14:paraId="1B4EF417" w14:textId="71048540" w:rsidR="009C1793" w:rsidRDefault="009C1793" w:rsidP="00C734CA">
      <w:pPr>
        <w:pStyle w:val="BodyText"/>
        <w:spacing w:before="2"/>
      </w:pPr>
      <w:r>
        <w:t xml:space="preserve">W. Sept. 30: </w:t>
      </w:r>
      <w:r w:rsidR="002E7E2A" w:rsidRPr="009C1793">
        <w:rPr>
          <w:i/>
          <w:iCs/>
        </w:rPr>
        <w:t>Education of Cyrus</w:t>
      </w:r>
      <w:r w:rsidR="002E7E2A">
        <w:t xml:space="preserve"> 4.2-4.6</w:t>
      </w:r>
      <w:r w:rsidR="00F34515">
        <w:t xml:space="preserve"> (Alliance with Medes; The Need for “Beautifying” or Making our Efforts Noble; </w:t>
      </w:r>
      <w:r w:rsidR="001F1787">
        <w:t xml:space="preserve">Centaurs and the Longing for Self-Sufficiency; Cyrus’s “multi-culturalism”; Third Speech to the Peers; Is “Private Property” Essential? </w:t>
      </w:r>
      <w:r w:rsidR="00597062">
        <w:t xml:space="preserve">Gobryas’s Loss of his Son) </w:t>
      </w:r>
    </w:p>
    <w:p w14:paraId="43FA877B" w14:textId="77777777" w:rsidR="009C1793" w:rsidRDefault="009C1793" w:rsidP="00C734CA">
      <w:pPr>
        <w:pStyle w:val="BodyText"/>
        <w:spacing w:before="2"/>
      </w:pPr>
    </w:p>
    <w:p w14:paraId="266AFCEE" w14:textId="263AACBC" w:rsidR="009C1793" w:rsidRDefault="009C1793" w:rsidP="00C734CA">
      <w:pPr>
        <w:pStyle w:val="BodyText"/>
        <w:spacing w:before="2"/>
      </w:pPr>
      <w:r>
        <w:t xml:space="preserve">W. Oct. 7: </w:t>
      </w:r>
      <w:r w:rsidR="002E7E2A" w:rsidRPr="009C1793">
        <w:rPr>
          <w:i/>
          <w:iCs/>
        </w:rPr>
        <w:t>Education of Cyrus</w:t>
      </w:r>
      <w:r w:rsidR="002E7E2A">
        <w:t xml:space="preserve"> 5.1-5.4</w:t>
      </w:r>
      <w:r w:rsidR="00597062">
        <w:t xml:space="preserve"> (</w:t>
      </w:r>
      <w:proofErr w:type="spellStart"/>
      <w:r w:rsidR="00597062">
        <w:t>Araspas</w:t>
      </w:r>
      <w:proofErr w:type="spellEnd"/>
      <w:r w:rsidR="00597062">
        <w:t xml:space="preserve">, Panthea and the Battle with </w:t>
      </w:r>
      <w:r w:rsidR="00597062" w:rsidRPr="009A729F">
        <w:rPr>
          <w:i/>
          <w:iCs/>
        </w:rPr>
        <w:t>Eros</w:t>
      </w:r>
      <w:r w:rsidR="009A729F">
        <w:t xml:space="preserve"> [Pt. 1]</w:t>
      </w:r>
      <w:r w:rsidR="00597062">
        <w:t xml:space="preserve">; Fake War with </w:t>
      </w:r>
      <w:proofErr w:type="spellStart"/>
      <w:r w:rsidR="00597062">
        <w:t>Gadatas</w:t>
      </w:r>
      <w:proofErr w:type="spellEnd"/>
      <w:r w:rsidR="00597062">
        <w:t xml:space="preserve">; How to make Officials/Captains Responsible; Pity and Anger as Obstacles?) </w:t>
      </w:r>
    </w:p>
    <w:p w14:paraId="5702FFC8" w14:textId="77777777" w:rsidR="009C1793" w:rsidRDefault="009C1793" w:rsidP="00C734CA">
      <w:pPr>
        <w:pStyle w:val="BodyText"/>
        <w:spacing w:before="2"/>
      </w:pPr>
    </w:p>
    <w:p w14:paraId="1F7423EC" w14:textId="4C404A3B" w:rsidR="009C1793" w:rsidRDefault="009C1793" w:rsidP="00C734CA">
      <w:pPr>
        <w:pStyle w:val="BodyText"/>
        <w:spacing w:before="2"/>
      </w:pPr>
      <w:r>
        <w:t xml:space="preserve">W. Oct. 14: </w:t>
      </w:r>
      <w:r w:rsidR="002E7E2A" w:rsidRPr="009C1793">
        <w:rPr>
          <w:i/>
          <w:iCs/>
        </w:rPr>
        <w:t>Education of Cyrus</w:t>
      </w:r>
      <w:r w:rsidR="002E7E2A">
        <w:t xml:space="preserve"> 5.5-6.2</w:t>
      </w:r>
      <w:r w:rsidR="00597062">
        <w:t xml:space="preserve"> (</w:t>
      </w:r>
      <w:r w:rsidR="009A729F">
        <w:t xml:space="preserve">Cyaxares’ Critique of Cyrus; Cyrus’s “Apology” and his desire for Honor; How to Overcome Annoyance and Despondency) </w:t>
      </w:r>
    </w:p>
    <w:p w14:paraId="3630ECFA" w14:textId="77777777" w:rsidR="009C1793" w:rsidRDefault="009C1793" w:rsidP="00C734CA">
      <w:pPr>
        <w:pStyle w:val="BodyText"/>
        <w:spacing w:before="2"/>
      </w:pPr>
    </w:p>
    <w:p w14:paraId="3234C99A" w14:textId="1E7882E2" w:rsidR="009C1793" w:rsidRDefault="009C1793" w:rsidP="00C734CA">
      <w:pPr>
        <w:pStyle w:val="BodyText"/>
        <w:spacing w:before="2"/>
      </w:pPr>
      <w:r>
        <w:t xml:space="preserve">W. Oct. 21: </w:t>
      </w:r>
      <w:r w:rsidR="00EE6C1A" w:rsidRPr="00B57969">
        <w:rPr>
          <w:b/>
          <w:bCs/>
          <w:u w:val="single"/>
        </w:rPr>
        <w:t>In-class Exam #2</w:t>
      </w:r>
    </w:p>
    <w:p w14:paraId="28CB2FD0" w14:textId="77777777" w:rsidR="009C1793" w:rsidRDefault="009C1793" w:rsidP="00C734CA">
      <w:pPr>
        <w:pStyle w:val="BodyText"/>
        <w:spacing w:before="2"/>
      </w:pPr>
    </w:p>
    <w:p w14:paraId="1BDC870F" w14:textId="62A05B9C" w:rsidR="009C1793" w:rsidRDefault="009C1793" w:rsidP="00C734CA">
      <w:pPr>
        <w:pStyle w:val="BodyText"/>
        <w:spacing w:before="2"/>
      </w:pPr>
      <w:r>
        <w:t xml:space="preserve">W. Oct. 28: </w:t>
      </w:r>
      <w:r w:rsidR="002C516E" w:rsidRPr="009C1793">
        <w:rPr>
          <w:i/>
          <w:iCs/>
        </w:rPr>
        <w:t>Education of Cyrus</w:t>
      </w:r>
      <w:r w:rsidR="002C516E">
        <w:t xml:space="preserve"> 6.3-7.4</w:t>
      </w:r>
      <w:r w:rsidR="009A729F">
        <w:t xml:space="preserve"> (Love Story of </w:t>
      </w:r>
      <w:proofErr w:type="spellStart"/>
      <w:r w:rsidR="009A729F">
        <w:t>Abradatas</w:t>
      </w:r>
      <w:proofErr w:type="spellEnd"/>
      <w:r w:rsidR="009A729F">
        <w:t xml:space="preserve"> and Panthea; </w:t>
      </w:r>
      <w:r w:rsidR="00B57969">
        <w:t xml:space="preserve">Increasing Religiosity; “Numbers [of men] and Weapons”; Cyrus turns Egyptian Enemies into Friends; Croesus as the anti-Socrates; Beginnings of Servility?) </w:t>
      </w:r>
      <w:r w:rsidR="009A729F">
        <w:t xml:space="preserve"> </w:t>
      </w:r>
    </w:p>
    <w:p w14:paraId="4285DBD3" w14:textId="77777777" w:rsidR="009C1793" w:rsidRDefault="009C1793" w:rsidP="00C734CA">
      <w:pPr>
        <w:pStyle w:val="BodyText"/>
        <w:spacing w:before="2"/>
      </w:pPr>
    </w:p>
    <w:p w14:paraId="065544A8" w14:textId="56B25D7C" w:rsidR="009C1793" w:rsidRDefault="009C1793" w:rsidP="00512040">
      <w:pPr>
        <w:pStyle w:val="BodyText"/>
        <w:spacing w:before="2"/>
      </w:pPr>
      <w:r>
        <w:t xml:space="preserve">W. Nov. 4: </w:t>
      </w:r>
      <w:r w:rsidR="00512040" w:rsidRPr="009C1793">
        <w:rPr>
          <w:i/>
          <w:iCs/>
        </w:rPr>
        <w:t>Education of Cyrus</w:t>
      </w:r>
      <w:r w:rsidR="00512040">
        <w:t xml:space="preserve"> 7.5-8.2</w:t>
      </w:r>
      <w:r w:rsidR="00F828E5">
        <w:t xml:space="preserve"> (Babylon; Cyrus’s Speech to his Friends; The Conquest of </w:t>
      </w:r>
      <w:proofErr w:type="gramStart"/>
      <w:r w:rsidR="00F828E5" w:rsidRPr="00F828E5">
        <w:rPr>
          <w:i/>
          <w:iCs/>
        </w:rPr>
        <w:t>Eros</w:t>
      </w:r>
      <w:r w:rsidR="00F828E5">
        <w:t>?;</w:t>
      </w:r>
      <w:proofErr w:type="gramEnd"/>
      <w:r w:rsidR="00F828E5">
        <w:t xml:space="preserve"> The “Eternal Law” of politics; Is Virtue Needed to Hold </w:t>
      </w:r>
      <w:proofErr w:type="gramStart"/>
      <w:r w:rsidR="00F828E5">
        <w:t>Power?;</w:t>
      </w:r>
      <w:proofErr w:type="gramEnd"/>
      <w:r w:rsidR="00F828E5">
        <w:t xml:space="preserve"> Is Religion/Piety Needed?; Cyrus Rediscovers the Case for Moderation; </w:t>
      </w:r>
      <w:r w:rsidR="000C1393">
        <w:t xml:space="preserve">The Need to be Loved; Cyrus’s Economics) </w:t>
      </w:r>
      <w:r w:rsidR="00F828E5">
        <w:t xml:space="preserve"> </w:t>
      </w:r>
    </w:p>
    <w:p w14:paraId="6E667848" w14:textId="77777777" w:rsidR="009C1793" w:rsidRDefault="009C1793" w:rsidP="00C734CA">
      <w:pPr>
        <w:pStyle w:val="BodyText"/>
        <w:spacing w:before="2"/>
      </w:pPr>
    </w:p>
    <w:p w14:paraId="55742FDD" w14:textId="65B57D36" w:rsidR="009C1793" w:rsidRDefault="009C1793" w:rsidP="00C734CA">
      <w:pPr>
        <w:pStyle w:val="BodyText"/>
        <w:spacing w:before="2"/>
      </w:pPr>
      <w:r>
        <w:t xml:space="preserve">W. Nov. 11: </w:t>
      </w:r>
      <w:r w:rsidR="00512040" w:rsidRPr="009C1793">
        <w:rPr>
          <w:i/>
          <w:iCs/>
        </w:rPr>
        <w:t>Education of Cyrus</w:t>
      </w:r>
      <w:r w:rsidR="00512040">
        <w:t xml:space="preserve"> 8.3-8.8</w:t>
      </w:r>
      <w:r w:rsidR="000C1393">
        <w:t xml:space="preserve"> (The Education of </w:t>
      </w:r>
      <w:proofErr w:type="spellStart"/>
      <w:proofErr w:type="gramStart"/>
      <w:r w:rsidR="000C1393">
        <w:t>Pheraulas</w:t>
      </w:r>
      <w:proofErr w:type="spellEnd"/>
      <w:r w:rsidR="000C1393">
        <w:t>?;</w:t>
      </w:r>
      <w:proofErr w:type="gramEnd"/>
      <w:r w:rsidR="000C1393">
        <w:t xml:space="preserve"> Cyrus’s Cosmetics; Cyrus Reflects on Rule, his Legacy, </w:t>
      </w:r>
      <w:r w:rsidR="00BE2B12">
        <w:t xml:space="preserve">Death (sort of), and the Meaning of his Victories; Aftermath) </w:t>
      </w:r>
    </w:p>
    <w:p w14:paraId="07185055" w14:textId="77777777" w:rsidR="009C1793" w:rsidRDefault="009C1793" w:rsidP="00C734CA">
      <w:pPr>
        <w:pStyle w:val="BodyText"/>
        <w:spacing w:before="2"/>
      </w:pPr>
    </w:p>
    <w:p w14:paraId="7066A5FC" w14:textId="0341DC76" w:rsidR="009C1793" w:rsidRDefault="009C1793" w:rsidP="00C734CA">
      <w:pPr>
        <w:pStyle w:val="BodyText"/>
        <w:spacing w:before="2"/>
      </w:pPr>
      <w:r>
        <w:t xml:space="preserve">W. Nov. 18: </w:t>
      </w:r>
      <w:r w:rsidR="00D81B55" w:rsidRPr="00BE2B12">
        <w:rPr>
          <w:b/>
          <w:bCs/>
          <w:u w:val="single"/>
        </w:rPr>
        <w:t>In-class Exam #3</w:t>
      </w:r>
    </w:p>
    <w:p w14:paraId="3019FA66" w14:textId="77777777" w:rsidR="009C1793" w:rsidRDefault="009C1793" w:rsidP="00C734CA">
      <w:pPr>
        <w:pStyle w:val="BodyText"/>
        <w:spacing w:before="2"/>
      </w:pPr>
    </w:p>
    <w:p w14:paraId="19F1E0CA" w14:textId="54844DC7" w:rsidR="009C1793" w:rsidRDefault="009C1793" w:rsidP="00C734CA">
      <w:pPr>
        <w:pStyle w:val="BodyText"/>
        <w:spacing w:before="2"/>
      </w:pPr>
      <w:r>
        <w:t>W. Nov. 25: Thanksgiving Break; no class</w:t>
      </w:r>
    </w:p>
    <w:p w14:paraId="4BEAAE7A" w14:textId="77777777" w:rsidR="009C1793" w:rsidRDefault="009C1793" w:rsidP="00C734CA">
      <w:pPr>
        <w:pStyle w:val="BodyText"/>
        <w:spacing w:before="2"/>
      </w:pPr>
    </w:p>
    <w:p w14:paraId="476E48CE" w14:textId="317F4DE1" w:rsidR="009C1793" w:rsidRPr="009C1793" w:rsidRDefault="009C1793" w:rsidP="00C734CA">
      <w:pPr>
        <w:pStyle w:val="BodyText"/>
        <w:spacing w:before="2"/>
      </w:pPr>
      <w:r>
        <w:t xml:space="preserve">W. Dec. 3: Conclusion and Review </w:t>
      </w:r>
    </w:p>
    <w:p w14:paraId="2B3987AD" w14:textId="4B0C418B" w:rsidR="00C734CA" w:rsidRDefault="00B916B9" w:rsidP="00C734CA">
      <w:pPr>
        <w:pStyle w:val="BodyText"/>
        <w:spacing w:before="2"/>
      </w:pPr>
      <w:r>
        <w:t xml:space="preserve"> </w:t>
      </w:r>
    </w:p>
    <w:p w14:paraId="63D0B25E" w14:textId="77777777" w:rsidR="00FE4E37" w:rsidRDefault="00FE4E37">
      <w:pPr>
        <w:pStyle w:val="BodyText"/>
        <w:ind w:left="0"/>
      </w:pPr>
    </w:p>
    <w:p w14:paraId="5857B4F6" w14:textId="3F08BD68" w:rsidR="00FE4E37" w:rsidRPr="00513843" w:rsidRDefault="00513843">
      <w:pPr>
        <w:pStyle w:val="BodyText"/>
        <w:rPr>
          <w:b/>
          <w:bCs/>
        </w:rPr>
      </w:pPr>
      <w:r w:rsidRPr="00513843">
        <w:rPr>
          <w:b/>
          <w:bCs/>
        </w:rPr>
        <w:t>***</w:t>
      </w:r>
      <w:r w:rsidR="000C02BB">
        <w:rPr>
          <w:b/>
          <w:bCs/>
        </w:rPr>
        <w:t>W</w:t>
      </w:r>
      <w:r w:rsidR="004A5CD4" w:rsidRPr="00513843">
        <w:rPr>
          <w:b/>
          <w:bCs/>
        </w:rPr>
        <w:t>.</w:t>
      </w:r>
      <w:r w:rsidR="004A5CD4" w:rsidRPr="00513843">
        <w:rPr>
          <w:b/>
          <w:bCs/>
          <w:spacing w:val="-2"/>
        </w:rPr>
        <w:t xml:space="preserve"> </w:t>
      </w:r>
      <w:r w:rsidR="000C02BB">
        <w:rPr>
          <w:b/>
          <w:bCs/>
        </w:rPr>
        <w:t>Dec.</w:t>
      </w:r>
      <w:r w:rsidR="00952D73" w:rsidRPr="00513843">
        <w:rPr>
          <w:b/>
          <w:bCs/>
        </w:rPr>
        <w:t xml:space="preserve"> </w:t>
      </w:r>
      <w:r w:rsidR="000C02BB">
        <w:rPr>
          <w:b/>
          <w:bCs/>
        </w:rPr>
        <w:t>9</w:t>
      </w:r>
      <w:r w:rsidR="004A5CD4" w:rsidRPr="00513843">
        <w:rPr>
          <w:b/>
          <w:bCs/>
        </w:rPr>
        <w:t>: Final Exam</w:t>
      </w:r>
      <w:r w:rsidR="004A5CD4" w:rsidRPr="00513843">
        <w:rPr>
          <w:b/>
          <w:bCs/>
          <w:spacing w:val="-1"/>
        </w:rPr>
        <w:t xml:space="preserve"> </w:t>
      </w:r>
      <w:r w:rsidR="004A5CD4" w:rsidRPr="00513843">
        <w:rPr>
          <w:b/>
          <w:bCs/>
          <w:spacing w:val="-2"/>
        </w:rPr>
        <w:t>(</w:t>
      </w:r>
      <w:r w:rsidR="006B5390" w:rsidRPr="00513843">
        <w:rPr>
          <w:b/>
          <w:bCs/>
          <w:spacing w:val="-2"/>
        </w:rPr>
        <w:t xml:space="preserve">MC; </w:t>
      </w:r>
      <w:r w:rsidR="004A5CD4" w:rsidRPr="00513843">
        <w:rPr>
          <w:b/>
          <w:bCs/>
          <w:spacing w:val="-2"/>
        </w:rPr>
        <w:t>online</w:t>
      </w:r>
      <w:r w:rsidR="006B5390" w:rsidRPr="00513843">
        <w:rPr>
          <w:b/>
          <w:bCs/>
          <w:spacing w:val="-2"/>
        </w:rPr>
        <w:t>; open 6-10pm</w:t>
      </w:r>
      <w:r w:rsidR="004A5CD4" w:rsidRPr="00513843">
        <w:rPr>
          <w:b/>
          <w:bCs/>
          <w:spacing w:val="-2"/>
        </w:rPr>
        <w:t>)</w:t>
      </w:r>
    </w:p>
    <w:p w14:paraId="5E2AA64E" w14:textId="77777777" w:rsidR="0028196B" w:rsidRDefault="0028196B" w:rsidP="004F256A">
      <w:pPr>
        <w:pStyle w:val="BodyText"/>
        <w:ind w:left="0"/>
      </w:pPr>
    </w:p>
    <w:p w14:paraId="59CFA54E" w14:textId="77777777" w:rsidR="004F256A" w:rsidRDefault="004F256A" w:rsidP="004F256A">
      <w:pPr>
        <w:pStyle w:val="BodyText"/>
        <w:ind w:left="0"/>
      </w:pPr>
    </w:p>
    <w:p w14:paraId="37C62207" w14:textId="34A07373" w:rsidR="00FE4E37" w:rsidRDefault="00FE4E37" w:rsidP="00976D4F">
      <w:pPr>
        <w:pStyle w:val="BodyText"/>
        <w:ind w:left="0"/>
      </w:pPr>
    </w:p>
    <w:p w14:paraId="47142628" w14:textId="078A81F9" w:rsidR="00FE4E37" w:rsidRPr="000C1F99" w:rsidRDefault="000C1F99" w:rsidP="000C1F99">
      <w:pPr>
        <w:pStyle w:val="BodyText"/>
        <w:ind w:left="0"/>
        <w:jc w:val="center"/>
        <w:rPr>
          <w:b/>
          <w:bCs/>
        </w:rPr>
      </w:pPr>
      <w:r w:rsidRPr="000C1F99">
        <w:rPr>
          <w:b/>
          <w:bCs/>
        </w:rPr>
        <w:lastRenderedPageBreak/>
        <w:t>UNT Policies</w:t>
      </w:r>
    </w:p>
    <w:p w14:paraId="0F7145AC" w14:textId="77777777" w:rsidR="000C1F99" w:rsidRDefault="000C1F99">
      <w:pPr>
        <w:pStyle w:val="BodyText"/>
        <w:ind w:left="0"/>
      </w:pPr>
    </w:p>
    <w:p w14:paraId="6B08AE89" w14:textId="27B70FD0" w:rsidR="00FE4E37" w:rsidRDefault="004A5CD4" w:rsidP="004F256A">
      <w:pPr>
        <w:pStyle w:val="BodyText"/>
        <w:spacing w:before="1"/>
        <w:ind w:right="31"/>
      </w:pPr>
      <w:r>
        <w:rPr>
          <w:b/>
          <w:u w:val="single"/>
        </w:rPr>
        <w:t>Academic Integrity Standards and Consequences</w:t>
      </w:r>
      <w:r>
        <w:rPr>
          <w:b/>
        </w:rPr>
        <w:t xml:space="preserve">. </w:t>
      </w:r>
      <w:r>
        <w:t>According to UNT Policy 06.003, Student Academic Integrity, academic dishonesty occurs when students engage in behaviors including, but not limited to cheating, fabrication, facilitating academic dishonesty,</w:t>
      </w:r>
      <w:r>
        <w:rPr>
          <w:spacing w:val="-4"/>
        </w:rPr>
        <w:t xml:space="preserve"> </w:t>
      </w:r>
      <w:r>
        <w:t>forgery,</w:t>
      </w:r>
      <w:r>
        <w:rPr>
          <w:spacing w:val="-4"/>
        </w:rPr>
        <w:t xml:space="preserve"> </w:t>
      </w:r>
      <w:r>
        <w:t>plagiarism,</w:t>
      </w:r>
      <w:r>
        <w:rPr>
          <w:spacing w:val="-4"/>
        </w:rPr>
        <w:t xml:space="preserve"> </w:t>
      </w:r>
      <w:r>
        <w:t>and</w:t>
      </w:r>
      <w:r>
        <w:rPr>
          <w:spacing w:val="-4"/>
        </w:rPr>
        <w:t xml:space="preserve"> </w:t>
      </w:r>
      <w:r>
        <w:t>sabotage.</w:t>
      </w:r>
      <w:r>
        <w:rPr>
          <w:spacing w:val="-4"/>
        </w:rPr>
        <w:t xml:space="preserve"> </w:t>
      </w:r>
      <w:r>
        <w:t>A</w:t>
      </w:r>
      <w:r>
        <w:rPr>
          <w:spacing w:val="-5"/>
        </w:rPr>
        <w:t xml:space="preserve"> </w:t>
      </w:r>
      <w:r>
        <w:t>finding</w:t>
      </w:r>
      <w:r>
        <w:rPr>
          <w:spacing w:val="-5"/>
        </w:rPr>
        <w:t xml:space="preserve"> </w:t>
      </w:r>
      <w:r>
        <w:t>of</w:t>
      </w:r>
      <w:r>
        <w:rPr>
          <w:spacing w:val="-5"/>
        </w:rPr>
        <w:t xml:space="preserve"> </w:t>
      </w:r>
      <w:r>
        <w:t>academic</w:t>
      </w:r>
      <w:r>
        <w:rPr>
          <w:spacing w:val="-4"/>
        </w:rPr>
        <w:t xml:space="preserve"> </w:t>
      </w:r>
      <w:r>
        <w:t>dishonesty</w:t>
      </w:r>
      <w:r>
        <w:rPr>
          <w:spacing w:val="-4"/>
        </w:rPr>
        <w:t xml:space="preserve"> </w:t>
      </w:r>
      <w:r>
        <w:t>may</w:t>
      </w:r>
      <w:r>
        <w:rPr>
          <w:spacing w:val="-4"/>
        </w:rPr>
        <w:t xml:space="preserve"> </w:t>
      </w:r>
      <w:r>
        <w:t>result in a range of academic penalties or sanctions ranging from admonition to expulsion from the University.</w:t>
      </w:r>
    </w:p>
    <w:p w14:paraId="235E69C5" w14:textId="77777777" w:rsidR="000E37F3" w:rsidRDefault="000E37F3" w:rsidP="000E37F3">
      <w:pPr>
        <w:pStyle w:val="BodyText"/>
        <w:tabs>
          <w:tab w:val="left" w:pos="2724"/>
        </w:tabs>
        <w:spacing w:before="74"/>
        <w:ind w:right="29"/>
      </w:pPr>
      <w:r>
        <w:rPr>
          <w:b/>
          <w:u w:val="single"/>
        </w:rPr>
        <w:t>ADA Accommodation Statement</w:t>
      </w:r>
      <w:r>
        <w:rPr>
          <w:b/>
        </w:rPr>
        <w:t xml:space="preserve">. </w:t>
      </w:r>
      <w:r>
        <w:t>UNT makes reasonable academic accommodation for students with disabilities. Students seeking accommodation must first register with the Office</w:t>
      </w:r>
      <w:r>
        <w:rPr>
          <w:spacing w:val="-3"/>
        </w:rPr>
        <w:t xml:space="preserve"> </w:t>
      </w:r>
      <w:r>
        <w:t>of</w:t>
      </w:r>
      <w:r>
        <w:rPr>
          <w:spacing w:val="-4"/>
        </w:rPr>
        <w:t xml:space="preserve"> </w:t>
      </w:r>
      <w:r>
        <w:t>Disability</w:t>
      </w:r>
      <w:r>
        <w:rPr>
          <w:spacing w:val="-3"/>
        </w:rPr>
        <w:t xml:space="preserve"> </w:t>
      </w:r>
      <w:r>
        <w:t>Accommodation</w:t>
      </w:r>
      <w:r>
        <w:rPr>
          <w:spacing w:val="-3"/>
        </w:rPr>
        <w:t xml:space="preserve"> </w:t>
      </w:r>
      <w:r>
        <w:t>(ODA)</w:t>
      </w:r>
      <w:r>
        <w:rPr>
          <w:spacing w:val="-4"/>
        </w:rPr>
        <w:t xml:space="preserve"> </w:t>
      </w:r>
      <w:r>
        <w:t>to</w:t>
      </w:r>
      <w:r>
        <w:rPr>
          <w:spacing w:val="-3"/>
        </w:rPr>
        <w:t xml:space="preserve"> </w:t>
      </w:r>
      <w:r>
        <w:t>verify</w:t>
      </w:r>
      <w:r>
        <w:rPr>
          <w:spacing w:val="-3"/>
        </w:rPr>
        <w:t xml:space="preserve"> </w:t>
      </w:r>
      <w:r>
        <w:t>their</w:t>
      </w:r>
      <w:r>
        <w:rPr>
          <w:spacing w:val="-3"/>
        </w:rPr>
        <w:t xml:space="preserve"> </w:t>
      </w:r>
      <w:r>
        <w:t>eligibility.</w:t>
      </w:r>
      <w:r>
        <w:rPr>
          <w:spacing w:val="-3"/>
        </w:rPr>
        <w:t xml:space="preserve"> </w:t>
      </w:r>
      <w:r>
        <w:t>If</w:t>
      </w:r>
      <w:r>
        <w:rPr>
          <w:spacing w:val="-4"/>
        </w:rPr>
        <w:t xml:space="preserve"> </w:t>
      </w:r>
      <w:r>
        <w:t>a</w:t>
      </w:r>
      <w:r>
        <w:rPr>
          <w:spacing w:val="-3"/>
        </w:rPr>
        <w:t xml:space="preserve"> </w:t>
      </w:r>
      <w:r>
        <w:t>disability</w:t>
      </w:r>
      <w:r>
        <w:rPr>
          <w:spacing w:val="-3"/>
        </w:rPr>
        <w:t xml:space="preserve"> </w:t>
      </w:r>
      <w:r>
        <w:t>is</w:t>
      </w:r>
      <w:r>
        <w:rPr>
          <w:spacing w:val="-3"/>
        </w:rPr>
        <w:t xml:space="preserve"> </w:t>
      </w:r>
      <w:r>
        <w:t xml:space="preserve">verified, the ODA will provide a student with an accommodation letter to be delivered to faculty to begin a private discussion regarding one’s specific course needs. Students may request </w:t>
      </w:r>
      <w:proofErr w:type="gramStart"/>
      <w:r>
        <w:t>accommodations</w:t>
      </w:r>
      <w:proofErr w:type="gramEnd"/>
      <w:r>
        <w:t xml:space="preserve"> at</w:t>
      </w:r>
      <w:r>
        <w:tab/>
        <w:t xml:space="preserve">any </w:t>
      </w:r>
      <w:proofErr w:type="gramStart"/>
      <w:r>
        <w:t>time,</w:t>
      </w:r>
      <w:proofErr w:type="gramEnd"/>
      <w: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w:t>
      </w:r>
      <w:r>
        <w:rPr>
          <w:u w:val="single"/>
        </w:rPr>
        <w:t>disability.unt.edu.</w:t>
      </w:r>
    </w:p>
    <w:p w14:paraId="780C78CA" w14:textId="77777777" w:rsidR="000E37F3" w:rsidRDefault="000E37F3" w:rsidP="000E37F3">
      <w:pPr>
        <w:pStyle w:val="BodyText"/>
        <w:spacing w:before="277"/>
      </w:pPr>
      <w:r>
        <w:rPr>
          <w:b/>
          <w:u w:val="single"/>
        </w:rPr>
        <w:t>Emergency Notification &amp; Procedures</w:t>
      </w:r>
      <w:r>
        <w:rPr>
          <w:b/>
        </w:rPr>
        <w:t xml:space="preserve">. </w:t>
      </w:r>
      <w:r>
        <w:t>UNT uses a system called Eagle Alert to quickly notify</w:t>
      </w:r>
      <w:r>
        <w:rPr>
          <w:spacing w:val="-3"/>
        </w:rPr>
        <w:t xml:space="preserve"> </w:t>
      </w:r>
      <w:r>
        <w:t>students</w:t>
      </w:r>
      <w:r>
        <w:rPr>
          <w:spacing w:val="-3"/>
        </w:rPr>
        <w:t xml:space="preserve"> </w:t>
      </w:r>
      <w:r>
        <w:t>with</w:t>
      </w:r>
      <w:r>
        <w:rPr>
          <w:spacing w:val="-3"/>
        </w:rPr>
        <w:t xml:space="preserve"> </w:t>
      </w:r>
      <w:r>
        <w:t>critical</w:t>
      </w:r>
      <w:r>
        <w:rPr>
          <w:spacing w:val="-3"/>
        </w:rPr>
        <w:t xml:space="preserve"> </w:t>
      </w:r>
      <w:r>
        <w:t>information</w:t>
      </w:r>
      <w:r>
        <w:rPr>
          <w:spacing w:val="-3"/>
        </w:rPr>
        <w:t xml:space="preserve"> </w:t>
      </w:r>
      <w:r>
        <w:t>in</w:t>
      </w:r>
      <w:r>
        <w:rPr>
          <w:spacing w:val="-3"/>
        </w:rPr>
        <w:t xml:space="preserve"> </w:t>
      </w:r>
      <w:r>
        <w:t>the</w:t>
      </w:r>
      <w:r>
        <w:rPr>
          <w:spacing w:val="-3"/>
        </w:rPr>
        <w:t xml:space="preserve"> </w:t>
      </w:r>
      <w:r>
        <w:t>event</w:t>
      </w:r>
      <w:r>
        <w:rPr>
          <w:spacing w:val="-3"/>
        </w:rPr>
        <w:t xml:space="preserve"> </w:t>
      </w:r>
      <w:r>
        <w:t>of</w:t>
      </w:r>
      <w:r>
        <w:rPr>
          <w:spacing w:val="-4"/>
        </w:rPr>
        <w:t xml:space="preserve"> </w:t>
      </w:r>
      <w:r>
        <w:t>an</w:t>
      </w:r>
      <w:r>
        <w:rPr>
          <w:spacing w:val="-3"/>
        </w:rPr>
        <w:t xml:space="preserve"> </w:t>
      </w:r>
      <w:r>
        <w:t>emergency</w:t>
      </w:r>
      <w:r>
        <w:rPr>
          <w:spacing w:val="-3"/>
        </w:rPr>
        <w:t xml:space="preserve"> </w:t>
      </w:r>
      <w:r>
        <w:t>(i.e.,</w:t>
      </w:r>
      <w:r>
        <w:rPr>
          <w:spacing w:val="-3"/>
        </w:rPr>
        <w:t xml:space="preserve"> </w:t>
      </w:r>
      <w:r>
        <w:t>severe</w:t>
      </w:r>
      <w:r>
        <w:rPr>
          <w:spacing w:val="-3"/>
        </w:rPr>
        <w:t xml:space="preserve"> </w:t>
      </w:r>
      <w:r>
        <w:t>weather, campus closing, and health and public safety emergencies like chemical spills, fires, or violence). In the event of a university closure, please refer to Blackboard for contingency plans for covering course materials.</w:t>
      </w:r>
    </w:p>
    <w:p w14:paraId="1182CF80" w14:textId="77777777" w:rsidR="000E37F3" w:rsidRDefault="000E37F3" w:rsidP="000E37F3">
      <w:pPr>
        <w:pStyle w:val="BodyText"/>
        <w:spacing w:before="1"/>
        <w:ind w:left="0"/>
      </w:pPr>
    </w:p>
    <w:p w14:paraId="625F2D8D" w14:textId="77777777" w:rsidR="000E37F3" w:rsidRDefault="000E37F3" w:rsidP="000E37F3">
      <w:pPr>
        <w:pStyle w:val="BodyText"/>
        <w:spacing w:before="1"/>
        <w:ind w:right="18"/>
      </w:pPr>
      <w:r>
        <w:rPr>
          <w:b/>
          <w:u w:val="single"/>
        </w:rPr>
        <w:t>Acceptable</w:t>
      </w:r>
      <w:r>
        <w:rPr>
          <w:b/>
          <w:spacing w:val="-5"/>
          <w:u w:val="single"/>
        </w:rPr>
        <w:t xml:space="preserve"> </w:t>
      </w:r>
      <w:r>
        <w:rPr>
          <w:b/>
          <w:u w:val="single"/>
        </w:rPr>
        <w:t>Student</w:t>
      </w:r>
      <w:r>
        <w:rPr>
          <w:b/>
          <w:spacing w:val="-5"/>
          <w:u w:val="single"/>
        </w:rPr>
        <w:t xml:space="preserve"> </w:t>
      </w:r>
      <w:r>
        <w:rPr>
          <w:b/>
          <w:u w:val="single"/>
        </w:rPr>
        <w:t>Behavior</w:t>
      </w:r>
      <w:r>
        <w:rPr>
          <w:b/>
        </w:rPr>
        <w:t>.</w:t>
      </w:r>
      <w:r>
        <w:rPr>
          <w:b/>
          <w:spacing w:val="-4"/>
        </w:rPr>
        <w:t xml:space="preserve"> </w:t>
      </w:r>
      <w:r>
        <w:t>Student</w:t>
      </w:r>
      <w:r>
        <w:rPr>
          <w:spacing w:val="-5"/>
        </w:rPr>
        <w:t xml:space="preserve"> </w:t>
      </w:r>
      <w:r>
        <w:t>behavior</w:t>
      </w:r>
      <w:r>
        <w:rPr>
          <w:spacing w:val="-5"/>
        </w:rPr>
        <w:t xml:space="preserve"> </w:t>
      </w:r>
      <w:r>
        <w:t>that</w:t>
      </w:r>
      <w:r>
        <w:rPr>
          <w:spacing w:val="-5"/>
        </w:rPr>
        <w:t xml:space="preserve"> </w:t>
      </w:r>
      <w:r>
        <w:t>interferes</w:t>
      </w:r>
      <w:r>
        <w:rPr>
          <w:spacing w:val="-4"/>
        </w:rPr>
        <w:t xml:space="preserve"> </w:t>
      </w:r>
      <w:r>
        <w:t>with</w:t>
      </w:r>
      <w:r>
        <w:rPr>
          <w:spacing w:val="-4"/>
        </w:rPr>
        <w:t xml:space="preserve"> </w:t>
      </w:r>
      <w:r>
        <w:t>an</w:t>
      </w:r>
      <w:r>
        <w:rPr>
          <w:spacing w:val="-5"/>
        </w:rPr>
        <w:t xml:space="preserve"> </w:t>
      </w:r>
      <w:r>
        <w:t>instructor’s</w:t>
      </w:r>
      <w:r>
        <w:rPr>
          <w:spacing w:val="-4"/>
        </w:rPr>
        <w:t xml:space="preserve"> </w:t>
      </w:r>
      <w:r>
        <w:t xml:space="preserve">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r>
        <w:rPr>
          <w:spacing w:val="-2"/>
          <w:u w:val="single"/>
        </w:rPr>
        <w:t>deanofstudents.unt.edu/conduct.</w:t>
      </w:r>
    </w:p>
    <w:p w14:paraId="78636212" w14:textId="77777777" w:rsidR="000E37F3" w:rsidRDefault="000E37F3" w:rsidP="000E37F3">
      <w:pPr>
        <w:pStyle w:val="BodyText"/>
        <w:spacing w:before="280"/>
        <w:ind w:right="70"/>
      </w:pPr>
      <w:r>
        <w:rPr>
          <w:b/>
          <w:u w:val="single"/>
        </w:rPr>
        <w:t>Survivor</w:t>
      </w:r>
      <w:r>
        <w:rPr>
          <w:b/>
          <w:spacing w:val="-1"/>
          <w:u w:val="single"/>
        </w:rPr>
        <w:t xml:space="preserve"> </w:t>
      </w:r>
      <w:r>
        <w:rPr>
          <w:b/>
          <w:u w:val="single"/>
        </w:rPr>
        <w:t>Advocacy</w:t>
      </w:r>
      <w:r>
        <w:rPr>
          <w:b/>
        </w:rPr>
        <w:t>.</w:t>
      </w:r>
      <w:r>
        <w:rPr>
          <w:b/>
          <w:spacing w:val="-1"/>
        </w:rPr>
        <w:t xml:space="preserve"> </w:t>
      </w:r>
      <w:r>
        <w:t>UNT is committed to providing</w:t>
      </w:r>
      <w:r>
        <w:rPr>
          <w:spacing w:val="-1"/>
        </w:rPr>
        <w:t xml:space="preserve"> </w:t>
      </w:r>
      <w:r>
        <w:t>a safe learning</w:t>
      </w:r>
      <w:r>
        <w:rPr>
          <w:spacing w:val="-1"/>
        </w:rPr>
        <w:t xml:space="preserve"> </w:t>
      </w:r>
      <w:r>
        <w:t>environment free of</w:t>
      </w:r>
      <w:r>
        <w:rPr>
          <w:spacing w:val="-1"/>
        </w:rPr>
        <w:t xml:space="preserve"> </w:t>
      </w:r>
      <w:r>
        <w:t>all forms</w:t>
      </w:r>
      <w:r>
        <w:rPr>
          <w:spacing w:val="-4"/>
        </w:rPr>
        <w:t xml:space="preserve"> </w:t>
      </w:r>
      <w:r>
        <w:t>of</w:t>
      </w:r>
      <w:r>
        <w:rPr>
          <w:spacing w:val="-5"/>
        </w:rPr>
        <w:t xml:space="preserve"> </w:t>
      </w:r>
      <w:r>
        <w:t>sexual</w:t>
      </w:r>
      <w:r>
        <w:rPr>
          <w:spacing w:val="-4"/>
        </w:rPr>
        <w:t xml:space="preserve"> </w:t>
      </w:r>
      <w:r>
        <w:t>misconduct,</w:t>
      </w:r>
      <w:r>
        <w:rPr>
          <w:spacing w:val="-4"/>
        </w:rPr>
        <w:t xml:space="preserve"> </w:t>
      </w:r>
      <w:r>
        <w:t>including</w:t>
      </w:r>
      <w:r>
        <w:rPr>
          <w:spacing w:val="-5"/>
        </w:rPr>
        <w:t xml:space="preserve"> </w:t>
      </w:r>
      <w:r>
        <w:t>sexual</w:t>
      </w:r>
      <w:r>
        <w:rPr>
          <w:spacing w:val="-4"/>
        </w:rPr>
        <w:t xml:space="preserve"> </w:t>
      </w:r>
      <w:r>
        <w:t>harassment</w:t>
      </w:r>
      <w:r>
        <w:rPr>
          <w:spacing w:val="-4"/>
        </w:rPr>
        <w:t xml:space="preserve"> </w:t>
      </w:r>
      <w:r>
        <w:t>sexual</w:t>
      </w:r>
      <w:r>
        <w:rPr>
          <w:spacing w:val="-4"/>
        </w:rPr>
        <w:t xml:space="preserve"> </w:t>
      </w:r>
      <w:r>
        <w:t>assault,</w:t>
      </w:r>
      <w:r>
        <w:rPr>
          <w:spacing w:val="-4"/>
        </w:rPr>
        <w:t xml:space="preserve"> </w:t>
      </w:r>
      <w:r>
        <w:t>domestic</w:t>
      </w:r>
      <w:r>
        <w:rPr>
          <w:spacing w:val="-4"/>
        </w:rPr>
        <w:t xml:space="preserve"> </w:t>
      </w:r>
      <w:r>
        <w:t>violence, dating violence, and stalking. Federal laws (Title IX and the Violence Against Women Act) and UNT policies prohibit</w:t>
      </w:r>
      <w:r>
        <w:rPr>
          <w:spacing w:val="40"/>
        </w:rPr>
        <w:t xml:space="preserve"> </w:t>
      </w:r>
      <w:r>
        <w:t xml:space="preserve">discrimination </w:t>
      </w:r>
      <w:proofErr w:type="gramStart"/>
      <w:r>
        <w:t>on the basis of</w:t>
      </w:r>
      <w:proofErr w:type="gramEnd"/>
      <w:r>
        <w:rPr>
          <w:spacing w:val="-1"/>
        </w:rPr>
        <w:t xml:space="preserve"> </w:t>
      </w:r>
      <w:proofErr w:type="gramStart"/>
      <w:r>
        <w:t>sex, and</w:t>
      </w:r>
      <w:proofErr w:type="gramEnd"/>
      <w:r>
        <w:t xml:space="preserve"> therefore prohibit sexual misconduct. If</w:t>
      </w:r>
      <w:r>
        <w:rPr>
          <w:spacing w:val="40"/>
        </w:rPr>
        <w:t xml:space="preserve"> </w:t>
      </w:r>
      <w:r>
        <w:t xml:space="preserve">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6">
        <w:r>
          <w:rPr>
            <w:color w:val="0563C1"/>
            <w:u w:val="single" w:color="0563C1"/>
          </w:rPr>
          <w:t>SurvivorAdvocate@unt.edu</w:t>
        </w:r>
      </w:hyperlink>
      <w:r>
        <w:rPr>
          <w:color w:val="0563C1"/>
        </w:rPr>
        <w:t xml:space="preserve"> </w:t>
      </w:r>
      <w:r>
        <w:t>or by calling the Dean of Students Office at 940-565-2648.</w:t>
      </w:r>
    </w:p>
    <w:p w14:paraId="471CAE16" w14:textId="6D17C776" w:rsidR="00FE4E37" w:rsidRDefault="000E37F3" w:rsidP="00E928E6">
      <w:pPr>
        <w:pStyle w:val="BodyText"/>
        <w:spacing w:before="5" w:line="237" w:lineRule="auto"/>
        <w:sectPr w:rsidR="00FE4E37">
          <w:pgSz w:w="12240" w:h="15840"/>
          <w:pgMar w:top="1380" w:right="1440" w:bottom="280" w:left="1080" w:header="720" w:footer="720" w:gutter="0"/>
          <w:cols w:space="720"/>
        </w:sectPr>
      </w:pPr>
      <w:r>
        <w:t>Additionally,</w:t>
      </w:r>
      <w:r>
        <w:rPr>
          <w:spacing w:val="-4"/>
        </w:rPr>
        <w:t xml:space="preserve"> </w:t>
      </w:r>
      <w:r>
        <w:t>alleged</w:t>
      </w:r>
      <w:r>
        <w:rPr>
          <w:spacing w:val="-4"/>
        </w:rPr>
        <w:t xml:space="preserve"> </w:t>
      </w:r>
      <w:r>
        <w:t>sexual</w:t>
      </w:r>
      <w:r>
        <w:rPr>
          <w:spacing w:val="-4"/>
        </w:rPr>
        <w:t xml:space="preserve"> </w:t>
      </w:r>
      <w:r>
        <w:t>misconduct</w:t>
      </w:r>
      <w:r>
        <w:rPr>
          <w:spacing w:val="-4"/>
        </w:rPr>
        <w:t xml:space="preserve"> </w:t>
      </w:r>
      <w:r>
        <w:t>can</w:t>
      </w:r>
      <w:r>
        <w:rPr>
          <w:spacing w:val="-4"/>
        </w:rPr>
        <w:t xml:space="preserve"> </w:t>
      </w:r>
      <w:r>
        <w:t>be</w:t>
      </w:r>
      <w:r>
        <w:rPr>
          <w:spacing w:val="-4"/>
        </w:rPr>
        <w:t xml:space="preserve"> </w:t>
      </w:r>
      <w:r>
        <w:t>non-confidentially</w:t>
      </w:r>
      <w:r>
        <w:rPr>
          <w:spacing w:val="-4"/>
        </w:rPr>
        <w:t xml:space="preserve"> </w:t>
      </w:r>
      <w:r>
        <w:t>reported</w:t>
      </w:r>
      <w:r>
        <w:rPr>
          <w:spacing w:val="-5"/>
        </w:rPr>
        <w:t xml:space="preserve"> </w:t>
      </w:r>
      <w:r>
        <w:t>to</w:t>
      </w:r>
      <w:r>
        <w:rPr>
          <w:spacing w:val="-4"/>
        </w:rPr>
        <w:t xml:space="preserve"> </w:t>
      </w:r>
      <w:r>
        <w:t>the</w:t>
      </w:r>
      <w:r>
        <w:rPr>
          <w:spacing w:val="-5"/>
        </w:rPr>
        <w:t xml:space="preserve"> </w:t>
      </w:r>
      <w:r>
        <w:t>Title</w:t>
      </w:r>
      <w:r>
        <w:rPr>
          <w:spacing w:val="-4"/>
        </w:rPr>
        <w:t xml:space="preserve"> </w:t>
      </w:r>
      <w:r>
        <w:t xml:space="preserve">IX Coordinator at </w:t>
      </w:r>
      <w:hyperlink r:id="rId7">
        <w:r>
          <w:rPr>
            <w:color w:val="0563C1"/>
            <w:u w:val="single" w:color="0563C1"/>
          </w:rPr>
          <w:t>oeo@unt.edu</w:t>
        </w:r>
      </w:hyperlink>
      <w:r>
        <w:rPr>
          <w:color w:val="0563C1"/>
        </w:rPr>
        <w:t xml:space="preserve"> </w:t>
      </w:r>
      <w:r>
        <w:t>or at (940) 565-275</w:t>
      </w:r>
      <w:r w:rsidR="00D55F2C">
        <w:t>9</w:t>
      </w:r>
      <w:r w:rsidR="00BE2B12">
        <w:t xml:space="preserve">. </w:t>
      </w:r>
    </w:p>
    <w:p w14:paraId="719007B9" w14:textId="6BBA833A" w:rsidR="00FE4E37" w:rsidRDefault="00FE4E37" w:rsidP="008C073A">
      <w:pPr>
        <w:pStyle w:val="BodyText"/>
        <w:spacing w:before="5" w:line="237" w:lineRule="auto"/>
        <w:ind w:left="0"/>
      </w:pPr>
    </w:p>
    <w:sectPr w:rsidR="00FE4E37">
      <w:pgSz w:w="12240" w:h="15840"/>
      <w:pgMar w:top="1380" w:right="144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B7311"/>
    <w:multiLevelType w:val="hybridMultilevel"/>
    <w:tmpl w:val="44947748"/>
    <w:lvl w:ilvl="0" w:tplc="04090009">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528E4C63"/>
    <w:multiLevelType w:val="hybridMultilevel"/>
    <w:tmpl w:val="4CE43C82"/>
    <w:lvl w:ilvl="0" w:tplc="BCDA7C9C">
      <w:numFmt w:val="bullet"/>
      <w:lvlText w:val=""/>
      <w:lvlJc w:val="left"/>
      <w:pPr>
        <w:ind w:left="1077" w:hanging="360"/>
      </w:pPr>
      <w:rPr>
        <w:rFonts w:ascii="Symbol" w:eastAsia="Symbol" w:hAnsi="Symbol" w:cs="Symbol" w:hint="default"/>
        <w:b w:val="0"/>
        <w:bCs w:val="0"/>
        <w:i w:val="0"/>
        <w:iCs w:val="0"/>
        <w:spacing w:val="0"/>
        <w:w w:val="100"/>
        <w:sz w:val="24"/>
        <w:szCs w:val="24"/>
        <w:lang w:val="en-US" w:eastAsia="en-US" w:bidi="ar-SA"/>
      </w:rPr>
    </w:lvl>
    <w:lvl w:ilvl="1" w:tplc="0D14218A">
      <w:numFmt w:val="bullet"/>
      <w:lvlText w:val="►"/>
      <w:lvlJc w:val="left"/>
      <w:pPr>
        <w:ind w:left="2517" w:hanging="360"/>
      </w:pPr>
      <w:rPr>
        <w:rFonts w:ascii="Arial" w:eastAsia="Arial" w:hAnsi="Arial" w:cs="Arial" w:hint="default"/>
        <w:b w:val="0"/>
        <w:bCs w:val="0"/>
        <w:i w:val="0"/>
        <w:iCs w:val="0"/>
        <w:spacing w:val="0"/>
        <w:w w:val="80"/>
        <w:sz w:val="24"/>
        <w:szCs w:val="24"/>
        <w:lang w:val="en-US" w:eastAsia="en-US" w:bidi="ar-SA"/>
      </w:rPr>
    </w:lvl>
    <w:lvl w:ilvl="2" w:tplc="F1FCF728">
      <w:numFmt w:val="bullet"/>
      <w:lvlText w:val="•"/>
      <w:lvlJc w:val="left"/>
      <w:pPr>
        <w:ind w:left="3320" w:hanging="360"/>
      </w:pPr>
      <w:rPr>
        <w:rFonts w:hint="default"/>
        <w:lang w:val="en-US" w:eastAsia="en-US" w:bidi="ar-SA"/>
      </w:rPr>
    </w:lvl>
    <w:lvl w:ilvl="3" w:tplc="6FF8F994">
      <w:numFmt w:val="bullet"/>
      <w:lvlText w:val="•"/>
      <w:lvlJc w:val="left"/>
      <w:pPr>
        <w:ind w:left="4120" w:hanging="360"/>
      </w:pPr>
      <w:rPr>
        <w:rFonts w:hint="default"/>
        <w:lang w:val="en-US" w:eastAsia="en-US" w:bidi="ar-SA"/>
      </w:rPr>
    </w:lvl>
    <w:lvl w:ilvl="4" w:tplc="6726ACAE">
      <w:numFmt w:val="bullet"/>
      <w:lvlText w:val="•"/>
      <w:lvlJc w:val="left"/>
      <w:pPr>
        <w:ind w:left="4920" w:hanging="360"/>
      </w:pPr>
      <w:rPr>
        <w:rFonts w:hint="default"/>
        <w:lang w:val="en-US" w:eastAsia="en-US" w:bidi="ar-SA"/>
      </w:rPr>
    </w:lvl>
    <w:lvl w:ilvl="5" w:tplc="4340408E">
      <w:numFmt w:val="bullet"/>
      <w:lvlText w:val="•"/>
      <w:lvlJc w:val="left"/>
      <w:pPr>
        <w:ind w:left="5720" w:hanging="360"/>
      </w:pPr>
      <w:rPr>
        <w:rFonts w:hint="default"/>
        <w:lang w:val="en-US" w:eastAsia="en-US" w:bidi="ar-SA"/>
      </w:rPr>
    </w:lvl>
    <w:lvl w:ilvl="6" w:tplc="E88E3D02">
      <w:numFmt w:val="bullet"/>
      <w:lvlText w:val="•"/>
      <w:lvlJc w:val="left"/>
      <w:pPr>
        <w:ind w:left="6520" w:hanging="360"/>
      </w:pPr>
      <w:rPr>
        <w:rFonts w:hint="default"/>
        <w:lang w:val="en-US" w:eastAsia="en-US" w:bidi="ar-SA"/>
      </w:rPr>
    </w:lvl>
    <w:lvl w:ilvl="7" w:tplc="E6B0A394">
      <w:numFmt w:val="bullet"/>
      <w:lvlText w:val="•"/>
      <w:lvlJc w:val="left"/>
      <w:pPr>
        <w:ind w:left="7320" w:hanging="360"/>
      </w:pPr>
      <w:rPr>
        <w:rFonts w:hint="default"/>
        <w:lang w:val="en-US" w:eastAsia="en-US" w:bidi="ar-SA"/>
      </w:rPr>
    </w:lvl>
    <w:lvl w:ilvl="8" w:tplc="EEDE61EC">
      <w:numFmt w:val="bullet"/>
      <w:lvlText w:val="•"/>
      <w:lvlJc w:val="left"/>
      <w:pPr>
        <w:ind w:left="8120" w:hanging="360"/>
      </w:pPr>
      <w:rPr>
        <w:rFonts w:hint="default"/>
        <w:lang w:val="en-US" w:eastAsia="en-US" w:bidi="ar-SA"/>
      </w:rPr>
    </w:lvl>
  </w:abstractNum>
  <w:num w:numId="1" w16cid:durableId="1731532458">
    <w:abstractNumId w:val="1"/>
  </w:num>
  <w:num w:numId="2" w16cid:durableId="1354765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FE4E37"/>
    <w:rsid w:val="000062FE"/>
    <w:rsid w:val="00007E90"/>
    <w:rsid w:val="0001671F"/>
    <w:rsid w:val="0002377B"/>
    <w:rsid w:val="0002720D"/>
    <w:rsid w:val="00033FD2"/>
    <w:rsid w:val="00037A57"/>
    <w:rsid w:val="0004114E"/>
    <w:rsid w:val="000508B1"/>
    <w:rsid w:val="000552CC"/>
    <w:rsid w:val="0007773B"/>
    <w:rsid w:val="00086E4D"/>
    <w:rsid w:val="00090A9A"/>
    <w:rsid w:val="000930B7"/>
    <w:rsid w:val="000C02BB"/>
    <w:rsid w:val="000C1393"/>
    <w:rsid w:val="000C1F99"/>
    <w:rsid w:val="000C332C"/>
    <w:rsid w:val="000E37F3"/>
    <w:rsid w:val="000E77F7"/>
    <w:rsid w:val="000F29F4"/>
    <w:rsid w:val="000F6D6A"/>
    <w:rsid w:val="00104454"/>
    <w:rsid w:val="00107681"/>
    <w:rsid w:val="00125485"/>
    <w:rsid w:val="00140E4A"/>
    <w:rsid w:val="001738F2"/>
    <w:rsid w:val="0017786D"/>
    <w:rsid w:val="001A2192"/>
    <w:rsid w:val="001C3F31"/>
    <w:rsid w:val="001D21CC"/>
    <w:rsid w:val="001D2ED9"/>
    <w:rsid w:val="001D5D08"/>
    <w:rsid w:val="001E586D"/>
    <w:rsid w:val="001E6199"/>
    <w:rsid w:val="001F048C"/>
    <w:rsid w:val="001F1787"/>
    <w:rsid w:val="001F5298"/>
    <w:rsid w:val="001F6342"/>
    <w:rsid w:val="00202EC4"/>
    <w:rsid w:val="00203AA9"/>
    <w:rsid w:val="002058B1"/>
    <w:rsid w:val="00212F0A"/>
    <w:rsid w:val="00222BDE"/>
    <w:rsid w:val="002234E9"/>
    <w:rsid w:val="002259B7"/>
    <w:rsid w:val="002311D4"/>
    <w:rsid w:val="002321AA"/>
    <w:rsid w:val="00235BC3"/>
    <w:rsid w:val="00235FAA"/>
    <w:rsid w:val="002508FD"/>
    <w:rsid w:val="0028196B"/>
    <w:rsid w:val="0028685F"/>
    <w:rsid w:val="00287353"/>
    <w:rsid w:val="002A1CCE"/>
    <w:rsid w:val="002A22BF"/>
    <w:rsid w:val="002A284A"/>
    <w:rsid w:val="002A2E26"/>
    <w:rsid w:val="002C516E"/>
    <w:rsid w:val="002C5AD0"/>
    <w:rsid w:val="002E7E2A"/>
    <w:rsid w:val="002F26E2"/>
    <w:rsid w:val="002F6C82"/>
    <w:rsid w:val="002F7666"/>
    <w:rsid w:val="00301104"/>
    <w:rsid w:val="003105FD"/>
    <w:rsid w:val="00324204"/>
    <w:rsid w:val="0032443A"/>
    <w:rsid w:val="00326249"/>
    <w:rsid w:val="003323CE"/>
    <w:rsid w:val="003358E4"/>
    <w:rsid w:val="003414D3"/>
    <w:rsid w:val="00360017"/>
    <w:rsid w:val="00374624"/>
    <w:rsid w:val="003747F5"/>
    <w:rsid w:val="00382B02"/>
    <w:rsid w:val="00386C8D"/>
    <w:rsid w:val="00390CC6"/>
    <w:rsid w:val="00394361"/>
    <w:rsid w:val="003A2C40"/>
    <w:rsid w:val="003B0E97"/>
    <w:rsid w:val="003B28D4"/>
    <w:rsid w:val="003C3826"/>
    <w:rsid w:val="003D0544"/>
    <w:rsid w:val="003D5CE8"/>
    <w:rsid w:val="003D6961"/>
    <w:rsid w:val="003E0732"/>
    <w:rsid w:val="003E256E"/>
    <w:rsid w:val="003E7B74"/>
    <w:rsid w:val="003F3EFE"/>
    <w:rsid w:val="00404953"/>
    <w:rsid w:val="0045082B"/>
    <w:rsid w:val="00455012"/>
    <w:rsid w:val="004574CB"/>
    <w:rsid w:val="00457C6C"/>
    <w:rsid w:val="00460FB5"/>
    <w:rsid w:val="00474E09"/>
    <w:rsid w:val="0047536B"/>
    <w:rsid w:val="0048693A"/>
    <w:rsid w:val="004A5CD4"/>
    <w:rsid w:val="004C17FC"/>
    <w:rsid w:val="004C5343"/>
    <w:rsid w:val="004E4569"/>
    <w:rsid w:val="004F256A"/>
    <w:rsid w:val="004F7418"/>
    <w:rsid w:val="005006A9"/>
    <w:rsid w:val="0050539D"/>
    <w:rsid w:val="00512040"/>
    <w:rsid w:val="00513843"/>
    <w:rsid w:val="005155B1"/>
    <w:rsid w:val="005202BB"/>
    <w:rsid w:val="00522890"/>
    <w:rsid w:val="00536366"/>
    <w:rsid w:val="0054490C"/>
    <w:rsid w:val="00546CC6"/>
    <w:rsid w:val="00565B18"/>
    <w:rsid w:val="0056644A"/>
    <w:rsid w:val="00567011"/>
    <w:rsid w:val="005723C2"/>
    <w:rsid w:val="00583B1E"/>
    <w:rsid w:val="00586BE1"/>
    <w:rsid w:val="005946A3"/>
    <w:rsid w:val="005956F5"/>
    <w:rsid w:val="00597062"/>
    <w:rsid w:val="005B6E44"/>
    <w:rsid w:val="005C3865"/>
    <w:rsid w:val="005C57FC"/>
    <w:rsid w:val="005E3D07"/>
    <w:rsid w:val="00604004"/>
    <w:rsid w:val="00606CEE"/>
    <w:rsid w:val="00622B97"/>
    <w:rsid w:val="006249AD"/>
    <w:rsid w:val="006340EE"/>
    <w:rsid w:val="00640207"/>
    <w:rsid w:val="00640210"/>
    <w:rsid w:val="0064237E"/>
    <w:rsid w:val="0066484C"/>
    <w:rsid w:val="006723FC"/>
    <w:rsid w:val="00675015"/>
    <w:rsid w:val="00677D3E"/>
    <w:rsid w:val="0069215C"/>
    <w:rsid w:val="0069603D"/>
    <w:rsid w:val="0069641C"/>
    <w:rsid w:val="006B5390"/>
    <w:rsid w:val="006B6F41"/>
    <w:rsid w:val="006C2073"/>
    <w:rsid w:val="006C4333"/>
    <w:rsid w:val="006D1A03"/>
    <w:rsid w:val="006D7131"/>
    <w:rsid w:val="006D7E01"/>
    <w:rsid w:val="006E0558"/>
    <w:rsid w:val="006F0D47"/>
    <w:rsid w:val="007231CC"/>
    <w:rsid w:val="00761AAE"/>
    <w:rsid w:val="00764B7F"/>
    <w:rsid w:val="0077127E"/>
    <w:rsid w:val="00774EF5"/>
    <w:rsid w:val="00780355"/>
    <w:rsid w:val="00780DBD"/>
    <w:rsid w:val="007962F1"/>
    <w:rsid w:val="00797A9D"/>
    <w:rsid w:val="007A0967"/>
    <w:rsid w:val="007A3874"/>
    <w:rsid w:val="007A734E"/>
    <w:rsid w:val="007C333E"/>
    <w:rsid w:val="007D162B"/>
    <w:rsid w:val="007E5C6E"/>
    <w:rsid w:val="007F0D11"/>
    <w:rsid w:val="007F59F5"/>
    <w:rsid w:val="007F7AD3"/>
    <w:rsid w:val="00821851"/>
    <w:rsid w:val="00833AC3"/>
    <w:rsid w:val="00855FE8"/>
    <w:rsid w:val="00856982"/>
    <w:rsid w:val="00860CC8"/>
    <w:rsid w:val="008612DD"/>
    <w:rsid w:val="008657B5"/>
    <w:rsid w:val="00873EB6"/>
    <w:rsid w:val="00874FA5"/>
    <w:rsid w:val="00883F78"/>
    <w:rsid w:val="00893CAB"/>
    <w:rsid w:val="0089786D"/>
    <w:rsid w:val="008C073A"/>
    <w:rsid w:val="008C3AFF"/>
    <w:rsid w:val="008D115A"/>
    <w:rsid w:val="008D1D99"/>
    <w:rsid w:val="008D713B"/>
    <w:rsid w:val="008E52BC"/>
    <w:rsid w:val="008E789E"/>
    <w:rsid w:val="008F3B06"/>
    <w:rsid w:val="00904A04"/>
    <w:rsid w:val="0091365F"/>
    <w:rsid w:val="009255C1"/>
    <w:rsid w:val="00927CA2"/>
    <w:rsid w:val="0093461C"/>
    <w:rsid w:val="00935B83"/>
    <w:rsid w:val="00950261"/>
    <w:rsid w:val="00951015"/>
    <w:rsid w:val="00951723"/>
    <w:rsid w:val="00952D73"/>
    <w:rsid w:val="009718F2"/>
    <w:rsid w:val="00976D4F"/>
    <w:rsid w:val="00977AB3"/>
    <w:rsid w:val="00982FF7"/>
    <w:rsid w:val="009858B2"/>
    <w:rsid w:val="00986DAD"/>
    <w:rsid w:val="00993C41"/>
    <w:rsid w:val="00994EDA"/>
    <w:rsid w:val="009A0A00"/>
    <w:rsid w:val="009A1706"/>
    <w:rsid w:val="009A6838"/>
    <w:rsid w:val="009A729F"/>
    <w:rsid w:val="009C1793"/>
    <w:rsid w:val="009C7DA7"/>
    <w:rsid w:val="009D0458"/>
    <w:rsid w:val="009D775B"/>
    <w:rsid w:val="009E343E"/>
    <w:rsid w:val="009E420F"/>
    <w:rsid w:val="009E7F1B"/>
    <w:rsid w:val="009F30C6"/>
    <w:rsid w:val="00A36DD9"/>
    <w:rsid w:val="00A37B4B"/>
    <w:rsid w:val="00A43DC8"/>
    <w:rsid w:val="00A621C4"/>
    <w:rsid w:val="00A67147"/>
    <w:rsid w:val="00A7098B"/>
    <w:rsid w:val="00A7631E"/>
    <w:rsid w:val="00A8182B"/>
    <w:rsid w:val="00A83813"/>
    <w:rsid w:val="00A86C9B"/>
    <w:rsid w:val="00AA1A12"/>
    <w:rsid w:val="00AA5364"/>
    <w:rsid w:val="00AA7B4D"/>
    <w:rsid w:val="00AA7CCC"/>
    <w:rsid w:val="00AB0058"/>
    <w:rsid w:val="00AB051B"/>
    <w:rsid w:val="00AB2AB8"/>
    <w:rsid w:val="00AB317B"/>
    <w:rsid w:val="00AB59DC"/>
    <w:rsid w:val="00AB6C19"/>
    <w:rsid w:val="00AC3DF8"/>
    <w:rsid w:val="00AD6EE0"/>
    <w:rsid w:val="00AE41C0"/>
    <w:rsid w:val="00AE4D27"/>
    <w:rsid w:val="00AF6528"/>
    <w:rsid w:val="00B01125"/>
    <w:rsid w:val="00B0247C"/>
    <w:rsid w:val="00B13CB9"/>
    <w:rsid w:val="00B22160"/>
    <w:rsid w:val="00B25188"/>
    <w:rsid w:val="00B31E7E"/>
    <w:rsid w:val="00B434C3"/>
    <w:rsid w:val="00B4406C"/>
    <w:rsid w:val="00B47DCC"/>
    <w:rsid w:val="00B5413B"/>
    <w:rsid w:val="00B57969"/>
    <w:rsid w:val="00B64795"/>
    <w:rsid w:val="00B6616B"/>
    <w:rsid w:val="00B82BAA"/>
    <w:rsid w:val="00B87FD3"/>
    <w:rsid w:val="00B916B9"/>
    <w:rsid w:val="00B967BE"/>
    <w:rsid w:val="00BB12C9"/>
    <w:rsid w:val="00BB5C19"/>
    <w:rsid w:val="00BB7F35"/>
    <w:rsid w:val="00BD1E2D"/>
    <w:rsid w:val="00BE04C8"/>
    <w:rsid w:val="00BE2B12"/>
    <w:rsid w:val="00BF2651"/>
    <w:rsid w:val="00BF3EBC"/>
    <w:rsid w:val="00BF58C5"/>
    <w:rsid w:val="00C04078"/>
    <w:rsid w:val="00C13EBE"/>
    <w:rsid w:val="00C175E3"/>
    <w:rsid w:val="00C33220"/>
    <w:rsid w:val="00C4787B"/>
    <w:rsid w:val="00C47E7E"/>
    <w:rsid w:val="00C50939"/>
    <w:rsid w:val="00C54C65"/>
    <w:rsid w:val="00C57063"/>
    <w:rsid w:val="00C63F5B"/>
    <w:rsid w:val="00C70812"/>
    <w:rsid w:val="00C734CA"/>
    <w:rsid w:val="00C737FB"/>
    <w:rsid w:val="00C73C68"/>
    <w:rsid w:val="00C779D0"/>
    <w:rsid w:val="00C91A52"/>
    <w:rsid w:val="00C94FE1"/>
    <w:rsid w:val="00C96DBB"/>
    <w:rsid w:val="00CC3697"/>
    <w:rsid w:val="00CC3CA3"/>
    <w:rsid w:val="00CC4224"/>
    <w:rsid w:val="00CD0FA9"/>
    <w:rsid w:val="00CD1E7B"/>
    <w:rsid w:val="00CE16A5"/>
    <w:rsid w:val="00CE260E"/>
    <w:rsid w:val="00CF548D"/>
    <w:rsid w:val="00D00588"/>
    <w:rsid w:val="00D13CCD"/>
    <w:rsid w:val="00D30ADD"/>
    <w:rsid w:val="00D35D2E"/>
    <w:rsid w:val="00D55F2C"/>
    <w:rsid w:val="00D5651F"/>
    <w:rsid w:val="00D5718C"/>
    <w:rsid w:val="00D7086D"/>
    <w:rsid w:val="00D77785"/>
    <w:rsid w:val="00D81B55"/>
    <w:rsid w:val="00D87120"/>
    <w:rsid w:val="00D93A9D"/>
    <w:rsid w:val="00DA6BF1"/>
    <w:rsid w:val="00DB7423"/>
    <w:rsid w:val="00DC122A"/>
    <w:rsid w:val="00DF16BA"/>
    <w:rsid w:val="00DF2019"/>
    <w:rsid w:val="00DF2B00"/>
    <w:rsid w:val="00DF2D3E"/>
    <w:rsid w:val="00E122B3"/>
    <w:rsid w:val="00E13FE5"/>
    <w:rsid w:val="00E24F5F"/>
    <w:rsid w:val="00E26CB0"/>
    <w:rsid w:val="00E27672"/>
    <w:rsid w:val="00E424C6"/>
    <w:rsid w:val="00E928E6"/>
    <w:rsid w:val="00E95A53"/>
    <w:rsid w:val="00E968CA"/>
    <w:rsid w:val="00EC280C"/>
    <w:rsid w:val="00ED18B5"/>
    <w:rsid w:val="00ED3DEE"/>
    <w:rsid w:val="00ED60D6"/>
    <w:rsid w:val="00EE6C1A"/>
    <w:rsid w:val="00EE7EF0"/>
    <w:rsid w:val="00EF063D"/>
    <w:rsid w:val="00EF25E1"/>
    <w:rsid w:val="00EF4354"/>
    <w:rsid w:val="00EF6720"/>
    <w:rsid w:val="00F0520C"/>
    <w:rsid w:val="00F174DB"/>
    <w:rsid w:val="00F179A5"/>
    <w:rsid w:val="00F24BE3"/>
    <w:rsid w:val="00F337B6"/>
    <w:rsid w:val="00F34515"/>
    <w:rsid w:val="00F42272"/>
    <w:rsid w:val="00F43AB4"/>
    <w:rsid w:val="00F456A8"/>
    <w:rsid w:val="00F531CC"/>
    <w:rsid w:val="00F71736"/>
    <w:rsid w:val="00F828E5"/>
    <w:rsid w:val="00F85583"/>
    <w:rsid w:val="00F923F1"/>
    <w:rsid w:val="00F93A34"/>
    <w:rsid w:val="00F97422"/>
    <w:rsid w:val="00FB129E"/>
    <w:rsid w:val="00FC64F2"/>
    <w:rsid w:val="00FD0014"/>
    <w:rsid w:val="00FD3B5A"/>
    <w:rsid w:val="00FD6F47"/>
    <w:rsid w:val="00FE1322"/>
    <w:rsid w:val="00FE4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EB64A"/>
  <w15:docId w15:val="{8159D7D5-BC02-4D72-AE7F-EE62763C2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374" w:right="18"/>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57"/>
    </w:pPr>
    <w:rPr>
      <w:sz w:val="24"/>
      <w:szCs w:val="24"/>
    </w:rPr>
  </w:style>
  <w:style w:type="paragraph" w:styleId="ListParagraph">
    <w:name w:val="List Paragraph"/>
    <w:basedOn w:val="Normal"/>
    <w:uiPriority w:val="1"/>
    <w:qFormat/>
    <w:pPr>
      <w:spacing w:line="280" w:lineRule="exact"/>
      <w:ind w:left="1077"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eo@unt.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rvivorAdvocate@unt.edu" TargetMode="External"/><Relationship Id="rId5" Type="http://schemas.openxmlformats.org/officeDocument/2006/relationships/hyperlink" Target="mailto:Richard.Ruderman@unt.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1751</Words>
  <Characters>9982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11710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Ruderman, Richard</dc:creator>
  <cp:keywords/>
  <dc:description/>
  <cp:lastModifiedBy>Ruderman, Richard</cp:lastModifiedBy>
  <cp:revision>2</cp:revision>
  <cp:lastPrinted>2026-01-13T19:24:00Z</cp:lastPrinted>
  <dcterms:created xsi:type="dcterms:W3CDTF">2026-08-11T21:03:00Z</dcterms:created>
  <dcterms:modified xsi:type="dcterms:W3CDTF">2026-08-11T21:03:00Z</dcterms:modified>
</cp:coreProperties>
</file>