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8B884" w14:textId="0A01F3FC" w:rsidR="00B463FB" w:rsidRPr="009C2F49" w:rsidRDefault="00B463FB" w:rsidP="00B463FB">
      <w:pPr>
        <w:pStyle w:val="Title"/>
        <w:rPr>
          <w:b/>
          <w:bCs/>
        </w:rPr>
      </w:pPr>
      <w:r w:rsidRPr="009C2F49">
        <w:rPr>
          <w:b/>
          <w:bCs/>
        </w:rPr>
        <w:t>English 13</w:t>
      </w:r>
      <w:r w:rsidR="00620C0F" w:rsidRPr="009C2F49">
        <w:rPr>
          <w:b/>
          <w:bCs/>
        </w:rPr>
        <w:t>1</w:t>
      </w:r>
      <w:r w:rsidRPr="009C2F49">
        <w:rPr>
          <w:b/>
          <w:bCs/>
        </w:rPr>
        <w:t xml:space="preserve">0: College Writing </w:t>
      </w:r>
      <w:r w:rsidR="00620C0F" w:rsidRPr="009C2F49">
        <w:rPr>
          <w:b/>
          <w:bCs/>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B463FB" w14:paraId="0C886BF3" w14:textId="77777777" w:rsidTr="00A56D4A">
        <w:tc>
          <w:tcPr>
            <w:tcW w:w="2965" w:type="dxa"/>
            <w:shd w:val="clear" w:color="auto" w:fill="4EA72E" w:themeFill="accent6"/>
            <w:vAlign w:val="center"/>
          </w:tcPr>
          <w:p w14:paraId="6CEB7FC9" w14:textId="77777777" w:rsidR="00B463FB" w:rsidRPr="00B463FB" w:rsidRDefault="00B463FB" w:rsidP="00B463FB">
            <w:r w:rsidRPr="00B463FB">
              <w:rPr>
                <w:noProof/>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0A83A161" w:rsidR="00B463FB" w:rsidRPr="00CB690C" w:rsidRDefault="00B463FB" w:rsidP="00B463FB">
            <w:pPr>
              <w:spacing w:before="120"/>
              <w:rPr>
                <w:b/>
                <w:bCs/>
                <w:color w:val="000000" w:themeColor="text1"/>
              </w:rPr>
            </w:pPr>
            <w:r w:rsidRPr="00CB690C">
              <w:rPr>
                <w:b/>
                <w:bCs/>
                <w:color w:val="000000" w:themeColor="text1"/>
              </w:rPr>
              <w:t>Instructor:</w:t>
            </w:r>
            <w:r w:rsidR="00CB690C" w:rsidRPr="00CB690C">
              <w:rPr>
                <w:b/>
                <w:bCs/>
                <w:color w:val="000000" w:themeColor="text1"/>
              </w:rPr>
              <w:t xml:space="preserve"> Robert Tate Morrison</w:t>
            </w:r>
          </w:p>
          <w:p w14:paraId="7F1823A9" w14:textId="279C8737" w:rsidR="00B463FB" w:rsidRPr="00CB690C" w:rsidRDefault="00B463FB" w:rsidP="00B463FB">
            <w:pPr>
              <w:rPr>
                <w:b/>
                <w:bCs/>
                <w:color w:val="000000" w:themeColor="text1"/>
              </w:rPr>
            </w:pPr>
            <w:r w:rsidRPr="00CB690C">
              <w:rPr>
                <w:b/>
                <w:bCs/>
                <w:color w:val="000000" w:themeColor="text1"/>
              </w:rPr>
              <w:t>Class Times:</w:t>
            </w:r>
            <w:r w:rsidR="00CB690C" w:rsidRPr="00CB690C">
              <w:rPr>
                <w:b/>
                <w:bCs/>
                <w:color w:val="000000" w:themeColor="text1"/>
              </w:rPr>
              <w:t xml:space="preserve"> MWF 12:20 pm – 1:10 pm</w:t>
            </w:r>
          </w:p>
          <w:p w14:paraId="5C1D0487" w14:textId="30BF0F5D" w:rsidR="00B463FB" w:rsidRPr="00CB690C" w:rsidRDefault="00B463FB" w:rsidP="00B463FB">
            <w:pPr>
              <w:rPr>
                <w:b/>
                <w:bCs/>
                <w:color w:val="000000" w:themeColor="text1"/>
              </w:rPr>
            </w:pPr>
            <w:r w:rsidRPr="00CB690C">
              <w:rPr>
                <w:b/>
                <w:bCs/>
                <w:color w:val="000000" w:themeColor="text1"/>
              </w:rPr>
              <w:t>Email:</w:t>
            </w:r>
            <w:r w:rsidR="00CB690C" w:rsidRPr="00CB690C">
              <w:rPr>
                <w:b/>
                <w:bCs/>
                <w:color w:val="000000" w:themeColor="text1"/>
              </w:rPr>
              <w:t xml:space="preserve"> Robert.Morrison@unt.edu</w:t>
            </w:r>
          </w:p>
          <w:p w14:paraId="60438BE1" w14:textId="17996F48" w:rsidR="00B463FB" w:rsidRPr="00CB690C" w:rsidRDefault="00B463FB" w:rsidP="00B463FB">
            <w:pPr>
              <w:rPr>
                <w:b/>
                <w:bCs/>
                <w:color w:val="000000" w:themeColor="text1"/>
              </w:rPr>
            </w:pPr>
            <w:r w:rsidRPr="00CB690C">
              <w:rPr>
                <w:b/>
                <w:bCs/>
                <w:color w:val="000000" w:themeColor="text1"/>
              </w:rPr>
              <w:t>Office Hours:</w:t>
            </w:r>
            <w:r w:rsidR="00CB690C" w:rsidRPr="00CB690C">
              <w:rPr>
                <w:b/>
                <w:bCs/>
                <w:color w:val="000000" w:themeColor="text1"/>
              </w:rPr>
              <w:t xml:space="preserve"> MW 10:00 am – 11:00 am (or by request)</w:t>
            </w:r>
          </w:p>
          <w:p w14:paraId="1A5A129A" w14:textId="3B013323" w:rsidR="00B463FB" w:rsidRPr="00B463FB" w:rsidRDefault="00B463FB" w:rsidP="00B463FB">
            <w:pPr>
              <w:rPr>
                <w:b/>
                <w:bCs/>
                <w:color w:val="275317" w:themeColor="accent6" w:themeShade="80"/>
              </w:rPr>
            </w:pPr>
            <w:r w:rsidRPr="00CB690C">
              <w:rPr>
                <w:b/>
                <w:bCs/>
                <w:color w:val="000000" w:themeColor="text1"/>
              </w:rPr>
              <w:t xml:space="preserve">Office Location: </w:t>
            </w:r>
            <w:r w:rsidR="00CB690C" w:rsidRPr="00CB690C">
              <w:rPr>
                <w:b/>
                <w:bCs/>
                <w:color w:val="000000" w:themeColor="text1"/>
              </w:rPr>
              <w:t>GAB 515</w:t>
            </w:r>
          </w:p>
        </w:tc>
      </w:tr>
    </w:tbl>
    <w:p w14:paraId="68A2001F" w14:textId="35509F7D" w:rsidR="00B463FB" w:rsidRPr="00B463FB" w:rsidRDefault="00B463FB" w:rsidP="004D3659">
      <w:pPr>
        <w:pStyle w:val="Heading1"/>
      </w:pPr>
      <w:r w:rsidRPr="00B463FB">
        <w:t xml:space="preserve"> University of North Texas</w:t>
      </w:r>
    </w:p>
    <w:p w14:paraId="29EBA3F8" w14:textId="77777777" w:rsidR="00B463FB" w:rsidRPr="00D15A9D" w:rsidRDefault="00B463FB" w:rsidP="00B463FB">
      <w:pPr>
        <w:rPr>
          <w:color w:val="000000" w:themeColor="text1"/>
        </w:rPr>
      </w:pPr>
    </w:p>
    <w:p w14:paraId="19AA2E3B" w14:textId="14E511A5" w:rsidR="00CF50D6" w:rsidRDefault="00CF50D6" w:rsidP="00CF50D6">
      <w:pPr>
        <w:pStyle w:val="Scheduleheadings"/>
      </w:pPr>
      <w:r>
        <w:t>Course Description</w:t>
      </w:r>
    </w:p>
    <w:p w14:paraId="12394651" w14:textId="77777777" w:rsidR="00E62B18" w:rsidRDefault="00E62B18" w:rsidP="00E62B18">
      <w:pPr>
        <w:rPr>
          <w:shd w:val="clear" w:color="auto" w:fill="FFFFFF"/>
        </w:rPr>
      </w:pPr>
      <w:r>
        <w:rPr>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Default="00CF50D6" w:rsidP="00CF50D6">
      <w:pPr>
        <w:pStyle w:val="Scheduleheadings"/>
      </w:pPr>
      <w:r>
        <w:t>Course Outcomes:</w:t>
      </w:r>
    </w:p>
    <w:p w14:paraId="0817FEE1" w14:textId="77777777" w:rsidR="00C11816" w:rsidRPr="00C11816" w:rsidRDefault="00C11816" w:rsidP="00C11816">
      <w:r w:rsidRPr="00C11816">
        <w:t>By the end of this course, you will be able to:</w:t>
      </w:r>
    </w:p>
    <w:p w14:paraId="1B99A47B" w14:textId="4C02C18D" w:rsidR="00C11816" w:rsidRPr="00C11816" w:rsidRDefault="00C11816" w:rsidP="00AF6E0C">
      <w:pPr>
        <w:pStyle w:val="SyllabusList"/>
      </w:pPr>
      <w:r w:rsidRPr="00C11816">
        <w:t xml:space="preserve">Read texts critically and </w:t>
      </w:r>
      <w:r w:rsidR="005C5C5D" w:rsidRPr="00C11816">
        <w:t>anal</w:t>
      </w:r>
      <w:r w:rsidR="005C5C5D">
        <w:t>yz</w:t>
      </w:r>
      <w:r w:rsidR="005C5C5D" w:rsidRPr="00C11816">
        <w:t>e</w:t>
      </w:r>
      <w:r w:rsidRPr="00C11816">
        <w:t xml:space="preserve"> the varied situations that motivate writers, the choices that writers make, and the effects of those choices on readers, including your own.</w:t>
      </w:r>
    </w:p>
    <w:p w14:paraId="7047B2A3" w14:textId="77777777" w:rsidR="00C11816" w:rsidRPr="00C11816" w:rsidRDefault="00C11816" w:rsidP="00AF6E0C">
      <w:pPr>
        <w:pStyle w:val="SyllabusList"/>
      </w:pPr>
      <w:r w:rsidRPr="00C11816">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C11816" w:rsidRDefault="00C11816" w:rsidP="00AF6E0C">
      <w:pPr>
        <w:pStyle w:val="SyllabusList"/>
      </w:pPr>
      <w:r w:rsidRPr="00C11816">
        <w:t>Evaluate sources and integrate the ideas of others into their writing (through paraphrase, summary, analysis, and evaluation).</w:t>
      </w:r>
    </w:p>
    <w:p w14:paraId="66486747" w14:textId="77777777" w:rsidR="00C11816" w:rsidRPr="00C11816" w:rsidRDefault="00C11816" w:rsidP="00AF6E0C">
      <w:pPr>
        <w:pStyle w:val="SyllabusList"/>
      </w:pPr>
      <w:r w:rsidRPr="00C11816">
        <w:t>Identify and describe events from your experiences that give insight into larger cultural issues.</w:t>
      </w:r>
    </w:p>
    <w:p w14:paraId="02AEF8BF" w14:textId="77777777" w:rsidR="00C11816" w:rsidRPr="00C11816" w:rsidRDefault="00C11816" w:rsidP="00AF6E0C">
      <w:pPr>
        <w:pStyle w:val="SyllabusList"/>
      </w:pPr>
      <w:r w:rsidRPr="00C11816">
        <w:t>Observe details that make other people, objects, or places unique within specific cultural or social groups.</w:t>
      </w:r>
    </w:p>
    <w:p w14:paraId="0D8964B9" w14:textId="77777777" w:rsidR="00C11816" w:rsidRPr="00C11816" w:rsidRDefault="00C11816" w:rsidP="00AF6E0C">
      <w:pPr>
        <w:pStyle w:val="SyllabusList"/>
      </w:pPr>
      <w:r w:rsidRPr="00C11816">
        <w:t>Analyze and evaluate specific concepts or texts that have significance within larger cultural conversations.</w:t>
      </w:r>
    </w:p>
    <w:p w14:paraId="23F3C95D" w14:textId="77777777" w:rsidR="00C11816" w:rsidRPr="00C11816" w:rsidRDefault="00C11816" w:rsidP="00AF6E0C">
      <w:pPr>
        <w:pStyle w:val="SyllabusList"/>
      </w:pPr>
      <w:r w:rsidRPr="00C11816">
        <w:t>Compare and rate your contributions as a team member to peer review and other team-based assignments.</w:t>
      </w:r>
    </w:p>
    <w:p w14:paraId="1895380B" w14:textId="762CC786" w:rsidR="00C11816" w:rsidRPr="005513D6" w:rsidRDefault="00C11816" w:rsidP="00AF6E0C">
      <w:pPr>
        <w:pStyle w:val="SyllabusList"/>
      </w:pPr>
      <w:r w:rsidRPr="00C11816">
        <w:lastRenderedPageBreak/>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C11816" w:rsidRDefault="00C11816" w:rsidP="005513D6">
      <w:pPr>
        <w:pStyle w:val="Scheduleheadings"/>
      </w:pPr>
      <w:r w:rsidRPr="00C11816">
        <w:t>CORE Requirements</w:t>
      </w:r>
    </w:p>
    <w:p w14:paraId="52B861D9" w14:textId="77777777" w:rsidR="00C11816" w:rsidRPr="00C11816" w:rsidRDefault="00C11816" w:rsidP="005513D6">
      <w:pPr>
        <w:spacing w:after="0"/>
      </w:pPr>
      <w:r w:rsidRPr="00C11816">
        <w:rPr>
          <w:b/>
          <w:bCs/>
        </w:rPr>
        <w:t>Catalog Description</w:t>
      </w:r>
      <w:r w:rsidRPr="00C11816">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C11816" w:rsidRDefault="00C11816" w:rsidP="005513D6">
      <w:pPr>
        <w:spacing w:after="0"/>
      </w:pPr>
      <w:r w:rsidRPr="00C11816">
        <w:rPr>
          <w:b/>
          <w:bCs/>
        </w:rPr>
        <w:t xml:space="preserve">Prerequisite(s): </w:t>
      </w:r>
      <w:r w:rsidRPr="00C11816">
        <w:t>None</w:t>
      </w:r>
    </w:p>
    <w:p w14:paraId="2A63CB39" w14:textId="77777777" w:rsidR="00C11816" w:rsidRPr="00C11816" w:rsidRDefault="00C11816" w:rsidP="005513D6">
      <w:pPr>
        <w:spacing w:after="0"/>
      </w:pPr>
      <w:r w:rsidRPr="00C11816">
        <w:rPr>
          <w:b/>
          <w:bCs/>
        </w:rPr>
        <w:t>CORE Category:</w:t>
      </w:r>
      <w:r w:rsidRPr="00C11816">
        <w:t> Communication (English Composition and Rhetoric)</w:t>
      </w:r>
    </w:p>
    <w:p w14:paraId="51781B4E" w14:textId="77777777" w:rsidR="00C11816" w:rsidRPr="00C11816" w:rsidRDefault="00C11816" w:rsidP="00C11816">
      <w:r w:rsidRPr="00C11816">
        <w:t>As ENGL 1310 meets one of your CORE Communication requirements. This course has four CORE skill objectives:</w:t>
      </w:r>
    </w:p>
    <w:p w14:paraId="07BC51C3" w14:textId="77777777" w:rsidR="00C11816" w:rsidRPr="00C11816" w:rsidRDefault="00C11816" w:rsidP="00AF6E0C">
      <w:pPr>
        <w:pStyle w:val="SyllabusList"/>
      </w:pPr>
      <w:r w:rsidRPr="00C11816">
        <w:t>Critical Thinking Skills | innovation, inquiry, analysis, evaluation, and synthesis of information</w:t>
      </w:r>
    </w:p>
    <w:p w14:paraId="5E9951D2" w14:textId="77777777" w:rsidR="00C11816" w:rsidRPr="00C11816" w:rsidRDefault="00C11816" w:rsidP="00AF6E0C">
      <w:pPr>
        <w:pStyle w:val="SyllabusList"/>
      </w:pPr>
      <w:r w:rsidRPr="00C11816">
        <w:t>Communication Skills | effective development, interpretation, and expression of ideas through written, oral, and visual communication</w:t>
      </w:r>
    </w:p>
    <w:p w14:paraId="3AE4D708" w14:textId="77777777" w:rsidR="00C11816" w:rsidRPr="00C11816" w:rsidRDefault="00C11816" w:rsidP="00AF6E0C">
      <w:pPr>
        <w:pStyle w:val="SyllabusList"/>
      </w:pPr>
      <w:r w:rsidRPr="00C11816">
        <w:t>Teamwork Skills| ability to consider different points of view and to work effectively with others to support a shared purpose or goal</w:t>
      </w:r>
    </w:p>
    <w:p w14:paraId="781A1D67" w14:textId="77777777" w:rsidR="00C11816" w:rsidRPr="00C11816" w:rsidRDefault="00C11816" w:rsidP="00AF6E0C">
      <w:pPr>
        <w:pStyle w:val="SyllabusList"/>
      </w:pPr>
      <w:r w:rsidRPr="00C11816">
        <w:t>Personal Responsibility Skills | ability to connect choices, actions, and consequences to ethical decision-making</w:t>
      </w:r>
    </w:p>
    <w:p w14:paraId="1CE6EDE8" w14:textId="77777777" w:rsidR="00C11816" w:rsidRPr="00C11816" w:rsidRDefault="00C11816" w:rsidP="005513D6">
      <w:pPr>
        <w:pStyle w:val="Scheduleheadings"/>
      </w:pPr>
      <w:r w:rsidRPr="00C11816">
        <w:t>Course Books &amp; Materials</w:t>
      </w:r>
      <w:r w:rsidRPr="00C11816">
        <w:tab/>
        <w:t xml:space="preserve"> </w:t>
      </w:r>
    </w:p>
    <w:p w14:paraId="7CC4A4A9" w14:textId="5B114B51" w:rsidR="00AF6E0C" w:rsidRPr="00AF6E0C" w:rsidRDefault="00AF6E0C" w:rsidP="00AF6E0C">
      <w:pPr>
        <w:pStyle w:val="SyllabusList"/>
        <w:rPr>
          <w:i/>
          <w:iCs/>
        </w:rPr>
      </w:pPr>
      <w:r w:rsidRPr="00AF6E0C">
        <w:rPr>
          <w:i/>
          <w:iCs/>
        </w:rPr>
        <w:t>Rhetorical Transformations: Making Meaning</w:t>
      </w:r>
      <w:r w:rsidR="00022715">
        <w:rPr>
          <w:i/>
          <w:iCs/>
        </w:rPr>
        <w:t>—</w:t>
      </w:r>
      <w:r w:rsidR="00022715" w:rsidRPr="00022715">
        <w:t>custom textbook provided as an OER</w:t>
      </w:r>
      <w:r w:rsidR="00022715">
        <w:t xml:space="preserve"> and/or in hard copy. See Canvas for more details on accessing your custom course text.</w:t>
      </w:r>
    </w:p>
    <w:p w14:paraId="266D9AAE" w14:textId="77777777" w:rsidR="00AF6E0C" w:rsidRDefault="00AF6E0C" w:rsidP="00022715">
      <w:pPr>
        <w:pStyle w:val="SyllabusList"/>
        <w:numPr>
          <w:ilvl w:val="0"/>
          <w:numId w:val="0"/>
        </w:numPr>
        <w:ind w:left="720"/>
      </w:pPr>
    </w:p>
    <w:p w14:paraId="27B78496" w14:textId="1EEDDE15" w:rsidR="00C11816" w:rsidRPr="00C11816" w:rsidRDefault="00C11816" w:rsidP="00AF6E0C">
      <w:pPr>
        <w:pStyle w:val="SyllabusList"/>
        <w:numPr>
          <w:ilvl w:val="0"/>
          <w:numId w:val="0"/>
        </w:numPr>
        <w:ind w:left="360"/>
      </w:pPr>
      <w:r w:rsidRPr="00C11816">
        <w:t xml:space="preserve">You’ll need </w:t>
      </w:r>
      <w:hyperlink r:id="rId11" w:anchor="s-lib-ctab-31692025-5" w:history="1">
        <w:r w:rsidRPr="00C11816">
          <w:rPr>
            <w:rStyle w:val="Hyperlink"/>
          </w:rPr>
          <w:t>a computer</w:t>
        </w:r>
      </w:hyperlink>
      <w:r w:rsidRPr="00C11816">
        <w:t xml:space="preserve"> with </w:t>
      </w:r>
      <w:hyperlink r:id="rId12" w:history="1">
        <w:r w:rsidRPr="00C11816">
          <w:rPr>
            <w:rStyle w:val="Hyperlink"/>
          </w:rPr>
          <w:t>internet access</w:t>
        </w:r>
      </w:hyperlink>
      <w:r w:rsidRPr="00C11816">
        <w:t xml:space="preserve"> and know the basic skills necessary to:  </w:t>
      </w:r>
    </w:p>
    <w:p w14:paraId="466629AF" w14:textId="77777777" w:rsidR="00C11816" w:rsidRPr="00C11816" w:rsidRDefault="00C11816" w:rsidP="00AF6E0C">
      <w:pPr>
        <w:pStyle w:val="SyllabusList"/>
      </w:pPr>
      <w:r w:rsidRPr="00C11816">
        <w:t xml:space="preserve">Use </w:t>
      </w:r>
      <w:hyperlink r:id="rId13" w:history="1">
        <w:r w:rsidRPr="00C11816">
          <w:rPr>
            <w:rStyle w:val="Hyperlink"/>
          </w:rPr>
          <w:t>Outlook for UNT email</w:t>
        </w:r>
      </w:hyperlink>
    </w:p>
    <w:p w14:paraId="585A0B72" w14:textId="77777777" w:rsidR="00C11816" w:rsidRPr="00C11816" w:rsidRDefault="00C11816" w:rsidP="00AF6E0C">
      <w:pPr>
        <w:pStyle w:val="SyllabusList"/>
      </w:pPr>
      <w:r w:rsidRPr="00C11816">
        <w:t xml:space="preserve">Use </w:t>
      </w:r>
      <w:hyperlink r:id="rId14" w:history="1">
        <w:r w:rsidRPr="00C11816">
          <w:rPr>
            <w:rStyle w:val="Hyperlink"/>
          </w:rPr>
          <w:t>Canvas</w:t>
        </w:r>
      </w:hyperlink>
    </w:p>
    <w:p w14:paraId="1175EB56" w14:textId="77777777" w:rsidR="00C11816" w:rsidRDefault="00C11816" w:rsidP="00AF6E0C">
      <w:pPr>
        <w:pStyle w:val="SyllabusList"/>
      </w:pPr>
      <w:r w:rsidRPr="00C11816">
        <w:t xml:space="preserve">Use </w:t>
      </w:r>
      <w:hyperlink r:id="rId15" w:history="1">
        <w:r w:rsidRPr="00C11816">
          <w:rPr>
            <w:rStyle w:val="Hyperlink"/>
          </w:rPr>
          <w:t>Microsoft Word and PowerPoint</w:t>
        </w:r>
      </w:hyperlink>
    </w:p>
    <w:p w14:paraId="0BDC49C4" w14:textId="77777777" w:rsidR="00D9437C" w:rsidRDefault="00D9437C">
      <w:pPr>
        <w:spacing w:after="0" w:line="480" w:lineRule="auto"/>
        <w:jc w:val="left"/>
        <w:rPr>
          <w:b/>
          <w:caps/>
          <w:color w:val="008000"/>
          <w:sz w:val="32"/>
          <w:szCs w:val="32"/>
        </w:rPr>
      </w:pPr>
      <w:r>
        <w:br w:type="page"/>
      </w:r>
    </w:p>
    <w:p w14:paraId="4CFE0D5D" w14:textId="08ADBA9A" w:rsidR="00336417" w:rsidRPr="00336417" w:rsidRDefault="00336417" w:rsidP="00336417">
      <w:pPr>
        <w:pStyle w:val="Scheduleheadings"/>
      </w:pPr>
      <w:r>
        <w:lastRenderedPageBreak/>
        <w:t>Grade Distribution</w:t>
      </w:r>
    </w:p>
    <w:tbl>
      <w:tblPr>
        <w:tblStyle w:val="TableGrid"/>
        <w:tblW w:w="5000" w:type="pct"/>
        <w:tblLook w:val="04A0" w:firstRow="1" w:lastRow="0" w:firstColumn="1" w:lastColumn="0" w:noHBand="0" w:noVBand="1"/>
      </w:tblPr>
      <w:tblGrid>
        <w:gridCol w:w="7280"/>
        <w:gridCol w:w="2070"/>
      </w:tblGrid>
      <w:tr w:rsidR="00CB690C" w:rsidRPr="00336417" w14:paraId="45DDDA88" w14:textId="77777777" w:rsidTr="00CB690C">
        <w:trPr>
          <w:trHeight w:val="269"/>
        </w:trPr>
        <w:tc>
          <w:tcPr>
            <w:tcW w:w="3893" w:type="pct"/>
          </w:tcPr>
          <w:p w14:paraId="49537D61" w14:textId="7E25823D" w:rsidR="00CB690C" w:rsidRPr="00336417" w:rsidRDefault="00CB690C" w:rsidP="00336417">
            <w:pPr>
              <w:rPr>
                <w:b/>
                <w:bCs/>
              </w:rPr>
            </w:pPr>
            <w:r>
              <w:rPr>
                <w:b/>
                <w:bCs/>
              </w:rPr>
              <w:t>Units and Assignments</w:t>
            </w:r>
          </w:p>
        </w:tc>
        <w:tc>
          <w:tcPr>
            <w:tcW w:w="1107" w:type="pct"/>
          </w:tcPr>
          <w:p w14:paraId="22FDCEDA" w14:textId="77777777" w:rsidR="00CB690C" w:rsidRPr="00336417" w:rsidRDefault="00CB690C" w:rsidP="00CB690C">
            <w:pPr>
              <w:rPr>
                <w:b/>
                <w:bCs/>
              </w:rPr>
            </w:pPr>
            <w:r w:rsidRPr="00336417">
              <w:rPr>
                <w:b/>
                <w:bCs/>
              </w:rPr>
              <w:t>Weight</w:t>
            </w:r>
          </w:p>
        </w:tc>
      </w:tr>
      <w:tr w:rsidR="00CB690C" w:rsidRPr="00336417" w14:paraId="0BCE97B9" w14:textId="77777777" w:rsidTr="00CB690C">
        <w:trPr>
          <w:trHeight w:val="269"/>
        </w:trPr>
        <w:tc>
          <w:tcPr>
            <w:tcW w:w="3893" w:type="pct"/>
            <w:shd w:val="clear" w:color="auto" w:fill="FFFFFF" w:themeFill="background1"/>
          </w:tcPr>
          <w:p w14:paraId="3068D76C" w14:textId="4B5D2324" w:rsidR="00CB690C" w:rsidRPr="00CB690C" w:rsidRDefault="00CB690C" w:rsidP="00D9437C">
            <w:r w:rsidRPr="00CB690C">
              <w:t>Major Assignment 1 (MA1) |</w:t>
            </w:r>
            <w:r w:rsidR="005C5C5D">
              <w:t xml:space="preserve">Close </w:t>
            </w:r>
            <w:r w:rsidRPr="00CB690C">
              <w:t>Reading Essay</w:t>
            </w:r>
          </w:p>
        </w:tc>
        <w:tc>
          <w:tcPr>
            <w:tcW w:w="1107" w:type="pct"/>
            <w:shd w:val="clear" w:color="auto" w:fill="FFFFFF" w:themeFill="background1"/>
          </w:tcPr>
          <w:p w14:paraId="411D12FD" w14:textId="221E9266" w:rsidR="00CB690C" w:rsidRPr="00CB690C" w:rsidRDefault="00CB690C" w:rsidP="00336417">
            <w:r w:rsidRPr="00CB690C">
              <w:t>10%</w:t>
            </w:r>
          </w:p>
        </w:tc>
      </w:tr>
      <w:tr w:rsidR="00CB690C" w:rsidRPr="00336417" w14:paraId="6A05BD3C" w14:textId="77777777" w:rsidTr="00CB690C">
        <w:trPr>
          <w:trHeight w:val="269"/>
        </w:trPr>
        <w:tc>
          <w:tcPr>
            <w:tcW w:w="3893" w:type="pct"/>
            <w:shd w:val="clear" w:color="auto" w:fill="FFFFFF" w:themeFill="background1"/>
          </w:tcPr>
          <w:p w14:paraId="6F429713" w14:textId="1D069C70" w:rsidR="00CB690C" w:rsidRPr="00336417" w:rsidRDefault="00CB690C" w:rsidP="00D9437C">
            <w:r w:rsidRPr="00336417">
              <w:t xml:space="preserve">Major Assignment 2 (MA 2) | </w:t>
            </w:r>
            <w:r>
              <w:t>Narrative Essay</w:t>
            </w:r>
          </w:p>
        </w:tc>
        <w:tc>
          <w:tcPr>
            <w:tcW w:w="1107" w:type="pct"/>
            <w:shd w:val="clear" w:color="auto" w:fill="FFFFFF" w:themeFill="background1"/>
          </w:tcPr>
          <w:p w14:paraId="68AAB7ED" w14:textId="77777777" w:rsidR="00CB690C" w:rsidRPr="00336417" w:rsidRDefault="00CB690C" w:rsidP="00336417">
            <w:r w:rsidRPr="00336417">
              <w:t>20%</w:t>
            </w:r>
          </w:p>
        </w:tc>
      </w:tr>
      <w:tr w:rsidR="00CB690C" w:rsidRPr="00336417" w14:paraId="521CBE87" w14:textId="77777777" w:rsidTr="00CB690C">
        <w:tc>
          <w:tcPr>
            <w:tcW w:w="3893" w:type="pct"/>
            <w:shd w:val="clear" w:color="auto" w:fill="FFFFFF" w:themeFill="background1"/>
          </w:tcPr>
          <w:p w14:paraId="33B17DB5" w14:textId="46C9D6D5" w:rsidR="00CB690C" w:rsidRPr="00336417" w:rsidRDefault="00CB690C" w:rsidP="009D70D7">
            <w:r w:rsidRPr="00336417">
              <w:t xml:space="preserve">Major Assignment 3 (MA 3) | </w:t>
            </w:r>
            <w:r>
              <w:t>Analysis Essay</w:t>
            </w:r>
            <w:r w:rsidRPr="00336417">
              <w:t xml:space="preserve"> </w:t>
            </w:r>
          </w:p>
        </w:tc>
        <w:tc>
          <w:tcPr>
            <w:tcW w:w="1107" w:type="pct"/>
            <w:shd w:val="clear" w:color="auto" w:fill="FFFFFF" w:themeFill="background1"/>
          </w:tcPr>
          <w:p w14:paraId="3B305CE6" w14:textId="781B6E63" w:rsidR="00CB690C" w:rsidRPr="00336417" w:rsidRDefault="00CB690C" w:rsidP="00336417">
            <w:r w:rsidRPr="00336417">
              <w:t>2</w:t>
            </w:r>
            <w:r>
              <w:t>5</w:t>
            </w:r>
            <w:r w:rsidRPr="00336417">
              <w:t>%</w:t>
            </w:r>
          </w:p>
        </w:tc>
      </w:tr>
      <w:tr w:rsidR="00CB690C" w:rsidRPr="00336417" w14:paraId="044F2A4C" w14:textId="77777777" w:rsidTr="00CB690C">
        <w:tc>
          <w:tcPr>
            <w:tcW w:w="3893" w:type="pct"/>
            <w:shd w:val="clear" w:color="auto" w:fill="FFFFFF" w:themeFill="background1"/>
          </w:tcPr>
          <w:p w14:paraId="0C6C1AA3" w14:textId="1833AA33" w:rsidR="00CB690C" w:rsidRPr="00336417" w:rsidRDefault="00CB690C" w:rsidP="009D70D7">
            <w:r>
              <w:t>Major Assignment 4 (MA4) | Writing Reflection</w:t>
            </w:r>
          </w:p>
        </w:tc>
        <w:tc>
          <w:tcPr>
            <w:tcW w:w="1107" w:type="pct"/>
            <w:shd w:val="clear" w:color="auto" w:fill="FFFFFF" w:themeFill="background1"/>
          </w:tcPr>
          <w:p w14:paraId="2A46A0C7" w14:textId="09B01471" w:rsidR="00CB690C" w:rsidRPr="00336417" w:rsidRDefault="00CB690C" w:rsidP="00336417">
            <w:r>
              <w:t>10%</w:t>
            </w:r>
          </w:p>
        </w:tc>
      </w:tr>
      <w:tr w:rsidR="00CB690C" w:rsidRPr="00336417" w14:paraId="7EADD5B7" w14:textId="77777777" w:rsidTr="00CB690C">
        <w:tc>
          <w:tcPr>
            <w:tcW w:w="3893" w:type="pct"/>
            <w:shd w:val="clear" w:color="auto" w:fill="FFFFFF" w:themeFill="background1"/>
          </w:tcPr>
          <w:p w14:paraId="51C004BF" w14:textId="610A0E50" w:rsidR="00CB690C" w:rsidRPr="00CB690C" w:rsidRDefault="00CB690C" w:rsidP="00CB690C">
            <w:pPr>
              <w:spacing w:after="0"/>
            </w:pPr>
            <w:r>
              <w:t>Writing Activities</w:t>
            </w:r>
          </w:p>
        </w:tc>
        <w:tc>
          <w:tcPr>
            <w:tcW w:w="1107" w:type="pct"/>
            <w:shd w:val="clear" w:color="auto" w:fill="FFFFFF" w:themeFill="background1"/>
          </w:tcPr>
          <w:p w14:paraId="4E82FED5" w14:textId="2F088E30" w:rsidR="00CB690C" w:rsidRPr="00336417" w:rsidRDefault="00CB690C" w:rsidP="00336417">
            <w:r>
              <w:t>20</w:t>
            </w:r>
            <w:r w:rsidRPr="00336417">
              <w:t>%</w:t>
            </w:r>
          </w:p>
        </w:tc>
      </w:tr>
      <w:tr w:rsidR="00CB690C" w:rsidRPr="00336417" w14:paraId="71D9002F" w14:textId="77777777" w:rsidTr="00CB690C">
        <w:tc>
          <w:tcPr>
            <w:tcW w:w="3893" w:type="pct"/>
            <w:tcBorders>
              <w:bottom w:val="single" w:sz="8" w:space="0" w:color="auto"/>
            </w:tcBorders>
            <w:shd w:val="clear" w:color="auto" w:fill="FFFFFF" w:themeFill="background1"/>
          </w:tcPr>
          <w:p w14:paraId="309004D7" w14:textId="0183CAE9" w:rsidR="00CB690C" w:rsidRPr="00CB690C" w:rsidRDefault="00CB690C" w:rsidP="00CB690C">
            <w:pPr>
              <w:spacing w:after="0"/>
            </w:pPr>
            <w:r>
              <w:t>Quizzes</w:t>
            </w:r>
          </w:p>
        </w:tc>
        <w:tc>
          <w:tcPr>
            <w:tcW w:w="1107" w:type="pct"/>
            <w:tcBorders>
              <w:bottom w:val="single" w:sz="8" w:space="0" w:color="auto"/>
            </w:tcBorders>
            <w:shd w:val="clear" w:color="auto" w:fill="FFFFFF" w:themeFill="background1"/>
          </w:tcPr>
          <w:p w14:paraId="201676A9" w14:textId="3246B4AD" w:rsidR="00CB690C" w:rsidRPr="00336417" w:rsidRDefault="00CB690C" w:rsidP="00336417">
            <w:r w:rsidRPr="00336417">
              <w:t>1</w:t>
            </w:r>
            <w:r>
              <w:t>5</w:t>
            </w:r>
            <w:r w:rsidRPr="00336417">
              <w:t>%</w:t>
            </w:r>
          </w:p>
        </w:tc>
      </w:tr>
      <w:tr w:rsidR="00CB690C" w:rsidRPr="00336417" w14:paraId="6D885612" w14:textId="77777777" w:rsidTr="00CB690C">
        <w:tc>
          <w:tcPr>
            <w:tcW w:w="3893" w:type="pct"/>
            <w:tcBorders>
              <w:top w:val="single" w:sz="8" w:space="0" w:color="auto"/>
            </w:tcBorders>
            <w:shd w:val="clear" w:color="auto" w:fill="FFFFFF" w:themeFill="background1"/>
          </w:tcPr>
          <w:p w14:paraId="7CD85728" w14:textId="5346B05F" w:rsidR="00CB690C" w:rsidRPr="00CB690C" w:rsidRDefault="00CB690C" w:rsidP="00CB690C">
            <w:pPr>
              <w:spacing w:after="0"/>
            </w:pPr>
            <w:r>
              <w:t>Total</w:t>
            </w:r>
          </w:p>
        </w:tc>
        <w:tc>
          <w:tcPr>
            <w:tcW w:w="1107" w:type="pct"/>
            <w:tcBorders>
              <w:top w:val="single" w:sz="8" w:space="0" w:color="auto"/>
            </w:tcBorders>
            <w:shd w:val="clear" w:color="auto" w:fill="FFFFFF" w:themeFill="background1"/>
          </w:tcPr>
          <w:p w14:paraId="12949BFC" w14:textId="52FBDF31" w:rsidR="00CB690C" w:rsidRPr="00336417" w:rsidRDefault="00CB690C" w:rsidP="00336417">
            <w:r>
              <w:t>100</w:t>
            </w:r>
          </w:p>
        </w:tc>
      </w:tr>
    </w:tbl>
    <w:p w14:paraId="1C39DDC2" w14:textId="77777777" w:rsidR="006B7A96" w:rsidRDefault="006B7A96" w:rsidP="003E4A7E">
      <w:pPr>
        <w:pStyle w:val="Scheduleheadings"/>
      </w:pPr>
    </w:p>
    <w:p w14:paraId="225AEC3F" w14:textId="55E062C4" w:rsidR="00336417" w:rsidRDefault="00336417" w:rsidP="003E4A7E">
      <w:pPr>
        <w:pStyle w:val="Scheduleheadings"/>
      </w:pPr>
      <w:r w:rsidRPr="00336417">
        <w:t>Grading</w:t>
      </w:r>
    </w:p>
    <w:tbl>
      <w:tblPr>
        <w:tblStyle w:val="TableGrid1"/>
        <w:tblW w:w="0" w:type="auto"/>
        <w:tblLook w:val="04A0" w:firstRow="1" w:lastRow="0" w:firstColumn="1" w:lastColumn="0" w:noHBand="0" w:noVBand="1"/>
      </w:tblPr>
      <w:tblGrid>
        <w:gridCol w:w="1975"/>
        <w:gridCol w:w="7375"/>
      </w:tblGrid>
      <w:tr w:rsidR="00F6724E" w14:paraId="2649B546" w14:textId="77777777" w:rsidTr="003F0CA7">
        <w:tc>
          <w:tcPr>
            <w:tcW w:w="1975" w:type="dxa"/>
          </w:tcPr>
          <w:p w14:paraId="725F326B" w14:textId="77777777" w:rsidR="00F6724E" w:rsidRDefault="00F6724E" w:rsidP="003F0CA7">
            <w:r>
              <w:t>GRADE</w:t>
            </w:r>
          </w:p>
        </w:tc>
        <w:tc>
          <w:tcPr>
            <w:tcW w:w="7375" w:type="dxa"/>
          </w:tcPr>
          <w:p w14:paraId="491E30FA" w14:textId="77777777" w:rsidR="00F6724E" w:rsidRDefault="00F6724E" w:rsidP="003F0CA7">
            <w:r>
              <w:t>DESCRIPTION</w:t>
            </w:r>
          </w:p>
        </w:tc>
      </w:tr>
      <w:tr w:rsidR="00F6724E" w14:paraId="761D6827" w14:textId="77777777" w:rsidTr="00CB690C">
        <w:tc>
          <w:tcPr>
            <w:tcW w:w="1975" w:type="dxa"/>
            <w:vAlign w:val="center"/>
          </w:tcPr>
          <w:p w14:paraId="74BBF8B9" w14:textId="68D9FF4A" w:rsidR="00F6724E" w:rsidRDefault="00F6724E" w:rsidP="00CB690C">
            <w:pPr>
              <w:jc w:val="center"/>
            </w:pPr>
            <w:r>
              <w:t>A</w:t>
            </w:r>
          </w:p>
        </w:tc>
        <w:tc>
          <w:tcPr>
            <w:tcW w:w="7375" w:type="dxa"/>
          </w:tcPr>
          <w:p w14:paraId="6A41B72F" w14:textId="2C5BE1E0" w:rsidR="00F6724E" w:rsidRDefault="00F6724E" w:rsidP="003F0CA7">
            <w:r>
              <w:t>Exceeds the assignment’s requirements. Shows a mastery of the concepts being taught. Is impressively sophisticated, inventive, balanced, justified, effective, mature, and expertly situated in time and context.</w:t>
            </w:r>
          </w:p>
        </w:tc>
      </w:tr>
      <w:tr w:rsidR="00F6724E" w14:paraId="0857617A" w14:textId="77777777" w:rsidTr="00CB690C">
        <w:tc>
          <w:tcPr>
            <w:tcW w:w="1975" w:type="dxa"/>
            <w:vAlign w:val="center"/>
          </w:tcPr>
          <w:p w14:paraId="61319774" w14:textId="0E23A6FB" w:rsidR="00F6724E" w:rsidRDefault="00F6724E" w:rsidP="00CB690C">
            <w:pPr>
              <w:jc w:val="center"/>
            </w:pPr>
            <w:r>
              <w:t>B</w:t>
            </w:r>
          </w:p>
        </w:tc>
        <w:tc>
          <w:tcPr>
            <w:tcW w:w="7375" w:type="dxa"/>
          </w:tcPr>
          <w:p w14:paraId="468C1D93" w14:textId="27B52F8B" w:rsidR="00F6724E" w:rsidRDefault="00F6724E" w:rsidP="003F0CA7">
            <w:r>
              <w:t xml:space="preserve">Meets most of the assignment’s requirements. </w:t>
            </w:r>
            <w:r w:rsidR="00CB690C">
              <w:t>Demonstrates a</w:t>
            </w:r>
            <w:r>
              <w:t xml:space="preserve"> high level of understanding of the concepts being taught. </w:t>
            </w:r>
            <w:r w:rsidR="00CB690C">
              <w:t>Thorough, systematic, s</w:t>
            </w:r>
            <w:r>
              <w:t>killed, revealing, developed, perceptive, but not unusually or surprisingly original.</w:t>
            </w:r>
          </w:p>
        </w:tc>
      </w:tr>
      <w:tr w:rsidR="00F6724E" w14:paraId="421C1716" w14:textId="77777777" w:rsidTr="00CB690C">
        <w:tc>
          <w:tcPr>
            <w:tcW w:w="1975" w:type="dxa"/>
            <w:vAlign w:val="center"/>
          </w:tcPr>
          <w:p w14:paraId="1B434D54" w14:textId="08C9B0A5" w:rsidR="00F6724E" w:rsidRDefault="00F6724E" w:rsidP="00CB690C">
            <w:pPr>
              <w:jc w:val="center"/>
            </w:pPr>
            <w:r>
              <w:t>C</w:t>
            </w:r>
          </w:p>
        </w:tc>
        <w:tc>
          <w:tcPr>
            <w:tcW w:w="7375" w:type="dxa"/>
          </w:tcPr>
          <w:p w14:paraId="7FFA5858" w14:textId="2F2B0762" w:rsidR="00F6724E" w:rsidRDefault="00F6724E" w:rsidP="003F0CA7">
            <w:r>
              <w:t xml:space="preserve">Meets most the assignment’s requirements. </w:t>
            </w:r>
            <w:r w:rsidR="00CB690C">
              <w:t xml:space="preserve">Acceptable, but limited. </w:t>
            </w:r>
            <w:r>
              <w:t>Shows some understanding of the concepts being taught. Coherent, significant, and perhaps even insightful in places but ultimately challenged in organization, articulation, and/or effectiveness.</w:t>
            </w:r>
          </w:p>
        </w:tc>
      </w:tr>
      <w:tr w:rsidR="00F6724E" w14:paraId="4AAF601E" w14:textId="77777777" w:rsidTr="00CB690C">
        <w:tc>
          <w:tcPr>
            <w:tcW w:w="1975" w:type="dxa"/>
            <w:vAlign w:val="center"/>
          </w:tcPr>
          <w:p w14:paraId="4AAE8F38" w14:textId="3C8A6C07" w:rsidR="00F6724E" w:rsidRDefault="00F6724E" w:rsidP="00CB690C">
            <w:pPr>
              <w:jc w:val="center"/>
            </w:pPr>
            <w:r>
              <w:t>D</w:t>
            </w:r>
          </w:p>
        </w:tc>
        <w:tc>
          <w:tcPr>
            <w:tcW w:w="7375" w:type="dxa"/>
          </w:tcPr>
          <w:p w14:paraId="25B92439" w14:textId="12D8C6BC" w:rsidR="00F6724E" w:rsidRDefault="00F6724E" w:rsidP="003F0CA7">
            <w:r>
              <w:t>Does not meet most of the assignment’s requirements.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14:paraId="19FDD43C" w14:textId="77777777" w:rsidTr="00CB690C">
        <w:tc>
          <w:tcPr>
            <w:tcW w:w="1975" w:type="dxa"/>
            <w:vAlign w:val="center"/>
          </w:tcPr>
          <w:p w14:paraId="45074EB1" w14:textId="255F2A54" w:rsidR="00F6724E" w:rsidRDefault="00F6724E" w:rsidP="00CB690C">
            <w:pPr>
              <w:jc w:val="center"/>
            </w:pPr>
            <w:r>
              <w:t>F</w:t>
            </w:r>
          </w:p>
        </w:tc>
        <w:tc>
          <w:tcPr>
            <w:tcW w:w="7375" w:type="dxa"/>
          </w:tcPr>
          <w:p w14:paraId="4462B671" w14:textId="214CC8D4" w:rsidR="00F6724E" w:rsidRDefault="00F6724E" w:rsidP="003F0CA7">
            <w:r>
              <w:t>Does not meet the assignment’s requirements. Shows no understanding of the concepts being taught.</w:t>
            </w:r>
          </w:p>
        </w:tc>
      </w:tr>
    </w:tbl>
    <w:p w14:paraId="1605BABF" w14:textId="77777777" w:rsidR="00336417" w:rsidRDefault="00336417" w:rsidP="00336417"/>
    <w:p w14:paraId="42E36753" w14:textId="1B92E15F" w:rsidR="00525C85" w:rsidRPr="00336417" w:rsidRDefault="00525C85" w:rsidP="00336417">
      <w:r>
        <w:t>Rubrics may be posted on individual major assignments, but will be used to communicate areas where students can improve their writing and should not be treated as the deterministic site of defining why their papers received the grade they did. Instead, I will be delivering feedback on papers that explains which areas need the most attention, whether in the mechanics of the writing process or issues with the logic of the argument. Grades are not deducted based on spelling or grammatical mistakes unless papers are overly difficult to comprehend. For help with spelling and/or grammar, please make an appointment with the UNT writing center. You should always turn in work to the best of your ability and on time.</w:t>
      </w:r>
    </w:p>
    <w:p w14:paraId="74D9FE43" w14:textId="77777777" w:rsidR="00336417" w:rsidRPr="00CB690C" w:rsidRDefault="00336417" w:rsidP="00336417">
      <w:pPr>
        <w:rPr>
          <w:b/>
          <w:bCs/>
        </w:rPr>
      </w:pPr>
      <w:r w:rsidRPr="00CB690C">
        <w:rPr>
          <w:b/>
          <w:bCs/>
        </w:rPr>
        <w:t xml:space="preserve">All major assignments must be turned in on Canvas and processed through Turnitin to be eligible to pass this course. </w:t>
      </w:r>
    </w:p>
    <w:p w14:paraId="69FC381D" w14:textId="12115DD4" w:rsidR="00336417" w:rsidRDefault="00336417" w:rsidP="00336417">
      <w:r w:rsidRPr="00CB690C">
        <w:lastRenderedPageBreak/>
        <w:t>I encourage you to monitor your score and review feedback posted on Canvas</w:t>
      </w:r>
      <w:r w:rsidR="005C5C5D">
        <w:t>.</w:t>
      </w:r>
      <w:r w:rsidRPr="00CB690C">
        <w:t xml:space="preserve"> However, Canvas’s gradebook is not always accurate. Some grades</w:t>
      </w:r>
      <w:r w:rsidR="00CB690C" w:rsidRPr="00CB690C">
        <w:t xml:space="preserve"> </w:t>
      </w:r>
      <w:r w:rsidRPr="00CB690C">
        <w:t xml:space="preserve">are not incorporated until </w:t>
      </w:r>
      <w:r w:rsidRPr="00CB690C">
        <w:rPr>
          <w:i/>
          <w:iCs/>
        </w:rPr>
        <w:t>after</w:t>
      </w:r>
      <w:r w:rsidRPr="00CB690C">
        <w:t xml:space="preserve"> the last time the class meets. If you are concerned about your grades, please set up a meeting so we can discuss them.</w:t>
      </w:r>
      <w:r w:rsidRPr="00336417">
        <w:t xml:space="preserve"> </w:t>
      </w:r>
    </w:p>
    <w:p w14:paraId="5A890C5D" w14:textId="77777777" w:rsidR="00CB690C" w:rsidRPr="00F26663" w:rsidRDefault="00CB690C" w:rsidP="00CB690C">
      <w:pPr>
        <w:pStyle w:val="SyllabusHeading2"/>
      </w:pPr>
      <w:r w:rsidRPr="00F26663">
        <w:t xml:space="preserve">Formatting Your Assignments: </w:t>
      </w:r>
    </w:p>
    <w:p w14:paraId="56AC3642" w14:textId="77777777" w:rsidR="00CB690C" w:rsidRPr="00357CD2" w:rsidRDefault="00CB690C" w:rsidP="00CB690C">
      <w:r w:rsidRPr="00357CD2">
        <w:t xml:space="preserve">All written work needs to be typed and submitted online to our CANVAS site.  For all essays, include your name and the page number on the top right of each page (i.e.: </w:t>
      </w:r>
      <w:r>
        <w:t>Morrison</w:t>
      </w:r>
      <w:r w:rsidRPr="00357CD2">
        <w:t xml:space="preserve"> 1). Please also include a date and the course number</w:t>
      </w:r>
      <w:r>
        <w:t xml:space="preserve">: </w:t>
      </w:r>
      <w:r w:rsidRPr="00357CD2">
        <w:t xml:space="preserve">ENGL 1310.  </w:t>
      </w:r>
      <w:r w:rsidRPr="00B0320E">
        <w:rPr>
          <w:u w:val="single"/>
        </w:rPr>
        <w:t>Use Times Roman at 12 points, with all one-inch (1”) margins, and double-spacing.</w:t>
      </w:r>
      <w:r w:rsidRPr="00357CD2">
        <w:t xml:space="preserve"> Assignments are due at the beginning of class on the date indicated by the assignment prompt. </w:t>
      </w:r>
    </w:p>
    <w:p w14:paraId="05E75359" w14:textId="77777777" w:rsidR="00CB690C" w:rsidRPr="00336417" w:rsidRDefault="00CB690C" w:rsidP="00336417"/>
    <w:p w14:paraId="0C01A068" w14:textId="77777777" w:rsidR="00336417" w:rsidRPr="00336417" w:rsidRDefault="00336417" w:rsidP="003E4A7E">
      <w:pPr>
        <w:pStyle w:val="Scheduleheadings"/>
      </w:pPr>
      <w:r w:rsidRPr="00336417">
        <w:t>Communication Expectations</w:t>
      </w:r>
    </w:p>
    <w:p w14:paraId="23926AD7" w14:textId="2E30BB31" w:rsidR="00336417" w:rsidRDefault="003E4A7E" w:rsidP="003E4A7E">
      <w:pPr>
        <w:pStyle w:val="SyllabusHeading2"/>
      </w:pPr>
      <w:r>
        <w:t>Feedback</w:t>
      </w:r>
    </w:p>
    <w:p w14:paraId="091BC504" w14:textId="25336E48" w:rsidR="00CB690C" w:rsidRPr="00E83363" w:rsidRDefault="00CB690C" w:rsidP="00CB690C">
      <w:r>
        <w:t xml:space="preserve">My responsibility as your instructor is to challenge you, to help you understand the course material, and to help you grow and learn as a student. I will provide </w:t>
      </w:r>
      <w:r w:rsidRPr="002F15B6">
        <w:t xml:space="preserve">clear instructions for projects and </w:t>
      </w:r>
      <w:r>
        <w:t xml:space="preserve">assignments, answer your questions, and identify </w:t>
      </w:r>
      <w:r w:rsidRPr="002F15B6">
        <w:t>additional</w:t>
      </w:r>
      <w:r>
        <w:t xml:space="preserve"> resources as necessary. I will also provide substantive feedback on your written work. You can expect me to have feedback and grades returned to you within two weeks of the submission date for each assignment. There are exceptions to this rule as students turn in more plagiarized work than normal. </w:t>
      </w:r>
    </w:p>
    <w:p w14:paraId="5B3AA006" w14:textId="77777777" w:rsidR="00D9437C" w:rsidRDefault="00D9437C" w:rsidP="003E4A7E">
      <w:pPr>
        <w:pStyle w:val="SyllabusHeading2"/>
      </w:pPr>
    </w:p>
    <w:p w14:paraId="011D1277" w14:textId="20B858FD" w:rsidR="003E4A7E" w:rsidRDefault="00224A28" w:rsidP="003E4A7E">
      <w:pPr>
        <w:pStyle w:val="SyllabusHeading2"/>
      </w:pPr>
      <w:r>
        <w:t>Student</w:t>
      </w:r>
      <w:r w:rsidR="003E4A7E" w:rsidRPr="003E4A7E">
        <w:t xml:space="preserve"> Hours</w:t>
      </w:r>
    </w:p>
    <w:p w14:paraId="535A0E22" w14:textId="1A618062" w:rsidR="003E4A7E" w:rsidRPr="003E4A7E" w:rsidRDefault="003E4A7E" w:rsidP="003E4A7E">
      <w:r w:rsidRPr="00CB690C">
        <w:t>You can walk into my office during my hours, but I encourage you to make an appointment to ensure you get time to meet with me. Feel free to use my office hours as often as you'd like to chat with me, review an assignment, or discuss any questions/concerns you have. It's been my experience that a quick conversation is the most effective way to resolve any confusion.</w:t>
      </w:r>
      <w:r w:rsidRPr="003E4A7E">
        <w:t> </w:t>
      </w:r>
    </w:p>
    <w:p w14:paraId="4609AB14" w14:textId="77777777" w:rsidR="00D9437C" w:rsidRDefault="00D9437C" w:rsidP="003E4A7E">
      <w:pPr>
        <w:pStyle w:val="SyllabusHeading2"/>
      </w:pPr>
    </w:p>
    <w:p w14:paraId="1F0A5120" w14:textId="7319F645" w:rsidR="00991A1C" w:rsidRPr="00991A1C" w:rsidRDefault="003E4A7E" w:rsidP="003E4A7E">
      <w:pPr>
        <w:pStyle w:val="SyllabusHeading2"/>
      </w:pPr>
      <w:r w:rsidRPr="003E4A7E">
        <w:t xml:space="preserve">Email </w:t>
      </w:r>
    </w:p>
    <w:p w14:paraId="1988A387" w14:textId="77777777" w:rsidR="00CB690C" w:rsidRPr="00CB690C" w:rsidRDefault="00CB690C" w:rsidP="00CB690C">
      <w:r w:rsidRPr="00CB690C">
        <w:t>Please communicate with me formally through my UNT email address. When you write me, please include the subject of your email in the subject line, and write your email with appropriate salutations and grammatical language. Note that I am not able to discuss any information relating academic records through email. I ask that you also remember the following guidelines in your communications with me:</w:t>
      </w:r>
    </w:p>
    <w:p w14:paraId="29F62226" w14:textId="77777777" w:rsidR="00CB690C" w:rsidRPr="00CB690C" w:rsidRDefault="00CB690C" w:rsidP="00CB690C">
      <w:pPr>
        <w:pStyle w:val="ListParagraph"/>
        <w:numPr>
          <w:ilvl w:val="0"/>
          <w:numId w:val="12"/>
        </w:numPr>
        <w:rPr>
          <w:bCs/>
        </w:rPr>
      </w:pPr>
      <w:r w:rsidRPr="00CB690C">
        <w:rPr>
          <w:bCs/>
        </w:rPr>
        <w:t>Treat all communications professionally. Think about spelling and grammar and double-check your response before hitting send or reply. Consider the purpose of any uses of slang or other icons, graphics, or memes.</w:t>
      </w:r>
    </w:p>
    <w:p w14:paraId="6288D6CE" w14:textId="77777777" w:rsidR="00CB690C" w:rsidRPr="00CB690C" w:rsidRDefault="00CB690C" w:rsidP="00CB690C">
      <w:pPr>
        <w:pStyle w:val="ListParagraph"/>
        <w:numPr>
          <w:ilvl w:val="0"/>
          <w:numId w:val="12"/>
        </w:numPr>
        <w:rPr>
          <w:bCs/>
        </w:rPr>
      </w:pPr>
      <w:r w:rsidRPr="00CB690C">
        <w:rPr>
          <w:bCs/>
        </w:rPr>
        <w:t xml:space="preserve">Please use my title in all communications (Prof. Morrison or Professor Morrison). </w:t>
      </w:r>
    </w:p>
    <w:p w14:paraId="36A59638" w14:textId="0DBFAD32" w:rsidR="00CB690C" w:rsidRPr="00CB690C" w:rsidRDefault="00CB690C" w:rsidP="00CB690C">
      <w:pPr>
        <w:pStyle w:val="ListParagraph"/>
        <w:numPr>
          <w:ilvl w:val="0"/>
          <w:numId w:val="12"/>
        </w:numPr>
        <w:rPr>
          <w:bCs/>
        </w:rPr>
      </w:pPr>
      <w:r w:rsidRPr="00CB690C">
        <w:rPr>
          <w:bCs/>
        </w:rPr>
        <w:t xml:space="preserve">Think about your tone, and remember that email cannot convey nonverbal cues that provide clarity and context in </w:t>
      </w:r>
      <w:r w:rsidR="005C5C5D" w:rsidRPr="00CB690C">
        <w:rPr>
          <w:bCs/>
        </w:rPr>
        <w:t>face-to-face</w:t>
      </w:r>
      <w:r w:rsidRPr="00CB690C">
        <w:rPr>
          <w:bCs/>
        </w:rPr>
        <w:t xml:space="preserve"> conversations.</w:t>
      </w:r>
    </w:p>
    <w:p w14:paraId="0980C614" w14:textId="77777777" w:rsidR="00CB690C" w:rsidRPr="00CB690C" w:rsidRDefault="00CB690C" w:rsidP="00CB690C">
      <w:pPr>
        <w:pStyle w:val="ListParagraph"/>
        <w:numPr>
          <w:ilvl w:val="0"/>
          <w:numId w:val="12"/>
        </w:numPr>
        <w:rPr>
          <w:bCs/>
        </w:rPr>
      </w:pPr>
      <w:r w:rsidRPr="00CB690C">
        <w:rPr>
          <w:bCs/>
        </w:rPr>
        <w:t>Take care to respect the personal identities and privacy of yourself, of me, and of others. Respect identities based on gender, sexuality, race, ethnicity, class, and/or culture. Also think carefully about what you reveal and do not reveal, particularly if this information involves your health and/or classroom performance.</w:t>
      </w:r>
    </w:p>
    <w:p w14:paraId="2C3B97AD" w14:textId="77777777" w:rsidR="00CB690C" w:rsidRPr="00CB690C" w:rsidRDefault="00CB690C" w:rsidP="00CB690C">
      <w:pPr>
        <w:pStyle w:val="ListParagraph"/>
        <w:numPr>
          <w:ilvl w:val="0"/>
          <w:numId w:val="12"/>
        </w:numPr>
        <w:rPr>
          <w:bCs/>
        </w:rPr>
      </w:pPr>
      <w:r w:rsidRPr="00CB690C">
        <w:rPr>
          <w:bCs/>
        </w:rPr>
        <w:lastRenderedPageBreak/>
        <w:t xml:space="preserve">Please also check the syllabus before you ask me a question about an assignment or course schedule. It helps me if you can also let me know you checked the syllabus before writing, since I put significant time into creating the schedule and the syllabus. </w:t>
      </w:r>
    </w:p>
    <w:p w14:paraId="05369A59" w14:textId="77777777" w:rsidR="00CB690C" w:rsidRPr="00CB690C" w:rsidRDefault="00CB690C" w:rsidP="00CB690C">
      <w:pPr>
        <w:pStyle w:val="ListParagraph"/>
        <w:numPr>
          <w:ilvl w:val="0"/>
          <w:numId w:val="12"/>
        </w:numPr>
        <w:rPr>
          <w:bCs/>
        </w:rPr>
      </w:pPr>
      <w:r w:rsidRPr="00CB690C">
        <w:rPr>
          <w:bCs/>
        </w:rPr>
        <w:t xml:space="preserve">In your email subject line, it helps to be </w:t>
      </w:r>
      <w:r w:rsidRPr="00CB690C">
        <w:rPr>
          <w:bCs/>
          <w:u w:val="single"/>
        </w:rPr>
        <w:t>descriptive</w:t>
      </w:r>
      <w:r w:rsidRPr="00CB690C">
        <w:rPr>
          <w:bCs/>
        </w:rPr>
        <w:t xml:space="preserve"> and not </w:t>
      </w:r>
      <w:r w:rsidRPr="00CB690C">
        <w:rPr>
          <w:bCs/>
          <w:u w:val="single"/>
        </w:rPr>
        <w:t>vague</w:t>
      </w:r>
      <w:r w:rsidRPr="00CB690C">
        <w:rPr>
          <w:bCs/>
        </w:rPr>
        <w:t xml:space="preserve">. Since I receive a lot of emails, I need to identify your question and problem as quickly as possible. </w:t>
      </w:r>
    </w:p>
    <w:p w14:paraId="1ACBFB49" w14:textId="77777777" w:rsidR="00CB690C" w:rsidRPr="00CB690C" w:rsidRDefault="00CB690C" w:rsidP="00CB690C">
      <w:pPr>
        <w:pStyle w:val="ListParagraph"/>
        <w:numPr>
          <w:ilvl w:val="0"/>
          <w:numId w:val="12"/>
        </w:numPr>
        <w:rPr>
          <w:bCs/>
        </w:rPr>
      </w:pPr>
      <w:r w:rsidRPr="00CB690C">
        <w:rPr>
          <w:bCs/>
        </w:rPr>
        <w:t>For any online posts in our course, please read the directions and all the messages in a thread before replying so you do not repeat something one of your peers may have already said. Additionally, avoid replies such as “I agree” and instead explain why you agree or do not agree. Also, share examples, citations, and other sources that have supported your conclusions.</w:t>
      </w:r>
    </w:p>
    <w:p w14:paraId="3F96F89B" w14:textId="7707CBFE" w:rsidR="00CB690C" w:rsidRDefault="00CB690C" w:rsidP="00CB690C">
      <w:pPr>
        <w:pStyle w:val="ListParagraph"/>
        <w:numPr>
          <w:ilvl w:val="0"/>
          <w:numId w:val="12"/>
        </w:numPr>
        <w:rPr>
          <w:bCs/>
        </w:rPr>
      </w:pPr>
      <w:r w:rsidRPr="00CB690C">
        <w:rPr>
          <w:bCs/>
        </w:rPr>
        <w:t>Remember that if you disagree with anything in class, please refrain from making personal attacks or use language that discriminates based on gender, sexuality, race, ethnicity, class, and/or culture.</w:t>
      </w:r>
    </w:p>
    <w:p w14:paraId="0EED05DE" w14:textId="3D4B3A07" w:rsidR="00CB690C" w:rsidRPr="00CB690C" w:rsidRDefault="00CB690C" w:rsidP="00CB690C">
      <w:pPr>
        <w:pStyle w:val="ListParagraph"/>
        <w:numPr>
          <w:ilvl w:val="0"/>
          <w:numId w:val="12"/>
        </w:numPr>
      </w:pPr>
      <w:r w:rsidRPr="00CB690C">
        <w:t>For a sample email, read this article, “</w:t>
      </w:r>
      <w:hyperlink r:id="rId16" w:history="1">
        <w:r w:rsidRPr="00CB690C">
          <w:rPr>
            <w:rStyle w:val="Hyperlink"/>
          </w:rPr>
          <w:t>How to Email Your Professor</w:t>
        </w:r>
      </w:hyperlink>
      <w:r w:rsidRPr="00CB690C">
        <w:t xml:space="preserve">.” Or, for a checklist on effective email communication between yourself and instructors, see </w:t>
      </w:r>
      <w:hyperlink r:id="rId17" w:history="1">
        <w:r w:rsidRPr="00CB690C">
          <w:rPr>
            <w:rStyle w:val="Hyperlink"/>
          </w:rPr>
          <w:t>https://www.wikihow.com/Email-a-Professor.</w:t>
        </w:r>
      </w:hyperlink>
      <w:r w:rsidRPr="00CB690C">
        <w:t xml:space="preserve"> </w:t>
      </w:r>
    </w:p>
    <w:p w14:paraId="0B1F98C6" w14:textId="2394363A" w:rsidR="00CB690C" w:rsidRPr="00CB690C" w:rsidRDefault="00CB690C" w:rsidP="00CB690C">
      <w:r w:rsidRPr="00CB690C">
        <w:t>It is your responsibility to check your UNT email during your ‘business’ hours each day to ensure you do not miss any time-sensitive information.</w:t>
      </w:r>
    </w:p>
    <w:p w14:paraId="005D6FCB" w14:textId="77777777" w:rsidR="00D9437C" w:rsidRDefault="00D9437C" w:rsidP="003E4A7E">
      <w:pPr>
        <w:pStyle w:val="SyllabusHeading2"/>
      </w:pPr>
    </w:p>
    <w:p w14:paraId="67465F3A" w14:textId="7BF4FB66" w:rsidR="003E4A7E" w:rsidRPr="003E4A7E" w:rsidRDefault="003E4A7E" w:rsidP="003E4A7E">
      <w:pPr>
        <w:pStyle w:val="SyllabusHeading2"/>
      </w:pPr>
      <w:r w:rsidRPr="003E4A7E">
        <w:t>Public Writing</w:t>
      </w:r>
    </w:p>
    <w:p w14:paraId="1F8FC6B5" w14:textId="77777777" w:rsidR="00CB690C" w:rsidRDefault="00CB690C" w:rsidP="00CB690C">
      <w:r>
        <w:t xml:space="preserve">You should consider that all of your submitted writing for this course, including prewriting, drafts, in-class assignments, and final projects, </w:t>
      </w:r>
      <w:r w:rsidRPr="00D57D3F">
        <w:rPr>
          <w:b/>
          <w:bCs/>
        </w:rPr>
        <w:t>is public writing.</w:t>
      </w:r>
      <w:r>
        <w:t xml:space="preserve"> The writing that you submit in this course may be viewed by me and possibly your classmates as well. </w:t>
      </w:r>
      <w:r w:rsidRPr="00D57D3F">
        <w:rPr>
          <w:b/>
          <w:bCs/>
        </w:rPr>
        <w:t>Please do not submit any information about yourself that you do not want to be public</w:t>
      </w:r>
      <w:r>
        <w:t>.</w:t>
      </w:r>
    </w:p>
    <w:p w14:paraId="7729F50C" w14:textId="77777777" w:rsidR="00D9437C" w:rsidRDefault="00D9437C" w:rsidP="003E4A7E">
      <w:pPr>
        <w:pStyle w:val="SyllabusHeading2"/>
      </w:pPr>
    </w:p>
    <w:p w14:paraId="150CB9D4" w14:textId="1B967C44" w:rsidR="003E4A7E" w:rsidRPr="003E4A7E" w:rsidRDefault="003E4A7E" w:rsidP="003E4A7E">
      <w:pPr>
        <w:pStyle w:val="SyllabusHeading2"/>
      </w:pPr>
      <w:r w:rsidRPr="003E4A7E">
        <w:t>Syllabus Change Policy</w:t>
      </w:r>
    </w:p>
    <w:p w14:paraId="2441C386" w14:textId="0D64210C" w:rsidR="003E4A7E" w:rsidRPr="003E4A7E" w:rsidRDefault="003E4A7E" w:rsidP="003E4A7E">
      <w:pPr>
        <w:rPr>
          <w:bCs/>
        </w:rPr>
      </w:pPr>
      <w:r w:rsidRPr="003E4A7E">
        <w:rPr>
          <w:bCs/>
        </w:rPr>
        <w:t>I have made every attempt to provide an accurate syllabus for this course. However, if presently unanticipated circumstances arise that necessitate an amendment to the syllabus, advance notice will be given in writing via email of all changes, and I will provide an updated copy with the changes.</w:t>
      </w:r>
    </w:p>
    <w:p w14:paraId="766EE120" w14:textId="77777777" w:rsidR="00D9437C" w:rsidRDefault="00D9437C" w:rsidP="00D97D3C">
      <w:pPr>
        <w:pStyle w:val="Scheduleheadings"/>
      </w:pPr>
    </w:p>
    <w:p w14:paraId="1ABAEF9F" w14:textId="1FAACC5D" w:rsidR="003E4A7E" w:rsidRPr="00C11816" w:rsidRDefault="0020398D" w:rsidP="00D97D3C">
      <w:pPr>
        <w:pStyle w:val="Scheduleheadings"/>
      </w:pPr>
      <w:r>
        <w:t>Attendance</w:t>
      </w:r>
    </w:p>
    <w:p w14:paraId="535EAE3C" w14:textId="7C72A03A" w:rsidR="00AD083E" w:rsidRPr="00AD083E" w:rsidRDefault="00AD083E" w:rsidP="00AD083E">
      <w:pPr>
        <w:pStyle w:val="SyllabusHeading2"/>
        <w:rPr>
          <w:b w:val="0"/>
          <w:bCs w:val="0"/>
          <w:color w:val="auto"/>
        </w:rPr>
      </w:pPr>
      <w:r w:rsidRPr="00AD083E">
        <w:rPr>
          <w:b w:val="0"/>
          <w:bCs w:val="0"/>
          <w:color w:val="auto"/>
        </w:rPr>
        <w:t>Attendance Policy (</w:t>
      </w:r>
      <w:hyperlink r:id="rId18" w:history="1">
        <w:r w:rsidRPr="00D248F2">
          <w:rPr>
            <w:rStyle w:val="Hyperlink"/>
            <w:b w:val="0"/>
            <w:bCs w:val="0"/>
          </w:rPr>
          <w:t>UNT Policy 06.039</w:t>
        </w:r>
      </w:hyperlink>
      <w:r w:rsidRPr="00AD083E">
        <w:rPr>
          <w:b w:val="0"/>
          <w:bCs w:val="0"/>
          <w:color w:val="auto"/>
        </w:rPr>
        <w:t>)</w:t>
      </w:r>
    </w:p>
    <w:p w14:paraId="724F156B" w14:textId="77777777" w:rsidR="00AD083E" w:rsidRPr="00AD083E" w:rsidRDefault="00AD083E" w:rsidP="00AD083E">
      <w:pPr>
        <w:pStyle w:val="SyllabusHeading2"/>
        <w:rPr>
          <w:b w:val="0"/>
          <w:bCs w:val="0"/>
          <w:color w:val="auto"/>
        </w:rPr>
      </w:pPr>
      <w:r w:rsidRPr="00AD083E">
        <w:rPr>
          <w:b w:val="0"/>
          <w:bCs w:val="0"/>
          <w:color w:val="auto"/>
        </w:rPr>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14:paraId="668A65B0" w14:textId="2C2E5A50" w:rsidR="00AD083E" w:rsidRPr="00CB690C" w:rsidRDefault="00AD083E" w:rsidP="00183BF2">
      <w:pPr>
        <w:pStyle w:val="SyllabusHeading2"/>
      </w:pPr>
      <w:r w:rsidRPr="00CB690C">
        <w:t>FYW Program Attendance Guidelines</w:t>
      </w:r>
      <w:r w:rsidR="00CB690C" w:rsidRPr="00CB690C">
        <w:t>:</w:t>
      </w:r>
    </w:p>
    <w:p w14:paraId="55DE1D2B" w14:textId="77777777" w:rsidR="00AD083E" w:rsidRPr="00CB690C" w:rsidRDefault="00AD083E" w:rsidP="00AF6E0C">
      <w:pPr>
        <w:pStyle w:val="SyllabusList"/>
      </w:pPr>
      <w:r w:rsidRPr="00CB690C">
        <w:t>Per university policy, missing more than 20% of classes results in automatic failure, regardless of assignment grades.</w:t>
      </w:r>
    </w:p>
    <w:p w14:paraId="4511EEAF" w14:textId="77777777" w:rsidR="00AD083E" w:rsidRPr="00CB690C" w:rsidRDefault="00AD083E" w:rsidP="00AF6E0C">
      <w:pPr>
        <w:pStyle w:val="SyllabusList"/>
      </w:pPr>
      <w:r w:rsidRPr="00CB690C">
        <w:t>Attendance will be taken during every class period.</w:t>
      </w:r>
    </w:p>
    <w:p w14:paraId="7D18F99A" w14:textId="422C7FDB" w:rsidR="00CB690C" w:rsidRPr="00CB690C" w:rsidRDefault="00CB690C" w:rsidP="00AF6E0C">
      <w:pPr>
        <w:pStyle w:val="SyllabusList"/>
      </w:pPr>
      <w:r w:rsidRPr="00CB690C">
        <w:lastRenderedPageBreak/>
        <w:t>If you miss more than 7 classes, your grade may be reduced by 10% for each additional class missed.</w:t>
      </w:r>
    </w:p>
    <w:p w14:paraId="451A38E0" w14:textId="77777777" w:rsidR="00AD083E" w:rsidRPr="00CB690C" w:rsidRDefault="00AD083E" w:rsidP="00AF6E0C">
      <w:pPr>
        <w:pStyle w:val="SyllabusList"/>
      </w:pPr>
      <w:r w:rsidRPr="00CB690C">
        <w:t>At 10 unexcused absences, you cannot pass the course.</w:t>
      </w:r>
    </w:p>
    <w:p w14:paraId="35192F7E" w14:textId="1B9A346F" w:rsidR="00CF50D6" w:rsidRDefault="00FC6337" w:rsidP="00183BF2">
      <w:pPr>
        <w:pStyle w:val="SyllabusHeading2"/>
      </w:pPr>
      <w:r>
        <w:t>Excused Absences</w:t>
      </w:r>
    </w:p>
    <w:p w14:paraId="7B7D1EB0" w14:textId="24BB1F2D" w:rsidR="00FC6337" w:rsidRPr="00FC6337" w:rsidRDefault="00FC6337" w:rsidP="00FC6337">
      <w:r w:rsidRPr="00FC6337">
        <w:t xml:space="preserve">Absences for the following reasons are considered excusable by the university based on </w:t>
      </w:r>
      <w:hyperlink r:id="rId19" w:history="1">
        <w:r w:rsidRPr="00FC6337">
          <w:rPr>
            <w:rStyle w:val="Hyperlink"/>
          </w:rPr>
          <w:t>UNT policy 6.039</w:t>
        </w:r>
      </w:hyperlink>
      <w:r w:rsidRPr="00FC6337">
        <w:t xml:space="preserve">, but you must obtain a note from the </w:t>
      </w:r>
      <w:hyperlink r:id="rId20" w:history="1">
        <w:r w:rsidRPr="00FC6337">
          <w:rPr>
            <w:rStyle w:val="Hyperlink"/>
          </w:rPr>
          <w:t>Dean of Students</w:t>
        </w:r>
      </w:hyperlink>
      <w:r w:rsidRPr="00FC6337">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w:t>
      </w:r>
      <w:r w:rsidRPr="00CB690C">
        <w:rPr>
          <w:u w:val="single"/>
        </w:rPr>
        <w:t xml:space="preserve">at </w:t>
      </w:r>
      <w:r w:rsidR="00CB690C" w:rsidRPr="00CB690C">
        <w:rPr>
          <w:u w:val="single"/>
        </w:rPr>
        <w:t>least 7 days</w:t>
      </w:r>
      <w:r w:rsidRPr="00CB690C">
        <w:rPr>
          <w:u w:val="single"/>
        </w:rPr>
        <w:t>’ notice</w:t>
      </w:r>
      <w:r w:rsidRPr="00FC6337">
        <w:t xml:space="preserve"> to minimize any potential negative impact on your grades.</w:t>
      </w:r>
    </w:p>
    <w:p w14:paraId="0A0F483E" w14:textId="77777777" w:rsidR="00FC6337" w:rsidRDefault="00FC6337" w:rsidP="00FC6337">
      <w:r w:rsidRPr="00FC6337">
        <w:t xml:space="preserve">No other absences are eligible to be excused. Unless the absence is an illness or an extenuating circumstance that </w:t>
      </w:r>
      <w:r w:rsidRPr="00FC6337">
        <w:rPr>
          <w:i/>
          <w:iCs/>
        </w:rPr>
        <w:t>exceeds</w:t>
      </w:r>
      <w:r w:rsidRPr="00FC6337">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14:paraId="401149C5" w14:textId="77777777" w:rsidR="00FC6337" w:rsidRPr="00FC6337" w:rsidRDefault="00FC6337" w:rsidP="009F4F6C">
      <w:pPr>
        <w:pStyle w:val="SyllabusHeading2"/>
      </w:pPr>
      <w:r w:rsidRPr="00FC6337">
        <w:t xml:space="preserve">If you miss a class: </w:t>
      </w:r>
    </w:p>
    <w:p w14:paraId="7247DC29" w14:textId="7D4E864E" w:rsidR="00FC6337" w:rsidRPr="00FC6337" w:rsidRDefault="00FC6337" w:rsidP="00FC6337">
      <w:r w:rsidRPr="00CB690C">
        <w:t xml:space="preserve">You are responsible for finding out what you missed. </w:t>
      </w:r>
      <w:r w:rsidRPr="00CB690C">
        <w:rPr>
          <w:i/>
          <w:iCs/>
        </w:rPr>
        <w:t>Before</w:t>
      </w:r>
      <w:r w:rsidRPr="00CB690C">
        <w:t xml:space="preserve"> the next time our class meets, review the Canvas page and </w:t>
      </w:r>
      <w:r w:rsidRPr="00CB690C">
        <w:rPr>
          <w:u w:val="single"/>
        </w:rPr>
        <w:t>ask a classmate</w:t>
      </w:r>
      <w:r w:rsidRPr="00CB690C">
        <w:t xml:space="preserve"> for notes on what you missed</w:t>
      </w:r>
      <w:r w:rsidR="00CB690C" w:rsidRPr="00CB690C">
        <w:t>.</w:t>
      </w:r>
    </w:p>
    <w:p w14:paraId="49D609AE" w14:textId="77777777" w:rsidR="00FC6337" w:rsidRPr="00FC6337" w:rsidRDefault="00FC6337" w:rsidP="009F4F6C">
      <w:pPr>
        <w:pStyle w:val="SyllabusHeading2"/>
      </w:pPr>
      <w:r w:rsidRPr="00FC6337">
        <w:t>If you miss an assignment:</w:t>
      </w:r>
    </w:p>
    <w:p w14:paraId="333E2A8F" w14:textId="77777777" w:rsidR="00FC6337" w:rsidRPr="00FC6337" w:rsidRDefault="00FC6337" w:rsidP="00FC6337">
      <w:pPr>
        <w:rPr>
          <w:i/>
          <w:iCs/>
        </w:rPr>
      </w:pPr>
      <w:r w:rsidRPr="00CB690C">
        <w:t xml:space="preserve">Only assignments missed due to an excusable absence can be made up. For excused absences that resulted in missing in-class assignments, it is your responsibility to 1) turn in all necessary documentation regarding the absence and 2) </w:t>
      </w:r>
      <w:r w:rsidRPr="00CB690C">
        <w:rPr>
          <w:i/>
          <w:iCs/>
        </w:rPr>
        <w:t>schedule</w:t>
      </w:r>
      <w:r w:rsidRPr="00CB690C">
        <w:t xml:space="preserve"> a time to make up the missing work </w:t>
      </w:r>
      <w:r w:rsidRPr="00CB690C">
        <w:rPr>
          <w:i/>
          <w:iCs/>
        </w:rPr>
        <w:t>within two weeks of missing the assignment.</w:t>
      </w:r>
      <w:r w:rsidRPr="00CB690C">
        <w:t xml:space="preserve"> Since I must prepare the missing assignment, you cannot make up work as a walk-in during office hours.</w:t>
      </w:r>
      <w:r w:rsidRPr="00FC6337">
        <w:t xml:space="preserve">  </w:t>
      </w:r>
    </w:p>
    <w:p w14:paraId="3B0D7D18" w14:textId="77777777" w:rsidR="00D9437C" w:rsidRDefault="00D9437C" w:rsidP="009F4F6C">
      <w:pPr>
        <w:pStyle w:val="Scheduleheadings"/>
      </w:pPr>
    </w:p>
    <w:p w14:paraId="27456ADE" w14:textId="28F78747" w:rsidR="009F4F6C" w:rsidRPr="009F4F6C" w:rsidRDefault="009F4F6C" w:rsidP="009F4F6C">
      <w:pPr>
        <w:pStyle w:val="Scheduleheadings"/>
      </w:pPr>
      <w:r w:rsidRPr="009F4F6C">
        <w:t>Late Work</w:t>
      </w:r>
    </w:p>
    <w:p w14:paraId="461E81AC" w14:textId="3BADC072" w:rsidR="00CB690C" w:rsidRPr="00CB690C" w:rsidRDefault="00CB690C" w:rsidP="00CB690C">
      <w:r w:rsidRPr="00357CD2">
        <w:t>All papers are due by class time on the due date</w:t>
      </w:r>
      <w:r>
        <w:t xml:space="preserve"> (unless specified in Canvas)</w:t>
      </w:r>
      <w:r w:rsidRPr="00357CD2">
        <w:t xml:space="preserve">. </w:t>
      </w:r>
      <w:r w:rsidRPr="00545A17">
        <w:rPr>
          <w:b/>
        </w:rPr>
        <w:t xml:space="preserve">Late work </w:t>
      </w:r>
      <w:r>
        <w:rPr>
          <w:b/>
        </w:rPr>
        <w:t xml:space="preserve">may not be counted, or may be </w:t>
      </w:r>
      <w:r w:rsidRPr="00545A17">
        <w:rPr>
          <w:b/>
        </w:rPr>
        <w:t xml:space="preserve">penalized </w:t>
      </w:r>
      <w:r>
        <w:rPr>
          <w:b/>
        </w:rPr>
        <w:t>one letter grade</w:t>
      </w:r>
      <w:r w:rsidR="005C5C5D">
        <w:rPr>
          <w:b/>
        </w:rPr>
        <w:t xml:space="preserve"> (10%)</w:t>
      </w:r>
      <w:r w:rsidRPr="00545A17">
        <w:rPr>
          <w:b/>
        </w:rPr>
        <w:t xml:space="preserve"> for each day late</w:t>
      </w:r>
      <w:r>
        <w:rPr>
          <w:b/>
        </w:rPr>
        <w:t xml:space="preserve">. </w:t>
      </w:r>
      <w:r>
        <w:t xml:space="preserve">It is up to </w:t>
      </w:r>
      <w:r w:rsidRPr="00357CD2">
        <w:t xml:space="preserve">you as a student </w:t>
      </w:r>
      <w:r>
        <w:t xml:space="preserve">to make </w:t>
      </w:r>
      <w:r w:rsidRPr="00357CD2">
        <w:t>arrangements with me. Additionally, I will not grade subsequent assignments from any students until all previous assignments have been completed</w:t>
      </w:r>
      <w:r>
        <w:t xml:space="preserve">, </w:t>
      </w:r>
      <w:r w:rsidRPr="001559BF">
        <w:rPr>
          <w:u w:val="single"/>
        </w:rPr>
        <w:t xml:space="preserve">and you cannot pass the course if you </w:t>
      </w:r>
      <w:r w:rsidRPr="00CB690C">
        <w:rPr>
          <w:u w:val="single"/>
        </w:rPr>
        <w:t>have not received a grade for all major assignments.</w:t>
      </w:r>
      <w:r w:rsidRPr="00CB690C">
        <w:t xml:space="preserve"> Please meet with me as soon as possible if you miss a deadline for an assignment.</w:t>
      </w:r>
    </w:p>
    <w:p w14:paraId="0EE8755F" w14:textId="11BC2730" w:rsidR="00CB690C" w:rsidRPr="00CB690C" w:rsidRDefault="00CB690C" w:rsidP="00CB690C">
      <w:r w:rsidRPr="00CB690C">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p>
    <w:p w14:paraId="57CB51FA" w14:textId="77777777" w:rsidR="00CB690C" w:rsidRDefault="00CB690C" w:rsidP="00CB690C">
      <w:r w:rsidRPr="00CB690C">
        <w:rPr>
          <w:b/>
        </w:rPr>
        <w:t>Exceptions for technical outages:</w:t>
      </w:r>
      <w:r w:rsidRPr="00CB690C">
        <w:t xml:space="preserve"> UNT is committed to providing a reliable online course system to</w:t>
      </w:r>
      <w:r w:rsidRPr="00EC650B">
        <w:t xml:space="preserve">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w:t>
      </w:r>
      <w:r w:rsidRPr="00EC650B">
        <w:lastRenderedPageBreak/>
        <w:t xml:space="preserve">Desk: </w:t>
      </w:r>
      <w:hyperlink r:id="rId21" w:history="1">
        <w:r w:rsidRPr="00EC650B">
          <w:rPr>
            <w:rStyle w:val="Hyperlink"/>
            <w:rFonts w:eastAsiaTheme="majorEastAsia"/>
          </w:rPr>
          <w:t>helpdesk@unt.edu</w:t>
        </w:r>
      </w:hyperlink>
      <w:r w:rsidRPr="00EC650B">
        <w:t xml:space="preserve"> or 940.565.2324 and obtain a ticket number. The instructor and the UNT Student Help Desk will work with the student to resolve any issues at the earliest possible time.</w:t>
      </w:r>
    </w:p>
    <w:p w14:paraId="6B865C08" w14:textId="77777777" w:rsidR="00CB690C" w:rsidRDefault="00CB690C" w:rsidP="00CB690C"/>
    <w:p w14:paraId="0F40F789" w14:textId="77777777" w:rsidR="00CB690C" w:rsidRDefault="00CB690C" w:rsidP="00CB690C">
      <w:pPr>
        <w:pStyle w:val="Scheduleheadings"/>
      </w:pPr>
      <w:r>
        <w:t>Use of Technology</w:t>
      </w:r>
    </w:p>
    <w:p w14:paraId="28D5C9BD" w14:textId="77777777" w:rsidR="00CB690C" w:rsidRDefault="00CB690C" w:rsidP="00CB690C">
      <w:pPr>
        <w:pStyle w:val="Scheduleheadings"/>
        <w:rPr>
          <w:b w:val="0"/>
          <w:caps w:val="0"/>
          <w:color w:val="auto"/>
          <w:sz w:val="24"/>
          <w:szCs w:val="24"/>
        </w:rPr>
      </w:pPr>
      <w:r w:rsidRPr="00CB690C">
        <w:rPr>
          <w:b w:val="0"/>
          <w:caps w:val="0"/>
          <w:color w:val="auto"/>
          <w:sz w:val="24"/>
          <w:szCs w:val="24"/>
        </w:rPr>
        <w:t xml:space="preserve">Students need to come to class with a computer that has </w:t>
      </w:r>
      <w:r>
        <w:rPr>
          <w:b w:val="0"/>
          <w:caps w:val="0"/>
          <w:color w:val="auto"/>
          <w:sz w:val="24"/>
          <w:szCs w:val="24"/>
        </w:rPr>
        <w:t xml:space="preserve">word processing capabilities and has </w:t>
      </w:r>
      <w:r w:rsidRPr="00CB690C">
        <w:rPr>
          <w:b w:val="0"/>
          <w:caps w:val="0"/>
          <w:color w:val="auto"/>
          <w:sz w:val="24"/>
          <w:szCs w:val="24"/>
        </w:rPr>
        <w:t xml:space="preserve">access to the internet as one of the basic requirements of the course. </w:t>
      </w:r>
      <w:r>
        <w:rPr>
          <w:b w:val="0"/>
          <w:caps w:val="0"/>
          <w:color w:val="auto"/>
          <w:sz w:val="24"/>
          <w:szCs w:val="24"/>
        </w:rPr>
        <w:t xml:space="preserve">Students can expect to do writing in class at every regularly meeting time and turn in that writing through Canvas. It is the student’s responsibility to make sure those devices are fully charged before coming to class, as not every classroom has convenient or sufficient electrical plugs for every student in the room. Students who do not have a computer or tablet to bring to class may be able to perform smaller writing activities with pen and paper, and should come to class prepared for that possibility. Students who perform writing activities on pen and paper should be able to turn them in online, either by scanning or using their mobile phone’s cameras. </w:t>
      </w:r>
    </w:p>
    <w:p w14:paraId="7FED7645" w14:textId="4B783476" w:rsidR="00CB690C" w:rsidRDefault="00CB690C" w:rsidP="00CB690C">
      <w:pPr>
        <w:pStyle w:val="Scheduleheadings"/>
        <w:rPr>
          <w:b w:val="0"/>
          <w:caps w:val="0"/>
          <w:color w:val="auto"/>
          <w:sz w:val="24"/>
          <w:szCs w:val="24"/>
        </w:rPr>
      </w:pPr>
      <w:r>
        <w:rPr>
          <w:b w:val="0"/>
          <w:caps w:val="0"/>
          <w:color w:val="auto"/>
          <w:sz w:val="24"/>
          <w:szCs w:val="24"/>
        </w:rPr>
        <w:t xml:space="preserve">As phones are advancing and becoming more distracting, students should be aware of the ways phone distract from learning and should avoid texting, calling, or scrolling during class, except for in emergencies. Students who need to use their phones should step into the hallway to avoid distracting their classmates and the professor. Students are expected to make their own decisions for their phone usage that provide the best opportunity for learning, but may be asked to stop looking at their phones once it becomes a nuisance or bothers their classmates. Students who are asked multiple times to put up their phones may be asked to leave the classroom for the remainder of the day. </w:t>
      </w:r>
    </w:p>
    <w:p w14:paraId="12CAF136" w14:textId="5EBAE950" w:rsidR="00CB690C" w:rsidRDefault="00CB690C" w:rsidP="00CB690C">
      <w:pPr>
        <w:pStyle w:val="Scheduleheadings"/>
        <w:rPr>
          <w:b w:val="0"/>
          <w:caps w:val="0"/>
          <w:color w:val="auto"/>
          <w:sz w:val="24"/>
          <w:szCs w:val="24"/>
        </w:rPr>
      </w:pPr>
      <w:r>
        <w:rPr>
          <w:b w:val="0"/>
          <w:caps w:val="0"/>
          <w:color w:val="auto"/>
          <w:sz w:val="24"/>
          <w:szCs w:val="24"/>
        </w:rPr>
        <w:t>Students should avoid using headphones—in ear, over ear, and any other style. These can communicate to others that the student is not actively listening or engaging with the rest of the class. They can also prevent students from being able to hear instruction or dialogue from their classmates. Exceptions are made for students with ODA approval for those devices.</w:t>
      </w:r>
    </w:p>
    <w:p w14:paraId="2D8EC2BA" w14:textId="18EC5A5F" w:rsidR="00CB690C" w:rsidRPr="00CB690C" w:rsidRDefault="00CB690C" w:rsidP="00CB690C">
      <w:pPr>
        <w:pStyle w:val="SyllabusHeading2"/>
      </w:pPr>
      <w:r w:rsidRPr="00CB690C">
        <w:t>AI Tools</w:t>
      </w:r>
    </w:p>
    <w:p w14:paraId="5B05C15F" w14:textId="12131DB5" w:rsidR="00CB690C" w:rsidRDefault="00CB690C" w:rsidP="00CB690C">
      <w:pPr>
        <w:pStyle w:val="Scheduleheadings"/>
        <w:rPr>
          <w:b w:val="0"/>
          <w:caps w:val="0"/>
          <w:color w:val="auto"/>
          <w:sz w:val="24"/>
          <w:szCs w:val="24"/>
        </w:rPr>
      </w:pPr>
      <w:r>
        <w:rPr>
          <w:b w:val="0"/>
          <w:caps w:val="0"/>
          <w:color w:val="auto"/>
          <w:sz w:val="24"/>
          <w:szCs w:val="24"/>
        </w:rPr>
        <w:t xml:space="preserve">Students are expected to avoid the use of any AI or LLMs during the entirety of the course. Students should avoid </w:t>
      </w:r>
      <w:proofErr w:type="spellStart"/>
      <w:r w:rsidRPr="00CB690C">
        <w:rPr>
          <w:b w:val="0"/>
          <w:caps w:val="0"/>
          <w:color w:val="auto"/>
          <w:sz w:val="24"/>
          <w:szCs w:val="24"/>
        </w:rPr>
        <w:t>ChatGPT</w:t>
      </w:r>
      <w:proofErr w:type="spellEnd"/>
      <w:r w:rsidRPr="00CB690C">
        <w:rPr>
          <w:b w:val="0"/>
          <w:caps w:val="0"/>
          <w:color w:val="auto"/>
          <w:sz w:val="24"/>
          <w:szCs w:val="24"/>
        </w:rPr>
        <w:t xml:space="preserve">, Gemini, Bard, Claude, Orca, BERT, </w:t>
      </w:r>
      <w:proofErr w:type="spellStart"/>
      <w:r w:rsidRPr="00CB690C">
        <w:rPr>
          <w:b w:val="0"/>
          <w:caps w:val="0"/>
          <w:color w:val="auto"/>
          <w:sz w:val="24"/>
          <w:szCs w:val="24"/>
        </w:rPr>
        <w:t>Quillbot</w:t>
      </w:r>
      <w:proofErr w:type="spellEnd"/>
      <w:r w:rsidRPr="00CB690C">
        <w:rPr>
          <w:b w:val="0"/>
          <w:caps w:val="0"/>
          <w:color w:val="auto"/>
          <w:sz w:val="24"/>
          <w:szCs w:val="24"/>
        </w:rPr>
        <w:t xml:space="preserve">, or any other LLMs </w:t>
      </w:r>
      <w:r>
        <w:rPr>
          <w:b w:val="0"/>
          <w:caps w:val="0"/>
          <w:color w:val="auto"/>
          <w:sz w:val="24"/>
          <w:szCs w:val="24"/>
        </w:rPr>
        <w:t xml:space="preserve">that rob students of the opportunity to develop as writers and thinkers by interfering in the writing process </w:t>
      </w:r>
      <w:r w:rsidRPr="00CB690C">
        <w:rPr>
          <w:b w:val="0"/>
          <w:caps w:val="0"/>
          <w:color w:val="auto"/>
          <w:sz w:val="24"/>
          <w:szCs w:val="24"/>
        </w:rPr>
        <w:t>(drafting, outlining, brainstorming, editing, revising, etc.).</w:t>
      </w:r>
      <w:r>
        <w:rPr>
          <w:b w:val="0"/>
          <w:caps w:val="0"/>
          <w:color w:val="auto"/>
          <w:sz w:val="24"/>
          <w:szCs w:val="24"/>
        </w:rPr>
        <w:t xml:space="preserve"> Students should be aware that AI-integrated tools such as</w:t>
      </w:r>
      <w:r w:rsidRPr="00CB690C">
        <w:rPr>
          <w:b w:val="0"/>
          <w:caps w:val="0"/>
          <w:color w:val="auto"/>
          <w:sz w:val="24"/>
          <w:szCs w:val="24"/>
        </w:rPr>
        <w:t xml:space="preserve"> Grammarly </w:t>
      </w:r>
      <w:r>
        <w:rPr>
          <w:b w:val="0"/>
          <w:caps w:val="0"/>
          <w:color w:val="auto"/>
          <w:sz w:val="24"/>
          <w:szCs w:val="24"/>
        </w:rPr>
        <w:t>(</w:t>
      </w:r>
      <w:r w:rsidRPr="00CB690C">
        <w:rPr>
          <w:b w:val="0"/>
          <w:caps w:val="0"/>
          <w:color w:val="auto"/>
          <w:sz w:val="24"/>
          <w:szCs w:val="24"/>
        </w:rPr>
        <w:t>or any other editing software that uses AI/machine learning integration</w:t>
      </w:r>
      <w:r>
        <w:rPr>
          <w:b w:val="0"/>
          <w:caps w:val="0"/>
          <w:color w:val="auto"/>
          <w:sz w:val="24"/>
          <w:szCs w:val="24"/>
        </w:rPr>
        <w:t>)</w:t>
      </w:r>
      <w:r w:rsidRPr="00CB690C">
        <w:rPr>
          <w:b w:val="0"/>
          <w:caps w:val="0"/>
          <w:color w:val="auto"/>
          <w:sz w:val="24"/>
          <w:szCs w:val="24"/>
        </w:rPr>
        <w:t xml:space="preserve"> t</w:t>
      </w:r>
      <w:r>
        <w:rPr>
          <w:b w:val="0"/>
          <w:caps w:val="0"/>
          <w:color w:val="auto"/>
          <w:sz w:val="24"/>
          <w:szCs w:val="24"/>
        </w:rPr>
        <w:t>hat</w:t>
      </w:r>
      <w:r w:rsidRPr="00CB690C">
        <w:rPr>
          <w:b w:val="0"/>
          <w:caps w:val="0"/>
          <w:color w:val="auto"/>
          <w:sz w:val="24"/>
          <w:szCs w:val="24"/>
        </w:rPr>
        <w:t xml:space="preserve"> rewrite phrasing, sentences, or entire chunks of assignments</w:t>
      </w:r>
      <w:r>
        <w:rPr>
          <w:b w:val="0"/>
          <w:caps w:val="0"/>
          <w:color w:val="auto"/>
          <w:sz w:val="24"/>
          <w:szCs w:val="24"/>
        </w:rPr>
        <w:t xml:space="preserve"> are strictly prohibited, as well</w:t>
      </w:r>
      <w:r w:rsidRPr="00CB690C">
        <w:rPr>
          <w:b w:val="0"/>
          <w:caps w:val="0"/>
          <w:color w:val="auto"/>
          <w:sz w:val="24"/>
          <w:szCs w:val="24"/>
        </w:rPr>
        <w:t xml:space="preserve">. </w:t>
      </w:r>
      <w:r>
        <w:rPr>
          <w:b w:val="0"/>
          <w:caps w:val="0"/>
          <w:color w:val="auto"/>
          <w:sz w:val="24"/>
          <w:szCs w:val="24"/>
        </w:rPr>
        <w:t xml:space="preserve">Students should be aware that the presence of any of these AI/LLM tools on their computers could flag all of their work in the </w:t>
      </w:r>
      <w:proofErr w:type="spellStart"/>
      <w:r>
        <w:rPr>
          <w:b w:val="0"/>
          <w:caps w:val="0"/>
          <w:color w:val="auto"/>
          <w:sz w:val="24"/>
          <w:szCs w:val="24"/>
        </w:rPr>
        <w:t>TurnItIn</w:t>
      </w:r>
      <w:proofErr w:type="spellEnd"/>
      <w:r>
        <w:rPr>
          <w:b w:val="0"/>
          <w:caps w:val="0"/>
          <w:color w:val="auto"/>
          <w:sz w:val="24"/>
          <w:szCs w:val="24"/>
        </w:rPr>
        <w:t xml:space="preserve"> software Canvas uses to detect AI use, and should</w:t>
      </w:r>
      <w:r w:rsidRPr="00CB690C">
        <w:rPr>
          <w:b w:val="0"/>
          <w:caps w:val="0"/>
          <w:color w:val="auto"/>
          <w:sz w:val="24"/>
          <w:szCs w:val="24"/>
        </w:rPr>
        <w:t xml:space="preserve"> uninstall these services from </w:t>
      </w:r>
      <w:r>
        <w:rPr>
          <w:b w:val="0"/>
          <w:caps w:val="0"/>
          <w:color w:val="auto"/>
          <w:sz w:val="24"/>
          <w:szCs w:val="24"/>
        </w:rPr>
        <w:t>their word</w:t>
      </w:r>
      <w:r w:rsidRPr="00CB690C">
        <w:rPr>
          <w:b w:val="0"/>
          <w:caps w:val="0"/>
          <w:color w:val="auto"/>
          <w:sz w:val="24"/>
          <w:szCs w:val="24"/>
        </w:rPr>
        <w:t xml:space="preserve"> processors</w:t>
      </w:r>
      <w:r>
        <w:rPr>
          <w:b w:val="0"/>
          <w:caps w:val="0"/>
          <w:color w:val="auto"/>
          <w:sz w:val="24"/>
          <w:szCs w:val="24"/>
        </w:rPr>
        <w:t xml:space="preserve"> and web browsers.</w:t>
      </w:r>
    </w:p>
    <w:p w14:paraId="69AB2D21" w14:textId="6B719554" w:rsidR="00CB690C" w:rsidRPr="00CB690C" w:rsidRDefault="00CB690C" w:rsidP="00CB690C">
      <w:pPr>
        <w:pStyle w:val="SyllabusHeading2"/>
      </w:pPr>
      <w:r w:rsidRPr="00CB690C">
        <w:t>Recording Devices</w:t>
      </w:r>
    </w:p>
    <w:p w14:paraId="21B321EC" w14:textId="13BA8DBC" w:rsidR="00CB690C" w:rsidRDefault="00CB690C" w:rsidP="00CB690C">
      <w:pPr>
        <w:pStyle w:val="Scheduleheadings"/>
        <w:rPr>
          <w:b w:val="0"/>
          <w:caps w:val="0"/>
          <w:color w:val="auto"/>
          <w:sz w:val="24"/>
          <w:szCs w:val="24"/>
        </w:rPr>
      </w:pPr>
      <w:r>
        <w:rPr>
          <w:b w:val="0"/>
          <w:caps w:val="0"/>
          <w:color w:val="auto"/>
          <w:sz w:val="24"/>
          <w:szCs w:val="24"/>
        </w:rPr>
        <w:t xml:space="preserve">Some students may receive accommodation from the Office of Disability Access (ODA) to audio-record class lectures and discussion. </w:t>
      </w:r>
      <w:r w:rsidRPr="00CB690C">
        <w:rPr>
          <w:b w:val="0"/>
          <w:caps w:val="0"/>
          <w:color w:val="auto"/>
          <w:sz w:val="24"/>
          <w:szCs w:val="24"/>
        </w:rPr>
        <w:t>If the accommodation has been approved by the ODA, it is approved based on the student’s disability to provide meaningful access to the educational experience. The use of a recording device is to replace the student’s note taking ability. If these open discussions are not appropriate subject matter for any student to be taking notes, it would be appropriate to issue a general announcement to the class to request that any students who are using a recording device turn it off. In general, you do not need to inform the class that someone is recording.</w:t>
      </w:r>
      <w:r>
        <w:rPr>
          <w:b w:val="0"/>
          <w:caps w:val="0"/>
          <w:color w:val="auto"/>
          <w:sz w:val="24"/>
          <w:szCs w:val="24"/>
        </w:rPr>
        <w:t xml:space="preserve"> </w:t>
      </w:r>
      <w:r w:rsidRPr="00CB690C">
        <w:rPr>
          <w:b w:val="0"/>
          <w:caps w:val="0"/>
          <w:color w:val="auto"/>
          <w:sz w:val="24"/>
          <w:szCs w:val="24"/>
        </w:rPr>
        <w:t xml:space="preserve">ODA loans smart-pens and digital recorders to students for the purpose of making </w:t>
      </w:r>
      <w:r w:rsidRPr="00CB690C">
        <w:rPr>
          <w:b w:val="0"/>
          <w:caps w:val="0"/>
          <w:color w:val="auto"/>
          <w:sz w:val="24"/>
          <w:szCs w:val="24"/>
        </w:rPr>
        <w:lastRenderedPageBreak/>
        <w:t>audio-recordings in a lectures. In addition, there is an increasing number of apps designed for this task.</w:t>
      </w:r>
    </w:p>
    <w:p w14:paraId="5217D7DF" w14:textId="3AC7CBB7" w:rsidR="00CB690C" w:rsidRPr="00CB690C" w:rsidRDefault="00CB690C" w:rsidP="00CB690C">
      <w:pPr>
        <w:pStyle w:val="Scheduleheadings"/>
        <w:rPr>
          <w:b w:val="0"/>
          <w:caps w:val="0"/>
          <w:color w:val="auto"/>
          <w:sz w:val="24"/>
          <w:szCs w:val="24"/>
        </w:rPr>
      </w:pPr>
      <w:r>
        <w:rPr>
          <w:b w:val="0"/>
          <w:caps w:val="0"/>
          <w:color w:val="auto"/>
          <w:sz w:val="24"/>
          <w:szCs w:val="24"/>
        </w:rPr>
        <w:t xml:space="preserve">Without ODA approval, students in this course are not permitted to record class for any reason. As smart glasses are becoming available to the market, like those sold by Meta or Google, it is becoming difficult to tell when these devices are recording. Accordingly, all smart glasses are prohibited from being worn in this course. If a student has these glasses in a prescription, the instructor requests that every effort must be made by the student to wear alternative prescription glasses to class to avoid any issues before wearing them to class. In the case that a student does not have any other prescription glasses, they must tell their professor at the start of each class to which they wear them. </w:t>
      </w:r>
    </w:p>
    <w:p w14:paraId="2E3553F0" w14:textId="5CBDD167" w:rsidR="00CB690C" w:rsidRDefault="00CB690C" w:rsidP="00CB690C">
      <w:pPr>
        <w:pStyle w:val="SyllabusHeading2"/>
      </w:pPr>
      <w:r>
        <w:t xml:space="preserve">Class Recordings </w:t>
      </w:r>
    </w:p>
    <w:p w14:paraId="7A62522D" w14:textId="3EFE2AF2" w:rsidR="00D9437C" w:rsidRPr="00CB690C" w:rsidRDefault="00CB690C" w:rsidP="00CB690C">
      <w:r w:rsidRPr="00CB690C">
        <w:t>Neither the recordings nor any copies of transcripts of the recordings may be used for any purpose other than as a supplement for notes taken in class.</w:t>
      </w:r>
      <w:r>
        <w:t xml:space="preserve"> </w:t>
      </w:r>
      <w:r w:rsidRPr="007209AC">
        <w:t>Class recordings are the intellectual property of the university or instructor and are reserved for use only by students in this class and only for educational purposes</w:t>
      </w:r>
      <w:r>
        <w:t xml:space="preserve">. </w:t>
      </w:r>
      <w:r w:rsidRPr="00CB690C">
        <w:t>The information contained in the lecture materials is protected under federal and international copyright legislation and may not be published or quoted without the lecturer’s explicit consent and without properly identifying and crediting the lecturer</w:t>
      </w:r>
      <w:r w:rsidRPr="007209AC">
        <w:t>.</w:t>
      </w:r>
      <w:r>
        <w:t xml:space="preserve"> </w:t>
      </w:r>
      <w:r w:rsidRPr="007209AC">
        <w:t>Students may not post or otherwise share the recordings outside the class, or outside the Canvas Learning Management System, in any form. Failing to follow this restriction is a violation of the UNT Code of Student Conduct</w:t>
      </w:r>
      <w:r>
        <w:t xml:space="preserve">, </w:t>
      </w:r>
      <w:r w:rsidRPr="00CB690C">
        <w:t>will be reported to the Dean of Students' Student Conduct and Community Standards team</w:t>
      </w:r>
      <w:r>
        <w:t>,</w:t>
      </w:r>
      <w:r w:rsidRPr="007209AC">
        <w:t xml:space="preserve"> and could lead to disciplinary action</w:t>
      </w:r>
      <w:r>
        <w:t xml:space="preserve">. </w:t>
      </w:r>
      <w:r w:rsidR="00D9437C">
        <w:br w:type="page"/>
      </w:r>
    </w:p>
    <w:p w14:paraId="77BB073C" w14:textId="2238DC26" w:rsidR="007B24A1" w:rsidRPr="007B24A1" w:rsidRDefault="007B24A1" w:rsidP="007B24A1">
      <w:pPr>
        <w:pStyle w:val="Scheduleheadings"/>
      </w:pPr>
      <w:r w:rsidRPr="007B24A1">
        <w:lastRenderedPageBreak/>
        <w:t>UNT Policies</w:t>
      </w:r>
    </w:p>
    <w:p w14:paraId="3BF72EC0" w14:textId="77777777" w:rsidR="005675AA" w:rsidRPr="00D7453D" w:rsidRDefault="005675AA" w:rsidP="005675AA">
      <w:pPr>
        <w:pStyle w:val="SyllabusHeading2"/>
      </w:pPr>
      <w:r w:rsidRPr="00D7453D">
        <w:t>Academic Integrity Standards</w:t>
      </w:r>
    </w:p>
    <w:p w14:paraId="67505C39" w14:textId="77777777" w:rsidR="00CB690C" w:rsidRDefault="00CB690C" w:rsidP="00CB690C">
      <w:r w:rsidRPr="00357CD2">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10EEE262" w14:textId="77777777" w:rsidR="00CB690C" w:rsidRDefault="00CB690C" w:rsidP="00CB690C">
      <w:r w:rsidRPr="00FC7CD0">
        <w:t xml:space="preserve">The decision of the </w:t>
      </w:r>
      <w:r>
        <w:t xml:space="preserve">instructor will be </w:t>
      </w:r>
      <w:r w:rsidRPr="00FC7CD0">
        <w:t xml:space="preserve">reported to the </w:t>
      </w:r>
      <w:r>
        <w:t>Office of Academic Integrity</w:t>
      </w:r>
      <w:r w:rsidRPr="00FC7CD0">
        <w:t xml:space="preserve">, which is responsible for maintaining student conduct records. The incident </w:t>
      </w:r>
      <w:r>
        <w:t xml:space="preserve">may </w:t>
      </w:r>
      <w:r w:rsidRPr="00FC7CD0">
        <w:t xml:space="preserve">result in an official disciplinary record for the student(s). </w:t>
      </w:r>
    </w:p>
    <w:p w14:paraId="376F7DC1" w14:textId="77777777" w:rsidR="00CB690C" w:rsidRDefault="00CB690C" w:rsidP="00CB690C">
      <w:r>
        <w:t>A</w:t>
      </w:r>
      <w:r w:rsidRPr="00FC7CD0">
        <w:t xml:space="preserve">cademic integrity </w:t>
      </w:r>
      <w:r>
        <w:t xml:space="preserve">violations can include </w:t>
      </w:r>
      <w:r w:rsidRPr="00FC7CD0">
        <w:t xml:space="preserve">copying a passage from a source </w:t>
      </w:r>
      <w:r>
        <w:t>verbatim, but they can also include improper or misleading citations</w:t>
      </w:r>
      <w:r w:rsidRPr="00FC7CD0">
        <w:t xml:space="preserve">. </w:t>
      </w:r>
      <w:r>
        <w:t>Please note that all source material must be acknowledged</w:t>
      </w:r>
      <w:r w:rsidRPr="00FC7CD0">
        <w:t xml:space="preserve">, </w:t>
      </w:r>
      <w:r w:rsidRPr="00CB690C">
        <w:rPr>
          <w:i/>
          <w:iCs/>
        </w:rPr>
        <w:t>even if the material is paraphrased</w:t>
      </w:r>
      <w:r w:rsidRPr="00FC7CD0">
        <w:t xml:space="preserve">. </w:t>
      </w:r>
      <w:r>
        <w:t xml:space="preserve">Be careful to </w:t>
      </w:r>
      <w:r w:rsidRPr="00CB690C">
        <w:rPr>
          <w:u w:val="single"/>
        </w:rPr>
        <w:t>always</w:t>
      </w:r>
      <w:r>
        <w:t xml:space="preserve"> acknowledge the work of other writers, and take the time to work out your thoughts and arguments without copying the work of others.</w:t>
      </w:r>
    </w:p>
    <w:p w14:paraId="4B3818C6" w14:textId="77777777" w:rsidR="00CB690C" w:rsidRDefault="00CB690C" w:rsidP="00CB690C">
      <w:r w:rsidRPr="004942F0">
        <w:t xml:space="preserve">The use of unauthorized assistance, including but not limited to </w:t>
      </w:r>
      <w:r w:rsidRPr="00CB690C">
        <w:rPr>
          <w:b/>
          <w:bCs/>
        </w:rPr>
        <w:t>artificial intelligence</w:t>
      </w:r>
      <w:r w:rsidRPr="004942F0">
        <w:t xml:space="preserve"> and paid writing services, is </w:t>
      </w:r>
      <w:r w:rsidRPr="00CB690C">
        <w:rPr>
          <w:b/>
          <w:bCs/>
        </w:rPr>
        <w:t>strictly prohibited</w:t>
      </w:r>
      <w:r w:rsidRPr="004942F0">
        <w:t xml:space="preserve"> in this course. Please refer to the UNT Policy 06.003 for additional information on academic integrity expectations at UNT.</w:t>
      </w:r>
    </w:p>
    <w:p w14:paraId="421B3E98" w14:textId="0A4D02B0" w:rsidR="00CB690C" w:rsidRPr="00FC7CD0" w:rsidRDefault="00CB690C" w:rsidP="00CB690C">
      <w:r w:rsidRPr="00CB690C">
        <w:rPr>
          <w:b/>
          <w:bCs/>
        </w:rPr>
        <w:t xml:space="preserve">To be clear: In this course, the use of </w:t>
      </w:r>
      <w:proofErr w:type="spellStart"/>
      <w:r w:rsidRPr="00CB690C">
        <w:rPr>
          <w:b/>
          <w:bCs/>
        </w:rPr>
        <w:t>GenAI</w:t>
      </w:r>
      <w:proofErr w:type="spellEnd"/>
      <w:r w:rsidRPr="00CB690C">
        <w:rPr>
          <w:b/>
          <w:bCs/>
        </w:rPr>
        <w:t xml:space="preserve"> tools is not permissible.</w:t>
      </w:r>
      <w:r w:rsidRPr="00CB690C">
        <w:t xml:space="preserve"> No matter the approach, any attempt to represent </w:t>
      </w:r>
      <w:proofErr w:type="spellStart"/>
      <w:r w:rsidRPr="00CB690C">
        <w:t>GenAI</w:t>
      </w:r>
      <w:proofErr w:type="spellEnd"/>
      <w:r w:rsidRPr="00CB690C">
        <w:t xml:space="preserve"> output as a student’s own work will be considered fabrication, cheating, and/or academic dishonesty as determined on a case-by-case basis.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CB690C">
        <w:rPr>
          <w:i/>
          <w:iCs/>
        </w:rPr>
        <w:t>Any</w:t>
      </w:r>
      <w:r w:rsidRPr="00CB690C">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w:t>
      </w:r>
      <w:r w:rsidRPr="009F4F6C">
        <w:t xml:space="preserve"> </w:t>
      </w:r>
    </w:p>
    <w:p w14:paraId="4C25F5B7" w14:textId="77777777" w:rsidR="00CB690C" w:rsidRPr="009F4F6C" w:rsidRDefault="00CB690C" w:rsidP="005675AA"/>
    <w:p w14:paraId="5D116EB3" w14:textId="77777777" w:rsidR="007B24A1" w:rsidRPr="000C34DA" w:rsidRDefault="007B24A1" w:rsidP="007B24A1">
      <w:pPr>
        <w:pStyle w:val="SyllabusHeading2"/>
      </w:pPr>
      <w:r w:rsidRPr="000C34DA">
        <w:t>Acceptable Student Behavior</w:t>
      </w:r>
    </w:p>
    <w:p w14:paraId="00D0A412" w14:textId="77777777" w:rsidR="007B24A1" w:rsidRPr="000C34DA" w:rsidRDefault="007B24A1" w:rsidP="007B24A1">
      <w:pPr>
        <w:rPr>
          <w:bCs/>
        </w:rPr>
      </w:pPr>
      <w:r w:rsidRPr="000C34DA">
        <w:rPr>
          <w:bCs/>
        </w:rPr>
        <w:t xml:space="preserve"> According to </w:t>
      </w:r>
      <w:hyperlink r:id="rId22" w:history="1">
        <w:r w:rsidRPr="000C34DA">
          <w:rPr>
            <w:rStyle w:val="Hyperlink"/>
            <w:bCs/>
          </w:rPr>
          <w:t>UNT policy 07.012</w:t>
        </w:r>
      </w:hyperlink>
      <w:r w:rsidRPr="000C34DA">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Default="007B24A1" w:rsidP="007B24A1">
      <w:pPr>
        <w:rPr>
          <w:bCs/>
        </w:rPr>
      </w:pPr>
      <w:r w:rsidRPr="000C34DA">
        <w:rPr>
          <w:bCs/>
        </w:rPr>
        <w:t xml:space="preserve">For additional information, refer to the </w:t>
      </w:r>
      <w:hyperlink r:id="rId23" w:history="1">
        <w:r w:rsidRPr="000C34DA">
          <w:rPr>
            <w:rStyle w:val="Hyperlink"/>
            <w:bCs/>
          </w:rPr>
          <w:t>Dean of Students</w:t>
        </w:r>
      </w:hyperlink>
      <w:r w:rsidRPr="000C34DA">
        <w:rPr>
          <w:bCs/>
        </w:rPr>
        <w:t xml:space="preserve"> website.</w:t>
      </w:r>
      <w:r w:rsidRPr="007B24A1">
        <w:rPr>
          <w:bCs/>
        </w:rPr>
        <w:t xml:space="preserve"> </w:t>
      </w:r>
    </w:p>
    <w:p w14:paraId="393512C2" w14:textId="77777777" w:rsidR="00CB690C" w:rsidRDefault="00CB690C" w:rsidP="007B24A1">
      <w:pPr>
        <w:rPr>
          <w:bCs/>
        </w:rPr>
      </w:pPr>
    </w:p>
    <w:p w14:paraId="2D076562" w14:textId="77777777" w:rsidR="007B24A1" w:rsidRPr="007B24A1" w:rsidRDefault="007B24A1" w:rsidP="007B24A1">
      <w:pPr>
        <w:pStyle w:val="SyllabusHeading2"/>
      </w:pPr>
      <w:r w:rsidRPr="007B24A1">
        <w:t>ADA Accommodations</w:t>
      </w:r>
    </w:p>
    <w:p w14:paraId="0FC9380C" w14:textId="77777777" w:rsidR="007B24A1" w:rsidRPr="007B24A1" w:rsidRDefault="007B24A1" w:rsidP="007B24A1">
      <w:pPr>
        <w:rPr>
          <w:bCs/>
        </w:rPr>
      </w:pPr>
      <w:r w:rsidRPr="007B24A1">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w:t>
      </w:r>
      <w:r w:rsidRPr="007B24A1">
        <w:rPr>
          <w:bCs/>
        </w:rPr>
        <w:lastRenderedPageBreak/>
        <w:t xml:space="preserve">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Default="007B24A1" w:rsidP="007B24A1">
      <w:pPr>
        <w:rPr>
          <w:bCs/>
        </w:rPr>
      </w:pPr>
      <w:r w:rsidRPr="007B24A1">
        <w:rPr>
          <w:bCs/>
        </w:rPr>
        <w:t>For additional information, refer to the Office of Disability Access website.</w:t>
      </w:r>
    </w:p>
    <w:p w14:paraId="38931BA2" w14:textId="77777777" w:rsidR="00CB690C" w:rsidRPr="007B24A1" w:rsidRDefault="00CB690C" w:rsidP="007B24A1">
      <w:pPr>
        <w:rPr>
          <w:bCs/>
        </w:rPr>
      </w:pPr>
    </w:p>
    <w:p w14:paraId="16779C09" w14:textId="77777777" w:rsidR="00CB690C" w:rsidRPr="00CB690C" w:rsidRDefault="00CB690C" w:rsidP="00CB690C">
      <w:pPr>
        <w:pStyle w:val="SyllabusHeading2"/>
      </w:pPr>
      <w:r w:rsidRPr="00CB690C">
        <w:t>Prohibition of Discrimination, Harassment, and Retaliation (Policy 16.004)</w:t>
      </w:r>
    </w:p>
    <w:p w14:paraId="05A9CE54" w14:textId="77777777" w:rsidR="00CB690C" w:rsidRDefault="00CB690C" w:rsidP="00CB690C">
      <w:pPr>
        <w:rPr>
          <w:bCs/>
        </w:rPr>
      </w:pPr>
      <w:r w:rsidRPr="00CB690C">
        <w:rPr>
          <w:bCs/>
        </w:rPr>
        <w:t>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investigates and takes remedial action when appropriate.</w:t>
      </w:r>
    </w:p>
    <w:p w14:paraId="264625CD" w14:textId="77777777" w:rsidR="00CB690C" w:rsidRPr="00CB690C" w:rsidRDefault="00CB690C" w:rsidP="00CB690C">
      <w:pPr>
        <w:rPr>
          <w:bCs/>
        </w:rPr>
      </w:pPr>
    </w:p>
    <w:p w14:paraId="5E5D23D0" w14:textId="77777777" w:rsidR="00CB690C" w:rsidRPr="00CB690C" w:rsidRDefault="00CB690C" w:rsidP="00CB690C">
      <w:pPr>
        <w:pStyle w:val="SyllabusHeading2"/>
      </w:pPr>
      <w:r w:rsidRPr="00CB690C">
        <w:t xml:space="preserve">Emergency Notification &amp; Procedures. </w:t>
      </w:r>
    </w:p>
    <w:p w14:paraId="3633BE5A" w14:textId="77777777" w:rsidR="00CB690C" w:rsidRDefault="00CB690C" w:rsidP="00CB690C">
      <w:pPr>
        <w:rPr>
          <w:bCs/>
        </w:rPr>
      </w:pPr>
      <w:r w:rsidRPr="00CB690C">
        <w:rPr>
          <w:bCs/>
        </w:rPr>
        <w:t xml:space="preserve">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 II. Optional Statements. </w:t>
      </w:r>
    </w:p>
    <w:p w14:paraId="613C79E8" w14:textId="77777777" w:rsidR="00CB690C" w:rsidRPr="00CB690C" w:rsidRDefault="00CB690C" w:rsidP="00CB690C">
      <w:pPr>
        <w:rPr>
          <w:bCs/>
        </w:rPr>
      </w:pPr>
    </w:p>
    <w:p w14:paraId="7A1A49B9" w14:textId="77777777" w:rsidR="00CB690C" w:rsidRPr="00CB690C" w:rsidRDefault="00CB690C" w:rsidP="00CB690C">
      <w:pPr>
        <w:pStyle w:val="SyllabusHeading2"/>
      </w:pPr>
      <w:r w:rsidRPr="00CB690C">
        <w:t xml:space="preserve">Retention of Student Records. </w:t>
      </w:r>
    </w:p>
    <w:p w14:paraId="5D8B45E7" w14:textId="77777777" w:rsidR="00CB690C" w:rsidRDefault="00CB690C" w:rsidP="00CB690C">
      <w:pPr>
        <w:rPr>
          <w:bCs/>
        </w:rPr>
      </w:pPr>
      <w:r w:rsidRPr="00CB690C">
        <w:rPr>
          <w:bCs/>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55F1AC45" w14:textId="77777777" w:rsidR="00CB690C" w:rsidRDefault="00CB690C" w:rsidP="00CB690C">
      <w:pPr>
        <w:rPr>
          <w:bCs/>
        </w:rPr>
      </w:pPr>
    </w:p>
    <w:p w14:paraId="58C2CE8F" w14:textId="77777777" w:rsidR="00CB690C" w:rsidRPr="007F69D4" w:rsidRDefault="00CB690C" w:rsidP="00CB690C">
      <w:pPr>
        <w:pStyle w:val="SyllabusHeading2"/>
      </w:pPr>
      <w:r>
        <w:t>Sexual Assault Prevention</w:t>
      </w:r>
    </w:p>
    <w:p w14:paraId="447B171F" w14:textId="77777777" w:rsidR="00CB690C" w:rsidRPr="00CB690C" w:rsidRDefault="00CB690C" w:rsidP="00CB690C">
      <w:pPr>
        <w:rPr>
          <w:bCs/>
        </w:rPr>
      </w:pPr>
      <w:r w:rsidRPr="00CB690C">
        <w:rPr>
          <w:bCs/>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on the basis of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4" w:history="1">
        <w:r w:rsidRPr="00CB690C">
          <w:rPr>
            <w:bCs/>
          </w:rPr>
          <w:t>SurvivorAdvocate@unt.edu</w:t>
        </w:r>
      </w:hyperlink>
      <w:r w:rsidRPr="00CB690C">
        <w:rPr>
          <w:bCs/>
        </w:rPr>
        <w:t xml:space="preserve"> or by calling the Dean of Students Office at 940-565- 2648. </w:t>
      </w:r>
      <w:r w:rsidRPr="00CB690C">
        <w:rPr>
          <w:bCs/>
        </w:rPr>
        <w:lastRenderedPageBreak/>
        <w:t xml:space="preserve">Additionally, alleged sexual misconduct can be non-confidentially reported to the Title IX Coordinator at </w:t>
      </w:r>
      <w:hyperlink r:id="rId25" w:history="1">
        <w:r w:rsidRPr="00CB690C">
          <w:rPr>
            <w:bCs/>
          </w:rPr>
          <w:t>oeo@unt.edu</w:t>
        </w:r>
      </w:hyperlink>
      <w:r w:rsidRPr="00CB690C">
        <w:rPr>
          <w:bCs/>
        </w:rPr>
        <w:t xml:space="preserve"> or at (940) 565 2759.</w:t>
      </w:r>
    </w:p>
    <w:p w14:paraId="2064DEC4" w14:textId="77777777" w:rsidR="00CB690C" w:rsidRPr="00CB690C" w:rsidRDefault="00CB690C" w:rsidP="00CB690C">
      <w:pPr>
        <w:rPr>
          <w:bCs/>
        </w:rPr>
      </w:pPr>
    </w:p>
    <w:p w14:paraId="6281B7F0" w14:textId="77777777" w:rsidR="005675AA" w:rsidRPr="007B24A1" w:rsidRDefault="005675AA" w:rsidP="005675AA">
      <w:pPr>
        <w:pStyle w:val="Scheduleheadings"/>
      </w:pPr>
      <w:r w:rsidRPr="007B24A1">
        <w:t xml:space="preserve">UNT Resources </w:t>
      </w:r>
    </w:p>
    <w:p w14:paraId="257A6ECC" w14:textId="77777777" w:rsidR="005675AA" w:rsidRPr="007B24A1" w:rsidRDefault="005675AA" w:rsidP="005675AA">
      <w:pPr>
        <w:pStyle w:val="SyllabusHeading2"/>
      </w:pPr>
      <w:r w:rsidRPr="007B24A1">
        <w:t xml:space="preserve">Technical Assistance: </w:t>
      </w:r>
    </w:p>
    <w:p w14:paraId="64F93E35" w14:textId="77777777" w:rsidR="005675AA" w:rsidRPr="007B24A1" w:rsidRDefault="00000000" w:rsidP="005675AA">
      <w:pPr>
        <w:spacing w:after="0"/>
      </w:pPr>
      <w:hyperlink r:id="rId26" w:history="1">
        <w:r w:rsidR="005675AA" w:rsidRPr="007B24A1">
          <w:rPr>
            <w:rStyle w:val="Hyperlink"/>
          </w:rPr>
          <w:t>Information Technology Help Desk | University of North Texas</w:t>
        </w:r>
      </w:hyperlink>
      <w:r w:rsidR="005675AA" w:rsidRPr="007B24A1">
        <w:t xml:space="preserve">   </w:t>
      </w:r>
    </w:p>
    <w:p w14:paraId="48D456A3" w14:textId="77777777" w:rsidR="005675AA" w:rsidRPr="007B24A1" w:rsidRDefault="005675AA" w:rsidP="005675AA">
      <w:pPr>
        <w:spacing w:after="0"/>
      </w:pPr>
      <w:r w:rsidRPr="007B24A1">
        <w:t>Email: helpdesk@unt.edu</w:t>
      </w:r>
    </w:p>
    <w:p w14:paraId="150C8DD3" w14:textId="77777777" w:rsidR="005675AA" w:rsidRPr="007B24A1" w:rsidRDefault="005675AA" w:rsidP="005675AA">
      <w:pPr>
        <w:spacing w:after="0"/>
      </w:pPr>
      <w:r w:rsidRPr="007B24A1">
        <w:t>Phone: 940-565-2324</w:t>
      </w:r>
    </w:p>
    <w:p w14:paraId="1DA98CA1" w14:textId="77777777" w:rsidR="005675AA" w:rsidRDefault="005675AA" w:rsidP="005675AA">
      <w:pPr>
        <w:spacing w:after="0"/>
      </w:pPr>
      <w:r w:rsidRPr="007B24A1">
        <w:t>In Person: Sage Hall, Room 130</w:t>
      </w:r>
    </w:p>
    <w:p w14:paraId="0C84C014" w14:textId="77777777" w:rsidR="005675AA" w:rsidRDefault="005675AA" w:rsidP="005675AA">
      <w:pPr>
        <w:spacing w:after="0"/>
      </w:pPr>
    </w:p>
    <w:p w14:paraId="5BC96C99" w14:textId="77777777" w:rsidR="005675AA" w:rsidRPr="007B24A1" w:rsidRDefault="005675AA" w:rsidP="005675AA">
      <w:pPr>
        <w:pStyle w:val="SyllabusHeading2"/>
      </w:pPr>
      <w:r w:rsidRPr="007B24A1">
        <w:t xml:space="preserve">Writing Assistance: </w:t>
      </w:r>
    </w:p>
    <w:p w14:paraId="5957FF4C" w14:textId="77777777" w:rsidR="005675AA" w:rsidRPr="007B24A1" w:rsidRDefault="00000000" w:rsidP="005675AA">
      <w:pPr>
        <w:spacing w:after="0"/>
      </w:pPr>
      <w:hyperlink r:id="rId27" w:history="1">
        <w:r w:rsidR="005675AA" w:rsidRPr="007B24A1">
          <w:rPr>
            <w:rStyle w:val="Hyperlink"/>
          </w:rPr>
          <w:t>Writing Center | University of North Texas</w:t>
        </w:r>
      </w:hyperlink>
    </w:p>
    <w:p w14:paraId="1FE9FF05" w14:textId="77777777" w:rsidR="005675AA" w:rsidRPr="007B24A1" w:rsidRDefault="005675AA" w:rsidP="005675AA">
      <w:pPr>
        <w:spacing w:after="0"/>
      </w:pPr>
      <w:r w:rsidRPr="007B24A1">
        <w:t>Email:WritingCenter@unt.edu </w:t>
      </w:r>
    </w:p>
    <w:p w14:paraId="6EE938AF" w14:textId="77777777" w:rsidR="005675AA" w:rsidRPr="007B24A1" w:rsidRDefault="005675AA" w:rsidP="005675AA">
      <w:pPr>
        <w:spacing w:after="0"/>
      </w:pPr>
      <w:r w:rsidRPr="007B24A1">
        <w:t>Phone: 940-565-2563</w:t>
      </w:r>
    </w:p>
    <w:p w14:paraId="04307190" w14:textId="77777777" w:rsidR="005675AA" w:rsidRDefault="005675AA" w:rsidP="005675AA">
      <w:r w:rsidRPr="007B24A1">
        <w:t>In Person: Sage Hall, Room 150</w:t>
      </w:r>
    </w:p>
    <w:p w14:paraId="6FA3C58E" w14:textId="3CD26AFD" w:rsidR="00CB690C" w:rsidRDefault="00CB690C" w:rsidP="00CB690C">
      <w:r w:rsidRPr="008F2497">
        <w:t xml:space="preserve">It is recommended that you </w:t>
      </w:r>
      <w:hyperlink r:id="rId28" w:history="1">
        <w:r w:rsidRPr="00C0545C">
          <w:rPr>
            <w:rStyle w:val="Hyperlink"/>
            <w:rFonts w:eastAsiaTheme="majorEastAsia"/>
          </w:rPr>
          <w:t>schedule an appointment with the UNT Writing Center</w:t>
        </w:r>
      </w:hyperlink>
      <w:r w:rsidRPr="008F2497">
        <w:t xml:space="preserve"> to request extra help with all of your assignments for this class.  All writers can benefit from sharing and discussing their work with a trained peer tutor, early and often.  A writing tutor can help you get started on a paper or help you decide what to revise on an existing draft.  In order to make an appointment with a writing tutor, </w:t>
      </w:r>
      <w:r>
        <w:t xml:space="preserve">visit </w:t>
      </w:r>
      <w:hyperlink r:id="rId29" w:history="1">
        <w:r w:rsidRPr="00D23E78">
          <w:rPr>
            <w:rStyle w:val="Hyperlink"/>
          </w:rPr>
          <w:t>www.writingcenter.unt.edu</w:t>
        </w:r>
      </w:hyperlink>
      <w:r>
        <w:t xml:space="preserve">. The Writing Center also offers online tutoring. </w:t>
      </w:r>
    </w:p>
    <w:p w14:paraId="40678A34" w14:textId="77777777" w:rsidR="00CB690C" w:rsidRDefault="00CB690C" w:rsidP="00CB690C"/>
    <w:p w14:paraId="5B199220" w14:textId="0F577149" w:rsidR="00CB690C" w:rsidRPr="009972A5" w:rsidRDefault="00CB690C" w:rsidP="00CB690C">
      <w:pPr>
        <w:pStyle w:val="SyllabusHeading2"/>
      </w:pPr>
      <w:r>
        <w:t>Health Assistance</w:t>
      </w:r>
    </w:p>
    <w:p w14:paraId="7F07CD95" w14:textId="77777777" w:rsidR="00CB690C" w:rsidRDefault="00CB690C" w:rsidP="00CB690C">
      <w: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43CADA40" w14:textId="66254BBF" w:rsidR="00CB690C" w:rsidRPr="00CB690C" w:rsidRDefault="00000000" w:rsidP="00CB690C">
      <w:pPr>
        <w:spacing w:after="0"/>
        <w:rPr>
          <w:rStyle w:val="Hyperlink"/>
        </w:rPr>
      </w:pPr>
      <w:hyperlink r:id="rId30" w:history="1">
        <w:r w:rsidR="00CB690C">
          <w:rPr>
            <w:rStyle w:val="Hyperlink"/>
          </w:rPr>
          <w:t>Student Health and Wellness Center  |  University of North Texas</w:t>
        </w:r>
      </w:hyperlink>
    </w:p>
    <w:p w14:paraId="232420D2" w14:textId="3E2199AA" w:rsidR="00CB690C" w:rsidRPr="00CB690C" w:rsidRDefault="00CB690C" w:rsidP="00CB690C">
      <w:pPr>
        <w:spacing w:after="0"/>
      </w:pPr>
      <w:r w:rsidRPr="00CB690C">
        <w:t xml:space="preserve">Email: </w:t>
      </w:r>
      <w:hyperlink r:id="rId31" w:history="1">
        <w:r w:rsidRPr="00CB690C">
          <w:t>askSHWC@unt.edu</w:t>
        </w:r>
      </w:hyperlink>
    </w:p>
    <w:p w14:paraId="6D692315" w14:textId="2B445F37" w:rsidR="00CB690C" w:rsidRPr="00CB690C" w:rsidRDefault="00CB690C" w:rsidP="00CB690C">
      <w:pPr>
        <w:spacing w:after="0"/>
      </w:pPr>
      <w:r w:rsidRPr="00CB690C">
        <w:t xml:space="preserve">Phone: </w:t>
      </w:r>
      <w:hyperlink r:id="rId32" w:history="1">
        <w:r w:rsidRPr="00CB690C">
          <w:t>940-565-2333</w:t>
        </w:r>
      </w:hyperlink>
    </w:p>
    <w:p w14:paraId="66E4E3FA" w14:textId="19EE5ADA" w:rsidR="00CB690C" w:rsidRDefault="00CB690C" w:rsidP="00CB690C">
      <w:pPr>
        <w:spacing w:after="0"/>
      </w:pPr>
      <w:r w:rsidRPr="00CB690C">
        <w:t>In Person: Chestnut Hall, 2nd Floor</w:t>
      </w:r>
    </w:p>
    <w:p w14:paraId="61BD71C1" w14:textId="77777777" w:rsidR="00CB690C" w:rsidRDefault="00CB690C" w:rsidP="00CB690C">
      <w:pPr>
        <w:spacing w:after="0"/>
      </w:pPr>
    </w:p>
    <w:p w14:paraId="16E61F62" w14:textId="3334C357" w:rsidR="00CB690C" w:rsidRDefault="00000000" w:rsidP="00CB690C">
      <w:pPr>
        <w:spacing w:after="0"/>
      </w:pPr>
      <w:hyperlink r:id="rId33" w:history="1">
        <w:r w:rsidR="00CB690C" w:rsidRPr="00CB690C">
          <w:rPr>
            <w:rStyle w:val="Hyperlink"/>
          </w:rPr>
          <w:t>Counseling and Testing Services  | University of North Texas</w:t>
        </w:r>
      </w:hyperlink>
    </w:p>
    <w:p w14:paraId="51B53980" w14:textId="1AD53B63" w:rsidR="00CB690C" w:rsidRDefault="00CB690C" w:rsidP="00CB690C">
      <w:pPr>
        <w:spacing w:after="0"/>
      </w:pPr>
      <w:r>
        <w:t xml:space="preserve">Email: </w:t>
      </w:r>
      <w:hyperlink r:id="rId34" w:history="1">
        <w:r w:rsidRPr="00CB690C">
          <w:t>counselingandtestingservices@unt.edu</w:t>
        </w:r>
      </w:hyperlink>
      <w:r>
        <w:t xml:space="preserve"> (counseling)</w:t>
      </w:r>
      <w:r w:rsidRPr="00CB690C">
        <w:t xml:space="preserve"> </w:t>
      </w:r>
      <w:hyperlink r:id="rId35" w:history="1">
        <w:r w:rsidRPr="00CB690C">
          <w:t>gatewaytesting@unt.edu</w:t>
        </w:r>
      </w:hyperlink>
      <w:r>
        <w:t xml:space="preserve"> (testing)</w:t>
      </w:r>
    </w:p>
    <w:p w14:paraId="7D5B7FC4" w14:textId="186E9B52" w:rsidR="00CB690C" w:rsidRDefault="00CB690C" w:rsidP="00CB690C">
      <w:pPr>
        <w:spacing w:after="0"/>
      </w:pPr>
      <w:r>
        <w:t xml:space="preserve">Phone: </w:t>
      </w:r>
      <w:r w:rsidRPr="00CB690C">
        <w:t xml:space="preserve">940-565-2741 </w:t>
      </w:r>
      <w:r>
        <w:t>(counseling)</w:t>
      </w:r>
      <w:r w:rsidRPr="00CB690C">
        <w:t xml:space="preserve"> 940-369-7617</w:t>
      </w:r>
      <w:r>
        <w:t xml:space="preserve"> (testing)</w:t>
      </w:r>
    </w:p>
    <w:p w14:paraId="44EFEA9D" w14:textId="6B73C613" w:rsidR="00CB690C" w:rsidRDefault="00CB690C" w:rsidP="00CB690C">
      <w:pPr>
        <w:spacing w:after="0"/>
      </w:pPr>
      <w:r>
        <w:t>In Person: 1800 Chestnut St. (counseling) 801 N Texas Blvd. (testing)</w:t>
      </w:r>
    </w:p>
    <w:p w14:paraId="1F50AB4D" w14:textId="77777777" w:rsidR="00CB690C" w:rsidRDefault="00CB690C" w:rsidP="00CB690C">
      <w:pPr>
        <w:spacing w:after="0"/>
      </w:pPr>
    </w:p>
    <w:p w14:paraId="4616935F" w14:textId="48E534A5" w:rsidR="00CB690C" w:rsidRDefault="00000000" w:rsidP="00CB690C">
      <w:pPr>
        <w:spacing w:after="0"/>
      </w:pPr>
      <w:hyperlink r:id="rId36" w:history="1">
        <w:r w:rsidR="00CB690C" w:rsidRPr="00CB690C">
          <w:rPr>
            <w:rStyle w:val="Hyperlink"/>
          </w:rPr>
          <w:t>UNT Care Team  |  University of North Texas</w:t>
        </w:r>
      </w:hyperlink>
    </w:p>
    <w:p w14:paraId="1E8A8624" w14:textId="4BD60CDD" w:rsidR="00CB690C" w:rsidRDefault="00CB690C" w:rsidP="00CB690C">
      <w:pPr>
        <w:spacing w:after="0"/>
      </w:pPr>
      <w:r>
        <w:t xml:space="preserve">Email: </w:t>
      </w:r>
      <w:hyperlink r:id="rId37" w:history="1">
        <w:r w:rsidRPr="00CB690C">
          <w:t>careteam@unt.edu</w:t>
        </w:r>
      </w:hyperlink>
      <w:r>
        <w:t xml:space="preserve"> </w:t>
      </w:r>
    </w:p>
    <w:p w14:paraId="46F767AF" w14:textId="74BE5973" w:rsidR="00CB690C" w:rsidRDefault="00CB690C" w:rsidP="00CB690C">
      <w:pPr>
        <w:spacing w:after="0"/>
      </w:pPr>
      <w:r>
        <w:t>Phone: 940-565-2648</w:t>
      </w:r>
    </w:p>
    <w:p w14:paraId="448134D0" w14:textId="020093BE" w:rsidR="00CB690C" w:rsidRPr="00CB690C" w:rsidRDefault="00CB690C" w:rsidP="00CB690C">
      <w:pPr>
        <w:spacing w:after="0"/>
      </w:pPr>
      <w:r>
        <w:t>In Person: University Union, Suite 409</w:t>
      </w:r>
    </w:p>
    <w:p w14:paraId="42D958B1" w14:textId="77777777" w:rsidR="00CB690C" w:rsidRDefault="00CB690C" w:rsidP="00CB690C"/>
    <w:p w14:paraId="6E600214" w14:textId="77F3C699" w:rsidR="00CB690C" w:rsidRDefault="00CB690C" w:rsidP="00CB690C">
      <w:pPr>
        <w:pStyle w:val="SyllabusHeading2"/>
      </w:pPr>
      <w:r>
        <w:t>Academic Assistance</w:t>
      </w:r>
    </w:p>
    <w:p w14:paraId="5986E7C0" w14:textId="77777777" w:rsidR="005C5C5D" w:rsidRDefault="005C5C5D" w:rsidP="00CB690C">
      <w:pPr>
        <w:pStyle w:val="SyllabusHeading2"/>
      </w:pPr>
    </w:p>
    <w:p w14:paraId="271E48F1" w14:textId="5E35534D" w:rsidR="005C5C5D" w:rsidRPr="005C5C5D" w:rsidRDefault="005C5C5D" w:rsidP="005C5C5D">
      <w:pPr>
        <w:spacing w:after="0"/>
        <w:rPr>
          <w:rStyle w:val="Hyperlink"/>
        </w:rPr>
      </w:pPr>
      <w:hyperlink r:id="rId38" w:history="1">
        <w:r w:rsidRPr="005C5C5D">
          <w:rPr>
            <w:rStyle w:val="Hyperlink"/>
          </w:rPr>
          <w:t>Academic Resource Center  |  University of North Texas</w:t>
        </w:r>
      </w:hyperlink>
    </w:p>
    <w:p w14:paraId="0A7918B6" w14:textId="783C94D7" w:rsidR="005C5C5D" w:rsidRDefault="005C5C5D" w:rsidP="005C5C5D">
      <w:pPr>
        <w:spacing w:after="0"/>
      </w:pPr>
      <w:r>
        <w:t xml:space="preserve">Email: </w:t>
      </w:r>
      <w:hyperlink r:id="rId39" w:history="1">
        <w:r w:rsidRPr="005C5C5D">
          <w:t>sea@unt.edu</w:t>
        </w:r>
      </w:hyperlink>
    </w:p>
    <w:p w14:paraId="5144E5B3" w14:textId="069E88B7" w:rsidR="005C5C5D" w:rsidRDefault="005C5C5D" w:rsidP="005C5C5D">
      <w:pPr>
        <w:spacing w:after="0"/>
      </w:pPr>
      <w:r>
        <w:t>In Person: Support and Services Building</w:t>
      </w:r>
    </w:p>
    <w:p w14:paraId="23FFFF81" w14:textId="77777777" w:rsidR="005C5C5D" w:rsidRDefault="005C5C5D" w:rsidP="005C5C5D">
      <w:pPr>
        <w:pStyle w:val="UNTListGeneric"/>
        <w:numPr>
          <w:ilvl w:val="0"/>
          <w:numId w:val="0"/>
        </w:numPr>
      </w:pPr>
    </w:p>
    <w:p w14:paraId="6DD2B841" w14:textId="0590E893" w:rsidR="005C5C5D" w:rsidRPr="005C5C5D" w:rsidRDefault="005C5C5D" w:rsidP="005C5C5D">
      <w:pPr>
        <w:spacing w:after="0"/>
        <w:rPr>
          <w:rStyle w:val="Hyperlink"/>
        </w:rPr>
      </w:pPr>
      <w:hyperlink r:id="rId40" w:history="1">
        <w:r w:rsidRPr="005C5C5D">
          <w:rPr>
            <w:rStyle w:val="Hyperlink"/>
          </w:rPr>
          <w:t>Academic Success Center  |  University of North Texas</w:t>
        </w:r>
      </w:hyperlink>
    </w:p>
    <w:p w14:paraId="5DC6D6B7" w14:textId="5F98E684" w:rsidR="005C5C5D" w:rsidRDefault="005C5C5D" w:rsidP="005C5C5D">
      <w:pPr>
        <w:spacing w:after="0"/>
      </w:pPr>
      <w:r>
        <w:t>In Person: Sage Hall, First Floor</w:t>
      </w:r>
    </w:p>
    <w:p w14:paraId="4CCA2EBD" w14:textId="77777777" w:rsidR="005C5C5D" w:rsidRDefault="005C5C5D" w:rsidP="005C5C5D">
      <w:pPr>
        <w:pStyle w:val="UNTListGeneric"/>
        <w:numPr>
          <w:ilvl w:val="0"/>
          <w:numId w:val="0"/>
        </w:numPr>
      </w:pPr>
    </w:p>
    <w:p w14:paraId="22312FED" w14:textId="45525E91" w:rsidR="005C5C5D" w:rsidRPr="005C5C5D" w:rsidRDefault="005C5C5D" w:rsidP="005C5C5D">
      <w:pPr>
        <w:spacing w:after="0"/>
        <w:rPr>
          <w:rStyle w:val="Hyperlink"/>
        </w:rPr>
      </w:pPr>
      <w:r w:rsidRPr="005C5C5D">
        <w:rPr>
          <w:rStyle w:val="Hyperlink"/>
        </w:rPr>
        <w:t>UNT Libraries  |  University of North Texas</w:t>
      </w:r>
    </w:p>
    <w:p w14:paraId="3B45F63E" w14:textId="427565C4" w:rsidR="005C5C5D" w:rsidRDefault="005C5C5D" w:rsidP="005C5C5D">
      <w:pPr>
        <w:spacing w:after="0"/>
      </w:pPr>
      <w:r>
        <w:t>Email: AskUs@unt.edu</w:t>
      </w:r>
    </w:p>
    <w:p w14:paraId="310D062A" w14:textId="7F4846EA" w:rsidR="005C5C5D" w:rsidRDefault="005C5C5D" w:rsidP="005C5C5D">
      <w:pPr>
        <w:spacing w:after="0"/>
      </w:pPr>
      <w:r>
        <w:t xml:space="preserve">Phone: </w:t>
      </w:r>
      <w:r>
        <w:t>940-565-3245</w:t>
      </w:r>
    </w:p>
    <w:p w14:paraId="06DFA201" w14:textId="4A844840" w:rsidR="005C5C5D" w:rsidRDefault="005C5C5D" w:rsidP="005C5C5D">
      <w:pPr>
        <w:spacing w:after="0"/>
      </w:pPr>
      <w:r>
        <w:t>In Person: Willis, Sycamore</w:t>
      </w:r>
    </w:p>
    <w:p w14:paraId="62B5DE4E" w14:textId="4FD4A839" w:rsidR="00CB690C" w:rsidRDefault="00CB690C" w:rsidP="00CB690C">
      <w:pPr>
        <w:pStyle w:val="UNTListGeneric"/>
      </w:pPr>
    </w:p>
    <w:sectPr w:rsidR="00CB690C">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01AF11" w14:textId="77777777" w:rsidR="004806E5" w:rsidRDefault="004806E5" w:rsidP="00336417">
      <w:pPr>
        <w:spacing w:after="0"/>
      </w:pPr>
      <w:r>
        <w:separator/>
      </w:r>
    </w:p>
  </w:endnote>
  <w:endnote w:type="continuationSeparator" w:id="0">
    <w:p w14:paraId="491D7FCB" w14:textId="77777777" w:rsidR="004806E5" w:rsidRDefault="004806E5"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Josefin Sans">
    <w:panose1 w:val="020B0604020202020204"/>
    <w:charset w:val="4D"/>
    <w:family w:val="auto"/>
    <w:pitch w:val="variable"/>
    <w:sig w:usb0="A00000FF" w:usb1="4000204B" w:usb2="00000000" w:usb3="00000000" w:csb0="00000193" w:csb1="00000000"/>
  </w:font>
  <w:font w:name="Merriweather">
    <w:panose1 w:val="020B0604020202020204"/>
    <w:charset w:val="4D"/>
    <w:family w:val="auto"/>
    <w:pitch w:val="variable"/>
    <w:sig w:usb0="20000207" w:usb1="00000002" w:usb2="00000000" w:usb3="00000000" w:csb0="00000197"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E880E" w14:textId="4D136B62"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sdtfl="http://schemas.microsoft.com/office/word/2024/wordml/sdtformatlock" xmlns:w16du="http://schemas.microsoft.com/office/word/2023/wordml/word16du" xmlns:a="http://schemas.openxmlformats.org/drawingml/2006/main" xmlns:pic="http://schemas.openxmlformats.org/drawingml/2006/picture" xmlns:a14="http://schemas.microsoft.com/office/drawing/2010/main">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t xml:space="preserve">Revised </w:t>
    </w:r>
    <w:r w:rsidR="00616815">
      <w:t>7.17.26</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C668D" w14:textId="77777777" w:rsidR="004806E5" w:rsidRDefault="004806E5" w:rsidP="00336417">
      <w:pPr>
        <w:spacing w:after="0"/>
      </w:pPr>
      <w:r>
        <w:separator/>
      </w:r>
    </w:p>
  </w:footnote>
  <w:footnote w:type="continuationSeparator" w:id="0">
    <w:p w14:paraId="5D532136" w14:textId="77777777" w:rsidR="004806E5" w:rsidRDefault="004806E5"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0C94DDA0"/>
    <w:lvl w:ilvl="0" w:tplc="F7040E4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DD5068"/>
    <w:multiLevelType w:val="hybridMultilevel"/>
    <w:tmpl w:val="65584140"/>
    <w:lvl w:ilvl="0" w:tplc="B756D61C">
      <w:start w:val="1"/>
      <w:numFmt w:val="bullet"/>
      <w:pStyle w:val="UNTListGeneric"/>
      <w:lvlText w:val=""/>
      <w:lvlJc w:val="left"/>
      <w:pPr>
        <w:ind w:left="720" w:hanging="360"/>
      </w:pPr>
      <w:rPr>
        <w:rFonts w:ascii="Symbol" w:hAnsi="Symbol" w:hint="default"/>
      </w:rPr>
    </w:lvl>
    <w:lvl w:ilvl="1" w:tplc="222C4710">
      <w:start w:val="1"/>
      <w:numFmt w:val="bullet"/>
      <w:lvlText w:val="o"/>
      <w:lvlJc w:val="left"/>
      <w:pPr>
        <w:ind w:left="1440" w:hanging="360"/>
      </w:pPr>
      <w:rPr>
        <w:rFonts w:ascii="Courier New" w:hAnsi="Courier New" w:hint="default"/>
      </w:rPr>
    </w:lvl>
    <w:lvl w:ilvl="2" w:tplc="C6765A86">
      <w:start w:val="1"/>
      <w:numFmt w:val="bullet"/>
      <w:lvlText w:val=""/>
      <w:lvlJc w:val="left"/>
      <w:pPr>
        <w:ind w:left="2160" w:hanging="360"/>
      </w:pPr>
      <w:rPr>
        <w:rFonts w:ascii="Wingdings" w:hAnsi="Wingdings" w:hint="default"/>
      </w:rPr>
    </w:lvl>
    <w:lvl w:ilvl="3" w:tplc="2DF0A400">
      <w:start w:val="1"/>
      <w:numFmt w:val="bullet"/>
      <w:lvlText w:val=""/>
      <w:lvlJc w:val="left"/>
      <w:pPr>
        <w:ind w:left="2880" w:hanging="360"/>
      </w:pPr>
      <w:rPr>
        <w:rFonts w:ascii="Symbol" w:hAnsi="Symbol" w:hint="default"/>
      </w:rPr>
    </w:lvl>
    <w:lvl w:ilvl="4" w:tplc="0240C200">
      <w:start w:val="1"/>
      <w:numFmt w:val="bullet"/>
      <w:lvlText w:val="o"/>
      <w:lvlJc w:val="left"/>
      <w:pPr>
        <w:ind w:left="3600" w:hanging="360"/>
      </w:pPr>
      <w:rPr>
        <w:rFonts w:ascii="Courier New" w:hAnsi="Courier New" w:hint="default"/>
      </w:rPr>
    </w:lvl>
    <w:lvl w:ilvl="5" w:tplc="01D00018">
      <w:start w:val="1"/>
      <w:numFmt w:val="bullet"/>
      <w:lvlText w:val=""/>
      <w:lvlJc w:val="left"/>
      <w:pPr>
        <w:ind w:left="4320" w:hanging="360"/>
      </w:pPr>
      <w:rPr>
        <w:rFonts w:ascii="Wingdings" w:hAnsi="Wingdings" w:hint="default"/>
      </w:rPr>
    </w:lvl>
    <w:lvl w:ilvl="6" w:tplc="E20CA05E">
      <w:start w:val="1"/>
      <w:numFmt w:val="bullet"/>
      <w:lvlText w:val=""/>
      <w:lvlJc w:val="left"/>
      <w:pPr>
        <w:ind w:left="5040" w:hanging="360"/>
      </w:pPr>
      <w:rPr>
        <w:rFonts w:ascii="Symbol" w:hAnsi="Symbol" w:hint="default"/>
      </w:rPr>
    </w:lvl>
    <w:lvl w:ilvl="7" w:tplc="D6F4E3CC">
      <w:start w:val="1"/>
      <w:numFmt w:val="bullet"/>
      <w:lvlText w:val="o"/>
      <w:lvlJc w:val="left"/>
      <w:pPr>
        <w:ind w:left="5760" w:hanging="360"/>
      </w:pPr>
      <w:rPr>
        <w:rFonts w:ascii="Courier New" w:hAnsi="Courier New" w:hint="default"/>
      </w:rPr>
    </w:lvl>
    <w:lvl w:ilvl="8" w:tplc="92184728">
      <w:start w:val="1"/>
      <w:numFmt w:val="bullet"/>
      <w:lvlText w:val=""/>
      <w:lvlJc w:val="left"/>
      <w:pPr>
        <w:ind w:left="6480" w:hanging="360"/>
      </w:pPr>
      <w:rPr>
        <w:rFonts w:ascii="Wingdings" w:hAnsi="Wingdings" w:hint="default"/>
      </w:rPr>
    </w:lvl>
  </w:abstractNum>
  <w:abstractNum w:abstractNumId="10"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A377261"/>
    <w:multiLevelType w:val="hybridMultilevel"/>
    <w:tmpl w:val="F5B25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10"/>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1"/>
  </w:num>
  <w:num w:numId="12" w16cid:durableId="1199051152">
    <w:abstractNumId w:val="12"/>
  </w:num>
  <w:num w:numId="13" w16cid:durableId="724916972">
    <w:abstractNumId w:val="9"/>
  </w:num>
  <w:num w:numId="14" w16cid:durableId="8541538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519BE"/>
    <w:rsid w:val="00054C50"/>
    <w:rsid w:val="000728D1"/>
    <w:rsid w:val="000810D3"/>
    <w:rsid w:val="00082EFC"/>
    <w:rsid w:val="000C34DA"/>
    <w:rsid w:val="000C3F04"/>
    <w:rsid w:val="00104650"/>
    <w:rsid w:val="00123BC3"/>
    <w:rsid w:val="0014182B"/>
    <w:rsid w:val="00154BF6"/>
    <w:rsid w:val="00171CA6"/>
    <w:rsid w:val="00183BF2"/>
    <w:rsid w:val="001876DA"/>
    <w:rsid w:val="001B30F0"/>
    <w:rsid w:val="001E215A"/>
    <w:rsid w:val="00202567"/>
    <w:rsid w:val="0020398D"/>
    <w:rsid w:val="00203E8E"/>
    <w:rsid w:val="00205ED7"/>
    <w:rsid w:val="00221EA9"/>
    <w:rsid w:val="00224A28"/>
    <w:rsid w:val="002428EC"/>
    <w:rsid w:val="00264824"/>
    <w:rsid w:val="00265A89"/>
    <w:rsid w:val="002B2D02"/>
    <w:rsid w:val="002B7F1C"/>
    <w:rsid w:val="002C6C09"/>
    <w:rsid w:val="002F1EA7"/>
    <w:rsid w:val="00301150"/>
    <w:rsid w:val="0031083E"/>
    <w:rsid w:val="00336417"/>
    <w:rsid w:val="00343E6E"/>
    <w:rsid w:val="0036270F"/>
    <w:rsid w:val="003741D8"/>
    <w:rsid w:val="003B3ACB"/>
    <w:rsid w:val="003B4D62"/>
    <w:rsid w:val="003D2DD3"/>
    <w:rsid w:val="003E4A7E"/>
    <w:rsid w:val="004048FE"/>
    <w:rsid w:val="0042480C"/>
    <w:rsid w:val="00462CDD"/>
    <w:rsid w:val="004806E5"/>
    <w:rsid w:val="00493B18"/>
    <w:rsid w:val="004A713D"/>
    <w:rsid w:val="004B08A3"/>
    <w:rsid w:val="004B63B3"/>
    <w:rsid w:val="004D3659"/>
    <w:rsid w:val="004F0D84"/>
    <w:rsid w:val="00506689"/>
    <w:rsid w:val="00525C85"/>
    <w:rsid w:val="005513D6"/>
    <w:rsid w:val="005675AA"/>
    <w:rsid w:val="005945AE"/>
    <w:rsid w:val="005C5C5D"/>
    <w:rsid w:val="005C7C8B"/>
    <w:rsid w:val="005D0304"/>
    <w:rsid w:val="005D76B6"/>
    <w:rsid w:val="005F62AA"/>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655C2"/>
    <w:rsid w:val="0077665A"/>
    <w:rsid w:val="007B24A1"/>
    <w:rsid w:val="007D7E08"/>
    <w:rsid w:val="00803A08"/>
    <w:rsid w:val="0081415E"/>
    <w:rsid w:val="0086523A"/>
    <w:rsid w:val="00872267"/>
    <w:rsid w:val="008A558E"/>
    <w:rsid w:val="008B3A5F"/>
    <w:rsid w:val="008D0777"/>
    <w:rsid w:val="008D302E"/>
    <w:rsid w:val="009209C5"/>
    <w:rsid w:val="0092348F"/>
    <w:rsid w:val="0092686E"/>
    <w:rsid w:val="00933203"/>
    <w:rsid w:val="0095016E"/>
    <w:rsid w:val="00952131"/>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71444"/>
    <w:rsid w:val="00A73042"/>
    <w:rsid w:val="00A910B4"/>
    <w:rsid w:val="00AC116C"/>
    <w:rsid w:val="00AD083E"/>
    <w:rsid w:val="00AF3FBE"/>
    <w:rsid w:val="00AF6E0C"/>
    <w:rsid w:val="00B10542"/>
    <w:rsid w:val="00B24EF1"/>
    <w:rsid w:val="00B27146"/>
    <w:rsid w:val="00B308F3"/>
    <w:rsid w:val="00B35199"/>
    <w:rsid w:val="00B463FB"/>
    <w:rsid w:val="00B86DC1"/>
    <w:rsid w:val="00BA0AD5"/>
    <w:rsid w:val="00BE6355"/>
    <w:rsid w:val="00C063C8"/>
    <w:rsid w:val="00C10D8C"/>
    <w:rsid w:val="00C11816"/>
    <w:rsid w:val="00C13F10"/>
    <w:rsid w:val="00C32A69"/>
    <w:rsid w:val="00C41EAC"/>
    <w:rsid w:val="00C46F92"/>
    <w:rsid w:val="00C63D47"/>
    <w:rsid w:val="00C66991"/>
    <w:rsid w:val="00C67625"/>
    <w:rsid w:val="00C80057"/>
    <w:rsid w:val="00CA173C"/>
    <w:rsid w:val="00CB4B4A"/>
    <w:rsid w:val="00CB5515"/>
    <w:rsid w:val="00CB5F97"/>
    <w:rsid w:val="00CB690C"/>
    <w:rsid w:val="00CC2389"/>
    <w:rsid w:val="00CD003E"/>
    <w:rsid w:val="00CD6F4C"/>
    <w:rsid w:val="00CF50D6"/>
    <w:rsid w:val="00D02097"/>
    <w:rsid w:val="00D0342E"/>
    <w:rsid w:val="00D15A9D"/>
    <w:rsid w:val="00D248F2"/>
    <w:rsid w:val="00D26EB2"/>
    <w:rsid w:val="00D668C0"/>
    <w:rsid w:val="00D7453D"/>
    <w:rsid w:val="00D9437C"/>
    <w:rsid w:val="00D97D3C"/>
    <w:rsid w:val="00DC0C7B"/>
    <w:rsid w:val="00DC6632"/>
    <w:rsid w:val="00E018A9"/>
    <w:rsid w:val="00E051B2"/>
    <w:rsid w:val="00E15252"/>
    <w:rsid w:val="00E46DB3"/>
    <w:rsid w:val="00E56346"/>
    <w:rsid w:val="00E57F1A"/>
    <w:rsid w:val="00E62B18"/>
    <w:rsid w:val="00E71578"/>
    <w:rsid w:val="00E82CE5"/>
    <w:rsid w:val="00E95DD6"/>
    <w:rsid w:val="00EA284F"/>
    <w:rsid w:val="00EA333F"/>
    <w:rsid w:val="00EA6411"/>
    <w:rsid w:val="00EB26B8"/>
    <w:rsid w:val="00EB2C68"/>
    <w:rsid w:val="00ED2CE5"/>
    <w:rsid w:val="00EF3C3B"/>
    <w:rsid w:val="00F26B0C"/>
    <w:rsid w:val="00F41916"/>
    <w:rsid w:val="00F42AFD"/>
    <w:rsid w:val="00F51C28"/>
    <w:rsid w:val="00F5521B"/>
    <w:rsid w:val="00F6724E"/>
    <w:rsid w:val="00F706AB"/>
    <w:rsid w:val="00F9221F"/>
    <w:rsid w:val="00F93BB0"/>
    <w:rsid w:val="00FB47FA"/>
    <w:rsid w:val="00FC427C"/>
    <w:rsid w:val="00FC6337"/>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AF6E0C"/>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AF6E0C"/>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 w:type="paragraph" w:customStyle="1" w:styleId="UNTSub3">
    <w:name w:val="UNT Sub3"/>
    <w:basedOn w:val="Normal"/>
    <w:qFormat/>
    <w:rsid w:val="00CB690C"/>
    <w:pPr>
      <w:snapToGrid w:val="0"/>
      <w:spacing w:before="160" w:after="40"/>
      <w:jc w:val="left"/>
      <w:outlineLvl w:val="1"/>
    </w:pPr>
    <w:rPr>
      <w:rFonts w:ascii="Josefin Sans" w:eastAsiaTheme="minorHAnsi" w:hAnsi="Josefin Sans" w:cstheme="minorBidi"/>
      <w:color w:val="0C3512" w:themeColor="accent3" w:themeShade="80"/>
    </w:rPr>
  </w:style>
  <w:style w:type="paragraph" w:customStyle="1" w:styleId="UNTListGeneric">
    <w:name w:val="UNT List Generic"/>
    <w:basedOn w:val="ListParagraph"/>
    <w:qFormat/>
    <w:rsid w:val="00CB690C"/>
    <w:pPr>
      <w:numPr>
        <w:numId w:val="13"/>
      </w:numPr>
      <w:spacing w:after="160" w:line="259" w:lineRule="auto"/>
      <w:jc w:val="left"/>
    </w:pPr>
    <w:rPr>
      <w:rFonts w:ascii="Merriweather" w:eastAsia="Calibri" w:hAnsi="Merriweather"/>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097911">
      <w:bodyDiv w:val="1"/>
      <w:marLeft w:val="0"/>
      <w:marRight w:val="0"/>
      <w:marTop w:val="0"/>
      <w:marBottom w:val="0"/>
      <w:divBdr>
        <w:top w:val="none" w:sz="0" w:space="0" w:color="auto"/>
        <w:left w:val="none" w:sz="0" w:space="0" w:color="auto"/>
        <w:bottom w:val="none" w:sz="0" w:space="0" w:color="auto"/>
        <w:right w:val="none" w:sz="0" w:space="0" w:color="auto"/>
      </w:divBdr>
      <w:divsChild>
        <w:div w:id="1800104428">
          <w:marLeft w:val="0"/>
          <w:marRight w:val="0"/>
          <w:marTop w:val="0"/>
          <w:marBottom w:val="0"/>
          <w:divBdr>
            <w:top w:val="single" w:sz="2" w:space="0" w:color="E1E1E1"/>
            <w:left w:val="single" w:sz="2" w:space="0" w:color="E1E1E1"/>
            <w:bottom w:val="single" w:sz="2" w:space="0" w:color="E1E1E1"/>
            <w:right w:val="single" w:sz="2" w:space="0" w:color="E1E1E1"/>
          </w:divBdr>
        </w:div>
        <w:div w:id="719137616">
          <w:marLeft w:val="0"/>
          <w:marRight w:val="0"/>
          <w:marTop w:val="0"/>
          <w:marBottom w:val="0"/>
          <w:divBdr>
            <w:top w:val="single" w:sz="2" w:space="0" w:color="E1E1E1"/>
            <w:left w:val="single" w:sz="2" w:space="0" w:color="E1E1E1"/>
            <w:bottom w:val="single" w:sz="2" w:space="0" w:color="E1E1E1"/>
            <w:right w:val="single" w:sz="2" w:space="0" w:color="E1E1E1"/>
          </w:divBdr>
        </w:div>
      </w:divsChild>
    </w:div>
    <w:div w:id="1378623875">
      <w:bodyDiv w:val="1"/>
      <w:marLeft w:val="0"/>
      <w:marRight w:val="0"/>
      <w:marTop w:val="0"/>
      <w:marBottom w:val="0"/>
      <w:divBdr>
        <w:top w:val="none" w:sz="0" w:space="0" w:color="auto"/>
        <w:left w:val="none" w:sz="0" w:space="0" w:color="auto"/>
        <w:bottom w:val="none" w:sz="0" w:space="0" w:color="auto"/>
        <w:right w:val="none" w:sz="0" w:space="0" w:color="auto"/>
      </w:divBdr>
      <w:divsChild>
        <w:div w:id="1471367454">
          <w:marLeft w:val="0"/>
          <w:marRight w:val="0"/>
          <w:marTop w:val="0"/>
          <w:marBottom w:val="0"/>
          <w:divBdr>
            <w:top w:val="single" w:sz="2" w:space="0" w:color="E1E1E1"/>
            <w:left w:val="single" w:sz="2" w:space="0" w:color="E1E1E1"/>
            <w:bottom w:val="single" w:sz="2" w:space="0" w:color="E1E1E1"/>
            <w:right w:val="single" w:sz="2" w:space="0" w:color="E1E1E1"/>
          </w:divBdr>
        </w:div>
        <w:div w:id="550963369">
          <w:marLeft w:val="0"/>
          <w:marRight w:val="0"/>
          <w:marTop w:val="0"/>
          <w:marBottom w:val="0"/>
          <w:divBdr>
            <w:top w:val="single" w:sz="2" w:space="0" w:color="E1E1E1"/>
            <w:left w:val="single" w:sz="2" w:space="0" w:color="E1E1E1"/>
            <w:bottom w:val="single" w:sz="2" w:space="0" w:color="E1E1E1"/>
            <w:right w:val="single" w:sz="2" w:space="0" w:color="E1E1E1"/>
          </w:divBdr>
        </w:div>
      </w:divsChild>
    </w:div>
    <w:div w:id="1434587820">
      <w:bodyDiv w:val="1"/>
      <w:marLeft w:val="0"/>
      <w:marRight w:val="0"/>
      <w:marTop w:val="0"/>
      <w:marBottom w:val="0"/>
      <w:divBdr>
        <w:top w:val="none" w:sz="0" w:space="0" w:color="auto"/>
        <w:left w:val="none" w:sz="0" w:space="0" w:color="auto"/>
        <w:bottom w:val="none" w:sz="0" w:space="0" w:color="auto"/>
        <w:right w:val="none" w:sz="0" w:space="0" w:color="auto"/>
      </w:divBdr>
    </w:div>
    <w:div w:id="1599286397">
      <w:bodyDiv w:val="1"/>
      <w:marLeft w:val="0"/>
      <w:marRight w:val="0"/>
      <w:marTop w:val="0"/>
      <w:marBottom w:val="0"/>
      <w:divBdr>
        <w:top w:val="none" w:sz="0" w:space="0" w:color="auto"/>
        <w:left w:val="none" w:sz="0" w:space="0" w:color="auto"/>
        <w:bottom w:val="none" w:sz="0" w:space="0" w:color="auto"/>
        <w:right w:val="none" w:sz="0" w:space="0" w:color="auto"/>
      </w:divBdr>
    </w:div>
    <w:div w:id="1603996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its.unt.edu/eagleconnect/index.html" TargetMode="External"/><Relationship Id="rId18" Type="http://schemas.openxmlformats.org/officeDocument/2006/relationships/hyperlink" Target="https://policy.unt.edu/policy/06-039" TargetMode="External"/><Relationship Id="rId26" Type="http://schemas.openxmlformats.org/officeDocument/2006/relationships/hyperlink" Target="https://aits.unt.edu/support/index.html" TargetMode="External"/><Relationship Id="rId39" Type="http://schemas.openxmlformats.org/officeDocument/2006/relationships/hyperlink" Target="mailto:sea@unt.edu" TargetMode="External"/><Relationship Id="rId21" Type="http://schemas.openxmlformats.org/officeDocument/2006/relationships/hyperlink" Target="mailto:helpdesk@unt.edu" TargetMode="External"/><Relationship Id="rId34" Type="http://schemas.openxmlformats.org/officeDocument/2006/relationships/hyperlink" Target="mailto:counselingandtestingservices@unt.edu" TargetMode="External"/><Relationship Id="rId42"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medium.com/@lportwoodstacer/how-to-email-your-professor-without-being-annoying-af-cf64ae0e4087" TargetMode="External"/><Relationship Id="rId20" Type="http://schemas.openxmlformats.org/officeDocument/2006/relationships/hyperlink" Target="https://studentaffairs.unt.edu/dean-of-students/about-us/faq.html" TargetMode="External"/><Relationship Id="rId29" Type="http://schemas.openxmlformats.org/officeDocument/2006/relationships/hyperlink" Target="http://www.writingcenter.unt.edu"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library.unt.edu/spark/Computing" TargetMode="External"/><Relationship Id="rId24" Type="http://schemas.openxmlformats.org/officeDocument/2006/relationships/hyperlink" Target="file:///C:\Users\jdl0126\AppData\Local\Temp\OneNote\16.0\NT\0\SurvivorAdvocate@unt.edu" TargetMode="External"/><Relationship Id="rId32" Type="http://schemas.openxmlformats.org/officeDocument/2006/relationships/hyperlink" Target="tel:940-565-2333" TargetMode="External"/><Relationship Id="rId37" Type="http://schemas.openxmlformats.org/officeDocument/2006/relationships/hyperlink" Target="mailto:careteam@unt.edu" TargetMode="External"/><Relationship Id="rId40" Type="http://schemas.openxmlformats.org/officeDocument/2006/relationships/hyperlink" Target="https://www.unt.edu/success/asc.html" TargetMode="External"/><Relationship Id="rId5" Type="http://schemas.openxmlformats.org/officeDocument/2006/relationships/styles" Target="styles.xml"/><Relationship Id="rId15" Type="http://schemas.openxmlformats.org/officeDocument/2006/relationships/hyperlink" Target="https://aits.unt.edu/office365.html" TargetMode="External"/><Relationship Id="rId23" Type="http://schemas.openxmlformats.org/officeDocument/2006/relationships/hyperlink" Target="https://studentaffairs.unt.edu/dean-of-students/conduct/index.html" TargetMode="External"/><Relationship Id="rId28" Type="http://schemas.openxmlformats.org/officeDocument/2006/relationships/hyperlink" Target="https://unt.mywconline.com/" TargetMode="External"/><Relationship Id="rId36" Type="http://schemas.openxmlformats.org/officeDocument/2006/relationships/hyperlink" Target="https://studentaffairs.unt.edu/dean-of-students/programs-and-services/care-team/index.html" TargetMode="External"/><Relationship Id="rId10" Type="http://schemas.openxmlformats.org/officeDocument/2006/relationships/image" Target="media/image1.png"/><Relationship Id="rId19" Type="http://schemas.openxmlformats.org/officeDocument/2006/relationships/hyperlink" Target="https://policy.unt.edu/policy/06-039" TargetMode="External"/><Relationship Id="rId31" Type="http://schemas.openxmlformats.org/officeDocument/2006/relationships/hyperlink" Target="mailto:askSHWC@unt.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support/faq.html" TargetMode="External"/><Relationship Id="rId22" Type="http://schemas.openxmlformats.org/officeDocument/2006/relationships/hyperlink" Target="https://policy.unt.edu/policy/07-012" TargetMode="External"/><Relationship Id="rId27" Type="http://schemas.openxmlformats.org/officeDocument/2006/relationships/hyperlink" Target="https://writingcenter.unt.edu/" TargetMode="External"/><Relationship Id="rId30" Type="http://schemas.openxmlformats.org/officeDocument/2006/relationships/hyperlink" Target="https://studentaffairs.unt.edu/student-health-and-wellness-center/" TargetMode="External"/><Relationship Id="rId35" Type="http://schemas.openxmlformats.org/officeDocument/2006/relationships/hyperlink" Target="mailto:gatewaytesting@unt.edu"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aits.unt.edu/support/wifi.html" TargetMode="External"/><Relationship Id="rId17" Type="http://schemas.openxmlformats.org/officeDocument/2006/relationships/hyperlink" Target="https://www.wikihow.com/Email-a-Professor" TargetMode="External"/><Relationship Id="rId25" Type="http://schemas.openxmlformats.org/officeDocument/2006/relationships/hyperlink" Target="file:///C:\Users\jdl0126\AppData\Local\Temp\OneNote\16.0\NT\0\oeo@unt.edu" TargetMode="External"/><Relationship Id="rId33" Type="http://schemas.openxmlformats.org/officeDocument/2006/relationships/hyperlink" Target="https://studentaffairs.unt.edu/counseling-and-testing-services/" TargetMode="External"/><Relationship Id="rId38" Type="http://schemas.openxmlformats.org/officeDocument/2006/relationships/hyperlink" Target="http://clear.unt.edu/canvas/student-resourc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949AD3-A85A-4900-B904-976FACDE6AFE}">
  <ds:schemaRefs>
    <ds:schemaRef ds:uri="http://schemas.microsoft.com/sharepoint/v3/contenttype/forms"/>
  </ds:schemaRefs>
</ds:datastoreItem>
</file>

<file path=customXml/itemProps2.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4712</Words>
  <Characters>26863</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Robert Tate Morrison</cp:lastModifiedBy>
  <cp:revision>2</cp:revision>
  <dcterms:created xsi:type="dcterms:W3CDTF">2026-08-12T19:23:00Z</dcterms:created>
  <dcterms:modified xsi:type="dcterms:W3CDTF">2026-08-12T19:23:00Z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