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35B2" w:rsidRPr="00096BDE" w:rsidRDefault="00000000" w:rsidP="00096BDE">
      <w:pPr>
        <w:pStyle w:val="Standard"/>
        <w:jc w:val="center"/>
        <w:rPr>
          <w:rFonts w:ascii="Times New Roman" w:hAnsi="Times New Roman" w:cs="Times New Roman"/>
        </w:rPr>
      </w:pPr>
      <w:r w:rsidRPr="00096BDE">
        <w:rPr>
          <w:rFonts w:ascii="Times New Roman" w:eastAsia="Nunito" w:hAnsi="Times New Roman" w:cs="Times New Roman"/>
          <w:b/>
          <w:sz w:val="24"/>
          <w:szCs w:val="24"/>
        </w:rPr>
        <w:t>ENGL 1325</w:t>
      </w:r>
      <w:r w:rsidR="00096BDE">
        <w:rPr>
          <w:rFonts w:ascii="Times New Roman" w:eastAsia="Nunito" w:hAnsi="Times New Roman" w:cs="Times New Roman"/>
          <w:b/>
          <w:sz w:val="24"/>
          <w:szCs w:val="24"/>
        </w:rPr>
        <w:t>.002:</w:t>
      </w:r>
      <w:r w:rsidR="00096BDE" w:rsidRPr="00096BDE">
        <w:rPr>
          <w:rFonts w:ascii="Times New Roman" w:eastAsia="Nunito" w:hAnsi="Times New Roman" w:cs="Times New Roman"/>
          <w:b/>
          <w:sz w:val="24"/>
          <w:szCs w:val="24"/>
        </w:rPr>
        <w:t xml:space="preserve"> Writing About Literature II</w:t>
      </w:r>
    </w:p>
    <w:p w:rsidR="008435B2" w:rsidRPr="00096BDE" w:rsidRDefault="008435B2">
      <w:pPr>
        <w:pStyle w:val="Standard"/>
        <w:rPr>
          <w:rFonts w:ascii="Times New Roman" w:eastAsia="Nunito" w:hAnsi="Times New Roman" w:cs="Times New Roman"/>
        </w:rPr>
      </w:pPr>
    </w:p>
    <w:p w:rsidR="008435B2" w:rsidRPr="00096BDE" w:rsidRDefault="00096BDE">
      <w:pPr>
        <w:pStyle w:val="Standard"/>
        <w:rPr>
          <w:rFonts w:ascii="Times New Roman" w:hAnsi="Times New Roman" w:cs="Times New Roman"/>
        </w:rPr>
      </w:pPr>
      <w:r>
        <w:rPr>
          <w:rFonts w:ascii="Times New Roman" w:eastAsia="Nunito" w:hAnsi="Times New Roman" w:cs="Times New Roman"/>
          <w:b/>
        </w:rPr>
        <w:t>Professor:</w:t>
      </w:r>
      <w:r w:rsidRPr="00096BDE">
        <w:rPr>
          <w:rFonts w:ascii="Times New Roman" w:eastAsia="Nunito" w:hAnsi="Times New Roman" w:cs="Times New Roman"/>
        </w:rPr>
        <w:tab/>
        <w:t>Robert Tate Morrison</w:t>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Office Hours</w:t>
      </w:r>
      <w:r w:rsidR="00096BDE">
        <w:rPr>
          <w:rFonts w:ascii="Times New Roman" w:eastAsia="Nunito" w:hAnsi="Times New Roman" w:cs="Times New Roman"/>
          <w:b/>
        </w:rPr>
        <w:t>:</w:t>
      </w:r>
      <w:r w:rsidRPr="00096BDE">
        <w:rPr>
          <w:rFonts w:ascii="Times New Roman" w:eastAsia="Nunito" w:hAnsi="Times New Roman" w:cs="Times New Roman"/>
        </w:rPr>
        <w:tab/>
      </w:r>
      <w:proofErr w:type="spellStart"/>
      <w:r w:rsidR="00096BDE">
        <w:rPr>
          <w:rFonts w:ascii="Times New Roman" w:eastAsia="Nunito" w:hAnsi="Times New Roman" w:cs="Times New Roman"/>
        </w:rPr>
        <w:t>TTh</w:t>
      </w:r>
      <w:proofErr w:type="spellEnd"/>
      <w:r w:rsidR="00096BDE">
        <w:rPr>
          <w:rFonts w:ascii="Times New Roman" w:eastAsia="Nunito" w:hAnsi="Times New Roman" w:cs="Times New Roman"/>
        </w:rPr>
        <w:t xml:space="preserve"> 12:30pm-1:30pm and Online Over Zoom (Or by Appointment)</w:t>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Contact Info</w:t>
      </w:r>
      <w:r w:rsidR="00096BDE">
        <w:rPr>
          <w:rFonts w:ascii="Times New Roman" w:eastAsia="Nunito" w:hAnsi="Times New Roman" w:cs="Times New Roman"/>
          <w:b/>
        </w:rPr>
        <w:t>:</w:t>
      </w:r>
      <w:r w:rsidRPr="00096BDE">
        <w:rPr>
          <w:rFonts w:ascii="Times New Roman" w:eastAsia="Nunito" w:hAnsi="Times New Roman" w:cs="Times New Roman"/>
        </w:rPr>
        <w:tab/>
        <w:t xml:space="preserve">Office: </w:t>
      </w:r>
      <w:r w:rsidR="00096BDE">
        <w:rPr>
          <w:rFonts w:ascii="Times New Roman" w:eastAsia="Nunito" w:hAnsi="Times New Roman" w:cs="Times New Roman"/>
        </w:rPr>
        <w:t>GAB 515</w:t>
      </w:r>
    </w:p>
    <w:p w:rsidR="008435B2" w:rsidRDefault="00000000">
      <w:pPr>
        <w:pStyle w:val="Standard"/>
        <w:pBdr>
          <w:bottom w:val="single" w:sz="6" w:space="1" w:color="auto"/>
        </w:pBdr>
        <w:rPr>
          <w:rFonts w:ascii="Times New Roman" w:eastAsia="Nunito" w:hAnsi="Times New Roman" w:cs="Times New Roman"/>
        </w:rPr>
      </w:pPr>
      <w:r w:rsidRPr="00096BDE">
        <w:rPr>
          <w:rFonts w:ascii="Times New Roman" w:eastAsia="Nunito" w:hAnsi="Times New Roman" w:cs="Times New Roman"/>
        </w:rPr>
        <w:tab/>
      </w:r>
      <w:r w:rsidRPr="00096BDE">
        <w:rPr>
          <w:rFonts w:ascii="Times New Roman" w:eastAsia="Nunito" w:hAnsi="Times New Roman" w:cs="Times New Roman"/>
        </w:rPr>
        <w:tab/>
        <w:t xml:space="preserve">E-mail: </w:t>
      </w:r>
      <w:hyperlink r:id="rId7" w:history="1">
        <w:r w:rsidR="00096BDE" w:rsidRPr="00105A03">
          <w:rPr>
            <w:rStyle w:val="Hyperlink"/>
            <w:rFonts w:ascii="Times New Roman" w:eastAsia="Nunito" w:hAnsi="Times New Roman" w:cs="Times New Roman"/>
          </w:rPr>
          <w:t>Robert.Morrison@unt.edu</w:t>
        </w:r>
      </w:hyperlink>
      <w:r w:rsidR="00096BDE">
        <w:rPr>
          <w:rFonts w:ascii="Times New Roman" w:eastAsia="Nunito" w:hAnsi="Times New Roman" w:cs="Times New Roman"/>
        </w:rPr>
        <w:t xml:space="preserve"> </w:t>
      </w:r>
      <w:r w:rsidRPr="00096BDE">
        <w:rPr>
          <w:rFonts w:ascii="Times New Roman" w:eastAsia="Nunito" w:hAnsi="Times New Roman" w:cs="Times New Roman"/>
        </w:rPr>
        <w:t>(must use your UNT e-mail account)</w:t>
      </w:r>
    </w:p>
    <w:p w:rsidR="00096BDE" w:rsidRDefault="00096BDE">
      <w:pPr>
        <w:pStyle w:val="Standard"/>
        <w:rPr>
          <w:rFonts w:ascii="Times New Roman" w:eastAsia="Nunito" w:hAnsi="Times New Roman" w:cs="Times New Roman"/>
        </w:rPr>
      </w:pPr>
    </w:p>
    <w:p w:rsidR="00096BDE" w:rsidRPr="00096BDE" w:rsidRDefault="00096BDE" w:rsidP="00096BDE">
      <w:pPr>
        <w:pStyle w:val="Standard"/>
        <w:jc w:val="center"/>
        <w:rPr>
          <w:rFonts w:ascii="Times New Roman" w:hAnsi="Times New Roman" w:cs="Times New Roman"/>
        </w:rPr>
      </w:pPr>
      <w:r>
        <w:fldChar w:fldCharType="begin"/>
      </w:r>
      <w:r>
        <w:instrText xml:space="preserve"> INCLUDEPICTURE "/Users/r_morrison/Library/Group Containers/UBF8T346G9.ms/WebArchiveCopyPasteTempFiles/com.microsoft.Word/mary-shelley.jpg?resize=1200*" \* MERGEFORMATINET </w:instrText>
      </w:r>
      <w:r>
        <w:fldChar w:fldCharType="separate"/>
      </w:r>
      <w:r>
        <w:rPr>
          <w:noProof/>
        </w:rPr>
        <w:drawing>
          <wp:inline distT="0" distB="0" distL="0" distR="0">
            <wp:extent cx="1520838" cy="1520838"/>
            <wp:effectExtent l="0" t="0" r="3175" b="3175"/>
            <wp:docPr id="192267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41167" cy="1541167"/>
                    </a:xfrm>
                    <a:prstGeom prst="rect">
                      <a:avLst/>
                    </a:prstGeom>
                    <a:noFill/>
                    <a:ln>
                      <a:noFill/>
                    </a:ln>
                  </pic:spPr>
                </pic:pic>
              </a:graphicData>
            </a:graphic>
          </wp:inline>
        </w:drawing>
      </w:r>
      <w:r>
        <w:fldChar w:fldCharType="end"/>
      </w:r>
      <w:r w:rsidRPr="00096BDE">
        <w:t xml:space="preserve"> </w:t>
      </w:r>
      <w:r>
        <w:fldChar w:fldCharType="begin"/>
      </w:r>
      <w:r>
        <w:instrText xml:space="preserve"> INCLUDEPICTURE "/Users/r_morrison/Library/Group Containers/UBF8T346G9.ms/WebArchiveCopyPasteTempFiles/com.microsoft.Word/oeb-seated-2--6db54481f6c98822f4cc4a712bf39ef2e430e5f3-s1100-c50.jpg" \* MERGEFORMATINET </w:instrText>
      </w:r>
      <w:r>
        <w:fldChar w:fldCharType="separate"/>
      </w:r>
      <w:r>
        <w:rPr>
          <w:noProof/>
        </w:rPr>
        <w:drawing>
          <wp:inline distT="0" distB="0" distL="0" distR="0">
            <wp:extent cx="2027555" cy="1521902"/>
            <wp:effectExtent l="0" t="0" r="4445" b="2540"/>
            <wp:docPr id="1777023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2791" cy="1540845"/>
                    </a:xfrm>
                    <a:prstGeom prst="rect">
                      <a:avLst/>
                    </a:prstGeom>
                    <a:noFill/>
                    <a:ln>
                      <a:noFill/>
                    </a:ln>
                  </pic:spPr>
                </pic:pic>
              </a:graphicData>
            </a:graphic>
          </wp:inline>
        </w:drawing>
      </w:r>
      <w:r>
        <w:fldChar w:fldCharType="end"/>
      </w:r>
      <w:r w:rsidRPr="00096BDE">
        <w:t xml:space="preserve"> </w:t>
      </w:r>
      <w:r>
        <w:fldChar w:fldCharType="begin"/>
      </w:r>
      <w:r>
        <w:instrText xml:space="preserve"> INCLUDEPICTURE "/Users/r_morrison/Library/Group Containers/UBF8T346G9.ms/WebArchiveCopyPasteTempFiles/com.microsoft.Word/cixin-liu.jpeg" \* MERGEFORMATINET </w:instrText>
      </w:r>
      <w:r>
        <w:fldChar w:fldCharType="separate"/>
      </w:r>
      <w:r>
        <w:rPr>
          <w:noProof/>
        </w:rPr>
        <w:drawing>
          <wp:inline distT="0" distB="0" distL="0" distR="0">
            <wp:extent cx="1529080" cy="1529080"/>
            <wp:effectExtent l="0" t="0" r="0" b="0"/>
            <wp:docPr id="8427868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51398" cy="1551398"/>
                    </a:xfrm>
                    <a:prstGeom prst="rect">
                      <a:avLst/>
                    </a:prstGeom>
                    <a:noFill/>
                    <a:ln>
                      <a:noFill/>
                    </a:ln>
                  </pic:spPr>
                </pic:pic>
              </a:graphicData>
            </a:graphic>
          </wp:inline>
        </w:drawing>
      </w:r>
      <w:r>
        <w:fldChar w:fldCharType="end"/>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Course Description</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This class will cover longform writing. We will read three novels, several short stories and a variety of academic essays. Students will attempt to deconstruct and interrogate these works in order to explain their relevance to today’s culture. Students will also read and analyze academic essays to see how practiced scholars plan, draft, and publish complex, substantive arguments about creative works. Students will use their knowledge of genre conventions, figurative devices, and rhetorical techniques to help explain how authors of such works have designed them to appeal to a wide audience with a wide array of concerns and interests. In doing so, students will learn to engage with a writing process of their own that is deliberate and recursive.</w:t>
      </w:r>
    </w:p>
    <w:p w:rsidR="008435B2" w:rsidRPr="00096BDE" w:rsidRDefault="008435B2">
      <w:pPr>
        <w:pStyle w:val="Standard"/>
        <w:rPr>
          <w:rFonts w:ascii="Times New Roman" w:eastAsia="Nunito" w:hAnsi="Times New Roman" w:cs="Times New Roman"/>
        </w:rPr>
      </w:pPr>
    </w:p>
    <w:p w:rsidR="008435B2" w:rsidRPr="00096BDE" w:rsidRDefault="00096BDE">
      <w:pPr>
        <w:pStyle w:val="Standard"/>
        <w:rPr>
          <w:rFonts w:ascii="Times New Roman" w:hAnsi="Times New Roman" w:cs="Times New Roman"/>
        </w:rPr>
      </w:pPr>
      <w:r>
        <w:rPr>
          <w:rFonts w:ascii="Times New Roman" w:eastAsia="Nunito" w:hAnsi="Times New Roman" w:cs="Times New Roman"/>
          <w:b/>
        </w:rPr>
        <w:t>Texts</w:t>
      </w:r>
      <w:r w:rsidRPr="00096BDE">
        <w:rPr>
          <w:rFonts w:ascii="Times New Roman" w:eastAsia="Nunito" w:hAnsi="Times New Roman" w:cs="Times New Roman"/>
        </w:rPr>
        <w:t>*</w:t>
      </w:r>
    </w:p>
    <w:p w:rsidR="008435B2" w:rsidRPr="00096BDE" w:rsidRDefault="008435B2">
      <w:pPr>
        <w:pStyle w:val="Standard"/>
        <w:rPr>
          <w:rFonts w:ascii="Times New Roman" w:eastAsia="Nunito" w:hAnsi="Times New Roman" w:cs="Times New Roman"/>
        </w:rPr>
      </w:pPr>
    </w:p>
    <w:p w:rsidR="008435B2" w:rsidRPr="00096BDE" w:rsidRDefault="00000000" w:rsidP="00096BDE">
      <w:pPr>
        <w:pStyle w:val="Standard"/>
        <w:numPr>
          <w:ilvl w:val="0"/>
          <w:numId w:val="17"/>
        </w:numPr>
        <w:rPr>
          <w:rFonts w:ascii="Times New Roman" w:hAnsi="Times New Roman" w:cs="Times New Roman"/>
        </w:rPr>
      </w:pPr>
      <w:r w:rsidRPr="00096BDE">
        <w:rPr>
          <w:rFonts w:ascii="Times New Roman" w:eastAsia="Nunito" w:hAnsi="Times New Roman" w:cs="Times New Roman"/>
        </w:rPr>
        <w:t xml:space="preserve">Mary Shelley’s </w:t>
      </w:r>
      <w:r w:rsidRPr="00096BDE">
        <w:rPr>
          <w:rFonts w:ascii="Times New Roman" w:eastAsia="Nunito" w:hAnsi="Times New Roman" w:cs="Times New Roman"/>
          <w:i/>
        </w:rPr>
        <w:t>Frankenstein, or the Modern Prometheus</w:t>
      </w:r>
      <w:r w:rsidRPr="00096BDE">
        <w:rPr>
          <w:rFonts w:ascii="Times New Roman" w:eastAsia="Nunito" w:hAnsi="Times New Roman" w:cs="Times New Roman"/>
        </w:rPr>
        <w:t xml:space="preserve"> (</w:t>
      </w:r>
      <w:hyperlink r:id="rId13" w:history="1">
        <w:r w:rsidRPr="00096BDE">
          <w:rPr>
            <w:rFonts w:ascii="Times New Roman" w:eastAsia="Nunito" w:hAnsi="Times New Roman" w:cs="Times New Roman"/>
            <w:color w:val="1155CC"/>
            <w:u w:val="single"/>
          </w:rPr>
          <w:t>e-book link</w:t>
        </w:r>
      </w:hyperlink>
      <w:r w:rsidRPr="00096BDE">
        <w:rPr>
          <w:rFonts w:ascii="Times New Roman" w:eastAsia="Nunito" w:hAnsi="Times New Roman" w:cs="Times New Roman"/>
        </w:rPr>
        <w:t>)</w:t>
      </w:r>
    </w:p>
    <w:p w:rsidR="008435B2" w:rsidRPr="00096BDE" w:rsidRDefault="00000000" w:rsidP="00096BDE">
      <w:pPr>
        <w:pStyle w:val="Standard"/>
        <w:numPr>
          <w:ilvl w:val="0"/>
          <w:numId w:val="17"/>
        </w:numPr>
        <w:rPr>
          <w:rFonts w:ascii="Times New Roman" w:hAnsi="Times New Roman" w:cs="Times New Roman"/>
        </w:rPr>
      </w:pPr>
      <w:r w:rsidRPr="00096BDE">
        <w:rPr>
          <w:rFonts w:ascii="Times New Roman" w:eastAsia="Nunito" w:hAnsi="Times New Roman" w:cs="Times New Roman"/>
        </w:rPr>
        <w:t xml:space="preserve">Octavia Butler’s </w:t>
      </w:r>
      <w:r w:rsidRPr="00096BDE">
        <w:rPr>
          <w:rFonts w:ascii="Times New Roman" w:eastAsia="Nunito" w:hAnsi="Times New Roman" w:cs="Times New Roman"/>
          <w:i/>
        </w:rPr>
        <w:t>Kindred</w:t>
      </w:r>
      <w:r w:rsidRPr="00096BDE">
        <w:rPr>
          <w:rFonts w:ascii="Times New Roman" w:eastAsia="Nunito" w:hAnsi="Times New Roman" w:cs="Times New Roman"/>
        </w:rPr>
        <w:t xml:space="preserve"> (</w:t>
      </w:r>
      <w:hyperlink r:id="rId14" w:history="1">
        <w:r w:rsidRPr="00096BDE">
          <w:rPr>
            <w:rFonts w:ascii="Times New Roman" w:eastAsia="Nunito" w:hAnsi="Times New Roman" w:cs="Times New Roman"/>
            <w:color w:val="1155CC"/>
            <w:u w:val="single"/>
          </w:rPr>
          <w:t>e-book link</w:t>
        </w:r>
      </w:hyperlink>
      <w:r w:rsidRPr="00096BDE">
        <w:rPr>
          <w:rFonts w:ascii="Times New Roman" w:eastAsia="Nunito" w:hAnsi="Times New Roman" w:cs="Times New Roman"/>
        </w:rPr>
        <w:t>)</w:t>
      </w:r>
    </w:p>
    <w:p w:rsidR="008435B2" w:rsidRPr="00096BDE" w:rsidRDefault="00000000" w:rsidP="00096BDE">
      <w:pPr>
        <w:pStyle w:val="Standard"/>
        <w:numPr>
          <w:ilvl w:val="0"/>
          <w:numId w:val="17"/>
        </w:numPr>
        <w:rPr>
          <w:rFonts w:ascii="Times New Roman" w:hAnsi="Times New Roman" w:cs="Times New Roman"/>
        </w:rPr>
      </w:pPr>
      <w:proofErr w:type="spellStart"/>
      <w:r w:rsidRPr="00096BDE">
        <w:rPr>
          <w:rFonts w:ascii="Times New Roman" w:eastAsia="Nunito" w:hAnsi="Times New Roman" w:cs="Times New Roman"/>
        </w:rPr>
        <w:t>Cixin</w:t>
      </w:r>
      <w:proofErr w:type="spellEnd"/>
      <w:r w:rsidRPr="00096BDE">
        <w:rPr>
          <w:rFonts w:ascii="Times New Roman" w:eastAsia="Nunito" w:hAnsi="Times New Roman" w:cs="Times New Roman"/>
        </w:rPr>
        <w:t xml:space="preserve"> Liu’s </w:t>
      </w:r>
      <w:r w:rsidRPr="00096BDE">
        <w:rPr>
          <w:rFonts w:ascii="Times New Roman" w:eastAsia="Nunito" w:hAnsi="Times New Roman" w:cs="Times New Roman"/>
          <w:i/>
        </w:rPr>
        <w:t>Three Body Problem</w:t>
      </w:r>
    </w:p>
    <w:p w:rsidR="008435B2" w:rsidRPr="00096BDE" w:rsidRDefault="00000000" w:rsidP="00096BDE">
      <w:pPr>
        <w:pStyle w:val="Standard"/>
        <w:numPr>
          <w:ilvl w:val="0"/>
          <w:numId w:val="17"/>
        </w:numPr>
        <w:rPr>
          <w:rFonts w:ascii="Times New Roman" w:hAnsi="Times New Roman" w:cs="Times New Roman"/>
        </w:rPr>
      </w:pPr>
      <w:r w:rsidRPr="00096BDE">
        <w:rPr>
          <w:rFonts w:ascii="Times New Roman" w:eastAsia="Nunito" w:hAnsi="Times New Roman" w:cs="Times New Roman"/>
        </w:rPr>
        <w:t xml:space="preserve">Diana Hacker’s </w:t>
      </w:r>
      <w:r w:rsidRPr="00096BDE">
        <w:rPr>
          <w:rFonts w:ascii="Times New Roman" w:eastAsia="Nunito" w:hAnsi="Times New Roman" w:cs="Times New Roman"/>
          <w:i/>
        </w:rPr>
        <w:t>A Writer’s Reference</w:t>
      </w:r>
      <w:r w:rsidRPr="00096BDE">
        <w:rPr>
          <w:rFonts w:ascii="Times New Roman" w:eastAsia="Nunito" w:hAnsi="Times New Roman" w:cs="Times New Roman"/>
        </w:rPr>
        <w:t xml:space="preserve"> (recommended)</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*I will provide all other reading selections via Canvas. I recommend printing them out to make annotating easier. Downloading them and annotating them on a tablet also works.</w:t>
      </w:r>
    </w:p>
    <w:p w:rsidR="008435B2" w:rsidRPr="00096BDE" w:rsidRDefault="008435B2">
      <w:pPr>
        <w:pStyle w:val="Standard"/>
        <w:rPr>
          <w:rFonts w:ascii="Times New Roman" w:eastAsia="Nunito" w:hAnsi="Times New Roman" w:cs="Times New Roman"/>
          <w:b/>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Supplies</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A good one subject notebook, something to write with, and one or two different colored pens or highlighters (for making annotations) is all you’ll need to take part in most day-to-day activities. You are free to pull up any of the previously mentioned texts on an e-reader, tablet, or laptop to follow along with class discussions. I will remind you to bring additional supplies and materials in the announcements on Canvas</w:t>
      </w:r>
      <w:r w:rsidR="00096BDE">
        <w:rPr>
          <w:rFonts w:ascii="Times New Roman" w:eastAsia="Nunito" w:hAnsi="Times New Roman" w:cs="Times New Roman"/>
        </w:rPr>
        <w:t>, if you need any</w:t>
      </w:r>
      <w:r w:rsidRPr="00096BDE">
        <w:rPr>
          <w:rFonts w:ascii="Times New Roman" w:eastAsia="Nunito" w:hAnsi="Times New Roman" w:cs="Times New Roman"/>
        </w:rPr>
        <w:t>.</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Participation</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360B6D">
        <w:rPr>
          <w:rFonts w:ascii="Times New Roman" w:eastAsia="Nunito" w:hAnsi="Times New Roman" w:cs="Times New Roman"/>
          <w:u w:val="single"/>
        </w:rPr>
        <w:lastRenderedPageBreak/>
        <w:t>I reserve the right to deduct up to ten points from a student’s final, end-of-semester average if they have not demonstrated a willingness to participate in class</w:t>
      </w:r>
      <w:r w:rsidRPr="00096BDE">
        <w:rPr>
          <w:rFonts w:ascii="Times New Roman" w:eastAsia="Nunito" w:hAnsi="Times New Roman" w:cs="Times New Roman"/>
        </w:rPr>
        <w:t xml:space="preserve">. In-class participation means </w:t>
      </w:r>
      <w:r w:rsidR="00360B6D">
        <w:rPr>
          <w:rFonts w:ascii="Times New Roman" w:eastAsia="Nunito" w:hAnsi="Times New Roman" w:cs="Times New Roman"/>
        </w:rPr>
        <w:t xml:space="preserve">regularly (read: not just once) </w:t>
      </w:r>
      <w:r w:rsidRPr="00096BDE">
        <w:rPr>
          <w:rFonts w:ascii="Times New Roman" w:eastAsia="Nunito" w:hAnsi="Times New Roman" w:cs="Times New Roman"/>
        </w:rPr>
        <w:t>demonstrating active listening and learning skills consistently, which includes both asking and answering questions when prompted, taking part in group activities, and maintaining focus during scheduled workdays and class discussions.</w:t>
      </w:r>
      <w:r w:rsidR="00096BDE">
        <w:rPr>
          <w:rFonts w:ascii="Times New Roman" w:eastAsia="Nunito" w:hAnsi="Times New Roman" w:cs="Times New Roman"/>
        </w:rPr>
        <w:t xml:space="preserve"> If you’re having a bad day, I can be gracious, so long as it is not a consistent pattern of ignoring me or your classmates. </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Evaluation</w:t>
      </w:r>
    </w:p>
    <w:p w:rsidR="008435B2" w:rsidRPr="00096BDE" w:rsidRDefault="008435B2">
      <w:pPr>
        <w:pStyle w:val="Standard"/>
        <w:rPr>
          <w:rFonts w:ascii="Times New Roman" w:eastAsia="Nunito" w:hAnsi="Times New Roman" w:cs="Times New Roman"/>
        </w:rPr>
      </w:pPr>
    </w:p>
    <w:p w:rsidR="008435B2" w:rsidRPr="00096BDE" w:rsidRDefault="00096BDE" w:rsidP="00096BDE">
      <w:pPr>
        <w:pStyle w:val="Standard"/>
        <w:tabs>
          <w:tab w:val="left" w:pos="1710"/>
        </w:tabs>
        <w:ind w:left="720"/>
        <w:rPr>
          <w:rFonts w:ascii="Times New Roman" w:hAnsi="Times New Roman" w:cs="Times New Roman"/>
        </w:rPr>
      </w:pPr>
      <w:r>
        <w:rPr>
          <w:rFonts w:ascii="Times New Roman" w:eastAsia="Nunito" w:hAnsi="Times New Roman" w:cs="Times New Roman"/>
        </w:rPr>
        <w:t xml:space="preserve">15% —— </w:t>
      </w:r>
      <w:r>
        <w:rPr>
          <w:rFonts w:ascii="Times New Roman" w:eastAsia="Nunito" w:hAnsi="Times New Roman" w:cs="Times New Roman"/>
        </w:rPr>
        <w:tab/>
        <w:t>Writing Activities and Quizzes</w:t>
      </w:r>
    </w:p>
    <w:p w:rsidR="008435B2" w:rsidRPr="00096BDE" w:rsidRDefault="00096BDE" w:rsidP="00096BDE">
      <w:pPr>
        <w:pStyle w:val="Standard"/>
        <w:tabs>
          <w:tab w:val="left" w:pos="1710"/>
          <w:tab w:val="left" w:pos="3690"/>
        </w:tabs>
        <w:ind w:left="720"/>
        <w:rPr>
          <w:rFonts w:ascii="Times New Roman" w:hAnsi="Times New Roman" w:cs="Times New Roman"/>
        </w:rPr>
      </w:pPr>
      <w:r>
        <w:rPr>
          <w:rFonts w:ascii="Times New Roman" w:eastAsia="Nunito" w:hAnsi="Times New Roman" w:cs="Times New Roman"/>
        </w:rPr>
        <w:t>15% ——</w:t>
      </w:r>
      <w:r>
        <w:rPr>
          <w:rFonts w:ascii="Times New Roman" w:eastAsia="Nunito" w:hAnsi="Times New Roman" w:cs="Times New Roman"/>
        </w:rPr>
        <w:tab/>
        <w:t>Pre-Discussion Exercises</w:t>
      </w:r>
    </w:p>
    <w:p w:rsidR="008435B2" w:rsidRPr="00096BDE" w:rsidRDefault="00096BDE" w:rsidP="00096BDE">
      <w:pPr>
        <w:pStyle w:val="Standard"/>
        <w:tabs>
          <w:tab w:val="left" w:pos="1710"/>
        </w:tabs>
        <w:ind w:left="720"/>
        <w:rPr>
          <w:rFonts w:ascii="Times New Roman" w:hAnsi="Times New Roman" w:cs="Times New Roman"/>
        </w:rPr>
      </w:pPr>
      <w:r>
        <w:rPr>
          <w:rFonts w:ascii="Times New Roman" w:eastAsia="Nunito" w:hAnsi="Times New Roman" w:cs="Times New Roman"/>
        </w:rPr>
        <w:t>10% ——</w:t>
      </w:r>
      <w:r>
        <w:rPr>
          <w:rFonts w:ascii="Times New Roman" w:eastAsia="Nunito" w:hAnsi="Times New Roman" w:cs="Times New Roman"/>
        </w:rPr>
        <w:tab/>
      </w:r>
      <w:r w:rsidRPr="00096BDE">
        <w:rPr>
          <w:rFonts w:ascii="Times New Roman" w:eastAsia="Nunito" w:hAnsi="Times New Roman" w:cs="Times New Roman"/>
        </w:rPr>
        <w:t>Research Proposal</w:t>
      </w:r>
    </w:p>
    <w:p w:rsidR="008435B2" w:rsidRPr="00096BDE" w:rsidRDefault="00096BDE" w:rsidP="00096BDE">
      <w:pPr>
        <w:pStyle w:val="Standard"/>
        <w:tabs>
          <w:tab w:val="left" w:pos="1710"/>
        </w:tabs>
        <w:ind w:left="720"/>
        <w:rPr>
          <w:rFonts w:ascii="Times New Roman" w:hAnsi="Times New Roman" w:cs="Times New Roman"/>
        </w:rPr>
      </w:pPr>
      <w:r>
        <w:rPr>
          <w:rFonts w:ascii="Times New Roman" w:eastAsia="Nunito" w:hAnsi="Times New Roman" w:cs="Times New Roman"/>
        </w:rPr>
        <w:t>25% ——</w:t>
      </w:r>
      <w:r>
        <w:rPr>
          <w:rFonts w:ascii="Times New Roman" w:eastAsia="Nunito" w:hAnsi="Times New Roman" w:cs="Times New Roman"/>
        </w:rPr>
        <w:tab/>
      </w:r>
      <w:r w:rsidRPr="00096BDE">
        <w:rPr>
          <w:rFonts w:ascii="Times New Roman" w:eastAsia="Nunito" w:hAnsi="Times New Roman" w:cs="Times New Roman"/>
        </w:rPr>
        <w:t>Annotated Bibliography</w:t>
      </w:r>
    </w:p>
    <w:p w:rsidR="008435B2" w:rsidRPr="00096BDE" w:rsidRDefault="00096BDE" w:rsidP="00096BDE">
      <w:pPr>
        <w:pStyle w:val="Standard"/>
        <w:tabs>
          <w:tab w:val="left" w:pos="1710"/>
        </w:tabs>
        <w:ind w:left="720"/>
        <w:rPr>
          <w:rFonts w:ascii="Times New Roman" w:hAnsi="Times New Roman" w:cs="Times New Roman"/>
        </w:rPr>
      </w:pPr>
      <w:r>
        <w:rPr>
          <w:rFonts w:ascii="Times New Roman" w:eastAsia="Nunito" w:hAnsi="Times New Roman" w:cs="Times New Roman"/>
        </w:rPr>
        <w:t>35% ——</w:t>
      </w:r>
      <w:r>
        <w:rPr>
          <w:rFonts w:ascii="Times New Roman" w:eastAsia="Nunito" w:hAnsi="Times New Roman" w:cs="Times New Roman"/>
        </w:rPr>
        <w:tab/>
      </w:r>
      <w:r w:rsidRPr="00096BDE">
        <w:rPr>
          <w:rFonts w:ascii="Times New Roman" w:eastAsia="Nunito" w:hAnsi="Times New Roman" w:cs="Times New Roman"/>
        </w:rPr>
        <w:t xml:space="preserve">Research Essay </w:t>
      </w:r>
    </w:p>
    <w:p w:rsidR="008435B2" w:rsidRPr="00096BDE" w:rsidRDefault="008435B2" w:rsidP="00096BDE">
      <w:pPr>
        <w:pStyle w:val="Standard"/>
        <w:tabs>
          <w:tab w:val="left" w:pos="1710"/>
          <w:tab w:val="left" w:pos="3690"/>
        </w:tabs>
        <w:rPr>
          <w:rFonts w:ascii="Times New Roman" w:eastAsia="Nunito" w:hAnsi="Times New Roman" w:cs="Times New Roman"/>
        </w:rPr>
      </w:pPr>
    </w:p>
    <w:p w:rsidR="008435B2" w:rsidRPr="00096BDE" w:rsidRDefault="00360B6D">
      <w:pPr>
        <w:pStyle w:val="Standard"/>
        <w:rPr>
          <w:rFonts w:ascii="Times New Roman" w:hAnsi="Times New Roman" w:cs="Times New Roman"/>
        </w:rPr>
      </w:pPr>
      <w:r>
        <w:rPr>
          <w:rFonts w:ascii="Times New Roman" w:eastAsia="Nunito" w:hAnsi="Times New Roman" w:cs="Times New Roman"/>
          <w:b/>
        </w:rPr>
        <w:t>Writing Activities and Quizzes</w:t>
      </w:r>
    </w:p>
    <w:p w:rsidR="008435B2" w:rsidRPr="00096BDE" w:rsidRDefault="008435B2">
      <w:pPr>
        <w:pStyle w:val="Standard"/>
        <w:rPr>
          <w:rFonts w:ascii="Times New Roman" w:eastAsia="Nunito" w:hAnsi="Times New Roman" w:cs="Times New Roman"/>
        </w:rPr>
      </w:pPr>
    </w:p>
    <w:p w:rsidR="00360B6D" w:rsidRDefault="00000000">
      <w:pPr>
        <w:pStyle w:val="Standard"/>
        <w:ind w:firstLine="720"/>
        <w:rPr>
          <w:rFonts w:ascii="Times New Roman" w:eastAsia="Nunito" w:hAnsi="Times New Roman" w:cs="Times New Roman"/>
        </w:rPr>
      </w:pPr>
      <w:r w:rsidRPr="00096BDE">
        <w:rPr>
          <w:rFonts w:ascii="Times New Roman" w:eastAsia="Nunito" w:hAnsi="Times New Roman" w:cs="Times New Roman"/>
        </w:rPr>
        <w:t xml:space="preserve">I assign daily work in addition to the major assignments listed on the syllabus. Daily work nearly always consists of tasks to be completed and (sometimes) submitted in class. I will also, on occasion, issue pop quizzes over readings and ask you to submit rough drafts and planning notes during scheduled workdays to make sure you’re up to speed and on task. </w:t>
      </w:r>
      <w:r w:rsidR="00360B6D">
        <w:rPr>
          <w:rFonts w:ascii="Times New Roman" w:eastAsia="Nunito" w:hAnsi="Times New Roman" w:cs="Times New Roman"/>
        </w:rPr>
        <w:t xml:space="preserve">Quizzes will be graded traditionally, but all other writing activities will be graded Pass/Fail with no written feedback. </w:t>
      </w:r>
    </w:p>
    <w:p w:rsidR="008435B2" w:rsidRPr="00096BDE" w:rsidRDefault="00360B6D">
      <w:pPr>
        <w:pStyle w:val="Standard"/>
        <w:ind w:firstLine="720"/>
        <w:rPr>
          <w:rFonts w:ascii="Times New Roman" w:hAnsi="Times New Roman" w:cs="Times New Roman"/>
        </w:rPr>
      </w:pPr>
      <w:r>
        <w:rPr>
          <w:rFonts w:ascii="Times New Roman" w:eastAsia="Nunito" w:hAnsi="Times New Roman" w:cs="Times New Roman"/>
        </w:rPr>
        <w:t>Note</w:t>
      </w:r>
      <w:r w:rsidRPr="00096BDE">
        <w:rPr>
          <w:rFonts w:ascii="Times New Roman" w:eastAsia="Nunito" w:hAnsi="Times New Roman" w:cs="Times New Roman"/>
        </w:rPr>
        <w:t xml:space="preserve">: </w:t>
      </w:r>
      <w:r>
        <w:rPr>
          <w:rFonts w:ascii="Times New Roman" w:eastAsia="Nunito" w:hAnsi="Times New Roman" w:cs="Times New Roman"/>
        </w:rPr>
        <w:t>These assignments give each student the opportunity to attend to texts and the focus of the course, but do not replace in-class participation. If you miss a day, these assignments are still available on canvas and it is your responsibility to complete them.</w:t>
      </w:r>
    </w:p>
    <w:p w:rsidR="008435B2" w:rsidRPr="00096BDE" w:rsidRDefault="008435B2">
      <w:pPr>
        <w:pStyle w:val="Standard"/>
        <w:rPr>
          <w:rFonts w:ascii="Times New Roman" w:eastAsia="Nunito" w:hAnsi="Times New Roman" w:cs="Times New Roman"/>
        </w:rPr>
      </w:pPr>
    </w:p>
    <w:p w:rsidR="008435B2" w:rsidRPr="00096BDE" w:rsidRDefault="00096BDE">
      <w:pPr>
        <w:pStyle w:val="Standard"/>
        <w:rPr>
          <w:rFonts w:ascii="Times New Roman" w:hAnsi="Times New Roman" w:cs="Times New Roman"/>
        </w:rPr>
      </w:pPr>
      <w:r>
        <w:rPr>
          <w:rFonts w:ascii="Times New Roman" w:eastAsia="Nunito" w:hAnsi="Times New Roman" w:cs="Times New Roman"/>
          <w:b/>
        </w:rPr>
        <w:t>Pre-</w:t>
      </w:r>
      <w:r w:rsidRPr="00096BDE">
        <w:rPr>
          <w:rFonts w:ascii="Times New Roman" w:eastAsia="Nunito" w:hAnsi="Times New Roman" w:cs="Times New Roman"/>
          <w:b/>
        </w:rPr>
        <w:t xml:space="preserve">Discussion </w:t>
      </w:r>
      <w:r>
        <w:rPr>
          <w:rFonts w:ascii="Times New Roman" w:eastAsia="Nunito" w:hAnsi="Times New Roman" w:cs="Times New Roman"/>
          <w:b/>
        </w:rPr>
        <w:t>Exercises</w:t>
      </w:r>
    </w:p>
    <w:p w:rsidR="008435B2" w:rsidRPr="00096BDE" w:rsidRDefault="008435B2">
      <w:pPr>
        <w:pStyle w:val="Standard"/>
        <w:rPr>
          <w:rFonts w:ascii="Times New Roman" w:eastAsia="Nunito" w:hAnsi="Times New Roman" w:cs="Times New Roman"/>
        </w:rPr>
      </w:pPr>
    </w:p>
    <w:p w:rsidR="00096BDE" w:rsidRDefault="00096BDE">
      <w:pPr>
        <w:pStyle w:val="Standard"/>
        <w:ind w:firstLine="720"/>
        <w:rPr>
          <w:rFonts w:ascii="Times New Roman" w:eastAsia="Nunito" w:hAnsi="Times New Roman" w:cs="Times New Roman"/>
        </w:rPr>
      </w:pPr>
      <w:r>
        <w:rPr>
          <w:rFonts w:ascii="Times New Roman" w:eastAsia="Nunito" w:hAnsi="Times New Roman" w:cs="Times New Roman"/>
        </w:rPr>
        <w:t>Pre-</w:t>
      </w:r>
      <w:r w:rsidRPr="00096BDE">
        <w:rPr>
          <w:rFonts w:ascii="Times New Roman" w:eastAsia="Nunito" w:hAnsi="Times New Roman" w:cs="Times New Roman"/>
        </w:rPr>
        <w:t xml:space="preserve">Discussion </w:t>
      </w:r>
      <w:r>
        <w:rPr>
          <w:rFonts w:ascii="Times New Roman" w:eastAsia="Nunito" w:hAnsi="Times New Roman" w:cs="Times New Roman"/>
        </w:rPr>
        <w:t>Exercises</w:t>
      </w:r>
      <w:r w:rsidRPr="00096BDE">
        <w:rPr>
          <w:rFonts w:ascii="Times New Roman" w:eastAsia="Nunito" w:hAnsi="Times New Roman" w:cs="Times New Roman"/>
        </w:rPr>
        <w:t xml:space="preserve"> (or </w:t>
      </w:r>
      <w:r>
        <w:rPr>
          <w:rFonts w:ascii="Times New Roman" w:eastAsia="Nunito" w:hAnsi="Times New Roman" w:cs="Times New Roman"/>
        </w:rPr>
        <w:t>PDE</w:t>
      </w:r>
      <w:r w:rsidRPr="00096BDE">
        <w:rPr>
          <w:rFonts w:ascii="Times New Roman" w:eastAsia="Nunito" w:hAnsi="Times New Roman" w:cs="Times New Roman"/>
        </w:rPr>
        <w:t xml:space="preserve">s) help guide our reading, allow us to practice our writing and the way we frame oral responses, and—perhaps most importantly—prepare us to participate in other forms of constructive and meaningful classroom interactions. Thus, your answers to </w:t>
      </w:r>
      <w:r>
        <w:rPr>
          <w:rFonts w:ascii="Times New Roman" w:eastAsia="Nunito" w:hAnsi="Times New Roman" w:cs="Times New Roman"/>
        </w:rPr>
        <w:t>PDE</w:t>
      </w:r>
      <w:r w:rsidRPr="00096BDE">
        <w:rPr>
          <w:rFonts w:ascii="Times New Roman" w:eastAsia="Nunito" w:hAnsi="Times New Roman" w:cs="Times New Roman"/>
        </w:rPr>
        <w:t xml:space="preserve">s should be original AND well-developed to ensure the type of high-quality discourse that students should be engaging with at this level of instruction. </w:t>
      </w:r>
      <w:r>
        <w:rPr>
          <w:rFonts w:ascii="Times New Roman" w:eastAsia="Nunito" w:hAnsi="Times New Roman" w:cs="Times New Roman"/>
        </w:rPr>
        <w:t xml:space="preserve">Each exercise should be </w:t>
      </w:r>
      <w:r w:rsidRPr="00096BDE">
        <w:rPr>
          <w:rFonts w:ascii="Times New Roman" w:eastAsia="Nunito" w:hAnsi="Times New Roman" w:cs="Times New Roman"/>
          <w:b/>
          <w:bCs/>
        </w:rPr>
        <w:t>200-400</w:t>
      </w:r>
      <w:r>
        <w:rPr>
          <w:rFonts w:ascii="Times New Roman" w:eastAsia="Nunito" w:hAnsi="Times New Roman" w:cs="Times New Roman"/>
        </w:rPr>
        <w:t xml:space="preserve"> words and will help you develop critical and thematic engagement.</w:t>
      </w:r>
    </w:p>
    <w:p w:rsidR="00096BDE" w:rsidRDefault="00096BDE">
      <w:pPr>
        <w:pStyle w:val="Standard"/>
        <w:ind w:firstLine="720"/>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u w:val="single"/>
        </w:rPr>
      </w:pPr>
      <w:r w:rsidRPr="00096BDE">
        <w:rPr>
          <w:rFonts w:ascii="Times New Roman" w:eastAsia="Nunito" w:hAnsi="Times New Roman" w:cs="Times New Roman"/>
        </w:rPr>
        <w:t xml:space="preserve">Any student who (1) consistently fails to complete assigned </w:t>
      </w:r>
      <w:r w:rsidR="00096BDE">
        <w:rPr>
          <w:rFonts w:ascii="Times New Roman" w:eastAsia="Nunito" w:hAnsi="Times New Roman" w:cs="Times New Roman"/>
        </w:rPr>
        <w:t>PDE</w:t>
      </w:r>
      <w:r w:rsidRPr="00096BDE">
        <w:rPr>
          <w:rFonts w:ascii="Times New Roman" w:eastAsia="Nunito" w:hAnsi="Times New Roman" w:cs="Times New Roman"/>
        </w:rPr>
        <w:t xml:space="preserve">s with adequately developed answers on time or (2) is suspected of plagiarizing work from their peers or other sources </w:t>
      </w:r>
      <w:r w:rsidRPr="00096BDE">
        <w:rPr>
          <w:rFonts w:ascii="Times New Roman" w:eastAsia="Nunito" w:hAnsi="Times New Roman" w:cs="Times New Roman"/>
          <w:u w:val="single"/>
        </w:rPr>
        <w:t xml:space="preserve">may not make an A in the course regardless of </w:t>
      </w:r>
      <w:r w:rsidR="00096BDE">
        <w:rPr>
          <w:rFonts w:ascii="Times New Roman" w:eastAsia="Nunito" w:hAnsi="Times New Roman" w:cs="Times New Roman"/>
          <w:u w:val="single"/>
        </w:rPr>
        <w:t>their</w:t>
      </w:r>
      <w:r w:rsidRPr="00096BDE">
        <w:rPr>
          <w:rFonts w:ascii="Times New Roman" w:eastAsia="Nunito" w:hAnsi="Times New Roman" w:cs="Times New Roman"/>
          <w:u w:val="single"/>
        </w:rPr>
        <w:t xml:space="preserve"> other grades.</w:t>
      </w:r>
    </w:p>
    <w:p w:rsidR="008435B2" w:rsidRPr="00096BDE" w:rsidRDefault="008435B2">
      <w:pPr>
        <w:pStyle w:val="Standard"/>
        <w:rPr>
          <w:rFonts w:ascii="Times New Roman" w:eastAsia="Nunito" w:hAnsi="Times New Roman" w:cs="Times New Roman"/>
        </w:rPr>
      </w:pPr>
    </w:p>
    <w:p w:rsidR="008435B2" w:rsidRPr="00096BDE" w:rsidRDefault="00096BDE">
      <w:pPr>
        <w:pStyle w:val="Standard"/>
        <w:ind w:firstLine="720"/>
        <w:rPr>
          <w:rFonts w:ascii="Times New Roman" w:hAnsi="Times New Roman" w:cs="Times New Roman"/>
        </w:rPr>
      </w:pPr>
      <w:r>
        <w:rPr>
          <w:rFonts w:ascii="Times New Roman" w:eastAsia="Nunito" w:hAnsi="Times New Roman" w:cs="Times New Roman"/>
        </w:rPr>
        <w:t>PDE</w:t>
      </w:r>
      <w:r w:rsidRPr="00096BDE">
        <w:rPr>
          <w:rFonts w:ascii="Times New Roman" w:eastAsia="Nunito" w:hAnsi="Times New Roman" w:cs="Times New Roman"/>
        </w:rPr>
        <w:t>s are due at the beginning of class (unless instructed otherwise) and are graded on a two-point scale. Responses that are elaborate and insightful may score a max of two points; responses that are minimal, illogical, or otherwise incorrect may score a one or zero. Please see me if you have any doubts regarding the quality of your responses.</w:t>
      </w:r>
    </w:p>
    <w:p w:rsidR="008435B2" w:rsidRPr="00096BDE" w:rsidRDefault="008435B2">
      <w:pPr>
        <w:pStyle w:val="Standard"/>
        <w:ind w:firstLine="720"/>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Essential Competencies</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To be successful in this class, you must be able to:</w:t>
      </w:r>
    </w:p>
    <w:p w:rsidR="008435B2" w:rsidRPr="00096BDE" w:rsidRDefault="00000000">
      <w:pPr>
        <w:pStyle w:val="Standard"/>
        <w:numPr>
          <w:ilvl w:val="0"/>
          <w:numId w:val="8"/>
        </w:numPr>
        <w:rPr>
          <w:rFonts w:ascii="Times New Roman" w:hAnsi="Times New Roman" w:cs="Times New Roman"/>
        </w:rPr>
      </w:pPr>
      <w:r w:rsidRPr="00096BDE">
        <w:rPr>
          <w:rFonts w:ascii="Times New Roman" w:eastAsia="Nunito" w:hAnsi="Times New Roman" w:cs="Times New Roman"/>
        </w:rPr>
        <w:t>Read and carefully analyze literary texts</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lastRenderedPageBreak/>
        <w:t>Write clear, concise, and appropriate prose</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Recognize and employ academic writing conventions (MLA)</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Discuss literary texts and personal writing strategies</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Use word processing software, e-mail, and Canvas</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Manage your time wisely</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Ask questions</w:t>
      </w:r>
    </w:p>
    <w:p w:rsidR="008435B2" w:rsidRPr="00096BDE" w:rsidRDefault="00000000">
      <w:pPr>
        <w:pStyle w:val="Standard"/>
        <w:numPr>
          <w:ilvl w:val="0"/>
          <w:numId w:val="3"/>
        </w:numPr>
        <w:rPr>
          <w:rFonts w:ascii="Times New Roman" w:hAnsi="Times New Roman" w:cs="Times New Roman"/>
        </w:rPr>
      </w:pPr>
      <w:r w:rsidRPr="00096BDE">
        <w:rPr>
          <w:rFonts w:ascii="Times New Roman" w:eastAsia="Nunito" w:hAnsi="Times New Roman" w:cs="Times New Roman"/>
        </w:rPr>
        <w:t>Be open-minded</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Disability Accommodation</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ab/>
        <w:t xml:space="preserve">In accordance with the terms and spirit of the Americans with Disabilities Act and Section 504, Rehabilitation Act, I’ll cooperate with the Office of Disability Accommodation to make reasonable accommodations for qualified students with disabilities. If you have disabilities and have not yet registered with ODA, I encourage you to register. Please present your request for accommodation to me no later than the </w:t>
      </w:r>
      <w:proofErr w:type="gramStart"/>
      <w:r w:rsidRPr="00096BDE">
        <w:rPr>
          <w:rFonts w:ascii="Times New Roman" w:eastAsia="Nunito" w:hAnsi="Times New Roman" w:cs="Times New Roman"/>
        </w:rPr>
        <w:t>fourth class</w:t>
      </w:r>
      <w:proofErr w:type="gramEnd"/>
      <w:r w:rsidRPr="00096BDE">
        <w:rPr>
          <w:rFonts w:ascii="Times New Roman" w:eastAsia="Nunito" w:hAnsi="Times New Roman" w:cs="Times New Roman"/>
        </w:rPr>
        <w:t xml:space="preserve"> day (by e-mail is best, if just to keep our conversation documented).</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Course Workload</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ab/>
        <w:t>Attending university is different from attending high school in that you are expected to do more work outside of class and to take responsibility for making sure you are prepared to do well and participate in your courses. On average, you should expect to spend 2-3 hours outside of class for every hour you spend in class; however, if you begin to feel overwhelmed and underprepared, you may need to figure out how to better adapt. Come to office hours, stay after class, visit the UNT Writing Lab, and see your academic counselor. We are all here to help</w:t>
      </w:r>
      <w:r w:rsidR="00096BDE">
        <w:rPr>
          <w:rFonts w:ascii="Times New Roman" w:eastAsia="Nunito" w:hAnsi="Times New Roman" w:cs="Times New Roman"/>
        </w:rPr>
        <w:t>.</w:t>
      </w:r>
      <w:r w:rsidRPr="00096BDE">
        <w:rPr>
          <w:rFonts w:ascii="Times New Roman" w:eastAsia="Nunito" w:hAnsi="Times New Roman" w:cs="Times New Roman"/>
        </w:rPr>
        <w:t xml:space="preserve"> That being said, an inability to adapt to an increased workload and challenging tasks is </w:t>
      </w:r>
      <w:r w:rsidR="00096BDE">
        <w:rPr>
          <w:rFonts w:ascii="Times New Roman" w:eastAsia="Nunito" w:hAnsi="Times New Roman" w:cs="Times New Roman"/>
          <w:u w:val="single"/>
        </w:rPr>
        <w:t>not</w:t>
      </w:r>
      <w:r w:rsidRPr="00096BDE">
        <w:rPr>
          <w:rFonts w:ascii="Times New Roman" w:eastAsia="Nunito" w:hAnsi="Times New Roman" w:cs="Times New Roman"/>
        </w:rPr>
        <w:t xml:space="preserve"> an excuse to engage in academic dishonesty when such resources are available.</w:t>
      </w:r>
    </w:p>
    <w:p w:rsidR="008435B2" w:rsidRPr="00096BDE" w:rsidRDefault="008435B2">
      <w:pPr>
        <w:pStyle w:val="Standard"/>
        <w:rPr>
          <w:rFonts w:ascii="Times New Roman"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Plagiarism and Academic Dishonesty</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While scholarly cooperation is an important part of academic life, learning to 1) do your own work accurately and</w:t>
      </w:r>
      <w:r w:rsidRPr="00096BDE">
        <w:rPr>
          <w:rFonts w:ascii="Times New Roman" w:hAnsi="Times New Roman" w:cs="Times New Roman"/>
        </w:rPr>
        <w:t xml:space="preserve"> </w:t>
      </w:r>
      <w:r w:rsidRPr="00096BDE">
        <w:rPr>
          <w:rFonts w:ascii="Times New Roman" w:eastAsia="Nunito" w:hAnsi="Times New Roman" w:cs="Times New Roman"/>
        </w:rPr>
        <w:t>completely and 2) attribute the work of others when you use and build on it is paramount to the trust integral to an</w:t>
      </w:r>
      <w:r w:rsidRPr="00096BDE">
        <w:rPr>
          <w:rFonts w:ascii="Times New Roman" w:hAnsi="Times New Roman" w:cs="Times New Roman"/>
        </w:rPr>
        <w:t xml:space="preserve"> </w:t>
      </w:r>
      <w:r w:rsidRPr="00096BDE">
        <w:rPr>
          <w:rFonts w:ascii="Times New Roman" w:eastAsia="Nunito" w:hAnsi="Times New Roman" w:cs="Times New Roman"/>
        </w:rPr>
        <w:t>academic community.</w:t>
      </w:r>
    </w:p>
    <w:p w:rsidR="008435B2" w:rsidRPr="00096BDE" w:rsidRDefault="008435B2">
      <w:pPr>
        <w:pStyle w:val="Standard"/>
        <w:ind w:firstLine="720"/>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In English 1325, students are expected to complete all coursework on their own, except when their instructor</w:t>
      </w:r>
      <w:r w:rsidRPr="00096BDE">
        <w:rPr>
          <w:rFonts w:ascii="Times New Roman" w:hAnsi="Times New Roman" w:cs="Times New Roman"/>
        </w:rPr>
        <w:t xml:space="preserve"> </w:t>
      </w:r>
      <w:r w:rsidRPr="00096BDE">
        <w:rPr>
          <w:rFonts w:ascii="Times New Roman" w:eastAsia="Nunito" w:hAnsi="Times New Roman" w:cs="Times New Roman"/>
        </w:rPr>
        <w:t>clearly assigns them to work with a partner or group. Therefore, students should avoid the following:</w:t>
      </w:r>
    </w:p>
    <w:p w:rsidR="008435B2" w:rsidRPr="00096BDE" w:rsidRDefault="00000000">
      <w:pPr>
        <w:pStyle w:val="Standard"/>
        <w:numPr>
          <w:ilvl w:val="0"/>
          <w:numId w:val="9"/>
        </w:numPr>
        <w:rPr>
          <w:rFonts w:ascii="Times New Roman" w:hAnsi="Times New Roman" w:cs="Times New Roman"/>
        </w:rPr>
      </w:pPr>
      <w:r w:rsidRPr="00096BDE">
        <w:rPr>
          <w:rFonts w:ascii="Times New Roman" w:eastAsia="Nunito" w:hAnsi="Times New Roman" w:cs="Times New Roman"/>
        </w:rPr>
        <w:t>discussing their responses to assignments with one another outside of class</w:t>
      </w:r>
    </w:p>
    <w:p w:rsidR="008435B2" w:rsidRPr="00096BDE" w:rsidRDefault="00000000">
      <w:pPr>
        <w:pStyle w:val="Standard"/>
        <w:numPr>
          <w:ilvl w:val="0"/>
          <w:numId w:val="9"/>
        </w:numPr>
        <w:rPr>
          <w:rFonts w:ascii="Times New Roman" w:hAnsi="Times New Roman" w:cs="Times New Roman"/>
        </w:rPr>
      </w:pPr>
      <w:r w:rsidRPr="00096BDE">
        <w:rPr>
          <w:rFonts w:ascii="Times New Roman" w:eastAsia="Nunito" w:hAnsi="Times New Roman" w:cs="Times New Roman"/>
        </w:rPr>
        <w:t>asking other students for “peer reviews” not assigned as part of class</w:t>
      </w:r>
      <w:r w:rsidRPr="00096BDE">
        <w:rPr>
          <w:rFonts w:ascii="Times New Roman" w:eastAsia="Nunito" w:hAnsi="Times New Roman" w:cs="Times New Roman"/>
        </w:rPr>
        <w:br/>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Moreover, English 1325 students should avoid inadvertently sharing their work by keeping printed work secure,</w:t>
      </w:r>
      <w:r w:rsidRPr="00096BDE">
        <w:rPr>
          <w:rFonts w:ascii="Times New Roman" w:hAnsi="Times New Roman" w:cs="Times New Roman"/>
        </w:rPr>
        <w:t xml:space="preserve"> </w:t>
      </w:r>
      <w:r w:rsidRPr="00096BDE">
        <w:rPr>
          <w:rFonts w:ascii="Times New Roman" w:eastAsia="Nunito" w:hAnsi="Times New Roman" w:cs="Times New Roman"/>
        </w:rPr>
        <w:t>printing all of their work themselves, and password-protecting all electronic access (computers, clouds, Google</w:t>
      </w:r>
      <w:r w:rsidRPr="00096BDE">
        <w:rPr>
          <w:rFonts w:ascii="Times New Roman" w:hAnsi="Times New Roman" w:cs="Times New Roman"/>
        </w:rPr>
        <w:t xml:space="preserve"> </w:t>
      </w:r>
      <w:r w:rsidRPr="00096BDE">
        <w:rPr>
          <w:rFonts w:ascii="Times New Roman" w:eastAsia="Nunito" w:hAnsi="Times New Roman" w:cs="Times New Roman"/>
        </w:rPr>
        <w:t>docs, emails etc.) to files related to their coursework.</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hAnsi="Times New Roman" w:cs="Times New Roman"/>
        </w:rPr>
      </w:pPr>
      <w:r w:rsidRPr="00096BDE">
        <w:rPr>
          <w:rFonts w:ascii="Times New Roman" w:eastAsia="Nunito" w:hAnsi="Times New Roman" w:cs="Times New Roman"/>
        </w:rPr>
        <w:t>Additionally, students should understand the UNT and TAMS policies covering violations of academic integrity standards. UNT Policy 06.003: Student Academic Integrity defines “</w:t>
      </w:r>
      <w:r w:rsidRPr="00096BDE">
        <w:rPr>
          <w:rFonts w:ascii="Times New Roman" w:eastAsia="Nunito" w:hAnsi="Times New Roman" w:cs="Times New Roman"/>
          <w:b/>
        </w:rPr>
        <w:t>cheating</w:t>
      </w:r>
      <w:r w:rsidRPr="00096BDE">
        <w:rPr>
          <w:rFonts w:ascii="Times New Roman" w:eastAsia="Nunito" w:hAnsi="Times New Roman" w:cs="Times New Roman"/>
        </w:rPr>
        <w:t xml:space="preserve">” as the following: “the use of unauthorized assistance in an academic exercise, including but not limited </w:t>
      </w:r>
      <w:r w:rsidRPr="00096BDE">
        <w:rPr>
          <w:rFonts w:ascii="Times New Roman" w:eastAsia="Nunito" w:hAnsi="Times New Roman" w:cs="Times New Roman"/>
        </w:rPr>
        <w:lastRenderedPageBreak/>
        <w:t>to:</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use of any unauthorized assistance to take exams, tests, quizzes, or other assessments;</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use of sources beyond those authorized by the instructor in writing papers, preparing reports, solving problems, or carrying out other assignments;</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use, without permission [from the instructor], of tests, notes, or other academic materials belonging to instructors, staff members, or other students of the University [Note: this item includes the use of materials from former students of the university, such as students who have previously attended TAMS];</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dual submission of a paper or project, or resubmission of a paper or project to a different class without express permission from the instructor;</w:t>
      </w:r>
    </w:p>
    <w:p w:rsidR="008435B2" w:rsidRPr="00096BDE" w:rsidRDefault="00000000">
      <w:pPr>
        <w:pStyle w:val="Standard"/>
        <w:numPr>
          <w:ilvl w:val="0"/>
          <w:numId w:val="10"/>
        </w:numPr>
        <w:rPr>
          <w:rFonts w:ascii="Times New Roman" w:hAnsi="Times New Roman" w:cs="Times New Roman"/>
        </w:rPr>
      </w:pPr>
      <w:r w:rsidRPr="00096BDE">
        <w:rPr>
          <w:rFonts w:ascii="Times New Roman" w:eastAsia="Nunito" w:hAnsi="Times New Roman" w:cs="Times New Roman"/>
        </w:rPr>
        <w:t>any other act designed to give a student an unfair advantage on an academic assignment” (UNT Policy 06.003, p. 2).</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ind w:firstLine="720"/>
        <w:rPr>
          <w:rFonts w:ascii="Times New Roman" w:eastAsia="Nunito" w:hAnsi="Times New Roman" w:cs="Times New Roman"/>
        </w:rPr>
      </w:pPr>
      <w:r w:rsidRPr="00096BDE">
        <w:rPr>
          <w:rFonts w:ascii="Times New Roman" w:eastAsia="Nunito" w:hAnsi="Times New Roman" w:cs="Times New Roman"/>
        </w:rPr>
        <w:t>Further, the policy defines fabrication, plagiarism, and facilitating academic dishonesty in the following ways:</w:t>
      </w:r>
    </w:p>
    <w:p w:rsidR="008435B2" w:rsidRPr="00096BDE" w:rsidRDefault="008435B2">
      <w:pPr>
        <w:pStyle w:val="Standard"/>
        <w:ind w:firstLine="720"/>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Fabrication</w:t>
      </w:r>
      <w:r w:rsidRPr="00096BDE">
        <w:rPr>
          <w:rFonts w:ascii="Times New Roman" w:eastAsia="Nunito" w:hAnsi="Times New Roman" w:cs="Times New Roman"/>
        </w:rPr>
        <w:t>: “falsifying or inventing any information, data, or research outside of a defined academic exercise.” (UNT Policy 06.003, p. 2).</w:t>
      </w:r>
      <w:r w:rsidRPr="00096BDE">
        <w:rPr>
          <w:rFonts w:ascii="Times New Roman" w:eastAsia="Nunito" w:hAnsi="Times New Roman" w:cs="Times New Roman"/>
        </w:rPr>
        <w:br/>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Plagiarism</w:t>
      </w:r>
      <w:r w:rsidRPr="00096BDE">
        <w:rPr>
          <w:rFonts w:ascii="Times New Roman" w:eastAsia="Nunito" w:hAnsi="Times New Roman" w:cs="Times New Roman"/>
        </w:rPr>
        <w:t>: “use of another’s thoughts or words without proper attribution in any academic exercise, regardless of the student’s intent, including but not limited to:</w:t>
      </w:r>
    </w:p>
    <w:p w:rsidR="008435B2" w:rsidRPr="00096BDE" w:rsidRDefault="00000000">
      <w:pPr>
        <w:pStyle w:val="Standard"/>
        <w:numPr>
          <w:ilvl w:val="0"/>
          <w:numId w:val="11"/>
        </w:numPr>
        <w:rPr>
          <w:rFonts w:ascii="Times New Roman" w:hAnsi="Times New Roman" w:cs="Times New Roman"/>
        </w:rPr>
      </w:pPr>
      <w:r w:rsidRPr="00096BDE">
        <w:rPr>
          <w:rFonts w:ascii="Times New Roman" w:eastAsia="Nunito" w:hAnsi="Times New Roman" w:cs="Times New Roman"/>
        </w:rPr>
        <w:t>the knowing or negligent use by paraphrase or direct quotation of the published or unpublished work of another person without full and clear acknowledgement or citation.</w:t>
      </w:r>
    </w:p>
    <w:p w:rsidR="008435B2" w:rsidRPr="00096BDE" w:rsidRDefault="00000000">
      <w:pPr>
        <w:pStyle w:val="Standard"/>
        <w:numPr>
          <w:ilvl w:val="0"/>
          <w:numId w:val="11"/>
        </w:numPr>
        <w:rPr>
          <w:rFonts w:ascii="Times New Roman" w:hAnsi="Times New Roman" w:cs="Times New Roman"/>
        </w:rPr>
      </w:pPr>
      <w:r w:rsidRPr="00096BDE">
        <w:rPr>
          <w:rFonts w:ascii="Times New Roman" w:eastAsia="Nunito" w:hAnsi="Times New Roman" w:cs="Times New Roman"/>
        </w:rPr>
        <w:t>the knowing or negligent unacknowledged use of materials prepared by another person or by an agency engaged in selling term papers or other academic materials.” (UNT Policy 06.003, p. 3). Facilitating Academic Dishonesty: “helping or assisting another in the commission of academic dishonesty.” (UNT Policy 06.003, p. 2).</w:t>
      </w:r>
    </w:p>
    <w:p w:rsidR="008435B2" w:rsidRPr="00096BDE" w:rsidRDefault="008435B2">
      <w:pPr>
        <w:pStyle w:val="Standard"/>
        <w:rPr>
          <w:rFonts w:ascii="Times New Roman" w:hAnsi="Times New Roman" w:cs="Times New Roman"/>
        </w:rPr>
      </w:pPr>
    </w:p>
    <w:p w:rsidR="00833D4F" w:rsidRDefault="00000000">
      <w:pPr>
        <w:pStyle w:val="Standard"/>
        <w:rPr>
          <w:rFonts w:ascii="Times New Roman" w:eastAsia="Nunito" w:hAnsi="Times New Roman" w:cs="Times New Roman"/>
          <w:b/>
        </w:rPr>
      </w:pPr>
      <w:r w:rsidRPr="00096BDE">
        <w:rPr>
          <w:rFonts w:ascii="Times New Roman" w:eastAsia="Nunito" w:hAnsi="Times New Roman" w:cs="Times New Roman"/>
          <w:b/>
        </w:rPr>
        <w:t xml:space="preserve">ANY use of </w:t>
      </w:r>
      <w:proofErr w:type="spellStart"/>
      <w:r w:rsidRPr="00096BDE">
        <w:rPr>
          <w:rFonts w:ascii="Times New Roman" w:eastAsia="Nunito" w:hAnsi="Times New Roman" w:cs="Times New Roman"/>
          <w:b/>
        </w:rPr>
        <w:t>ChatGPT</w:t>
      </w:r>
      <w:proofErr w:type="spellEnd"/>
      <w:r w:rsidRPr="00096BDE">
        <w:rPr>
          <w:rFonts w:ascii="Times New Roman" w:eastAsia="Nunito" w:hAnsi="Times New Roman" w:cs="Times New Roman"/>
          <w:b/>
        </w:rPr>
        <w:t xml:space="preserve"> or other generative AI writing tools (</w:t>
      </w:r>
      <w:proofErr w:type="spellStart"/>
      <w:r w:rsidRPr="00096BDE">
        <w:rPr>
          <w:rFonts w:ascii="Times New Roman" w:eastAsia="Nunito" w:hAnsi="Times New Roman" w:cs="Times New Roman"/>
          <w:b/>
        </w:rPr>
        <w:t>GrammarlyGO</w:t>
      </w:r>
      <w:proofErr w:type="spellEnd"/>
      <w:r w:rsidRPr="00096BDE">
        <w:rPr>
          <w:rFonts w:ascii="Times New Roman" w:eastAsia="Nunito" w:hAnsi="Times New Roman" w:cs="Times New Roman"/>
          <w:b/>
        </w:rPr>
        <w:t xml:space="preserve">, GPT-3, GPT-4, BERT, or others) to produce assignment responses—including, but not limited to, “editing” essays or responses OR generating essays or responses for this course—is prohibited and constitutes cheating. </w:t>
      </w:r>
    </w:p>
    <w:p w:rsidR="00833D4F" w:rsidRDefault="00833D4F">
      <w:pPr>
        <w:pStyle w:val="Standard"/>
        <w:rPr>
          <w:rFonts w:ascii="Times New Roman" w:eastAsia="Nunito" w:hAnsi="Times New Roman" w:cs="Times New Roman"/>
          <w:b/>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rPr>
        <w:t>Any student in English 13</w:t>
      </w:r>
      <w:r w:rsidR="00096BDE">
        <w:rPr>
          <w:rFonts w:ascii="Times New Roman" w:eastAsia="Nunito" w:hAnsi="Times New Roman" w:cs="Times New Roman"/>
        </w:rPr>
        <w:t>2</w:t>
      </w:r>
      <w:r w:rsidRPr="00096BDE">
        <w:rPr>
          <w:rFonts w:ascii="Times New Roman" w:eastAsia="Nunito" w:hAnsi="Times New Roman" w:cs="Times New Roman"/>
        </w:rPr>
        <w:t xml:space="preserve">5 found cheating, fabricating, plagiarizing, facilitating fabrication/cheating/plagiarizing, OR engaging in any other type of academic dishonesty addressed in UNT Policy 06.003 or the TAMS Handbook will fail the course. </w:t>
      </w:r>
      <w:r w:rsidR="00833D4F">
        <w:rPr>
          <w:rFonts w:ascii="Times New Roman" w:eastAsia="Nunito" w:hAnsi="Times New Roman" w:cs="Times New Roman"/>
        </w:rPr>
        <w:t xml:space="preserve">For the use of AI, any assignment flagged as more than 25% AI will result in a 0 without the possibility of redoing the assignment, and on the second offense, the student will automatically fail the course. </w:t>
      </w:r>
      <w:r w:rsidRPr="00096BDE">
        <w:rPr>
          <w:rFonts w:ascii="Times New Roman" w:eastAsia="Nunito" w:hAnsi="Times New Roman" w:cs="Times New Roman"/>
        </w:rPr>
        <w:t>Further, the instructor will report academic dishonesty to the UNT Office of Academic Integrity; these reports will become part of the student’s permanent academic record.</w:t>
      </w:r>
    </w:p>
    <w:p w:rsidR="008435B2" w:rsidRPr="00096BDE" w:rsidRDefault="008435B2">
      <w:pPr>
        <w:pStyle w:val="Standard"/>
        <w:rPr>
          <w:rFonts w:ascii="Times New Roman" w:eastAsia="Nunito" w:hAnsi="Times New Roman" w:cs="Times New Roman"/>
          <w:b/>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b/>
        </w:rPr>
        <w:t>Class Policies</w:t>
      </w:r>
    </w:p>
    <w:p w:rsidR="008435B2" w:rsidRPr="00096BDE" w:rsidRDefault="008435B2">
      <w:pPr>
        <w:pStyle w:val="Standard"/>
        <w:rPr>
          <w:rFonts w:ascii="Times New Roman" w:eastAsia="Nunito" w:hAnsi="Times New Roman" w:cs="Times New Roman"/>
        </w:rPr>
      </w:pPr>
    </w:p>
    <w:p w:rsidR="00360B6D" w:rsidRDefault="00360B6D" w:rsidP="00360B6D">
      <w:pPr>
        <w:pStyle w:val="Standard"/>
        <w:rPr>
          <w:rFonts w:ascii="Times New Roman" w:eastAsia="Nunito" w:hAnsi="Times New Roman" w:cs="Times New Roman"/>
          <w:i/>
        </w:rPr>
      </w:pPr>
      <w:r w:rsidRPr="00360B6D">
        <w:rPr>
          <w:rFonts w:ascii="Times New Roman" w:eastAsia="Nunito" w:hAnsi="Times New Roman" w:cs="Times New Roman"/>
          <w:i/>
        </w:rPr>
        <w:t>Grading Philosophy</w:t>
      </w:r>
    </w:p>
    <w:p w:rsidR="00360B6D" w:rsidRPr="00360B6D" w:rsidRDefault="00360B6D" w:rsidP="00360B6D">
      <w:pPr>
        <w:pStyle w:val="Standard"/>
        <w:numPr>
          <w:ilvl w:val="0"/>
          <w:numId w:val="12"/>
        </w:numPr>
        <w:rPr>
          <w:rFonts w:ascii="Times New Roman" w:eastAsia="Nunito" w:hAnsi="Times New Roman" w:cs="Times New Roman"/>
          <w:iCs/>
        </w:rPr>
      </w:pPr>
      <w:r w:rsidRPr="00360B6D">
        <w:rPr>
          <w:rFonts w:ascii="Times New Roman" w:eastAsia="Nunito" w:hAnsi="Times New Roman" w:cs="Times New Roman"/>
          <w:iCs/>
        </w:rPr>
        <w:t xml:space="preserve">For our research paper in this </w:t>
      </w:r>
      <w:proofErr w:type="gramStart"/>
      <w:r w:rsidRPr="00360B6D">
        <w:rPr>
          <w:rFonts w:ascii="Times New Roman" w:eastAsia="Nunito" w:hAnsi="Times New Roman" w:cs="Times New Roman"/>
          <w:iCs/>
        </w:rPr>
        <w:t>class</w:t>
      </w:r>
      <w:proofErr w:type="gramEnd"/>
      <w:r w:rsidRPr="00360B6D">
        <w:rPr>
          <w:rFonts w:ascii="Times New Roman" w:eastAsia="Nunito" w:hAnsi="Times New Roman" w:cs="Times New Roman"/>
          <w:iCs/>
        </w:rPr>
        <w:t xml:space="preserve"> I will be giving letter grades only. That means your paper will receive one of the following letters:</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t>A – 100%</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lastRenderedPageBreak/>
        <w:t>B – &lt;90%</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t>C – &lt;80%</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t>D – &lt;70%</w:t>
      </w:r>
    </w:p>
    <w:p w:rsidR="00360B6D" w:rsidRPr="00360B6D" w:rsidRDefault="00360B6D" w:rsidP="00360B6D">
      <w:pPr>
        <w:pStyle w:val="Standard"/>
        <w:numPr>
          <w:ilvl w:val="1"/>
          <w:numId w:val="28"/>
        </w:numPr>
        <w:rPr>
          <w:rFonts w:ascii="Times New Roman" w:eastAsia="Nunito" w:hAnsi="Times New Roman" w:cs="Times New Roman"/>
          <w:iCs/>
        </w:rPr>
      </w:pPr>
      <w:r w:rsidRPr="00360B6D">
        <w:rPr>
          <w:rFonts w:ascii="Times New Roman" w:eastAsia="Nunito" w:hAnsi="Times New Roman" w:cs="Times New Roman"/>
          <w:iCs/>
        </w:rPr>
        <w:t>F – &lt;60%</w:t>
      </w:r>
    </w:p>
    <w:p w:rsidR="00360B6D" w:rsidRPr="00360B6D" w:rsidRDefault="00360B6D" w:rsidP="00360B6D">
      <w:pPr>
        <w:pStyle w:val="Standard"/>
        <w:numPr>
          <w:ilvl w:val="0"/>
          <w:numId w:val="7"/>
        </w:numPr>
        <w:rPr>
          <w:rFonts w:ascii="Times New Roman" w:eastAsia="Nunito" w:hAnsi="Times New Roman" w:cs="Times New Roman"/>
          <w:iCs/>
        </w:rPr>
      </w:pPr>
      <w:r w:rsidRPr="00360B6D">
        <w:rPr>
          <w:rFonts w:ascii="Times New Roman" w:eastAsia="Nunito" w:hAnsi="Times New Roman" w:cs="Times New Roman"/>
          <w:iCs/>
        </w:rPr>
        <w:t xml:space="preserve">I will not provide any grade-deciding-rubrics or point-based system by which you can figure out how to calculate the type of work you must perform; however, I will be delivering feedback on this essay to explain suggestions for improving your writing, issues I took with your argument, and any other noteworthy responses that should communicate why you received the grade you did. </w:t>
      </w:r>
      <w:r w:rsidRPr="00360B6D">
        <w:rPr>
          <w:rFonts w:ascii="Times New Roman" w:eastAsia="Nunito" w:hAnsi="Times New Roman" w:cs="Times New Roman"/>
          <w:iCs/>
          <w:u w:val="single"/>
        </w:rPr>
        <w:t>I do not count off for spelling or grammatical mistakes</w:t>
      </w:r>
      <w:r w:rsidRPr="00360B6D">
        <w:rPr>
          <w:rFonts w:ascii="Times New Roman" w:eastAsia="Nunito" w:hAnsi="Times New Roman" w:cs="Times New Roman"/>
          <w:iCs/>
        </w:rPr>
        <w:t xml:space="preserve">, though I must be able to understand what you are saying in your writings. Please visit the UNT Writing Center for help with spelling and grammar. </w:t>
      </w:r>
    </w:p>
    <w:p w:rsidR="00360B6D" w:rsidRPr="00360B6D" w:rsidRDefault="00360B6D" w:rsidP="00360B6D">
      <w:pPr>
        <w:pStyle w:val="Standard"/>
        <w:numPr>
          <w:ilvl w:val="0"/>
          <w:numId w:val="7"/>
        </w:numPr>
        <w:rPr>
          <w:rFonts w:ascii="Times New Roman" w:eastAsia="Nunito" w:hAnsi="Times New Roman" w:cs="Times New Roman"/>
          <w:iCs/>
        </w:rPr>
      </w:pPr>
      <w:r w:rsidRPr="00360B6D">
        <w:rPr>
          <w:rFonts w:ascii="Times New Roman" w:eastAsia="Nunito" w:hAnsi="Times New Roman" w:cs="Times New Roman"/>
          <w:iCs/>
        </w:rPr>
        <w:t xml:space="preserve">Canvas will automatically translate these letters into their grading system and you will be able to see your final grade throughout the semester without having to do any math on your own. </w:t>
      </w:r>
    </w:p>
    <w:p w:rsidR="00360B6D" w:rsidRPr="00360B6D" w:rsidRDefault="00360B6D" w:rsidP="00360B6D">
      <w:pPr>
        <w:pStyle w:val="Standard"/>
        <w:numPr>
          <w:ilvl w:val="0"/>
          <w:numId w:val="7"/>
        </w:numPr>
        <w:rPr>
          <w:rFonts w:ascii="Times New Roman" w:eastAsia="Nunito" w:hAnsi="Times New Roman" w:cs="Times New Roman"/>
          <w:iCs/>
        </w:rPr>
      </w:pPr>
      <w:r>
        <w:rPr>
          <w:rFonts w:ascii="Times New Roman" w:eastAsia="Nunito" w:hAnsi="Times New Roman" w:cs="Times New Roman"/>
          <w:iCs/>
        </w:rPr>
        <w:t>Note</w:t>
      </w:r>
      <w:r w:rsidRPr="00360B6D">
        <w:rPr>
          <w:rFonts w:ascii="Times New Roman" w:eastAsia="Nunito" w:hAnsi="Times New Roman" w:cs="Times New Roman"/>
          <w:iCs/>
        </w:rPr>
        <w:t xml:space="preserve">: Canvas has a “what if?” feature that I believe allows you to speculate what your final grade might look like with a range of different possibilities for your assignments, but I would warn you to be careful with this feature because you may think you only need to shoot for a B on an assignment and end up turning in C or D level work. </w:t>
      </w:r>
      <w:r w:rsidRPr="00360B6D">
        <w:rPr>
          <w:rFonts w:ascii="Times New Roman" w:eastAsia="Nunito" w:hAnsi="Times New Roman" w:cs="Times New Roman"/>
          <w:iCs/>
          <w:u w:val="single"/>
        </w:rPr>
        <w:t>You should always turn in work to the best of your ability</w:t>
      </w:r>
      <w:r>
        <w:rPr>
          <w:rFonts w:ascii="Times New Roman" w:eastAsia="Nunito" w:hAnsi="Times New Roman" w:cs="Times New Roman"/>
          <w:iCs/>
          <w:u w:val="single"/>
        </w:rPr>
        <w:t>.</w:t>
      </w:r>
    </w:p>
    <w:p w:rsidR="00360B6D" w:rsidRDefault="00360B6D">
      <w:pPr>
        <w:pStyle w:val="Standard"/>
        <w:rPr>
          <w:rFonts w:ascii="Times New Roman" w:eastAsia="Nunito" w:hAnsi="Times New Roman" w:cs="Times New Roman"/>
          <w:i/>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Attendance</w:t>
      </w:r>
    </w:p>
    <w:p w:rsidR="008435B2" w:rsidRPr="00096BDE" w:rsidRDefault="00000000">
      <w:pPr>
        <w:pStyle w:val="Standard"/>
        <w:numPr>
          <w:ilvl w:val="0"/>
          <w:numId w:val="12"/>
        </w:numPr>
        <w:rPr>
          <w:rFonts w:ascii="Times New Roman" w:hAnsi="Times New Roman" w:cs="Times New Roman"/>
        </w:rPr>
      </w:pPr>
      <w:r w:rsidRPr="00096BDE">
        <w:rPr>
          <w:rFonts w:ascii="Times New Roman" w:eastAsia="Nunito" w:hAnsi="Times New Roman" w:cs="Times New Roman"/>
        </w:rPr>
        <w:t xml:space="preserve">You can’t perform well unless you attend class. You are responsible for any material covered and any assignments scheduled in your absence, so please contact me as soon as you know you will not make it. After two </w:t>
      </w:r>
      <w:r w:rsidR="00096BDE">
        <w:rPr>
          <w:rFonts w:ascii="Times New Roman" w:eastAsia="Nunito" w:hAnsi="Times New Roman" w:cs="Times New Roman"/>
        </w:rPr>
        <w:t xml:space="preserve">(2) </w:t>
      </w:r>
      <w:r w:rsidRPr="00096BDE">
        <w:rPr>
          <w:rFonts w:ascii="Times New Roman" w:eastAsia="Nunito" w:hAnsi="Times New Roman" w:cs="Times New Roman"/>
        </w:rPr>
        <w:t xml:space="preserve">absences, your final grade will drop by one letter. If you exceed four </w:t>
      </w:r>
      <w:r w:rsidR="00096BDE">
        <w:rPr>
          <w:rFonts w:ascii="Times New Roman" w:eastAsia="Nunito" w:hAnsi="Times New Roman" w:cs="Times New Roman"/>
        </w:rPr>
        <w:t xml:space="preserve">(4) </w:t>
      </w:r>
      <w:r w:rsidRPr="00096BDE">
        <w:rPr>
          <w:rFonts w:ascii="Times New Roman" w:eastAsia="Nunito" w:hAnsi="Times New Roman" w:cs="Times New Roman"/>
        </w:rPr>
        <w:t xml:space="preserve">absences, you will receive an </w:t>
      </w:r>
      <w:r w:rsidR="00096BDE">
        <w:rPr>
          <w:rFonts w:ascii="Times New Roman" w:eastAsia="Nunito" w:hAnsi="Times New Roman" w:cs="Times New Roman"/>
        </w:rPr>
        <w:t xml:space="preserve">automatic </w:t>
      </w:r>
      <w:r w:rsidRPr="00096BDE">
        <w:rPr>
          <w:rFonts w:ascii="Times New Roman" w:eastAsia="Nunito" w:hAnsi="Times New Roman" w:cs="Times New Roman"/>
        </w:rPr>
        <w:t>F in the course.</w:t>
      </w:r>
    </w:p>
    <w:p w:rsidR="008435B2" w:rsidRPr="00096BDE" w:rsidRDefault="00000000">
      <w:pPr>
        <w:pStyle w:val="Standard"/>
        <w:numPr>
          <w:ilvl w:val="0"/>
          <w:numId w:val="7"/>
        </w:numPr>
        <w:rPr>
          <w:rFonts w:ascii="Times New Roman" w:hAnsi="Times New Roman" w:cs="Times New Roman"/>
        </w:rPr>
      </w:pPr>
      <w:r w:rsidRPr="00096BDE">
        <w:rPr>
          <w:rFonts w:ascii="Times New Roman" w:eastAsia="Nunito" w:hAnsi="Times New Roman" w:cs="Times New Roman"/>
        </w:rPr>
        <w:t>NOTE: Arriving late and leaving early without my express permission can be logged as absences. Sleeping during class, going off task, distracting others, and showing up unprepared may also be logged as absences.</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Devices</w:t>
      </w:r>
    </w:p>
    <w:p w:rsidR="008435B2" w:rsidRPr="00096BDE" w:rsidRDefault="00000000">
      <w:pPr>
        <w:pStyle w:val="Standard"/>
        <w:numPr>
          <w:ilvl w:val="0"/>
          <w:numId w:val="13"/>
        </w:numPr>
        <w:rPr>
          <w:rFonts w:ascii="Times New Roman" w:hAnsi="Times New Roman" w:cs="Times New Roman"/>
        </w:rPr>
      </w:pPr>
      <w:r w:rsidRPr="00096BDE">
        <w:rPr>
          <w:rFonts w:ascii="Times New Roman" w:eastAsia="Nunito" w:hAnsi="Times New Roman" w:cs="Times New Roman"/>
        </w:rPr>
        <w:t xml:space="preserve">I will provide most readings and some activities via Canvas, so technology use in class will sometimes be mandatory. </w:t>
      </w:r>
      <w:r w:rsidR="00096BDE">
        <w:rPr>
          <w:rFonts w:ascii="Times New Roman" w:eastAsia="Nunito" w:hAnsi="Times New Roman" w:cs="Times New Roman"/>
        </w:rPr>
        <w:t xml:space="preserve">Make sure that your devices are charged, and/or that you bring necessary charging cords. </w:t>
      </w:r>
      <w:r w:rsidRPr="00096BDE">
        <w:rPr>
          <w:rFonts w:ascii="Times New Roman" w:eastAsia="Nunito" w:hAnsi="Times New Roman" w:cs="Times New Roman"/>
        </w:rPr>
        <w:t>That being said, I still encourage you to employ hard copies and physical notebooks for personal use whenever possible. You’ll likely be tempted to see what more you can do from your laptop or tablet, but resist the urge—stay on task</w:t>
      </w:r>
      <w:r w:rsidR="00096BDE">
        <w:rPr>
          <w:rFonts w:ascii="Times New Roman" w:eastAsia="Nunito" w:hAnsi="Times New Roman" w:cs="Times New Roman"/>
        </w:rPr>
        <w:t>.</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Assignments</w:t>
      </w:r>
    </w:p>
    <w:p w:rsidR="008435B2" w:rsidRPr="00360B6D" w:rsidRDefault="00000000">
      <w:pPr>
        <w:pStyle w:val="Standard"/>
        <w:numPr>
          <w:ilvl w:val="0"/>
          <w:numId w:val="14"/>
        </w:numPr>
        <w:rPr>
          <w:rFonts w:ascii="Times New Roman" w:hAnsi="Times New Roman" w:cs="Times New Roman"/>
          <w:u w:val="single"/>
        </w:rPr>
      </w:pPr>
      <w:r w:rsidRPr="00096BDE">
        <w:rPr>
          <w:rFonts w:ascii="Times New Roman" w:eastAsia="Nunito" w:hAnsi="Times New Roman" w:cs="Times New Roman"/>
        </w:rPr>
        <w:t xml:space="preserve">All assignments should be submitted on time. </w:t>
      </w:r>
      <w:r w:rsidRPr="00360B6D">
        <w:rPr>
          <w:rFonts w:ascii="Times New Roman" w:eastAsia="Nunito" w:hAnsi="Times New Roman" w:cs="Times New Roman"/>
          <w:u w:val="single"/>
        </w:rPr>
        <w:t xml:space="preserve">Late assignments are </w:t>
      </w:r>
      <w:r w:rsidR="00096BDE" w:rsidRPr="00360B6D">
        <w:rPr>
          <w:rFonts w:ascii="Times New Roman" w:eastAsia="Nunito" w:hAnsi="Times New Roman" w:cs="Times New Roman"/>
          <w:u w:val="single"/>
        </w:rPr>
        <w:t>deducted one letter grade for each day, and automatically receive a 0 after three days</w:t>
      </w:r>
      <w:r w:rsidRPr="00360B6D">
        <w:rPr>
          <w:rFonts w:ascii="Times New Roman" w:eastAsia="Nunito" w:hAnsi="Times New Roman" w:cs="Times New Roman"/>
          <w:u w:val="single"/>
        </w:rPr>
        <w:t>.</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Read all assignment prompts carefully. I do my best to explain everything you need to do and will sometimes offer advice on how to get it done. I would love to clarify my expectations for you and your work, so feel free to ask a lot of questions.</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Prepare all outside class assignments using appropriate word-processing software.</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Print out rough and final drafts for use during in-class peer review and to show me when you have a question about your writing.</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Be a stickler for detail and practice a style (MLA9).</w:t>
      </w:r>
    </w:p>
    <w:p w:rsidR="008435B2" w:rsidRPr="00096BDE" w:rsidRDefault="00000000">
      <w:pPr>
        <w:pStyle w:val="Standard"/>
        <w:numPr>
          <w:ilvl w:val="0"/>
          <w:numId w:val="1"/>
        </w:numPr>
        <w:rPr>
          <w:rFonts w:ascii="Times New Roman" w:hAnsi="Times New Roman" w:cs="Times New Roman"/>
        </w:rPr>
      </w:pPr>
      <w:r w:rsidRPr="00096BDE">
        <w:rPr>
          <w:rFonts w:ascii="Times New Roman" w:eastAsia="Nunito" w:hAnsi="Times New Roman" w:cs="Times New Roman"/>
        </w:rPr>
        <w:t xml:space="preserve">Save and store copies of ALL assignments, big or small. </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E-mail</w:t>
      </w:r>
    </w:p>
    <w:p w:rsidR="008435B2" w:rsidRPr="00096BDE" w:rsidRDefault="00000000">
      <w:pPr>
        <w:pStyle w:val="Standard"/>
        <w:numPr>
          <w:ilvl w:val="0"/>
          <w:numId w:val="15"/>
        </w:numPr>
        <w:rPr>
          <w:rFonts w:ascii="Times New Roman" w:hAnsi="Times New Roman" w:cs="Times New Roman"/>
        </w:rPr>
      </w:pPr>
      <w:r w:rsidRPr="00096BDE">
        <w:rPr>
          <w:rFonts w:ascii="Times New Roman" w:eastAsia="Nunito" w:hAnsi="Times New Roman" w:cs="Times New Roman"/>
        </w:rPr>
        <w:t>Use your UNT e-mail account for this class and check your e-mail diligently for course announcements and emergency updates. When you send me an e-mail, please use a clear subject line—for example, “question about Tuesday’s DQs”—and tell me what class section you are in (ex. 1325.00</w:t>
      </w:r>
      <w:r w:rsidR="00096BDE">
        <w:rPr>
          <w:rFonts w:ascii="Times New Roman" w:eastAsia="Nunito" w:hAnsi="Times New Roman" w:cs="Times New Roman"/>
        </w:rPr>
        <w:t>0</w:t>
      </w:r>
      <w:r w:rsidRPr="00096BDE">
        <w:rPr>
          <w:rFonts w:ascii="Times New Roman" w:eastAsia="Nunito" w:hAnsi="Times New Roman" w:cs="Times New Roman"/>
        </w:rPr>
        <w:t>). Proofread your messages and sign your e-mail appropriately.</w:t>
      </w:r>
    </w:p>
    <w:p w:rsidR="008435B2" w:rsidRPr="00096BDE" w:rsidRDefault="008435B2">
      <w:pPr>
        <w:pStyle w:val="Standard"/>
        <w:rPr>
          <w:rFonts w:ascii="Times New Roman" w:eastAsia="Nunito"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Taking Notes</w:t>
      </w:r>
    </w:p>
    <w:p w:rsidR="008435B2" w:rsidRPr="00096BDE" w:rsidRDefault="00000000">
      <w:pPr>
        <w:pStyle w:val="Standard"/>
        <w:numPr>
          <w:ilvl w:val="0"/>
          <w:numId w:val="6"/>
        </w:numPr>
        <w:rPr>
          <w:rFonts w:ascii="Times New Roman" w:eastAsia="Nunito" w:hAnsi="Times New Roman" w:cs="Times New Roman"/>
        </w:rPr>
      </w:pPr>
      <w:r w:rsidRPr="00096BDE">
        <w:rPr>
          <w:rFonts w:ascii="Times New Roman" w:eastAsia="Nunito" w:hAnsi="Times New Roman" w:cs="Times New Roman"/>
        </w:rPr>
        <w:t>I expect you to take notes during lectures and discussions; I prefer you to do so in a physical notebook (for ease of access and accountability), but you are free to use whatever means you need to, so long as they do not present a distraction to you and others. You should also take notes outside of class as you read stories and articles to ensure you are prepared to discuss them with me and with others.</w:t>
      </w:r>
      <w:r w:rsidRPr="00096BDE">
        <w:rPr>
          <w:rFonts w:ascii="Times New Roman" w:eastAsia="Nunito" w:hAnsi="Times New Roman" w:cs="Times New Roman"/>
        </w:rPr>
        <w:br/>
      </w:r>
    </w:p>
    <w:p w:rsidR="008435B2" w:rsidRPr="00096BDE" w:rsidRDefault="00000000">
      <w:pPr>
        <w:pStyle w:val="Standard"/>
        <w:rPr>
          <w:rFonts w:ascii="Times New Roman" w:hAnsi="Times New Roman" w:cs="Times New Roman"/>
        </w:rPr>
      </w:pPr>
      <w:r w:rsidRPr="00096BDE">
        <w:rPr>
          <w:rFonts w:ascii="Times New Roman" w:eastAsia="Nunito" w:hAnsi="Times New Roman" w:cs="Times New Roman"/>
          <w:i/>
        </w:rPr>
        <w:t>Canvas</w:t>
      </w:r>
    </w:p>
    <w:p w:rsidR="008435B2" w:rsidRPr="00096BDE" w:rsidRDefault="00000000">
      <w:pPr>
        <w:pStyle w:val="Standard"/>
        <w:numPr>
          <w:ilvl w:val="0"/>
          <w:numId w:val="16"/>
        </w:numPr>
        <w:rPr>
          <w:rFonts w:ascii="Times New Roman" w:hAnsi="Times New Roman" w:cs="Times New Roman"/>
        </w:rPr>
      </w:pPr>
      <w:r w:rsidRPr="00096BDE">
        <w:rPr>
          <w:rFonts w:ascii="Times New Roman" w:eastAsia="Nunito" w:hAnsi="Times New Roman" w:cs="Times New Roman"/>
        </w:rPr>
        <w:t>I will ask you to upload your notes, daily work, and other assignments directly to Canvas at the end of some class days. Further, we will use Canvas extensively should UNT close for severe weather or any other reason. You can access Canvas at unt.instructure.com using your EUID and password.</w:t>
      </w:r>
    </w:p>
    <w:p w:rsidR="008435B2" w:rsidRDefault="00000000">
      <w:pPr>
        <w:pStyle w:val="Standard"/>
        <w:numPr>
          <w:ilvl w:val="0"/>
          <w:numId w:val="5"/>
        </w:numPr>
        <w:rPr>
          <w:rFonts w:ascii="Times New Roman" w:hAnsi="Times New Roman" w:cs="Times New Roman"/>
        </w:rPr>
      </w:pPr>
      <w:r w:rsidRPr="00096BDE">
        <w:rPr>
          <w:rFonts w:ascii="Times New Roman" w:hAnsi="Times New Roman" w:cs="Times New Roman"/>
        </w:rPr>
        <w:t xml:space="preserve">I will ask you to provide a link to a </w:t>
      </w:r>
      <w:proofErr w:type="spellStart"/>
      <w:r w:rsidRPr="00096BDE">
        <w:rPr>
          <w:rFonts w:ascii="Times New Roman" w:hAnsi="Times New Roman" w:cs="Times New Roman"/>
        </w:rPr>
        <w:t>GoogleDoc</w:t>
      </w:r>
      <w:proofErr w:type="spellEnd"/>
      <w:r w:rsidRPr="00096BDE">
        <w:rPr>
          <w:rFonts w:ascii="Times New Roman" w:hAnsi="Times New Roman" w:cs="Times New Roman"/>
        </w:rPr>
        <w:t xml:space="preserve"> (or some other file with visible version history) for all written assignments. Be prepared to add me as an editor to that file when requested. </w:t>
      </w:r>
    </w:p>
    <w:p w:rsidR="00360B6D" w:rsidRDefault="00360B6D" w:rsidP="00360B6D">
      <w:pPr>
        <w:pStyle w:val="Standard"/>
        <w:ind w:left="720"/>
        <w:rPr>
          <w:rFonts w:ascii="Times New Roman" w:hAnsi="Times New Roman" w:cs="Times New Roman"/>
        </w:rPr>
      </w:pPr>
    </w:p>
    <w:p w:rsidR="00360B6D" w:rsidRPr="00360B6D" w:rsidRDefault="00360B6D" w:rsidP="00360B6D">
      <w:pPr>
        <w:pStyle w:val="Standard"/>
        <w:rPr>
          <w:rFonts w:ascii="Times New Roman" w:hAnsi="Times New Roman" w:cs="Times New Roman"/>
          <w:i/>
          <w:iCs/>
        </w:rPr>
      </w:pPr>
      <w:r>
        <w:rPr>
          <w:rFonts w:ascii="Times New Roman" w:hAnsi="Times New Roman" w:cs="Times New Roman"/>
          <w:i/>
          <w:iCs/>
        </w:rPr>
        <w:t>Public Writing</w:t>
      </w:r>
    </w:p>
    <w:p w:rsidR="00360B6D" w:rsidRDefault="00360B6D" w:rsidP="00360B6D">
      <w:pPr>
        <w:pStyle w:val="Standard"/>
        <w:numPr>
          <w:ilvl w:val="0"/>
          <w:numId w:val="16"/>
        </w:numPr>
        <w:suppressAutoHyphens w:val="0"/>
        <w:rPr>
          <w:rFonts w:ascii="Times New Roman" w:eastAsia="Nunito" w:hAnsi="Times New Roman" w:cs="Times New Roman"/>
        </w:rPr>
      </w:pPr>
      <w:r w:rsidRPr="00360B6D">
        <w:rPr>
          <w:rFonts w:ascii="Times New Roman" w:eastAsia="Nunito" w:hAnsi="Times New Roman" w:cs="Times New Roman"/>
        </w:rPr>
        <w:t xml:space="preserve">You should consider that all of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 </w:t>
      </w:r>
    </w:p>
    <w:p w:rsidR="00360B6D" w:rsidRDefault="00360B6D" w:rsidP="00360B6D">
      <w:pPr>
        <w:pStyle w:val="Standard"/>
        <w:suppressAutoHyphens w:val="0"/>
        <w:ind w:left="720"/>
        <w:rPr>
          <w:rFonts w:ascii="Times New Roman" w:eastAsia="Nunito" w:hAnsi="Times New Roman" w:cs="Times New Roman"/>
        </w:rPr>
      </w:pPr>
    </w:p>
    <w:p w:rsidR="00360B6D" w:rsidRPr="00360B6D" w:rsidRDefault="00360B6D" w:rsidP="00360B6D">
      <w:pPr>
        <w:pStyle w:val="Standard"/>
        <w:rPr>
          <w:rFonts w:ascii="Times New Roman" w:hAnsi="Times New Roman" w:cs="Times New Roman"/>
          <w:i/>
          <w:iCs/>
        </w:rPr>
      </w:pPr>
      <w:r w:rsidRPr="00360B6D">
        <w:rPr>
          <w:rFonts w:ascii="Times New Roman" w:hAnsi="Times New Roman" w:cs="Times New Roman"/>
          <w:i/>
          <w:iCs/>
        </w:rPr>
        <w:t>Content Warning</w:t>
      </w:r>
    </w:p>
    <w:p w:rsidR="00360B6D" w:rsidRPr="00360B6D" w:rsidRDefault="00360B6D" w:rsidP="00360B6D">
      <w:pPr>
        <w:pStyle w:val="Standard"/>
        <w:numPr>
          <w:ilvl w:val="0"/>
          <w:numId w:val="16"/>
        </w:numPr>
        <w:suppressAutoHyphens w:val="0"/>
        <w:rPr>
          <w:rFonts w:ascii="Times New Roman" w:eastAsia="Nunito" w:hAnsi="Times New Roman" w:cs="Times New Roman"/>
        </w:rPr>
      </w:pPr>
      <w:r>
        <w:rPr>
          <w:rFonts w:ascii="Times New Roman" w:hAnsi="Times New Roman" w:cs="Times New Roman"/>
        </w:rPr>
        <w:t>Some of the texts for this course may contain content that is hard for you. We will only ever address these issues through a sensitive but academic lens, but please be aware that some of our reading may be emotionally intense</w:t>
      </w:r>
    </w:p>
    <w:p w:rsidR="00360B6D" w:rsidRDefault="00360B6D" w:rsidP="00360B6D">
      <w:pPr>
        <w:pStyle w:val="Standard"/>
        <w:suppressAutoHyphens w:val="0"/>
        <w:ind w:left="720"/>
        <w:rPr>
          <w:rFonts w:ascii="Times New Roman" w:hAnsi="Times New Roman" w:cs="Times New Roman"/>
        </w:rPr>
      </w:pPr>
    </w:p>
    <w:p w:rsidR="00360B6D" w:rsidRDefault="00360B6D" w:rsidP="00360B6D">
      <w:pPr>
        <w:pStyle w:val="Standard"/>
        <w:suppressAutoHyphens w:val="0"/>
        <w:rPr>
          <w:rFonts w:ascii="Times New Roman" w:hAnsi="Times New Roman" w:cs="Times New Roman"/>
          <w:i/>
          <w:iCs/>
        </w:rPr>
      </w:pPr>
      <w:r>
        <w:rPr>
          <w:rFonts w:ascii="Times New Roman" w:hAnsi="Times New Roman" w:cs="Times New Roman"/>
          <w:i/>
          <w:iCs/>
        </w:rPr>
        <w:t>Participation and Civility</w:t>
      </w:r>
    </w:p>
    <w:p w:rsidR="00360B6D" w:rsidRPr="00360B6D" w:rsidRDefault="00360B6D" w:rsidP="00360B6D">
      <w:pPr>
        <w:pStyle w:val="Standard"/>
        <w:numPr>
          <w:ilvl w:val="0"/>
          <w:numId w:val="16"/>
        </w:numPr>
        <w:rPr>
          <w:rFonts w:ascii="Times New Roman" w:eastAsia="Nunito" w:hAnsi="Times New Roman" w:cs="Times New Roman"/>
        </w:rPr>
      </w:pPr>
      <w:r w:rsidRPr="00360B6D">
        <w:rPr>
          <w:rFonts w:ascii="Times New Roman" w:eastAsia="Nunito" w:hAnsi="Times New Roman" w:cs="Times New Roman"/>
        </w:rPr>
        <w:t>We are all members of an academic community where it is our shared responsibility to cultivate a climate where all students/individuals are valued and where both they and their ideas are treated with respect. Therefore, I expect you to conduct yourself in a professional and respectful manner during all class-related activities. I expect you to listen to and respect the viewpoints of others, even if you strongly disagree with them. When you do voice disagreement, do so in a civil manner. Remember that you are accountable for all of your actions in this course, including your submitted work, your grades, and your interactions with other students and me.</w:t>
      </w:r>
    </w:p>
    <w:p w:rsidR="00360B6D" w:rsidRPr="00360B6D" w:rsidRDefault="00360B6D" w:rsidP="00360B6D">
      <w:pPr>
        <w:pStyle w:val="Standard"/>
        <w:numPr>
          <w:ilvl w:val="0"/>
          <w:numId w:val="16"/>
        </w:numPr>
        <w:rPr>
          <w:rFonts w:ascii="Times New Roman" w:eastAsia="Nunito" w:hAnsi="Times New Roman" w:cs="Times New Roman"/>
        </w:rPr>
      </w:pPr>
      <w:r w:rsidRPr="00360B6D">
        <w:rPr>
          <w:rFonts w:ascii="Times New Roman" w:eastAsia="Nunito" w:hAnsi="Times New Roman" w:cs="Times New Roman"/>
        </w:rPr>
        <w:t>Everyone will have multiple opportunities to participate in class. Participation can be many things, including all of the following:</w:t>
      </w:r>
    </w:p>
    <w:p w:rsidR="00360B6D" w:rsidRPr="00360B6D" w:rsidRDefault="00360B6D" w:rsidP="00360B6D">
      <w:pPr>
        <w:pStyle w:val="Standard"/>
        <w:numPr>
          <w:ilvl w:val="1"/>
          <w:numId w:val="25"/>
        </w:numPr>
        <w:rPr>
          <w:rFonts w:ascii="Times New Roman" w:eastAsia="Nunito" w:hAnsi="Times New Roman" w:cs="Times New Roman"/>
          <w:bCs/>
        </w:rPr>
      </w:pPr>
      <w:r w:rsidRPr="00360B6D">
        <w:rPr>
          <w:rFonts w:ascii="Times New Roman" w:eastAsia="Nunito" w:hAnsi="Times New Roman" w:cs="Times New Roman"/>
          <w:bCs/>
        </w:rPr>
        <w:t>Participating actively in small group work, class meetings, and discussions</w:t>
      </w:r>
    </w:p>
    <w:p w:rsidR="00360B6D" w:rsidRPr="00360B6D" w:rsidRDefault="00360B6D" w:rsidP="00360B6D">
      <w:pPr>
        <w:pStyle w:val="Standard"/>
        <w:numPr>
          <w:ilvl w:val="1"/>
          <w:numId w:val="25"/>
        </w:numPr>
        <w:rPr>
          <w:rFonts w:ascii="Times New Roman" w:eastAsia="Nunito" w:hAnsi="Times New Roman" w:cs="Times New Roman"/>
          <w:bCs/>
        </w:rPr>
      </w:pPr>
      <w:r w:rsidRPr="00360B6D">
        <w:rPr>
          <w:rFonts w:ascii="Times New Roman" w:eastAsia="Nunito" w:hAnsi="Times New Roman" w:cs="Times New Roman"/>
          <w:bCs/>
        </w:rPr>
        <w:t>Completing all assignments on time</w:t>
      </w:r>
    </w:p>
    <w:p w:rsidR="00360B6D" w:rsidRPr="00360B6D" w:rsidRDefault="00360B6D" w:rsidP="00360B6D">
      <w:pPr>
        <w:pStyle w:val="Standard"/>
        <w:numPr>
          <w:ilvl w:val="1"/>
          <w:numId w:val="25"/>
        </w:numPr>
        <w:rPr>
          <w:rFonts w:ascii="Times New Roman" w:eastAsia="Nunito" w:hAnsi="Times New Roman" w:cs="Times New Roman"/>
          <w:bCs/>
        </w:rPr>
      </w:pPr>
      <w:r w:rsidRPr="00360B6D">
        <w:rPr>
          <w:rFonts w:ascii="Times New Roman" w:eastAsia="Nunito" w:hAnsi="Times New Roman" w:cs="Times New Roman"/>
          <w:bCs/>
        </w:rPr>
        <w:lastRenderedPageBreak/>
        <w:t>Coming prepared to online conferences/office hours</w:t>
      </w:r>
    </w:p>
    <w:p w:rsidR="00360B6D" w:rsidRPr="00360B6D" w:rsidRDefault="00360B6D" w:rsidP="00360B6D">
      <w:pPr>
        <w:pStyle w:val="Standard"/>
        <w:numPr>
          <w:ilvl w:val="0"/>
          <w:numId w:val="16"/>
        </w:numPr>
        <w:rPr>
          <w:rFonts w:ascii="Times New Roman" w:eastAsia="Nunito" w:hAnsi="Times New Roman" w:cs="Times New Roman"/>
        </w:rPr>
      </w:pPr>
      <w:r w:rsidRPr="00360B6D">
        <w:rPr>
          <w:rFonts w:ascii="Times New Roman" w:eastAsia="Nunito" w:hAnsi="Times New Roman" w:cs="Times New Roman"/>
        </w:rPr>
        <w:t>Here are some of the “Rules of Engagement” UNT recommends as guidelines for our class:</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Treat your instructor and classmates with respect in any communication online or face-to-face, even when their opinion differs from your own.</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Ask for and use the correct name and pronouns for your instructor and classmates.</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 xml:space="preserve">Speak from personal experiences. Use “I” statements to share thoughts and feelings. Try not to speak on behalf of groups or other individual’s experiences. </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 xml:space="preserve">Use your critical thinking skills to challenge other people’s ideas, instead of attacking individuals. </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Be cautious when using humor or sarcasm in emails or discussion posts as tone can be difficult to interpret digitally.</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Avoid using “text-talk” unless explicitly permitted by your instructor.</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Proofread and fact-check your sources.</w:t>
      </w:r>
    </w:p>
    <w:p w:rsidR="00360B6D" w:rsidRPr="00360B6D" w:rsidRDefault="00360B6D" w:rsidP="00360B6D">
      <w:pPr>
        <w:pStyle w:val="Standard"/>
        <w:numPr>
          <w:ilvl w:val="1"/>
          <w:numId w:val="26"/>
        </w:numPr>
        <w:rPr>
          <w:rFonts w:ascii="Times New Roman" w:eastAsia="Nunito" w:hAnsi="Times New Roman" w:cs="Times New Roman"/>
          <w:bCs/>
        </w:rPr>
      </w:pPr>
      <w:r w:rsidRPr="00360B6D">
        <w:rPr>
          <w:rFonts w:ascii="Times New Roman" w:eastAsia="Nunito" w:hAnsi="Times New Roman" w:cs="Times New Roman"/>
          <w:bCs/>
        </w:rPr>
        <w:t>Keep in mind that online posts can be permanent, so think first before you type.</w:t>
      </w:r>
    </w:p>
    <w:p w:rsidR="00360B6D" w:rsidRPr="00360B6D" w:rsidRDefault="00360B6D" w:rsidP="00360B6D">
      <w:pPr>
        <w:pStyle w:val="Standard"/>
        <w:numPr>
          <w:ilvl w:val="0"/>
          <w:numId w:val="16"/>
        </w:numPr>
        <w:rPr>
          <w:rFonts w:ascii="Times New Roman" w:eastAsia="Nunito" w:hAnsi="Times New Roman" w:cs="Times New Roman"/>
        </w:rPr>
      </w:pPr>
      <w:r w:rsidRPr="00360B6D">
        <w:rPr>
          <w:rFonts w:ascii="Times New Roman" w:eastAsia="Nunito" w:hAnsi="Times New Roman" w:cs="Times New Roman"/>
        </w:rPr>
        <w:t xml:space="preserve">You also can visit the </w:t>
      </w:r>
      <w:hyperlink r:id="rId15" w:history="1">
        <w:r w:rsidRPr="00360B6D">
          <w:rPr>
            <w:rStyle w:val="Hyperlink"/>
            <w:rFonts w:ascii="Times New Roman" w:eastAsia="Nunito" w:hAnsi="Times New Roman" w:cs="Times New Roman"/>
          </w:rPr>
          <w:t>Engagement Guidelines</w:t>
        </w:r>
      </w:hyperlink>
      <w:r w:rsidRPr="00360B6D">
        <w:rPr>
          <w:rFonts w:ascii="Times New Roman" w:eastAsia="Nunito" w:hAnsi="Times New Roman" w:cs="Times New Roman"/>
        </w:rPr>
        <w:t xml:space="preserve"> page at </w:t>
      </w:r>
      <w:hyperlink r:id="rId16" w:history="1">
        <w:r w:rsidRPr="00360B6D">
          <w:rPr>
            <w:rStyle w:val="Hyperlink"/>
            <w:rFonts w:ascii="Times New Roman" w:eastAsia="Nunito" w:hAnsi="Times New Roman" w:cs="Times New Roman"/>
          </w:rPr>
          <w:t>https://clear.unt.edu/online-communication-tips</w:t>
        </w:r>
      </w:hyperlink>
      <w:r w:rsidRPr="00360B6D">
        <w:rPr>
          <w:rFonts w:ascii="Times New Roman" w:eastAsia="Nunito" w:hAnsi="Times New Roman" w:cs="Times New Roman"/>
        </w:rPr>
        <w:t xml:space="preserve"> for more information.</w:t>
      </w:r>
    </w:p>
    <w:p w:rsidR="00360B6D" w:rsidRDefault="00360B6D" w:rsidP="00360B6D">
      <w:pPr>
        <w:pStyle w:val="Standard"/>
        <w:suppressAutoHyphens w:val="0"/>
        <w:rPr>
          <w:rFonts w:ascii="Times New Roman" w:eastAsia="Nunito" w:hAnsi="Times New Roman" w:cs="Times New Roman"/>
        </w:rPr>
      </w:pPr>
    </w:p>
    <w:p w:rsidR="00360B6D" w:rsidRDefault="00360B6D" w:rsidP="00360B6D">
      <w:pPr>
        <w:pStyle w:val="Standard"/>
        <w:rPr>
          <w:rFonts w:ascii="Times New Roman" w:eastAsia="Nunito" w:hAnsi="Times New Roman" w:cs="Times New Roman"/>
          <w:b/>
          <w:bCs/>
        </w:rPr>
      </w:pPr>
      <w:r w:rsidRPr="00360B6D">
        <w:rPr>
          <w:rFonts w:ascii="Times New Roman" w:eastAsia="Nunito" w:hAnsi="Times New Roman" w:cs="Times New Roman"/>
          <w:b/>
          <w:bCs/>
        </w:rPr>
        <w:t>Student Support Services</w:t>
      </w:r>
    </w:p>
    <w:p w:rsidR="00360B6D" w:rsidRPr="00360B6D" w:rsidRDefault="00360B6D" w:rsidP="00360B6D">
      <w:pPr>
        <w:pStyle w:val="Standard"/>
        <w:rPr>
          <w:rFonts w:ascii="Times New Roman" w:eastAsia="Nunito" w:hAnsi="Times New Roman" w:cs="Times New Roman"/>
          <w:b/>
          <w:bCs/>
        </w:rPr>
      </w:pPr>
    </w:p>
    <w:p w:rsidR="00360B6D" w:rsidRPr="00360B6D" w:rsidRDefault="00360B6D" w:rsidP="00360B6D">
      <w:pPr>
        <w:pStyle w:val="Standard"/>
        <w:rPr>
          <w:rFonts w:ascii="Times New Roman" w:eastAsia="Nunito" w:hAnsi="Times New Roman" w:cs="Times New Roman"/>
        </w:rPr>
      </w:pPr>
      <w:r w:rsidRPr="00360B6D">
        <w:rPr>
          <w:rFonts w:ascii="Times New Roman" w:eastAsia="Nunito"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360B6D" w:rsidRPr="00360B6D" w:rsidRDefault="00000000" w:rsidP="00360B6D">
      <w:pPr>
        <w:pStyle w:val="Standard"/>
        <w:numPr>
          <w:ilvl w:val="0"/>
          <w:numId w:val="23"/>
        </w:numPr>
        <w:rPr>
          <w:rFonts w:ascii="Times New Roman" w:eastAsia="Nunito" w:hAnsi="Times New Roman" w:cs="Times New Roman"/>
          <w:bCs/>
        </w:rPr>
      </w:pPr>
      <w:hyperlink r:id="rId17" w:history="1">
        <w:r w:rsidR="00360B6D" w:rsidRPr="00360B6D">
          <w:rPr>
            <w:rStyle w:val="Hyperlink"/>
            <w:rFonts w:ascii="Times New Roman" w:eastAsia="Nunito" w:hAnsi="Times New Roman" w:cs="Times New Roman"/>
            <w:bCs/>
          </w:rPr>
          <w:t>Student Health and Wellness Center</w:t>
        </w:r>
      </w:hyperlink>
      <w:r w:rsidR="00360B6D" w:rsidRPr="00360B6D">
        <w:rPr>
          <w:rFonts w:ascii="Times New Roman" w:eastAsia="Nunito" w:hAnsi="Times New Roman" w:cs="Times New Roman"/>
          <w:bCs/>
        </w:rPr>
        <w:t xml:space="preserve"> (</w:t>
      </w:r>
      <w:hyperlink r:id="rId18" w:history="1">
        <w:r w:rsidR="00360B6D" w:rsidRPr="00360B6D">
          <w:rPr>
            <w:rStyle w:val="Hyperlink"/>
            <w:rFonts w:ascii="Times New Roman" w:eastAsia="Nunito" w:hAnsi="Times New Roman" w:cs="Times New Roman"/>
            <w:bCs/>
          </w:rPr>
          <w:t>https://studentaffairs.unt.edu/student-health-and-wellness-center</w:t>
        </w:r>
      </w:hyperlink>
      <w:r w:rsidR="00360B6D" w:rsidRPr="00360B6D">
        <w:rPr>
          <w:rFonts w:ascii="Times New Roman" w:eastAsia="Nunito" w:hAnsi="Times New Roman" w:cs="Times New Roman"/>
          <w:bCs/>
        </w:rPr>
        <w:t>)</w:t>
      </w:r>
    </w:p>
    <w:p w:rsidR="00360B6D" w:rsidRPr="00360B6D" w:rsidRDefault="00000000" w:rsidP="00360B6D">
      <w:pPr>
        <w:pStyle w:val="Standard"/>
        <w:numPr>
          <w:ilvl w:val="0"/>
          <w:numId w:val="23"/>
        </w:numPr>
        <w:rPr>
          <w:rFonts w:ascii="Times New Roman" w:eastAsia="Nunito" w:hAnsi="Times New Roman" w:cs="Times New Roman"/>
          <w:bCs/>
        </w:rPr>
      </w:pPr>
      <w:hyperlink r:id="rId19" w:history="1">
        <w:r w:rsidR="00360B6D" w:rsidRPr="00360B6D">
          <w:rPr>
            <w:rStyle w:val="Hyperlink"/>
            <w:rFonts w:ascii="Times New Roman" w:eastAsia="Nunito" w:hAnsi="Times New Roman" w:cs="Times New Roman"/>
            <w:bCs/>
          </w:rPr>
          <w:t>Counseling and Testing Services</w:t>
        </w:r>
      </w:hyperlink>
      <w:r w:rsidR="00360B6D" w:rsidRPr="00360B6D">
        <w:rPr>
          <w:rFonts w:ascii="Times New Roman" w:eastAsia="Nunito" w:hAnsi="Times New Roman" w:cs="Times New Roman"/>
          <w:bCs/>
        </w:rPr>
        <w:t xml:space="preserve"> (</w:t>
      </w:r>
      <w:hyperlink r:id="rId20" w:history="1">
        <w:r w:rsidR="00360B6D" w:rsidRPr="00360B6D">
          <w:rPr>
            <w:rStyle w:val="Hyperlink"/>
            <w:rFonts w:ascii="Times New Roman" w:eastAsia="Nunito" w:hAnsi="Times New Roman" w:cs="Times New Roman"/>
            <w:bCs/>
          </w:rPr>
          <w:t>https://studentaffairs.unt.edu/counseling-and-testing-services</w:t>
        </w:r>
      </w:hyperlink>
      <w:r w:rsidR="00360B6D" w:rsidRPr="00360B6D">
        <w:rPr>
          <w:rFonts w:ascii="Times New Roman" w:eastAsia="Nunito" w:hAnsi="Times New Roman" w:cs="Times New Roman"/>
          <w:bCs/>
        </w:rPr>
        <w:t>)</w:t>
      </w:r>
    </w:p>
    <w:p w:rsidR="00360B6D" w:rsidRPr="00360B6D" w:rsidRDefault="00000000" w:rsidP="00360B6D">
      <w:pPr>
        <w:pStyle w:val="Standard"/>
        <w:numPr>
          <w:ilvl w:val="0"/>
          <w:numId w:val="23"/>
        </w:numPr>
        <w:rPr>
          <w:rFonts w:ascii="Times New Roman" w:eastAsia="Nunito" w:hAnsi="Times New Roman" w:cs="Times New Roman"/>
          <w:bCs/>
        </w:rPr>
      </w:pPr>
      <w:hyperlink r:id="rId21" w:history="1">
        <w:r w:rsidR="00360B6D" w:rsidRPr="00360B6D">
          <w:rPr>
            <w:rStyle w:val="Hyperlink"/>
            <w:rFonts w:ascii="Times New Roman" w:eastAsia="Nunito" w:hAnsi="Times New Roman" w:cs="Times New Roman"/>
            <w:bCs/>
          </w:rPr>
          <w:t>UNT Care Team</w:t>
        </w:r>
      </w:hyperlink>
      <w:r w:rsidR="00360B6D" w:rsidRPr="00360B6D">
        <w:rPr>
          <w:rFonts w:ascii="Times New Roman" w:eastAsia="Nunito" w:hAnsi="Times New Roman" w:cs="Times New Roman"/>
          <w:bCs/>
        </w:rPr>
        <w:t xml:space="preserve"> (</w:t>
      </w:r>
      <w:hyperlink r:id="rId22" w:history="1">
        <w:r w:rsidR="00360B6D" w:rsidRPr="00360B6D">
          <w:rPr>
            <w:rStyle w:val="Hyperlink"/>
            <w:rFonts w:ascii="Times New Roman" w:eastAsia="Nunito" w:hAnsi="Times New Roman" w:cs="Times New Roman"/>
            <w:bCs/>
          </w:rPr>
          <w:t>https://studentaffairs.unt.edu/care</w:t>
        </w:r>
      </w:hyperlink>
      <w:r w:rsidR="00360B6D" w:rsidRPr="00360B6D">
        <w:rPr>
          <w:rFonts w:ascii="Times New Roman" w:eastAsia="Nunito" w:hAnsi="Times New Roman" w:cs="Times New Roman"/>
          <w:bCs/>
        </w:rPr>
        <w:t>)</w:t>
      </w:r>
    </w:p>
    <w:p w:rsidR="00360B6D" w:rsidRPr="00360B6D" w:rsidRDefault="00000000" w:rsidP="00360B6D">
      <w:pPr>
        <w:pStyle w:val="Standard"/>
        <w:numPr>
          <w:ilvl w:val="0"/>
          <w:numId w:val="23"/>
        </w:numPr>
        <w:rPr>
          <w:rFonts w:ascii="Times New Roman" w:eastAsia="Nunito" w:hAnsi="Times New Roman" w:cs="Times New Roman"/>
          <w:bCs/>
        </w:rPr>
      </w:pPr>
      <w:hyperlink r:id="rId23" w:history="1">
        <w:r w:rsidR="00360B6D" w:rsidRPr="00360B6D">
          <w:rPr>
            <w:rStyle w:val="Hyperlink"/>
            <w:rFonts w:ascii="Times New Roman" w:eastAsia="Nunito" w:hAnsi="Times New Roman" w:cs="Times New Roman"/>
            <w:bCs/>
          </w:rPr>
          <w:t>UNT Psychiatric Services</w:t>
        </w:r>
      </w:hyperlink>
      <w:r w:rsidR="00360B6D" w:rsidRPr="00360B6D">
        <w:rPr>
          <w:rFonts w:ascii="Times New Roman" w:eastAsia="Nunito" w:hAnsi="Times New Roman" w:cs="Times New Roman"/>
          <w:bCs/>
        </w:rPr>
        <w:t xml:space="preserve"> (</w:t>
      </w:r>
      <w:hyperlink r:id="rId24" w:history="1">
        <w:r w:rsidR="00360B6D" w:rsidRPr="00360B6D">
          <w:rPr>
            <w:rStyle w:val="Hyperlink"/>
            <w:rFonts w:ascii="Times New Roman" w:eastAsia="Nunito" w:hAnsi="Times New Roman" w:cs="Times New Roman"/>
            <w:bCs/>
          </w:rPr>
          <w:t>https://studentaffairs.unt.edu/student-health-and-wellness-center/services/psychiatry</w:t>
        </w:r>
      </w:hyperlink>
      <w:r w:rsidR="00360B6D" w:rsidRPr="00360B6D">
        <w:rPr>
          <w:rFonts w:ascii="Times New Roman" w:eastAsia="Nunito" w:hAnsi="Times New Roman" w:cs="Times New Roman"/>
          <w:bCs/>
        </w:rPr>
        <w:t>)</w:t>
      </w:r>
    </w:p>
    <w:p w:rsidR="00360B6D" w:rsidRPr="00360B6D" w:rsidRDefault="00000000" w:rsidP="00360B6D">
      <w:pPr>
        <w:pStyle w:val="Standard"/>
        <w:numPr>
          <w:ilvl w:val="0"/>
          <w:numId w:val="23"/>
        </w:numPr>
        <w:rPr>
          <w:rFonts w:ascii="Times New Roman" w:eastAsia="Nunito" w:hAnsi="Times New Roman" w:cs="Times New Roman"/>
          <w:bCs/>
        </w:rPr>
      </w:pPr>
      <w:hyperlink r:id="rId25" w:history="1">
        <w:r w:rsidR="00360B6D" w:rsidRPr="00360B6D">
          <w:rPr>
            <w:rStyle w:val="Hyperlink"/>
            <w:rFonts w:ascii="Times New Roman" w:eastAsia="Nunito" w:hAnsi="Times New Roman" w:cs="Times New Roman"/>
            <w:bCs/>
          </w:rPr>
          <w:t>Individual Counseling</w:t>
        </w:r>
      </w:hyperlink>
      <w:r w:rsidR="00360B6D" w:rsidRPr="00360B6D">
        <w:rPr>
          <w:rFonts w:ascii="Times New Roman" w:eastAsia="Nunito" w:hAnsi="Times New Roman" w:cs="Times New Roman"/>
          <w:bCs/>
        </w:rPr>
        <w:t xml:space="preserve"> (</w:t>
      </w:r>
      <w:hyperlink r:id="rId26" w:history="1">
        <w:r w:rsidR="00360B6D" w:rsidRPr="00360B6D">
          <w:rPr>
            <w:rStyle w:val="Hyperlink"/>
            <w:rFonts w:ascii="Times New Roman" w:eastAsia="Nunito" w:hAnsi="Times New Roman" w:cs="Times New Roman"/>
            <w:bCs/>
          </w:rPr>
          <w:t>https://studentaffairs.unt.edu/counseling-and-testing-services/services/individual-counseling</w:t>
        </w:r>
      </w:hyperlink>
      <w:r w:rsidR="00360B6D" w:rsidRPr="00360B6D">
        <w:rPr>
          <w:rFonts w:ascii="Times New Roman" w:eastAsia="Nunito" w:hAnsi="Times New Roman" w:cs="Times New Roman"/>
          <w:bCs/>
        </w:rPr>
        <w:t>)</w:t>
      </w:r>
    </w:p>
    <w:p w:rsidR="00360B6D" w:rsidRPr="00360B6D" w:rsidRDefault="00360B6D" w:rsidP="00360B6D">
      <w:pPr>
        <w:pStyle w:val="Standard"/>
        <w:rPr>
          <w:rFonts w:ascii="Times New Roman" w:eastAsia="Nunito" w:hAnsi="Times New Roman" w:cs="Times New Roman"/>
        </w:rPr>
      </w:pPr>
      <w:r w:rsidRPr="00360B6D">
        <w:rPr>
          <w:rFonts w:ascii="Times New Roman" w:eastAsia="Nunito" w:hAnsi="Times New Roman" w:cs="Times New Roman"/>
        </w:rPr>
        <w:t>Other student support services offered by UNT include</w:t>
      </w:r>
    </w:p>
    <w:p w:rsidR="00360B6D" w:rsidRPr="00360B6D" w:rsidRDefault="00000000" w:rsidP="00360B6D">
      <w:pPr>
        <w:pStyle w:val="Standard"/>
        <w:numPr>
          <w:ilvl w:val="0"/>
          <w:numId w:val="22"/>
        </w:numPr>
        <w:rPr>
          <w:rFonts w:ascii="Times New Roman" w:eastAsia="Nunito" w:hAnsi="Times New Roman" w:cs="Times New Roman"/>
          <w:bCs/>
        </w:rPr>
      </w:pPr>
      <w:hyperlink r:id="rId27" w:history="1">
        <w:r w:rsidR="00360B6D" w:rsidRPr="00360B6D">
          <w:rPr>
            <w:rStyle w:val="Hyperlink"/>
            <w:rFonts w:ascii="Times New Roman" w:eastAsia="Nunito" w:hAnsi="Times New Roman" w:cs="Times New Roman"/>
            <w:bCs/>
          </w:rPr>
          <w:t>Registrar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https://registrar.unt.edu/registration</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28" w:history="1">
        <w:r w:rsidR="00360B6D" w:rsidRPr="00360B6D">
          <w:rPr>
            <w:rStyle w:val="Hyperlink"/>
            <w:rFonts w:ascii="Times New Roman" w:eastAsia="Nunito" w:hAnsi="Times New Roman" w:cs="Times New Roman"/>
            <w:bCs/>
          </w:rPr>
          <w:t>Financial Aid</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https://financialaid.unt.edu/</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29" w:history="1">
        <w:r w:rsidR="00360B6D" w:rsidRPr="00360B6D">
          <w:rPr>
            <w:rStyle w:val="Hyperlink"/>
            <w:rFonts w:ascii="Times New Roman" w:eastAsia="Nunito" w:hAnsi="Times New Roman" w:cs="Times New Roman"/>
            <w:bCs/>
          </w:rPr>
          <w:t>Student Legal Services</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https://studentaffairs.unt.edu/student-legal-services</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0" w:history="1">
        <w:r w:rsidR="00360B6D" w:rsidRPr="00360B6D">
          <w:rPr>
            <w:rStyle w:val="Hyperlink"/>
            <w:rFonts w:ascii="Times New Roman" w:eastAsia="Nunito" w:hAnsi="Times New Roman" w:cs="Times New Roman"/>
            <w:bCs/>
          </w:rPr>
          <w:t>Career Center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https://studentaffairs.unt.edu/career-center</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1" w:history="1">
        <w:r w:rsidR="00360B6D" w:rsidRPr="00360B6D">
          <w:rPr>
            <w:rStyle w:val="Hyperlink"/>
            <w:rFonts w:ascii="Times New Roman" w:eastAsia="Nunito" w:hAnsi="Times New Roman" w:cs="Times New Roman"/>
            <w:bCs/>
          </w:rPr>
          <w:t>Multicultural Center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https://edo.unt.edu/multicultural-center</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2" w:history="1">
        <w:r w:rsidR="00360B6D" w:rsidRPr="00360B6D">
          <w:rPr>
            <w:rStyle w:val="Hyperlink"/>
            <w:rFonts w:ascii="Times New Roman" w:eastAsia="Nunito" w:hAnsi="Times New Roman" w:cs="Times New Roman"/>
            <w:bCs/>
          </w:rPr>
          <w:t>Counseling and Testing Services</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https://studentaffairs.unt.edu/counseling-and-testing-services</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3" w:history="1">
        <w:r w:rsidR="00360B6D" w:rsidRPr="00360B6D">
          <w:rPr>
            <w:rStyle w:val="Hyperlink"/>
            <w:rFonts w:ascii="Times New Roman" w:eastAsia="Nunito" w:hAnsi="Times New Roman" w:cs="Times New Roman"/>
            <w:bCs/>
          </w:rPr>
          <w:t>Pride Alliance</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https://edo.unt.edu/pridealliance</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2"/>
        </w:numPr>
        <w:rPr>
          <w:rFonts w:ascii="Times New Roman" w:eastAsia="Nunito" w:hAnsi="Times New Roman" w:cs="Times New Roman"/>
          <w:bCs/>
        </w:rPr>
      </w:pPr>
      <w:hyperlink r:id="rId34" w:history="1">
        <w:r w:rsidR="00360B6D" w:rsidRPr="00360B6D">
          <w:rPr>
            <w:rStyle w:val="Hyperlink"/>
            <w:rFonts w:ascii="Times New Roman" w:eastAsia="Nunito" w:hAnsi="Times New Roman" w:cs="Times New Roman"/>
            <w:bCs/>
          </w:rPr>
          <w:t>UNT Food Pantry</w:t>
        </w:r>
      </w:hyperlink>
      <w:r w:rsidR="00360B6D" w:rsidRPr="00360B6D">
        <w:rPr>
          <w:rFonts w:ascii="Times New Roman" w:eastAsia="Nunito" w:hAnsi="Times New Roman" w:cs="Times New Roman"/>
          <w:bCs/>
        </w:rPr>
        <w:t xml:space="preserve"> (</w:t>
      </w:r>
      <w:proofErr w:type="gramStart"/>
      <w:r w:rsidR="00360B6D" w:rsidRPr="00360B6D">
        <w:rPr>
          <w:rFonts w:ascii="Times New Roman" w:eastAsia="Nunito" w:hAnsi="Times New Roman" w:cs="Times New Roman"/>
          <w:bCs/>
        </w:rPr>
        <w:t>https://deanofstudents.unt.edu/resources/food-pantry )</w:t>
      </w:r>
      <w:proofErr w:type="gramEnd"/>
    </w:p>
    <w:p w:rsidR="00360B6D" w:rsidRPr="00360B6D" w:rsidRDefault="00360B6D" w:rsidP="00360B6D">
      <w:pPr>
        <w:pStyle w:val="Standard"/>
        <w:rPr>
          <w:rFonts w:ascii="Times New Roman" w:eastAsia="Nunito" w:hAnsi="Times New Roman" w:cs="Times New Roman"/>
          <w:b/>
          <w:bCs/>
        </w:rPr>
      </w:pPr>
      <w:r w:rsidRPr="00360B6D">
        <w:rPr>
          <w:rFonts w:ascii="Times New Roman" w:eastAsia="Nunito" w:hAnsi="Times New Roman" w:cs="Times New Roman"/>
          <w:b/>
          <w:bCs/>
        </w:rPr>
        <w:t>Academic Support Services</w:t>
      </w:r>
    </w:p>
    <w:p w:rsidR="00360B6D" w:rsidRPr="00360B6D" w:rsidRDefault="00000000" w:rsidP="00360B6D">
      <w:pPr>
        <w:pStyle w:val="Standard"/>
        <w:numPr>
          <w:ilvl w:val="0"/>
          <w:numId w:val="21"/>
        </w:numPr>
        <w:rPr>
          <w:rFonts w:ascii="Times New Roman" w:eastAsia="Nunito" w:hAnsi="Times New Roman" w:cs="Times New Roman"/>
          <w:bCs/>
        </w:rPr>
      </w:pPr>
      <w:hyperlink r:id="rId35" w:history="1">
        <w:r w:rsidR="00360B6D" w:rsidRPr="00360B6D">
          <w:rPr>
            <w:rStyle w:val="Hyperlink"/>
            <w:rFonts w:ascii="Times New Roman" w:eastAsia="Nunito" w:hAnsi="Times New Roman" w:cs="Times New Roman"/>
            <w:bCs/>
          </w:rPr>
          <w:t>Academic Resource Center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https://clear.unt.edu/canvas/student-resources</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1"/>
        </w:numPr>
        <w:rPr>
          <w:rFonts w:ascii="Times New Roman" w:eastAsia="Nunito" w:hAnsi="Times New Roman" w:cs="Times New Roman"/>
          <w:bCs/>
        </w:rPr>
      </w:pPr>
      <w:hyperlink r:id="rId36" w:history="1">
        <w:r w:rsidR="00360B6D" w:rsidRPr="00360B6D">
          <w:rPr>
            <w:rStyle w:val="Hyperlink"/>
            <w:rFonts w:ascii="Times New Roman" w:eastAsia="Nunito" w:hAnsi="Times New Roman" w:cs="Times New Roman"/>
            <w:bCs/>
          </w:rPr>
          <w:t>Academic Success Center</w:t>
        </w:r>
      </w:hyperlink>
      <w:r w:rsidR="00360B6D" w:rsidRPr="00360B6D">
        <w:rPr>
          <w:rFonts w:ascii="Times New Roman" w:eastAsia="Nunito" w:hAnsi="Times New Roman" w:cs="Times New Roman"/>
          <w:bCs/>
        </w:rPr>
        <w:t xml:space="preserve"> (</w:t>
      </w:r>
      <w:r w:rsidR="00360B6D" w:rsidRPr="00360B6D">
        <w:rPr>
          <w:rFonts w:ascii="Times New Roman" w:eastAsia="Nunito" w:hAnsi="Times New Roman" w:cs="Times New Roman"/>
          <w:bCs/>
          <w:u w:val="single"/>
        </w:rPr>
        <w:t>https://success.unt.edu/asc</w:t>
      </w:r>
      <w:r w:rsidR="00360B6D" w:rsidRPr="00360B6D">
        <w:rPr>
          <w:rFonts w:ascii="Times New Roman" w:eastAsia="Nunito" w:hAnsi="Times New Roman" w:cs="Times New Roman"/>
          <w:bCs/>
        </w:rPr>
        <w:t>)</w:t>
      </w:r>
    </w:p>
    <w:p w:rsidR="00360B6D" w:rsidRPr="00360B6D" w:rsidRDefault="00000000" w:rsidP="00360B6D">
      <w:pPr>
        <w:pStyle w:val="Standard"/>
        <w:numPr>
          <w:ilvl w:val="0"/>
          <w:numId w:val="21"/>
        </w:numPr>
        <w:rPr>
          <w:rFonts w:ascii="Times New Roman" w:eastAsia="Nunito" w:hAnsi="Times New Roman" w:cs="Times New Roman"/>
          <w:bCs/>
        </w:rPr>
      </w:pPr>
      <w:hyperlink r:id="rId37" w:history="1">
        <w:r w:rsidR="00360B6D" w:rsidRPr="00360B6D">
          <w:rPr>
            <w:rStyle w:val="Hyperlink"/>
            <w:rFonts w:ascii="Times New Roman" w:eastAsia="Nunito" w:hAnsi="Times New Roman" w:cs="Times New Roman"/>
            <w:bCs/>
          </w:rPr>
          <w:t>UNT Libraries</w:t>
        </w:r>
      </w:hyperlink>
      <w:r w:rsidR="00360B6D" w:rsidRPr="00360B6D">
        <w:rPr>
          <w:rFonts w:ascii="Times New Roman" w:eastAsia="Nunito" w:hAnsi="Times New Roman" w:cs="Times New Roman"/>
          <w:bCs/>
        </w:rPr>
        <w:t xml:space="preserve"> (</w:t>
      </w:r>
      <w:hyperlink r:id="rId38" w:history="1">
        <w:r w:rsidR="00360B6D" w:rsidRPr="00360B6D">
          <w:rPr>
            <w:rStyle w:val="Hyperlink"/>
            <w:rFonts w:ascii="Times New Roman" w:eastAsia="Nunito" w:hAnsi="Times New Roman" w:cs="Times New Roman"/>
            <w:bCs/>
          </w:rPr>
          <w:t>https://library.unt.edu/</w:t>
        </w:r>
      </w:hyperlink>
      <w:r w:rsidR="00360B6D" w:rsidRPr="00360B6D">
        <w:rPr>
          <w:rFonts w:ascii="Times New Roman" w:eastAsia="Nunito" w:hAnsi="Times New Roman" w:cs="Times New Roman"/>
          <w:bCs/>
        </w:rPr>
        <w:t>)</w:t>
      </w:r>
    </w:p>
    <w:p w:rsidR="00360B6D" w:rsidRPr="00360B6D" w:rsidRDefault="00360B6D" w:rsidP="00360B6D">
      <w:pPr>
        <w:pStyle w:val="Standard"/>
        <w:suppressAutoHyphens w:val="0"/>
        <w:rPr>
          <w:rFonts w:ascii="Times New Roman" w:eastAsia="Nunito" w:hAnsi="Times New Roman" w:cs="Times New Roman"/>
        </w:rPr>
      </w:pPr>
    </w:p>
    <w:p w:rsidR="008435B2" w:rsidRPr="00360B6D" w:rsidRDefault="00096BDE" w:rsidP="00096BDE">
      <w:pPr>
        <w:pStyle w:val="Standard"/>
        <w:numPr>
          <w:ilvl w:val="0"/>
          <w:numId w:val="16"/>
        </w:numPr>
        <w:suppressAutoHyphens w:val="0"/>
        <w:rPr>
          <w:rFonts w:ascii="Times New Roman" w:eastAsia="Nunito" w:hAnsi="Times New Roman" w:cs="Times New Roman"/>
        </w:rPr>
      </w:pPr>
      <w:r w:rsidRPr="00360B6D">
        <w:rPr>
          <w:rFonts w:ascii="Times New Roman" w:eastAsia="Nunito" w:hAnsi="Times New Roman" w:cs="Times New Roman"/>
        </w:rPr>
        <w:br w:type="page"/>
      </w:r>
    </w:p>
    <w:p w:rsidR="008435B2" w:rsidRPr="00096BDE" w:rsidRDefault="00000000">
      <w:pPr>
        <w:pStyle w:val="Standard"/>
        <w:jc w:val="center"/>
        <w:rPr>
          <w:rFonts w:ascii="Times New Roman" w:hAnsi="Times New Roman" w:cs="Times New Roman"/>
        </w:rPr>
      </w:pPr>
      <w:r w:rsidRPr="00096BDE">
        <w:rPr>
          <w:rFonts w:ascii="Times New Roman" w:eastAsia="Nunito" w:hAnsi="Times New Roman" w:cs="Times New Roman"/>
          <w:b/>
          <w:sz w:val="26"/>
          <w:szCs w:val="26"/>
        </w:rPr>
        <w:lastRenderedPageBreak/>
        <w:t>Class Calendar</w:t>
      </w:r>
    </w:p>
    <w:p w:rsidR="008435B2" w:rsidRPr="00096BDE" w:rsidRDefault="00000000">
      <w:pPr>
        <w:pStyle w:val="Standard"/>
        <w:jc w:val="center"/>
        <w:rPr>
          <w:rFonts w:ascii="Times New Roman" w:hAnsi="Times New Roman" w:cs="Times New Roman"/>
        </w:rPr>
      </w:pPr>
      <w:r w:rsidRPr="00096BDE">
        <w:rPr>
          <w:rFonts w:ascii="Times New Roman" w:eastAsia="Nunito" w:hAnsi="Times New Roman" w:cs="Times New Roman"/>
        </w:rPr>
        <w:t>(subject to change)</w:t>
      </w:r>
      <w:r w:rsidRPr="00096BDE">
        <w:rPr>
          <w:rFonts w:ascii="Times New Roman" w:eastAsia="Nunito" w:hAnsi="Times New Roman" w:cs="Times New Roman"/>
        </w:rPr>
        <w:br/>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January 1</w:t>
      </w:r>
      <w:r w:rsidR="00096BDE">
        <w:rPr>
          <w:rFonts w:ascii="Times New Roman" w:eastAsia="Georgia" w:hAnsi="Times New Roman" w:cs="Times New Roman"/>
        </w:rPr>
        <w:t>3</w:t>
      </w:r>
      <w:r w:rsidRPr="00096BDE">
        <w:rPr>
          <w:rFonts w:ascii="Times New Roman" w:eastAsia="Georgia" w:hAnsi="Times New Roman" w:cs="Times New Roman"/>
        </w:rPr>
        <w:t xml:space="preserve"> – Review syllabus; lecture: defining terms and objectives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January 1</w:t>
      </w:r>
      <w:r w:rsidR="00096BDE">
        <w:rPr>
          <w:rFonts w:ascii="Times New Roman" w:eastAsia="Georgia" w:hAnsi="Times New Roman" w:cs="Times New Roman"/>
        </w:rPr>
        <w:t>5</w:t>
      </w:r>
      <w:r w:rsidRPr="00096BDE">
        <w:rPr>
          <w:rFonts w:ascii="Times New Roman" w:eastAsia="Georgia" w:hAnsi="Times New Roman" w:cs="Times New Roman"/>
        </w:rPr>
        <w:t xml:space="preserve"> – Talk about “What a Thought,” “The Veldt,” and “The Enormous Radio” in class; work on summary and critical analysis skills, spotting and understanding genre conventions</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2</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January 2</w:t>
      </w:r>
      <w:r w:rsidR="00096BDE">
        <w:rPr>
          <w:rFonts w:ascii="Times New Roman" w:eastAsia="Georgia" w:hAnsi="Times New Roman" w:cs="Times New Roman"/>
        </w:rPr>
        <w:t>0</w:t>
      </w:r>
      <w:r w:rsidRPr="00096BDE">
        <w:rPr>
          <w:rFonts w:ascii="Times New Roman" w:eastAsia="Georgia" w:hAnsi="Times New Roman" w:cs="Times New Roman"/>
        </w:rPr>
        <w:t xml:space="preserve"> – Talk about “The </w:t>
      </w:r>
      <w:proofErr w:type="spellStart"/>
      <w:r w:rsidRPr="00096BDE">
        <w:rPr>
          <w:rFonts w:ascii="Times New Roman" w:eastAsia="Georgia" w:hAnsi="Times New Roman" w:cs="Times New Roman"/>
        </w:rPr>
        <w:t>Vampyre</w:t>
      </w:r>
      <w:proofErr w:type="spellEnd"/>
      <w:r w:rsidRPr="00096BDE">
        <w:rPr>
          <w:rFonts w:ascii="Times New Roman" w:eastAsia="Georgia" w:hAnsi="Times New Roman" w:cs="Times New Roman"/>
        </w:rPr>
        <w:t xml:space="preserve">”; learn </w:t>
      </w:r>
      <w:proofErr w:type="spellStart"/>
      <w:r w:rsidRPr="00096BDE">
        <w:rPr>
          <w:rFonts w:ascii="Times New Roman" w:eastAsia="Georgia" w:hAnsi="Times New Roman" w:cs="Times New Roman"/>
        </w:rPr>
        <w:t>abt</w:t>
      </w:r>
      <w:proofErr w:type="spellEnd"/>
      <w:r w:rsidRPr="00096BDE">
        <w:rPr>
          <w:rFonts w:ascii="Times New Roman" w:eastAsia="Georgia" w:hAnsi="Times New Roman" w:cs="Times New Roman"/>
        </w:rPr>
        <w:t xml:space="preserve"> academic writing, concepts and “lenses” by working through “Kristeva, Femininity, Abjection” together in class</w:t>
      </w:r>
      <w:r w:rsidRPr="00096BDE">
        <w:rPr>
          <w:rFonts w:ascii="Times New Roman" w:eastAsia="Georgia" w:hAnsi="Times New Roman" w:cs="Times New Roman"/>
        </w:rPr>
        <w:br/>
        <w:t>January 2</w:t>
      </w:r>
      <w:r w:rsidR="00096BDE">
        <w:rPr>
          <w:rFonts w:ascii="Times New Roman" w:eastAsia="Georgia" w:hAnsi="Times New Roman" w:cs="Times New Roman"/>
        </w:rPr>
        <w:t>2</w:t>
      </w:r>
      <w:r w:rsidRPr="00096BDE">
        <w:rPr>
          <w:rFonts w:ascii="Times New Roman" w:eastAsia="Georgia" w:hAnsi="Times New Roman" w:cs="Times New Roman"/>
        </w:rPr>
        <w:t xml:space="preserve"> – Finish “Kristeva,” talk about “The Birthmark” and discuss Gothic horror and early sci-fi, the role of </w:t>
      </w:r>
      <w:r w:rsidRPr="00096BDE">
        <w:rPr>
          <w:rFonts w:ascii="Times New Roman" w:eastAsia="Georgia" w:hAnsi="Times New Roman" w:cs="Times New Roman"/>
          <w:i/>
        </w:rPr>
        <w:t>Frankenstein</w:t>
      </w:r>
      <w:r w:rsidRPr="00096BDE">
        <w:rPr>
          <w:rFonts w:ascii="Times New Roman" w:eastAsia="Georgia" w:hAnsi="Times New Roman" w:cs="Times New Roman"/>
        </w:rPr>
        <w:t>; discuss (briefly) challenges and expectations for In-Class Prose Explication</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3</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January 2</w:t>
      </w:r>
      <w:r w:rsidR="00096BDE">
        <w:rPr>
          <w:rFonts w:ascii="Times New Roman" w:eastAsia="Georgia" w:hAnsi="Times New Roman" w:cs="Times New Roman"/>
        </w:rPr>
        <w:t>7</w:t>
      </w:r>
      <w:r w:rsidRPr="00096BDE">
        <w:rPr>
          <w:rFonts w:ascii="Times New Roman" w:eastAsia="Georgia" w:hAnsi="Times New Roman" w:cs="Times New Roman"/>
        </w:rPr>
        <w:t xml:space="preserve"> – </w:t>
      </w:r>
      <w:r w:rsidRPr="00096BDE">
        <w:rPr>
          <w:rFonts w:ascii="Times New Roman" w:eastAsia="Georgia" w:hAnsi="Times New Roman" w:cs="Times New Roman"/>
          <w:i/>
        </w:rPr>
        <w:t xml:space="preserve">Frankenstein, </w:t>
      </w:r>
      <w:r w:rsidRPr="00096BDE">
        <w:rPr>
          <w:rFonts w:ascii="Times New Roman" w:eastAsia="Georgia" w:hAnsi="Times New Roman" w:cs="Times New Roman"/>
        </w:rPr>
        <w:t>Vol 1, “Letters” to Ch. 2</w:t>
      </w:r>
    </w:p>
    <w:p w:rsidR="008435B2" w:rsidRPr="00096BDE" w:rsidRDefault="00000000">
      <w:pPr>
        <w:pStyle w:val="Standard"/>
        <w:rPr>
          <w:rFonts w:ascii="Times New Roman" w:eastAsia="Georgia" w:hAnsi="Times New Roman" w:cs="Times New Roman"/>
        </w:rPr>
      </w:pPr>
      <w:r w:rsidRPr="00096BDE">
        <w:rPr>
          <w:rFonts w:ascii="Times New Roman" w:eastAsia="Georgia" w:hAnsi="Times New Roman" w:cs="Times New Roman"/>
        </w:rPr>
        <w:t xml:space="preserve">January </w:t>
      </w:r>
      <w:r w:rsidR="00096BDE">
        <w:rPr>
          <w:rFonts w:ascii="Times New Roman" w:eastAsia="Georgia" w:hAnsi="Times New Roman" w:cs="Times New Roman"/>
        </w:rPr>
        <w:t>29</w:t>
      </w:r>
      <w:r w:rsidRPr="00096BDE">
        <w:rPr>
          <w:rFonts w:ascii="Times New Roman" w:eastAsia="Georgia" w:hAnsi="Times New Roman" w:cs="Times New Roman"/>
        </w:rPr>
        <w:t xml:space="preserve"> –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1,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3-7</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4</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February </w:t>
      </w:r>
      <w:r w:rsidR="00096BDE">
        <w:rPr>
          <w:rFonts w:ascii="Times New Roman" w:eastAsia="Georgia" w:hAnsi="Times New Roman" w:cs="Times New Roman"/>
        </w:rPr>
        <w:t>3</w:t>
      </w:r>
      <w:r w:rsidRPr="00096BDE">
        <w:rPr>
          <w:rFonts w:ascii="Times New Roman" w:eastAsia="Georgia" w:hAnsi="Times New Roman" w:cs="Times New Roman"/>
        </w:rPr>
        <w:t xml:space="preserve"> –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2,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xml:space="preserve">. 1-5; learn how to further analyze and respond to rhetoric using critique from </w:t>
      </w:r>
      <w:r w:rsidRPr="00096BDE">
        <w:rPr>
          <w:rFonts w:ascii="Times New Roman" w:eastAsia="Georgia" w:hAnsi="Times New Roman" w:cs="Times New Roman"/>
          <w:i/>
        </w:rPr>
        <w:t>Knight’s Quarterly Review</w:t>
      </w:r>
      <w:r w:rsidRPr="00096BDE">
        <w:rPr>
          <w:rFonts w:ascii="Times New Roman" w:eastAsia="Georgia" w:hAnsi="Times New Roman" w:cs="Times New Roman"/>
        </w:rPr>
        <w:t xml:space="preserve"> (1824)</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February </w:t>
      </w:r>
      <w:r w:rsidR="00096BDE">
        <w:rPr>
          <w:rFonts w:ascii="Times New Roman" w:eastAsia="Georgia" w:hAnsi="Times New Roman" w:cs="Times New Roman"/>
        </w:rPr>
        <w:t>5</w:t>
      </w:r>
      <w:r w:rsidRPr="00096BDE">
        <w:rPr>
          <w:rFonts w:ascii="Times New Roman" w:eastAsia="Georgia" w:hAnsi="Times New Roman" w:cs="Times New Roman"/>
        </w:rPr>
        <w:t xml:space="preserve"> –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2,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6-9; practice rhetorical analysis on modern academic text: “Female Gothic: The Monster’s Mother”; craft reverse outline, finding important claims and quotes</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5</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1</w:t>
      </w:r>
      <w:r w:rsidR="00096BDE">
        <w:rPr>
          <w:rFonts w:ascii="Times New Roman" w:eastAsia="Georgia" w:hAnsi="Times New Roman" w:cs="Times New Roman"/>
        </w:rPr>
        <w:t>0</w:t>
      </w:r>
      <w:r w:rsidRPr="00096BDE">
        <w:rPr>
          <w:rFonts w:ascii="Times New Roman" w:eastAsia="Georgia" w:hAnsi="Times New Roman" w:cs="Times New Roman"/>
        </w:rPr>
        <w:t xml:space="preserve"> –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3,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1-4; finish analysis of “Female Gothic: The Monster's Mother,” present findings and discuss as a class, probe further questions or connections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1</w:t>
      </w:r>
      <w:r w:rsidR="00096BDE">
        <w:rPr>
          <w:rFonts w:ascii="Times New Roman" w:eastAsia="Georgia" w:hAnsi="Times New Roman" w:cs="Times New Roman"/>
        </w:rPr>
        <w:t>2</w:t>
      </w:r>
      <w:r w:rsidRPr="00096BDE">
        <w:rPr>
          <w:rFonts w:ascii="Times New Roman" w:eastAsia="Georgia" w:hAnsi="Times New Roman" w:cs="Times New Roman"/>
        </w:rPr>
        <w:t xml:space="preserve"> – Finish </w:t>
      </w:r>
      <w:r w:rsidRPr="00096BDE">
        <w:rPr>
          <w:rFonts w:ascii="Times New Roman" w:eastAsia="Georgia" w:hAnsi="Times New Roman" w:cs="Times New Roman"/>
          <w:i/>
        </w:rPr>
        <w:t>Frankenstein</w:t>
      </w:r>
      <w:r w:rsidRPr="00096BDE">
        <w:rPr>
          <w:rFonts w:ascii="Times New Roman" w:eastAsia="Georgia" w:hAnsi="Times New Roman" w:cs="Times New Roman"/>
        </w:rPr>
        <w:t xml:space="preserve">, Vol 3,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xml:space="preserve">. 5-8 (+ “Walton, </w:t>
      </w:r>
      <w:r w:rsidRPr="00096BDE">
        <w:rPr>
          <w:rFonts w:ascii="Times New Roman" w:eastAsia="Georgia" w:hAnsi="Times New Roman" w:cs="Times New Roman"/>
          <w:i/>
        </w:rPr>
        <w:t>in continuation</w:t>
      </w:r>
      <w:r w:rsidRPr="00096BDE">
        <w:rPr>
          <w:rFonts w:ascii="Times New Roman" w:eastAsia="Georgia" w:hAnsi="Times New Roman" w:cs="Times New Roman"/>
        </w:rPr>
        <w:t xml:space="preserve">”); read and discuss “Mary Shelley’s Monstrous Eve”? “The Gothic Image at Diodati”? </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6</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1</w:t>
      </w:r>
      <w:r w:rsidR="00096BDE">
        <w:rPr>
          <w:rFonts w:ascii="Times New Roman" w:eastAsia="Georgia" w:hAnsi="Times New Roman" w:cs="Times New Roman"/>
        </w:rPr>
        <w:t>7</w:t>
      </w:r>
      <w:r w:rsidRPr="00096BDE">
        <w:rPr>
          <w:rFonts w:ascii="Times New Roman" w:eastAsia="Georgia" w:hAnsi="Times New Roman" w:cs="Times New Roman"/>
        </w:rPr>
        <w:t xml:space="preserve"> – Read and compare “The Howling Man” and “Eyes of Dust” w/ prev. stories in search of interesting trends and topics; discuss Annotated Bibliography and how they work</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February </w:t>
      </w:r>
      <w:r w:rsidR="00096BDE">
        <w:rPr>
          <w:rFonts w:ascii="Times New Roman" w:eastAsia="Georgia" w:hAnsi="Times New Roman" w:cs="Times New Roman"/>
        </w:rPr>
        <w:t>19</w:t>
      </w:r>
      <w:r w:rsidRPr="00096BDE">
        <w:rPr>
          <w:rFonts w:ascii="Times New Roman" w:eastAsia="Georgia" w:hAnsi="Times New Roman" w:cs="Times New Roman"/>
        </w:rPr>
        <w:t xml:space="preserve"> – Analyze and compare “The Story We Used to Tell” and “The New You”; </w:t>
      </w:r>
      <w:r w:rsidRPr="00096BDE">
        <w:rPr>
          <w:rFonts w:ascii="Times New Roman" w:eastAsia="Georgia" w:hAnsi="Times New Roman" w:cs="Times New Roman"/>
          <w:b/>
          <w:bCs/>
        </w:rPr>
        <w:t>begin considering interesting ideas and opinions for your capstone research paper</w:t>
      </w:r>
      <w:r w:rsidR="00096BDE">
        <w:rPr>
          <w:rFonts w:ascii="Times New Roman" w:eastAsia="Georgia" w:hAnsi="Times New Roman" w:cs="Times New Roman"/>
          <w:b/>
          <w:bCs/>
        </w:rPr>
        <w:t>.</w:t>
      </w:r>
      <w:r w:rsidRPr="00096BDE">
        <w:rPr>
          <w:rFonts w:ascii="Times New Roman" w:eastAsia="Georgia" w:hAnsi="Times New Roman" w:cs="Times New Roman"/>
          <w:b/>
          <w:bCs/>
        </w:rPr>
        <w:t xml:space="preserve"> They can stem from anything we have read or discussed, or even from your own favorite sci-fi or horror media. Make a list of 3-4 to show me next class</w:t>
      </w:r>
      <w:r w:rsidR="00096BDE">
        <w:rPr>
          <w:rFonts w:ascii="Times New Roman" w:eastAsia="Georgia" w:hAnsi="Times New Roman" w:cs="Times New Roman"/>
          <w:b/>
          <w:bCs/>
        </w:rPr>
        <w:t>.</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7</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2</w:t>
      </w:r>
      <w:r w:rsidR="00096BDE">
        <w:rPr>
          <w:rFonts w:ascii="Times New Roman" w:eastAsia="Georgia" w:hAnsi="Times New Roman" w:cs="Times New Roman"/>
        </w:rPr>
        <w:t>4</w:t>
      </w:r>
      <w:r w:rsidRPr="00096BDE">
        <w:rPr>
          <w:rFonts w:ascii="Times New Roman" w:eastAsia="Georgia" w:hAnsi="Times New Roman" w:cs="Times New Roman"/>
        </w:rPr>
        <w:t xml:space="preserve"> – </w:t>
      </w:r>
      <w:r w:rsidRPr="00096BDE">
        <w:rPr>
          <w:rFonts w:ascii="Times New Roman" w:eastAsia="Georgia" w:hAnsi="Times New Roman" w:cs="Times New Roman"/>
          <w:i/>
        </w:rPr>
        <w:t>The 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1-3; find articles in the UNT database that correspond with your ideas and interests; practice citing and evaluating sources of info</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February 2</w:t>
      </w:r>
      <w:r w:rsidR="00096BDE">
        <w:rPr>
          <w:rFonts w:ascii="Times New Roman" w:eastAsia="Georgia" w:hAnsi="Times New Roman" w:cs="Times New Roman"/>
        </w:rPr>
        <w:t>6</w:t>
      </w:r>
      <w:r w:rsidRPr="00096BDE">
        <w:rPr>
          <w:rFonts w:ascii="Times New Roman" w:eastAsia="Georgia" w:hAnsi="Times New Roman" w:cs="Times New Roman"/>
        </w:rPr>
        <w:t xml:space="preserve"> –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xml:space="preserve">. 4-9; choose one article and begin to craft your very first AB entry (complete citation + annotation)! </w:t>
      </w:r>
      <w:r w:rsidRPr="00096BDE">
        <w:rPr>
          <w:rFonts w:ascii="Times New Roman" w:eastAsia="Georgia" w:hAnsi="Times New Roman" w:cs="Times New Roman"/>
          <w:b/>
        </w:rPr>
        <w:t>S</w:t>
      </w:r>
      <w:r w:rsidRPr="00096BDE">
        <w:rPr>
          <w:rFonts w:ascii="Times New Roman" w:eastAsia="Georgia" w:hAnsi="Times New Roman" w:cs="Times New Roman"/>
          <w:b/>
          <w:bCs/>
        </w:rPr>
        <w:t>ubmit for review before you leave</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8</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March </w:t>
      </w:r>
      <w:r w:rsidR="00096BDE">
        <w:rPr>
          <w:rFonts w:ascii="Times New Roman" w:eastAsia="Georgia" w:hAnsi="Times New Roman" w:cs="Times New Roman"/>
        </w:rPr>
        <w:t>3</w:t>
      </w:r>
      <w:r w:rsidRPr="00096BDE">
        <w:rPr>
          <w:rFonts w:ascii="Times New Roman" w:eastAsia="Georgia" w:hAnsi="Times New Roman" w:cs="Times New Roman"/>
        </w:rPr>
        <w:t xml:space="preserve"> –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10-14; Exploratory AB Workday – find more sources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March </w:t>
      </w:r>
      <w:r w:rsidR="00096BDE">
        <w:rPr>
          <w:rFonts w:ascii="Times New Roman" w:eastAsia="Georgia" w:hAnsi="Times New Roman" w:cs="Times New Roman"/>
        </w:rPr>
        <w:t>5</w:t>
      </w:r>
      <w:r w:rsidRPr="00096BDE">
        <w:rPr>
          <w:rFonts w:ascii="Times New Roman" w:eastAsia="Georgia" w:hAnsi="Times New Roman" w:cs="Times New Roman"/>
        </w:rPr>
        <w:t xml:space="preserve"> –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xml:space="preserve">. 15-20; </w:t>
      </w:r>
      <w:r w:rsidRPr="00096BDE">
        <w:rPr>
          <w:rFonts w:ascii="Times New Roman" w:eastAsia="Georgia" w:hAnsi="Times New Roman" w:cs="Times New Roman"/>
          <w:b/>
          <w:bCs/>
        </w:rPr>
        <w:t>s</w:t>
      </w:r>
      <w:r w:rsidRPr="00096BDE">
        <w:rPr>
          <w:rFonts w:ascii="Times New Roman" w:eastAsia="Georgia" w:hAnsi="Times New Roman" w:cs="Times New Roman"/>
          <w:b/>
        </w:rPr>
        <w:t>ubmit Exploratory AB (three complete entries)</w:t>
      </w:r>
      <w:r w:rsidRPr="00096BDE">
        <w:rPr>
          <w:rFonts w:ascii="Times New Roman" w:eastAsia="Georgia" w:hAnsi="Times New Roman" w:cs="Times New Roman"/>
        </w:rPr>
        <w:t xml:space="preserve">; continue finding articles over break . . . </w:t>
      </w:r>
    </w:p>
    <w:p w:rsidR="008435B2" w:rsidRPr="00096BDE" w:rsidRDefault="008435B2">
      <w:pPr>
        <w:pStyle w:val="Standard"/>
        <w:rPr>
          <w:rFonts w:ascii="Times New Roman" w:eastAsia="Georgia" w:hAnsi="Times New Roman" w:cs="Times New Roman"/>
          <w:b/>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9</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1</w:t>
      </w:r>
      <w:r w:rsidR="00096BDE">
        <w:rPr>
          <w:rFonts w:ascii="Times New Roman" w:eastAsia="Georgia" w:hAnsi="Times New Roman" w:cs="Times New Roman"/>
        </w:rPr>
        <w:t>0</w:t>
      </w:r>
      <w:r w:rsidRPr="00096BDE">
        <w:rPr>
          <w:rFonts w:ascii="Times New Roman" w:eastAsia="Georgia" w:hAnsi="Times New Roman" w:cs="Times New Roman"/>
        </w:rPr>
        <w:t xml:space="preserve"> – SPRING BREAK (continue reading: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21-25)</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1</w:t>
      </w:r>
      <w:r w:rsidR="00096BDE">
        <w:rPr>
          <w:rFonts w:ascii="Times New Roman" w:eastAsia="Georgia" w:hAnsi="Times New Roman" w:cs="Times New Roman"/>
        </w:rPr>
        <w:t>2</w:t>
      </w:r>
      <w:r w:rsidRPr="00096BDE">
        <w:rPr>
          <w:rFonts w:ascii="Times New Roman" w:eastAsia="Georgia" w:hAnsi="Times New Roman" w:cs="Times New Roman"/>
        </w:rPr>
        <w:t xml:space="preserve"> – SPRING BREAK (continue reading: </w:t>
      </w:r>
      <w:r w:rsidRPr="00096BDE">
        <w:rPr>
          <w:rFonts w:ascii="Times New Roman" w:eastAsia="Georgia" w:hAnsi="Times New Roman" w:cs="Times New Roman"/>
          <w:i/>
        </w:rPr>
        <w:t>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26-30)</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10</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1</w:t>
      </w:r>
      <w:r w:rsidR="00096BDE">
        <w:rPr>
          <w:rFonts w:ascii="Times New Roman" w:eastAsia="Georgia" w:hAnsi="Times New Roman" w:cs="Times New Roman"/>
        </w:rPr>
        <w:t>7</w:t>
      </w:r>
      <w:r w:rsidRPr="00096BDE">
        <w:rPr>
          <w:rFonts w:ascii="Times New Roman" w:eastAsia="Georgia" w:hAnsi="Times New Roman" w:cs="Times New Roman"/>
        </w:rPr>
        <w:t xml:space="preserve"> –</w:t>
      </w:r>
      <w:r w:rsidRPr="00096BDE">
        <w:rPr>
          <w:rFonts w:ascii="Times New Roman" w:eastAsia="Georgia" w:hAnsi="Times New Roman" w:cs="Times New Roman"/>
          <w:i/>
        </w:rPr>
        <w:t xml:space="preserve"> </w:t>
      </w:r>
      <w:r w:rsidRPr="00096BDE">
        <w:rPr>
          <w:rFonts w:ascii="Times New Roman" w:eastAsia="Georgia" w:hAnsi="Times New Roman" w:cs="Times New Roman"/>
        </w:rPr>
        <w:t>Finish</w:t>
      </w:r>
      <w:r w:rsidRPr="00096BDE">
        <w:rPr>
          <w:rFonts w:ascii="Times New Roman" w:eastAsia="Georgia" w:hAnsi="Times New Roman" w:cs="Times New Roman"/>
          <w:i/>
        </w:rPr>
        <w:t xml:space="preserve"> Three Body Problem</w:t>
      </w:r>
      <w:r w:rsidRPr="00096BDE">
        <w:rPr>
          <w:rFonts w:ascii="Times New Roman" w:eastAsia="Georgia" w:hAnsi="Times New Roman" w:cs="Times New Roman"/>
        </w:rPr>
        <w:t xml:space="preserve">, </w:t>
      </w:r>
      <w:proofErr w:type="spellStart"/>
      <w:r w:rsidRPr="00096BDE">
        <w:rPr>
          <w:rFonts w:ascii="Times New Roman" w:eastAsia="Georgia" w:hAnsi="Times New Roman" w:cs="Times New Roman"/>
        </w:rPr>
        <w:t>Chs</w:t>
      </w:r>
      <w:proofErr w:type="spellEnd"/>
      <w:r w:rsidRPr="00096BDE">
        <w:rPr>
          <w:rFonts w:ascii="Times New Roman" w:eastAsia="Georgia" w:hAnsi="Times New Roman" w:cs="Times New Roman"/>
        </w:rPr>
        <w:t>. 31-</w:t>
      </w:r>
      <w:proofErr w:type="gramStart"/>
      <w:r w:rsidRPr="00096BDE">
        <w:rPr>
          <w:rFonts w:ascii="Times New Roman" w:eastAsia="Georgia" w:hAnsi="Times New Roman" w:cs="Times New Roman"/>
        </w:rPr>
        <w:t>35?;</w:t>
      </w:r>
      <w:proofErr w:type="gramEnd"/>
      <w:r w:rsidRPr="00096BDE">
        <w:rPr>
          <w:rFonts w:ascii="Times New Roman" w:eastAsia="Georgia" w:hAnsi="Times New Roman" w:cs="Times New Roman"/>
        </w:rPr>
        <w:t xml:space="preserve"> review Exploratory AB feedback; talk about AB Final Draft and refining topics for the Research Essay</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March </w:t>
      </w:r>
      <w:r w:rsidR="00096BDE">
        <w:rPr>
          <w:rFonts w:ascii="Times New Roman" w:eastAsia="Georgia" w:hAnsi="Times New Roman" w:cs="Times New Roman"/>
        </w:rPr>
        <w:t>19</w:t>
      </w:r>
      <w:r w:rsidRPr="00096BDE">
        <w:rPr>
          <w:rFonts w:ascii="Times New Roman" w:eastAsia="Georgia" w:hAnsi="Times New Roman" w:cs="Times New Roman"/>
        </w:rPr>
        <w:t xml:space="preserve"> – Considering the readings, your interests and research, </w:t>
      </w:r>
      <w:r w:rsidRPr="00096BDE">
        <w:rPr>
          <w:rFonts w:ascii="Times New Roman" w:eastAsia="Georgia" w:hAnsi="Times New Roman" w:cs="Times New Roman"/>
          <w:b/>
          <w:bCs/>
        </w:rPr>
        <w:t>write</w:t>
      </w:r>
      <w:r w:rsidRPr="00096BDE">
        <w:rPr>
          <w:rFonts w:ascii="Times New Roman" w:eastAsia="Georgia" w:hAnsi="Times New Roman" w:cs="Times New Roman"/>
          <w:b/>
        </w:rPr>
        <w:t xml:space="preserve"> a Formal Research Proposal for your Research Essay. Submit before you leave</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11</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2</w:t>
      </w:r>
      <w:r w:rsidR="00096BDE">
        <w:rPr>
          <w:rFonts w:ascii="Times New Roman" w:eastAsia="Georgia" w:hAnsi="Times New Roman" w:cs="Times New Roman"/>
        </w:rPr>
        <w:t>4</w:t>
      </w:r>
      <w:r w:rsidRPr="00096BDE">
        <w:rPr>
          <w:rFonts w:ascii="Times New Roman" w:eastAsia="Georgia" w:hAnsi="Times New Roman" w:cs="Times New Roman"/>
        </w:rPr>
        <w:t xml:space="preserve"> – Talk about “The Nine Billion Names of God” and “Day of the Builders”; AB Workday: find, read, and begin writing up two more articles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March 2</w:t>
      </w:r>
      <w:r w:rsidR="00096BDE">
        <w:rPr>
          <w:rFonts w:ascii="Times New Roman" w:eastAsia="Georgia" w:hAnsi="Times New Roman" w:cs="Times New Roman"/>
        </w:rPr>
        <w:t>6</w:t>
      </w:r>
      <w:r w:rsidRPr="00096BDE">
        <w:rPr>
          <w:rFonts w:ascii="Times New Roman" w:eastAsia="Georgia" w:hAnsi="Times New Roman" w:cs="Times New Roman"/>
        </w:rPr>
        <w:t xml:space="preserve"> – Talk about “Perchance to Dream”; talk </w:t>
      </w:r>
      <w:proofErr w:type="spellStart"/>
      <w:r w:rsidRPr="00096BDE">
        <w:rPr>
          <w:rFonts w:ascii="Times New Roman" w:eastAsia="Georgia" w:hAnsi="Times New Roman" w:cs="Times New Roman"/>
        </w:rPr>
        <w:t>abt</w:t>
      </w:r>
      <w:proofErr w:type="spellEnd"/>
      <w:r w:rsidRPr="00096BDE">
        <w:rPr>
          <w:rFonts w:ascii="Times New Roman" w:eastAsia="Georgia" w:hAnsi="Times New Roman" w:cs="Times New Roman"/>
        </w:rPr>
        <w:t xml:space="preserve"> Research Paper, view rubric, and plan to write intro w/ clear thesis or research question; look at some pro/student examples. </w:t>
      </w:r>
      <w:r w:rsidRPr="00096BDE">
        <w:rPr>
          <w:rFonts w:ascii="Times New Roman" w:eastAsia="Georgia" w:hAnsi="Times New Roman" w:cs="Times New Roman"/>
          <w:b/>
          <w:bCs/>
        </w:rPr>
        <w:t>s</w:t>
      </w:r>
      <w:r w:rsidRPr="00096BDE">
        <w:rPr>
          <w:rFonts w:ascii="Times New Roman" w:eastAsia="Georgia" w:hAnsi="Times New Roman" w:cs="Times New Roman"/>
          <w:b/>
        </w:rPr>
        <w:t xml:space="preserve">ubmit AB Final Draft </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12</w:t>
      </w:r>
    </w:p>
    <w:p w:rsidR="008435B2" w:rsidRPr="00096BDE" w:rsidRDefault="00096BDE">
      <w:pPr>
        <w:pStyle w:val="Standard"/>
        <w:rPr>
          <w:rFonts w:ascii="Times New Roman" w:hAnsi="Times New Roman" w:cs="Times New Roman"/>
        </w:rPr>
      </w:pPr>
      <w:r>
        <w:rPr>
          <w:rFonts w:ascii="Times New Roman" w:eastAsia="Georgia" w:hAnsi="Times New Roman" w:cs="Times New Roman"/>
        </w:rPr>
        <w:t>March</w:t>
      </w:r>
      <w:r w:rsidRPr="00096BDE">
        <w:rPr>
          <w:rFonts w:ascii="Times New Roman" w:eastAsia="Georgia" w:hAnsi="Times New Roman" w:cs="Times New Roman"/>
        </w:rPr>
        <w:t xml:space="preserve"> </w:t>
      </w:r>
      <w:r>
        <w:rPr>
          <w:rFonts w:ascii="Times New Roman" w:eastAsia="Georgia" w:hAnsi="Times New Roman" w:cs="Times New Roman"/>
        </w:rPr>
        <w:t>3</w:t>
      </w:r>
      <w:r w:rsidRPr="00096BDE">
        <w:rPr>
          <w:rFonts w:ascii="Times New Roman" w:eastAsia="Georgia" w:hAnsi="Times New Roman" w:cs="Times New Roman"/>
        </w:rPr>
        <w:t xml:space="preserve">1 – </w:t>
      </w:r>
      <w:r w:rsidRPr="00096BDE">
        <w:rPr>
          <w:rFonts w:ascii="Times New Roman" w:eastAsia="Georgia" w:hAnsi="Times New Roman" w:cs="Times New Roman"/>
          <w:i/>
        </w:rPr>
        <w:t>Kindred</w:t>
      </w:r>
      <w:r w:rsidRPr="00096BDE">
        <w:rPr>
          <w:rFonts w:ascii="Times New Roman" w:eastAsia="Georgia" w:hAnsi="Times New Roman" w:cs="Times New Roman"/>
        </w:rPr>
        <w:t>, “Prologue,” “The River,” and “The Fire”; Research Paper Workday – See and evaluate more student examples? Learn how to integrate outside sources!</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April </w:t>
      </w:r>
      <w:r w:rsidR="00096BDE">
        <w:rPr>
          <w:rFonts w:ascii="Times New Roman" w:eastAsia="Georgia" w:hAnsi="Times New Roman" w:cs="Times New Roman"/>
        </w:rPr>
        <w:t>2</w:t>
      </w:r>
      <w:r w:rsidRPr="00096BDE">
        <w:rPr>
          <w:rFonts w:ascii="Times New Roman" w:eastAsia="Georgia" w:hAnsi="Times New Roman" w:cs="Times New Roman"/>
        </w:rPr>
        <w:t xml:space="preserve"> – </w:t>
      </w:r>
      <w:r w:rsidRPr="00096BDE">
        <w:rPr>
          <w:rFonts w:ascii="Times New Roman" w:eastAsia="Georgia" w:hAnsi="Times New Roman" w:cs="Times New Roman"/>
          <w:i/>
          <w:iCs/>
        </w:rPr>
        <w:t>Kindred</w:t>
      </w:r>
      <w:r w:rsidRPr="00096BDE">
        <w:rPr>
          <w:rFonts w:ascii="Times New Roman" w:eastAsia="Georgia" w:hAnsi="Times New Roman" w:cs="Times New Roman"/>
        </w:rPr>
        <w:t>, “The Fall”; Research Paper Workday</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13</w:t>
      </w:r>
    </w:p>
    <w:p w:rsidR="00096BDE" w:rsidRDefault="00000000">
      <w:pPr>
        <w:pStyle w:val="Standard"/>
        <w:rPr>
          <w:rFonts w:ascii="Times New Roman" w:eastAsia="Georgia" w:hAnsi="Times New Roman" w:cs="Times New Roman"/>
        </w:rPr>
      </w:pPr>
      <w:r w:rsidRPr="00096BDE">
        <w:rPr>
          <w:rFonts w:ascii="Times New Roman" w:eastAsia="Georgia" w:hAnsi="Times New Roman" w:cs="Times New Roman"/>
        </w:rPr>
        <w:t xml:space="preserve">April </w:t>
      </w:r>
      <w:r w:rsidR="00096BDE">
        <w:rPr>
          <w:rFonts w:ascii="Times New Roman" w:eastAsia="Georgia" w:hAnsi="Times New Roman" w:cs="Times New Roman"/>
        </w:rPr>
        <w:t>7</w:t>
      </w:r>
      <w:r w:rsidRPr="00096BDE">
        <w:rPr>
          <w:rFonts w:ascii="Times New Roman" w:eastAsia="Georgia" w:hAnsi="Times New Roman" w:cs="Times New Roman"/>
        </w:rPr>
        <w:t xml:space="preserve"> –</w:t>
      </w:r>
      <w:r w:rsidRPr="00096BDE">
        <w:rPr>
          <w:rFonts w:ascii="Times New Roman" w:eastAsia="Georgia" w:hAnsi="Times New Roman" w:cs="Times New Roman"/>
          <w:i/>
        </w:rPr>
        <w:t xml:space="preserve"> </w:t>
      </w:r>
      <w:r w:rsidRPr="00096BDE">
        <w:rPr>
          <w:rFonts w:ascii="Times New Roman" w:eastAsia="Georgia" w:hAnsi="Times New Roman" w:cs="Times New Roman"/>
          <w:i/>
          <w:iCs/>
        </w:rPr>
        <w:t>Kindred</w:t>
      </w:r>
      <w:r w:rsidRPr="00096BDE">
        <w:rPr>
          <w:rFonts w:ascii="Times New Roman" w:eastAsia="Georgia" w:hAnsi="Times New Roman" w:cs="Times New Roman"/>
          <w:i/>
        </w:rPr>
        <w:t xml:space="preserve">, </w:t>
      </w:r>
      <w:r w:rsidRPr="00096BDE">
        <w:rPr>
          <w:rFonts w:ascii="Times New Roman" w:eastAsia="Georgia" w:hAnsi="Times New Roman" w:cs="Times New Roman"/>
        </w:rPr>
        <w:t xml:space="preserve">“The Fight” (first half); paper conferences </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April </w:t>
      </w:r>
      <w:r w:rsidR="00096BDE">
        <w:rPr>
          <w:rFonts w:ascii="Times New Roman" w:eastAsia="Georgia" w:hAnsi="Times New Roman" w:cs="Times New Roman"/>
        </w:rPr>
        <w:t>9</w:t>
      </w:r>
      <w:r w:rsidRPr="00096BDE">
        <w:rPr>
          <w:rFonts w:ascii="Times New Roman" w:eastAsia="Georgia" w:hAnsi="Times New Roman" w:cs="Times New Roman"/>
        </w:rPr>
        <w:t xml:space="preserve"> – </w:t>
      </w:r>
      <w:r w:rsidRPr="00096BDE">
        <w:rPr>
          <w:rFonts w:ascii="Times New Roman" w:eastAsia="Georgia" w:hAnsi="Times New Roman" w:cs="Times New Roman"/>
          <w:i/>
          <w:iCs/>
        </w:rPr>
        <w:t>Kindred</w:t>
      </w:r>
      <w:r w:rsidRPr="00096BDE">
        <w:rPr>
          <w:rFonts w:ascii="Times New Roman" w:eastAsia="Georgia" w:hAnsi="Times New Roman" w:cs="Times New Roman"/>
        </w:rPr>
        <w:t xml:space="preserve">, “The Fight” (second half); paper conferences </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14</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1</w:t>
      </w:r>
      <w:r w:rsidR="00096BDE">
        <w:rPr>
          <w:rFonts w:ascii="Times New Roman" w:eastAsia="Georgia" w:hAnsi="Times New Roman" w:cs="Times New Roman"/>
        </w:rPr>
        <w:t>4</w:t>
      </w:r>
      <w:r w:rsidRPr="00096BDE">
        <w:rPr>
          <w:rFonts w:ascii="Times New Roman" w:eastAsia="Georgia" w:hAnsi="Times New Roman" w:cs="Times New Roman"/>
        </w:rPr>
        <w:t xml:space="preserve"> – </w:t>
      </w:r>
      <w:r w:rsidRPr="00096BDE">
        <w:rPr>
          <w:rFonts w:ascii="Times New Roman" w:eastAsia="Georgia" w:hAnsi="Times New Roman" w:cs="Times New Roman"/>
          <w:i/>
          <w:iCs/>
        </w:rPr>
        <w:t>Kindred</w:t>
      </w:r>
      <w:r w:rsidRPr="00096BDE">
        <w:rPr>
          <w:rFonts w:ascii="Times New Roman" w:eastAsia="Georgia" w:hAnsi="Times New Roman" w:cs="Times New Roman"/>
        </w:rPr>
        <w:t>, “The Storm”; Research Paper Workday – Bring a draft. Peer review</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1</w:t>
      </w:r>
      <w:r w:rsidR="00096BDE">
        <w:rPr>
          <w:rFonts w:ascii="Times New Roman" w:eastAsia="Georgia" w:hAnsi="Times New Roman" w:cs="Times New Roman"/>
        </w:rPr>
        <w:t>6</w:t>
      </w:r>
      <w:r w:rsidRPr="00096BDE">
        <w:rPr>
          <w:rFonts w:ascii="Times New Roman" w:eastAsia="Georgia" w:hAnsi="Times New Roman" w:cs="Times New Roman"/>
        </w:rPr>
        <w:t xml:space="preserve"> – </w:t>
      </w:r>
      <w:r w:rsidRPr="00096BDE">
        <w:rPr>
          <w:rFonts w:ascii="Times New Roman" w:eastAsia="Georgia" w:hAnsi="Times New Roman" w:cs="Times New Roman"/>
          <w:i/>
          <w:iCs/>
        </w:rPr>
        <w:t>Kindred</w:t>
      </w:r>
      <w:r w:rsidRPr="00096BDE">
        <w:rPr>
          <w:rFonts w:ascii="Times New Roman" w:eastAsia="Georgia" w:hAnsi="Times New Roman" w:cs="Times New Roman"/>
        </w:rPr>
        <w:t>, “The Rope,” Epilogue; Research Paper Workday – Respond to feedback</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15</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2</w:t>
      </w:r>
      <w:r w:rsidR="00096BDE">
        <w:rPr>
          <w:rFonts w:ascii="Times New Roman" w:eastAsia="Georgia" w:hAnsi="Times New Roman" w:cs="Times New Roman"/>
        </w:rPr>
        <w:t>1</w:t>
      </w:r>
      <w:r w:rsidRPr="00096BDE">
        <w:rPr>
          <w:rFonts w:ascii="Times New Roman" w:eastAsia="Georgia" w:hAnsi="Times New Roman" w:cs="Times New Roman"/>
        </w:rPr>
        <w:t xml:space="preserve"> –Research Paper Workday – Craft the Works Cited page</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2</w:t>
      </w:r>
      <w:r w:rsidR="00096BDE">
        <w:rPr>
          <w:rFonts w:ascii="Times New Roman" w:eastAsia="Georgia" w:hAnsi="Times New Roman" w:cs="Times New Roman"/>
        </w:rPr>
        <w:t>3</w:t>
      </w:r>
      <w:r w:rsidRPr="00096BDE">
        <w:rPr>
          <w:rFonts w:ascii="Times New Roman" w:eastAsia="Georgia" w:hAnsi="Times New Roman" w:cs="Times New Roman"/>
        </w:rPr>
        <w:t xml:space="preserve"> – Research Paper Workday – Bring a good, revised draft for peer review #2</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Week 16</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April 2</w:t>
      </w:r>
      <w:r w:rsidR="00096BDE">
        <w:rPr>
          <w:rFonts w:ascii="Times New Roman" w:eastAsia="Georgia" w:hAnsi="Times New Roman" w:cs="Times New Roman"/>
        </w:rPr>
        <w:t>8</w:t>
      </w:r>
      <w:r w:rsidRPr="00096BDE">
        <w:rPr>
          <w:rFonts w:ascii="Times New Roman" w:eastAsia="Georgia" w:hAnsi="Times New Roman" w:cs="Times New Roman"/>
        </w:rPr>
        <w:t xml:space="preserve"> –</w:t>
      </w:r>
      <w:r w:rsidR="000B4F46">
        <w:rPr>
          <w:rFonts w:ascii="Times New Roman" w:eastAsia="Georgia" w:hAnsi="Times New Roman" w:cs="Times New Roman"/>
        </w:rPr>
        <w:t xml:space="preserve"> R</w:t>
      </w:r>
      <w:r w:rsidRPr="00096BDE">
        <w:rPr>
          <w:rFonts w:ascii="Times New Roman" w:eastAsia="Georgia" w:hAnsi="Times New Roman" w:cs="Times New Roman"/>
        </w:rPr>
        <w:t>eflect on the semester</w:t>
      </w:r>
    </w:p>
    <w:p w:rsidR="008435B2" w:rsidRPr="00096BDE" w:rsidRDefault="00096BDE">
      <w:pPr>
        <w:pStyle w:val="Standard"/>
        <w:rPr>
          <w:rFonts w:ascii="Times New Roman" w:hAnsi="Times New Roman" w:cs="Times New Roman"/>
        </w:rPr>
      </w:pPr>
      <w:r>
        <w:rPr>
          <w:rFonts w:ascii="Times New Roman" w:eastAsia="Georgia" w:hAnsi="Times New Roman" w:cs="Times New Roman"/>
        </w:rPr>
        <w:t>April</w:t>
      </w:r>
      <w:r w:rsidRPr="00096BDE">
        <w:rPr>
          <w:rFonts w:ascii="Times New Roman" w:eastAsia="Georgia" w:hAnsi="Times New Roman" w:cs="Times New Roman"/>
        </w:rPr>
        <w:t xml:space="preserve"> </w:t>
      </w:r>
      <w:r>
        <w:rPr>
          <w:rFonts w:ascii="Times New Roman" w:eastAsia="Georgia" w:hAnsi="Times New Roman" w:cs="Times New Roman"/>
        </w:rPr>
        <w:t>30</w:t>
      </w:r>
      <w:r w:rsidRPr="00096BDE">
        <w:rPr>
          <w:rFonts w:ascii="Times New Roman" w:eastAsia="Georgia" w:hAnsi="Times New Roman" w:cs="Times New Roman"/>
        </w:rPr>
        <w:t xml:space="preserve"> – </w:t>
      </w:r>
      <w:r w:rsidRPr="00096BDE">
        <w:rPr>
          <w:rFonts w:ascii="Times New Roman" w:eastAsia="Georgia" w:hAnsi="Times New Roman" w:cs="Times New Roman"/>
          <w:b/>
          <w:bCs/>
        </w:rPr>
        <w:t>S</w:t>
      </w:r>
      <w:r w:rsidRPr="00096BDE">
        <w:rPr>
          <w:rFonts w:ascii="Times New Roman" w:eastAsia="Georgia" w:hAnsi="Times New Roman" w:cs="Times New Roman"/>
          <w:b/>
        </w:rPr>
        <w:t xml:space="preserve">ubmit Research Essay Final Draft; send me all notes, files, and drafts, including final draft on </w:t>
      </w:r>
      <w:r>
        <w:rPr>
          <w:rFonts w:ascii="Times New Roman" w:eastAsia="Georgia" w:hAnsi="Times New Roman" w:cs="Times New Roman"/>
          <w:b/>
        </w:rPr>
        <w:t>Canvas.</w:t>
      </w:r>
    </w:p>
    <w:p w:rsidR="008435B2" w:rsidRPr="00096BDE" w:rsidRDefault="008435B2">
      <w:pPr>
        <w:pStyle w:val="Standard"/>
        <w:rPr>
          <w:rFonts w:ascii="Times New Roman" w:eastAsia="Georgia" w:hAnsi="Times New Roman" w:cs="Times New Roman"/>
        </w:rPr>
      </w:pP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b/>
        </w:rPr>
        <w:t>Finals Week</w:t>
      </w:r>
    </w:p>
    <w:p w:rsidR="008435B2" w:rsidRPr="00096BDE" w:rsidRDefault="00000000">
      <w:pPr>
        <w:pStyle w:val="Standard"/>
        <w:rPr>
          <w:rFonts w:ascii="Times New Roman" w:hAnsi="Times New Roman" w:cs="Times New Roman"/>
        </w:rPr>
      </w:pPr>
      <w:r w:rsidRPr="00096BDE">
        <w:rPr>
          <w:rFonts w:ascii="Times New Roman" w:eastAsia="Georgia" w:hAnsi="Times New Roman" w:cs="Times New Roman"/>
        </w:rPr>
        <w:t xml:space="preserve">May </w:t>
      </w:r>
      <w:r w:rsidR="00096BDE">
        <w:rPr>
          <w:rFonts w:ascii="Times New Roman" w:eastAsia="Georgia" w:hAnsi="Times New Roman" w:cs="Times New Roman"/>
        </w:rPr>
        <w:t>2</w:t>
      </w:r>
      <w:r w:rsidR="00096BDE" w:rsidRPr="00096BDE">
        <w:rPr>
          <w:rFonts w:ascii="Times New Roman" w:eastAsia="Georgia" w:hAnsi="Times New Roman" w:cs="Times New Roman"/>
          <w:vertAlign w:val="superscript"/>
        </w:rPr>
        <w:t>nd</w:t>
      </w:r>
      <w:r w:rsidR="00096BDE">
        <w:rPr>
          <w:rFonts w:ascii="Times New Roman" w:eastAsia="Georgia" w:hAnsi="Times New Roman" w:cs="Times New Roman"/>
        </w:rPr>
        <w:t xml:space="preserve"> </w:t>
      </w:r>
      <w:r w:rsidRPr="00096BDE">
        <w:rPr>
          <w:rFonts w:ascii="Times New Roman" w:eastAsia="Georgia" w:hAnsi="Times New Roman" w:cs="Times New Roman"/>
        </w:rPr>
        <w:t xml:space="preserve">– </w:t>
      </w:r>
      <w:r w:rsidR="00096BDE">
        <w:rPr>
          <w:rFonts w:ascii="Times New Roman" w:eastAsia="Georgia" w:hAnsi="Times New Roman" w:cs="Times New Roman"/>
        </w:rPr>
        <w:t>8</w:t>
      </w:r>
      <w:r w:rsidRPr="00096BDE">
        <w:rPr>
          <w:rFonts w:ascii="Times New Roman" w:eastAsia="Georgia" w:hAnsi="Times New Roman" w:cs="Times New Roman"/>
          <w:vertAlign w:val="superscript"/>
        </w:rPr>
        <w:t>th</w:t>
      </w:r>
      <w:r w:rsidRPr="00096BDE">
        <w:rPr>
          <w:rFonts w:ascii="Times New Roman" w:eastAsia="Georgia" w:hAnsi="Times New Roman" w:cs="Times New Roman"/>
        </w:rPr>
        <w:t xml:space="preserve"> </w:t>
      </w:r>
      <w:r w:rsidR="00096BDE">
        <w:rPr>
          <w:rFonts w:ascii="Times New Roman" w:eastAsia="Georgia" w:hAnsi="Times New Roman" w:cs="Times New Roman"/>
        </w:rPr>
        <w:t>–</w:t>
      </w:r>
      <w:r w:rsidRPr="00096BDE">
        <w:rPr>
          <w:rFonts w:ascii="Times New Roman" w:eastAsia="Georgia" w:hAnsi="Times New Roman" w:cs="Times New Roman"/>
        </w:rPr>
        <w:t xml:space="preserve"> </w:t>
      </w:r>
      <w:r w:rsidR="00096BDE">
        <w:rPr>
          <w:rFonts w:ascii="Times New Roman" w:eastAsia="Georgia" w:hAnsi="Times New Roman" w:cs="Times New Roman"/>
          <w:b/>
          <w:bCs/>
        </w:rPr>
        <w:t>No Final Exam</w:t>
      </w:r>
    </w:p>
    <w:sectPr w:rsidR="008435B2" w:rsidRPr="00096BDE">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6608" w:rsidRDefault="009B6608">
      <w:r>
        <w:separator/>
      </w:r>
    </w:p>
  </w:endnote>
  <w:endnote w:type="continuationSeparator" w:id="0">
    <w:p w:rsidR="009B6608" w:rsidRDefault="009B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unito">
    <w:panose1 w:val="00000000000000000000"/>
    <w:charset w:val="4D"/>
    <w:family w:val="auto"/>
    <w:pitch w:val="variable"/>
    <w:sig w:usb0="A00002FF" w:usb1="5000204B" w:usb2="00000000" w:usb3="00000000" w:csb0="00000197" w:csb1="00000000"/>
  </w:font>
  <w:font w:name="StarSymbol">
    <w:altName w:val="Segoe UI Symbol"/>
    <w:panose1 w:val="020B0604020202020204"/>
    <w:charset w:val="02"/>
    <w:family w:val="auto"/>
    <w:pitch w:val="default"/>
  </w:font>
  <w:font w:name="OpenSymbo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font>
  <w:font w:name="Linux Libertine G">
    <w:panose1 w:val="02000503000000000000"/>
    <w:charset w:val="00"/>
    <w:family w:val="auto"/>
    <w:pitch w:val="variable"/>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6608" w:rsidRDefault="009B6608">
      <w:r>
        <w:rPr>
          <w:color w:val="000000"/>
        </w:rPr>
        <w:separator/>
      </w:r>
    </w:p>
  </w:footnote>
  <w:footnote w:type="continuationSeparator" w:id="0">
    <w:p w:rsidR="009B6608" w:rsidRDefault="009B6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4D8"/>
    <w:multiLevelType w:val="hybridMultilevel"/>
    <w:tmpl w:val="8E803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67E"/>
    <w:multiLevelType w:val="multilevel"/>
    <w:tmpl w:val="B6F8C168"/>
    <w:styleLink w:val="WWNum4"/>
    <w:lvl w:ilvl="0">
      <w:start w:val="1"/>
      <w:numFmt w:val="decimal"/>
      <w:lvlText w:val="%1."/>
      <w:lvlJc w:val="left"/>
      <w:pPr>
        <w:ind w:left="720" w:hanging="360"/>
      </w:pPr>
      <w:rPr>
        <w:rFonts w:ascii="Nunito" w:hAnsi="Nuni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355ADD"/>
    <w:multiLevelType w:val="multilevel"/>
    <w:tmpl w:val="CCD23FBA"/>
    <w:lvl w:ilvl="0">
      <w:numFmt w:val="bullet"/>
      <w:lvlText w:val="•"/>
      <w:lvlJc w:val="left"/>
      <w:pPr>
        <w:ind w:left="720" w:hanging="360"/>
      </w:pPr>
      <w:rPr>
        <w:rFonts w:ascii="StarSymbol" w:eastAsia="OpenSymbol" w:hAnsi="StarSymbol" w:cs="OpenSymbol"/>
      </w:rPr>
    </w:lvl>
    <w:lvl w:ilvl="1">
      <w:start w:val="1"/>
      <w:numFmt w:val="bullet"/>
      <w:lvlText w:val=""/>
      <w:lvlJc w:val="left"/>
      <w:pPr>
        <w:ind w:left="1440" w:hanging="360"/>
      </w:pPr>
      <w:rPr>
        <w:rFonts w:ascii="Symbol" w:hAnsi="Symbol" w:hint="default"/>
        <w:color w:val="auto"/>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10094CF5"/>
    <w:multiLevelType w:val="hybridMultilevel"/>
    <w:tmpl w:val="2C64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51B6"/>
    <w:multiLevelType w:val="multilevel"/>
    <w:tmpl w:val="160AE3EE"/>
    <w:styleLink w:val="WWNum7"/>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355484D"/>
    <w:multiLevelType w:val="multilevel"/>
    <w:tmpl w:val="689A3740"/>
    <w:lvl w:ilvl="0">
      <w:numFmt w:val="bullet"/>
      <w:lvlText w:val="•"/>
      <w:lvlJc w:val="left"/>
      <w:pPr>
        <w:ind w:left="720" w:hanging="360"/>
      </w:pPr>
      <w:rPr>
        <w:rFonts w:ascii="StarSymbol" w:eastAsia="OpenSymbol" w:hAnsi="StarSymbol" w:cs="OpenSymbol"/>
      </w:rPr>
    </w:lvl>
    <w:lvl w:ilvl="1">
      <w:start w:val="1"/>
      <w:numFmt w:val="bullet"/>
      <w:lvlText w:val=""/>
      <w:lvlJc w:val="left"/>
      <w:pPr>
        <w:ind w:left="1440" w:hanging="360"/>
      </w:pPr>
      <w:rPr>
        <w:rFonts w:ascii="Symbol" w:hAnsi="Symbol" w:hint="default"/>
        <w:color w:val="auto"/>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37B17D7"/>
    <w:multiLevelType w:val="multilevel"/>
    <w:tmpl w:val="A2CA95CA"/>
    <w:styleLink w:val="WWNum5"/>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7066FDE"/>
    <w:multiLevelType w:val="hybridMultilevel"/>
    <w:tmpl w:val="E734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81E52"/>
    <w:multiLevelType w:val="multilevel"/>
    <w:tmpl w:val="DA6E5A26"/>
    <w:styleLink w:val="WWNum3"/>
    <w:lvl w:ilvl="0">
      <w:numFmt w:val="bullet"/>
      <w:lvlText w:val="-"/>
      <w:lvlJc w:val="left"/>
      <w:pPr>
        <w:ind w:left="720" w:hanging="360"/>
      </w:pPr>
      <w:rPr>
        <w:rFonts w:ascii="Nunito" w:hAnsi="Nunito"/>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03D04A1"/>
    <w:multiLevelType w:val="hybridMultilevel"/>
    <w:tmpl w:val="C010B608"/>
    <w:lvl w:ilvl="0" w:tplc="FFFFFFFF">
      <w:start w:val="1"/>
      <w:numFmt w:val="bullet"/>
      <w:lvlText w:val=""/>
      <w:lvlJc w:val="left"/>
      <w:pPr>
        <w:ind w:left="720" w:hanging="360"/>
      </w:pPr>
      <w:rPr>
        <w:rFonts w:ascii="Symbol" w:hAnsi="Symbol" w:hint="default"/>
      </w:rPr>
    </w:lvl>
    <w:lvl w:ilvl="1" w:tplc="4E7EAFFE">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AB62B9"/>
    <w:multiLevelType w:val="multilevel"/>
    <w:tmpl w:val="6282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346B4D"/>
    <w:multiLevelType w:val="hybridMultilevel"/>
    <w:tmpl w:val="86A6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61753"/>
    <w:multiLevelType w:val="hybridMultilevel"/>
    <w:tmpl w:val="1C54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16B60"/>
    <w:multiLevelType w:val="multilevel"/>
    <w:tmpl w:val="1F042C04"/>
    <w:lvl w:ilvl="0">
      <w:numFmt w:val="bullet"/>
      <w:lvlText w:val="•"/>
      <w:lvlJc w:val="left"/>
      <w:pPr>
        <w:ind w:left="720" w:hanging="360"/>
      </w:pPr>
      <w:rPr>
        <w:rFonts w:ascii="StarSymbol" w:eastAsia="OpenSymbol" w:hAnsi="StarSymbol" w:cs="OpenSymbol"/>
      </w:rPr>
    </w:lvl>
    <w:lvl w:ilvl="1">
      <w:start w:val="1"/>
      <w:numFmt w:val="bullet"/>
      <w:lvlText w:val=""/>
      <w:lvlJc w:val="left"/>
      <w:pPr>
        <w:ind w:left="1440" w:hanging="360"/>
      </w:pPr>
      <w:rPr>
        <w:rFonts w:ascii="Symbol" w:hAnsi="Symbol" w:hint="default"/>
        <w:color w:val="auto"/>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9E82BD4"/>
    <w:multiLevelType w:val="multilevel"/>
    <w:tmpl w:val="3620D89A"/>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5" w15:restartNumberingAfterBreak="0">
    <w:nsid w:val="531350E4"/>
    <w:multiLevelType w:val="hybridMultilevel"/>
    <w:tmpl w:val="281A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4784B"/>
    <w:multiLevelType w:val="hybridMultilevel"/>
    <w:tmpl w:val="5FF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84724"/>
    <w:multiLevelType w:val="multilevel"/>
    <w:tmpl w:val="020E229A"/>
    <w:styleLink w:val="WWNum6"/>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61A77EA2"/>
    <w:multiLevelType w:val="multilevel"/>
    <w:tmpl w:val="D1CCFCB0"/>
    <w:styleLink w:val="WWNum1"/>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640D1789"/>
    <w:multiLevelType w:val="multilevel"/>
    <w:tmpl w:val="231E9A1E"/>
    <w:styleLink w:val="WWNum2"/>
    <w:lvl w:ilvl="0">
      <w:numFmt w:val="bullet"/>
      <w:lvlText w:val="•"/>
      <w:lvlJc w:val="left"/>
      <w:pPr>
        <w:ind w:left="720" w:hanging="360"/>
      </w:pPr>
      <w:rPr>
        <w:rFonts w:ascii="StarSymbol" w:eastAsia="OpenSymbol" w:hAnsi="StarSymbol" w:cs="OpenSymbol"/>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68390D36"/>
    <w:multiLevelType w:val="hybridMultilevel"/>
    <w:tmpl w:val="167A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6723C"/>
    <w:multiLevelType w:val="hybridMultilevel"/>
    <w:tmpl w:val="BAB8C8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4B055B"/>
    <w:multiLevelType w:val="multilevel"/>
    <w:tmpl w:val="4508A660"/>
    <w:lvl w:ilvl="0">
      <w:start w:val="1"/>
      <w:numFmt w:val="decimal"/>
      <w:lvlText w:val="%1."/>
      <w:lvlJc w:val="left"/>
      <w:pPr>
        <w:ind w:left="1080" w:hanging="360"/>
      </w:pPr>
      <w:rPr>
        <w:rFonts w:ascii="Nunito" w:eastAsia="Nunito" w:hAnsi="Nunito" w:cs="Nuni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20509953">
    <w:abstractNumId w:val="18"/>
  </w:num>
  <w:num w:numId="2" w16cid:durableId="216169157">
    <w:abstractNumId w:val="19"/>
  </w:num>
  <w:num w:numId="3" w16cid:durableId="1820419682">
    <w:abstractNumId w:val="8"/>
  </w:num>
  <w:num w:numId="4" w16cid:durableId="323513675">
    <w:abstractNumId w:val="1"/>
  </w:num>
  <w:num w:numId="5" w16cid:durableId="25983019">
    <w:abstractNumId w:val="6"/>
  </w:num>
  <w:num w:numId="6" w16cid:durableId="2105030913">
    <w:abstractNumId w:val="17"/>
  </w:num>
  <w:num w:numId="7" w16cid:durableId="1361081833">
    <w:abstractNumId w:val="4"/>
  </w:num>
  <w:num w:numId="8" w16cid:durableId="1492255733">
    <w:abstractNumId w:val="8"/>
  </w:num>
  <w:num w:numId="9" w16cid:durableId="671757259">
    <w:abstractNumId w:val="22"/>
  </w:num>
  <w:num w:numId="10" w16cid:durableId="123815907">
    <w:abstractNumId w:val="14"/>
  </w:num>
  <w:num w:numId="11" w16cid:durableId="456218530">
    <w:abstractNumId w:val="10"/>
  </w:num>
  <w:num w:numId="12" w16cid:durableId="677930426">
    <w:abstractNumId w:val="4"/>
  </w:num>
  <w:num w:numId="13" w16cid:durableId="996298268">
    <w:abstractNumId w:val="19"/>
  </w:num>
  <w:num w:numId="14" w16cid:durableId="1344014859">
    <w:abstractNumId w:val="18"/>
  </w:num>
  <w:num w:numId="15" w16cid:durableId="2084788175">
    <w:abstractNumId w:val="17"/>
  </w:num>
  <w:num w:numId="16" w16cid:durableId="1791167538">
    <w:abstractNumId w:val="6"/>
  </w:num>
  <w:num w:numId="17" w16cid:durableId="918561956">
    <w:abstractNumId w:val="15"/>
  </w:num>
  <w:num w:numId="18" w16cid:durableId="940912970">
    <w:abstractNumId w:val="11"/>
  </w:num>
  <w:num w:numId="19" w16cid:durableId="437680579">
    <w:abstractNumId w:val="3"/>
  </w:num>
  <w:num w:numId="20" w16cid:durableId="133717617">
    <w:abstractNumId w:val="20"/>
  </w:num>
  <w:num w:numId="21" w16cid:durableId="1436562817">
    <w:abstractNumId w:val="16"/>
  </w:num>
  <w:num w:numId="22" w16cid:durableId="721058004">
    <w:abstractNumId w:val="12"/>
  </w:num>
  <w:num w:numId="23" w16cid:durableId="1118791093">
    <w:abstractNumId w:val="7"/>
  </w:num>
  <w:num w:numId="24" w16cid:durableId="551623311">
    <w:abstractNumId w:val="13"/>
  </w:num>
  <w:num w:numId="25" w16cid:durableId="615602037">
    <w:abstractNumId w:val="2"/>
  </w:num>
  <w:num w:numId="26" w16cid:durableId="1686519282">
    <w:abstractNumId w:val="5"/>
  </w:num>
  <w:num w:numId="27" w16cid:durableId="1921481812">
    <w:abstractNumId w:val="0"/>
  </w:num>
  <w:num w:numId="28" w16cid:durableId="1112894743">
    <w:abstractNumId w:val="9"/>
  </w:num>
  <w:num w:numId="29" w16cid:durableId="989868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B2"/>
    <w:rsid w:val="000426DD"/>
    <w:rsid w:val="00096BDE"/>
    <w:rsid w:val="000B4F46"/>
    <w:rsid w:val="00360B6D"/>
    <w:rsid w:val="00833D4F"/>
    <w:rsid w:val="008435B2"/>
    <w:rsid w:val="00892760"/>
    <w:rsid w:val="009B6608"/>
    <w:rsid w:val="00CA53E6"/>
    <w:rsid w:val="00E7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AF8102"/>
  <w15:docId w15:val="{5DC454EF-6B94-A940-9433-A72031DC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Normal"/>
    <w:pPr>
      <w:tabs>
        <w:tab w:val="center" w:pos="4680"/>
        <w:tab w:val="right" w:pos="9360"/>
      </w:tabs>
    </w:pPr>
    <w:rPr>
      <w:rFonts w:cs="Mangal"/>
      <w:szCs w:val="20"/>
    </w:rPr>
  </w:style>
  <w:style w:type="paragraph" w:styleId="BalloonText">
    <w:name w:val="Balloon Text"/>
    <w:basedOn w:val="Normal"/>
    <w:rPr>
      <w:rFonts w:ascii="Segoe UI" w:hAnsi="Segoe UI" w:cs="Mangal"/>
      <w:sz w:val="18"/>
      <w:szCs w:val="16"/>
    </w:rPr>
  </w:style>
  <w:style w:type="character" w:customStyle="1" w:styleId="ListLabel1">
    <w:name w:val="ListLabel 1"/>
    <w:rPr>
      <w:rFonts w:ascii="Nunito" w:eastAsia="Nunito" w:hAnsi="Nunito" w:cs="Nunito"/>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Nunito" w:eastAsia="Nunito" w:hAnsi="Nunito" w:cs="Nunito"/>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Nunito" w:eastAsia="Nunito" w:hAnsi="Nunito" w:cs="Nunito"/>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rFonts w:ascii="Nunito" w:eastAsia="Nunito" w:hAnsi="Nunito" w:cs="Nunito"/>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ascii="Nunito" w:eastAsia="Nunito" w:hAnsi="Nunito" w:cs="Nunito"/>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ascii="Nunito" w:eastAsia="Nunito" w:hAnsi="Nunito" w:cs="Nunito"/>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rFonts w:ascii="Nunito" w:eastAsia="Nunito" w:hAnsi="Nunito" w:cs="Nunito"/>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rFonts w:ascii="Nunito" w:eastAsia="Nunito" w:hAnsi="Nunito" w:cs="Nunito"/>
      <w:color w:val="1155CC"/>
      <w:u w:val="single"/>
    </w:rPr>
  </w:style>
  <w:style w:type="character" w:customStyle="1" w:styleId="Internetlink">
    <w:name w:val="Internet link"/>
    <w:rPr>
      <w:color w:val="000080"/>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FooterChar">
    <w:name w:val="Footer Char"/>
    <w:basedOn w:val="DefaultParagraphFont"/>
    <w:rPr>
      <w:rFonts w:cs="Mangal"/>
      <w:szCs w:val="20"/>
    </w:rPr>
  </w:style>
  <w:style w:type="character" w:customStyle="1" w:styleId="BalloonTextChar">
    <w:name w:val="Balloon Text Char"/>
    <w:basedOn w:val="DefaultParagraphFont"/>
    <w:rPr>
      <w:rFonts w:ascii="Segoe UI" w:hAnsi="Segoe UI" w:cs="Mangal"/>
      <w:sz w:val="18"/>
      <w:szCs w:val="16"/>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FollowedHyperlink">
    <w:name w:val="FollowedHyperlink"/>
    <w:basedOn w:val="DefaultParagraphFont"/>
    <w:uiPriority w:val="99"/>
    <w:semiHidden/>
    <w:unhideWhenUsed/>
    <w:rsid w:val="00096BDE"/>
    <w:rPr>
      <w:color w:val="954F72" w:themeColor="followedHyperlink"/>
      <w:u w:val="single"/>
    </w:rPr>
  </w:style>
  <w:style w:type="paragraph" w:styleId="ListParagraph">
    <w:name w:val="List Paragraph"/>
    <w:basedOn w:val="Normal"/>
    <w:uiPriority w:val="34"/>
    <w:qFormat/>
    <w:rsid w:val="00360B6D"/>
    <w:pPr>
      <w:ind w:left="720"/>
      <w:contextualSpacing/>
    </w:pPr>
    <w:rPr>
      <w:rFonts w:cs="Mangal"/>
      <w:szCs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cover.library.unt.edu/catalog/b6520692" TargetMode="External"/><Relationship Id="rId18" Type="http://schemas.openxmlformats.org/officeDocument/2006/relationships/hyperlink" Target="https://studentaffairs.unt.edu/student-health-and-wellness-center" TargetMode="External"/><Relationship Id="rId26" Type="http://schemas.openxmlformats.org/officeDocument/2006/relationships/hyperlink" Target="https://studentaffairs.unt.edu/counseling-and-testing-services/services/individual-counseling" TargetMode="External"/><Relationship Id="rId39" Type="http://schemas.openxmlformats.org/officeDocument/2006/relationships/fontTable" Target="fontTable.xml"/><Relationship Id="rId21" Type="http://schemas.openxmlformats.org/officeDocument/2006/relationships/hyperlink" Target="https://studentaffairs.unt.edu/care" TargetMode="External"/><Relationship Id="rId34" Type="http://schemas.openxmlformats.org/officeDocument/2006/relationships/hyperlink" Target="https://deanofstudents.unt.edu/resources/food-pantry" TargetMode="External"/><Relationship Id="rId7" Type="http://schemas.openxmlformats.org/officeDocument/2006/relationships/hyperlink" Target="mailto:Robert.Morrison@unt.edu" TargetMode="External"/><Relationship Id="rId12" Type="http://schemas.microsoft.com/office/2007/relationships/hdphoto" Target="media/hdphoto2.wdp"/><Relationship Id="rId17" Type="http://schemas.openxmlformats.org/officeDocument/2006/relationships/hyperlink" Target="https://studentaffairs.unt.edu/student-health-and-wellness-center" TargetMode="External"/><Relationship Id="rId25" Type="http://schemas.openxmlformats.org/officeDocument/2006/relationships/hyperlink" Target="https://studentaffairs.unt.edu/counseling-and-testing-services/services/individual-counseling" TargetMode="External"/><Relationship Id="rId33" Type="http://schemas.openxmlformats.org/officeDocument/2006/relationships/hyperlink" Target="https://edo.unt.edu/pridealliance" TargetMode="External"/><Relationship Id="rId38" Type="http://schemas.openxmlformats.org/officeDocument/2006/relationships/hyperlink" Target="https://library.unt.edu/" TargetMode="External"/><Relationship Id="rId2" Type="http://schemas.openxmlformats.org/officeDocument/2006/relationships/styles" Target="styles.xml"/><Relationship Id="rId16" Type="http://schemas.openxmlformats.org/officeDocument/2006/relationships/hyperlink" Target="https://clear.unt.edu/online-communication-tips" TargetMode="External"/><Relationship Id="rId20" Type="http://schemas.openxmlformats.org/officeDocument/2006/relationships/hyperlink" Target="https://studentaffairs.unt.edu/counseling-and-testing-services" TargetMode="External"/><Relationship Id="rId29" Type="http://schemas.openxmlformats.org/officeDocument/2006/relationships/hyperlink" Target="https://studentaffairs.unt.edu/student-legal-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studentaffairs.unt.edu/student-health-and-wellness-center/services/psychiatry"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library.unt.ed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lear.unt.edu/online-communication-tips"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hyperlink" Target="https://financialaid.unt.edu/" TargetMode="External"/><Relationship Id="rId36" Type="http://schemas.openxmlformats.org/officeDocument/2006/relationships/hyperlink" Target="https://success.unt.edu/asc" TargetMode="External"/><Relationship Id="rId10" Type="http://schemas.openxmlformats.org/officeDocument/2006/relationships/image" Target="media/image2.jpeg"/><Relationship Id="rId19" Type="http://schemas.openxmlformats.org/officeDocument/2006/relationships/hyperlink" Target="https://studentaffairs.unt.edu/counseling-and-testing-services" TargetMode="External"/><Relationship Id="rId31" Type="http://schemas.openxmlformats.org/officeDocument/2006/relationships/hyperlink" Target="https://edo.unt.edu/multicultural-center"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iscover.library.unt.edu/catalog/b6550943" TargetMode="External"/><Relationship Id="rId22" Type="http://schemas.openxmlformats.org/officeDocument/2006/relationships/hyperlink" Target="https://studentaffairs.unt.edu/care" TargetMode="External"/><Relationship Id="rId27" Type="http://schemas.openxmlformats.org/officeDocument/2006/relationships/hyperlink" Target="file:///C:\Users\jdl0126\AppData\Local\Temp\OneNote\16.0\NT\0\Registrar" TargetMode="External"/><Relationship Id="rId30" Type="http://schemas.openxmlformats.org/officeDocument/2006/relationships/hyperlink" Target="https://studentaffairs.unt.edu/career-center" TargetMode="External"/><Relationship Id="rId35" Type="http://schemas.openxmlformats.org/officeDocument/2006/relationships/hyperlink" Target="https://clear.unt.edu/canvas/student-resources" TargetMode="External"/><Relationship Id="rId8" Type="http://schemas.openxmlformats.org/officeDocument/2006/relationships/image" Target="media/image1.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Ibarra, Joshua</dc:creator>
  <cp:lastModifiedBy>Robert Tate Morrison</cp:lastModifiedBy>
  <cp:revision>3</cp:revision>
  <cp:lastPrinted>2025-01-05T20:10:00Z</cp:lastPrinted>
  <dcterms:created xsi:type="dcterms:W3CDTF">2026-01-12T17:37:00Z</dcterms:created>
  <dcterms:modified xsi:type="dcterms:W3CDTF">2026-01-12T17:42:00Z</dcterms:modified>
</cp:coreProperties>
</file>