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05D8" w14:textId="77777777" w:rsidR="00800B97" w:rsidRPr="00800B97" w:rsidRDefault="006564A8" w:rsidP="00800B97">
      <w:pPr>
        <w:rPr>
          <w:b/>
          <w:bCs/>
          <w:sz w:val="28"/>
          <w:szCs w:val="28"/>
        </w:rPr>
      </w:pPr>
      <w:r w:rsidRPr="00AD07CF">
        <w:rPr>
          <w:b/>
          <w:bCs/>
          <w:sz w:val="28"/>
          <w:szCs w:val="28"/>
        </w:rPr>
        <w:t xml:space="preserve">GEOG </w:t>
      </w:r>
      <w:r w:rsidR="00521930">
        <w:rPr>
          <w:b/>
          <w:bCs/>
          <w:sz w:val="28"/>
          <w:szCs w:val="28"/>
        </w:rPr>
        <w:t>4</w:t>
      </w:r>
      <w:r w:rsidRPr="00AD07CF">
        <w:rPr>
          <w:b/>
          <w:bCs/>
          <w:sz w:val="28"/>
          <w:szCs w:val="28"/>
        </w:rPr>
        <w:t>560</w:t>
      </w:r>
      <w:r w:rsidR="0030725A">
        <w:rPr>
          <w:b/>
          <w:bCs/>
          <w:sz w:val="28"/>
          <w:szCs w:val="28"/>
        </w:rPr>
        <w:t xml:space="preserve"> -</w:t>
      </w:r>
      <w:r w:rsidR="00187438" w:rsidRPr="00AD07CF">
        <w:rPr>
          <w:b/>
          <w:bCs/>
          <w:sz w:val="28"/>
          <w:szCs w:val="28"/>
        </w:rPr>
        <w:t xml:space="preserve"> </w:t>
      </w:r>
      <w:r w:rsidR="00800B97" w:rsidRPr="00800B97">
        <w:rPr>
          <w:b/>
          <w:bCs/>
          <w:sz w:val="28"/>
          <w:szCs w:val="28"/>
        </w:rPr>
        <w:t>Introduction to Python Programming (Spring 2026 1)</w:t>
      </w:r>
    </w:p>
    <w:p w14:paraId="270967A4" w14:textId="0CA3658F" w:rsidR="0030725A" w:rsidRPr="0030725A" w:rsidRDefault="0030725A" w:rsidP="007F431F">
      <w:pPr>
        <w:spacing w:after="0"/>
        <w:rPr>
          <w:sz w:val="24"/>
          <w:szCs w:val="24"/>
        </w:rPr>
      </w:pPr>
      <w:r w:rsidRPr="0030725A">
        <w:rPr>
          <w:sz w:val="24"/>
          <w:szCs w:val="24"/>
        </w:rPr>
        <w:t>Class location and time</w:t>
      </w:r>
      <w:r w:rsidR="00521930" w:rsidRPr="0030725A">
        <w:rPr>
          <w:sz w:val="24"/>
          <w:szCs w:val="24"/>
        </w:rPr>
        <w:t>: Env</w:t>
      </w:r>
      <w:r w:rsidRPr="0030725A">
        <w:rPr>
          <w:sz w:val="24"/>
          <w:szCs w:val="24"/>
        </w:rPr>
        <w:t xml:space="preserve"> </w:t>
      </w:r>
      <w:r w:rsidR="006D134B">
        <w:rPr>
          <w:sz w:val="24"/>
          <w:szCs w:val="24"/>
        </w:rPr>
        <w:t>3</w:t>
      </w:r>
      <w:r w:rsidR="00800B97">
        <w:rPr>
          <w:sz w:val="24"/>
          <w:szCs w:val="24"/>
        </w:rPr>
        <w:t>36</w:t>
      </w:r>
      <w:r w:rsidRPr="0030725A">
        <w:rPr>
          <w:sz w:val="24"/>
          <w:szCs w:val="24"/>
        </w:rPr>
        <w:t xml:space="preserve"> </w:t>
      </w:r>
      <w:r w:rsidR="00521930" w:rsidRPr="0030725A">
        <w:rPr>
          <w:sz w:val="24"/>
          <w:szCs w:val="24"/>
        </w:rPr>
        <w:t>(Mon</w:t>
      </w:r>
      <w:r w:rsidR="00521930">
        <w:rPr>
          <w:sz w:val="24"/>
          <w:szCs w:val="24"/>
        </w:rPr>
        <w:t>-</w:t>
      </w:r>
      <w:r w:rsidRPr="0030725A">
        <w:rPr>
          <w:sz w:val="24"/>
          <w:szCs w:val="24"/>
        </w:rPr>
        <w:t>We</w:t>
      </w:r>
      <w:r w:rsidR="00521930">
        <w:rPr>
          <w:sz w:val="24"/>
          <w:szCs w:val="24"/>
        </w:rPr>
        <w:t>d</w:t>
      </w:r>
      <w:r w:rsidRPr="0030725A">
        <w:rPr>
          <w:sz w:val="24"/>
          <w:szCs w:val="24"/>
        </w:rPr>
        <w:t xml:space="preserve"> </w:t>
      </w:r>
      <w:r w:rsidR="00BB43BA">
        <w:rPr>
          <w:sz w:val="24"/>
          <w:szCs w:val="24"/>
        </w:rPr>
        <w:t>12: 30</w:t>
      </w:r>
      <w:r w:rsidRPr="0030725A">
        <w:rPr>
          <w:sz w:val="24"/>
          <w:szCs w:val="24"/>
        </w:rPr>
        <w:t xml:space="preserve"> </w:t>
      </w:r>
      <w:r w:rsidR="006D134B">
        <w:rPr>
          <w:sz w:val="24"/>
          <w:szCs w:val="24"/>
        </w:rPr>
        <w:t>p</w:t>
      </w:r>
      <w:r w:rsidRPr="0030725A">
        <w:rPr>
          <w:sz w:val="24"/>
          <w:szCs w:val="24"/>
        </w:rPr>
        <w:t>m to</w:t>
      </w:r>
      <w:r w:rsidR="006D134B">
        <w:rPr>
          <w:sz w:val="24"/>
          <w:szCs w:val="24"/>
        </w:rPr>
        <w:t xml:space="preserve"> </w:t>
      </w:r>
      <w:r w:rsidR="00BB43BA">
        <w:rPr>
          <w:sz w:val="24"/>
          <w:szCs w:val="24"/>
        </w:rPr>
        <w:t>1:50</w:t>
      </w:r>
      <w:r w:rsidRPr="0030725A">
        <w:rPr>
          <w:sz w:val="24"/>
          <w:szCs w:val="24"/>
        </w:rPr>
        <w:t xml:space="preserve"> pm)</w:t>
      </w:r>
    </w:p>
    <w:p w14:paraId="677A7CE8" w14:textId="720ABABA" w:rsidR="007F431F" w:rsidRPr="00485142" w:rsidRDefault="0030725A" w:rsidP="007F431F">
      <w:pPr>
        <w:spacing w:after="0" w:line="240" w:lineRule="auto"/>
        <w:rPr>
          <w:szCs w:val="22"/>
        </w:rPr>
      </w:pPr>
      <w:r w:rsidRPr="0030725A">
        <w:rPr>
          <w:b/>
          <w:bCs/>
          <w:szCs w:val="22"/>
        </w:rPr>
        <w:t>Instructor:</w:t>
      </w:r>
      <w:r>
        <w:rPr>
          <w:szCs w:val="22"/>
        </w:rPr>
        <w:t xml:space="preserve"> </w:t>
      </w:r>
      <w:r w:rsidR="007F431F" w:rsidRPr="00485142">
        <w:rPr>
          <w:szCs w:val="22"/>
        </w:rPr>
        <w:t>Dr. Rajshree Rege</w:t>
      </w:r>
    </w:p>
    <w:p w14:paraId="6116AE77" w14:textId="6B90DC17" w:rsidR="007F431F" w:rsidRPr="00485142" w:rsidRDefault="0030725A" w:rsidP="0030725A">
      <w:pPr>
        <w:spacing w:after="0" w:line="240" w:lineRule="auto"/>
        <w:ind w:left="720"/>
        <w:rPr>
          <w:szCs w:val="22"/>
        </w:rPr>
      </w:pPr>
      <w:r>
        <w:rPr>
          <w:szCs w:val="22"/>
        </w:rPr>
        <w:t xml:space="preserve">     </w:t>
      </w:r>
      <w:r w:rsidR="007F431F" w:rsidRPr="00485142">
        <w:rPr>
          <w:szCs w:val="22"/>
        </w:rPr>
        <w:t xml:space="preserve">Lecturer, </w:t>
      </w:r>
    </w:p>
    <w:p w14:paraId="3E2FF16F" w14:textId="79A9C8D1" w:rsidR="007F431F" w:rsidRPr="00485142" w:rsidRDefault="0030725A" w:rsidP="0030725A">
      <w:pPr>
        <w:spacing w:after="0" w:line="240" w:lineRule="auto"/>
        <w:ind w:firstLine="720"/>
        <w:rPr>
          <w:szCs w:val="22"/>
        </w:rPr>
      </w:pPr>
      <w:r>
        <w:rPr>
          <w:szCs w:val="22"/>
        </w:rPr>
        <w:t xml:space="preserve">     </w:t>
      </w:r>
      <w:r w:rsidR="007F431F" w:rsidRPr="00485142">
        <w:rPr>
          <w:szCs w:val="22"/>
        </w:rPr>
        <w:t xml:space="preserve">Department of Geography and the Environment </w:t>
      </w:r>
    </w:p>
    <w:p w14:paraId="504DFFDF" w14:textId="7089684A" w:rsidR="007F431F" w:rsidRPr="00485142" w:rsidRDefault="0030725A" w:rsidP="0030725A">
      <w:pPr>
        <w:spacing w:after="0" w:line="240" w:lineRule="auto"/>
        <w:ind w:firstLine="720"/>
        <w:rPr>
          <w:szCs w:val="22"/>
        </w:rPr>
      </w:pPr>
      <w:r>
        <w:rPr>
          <w:szCs w:val="22"/>
        </w:rPr>
        <w:t xml:space="preserve">     </w:t>
      </w:r>
      <w:r w:rsidR="007F431F" w:rsidRPr="00485142">
        <w:rPr>
          <w:szCs w:val="22"/>
        </w:rPr>
        <w:t xml:space="preserve">University of North Texas </w:t>
      </w:r>
    </w:p>
    <w:p w14:paraId="5B5DF1F7" w14:textId="77777777" w:rsidR="007F431F" w:rsidRPr="00485142" w:rsidRDefault="007F431F" w:rsidP="007F431F">
      <w:pPr>
        <w:spacing w:after="0" w:line="240" w:lineRule="auto"/>
        <w:rPr>
          <w:szCs w:val="22"/>
        </w:rPr>
      </w:pPr>
      <w:r w:rsidRPr="0030725A">
        <w:rPr>
          <w:b/>
          <w:bCs/>
          <w:szCs w:val="22"/>
        </w:rPr>
        <w:t>E-mail</w:t>
      </w:r>
      <w:r w:rsidRPr="00485142">
        <w:rPr>
          <w:szCs w:val="22"/>
        </w:rPr>
        <w:t xml:space="preserve">: </w:t>
      </w:r>
      <w:hyperlink r:id="rId7" w:history="1">
        <w:r w:rsidRPr="00485142">
          <w:rPr>
            <w:rStyle w:val="Hyperlink"/>
            <w:szCs w:val="22"/>
          </w:rPr>
          <w:t>Rajshree.Rege@unt.edu</w:t>
        </w:r>
      </w:hyperlink>
      <w:r w:rsidRPr="00485142">
        <w:rPr>
          <w:szCs w:val="22"/>
        </w:rPr>
        <w:t xml:space="preserve"> </w:t>
      </w:r>
    </w:p>
    <w:p w14:paraId="3E187669" w14:textId="160EAC0A" w:rsidR="007F431F" w:rsidRPr="00485142" w:rsidRDefault="007F431F" w:rsidP="007F431F">
      <w:pPr>
        <w:pBdr>
          <w:bottom w:val="single" w:sz="12" w:space="1" w:color="auto"/>
        </w:pBdr>
        <w:spacing w:after="0" w:line="240" w:lineRule="auto"/>
        <w:rPr>
          <w:szCs w:val="22"/>
        </w:rPr>
      </w:pPr>
      <w:r w:rsidRPr="0030725A">
        <w:rPr>
          <w:b/>
          <w:bCs/>
          <w:szCs w:val="22"/>
        </w:rPr>
        <w:t>Office hours</w:t>
      </w:r>
      <w:r w:rsidRPr="00485142">
        <w:rPr>
          <w:szCs w:val="22"/>
        </w:rPr>
        <w:t xml:space="preserve">: </w:t>
      </w:r>
      <w:r w:rsidR="00BB43BA">
        <w:rPr>
          <w:szCs w:val="22"/>
        </w:rPr>
        <w:t>Mon-Wed</w:t>
      </w:r>
      <w:r w:rsidR="00BB43BA" w:rsidRPr="00485142">
        <w:rPr>
          <w:szCs w:val="22"/>
        </w:rPr>
        <w:t xml:space="preserve"> </w:t>
      </w:r>
      <w:r w:rsidR="00800B97">
        <w:rPr>
          <w:szCs w:val="22"/>
        </w:rPr>
        <w:t>2</w:t>
      </w:r>
      <w:r w:rsidR="00BB43BA">
        <w:rPr>
          <w:szCs w:val="22"/>
        </w:rPr>
        <w:t xml:space="preserve"> pm</w:t>
      </w:r>
      <w:r w:rsidR="00800B97">
        <w:rPr>
          <w:szCs w:val="22"/>
        </w:rPr>
        <w:t xml:space="preserve"> – 3 pm</w:t>
      </w:r>
      <w:r w:rsidR="00BB43BA" w:rsidRPr="00485142">
        <w:rPr>
          <w:szCs w:val="22"/>
        </w:rPr>
        <w:t xml:space="preserve"> (ENV 210B), or by appointment</w:t>
      </w:r>
      <w:r w:rsidR="00800B97">
        <w:rPr>
          <w:szCs w:val="22"/>
        </w:rPr>
        <w:t xml:space="preserve"> </w:t>
      </w:r>
      <w:r w:rsidR="00800B97" w:rsidRPr="00485142">
        <w:rPr>
          <w:szCs w:val="22"/>
        </w:rPr>
        <w:t>(</w:t>
      </w:r>
      <w:hyperlink r:id="rId8" w:history="1">
        <w:r w:rsidR="00800B97" w:rsidRPr="00485142">
          <w:rPr>
            <w:rStyle w:val="Hyperlink"/>
            <w:szCs w:val="22"/>
          </w:rPr>
          <w:t>Zoom</w:t>
        </w:r>
      </w:hyperlink>
      <w:r w:rsidR="00800B97" w:rsidRPr="00485142">
        <w:rPr>
          <w:szCs w:val="22"/>
        </w:rPr>
        <w:t>)</w:t>
      </w:r>
    </w:p>
    <w:p w14:paraId="4B836047" w14:textId="77777777" w:rsidR="007F431F" w:rsidRDefault="007F431F" w:rsidP="007F431F">
      <w:pPr>
        <w:spacing w:after="0" w:line="240" w:lineRule="auto"/>
        <w:rPr>
          <w:sz w:val="24"/>
          <w:szCs w:val="24"/>
        </w:rPr>
      </w:pPr>
    </w:p>
    <w:p w14:paraId="753BCC76" w14:textId="69735B36" w:rsidR="007F431F" w:rsidRPr="00137545" w:rsidRDefault="00C94C3D" w:rsidP="006D71C2">
      <w:pPr>
        <w:jc w:val="both"/>
        <w:rPr>
          <w:sz w:val="28"/>
          <w:szCs w:val="28"/>
        </w:rPr>
      </w:pPr>
      <w:r w:rsidRPr="00137545">
        <w:rPr>
          <w:b/>
          <w:bCs/>
          <w:sz w:val="28"/>
          <w:szCs w:val="28"/>
        </w:rPr>
        <w:t>Course Description</w:t>
      </w:r>
    </w:p>
    <w:p w14:paraId="54A684B8" w14:textId="5064D2D1" w:rsidR="00831AA9" w:rsidRDefault="00C94C3D" w:rsidP="00633B6A">
      <w:pPr>
        <w:jc w:val="both"/>
      </w:pPr>
      <w:r>
        <w:t xml:space="preserve">This course aims </w:t>
      </w:r>
      <w:r w:rsidR="00516499">
        <w:t>to introduce</w:t>
      </w:r>
      <w:r>
        <w:t xml:space="preserve"> </w:t>
      </w:r>
      <w:r w:rsidR="00633B6A">
        <w:t xml:space="preserve">applications of Python coding for </w:t>
      </w:r>
      <w:r w:rsidR="00633B6A" w:rsidRPr="00633B6A">
        <w:t>data</w:t>
      </w:r>
      <w:r w:rsidR="00633B6A">
        <w:t xml:space="preserve"> </w:t>
      </w:r>
      <w:r w:rsidR="00633B6A" w:rsidRPr="00633B6A">
        <w:t>analysis</w:t>
      </w:r>
      <w:r w:rsidR="00633B6A">
        <w:t xml:space="preserve"> </w:t>
      </w:r>
      <w:r w:rsidR="00633B6A" w:rsidRPr="00633B6A">
        <w:t>and visualization in geographic research</w:t>
      </w:r>
      <w:r>
        <w:t xml:space="preserve">. </w:t>
      </w:r>
      <w:r w:rsidR="00516499">
        <w:t>We will</w:t>
      </w:r>
      <w:r>
        <w:t xml:space="preserve"> begin with a brief introduction on how to converse with a computer so that it</w:t>
      </w:r>
      <w:r w:rsidR="00516499">
        <w:t xml:space="preserve"> </w:t>
      </w:r>
      <w:r w:rsidR="00633B6A">
        <w:t>can be used to accomplish user-specific tasks</w:t>
      </w:r>
      <w:r w:rsidR="00516499">
        <w:t xml:space="preserve">. Important topics to be covered are data types, control structures, functions, parameter passing, library functions, arrays, and </w:t>
      </w:r>
      <w:r w:rsidR="006D71C2">
        <w:t>object-oriented</w:t>
      </w:r>
      <w:r w:rsidR="00516499">
        <w:t xml:space="preserve"> design. </w:t>
      </w:r>
      <w:r w:rsidR="006D71C2">
        <w:t xml:space="preserve">Focus will be more on writing codes, debugging them, and getting desired outcome. </w:t>
      </w:r>
    </w:p>
    <w:p w14:paraId="1E0E2238" w14:textId="44424E08" w:rsidR="00831AA9" w:rsidRDefault="00831AA9" w:rsidP="006D71C2">
      <w:pPr>
        <w:jc w:val="both"/>
      </w:pPr>
      <w:r>
        <w:t>By the end of the course students should be able to:</w:t>
      </w:r>
    </w:p>
    <w:p w14:paraId="0A75F7DD" w14:textId="4E392AD1" w:rsidR="00831AA9" w:rsidRDefault="00831AA9" w:rsidP="00831AA9">
      <w:pPr>
        <w:pStyle w:val="ListParagraph"/>
        <w:numPr>
          <w:ilvl w:val="0"/>
          <w:numId w:val="14"/>
        </w:numPr>
        <w:jc w:val="both"/>
      </w:pPr>
      <w:r>
        <w:t xml:space="preserve">Understand the importance of computers programming and </w:t>
      </w:r>
      <w:r w:rsidR="00C259D9">
        <w:t>its</w:t>
      </w:r>
      <w:r>
        <w:t xml:space="preserve"> various applications. </w:t>
      </w:r>
    </w:p>
    <w:p w14:paraId="1C39BA63" w14:textId="1B11A9FB" w:rsidR="00831AA9" w:rsidRDefault="00831AA9" w:rsidP="00831AA9">
      <w:pPr>
        <w:pStyle w:val="ListParagraph"/>
        <w:numPr>
          <w:ilvl w:val="0"/>
          <w:numId w:val="14"/>
        </w:numPr>
        <w:jc w:val="both"/>
      </w:pPr>
      <w:r>
        <w:t>Understand various data types and their conversion.</w:t>
      </w:r>
    </w:p>
    <w:p w14:paraId="41C3D52C" w14:textId="39C2AE14" w:rsidR="00831AA9" w:rsidRDefault="00831AA9" w:rsidP="00831AA9">
      <w:pPr>
        <w:pStyle w:val="ListParagraph"/>
        <w:numPr>
          <w:ilvl w:val="0"/>
          <w:numId w:val="14"/>
        </w:numPr>
        <w:jc w:val="both"/>
      </w:pPr>
      <w:r>
        <w:t>Learn to use different conditions</w:t>
      </w:r>
      <w:r w:rsidR="00633B6A">
        <w:t>, f</w:t>
      </w:r>
      <w:r>
        <w:t>unctions</w:t>
      </w:r>
      <w:r w:rsidR="00633B6A">
        <w:t xml:space="preserve">, loops and </w:t>
      </w:r>
    </w:p>
    <w:p w14:paraId="3353FB6B" w14:textId="7119CF76" w:rsidR="00831AA9" w:rsidRDefault="00831AA9" w:rsidP="00831AA9">
      <w:pPr>
        <w:pStyle w:val="ListParagraph"/>
        <w:numPr>
          <w:ilvl w:val="0"/>
          <w:numId w:val="14"/>
        </w:numPr>
        <w:jc w:val="both"/>
      </w:pPr>
      <w:r>
        <w:t xml:space="preserve">Learn to use loops and control </w:t>
      </w:r>
      <w:r w:rsidR="00C259D9">
        <w:t>structures.</w:t>
      </w:r>
    </w:p>
    <w:p w14:paraId="3247512D" w14:textId="7B82A131" w:rsidR="00831AA9" w:rsidRDefault="000951AC" w:rsidP="00831AA9">
      <w:pPr>
        <w:pStyle w:val="ListParagraph"/>
        <w:numPr>
          <w:ilvl w:val="0"/>
          <w:numId w:val="14"/>
        </w:numPr>
        <w:jc w:val="both"/>
      </w:pPr>
      <w:r>
        <w:t>Understand the a</w:t>
      </w:r>
      <w:r w:rsidR="00831AA9">
        <w:t xml:space="preserve">dvantages of object-oriented programming and </w:t>
      </w:r>
      <w:r>
        <w:t>development.</w:t>
      </w:r>
    </w:p>
    <w:p w14:paraId="5B09654C" w14:textId="65DCED88" w:rsidR="00831AA9" w:rsidRDefault="007557DC" w:rsidP="00831AA9">
      <w:pPr>
        <w:pStyle w:val="ListParagraph"/>
        <w:numPr>
          <w:ilvl w:val="0"/>
          <w:numId w:val="14"/>
        </w:numPr>
        <w:jc w:val="both"/>
      </w:pPr>
      <w:r>
        <w:t>W</w:t>
      </w:r>
      <w:r w:rsidR="00831AA9">
        <w:t>rite and debug</w:t>
      </w:r>
      <w:r w:rsidR="00637A79">
        <w:t xml:space="preserve"> simple,</w:t>
      </w:r>
      <w:r w:rsidR="00831AA9">
        <w:t xml:space="preserve"> </w:t>
      </w:r>
      <w:r w:rsidR="00637A79">
        <w:t xml:space="preserve">functional </w:t>
      </w:r>
      <w:r w:rsidR="00C259D9">
        <w:t>application-based</w:t>
      </w:r>
      <w:r w:rsidR="00831AA9">
        <w:t xml:space="preserve"> </w:t>
      </w:r>
      <w:r w:rsidR="00C259D9">
        <w:t>codes.</w:t>
      </w:r>
    </w:p>
    <w:p w14:paraId="10455561" w14:textId="69648FBB" w:rsidR="007557DC" w:rsidRDefault="00DC2753" w:rsidP="00831AA9">
      <w:pPr>
        <w:pStyle w:val="ListParagraph"/>
        <w:numPr>
          <w:ilvl w:val="0"/>
          <w:numId w:val="14"/>
        </w:numPr>
        <w:jc w:val="both"/>
      </w:pPr>
      <w:r>
        <w:t>D</w:t>
      </w:r>
      <w:r w:rsidR="007557DC">
        <w:t>emonstrate application</w:t>
      </w:r>
      <w:r w:rsidR="00570ED3">
        <w:t>s</w:t>
      </w:r>
      <w:r w:rsidR="007557DC">
        <w:t xml:space="preserve"> of Python coding to solve research problem</w:t>
      </w:r>
      <w:r w:rsidR="00570ED3">
        <w:t>s</w:t>
      </w:r>
    </w:p>
    <w:p w14:paraId="74945282" w14:textId="77777777" w:rsidR="007F431F" w:rsidRPr="00137545" w:rsidRDefault="00750FA4">
      <w:pPr>
        <w:rPr>
          <w:sz w:val="28"/>
          <w:szCs w:val="28"/>
        </w:rPr>
      </w:pPr>
      <w:r w:rsidRPr="00137545">
        <w:rPr>
          <w:b/>
          <w:bCs/>
          <w:sz w:val="28"/>
          <w:szCs w:val="28"/>
        </w:rPr>
        <w:t>Grading and Evaluation</w:t>
      </w:r>
    </w:p>
    <w:p w14:paraId="34F38131" w14:textId="0BAE2C74" w:rsidR="00750FA4" w:rsidRDefault="005119A3">
      <w:r>
        <w:t>After each topic there will be a graded assignment. Towards the end of the course,</w:t>
      </w:r>
      <w:r w:rsidR="00FA343E">
        <w:t xml:space="preserve"> there will be final </w:t>
      </w:r>
      <w:proofErr w:type="gramStart"/>
      <w:r w:rsidR="00FA343E">
        <w:t>exam</w:t>
      </w:r>
      <w:proofErr w:type="gramEnd"/>
      <w:r w:rsidR="00FA343E">
        <w:t xml:space="preserve"> which could be in form of a predefine project</w:t>
      </w:r>
      <w:r>
        <w:t xml:space="preserve">. Final grade will be calculated as follows: </w:t>
      </w:r>
    </w:p>
    <w:tbl>
      <w:tblPr>
        <w:tblStyle w:val="TableGrid"/>
        <w:tblW w:w="9805" w:type="dxa"/>
        <w:tblLook w:val="04A0" w:firstRow="1" w:lastRow="0" w:firstColumn="1" w:lastColumn="0" w:noHBand="0" w:noVBand="1"/>
      </w:tblPr>
      <w:tblGrid>
        <w:gridCol w:w="7555"/>
        <w:gridCol w:w="2250"/>
      </w:tblGrid>
      <w:tr w:rsidR="006D0D6B" w:rsidRPr="00CA3A8E" w14:paraId="133A2460" w14:textId="77777777" w:rsidTr="0019271D">
        <w:tc>
          <w:tcPr>
            <w:tcW w:w="7555" w:type="dxa"/>
          </w:tcPr>
          <w:p w14:paraId="52CB0731" w14:textId="32144ED1" w:rsidR="006D0D6B" w:rsidRPr="00485142" w:rsidRDefault="006D0D6B" w:rsidP="0019271D">
            <w:pPr>
              <w:rPr>
                <w:szCs w:val="22"/>
              </w:rPr>
            </w:pPr>
            <w:r w:rsidRPr="00485142">
              <w:rPr>
                <w:szCs w:val="22"/>
              </w:rPr>
              <w:t xml:space="preserve">Lab </w:t>
            </w:r>
            <w:r w:rsidR="00137545">
              <w:rPr>
                <w:szCs w:val="22"/>
              </w:rPr>
              <w:t>assignments</w:t>
            </w:r>
          </w:p>
        </w:tc>
        <w:tc>
          <w:tcPr>
            <w:tcW w:w="2250" w:type="dxa"/>
          </w:tcPr>
          <w:p w14:paraId="51DFD6A4" w14:textId="71D694A0" w:rsidR="006D0D6B" w:rsidRPr="00485142" w:rsidRDefault="00521930" w:rsidP="0019271D">
            <w:pPr>
              <w:rPr>
                <w:szCs w:val="22"/>
              </w:rPr>
            </w:pPr>
            <w:r>
              <w:rPr>
                <w:szCs w:val="22"/>
              </w:rPr>
              <w:t>5</w:t>
            </w:r>
            <w:r w:rsidR="006D0D6B" w:rsidRPr="00485142">
              <w:rPr>
                <w:szCs w:val="22"/>
              </w:rPr>
              <w:t>0%</w:t>
            </w:r>
          </w:p>
        </w:tc>
      </w:tr>
      <w:tr w:rsidR="006D0D6B" w:rsidRPr="00CA3A8E" w14:paraId="70C0A72C" w14:textId="77777777" w:rsidTr="0019271D">
        <w:tc>
          <w:tcPr>
            <w:tcW w:w="7555" w:type="dxa"/>
          </w:tcPr>
          <w:p w14:paraId="761AB95D" w14:textId="7A4EB0F0" w:rsidR="006D0D6B" w:rsidRPr="00485142" w:rsidRDefault="006D0D6B" w:rsidP="0019271D">
            <w:pPr>
              <w:rPr>
                <w:szCs w:val="22"/>
              </w:rPr>
            </w:pPr>
            <w:r>
              <w:rPr>
                <w:szCs w:val="22"/>
              </w:rPr>
              <w:t>Two</w:t>
            </w:r>
            <w:r w:rsidRPr="00485142">
              <w:rPr>
                <w:szCs w:val="22"/>
              </w:rPr>
              <w:t xml:space="preserve"> open book quizzes </w:t>
            </w:r>
          </w:p>
        </w:tc>
        <w:tc>
          <w:tcPr>
            <w:tcW w:w="2250" w:type="dxa"/>
          </w:tcPr>
          <w:p w14:paraId="7A4629DB" w14:textId="2E1A65FD" w:rsidR="006D0D6B" w:rsidRPr="00485142" w:rsidRDefault="00521930" w:rsidP="0019271D">
            <w:pPr>
              <w:rPr>
                <w:szCs w:val="22"/>
              </w:rPr>
            </w:pPr>
            <w:r>
              <w:rPr>
                <w:szCs w:val="22"/>
              </w:rPr>
              <w:t>30</w:t>
            </w:r>
            <w:r w:rsidR="006D0D6B" w:rsidRPr="00485142">
              <w:rPr>
                <w:szCs w:val="22"/>
              </w:rPr>
              <w:t>%</w:t>
            </w:r>
          </w:p>
        </w:tc>
      </w:tr>
      <w:tr w:rsidR="006D0D6B" w:rsidRPr="00CA3A8E" w14:paraId="1FBA44FF" w14:textId="77777777" w:rsidTr="0019271D">
        <w:tc>
          <w:tcPr>
            <w:tcW w:w="7555" w:type="dxa"/>
          </w:tcPr>
          <w:p w14:paraId="29DA437D" w14:textId="67FD0249" w:rsidR="006D0D6B" w:rsidRPr="00485142" w:rsidRDefault="00800B97" w:rsidP="0019271D">
            <w:pPr>
              <w:rPr>
                <w:szCs w:val="22"/>
              </w:rPr>
            </w:pPr>
            <w:r>
              <w:rPr>
                <w:szCs w:val="22"/>
              </w:rPr>
              <w:t>Final Exam</w:t>
            </w:r>
            <w:r w:rsidR="006D0D6B" w:rsidRPr="00485142">
              <w:rPr>
                <w:szCs w:val="22"/>
              </w:rPr>
              <w:t xml:space="preserve"> </w:t>
            </w:r>
          </w:p>
        </w:tc>
        <w:tc>
          <w:tcPr>
            <w:tcW w:w="2250" w:type="dxa"/>
          </w:tcPr>
          <w:p w14:paraId="355BD9AB" w14:textId="3724CBE6" w:rsidR="006D0D6B" w:rsidRPr="00485142" w:rsidRDefault="00521930" w:rsidP="0019271D">
            <w:pPr>
              <w:rPr>
                <w:szCs w:val="22"/>
              </w:rPr>
            </w:pPr>
            <w:r>
              <w:rPr>
                <w:szCs w:val="22"/>
              </w:rPr>
              <w:t>10</w:t>
            </w:r>
            <w:r w:rsidR="006D0D6B" w:rsidRPr="00485142">
              <w:rPr>
                <w:szCs w:val="22"/>
              </w:rPr>
              <w:t>%</w:t>
            </w:r>
          </w:p>
        </w:tc>
      </w:tr>
      <w:tr w:rsidR="006D0D6B" w:rsidRPr="00CA3A8E" w14:paraId="67909E16" w14:textId="77777777" w:rsidTr="0019271D">
        <w:tc>
          <w:tcPr>
            <w:tcW w:w="7555" w:type="dxa"/>
          </w:tcPr>
          <w:p w14:paraId="09843EFF" w14:textId="0C18AF10" w:rsidR="006D0D6B" w:rsidRPr="00485142" w:rsidRDefault="00476EDE" w:rsidP="0019271D">
            <w:pPr>
              <w:rPr>
                <w:szCs w:val="22"/>
              </w:rPr>
            </w:pPr>
            <w:r>
              <w:rPr>
                <w:szCs w:val="22"/>
              </w:rPr>
              <w:t xml:space="preserve">Homework and </w:t>
            </w:r>
            <w:r w:rsidR="006D0D6B">
              <w:rPr>
                <w:szCs w:val="22"/>
              </w:rPr>
              <w:t>Attendance</w:t>
            </w:r>
          </w:p>
        </w:tc>
        <w:tc>
          <w:tcPr>
            <w:tcW w:w="2250" w:type="dxa"/>
          </w:tcPr>
          <w:p w14:paraId="31716DDE" w14:textId="007BF847" w:rsidR="006D0D6B" w:rsidRPr="00485142" w:rsidRDefault="006D0D6B" w:rsidP="0019271D">
            <w:pPr>
              <w:rPr>
                <w:szCs w:val="22"/>
              </w:rPr>
            </w:pPr>
            <w:r>
              <w:rPr>
                <w:szCs w:val="22"/>
              </w:rPr>
              <w:t>10%</w:t>
            </w:r>
          </w:p>
        </w:tc>
      </w:tr>
      <w:tr w:rsidR="006D0D6B" w:rsidRPr="00CA3A8E" w14:paraId="689D4B6F" w14:textId="77777777" w:rsidTr="0019271D">
        <w:tc>
          <w:tcPr>
            <w:tcW w:w="7555" w:type="dxa"/>
          </w:tcPr>
          <w:p w14:paraId="47F5B63D" w14:textId="77777777" w:rsidR="006D0D6B" w:rsidRPr="00485142" w:rsidRDefault="006D0D6B" w:rsidP="0019271D">
            <w:pPr>
              <w:rPr>
                <w:szCs w:val="22"/>
              </w:rPr>
            </w:pPr>
            <w:r w:rsidRPr="00485142">
              <w:rPr>
                <w:szCs w:val="22"/>
              </w:rPr>
              <w:t xml:space="preserve">Total </w:t>
            </w:r>
          </w:p>
        </w:tc>
        <w:tc>
          <w:tcPr>
            <w:tcW w:w="2250" w:type="dxa"/>
          </w:tcPr>
          <w:p w14:paraId="385D2691" w14:textId="77777777" w:rsidR="006D0D6B" w:rsidRPr="00485142" w:rsidRDefault="006D0D6B" w:rsidP="0019271D">
            <w:pPr>
              <w:rPr>
                <w:szCs w:val="22"/>
              </w:rPr>
            </w:pPr>
            <w:r w:rsidRPr="00485142">
              <w:rPr>
                <w:szCs w:val="22"/>
              </w:rPr>
              <w:t>100%</w:t>
            </w:r>
          </w:p>
        </w:tc>
      </w:tr>
      <w:tr w:rsidR="006D0D6B" w:rsidRPr="00CA3A8E" w14:paraId="12E6F431" w14:textId="77777777" w:rsidTr="0019271D">
        <w:tc>
          <w:tcPr>
            <w:tcW w:w="9805" w:type="dxa"/>
            <w:gridSpan w:val="2"/>
          </w:tcPr>
          <w:p w14:paraId="7563DB74" w14:textId="77777777" w:rsidR="006D0D6B" w:rsidRPr="00485142" w:rsidRDefault="006D0D6B" w:rsidP="0019271D">
            <w:pPr>
              <w:rPr>
                <w:szCs w:val="22"/>
              </w:rPr>
            </w:pPr>
            <w:r w:rsidRPr="00485142">
              <w:rPr>
                <w:szCs w:val="22"/>
              </w:rPr>
              <w:t>90-100: A; 80-89: B; 70-79: C; 60-69: D; 0-59: F. A minimum grade of "B" is required for the GIS Certificate.</w:t>
            </w:r>
          </w:p>
        </w:tc>
      </w:tr>
    </w:tbl>
    <w:p w14:paraId="4B0E9B5F" w14:textId="2EF05A84" w:rsidR="00DA08A5" w:rsidRDefault="00DA08A5">
      <w:r>
        <w:t xml:space="preserve"> </w:t>
      </w:r>
    </w:p>
    <w:p w14:paraId="596A477E" w14:textId="77777777" w:rsidR="005119A3" w:rsidRPr="00137545" w:rsidRDefault="005119A3">
      <w:pPr>
        <w:rPr>
          <w:b/>
          <w:bCs/>
          <w:sz w:val="28"/>
          <w:szCs w:val="28"/>
        </w:rPr>
      </w:pPr>
      <w:r w:rsidRPr="00137545">
        <w:rPr>
          <w:b/>
          <w:bCs/>
          <w:sz w:val="28"/>
          <w:szCs w:val="28"/>
        </w:rPr>
        <w:t>Reference materials:</w:t>
      </w:r>
    </w:p>
    <w:p w14:paraId="11FCC8A1" w14:textId="33091400" w:rsidR="005119A3" w:rsidRPr="005119A3" w:rsidRDefault="005119A3" w:rsidP="005119A3">
      <w:pPr>
        <w:pStyle w:val="ListParagraph"/>
        <w:numPr>
          <w:ilvl w:val="0"/>
          <w:numId w:val="13"/>
        </w:numPr>
        <w:rPr>
          <w:color w:val="000000"/>
        </w:rPr>
      </w:pPr>
      <w:hyperlink r:id="rId9" w:history="1">
        <w:r>
          <w:rPr>
            <w:rStyle w:val="Hyperlink"/>
          </w:rPr>
          <w:t>https://greenteapress.com/thinkpython2/thinkpython2.pdf</w:t>
        </w:r>
      </w:hyperlink>
      <w:r w:rsidR="004A50E0">
        <w:rPr>
          <w:rStyle w:val="Hyperlink"/>
        </w:rPr>
        <w:t xml:space="preserve"> (</w:t>
      </w:r>
      <w:r w:rsidR="004A50E0">
        <w:rPr>
          <w:szCs w:val="22"/>
        </w:rPr>
        <w:t>Downey, A.B. (2015) Think Python: How to Think Like a Computer Scientist. 2</w:t>
      </w:r>
      <w:r w:rsidR="004A50E0">
        <w:rPr>
          <w:sz w:val="14"/>
          <w:szCs w:val="14"/>
        </w:rPr>
        <w:t xml:space="preserve">nd </w:t>
      </w:r>
      <w:r w:rsidR="004A50E0">
        <w:rPr>
          <w:szCs w:val="22"/>
        </w:rPr>
        <w:t>Edition. Green Tea Press, Needham, Massachusetts)</w:t>
      </w:r>
    </w:p>
    <w:p w14:paraId="3F39FB8D" w14:textId="365E6DD0" w:rsidR="005119A3" w:rsidRDefault="009B3EF0" w:rsidP="005119A3">
      <w:pPr>
        <w:pStyle w:val="ListParagraph"/>
        <w:numPr>
          <w:ilvl w:val="0"/>
          <w:numId w:val="13"/>
        </w:numPr>
        <w:rPr>
          <w:color w:val="000000"/>
        </w:rPr>
      </w:pPr>
      <w:hyperlink r:id="rId10" w:history="1">
        <w:r w:rsidRPr="00B31F6B">
          <w:rPr>
            <w:rStyle w:val="Hyperlink"/>
          </w:rPr>
          <w:t>https://www.w3schools.com/python/</w:t>
        </w:r>
      </w:hyperlink>
      <w:r>
        <w:rPr>
          <w:color w:val="000000"/>
        </w:rPr>
        <w:t xml:space="preserve"> </w:t>
      </w:r>
    </w:p>
    <w:p w14:paraId="07118F00" w14:textId="06B3ACA5" w:rsidR="004A50E0" w:rsidRPr="004A50E0" w:rsidRDefault="004A50E0" w:rsidP="004A50E0">
      <w:pPr>
        <w:pStyle w:val="ListParagraph"/>
        <w:rPr>
          <w:color w:val="000000"/>
        </w:rPr>
      </w:pPr>
    </w:p>
    <w:p w14:paraId="27D87F67" w14:textId="45CA6B89" w:rsidR="005119A3" w:rsidRPr="00137545" w:rsidRDefault="005119A3">
      <w:pPr>
        <w:rPr>
          <w:b/>
          <w:bCs/>
          <w:sz w:val="28"/>
          <w:szCs w:val="28"/>
        </w:rPr>
      </w:pPr>
      <w:r w:rsidRPr="00137545">
        <w:rPr>
          <w:b/>
          <w:bCs/>
          <w:sz w:val="28"/>
          <w:szCs w:val="28"/>
        </w:rPr>
        <w:lastRenderedPageBreak/>
        <w:t xml:space="preserve">Students need </w:t>
      </w:r>
      <w:r w:rsidR="00C259D9" w:rsidRPr="00137545">
        <w:rPr>
          <w:b/>
          <w:bCs/>
          <w:sz w:val="28"/>
          <w:szCs w:val="28"/>
        </w:rPr>
        <w:t>to:</w:t>
      </w:r>
    </w:p>
    <w:p w14:paraId="73620464" w14:textId="23E117EF" w:rsidR="005119A3" w:rsidRDefault="005119A3" w:rsidP="00320831">
      <w:pPr>
        <w:pStyle w:val="ListParagraph"/>
        <w:numPr>
          <w:ilvl w:val="0"/>
          <w:numId w:val="17"/>
        </w:numPr>
      </w:pPr>
      <w:r>
        <w:t>Attend the lectures.</w:t>
      </w:r>
      <w:r w:rsidR="00C06E45">
        <w:t xml:space="preserve"> </w:t>
      </w:r>
      <w:r w:rsidR="00072DE9">
        <w:t>(</w:t>
      </w:r>
      <w:hyperlink r:id="rId11" w:history="1">
        <w:r w:rsidR="00F24FD3" w:rsidRPr="00F24FD3">
          <w:rPr>
            <w:rStyle w:val="Hyperlink"/>
          </w:rPr>
          <w:t>Attendance and Authorized Absences Policy</w:t>
        </w:r>
      </w:hyperlink>
      <w:r w:rsidR="00072DE9">
        <w:t>)</w:t>
      </w:r>
      <w:r w:rsidR="00C06E45">
        <w:t xml:space="preserve"> </w:t>
      </w:r>
      <w:r>
        <w:t xml:space="preserve"> </w:t>
      </w:r>
    </w:p>
    <w:p w14:paraId="381B75D3" w14:textId="3F2AA485" w:rsidR="00750FA4" w:rsidRDefault="00C259D9" w:rsidP="00320831">
      <w:pPr>
        <w:pStyle w:val="ListParagraph"/>
        <w:numPr>
          <w:ilvl w:val="0"/>
          <w:numId w:val="17"/>
        </w:numPr>
      </w:pPr>
      <w:r>
        <w:t>Timely c</w:t>
      </w:r>
      <w:r w:rsidR="005119A3">
        <w:t xml:space="preserve">omplete the homework </w:t>
      </w:r>
      <w:r w:rsidR="00271ACD">
        <w:t xml:space="preserve">and lab </w:t>
      </w:r>
      <w:r w:rsidR="005119A3">
        <w:t>assignments</w:t>
      </w:r>
    </w:p>
    <w:p w14:paraId="4C07509E" w14:textId="48C8A4B5" w:rsidR="00320831" w:rsidRDefault="00320831" w:rsidP="00320831">
      <w:pPr>
        <w:pStyle w:val="ListParagraph"/>
        <w:numPr>
          <w:ilvl w:val="0"/>
          <w:numId w:val="16"/>
        </w:numPr>
      </w:pPr>
      <w:r>
        <w:t>Follow academic honesty</w:t>
      </w:r>
      <w:r>
        <w:rPr>
          <w:vertAlign w:val="superscript"/>
        </w:rPr>
        <w:t>#</w:t>
      </w:r>
      <w:r>
        <w:t>, be courteous</w:t>
      </w:r>
      <w:r>
        <w:rPr>
          <w:vertAlign w:val="superscript"/>
        </w:rPr>
        <w:t>$</w:t>
      </w:r>
      <w:r>
        <w:t xml:space="preserve"> and actively participate in the classroom.</w:t>
      </w:r>
    </w:p>
    <w:p w14:paraId="7B6F44E2" w14:textId="348F4AC6" w:rsidR="00C06E45" w:rsidRDefault="00072DE9" w:rsidP="00320831">
      <w:pPr>
        <w:pStyle w:val="ListParagraph"/>
        <w:numPr>
          <w:ilvl w:val="0"/>
          <w:numId w:val="16"/>
        </w:numPr>
      </w:pPr>
      <w:r>
        <w:t>Kindly</w:t>
      </w:r>
      <w:r w:rsidR="00C06E45">
        <w:t xml:space="preserve"> provide feedback to help improve the</w:t>
      </w:r>
      <w:r>
        <w:t xml:space="preserve"> future</w:t>
      </w:r>
      <w:r w:rsidR="00C06E45">
        <w:t xml:space="preserve"> student experience by completing UNT’s Student Perceptions of Teaching (SPOT) course evaluation by the end of the semester.</w:t>
      </w:r>
    </w:p>
    <w:p w14:paraId="116B48D6" w14:textId="327DE2E5" w:rsidR="006564A8" w:rsidRPr="00137545" w:rsidRDefault="007F431F" w:rsidP="007F431F">
      <w:pPr>
        <w:rPr>
          <w:b/>
          <w:bCs/>
          <w:sz w:val="28"/>
          <w:szCs w:val="28"/>
        </w:rPr>
      </w:pPr>
      <w:r w:rsidRPr="00137545">
        <w:rPr>
          <w:b/>
          <w:bCs/>
          <w:sz w:val="28"/>
          <w:szCs w:val="28"/>
        </w:rPr>
        <w:t>W</w:t>
      </w:r>
      <w:r w:rsidR="005B407B" w:rsidRPr="00137545">
        <w:rPr>
          <w:b/>
          <w:bCs/>
          <w:sz w:val="28"/>
          <w:szCs w:val="28"/>
        </w:rPr>
        <w:t>eek by week schedule</w:t>
      </w:r>
      <w:r w:rsidRPr="00137545">
        <w:rPr>
          <w:b/>
          <w:bCs/>
          <w:sz w:val="28"/>
          <w:szCs w:val="28"/>
        </w:rPr>
        <w:t xml:space="preserve"> </w:t>
      </w:r>
      <w:r w:rsidRPr="00137545">
        <w:rPr>
          <w:sz w:val="28"/>
          <w:szCs w:val="28"/>
        </w:rPr>
        <w:t>(</w:t>
      </w:r>
      <w:r w:rsidRPr="00137545">
        <w:rPr>
          <w:i/>
          <w:iCs/>
          <w:sz w:val="28"/>
          <w:szCs w:val="28"/>
          <w:u w:val="single"/>
        </w:rPr>
        <w:t>Tentative</w:t>
      </w:r>
      <w:r w:rsidRPr="00137545">
        <w:rPr>
          <w:sz w:val="28"/>
          <w:szCs w:val="28"/>
        </w:rPr>
        <w:t>)</w:t>
      </w:r>
    </w:p>
    <w:tbl>
      <w:tblPr>
        <w:tblStyle w:val="TableGrid"/>
        <w:tblpPr w:leftFromText="187" w:rightFromText="187" w:vertAnchor="text" w:horzAnchor="page" w:tblpX="1700" w:tblpY="1"/>
        <w:tblW w:w="5000" w:type="pct"/>
        <w:tblLook w:val="04A0" w:firstRow="1" w:lastRow="0" w:firstColumn="1" w:lastColumn="0" w:noHBand="0" w:noVBand="1"/>
      </w:tblPr>
      <w:tblGrid>
        <w:gridCol w:w="2753"/>
        <w:gridCol w:w="5021"/>
        <w:gridCol w:w="1576"/>
      </w:tblGrid>
      <w:tr w:rsidR="00303592" w:rsidRPr="00A64872" w14:paraId="63D1B029" w14:textId="0CA48A99" w:rsidTr="00137545">
        <w:trPr>
          <w:trHeight w:val="350"/>
        </w:trPr>
        <w:tc>
          <w:tcPr>
            <w:tcW w:w="1472" w:type="pct"/>
            <w:shd w:val="clear" w:color="auto" w:fill="D0CECE" w:themeFill="background2" w:themeFillShade="E6"/>
          </w:tcPr>
          <w:p w14:paraId="1FF959DD" w14:textId="4E87DA78" w:rsidR="00303592" w:rsidRPr="00FE0653" w:rsidRDefault="00303592" w:rsidP="005B407B">
            <w:pPr>
              <w:tabs>
                <w:tab w:val="left" w:pos="1665"/>
              </w:tabs>
              <w:ind w:right="1970"/>
              <w:rPr>
                <w:b/>
                <w:bCs/>
                <w:color w:val="000000" w:themeColor="text1"/>
                <w:sz w:val="24"/>
                <w:szCs w:val="24"/>
              </w:rPr>
            </w:pPr>
            <w:r w:rsidRPr="00FE0653">
              <w:rPr>
                <w:b/>
                <w:bCs/>
                <w:color w:val="000000" w:themeColor="text1"/>
                <w:sz w:val="24"/>
                <w:szCs w:val="24"/>
              </w:rPr>
              <w:t>Week</w:t>
            </w:r>
          </w:p>
        </w:tc>
        <w:tc>
          <w:tcPr>
            <w:tcW w:w="2685" w:type="pct"/>
            <w:shd w:val="clear" w:color="auto" w:fill="D0CECE" w:themeFill="background2" w:themeFillShade="E6"/>
          </w:tcPr>
          <w:p w14:paraId="3BF93E24" w14:textId="2D07CED0" w:rsidR="00303592" w:rsidRPr="00FE0653" w:rsidRDefault="00303592" w:rsidP="00AD07CF">
            <w:pPr>
              <w:rPr>
                <w:b/>
                <w:bCs/>
                <w:color w:val="000000" w:themeColor="text1"/>
                <w:sz w:val="24"/>
                <w:szCs w:val="24"/>
                <w:highlight w:val="lightGray"/>
              </w:rPr>
            </w:pPr>
            <w:r w:rsidRPr="00FE0653">
              <w:rPr>
                <w:b/>
                <w:bCs/>
                <w:color w:val="000000" w:themeColor="text1"/>
                <w:sz w:val="24"/>
                <w:szCs w:val="24"/>
                <w:highlight w:val="lightGray"/>
              </w:rPr>
              <w:t>Topic</w:t>
            </w:r>
          </w:p>
        </w:tc>
        <w:tc>
          <w:tcPr>
            <w:tcW w:w="843" w:type="pct"/>
            <w:shd w:val="clear" w:color="auto" w:fill="D0CECE" w:themeFill="background2" w:themeFillShade="E6"/>
          </w:tcPr>
          <w:p w14:paraId="1F65C622" w14:textId="19C24BB4" w:rsidR="00303592" w:rsidRPr="00FE0653" w:rsidRDefault="00303592" w:rsidP="00AD07CF">
            <w:pPr>
              <w:rPr>
                <w:b/>
                <w:bCs/>
                <w:color w:val="000000" w:themeColor="text1"/>
                <w:sz w:val="24"/>
                <w:szCs w:val="24"/>
                <w:highlight w:val="lightGray"/>
              </w:rPr>
            </w:pPr>
            <w:r>
              <w:rPr>
                <w:b/>
                <w:bCs/>
                <w:color w:val="000000" w:themeColor="text1"/>
                <w:sz w:val="24"/>
                <w:szCs w:val="24"/>
                <w:highlight w:val="lightGray"/>
              </w:rPr>
              <w:t>Book Chapter</w:t>
            </w:r>
          </w:p>
        </w:tc>
      </w:tr>
      <w:tr w:rsidR="00303592" w:rsidRPr="00A64872" w14:paraId="6907B186" w14:textId="1E6EC2D2" w:rsidTr="00137545">
        <w:trPr>
          <w:trHeight w:val="89"/>
        </w:trPr>
        <w:tc>
          <w:tcPr>
            <w:tcW w:w="1472" w:type="pct"/>
          </w:tcPr>
          <w:p w14:paraId="160F691D" w14:textId="4E164840" w:rsidR="00303592" w:rsidRDefault="00303592" w:rsidP="00AD07CF">
            <w:r>
              <w:t>Week 1 &amp; 2</w:t>
            </w:r>
          </w:p>
          <w:p w14:paraId="53512E02" w14:textId="586D8021" w:rsidR="00303592" w:rsidRDefault="00303592" w:rsidP="00AD07CF">
            <w:r>
              <w:t>(</w:t>
            </w:r>
            <w:r w:rsidR="00D26ECF">
              <w:t>1</w:t>
            </w:r>
            <w:r>
              <w:t>/1</w:t>
            </w:r>
            <w:r w:rsidR="003F0817">
              <w:t>2</w:t>
            </w:r>
            <w:r>
              <w:t xml:space="preserve">, </w:t>
            </w:r>
            <w:r w:rsidR="00D26ECF">
              <w:t>1</w:t>
            </w:r>
            <w:r>
              <w:t>/</w:t>
            </w:r>
            <w:r w:rsidR="003F0817">
              <w:t>19</w:t>
            </w:r>
            <w:r>
              <w:t>)</w:t>
            </w:r>
          </w:p>
          <w:p w14:paraId="6C5EE777" w14:textId="77116F08" w:rsidR="00D26ECF" w:rsidRDefault="00D26ECF" w:rsidP="00D26ECF">
            <w:r>
              <w:t>(1/</w:t>
            </w:r>
            <w:r w:rsidR="003F0817">
              <w:t>19</w:t>
            </w:r>
            <w:r>
              <w:t>, MLK Jr Day</w:t>
            </w:r>
          </w:p>
          <w:p w14:paraId="5FD494CB" w14:textId="3AB5422B" w:rsidR="00D26ECF" w:rsidRPr="00A64872" w:rsidRDefault="00D26ECF" w:rsidP="00D26ECF">
            <w:r>
              <w:t xml:space="preserve"> No class meeting)</w:t>
            </w:r>
          </w:p>
        </w:tc>
        <w:tc>
          <w:tcPr>
            <w:tcW w:w="2685" w:type="pct"/>
            <w:hideMark/>
          </w:tcPr>
          <w:p w14:paraId="795D29BA" w14:textId="77777777" w:rsidR="00303592" w:rsidRDefault="00303592" w:rsidP="00AD07CF">
            <w:pPr>
              <w:spacing w:after="160" w:line="259" w:lineRule="auto"/>
            </w:pPr>
            <w:r w:rsidRPr="00A64872">
              <w:t>Introduction</w:t>
            </w:r>
            <w:r>
              <w:t>:</w:t>
            </w:r>
            <w:r w:rsidRPr="00A64872">
              <w:t xml:space="preserve"> </w:t>
            </w:r>
          </w:p>
          <w:p w14:paraId="0616B9B0" w14:textId="77777777" w:rsidR="00303592" w:rsidRDefault="00303592" w:rsidP="00303592">
            <w:pPr>
              <w:pStyle w:val="ListParagraph"/>
              <w:numPr>
                <w:ilvl w:val="0"/>
                <w:numId w:val="1"/>
              </w:numPr>
            </w:pPr>
            <w:r>
              <w:t>Intro to programming</w:t>
            </w:r>
          </w:p>
          <w:p w14:paraId="30DE44D1" w14:textId="77777777" w:rsidR="00303592" w:rsidRDefault="00303592" w:rsidP="00303592">
            <w:pPr>
              <w:pStyle w:val="ListParagraph"/>
              <w:numPr>
                <w:ilvl w:val="0"/>
                <w:numId w:val="1"/>
              </w:numPr>
            </w:pPr>
            <w:r>
              <w:t xml:space="preserve">Installing Python </w:t>
            </w:r>
          </w:p>
          <w:p w14:paraId="5A02E263" w14:textId="77777777" w:rsidR="00303592" w:rsidRDefault="00303592" w:rsidP="00303592">
            <w:pPr>
              <w:pStyle w:val="ListParagraph"/>
              <w:numPr>
                <w:ilvl w:val="0"/>
                <w:numId w:val="1"/>
              </w:numPr>
            </w:pPr>
            <w:r>
              <w:t>Writing first code</w:t>
            </w:r>
          </w:p>
          <w:p w14:paraId="05DD4802" w14:textId="77777777" w:rsidR="00303592" w:rsidRDefault="00303592" w:rsidP="00303592">
            <w:pPr>
              <w:spacing w:after="160" w:line="259" w:lineRule="auto"/>
            </w:pPr>
            <w:r w:rsidRPr="00A64872">
              <w:t>Variables, expressions, and statements</w:t>
            </w:r>
            <w:r>
              <w:t>:</w:t>
            </w:r>
          </w:p>
          <w:p w14:paraId="15202B81" w14:textId="77777777" w:rsidR="00303592" w:rsidRDefault="00303592" w:rsidP="00303592">
            <w:pPr>
              <w:pStyle w:val="ListParagraph"/>
              <w:numPr>
                <w:ilvl w:val="0"/>
                <w:numId w:val="1"/>
              </w:numPr>
            </w:pPr>
            <w:r>
              <w:t>Constants and variables</w:t>
            </w:r>
          </w:p>
          <w:p w14:paraId="0E319EE0" w14:textId="77777777" w:rsidR="00303592" w:rsidRDefault="00303592" w:rsidP="00303592">
            <w:pPr>
              <w:pStyle w:val="ListParagraph"/>
              <w:numPr>
                <w:ilvl w:val="0"/>
                <w:numId w:val="1"/>
              </w:numPr>
            </w:pPr>
            <w:r>
              <w:t>Data types</w:t>
            </w:r>
          </w:p>
          <w:p w14:paraId="20A8B4E5" w14:textId="77777777" w:rsidR="00303592" w:rsidRDefault="00303592" w:rsidP="00303592">
            <w:pPr>
              <w:pStyle w:val="ListParagraph"/>
              <w:numPr>
                <w:ilvl w:val="0"/>
                <w:numId w:val="1"/>
              </w:numPr>
            </w:pPr>
            <w:r>
              <w:t>Conversion of data type</w:t>
            </w:r>
          </w:p>
          <w:p w14:paraId="03306D8B" w14:textId="77777777" w:rsidR="00303592" w:rsidRDefault="00303592" w:rsidP="00303592">
            <w:pPr>
              <w:pStyle w:val="ListParagraph"/>
              <w:numPr>
                <w:ilvl w:val="0"/>
                <w:numId w:val="1"/>
              </w:numPr>
            </w:pPr>
            <w:r>
              <w:t xml:space="preserve">Operators </w:t>
            </w:r>
          </w:p>
          <w:p w14:paraId="73E71162" w14:textId="77777777" w:rsidR="00303592" w:rsidRDefault="00303592" w:rsidP="00303592">
            <w:pPr>
              <w:pStyle w:val="ListParagraph"/>
              <w:numPr>
                <w:ilvl w:val="0"/>
                <w:numId w:val="1"/>
              </w:numPr>
            </w:pPr>
            <w:r>
              <w:t>Assignments</w:t>
            </w:r>
          </w:p>
          <w:p w14:paraId="046F9828" w14:textId="4B85993C" w:rsidR="00137545" w:rsidRDefault="00137545" w:rsidP="00024183">
            <w:r>
              <w:t>Assignments</w:t>
            </w:r>
          </w:p>
          <w:p w14:paraId="3BB3CF59" w14:textId="77777777" w:rsidR="00303592" w:rsidRDefault="00303592" w:rsidP="00AD07CF">
            <w:pPr>
              <w:pStyle w:val="ListParagraph"/>
            </w:pPr>
          </w:p>
          <w:p w14:paraId="7C266BEF" w14:textId="77777777" w:rsidR="00303592" w:rsidRPr="00A64872" w:rsidRDefault="00303592" w:rsidP="00AD07CF"/>
        </w:tc>
        <w:tc>
          <w:tcPr>
            <w:tcW w:w="843" w:type="pct"/>
          </w:tcPr>
          <w:p w14:paraId="1A34BC2C" w14:textId="7AC57614" w:rsidR="00303592" w:rsidRPr="00A64872" w:rsidRDefault="004B760A" w:rsidP="00AD07CF">
            <w:r>
              <w:t>Chapter</w:t>
            </w:r>
            <w:r w:rsidR="00A66A06">
              <w:t>s</w:t>
            </w:r>
            <w:r>
              <w:t xml:space="preserve"> 1,</w:t>
            </w:r>
            <w:r w:rsidR="00271ACD">
              <w:t>2 &amp;</w:t>
            </w:r>
            <w:r>
              <w:t xml:space="preserve"> 8</w:t>
            </w:r>
          </w:p>
        </w:tc>
      </w:tr>
      <w:tr w:rsidR="00303592" w:rsidRPr="00A64872" w14:paraId="004AD6DE" w14:textId="74239B34" w:rsidTr="00137545">
        <w:trPr>
          <w:trHeight w:val="89"/>
        </w:trPr>
        <w:tc>
          <w:tcPr>
            <w:tcW w:w="1472" w:type="pct"/>
          </w:tcPr>
          <w:p w14:paraId="399FC81D" w14:textId="4F16C308" w:rsidR="00303592" w:rsidRDefault="00303592" w:rsidP="00AD07CF">
            <w:r>
              <w:t>Week 3 &amp;4</w:t>
            </w:r>
          </w:p>
          <w:p w14:paraId="72B38FE4" w14:textId="2F8B03D7" w:rsidR="00303592" w:rsidRDefault="00303592" w:rsidP="00AD07CF">
            <w:r>
              <w:t>(</w:t>
            </w:r>
            <w:r w:rsidR="00D26ECF">
              <w:t>1</w:t>
            </w:r>
            <w:r>
              <w:t>/2</w:t>
            </w:r>
            <w:r w:rsidR="003F0817">
              <w:t>6</w:t>
            </w:r>
            <w:r>
              <w:t xml:space="preserve">, </w:t>
            </w:r>
            <w:r w:rsidR="00D26ECF">
              <w:t>2/</w:t>
            </w:r>
            <w:r w:rsidR="003F0817">
              <w:t>2</w:t>
            </w:r>
            <w:r>
              <w:t>)</w:t>
            </w:r>
          </w:p>
          <w:p w14:paraId="5C080CB6" w14:textId="0111BBF8" w:rsidR="00303592" w:rsidRPr="00A64872" w:rsidRDefault="00303592" w:rsidP="00AD07CF"/>
        </w:tc>
        <w:tc>
          <w:tcPr>
            <w:tcW w:w="2685" w:type="pct"/>
            <w:noWrap/>
            <w:hideMark/>
          </w:tcPr>
          <w:p w14:paraId="17D455CA" w14:textId="77777777" w:rsidR="0086796E" w:rsidRDefault="0086796E" w:rsidP="0086796E">
            <w:pPr>
              <w:spacing w:after="160" w:line="259" w:lineRule="auto"/>
            </w:pPr>
            <w:r w:rsidRPr="00A64872">
              <w:t>Conditional Execution</w:t>
            </w:r>
            <w:r>
              <w:t>:</w:t>
            </w:r>
          </w:p>
          <w:p w14:paraId="47EBD297" w14:textId="77777777" w:rsidR="0086796E" w:rsidRDefault="0086796E" w:rsidP="0086796E">
            <w:pPr>
              <w:pStyle w:val="ListParagraph"/>
              <w:numPr>
                <w:ilvl w:val="0"/>
                <w:numId w:val="3"/>
              </w:numPr>
              <w:spacing w:after="160" w:line="259" w:lineRule="auto"/>
            </w:pPr>
            <w:r>
              <w:t>Conditional statements</w:t>
            </w:r>
          </w:p>
          <w:p w14:paraId="3CFACB24" w14:textId="77777777" w:rsidR="0086796E" w:rsidRDefault="0086796E" w:rsidP="0086796E">
            <w:pPr>
              <w:pStyle w:val="ListParagraph"/>
              <w:numPr>
                <w:ilvl w:val="0"/>
                <w:numId w:val="3"/>
              </w:numPr>
              <w:spacing w:after="160" w:line="259" w:lineRule="auto"/>
            </w:pPr>
            <w:r>
              <w:t>Comparison Operators</w:t>
            </w:r>
          </w:p>
          <w:p w14:paraId="7C4FE736" w14:textId="77777777" w:rsidR="0086796E" w:rsidRDefault="0086796E" w:rsidP="0086796E">
            <w:pPr>
              <w:pStyle w:val="ListParagraph"/>
              <w:numPr>
                <w:ilvl w:val="0"/>
                <w:numId w:val="3"/>
              </w:numPr>
              <w:spacing w:after="160" w:line="259" w:lineRule="auto"/>
            </w:pPr>
            <w:r>
              <w:t>Logical Operators</w:t>
            </w:r>
          </w:p>
          <w:p w14:paraId="2065F93B" w14:textId="77777777" w:rsidR="0086796E" w:rsidRDefault="0086796E" w:rsidP="0086796E">
            <w:pPr>
              <w:pStyle w:val="ListParagraph"/>
              <w:numPr>
                <w:ilvl w:val="0"/>
                <w:numId w:val="3"/>
              </w:numPr>
              <w:spacing w:after="160" w:line="259" w:lineRule="auto"/>
            </w:pPr>
            <w:r>
              <w:t>Nested Decisions</w:t>
            </w:r>
          </w:p>
          <w:p w14:paraId="03171498" w14:textId="77777777" w:rsidR="0086796E" w:rsidRDefault="0086796E" w:rsidP="0086796E">
            <w:pPr>
              <w:pStyle w:val="ListParagraph"/>
              <w:numPr>
                <w:ilvl w:val="0"/>
                <w:numId w:val="3"/>
              </w:numPr>
              <w:spacing w:after="160" w:line="259" w:lineRule="auto"/>
            </w:pPr>
            <w:r>
              <w:t>Try/Except blocks for exception handling.</w:t>
            </w:r>
          </w:p>
          <w:p w14:paraId="277DBBA0" w14:textId="77777777" w:rsidR="0086796E" w:rsidRDefault="0086796E" w:rsidP="0086796E">
            <w:pPr>
              <w:pStyle w:val="ListParagraph"/>
              <w:numPr>
                <w:ilvl w:val="0"/>
                <w:numId w:val="3"/>
              </w:numPr>
              <w:spacing w:after="160" w:line="259" w:lineRule="auto"/>
            </w:pPr>
            <w:r>
              <w:t xml:space="preserve">Examples </w:t>
            </w:r>
          </w:p>
          <w:p w14:paraId="066B261C" w14:textId="0C54CEEB" w:rsidR="00137545" w:rsidRDefault="00137545" w:rsidP="00137545">
            <w:pPr>
              <w:spacing w:after="160" w:line="259" w:lineRule="auto"/>
            </w:pPr>
            <w:r w:rsidRPr="00A64872">
              <w:t>Functions</w:t>
            </w:r>
          </w:p>
          <w:p w14:paraId="57A1C615" w14:textId="77777777" w:rsidR="00137545" w:rsidRDefault="00137545" w:rsidP="00137545">
            <w:pPr>
              <w:pStyle w:val="ListParagraph"/>
              <w:numPr>
                <w:ilvl w:val="0"/>
                <w:numId w:val="4"/>
              </w:numPr>
              <w:spacing w:after="160" w:line="259" w:lineRule="auto"/>
            </w:pPr>
            <w:r>
              <w:t>Built-In Functions</w:t>
            </w:r>
          </w:p>
          <w:p w14:paraId="7438E6FE" w14:textId="77777777" w:rsidR="00137545" w:rsidRDefault="00137545" w:rsidP="00137545">
            <w:pPr>
              <w:pStyle w:val="ListParagraph"/>
              <w:numPr>
                <w:ilvl w:val="0"/>
                <w:numId w:val="4"/>
              </w:numPr>
              <w:spacing w:after="160" w:line="259" w:lineRule="auto"/>
            </w:pPr>
            <w:r>
              <w:t>User defined functions</w:t>
            </w:r>
          </w:p>
          <w:p w14:paraId="46029D6D" w14:textId="77777777" w:rsidR="00137545" w:rsidRDefault="00137545" w:rsidP="00137545">
            <w:pPr>
              <w:pStyle w:val="ListParagraph"/>
              <w:numPr>
                <w:ilvl w:val="1"/>
                <w:numId w:val="4"/>
              </w:numPr>
              <w:spacing w:after="160" w:line="259" w:lineRule="auto"/>
            </w:pPr>
            <w:r>
              <w:t>Arguments</w:t>
            </w:r>
          </w:p>
          <w:p w14:paraId="6D5E41E0" w14:textId="77777777" w:rsidR="00137545" w:rsidRDefault="00137545" w:rsidP="00137545">
            <w:pPr>
              <w:pStyle w:val="ListParagraph"/>
              <w:numPr>
                <w:ilvl w:val="1"/>
                <w:numId w:val="4"/>
              </w:numPr>
              <w:spacing w:after="160" w:line="259" w:lineRule="auto"/>
            </w:pPr>
            <w:r>
              <w:t>Parameters</w:t>
            </w:r>
          </w:p>
          <w:p w14:paraId="54122210" w14:textId="77777777" w:rsidR="00137545" w:rsidRDefault="00137545" w:rsidP="00137545">
            <w:pPr>
              <w:pStyle w:val="ListParagraph"/>
              <w:numPr>
                <w:ilvl w:val="1"/>
                <w:numId w:val="4"/>
              </w:numPr>
              <w:spacing w:after="160" w:line="259" w:lineRule="auto"/>
            </w:pPr>
            <w:r>
              <w:t>Results</w:t>
            </w:r>
          </w:p>
          <w:p w14:paraId="56B1AB09" w14:textId="77777777" w:rsidR="00137545" w:rsidRDefault="00137545" w:rsidP="00137545">
            <w:pPr>
              <w:pStyle w:val="ListParagraph"/>
              <w:numPr>
                <w:ilvl w:val="0"/>
                <w:numId w:val="4"/>
              </w:numPr>
              <w:spacing w:after="160" w:line="259" w:lineRule="auto"/>
            </w:pPr>
            <w:r>
              <w:t>Examples</w:t>
            </w:r>
          </w:p>
          <w:p w14:paraId="4CFACF48" w14:textId="78FB4F55" w:rsidR="00303592" w:rsidRDefault="00137545" w:rsidP="00137545">
            <w:r>
              <w:t>Assignments</w:t>
            </w:r>
          </w:p>
          <w:p w14:paraId="11EDEEBA" w14:textId="77777777" w:rsidR="00024183" w:rsidRDefault="00024183" w:rsidP="00137545"/>
          <w:p w14:paraId="4BD951E7" w14:textId="77777777" w:rsidR="00024183" w:rsidRDefault="00024183" w:rsidP="00137545"/>
          <w:p w14:paraId="4CEECD67" w14:textId="77777777" w:rsidR="00303592" w:rsidRPr="00A64872" w:rsidRDefault="00303592" w:rsidP="00AD07CF">
            <w:pPr>
              <w:pStyle w:val="ListParagraph"/>
            </w:pPr>
          </w:p>
        </w:tc>
        <w:tc>
          <w:tcPr>
            <w:tcW w:w="843" w:type="pct"/>
          </w:tcPr>
          <w:p w14:paraId="15061513" w14:textId="44DFD21E" w:rsidR="00303592" w:rsidRPr="00A64872" w:rsidRDefault="00A66A06" w:rsidP="00AD07CF">
            <w:r>
              <w:t>Chapters 3</w:t>
            </w:r>
            <w:r w:rsidR="0086796E">
              <w:t>,5</w:t>
            </w:r>
            <w:r>
              <w:t xml:space="preserve"> &amp; 6</w:t>
            </w:r>
          </w:p>
        </w:tc>
      </w:tr>
      <w:tr w:rsidR="00137545" w:rsidRPr="00A64872" w14:paraId="2246EEE5" w14:textId="2563450F" w:rsidTr="00137545">
        <w:trPr>
          <w:trHeight w:val="89"/>
        </w:trPr>
        <w:tc>
          <w:tcPr>
            <w:tcW w:w="1472" w:type="pct"/>
          </w:tcPr>
          <w:p w14:paraId="222180B9" w14:textId="3AD13208" w:rsidR="00137545" w:rsidRDefault="00137545" w:rsidP="00137545">
            <w:r>
              <w:lastRenderedPageBreak/>
              <w:t>Week 5 &amp; 6</w:t>
            </w:r>
          </w:p>
          <w:p w14:paraId="5221AC15" w14:textId="423DBEAF" w:rsidR="00137545" w:rsidRPr="00A64872" w:rsidRDefault="00137545" w:rsidP="00137545">
            <w:r>
              <w:t>(</w:t>
            </w:r>
            <w:r w:rsidR="00D26ECF">
              <w:t>2/</w:t>
            </w:r>
            <w:r w:rsidR="003F0817">
              <w:t>9</w:t>
            </w:r>
            <w:r w:rsidR="00D26ECF">
              <w:t>, 2/1</w:t>
            </w:r>
            <w:r w:rsidR="003F0817">
              <w:t>6</w:t>
            </w:r>
            <w:r>
              <w:t>)</w:t>
            </w:r>
          </w:p>
        </w:tc>
        <w:tc>
          <w:tcPr>
            <w:tcW w:w="2685" w:type="pct"/>
            <w:noWrap/>
            <w:hideMark/>
          </w:tcPr>
          <w:p w14:paraId="7CC2E540" w14:textId="77777777" w:rsidR="00137545" w:rsidRDefault="00137545" w:rsidP="00137545">
            <w:pPr>
              <w:spacing w:after="160" w:line="259" w:lineRule="auto"/>
            </w:pPr>
            <w:r w:rsidRPr="00A64872">
              <w:t>Iteration</w:t>
            </w:r>
          </w:p>
          <w:p w14:paraId="5BE1B51F" w14:textId="77777777" w:rsidR="00137545" w:rsidRDefault="00137545" w:rsidP="00137545">
            <w:pPr>
              <w:pStyle w:val="ListParagraph"/>
              <w:numPr>
                <w:ilvl w:val="0"/>
                <w:numId w:val="6"/>
              </w:numPr>
              <w:spacing w:after="160" w:line="259" w:lineRule="auto"/>
            </w:pPr>
            <w:r>
              <w:t>Indefinite loops</w:t>
            </w:r>
          </w:p>
          <w:p w14:paraId="7CEE3D40" w14:textId="77777777" w:rsidR="00137545" w:rsidRDefault="00137545" w:rsidP="00137545">
            <w:pPr>
              <w:pStyle w:val="ListParagraph"/>
              <w:numPr>
                <w:ilvl w:val="0"/>
                <w:numId w:val="6"/>
              </w:numPr>
              <w:spacing w:after="160" w:line="259" w:lineRule="auto"/>
            </w:pPr>
            <w:r>
              <w:t>Definite loops</w:t>
            </w:r>
          </w:p>
          <w:p w14:paraId="5AB0BC08" w14:textId="77777777" w:rsidR="00137545" w:rsidRDefault="00137545" w:rsidP="00137545">
            <w:pPr>
              <w:pStyle w:val="ListParagraph"/>
              <w:numPr>
                <w:ilvl w:val="0"/>
                <w:numId w:val="6"/>
              </w:numPr>
              <w:spacing w:after="160" w:line="259" w:lineRule="auto"/>
            </w:pPr>
            <w:r>
              <w:t>Mathematical operations in loops</w:t>
            </w:r>
          </w:p>
          <w:p w14:paraId="492A5B71" w14:textId="77777777" w:rsidR="00137545" w:rsidRDefault="00137545" w:rsidP="00137545">
            <w:pPr>
              <w:pStyle w:val="ListParagraph"/>
              <w:numPr>
                <w:ilvl w:val="0"/>
                <w:numId w:val="6"/>
              </w:numPr>
              <w:spacing w:after="160" w:line="259" w:lineRule="auto"/>
            </w:pPr>
            <w:r>
              <w:t>Searching/detecting in loop</w:t>
            </w:r>
          </w:p>
          <w:p w14:paraId="7902E466" w14:textId="77777777" w:rsidR="00137545" w:rsidRDefault="00137545" w:rsidP="00137545">
            <w:pPr>
              <w:pStyle w:val="ListParagraph"/>
              <w:numPr>
                <w:ilvl w:val="0"/>
                <w:numId w:val="6"/>
              </w:numPr>
              <w:spacing w:after="160" w:line="259" w:lineRule="auto"/>
            </w:pPr>
            <w:r>
              <w:t>Examples</w:t>
            </w:r>
          </w:p>
          <w:p w14:paraId="7679A162" w14:textId="77777777" w:rsidR="00137545" w:rsidRDefault="00137545" w:rsidP="00137545">
            <w:r>
              <w:t>Assignments</w:t>
            </w:r>
          </w:p>
          <w:p w14:paraId="16003D93" w14:textId="7F0121E6" w:rsidR="00024183" w:rsidRPr="00A64872" w:rsidRDefault="00024183" w:rsidP="00137545"/>
        </w:tc>
        <w:tc>
          <w:tcPr>
            <w:tcW w:w="843" w:type="pct"/>
          </w:tcPr>
          <w:p w14:paraId="6C5D0B0A" w14:textId="2598CD7B" w:rsidR="00137545" w:rsidRPr="00A64872" w:rsidRDefault="00A66A06" w:rsidP="00137545">
            <w:r>
              <w:t xml:space="preserve">Chapters 7 and 8 </w:t>
            </w:r>
          </w:p>
        </w:tc>
      </w:tr>
      <w:tr w:rsidR="00137545" w:rsidRPr="00A64872" w14:paraId="68F6EBA0" w14:textId="487D807C" w:rsidTr="0086796E">
        <w:trPr>
          <w:trHeight w:val="5423"/>
        </w:trPr>
        <w:tc>
          <w:tcPr>
            <w:tcW w:w="1472" w:type="pct"/>
          </w:tcPr>
          <w:p w14:paraId="5A5FA42C" w14:textId="7E19A770" w:rsidR="00137545" w:rsidRDefault="00137545" w:rsidP="00137545">
            <w:r>
              <w:t>Week 7</w:t>
            </w:r>
            <w:r w:rsidR="00D26ECF">
              <w:t xml:space="preserve"> &amp; 8</w:t>
            </w:r>
          </w:p>
          <w:p w14:paraId="16478D67" w14:textId="3227BCEC" w:rsidR="00137545" w:rsidRPr="00A64872" w:rsidRDefault="00137545" w:rsidP="00137545">
            <w:r>
              <w:t>(</w:t>
            </w:r>
            <w:r w:rsidR="00D26ECF">
              <w:t>2/2</w:t>
            </w:r>
            <w:r w:rsidR="003F0817">
              <w:t>3</w:t>
            </w:r>
            <w:r w:rsidR="00D26ECF">
              <w:t>, 3/</w:t>
            </w:r>
            <w:r w:rsidR="003F0817">
              <w:t>2</w:t>
            </w:r>
            <w:r>
              <w:t>)</w:t>
            </w:r>
          </w:p>
        </w:tc>
        <w:tc>
          <w:tcPr>
            <w:tcW w:w="2685" w:type="pct"/>
            <w:noWrap/>
          </w:tcPr>
          <w:p w14:paraId="2BCB2A90" w14:textId="77777777" w:rsidR="0086796E" w:rsidRDefault="0086796E" w:rsidP="0086796E">
            <w:r>
              <w:t xml:space="preserve">Data Structures-1: </w:t>
            </w:r>
          </w:p>
          <w:p w14:paraId="2C2CA344" w14:textId="77777777" w:rsidR="0086796E" w:rsidRDefault="0086796E" w:rsidP="0086796E">
            <w:pPr>
              <w:pStyle w:val="ListParagraph"/>
              <w:numPr>
                <w:ilvl w:val="0"/>
                <w:numId w:val="9"/>
              </w:numPr>
              <w:ind w:left="703" w:hanging="270"/>
            </w:pPr>
            <w:r>
              <w:t>Concept of collection</w:t>
            </w:r>
          </w:p>
          <w:p w14:paraId="47803015" w14:textId="77777777" w:rsidR="0086796E" w:rsidRDefault="0086796E" w:rsidP="0086796E">
            <w:pPr>
              <w:pStyle w:val="ListParagraph"/>
              <w:numPr>
                <w:ilvl w:val="0"/>
                <w:numId w:val="9"/>
              </w:numPr>
              <w:ind w:left="703" w:hanging="270"/>
            </w:pPr>
            <w:r>
              <w:t>Lists and arrays.</w:t>
            </w:r>
          </w:p>
          <w:p w14:paraId="1BC1814E" w14:textId="77777777" w:rsidR="0086796E" w:rsidRDefault="0086796E" w:rsidP="0086796E">
            <w:pPr>
              <w:pStyle w:val="ListParagraph"/>
              <w:numPr>
                <w:ilvl w:val="0"/>
                <w:numId w:val="9"/>
              </w:numPr>
              <w:ind w:left="703" w:hanging="270"/>
            </w:pPr>
            <w:r>
              <w:t>Using loops for lists</w:t>
            </w:r>
          </w:p>
          <w:p w14:paraId="698A417C" w14:textId="77777777" w:rsidR="0086796E" w:rsidRDefault="0086796E" w:rsidP="0086796E">
            <w:pPr>
              <w:pStyle w:val="ListParagraph"/>
              <w:numPr>
                <w:ilvl w:val="0"/>
                <w:numId w:val="9"/>
              </w:numPr>
              <w:ind w:left="703" w:hanging="270"/>
            </w:pPr>
            <w:r>
              <w:t>Using functions for lists</w:t>
            </w:r>
          </w:p>
          <w:p w14:paraId="77FF1C11" w14:textId="77777777" w:rsidR="0086796E" w:rsidRDefault="0086796E" w:rsidP="0086796E">
            <w:pPr>
              <w:pStyle w:val="ListParagraph"/>
              <w:numPr>
                <w:ilvl w:val="0"/>
                <w:numId w:val="9"/>
              </w:numPr>
              <w:ind w:left="703" w:hanging="270"/>
            </w:pPr>
            <w:r>
              <w:t xml:space="preserve">Indexing, </w:t>
            </w:r>
            <w:proofErr w:type="gramStart"/>
            <w:r>
              <w:t>lookup</w:t>
            </w:r>
            <w:proofErr w:type="gramEnd"/>
            <w:r>
              <w:t>, and sorting</w:t>
            </w:r>
          </w:p>
          <w:p w14:paraId="10E4B935" w14:textId="77777777" w:rsidR="0086796E" w:rsidRDefault="0086796E" w:rsidP="0086796E">
            <w:pPr>
              <w:pStyle w:val="ListParagraph"/>
              <w:numPr>
                <w:ilvl w:val="0"/>
                <w:numId w:val="9"/>
              </w:numPr>
              <w:ind w:left="703" w:hanging="270"/>
            </w:pPr>
            <w:r>
              <w:t>Examples</w:t>
            </w:r>
          </w:p>
          <w:p w14:paraId="41A21681" w14:textId="74A4E4F0" w:rsidR="00137545" w:rsidRDefault="00137545" w:rsidP="00137545">
            <w:pPr>
              <w:spacing w:after="160" w:line="259" w:lineRule="auto"/>
            </w:pPr>
            <w:r w:rsidRPr="00A64872">
              <w:t>Strings</w:t>
            </w:r>
          </w:p>
          <w:p w14:paraId="024628F6" w14:textId="77777777" w:rsidR="00137545" w:rsidRDefault="00137545" w:rsidP="00137545">
            <w:pPr>
              <w:pStyle w:val="ListParagraph"/>
              <w:numPr>
                <w:ilvl w:val="0"/>
                <w:numId w:val="7"/>
              </w:numPr>
              <w:spacing w:after="160" w:line="259" w:lineRule="auto"/>
            </w:pPr>
            <w:r>
              <w:t>Read and convert strings</w:t>
            </w:r>
          </w:p>
          <w:p w14:paraId="589E0D87" w14:textId="77777777" w:rsidR="00137545" w:rsidRDefault="00137545" w:rsidP="00137545">
            <w:pPr>
              <w:pStyle w:val="ListParagraph"/>
              <w:numPr>
                <w:ilvl w:val="0"/>
                <w:numId w:val="7"/>
              </w:numPr>
              <w:spacing w:after="160" w:line="259" w:lineRule="auto"/>
            </w:pPr>
            <w:r>
              <w:t>Indexing and slicing strings</w:t>
            </w:r>
          </w:p>
          <w:p w14:paraId="4279DBAC" w14:textId="77777777" w:rsidR="00137545" w:rsidRDefault="00137545" w:rsidP="00137545">
            <w:pPr>
              <w:pStyle w:val="ListParagraph"/>
              <w:numPr>
                <w:ilvl w:val="0"/>
                <w:numId w:val="7"/>
              </w:numPr>
              <w:spacing w:after="160" w:line="259" w:lineRule="auto"/>
            </w:pPr>
            <w:r>
              <w:t>Looping through the strings</w:t>
            </w:r>
          </w:p>
          <w:p w14:paraId="57ED27FB" w14:textId="77777777" w:rsidR="00137545" w:rsidRDefault="00137545" w:rsidP="00137545">
            <w:pPr>
              <w:pStyle w:val="ListParagraph"/>
              <w:numPr>
                <w:ilvl w:val="0"/>
                <w:numId w:val="7"/>
              </w:numPr>
              <w:spacing w:after="160" w:line="259" w:lineRule="auto"/>
            </w:pPr>
            <w:r>
              <w:t>Manipulating strings</w:t>
            </w:r>
          </w:p>
          <w:p w14:paraId="4023A180" w14:textId="77777777" w:rsidR="00137545" w:rsidRDefault="00137545" w:rsidP="00137545">
            <w:pPr>
              <w:pStyle w:val="ListParagraph"/>
              <w:numPr>
                <w:ilvl w:val="1"/>
                <w:numId w:val="7"/>
              </w:numPr>
              <w:spacing w:after="160" w:line="259" w:lineRule="auto"/>
            </w:pPr>
            <w:r>
              <w:t>Concatenating strings</w:t>
            </w:r>
          </w:p>
          <w:p w14:paraId="31F772C2" w14:textId="77777777" w:rsidR="00137545" w:rsidRDefault="00137545" w:rsidP="00137545">
            <w:pPr>
              <w:pStyle w:val="ListParagraph"/>
              <w:numPr>
                <w:ilvl w:val="1"/>
                <w:numId w:val="7"/>
              </w:numPr>
              <w:spacing w:after="160" w:line="259" w:lineRule="auto"/>
            </w:pPr>
            <w:r>
              <w:t>Comparing strings</w:t>
            </w:r>
          </w:p>
          <w:p w14:paraId="7CFA4C59" w14:textId="77777777" w:rsidR="00137545" w:rsidRDefault="00137545" w:rsidP="00137545">
            <w:pPr>
              <w:pStyle w:val="ListParagraph"/>
              <w:numPr>
                <w:ilvl w:val="1"/>
                <w:numId w:val="7"/>
              </w:numPr>
              <w:spacing w:after="160" w:line="259" w:lineRule="auto"/>
            </w:pPr>
            <w:r>
              <w:t>Searching and replacing part of string</w:t>
            </w:r>
          </w:p>
          <w:p w14:paraId="7436229D" w14:textId="77777777" w:rsidR="00137545" w:rsidRDefault="00137545" w:rsidP="003F0817">
            <w:pPr>
              <w:pStyle w:val="ListParagraph"/>
              <w:numPr>
                <w:ilvl w:val="1"/>
                <w:numId w:val="7"/>
              </w:numPr>
              <w:spacing w:after="160" w:line="259" w:lineRule="auto"/>
            </w:pPr>
            <w:r>
              <w:t>Stripping white spaces</w:t>
            </w:r>
          </w:p>
          <w:p w14:paraId="2BEB01B0" w14:textId="77777777" w:rsidR="0086796E" w:rsidRDefault="0086796E" w:rsidP="0086796E">
            <w:pPr>
              <w:spacing w:after="160" w:line="259" w:lineRule="auto"/>
            </w:pPr>
            <w:r>
              <w:t>Assignments</w:t>
            </w:r>
          </w:p>
          <w:p w14:paraId="30BD4B1A" w14:textId="008C4FBD" w:rsidR="0086796E" w:rsidRPr="00A64872" w:rsidRDefault="0086796E" w:rsidP="0086796E"/>
        </w:tc>
        <w:tc>
          <w:tcPr>
            <w:tcW w:w="843" w:type="pct"/>
          </w:tcPr>
          <w:p w14:paraId="11B6E6A6" w14:textId="1975D553" w:rsidR="00137545" w:rsidRPr="00A64872" w:rsidRDefault="006722A6" w:rsidP="00137545">
            <w:r>
              <w:t>Chapter 8 &amp; 9</w:t>
            </w:r>
          </w:p>
        </w:tc>
      </w:tr>
      <w:tr w:rsidR="00D26ECF" w:rsidRPr="00A64872" w14:paraId="19001D0C" w14:textId="77777777" w:rsidTr="00137545">
        <w:trPr>
          <w:trHeight w:val="89"/>
        </w:trPr>
        <w:tc>
          <w:tcPr>
            <w:tcW w:w="1472" w:type="pct"/>
          </w:tcPr>
          <w:p w14:paraId="39FB2065" w14:textId="3820E9E7" w:rsidR="00D26ECF" w:rsidRPr="00D26ECF" w:rsidRDefault="00D26ECF" w:rsidP="00137545">
            <w:pPr>
              <w:rPr>
                <w:b/>
                <w:bCs/>
              </w:rPr>
            </w:pPr>
            <w:r w:rsidRPr="00D26ECF">
              <w:rPr>
                <w:b/>
                <w:bCs/>
              </w:rPr>
              <w:t>Week 9 (3/</w:t>
            </w:r>
            <w:r w:rsidR="003F0817">
              <w:rPr>
                <w:b/>
                <w:bCs/>
              </w:rPr>
              <w:t>9</w:t>
            </w:r>
            <w:r w:rsidRPr="00D26ECF">
              <w:rPr>
                <w:b/>
                <w:bCs/>
              </w:rPr>
              <w:t>)</w:t>
            </w:r>
          </w:p>
        </w:tc>
        <w:tc>
          <w:tcPr>
            <w:tcW w:w="2685" w:type="pct"/>
            <w:noWrap/>
          </w:tcPr>
          <w:p w14:paraId="3CCF140A" w14:textId="77777777" w:rsidR="00D26ECF" w:rsidRDefault="00D26ECF" w:rsidP="00137545">
            <w:pPr>
              <w:rPr>
                <w:b/>
                <w:bCs/>
              </w:rPr>
            </w:pPr>
            <w:r w:rsidRPr="00D26ECF">
              <w:rPr>
                <w:b/>
                <w:bCs/>
              </w:rPr>
              <w:t>Spring Break (No Classes)</w:t>
            </w:r>
          </w:p>
          <w:p w14:paraId="721685C0" w14:textId="0EB9E9D4" w:rsidR="00D26ECF" w:rsidRPr="00D26ECF" w:rsidRDefault="00D26ECF" w:rsidP="00137545">
            <w:pPr>
              <w:rPr>
                <w:b/>
                <w:bCs/>
              </w:rPr>
            </w:pPr>
          </w:p>
        </w:tc>
        <w:tc>
          <w:tcPr>
            <w:tcW w:w="843" w:type="pct"/>
          </w:tcPr>
          <w:p w14:paraId="65160664" w14:textId="77777777" w:rsidR="00D26ECF" w:rsidRDefault="00D26ECF" w:rsidP="00137545"/>
        </w:tc>
      </w:tr>
      <w:tr w:rsidR="0086796E" w:rsidRPr="00A64872" w14:paraId="6C77C3D3" w14:textId="30BB1A5D" w:rsidTr="00137545">
        <w:trPr>
          <w:trHeight w:val="89"/>
        </w:trPr>
        <w:tc>
          <w:tcPr>
            <w:tcW w:w="1472" w:type="pct"/>
          </w:tcPr>
          <w:p w14:paraId="76240B73" w14:textId="77777777" w:rsidR="0086796E" w:rsidRDefault="0086796E" w:rsidP="0086796E">
            <w:r>
              <w:t xml:space="preserve">Week 10 </w:t>
            </w:r>
          </w:p>
          <w:p w14:paraId="63BA4864" w14:textId="1B379976" w:rsidR="0086796E" w:rsidRPr="00A64872" w:rsidRDefault="0086796E" w:rsidP="0086796E">
            <w:r>
              <w:t>(3/16)</w:t>
            </w:r>
          </w:p>
        </w:tc>
        <w:tc>
          <w:tcPr>
            <w:tcW w:w="2685" w:type="pct"/>
            <w:noWrap/>
            <w:hideMark/>
          </w:tcPr>
          <w:p w14:paraId="51AE3119" w14:textId="37BDF7BD" w:rsidR="00654F0C" w:rsidRPr="00654F0C" w:rsidRDefault="00654F0C" w:rsidP="0086796E">
            <w:pPr>
              <w:spacing w:line="259" w:lineRule="auto"/>
              <w:rPr>
                <w:b/>
                <w:bCs/>
              </w:rPr>
            </w:pPr>
            <w:r w:rsidRPr="00654F0C">
              <w:rPr>
                <w:b/>
                <w:bCs/>
              </w:rPr>
              <w:t>Quiz-1 -Midsemester Review</w:t>
            </w:r>
          </w:p>
          <w:p w14:paraId="30968D78" w14:textId="77777777" w:rsidR="00654F0C" w:rsidRDefault="00654F0C" w:rsidP="0086796E">
            <w:pPr>
              <w:spacing w:line="259" w:lineRule="auto"/>
            </w:pPr>
          </w:p>
          <w:p w14:paraId="7A491936" w14:textId="229E5E5B" w:rsidR="0086796E" w:rsidRDefault="0086796E" w:rsidP="0086796E">
            <w:pPr>
              <w:spacing w:line="259" w:lineRule="auto"/>
            </w:pPr>
            <w:r w:rsidRPr="00A64872">
              <w:t>Files</w:t>
            </w:r>
          </w:p>
          <w:p w14:paraId="615926C0" w14:textId="77777777" w:rsidR="0086796E" w:rsidRDefault="0086796E" w:rsidP="0086796E">
            <w:pPr>
              <w:spacing w:line="259" w:lineRule="auto"/>
            </w:pPr>
            <w:r>
              <w:t>File input</w:t>
            </w:r>
          </w:p>
          <w:p w14:paraId="34307096" w14:textId="77777777" w:rsidR="0086796E" w:rsidRDefault="0086796E" w:rsidP="0086796E">
            <w:pPr>
              <w:pStyle w:val="ListParagraph"/>
              <w:numPr>
                <w:ilvl w:val="0"/>
                <w:numId w:val="8"/>
              </w:numPr>
            </w:pPr>
            <w:r>
              <w:t>Opening a file</w:t>
            </w:r>
          </w:p>
          <w:p w14:paraId="415C065B" w14:textId="77777777" w:rsidR="0086796E" w:rsidRDefault="0086796E" w:rsidP="0086796E">
            <w:pPr>
              <w:pStyle w:val="ListParagraph"/>
              <w:numPr>
                <w:ilvl w:val="0"/>
                <w:numId w:val="8"/>
              </w:numPr>
            </w:pPr>
            <w:r>
              <w:t>Reading a file line by line (for loop)</w:t>
            </w:r>
          </w:p>
          <w:p w14:paraId="026C9F10" w14:textId="77777777" w:rsidR="0086796E" w:rsidRDefault="0086796E" w:rsidP="0086796E">
            <w:pPr>
              <w:pStyle w:val="ListParagraph"/>
              <w:numPr>
                <w:ilvl w:val="0"/>
                <w:numId w:val="8"/>
              </w:numPr>
            </w:pPr>
            <w:r>
              <w:t>Reading a file as string</w:t>
            </w:r>
          </w:p>
          <w:p w14:paraId="1C1EDFAA" w14:textId="77777777" w:rsidR="0086796E" w:rsidRDefault="0086796E" w:rsidP="0086796E">
            <w:pPr>
              <w:pStyle w:val="ListParagraph"/>
              <w:numPr>
                <w:ilvl w:val="0"/>
                <w:numId w:val="8"/>
              </w:numPr>
            </w:pPr>
            <w:r>
              <w:t xml:space="preserve">Applications </w:t>
            </w:r>
            <w:proofErr w:type="gramStart"/>
            <w:r>
              <w:t>of</w:t>
            </w:r>
            <w:proofErr w:type="gramEnd"/>
            <w:r>
              <w:t xml:space="preserve"> string operations</w:t>
            </w:r>
          </w:p>
          <w:p w14:paraId="67772EBC" w14:textId="77777777" w:rsidR="0086796E" w:rsidRDefault="0086796E" w:rsidP="0086796E">
            <w:pPr>
              <w:pStyle w:val="ListParagraph"/>
              <w:numPr>
                <w:ilvl w:val="0"/>
                <w:numId w:val="8"/>
              </w:numPr>
            </w:pPr>
            <w:r>
              <w:t>Error handling and exception</w:t>
            </w:r>
          </w:p>
          <w:p w14:paraId="6248D90E" w14:textId="77777777" w:rsidR="0086796E" w:rsidRDefault="0086796E" w:rsidP="0086796E">
            <w:pPr>
              <w:pStyle w:val="ListParagraph"/>
              <w:numPr>
                <w:ilvl w:val="0"/>
                <w:numId w:val="8"/>
              </w:numPr>
            </w:pPr>
            <w:r>
              <w:t>Writing output to a file</w:t>
            </w:r>
          </w:p>
          <w:p w14:paraId="1FBBEA78" w14:textId="77777777" w:rsidR="0086796E" w:rsidRDefault="0086796E" w:rsidP="0086796E">
            <w:pPr>
              <w:pStyle w:val="ListParagraph"/>
            </w:pPr>
          </w:p>
          <w:p w14:paraId="61CC0F67" w14:textId="77777777" w:rsidR="0086796E" w:rsidRPr="00A64872" w:rsidRDefault="0086796E" w:rsidP="0086796E"/>
        </w:tc>
        <w:tc>
          <w:tcPr>
            <w:tcW w:w="843" w:type="pct"/>
          </w:tcPr>
          <w:p w14:paraId="14EF3422" w14:textId="6308536D" w:rsidR="0086796E" w:rsidRPr="00A64872" w:rsidRDefault="0086796E" w:rsidP="0086796E">
            <w:r>
              <w:t>Chapter 1</w:t>
            </w:r>
            <w:r w:rsidR="00654F0C">
              <w:t>4</w:t>
            </w:r>
          </w:p>
        </w:tc>
      </w:tr>
      <w:tr w:rsidR="0086796E" w:rsidRPr="00A64872" w14:paraId="4078ABCB" w14:textId="007F1174" w:rsidTr="00137545">
        <w:trPr>
          <w:trHeight w:val="89"/>
        </w:trPr>
        <w:tc>
          <w:tcPr>
            <w:tcW w:w="1472" w:type="pct"/>
          </w:tcPr>
          <w:p w14:paraId="7F8E52B5" w14:textId="1D2A481E" w:rsidR="0086796E" w:rsidRDefault="0086796E" w:rsidP="0086796E">
            <w:r>
              <w:t>Week 11 &amp; 12</w:t>
            </w:r>
          </w:p>
          <w:p w14:paraId="6E38FEEB" w14:textId="65871608" w:rsidR="0086796E" w:rsidRPr="00FE0653" w:rsidRDefault="0086796E" w:rsidP="0086796E">
            <w:pPr>
              <w:rPr>
                <w:b/>
                <w:bCs/>
              </w:rPr>
            </w:pPr>
            <w:r>
              <w:t>(3/23, 3/30)</w:t>
            </w:r>
          </w:p>
        </w:tc>
        <w:tc>
          <w:tcPr>
            <w:tcW w:w="2685" w:type="pct"/>
            <w:noWrap/>
          </w:tcPr>
          <w:p w14:paraId="21073D0B" w14:textId="77777777" w:rsidR="0086796E" w:rsidRDefault="0086796E" w:rsidP="0086796E">
            <w:pPr>
              <w:spacing w:after="160" w:line="259" w:lineRule="auto"/>
            </w:pPr>
            <w:r>
              <w:t xml:space="preserve">Data Structures-2: </w:t>
            </w:r>
          </w:p>
          <w:p w14:paraId="2DBD8D6A" w14:textId="77777777" w:rsidR="0086796E" w:rsidRDefault="0086796E" w:rsidP="0086796E">
            <w:pPr>
              <w:pStyle w:val="ListParagraph"/>
              <w:numPr>
                <w:ilvl w:val="0"/>
                <w:numId w:val="10"/>
              </w:numPr>
              <w:spacing w:after="160" w:line="259" w:lineRule="auto"/>
            </w:pPr>
            <w:r w:rsidRPr="00A64872">
              <w:t>Dictionaries</w:t>
            </w:r>
          </w:p>
          <w:p w14:paraId="5BE6DABF" w14:textId="77777777" w:rsidR="0086796E" w:rsidRDefault="0086796E" w:rsidP="0086796E">
            <w:pPr>
              <w:pStyle w:val="ListParagraph"/>
              <w:numPr>
                <w:ilvl w:val="0"/>
                <w:numId w:val="10"/>
              </w:numPr>
              <w:spacing w:after="160" w:line="259" w:lineRule="auto"/>
            </w:pPr>
            <w:r>
              <w:t>Dictionary constants</w:t>
            </w:r>
          </w:p>
          <w:p w14:paraId="4262B6EA" w14:textId="77777777" w:rsidR="0086796E" w:rsidRDefault="0086796E" w:rsidP="0086796E">
            <w:pPr>
              <w:pStyle w:val="ListParagraph"/>
              <w:numPr>
                <w:ilvl w:val="0"/>
                <w:numId w:val="10"/>
              </w:numPr>
              <w:spacing w:after="160" w:line="259" w:lineRule="auto"/>
            </w:pPr>
            <w:r>
              <w:lastRenderedPageBreak/>
              <w:t>Lists vs Dictionaries</w:t>
            </w:r>
          </w:p>
          <w:p w14:paraId="4AD4BCC0" w14:textId="77777777" w:rsidR="00654F0C" w:rsidRDefault="00654F0C" w:rsidP="00654F0C">
            <w:pPr>
              <w:pStyle w:val="ListParagraph"/>
              <w:numPr>
                <w:ilvl w:val="0"/>
                <w:numId w:val="10"/>
              </w:numPr>
              <w:spacing w:after="160" w:line="259" w:lineRule="auto"/>
            </w:pPr>
            <w:r>
              <w:t>Tuples</w:t>
            </w:r>
          </w:p>
          <w:p w14:paraId="5E59EB10" w14:textId="77777777" w:rsidR="00654F0C" w:rsidRDefault="00654F0C" w:rsidP="00654F0C">
            <w:pPr>
              <w:pStyle w:val="ListParagraph"/>
              <w:numPr>
                <w:ilvl w:val="0"/>
                <w:numId w:val="10"/>
              </w:numPr>
              <w:spacing w:after="160" w:line="259" w:lineRule="auto"/>
            </w:pPr>
            <w:r>
              <w:t>Tuple vs Lists</w:t>
            </w:r>
          </w:p>
          <w:p w14:paraId="3A9BB26F" w14:textId="77777777" w:rsidR="00654F0C" w:rsidRDefault="00654F0C" w:rsidP="00654F0C">
            <w:pPr>
              <w:pStyle w:val="ListParagraph"/>
              <w:numPr>
                <w:ilvl w:val="0"/>
                <w:numId w:val="10"/>
              </w:numPr>
              <w:spacing w:after="160" w:line="259" w:lineRule="auto"/>
            </w:pPr>
            <w:r>
              <w:t>Loops for dictionaries</w:t>
            </w:r>
          </w:p>
          <w:p w14:paraId="45AE4D35" w14:textId="02191C34" w:rsidR="00654F0C" w:rsidRDefault="00654F0C" w:rsidP="00654F0C">
            <w:pPr>
              <w:pStyle w:val="ListParagraph"/>
              <w:numPr>
                <w:ilvl w:val="0"/>
                <w:numId w:val="10"/>
              </w:numPr>
              <w:spacing w:after="160" w:line="259" w:lineRule="auto"/>
            </w:pPr>
            <w:r>
              <w:t>Examples</w:t>
            </w:r>
          </w:p>
          <w:p w14:paraId="022FD71C" w14:textId="77777777" w:rsidR="0086796E" w:rsidRDefault="0086796E" w:rsidP="0086796E">
            <w:r>
              <w:t>Assignments</w:t>
            </w:r>
          </w:p>
          <w:p w14:paraId="1B986573" w14:textId="078F4FA2" w:rsidR="0086796E" w:rsidRPr="00A542C0" w:rsidRDefault="0086796E" w:rsidP="0086796E"/>
        </w:tc>
        <w:tc>
          <w:tcPr>
            <w:tcW w:w="843" w:type="pct"/>
          </w:tcPr>
          <w:p w14:paraId="25CD3B6D" w14:textId="6C1E2A72" w:rsidR="0086796E" w:rsidRDefault="0086796E" w:rsidP="0086796E">
            <w:r>
              <w:lastRenderedPageBreak/>
              <w:t>Chapter 11 &amp; 12</w:t>
            </w:r>
          </w:p>
        </w:tc>
      </w:tr>
      <w:tr w:rsidR="0086796E" w:rsidRPr="00A64872" w14:paraId="0F1BFD3E" w14:textId="4D6D857C" w:rsidTr="00137545">
        <w:trPr>
          <w:trHeight w:val="89"/>
        </w:trPr>
        <w:tc>
          <w:tcPr>
            <w:tcW w:w="1472" w:type="pct"/>
          </w:tcPr>
          <w:p w14:paraId="4BE480B9" w14:textId="3A6EDE28" w:rsidR="0086796E" w:rsidRDefault="0086796E" w:rsidP="0086796E">
            <w:r>
              <w:t>Week 13 &amp; 14</w:t>
            </w:r>
          </w:p>
          <w:p w14:paraId="49A05496" w14:textId="793A4352" w:rsidR="0086796E" w:rsidRPr="00A64872" w:rsidRDefault="0086796E" w:rsidP="0086796E">
            <w:r>
              <w:t>(4/6, 4/13)</w:t>
            </w:r>
          </w:p>
        </w:tc>
        <w:tc>
          <w:tcPr>
            <w:tcW w:w="2685" w:type="pct"/>
            <w:noWrap/>
            <w:hideMark/>
          </w:tcPr>
          <w:p w14:paraId="3C743675" w14:textId="77777777" w:rsidR="00654F0C" w:rsidRDefault="00654F0C" w:rsidP="00654F0C">
            <w:pPr>
              <w:pStyle w:val="ListParagraph"/>
              <w:numPr>
                <w:ilvl w:val="0"/>
                <w:numId w:val="10"/>
              </w:numPr>
            </w:pPr>
            <w:r>
              <w:t>Introduction to Object Oriented Programming</w:t>
            </w:r>
          </w:p>
          <w:p w14:paraId="77200279" w14:textId="26A2AF19" w:rsidR="00654F0C" w:rsidRDefault="00654F0C" w:rsidP="00654F0C">
            <w:pPr>
              <w:pStyle w:val="ListParagraph"/>
              <w:numPr>
                <w:ilvl w:val="0"/>
                <w:numId w:val="10"/>
              </w:numPr>
            </w:pPr>
            <w:r>
              <w:t>Classes and objects</w:t>
            </w:r>
          </w:p>
          <w:p w14:paraId="7AA6C080" w14:textId="692D6761" w:rsidR="00654F0C" w:rsidRDefault="00654F0C" w:rsidP="00654F0C">
            <w:pPr>
              <w:pStyle w:val="ListParagraph"/>
              <w:numPr>
                <w:ilvl w:val="0"/>
                <w:numId w:val="10"/>
              </w:numPr>
            </w:pPr>
            <w:r>
              <w:t>Object properties</w:t>
            </w:r>
          </w:p>
          <w:p w14:paraId="141B1CAF" w14:textId="3A403F2C" w:rsidR="00654F0C" w:rsidRDefault="00654F0C" w:rsidP="00654F0C">
            <w:pPr>
              <w:pStyle w:val="ListParagraph"/>
              <w:numPr>
                <w:ilvl w:val="0"/>
                <w:numId w:val="10"/>
              </w:numPr>
            </w:pPr>
            <w:r>
              <w:t>Class methods and instance methods</w:t>
            </w:r>
          </w:p>
          <w:p w14:paraId="2FF4A2C7" w14:textId="0CA3360B" w:rsidR="00654F0C" w:rsidRDefault="00654F0C" w:rsidP="00654F0C">
            <w:pPr>
              <w:ind w:left="360"/>
            </w:pPr>
          </w:p>
          <w:p w14:paraId="26D9DDBA" w14:textId="0B533335" w:rsidR="0086796E" w:rsidRPr="00A64872" w:rsidRDefault="00654F0C" w:rsidP="00654F0C">
            <w:r>
              <w:t>Assignments</w:t>
            </w:r>
          </w:p>
        </w:tc>
        <w:tc>
          <w:tcPr>
            <w:tcW w:w="843" w:type="pct"/>
          </w:tcPr>
          <w:p w14:paraId="7DA6D6EC" w14:textId="3CCDF209" w:rsidR="0086796E" w:rsidRDefault="0086796E" w:rsidP="0086796E">
            <w:r>
              <w:t>Chapter 1</w:t>
            </w:r>
            <w:r w:rsidR="00654F0C">
              <w:t>5,16 &amp;17</w:t>
            </w:r>
          </w:p>
        </w:tc>
      </w:tr>
      <w:tr w:rsidR="0086796E" w:rsidRPr="00A64872" w14:paraId="0894B1AA" w14:textId="04902169" w:rsidTr="00137545">
        <w:trPr>
          <w:trHeight w:val="89"/>
        </w:trPr>
        <w:tc>
          <w:tcPr>
            <w:tcW w:w="1472" w:type="pct"/>
          </w:tcPr>
          <w:p w14:paraId="023C31D2" w14:textId="540BE704" w:rsidR="0086796E" w:rsidRDefault="0086796E" w:rsidP="0086796E">
            <w:r>
              <w:t>Week 15 &amp; 16</w:t>
            </w:r>
          </w:p>
          <w:p w14:paraId="3FCEF0BD" w14:textId="22D499F9" w:rsidR="0086796E" w:rsidRPr="00A64872" w:rsidRDefault="0086796E" w:rsidP="0086796E">
            <w:r>
              <w:t>(4/20, 4/27)</w:t>
            </w:r>
          </w:p>
        </w:tc>
        <w:tc>
          <w:tcPr>
            <w:tcW w:w="2685" w:type="pct"/>
            <w:noWrap/>
            <w:hideMark/>
          </w:tcPr>
          <w:p w14:paraId="0C2EFB7A" w14:textId="7EA71AC1" w:rsidR="0086796E" w:rsidRDefault="0086796E" w:rsidP="0086796E">
            <w:pPr>
              <w:pStyle w:val="ListParagraph"/>
              <w:numPr>
                <w:ilvl w:val="0"/>
                <w:numId w:val="12"/>
              </w:numPr>
            </w:pPr>
            <w:r>
              <w:t>Python libraries (NumPy, Pandas)</w:t>
            </w:r>
          </w:p>
          <w:p w14:paraId="0172349E" w14:textId="77777777" w:rsidR="0086796E" w:rsidRDefault="0086796E" w:rsidP="0086796E">
            <w:pPr>
              <w:pStyle w:val="ListParagraph"/>
              <w:numPr>
                <w:ilvl w:val="0"/>
                <w:numId w:val="12"/>
              </w:numPr>
            </w:pPr>
            <w:r>
              <w:t>Data visualization (matplotlib)</w:t>
            </w:r>
          </w:p>
          <w:p w14:paraId="5318DF9E" w14:textId="72B2CE39" w:rsidR="0086796E" w:rsidRDefault="0086796E" w:rsidP="0086796E">
            <w:pPr>
              <w:pStyle w:val="ListParagraph"/>
              <w:numPr>
                <w:ilvl w:val="0"/>
                <w:numId w:val="12"/>
              </w:numPr>
            </w:pPr>
            <w:r>
              <w:t xml:space="preserve">Applications </w:t>
            </w:r>
          </w:p>
          <w:p w14:paraId="1D24089E" w14:textId="77777777" w:rsidR="0086796E" w:rsidRDefault="0086796E" w:rsidP="0086796E">
            <w:pPr>
              <w:pStyle w:val="ListParagraph"/>
            </w:pPr>
          </w:p>
          <w:p w14:paraId="00F66BDD" w14:textId="59B09B7F" w:rsidR="0086796E" w:rsidRPr="00A64872" w:rsidRDefault="0086796E" w:rsidP="0086796E">
            <w:pPr>
              <w:pStyle w:val="ListParagraph"/>
            </w:pPr>
          </w:p>
        </w:tc>
        <w:tc>
          <w:tcPr>
            <w:tcW w:w="843" w:type="pct"/>
          </w:tcPr>
          <w:p w14:paraId="285E6E6C" w14:textId="43CB2773" w:rsidR="0086796E" w:rsidRPr="00A64872" w:rsidRDefault="0086796E" w:rsidP="0086796E"/>
        </w:tc>
      </w:tr>
      <w:tr w:rsidR="0086796E" w:rsidRPr="00A64872" w14:paraId="4D02FA5D" w14:textId="49BEDE54" w:rsidTr="00661CE4">
        <w:trPr>
          <w:trHeight w:val="593"/>
        </w:trPr>
        <w:tc>
          <w:tcPr>
            <w:tcW w:w="1472" w:type="pct"/>
          </w:tcPr>
          <w:p w14:paraId="7C2EEA31" w14:textId="52AE8055" w:rsidR="0086796E" w:rsidRDefault="0086796E" w:rsidP="0086796E">
            <w:r>
              <w:t>Week 17</w:t>
            </w:r>
          </w:p>
          <w:p w14:paraId="2EDB5595" w14:textId="391F707B" w:rsidR="0086796E" w:rsidRDefault="0086796E" w:rsidP="0086796E">
            <w:r>
              <w:t>(5/4)</w:t>
            </w:r>
          </w:p>
          <w:p w14:paraId="0D58DC38" w14:textId="4396E1A8" w:rsidR="0086796E" w:rsidRPr="00E95846" w:rsidRDefault="0086796E" w:rsidP="0086796E">
            <w:pPr>
              <w:rPr>
                <w:b/>
                <w:bCs/>
              </w:rPr>
            </w:pPr>
          </w:p>
        </w:tc>
        <w:tc>
          <w:tcPr>
            <w:tcW w:w="2685" w:type="pct"/>
            <w:noWrap/>
          </w:tcPr>
          <w:p w14:paraId="2F6F11AB" w14:textId="6C1419B6" w:rsidR="0086796E" w:rsidRPr="004C6109" w:rsidRDefault="004C6109" w:rsidP="0086796E">
            <w:pPr>
              <w:pStyle w:val="ListParagraph"/>
              <w:numPr>
                <w:ilvl w:val="0"/>
                <w:numId w:val="20"/>
              </w:numPr>
              <w:ind w:left="370" w:firstLine="0"/>
              <w:rPr>
                <w:b/>
                <w:bCs/>
              </w:rPr>
            </w:pPr>
            <w:r w:rsidRPr="004C6109">
              <w:rPr>
                <w:b/>
                <w:bCs/>
              </w:rPr>
              <w:t xml:space="preserve">Quiz-2: </w:t>
            </w:r>
            <w:r w:rsidR="0086796E" w:rsidRPr="004C6109">
              <w:rPr>
                <w:b/>
                <w:bCs/>
              </w:rPr>
              <w:t xml:space="preserve">Final Review </w:t>
            </w:r>
          </w:p>
          <w:p w14:paraId="1DC5B600" w14:textId="284137B3" w:rsidR="0086796E" w:rsidRDefault="0086796E" w:rsidP="0086796E">
            <w:pPr>
              <w:pStyle w:val="ListParagraph"/>
              <w:numPr>
                <w:ilvl w:val="0"/>
                <w:numId w:val="20"/>
              </w:numPr>
              <w:ind w:left="370" w:firstLine="0"/>
            </w:pPr>
            <w:r w:rsidRPr="004C6109">
              <w:rPr>
                <w:b/>
                <w:bCs/>
              </w:rPr>
              <w:t>Final Exam</w:t>
            </w:r>
          </w:p>
          <w:p w14:paraId="250507A5" w14:textId="062AF288" w:rsidR="0086796E" w:rsidRPr="00E95846" w:rsidRDefault="0086796E" w:rsidP="0086796E">
            <w:pPr>
              <w:pStyle w:val="ListParagraph"/>
              <w:rPr>
                <w:b/>
                <w:bCs/>
              </w:rPr>
            </w:pPr>
          </w:p>
        </w:tc>
        <w:tc>
          <w:tcPr>
            <w:tcW w:w="843" w:type="pct"/>
          </w:tcPr>
          <w:p w14:paraId="3A642617" w14:textId="77777777" w:rsidR="0086796E" w:rsidRPr="00E95846" w:rsidRDefault="0086796E" w:rsidP="0086796E">
            <w:pPr>
              <w:ind w:left="1080"/>
              <w:rPr>
                <w:b/>
                <w:bCs/>
              </w:rPr>
            </w:pPr>
          </w:p>
        </w:tc>
      </w:tr>
    </w:tbl>
    <w:p w14:paraId="01908483" w14:textId="77777777" w:rsidR="004D4B3C" w:rsidRDefault="004D4B3C" w:rsidP="004D4B3C"/>
    <w:p w14:paraId="37FA2CC3" w14:textId="6CC8042C" w:rsidR="00C259D9" w:rsidRPr="004D4B3C" w:rsidRDefault="00C259D9" w:rsidP="004D4B3C">
      <w:r w:rsidRPr="00C259D9">
        <w:rPr>
          <w:b/>
          <w:bCs/>
        </w:rPr>
        <w:t xml:space="preserve">Academic Dishonesty </w:t>
      </w:r>
    </w:p>
    <w:p w14:paraId="73EE28FF" w14:textId="02F8161F" w:rsidR="00C259D9" w:rsidRDefault="000951AC" w:rsidP="00B71536">
      <w:pPr>
        <w:jc w:val="both"/>
      </w:pPr>
      <w:r>
        <w:t xml:space="preserve">Students </w:t>
      </w:r>
      <w:r w:rsidR="00C259D9">
        <w:t>will receive a "0" for th</w:t>
      </w:r>
      <w:r>
        <w:t>e assignment</w:t>
      </w:r>
      <w:r w:rsidR="00C259D9">
        <w:t xml:space="preserve"> or exam</w:t>
      </w:r>
      <w:r>
        <w:t>, they found guilty of cheating or plagiarizing</w:t>
      </w:r>
      <w:r w:rsidR="00C259D9">
        <w:t xml:space="preserve">. Additionally, the incident will be reported to the Office of Student Rights and Responsibilities for further penalties. According to the UNT catalog, the term "cheating" includes, but is not limited to: </w:t>
      </w:r>
    </w:p>
    <w:p w14:paraId="480C5545" w14:textId="6A188E90" w:rsidR="00C259D9" w:rsidRDefault="00C259D9" w:rsidP="00B71536">
      <w:pPr>
        <w:pStyle w:val="ListParagraph"/>
        <w:numPr>
          <w:ilvl w:val="0"/>
          <w:numId w:val="15"/>
        </w:numPr>
        <w:jc w:val="both"/>
      </w:pPr>
      <w:r>
        <w:t xml:space="preserve">Use of any </w:t>
      </w:r>
      <w:r w:rsidRPr="000951AC">
        <w:rPr>
          <w:b/>
          <w:bCs/>
        </w:rPr>
        <w:t xml:space="preserve">unauthorized </w:t>
      </w:r>
      <w:r>
        <w:t xml:space="preserve">assistance in taking quizzes, tests, or </w:t>
      </w:r>
      <w:r w:rsidR="000951AC">
        <w:t>examinations.</w:t>
      </w:r>
      <w:r>
        <w:t xml:space="preserve"> </w:t>
      </w:r>
    </w:p>
    <w:p w14:paraId="7D426AE5" w14:textId="7C27E5A2" w:rsidR="00C259D9" w:rsidRDefault="00C259D9" w:rsidP="00B71536">
      <w:pPr>
        <w:pStyle w:val="ListParagraph"/>
        <w:numPr>
          <w:ilvl w:val="0"/>
          <w:numId w:val="15"/>
        </w:numPr>
        <w:jc w:val="both"/>
      </w:pPr>
      <w:r>
        <w:t xml:space="preserve">Dependence upon the aid of sources </w:t>
      </w:r>
      <w:r w:rsidRPr="000951AC">
        <w:rPr>
          <w:b/>
          <w:bCs/>
        </w:rPr>
        <w:t>beyond</w:t>
      </w:r>
      <w:r>
        <w:t xml:space="preserve"> </w:t>
      </w:r>
      <w:r w:rsidRPr="000951AC">
        <w:rPr>
          <w:b/>
          <w:bCs/>
        </w:rPr>
        <w:t>those authorized by the instructor</w:t>
      </w:r>
      <w:r>
        <w:t xml:space="preserve"> in writing papers, preparing reports, solving problems, or carrying out other </w:t>
      </w:r>
      <w:r w:rsidR="000951AC">
        <w:t>assignments.</w:t>
      </w:r>
      <w:r>
        <w:t xml:space="preserve"> </w:t>
      </w:r>
    </w:p>
    <w:p w14:paraId="56BA1978" w14:textId="74A40B37" w:rsidR="00320831" w:rsidRDefault="00C259D9" w:rsidP="00B71536">
      <w:pPr>
        <w:pStyle w:val="ListParagraph"/>
        <w:numPr>
          <w:ilvl w:val="0"/>
          <w:numId w:val="15"/>
        </w:numPr>
        <w:jc w:val="both"/>
      </w:pPr>
      <w:r>
        <w:t xml:space="preserve">The acquisition, without permission, of tests or other academic material belonging to a faculty or staff member of the </w:t>
      </w:r>
      <w:r w:rsidR="000951AC">
        <w:t>university.</w:t>
      </w:r>
      <w:r>
        <w:t xml:space="preserve"> </w:t>
      </w:r>
    </w:p>
    <w:p w14:paraId="30612961" w14:textId="0D1263C0" w:rsidR="00320831" w:rsidRDefault="00C259D9" w:rsidP="00B71536">
      <w:pPr>
        <w:pStyle w:val="ListParagraph"/>
        <w:numPr>
          <w:ilvl w:val="0"/>
          <w:numId w:val="15"/>
        </w:numPr>
        <w:jc w:val="both"/>
      </w:pPr>
      <w:r>
        <w:t xml:space="preserve">Dual submission of a paper or project, or resubmission of a paper or project to a different class without express permission from the instructor(s); or </w:t>
      </w:r>
    </w:p>
    <w:p w14:paraId="48C40AAE" w14:textId="4482C7F9" w:rsidR="00C259D9" w:rsidRDefault="00C259D9" w:rsidP="00B71536">
      <w:pPr>
        <w:pStyle w:val="ListParagraph"/>
        <w:numPr>
          <w:ilvl w:val="0"/>
          <w:numId w:val="15"/>
        </w:numPr>
        <w:jc w:val="both"/>
      </w:pPr>
      <w:r>
        <w:t xml:space="preserve">Any other act designed to give a student an unfair advantage. </w:t>
      </w:r>
    </w:p>
    <w:p w14:paraId="1963AC7E" w14:textId="77777777" w:rsidR="00320831" w:rsidRDefault="00320831" w:rsidP="00B71536">
      <w:pPr>
        <w:pStyle w:val="ListParagraph"/>
        <w:jc w:val="both"/>
      </w:pPr>
    </w:p>
    <w:p w14:paraId="05E0F529" w14:textId="77777777" w:rsidR="00320831" w:rsidRDefault="00C259D9" w:rsidP="00B71536">
      <w:pPr>
        <w:pStyle w:val="ListParagraph"/>
        <w:ind w:left="360"/>
        <w:jc w:val="both"/>
      </w:pPr>
      <w:r>
        <w:t xml:space="preserve">The term "plagiarism" includes, but is not limited to: </w:t>
      </w:r>
    </w:p>
    <w:p w14:paraId="3B39FB09" w14:textId="3DD94549" w:rsidR="00320831" w:rsidRDefault="00C259D9" w:rsidP="00B71536">
      <w:pPr>
        <w:pStyle w:val="ListParagraph"/>
        <w:ind w:left="360"/>
        <w:jc w:val="both"/>
      </w:pPr>
      <w:r>
        <w:t xml:space="preserve">a. The knowing or negligent use by paraphrase or direct quotation of the published or unpublished work of another person without full and clear </w:t>
      </w:r>
      <w:r w:rsidR="000951AC">
        <w:t>acknowledgment.</w:t>
      </w:r>
      <w:r>
        <w:t xml:space="preserve"> </w:t>
      </w:r>
    </w:p>
    <w:p w14:paraId="70CEE15A" w14:textId="77777777" w:rsidR="00320831" w:rsidRDefault="00C259D9" w:rsidP="00B71536">
      <w:pPr>
        <w:pStyle w:val="ListParagraph"/>
        <w:ind w:left="360"/>
        <w:jc w:val="both"/>
      </w:pPr>
      <w:r>
        <w:t xml:space="preserve">b. The knowing or negligent unacknowledged use of materials prepared by another person or agency engaged in the selling of term papers or other academic materials. </w:t>
      </w:r>
    </w:p>
    <w:p w14:paraId="0586142A" w14:textId="77777777" w:rsidR="003F0817" w:rsidRDefault="003F0817" w:rsidP="00B71536">
      <w:pPr>
        <w:pStyle w:val="ListParagraph"/>
        <w:ind w:left="360"/>
        <w:jc w:val="both"/>
      </w:pPr>
    </w:p>
    <w:p w14:paraId="03A8BC1C" w14:textId="77777777" w:rsidR="00271ACD" w:rsidRDefault="00271ACD" w:rsidP="003F0817">
      <w:pPr>
        <w:pStyle w:val="ListParagraph"/>
        <w:ind w:left="360" w:hanging="360"/>
        <w:jc w:val="both"/>
        <w:rPr>
          <w:b/>
          <w:bCs/>
        </w:rPr>
      </w:pPr>
    </w:p>
    <w:p w14:paraId="25E53DA1" w14:textId="77777777" w:rsidR="00271ACD" w:rsidRDefault="00271ACD" w:rsidP="003F0817">
      <w:pPr>
        <w:pStyle w:val="ListParagraph"/>
        <w:ind w:left="360" w:hanging="360"/>
        <w:jc w:val="both"/>
        <w:rPr>
          <w:b/>
          <w:bCs/>
        </w:rPr>
      </w:pPr>
    </w:p>
    <w:p w14:paraId="29209DDE" w14:textId="7B451FE3" w:rsidR="003F0817" w:rsidRDefault="003F0817" w:rsidP="003F0817">
      <w:pPr>
        <w:pStyle w:val="ListParagraph"/>
        <w:ind w:left="360" w:hanging="360"/>
        <w:jc w:val="both"/>
        <w:rPr>
          <w:b/>
          <w:bCs/>
        </w:rPr>
      </w:pPr>
      <w:r>
        <w:rPr>
          <w:b/>
          <w:bCs/>
        </w:rPr>
        <w:lastRenderedPageBreak/>
        <w:t>Use of Generative AI</w:t>
      </w:r>
    </w:p>
    <w:p w14:paraId="63550817" w14:textId="77777777" w:rsidR="003F0817" w:rsidRDefault="003F0817" w:rsidP="003F0817">
      <w:pPr>
        <w:pStyle w:val="ListParagraph"/>
        <w:tabs>
          <w:tab w:val="left" w:pos="0"/>
        </w:tabs>
        <w:ind w:left="0"/>
        <w:jc w:val="both"/>
        <w:rPr>
          <w:rFonts w:ascii="Calibri" w:hAnsi="Calibri"/>
        </w:rPr>
      </w:pPr>
      <w:r w:rsidRPr="00EA6233">
        <w:rPr>
          <w:rFonts w:ascii="Calibri" w:hAnsi="Calibri"/>
        </w:rPr>
        <w:t>In this course, the use of GenAI tools is limited as directed by the instructor. Any additional use requires explicit permission, proper citation, and authentic student work</w:t>
      </w:r>
      <w:r>
        <w:rPr>
          <w:rFonts w:ascii="Calibri" w:hAnsi="Calibri"/>
        </w:rPr>
        <w:t>.</w:t>
      </w:r>
    </w:p>
    <w:p w14:paraId="0E0D11F6" w14:textId="77777777" w:rsidR="00320831" w:rsidRDefault="00320831" w:rsidP="00B71536">
      <w:pPr>
        <w:pStyle w:val="ListParagraph"/>
        <w:ind w:left="360"/>
        <w:jc w:val="both"/>
      </w:pPr>
    </w:p>
    <w:p w14:paraId="373AD82A" w14:textId="77777777" w:rsidR="00320831" w:rsidRPr="00320831" w:rsidRDefault="00C259D9" w:rsidP="004D4B3C">
      <w:pPr>
        <w:pStyle w:val="ListParagraph"/>
        <w:ind w:left="360" w:hanging="360"/>
        <w:jc w:val="both"/>
        <w:rPr>
          <w:b/>
          <w:bCs/>
        </w:rPr>
      </w:pPr>
      <w:proofErr w:type="gramStart"/>
      <w:r w:rsidRPr="00320831">
        <w:rPr>
          <w:b/>
          <w:bCs/>
        </w:rPr>
        <w:t>Accommodations</w:t>
      </w:r>
      <w:proofErr w:type="gramEnd"/>
      <w:r w:rsidRPr="00320831">
        <w:rPr>
          <w:b/>
          <w:bCs/>
        </w:rPr>
        <w:t xml:space="preserve"> </w:t>
      </w:r>
    </w:p>
    <w:p w14:paraId="428E79BA" w14:textId="35C5CBA2" w:rsidR="00320831" w:rsidRDefault="00C259D9" w:rsidP="004D4B3C">
      <w:pPr>
        <w:pStyle w:val="ListParagraph"/>
        <w:ind w:left="0" w:firstLine="360"/>
        <w:jc w:val="both"/>
      </w:pPr>
      <w: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w:t>
      </w:r>
      <w:r w:rsidR="00320831">
        <w:t>accommodation</w:t>
      </w:r>
      <w:r>
        <w:t xml:space="preserve"> at any </w:t>
      </w:r>
      <w:r w:rsidR="000951AC">
        <w:t>time;</w:t>
      </w:r>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http://www.unt.edu/oda. You may also contact them by phone at 940.565.4323. </w:t>
      </w:r>
    </w:p>
    <w:p w14:paraId="3B874FB7" w14:textId="77777777" w:rsidR="00320831" w:rsidRDefault="00320831" w:rsidP="00B71536">
      <w:pPr>
        <w:pStyle w:val="ListParagraph"/>
        <w:ind w:left="360"/>
        <w:jc w:val="both"/>
      </w:pPr>
    </w:p>
    <w:p w14:paraId="05F698BE" w14:textId="2D7B6764" w:rsidR="00320831" w:rsidRDefault="000951AC" w:rsidP="004D4B3C">
      <w:pPr>
        <w:pStyle w:val="ListParagraph"/>
        <w:ind w:left="0"/>
        <w:jc w:val="both"/>
      </w:pPr>
      <w:r>
        <w:rPr>
          <w:b/>
          <w:bCs/>
        </w:rPr>
        <w:t xml:space="preserve"># </w:t>
      </w:r>
      <w:r w:rsidR="00C259D9" w:rsidRPr="00320831">
        <w:rPr>
          <w:b/>
          <w:bCs/>
        </w:rPr>
        <w:t>Classroom Courtesy</w:t>
      </w:r>
      <w:r w:rsidR="00C259D9">
        <w:t xml:space="preserve"> </w:t>
      </w:r>
    </w:p>
    <w:p w14:paraId="39A91D3A" w14:textId="77777777" w:rsidR="00320831" w:rsidRDefault="00C259D9" w:rsidP="004D4B3C">
      <w:pPr>
        <w:pStyle w:val="ListParagraph"/>
        <w:ind w:left="0"/>
        <w:jc w:val="both"/>
      </w:pPr>
      <w:r>
        <w:t xml:space="preserve">Please follow these guidelines to avoid disrupting the class: (1) Turn off cell phones before arriving. (2) Do not arrive late or leave early (except for a bathroom break or emergency). (3) Do not sleep or eat during class. (4) Do not work on other assignments during class. (5) Do not talk when the instructor is lecturing, unless prompted for feedback by the instructor. </w:t>
      </w:r>
    </w:p>
    <w:p w14:paraId="64DB43E8" w14:textId="77777777" w:rsidR="00320831" w:rsidRDefault="00320831" w:rsidP="00B71536">
      <w:pPr>
        <w:pStyle w:val="ListParagraph"/>
        <w:ind w:left="360"/>
        <w:jc w:val="both"/>
      </w:pPr>
    </w:p>
    <w:p w14:paraId="3A25ACE8" w14:textId="3BDDDCFA" w:rsidR="00320831" w:rsidRDefault="000951AC" w:rsidP="004D4B3C">
      <w:pPr>
        <w:pStyle w:val="ListParagraph"/>
        <w:ind w:left="360" w:hanging="360"/>
        <w:jc w:val="both"/>
      </w:pPr>
      <w:r>
        <w:rPr>
          <w:b/>
          <w:bCs/>
        </w:rPr>
        <w:t xml:space="preserve">$ </w:t>
      </w:r>
      <w:r w:rsidR="00C259D9" w:rsidRPr="00320831">
        <w:rPr>
          <w:b/>
          <w:bCs/>
        </w:rPr>
        <w:t>Rules of Engagement</w:t>
      </w:r>
      <w:r w:rsidR="00C259D9">
        <w:t xml:space="preserve"> </w:t>
      </w:r>
    </w:p>
    <w:p w14:paraId="1528AFBD" w14:textId="77777777" w:rsidR="00320831" w:rsidRDefault="00C259D9" w:rsidP="004D4B3C">
      <w:pPr>
        <w:pStyle w:val="ListParagraph"/>
        <w:ind w:left="0"/>
        <w:jc w:val="both"/>
      </w:pPr>
      <w:r>
        <w:t xml:space="preserve">Rules of engagement refer to the way students are expected to interact with each other and with their instructors. Here are some general guidelines: </w:t>
      </w:r>
    </w:p>
    <w:p w14:paraId="3F21F28A" w14:textId="2602D733" w:rsidR="00320831" w:rsidRDefault="00C259D9" w:rsidP="00B71536">
      <w:pPr>
        <w:pStyle w:val="ListParagraph"/>
        <w:ind w:left="360"/>
        <w:jc w:val="both"/>
      </w:pPr>
      <w:r>
        <w:t xml:space="preserve">• 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w:t>
      </w:r>
      <w:r w:rsidR="000C1315">
        <w:t>federal,</w:t>
      </w:r>
      <w:r>
        <w:t xml:space="preserve"> or state law will not be tolerated. </w:t>
      </w:r>
    </w:p>
    <w:p w14:paraId="48D9102D" w14:textId="4A4E766C" w:rsidR="00320831" w:rsidRDefault="00C259D9" w:rsidP="00B71536">
      <w:pPr>
        <w:pStyle w:val="ListParagraph"/>
        <w:ind w:left="360"/>
        <w:jc w:val="both"/>
      </w:pPr>
      <w:r>
        <w:t xml:space="preserve">• Treat your instructor and classmates with respect in any communication online or face-to-face, even when their opinion differs from your own. </w:t>
      </w:r>
    </w:p>
    <w:p w14:paraId="1D4E4B11" w14:textId="77777777" w:rsidR="00320831" w:rsidRDefault="00C259D9" w:rsidP="00B71536">
      <w:pPr>
        <w:pStyle w:val="ListParagraph"/>
        <w:ind w:left="360"/>
        <w:jc w:val="both"/>
      </w:pPr>
      <w:r>
        <w:t xml:space="preserve">• Ask for and use the correct name and pronouns for your instructor and classmates. </w:t>
      </w:r>
    </w:p>
    <w:p w14:paraId="78FB51AA" w14:textId="77777777" w:rsidR="00320831" w:rsidRDefault="00C259D9" w:rsidP="00B71536">
      <w:pPr>
        <w:pStyle w:val="ListParagraph"/>
        <w:ind w:left="360"/>
        <w:jc w:val="both"/>
      </w:pPr>
      <w:r>
        <w:t xml:space="preserve">• Speak from personal experiences. Use “I” statements to share thoughts and feelings. Try not to speak on behalf of groups or other individual’s experiences. </w:t>
      </w:r>
    </w:p>
    <w:p w14:paraId="2227E0CF" w14:textId="77777777" w:rsidR="00320831" w:rsidRDefault="00C259D9" w:rsidP="00B71536">
      <w:pPr>
        <w:pStyle w:val="ListParagraph"/>
        <w:ind w:left="360"/>
        <w:jc w:val="both"/>
      </w:pPr>
      <w:r>
        <w:t xml:space="preserve">• Use your critical thinking skills to challenge other people’s ideas, instead of attacking individuals. </w:t>
      </w:r>
    </w:p>
    <w:p w14:paraId="5DBBE055" w14:textId="77777777" w:rsidR="00320831" w:rsidRDefault="00C259D9" w:rsidP="00B71536">
      <w:pPr>
        <w:pStyle w:val="ListParagraph"/>
        <w:ind w:left="360"/>
        <w:jc w:val="both"/>
      </w:pPr>
      <w:r>
        <w:t xml:space="preserve">• Avoid using all caps while communicating digitally. This may be interpreted as “YELLING!” </w:t>
      </w:r>
    </w:p>
    <w:p w14:paraId="2C7E03CF" w14:textId="77777777" w:rsidR="00320831" w:rsidRDefault="00C259D9" w:rsidP="00B71536">
      <w:pPr>
        <w:pStyle w:val="ListParagraph"/>
        <w:ind w:left="360"/>
        <w:jc w:val="both"/>
      </w:pPr>
      <w:r>
        <w:t xml:space="preserve">• Be cautious when using humor or sarcasm in emails or discussion posts as tone can be difficult to interpret digitally. </w:t>
      </w:r>
    </w:p>
    <w:p w14:paraId="319BAB2B" w14:textId="77777777" w:rsidR="00320831" w:rsidRDefault="00C259D9" w:rsidP="00B71536">
      <w:pPr>
        <w:pStyle w:val="ListParagraph"/>
        <w:ind w:left="360"/>
        <w:jc w:val="both"/>
      </w:pPr>
      <w:r>
        <w:t xml:space="preserve">• Avoid using “text-talk” unless explicitly permitted by your instructor. </w:t>
      </w:r>
    </w:p>
    <w:p w14:paraId="412BA007" w14:textId="77777777" w:rsidR="00320831" w:rsidRDefault="00C259D9" w:rsidP="00B71536">
      <w:pPr>
        <w:pStyle w:val="ListParagraph"/>
        <w:ind w:left="360"/>
        <w:jc w:val="both"/>
      </w:pPr>
      <w:r>
        <w:t xml:space="preserve">• Proofread and fact-check your sources. </w:t>
      </w:r>
    </w:p>
    <w:p w14:paraId="7F3BC203" w14:textId="494AC8A2" w:rsidR="00594883" w:rsidRDefault="00C259D9" w:rsidP="00B71536">
      <w:pPr>
        <w:pStyle w:val="ListParagraph"/>
        <w:ind w:left="360"/>
        <w:jc w:val="both"/>
      </w:pPr>
      <w:r>
        <w:t xml:space="preserve">• Keep in mind that online posts can be permanent, so think first before you type. See these Engagement Guidelines (https://clear.unt.edu/online-communication-tips) for more </w:t>
      </w:r>
      <w:r w:rsidR="000951AC">
        <w:t>information.</w:t>
      </w:r>
    </w:p>
    <w:p w14:paraId="2C9CF5FA" w14:textId="77777777" w:rsidR="00D07F23" w:rsidRDefault="00D07F23"/>
    <w:sectPr w:rsidR="00D07F23">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44E91" w14:textId="77777777" w:rsidR="00BE1D37" w:rsidRDefault="00BE1D37" w:rsidP="00734C6D">
      <w:pPr>
        <w:spacing w:after="0" w:line="240" w:lineRule="auto"/>
      </w:pPr>
      <w:r>
        <w:separator/>
      </w:r>
    </w:p>
  </w:endnote>
  <w:endnote w:type="continuationSeparator" w:id="0">
    <w:p w14:paraId="6770C60B" w14:textId="77777777" w:rsidR="00BE1D37" w:rsidRDefault="00BE1D37" w:rsidP="00734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33CDB" w14:textId="77777777" w:rsidR="00BE1D37" w:rsidRDefault="00BE1D37" w:rsidP="00734C6D">
      <w:pPr>
        <w:spacing w:after="0" w:line="240" w:lineRule="auto"/>
      </w:pPr>
      <w:r>
        <w:separator/>
      </w:r>
    </w:p>
  </w:footnote>
  <w:footnote w:type="continuationSeparator" w:id="0">
    <w:p w14:paraId="16551FC3" w14:textId="77777777" w:rsidR="00BE1D37" w:rsidRDefault="00BE1D37" w:rsidP="00734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9F62" w14:textId="18CAA358" w:rsidR="00734C6D" w:rsidRDefault="00734C6D">
    <w:pPr>
      <w:pStyle w:val="Header"/>
    </w:pPr>
  </w:p>
  <w:p w14:paraId="316478BB" w14:textId="67039BB4" w:rsidR="00734C6D" w:rsidRDefault="00734C6D">
    <w:pPr>
      <w:pStyle w:val="Header"/>
    </w:pPr>
  </w:p>
  <w:p w14:paraId="2AC5C6B0" w14:textId="482C4FF1" w:rsidR="00594883" w:rsidRDefault="00594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B0C"/>
    <w:multiLevelType w:val="hybridMultilevel"/>
    <w:tmpl w:val="3AB0E3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D32C0"/>
    <w:multiLevelType w:val="hybridMultilevel"/>
    <w:tmpl w:val="79D2F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E12AE"/>
    <w:multiLevelType w:val="hybridMultilevel"/>
    <w:tmpl w:val="B18E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D51D8"/>
    <w:multiLevelType w:val="hybridMultilevel"/>
    <w:tmpl w:val="E362A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331E9D"/>
    <w:multiLevelType w:val="hybridMultilevel"/>
    <w:tmpl w:val="31CC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E791B"/>
    <w:multiLevelType w:val="hybridMultilevel"/>
    <w:tmpl w:val="B6A66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25421"/>
    <w:multiLevelType w:val="hybridMultilevel"/>
    <w:tmpl w:val="7A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E447F"/>
    <w:multiLevelType w:val="hybridMultilevel"/>
    <w:tmpl w:val="1D92E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73ACF"/>
    <w:multiLevelType w:val="hybridMultilevel"/>
    <w:tmpl w:val="CFB6F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703DD"/>
    <w:multiLevelType w:val="hybridMultilevel"/>
    <w:tmpl w:val="E24AD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D461B"/>
    <w:multiLevelType w:val="hybridMultilevel"/>
    <w:tmpl w:val="8E0E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47442"/>
    <w:multiLevelType w:val="hybridMultilevel"/>
    <w:tmpl w:val="A210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F665B"/>
    <w:multiLevelType w:val="hybridMultilevel"/>
    <w:tmpl w:val="DB36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446864"/>
    <w:multiLevelType w:val="hybridMultilevel"/>
    <w:tmpl w:val="A49EC0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48769F"/>
    <w:multiLevelType w:val="hybridMultilevel"/>
    <w:tmpl w:val="B734C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67447"/>
    <w:multiLevelType w:val="hybridMultilevel"/>
    <w:tmpl w:val="2932D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9E683D"/>
    <w:multiLevelType w:val="hybridMultilevel"/>
    <w:tmpl w:val="7C96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E04188"/>
    <w:multiLevelType w:val="hybridMultilevel"/>
    <w:tmpl w:val="271A7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516ECF"/>
    <w:multiLevelType w:val="hybridMultilevel"/>
    <w:tmpl w:val="A8F6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783AF3"/>
    <w:multiLevelType w:val="hybridMultilevel"/>
    <w:tmpl w:val="7C02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720743">
    <w:abstractNumId w:val="11"/>
  </w:num>
  <w:num w:numId="2" w16cid:durableId="177430359">
    <w:abstractNumId w:val="16"/>
  </w:num>
  <w:num w:numId="3" w16cid:durableId="691418163">
    <w:abstractNumId w:val="9"/>
  </w:num>
  <w:num w:numId="4" w16cid:durableId="1922520182">
    <w:abstractNumId w:val="1"/>
  </w:num>
  <w:num w:numId="5" w16cid:durableId="2092726923">
    <w:abstractNumId w:val="0"/>
  </w:num>
  <w:num w:numId="6" w16cid:durableId="183982982">
    <w:abstractNumId w:val="17"/>
  </w:num>
  <w:num w:numId="7" w16cid:durableId="1959801769">
    <w:abstractNumId w:val="5"/>
  </w:num>
  <w:num w:numId="8" w16cid:durableId="1696493133">
    <w:abstractNumId w:val="14"/>
  </w:num>
  <w:num w:numId="9" w16cid:durableId="213473576">
    <w:abstractNumId w:val="3"/>
  </w:num>
  <w:num w:numId="10" w16cid:durableId="1022171177">
    <w:abstractNumId w:val="4"/>
  </w:num>
  <w:num w:numId="11" w16cid:durableId="1063600879">
    <w:abstractNumId w:val="2"/>
  </w:num>
  <w:num w:numId="12" w16cid:durableId="1524898021">
    <w:abstractNumId w:val="8"/>
  </w:num>
  <w:num w:numId="13" w16cid:durableId="1996107317">
    <w:abstractNumId w:val="19"/>
  </w:num>
  <w:num w:numId="14" w16cid:durableId="2066367727">
    <w:abstractNumId w:val="10"/>
  </w:num>
  <w:num w:numId="15" w16cid:durableId="2065328510">
    <w:abstractNumId w:val="13"/>
  </w:num>
  <w:num w:numId="16" w16cid:durableId="1948342333">
    <w:abstractNumId w:val="18"/>
  </w:num>
  <w:num w:numId="17" w16cid:durableId="2145267222">
    <w:abstractNumId w:val="7"/>
  </w:num>
  <w:num w:numId="18" w16cid:durableId="2001155333">
    <w:abstractNumId w:val="12"/>
  </w:num>
  <w:num w:numId="19" w16cid:durableId="1169558145">
    <w:abstractNumId w:val="6"/>
  </w:num>
  <w:num w:numId="20" w16cid:durableId="17767088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72"/>
    <w:rsid w:val="00002BE3"/>
    <w:rsid w:val="00015158"/>
    <w:rsid w:val="00024183"/>
    <w:rsid w:val="00072DE9"/>
    <w:rsid w:val="000854CA"/>
    <w:rsid w:val="000951AC"/>
    <w:rsid w:val="000A2927"/>
    <w:rsid w:val="000B39D5"/>
    <w:rsid w:val="000C1315"/>
    <w:rsid w:val="000E08BE"/>
    <w:rsid w:val="00137545"/>
    <w:rsid w:val="00137A30"/>
    <w:rsid w:val="00166B33"/>
    <w:rsid w:val="00176CBA"/>
    <w:rsid w:val="00187438"/>
    <w:rsid w:val="001A6C25"/>
    <w:rsid w:val="001F6A8D"/>
    <w:rsid w:val="002078A1"/>
    <w:rsid w:val="00227773"/>
    <w:rsid w:val="002358C5"/>
    <w:rsid w:val="00271ACD"/>
    <w:rsid w:val="0028444C"/>
    <w:rsid w:val="002D7D32"/>
    <w:rsid w:val="00303592"/>
    <w:rsid w:val="0030725A"/>
    <w:rsid w:val="00317DBA"/>
    <w:rsid w:val="00320831"/>
    <w:rsid w:val="00321A2B"/>
    <w:rsid w:val="003419CA"/>
    <w:rsid w:val="00343C53"/>
    <w:rsid w:val="003E55F0"/>
    <w:rsid w:val="003F0740"/>
    <w:rsid w:val="003F0817"/>
    <w:rsid w:val="00476EDE"/>
    <w:rsid w:val="004A50E0"/>
    <w:rsid w:val="004B1E8A"/>
    <w:rsid w:val="004B4F84"/>
    <w:rsid w:val="004B760A"/>
    <w:rsid w:val="004C6109"/>
    <w:rsid w:val="004D4B3C"/>
    <w:rsid w:val="004E0A01"/>
    <w:rsid w:val="005119A3"/>
    <w:rsid w:val="00516499"/>
    <w:rsid w:val="00521930"/>
    <w:rsid w:val="00570ED3"/>
    <w:rsid w:val="00594883"/>
    <w:rsid w:val="005B407B"/>
    <w:rsid w:val="00605346"/>
    <w:rsid w:val="00611C44"/>
    <w:rsid w:val="00633B6A"/>
    <w:rsid w:val="00637A79"/>
    <w:rsid w:val="00654F0C"/>
    <w:rsid w:val="006564A8"/>
    <w:rsid w:val="006722A6"/>
    <w:rsid w:val="00674742"/>
    <w:rsid w:val="006766C9"/>
    <w:rsid w:val="0068695E"/>
    <w:rsid w:val="006B4230"/>
    <w:rsid w:val="006D0D6B"/>
    <w:rsid w:val="006D134B"/>
    <w:rsid w:val="006D4B31"/>
    <w:rsid w:val="006D707F"/>
    <w:rsid w:val="006D71C2"/>
    <w:rsid w:val="006F7B34"/>
    <w:rsid w:val="00715D39"/>
    <w:rsid w:val="00734C6D"/>
    <w:rsid w:val="00750FA4"/>
    <w:rsid w:val="007557DC"/>
    <w:rsid w:val="00766F07"/>
    <w:rsid w:val="007C009C"/>
    <w:rsid w:val="007C3C70"/>
    <w:rsid w:val="007E6C7E"/>
    <w:rsid w:val="007F431F"/>
    <w:rsid w:val="00800B97"/>
    <w:rsid w:val="00816C9B"/>
    <w:rsid w:val="00831AA9"/>
    <w:rsid w:val="008374E2"/>
    <w:rsid w:val="00863B90"/>
    <w:rsid w:val="0086796E"/>
    <w:rsid w:val="0089615D"/>
    <w:rsid w:val="008A266B"/>
    <w:rsid w:val="00903460"/>
    <w:rsid w:val="00940A98"/>
    <w:rsid w:val="00982793"/>
    <w:rsid w:val="009B3EF0"/>
    <w:rsid w:val="00A03EFA"/>
    <w:rsid w:val="00A27836"/>
    <w:rsid w:val="00A542C0"/>
    <w:rsid w:val="00A62F74"/>
    <w:rsid w:val="00A64872"/>
    <w:rsid w:val="00A66A06"/>
    <w:rsid w:val="00A8685B"/>
    <w:rsid w:val="00AD07CF"/>
    <w:rsid w:val="00AE5366"/>
    <w:rsid w:val="00B3470F"/>
    <w:rsid w:val="00B5606F"/>
    <w:rsid w:val="00B71536"/>
    <w:rsid w:val="00B80611"/>
    <w:rsid w:val="00BB3579"/>
    <w:rsid w:val="00BB43BA"/>
    <w:rsid w:val="00BC12FB"/>
    <w:rsid w:val="00BE1D37"/>
    <w:rsid w:val="00C06E45"/>
    <w:rsid w:val="00C11228"/>
    <w:rsid w:val="00C259D9"/>
    <w:rsid w:val="00C30F81"/>
    <w:rsid w:val="00C87F7C"/>
    <w:rsid w:val="00C92AE3"/>
    <w:rsid w:val="00C94C3D"/>
    <w:rsid w:val="00CA52FB"/>
    <w:rsid w:val="00CD55A4"/>
    <w:rsid w:val="00D07F23"/>
    <w:rsid w:val="00D26ECF"/>
    <w:rsid w:val="00D35396"/>
    <w:rsid w:val="00D37DBF"/>
    <w:rsid w:val="00DA08A5"/>
    <w:rsid w:val="00DC2753"/>
    <w:rsid w:val="00DD78F1"/>
    <w:rsid w:val="00DF7593"/>
    <w:rsid w:val="00E421AF"/>
    <w:rsid w:val="00E75949"/>
    <w:rsid w:val="00E95846"/>
    <w:rsid w:val="00EA2781"/>
    <w:rsid w:val="00EE4E44"/>
    <w:rsid w:val="00F24FD3"/>
    <w:rsid w:val="00FA343E"/>
    <w:rsid w:val="00FE0653"/>
    <w:rsid w:val="00FE706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3FFA"/>
  <w15:chartTrackingRefBased/>
  <w15:docId w15:val="{1F16A1A9-93E1-40AE-BC1A-5FAE8714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00B97"/>
    <w:pPr>
      <w:keepNext/>
      <w:keepLines/>
      <w:spacing w:before="40" w:after="0"/>
      <w:outlineLvl w:val="1"/>
    </w:pPr>
    <w:rPr>
      <w:rFonts w:asciiTheme="majorHAnsi" w:eastAsiaTheme="majorEastAsia" w:hAnsiTheme="majorHAnsi" w:cstheme="majorBidi"/>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4872"/>
    <w:pPr>
      <w:ind w:left="720"/>
      <w:contextualSpacing/>
    </w:pPr>
  </w:style>
  <w:style w:type="paragraph" w:styleId="NormalWeb">
    <w:name w:val="Normal (Web)"/>
    <w:basedOn w:val="Normal"/>
    <w:uiPriority w:val="99"/>
    <w:semiHidden/>
    <w:unhideWhenUsed/>
    <w:rsid w:val="00D07F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734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C6D"/>
  </w:style>
  <w:style w:type="paragraph" w:styleId="Footer">
    <w:name w:val="footer"/>
    <w:basedOn w:val="Normal"/>
    <w:link w:val="FooterChar"/>
    <w:uiPriority w:val="99"/>
    <w:unhideWhenUsed/>
    <w:rsid w:val="00734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C6D"/>
  </w:style>
  <w:style w:type="character" w:styleId="Hyperlink">
    <w:name w:val="Hyperlink"/>
    <w:basedOn w:val="DefaultParagraphFont"/>
    <w:uiPriority w:val="99"/>
    <w:unhideWhenUsed/>
    <w:rsid w:val="005119A3"/>
    <w:rPr>
      <w:color w:val="0000FF"/>
      <w:u w:val="single"/>
    </w:rPr>
  </w:style>
  <w:style w:type="character" w:styleId="UnresolvedMention">
    <w:name w:val="Unresolved Mention"/>
    <w:basedOn w:val="DefaultParagraphFont"/>
    <w:uiPriority w:val="99"/>
    <w:semiHidden/>
    <w:unhideWhenUsed/>
    <w:rsid w:val="009B3EF0"/>
    <w:rPr>
      <w:color w:val="605E5C"/>
      <w:shd w:val="clear" w:color="auto" w:fill="E1DFDD"/>
    </w:rPr>
  </w:style>
  <w:style w:type="character" w:styleId="FollowedHyperlink">
    <w:name w:val="FollowedHyperlink"/>
    <w:basedOn w:val="DefaultParagraphFont"/>
    <w:uiPriority w:val="99"/>
    <w:semiHidden/>
    <w:unhideWhenUsed/>
    <w:rsid w:val="007C009C"/>
    <w:rPr>
      <w:color w:val="954F72" w:themeColor="followedHyperlink"/>
      <w:u w:val="single"/>
    </w:rPr>
  </w:style>
  <w:style w:type="character" w:customStyle="1" w:styleId="Heading2Char">
    <w:name w:val="Heading 2 Char"/>
    <w:basedOn w:val="DefaultParagraphFont"/>
    <w:link w:val="Heading2"/>
    <w:uiPriority w:val="9"/>
    <w:semiHidden/>
    <w:rsid w:val="00800B97"/>
    <w:rPr>
      <w:rFonts w:asciiTheme="majorHAnsi" w:eastAsiaTheme="majorEastAsia" w:hAnsiTheme="majorHAnsi" w:cstheme="majorBidi"/>
      <w:color w:val="2F5496" w:themeColor="accent1" w:themeShade="BF"/>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072197">
      <w:bodyDiv w:val="1"/>
      <w:marLeft w:val="0"/>
      <w:marRight w:val="0"/>
      <w:marTop w:val="0"/>
      <w:marBottom w:val="0"/>
      <w:divBdr>
        <w:top w:val="none" w:sz="0" w:space="0" w:color="auto"/>
        <w:left w:val="none" w:sz="0" w:space="0" w:color="auto"/>
        <w:bottom w:val="none" w:sz="0" w:space="0" w:color="auto"/>
        <w:right w:val="none" w:sz="0" w:space="0" w:color="auto"/>
      </w:divBdr>
    </w:div>
    <w:div w:id="202146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zoom.us/j/595533768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jshree.Rege@unt.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unt.edu/sites/default/files/06.039%20Student%20Attendance%20and%20Authorized%20Absences.pdf" TargetMode="External"/><Relationship Id="rId5" Type="http://schemas.openxmlformats.org/officeDocument/2006/relationships/footnotes" Target="footnotes.xml"/><Relationship Id="rId10" Type="http://schemas.openxmlformats.org/officeDocument/2006/relationships/hyperlink" Target="https://www.w3schools.com/python/" TargetMode="External"/><Relationship Id="rId4" Type="http://schemas.openxmlformats.org/officeDocument/2006/relationships/webSettings" Target="webSettings.xml"/><Relationship Id="rId9" Type="http://schemas.openxmlformats.org/officeDocument/2006/relationships/hyperlink" Target="https://greenteapress.com/thinkpython2/thinkpython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72</TotalTime>
  <Pages>5</Pages>
  <Words>1317</Words>
  <Characters>7534</Characters>
  <Application>Microsoft Office Word</Application>
  <DocSecurity>0</DocSecurity>
  <Lines>250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Rege, Rajshree</dc:creator>
  <cp:keywords/>
  <dc:description/>
  <cp:lastModifiedBy>Rege, Rajshree</cp:lastModifiedBy>
  <cp:revision>8</cp:revision>
  <cp:lastPrinted>2024-08-19T03:56:00Z</cp:lastPrinted>
  <dcterms:created xsi:type="dcterms:W3CDTF">2026-01-12T00:09:00Z</dcterms:created>
  <dcterms:modified xsi:type="dcterms:W3CDTF">2026-01-12T04:16:00Z</dcterms:modified>
</cp:coreProperties>
</file>