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A797D" w14:textId="77777777" w:rsidR="00535BBF" w:rsidRDefault="00F93B03">
      <w:pPr>
        <w:pStyle w:val="Heading2"/>
        <w:spacing w:before="31"/>
        <w:ind w:left="2518" w:right="2462"/>
        <w:rPr>
          <w:rFonts w:ascii="Calibri"/>
        </w:rPr>
      </w:pPr>
      <w:r>
        <w:rPr>
          <w:rFonts w:ascii="Calibri"/>
        </w:rPr>
        <w:t>EADP 4800 INTERNSHIP PREPARATION</w:t>
      </w:r>
    </w:p>
    <w:p w14:paraId="3FCCAC31" w14:textId="369EC983" w:rsidR="00535BBF" w:rsidRPr="000D7350" w:rsidRDefault="00F93B03" w:rsidP="000D7350">
      <w:pPr>
        <w:spacing w:line="293" w:lineRule="exact"/>
        <w:ind w:left="2517" w:right="2517"/>
        <w:jc w:val="center"/>
        <w:rPr>
          <w:rFonts w:ascii="Calibri"/>
          <w:sz w:val="24"/>
        </w:rPr>
        <w:sectPr w:rsidR="00535BBF" w:rsidRPr="000D7350">
          <w:footerReference w:type="default" r:id="rId7"/>
          <w:type w:val="continuous"/>
          <w:pgSz w:w="12240" w:h="15840"/>
          <w:pgMar w:top="600" w:right="960" w:bottom="1180" w:left="960" w:header="720" w:footer="998" w:gutter="0"/>
          <w:pgNumType w:start="1"/>
          <w:cols w:space="720"/>
        </w:sectPr>
      </w:pPr>
      <w:r>
        <w:rPr>
          <w:rFonts w:ascii="Calibri"/>
          <w:sz w:val="24"/>
        </w:rPr>
        <w:t xml:space="preserve">Syllabus </w:t>
      </w:r>
      <w:r w:rsidR="0020599E">
        <w:rPr>
          <w:rFonts w:ascii="Calibri"/>
          <w:sz w:val="24"/>
        </w:rPr>
        <w:t>–</w:t>
      </w:r>
      <w:r>
        <w:rPr>
          <w:rFonts w:ascii="Calibri"/>
          <w:sz w:val="24"/>
        </w:rPr>
        <w:t xml:space="preserve"> </w:t>
      </w:r>
      <w:r w:rsidR="001E43C8">
        <w:rPr>
          <w:rFonts w:ascii="Calibri"/>
          <w:sz w:val="24"/>
        </w:rPr>
        <w:t>Spring</w:t>
      </w:r>
      <w:r w:rsidR="0020599E">
        <w:rPr>
          <w:rFonts w:ascii="Calibri"/>
          <w:sz w:val="24"/>
        </w:rPr>
        <w:t xml:space="preserve"> 202</w:t>
      </w:r>
      <w:r w:rsidR="001E43C8">
        <w:rPr>
          <w:rFonts w:ascii="Calibri"/>
          <w:sz w:val="24"/>
        </w:rPr>
        <w:t>6</w:t>
      </w:r>
    </w:p>
    <w:p w14:paraId="29F6B5E2" w14:textId="77777777" w:rsidR="00EC29AE" w:rsidRPr="009876E0" w:rsidRDefault="00F93B03">
      <w:pPr>
        <w:pStyle w:val="Heading3"/>
        <w:spacing w:before="56"/>
        <w:ind w:right="1072" w:hanging="1"/>
        <w:rPr>
          <w:rFonts w:asciiTheme="minorHAnsi" w:hAnsiTheme="minorHAnsi" w:cstheme="minorHAnsi"/>
          <w:b w:val="0"/>
        </w:rPr>
      </w:pPr>
      <w:r w:rsidRPr="009876E0">
        <w:rPr>
          <w:rFonts w:asciiTheme="minorHAnsi" w:hAnsiTheme="minorHAnsi" w:cstheme="minorHAnsi"/>
          <w:b w:val="0"/>
        </w:rPr>
        <w:t xml:space="preserve">Instructor: Dr. Ron Timmons Office: </w:t>
      </w:r>
      <w:r w:rsidR="00EC29AE" w:rsidRPr="009876E0">
        <w:rPr>
          <w:rFonts w:asciiTheme="minorHAnsi" w:hAnsiTheme="minorHAnsi" w:cstheme="minorHAnsi"/>
          <w:b w:val="0"/>
        </w:rPr>
        <w:t>Chilton 308H</w:t>
      </w:r>
    </w:p>
    <w:p w14:paraId="78AC7005" w14:textId="77777777" w:rsidR="00535BBF" w:rsidRPr="009876E0" w:rsidRDefault="00F93B03">
      <w:pPr>
        <w:pStyle w:val="Heading3"/>
        <w:spacing w:before="56"/>
        <w:ind w:right="1072" w:hanging="1"/>
        <w:rPr>
          <w:rFonts w:asciiTheme="minorHAnsi" w:hAnsiTheme="minorHAnsi" w:cstheme="minorHAnsi"/>
          <w:b w:val="0"/>
        </w:rPr>
      </w:pPr>
      <w:r w:rsidRPr="009876E0">
        <w:rPr>
          <w:rFonts w:asciiTheme="minorHAnsi" w:hAnsiTheme="minorHAnsi" w:cstheme="minorHAnsi"/>
          <w:b w:val="0"/>
        </w:rPr>
        <w:t>Phone: 940-565-2213</w:t>
      </w:r>
    </w:p>
    <w:p w14:paraId="0A52769E" w14:textId="77777777" w:rsidR="00EC29AE" w:rsidRPr="009876E0" w:rsidRDefault="00F93B03" w:rsidP="00EC29AE">
      <w:pPr>
        <w:spacing w:line="242" w:lineRule="auto"/>
        <w:ind w:left="120" w:right="18"/>
        <w:rPr>
          <w:rFonts w:asciiTheme="minorHAnsi" w:hAnsiTheme="minorHAnsi" w:cstheme="minorHAnsi"/>
        </w:rPr>
      </w:pPr>
      <w:r w:rsidRPr="009876E0">
        <w:rPr>
          <w:rFonts w:asciiTheme="minorHAnsi" w:hAnsiTheme="minorHAnsi" w:cstheme="minorHAnsi"/>
        </w:rPr>
        <w:t xml:space="preserve">E-mail: </w:t>
      </w:r>
      <w:hyperlink r:id="rId8">
        <w:r w:rsidRPr="009876E0">
          <w:rPr>
            <w:rFonts w:asciiTheme="minorHAnsi" w:hAnsiTheme="minorHAnsi" w:cstheme="minorHAnsi"/>
          </w:rPr>
          <w:t>Ronald.Timmons@unt.edu</w:t>
        </w:r>
      </w:hyperlink>
    </w:p>
    <w:p w14:paraId="189D362F" w14:textId="107702DB" w:rsidR="00EC29AE" w:rsidRPr="009876E0" w:rsidRDefault="00F93B03" w:rsidP="00EC29AE">
      <w:pPr>
        <w:spacing w:line="242" w:lineRule="auto"/>
        <w:ind w:left="120" w:right="18"/>
        <w:rPr>
          <w:rFonts w:asciiTheme="minorHAnsi" w:hAnsiTheme="minorHAnsi" w:cstheme="minorHAnsi"/>
        </w:rPr>
      </w:pPr>
      <w:r w:rsidRPr="009876E0">
        <w:rPr>
          <w:rFonts w:asciiTheme="minorHAnsi" w:hAnsiTheme="minorHAnsi" w:cstheme="minorHAnsi"/>
        </w:rPr>
        <w:t xml:space="preserve">Office Hours: </w:t>
      </w:r>
      <w:r w:rsidR="00974BEA">
        <w:rPr>
          <w:rFonts w:asciiTheme="minorHAnsi" w:hAnsiTheme="minorHAnsi" w:cstheme="minorHAnsi"/>
        </w:rPr>
        <w:t>Tuesdays</w:t>
      </w:r>
      <w:r w:rsidR="006C7D4F">
        <w:rPr>
          <w:rFonts w:asciiTheme="minorHAnsi" w:hAnsiTheme="minorHAnsi" w:cstheme="minorHAnsi"/>
        </w:rPr>
        <w:t xml:space="preserve"> </w:t>
      </w:r>
      <w:r w:rsidR="000D7350">
        <w:rPr>
          <w:rFonts w:asciiTheme="minorHAnsi" w:hAnsiTheme="minorHAnsi" w:cstheme="minorHAnsi"/>
        </w:rPr>
        <w:t>11 AM - 1</w:t>
      </w:r>
      <w:r w:rsidR="000A317F">
        <w:rPr>
          <w:rFonts w:asciiTheme="minorHAnsi" w:hAnsiTheme="minorHAnsi" w:cstheme="minorHAnsi"/>
        </w:rPr>
        <w:t xml:space="preserve"> PM </w:t>
      </w:r>
      <w:r w:rsidR="00EC4266" w:rsidRPr="009876E0">
        <w:rPr>
          <w:rFonts w:asciiTheme="minorHAnsi" w:hAnsiTheme="minorHAnsi" w:cstheme="minorHAnsi"/>
        </w:rPr>
        <w:t>or by Zoom</w:t>
      </w:r>
      <w:r w:rsidR="00EC29AE" w:rsidRPr="009876E0">
        <w:rPr>
          <w:rFonts w:asciiTheme="minorHAnsi" w:hAnsiTheme="minorHAnsi" w:cstheme="minorHAnsi"/>
        </w:rPr>
        <w:t xml:space="preserve"> </w:t>
      </w:r>
      <w:r w:rsidR="000D7350" w:rsidRPr="009876E0">
        <w:rPr>
          <w:rFonts w:asciiTheme="minorHAnsi" w:hAnsiTheme="minorHAnsi" w:cstheme="minorHAnsi"/>
        </w:rPr>
        <w:t>(verify by email prior)</w:t>
      </w:r>
    </w:p>
    <w:p w14:paraId="6234780C" w14:textId="77777777" w:rsidR="00EC29AE" w:rsidRPr="009876E0" w:rsidRDefault="00EC29AE" w:rsidP="00EC29AE">
      <w:pPr>
        <w:spacing w:line="242" w:lineRule="auto"/>
        <w:ind w:left="120" w:right="18"/>
        <w:rPr>
          <w:rFonts w:asciiTheme="minorHAnsi" w:hAnsiTheme="minorHAnsi" w:cstheme="minorHAnsi"/>
        </w:rPr>
      </w:pPr>
    </w:p>
    <w:p w14:paraId="11EE4F6F" w14:textId="77777777" w:rsidR="00535BBF" w:rsidRPr="009876E0" w:rsidRDefault="00F93B03" w:rsidP="00477EFF">
      <w:pPr>
        <w:spacing w:line="242" w:lineRule="auto"/>
        <w:ind w:right="18"/>
        <w:rPr>
          <w:rFonts w:asciiTheme="minorHAnsi" w:hAnsiTheme="minorHAnsi" w:cstheme="minorHAnsi"/>
        </w:rPr>
      </w:pPr>
      <w:bookmarkStart w:id="0" w:name="_Hlk92531170"/>
      <w:r w:rsidRPr="009876E0">
        <w:rPr>
          <w:rFonts w:asciiTheme="minorHAnsi" w:hAnsiTheme="minorHAnsi" w:cstheme="minorHAnsi"/>
        </w:rPr>
        <w:t xml:space="preserve">Classes: </w:t>
      </w:r>
      <w:r w:rsidR="00AC6FBA" w:rsidRPr="009876E0">
        <w:rPr>
          <w:rFonts w:asciiTheme="minorHAnsi" w:hAnsiTheme="minorHAnsi" w:cstheme="minorHAnsi"/>
        </w:rPr>
        <w:t xml:space="preserve">12 noon-2:50 </w:t>
      </w:r>
      <w:r w:rsidR="00E066A0" w:rsidRPr="009876E0">
        <w:rPr>
          <w:rFonts w:asciiTheme="minorHAnsi" w:hAnsiTheme="minorHAnsi" w:cstheme="minorHAnsi"/>
        </w:rPr>
        <w:t>PM in CH-240</w:t>
      </w:r>
    </w:p>
    <w:p w14:paraId="22A2B606" w14:textId="77777777" w:rsidR="001E43C8" w:rsidRDefault="00F93B03" w:rsidP="001E43C8">
      <w:pPr>
        <w:rPr>
          <w:rFonts w:asciiTheme="minorHAnsi" w:hAnsiTheme="minorHAnsi" w:cstheme="minorHAnsi"/>
        </w:rPr>
      </w:pPr>
      <w:r w:rsidRPr="009876E0">
        <w:rPr>
          <w:rFonts w:asciiTheme="minorHAnsi" w:hAnsiTheme="minorHAnsi" w:cstheme="minorHAnsi"/>
        </w:rPr>
        <w:t xml:space="preserve">Class Meets: </w:t>
      </w:r>
      <w:r w:rsidR="001E43C8" w:rsidRPr="001E43C8">
        <w:rPr>
          <w:rFonts w:asciiTheme="minorHAnsi" w:hAnsiTheme="minorHAnsi" w:cstheme="minorHAnsi"/>
        </w:rPr>
        <w:t xml:space="preserve">1/30, 2/20, 3/20, 4/17 from </w:t>
      </w:r>
    </w:p>
    <w:p w14:paraId="3DAE22DA" w14:textId="28C82E3E" w:rsidR="001E43C8" w:rsidRPr="001E43C8" w:rsidRDefault="001E43C8" w:rsidP="001E43C8">
      <w:pPr>
        <w:rPr>
          <w:rFonts w:asciiTheme="minorHAnsi" w:hAnsiTheme="minorHAnsi" w:cstheme="minorHAnsi"/>
        </w:rPr>
      </w:pPr>
      <w:r w:rsidRPr="001E43C8">
        <w:rPr>
          <w:rFonts w:asciiTheme="minorHAnsi" w:hAnsiTheme="minorHAnsi" w:cstheme="minorHAnsi"/>
        </w:rPr>
        <w:t xml:space="preserve">12 Noon -2:50 pm </w:t>
      </w:r>
      <w:proofErr w:type="gramStart"/>
      <w:r w:rsidRPr="001E43C8">
        <w:rPr>
          <w:rFonts w:asciiTheme="minorHAnsi" w:hAnsiTheme="minorHAnsi" w:cstheme="minorHAnsi"/>
        </w:rPr>
        <w:t>in</w:t>
      </w:r>
      <w:proofErr w:type="gramEnd"/>
      <w:r w:rsidRPr="001E43C8">
        <w:rPr>
          <w:rFonts w:asciiTheme="minorHAnsi" w:hAnsiTheme="minorHAnsi" w:cstheme="minorHAnsi"/>
        </w:rPr>
        <w:t xml:space="preserve"> Chilton 240.</w:t>
      </w:r>
    </w:p>
    <w:p w14:paraId="7E6A1E73" w14:textId="5C7BE52D" w:rsidR="00535BBF" w:rsidRPr="009876E0" w:rsidRDefault="00535BBF" w:rsidP="00E066A0">
      <w:pPr>
        <w:spacing w:line="268" w:lineRule="exact"/>
        <w:rPr>
          <w:rFonts w:asciiTheme="minorHAnsi" w:hAnsiTheme="minorHAnsi" w:cstheme="minorHAnsi"/>
        </w:rPr>
      </w:pPr>
    </w:p>
    <w:p w14:paraId="481F2CC5" w14:textId="77777777" w:rsidR="00535BBF" w:rsidRPr="009876E0" w:rsidRDefault="00F93B03" w:rsidP="00F14E39">
      <w:pPr>
        <w:spacing w:line="242" w:lineRule="auto"/>
        <w:ind w:left="120" w:right="362"/>
        <w:rPr>
          <w:rFonts w:asciiTheme="minorHAnsi" w:hAnsiTheme="minorHAnsi" w:cstheme="minorHAnsi"/>
        </w:rPr>
        <w:sectPr w:rsidR="00535BBF" w:rsidRPr="009876E0">
          <w:type w:val="continuous"/>
          <w:pgSz w:w="12240" w:h="15840"/>
          <w:pgMar w:top="600" w:right="960" w:bottom="1180" w:left="960" w:header="720" w:footer="720" w:gutter="0"/>
          <w:cols w:num="2" w:space="720" w:equalWidth="0">
            <w:col w:w="3804" w:space="1596"/>
            <w:col w:w="4920"/>
          </w:cols>
        </w:sectPr>
      </w:pPr>
      <w:r w:rsidRPr="009876E0">
        <w:rPr>
          <w:rFonts w:asciiTheme="minorHAnsi" w:hAnsiTheme="minorHAnsi" w:cstheme="minorHAnsi"/>
        </w:rPr>
        <w:t>**</w:t>
      </w:r>
      <w:r w:rsidRPr="009876E0">
        <w:rPr>
          <w:rFonts w:asciiTheme="minorHAnsi" w:hAnsiTheme="minorHAnsi" w:cstheme="minorHAnsi"/>
          <w:u w:val="single"/>
        </w:rPr>
        <w:t>Because of the limited class sessions, all</w:t>
      </w:r>
      <w:r w:rsidRPr="009876E0">
        <w:rPr>
          <w:rFonts w:asciiTheme="minorHAnsi" w:hAnsiTheme="minorHAnsi" w:cstheme="minorHAnsi"/>
        </w:rPr>
        <w:t xml:space="preserve"> </w:t>
      </w:r>
      <w:r w:rsidRPr="009876E0">
        <w:rPr>
          <w:rFonts w:asciiTheme="minorHAnsi" w:hAnsiTheme="minorHAnsi" w:cstheme="minorHAnsi"/>
          <w:u w:val="single"/>
        </w:rPr>
        <w:t xml:space="preserve">students must attend </w:t>
      </w:r>
      <w:r w:rsidR="009D519E" w:rsidRPr="009876E0">
        <w:rPr>
          <w:rFonts w:asciiTheme="minorHAnsi" w:hAnsiTheme="minorHAnsi" w:cstheme="minorHAnsi"/>
          <w:u w:val="single"/>
        </w:rPr>
        <w:t>all sessions</w:t>
      </w:r>
      <w:r w:rsidR="00961A59" w:rsidRPr="009876E0">
        <w:rPr>
          <w:rFonts w:asciiTheme="minorHAnsi" w:hAnsiTheme="minorHAnsi" w:cstheme="minorHAnsi"/>
          <w:u w:val="single"/>
        </w:rPr>
        <w:t>.</w:t>
      </w:r>
    </w:p>
    <w:bookmarkEnd w:id="0"/>
    <w:p w14:paraId="6F05594E" w14:textId="77777777" w:rsidR="00EC29AE" w:rsidRDefault="00EC29AE" w:rsidP="004C3D4B">
      <w:pPr>
        <w:spacing w:before="56" w:line="268" w:lineRule="exact"/>
        <w:rPr>
          <w:rFonts w:ascii="Calibri"/>
          <w:b/>
        </w:rPr>
      </w:pPr>
    </w:p>
    <w:p w14:paraId="3B3FFA13" w14:textId="77777777" w:rsidR="00535BBF" w:rsidRDefault="00F93B03">
      <w:pPr>
        <w:spacing w:before="56" w:line="268" w:lineRule="exact"/>
        <w:ind w:left="120"/>
        <w:rPr>
          <w:rFonts w:ascii="Calibri"/>
          <w:b/>
        </w:rPr>
      </w:pPr>
      <w:r>
        <w:rPr>
          <w:rFonts w:ascii="Calibri"/>
          <w:b/>
        </w:rPr>
        <w:t>Course Description:</w:t>
      </w:r>
    </w:p>
    <w:p w14:paraId="206984BE" w14:textId="77777777" w:rsidR="00535BBF" w:rsidRDefault="00F93B03">
      <w:pPr>
        <w:pStyle w:val="BodyText"/>
        <w:ind w:left="120"/>
        <w:rPr>
          <w:rFonts w:ascii="Calibri"/>
        </w:rPr>
      </w:pPr>
      <w:r>
        <w:rPr>
          <w:rFonts w:ascii="Calibri"/>
        </w:rPr>
        <w:t>EADP 4800 prepares EADP students for an internship with information and research on careers in emergency management, resume and interviewing preparation, and discussions of professional conduct and ethics.</w:t>
      </w:r>
    </w:p>
    <w:p w14:paraId="0B163EB3" w14:textId="77777777" w:rsidR="00535BBF" w:rsidRDefault="00F93B03">
      <w:pPr>
        <w:pStyle w:val="BodyText"/>
        <w:ind w:left="120" w:right="173"/>
        <w:rPr>
          <w:rFonts w:ascii="Calibri"/>
        </w:rPr>
      </w:pPr>
      <w:r>
        <w:rPr>
          <w:rFonts w:ascii="Calibri"/>
          <w:u w:val="single"/>
        </w:rPr>
        <w:t>Because there are only a few class meetings scheduled and a successful experience depends on full</w:t>
      </w:r>
      <w:r>
        <w:rPr>
          <w:rFonts w:ascii="Calibri"/>
        </w:rPr>
        <w:t xml:space="preserve"> </w:t>
      </w:r>
      <w:r>
        <w:rPr>
          <w:rFonts w:ascii="Calibri"/>
          <w:u w:val="single"/>
        </w:rPr>
        <w:t>participation, attendance is required for every class meeting</w:t>
      </w:r>
      <w:r>
        <w:rPr>
          <w:rFonts w:ascii="Calibri"/>
        </w:rPr>
        <w:t>. Students will receive three hours of credit for completing class work.</w:t>
      </w:r>
    </w:p>
    <w:p w14:paraId="6F700C0D" w14:textId="77777777" w:rsidR="00535BBF" w:rsidRDefault="00535BBF">
      <w:pPr>
        <w:pStyle w:val="BodyText"/>
        <w:spacing w:before="8"/>
        <w:rPr>
          <w:rFonts w:ascii="Calibri"/>
        </w:rPr>
      </w:pPr>
    </w:p>
    <w:p w14:paraId="388B4350" w14:textId="77777777" w:rsidR="00535BBF" w:rsidRDefault="00F93B03">
      <w:pPr>
        <w:pStyle w:val="BodyText"/>
        <w:ind w:left="120" w:right="2553"/>
        <w:rPr>
          <w:rFonts w:ascii="Calibri" w:hAnsi="Calibri"/>
        </w:rPr>
      </w:pPr>
      <w:r>
        <w:rPr>
          <w:rFonts w:ascii="Calibri" w:hAnsi="Calibri"/>
          <w:b/>
        </w:rPr>
        <w:t xml:space="preserve">GRADING: </w:t>
      </w:r>
      <w:r>
        <w:rPr>
          <w:rFonts w:ascii="Calibri" w:hAnsi="Calibri"/>
        </w:rPr>
        <w:t>EADP 4800 and 4810 students will receive a letter grade, standard scale: 90 – 100% = A; 80 – 89% = B; 70 – 79% = C; 60 – 69% = D; 59% and below = F</w:t>
      </w:r>
    </w:p>
    <w:p w14:paraId="51A21FD0" w14:textId="77777777" w:rsidR="00535BBF" w:rsidRDefault="00535BBF">
      <w:pPr>
        <w:pStyle w:val="BodyText"/>
        <w:spacing w:before="7"/>
        <w:rPr>
          <w:rFonts w:ascii="Calibri"/>
        </w:rPr>
      </w:pPr>
    </w:p>
    <w:p w14:paraId="53AB60E7" w14:textId="77777777" w:rsidR="00461B9A" w:rsidRDefault="00461B9A" w:rsidP="00461B9A">
      <w:pPr>
        <w:tabs>
          <w:tab w:val="left" w:pos="840"/>
          <w:tab w:val="left" w:pos="4439"/>
        </w:tabs>
        <w:spacing w:before="1"/>
        <w:ind w:left="480"/>
        <w:rPr>
          <w:rFonts w:asciiTheme="minorHAnsi" w:hAnsiTheme="minorHAnsi" w:cstheme="minorHAnsi"/>
        </w:rPr>
        <w:sectPr w:rsidR="00461B9A">
          <w:type w:val="continuous"/>
          <w:pgSz w:w="12240" w:h="15840"/>
          <w:pgMar w:top="600" w:right="960" w:bottom="1180" w:left="960" w:header="720" w:footer="720" w:gutter="0"/>
          <w:cols w:space="720"/>
        </w:sectPr>
      </w:pPr>
    </w:p>
    <w:p w14:paraId="70B15ECC" w14:textId="77777777" w:rsidR="00461B9A" w:rsidRDefault="00461B9A" w:rsidP="00461B9A">
      <w:pPr>
        <w:tabs>
          <w:tab w:val="left" w:pos="840"/>
          <w:tab w:val="left" w:pos="4439"/>
        </w:tabs>
        <w:spacing w:before="1"/>
        <w:ind w:left="480"/>
        <w:rPr>
          <w:rFonts w:asciiTheme="minorHAnsi" w:hAnsiTheme="minorHAnsi" w:cstheme="minorHAnsi"/>
        </w:rPr>
      </w:pPr>
      <w:r>
        <w:rPr>
          <w:rFonts w:asciiTheme="minorHAnsi" w:hAnsiTheme="minorHAnsi" w:cstheme="minorHAnsi"/>
        </w:rPr>
        <w:t>Class attendance</w:t>
      </w:r>
      <w:r>
        <w:rPr>
          <w:rFonts w:asciiTheme="minorHAnsi" w:hAnsiTheme="minorHAnsi" w:cstheme="minorHAnsi"/>
          <w:spacing w:val="-14"/>
        </w:rPr>
        <w:t xml:space="preserve"> </w:t>
      </w:r>
      <w:r>
        <w:rPr>
          <w:rFonts w:asciiTheme="minorHAnsi" w:hAnsiTheme="minorHAnsi" w:cstheme="minorHAnsi"/>
        </w:rPr>
        <w:t>and</w:t>
      </w:r>
      <w:r>
        <w:rPr>
          <w:rFonts w:asciiTheme="minorHAnsi" w:hAnsiTheme="minorHAnsi" w:cstheme="minorHAnsi"/>
          <w:spacing w:val="-9"/>
        </w:rPr>
        <w:t xml:space="preserve"> </w:t>
      </w:r>
      <w:r>
        <w:rPr>
          <w:rFonts w:asciiTheme="minorHAnsi" w:hAnsiTheme="minorHAnsi" w:cstheme="minorHAnsi"/>
        </w:rPr>
        <w:t>participation 25%</w:t>
      </w:r>
    </w:p>
    <w:p w14:paraId="5F8EB2FD" w14:textId="77777777" w:rsidR="00461B9A" w:rsidRDefault="00461B9A" w:rsidP="00461B9A">
      <w:pPr>
        <w:tabs>
          <w:tab w:val="left" w:pos="840"/>
          <w:tab w:val="left" w:pos="4439"/>
        </w:tabs>
        <w:spacing w:line="282" w:lineRule="exact"/>
        <w:ind w:left="480"/>
        <w:rPr>
          <w:rFonts w:asciiTheme="minorHAnsi" w:hAnsiTheme="minorHAnsi" w:cstheme="minorHAnsi"/>
        </w:rPr>
      </w:pPr>
      <w:r>
        <w:rPr>
          <w:rFonts w:asciiTheme="minorHAnsi" w:hAnsiTheme="minorHAnsi" w:cstheme="minorHAnsi"/>
        </w:rPr>
        <w:t>Mock</w:t>
      </w:r>
      <w:r>
        <w:rPr>
          <w:rFonts w:asciiTheme="minorHAnsi" w:hAnsiTheme="minorHAnsi" w:cstheme="minorHAnsi"/>
          <w:spacing w:val="-7"/>
        </w:rPr>
        <w:t xml:space="preserve"> </w:t>
      </w:r>
      <w:r>
        <w:rPr>
          <w:rFonts w:asciiTheme="minorHAnsi" w:hAnsiTheme="minorHAnsi" w:cstheme="minorHAnsi"/>
        </w:rPr>
        <w:t>Interview 25%</w:t>
      </w:r>
    </w:p>
    <w:p w14:paraId="00758FEC" w14:textId="77777777" w:rsidR="00461B9A" w:rsidRDefault="00461B9A" w:rsidP="00461B9A">
      <w:pPr>
        <w:tabs>
          <w:tab w:val="left" w:pos="840"/>
          <w:tab w:val="left" w:pos="4440"/>
        </w:tabs>
        <w:spacing w:line="282" w:lineRule="exact"/>
        <w:ind w:left="480"/>
        <w:rPr>
          <w:rFonts w:asciiTheme="minorHAnsi" w:hAnsiTheme="minorHAnsi" w:cstheme="minorHAnsi"/>
        </w:rPr>
      </w:pPr>
      <w:r>
        <w:rPr>
          <w:rFonts w:asciiTheme="minorHAnsi" w:hAnsiTheme="minorHAnsi" w:cstheme="minorHAnsi"/>
        </w:rPr>
        <w:t>Resume and</w:t>
      </w:r>
      <w:r>
        <w:rPr>
          <w:rFonts w:asciiTheme="minorHAnsi" w:hAnsiTheme="minorHAnsi" w:cstheme="minorHAnsi"/>
          <w:spacing w:val="-16"/>
        </w:rPr>
        <w:t xml:space="preserve"> </w:t>
      </w:r>
      <w:r>
        <w:rPr>
          <w:rFonts w:asciiTheme="minorHAnsi" w:hAnsiTheme="minorHAnsi" w:cstheme="minorHAnsi"/>
        </w:rPr>
        <w:t>cover</w:t>
      </w:r>
      <w:r>
        <w:rPr>
          <w:rFonts w:asciiTheme="minorHAnsi" w:hAnsiTheme="minorHAnsi" w:cstheme="minorHAnsi"/>
          <w:spacing w:val="-8"/>
        </w:rPr>
        <w:t xml:space="preserve"> </w:t>
      </w:r>
      <w:r>
        <w:rPr>
          <w:rFonts w:asciiTheme="minorHAnsi" w:hAnsiTheme="minorHAnsi" w:cstheme="minorHAnsi"/>
        </w:rPr>
        <w:t>letter 10%</w:t>
      </w:r>
    </w:p>
    <w:p w14:paraId="391EF573" w14:textId="0049BCA2" w:rsidR="004A41C0" w:rsidRDefault="00166525" w:rsidP="004A41C0">
      <w:pPr>
        <w:tabs>
          <w:tab w:val="left" w:pos="840"/>
          <w:tab w:val="left" w:pos="4440"/>
        </w:tabs>
        <w:spacing w:line="282" w:lineRule="exact"/>
        <w:ind w:left="480"/>
        <w:rPr>
          <w:rFonts w:asciiTheme="minorHAnsi" w:hAnsiTheme="minorHAnsi" w:cstheme="minorHAnsi"/>
        </w:rPr>
      </w:pPr>
      <w:r>
        <w:rPr>
          <w:rFonts w:asciiTheme="minorHAnsi" w:hAnsiTheme="minorHAnsi" w:cstheme="minorHAnsi"/>
        </w:rPr>
        <w:t>Elev</w:t>
      </w:r>
      <w:r w:rsidR="00461B9A">
        <w:rPr>
          <w:rFonts w:asciiTheme="minorHAnsi" w:hAnsiTheme="minorHAnsi" w:cstheme="minorHAnsi"/>
        </w:rPr>
        <w:t>ator Speech Assignment 5%</w:t>
      </w:r>
    </w:p>
    <w:p w14:paraId="73BB16C4" w14:textId="77777777" w:rsidR="00461B9A" w:rsidRDefault="00461B9A" w:rsidP="004A41C0">
      <w:pPr>
        <w:tabs>
          <w:tab w:val="left" w:pos="840"/>
          <w:tab w:val="left" w:pos="4440"/>
        </w:tabs>
        <w:spacing w:line="282" w:lineRule="exact"/>
        <w:ind w:left="480"/>
        <w:rPr>
          <w:rFonts w:asciiTheme="minorHAnsi" w:hAnsiTheme="minorHAnsi" w:cstheme="minorHAnsi"/>
        </w:rPr>
      </w:pPr>
      <w:r>
        <w:rPr>
          <w:rFonts w:asciiTheme="minorHAnsi" w:hAnsiTheme="minorHAnsi" w:cstheme="minorHAnsi"/>
        </w:rPr>
        <w:t>Career</w:t>
      </w:r>
      <w:r>
        <w:rPr>
          <w:rFonts w:asciiTheme="minorHAnsi" w:hAnsiTheme="minorHAnsi" w:cstheme="minorHAnsi"/>
          <w:spacing w:val="-9"/>
        </w:rPr>
        <w:t xml:space="preserve"> </w:t>
      </w:r>
      <w:r>
        <w:rPr>
          <w:rFonts w:asciiTheme="minorHAnsi" w:hAnsiTheme="minorHAnsi" w:cstheme="minorHAnsi"/>
        </w:rPr>
        <w:t>requirements</w:t>
      </w:r>
      <w:r>
        <w:rPr>
          <w:rFonts w:asciiTheme="minorHAnsi" w:hAnsiTheme="minorHAnsi" w:cstheme="minorHAnsi"/>
          <w:spacing w:val="-7"/>
        </w:rPr>
        <w:t xml:space="preserve"> </w:t>
      </w:r>
      <w:r>
        <w:rPr>
          <w:rFonts w:asciiTheme="minorHAnsi" w:hAnsiTheme="minorHAnsi" w:cstheme="minorHAnsi"/>
        </w:rPr>
        <w:t>sample 5%</w:t>
      </w:r>
      <w:r w:rsidR="004E4C5E">
        <w:rPr>
          <w:rFonts w:asciiTheme="minorHAnsi" w:hAnsiTheme="minorHAnsi" w:cstheme="minorHAnsi"/>
        </w:rPr>
        <w:tab/>
      </w:r>
    </w:p>
    <w:p w14:paraId="6B654846" w14:textId="77777777" w:rsidR="004A41C0" w:rsidRDefault="004A41C0" w:rsidP="00461B9A">
      <w:pPr>
        <w:tabs>
          <w:tab w:val="left" w:pos="840"/>
          <w:tab w:val="left" w:pos="4535"/>
        </w:tabs>
        <w:ind w:left="480"/>
        <w:rPr>
          <w:rFonts w:asciiTheme="minorHAnsi" w:hAnsiTheme="minorHAnsi" w:cstheme="minorHAnsi"/>
        </w:rPr>
      </w:pPr>
      <w:r>
        <w:rPr>
          <w:rFonts w:asciiTheme="minorHAnsi" w:hAnsiTheme="minorHAnsi" w:cstheme="minorHAnsi"/>
        </w:rPr>
        <w:t xml:space="preserve">LinkedIn </w:t>
      </w:r>
      <w:r w:rsidR="002E5649">
        <w:rPr>
          <w:rFonts w:asciiTheme="minorHAnsi" w:hAnsiTheme="minorHAnsi" w:cstheme="minorHAnsi"/>
        </w:rPr>
        <w:t>Quiz</w:t>
      </w:r>
      <w:r>
        <w:rPr>
          <w:rFonts w:asciiTheme="minorHAnsi" w:hAnsiTheme="minorHAnsi" w:cstheme="minorHAnsi"/>
        </w:rPr>
        <w:t xml:space="preserve"> 5%</w:t>
      </w:r>
    </w:p>
    <w:p w14:paraId="27929500" w14:textId="77777777" w:rsidR="00461B9A" w:rsidRDefault="003A6747" w:rsidP="00461B9A">
      <w:pPr>
        <w:tabs>
          <w:tab w:val="left" w:pos="840"/>
          <w:tab w:val="left" w:pos="4535"/>
        </w:tabs>
        <w:ind w:left="480"/>
        <w:rPr>
          <w:rFonts w:asciiTheme="minorHAnsi" w:hAnsiTheme="minorHAnsi" w:cstheme="minorHAnsi"/>
        </w:rPr>
      </w:pPr>
      <w:r>
        <w:rPr>
          <w:rFonts w:asciiTheme="minorHAnsi" w:hAnsiTheme="minorHAnsi" w:cstheme="minorHAnsi"/>
        </w:rPr>
        <w:t xml:space="preserve">Skills Inventory </w:t>
      </w:r>
      <w:r w:rsidR="00461B9A">
        <w:rPr>
          <w:rFonts w:asciiTheme="minorHAnsi" w:hAnsiTheme="minorHAnsi" w:cstheme="minorHAnsi"/>
        </w:rPr>
        <w:t>5%</w:t>
      </w:r>
    </w:p>
    <w:p w14:paraId="3D6AE64F" w14:textId="77777777" w:rsidR="00461B9A" w:rsidRDefault="00461B9A" w:rsidP="00461B9A">
      <w:pPr>
        <w:tabs>
          <w:tab w:val="left" w:pos="840"/>
          <w:tab w:val="left" w:pos="4439"/>
        </w:tabs>
        <w:spacing w:before="3"/>
        <w:ind w:left="480"/>
        <w:rPr>
          <w:rFonts w:asciiTheme="minorHAnsi" w:hAnsiTheme="minorHAnsi" w:cstheme="minorHAnsi"/>
        </w:rPr>
      </w:pPr>
      <w:r>
        <w:rPr>
          <w:rFonts w:asciiTheme="minorHAnsi" w:hAnsiTheme="minorHAnsi" w:cstheme="minorHAnsi"/>
        </w:rPr>
        <w:t>Career</w:t>
      </w:r>
      <w:r>
        <w:rPr>
          <w:rFonts w:asciiTheme="minorHAnsi" w:hAnsiTheme="minorHAnsi" w:cstheme="minorHAnsi"/>
          <w:spacing w:val="-9"/>
        </w:rPr>
        <w:t xml:space="preserve"> </w:t>
      </w:r>
      <w:r>
        <w:rPr>
          <w:rFonts w:asciiTheme="minorHAnsi" w:hAnsiTheme="minorHAnsi" w:cstheme="minorHAnsi"/>
        </w:rPr>
        <w:t xml:space="preserve">paper </w:t>
      </w:r>
      <w:r>
        <w:rPr>
          <w:rFonts w:asciiTheme="minorHAnsi" w:hAnsiTheme="minorHAnsi" w:cstheme="minorHAnsi"/>
          <w:u w:val="single"/>
        </w:rPr>
        <w:t>2</w:t>
      </w:r>
      <w:r w:rsidR="004A41C0">
        <w:rPr>
          <w:rFonts w:asciiTheme="minorHAnsi" w:hAnsiTheme="minorHAnsi" w:cstheme="minorHAnsi"/>
          <w:u w:val="single"/>
        </w:rPr>
        <w:t>0</w:t>
      </w:r>
      <w:r>
        <w:rPr>
          <w:rFonts w:asciiTheme="minorHAnsi" w:hAnsiTheme="minorHAnsi" w:cstheme="minorHAnsi"/>
          <w:u w:val="single"/>
        </w:rPr>
        <w:t>%</w:t>
      </w:r>
    </w:p>
    <w:p w14:paraId="49123F36" w14:textId="77777777" w:rsidR="00461B9A" w:rsidRDefault="00461B9A" w:rsidP="004A41C0">
      <w:pPr>
        <w:pStyle w:val="Heading3"/>
        <w:spacing w:before="3"/>
        <w:ind w:right="2517" w:firstLine="360"/>
        <w:rPr>
          <w:rFonts w:asciiTheme="minorHAnsi" w:hAnsiTheme="minorHAnsi" w:cstheme="minorHAnsi"/>
        </w:rPr>
      </w:pPr>
      <w:bookmarkStart w:id="1" w:name="Total_100%"/>
      <w:bookmarkEnd w:id="1"/>
      <w:r>
        <w:rPr>
          <w:rFonts w:asciiTheme="minorHAnsi" w:hAnsiTheme="minorHAnsi" w:cstheme="minorHAnsi"/>
        </w:rPr>
        <w:t>Total 100%</w:t>
      </w:r>
    </w:p>
    <w:p w14:paraId="5C0FE4A4" w14:textId="77777777" w:rsidR="004E4C5E" w:rsidRDefault="004E4C5E" w:rsidP="004E4C5E">
      <w:pPr>
        <w:pStyle w:val="BodyText"/>
        <w:spacing w:before="6"/>
        <w:rPr>
          <w:rFonts w:ascii="Calibri"/>
          <w:b/>
        </w:rPr>
      </w:pPr>
      <w:r>
        <w:rPr>
          <w:rFonts w:asciiTheme="minorHAnsi" w:hAnsiTheme="minorHAnsi" w:cstheme="minorHAnsi"/>
        </w:rPr>
        <w:t>Absences will result in whole letter grade(s) penalty.</w:t>
      </w:r>
    </w:p>
    <w:p w14:paraId="68C3423D" w14:textId="77777777" w:rsidR="004E4C5E" w:rsidRDefault="004E4C5E" w:rsidP="004A41C0">
      <w:pPr>
        <w:pStyle w:val="Heading3"/>
        <w:spacing w:before="3"/>
        <w:ind w:right="2517" w:firstLine="360"/>
        <w:rPr>
          <w:rFonts w:asciiTheme="minorHAnsi" w:hAnsiTheme="minorHAnsi" w:cstheme="minorHAnsi"/>
        </w:rPr>
      </w:pPr>
    </w:p>
    <w:p w14:paraId="25D1161F" w14:textId="77777777" w:rsidR="00461B9A" w:rsidRDefault="00461B9A">
      <w:pPr>
        <w:pStyle w:val="BodyText"/>
        <w:spacing w:before="6"/>
        <w:rPr>
          <w:rFonts w:ascii="Calibri"/>
          <w:b/>
        </w:rPr>
        <w:sectPr w:rsidR="00461B9A" w:rsidSect="004A41C0">
          <w:type w:val="continuous"/>
          <w:pgSz w:w="12240" w:h="15840"/>
          <w:pgMar w:top="600" w:right="960" w:bottom="1180" w:left="960" w:header="720" w:footer="720" w:gutter="0"/>
          <w:cols w:num="2" w:space="720"/>
        </w:sectPr>
      </w:pPr>
    </w:p>
    <w:p w14:paraId="614A75AE" w14:textId="77777777" w:rsidR="004E4C5E" w:rsidRDefault="004E4C5E" w:rsidP="004E4C5E">
      <w:pPr>
        <w:pStyle w:val="BodyText"/>
        <w:rPr>
          <w:rFonts w:ascii="Calibri"/>
        </w:rPr>
      </w:pPr>
    </w:p>
    <w:p w14:paraId="00918CED" w14:textId="77777777" w:rsidR="00535BBF" w:rsidRDefault="00F93B03">
      <w:pPr>
        <w:pStyle w:val="BodyText"/>
        <w:ind w:left="120"/>
        <w:rPr>
          <w:rFonts w:ascii="Calibri"/>
        </w:rPr>
      </w:pPr>
      <w:r>
        <w:rPr>
          <w:rFonts w:ascii="Calibri"/>
        </w:rPr>
        <w:t xml:space="preserve">The instructor reserves the right to amend this syllabus as necessary. All amendments will be distributed </w:t>
      </w:r>
      <w:r w:rsidR="00451A36">
        <w:rPr>
          <w:rFonts w:ascii="Calibri"/>
        </w:rPr>
        <w:t>to the</w:t>
      </w:r>
      <w:r>
        <w:rPr>
          <w:rFonts w:ascii="Calibri"/>
        </w:rPr>
        <w:t xml:space="preserve"> class on Canvas.</w:t>
      </w:r>
    </w:p>
    <w:p w14:paraId="6AD8051C" w14:textId="77777777" w:rsidR="00535BBF" w:rsidRDefault="00535BBF">
      <w:pPr>
        <w:pStyle w:val="BodyText"/>
        <w:spacing w:before="2"/>
        <w:rPr>
          <w:rFonts w:ascii="Calibri"/>
        </w:rPr>
      </w:pPr>
    </w:p>
    <w:p w14:paraId="7C48F908" w14:textId="77777777" w:rsidR="00535BBF" w:rsidRDefault="00F93B03">
      <w:pPr>
        <w:pStyle w:val="Heading3"/>
        <w:spacing w:line="268" w:lineRule="exact"/>
      </w:pPr>
      <w:r>
        <w:t>Course Evaluation</w:t>
      </w:r>
    </w:p>
    <w:p w14:paraId="1686A903" w14:textId="77777777" w:rsidR="00535BBF" w:rsidRDefault="00F93B03">
      <w:pPr>
        <w:pStyle w:val="BodyText"/>
        <w:ind w:left="120" w:right="31"/>
        <w:rPr>
          <w:rFonts w:ascii="Calibri"/>
        </w:rPr>
      </w:pPr>
      <w:r>
        <w:rPr>
          <w:rFonts w:ascii="Calibri"/>
        </w:rPr>
        <w:t>The Student Perceptions of Teaching (SPOT) survey will be conducted later in the semester. You are encouraged to participate. You are also welcome to submit any course enhancement suggestions to the instructor anytime.</w:t>
      </w:r>
    </w:p>
    <w:p w14:paraId="470E8A5E" w14:textId="77777777" w:rsidR="00535BBF" w:rsidRDefault="00535BBF">
      <w:pPr>
        <w:pStyle w:val="BodyText"/>
        <w:spacing w:before="7"/>
        <w:rPr>
          <w:rFonts w:ascii="Calibri"/>
        </w:rPr>
      </w:pPr>
    </w:p>
    <w:p w14:paraId="13DF0D6B" w14:textId="77777777" w:rsidR="00535BBF" w:rsidRDefault="00F93B03">
      <w:pPr>
        <w:pStyle w:val="Heading3"/>
      </w:pPr>
      <w:r>
        <w:t>ASSIGNMENTS</w:t>
      </w:r>
    </w:p>
    <w:p w14:paraId="6F129078" w14:textId="77777777" w:rsidR="00535BBF" w:rsidRDefault="00535BBF">
      <w:pPr>
        <w:pStyle w:val="BodyText"/>
        <w:spacing w:before="7"/>
        <w:rPr>
          <w:rFonts w:ascii="Calibri"/>
          <w:b/>
          <w:sz w:val="19"/>
        </w:rPr>
      </w:pPr>
    </w:p>
    <w:p w14:paraId="363D3A30" w14:textId="68E0A4FC" w:rsidR="00535BBF" w:rsidRDefault="00F93B03">
      <w:pPr>
        <w:pStyle w:val="ListParagraph"/>
        <w:numPr>
          <w:ilvl w:val="1"/>
          <w:numId w:val="2"/>
        </w:numPr>
        <w:tabs>
          <w:tab w:val="left" w:pos="840"/>
        </w:tabs>
        <w:ind w:right="118" w:hanging="271"/>
      </w:pPr>
      <w:r>
        <w:rPr>
          <w:b/>
        </w:rPr>
        <w:t>Career</w:t>
      </w:r>
      <w:r>
        <w:rPr>
          <w:b/>
          <w:spacing w:val="-3"/>
        </w:rPr>
        <w:t xml:space="preserve"> </w:t>
      </w:r>
      <w:r>
        <w:rPr>
          <w:b/>
        </w:rPr>
        <w:t>Requirements</w:t>
      </w:r>
      <w:r>
        <w:rPr>
          <w:b/>
          <w:spacing w:val="-5"/>
        </w:rPr>
        <w:t xml:space="preserve"> </w:t>
      </w:r>
      <w:r>
        <w:rPr>
          <w:b/>
        </w:rPr>
        <w:t>Samples</w:t>
      </w:r>
      <w:r w:rsidR="003A6747">
        <w:t>;</w:t>
      </w:r>
      <w:r>
        <w:rPr>
          <w:spacing w:val="-4"/>
        </w:rPr>
        <w:t xml:space="preserve"> </w:t>
      </w:r>
      <w:r>
        <w:t>hardcopy</w:t>
      </w:r>
      <w:r>
        <w:rPr>
          <w:spacing w:val="-5"/>
        </w:rPr>
        <w:t xml:space="preserve"> </w:t>
      </w:r>
      <w:r>
        <w:t>of</w:t>
      </w:r>
      <w:r>
        <w:rPr>
          <w:spacing w:val="-3"/>
        </w:rPr>
        <w:t xml:space="preserve"> </w:t>
      </w:r>
      <w:r>
        <w:t>two</w:t>
      </w:r>
      <w:r>
        <w:rPr>
          <w:spacing w:val="-5"/>
        </w:rPr>
        <w:t xml:space="preserve"> </w:t>
      </w:r>
      <w:r>
        <w:t>emergency</w:t>
      </w:r>
      <w:r>
        <w:rPr>
          <w:spacing w:val="-5"/>
        </w:rPr>
        <w:t xml:space="preserve"> </w:t>
      </w:r>
      <w:r>
        <w:t>management-related</w:t>
      </w:r>
      <w:r>
        <w:rPr>
          <w:spacing w:val="-4"/>
        </w:rPr>
        <w:t xml:space="preserve"> </w:t>
      </w:r>
      <w:r>
        <w:t>job</w:t>
      </w:r>
      <w:r>
        <w:rPr>
          <w:spacing w:val="-5"/>
        </w:rPr>
        <w:t xml:space="preserve"> </w:t>
      </w:r>
      <w:r>
        <w:t>notices</w:t>
      </w:r>
      <w:r w:rsidR="003A6747">
        <w:t>,</w:t>
      </w:r>
      <w:r>
        <w:rPr>
          <w:spacing w:val="-5"/>
        </w:rPr>
        <w:t xml:space="preserve"> </w:t>
      </w:r>
      <w:r w:rsidR="00135603">
        <w:t>brought to</w:t>
      </w:r>
      <w:r w:rsidR="00D03DD2">
        <w:t xml:space="preserve"> the </w:t>
      </w:r>
      <w:r w:rsidR="00974BEA">
        <w:t>February 20</w:t>
      </w:r>
      <w:r w:rsidR="00A11674">
        <w:t xml:space="preserve"> </w:t>
      </w:r>
      <w:r>
        <w:t xml:space="preserve">class. You </w:t>
      </w:r>
      <w:r w:rsidR="00A00BA2">
        <w:t>will</w:t>
      </w:r>
      <w:r>
        <w:t xml:space="preserve"> be called upon to give the title and a summary of </w:t>
      </w:r>
      <w:r w:rsidR="00135603">
        <w:t xml:space="preserve">the </w:t>
      </w:r>
      <w:r>
        <w:t>position</w:t>
      </w:r>
      <w:r w:rsidR="00135603">
        <w:t>s</w:t>
      </w:r>
      <w:r>
        <w:t>.</w:t>
      </w:r>
    </w:p>
    <w:p w14:paraId="65EE212C" w14:textId="77777777" w:rsidR="00535BBF" w:rsidRDefault="00535BBF">
      <w:pPr>
        <w:pStyle w:val="BodyText"/>
        <w:spacing w:before="11"/>
        <w:rPr>
          <w:rFonts w:ascii="Calibri"/>
          <w:sz w:val="19"/>
        </w:rPr>
      </w:pPr>
    </w:p>
    <w:p w14:paraId="7B7B77BD" w14:textId="3A16387A" w:rsidR="00535BBF" w:rsidRDefault="00F93B03">
      <w:pPr>
        <w:pStyle w:val="ListParagraph"/>
        <w:numPr>
          <w:ilvl w:val="1"/>
          <w:numId w:val="2"/>
        </w:numPr>
        <w:tabs>
          <w:tab w:val="left" w:pos="840"/>
        </w:tabs>
      </w:pPr>
      <w:r>
        <w:rPr>
          <w:b/>
        </w:rPr>
        <w:t>Resume</w:t>
      </w:r>
      <w:r>
        <w:rPr>
          <w:b/>
          <w:spacing w:val="-2"/>
        </w:rPr>
        <w:t xml:space="preserve"> </w:t>
      </w:r>
      <w:r>
        <w:rPr>
          <w:b/>
        </w:rPr>
        <w:t>and</w:t>
      </w:r>
      <w:r>
        <w:rPr>
          <w:b/>
          <w:spacing w:val="-1"/>
        </w:rPr>
        <w:t xml:space="preserve"> </w:t>
      </w:r>
      <w:r>
        <w:rPr>
          <w:b/>
        </w:rPr>
        <w:t>cover</w:t>
      </w:r>
      <w:r>
        <w:rPr>
          <w:b/>
          <w:spacing w:val="-1"/>
        </w:rPr>
        <w:t xml:space="preserve"> </w:t>
      </w:r>
      <w:r>
        <w:rPr>
          <w:b/>
        </w:rPr>
        <w:t>letter,</w:t>
      </w:r>
      <w:r>
        <w:rPr>
          <w:b/>
          <w:spacing w:val="-4"/>
        </w:rPr>
        <w:t xml:space="preserve"> </w:t>
      </w:r>
      <w:r w:rsidR="00A00BA2">
        <w:t>upload</w:t>
      </w:r>
      <w:r>
        <w:rPr>
          <w:spacing w:val="-3"/>
        </w:rPr>
        <w:t xml:space="preserve"> </w:t>
      </w:r>
      <w:r>
        <w:t>a</w:t>
      </w:r>
      <w:r>
        <w:rPr>
          <w:spacing w:val="-1"/>
        </w:rPr>
        <w:t xml:space="preserve"> </w:t>
      </w:r>
      <w:r>
        <w:t>copy</w:t>
      </w:r>
      <w:r>
        <w:rPr>
          <w:spacing w:val="-3"/>
        </w:rPr>
        <w:t xml:space="preserve"> </w:t>
      </w:r>
      <w:r w:rsidR="00EA2C40">
        <w:rPr>
          <w:spacing w:val="-3"/>
        </w:rPr>
        <w:t xml:space="preserve">of each </w:t>
      </w:r>
      <w:r w:rsidR="00A00BA2">
        <w:t>for</w:t>
      </w:r>
      <w:r>
        <w:t xml:space="preserve"> the</w:t>
      </w:r>
      <w:r>
        <w:rPr>
          <w:spacing w:val="-5"/>
        </w:rPr>
        <w:t xml:space="preserve"> </w:t>
      </w:r>
      <w:r w:rsidR="00974BEA">
        <w:t>February 20</w:t>
      </w:r>
      <w:r w:rsidR="00E35C63">
        <w:t xml:space="preserve"> </w:t>
      </w:r>
      <w:r w:rsidR="00A00BA2">
        <w:t>class</w:t>
      </w:r>
      <w:r w:rsidR="004E5022">
        <w:t>, and bring to the mock interview.</w:t>
      </w:r>
    </w:p>
    <w:p w14:paraId="4AAD76EF" w14:textId="77777777" w:rsidR="00EA6242" w:rsidRDefault="00EA6242" w:rsidP="00EA6242">
      <w:pPr>
        <w:pStyle w:val="ListParagraph"/>
      </w:pPr>
    </w:p>
    <w:p w14:paraId="7BB8909A" w14:textId="2EEBF171" w:rsidR="00EA6242" w:rsidRPr="005858C0" w:rsidRDefault="00EA6242" w:rsidP="00EA6242">
      <w:pPr>
        <w:pStyle w:val="ListParagraph"/>
        <w:numPr>
          <w:ilvl w:val="1"/>
          <w:numId w:val="2"/>
        </w:numPr>
        <w:tabs>
          <w:tab w:val="left" w:pos="840"/>
        </w:tabs>
        <w:ind w:right="294"/>
      </w:pPr>
      <w:r w:rsidRPr="005858C0">
        <w:rPr>
          <w:b/>
        </w:rPr>
        <w:t xml:space="preserve">Mock Interview, </w:t>
      </w:r>
      <w:r w:rsidR="004E5022" w:rsidRPr="005858C0">
        <w:t>at</w:t>
      </w:r>
      <w:r w:rsidRPr="005858C0">
        <w:t xml:space="preserve"> the Career Center</w:t>
      </w:r>
      <w:r w:rsidR="004E5022" w:rsidRPr="005858C0">
        <w:t xml:space="preserve"> on </w:t>
      </w:r>
      <w:r w:rsidR="004619DC" w:rsidRPr="005858C0">
        <w:t xml:space="preserve">the </w:t>
      </w:r>
      <w:r w:rsidR="006B1FED">
        <w:t>February</w:t>
      </w:r>
      <w:r w:rsidR="00056537" w:rsidRPr="005858C0">
        <w:t xml:space="preserve"> </w:t>
      </w:r>
      <w:r w:rsidR="005858C0" w:rsidRPr="005858C0">
        <w:t xml:space="preserve">date </w:t>
      </w:r>
      <w:r w:rsidR="0043692C">
        <w:t>assigned</w:t>
      </w:r>
      <w:r w:rsidR="005858C0" w:rsidRPr="005858C0">
        <w:t xml:space="preserve">. </w:t>
      </w:r>
      <w:r w:rsidR="00240426" w:rsidRPr="005858C0">
        <w:t>S</w:t>
      </w:r>
      <w:r w:rsidR="004E5022" w:rsidRPr="005858C0">
        <w:t xml:space="preserve">ign-up </w:t>
      </w:r>
      <w:r w:rsidR="00240426" w:rsidRPr="005858C0">
        <w:t>instructions will be provided</w:t>
      </w:r>
      <w:r w:rsidR="004E5022" w:rsidRPr="005858C0">
        <w:t xml:space="preserve">. Notify the instructor if you do not complete a mock interview </w:t>
      </w:r>
      <w:r w:rsidR="005858C0" w:rsidRPr="005858C0">
        <w:t>in</w:t>
      </w:r>
      <w:r w:rsidR="004E5022" w:rsidRPr="005858C0">
        <w:t xml:space="preserve"> </w:t>
      </w:r>
      <w:r w:rsidR="006B1FED">
        <w:t>February</w:t>
      </w:r>
      <w:r w:rsidR="004E5022" w:rsidRPr="005858C0">
        <w:t xml:space="preserve">. </w:t>
      </w:r>
      <w:r w:rsidRPr="005858C0">
        <w:t>You must be dressed professionally and bring your cover letter and resume. You may reference an actual job you are pursuing, or one you have found on-line.</w:t>
      </w:r>
    </w:p>
    <w:p w14:paraId="729065B8" w14:textId="77777777" w:rsidR="00535BBF" w:rsidRPr="00EA6242" w:rsidRDefault="00535BBF" w:rsidP="00EA6242">
      <w:pPr>
        <w:pStyle w:val="ListParagraph"/>
        <w:tabs>
          <w:tab w:val="left" w:pos="840"/>
        </w:tabs>
        <w:ind w:left="839" w:firstLine="0"/>
      </w:pPr>
    </w:p>
    <w:p w14:paraId="289B34C3" w14:textId="7A4B3AB7" w:rsidR="00535BBF" w:rsidRDefault="003A6747">
      <w:pPr>
        <w:pStyle w:val="ListParagraph"/>
        <w:numPr>
          <w:ilvl w:val="1"/>
          <w:numId w:val="2"/>
        </w:numPr>
        <w:tabs>
          <w:tab w:val="left" w:pos="840"/>
        </w:tabs>
        <w:ind w:right="115" w:hanging="268"/>
      </w:pPr>
      <w:r w:rsidRPr="003A6747">
        <w:rPr>
          <w:b/>
        </w:rPr>
        <w:t>Skills Inventory</w:t>
      </w:r>
      <w:r w:rsidR="004D76DA">
        <w:t>:</w:t>
      </w:r>
      <w:r>
        <w:t xml:space="preserve"> develop a list of the EADP courses you have completed, indicating two marketable skills you learned during the coursework for each class. Upload to Canvas by </w:t>
      </w:r>
      <w:r w:rsidR="004843BD">
        <w:t>March 20</w:t>
      </w:r>
      <w:r>
        <w:t>.</w:t>
      </w:r>
    </w:p>
    <w:p w14:paraId="6543EC7D" w14:textId="77777777" w:rsidR="00535BBF" w:rsidRDefault="00535BBF">
      <w:pPr>
        <w:pStyle w:val="BodyText"/>
        <w:spacing w:before="2"/>
        <w:rPr>
          <w:rFonts w:ascii="Calibri"/>
        </w:rPr>
      </w:pPr>
    </w:p>
    <w:p w14:paraId="79D45478" w14:textId="4D3CBE80" w:rsidR="00535BBF" w:rsidRDefault="00F93B03" w:rsidP="0009095B">
      <w:pPr>
        <w:pStyle w:val="ListParagraph"/>
        <w:numPr>
          <w:ilvl w:val="1"/>
          <w:numId w:val="2"/>
        </w:numPr>
        <w:tabs>
          <w:tab w:val="left" w:pos="840"/>
        </w:tabs>
        <w:ind w:hanging="268"/>
        <w:sectPr w:rsidR="00535BBF">
          <w:type w:val="continuous"/>
          <w:pgSz w:w="12240" w:h="15840"/>
          <w:pgMar w:top="600" w:right="960" w:bottom="1180" w:left="960" w:header="720" w:footer="720" w:gutter="0"/>
          <w:cols w:space="720"/>
        </w:sectPr>
      </w:pPr>
      <w:r>
        <w:rPr>
          <w:b/>
        </w:rPr>
        <w:t xml:space="preserve">EADP Career Paper, </w:t>
      </w:r>
      <w:r>
        <w:t xml:space="preserve">due </w:t>
      </w:r>
      <w:r w:rsidR="008C2D58">
        <w:t>Monday</w:t>
      </w:r>
      <w:r w:rsidR="00F03637">
        <w:t xml:space="preserve">, </w:t>
      </w:r>
      <w:r w:rsidR="003850CA">
        <w:t>April</w:t>
      </w:r>
      <w:r w:rsidR="00056537">
        <w:t xml:space="preserve"> </w:t>
      </w:r>
      <w:r w:rsidR="005B12D5">
        <w:t>1</w:t>
      </w:r>
      <w:r w:rsidR="003850CA">
        <w:t>3</w:t>
      </w:r>
      <w:r w:rsidR="00A11674">
        <w:t xml:space="preserve">, </w:t>
      </w:r>
      <w:r w:rsidR="00471303">
        <w:t>in Word format, uploaded to the Canvas gradebook.</w:t>
      </w:r>
    </w:p>
    <w:p w14:paraId="61B9705C" w14:textId="77777777" w:rsidR="00535BBF" w:rsidRDefault="00F93B03">
      <w:pPr>
        <w:pStyle w:val="BodyText"/>
        <w:spacing w:before="30"/>
        <w:ind w:left="571"/>
        <w:rPr>
          <w:rFonts w:ascii="Calibri"/>
        </w:rPr>
      </w:pPr>
      <w:r>
        <w:rPr>
          <w:rFonts w:ascii="Calibri"/>
        </w:rPr>
        <w:lastRenderedPageBreak/>
        <w:t>Career Paper Assignment:</w:t>
      </w:r>
    </w:p>
    <w:p w14:paraId="22186180" w14:textId="77777777" w:rsidR="00535BBF" w:rsidRDefault="00535BBF">
      <w:pPr>
        <w:pStyle w:val="BodyText"/>
        <w:spacing w:before="11"/>
        <w:rPr>
          <w:rFonts w:ascii="Calibri"/>
          <w:sz w:val="21"/>
        </w:rPr>
      </w:pPr>
    </w:p>
    <w:p w14:paraId="1C612A71" w14:textId="77777777" w:rsidR="00535BBF" w:rsidRDefault="00F93B03">
      <w:pPr>
        <w:pStyle w:val="BodyText"/>
        <w:ind w:left="571"/>
        <w:rPr>
          <w:rFonts w:ascii="Calibri"/>
        </w:rPr>
      </w:pPr>
      <w:r>
        <w:rPr>
          <w:rFonts w:ascii="Calibri"/>
        </w:rPr>
        <w:t xml:space="preserve">Research </w:t>
      </w:r>
      <w:r>
        <w:rPr>
          <w:rFonts w:ascii="Calibri"/>
          <w:u w:val="single"/>
        </w:rPr>
        <w:t>three careers</w:t>
      </w:r>
      <w:r>
        <w:rPr>
          <w:rFonts w:ascii="Calibri"/>
        </w:rPr>
        <w:t xml:space="preserve"> in </w:t>
      </w:r>
      <w:proofErr w:type="gramStart"/>
      <w:r>
        <w:rPr>
          <w:rFonts w:ascii="Calibri"/>
        </w:rPr>
        <w:t>the public</w:t>
      </w:r>
      <w:proofErr w:type="gramEnd"/>
      <w:r>
        <w:rPr>
          <w:rFonts w:ascii="Calibri"/>
        </w:rPr>
        <w:t xml:space="preserve"> safety, emergency management or business continuity field that are of interest to you. Your paper is to have four distinct sections (three careers, plus your personal plan).</w:t>
      </w:r>
    </w:p>
    <w:p w14:paraId="56A5FAB4" w14:textId="77777777" w:rsidR="00535BBF" w:rsidRDefault="00535BBF">
      <w:pPr>
        <w:pStyle w:val="BodyText"/>
        <w:spacing w:before="11"/>
        <w:rPr>
          <w:rFonts w:ascii="Calibri"/>
          <w:sz w:val="21"/>
        </w:rPr>
      </w:pPr>
    </w:p>
    <w:p w14:paraId="388FBA6F" w14:textId="77777777" w:rsidR="00535BBF" w:rsidRDefault="00F93B03">
      <w:pPr>
        <w:pStyle w:val="BodyText"/>
        <w:ind w:left="120"/>
        <w:rPr>
          <w:rFonts w:ascii="Calibri"/>
        </w:rPr>
      </w:pPr>
      <w:r>
        <w:rPr>
          <w:rFonts w:ascii="Calibri"/>
        </w:rPr>
        <w:t>Paper elements:</w:t>
      </w:r>
    </w:p>
    <w:p w14:paraId="7CF01581" w14:textId="77777777" w:rsidR="00535BBF" w:rsidRDefault="00535BBF">
      <w:pPr>
        <w:pStyle w:val="BodyText"/>
        <w:spacing w:before="8"/>
        <w:rPr>
          <w:rFonts w:ascii="Calibri"/>
          <w:sz w:val="19"/>
        </w:rPr>
      </w:pPr>
    </w:p>
    <w:p w14:paraId="2175E642" w14:textId="77777777" w:rsidR="001015E1" w:rsidRDefault="00A1682F" w:rsidP="00D03DD2">
      <w:pPr>
        <w:pStyle w:val="ListParagraph"/>
        <w:numPr>
          <w:ilvl w:val="0"/>
          <w:numId w:val="2"/>
        </w:numPr>
        <w:ind w:left="1170" w:hanging="270"/>
      </w:pPr>
      <w:r>
        <w:t xml:space="preserve">You must conduct three actual interviews. </w:t>
      </w:r>
      <w:r w:rsidR="00F03637">
        <w:t>T</w:t>
      </w:r>
      <w:r w:rsidR="001015E1">
        <w:t xml:space="preserve">he paper </w:t>
      </w:r>
      <w:r w:rsidR="00F03637">
        <w:t>requires</w:t>
      </w:r>
      <w:r w:rsidR="001015E1">
        <w:t xml:space="preserve"> in-person interviews with three professionals in the field. </w:t>
      </w:r>
      <w:r w:rsidR="00F03637">
        <w:t xml:space="preserve">You must receive prior permission from the instructor, by email, if any of your interviews will not be in person. </w:t>
      </w:r>
      <w:r w:rsidR="001015E1">
        <w:t>In addition to the three career</w:t>
      </w:r>
      <w:r w:rsidR="00525F54">
        <w:t>s</w:t>
      </w:r>
      <w:r w:rsidR="001015E1">
        <w:t xml:space="preserve"> highlighted, you must include a fourth section </w:t>
      </w:r>
      <w:r w:rsidR="00D03DD2">
        <w:t>for</w:t>
      </w:r>
      <w:r w:rsidR="001015E1">
        <w:t xml:space="preserve"> your own career plans, including one-three-</w:t>
      </w:r>
      <w:proofErr w:type="gramStart"/>
      <w:r w:rsidR="001015E1">
        <w:t>five year</w:t>
      </w:r>
      <w:proofErr w:type="gramEnd"/>
      <w:r w:rsidR="001015E1">
        <w:t xml:space="preserve"> milestones.</w:t>
      </w:r>
    </w:p>
    <w:p w14:paraId="430F3723" w14:textId="77777777" w:rsidR="00535BBF" w:rsidRDefault="00F93B03">
      <w:pPr>
        <w:pStyle w:val="ListParagraph"/>
        <w:numPr>
          <w:ilvl w:val="2"/>
          <w:numId w:val="2"/>
        </w:numPr>
        <w:tabs>
          <w:tab w:val="left" w:pos="1200"/>
        </w:tabs>
        <w:ind w:right="114"/>
        <w:jc w:val="both"/>
      </w:pPr>
      <w:r>
        <w:t>Organize</w:t>
      </w:r>
      <w:r>
        <w:rPr>
          <w:spacing w:val="-6"/>
        </w:rPr>
        <w:t xml:space="preserve"> </w:t>
      </w:r>
      <w:r>
        <w:t>your</w:t>
      </w:r>
      <w:r>
        <w:rPr>
          <w:spacing w:val="-4"/>
        </w:rPr>
        <w:t xml:space="preserve"> </w:t>
      </w:r>
      <w:r>
        <w:t>paper</w:t>
      </w:r>
      <w:r>
        <w:rPr>
          <w:spacing w:val="-4"/>
        </w:rPr>
        <w:t xml:space="preserve"> </w:t>
      </w:r>
      <w:r>
        <w:t>with a separate section for each</w:t>
      </w:r>
      <w:r>
        <w:rPr>
          <w:spacing w:val="-4"/>
        </w:rPr>
        <w:t xml:space="preserve"> </w:t>
      </w:r>
      <w:r w:rsidR="001015E1">
        <w:t>highlighted career</w:t>
      </w:r>
      <w:r>
        <w:t>.</w:t>
      </w:r>
    </w:p>
    <w:p w14:paraId="39C3064B" w14:textId="77777777" w:rsidR="00535BBF" w:rsidRDefault="00F93B03">
      <w:pPr>
        <w:pStyle w:val="ListParagraph"/>
        <w:numPr>
          <w:ilvl w:val="2"/>
          <w:numId w:val="2"/>
        </w:numPr>
        <w:tabs>
          <w:tab w:val="left" w:pos="1200"/>
        </w:tabs>
        <w:spacing w:before="2"/>
        <w:ind w:right="121" w:hanging="361"/>
        <w:jc w:val="both"/>
      </w:pPr>
      <w:r>
        <w:t xml:space="preserve">Describe the typical duties </w:t>
      </w:r>
      <w:proofErr w:type="gramStart"/>
      <w:r>
        <w:t>associate</w:t>
      </w:r>
      <w:proofErr w:type="gramEnd"/>
      <w:r>
        <w:t xml:space="preserve"> with the position. How do these match up with your previous job, volunteer or school experiences? What advice do </w:t>
      </w:r>
      <w:proofErr w:type="gramStart"/>
      <w:r>
        <w:t>the professionals</w:t>
      </w:r>
      <w:proofErr w:type="gramEnd"/>
      <w:r>
        <w:t xml:space="preserve"> have for</w:t>
      </w:r>
      <w:r>
        <w:rPr>
          <w:spacing w:val="-25"/>
        </w:rPr>
        <w:t xml:space="preserve"> </w:t>
      </w:r>
      <w:r>
        <w:t>you?</w:t>
      </w:r>
    </w:p>
    <w:p w14:paraId="09D53727" w14:textId="77777777" w:rsidR="00535BBF" w:rsidRDefault="00F93B03">
      <w:pPr>
        <w:pStyle w:val="ListParagraph"/>
        <w:numPr>
          <w:ilvl w:val="2"/>
          <w:numId w:val="2"/>
        </w:numPr>
        <w:tabs>
          <w:tab w:val="left" w:pos="1199"/>
          <w:tab w:val="left" w:pos="1200"/>
        </w:tabs>
        <w:spacing w:line="283" w:lineRule="exact"/>
      </w:pPr>
      <w:r>
        <w:t xml:space="preserve">What </w:t>
      </w:r>
      <w:proofErr w:type="gramStart"/>
      <w:r>
        <w:t>are</w:t>
      </w:r>
      <w:proofErr w:type="gramEnd"/>
      <w:r>
        <w:t xml:space="preserve"> the experience, education and certification requirements for each</w:t>
      </w:r>
      <w:r>
        <w:rPr>
          <w:spacing w:val="-19"/>
        </w:rPr>
        <w:t xml:space="preserve"> </w:t>
      </w:r>
      <w:r>
        <w:t>career?</w:t>
      </w:r>
    </w:p>
    <w:p w14:paraId="53B186B8" w14:textId="77777777" w:rsidR="00535BBF" w:rsidRDefault="00F93B03">
      <w:pPr>
        <w:pStyle w:val="ListParagraph"/>
        <w:numPr>
          <w:ilvl w:val="2"/>
          <w:numId w:val="2"/>
        </w:numPr>
        <w:tabs>
          <w:tab w:val="left" w:pos="1200"/>
        </w:tabs>
        <w:ind w:right="121"/>
        <w:jc w:val="both"/>
      </w:pPr>
      <w:r>
        <w:t>In section four of the paper, choose a possible career for you and chart how you will get there. Set one</w:t>
      </w:r>
      <w:r>
        <w:rPr>
          <w:spacing w:val="-14"/>
        </w:rPr>
        <w:t xml:space="preserve"> </w:t>
      </w:r>
      <w:r>
        <w:t>year,</w:t>
      </w:r>
      <w:r>
        <w:rPr>
          <w:spacing w:val="-10"/>
        </w:rPr>
        <w:t xml:space="preserve"> </w:t>
      </w:r>
      <w:r>
        <w:t>three</w:t>
      </w:r>
      <w:r>
        <w:rPr>
          <w:spacing w:val="-13"/>
        </w:rPr>
        <w:t xml:space="preserve"> </w:t>
      </w:r>
      <w:r>
        <w:t>year</w:t>
      </w:r>
      <w:r>
        <w:rPr>
          <w:spacing w:val="-13"/>
        </w:rPr>
        <w:t xml:space="preserve"> </w:t>
      </w:r>
      <w:r>
        <w:t>and</w:t>
      </w:r>
      <w:r>
        <w:rPr>
          <w:spacing w:val="-11"/>
        </w:rPr>
        <w:t xml:space="preserve"> </w:t>
      </w:r>
      <w:proofErr w:type="gramStart"/>
      <w:r>
        <w:t>five</w:t>
      </w:r>
      <w:r>
        <w:rPr>
          <w:spacing w:val="-13"/>
        </w:rPr>
        <w:t xml:space="preserve"> </w:t>
      </w:r>
      <w:r>
        <w:t>year</w:t>
      </w:r>
      <w:proofErr w:type="gramEnd"/>
      <w:r>
        <w:rPr>
          <w:spacing w:val="-13"/>
        </w:rPr>
        <w:t xml:space="preserve"> </w:t>
      </w:r>
      <w:r>
        <w:t>career</w:t>
      </w:r>
      <w:r>
        <w:rPr>
          <w:spacing w:val="-12"/>
        </w:rPr>
        <w:t xml:space="preserve"> </w:t>
      </w:r>
      <w:r>
        <w:t>goals.</w:t>
      </w:r>
      <w:r>
        <w:rPr>
          <w:spacing w:val="-11"/>
        </w:rPr>
        <w:t xml:space="preserve"> </w:t>
      </w:r>
      <w:r>
        <w:t>Where</w:t>
      </w:r>
      <w:r>
        <w:rPr>
          <w:spacing w:val="-14"/>
        </w:rPr>
        <w:t xml:space="preserve"> </w:t>
      </w:r>
      <w:r>
        <w:t>do</w:t>
      </w:r>
      <w:r>
        <w:rPr>
          <w:spacing w:val="-11"/>
        </w:rPr>
        <w:t xml:space="preserve"> </w:t>
      </w:r>
      <w:r>
        <w:t>you</w:t>
      </w:r>
      <w:r>
        <w:rPr>
          <w:spacing w:val="-11"/>
        </w:rPr>
        <w:t xml:space="preserve"> </w:t>
      </w:r>
      <w:r>
        <w:t>intend</w:t>
      </w:r>
      <w:r>
        <w:rPr>
          <w:spacing w:val="-12"/>
        </w:rPr>
        <w:t xml:space="preserve"> </w:t>
      </w:r>
      <w:r>
        <w:t>to</w:t>
      </w:r>
      <w:r>
        <w:rPr>
          <w:spacing w:val="-11"/>
        </w:rPr>
        <w:t xml:space="preserve"> </w:t>
      </w:r>
      <w:r>
        <w:t>live</w:t>
      </w:r>
      <w:r>
        <w:rPr>
          <w:spacing w:val="-13"/>
        </w:rPr>
        <w:t xml:space="preserve"> </w:t>
      </w:r>
      <w:r>
        <w:t>and</w:t>
      </w:r>
      <w:r>
        <w:rPr>
          <w:spacing w:val="-12"/>
        </w:rPr>
        <w:t xml:space="preserve"> </w:t>
      </w:r>
      <w:r>
        <w:t>what</w:t>
      </w:r>
      <w:r>
        <w:rPr>
          <w:spacing w:val="-13"/>
        </w:rPr>
        <w:t xml:space="preserve"> </w:t>
      </w:r>
      <w:r>
        <w:t>is</w:t>
      </w:r>
      <w:r>
        <w:rPr>
          <w:spacing w:val="-9"/>
        </w:rPr>
        <w:t xml:space="preserve"> </w:t>
      </w:r>
      <w:r>
        <w:t>the</w:t>
      </w:r>
      <w:r>
        <w:rPr>
          <w:spacing w:val="-14"/>
        </w:rPr>
        <w:t xml:space="preserve"> </w:t>
      </w:r>
      <w:r>
        <w:t>job</w:t>
      </w:r>
      <w:r>
        <w:rPr>
          <w:spacing w:val="-11"/>
        </w:rPr>
        <w:t xml:space="preserve"> </w:t>
      </w:r>
      <w:r>
        <w:t>market for the chosen</w:t>
      </w:r>
      <w:r>
        <w:rPr>
          <w:spacing w:val="-6"/>
        </w:rPr>
        <w:t xml:space="preserve"> </w:t>
      </w:r>
      <w:r>
        <w:t>career?</w:t>
      </w:r>
    </w:p>
    <w:p w14:paraId="5C8A197C" w14:textId="77777777" w:rsidR="003F3FAF" w:rsidRDefault="00F93B03" w:rsidP="00283716">
      <w:pPr>
        <w:pStyle w:val="ListParagraph"/>
        <w:numPr>
          <w:ilvl w:val="2"/>
          <w:numId w:val="2"/>
        </w:numPr>
        <w:tabs>
          <w:tab w:val="left" w:pos="1200"/>
        </w:tabs>
        <w:spacing w:line="242" w:lineRule="auto"/>
        <w:ind w:right="120" w:hanging="361"/>
        <w:jc w:val="both"/>
      </w:pPr>
      <w:r>
        <w:t>References:</w:t>
      </w:r>
      <w:r w:rsidRPr="003F3FAF">
        <w:rPr>
          <w:spacing w:val="-4"/>
        </w:rPr>
        <w:t xml:space="preserve"> </w:t>
      </w:r>
      <w:r>
        <w:t>Cite</w:t>
      </w:r>
      <w:r w:rsidRPr="003F3FAF">
        <w:rPr>
          <w:spacing w:val="-6"/>
        </w:rPr>
        <w:t xml:space="preserve"> </w:t>
      </w:r>
      <w:r>
        <w:t>at</w:t>
      </w:r>
      <w:r w:rsidRPr="003F3FAF">
        <w:rPr>
          <w:spacing w:val="-6"/>
        </w:rPr>
        <w:t xml:space="preserve"> </w:t>
      </w:r>
      <w:r>
        <w:t>least</w:t>
      </w:r>
      <w:r w:rsidRPr="003F3FAF">
        <w:rPr>
          <w:spacing w:val="-6"/>
        </w:rPr>
        <w:t xml:space="preserve"> </w:t>
      </w:r>
      <w:r>
        <w:t>three</w:t>
      </w:r>
      <w:r w:rsidRPr="003F3FAF">
        <w:rPr>
          <w:spacing w:val="-2"/>
        </w:rPr>
        <w:t xml:space="preserve"> </w:t>
      </w:r>
      <w:r>
        <w:t>references</w:t>
      </w:r>
      <w:r w:rsidRPr="003F3FAF">
        <w:rPr>
          <w:spacing w:val="-3"/>
        </w:rPr>
        <w:t xml:space="preserve"> </w:t>
      </w:r>
      <w:r>
        <w:t>per</w:t>
      </w:r>
      <w:r w:rsidRPr="003F3FAF">
        <w:rPr>
          <w:spacing w:val="-1"/>
        </w:rPr>
        <w:t xml:space="preserve"> </w:t>
      </w:r>
      <w:r>
        <w:t>career.</w:t>
      </w:r>
      <w:r w:rsidRPr="003F3FAF">
        <w:rPr>
          <w:spacing w:val="-4"/>
        </w:rPr>
        <w:t xml:space="preserve"> </w:t>
      </w:r>
      <w:r w:rsidR="001015E1">
        <w:t>(If conducted, the</w:t>
      </w:r>
      <w:r>
        <w:t xml:space="preserve"> interview itself [name</w:t>
      </w:r>
      <w:r w:rsidR="00525F54">
        <w:t>, title, location and date]</w:t>
      </w:r>
      <w:r w:rsidR="00D03DD2">
        <w:t>.</w:t>
      </w:r>
      <w:r>
        <w:t>) Use in-text, author-date style</w:t>
      </w:r>
      <w:r w:rsidRPr="003F3FAF">
        <w:rPr>
          <w:spacing w:val="-14"/>
        </w:rPr>
        <w:t xml:space="preserve"> </w:t>
      </w:r>
      <w:r>
        <w:t>citations.</w:t>
      </w:r>
      <w:r w:rsidR="003F3FAF">
        <w:t xml:space="preserve"> Avoid</w:t>
      </w:r>
      <w:r w:rsidR="003F3FAF">
        <w:rPr>
          <w:spacing w:val="-4"/>
        </w:rPr>
        <w:t xml:space="preserve"> </w:t>
      </w:r>
      <w:r w:rsidR="003F3FAF">
        <w:t>long</w:t>
      </w:r>
      <w:r w:rsidR="003F3FAF">
        <w:rPr>
          <w:spacing w:val="-4"/>
        </w:rPr>
        <w:t xml:space="preserve"> </w:t>
      </w:r>
      <w:r w:rsidR="003F3FAF">
        <w:t>passages</w:t>
      </w:r>
      <w:r w:rsidR="003F3FAF">
        <w:rPr>
          <w:spacing w:val="-2"/>
        </w:rPr>
        <w:t xml:space="preserve"> </w:t>
      </w:r>
      <w:r w:rsidR="003F3FAF">
        <w:t>of</w:t>
      </w:r>
      <w:r w:rsidR="003F3FAF">
        <w:rPr>
          <w:spacing w:val="-3"/>
        </w:rPr>
        <w:t xml:space="preserve"> </w:t>
      </w:r>
      <w:r w:rsidR="003F3FAF">
        <w:t>quotations</w:t>
      </w:r>
      <w:r w:rsidR="003F3FAF">
        <w:rPr>
          <w:spacing w:val="-3"/>
        </w:rPr>
        <w:t xml:space="preserve"> </w:t>
      </w:r>
      <w:r w:rsidR="003F3FAF">
        <w:t>from</w:t>
      </w:r>
      <w:r w:rsidR="003F3FAF">
        <w:rPr>
          <w:spacing w:val="-3"/>
        </w:rPr>
        <w:t xml:space="preserve"> </w:t>
      </w:r>
      <w:r w:rsidR="003F3FAF">
        <w:t>other</w:t>
      </w:r>
      <w:r w:rsidR="003F3FAF">
        <w:rPr>
          <w:spacing w:val="-1"/>
        </w:rPr>
        <w:t xml:space="preserve"> </w:t>
      </w:r>
      <w:r w:rsidR="003F3FAF">
        <w:t>sources.</w:t>
      </w:r>
      <w:r w:rsidR="003F3FAF">
        <w:rPr>
          <w:spacing w:val="-4"/>
        </w:rPr>
        <w:t xml:space="preserve"> </w:t>
      </w:r>
      <w:r w:rsidR="003F3FAF">
        <w:t>No</w:t>
      </w:r>
      <w:r w:rsidR="003F3FAF">
        <w:rPr>
          <w:spacing w:val="-4"/>
        </w:rPr>
        <w:t xml:space="preserve"> </w:t>
      </w:r>
      <w:r w:rsidR="003F3FAF">
        <w:t>more</w:t>
      </w:r>
      <w:r w:rsidR="003F3FAF">
        <w:rPr>
          <w:spacing w:val="-2"/>
        </w:rPr>
        <w:t xml:space="preserve"> </w:t>
      </w:r>
      <w:r w:rsidR="003F3FAF">
        <w:t>than</w:t>
      </w:r>
      <w:r w:rsidR="003F3FAF">
        <w:rPr>
          <w:spacing w:val="-4"/>
        </w:rPr>
        <w:t xml:space="preserve"> </w:t>
      </w:r>
      <w:r w:rsidR="003F3FAF">
        <w:t>10 percent</w:t>
      </w:r>
      <w:r w:rsidR="003F3FAF">
        <w:rPr>
          <w:spacing w:val="-5"/>
        </w:rPr>
        <w:t xml:space="preserve"> </w:t>
      </w:r>
      <w:r w:rsidR="003F3FAF">
        <w:t>of</w:t>
      </w:r>
      <w:r w:rsidR="003F3FAF">
        <w:rPr>
          <w:spacing w:val="1"/>
        </w:rPr>
        <w:t xml:space="preserve"> </w:t>
      </w:r>
      <w:r w:rsidR="003F3FAF">
        <w:t>the</w:t>
      </w:r>
      <w:r w:rsidR="003F3FAF">
        <w:rPr>
          <w:spacing w:val="-2"/>
        </w:rPr>
        <w:t xml:space="preserve"> </w:t>
      </w:r>
      <w:r w:rsidR="003F3FAF">
        <w:t xml:space="preserve">content is to be verbatim from other sources. </w:t>
      </w:r>
    </w:p>
    <w:p w14:paraId="39007F51" w14:textId="77777777" w:rsidR="00535BBF" w:rsidRDefault="00F93B03" w:rsidP="00283716">
      <w:pPr>
        <w:pStyle w:val="ListParagraph"/>
        <w:numPr>
          <w:ilvl w:val="2"/>
          <w:numId w:val="2"/>
        </w:numPr>
        <w:tabs>
          <w:tab w:val="left" w:pos="1200"/>
        </w:tabs>
        <w:spacing w:line="242" w:lineRule="auto"/>
        <w:ind w:right="120" w:hanging="361"/>
        <w:jc w:val="both"/>
      </w:pPr>
      <w:r>
        <w:t>Write</w:t>
      </w:r>
      <w:r w:rsidRPr="003F3FAF">
        <w:rPr>
          <w:spacing w:val="-19"/>
        </w:rPr>
        <w:t xml:space="preserve"> </w:t>
      </w:r>
      <w:r>
        <w:t>in</w:t>
      </w:r>
      <w:r w:rsidRPr="003F3FAF">
        <w:rPr>
          <w:spacing w:val="-17"/>
        </w:rPr>
        <w:t xml:space="preserve"> </w:t>
      </w:r>
      <w:r>
        <w:t>formal</w:t>
      </w:r>
      <w:r w:rsidRPr="003F3FAF">
        <w:rPr>
          <w:spacing w:val="-15"/>
        </w:rPr>
        <w:t xml:space="preserve"> </w:t>
      </w:r>
      <w:r>
        <w:t>college</w:t>
      </w:r>
      <w:r w:rsidRPr="003F3FAF">
        <w:rPr>
          <w:spacing w:val="-15"/>
        </w:rPr>
        <w:t xml:space="preserve"> </w:t>
      </w:r>
      <w:r>
        <w:t>composition</w:t>
      </w:r>
      <w:r w:rsidRPr="003F3FAF">
        <w:rPr>
          <w:spacing w:val="-16"/>
        </w:rPr>
        <w:t xml:space="preserve"> </w:t>
      </w:r>
      <w:r>
        <w:t>style,</w:t>
      </w:r>
      <w:r w:rsidRPr="003F3FAF">
        <w:rPr>
          <w:spacing w:val="-16"/>
        </w:rPr>
        <w:t xml:space="preserve"> </w:t>
      </w:r>
      <w:r>
        <w:t>using</w:t>
      </w:r>
      <w:r w:rsidRPr="003F3FAF">
        <w:rPr>
          <w:spacing w:val="-16"/>
        </w:rPr>
        <w:t xml:space="preserve"> </w:t>
      </w:r>
      <w:r>
        <w:t>well-composed</w:t>
      </w:r>
      <w:r w:rsidRPr="003F3FAF">
        <w:rPr>
          <w:spacing w:val="-17"/>
        </w:rPr>
        <w:t xml:space="preserve"> </w:t>
      </w:r>
      <w:r>
        <w:t>sentences</w:t>
      </w:r>
      <w:r w:rsidRPr="003F3FAF">
        <w:rPr>
          <w:spacing w:val="-11"/>
        </w:rPr>
        <w:t xml:space="preserve"> </w:t>
      </w:r>
      <w:r>
        <w:t>and</w:t>
      </w:r>
      <w:r w:rsidRPr="003F3FAF">
        <w:rPr>
          <w:spacing w:val="-16"/>
        </w:rPr>
        <w:t xml:space="preserve"> </w:t>
      </w:r>
      <w:r>
        <w:t>paragraphs.</w:t>
      </w:r>
      <w:r w:rsidRPr="003F3FAF">
        <w:rPr>
          <w:spacing w:val="-17"/>
        </w:rPr>
        <w:t xml:space="preserve"> </w:t>
      </w:r>
      <w:r>
        <w:t>Your</w:t>
      </w:r>
      <w:r w:rsidRPr="003F3FAF">
        <w:rPr>
          <w:spacing w:val="-18"/>
        </w:rPr>
        <w:t xml:space="preserve"> </w:t>
      </w:r>
      <w:r>
        <w:t>paper must</w:t>
      </w:r>
      <w:r w:rsidRPr="003F3FAF">
        <w:rPr>
          <w:spacing w:val="-9"/>
        </w:rPr>
        <w:t xml:space="preserve"> </w:t>
      </w:r>
      <w:r>
        <w:t>include:</w:t>
      </w:r>
      <w:r w:rsidRPr="003F3FAF">
        <w:rPr>
          <w:spacing w:val="-6"/>
        </w:rPr>
        <w:t xml:space="preserve"> </w:t>
      </w:r>
      <w:r>
        <w:t>a</w:t>
      </w:r>
      <w:r w:rsidRPr="003F3FAF">
        <w:rPr>
          <w:spacing w:val="-8"/>
        </w:rPr>
        <w:t xml:space="preserve"> </w:t>
      </w:r>
      <w:r>
        <w:t>cover</w:t>
      </w:r>
      <w:r w:rsidRPr="003F3FAF">
        <w:rPr>
          <w:spacing w:val="-8"/>
        </w:rPr>
        <w:t xml:space="preserve"> </w:t>
      </w:r>
      <w:r>
        <w:t>page,</w:t>
      </w:r>
      <w:r w:rsidRPr="003F3FAF">
        <w:rPr>
          <w:spacing w:val="-6"/>
        </w:rPr>
        <w:t xml:space="preserve"> </w:t>
      </w:r>
      <w:r>
        <w:t>six-</w:t>
      </w:r>
      <w:proofErr w:type="gramStart"/>
      <w:r>
        <w:t>seven</w:t>
      </w:r>
      <w:r w:rsidRPr="003F3FAF">
        <w:rPr>
          <w:spacing w:val="-6"/>
        </w:rPr>
        <w:t xml:space="preserve"> </w:t>
      </w:r>
      <w:r>
        <w:t>page</w:t>
      </w:r>
      <w:proofErr w:type="gramEnd"/>
      <w:r w:rsidRPr="003F3FAF">
        <w:rPr>
          <w:spacing w:val="-9"/>
        </w:rPr>
        <w:t xml:space="preserve"> </w:t>
      </w:r>
      <w:r>
        <w:t>report</w:t>
      </w:r>
      <w:r w:rsidRPr="003F3FAF">
        <w:rPr>
          <w:spacing w:val="-9"/>
        </w:rPr>
        <w:t xml:space="preserve"> </w:t>
      </w:r>
      <w:r>
        <w:t>(double-spaced,</w:t>
      </w:r>
      <w:r w:rsidRPr="003F3FAF">
        <w:rPr>
          <w:spacing w:val="-5"/>
        </w:rPr>
        <w:t xml:space="preserve"> </w:t>
      </w:r>
      <w:r>
        <w:t>max.</w:t>
      </w:r>
      <w:r w:rsidRPr="003F3FAF">
        <w:rPr>
          <w:spacing w:val="-7"/>
        </w:rPr>
        <w:t xml:space="preserve"> </w:t>
      </w:r>
      <w:proofErr w:type="gramStart"/>
      <w:r>
        <w:t>12</w:t>
      </w:r>
      <w:r w:rsidRPr="003F3FAF">
        <w:rPr>
          <w:spacing w:val="-7"/>
        </w:rPr>
        <w:t xml:space="preserve"> </w:t>
      </w:r>
      <w:r>
        <w:t>point</w:t>
      </w:r>
      <w:proofErr w:type="gramEnd"/>
      <w:r w:rsidRPr="003F3FAF">
        <w:rPr>
          <w:spacing w:val="-4"/>
        </w:rPr>
        <w:t xml:space="preserve"> </w:t>
      </w:r>
      <w:r>
        <w:t>font),</w:t>
      </w:r>
      <w:r w:rsidRPr="003F3FAF">
        <w:rPr>
          <w:spacing w:val="-6"/>
        </w:rPr>
        <w:t xml:space="preserve"> </w:t>
      </w:r>
      <w:r>
        <w:t>page</w:t>
      </w:r>
      <w:r w:rsidRPr="003F3FAF">
        <w:rPr>
          <w:spacing w:val="-9"/>
        </w:rPr>
        <w:t xml:space="preserve"> </w:t>
      </w:r>
      <w:r>
        <w:t>numbers at the bottom (starting at “1” for the first p</w:t>
      </w:r>
      <w:r w:rsidR="00525F54">
        <w:t xml:space="preserve">age of text,) and an alphabetized </w:t>
      </w:r>
      <w:r>
        <w:t>reference page for the minimum of nine citations required. Any pictures and diagrams must be in an appendix, and do not count toward the page</w:t>
      </w:r>
      <w:r w:rsidRPr="003F3FAF">
        <w:rPr>
          <w:spacing w:val="-3"/>
        </w:rPr>
        <w:t xml:space="preserve"> </w:t>
      </w:r>
      <w:r>
        <w:t>count.</w:t>
      </w:r>
      <w:r w:rsidR="00451A36">
        <w:t xml:space="preserve"> Paraphrase- do not paste </w:t>
      </w:r>
      <w:proofErr w:type="gramStart"/>
      <w:r w:rsidR="00451A36">
        <w:t>content in</w:t>
      </w:r>
      <w:proofErr w:type="gramEnd"/>
      <w:r w:rsidR="00451A36">
        <w:t xml:space="preserve"> directly from external sources.</w:t>
      </w:r>
      <w:r w:rsidR="00A1682F">
        <w:t xml:space="preserve"> No bulleted </w:t>
      </w:r>
      <w:proofErr w:type="gramStart"/>
      <w:r w:rsidR="00A1682F">
        <w:t>sections;</w:t>
      </w:r>
      <w:proofErr w:type="gramEnd"/>
      <w:r w:rsidR="00A1682F">
        <w:t xml:space="preserve"> no pasted job descriptions permitted.</w:t>
      </w:r>
    </w:p>
    <w:p w14:paraId="63211506" w14:textId="77777777" w:rsidR="00325C95" w:rsidRPr="00325C95" w:rsidRDefault="00325C95" w:rsidP="00325C95">
      <w:pPr>
        <w:pStyle w:val="ListParagraph"/>
        <w:tabs>
          <w:tab w:val="left" w:pos="1200"/>
        </w:tabs>
        <w:ind w:left="1200" w:right="120" w:firstLine="0"/>
        <w:jc w:val="both"/>
      </w:pPr>
    </w:p>
    <w:p w14:paraId="073075C7" w14:textId="6FC5A9E8" w:rsidR="00535BBF" w:rsidRDefault="00F93B03">
      <w:pPr>
        <w:pStyle w:val="BodyText"/>
        <w:spacing w:line="268" w:lineRule="exact"/>
        <w:ind w:left="840"/>
        <w:rPr>
          <w:rFonts w:ascii="Calibri"/>
        </w:rPr>
      </w:pPr>
      <w:r>
        <w:rPr>
          <w:rFonts w:ascii="Calibri"/>
        </w:rPr>
        <w:t>CLASS SCHEDULE:</w:t>
      </w:r>
      <w:r w:rsidR="00E2147B">
        <w:rPr>
          <w:rFonts w:ascii="Calibri"/>
        </w:rPr>
        <w:t xml:space="preserve"> </w:t>
      </w:r>
      <w:r w:rsidR="00E2147B" w:rsidRPr="001E43C8">
        <w:rPr>
          <w:rFonts w:asciiTheme="minorHAnsi" w:hAnsiTheme="minorHAnsi" w:cstheme="minorHAnsi"/>
        </w:rPr>
        <w:t>1/30, 2/20, 3/20, 4/17</w:t>
      </w:r>
    </w:p>
    <w:p w14:paraId="69230AAA" w14:textId="3B497E93" w:rsidR="00535BBF" w:rsidRPr="004A41C0" w:rsidRDefault="00E2147B" w:rsidP="00525F54">
      <w:pPr>
        <w:pStyle w:val="BodyText"/>
        <w:ind w:left="840"/>
        <w:rPr>
          <w:rFonts w:ascii="Calibri"/>
        </w:rPr>
      </w:pPr>
      <w:r>
        <w:rPr>
          <w:rFonts w:ascii="Calibri"/>
        </w:rPr>
        <w:t>January 30</w:t>
      </w:r>
    </w:p>
    <w:p w14:paraId="005CFE84" w14:textId="77777777" w:rsidR="00535BBF" w:rsidRDefault="00F93B03" w:rsidP="00525F54">
      <w:pPr>
        <w:pStyle w:val="ListParagraph"/>
        <w:numPr>
          <w:ilvl w:val="3"/>
          <w:numId w:val="2"/>
        </w:numPr>
        <w:tabs>
          <w:tab w:val="left" w:pos="1560"/>
          <w:tab w:val="left" w:pos="1561"/>
        </w:tabs>
        <w:ind w:firstLine="359"/>
      </w:pPr>
      <w:r>
        <w:t>Introductions and syllabus</w:t>
      </w:r>
      <w:r>
        <w:rPr>
          <w:spacing w:val="-3"/>
        </w:rPr>
        <w:t xml:space="preserve"> </w:t>
      </w:r>
      <w:r>
        <w:t>review</w:t>
      </w:r>
    </w:p>
    <w:p w14:paraId="0A9CD0DE" w14:textId="77777777" w:rsidR="00535BBF" w:rsidRDefault="00F93B03" w:rsidP="00525F54">
      <w:pPr>
        <w:pStyle w:val="ListParagraph"/>
        <w:numPr>
          <w:ilvl w:val="3"/>
          <w:numId w:val="2"/>
        </w:numPr>
        <w:tabs>
          <w:tab w:val="left" w:pos="1560"/>
          <w:tab w:val="left" w:pos="1561"/>
        </w:tabs>
        <w:ind w:firstLine="359"/>
      </w:pPr>
      <w:r>
        <w:t>Purpose and goals of the EADP internship</w:t>
      </w:r>
      <w:r>
        <w:rPr>
          <w:spacing w:val="-14"/>
        </w:rPr>
        <w:t xml:space="preserve"> </w:t>
      </w:r>
      <w:r>
        <w:t>program</w:t>
      </w:r>
    </w:p>
    <w:p w14:paraId="3D058FFE" w14:textId="77777777" w:rsidR="001D6569" w:rsidRDefault="00F93B03" w:rsidP="00525F54">
      <w:pPr>
        <w:pStyle w:val="ListParagraph"/>
        <w:numPr>
          <w:ilvl w:val="3"/>
          <w:numId w:val="2"/>
        </w:numPr>
        <w:tabs>
          <w:tab w:val="left" w:pos="1561"/>
          <w:tab w:val="left" w:pos="1562"/>
        </w:tabs>
        <w:ind w:left="1561" w:hanging="360"/>
      </w:pPr>
      <w:r>
        <w:t>Resumes, cover</w:t>
      </w:r>
      <w:r>
        <w:rPr>
          <w:spacing w:val="-12"/>
        </w:rPr>
        <w:t xml:space="preserve"> </w:t>
      </w:r>
      <w:r>
        <w:t xml:space="preserve">letters </w:t>
      </w:r>
    </w:p>
    <w:p w14:paraId="1971E619" w14:textId="77777777" w:rsidR="001D6569" w:rsidRDefault="001D6569" w:rsidP="00525F54">
      <w:pPr>
        <w:pStyle w:val="ListParagraph"/>
        <w:numPr>
          <w:ilvl w:val="3"/>
          <w:numId w:val="2"/>
        </w:numPr>
        <w:tabs>
          <w:tab w:val="left" w:pos="1561"/>
          <w:tab w:val="left" w:pos="1562"/>
        </w:tabs>
        <w:ind w:left="1561" w:hanging="360"/>
      </w:pPr>
      <w:r>
        <w:t>Interview skills, and</w:t>
      </w:r>
      <w:r>
        <w:rPr>
          <w:spacing w:val="-8"/>
        </w:rPr>
        <w:t xml:space="preserve"> </w:t>
      </w:r>
      <w:r>
        <w:t>professionalism</w:t>
      </w:r>
    </w:p>
    <w:p w14:paraId="419507AD" w14:textId="71C23340" w:rsidR="00535BBF" w:rsidRPr="004A41C0" w:rsidRDefault="00E2147B" w:rsidP="00525F54">
      <w:pPr>
        <w:tabs>
          <w:tab w:val="left" w:pos="1560"/>
          <w:tab w:val="left" w:pos="1561"/>
        </w:tabs>
        <w:ind w:left="840" w:right="6731"/>
        <w:rPr>
          <w:rFonts w:asciiTheme="minorHAnsi" w:hAnsiTheme="minorHAnsi" w:cstheme="minorHAnsi"/>
        </w:rPr>
      </w:pPr>
      <w:r>
        <w:rPr>
          <w:rFonts w:ascii="Calibri"/>
        </w:rPr>
        <w:t>February 20</w:t>
      </w:r>
    </w:p>
    <w:p w14:paraId="0D545357" w14:textId="77777777" w:rsidR="00AF4E3A" w:rsidRDefault="00AF4E3A" w:rsidP="00AF4E3A">
      <w:pPr>
        <w:pStyle w:val="ListParagraph"/>
        <w:numPr>
          <w:ilvl w:val="3"/>
          <w:numId w:val="2"/>
        </w:numPr>
        <w:tabs>
          <w:tab w:val="left" w:pos="1561"/>
          <w:tab w:val="left" w:pos="1562"/>
        </w:tabs>
        <w:ind w:left="1561" w:hanging="360"/>
      </w:pPr>
      <w:r>
        <w:t>Career requirements samples: find and print hardcopy of two job notices to</w:t>
      </w:r>
      <w:r>
        <w:rPr>
          <w:spacing w:val="-34"/>
        </w:rPr>
        <w:t xml:space="preserve"> </w:t>
      </w:r>
      <w:r>
        <w:t xml:space="preserve">submit </w:t>
      </w:r>
    </w:p>
    <w:p w14:paraId="770DDBC3" w14:textId="77777777" w:rsidR="00525F54" w:rsidRDefault="00525F54" w:rsidP="00525F54">
      <w:pPr>
        <w:pStyle w:val="ListParagraph"/>
        <w:numPr>
          <w:ilvl w:val="3"/>
          <w:numId w:val="2"/>
        </w:numPr>
        <w:tabs>
          <w:tab w:val="left" w:pos="1561"/>
          <w:tab w:val="left" w:pos="1562"/>
        </w:tabs>
        <w:ind w:left="1561" w:hanging="360"/>
      </w:pPr>
      <w:r>
        <w:t>Internship</w:t>
      </w:r>
      <w:r>
        <w:rPr>
          <w:spacing w:val="-3"/>
        </w:rPr>
        <w:t xml:space="preserve"> </w:t>
      </w:r>
      <w:r>
        <w:t>presentations</w:t>
      </w:r>
    </w:p>
    <w:p w14:paraId="69B4B9A7" w14:textId="77777777" w:rsidR="00325C95" w:rsidRDefault="0009095B" w:rsidP="00525F54">
      <w:pPr>
        <w:pStyle w:val="ListParagraph"/>
        <w:numPr>
          <w:ilvl w:val="3"/>
          <w:numId w:val="2"/>
        </w:numPr>
        <w:tabs>
          <w:tab w:val="left" w:pos="1560"/>
          <w:tab w:val="left" w:pos="1561"/>
        </w:tabs>
        <w:ind w:left="1560" w:hanging="360"/>
      </w:pPr>
      <w:r>
        <w:t>Career Advice</w:t>
      </w:r>
      <w:r w:rsidR="00325C95" w:rsidRPr="00325C95">
        <w:t xml:space="preserve"> </w:t>
      </w:r>
    </w:p>
    <w:p w14:paraId="55433893" w14:textId="77777777" w:rsidR="0009095B" w:rsidRDefault="00325C95" w:rsidP="00525F54">
      <w:pPr>
        <w:pStyle w:val="ListParagraph"/>
        <w:numPr>
          <w:ilvl w:val="3"/>
          <w:numId w:val="2"/>
        </w:numPr>
        <w:tabs>
          <w:tab w:val="left" w:pos="1560"/>
          <w:tab w:val="left" w:pos="1561"/>
        </w:tabs>
        <w:ind w:left="1560" w:hanging="360"/>
      </w:pPr>
      <w:r>
        <w:t>Career options in emergency</w:t>
      </w:r>
      <w:r>
        <w:rPr>
          <w:spacing w:val="-7"/>
        </w:rPr>
        <w:t xml:space="preserve"> </w:t>
      </w:r>
      <w:r>
        <w:t>management</w:t>
      </w:r>
    </w:p>
    <w:p w14:paraId="0EDE3161" w14:textId="63C9E5A2" w:rsidR="00535BBF" w:rsidRPr="004A41C0" w:rsidRDefault="00E2147B" w:rsidP="00525F54">
      <w:pPr>
        <w:tabs>
          <w:tab w:val="left" w:pos="1560"/>
          <w:tab w:val="left" w:pos="1561"/>
        </w:tabs>
        <w:ind w:left="840" w:right="1345"/>
        <w:rPr>
          <w:rFonts w:asciiTheme="minorHAnsi" w:hAnsiTheme="minorHAnsi" w:cstheme="minorHAnsi"/>
        </w:rPr>
      </w:pPr>
      <w:r>
        <w:rPr>
          <w:rFonts w:asciiTheme="minorHAnsi" w:hAnsiTheme="minorHAnsi" w:cstheme="minorHAnsi"/>
        </w:rPr>
        <w:t>March</w:t>
      </w:r>
      <w:r w:rsidR="00961A59">
        <w:rPr>
          <w:rFonts w:asciiTheme="minorHAnsi" w:hAnsiTheme="minorHAnsi" w:cstheme="minorHAnsi"/>
        </w:rPr>
        <w:t xml:space="preserve"> </w:t>
      </w:r>
      <w:r>
        <w:rPr>
          <w:rFonts w:asciiTheme="minorHAnsi" w:hAnsiTheme="minorHAnsi" w:cstheme="minorHAnsi"/>
        </w:rPr>
        <w:t>20</w:t>
      </w:r>
    </w:p>
    <w:p w14:paraId="7D18FEC5" w14:textId="77777777" w:rsidR="00535BBF" w:rsidRDefault="00F93B03" w:rsidP="00525F54">
      <w:pPr>
        <w:pStyle w:val="ListParagraph"/>
        <w:numPr>
          <w:ilvl w:val="3"/>
          <w:numId w:val="2"/>
        </w:numPr>
        <w:tabs>
          <w:tab w:val="left" w:pos="1561"/>
          <w:tab w:val="left" w:pos="1562"/>
        </w:tabs>
        <w:ind w:left="1561" w:hanging="360"/>
      </w:pPr>
      <w:r>
        <w:t>Your personal image, reputation, and security</w:t>
      </w:r>
      <w:r>
        <w:rPr>
          <w:spacing w:val="-4"/>
        </w:rPr>
        <w:t xml:space="preserve"> </w:t>
      </w:r>
      <w:r>
        <w:t>clearances</w:t>
      </w:r>
    </w:p>
    <w:p w14:paraId="42F2D609" w14:textId="77777777" w:rsidR="0009095B" w:rsidRDefault="0009095B" w:rsidP="00525F54">
      <w:pPr>
        <w:pStyle w:val="ListParagraph"/>
        <w:numPr>
          <w:ilvl w:val="3"/>
          <w:numId w:val="2"/>
        </w:numPr>
        <w:tabs>
          <w:tab w:val="left" w:pos="1560"/>
          <w:tab w:val="left" w:pos="1561"/>
        </w:tabs>
        <w:ind w:left="1560" w:hanging="360"/>
      </w:pPr>
      <w:r>
        <w:t>Securing an internship, required online forms, and activity</w:t>
      </w:r>
      <w:r>
        <w:rPr>
          <w:spacing w:val="-18"/>
        </w:rPr>
        <w:t xml:space="preserve"> </w:t>
      </w:r>
      <w:r>
        <w:t>reporting</w:t>
      </w:r>
    </w:p>
    <w:p w14:paraId="7909E484" w14:textId="77777777" w:rsidR="00535BBF" w:rsidRDefault="00F93B03" w:rsidP="00525F54">
      <w:pPr>
        <w:pStyle w:val="ListParagraph"/>
        <w:numPr>
          <w:ilvl w:val="3"/>
          <w:numId w:val="2"/>
        </w:numPr>
        <w:tabs>
          <w:tab w:val="left" w:pos="1561"/>
          <w:tab w:val="left" w:pos="1562"/>
        </w:tabs>
        <w:ind w:left="1561" w:hanging="360"/>
      </w:pPr>
      <w:r>
        <w:t>Workplace</w:t>
      </w:r>
      <w:r>
        <w:rPr>
          <w:spacing w:val="-5"/>
        </w:rPr>
        <w:t xml:space="preserve"> </w:t>
      </w:r>
      <w:r>
        <w:t>realities</w:t>
      </w:r>
    </w:p>
    <w:p w14:paraId="0B90A693" w14:textId="320B15AE" w:rsidR="00535BBF" w:rsidRDefault="00F93B03" w:rsidP="00525F54">
      <w:pPr>
        <w:pStyle w:val="ListParagraph"/>
        <w:numPr>
          <w:ilvl w:val="3"/>
          <w:numId w:val="2"/>
        </w:numPr>
        <w:tabs>
          <w:tab w:val="left" w:pos="1561"/>
          <w:tab w:val="left" w:pos="1562"/>
        </w:tabs>
        <w:ind w:left="841" w:right="6262" w:firstLine="360"/>
      </w:pPr>
      <w:r>
        <w:t>Private sector</w:t>
      </w:r>
      <w:r>
        <w:rPr>
          <w:spacing w:val="-14"/>
        </w:rPr>
        <w:t xml:space="preserve"> </w:t>
      </w:r>
      <w:r>
        <w:t xml:space="preserve">opportunities </w:t>
      </w:r>
      <w:r w:rsidR="00E2147B">
        <w:t>April 17</w:t>
      </w:r>
    </w:p>
    <w:p w14:paraId="47530A60" w14:textId="77777777" w:rsidR="00525F54" w:rsidRDefault="00525F54" w:rsidP="00525F54">
      <w:pPr>
        <w:pStyle w:val="ListParagraph"/>
        <w:numPr>
          <w:ilvl w:val="3"/>
          <w:numId w:val="2"/>
        </w:numPr>
        <w:tabs>
          <w:tab w:val="left" w:pos="1560"/>
          <w:tab w:val="left" w:pos="1561"/>
        </w:tabs>
        <w:ind w:left="1561"/>
      </w:pPr>
      <w:r>
        <w:t>Internship options and supervisor review</w:t>
      </w:r>
      <w:r>
        <w:rPr>
          <w:spacing w:val="-12"/>
        </w:rPr>
        <w:t xml:space="preserve"> </w:t>
      </w:r>
      <w:r>
        <w:t>criteria</w:t>
      </w:r>
    </w:p>
    <w:p w14:paraId="57C1EED3" w14:textId="77777777" w:rsidR="00535BBF" w:rsidRDefault="00F93B03" w:rsidP="00525F54">
      <w:pPr>
        <w:pStyle w:val="ListParagraph"/>
        <w:numPr>
          <w:ilvl w:val="3"/>
          <w:numId w:val="2"/>
        </w:numPr>
        <w:tabs>
          <w:tab w:val="left" w:pos="1561"/>
          <w:tab w:val="left" w:pos="1562"/>
        </w:tabs>
        <w:ind w:left="1561" w:hanging="360"/>
      </w:pPr>
      <w:r>
        <w:t>Professional</w:t>
      </w:r>
      <w:r>
        <w:rPr>
          <w:spacing w:val="-2"/>
        </w:rPr>
        <w:t xml:space="preserve"> </w:t>
      </w:r>
      <w:r>
        <w:t>ethics</w:t>
      </w:r>
    </w:p>
    <w:p w14:paraId="45F3E859" w14:textId="77777777" w:rsidR="001C0C34" w:rsidRDefault="001C0C34" w:rsidP="00525F54">
      <w:pPr>
        <w:pStyle w:val="ListParagraph"/>
        <w:numPr>
          <w:ilvl w:val="3"/>
          <w:numId w:val="2"/>
        </w:numPr>
        <w:tabs>
          <w:tab w:val="left" w:pos="1561"/>
          <w:tab w:val="left" w:pos="1562"/>
        </w:tabs>
        <w:ind w:left="1561" w:hanging="360"/>
      </w:pPr>
      <w:r>
        <w:t>Listen to final presentations by others</w:t>
      </w:r>
      <w:r>
        <w:tab/>
      </w:r>
      <w:r>
        <w:tab/>
      </w:r>
    </w:p>
    <w:p w14:paraId="3925740D" w14:textId="77777777" w:rsidR="00535BBF" w:rsidRDefault="00535BBF">
      <w:pPr>
        <w:sectPr w:rsidR="00535BBF">
          <w:pgSz w:w="12240" w:h="15840"/>
          <w:pgMar w:top="600" w:right="960" w:bottom="1180" w:left="960" w:header="0" w:footer="998" w:gutter="0"/>
          <w:cols w:space="720"/>
        </w:sectPr>
      </w:pPr>
    </w:p>
    <w:p w14:paraId="6CE1E8C4" w14:textId="77777777" w:rsidR="00535BBF" w:rsidRDefault="00535BBF">
      <w:pPr>
        <w:pStyle w:val="BodyText"/>
        <w:spacing w:before="7"/>
        <w:rPr>
          <w:rFonts w:ascii="Tahoma"/>
          <w:b/>
          <w:sz w:val="23"/>
        </w:rPr>
      </w:pPr>
    </w:p>
    <w:p w14:paraId="31ABA36F" w14:textId="77777777" w:rsidR="00535BBF" w:rsidRDefault="00F93B03">
      <w:pPr>
        <w:pStyle w:val="Heading1"/>
      </w:pPr>
      <w:r>
        <w:t>UNIVERSITY AND DEPARTMENT POLICIES</w:t>
      </w:r>
    </w:p>
    <w:p w14:paraId="20A9B976" w14:textId="77777777" w:rsidR="00535BBF" w:rsidRDefault="00535BBF">
      <w:pPr>
        <w:pStyle w:val="BodyText"/>
        <w:spacing w:before="10"/>
        <w:rPr>
          <w:rFonts w:ascii="Arial"/>
          <w:b/>
          <w:sz w:val="33"/>
        </w:rPr>
      </w:pPr>
    </w:p>
    <w:p w14:paraId="2A3C9911" w14:textId="77777777" w:rsidR="00535BBF" w:rsidRPr="00DB6BB5" w:rsidRDefault="00F93B03">
      <w:pPr>
        <w:pStyle w:val="Heading3"/>
        <w:jc w:val="both"/>
        <w:rPr>
          <w:rFonts w:asciiTheme="minorHAnsi" w:hAnsiTheme="minorHAnsi" w:cstheme="minorHAnsi"/>
        </w:rPr>
      </w:pPr>
      <w:r w:rsidRPr="00DB6BB5">
        <w:rPr>
          <w:rFonts w:asciiTheme="minorHAnsi" w:hAnsiTheme="minorHAnsi" w:cstheme="minorHAnsi"/>
        </w:rPr>
        <w:t>Disability Accommodation</w:t>
      </w:r>
    </w:p>
    <w:p w14:paraId="71C8F9AA" w14:textId="77777777" w:rsidR="00535BBF" w:rsidRPr="00DB6BB5" w:rsidRDefault="00535BBF">
      <w:pPr>
        <w:pStyle w:val="BodyText"/>
        <w:spacing w:before="8"/>
        <w:rPr>
          <w:rFonts w:asciiTheme="minorHAnsi" w:hAnsiTheme="minorHAnsi" w:cstheme="minorHAnsi"/>
          <w:b/>
        </w:rPr>
      </w:pPr>
    </w:p>
    <w:p w14:paraId="461EDC74" w14:textId="77777777" w:rsidR="00726DD8" w:rsidRDefault="002D3658">
      <w:pPr>
        <w:ind w:left="119" w:right="118"/>
        <w:jc w:val="both"/>
        <w:rPr>
          <w:rFonts w:asciiTheme="minorHAnsi" w:hAnsiTheme="minorHAnsi" w:cstheme="minorHAnsi"/>
        </w:rPr>
      </w:pPr>
      <w:r w:rsidRPr="00DB6BB5">
        <w:rPr>
          <w:rFonts w:asciiTheme="minorHAnsi" w:hAnsiTheme="minorHAnsi" w:cstheme="minorHAnsi"/>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DB6BB5">
        <w:rPr>
          <w:rFonts w:asciiTheme="minorHAnsi" w:hAnsiTheme="minorHAnsi" w:cstheme="minorHAnsi"/>
        </w:rPr>
        <w:t>accommodations</w:t>
      </w:r>
      <w:proofErr w:type="gramEnd"/>
      <w:r w:rsidRPr="00DB6BB5">
        <w:rPr>
          <w:rFonts w:asciiTheme="minorHAnsi" w:hAnsiTheme="minorHAnsi" w:cstheme="minorHAnsi"/>
        </w:rP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(http://www.unt.edu/oda). You may also contact ODA by phone at (940) 565-4323.</w:t>
      </w:r>
    </w:p>
    <w:p w14:paraId="28FC24FC" w14:textId="77777777" w:rsidR="00535BBF" w:rsidRPr="00DB6BB5" w:rsidRDefault="00F93B03">
      <w:pPr>
        <w:ind w:left="119" w:right="118"/>
        <w:jc w:val="both"/>
        <w:rPr>
          <w:rFonts w:asciiTheme="minorHAnsi" w:hAnsiTheme="minorHAnsi" w:cstheme="minorHAnsi"/>
        </w:rPr>
      </w:pPr>
      <w:r w:rsidRPr="00DB6BB5">
        <w:rPr>
          <w:rFonts w:asciiTheme="minorHAnsi" w:hAnsiTheme="minorHAnsi" w:cstheme="minorHAnsi"/>
          <w:b/>
        </w:rPr>
        <w:t xml:space="preserve">Please present your written accommodation request to the instructor within the first two weeks of the semester. </w:t>
      </w:r>
      <w:r w:rsidRPr="00DB6BB5">
        <w:rPr>
          <w:rFonts w:asciiTheme="minorHAnsi" w:hAnsiTheme="minorHAnsi" w:cstheme="minorHAnsi"/>
        </w:rPr>
        <w:t>Students registered with the ODA may present the Special</w:t>
      </w:r>
      <w:bookmarkStart w:id="2" w:name="Cheating_and_Plagiarism"/>
      <w:bookmarkEnd w:id="2"/>
      <w:r w:rsidRPr="00DB6BB5">
        <w:rPr>
          <w:rFonts w:asciiTheme="minorHAnsi" w:hAnsiTheme="minorHAnsi" w:cstheme="minorHAnsi"/>
        </w:rPr>
        <w:t xml:space="preserve"> Accommodation Request from that office in lieu of a written</w:t>
      </w:r>
      <w:r w:rsidRPr="00DB6BB5">
        <w:rPr>
          <w:rFonts w:asciiTheme="minorHAnsi" w:hAnsiTheme="minorHAnsi" w:cstheme="minorHAnsi"/>
          <w:spacing w:val="-10"/>
        </w:rPr>
        <w:t xml:space="preserve"> </w:t>
      </w:r>
      <w:r w:rsidRPr="00DB6BB5">
        <w:rPr>
          <w:rFonts w:asciiTheme="minorHAnsi" w:hAnsiTheme="minorHAnsi" w:cstheme="minorHAnsi"/>
        </w:rPr>
        <w:t>statement.</w:t>
      </w:r>
    </w:p>
    <w:p w14:paraId="6C239F07" w14:textId="77777777" w:rsidR="00535BBF" w:rsidRPr="00DB6BB5" w:rsidRDefault="00535BBF">
      <w:pPr>
        <w:pStyle w:val="BodyText"/>
        <w:spacing w:before="4"/>
        <w:rPr>
          <w:rFonts w:asciiTheme="minorHAnsi" w:hAnsiTheme="minorHAnsi" w:cstheme="minorHAnsi"/>
          <w:sz w:val="20"/>
        </w:rPr>
      </w:pPr>
    </w:p>
    <w:p w14:paraId="2D98B453" w14:textId="77777777" w:rsidR="00535BBF" w:rsidRPr="00DB6BB5" w:rsidRDefault="00F93B03">
      <w:pPr>
        <w:ind w:left="120"/>
        <w:rPr>
          <w:rFonts w:asciiTheme="minorHAnsi" w:hAnsiTheme="minorHAnsi" w:cstheme="minorHAnsi"/>
          <w:i/>
          <w:sz w:val="29"/>
        </w:rPr>
      </w:pPr>
      <w:r w:rsidRPr="00DB6BB5">
        <w:rPr>
          <w:rFonts w:asciiTheme="minorHAnsi" w:hAnsiTheme="minorHAnsi" w:cstheme="minorHAnsi"/>
          <w:i/>
          <w:sz w:val="29"/>
        </w:rPr>
        <w:t>Cheating and Plagiarism</w:t>
      </w:r>
    </w:p>
    <w:p w14:paraId="564A9377" w14:textId="77777777" w:rsidR="00535BBF" w:rsidRPr="00DB6BB5" w:rsidRDefault="00535BBF">
      <w:pPr>
        <w:pStyle w:val="BodyText"/>
        <w:spacing w:before="5"/>
        <w:rPr>
          <w:rFonts w:asciiTheme="minorHAnsi" w:hAnsiTheme="minorHAnsi" w:cstheme="minorHAnsi"/>
          <w:i/>
          <w:sz w:val="27"/>
        </w:rPr>
      </w:pPr>
    </w:p>
    <w:p w14:paraId="060828BB" w14:textId="77777777" w:rsidR="00535BBF" w:rsidRPr="00DB6BB5" w:rsidRDefault="00F93B03">
      <w:pPr>
        <w:pStyle w:val="Heading4"/>
        <w:spacing w:line="252" w:lineRule="exact"/>
        <w:rPr>
          <w:rFonts w:asciiTheme="minorHAnsi" w:hAnsiTheme="minorHAnsi" w:cstheme="minorHAnsi"/>
        </w:rPr>
      </w:pPr>
      <w:r w:rsidRPr="00DB6BB5">
        <w:rPr>
          <w:rFonts w:asciiTheme="minorHAnsi" w:hAnsiTheme="minorHAnsi" w:cstheme="minorHAnsi"/>
        </w:rPr>
        <w:t>Definitions</w:t>
      </w:r>
    </w:p>
    <w:p w14:paraId="020F4203" w14:textId="77777777" w:rsidR="00535BBF" w:rsidRPr="00DB6BB5" w:rsidRDefault="00F93B03">
      <w:pPr>
        <w:pStyle w:val="BodyText"/>
        <w:ind w:left="120" w:right="119"/>
        <w:jc w:val="both"/>
        <w:rPr>
          <w:rFonts w:asciiTheme="minorHAnsi" w:hAnsiTheme="minorHAnsi" w:cstheme="minorHAnsi"/>
        </w:rPr>
      </w:pPr>
      <w:r w:rsidRPr="00DB6BB5">
        <w:rPr>
          <w:rFonts w:asciiTheme="minorHAnsi" w:hAnsiTheme="minorHAnsi" w:cstheme="minorHAnsi"/>
        </w:rPr>
        <w:t>The UNT Code of Student Conduct and Discipline defines cheating and plagiarism “as the use of unauthorized books, notes, or otherwise securing help in a test; copying others’ tests, assignments, reports, or term papers; representing the work of another as one’s own; collaborating without authority with another student during an examination or in preparing academic work; or otherwise practicing scholastic dishonesty.”</w:t>
      </w:r>
    </w:p>
    <w:p w14:paraId="1E6429C9" w14:textId="77777777" w:rsidR="00535BBF" w:rsidRPr="00DB6BB5" w:rsidRDefault="00535BBF">
      <w:pPr>
        <w:pStyle w:val="BodyText"/>
        <w:spacing w:before="2"/>
        <w:rPr>
          <w:rFonts w:asciiTheme="minorHAnsi" w:hAnsiTheme="minorHAnsi" w:cstheme="minorHAnsi"/>
        </w:rPr>
      </w:pPr>
    </w:p>
    <w:p w14:paraId="03A3BC72" w14:textId="77777777" w:rsidR="00535BBF" w:rsidRPr="00DB6BB5" w:rsidRDefault="00F93B03">
      <w:pPr>
        <w:pStyle w:val="Heading4"/>
        <w:rPr>
          <w:rFonts w:asciiTheme="minorHAnsi" w:hAnsiTheme="minorHAnsi" w:cstheme="minorHAnsi"/>
        </w:rPr>
      </w:pPr>
      <w:r w:rsidRPr="00DB6BB5">
        <w:rPr>
          <w:rFonts w:asciiTheme="minorHAnsi" w:hAnsiTheme="minorHAnsi" w:cstheme="minorHAnsi"/>
        </w:rPr>
        <w:t>Penalties</w:t>
      </w:r>
    </w:p>
    <w:p w14:paraId="3B812347" w14:textId="77777777" w:rsidR="00535BBF" w:rsidRPr="00DB6BB5" w:rsidRDefault="00F93B03">
      <w:pPr>
        <w:pStyle w:val="BodyText"/>
        <w:ind w:left="119" w:right="116"/>
        <w:jc w:val="both"/>
        <w:rPr>
          <w:rFonts w:asciiTheme="minorHAnsi" w:hAnsiTheme="minorHAnsi" w:cstheme="minorHAnsi"/>
        </w:rPr>
      </w:pPr>
      <w:r w:rsidRPr="00DB6BB5">
        <w:rPr>
          <w:rFonts w:asciiTheme="minorHAnsi" w:hAnsiTheme="minorHAnsi" w:cstheme="minorHAnsi"/>
        </w:rPr>
        <w:t>Normally, the minimum penalty for cheating or plagiarism is a grade of “F” in the course. In the case of graduate department exams, the minimum penalty shall be failure of all fields of the exam. Determination of cheating or plagiarism shall be made by the instructor in the course, or by the department faculty in the case of departmental exams.</w:t>
      </w:r>
    </w:p>
    <w:p w14:paraId="643327AB" w14:textId="77777777" w:rsidR="00535BBF" w:rsidRPr="00DB6BB5" w:rsidRDefault="00535BBF">
      <w:pPr>
        <w:pStyle w:val="BodyText"/>
        <w:spacing w:before="8"/>
        <w:rPr>
          <w:rFonts w:asciiTheme="minorHAnsi" w:hAnsiTheme="minorHAnsi" w:cstheme="minorHAnsi"/>
          <w:sz w:val="21"/>
        </w:rPr>
      </w:pPr>
    </w:p>
    <w:p w14:paraId="1985B2E6" w14:textId="77777777" w:rsidR="00535BBF" w:rsidRPr="00DB6BB5" w:rsidRDefault="00F93B03">
      <w:pPr>
        <w:pStyle w:val="BodyText"/>
        <w:ind w:left="119" w:right="117"/>
        <w:jc w:val="both"/>
        <w:rPr>
          <w:rFonts w:asciiTheme="minorHAnsi" w:hAnsiTheme="minorHAnsi" w:cstheme="minorHAnsi"/>
        </w:rPr>
      </w:pPr>
      <w:r w:rsidRPr="00DB6BB5">
        <w:rPr>
          <w:rFonts w:asciiTheme="minorHAnsi" w:hAnsiTheme="minorHAnsi" w:cstheme="minorHAnsi"/>
        </w:rPr>
        <w:t>Cases of cheating or plagiarism on graduate departmental exams, problem papers, theses, or dissertations shall automatically be referred to the departmental Curriculum and Degree Program[s] Committee. Cases of cheating of plagiarism</w:t>
      </w:r>
      <w:r w:rsidRPr="00DB6BB5">
        <w:rPr>
          <w:rFonts w:asciiTheme="minorHAnsi" w:hAnsiTheme="minorHAnsi" w:cstheme="minorHAnsi"/>
          <w:spacing w:val="-12"/>
        </w:rPr>
        <w:t xml:space="preserve"> </w:t>
      </w:r>
      <w:r w:rsidRPr="00DB6BB5">
        <w:rPr>
          <w:rFonts w:asciiTheme="minorHAnsi" w:hAnsiTheme="minorHAnsi" w:cstheme="minorHAnsi"/>
        </w:rPr>
        <w:t>in</w:t>
      </w:r>
      <w:r w:rsidRPr="00DB6BB5">
        <w:rPr>
          <w:rFonts w:asciiTheme="minorHAnsi" w:hAnsiTheme="minorHAnsi" w:cstheme="minorHAnsi"/>
          <w:spacing w:val="-13"/>
        </w:rPr>
        <w:t xml:space="preserve"> </w:t>
      </w:r>
      <w:r w:rsidRPr="00DB6BB5">
        <w:rPr>
          <w:rFonts w:asciiTheme="minorHAnsi" w:hAnsiTheme="minorHAnsi" w:cstheme="minorHAnsi"/>
        </w:rPr>
        <w:t>ordinary</w:t>
      </w:r>
      <w:r w:rsidRPr="00DB6BB5">
        <w:rPr>
          <w:rFonts w:asciiTheme="minorHAnsi" w:hAnsiTheme="minorHAnsi" w:cstheme="minorHAnsi"/>
          <w:spacing w:val="-14"/>
        </w:rPr>
        <w:t xml:space="preserve"> </w:t>
      </w:r>
      <w:r w:rsidRPr="00DB6BB5">
        <w:rPr>
          <w:rFonts w:asciiTheme="minorHAnsi" w:hAnsiTheme="minorHAnsi" w:cstheme="minorHAnsi"/>
        </w:rPr>
        <w:t>course</w:t>
      </w:r>
      <w:r w:rsidRPr="00DB6BB5">
        <w:rPr>
          <w:rFonts w:asciiTheme="minorHAnsi" w:hAnsiTheme="minorHAnsi" w:cstheme="minorHAnsi"/>
          <w:spacing w:val="-13"/>
        </w:rPr>
        <w:t xml:space="preserve"> </w:t>
      </w:r>
      <w:r w:rsidRPr="00DB6BB5">
        <w:rPr>
          <w:rFonts w:asciiTheme="minorHAnsi" w:hAnsiTheme="minorHAnsi" w:cstheme="minorHAnsi"/>
        </w:rPr>
        <w:t>work</w:t>
      </w:r>
      <w:r w:rsidRPr="00DB6BB5">
        <w:rPr>
          <w:rFonts w:asciiTheme="minorHAnsi" w:hAnsiTheme="minorHAnsi" w:cstheme="minorHAnsi"/>
          <w:spacing w:val="-14"/>
        </w:rPr>
        <w:t xml:space="preserve"> </w:t>
      </w:r>
      <w:r w:rsidRPr="00DB6BB5">
        <w:rPr>
          <w:rFonts w:asciiTheme="minorHAnsi" w:hAnsiTheme="minorHAnsi" w:cstheme="minorHAnsi"/>
        </w:rPr>
        <w:t>may,</w:t>
      </w:r>
      <w:r w:rsidRPr="00DB6BB5">
        <w:rPr>
          <w:rFonts w:asciiTheme="minorHAnsi" w:hAnsiTheme="minorHAnsi" w:cstheme="minorHAnsi"/>
          <w:spacing w:val="-11"/>
        </w:rPr>
        <w:t xml:space="preserve"> </w:t>
      </w:r>
      <w:r w:rsidRPr="00DB6BB5">
        <w:rPr>
          <w:rFonts w:asciiTheme="minorHAnsi" w:hAnsiTheme="minorHAnsi" w:cstheme="minorHAnsi"/>
        </w:rPr>
        <w:t>at</w:t>
      </w:r>
      <w:r w:rsidRPr="00DB6BB5">
        <w:rPr>
          <w:rFonts w:asciiTheme="minorHAnsi" w:hAnsiTheme="minorHAnsi" w:cstheme="minorHAnsi"/>
          <w:spacing w:val="-13"/>
        </w:rPr>
        <w:t xml:space="preserve"> </w:t>
      </w:r>
      <w:r w:rsidRPr="00DB6BB5">
        <w:rPr>
          <w:rFonts w:asciiTheme="minorHAnsi" w:hAnsiTheme="minorHAnsi" w:cstheme="minorHAnsi"/>
        </w:rPr>
        <w:t>the</w:t>
      </w:r>
      <w:r w:rsidRPr="00DB6BB5">
        <w:rPr>
          <w:rFonts w:asciiTheme="minorHAnsi" w:hAnsiTheme="minorHAnsi" w:cstheme="minorHAnsi"/>
          <w:spacing w:val="-9"/>
        </w:rPr>
        <w:t xml:space="preserve"> </w:t>
      </w:r>
      <w:r w:rsidRPr="00DB6BB5">
        <w:rPr>
          <w:rFonts w:asciiTheme="minorHAnsi" w:hAnsiTheme="minorHAnsi" w:cstheme="minorHAnsi"/>
        </w:rPr>
        <w:t>discretion</w:t>
      </w:r>
      <w:r w:rsidRPr="00DB6BB5">
        <w:rPr>
          <w:rFonts w:asciiTheme="minorHAnsi" w:hAnsiTheme="minorHAnsi" w:cstheme="minorHAnsi"/>
          <w:spacing w:val="-14"/>
        </w:rPr>
        <w:t xml:space="preserve"> </w:t>
      </w:r>
      <w:r w:rsidRPr="00DB6BB5">
        <w:rPr>
          <w:rFonts w:asciiTheme="minorHAnsi" w:hAnsiTheme="minorHAnsi" w:cstheme="minorHAnsi"/>
        </w:rPr>
        <w:t>of</w:t>
      </w:r>
      <w:r w:rsidRPr="00DB6BB5">
        <w:rPr>
          <w:rFonts w:asciiTheme="minorHAnsi" w:hAnsiTheme="minorHAnsi" w:cstheme="minorHAnsi"/>
          <w:spacing w:val="-10"/>
        </w:rPr>
        <w:t xml:space="preserve"> </w:t>
      </w:r>
      <w:r w:rsidRPr="00DB6BB5">
        <w:rPr>
          <w:rFonts w:asciiTheme="minorHAnsi" w:hAnsiTheme="minorHAnsi" w:cstheme="minorHAnsi"/>
        </w:rPr>
        <w:t>the</w:t>
      </w:r>
      <w:r w:rsidRPr="00DB6BB5">
        <w:rPr>
          <w:rFonts w:asciiTheme="minorHAnsi" w:hAnsiTheme="minorHAnsi" w:cstheme="minorHAnsi"/>
          <w:spacing w:val="-12"/>
        </w:rPr>
        <w:t xml:space="preserve"> </w:t>
      </w:r>
      <w:r w:rsidRPr="00DB6BB5">
        <w:rPr>
          <w:rFonts w:asciiTheme="minorHAnsi" w:hAnsiTheme="minorHAnsi" w:cstheme="minorHAnsi"/>
        </w:rPr>
        <w:t>instructor,</w:t>
      </w:r>
      <w:r w:rsidRPr="00DB6BB5">
        <w:rPr>
          <w:rFonts w:asciiTheme="minorHAnsi" w:hAnsiTheme="minorHAnsi" w:cstheme="minorHAnsi"/>
          <w:spacing w:val="-12"/>
        </w:rPr>
        <w:t xml:space="preserve"> </w:t>
      </w:r>
      <w:r w:rsidRPr="00DB6BB5">
        <w:rPr>
          <w:rFonts w:asciiTheme="minorHAnsi" w:hAnsiTheme="minorHAnsi" w:cstheme="minorHAnsi"/>
        </w:rPr>
        <w:t>be</w:t>
      </w:r>
      <w:r w:rsidRPr="00DB6BB5">
        <w:rPr>
          <w:rFonts w:asciiTheme="minorHAnsi" w:hAnsiTheme="minorHAnsi" w:cstheme="minorHAnsi"/>
          <w:spacing w:val="-13"/>
        </w:rPr>
        <w:t xml:space="preserve"> </w:t>
      </w:r>
      <w:r w:rsidRPr="00DB6BB5">
        <w:rPr>
          <w:rFonts w:asciiTheme="minorHAnsi" w:hAnsiTheme="minorHAnsi" w:cstheme="minorHAnsi"/>
        </w:rPr>
        <w:t>referred</w:t>
      </w:r>
      <w:r w:rsidRPr="00DB6BB5">
        <w:rPr>
          <w:rFonts w:asciiTheme="minorHAnsi" w:hAnsiTheme="minorHAnsi" w:cstheme="minorHAnsi"/>
          <w:spacing w:val="-10"/>
        </w:rPr>
        <w:t xml:space="preserve"> </w:t>
      </w:r>
      <w:r w:rsidRPr="00DB6BB5">
        <w:rPr>
          <w:rFonts w:asciiTheme="minorHAnsi" w:hAnsiTheme="minorHAnsi" w:cstheme="minorHAnsi"/>
        </w:rPr>
        <w:t>to</w:t>
      </w:r>
      <w:r w:rsidRPr="00DB6BB5">
        <w:rPr>
          <w:rFonts w:asciiTheme="minorHAnsi" w:hAnsiTheme="minorHAnsi" w:cstheme="minorHAnsi"/>
          <w:spacing w:val="-10"/>
        </w:rPr>
        <w:t xml:space="preserve"> </w:t>
      </w:r>
      <w:r w:rsidRPr="00DB6BB5">
        <w:rPr>
          <w:rFonts w:asciiTheme="minorHAnsi" w:hAnsiTheme="minorHAnsi" w:cstheme="minorHAnsi"/>
        </w:rPr>
        <w:t>the</w:t>
      </w:r>
      <w:r w:rsidRPr="00DB6BB5">
        <w:rPr>
          <w:rFonts w:asciiTheme="minorHAnsi" w:hAnsiTheme="minorHAnsi" w:cstheme="minorHAnsi"/>
          <w:spacing w:val="-13"/>
        </w:rPr>
        <w:t xml:space="preserve"> </w:t>
      </w:r>
      <w:r w:rsidRPr="00DB6BB5">
        <w:rPr>
          <w:rFonts w:asciiTheme="minorHAnsi" w:hAnsiTheme="minorHAnsi" w:cstheme="minorHAnsi"/>
        </w:rPr>
        <w:t>Curriculum</w:t>
      </w:r>
      <w:r w:rsidRPr="00DB6BB5">
        <w:rPr>
          <w:rFonts w:asciiTheme="minorHAnsi" w:hAnsiTheme="minorHAnsi" w:cstheme="minorHAnsi"/>
          <w:spacing w:val="-11"/>
        </w:rPr>
        <w:t xml:space="preserve"> </w:t>
      </w:r>
      <w:r w:rsidRPr="00DB6BB5">
        <w:rPr>
          <w:rFonts w:asciiTheme="minorHAnsi" w:hAnsiTheme="minorHAnsi" w:cstheme="minorHAnsi"/>
        </w:rPr>
        <w:t>and</w:t>
      </w:r>
      <w:r w:rsidRPr="00DB6BB5">
        <w:rPr>
          <w:rFonts w:asciiTheme="minorHAnsi" w:hAnsiTheme="minorHAnsi" w:cstheme="minorHAnsi"/>
          <w:spacing w:val="-10"/>
        </w:rPr>
        <w:t xml:space="preserve"> </w:t>
      </w:r>
      <w:r w:rsidRPr="00DB6BB5">
        <w:rPr>
          <w:rFonts w:asciiTheme="minorHAnsi" w:hAnsiTheme="minorHAnsi" w:cstheme="minorHAnsi"/>
        </w:rPr>
        <w:t>Degree Program[s]</w:t>
      </w:r>
      <w:r w:rsidRPr="00DB6BB5">
        <w:rPr>
          <w:rFonts w:asciiTheme="minorHAnsi" w:hAnsiTheme="minorHAnsi" w:cstheme="minorHAnsi"/>
          <w:spacing w:val="-5"/>
        </w:rPr>
        <w:t xml:space="preserve"> </w:t>
      </w:r>
      <w:r w:rsidRPr="00DB6BB5">
        <w:rPr>
          <w:rFonts w:asciiTheme="minorHAnsi" w:hAnsiTheme="minorHAnsi" w:cstheme="minorHAnsi"/>
        </w:rPr>
        <w:t>Committee</w:t>
      </w:r>
      <w:r w:rsidRPr="00DB6BB5">
        <w:rPr>
          <w:rFonts w:asciiTheme="minorHAnsi" w:hAnsiTheme="minorHAnsi" w:cstheme="minorHAnsi"/>
          <w:spacing w:val="-4"/>
        </w:rPr>
        <w:t xml:space="preserve"> </w:t>
      </w:r>
      <w:r w:rsidRPr="00DB6BB5">
        <w:rPr>
          <w:rFonts w:asciiTheme="minorHAnsi" w:hAnsiTheme="minorHAnsi" w:cstheme="minorHAnsi"/>
        </w:rPr>
        <w:t>in</w:t>
      </w:r>
      <w:r w:rsidRPr="00DB6BB5">
        <w:rPr>
          <w:rFonts w:asciiTheme="minorHAnsi" w:hAnsiTheme="minorHAnsi" w:cstheme="minorHAnsi"/>
          <w:spacing w:val="-5"/>
        </w:rPr>
        <w:t xml:space="preserve"> </w:t>
      </w:r>
      <w:r w:rsidRPr="00DB6BB5">
        <w:rPr>
          <w:rFonts w:asciiTheme="minorHAnsi" w:hAnsiTheme="minorHAnsi" w:cstheme="minorHAnsi"/>
        </w:rPr>
        <w:t>the</w:t>
      </w:r>
      <w:r w:rsidRPr="00DB6BB5">
        <w:rPr>
          <w:rFonts w:asciiTheme="minorHAnsi" w:hAnsiTheme="minorHAnsi" w:cstheme="minorHAnsi"/>
          <w:spacing w:val="-4"/>
        </w:rPr>
        <w:t xml:space="preserve"> </w:t>
      </w:r>
      <w:r w:rsidRPr="00DB6BB5">
        <w:rPr>
          <w:rFonts w:asciiTheme="minorHAnsi" w:hAnsiTheme="minorHAnsi" w:cstheme="minorHAnsi"/>
        </w:rPr>
        <w:t>case</w:t>
      </w:r>
      <w:r w:rsidRPr="00DB6BB5">
        <w:rPr>
          <w:rFonts w:asciiTheme="minorHAnsi" w:hAnsiTheme="minorHAnsi" w:cstheme="minorHAnsi"/>
          <w:spacing w:val="-5"/>
        </w:rPr>
        <w:t xml:space="preserve"> </w:t>
      </w:r>
      <w:r w:rsidRPr="00DB6BB5">
        <w:rPr>
          <w:rFonts w:asciiTheme="minorHAnsi" w:hAnsiTheme="minorHAnsi" w:cstheme="minorHAnsi"/>
        </w:rPr>
        <w:t>of</w:t>
      </w:r>
      <w:r w:rsidRPr="00DB6BB5">
        <w:rPr>
          <w:rFonts w:asciiTheme="minorHAnsi" w:hAnsiTheme="minorHAnsi" w:cstheme="minorHAnsi"/>
          <w:spacing w:val="-4"/>
        </w:rPr>
        <w:t xml:space="preserve"> </w:t>
      </w:r>
      <w:r w:rsidRPr="00DB6BB5">
        <w:rPr>
          <w:rFonts w:asciiTheme="minorHAnsi" w:hAnsiTheme="minorHAnsi" w:cstheme="minorHAnsi"/>
        </w:rPr>
        <w:t>either</w:t>
      </w:r>
      <w:r w:rsidRPr="00DB6BB5">
        <w:rPr>
          <w:rFonts w:asciiTheme="minorHAnsi" w:hAnsiTheme="minorHAnsi" w:cstheme="minorHAnsi"/>
          <w:spacing w:val="-5"/>
        </w:rPr>
        <w:t xml:space="preserve"> </w:t>
      </w:r>
      <w:r w:rsidRPr="00DB6BB5">
        <w:rPr>
          <w:rFonts w:asciiTheme="minorHAnsi" w:hAnsiTheme="minorHAnsi" w:cstheme="minorHAnsi"/>
        </w:rPr>
        <w:t>graduate</w:t>
      </w:r>
      <w:r w:rsidRPr="00DB6BB5">
        <w:rPr>
          <w:rFonts w:asciiTheme="minorHAnsi" w:hAnsiTheme="minorHAnsi" w:cstheme="minorHAnsi"/>
          <w:spacing w:val="-4"/>
        </w:rPr>
        <w:t xml:space="preserve"> </w:t>
      </w:r>
      <w:r w:rsidRPr="00DB6BB5">
        <w:rPr>
          <w:rFonts w:asciiTheme="minorHAnsi" w:hAnsiTheme="minorHAnsi" w:cstheme="minorHAnsi"/>
        </w:rPr>
        <w:t>or</w:t>
      </w:r>
      <w:r w:rsidRPr="00DB6BB5">
        <w:rPr>
          <w:rFonts w:asciiTheme="minorHAnsi" w:hAnsiTheme="minorHAnsi" w:cstheme="minorHAnsi"/>
          <w:spacing w:val="-5"/>
        </w:rPr>
        <w:t xml:space="preserve"> </w:t>
      </w:r>
      <w:r w:rsidRPr="00DB6BB5">
        <w:rPr>
          <w:rFonts w:asciiTheme="minorHAnsi" w:hAnsiTheme="minorHAnsi" w:cstheme="minorHAnsi"/>
        </w:rPr>
        <w:t>undergraduate</w:t>
      </w:r>
      <w:r w:rsidRPr="00DB6BB5">
        <w:rPr>
          <w:rFonts w:asciiTheme="minorHAnsi" w:hAnsiTheme="minorHAnsi" w:cstheme="minorHAnsi"/>
          <w:spacing w:val="-4"/>
        </w:rPr>
        <w:t xml:space="preserve"> </w:t>
      </w:r>
      <w:r w:rsidRPr="00DB6BB5">
        <w:rPr>
          <w:rFonts w:asciiTheme="minorHAnsi" w:hAnsiTheme="minorHAnsi" w:cstheme="minorHAnsi"/>
        </w:rPr>
        <w:t>students.</w:t>
      </w:r>
      <w:r w:rsidRPr="00DB6BB5">
        <w:rPr>
          <w:rFonts w:asciiTheme="minorHAnsi" w:hAnsiTheme="minorHAnsi" w:cstheme="minorHAnsi"/>
          <w:spacing w:val="-2"/>
        </w:rPr>
        <w:t xml:space="preserve"> </w:t>
      </w:r>
      <w:r w:rsidRPr="00DB6BB5">
        <w:rPr>
          <w:rFonts w:asciiTheme="minorHAnsi" w:hAnsiTheme="minorHAnsi" w:cstheme="minorHAnsi"/>
        </w:rPr>
        <w:t>This</w:t>
      </w:r>
      <w:r w:rsidRPr="00DB6BB5">
        <w:rPr>
          <w:rFonts w:asciiTheme="minorHAnsi" w:hAnsiTheme="minorHAnsi" w:cstheme="minorHAnsi"/>
          <w:spacing w:val="-4"/>
        </w:rPr>
        <w:t xml:space="preserve"> </w:t>
      </w:r>
      <w:r w:rsidRPr="00DB6BB5">
        <w:rPr>
          <w:rFonts w:asciiTheme="minorHAnsi" w:hAnsiTheme="minorHAnsi" w:cstheme="minorHAnsi"/>
        </w:rPr>
        <w:t>committee,</w:t>
      </w:r>
      <w:r w:rsidRPr="00DB6BB5">
        <w:rPr>
          <w:rFonts w:asciiTheme="minorHAnsi" w:hAnsiTheme="minorHAnsi" w:cstheme="minorHAnsi"/>
          <w:spacing w:val="-2"/>
        </w:rPr>
        <w:t xml:space="preserve"> </w:t>
      </w:r>
      <w:r w:rsidRPr="00DB6BB5">
        <w:rPr>
          <w:rFonts w:asciiTheme="minorHAnsi" w:hAnsiTheme="minorHAnsi" w:cstheme="minorHAnsi"/>
        </w:rPr>
        <w:t>acting</w:t>
      </w:r>
      <w:r w:rsidRPr="00DB6BB5">
        <w:rPr>
          <w:rFonts w:asciiTheme="minorHAnsi" w:hAnsiTheme="minorHAnsi" w:cstheme="minorHAnsi"/>
          <w:spacing w:val="-4"/>
        </w:rPr>
        <w:t xml:space="preserve"> </w:t>
      </w:r>
      <w:r w:rsidRPr="00DB6BB5">
        <w:rPr>
          <w:rFonts w:asciiTheme="minorHAnsi" w:hAnsiTheme="minorHAnsi" w:cstheme="minorHAnsi"/>
        </w:rPr>
        <w:t>as</w:t>
      </w:r>
      <w:r w:rsidRPr="00DB6BB5">
        <w:rPr>
          <w:rFonts w:asciiTheme="minorHAnsi" w:hAnsiTheme="minorHAnsi" w:cstheme="minorHAnsi"/>
          <w:spacing w:val="-5"/>
        </w:rPr>
        <w:t xml:space="preserve"> </w:t>
      </w:r>
      <w:r w:rsidRPr="00DB6BB5">
        <w:rPr>
          <w:rFonts w:asciiTheme="minorHAnsi" w:hAnsiTheme="minorHAnsi" w:cstheme="minorHAnsi"/>
        </w:rPr>
        <w:t>an</w:t>
      </w:r>
      <w:r w:rsidRPr="00DB6BB5">
        <w:rPr>
          <w:rFonts w:asciiTheme="minorHAnsi" w:hAnsiTheme="minorHAnsi" w:cstheme="minorHAnsi"/>
          <w:spacing w:val="-4"/>
        </w:rPr>
        <w:t xml:space="preserve"> </w:t>
      </w:r>
      <w:r w:rsidRPr="00DB6BB5">
        <w:rPr>
          <w:rFonts w:asciiTheme="minorHAnsi" w:hAnsiTheme="minorHAnsi" w:cstheme="minorHAnsi"/>
        </w:rPr>
        <w:t xml:space="preserve">agent of the Department, shall impose further penalties, or recommend further penalties to the Dean of Students, if they determine that the case warrants it. </w:t>
      </w:r>
      <w:r w:rsidRPr="00DB6BB5">
        <w:rPr>
          <w:rFonts w:asciiTheme="minorHAnsi" w:hAnsiTheme="minorHAnsi" w:cstheme="minorHAnsi"/>
          <w:spacing w:val="-3"/>
        </w:rPr>
        <w:t xml:space="preserve">In </w:t>
      </w:r>
      <w:r w:rsidRPr="00DB6BB5">
        <w:rPr>
          <w:rFonts w:asciiTheme="minorHAnsi" w:hAnsiTheme="minorHAnsi" w:cstheme="minorHAnsi"/>
        </w:rPr>
        <w:t>all cases, the Dean of Students shall be informed in writing of the</w:t>
      </w:r>
      <w:r w:rsidRPr="00DB6BB5">
        <w:rPr>
          <w:rFonts w:asciiTheme="minorHAnsi" w:hAnsiTheme="minorHAnsi" w:cstheme="minorHAnsi"/>
          <w:spacing w:val="-27"/>
        </w:rPr>
        <w:t xml:space="preserve"> </w:t>
      </w:r>
      <w:r w:rsidRPr="00DB6BB5">
        <w:rPr>
          <w:rFonts w:asciiTheme="minorHAnsi" w:hAnsiTheme="minorHAnsi" w:cstheme="minorHAnsi"/>
        </w:rPr>
        <w:t>case.</w:t>
      </w:r>
    </w:p>
    <w:p w14:paraId="392CEAFC" w14:textId="77777777" w:rsidR="00535BBF" w:rsidRPr="00DB6BB5" w:rsidRDefault="00535BBF">
      <w:pPr>
        <w:pStyle w:val="BodyText"/>
        <w:spacing w:before="5"/>
        <w:rPr>
          <w:rFonts w:asciiTheme="minorHAnsi" w:hAnsiTheme="minorHAnsi" w:cstheme="minorHAnsi"/>
          <w:sz w:val="21"/>
        </w:rPr>
      </w:pPr>
    </w:p>
    <w:p w14:paraId="0B3F9FB0" w14:textId="77777777" w:rsidR="00535BBF" w:rsidRPr="00DB6BB5" w:rsidRDefault="00F93B03">
      <w:pPr>
        <w:pStyle w:val="Heading3"/>
        <w:rPr>
          <w:rFonts w:asciiTheme="minorHAnsi" w:hAnsiTheme="minorHAnsi" w:cstheme="minorHAnsi"/>
        </w:rPr>
      </w:pPr>
      <w:bookmarkStart w:id="3" w:name="Appeals"/>
      <w:bookmarkEnd w:id="3"/>
      <w:r w:rsidRPr="00DB6BB5">
        <w:rPr>
          <w:rFonts w:asciiTheme="minorHAnsi" w:hAnsiTheme="minorHAnsi" w:cstheme="minorHAnsi"/>
        </w:rPr>
        <w:t>Appeals</w:t>
      </w:r>
    </w:p>
    <w:p w14:paraId="22DDEA1F" w14:textId="77777777" w:rsidR="00535BBF" w:rsidRPr="00DB6BB5" w:rsidRDefault="00F93B03">
      <w:pPr>
        <w:spacing w:before="37"/>
        <w:ind w:left="120"/>
        <w:rPr>
          <w:rFonts w:asciiTheme="minorHAnsi" w:hAnsiTheme="minorHAnsi" w:cstheme="minorHAnsi"/>
          <w:sz w:val="24"/>
        </w:rPr>
      </w:pPr>
      <w:r w:rsidRPr="00DB6BB5">
        <w:rPr>
          <w:rFonts w:asciiTheme="minorHAnsi" w:hAnsiTheme="minorHAnsi" w:cstheme="minorHAnsi"/>
          <w:sz w:val="24"/>
        </w:rPr>
        <w:t>Students may appeal any decision under this policy by following the procedures laid down in the UNT Code of Student Conduct and Discipline.</w:t>
      </w:r>
    </w:p>
    <w:p w14:paraId="366B702B" w14:textId="77777777" w:rsidR="00535BBF" w:rsidRPr="00DB6BB5" w:rsidRDefault="00535BBF">
      <w:pPr>
        <w:pStyle w:val="BodyText"/>
        <w:spacing w:before="2"/>
        <w:rPr>
          <w:rFonts w:asciiTheme="minorHAnsi" w:hAnsiTheme="minorHAnsi" w:cstheme="minorHAnsi"/>
          <w:sz w:val="24"/>
        </w:rPr>
      </w:pPr>
    </w:p>
    <w:p w14:paraId="52BAF158" w14:textId="77777777" w:rsidR="00535BBF" w:rsidRPr="00DB6BB5" w:rsidRDefault="00F93B03">
      <w:pPr>
        <w:ind w:left="120"/>
        <w:rPr>
          <w:rFonts w:asciiTheme="minorHAnsi" w:hAnsiTheme="minorHAnsi" w:cstheme="minorHAnsi"/>
          <w:b/>
        </w:rPr>
      </w:pPr>
      <w:r w:rsidRPr="00DB6BB5">
        <w:rPr>
          <w:rFonts w:asciiTheme="minorHAnsi" w:hAnsiTheme="minorHAnsi" w:cstheme="minorHAnsi"/>
          <w:b/>
        </w:rPr>
        <w:t xml:space="preserve">POLICY ON STUDENT BEHAVIOR IN </w:t>
      </w:r>
      <w:r w:rsidR="00C359C8" w:rsidRPr="00DB6BB5">
        <w:rPr>
          <w:rFonts w:asciiTheme="minorHAnsi" w:hAnsiTheme="minorHAnsi" w:cstheme="minorHAnsi"/>
          <w:b/>
        </w:rPr>
        <w:t>CLASS</w:t>
      </w:r>
    </w:p>
    <w:p w14:paraId="68C9A0FF" w14:textId="77777777" w:rsidR="00535BBF" w:rsidRPr="00DB6BB5" w:rsidRDefault="00535BBF">
      <w:pPr>
        <w:pStyle w:val="BodyText"/>
        <w:spacing w:before="6"/>
        <w:rPr>
          <w:rFonts w:asciiTheme="minorHAnsi" w:hAnsiTheme="minorHAnsi" w:cstheme="minorHAnsi"/>
          <w:b/>
          <w:sz w:val="21"/>
        </w:rPr>
      </w:pPr>
    </w:p>
    <w:p w14:paraId="1A324349" w14:textId="77777777" w:rsidR="00535BBF" w:rsidRPr="00DB6BB5" w:rsidRDefault="00F93B03">
      <w:pPr>
        <w:pStyle w:val="BodyText"/>
        <w:ind w:left="119" w:right="168"/>
        <w:rPr>
          <w:rFonts w:asciiTheme="minorHAnsi" w:hAnsiTheme="minorHAnsi" w:cstheme="minorHAnsi"/>
        </w:rPr>
      </w:pPr>
      <w:r w:rsidRPr="00DB6BB5">
        <w:rPr>
          <w:rFonts w:asciiTheme="minorHAnsi" w:hAnsiTheme="minorHAnsi" w:cstheme="minorHAnsi"/>
        </w:rPr>
        <w:t xml:space="preserve">Student behavior that interferes with an instructor’s ability to conduct a class or other students' opportunity to learn is unacceptable and disruptive and will not be tolerated in any instructional forum at UNT. Students </w:t>
      </w:r>
      <w:r w:rsidRPr="00DB6BB5">
        <w:rPr>
          <w:rFonts w:asciiTheme="minorHAnsi" w:hAnsiTheme="minorHAnsi" w:cstheme="minorHAnsi"/>
        </w:rPr>
        <w:lastRenderedPageBreak/>
        <w:t xml:space="preserve">engaging in unacceptable behavior will be directed to leave the class and the instructor may refer the student to the Center for Student Rights and Responsibilities to consider whether the student's conduct violated the Code of Student Conduct. The university's expectations for student conduct apply to all instructional forums, including university and electronic classroom, labs, discussion groups, field trips, </w:t>
      </w:r>
      <w:r w:rsidR="00C359C8" w:rsidRPr="00DB6BB5">
        <w:rPr>
          <w:rFonts w:asciiTheme="minorHAnsi" w:hAnsiTheme="minorHAnsi" w:cstheme="minorHAnsi"/>
        </w:rPr>
        <w:t xml:space="preserve">online, </w:t>
      </w:r>
      <w:r w:rsidRPr="00DB6BB5">
        <w:rPr>
          <w:rFonts w:asciiTheme="minorHAnsi" w:hAnsiTheme="minorHAnsi" w:cstheme="minorHAnsi"/>
        </w:rPr>
        <w:t xml:space="preserve">etc. The Code of Student Conduct can be found at </w:t>
      </w:r>
      <w:hyperlink r:id="rId9">
        <w:r w:rsidRPr="00DB6BB5">
          <w:rPr>
            <w:rFonts w:asciiTheme="minorHAnsi" w:hAnsiTheme="minorHAnsi" w:cstheme="minorHAnsi"/>
            <w:color w:val="0000FF"/>
            <w:u w:val="single" w:color="0000FF"/>
          </w:rPr>
          <w:t>www.unt.edu/csrr.</w:t>
        </w:r>
      </w:hyperlink>
    </w:p>
    <w:p w14:paraId="154C0989" w14:textId="77777777" w:rsidR="00DB6BB5" w:rsidRDefault="00DB6BB5">
      <w:pPr>
        <w:pStyle w:val="Heading1"/>
        <w:spacing w:before="63"/>
      </w:pPr>
    </w:p>
    <w:p w14:paraId="21168139" w14:textId="77777777" w:rsidR="00535BBF" w:rsidRDefault="00F93B03">
      <w:pPr>
        <w:pStyle w:val="Heading1"/>
        <w:spacing w:before="63"/>
      </w:pPr>
      <w:r>
        <w:t>EADP POLICIES</w:t>
      </w:r>
    </w:p>
    <w:p w14:paraId="776820E0" w14:textId="77777777" w:rsidR="00535BBF" w:rsidRDefault="00F93B03">
      <w:pPr>
        <w:pStyle w:val="Heading3"/>
        <w:spacing w:before="5"/>
        <w:rPr>
          <w:rFonts w:ascii="Tahoma"/>
        </w:rPr>
      </w:pPr>
      <w:r>
        <w:rPr>
          <w:rFonts w:ascii="Tahoma"/>
        </w:rPr>
        <w:t>PLAGIARISM:</w:t>
      </w:r>
    </w:p>
    <w:p w14:paraId="70C221EA" w14:textId="77777777" w:rsidR="00535BBF" w:rsidRDefault="00535BBF">
      <w:pPr>
        <w:pStyle w:val="BodyText"/>
        <w:spacing w:before="1"/>
        <w:rPr>
          <w:rFonts w:ascii="Tahoma"/>
          <w:b/>
          <w:sz w:val="15"/>
        </w:rPr>
      </w:pPr>
    </w:p>
    <w:p w14:paraId="629C079D" w14:textId="77777777" w:rsidR="00535BBF" w:rsidRDefault="00F93B03">
      <w:pPr>
        <w:pStyle w:val="BodyText"/>
        <w:spacing w:before="91"/>
        <w:ind w:left="120"/>
      </w:pPr>
      <w:r>
        <w:t>Professors in the EADP Program will not tolerate any form of academic dishonesty among students in the major. According to the 2005-06 UNT Undergraduate Catalogue (p. 107):</w:t>
      </w:r>
    </w:p>
    <w:p w14:paraId="16DD0ABF" w14:textId="77777777" w:rsidR="00535BBF" w:rsidRDefault="00F93B03">
      <w:pPr>
        <w:pStyle w:val="BodyText"/>
        <w:spacing w:line="251" w:lineRule="exact"/>
        <w:ind w:left="120"/>
      </w:pPr>
      <w:r>
        <w:t>“The term ‘plagiarism’ includes, but is not limited to:</w:t>
      </w:r>
    </w:p>
    <w:p w14:paraId="38F20CC4" w14:textId="77777777" w:rsidR="00535BBF" w:rsidRDefault="00535BBF">
      <w:pPr>
        <w:pStyle w:val="BodyText"/>
        <w:spacing w:before="2"/>
        <w:rPr>
          <w:sz w:val="23"/>
        </w:rPr>
      </w:pPr>
    </w:p>
    <w:p w14:paraId="38E08AB4" w14:textId="77777777" w:rsidR="00535BBF" w:rsidRDefault="00F93B03">
      <w:pPr>
        <w:pStyle w:val="ListParagraph"/>
        <w:numPr>
          <w:ilvl w:val="0"/>
          <w:numId w:val="1"/>
        </w:numPr>
        <w:tabs>
          <w:tab w:val="left" w:pos="839"/>
          <w:tab w:val="left" w:pos="840"/>
        </w:tabs>
        <w:ind w:right="120" w:hanging="359"/>
        <w:rPr>
          <w:rFonts w:ascii="Times New Roman"/>
        </w:rPr>
      </w:pPr>
      <w:r>
        <w:rPr>
          <w:rFonts w:ascii="Times New Roman"/>
        </w:rPr>
        <w:t xml:space="preserve">the knowing or negligent use by </w:t>
      </w:r>
      <w:proofErr w:type="gramStart"/>
      <w:r>
        <w:rPr>
          <w:rFonts w:ascii="Times New Roman"/>
        </w:rPr>
        <w:t>paraphrase</w:t>
      </w:r>
      <w:proofErr w:type="gramEnd"/>
      <w:r>
        <w:rPr>
          <w:rFonts w:ascii="Times New Roman"/>
        </w:rPr>
        <w:t xml:space="preserve"> or direct quotation of the published or unpublished work of another person without full and clear acknowledgement;</w:t>
      </w:r>
      <w:r>
        <w:rPr>
          <w:rFonts w:ascii="Times New Roman"/>
          <w:spacing w:val="-2"/>
        </w:rPr>
        <w:t xml:space="preserve"> </w:t>
      </w:r>
      <w:r>
        <w:rPr>
          <w:rFonts w:ascii="Times New Roman"/>
        </w:rPr>
        <w:t>and</w:t>
      </w:r>
    </w:p>
    <w:p w14:paraId="1935EA85" w14:textId="77777777" w:rsidR="00535BBF" w:rsidRDefault="00F93B03">
      <w:pPr>
        <w:pStyle w:val="ListParagraph"/>
        <w:numPr>
          <w:ilvl w:val="0"/>
          <w:numId w:val="1"/>
        </w:numPr>
        <w:tabs>
          <w:tab w:val="left" w:pos="840"/>
        </w:tabs>
        <w:ind w:right="123"/>
        <w:rPr>
          <w:rFonts w:ascii="Times New Roman" w:hAnsi="Times New Roman"/>
        </w:rPr>
      </w:pPr>
      <w:r>
        <w:rPr>
          <w:rFonts w:ascii="Times New Roman" w:hAnsi="Times New Roman"/>
        </w:rPr>
        <w:t>the knowing or negligent unacknowledged use of material prepared by another person or agency engaged in the selling of term papers or other academic</w:t>
      </w:r>
      <w:r>
        <w:rPr>
          <w:rFonts w:ascii="Times New Roman" w:hAnsi="Times New Roman"/>
          <w:spacing w:val="-3"/>
        </w:rPr>
        <w:t xml:space="preserve"> </w:t>
      </w:r>
      <w:r>
        <w:rPr>
          <w:rFonts w:ascii="Times New Roman" w:hAnsi="Times New Roman"/>
        </w:rPr>
        <w:t>materials.”</w:t>
      </w:r>
    </w:p>
    <w:p w14:paraId="44729C99" w14:textId="77777777" w:rsidR="00535BBF" w:rsidRDefault="00535BBF">
      <w:pPr>
        <w:pStyle w:val="BodyText"/>
        <w:spacing w:before="3"/>
      </w:pPr>
    </w:p>
    <w:p w14:paraId="7BEE80D4" w14:textId="77777777" w:rsidR="00535BBF" w:rsidRDefault="00F93B03">
      <w:pPr>
        <w:pStyle w:val="Heading3"/>
        <w:ind w:left="119"/>
        <w:rPr>
          <w:rFonts w:ascii="Times New Roman"/>
        </w:rPr>
      </w:pPr>
      <w:r>
        <w:rPr>
          <w:rFonts w:ascii="Times New Roman"/>
        </w:rPr>
        <w:t>Examples of plagiarism include:</w:t>
      </w:r>
    </w:p>
    <w:p w14:paraId="07D150C3" w14:textId="77777777" w:rsidR="00535BBF" w:rsidRDefault="00535BBF">
      <w:pPr>
        <w:pStyle w:val="BodyText"/>
        <w:spacing w:before="6"/>
        <w:rPr>
          <w:b/>
          <w:sz w:val="21"/>
        </w:rPr>
      </w:pPr>
    </w:p>
    <w:p w14:paraId="0413F32E" w14:textId="77777777" w:rsidR="00535BBF" w:rsidRDefault="00F93B03">
      <w:pPr>
        <w:pStyle w:val="ListParagraph"/>
        <w:numPr>
          <w:ilvl w:val="1"/>
          <w:numId w:val="1"/>
        </w:numPr>
        <w:tabs>
          <w:tab w:val="left" w:pos="1199"/>
          <w:tab w:val="left" w:pos="1200"/>
        </w:tabs>
        <w:rPr>
          <w:rFonts w:ascii="Times New Roman" w:hAnsi="Times New Roman"/>
        </w:rPr>
      </w:pPr>
      <w:r>
        <w:rPr>
          <w:rFonts w:ascii="Times New Roman" w:hAnsi="Times New Roman"/>
        </w:rPr>
        <w:t>purchasing term papers from Internet sources and turning them in to meet assignment</w:t>
      </w:r>
      <w:r>
        <w:rPr>
          <w:rFonts w:ascii="Times New Roman" w:hAnsi="Times New Roman"/>
          <w:spacing w:val="-22"/>
        </w:rPr>
        <w:t xml:space="preserve"> </w:t>
      </w:r>
      <w:r>
        <w:rPr>
          <w:rFonts w:ascii="Times New Roman" w:hAnsi="Times New Roman"/>
        </w:rPr>
        <w:t>requirements</w:t>
      </w:r>
    </w:p>
    <w:p w14:paraId="0C64D0E1" w14:textId="77777777" w:rsidR="00535BBF" w:rsidRDefault="00F93B03">
      <w:pPr>
        <w:pStyle w:val="Heading3"/>
        <w:numPr>
          <w:ilvl w:val="1"/>
          <w:numId w:val="1"/>
        </w:numPr>
        <w:tabs>
          <w:tab w:val="left" w:pos="1199"/>
          <w:tab w:val="left" w:pos="1201"/>
        </w:tabs>
        <w:spacing w:before="7" w:line="267" w:lineRule="exact"/>
        <w:rPr>
          <w:rFonts w:ascii="Times New Roman" w:hAnsi="Times New Roman"/>
        </w:rPr>
      </w:pPr>
      <w:r>
        <w:rPr>
          <w:rFonts w:ascii="Times New Roman" w:hAnsi="Times New Roman"/>
        </w:rPr>
        <w:t>downloading or copying material from the Internet and presenting it as your own</w:t>
      </w:r>
      <w:r>
        <w:rPr>
          <w:rFonts w:ascii="Times New Roman" w:hAnsi="Times New Roman"/>
          <w:spacing w:val="-12"/>
        </w:rPr>
        <w:t xml:space="preserve"> </w:t>
      </w:r>
      <w:r>
        <w:rPr>
          <w:rFonts w:ascii="Times New Roman" w:hAnsi="Times New Roman"/>
        </w:rPr>
        <w:t>work</w:t>
      </w:r>
    </w:p>
    <w:p w14:paraId="12ADFED0" w14:textId="77777777" w:rsidR="00535BBF" w:rsidRDefault="00F93B03">
      <w:pPr>
        <w:pStyle w:val="ListParagraph"/>
        <w:numPr>
          <w:ilvl w:val="1"/>
          <w:numId w:val="1"/>
        </w:numPr>
        <w:tabs>
          <w:tab w:val="left" w:pos="1200"/>
          <w:tab w:val="left" w:pos="1201"/>
        </w:tabs>
        <w:spacing w:line="237" w:lineRule="auto"/>
        <w:ind w:right="119" w:hanging="360"/>
        <w:rPr>
          <w:rFonts w:ascii="Times New Roman" w:hAnsi="Times New Roman"/>
        </w:rPr>
      </w:pPr>
      <w:r>
        <w:rPr>
          <w:rFonts w:ascii="Times New Roman" w:hAnsi="Times New Roman"/>
        </w:rPr>
        <w:t>using sentences, quotes, statistics or other information from books or journals without citing the source(s) in</w:t>
      </w:r>
      <w:r>
        <w:rPr>
          <w:rFonts w:ascii="Times New Roman" w:hAnsi="Times New Roman"/>
          <w:spacing w:val="-4"/>
        </w:rPr>
        <w:t xml:space="preserve"> </w:t>
      </w:r>
      <w:r>
        <w:rPr>
          <w:rFonts w:ascii="Times New Roman" w:hAnsi="Times New Roman"/>
        </w:rPr>
        <w:t>papers</w:t>
      </w:r>
    </w:p>
    <w:p w14:paraId="38153872" w14:textId="77777777" w:rsidR="00535BBF" w:rsidRDefault="00F93B03">
      <w:pPr>
        <w:pStyle w:val="ListParagraph"/>
        <w:numPr>
          <w:ilvl w:val="1"/>
          <w:numId w:val="1"/>
        </w:numPr>
        <w:tabs>
          <w:tab w:val="left" w:pos="1200"/>
          <w:tab w:val="left" w:pos="1201"/>
        </w:tabs>
        <w:spacing w:line="269" w:lineRule="exact"/>
        <w:ind w:hanging="360"/>
        <w:rPr>
          <w:rFonts w:ascii="Times New Roman" w:hAnsi="Times New Roman"/>
        </w:rPr>
      </w:pPr>
      <w:r>
        <w:rPr>
          <w:rFonts w:ascii="Times New Roman" w:hAnsi="Times New Roman"/>
        </w:rPr>
        <w:t>incorporating novel ideas, concepts or phrases into papers without giving credit to the original</w:t>
      </w:r>
      <w:r>
        <w:rPr>
          <w:rFonts w:ascii="Times New Roman" w:hAnsi="Times New Roman"/>
          <w:spacing w:val="-40"/>
        </w:rPr>
        <w:t xml:space="preserve"> </w:t>
      </w:r>
      <w:r>
        <w:rPr>
          <w:rFonts w:ascii="Times New Roman" w:hAnsi="Times New Roman"/>
        </w:rPr>
        <w:t>author</w:t>
      </w:r>
    </w:p>
    <w:p w14:paraId="212340D0" w14:textId="77777777" w:rsidR="00535BBF" w:rsidRDefault="00F93B03">
      <w:pPr>
        <w:pStyle w:val="ListParagraph"/>
        <w:numPr>
          <w:ilvl w:val="1"/>
          <w:numId w:val="1"/>
        </w:numPr>
        <w:tabs>
          <w:tab w:val="left" w:pos="1200"/>
          <w:tab w:val="left" w:pos="1201"/>
        </w:tabs>
        <w:spacing w:line="269" w:lineRule="exact"/>
        <w:ind w:hanging="360"/>
        <w:rPr>
          <w:rFonts w:ascii="Times New Roman" w:hAnsi="Times New Roman"/>
        </w:rPr>
      </w:pPr>
      <w:r>
        <w:rPr>
          <w:rFonts w:ascii="Times New Roman" w:hAnsi="Times New Roman"/>
        </w:rPr>
        <w:t>having someone else write a paper for</w:t>
      </w:r>
      <w:r>
        <w:rPr>
          <w:rFonts w:ascii="Times New Roman" w:hAnsi="Times New Roman"/>
          <w:spacing w:val="-4"/>
        </w:rPr>
        <w:t xml:space="preserve"> </w:t>
      </w:r>
      <w:r>
        <w:rPr>
          <w:rFonts w:ascii="Times New Roman" w:hAnsi="Times New Roman"/>
        </w:rPr>
        <w:t>you</w:t>
      </w:r>
    </w:p>
    <w:p w14:paraId="607A2568" w14:textId="77777777" w:rsidR="00535BBF" w:rsidRDefault="00535BBF">
      <w:pPr>
        <w:pStyle w:val="BodyText"/>
        <w:spacing w:before="1"/>
      </w:pPr>
    </w:p>
    <w:p w14:paraId="0BBC3857" w14:textId="19A2B892" w:rsidR="005752A9" w:rsidRDefault="005752A9">
      <w:pPr>
        <w:pStyle w:val="BodyText"/>
        <w:ind w:left="120"/>
      </w:pPr>
      <w:r>
        <w:t xml:space="preserve">The assignments in this course are to be </w:t>
      </w:r>
      <w:r w:rsidR="00A07655">
        <w:t xml:space="preserve">composed exclusively from the words </w:t>
      </w:r>
      <w:r w:rsidR="00636A59">
        <w:t>derived from</w:t>
      </w:r>
      <w:r w:rsidR="001A72BA">
        <w:t xml:space="preserve"> direct,</w:t>
      </w:r>
      <w:r w:rsidR="00636A59">
        <w:t xml:space="preserve"> personal reflection and research </w:t>
      </w:r>
      <w:r w:rsidR="00122DA9">
        <w:t xml:space="preserve">by the student. Use of artificial intelligence (AI) will be considered a form of </w:t>
      </w:r>
      <w:r w:rsidR="00122DA9" w:rsidRPr="00122DA9">
        <w:t>plagiarism</w:t>
      </w:r>
      <w:r w:rsidR="00122DA9">
        <w:t>.</w:t>
      </w:r>
    </w:p>
    <w:p w14:paraId="617116D6" w14:textId="12133C09" w:rsidR="00122DA9" w:rsidRDefault="004F7433" w:rsidP="004F7433">
      <w:pPr>
        <w:pStyle w:val="BodyText"/>
        <w:tabs>
          <w:tab w:val="left" w:pos="5920"/>
        </w:tabs>
        <w:ind w:left="120"/>
      </w:pPr>
      <w:r>
        <w:tab/>
      </w:r>
    </w:p>
    <w:p w14:paraId="48F9E950" w14:textId="32268B56" w:rsidR="00535BBF" w:rsidRDefault="00F93B03">
      <w:pPr>
        <w:pStyle w:val="BodyText"/>
        <w:ind w:left="120"/>
      </w:pPr>
      <w:r>
        <w:t>Failure to comply with this policy on plagiarism may result in a failing grade on the assignment or paper, a failing grade in the class, dismissal from the program, and expulsion from the university.</w:t>
      </w:r>
    </w:p>
    <w:p w14:paraId="3678766F" w14:textId="77777777" w:rsidR="00535BBF" w:rsidRDefault="00535BBF">
      <w:pPr>
        <w:pStyle w:val="BodyText"/>
        <w:spacing w:before="4"/>
      </w:pPr>
    </w:p>
    <w:p w14:paraId="46644808" w14:textId="77777777" w:rsidR="00535BBF" w:rsidRDefault="00F93B03">
      <w:pPr>
        <w:pStyle w:val="Heading3"/>
        <w:spacing w:before="1"/>
        <w:rPr>
          <w:rFonts w:ascii="Times New Roman"/>
        </w:rPr>
      </w:pPr>
      <w:r>
        <w:rPr>
          <w:rFonts w:ascii="Times New Roman"/>
        </w:rPr>
        <w:t>When in doubt about what constitutes plagiarism, contact your professor or provide citations!</w:t>
      </w:r>
    </w:p>
    <w:p w14:paraId="102C2E3B" w14:textId="77777777" w:rsidR="00457736" w:rsidRDefault="00457736" w:rsidP="00CB2938">
      <w:pPr>
        <w:pStyle w:val="BodyText"/>
      </w:pPr>
    </w:p>
    <w:p w14:paraId="09F64050" w14:textId="77777777" w:rsidR="00877073" w:rsidRPr="00AF6425" w:rsidRDefault="00877073" w:rsidP="00877073">
      <w:pPr>
        <w:pStyle w:val="Heading3"/>
        <w:ind w:left="0"/>
        <w:rPr>
          <w:rFonts w:asciiTheme="minorHAnsi" w:hAnsiTheme="minorHAnsi" w:cstheme="minorHAnsi"/>
          <w:color w:val="000000" w:themeColor="text1"/>
        </w:rPr>
      </w:pPr>
    </w:p>
    <w:p w14:paraId="470DFD5A" w14:textId="77777777" w:rsidR="00877073" w:rsidRDefault="00877073">
      <w:pPr>
        <w:pStyle w:val="BodyText"/>
        <w:ind w:left="120"/>
      </w:pPr>
    </w:p>
    <w:sectPr w:rsidR="00877073">
      <w:pgSz w:w="12240" w:h="15840"/>
      <w:pgMar w:top="560" w:right="960" w:bottom="1180" w:left="960"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C4284" w14:textId="77777777" w:rsidR="00FE4769" w:rsidRDefault="00FE4769">
      <w:r>
        <w:separator/>
      </w:r>
    </w:p>
  </w:endnote>
  <w:endnote w:type="continuationSeparator" w:id="0">
    <w:p w14:paraId="7A01120D" w14:textId="77777777" w:rsidR="00FE4769" w:rsidRDefault="00FE4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86515" w14:textId="77777777" w:rsidR="00535BBF" w:rsidRDefault="007C20A1">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7DCAE072" wp14:editId="6B116488">
              <wp:simplePos x="0" y="0"/>
              <wp:positionH relativeFrom="page">
                <wp:posOffset>5808980</wp:posOffset>
              </wp:positionH>
              <wp:positionV relativeFrom="page">
                <wp:posOffset>9284970</wp:posOffset>
              </wp:positionV>
              <wp:extent cx="1301750" cy="152400"/>
              <wp:effectExtent l="0" t="0" r="444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71E92" w14:textId="77777777" w:rsidR="00535BBF" w:rsidRDefault="00F93B03">
                          <w:pPr>
                            <w:spacing w:line="224" w:lineRule="exact"/>
                            <w:ind w:left="20"/>
                            <w:rPr>
                              <w:rFonts w:ascii="Calibri"/>
                              <w:sz w:val="20"/>
                            </w:rPr>
                          </w:pPr>
                          <w:r>
                            <w:rPr>
                              <w:rFonts w:ascii="Calibri"/>
                              <w:sz w:val="20"/>
                            </w:rPr>
                            <w:t xml:space="preserve">EADP 4800 Syllabus, p. </w:t>
                          </w:r>
                          <w:r>
                            <w:fldChar w:fldCharType="begin"/>
                          </w:r>
                          <w:r>
                            <w:rPr>
                              <w:rFonts w:ascii="Calibri"/>
                              <w:sz w:val="20"/>
                            </w:rPr>
                            <w:instrText xml:space="preserve"> PAGE </w:instrText>
                          </w:r>
                          <w:r>
                            <w:fldChar w:fldCharType="separate"/>
                          </w:r>
                          <w:r w:rsidR="002E5649">
                            <w:rPr>
                              <w:rFonts w:ascii="Calibri"/>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CAE072" id="_x0000_t202" coordsize="21600,21600" o:spt="202" path="m,l,21600r21600,l21600,xe">
              <v:stroke joinstyle="miter"/>
              <v:path gradientshapeok="t" o:connecttype="rect"/>
            </v:shapetype>
            <v:shape id="Text Box 1" o:spid="_x0000_s1026" type="#_x0000_t202" style="position:absolute;margin-left:457.4pt;margin-top:731.1pt;width:102.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" filled="f" stroked="f">
              <v:textbox inset="0,0,0,0">
                <w:txbxContent>
                  <w:p w14:paraId="68271E92" w14:textId="77777777" w:rsidR="00535BBF" w:rsidRDefault="00F93B03">
                    <w:pPr>
                      <w:spacing w:line="224" w:lineRule="exact"/>
                      <w:ind w:left="20"/>
                      <w:rPr>
                        <w:rFonts w:ascii="Calibri"/>
                        <w:sz w:val="20"/>
                      </w:rPr>
                    </w:pPr>
                    <w:r>
                      <w:rPr>
                        <w:rFonts w:ascii="Calibri"/>
                        <w:sz w:val="20"/>
                      </w:rPr>
                      <w:t xml:space="preserve">EADP 4800 Syllabus, p. </w:t>
                    </w:r>
                    <w:r>
                      <w:fldChar w:fldCharType="begin"/>
                    </w:r>
                    <w:r>
                      <w:rPr>
                        <w:rFonts w:ascii="Calibri"/>
                        <w:sz w:val="20"/>
                      </w:rPr>
                      <w:instrText xml:space="preserve"> PAGE </w:instrText>
                    </w:r>
                    <w:r>
                      <w:fldChar w:fldCharType="separate"/>
                    </w:r>
                    <w:r w:rsidR="002E5649">
                      <w:rPr>
                        <w:rFonts w:ascii="Calibri"/>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81C31" w14:textId="77777777" w:rsidR="00FE4769" w:rsidRDefault="00FE4769">
      <w:r>
        <w:separator/>
      </w:r>
    </w:p>
  </w:footnote>
  <w:footnote w:type="continuationSeparator" w:id="0">
    <w:p w14:paraId="348CE3B4" w14:textId="77777777" w:rsidR="00FE4769" w:rsidRDefault="00FE4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638BB"/>
    <w:multiLevelType w:val="hybridMultilevel"/>
    <w:tmpl w:val="400EB626"/>
    <w:lvl w:ilvl="0" w:tplc="425EA362">
      <w:numFmt w:val="bullet"/>
      <w:lvlText w:val="●"/>
      <w:lvlJc w:val="left"/>
      <w:pPr>
        <w:ind w:left="840" w:hanging="360"/>
      </w:pPr>
      <w:rPr>
        <w:rFonts w:ascii="Arial" w:eastAsia="Arial" w:hAnsi="Arial" w:cs="Arial" w:hint="default"/>
        <w:spacing w:val="-2"/>
        <w:w w:val="100"/>
        <w:sz w:val="24"/>
        <w:szCs w:val="24"/>
        <w:lang w:val="en-US" w:eastAsia="en-US" w:bidi="en-US"/>
      </w:rPr>
    </w:lvl>
    <w:lvl w:ilvl="1" w:tplc="7612277A">
      <w:start w:val="1"/>
      <w:numFmt w:val="decimal"/>
      <w:lvlText w:val="%2."/>
      <w:lvlJc w:val="left"/>
      <w:pPr>
        <w:ind w:left="839" w:hanging="272"/>
      </w:pPr>
      <w:rPr>
        <w:rFonts w:ascii="Arial" w:eastAsia="Arial" w:hAnsi="Arial" w:cs="Arial" w:hint="default"/>
        <w:b/>
        <w:bCs/>
        <w:spacing w:val="0"/>
        <w:w w:val="100"/>
        <w:sz w:val="22"/>
        <w:szCs w:val="22"/>
        <w:lang w:val="en-US" w:eastAsia="en-US" w:bidi="en-US"/>
      </w:rPr>
    </w:lvl>
    <w:lvl w:ilvl="2" w:tplc="DB3418A0">
      <w:numFmt w:val="bullet"/>
      <w:lvlText w:val="●"/>
      <w:lvlJc w:val="left"/>
      <w:pPr>
        <w:ind w:left="1200" w:hanging="360"/>
      </w:pPr>
      <w:rPr>
        <w:rFonts w:ascii="Arial" w:eastAsia="Arial" w:hAnsi="Arial" w:cs="Arial" w:hint="default"/>
        <w:spacing w:val="-8"/>
        <w:w w:val="100"/>
        <w:sz w:val="24"/>
        <w:szCs w:val="24"/>
        <w:lang w:val="en-US" w:eastAsia="en-US" w:bidi="en-US"/>
      </w:rPr>
    </w:lvl>
    <w:lvl w:ilvl="3" w:tplc="F1969B38">
      <w:numFmt w:val="bullet"/>
      <w:lvlText w:val=""/>
      <w:lvlJc w:val="left"/>
      <w:pPr>
        <w:ind w:left="840" w:hanging="361"/>
      </w:pPr>
      <w:rPr>
        <w:rFonts w:ascii="Symbol" w:eastAsia="Symbol" w:hAnsi="Symbol" w:cs="Symbol" w:hint="default"/>
        <w:w w:val="100"/>
        <w:sz w:val="22"/>
        <w:szCs w:val="22"/>
        <w:lang w:val="en-US" w:eastAsia="en-US" w:bidi="en-US"/>
      </w:rPr>
    </w:lvl>
    <w:lvl w:ilvl="4" w:tplc="3742347E">
      <w:numFmt w:val="bullet"/>
      <w:lvlText w:val="•"/>
      <w:lvlJc w:val="left"/>
      <w:pPr>
        <w:ind w:left="4240" w:hanging="361"/>
      </w:pPr>
      <w:rPr>
        <w:rFonts w:hint="default"/>
        <w:lang w:val="en-US" w:eastAsia="en-US" w:bidi="en-US"/>
      </w:rPr>
    </w:lvl>
    <w:lvl w:ilvl="5" w:tplc="480AF48A">
      <w:numFmt w:val="bullet"/>
      <w:lvlText w:val="•"/>
      <w:lvlJc w:val="left"/>
      <w:pPr>
        <w:ind w:left="5253" w:hanging="361"/>
      </w:pPr>
      <w:rPr>
        <w:rFonts w:hint="default"/>
        <w:lang w:val="en-US" w:eastAsia="en-US" w:bidi="en-US"/>
      </w:rPr>
    </w:lvl>
    <w:lvl w:ilvl="6" w:tplc="DE444FB6">
      <w:numFmt w:val="bullet"/>
      <w:lvlText w:val="•"/>
      <w:lvlJc w:val="left"/>
      <w:pPr>
        <w:ind w:left="6266" w:hanging="361"/>
      </w:pPr>
      <w:rPr>
        <w:rFonts w:hint="default"/>
        <w:lang w:val="en-US" w:eastAsia="en-US" w:bidi="en-US"/>
      </w:rPr>
    </w:lvl>
    <w:lvl w:ilvl="7" w:tplc="77EAAC9A">
      <w:numFmt w:val="bullet"/>
      <w:lvlText w:val="•"/>
      <w:lvlJc w:val="left"/>
      <w:pPr>
        <w:ind w:left="7280" w:hanging="361"/>
      </w:pPr>
      <w:rPr>
        <w:rFonts w:hint="default"/>
        <w:lang w:val="en-US" w:eastAsia="en-US" w:bidi="en-US"/>
      </w:rPr>
    </w:lvl>
    <w:lvl w:ilvl="8" w:tplc="0128C8D4">
      <w:numFmt w:val="bullet"/>
      <w:lvlText w:val="•"/>
      <w:lvlJc w:val="left"/>
      <w:pPr>
        <w:ind w:left="8293" w:hanging="361"/>
      </w:pPr>
      <w:rPr>
        <w:rFonts w:hint="default"/>
        <w:lang w:val="en-US" w:eastAsia="en-US" w:bidi="en-US"/>
      </w:rPr>
    </w:lvl>
  </w:abstractNum>
  <w:abstractNum w:abstractNumId="1" w15:restartNumberingAfterBreak="0">
    <w:nsid w:val="6DE82673"/>
    <w:multiLevelType w:val="hybridMultilevel"/>
    <w:tmpl w:val="9A286FA0"/>
    <w:lvl w:ilvl="0" w:tplc="D4EE3EC0">
      <w:numFmt w:val="bullet"/>
      <w:lvlText w:val="●"/>
      <w:lvlJc w:val="left"/>
      <w:pPr>
        <w:ind w:left="840" w:hanging="360"/>
      </w:pPr>
      <w:rPr>
        <w:rFonts w:ascii="Arial" w:eastAsia="Arial" w:hAnsi="Arial" w:cs="Arial" w:hint="default"/>
        <w:spacing w:val="-8"/>
        <w:w w:val="100"/>
        <w:sz w:val="24"/>
        <w:szCs w:val="24"/>
        <w:lang w:val="en-US" w:eastAsia="en-US" w:bidi="en-US"/>
      </w:rPr>
    </w:lvl>
    <w:lvl w:ilvl="1" w:tplc="B1CC503A">
      <w:start w:val="1"/>
      <w:numFmt w:val="decimal"/>
      <w:lvlText w:val="%2."/>
      <w:lvlJc w:val="left"/>
      <w:pPr>
        <w:ind w:left="840" w:hanging="272"/>
      </w:pPr>
      <w:rPr>
        <w:rFonts w:ascii="Arial" w:eastAsia="Arial" w:hAnsi="Arial" w:cs="Arial" w:hint="default"/>
        <w:b/>
        <w:bCs/>
        <w:spacing w:val="0"/>
        <w:w w:val="100"/>
        <w:sz w:val="22"/>
        <w:szCs w:val="22"/>
        <w:lang w:val="en-US" w:eastAsia="en-US" w:bidi="en-US"/>
      </w:rPr>
    </w:lvl>
    <w:lvl w:ilvl="2" w:tplc="4BB6DB3E">
      <w:numFmt w:val="bullet"/>
      <w:lvlText w:val="●"/>
      <w:lvlJc w:val="left"/>
      <w:pPr>
        <w:ind w:left="1199" w:hanging="360"/>
      </w:pPr>
      <w:rPr>
        <w:rFonts w:ascii="Arial" w:eastAsia="Arial" w:hAnsi="Arial" w:cs="Arial" w:hint="default"/>
        <w:spacing w:val="-12"/>
        <w:w w:val="100"/>
        <w:sz w:val="24"/>
        <w:szCs w:val="24"/>
        <w:lang w:val="en-US" w:eastAsia="en-US" w:bidi="en-US"/>
      </w:rPr>
    </w:lvl>
    <w:lvl w:ilvl="3" w:tplc="54720F90">
      <w:numFmt w:val="bullet"/>
      <w:lvlText w:val=""/>
      <w:lvlJc w:val="left"/>
      <w:pPr>
        <w:ind w:left="840" w:hanging="361"/>
      </w:pPr>
      <w:rPr>
        <w:rFonts w:ascii="Symbol" w:eastAsia="Symbol" w:hAnsi="Symbol" w:cs="Symbol" w:hint="default"/>
        <w:w w:val="100"/>
        <w:sz w:val="22"/>
        <w:szCs w:val="22"/>
        <w:lang w:val="en-US" w:eastAsia="en-US" w:bidi="en-US"/>
      </w:rPr>
    </w:lvl>
    <w:lvl w:ilvl="4" w:tplc="6DB6670E">
      <w:numFmt w:val="bullet"/>
      <w:lvlText w:val="•"/>
      <w:lvlJc w:val="left"/>
      <w:pPr>
        <w:ind w:left="4240" w:hanging="361"/>
      </w:pPr>
      <w:rPr>
        <w:rFonts w:hint="default"/>
        <w:lang w:val="en-US" w:eastAsia="en-US" w:bidi="en-US"/>
      </w:rPr>
    </w:lvl>
    <w:lvl w:ilvl="5" w:tplc="E3E6B462">
      <w:numFmt w:val="bullet"/>
      <w:lvlText w:val="•"/>
      <w:lvlJc w:val="left"/>
      <w:pPr>
        <w:ind w:left="5253" w:hanging="361"/>
      </w:pPr>
      <w:rPr>
        <w:rFonts w:hint="default"/>
        <w:lang w:val="en-US" w:eastAsia="en-US" w:bidi="en-US"/>
      </w:rPr>
    </w:lvl>
    <w:lvl w:ilvl="6" w:tplc="8FF29EA8">
      <w:numFmt w:val="bullet"/>
      <w:lvlText w:val="•"/>
      <w:lvlJc w:val="left"/>
      <w:pPr>
        <w:ind w:left="6266" w:hanging="361"/>
      </w:pPr>
      <w:rPr>
        <w:rFonts w:hint="default"/>
        <w:lang w:val="en-US" w:eastAsia="en-US" w:bidi="en-US"/>
      </w:rPr>
    </w:lvl>
    <w:lvl w:ilvl="7" w:tplc="2E92DEEA">
      <w:numFmt w:val="bullet"/>
      <w:lvlText w:val="•"/>
      <w:lvlJc w:val="left"/>
      <w:pPr>
        <w:ind w:left="7280" w:hanging="361"/>
      </w:pPr>
      <w:rPr>
        <w:rFonts w:hint="default"/>
        <w:lang w:val="en-US" w:eastAsia="en-US" w:bidi="en-US"/>
      </w:rPr>
    </w:lvl>
    <w:lvl w:ilvl="8" w:tplc="315E6ACC">
      <w:numFmt w:val="bullet"/>
      <w:lvlText w:val="•"/>
      <w:lvlJc w:val="left"/>
      <w:pPr>
        <w:ind w:left="8293" w:hanging="361"/>
      </w:pPr>
      <w:rPr>
        <w:rFonts w:hint="default"/>
        <w:lang w:val="en-US" w:eastAsia="en-US" w:bidi="en-US"/>
      </w:rPr>
    </w:lvl>
  </w:abstractNum>
  <w:abstractNum w:abstractNumId="2" w15:restartNumberingAfterBreak="0">
    <w:nsid w:val="7DFC0C3E"/>
    <w:multiLevelType w:val="hybridMultilevel"/>
    <w:tmpl w:val="BEA07828"/>
    <w:lvl w:ilvl="0" w:tplc="231E9B64">
      <w:start w:val="1"/>
      <w:numFmt w:val="lowerLetter"/>
      <w:lvlText w:val="%1."/>
      <w:lvlJc w:val="left"/>
      <w:pPr>
        <w:ind w:left="839" w:hanging="360"/>
      </w:pPr>
      <w:rPr>
        <w:rFonts w:ascii="Times New Roman" w:eastAsia="Times New Roman" w:hAnsi="Times New Roman" w:cs="Times New Roman" w:hint="default"/>
        <w:spacing w:val="-3"/>
        <w:w w:val="100"/>
        <w:sz w:val="22"/>
        <w:szCs w:val="22"/>
        <w:lang w:val="en-US" w:eastAsia="en-US" w:bidi="en-US"/>
      </w:rPr>
    </w:lvl>
    <w:lvl w:ilvl="1" w:tplc="F6B0643A">
      <w:numFmt w:val="bullet"/>
      <w:lvlText w:val=""/>
      <w:lvlJc w:val="left"/>
      <w:pPr>
        <w:ind w:left="1200" w:hanging="361"/>
      </w:pPr>
      <w:rPr>
        <w:rFonts w:ascii="Symbol" w:eastAsia="Symbol" w:hAnsi="Symbol" w:cs="Symbol" w:hint="default"/>
        <w:w w:val="100"/>
        <w:sz w:val="22"/>
        <w:szCs w:val="22"/>
        <w:lang w:val="en-US" w:eastAsia="en-US" w:bidi="en-US"/>
      </w:rPr>
    </w:lvl>
    <w:lvl w:ilvl="2" w:tplc="918084F4">
      <w:numFmt w:val="bullet"/>
      <w:lvlText w:val="•"/>
      <w:lvlJc w:val="left"/>
      <w:pPr>
        <w:ind w:left="2213" w:hanging="361"/>
      </w:pPr>
      <w:rPr>
        <w:rFonts w:hint="default"/>
        <w:lang w:val="en-US" w:eastAsia="en-US" w:bidi="en-US"/>
      </w:rPr>
    </w:lvl>
    <w:lvl w:ilvl="3" w:tplc="F5C8A9A4">
      <w:numFmt w:val="bullet"/>
      <w:lvlText w:val="•"/>
      <w:lvlJc w:val="left"/>
      <w:pPr>
        <w:ind w:left="3226" w:hanging="361"/>
      </w:pPr>
      <w:rPr>
        <w:rFonts w:hint="default"/>
        <w:lang w:val="en-US" w:eastAsia="en-US" w:bidi="en-US"/>
      </w:rPr>
    </w:lvl>
    <w:lvl w:ilvl="4" w:tplc="9070C49A">
      <w:numFmt w:val="bullet"/>
      <w:lvlText w:val="•"/>
      <w:lvlJc w:val="left"/>
      <w:pPr>
        <w:ind w:left="4240" w:hanging="361"/>
      </w:pPr>
      <w:rPr>
        <w:rFonts w:hint="default"/>
        <w:lang w:val="en-US" w:eastAsia="en-US" w:bidi="en-US"/>
      </w:rPr>
    </w:lvl>
    <w:lvl w:ilvl="5" w:tplc="D124CA16">
      <w:numFmt w:val="bullet"/>
      <w:lvlText w:val="•"/>
      <w:lvlJc w:val="left"/>
      <w:pPr>
        <w:ind w:left="5253" w:hanging="361"/>
      </w:pPr>
      <w:rPr>
        <w:rFonts w:hint="default"/>
        <w:lang w:val="en-US" w:eastAsia="en-US" w:bidi="en-US"/>
      </w:rPr>
    </w:lvl>
    <w:lvl w:ilvl="6" w:tplc="660C6264">
      <w:numFmt w:val="bullet"/>
      <w:lvlText w:val="•"/>
      <w:lvlJc w:val="left"/>
      <w:pPr>
        <w:ind w:left="6266" w:hanging="361"/>
      </w:pPr>
      <w:rPr>
        <w:rFonts w:hint="default"/>
        <w:lang w:val="en-US" w:eastAsia="en-US" w:bidi="en-US"/>
      </w:rPr>
    </w:lvl>
    <w:lvl w:ilvl="7" w:tplc="F7AAF148">
      <w:numFmt w:val="bullet"/>
      <w:lvlText w:val="•"/>
      <w:lvlJc w:val="left"/>
      <w:pPr>
        <w:ind w:left="7280" w:hanging="361"/>
      </w:pPr>
      <w:rPr>
        <w:rFonts w:hint="default"/>
        <w:lang w:val="en-US" w:eastAsia="en-US" w:bidi="en-US"/>
      </w:rPr>
    </w:lvl>
    <w:lvl w:ilvl="8" w:tplc="0E3445EC">
      <w:numFmt w:val="bullet"/>
      <w:lvlText w:val="•"/>
      <w:lvlJc w:val="left"/>
      <w:pPr>
        <w:ind w:left="8293" w:hanging="361"/>
      </w:pPr>
      <w:rPr>
        <w:rFonts w:hint="default"/>
        <w:lang w:val="en-US" w:eastAsia="en-US" w:bidi="en-US"/>
      </w:rPr>
    </w:lvl>
  </w:abstractNum>
  <w:num w:numId="1" w16cid:durableId="1232736004">
    <w:abstractNumId w:val="2"/>
  </w:num>
  <w:num w:numId="2" w16cid:durableId="393823188">
    <w:abstractNumId w:val="0"/>
  </w:num>
  <w:num w:numId="3" w16cid:durableId="1319843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BBF"/>
    <w:rsid w:val="0003162D"/>
    <w:rsid w:val="00033116"/>
    <w:rsid w:val="00056537"/>
    <w:rsid w:val="00084FF4"/>
    <w:rsid w:val="0009095B"/>
    <w:rsid w:val="000A317F"/>
    <w:rsid w:val="000A7AA8"/>
    <w:rsid w:val="000D7350"/>
    <w:rsid w:val="000F3195"/>
    <w:rsid w:val="001015E1"/>
    <w:rsid w:val="00122DA9"/>
    <w:rsid w:val="00135603"/>
    <w:rsid w:val="00166525"/>
    <w:rsid w:val="00174AF9"/>
    <w:rsid w:val="001A72BA"/>
    <w:rsid w:val="001B00D1"/>
    <w:rsid w:val="001B0A8A"/>
    <w:rsid w:val="001C0C34"/>
    <w:rsid w:val="001D6569"/>
    <w:rsid w:val="001E43C8"/>
    <w:rsid w:val="002001E2"/>
    <w:rsid w:val="0020599E"/>
    <w:rsid w:val="00240426"/>
    <w:rsid w:val="00241BBF"/>
    <w:rsid w:val="00252058"/>
    <w:rsid w:val="00255876"/>
    <w:rsid w:val="002D3658"/>
    <w:rsid w:val="002E5649"/>
    <w:rsid w:val="002F189B"/>
    <w:rsid w:val="00325C95"/>
    <w:rsid w:val="00331750"/>
    <w:rsid w:val="003850CA"/>
    <w:rsid w:val="00390F5A"/>
    <w:rsid w:val="003A6747"/>
    <w:rsid w:val="003B3FC0"/>
    <w:rsid w:val="003C0F00"/>
    <w:rsid w:val="003F3FAF"/>
    <w:rsid w:val="0043692C"/>
    <w:rsid w:val="00451A36"/>
    <w:rsid w:val="00457736"/>
    <w:rsid w:val="004619DC"/>
    <w:rsid w:val="00461B9A"/>
    <w:rsid w:val="00471303"/>
    <w:rsid w:val="00477EFF"/>
    <w:rsid w:val="004843BD"/>
    <w:rsid w:val="004A41C0"/>
    <w:rsid w:val="004C3D4B"/>
    <w:rsid w:val="004D76DA"/>
    <w:rsid w:val="004E4C5E"/>
    <w:rsid w:val="004E5022"/>
    <w:rsid w:val="004F6896"/>
    <w:rsid w:val="004F7433"/>
    <w:rsid w:val="00505CD4"/>
    <w:rsid w:val="00520837"/>
    <w:rsid w:val="00525F54"/>
    <w:rsid w:val="00535BBF"/>
    <w:rsid w:val="005558BE"/>
    <w:rsid w:val="00566271"/>
    <w:rsid w:val="0057341F"/>
    <w:rsid w:val="00574DDB"/>
    <w:rsid w:val="005752A9"/>
    <w:rsid w:val="005858C0"/>
    <w:rsid w:val="005A24F4"/>
    <w:rsid w:val="005A7A25"/>
    <w:rsid w:val="005B12D5"/>
    <w:rsid w:val="005B6358"/>
    <w:rsid w:val="005C5FF4"/>
    <w:rsid w:val="00614F0E"/>
    <w:rsid w:val="00615C83"/>
    <w:rsid w:val="006178D6"/>
    <w:rsid w:val="006250A3"/>
    <w:rsid w:val="00636A59"/>
    <w:rsid w:val="00645D9A"/>
    <w:rsid w:val="00666209"/>
    <w:rsid w:val="00667B4B"/>
    <w:rsid w:val="00690A88"/>
    <w:rsid w:val="006B1FED"/>
    <w:rsid w:val="006C7D4F"/>
    <w:rsid w:val="00726DD8"/>
    <w:rsid w:val="00752AEE"/>
    <w:rsid w:val="00755352"/>
    <w:rsid w:val="00757982"/>
    <w:rsid w:val="007876D0"/>
    <w:rsid w:val="007C20A1"/>
    <w:rsid w:val="007E5C0E"/>
    <w:rsid w:val="007F7472"/>
    <w:rsid w:val="008142CC"/>
    <w:rsid w:val="00840C15"/>
    <w:rsid w:val="008530F6"/>
    <w:rsid w:val="00877073"/>
    <w:rsid w:val="00881347"/>
    <w:rsid w:val="008B5196"/>
    <w:rsid w:val="008B763A"/>
    <w:rsid w:val="008C2D58"/>
    <w:rsid w:val="008D5468"/>
    <w:rsid w:val="00951C9E"/>
    <w:rsid w:val="00957812"/>
    <w:rsid w:val="00961A59"/>
    <w:rsid w:val="00964AC2"/>
    <w:rsid w:val="00974BEA"/>
    <w:rsid w:val="009876E0"/>
    <w:rsid w:val="00997B9D"/>
    <w:rsid w:val="009B4227"/>
    <w:rsid w:val="009D519E"/>
    <w:rsid w:val="00A00842"/>
    <w:rsid w:val="00A00BA2"/>
    <w:rsid w:val="00A07655"/>
    <w:rsid w:val="00A11674"/>
    <w:rsid w:val="00A1682F"/>
    <w:rsid w:val="00A45A82"/>
    <w:rsid w:val="00A52A72"/>
    <w:rsid w:val="00A725D8"/>
    <w:rsid w:val="00AA2709"/>
    <w:rsid w:val="00AA6EA8"/>
    <w:rsid w:val="00AC4E74"/>
    <w:rsid w:val="00AC6FBA"/>
    <w:rsid w:val="00AD51F4"/>
    <w:rsid w:val="00AF4E3A"/>
    <w:rsid w:val="00B24522"/>
    <w:rsid w:val="00B24CA6"/>
    <w:rsid w:val="00B26D2E"/>
    <w:rsid w:val="00B46B5B"/>
    <w:rsid w:val="00B568F2"/>
    <w:rsid w:val="00BA1C5A"/>
    <w:rsid w:val="00BB16CA"/>
    <w:rsid w:val="00BC5579"/>
    <w:rsid w:val="00BE3707"/>
    <w:rsid w:val="00C359C8"/>
    <w:rsid w:val="00C503BD"/>
    <w:rsid w:val="00C65926"/>
    <w:rsid w:val="00CA66FA"/>
    <w:rsid w:val="00CB1553"/>
    <w:rsid w:val="00CB2938"/>
    <w:rsid w:val="00D03DD2"/>
    <w:rsid w:val="00D123DA"/>
    <w:rsid w:val="00D22C8E"/>
    <w:rsid w:val="00D90121"/>
    <w:rsid w:val="00DA23BE"/>
    <w:rsid w:val="00DB6BB5"/>
    <w:rsid w:val="00DD44EC"/>
    <w:rsid w:val="00E066A0"/>
    <w:rsid w:val="00E1419F"/>
    <w:rsid w:val="00E154D1"/>
    <w:rsid w:val="00E2147B"/>
    <w:rsid w:val="00E35C63"/>
    <w:rsid w:val="00E46147"/>
    <w:rsid w:val="00E93014"/>
    <w:rsid w:val="00EA2C40"/>
    <w:rsid w:val="00EA6242"/>
    <w:rsid w:val="00EC01AF"/>
    <w:rsid w:val="00EC1364"/>
    <w:rsid w:val="00EC29AE"/>
    <w:rsid w:val="00EC4266"/>
    <w:rsid w:val="00EF41A6"/>
    <w:rsid w:val="00F005C5"/>
    <w:rsid w:val="00F03637"/>
    <w:rsid w:val="00F10BC3"/>
    <w:rsid w:val="00F14E39"/>
    <w:rsid w:val="00F16BB5"/>
    <w:rsid w:val="00F90069"/>
    <w:rsid w:val="00F93B03"/>
    <w:rsid w:val="00FB2EBD"/>
    <w:rsid w:val="00FB57CC"/>
    <w:rsid w:val="00FC62F0"/>
    <w:rsid w:val="00FE09E6"/>
    <w:rsid w:val="00FE4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26134"/>
  <w15:docId w15:val="{61320A51-2C97-48A9-9DE2-A6065FCE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517" w:right="2517"/>
      <w:jc w:val="center"/>
      <w:outlineLvl w:val="0"/>
    </w:pPr>
    <w:rPr>
      <w:rFonts w:ascii="Arial" w:eastAsia="Arial" w:hAnsi="Arial" w:cs="Arial"/>
      <w:b/>
      <w:bCs/>
      <w:sz w:val="24"/>
      <w:szCs w:val="24"/>
    </w:rPr>
  </w:style>
  <w:style w:type="paragraph" w:styleId="Heading2">
    <w:name w:val="heading 2"/>
    <w:basedOn w:val="Normal"/>
    <w:uiPriority w:val="1"/>
    <w:qFormat/>
    <w:pPr>
      <w:spacing w:line="293" w:lineRule="exact"/>
      <w:ind w:left="120"/>
      <w:jc w:val="center"/>
      <w:outlineLvl w:val="1"/>
    </w:pPr>
    <w:rPr>
      <w:sz w:val="24"/>
      <w:szCs w:val="24"/>
    </w:rPr>
  </w:style>
  <w:style w:type="paragraph" w:styleId="Heading3">
    <w:name w:val="heading 3"/>
    <w:basedOn w:val="Normal"/>
    <w:uiPriority w:val="1"/>
    <w:qFormat/>
    <w:pPr>
      <w:ind w:left="120"/>
      <w:outlineLvl w:val="2"/>
    </w:pPr>
    <w:rPr>
      <w:rFonts w:ascii="Calibri" w:eastAsia="Calibri" w:hAnsi="Calibri" w:cs="Calibri"/>
      <w:b/>
      <w:bCs/>
    </w:rPr>
  </w:style>
  <w:style w:type="paragraph" w:styleId="Heading4">
    <w:name w:val="heading 4"/>
    <w:basedOn w:val="Normal"/>
    <w:uiPriority w:val="1"/>
    <w:qFormat/>
    <w:pPr>
      <w:spacing w:line="250" w:lineRule="exact"/>
      <w:ind w:left="120"/>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360"/>
    </w:pPr>
    <w:rPr>
      <w:rFonts w:ascii="Calibri" w:eastAsia="Calibri" w:hAnsi="Calibri" w:cs="Calibri"/>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9095B"/>
    <w:rPr>
      <w:color w:val="0000FF" w:themeColor="hyperlink"/>
      <w:u w:val="single"/>
    </w:rPr>
  </w:style>
  <w:style w:type="paragraph" w:styleId="BalloonText">
    <w:name w:val="Balloon Text"/>
    <w:basedOn w:val="Normal"/>
    <w:link w:val="BalloonTextChar"/>
    <w:uiPriority w:val="99"/>
    <w:semiHidden/>
    <w:unhideWhenUsed/>
    <w:rsid w:val="00AD51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1F4"/>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06393">
      <w:bodyDiv w:val="1"/>
      <w:marLeft w:val="0"/>
      <w:marRight w:val="0"/>
      <w:marTop w:val="0"/>
      <w:marBottom w:val="0"/>
      <w:divBdr>
        <w:top w:val="none" w:sz="0" w:space="0" w:color="auto"/>
        <w:left w:val="none" w:sz="0" w:space="0" w:color="auto"/>
        <w:bottom w:val="none" w:sz="0" w:space="0" w:color="auto"/>
        <w:right w:val="none" w:sz="0" w:space="0" w:color="auto"/>
      </w:divBdr>
    </w:div>
    <w:div w:id="446117500">
      <w:bodyDiv w:val="1"/>
      <w:marLeft w:val="0"/>
      <w:marRight w:val="0"/>
      <w:marTop w:val="0"/>
      <w:marBottom w:val="0"/>
      <w:divBdr>
        <w:top w:val="none" w:sz="0" w:space="0" w:color="auto"/>
        <w:left w:val="none" w:sz="0" w:space="0" w:color="auto"/>
        <w:bottom w:val="none" w:sz="0" w:space="0" w:color="auto"/>
        <w:right w:val="none" w:sz="0" w:space="0" w:color="auto"/>
      </w:divBdr>
    </w:div>
    <w:div w:id="827289699">
      <w:bodyDiv w:val="1"/>
      <w:marLeft w:val="0"/>
      <w:marRight w:val="0"/>
      <w:marTop w:val="0"/>
      <w:marBottom w:val="0"/>
      <w:divBdr>
        <w:top w:val="none" w:sz="0" w:space="0" w:color="auto"/>
        <w:left w:val="none" w:sz="0" w:space="0" w:color="auto"/>
        <w:bottom w:val="none" w:sz="0" w:space="0" w:color="auto"/>
        <w:right w:val="none" w:sz="0" w:space="0" w:color="auto"/>
      </w:divBdr>
    </w:div>
    <w:div w:id="1277375199">
      <w:bodyDiv w:val="1"/>
      <w:marLeft w:val="0"/>
      <w:marRight w:val="0"/>
      <w:marTop w:val="0"/>
      <w:marBottom w:val="0"/>
      <w:divBdr>
        <w:top w:val="none" w:sz="0" w:space="0" w:color="auto"/>
        <w:left w:val="none" w:sz="0" w:space="0" w:color="auto"/>
        <w:bottom w:val="none" w:sz="0" w:space="0" w:color="auto"/>
        <w:right w:val="none" w:sz="0" w:space="0" w:color="auto"/>
      </w:divBdr>
    </w:div>
    <w:div w:id="1611280965">
      <w:bodyDiv w:val="1"/>
      <w:marLeft w:val="0"/>
      <w:marRight w:val="0"/>
      <w:marTop w:val="0"/>
      <w:marBottom w:val="0"/>
      <w:divBdr>
        <w:top w:val="none" w:sz="0" w:space="0" w:color="auto"/>
        <w:left w:val="none" w:sz="0" w:space="0" w:color="auto"/>
        <w:bottom w:val="none" w:sz="0" w:space="0" w:color="auto"/>
        <w:right w:val="none" w:sz="0" w:space="0" w:color="auto"/>
      </w:divBdr>
    </w:div>
    <w:div w:id="1689405002">
      <w:bodyDiv w:val="1"/>
      <w:marLeft w:val="0"/>
      <w:marRight w:val="0"/>
      <w:marTop w:val="0"/>
      <w:marBottom w:val="0"/>
      <w:divBdr>
        <w:top w:val="none" w:sz="0" w:space="0" w:color="auto"/>
        <w:left w:val="none" w:sz="0" w:space="0" w:color="auto"/>
        <w:bottom w:val="none" w:sz="0" w:space="0" w:color="auto"/>
        <w:right w:val="none" w:sz="0" w:space="0" w:color="auto"/>
      </w:divBdr>
    </w:div>
    <w:div w:id="1863276299">
      <w:bodyDiv w:val="1"/>
      <w:marLeft w:val="0"/>
      <w:marRight w:val="0"/>
      <w:marTop w:val="0"/>
      <w:marBottom w:val="0"/>
      <w:divBdr>
        <w:top w:val="none" w:sz="0" w:space="0" w:color="auto"/>
        <w:left w:val="none" w:sz="0" w:space="0" w:color="auto"/>
        <w:bottom w:val="none" w:sz="0" w:space="0" w:color="auto"/>
        <w:right w:val="none" w:sz="0" w:space="0" w:color="auto"/>
      </w:divBdr>
    </w:div>
    <w:div w:id="1936282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nald.Timmons@unt.edu"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t.edu/cs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1694</Words>
  <Characters>9267</Characters>
  <Application>Microsoft Office Word</Application>
  <DocSecurity>0</DocSecurity>
  <Lines>205</Lines>
  <Paragraphs>107</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Syllabus EADP 4800 Fall 2013.docx</vt:lpstr>
      <vt:lpstr>    EADP 4800 INTERNSHIP PREPARATION</vt:lpstr>
      <vt:lpstr>        Instructor: Dr. Ron Timmons Office: Chilton 308H</vt:lpstr>
      <vt:lpstr>        Phone: 940-565-2213</vt:lpstr>
      <vt:lpstr>        Total 100%</vt:lpstr>
      <vt:lpstr>        </vt:lpstr>
      <vt:lpstr>        Course Evaluation</vt:lpstr>
      <vt:lpstr>        ASSIGNMENTS</vt:lpstr>
      <vt:lpstr>UNIVERSITY AND DEPARTMENT POLICIES</vt:lpstr>
      <vt:lpstr>        Disability Accommodation</vt:lpstr>
      <vt:lpstr>        Appeals</vt:lpstr>
      <vt:lpstr/>
      <vt:lpstr>EADP POLICIES</vt:lpstr>
      <vt:lpstr>        PLAGIARISM:</vt:lpstr>
      <vt:lpstr>        Examples of plagiarism include:</vt:lpstr>
      <vt:lpstr>        downloading or copying material from the Internet and presenting it as your own </vt:lpstr>
      <vt:lpstr>        When in doubt about what constitutes plagiarism, contact your professor or provi</vt:lpstr>
      <vt:lpstr>        </vt:lpstr>
    </vt:vector>
  </TitlesOfParts>
  <Company>University of North Texas</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EADP 4800 Fall 2013.docx</dc:title>
  <dc:creator>Tapia, Luis</dc:creator>
  <cp:lastModifiedBy>Timmons, Ronald</cp:lastModifiedBy>
  <cp:revision>2</cp:revision>
  <cp:lastPrinted>2020-05-04T20:33:00Z</cp:lastPrinted>
  <dcterms:created xsi:type="dcterms:W3CDTF">2025-12-10T19:54:00Z</dcterms:created>
  <dcterms:modified xsi:type="dcterms:W3CDTF">2025-12-10T19:54:00Z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Acrobat PDFMaker 19 for Word</vt:lpwstr>
  </property>
  <property fmtid="{D5CDD505-2E9C-101B-9397-08002B2CF9AE}" pid="4" name="LastSaved">
    <vt:filetime>2019-01-19T00:00:00Z</vt:filetime>
  </property>
</Properties>
</file>