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1C2685" w14:textId="77777777" w:rsidR="00DB7BAD" w:rsidRPr="00AC6A42" w:rsidRDefault="00000000" w:rsidP="00AC6A42">
      <w:pPr>
        <w:pStyle w:val="Heading1"/>
        <w:rPr>
          <w:rFonts w:ascii="Times New Roman" w:hAnsi="Times New Roman" w:cs="Times New Roman"/>
        </w:rPr>
      </w:pPr>
      <w:r w:rsidRPr="00AC6A42">
        <w:rPr>
          <w:rFonts w:ascii="Times New Roman" w:hAnsi="Times New Roman" w:cs="Times New Roman"/>
        </w:rPr>
        <w:t>PSCI 2316/</w:t>
      </w:r>
      <w:proofErr w:type="gramStart"/>
      <w:r w:rsidRPr="00AC6A42">
        <w:rPr>
          <w:rFonts w:ascii="Times New Roman" w:hAnsi="Times New Roman" w:cs="Times New Roman"/>
        </w:rPr>
        <w:t>U.S</w:t>
      </w:r>
      <w:proofErr w:type="gramEnd"/>
      <w:r w:rsidRPr="00AC6A42">
        <w:rPr>
          <w:rFonts w:ascii="Times New Roman" w:hAnsi="Times New Roman" w:cs="Times New Roman"/>
        </w:rPr>
        <w:t xml:space="preserve"> and Texas Government</w:t>
      </w:r>
    </w:p>
    <w:p w14:paraId="3DFE975B" w14:textId="77777777" w:rsidR="00DB7BAD" w:rsidRPr="00AC6A42" w:rsidRDefault="00000000">
      <w:pPr>
        <w:rPr>
          <w:rFonts w:ascii="Times New Roman" w:hAnsi="Times New Roman" w:cs="Times New Roman"/>
        </w:rPr>
      </w:pPr>
      <w:r w:rsidRPr="00AC6A42">
        <w:rPr>
          <w:rFonts w:ascii="Times New Roman" w:hAnsi="Times New Roman" w:cs="Times New Roman"/>
        </w:rPr>
        <w:t>Instructor</w:t>
      </w:r>
    </w:p>
    <w:p w14:paraId="6B014C22" w14:textId="77777777" w:rsidR="00DB7BAD" w:rsidRPr="00AC6A42" w:rsidRDefault="00000000">
      <w:pPr>
        <w:rPr>
          <w:rFonts w:ascii="Times New Roman" w:hAnsi="Times New Roman" w:cs="Times New Roman"/>
        </w:rPr>
      </w:pPr>
      <w:r w:rsidRPr="00AC6A42">
        <w:rPr>
          <w:rFonts w:ascii="Times New Roman" w:hAnsi="Times New Roman" w:cs="Times New Roman"/>
          <w:b/>
        </w:rPr>
        <w:t>Name: Rafael Major</w:t>
      </w:r>
    </w:p>
    <w:p w14:paraId="2BD29888" w14:textId="77777777" w:rsidR="00DB7BAD" w:rsidRPr="00AC6A42" w:rsidRDefault="00000000">
      <w:pPr>
        <w:rPr>
          <w:rFonts w:ascii="Times New Roman" w:hAnsi="Times New Roman" w:cs="Times New Roman"/>
        </w:rPr>
      </w:pPr>
      <w:r w:rsidRPr="00AC6A42">
        <w:rPr>
          <w:rFonts w:ascii="Times New Roman" w:hAnsi="Times New Roman" w:cs="Times New Roman"/>
          <w:b/>
        </w:rPr>
        <w:t>Office Location: Sage 320</w:t>
      </w:r>
    </w:p>
    <w:p w14:paraId="49326DB3" w14:textId="77777777" w:rsidR="00DB7BAD" w:rsidRPr="00AC6A42" w:rsidRDefault="00000000">
      <w:pPr>
        <w:rPr>
          <w:rFonts w:ascii="Times New Roman" w:hAnsi="Times New Roman" w:cs="Times New Roman"/>
        </w:rPr>
      </w:pPr>
      <w:r w:rsidRPr="00AC6A42">
        <w:rPr>
          <w:rFonts w:ascii="Times New Roman" w:hAnsi="Times New Roman" w:cs="Times New Roman"/>
          <w:b/>
        </w:rPr>
        <w:t>Phone Number: 940-565-3305</w:t>
      </w:r>
    </w:p>
    <w:p w14:paraId="2EA75321" w14:textId="5F0F392A" w:rsidR="00DB7BAD" w:rsidRPr="00AC6A42" w:rsidRDefault="00000000">
      <w:pPr>
        <w:rPr>
          <w:rFonts w:ascii="Times New Roman" w:hAnsi="Times New Roman" w:cs="Times New Roman"/>
        </w:rPr>
      </w:pPr>
      <w:r w:rsidRPr="00AC6A42">
        <w:rPr>
          <w:rFonts w:ascii="Times New Roman" w:hAnsi="Times New Roman" w:cs="Times New Roman"/>
          <w:b/>
        </w:rPr>
        <w:t>Office Hours: MW 1</w:t>
      </w:r>
      <w:r w:rsidR="00CA6A02">
        <w:rPr>
          <w:rFonts w:ascii="Times New Roman" w:hAnsi="Times New Roman" w:cs="Times New Roman"/>
          <w:b/>
        </w:rPr>
        <w:t>0</w:t>
      </w:r>
      <w:r w:rsidRPr="00AC6A42">
        <w:rPr>
          <w:rFonts w:ascii="Times New Roman" w:hAnsi="Times New Roman" w:cs="Times New Roman"/>
          <w:b/>
        </w:rPr>
        <w:t>:00-1</w:t>
      </w:r>
      <w:r w:rsidR="00CA6A02">
        <w:rPr>
          <w:rFonts w:ascii="Times New Roman" w:hAnsi="Times New Roman" w:cs="Times New Roman"/>
          <w:b/>
        </w:rPr>
        <w:t>1</w:t>
      </w:r>
      <w:r w:rsidRPr="00AC6A42">
        <w:rPr>
          <w:rFonts w:ascii="Times New Roman" w:hAnsi="Times New Roman" w:cs="Times New Roman"/>
          <w:b/>
        </w:rPr>
        <w:t>:00, and by appointment.</w:t>
      </w:r>
    </w:p>
    <w:p w14:paraId="642CF06D" w14:textId="77777777" w:rsidR="00DB7BAD" w:rsidRPr="00AC6A42" w:rsidRDefault="00000000">
      <w:pPr>
        <w:rPr>
          <w:rFonts w:ascii="Times New Roman" w:hAnsi="Times New Roman" w:cs="Times New Roman"/>
        </w:rPr>
      </w:pPr>
      <w:r w:rsidRPr="00AC6A42">
        <w:rPr>
          <w:rFonts w:ascii="Times New Roman" w:hAnsi="Times New Roman" w:cs="Times New Roman"/>
          <w:b/>
        </w:rPr>
        <w:t>Email: Rafael.Major@unt.edu</w:t>
      </w:r>
    </w:p>
    <w:p w14:paraId="2B1084D4" w14:textId="5D18A825" w:rsidR="00DB7BAD" w:rsidRPr="00AC6A42" w:rsidRDefault="008723AD">
      <w:pPr>
        <w:rPr>
          <w:rFonts w:ascii="Times New Roman" w:hAnsi="Times New Roman" w:cs="Times New Roman"/>
        </w:rPr>
      </w:pPr>
      <w:r>
        <w:rPr>
          <w:rFonts w:ascii="Times New Roman" w:hAnsi="Times New Roman" w:cs="Times New Roman"/>
        </w:rPr>
        <w:t>There is no CANVAS page for this course.</w:t>
      </w:r>
    </w:p>
    <w:p w14:paraId="13F59341" w14:textId="56632C53" w:rsidR="00DB7BAD" w:rsidRPr="00AC6A42" w:rsidRDefault="00000000" w:rsidP="00AC6A42">
      <w:pPr>
        <w:pStyle w:val="Heading2"/>
        <w:rPr>
          <w:rFonts w:ascii="Times New Roman" w:hAnsi="Times New Roman" w:cs="Times New Roman"/>
        </w:rPr>
      </w:pPr>
      <w:r w:rsidRPr="00AC6A42">
        <w:rPr>
          <w:rFonts w:ascii="Times New Roman" w:hAnsi="Times New Roman" w:cs="Times New Roman"/>
        </w:rPr>
        <w:t>Course Description</w:t>
      </w:r>
    </w:p>
    <w:p w14:paraId="69C1D460" w14:textId="77777777" w:rsidR="00F90390" w:rsidRDefault="00CA6A02">
      <w:pPr>
        <w:rPr>
          <w:rFonts w:ascii="Times New Roman" w:hAnsi="Times New Roman" w:cs="Times New Roman"/>
        </w:rPr>
      </w:pPr>
      <w:r>
        <w:rPr>
          <w:rFonts w:ascii="Times New Roman" w:hAnsi="Times New Roman" w:cs="Times New Roman"/>
        </w:rPr>
        <w:t xml:space="preserve">There are many Americans who have a blind faith in the wisdom of the U.S. Constitution. These individuals are not as vocal as </w:t>
      </w:r>
      <w:r w:rsidR="00FE675C">
        <w:rPr>
          <w:rFonts w:ascii="Times New Roman" w:hAnsi="Times New Roman" w:cs="Times New Roman"/>
        </w:rPr>
        <w:t>those who make claim</w:t>
      </w:r>
      <w:r w:rsidR="00F90390">
        <w:rPr>
          <w:rFonts w:ascii="Times New Roman" w:hAnsi="Times New Roman" w:cs="Times New Roman"/>
        </w:rPr>
        <w:t>s</w:t>
      </w:r>
      <w:r w:rsidR="00FE675C">
        <w:rPr>
          <w:rFonts w:ascii="Times New Roman" w:hAnsi="Times New Roman" w:cs="Times New Roman"/>
        </w:rPr>
        <w:t xml:space="preserve"> that the U.S. Government needs to be reformed and even radically reformed.</w:t>
      </w:r>
    </w:p>
    <w:p w14:paraId="5E8E94F5" w14:textId="77777777" w:rsidR="00F90390" w:rsidRDefault="00F90390">
      <w:pPr>
        <w:rPr>
          <w:rFonts w:ascii="Times New Roman" w:hAnsi="Times New Roman" w:cs="Times New Roman"/>
        </w:rPr>
      </w:pPr>
      <w:r>
        <w:rPr>
          <w:rFonts w:ascii="Times New Roman" w:hAnsi="Times New Roman" w:cs="Times New Roman"/>
        </w:rPr>
        <w:t>What is the purpose of these reforms?</w:t>
      </w:r>
    </w:p>
    <w:p w14:paraId="127123C0" w14:textId="59E17161" w:rsidR="00CA6A02" w:rsidRDefault="00F90390">
      <w:pPr>
        <w:rPr>
          <w:rFonts w:ascii="Times New Roman" w:hAnsi="Times New Roman" w:cs="Times New Roman"/>
        </w:rPr>
      </w:pPr>
      <w:r>
        <w:rPr>
          <w:rFonts w:ascii="Times New Roman" w:hAnsi="Times New Roman" w:cs="Times New Roman"/>
        </w:rPr>
        <w:t>Which American institutions are outdated? Why?</w:t>
      </w:r>
      <w:r w:rsidR="00FE675C">
        <w:rPr>
          <w:rFonts w:ascii="Times New Roman" w:hAnsi="Times New Roman" w:cs="Times New Roman"/>
        </w:rPr>
        <w:t xml:space="preserve">  </w:t>
      </w:r>
    </w:p>
    <w:p w14:paraId="4E7763ED" w14:textId="39331164" w:rsidR="009045EF" w:rsidRDefault="00F90390">
      <w:pPr>
        <w:rPr>
          <w:rFonts w:ascii="Times New Roman" w:hAnsi="Times New Roman" w:cs="Times New Roman"/>
        </w:rPr>
      </w:pPr>
      <w:r>
        <w:rPr>
          <w:rFonts w:ascii="Times New Roman" w:hAnsi="Times New Roman" w:cs="Times New Roman"/>
        </w:rPr>
        <w:t>If we cannot answer these questions</w:t>
      </w:r>
      <w:r w:rsidR="009045EF">
        <w:rPr>
          <w:rFonts w:ascii="Times New Roman" w:hAnsi="Times New Roman" w:cs="Times New Roman"/>
        </w:rPr>
        <w:t>, we do not know if the reforms are worthwhile, or even crazy. People with blind faith in the constitution cannot defend themselves against calls for reform, but reformers usually expose themselves as having blind faith in some un</w:t>
      </w:r>
      <w:r w:rsidR="00E158CA">
        <w:rPr>
          <w:rFonts w:ascii="Times New Roman" w:hAnsi="Times New Roman" w:cs="Times New Roman"/>
        </w:rPr>
        <w:t>proven</w:t>
      </w:r>
      <w:r w:rsidR="009045EF">
        <w:rPr>
          <w:rFonts w:ascii="Times New Roman" w:hAnsi="Times New Roman" w:cs="Times New Roman"/>
        </w:rPr>
        <w:t xml:space="preserve"> future.</w:t>
      </w:r>
    </w:p>
    <w:p w14:paraId="3EAE3F6B" w14:textId="0E54CE2D" w:rsidR="00CA6A02" w:rsidRDefault="009045EF">
      <w:pPr>
        <w:rPr>
          <w:rFonts w:ascii="Times New Roman" w:hAnsi="Times New Roman" w:cs="Times New Roman"/>
        </w:rPr>
      </w:pPr>
      <w:r>
        <w:rPr>
          <w:rFonts w:ascii="Times New Roman" w:hAnsi="Times New Roman" w:cs="Times New Roman"/>
        </w:rPr>
        <w:t xml:space="preserve">Most defenders and enemies of the U.S. Constitution share something in common that is more important than their disagreements. They have never studied the institutions of government or the constitution. </w:t>
      </w:r>
    </w:p>
    <w:p w14:paraId="709C1643" w14:textId="7DDD3235" w:rsidR="00DB7BAD" w:rsidRDefault="00000000">
      <w:pPr>
        <w:rPr>
          <w:rFonts w:ascii="Times New Roman" w:hAnsi="Times New Roman" w:cs="Times New Roman"/>
        </w:rPr>
      </w:pPr>
      <w:r w:rsidRPr="00AC6A42">
        <w:rPr>
          <w:rFonts w:ascii="Times New Roman" w:hAnsi="Times New Roman" w:cs="Times New Roman"/>
        </w:rPr>
        <w:t xml:space="preserve">This </w:t>
      </w:r>
      <w:r w:rsidR="009045EF">
        <w:rPr>
          <w:rFonts w:ascii="Times New Roman" w:hAnsi="Times New Roman" w:cs="Times New Roman"/>
        </w:rPr>
        <w:t xml:space="preserve">class </w:t>
      </w:r>
      <w:r w:rsidRPr="00AC6A42">
        <w:rPr>
          <w:rFonts w:ascii="Times New Roman" w:hAnsi="Times New Roman" w:cs="Times New Roman"/>
        </w:rPr>
        <w:t>is an introduction to the institutions of government, with particular emphasis on the U.S. and Texas Constitutions.  We will focus on the structure and powers of the three branches of government (both national and Texas); the division of power between those branches (separation of powers); the division of power between the national and state governments (federalism); and issues related to civil rights and civil liberties. This course satisfies the Texas legislative requirement for a course emphasizing the Texas constitution.</w:t>
      </w:r>
    </w:p>
    <w:p w14:paraId="75ACEA76" w14:textId="4F4BDF45" w:rsidR="00B7731A" w:rsidRDefault="00B7731A">
      <w:pPr>
        <w:rPr>
          <w:rFonts w:ascii="Times New Roman" w:hAnsi="Times New Roman" w:cs="Times New Roman"/>
        </w:rPr>
      </w:pPr>
      <w:r>
        <w:rPr>
          <w:rFonts w:ascii="Times New Roman" w:hAnsi="Times New Roman" w:cs="Times New Roman"/>
        </w:rPr>
        <w:t>According to Texas law I am required to inform you of the topic of every class during the semester. The topic of every class this semester will</w:t>
      </w:r>
      <w:r w:rsidR="00C33C43">
        <w:rPr>
          <w:rFonts w:ascii="Times New Roman" w:hAnsi="Times New Roman" w:cs="Times New Roman"/>
        </w:rPr>
        <w:t xml:space="preserve"> be</w:t>
      </w:r>
      <w:r>
        <w:rPr>
          <w:rFonts w:ascii="Times New Roman" w:hAnsi="Times New Roman" w:cs="Times New Roman"/>
        </w:rPr>
        <w:t xml:space="preserve"> </w:t>
      </w:r>
      <w:r w:rsidR="00C33C43">
        <w:rPr>
          <w:rFonts w:ascii="Times New Roman" w:hAnsi="Times New Roman" w:cs="Times New Roman"/>
        </w:rPr>
        <w:t>whether American political institutions promote justice or injustice.</w:t>
      </w:r>
    </w:p>
    <w:p w14:paraId="771FB0E4" w14:textId="77777777" w:rsidR="00C33C43" w:rsidRDefault="00C33C43">
      <w:pPr>
        <w:rPr>
          <w:rFonts w:ascii="Times New Roman" w:hAnsi="Times New Roman" w:cs="Times New Roman"/>
        </w:rPr>
      </w:pPr>
    </w:p>
    <w:p w14:paraId="38B72FD4" w14:textId="77777777" w:rsidR="00C33C43" w:rsidRPr="00AC6A42" w:rsidRDefault="00C33C43">
      <w:pPr>
        <w:rPr>
          <w:rFonts w:ascii="Times New Roman" w:hAnsi="Times New Roman" w:cs="Times New Roman"/>
        </w:rPr>
      </w:pPr>
    </w:p>
    <w:p w14:paraId="321F72D6" w14:textId="77777777" w:rsidR="00DB7BAD" w:rsidRPr="00AC6A42" w:rsidRDefault="00000000">
      <w:pPr>
        <w:rPr>
          <w:rFonts w:ascii="Times New Roman" w:hAnsi="Times New Roman" w:cs="Times New Roman"/>
        </w:rPr>
      </w:pPr>
      <w:r w:rsidRPr="00AC6A42">
        <w:rPr>
          <w:rFonts w:ascii="Times New Roman" w:hAnsi="Times New Roman" w:cs="Times New Roman"/>
          <w:b/>
        </w:rPr>
        <w:lastRenderedPageBreak/>
        <w:t>Communication Expectations:</w:t>
      </w:r>
    </w:p>
    <w:p w14:paraId="7B855ABF" w14:textId="77777777" w:rsidR="00DB7BAD" w:rsidRPr="00AC6A42" w:rsidRDefault="00000000">
      <w:pPr>
        <w:rPr>
          <w:rFonts w:ascii="Times New Roman" w:hAnsi="Times New Roman" w:cs="Times New Roman"/>
        </w:rPr>
      </w:pPr>
      <w:r w:rsidRPr="00AC6A42">
        <w:rPr>
          <w:rFonts w:ascii="Times New Roman" w:hAnsi="Times New Roman" w:cs="Times New Roman"/>
        </w:rPr>
        <w:t>1. This is a face-to-class so the best way to communicate with me is face-to-face. I am usually free after class and have flexible office hours.</w:t>
      </w:r>
    </w:p>
    <w:p w14:paraId="45F75DE1" w14:textId="1466BD9B" w:rsidR="00DB7BAD" w:rsidRPr="00AC6A42" w:rsidRDefault="00000000">
      <w:pPr>
        <w:rPr>
          <w:rFonts w:ascii="Times New Roman" w:hAnsi="Times New Roman" w:cs="Times New Roman"/>
        </w:rPr>
      </w:pPr>
      <w:r w:rsidRPr="00AC6A42">
        <w:rPr>
          <w:rFonts w:ascii="Times New Roman" w:hAnsi="Times New Roman" w:cs="Times New Roman"/>
        </w:rPr>
        <w:t xml:space="preserve">2. Email: I have </w:t>
      </w:r>
      <w:r w:rsidR="00E158CA">
        <w:rPr>
          <w:rFonts w:ascii="Times New Roman" w:hAnsi="Times New Roman" w:cs="Times New Roman"/>
        </w:rPr>
        <w:t>200</w:t>
      </w:r>
      <w:r w:rsidRPr="00AC6A42">
        <w:rPr>
          <w:rFonts w:ascii="Times New Roman" w:hAnsi="Times New Roman" w:cs="Times New Roman"/>
        </w:rPr>
        <w:t xml:space="preserve"> UNT students this semester. I will try to answer emails within 48 hours Monday-Friday. Your grade will not suffer if I do not respond quickly enough. If you have a question about your grades in the course, talk with me rather than sending email.</w:t>
      </w:r>
    </w:p>
    <w:p w14:paraId="5407CD5F" w14:textId="772F02A4" w:rsidR="00DB7BAD" w:rsidRPr="00AC6A42" w:rsidRDefault="00000000">
      <w:pPr>
        <w:rPr>
          <w:rFonts w:ascii="Times New Roman" w:hAnsi="Times New Roman" w:cs="Times New Roman"/>
        </w:rPr>
      </w:pPr>
      <w:r w:rsidRPr="00AC6A42">
        <w:rPr>
          <w:rFonts w:ascii="Times New Roman" w:hAnsi="Times New Roman" w:cs="Times New Roman"/>
        </w:rPr>
        <w:t>3. Do not ask about bonus points, extra assignments, or “something you can do” etc. to raise your grade. The only possible bonus points for the semester are “soup questions.” (And if you ask me what a “soup question” is, I will deduct points from your grade.)</w:t>
      </w:r>
    </w:p>
    <w:p w14:paraId="4A5E96B2" w14:textId="77777777" w:rsidR="00DB7BAD" w:rsidRPr="00E158CA" w:rsidRDefault="00000000">
      <w:pPr>
        <w:rPr>
          <w:rFonts w:ascii="Times New Roman" w:hAnsi="Times New Roman" w:cs="Times New Roman"/>
          <w:b/>
          <w:bCs/>
        </w:rPr>
      </w:pPr>
      <w:r w:rsidRPr="00E158CA">
        <w:rPr>
          <w:rFonts w:ascii="Times New Roman" w:hAnsi="Times New Roman" w:cs="Times New Roman"/>
          <w:b/>
          <w:bCs/>
        </w:rPr>
        <w:t>Syllabus Change Policy</w:t>
      </w:r>
    </w:p>
    <w:p w14:paraId="770315D2" w14:textId="20EF4762" w:rsidR="00DB7BAD" w:rsidRPr="00AC6A42" w:rsidRDefault="00000000">
      <w:pPr>
        <w:rPr>
          <w:rFonts w:ascii="Times New Roman" w:hAnsi="Times New Roman" w:cs="Times New Roman"/>
        </w:rPr>
      </w:pPr>
      <w:r w:rsidRPr="00AC6A42">
        <w:rPr>
          <w:rFonts w:ascii="Times New Roman" w:hAnsi="Times New Roman" w:cs="Times New Roman"/>
        </w:rPr>
        <w:t>This Syllabus represents an outline of our semester and will change according to changing circumstances. Investigating society’s fundamental assumptions (see below) is unpredictable.</w:t>
      </w:r>
    </w:p>
    <w:p w14:paraId="4C690C3B" w14:textId="77777777" w:rsidR="00DB7BAD" w:rsidRPr="00AC6A42" w:rsidRDefault="00000000">
      <w:pPr>
        <w:rPr>
          <w:rFonts w:ascii="Times New Roman" w:hAnsi="Times New Roman" w:cs="Times New Roman"/>
        </w:rPr>
      </w:pPr>
      <w:r w:rsidRPr="00AC6A42">
        <w:rPr>
          <w:rFonts w:ascii="Times New Roman" w:hAnsi="Times New Roman" w:cs="Times New Roman"/>
          <w:b/>
        </w:rPr>
        <w:t>Course Prerequisites or Other Restrictions</w:t>
      </w:r>
    </w:p>
    <w:p w14:paraId="287E6028" w14:textId="169237AC" w:rsidR="00DB7BAD" w:rsidRPr="00AC6A42" w:rsidRDefault="00000000">
      <w:pPr>
        <w:rPr>
          <w:rFonts w:ascii="Times New Roman" w:hAnsi="Times New Roman" w:cs="Times New Roman"/>
        </w:rPr>
      </w:pPr>
      <w:r w:rsidRPr="00AC6A42">
        <w:rPr>
          <w:rFonts w:ascii="Times New Roman" w:hAnsi="Times New Roman" w:cs="Times New Roman"/>
        </w:rPr>
        <w:t>The only prerequisite for this course is curiosity.</w:t>
      </w:r>
    </w:p>
    <w:p w14:paraId="133BB72D" w14:textId="77777777" w:rsidR="00DB7BAD" w:rsidRPr="00AC6A42" w:rsidRDefault="00000000" w:rsidP="00AC6A42">
      <w:pPr>
        <w:pStyle w:val="Heading2"/>
        <w:rPr>
          <w:rFonts w:ascii="Times New Roman" w:hAnsi="Times New Roman" w:cs="Times New Roman"/>
        </w:rPr>
      </w:pPr>
      <w:r w:rsidRPr="00AC6A42">
        <w:rPr>
          <w:rFonts w:ascii="Times New Roman" w:hAnsi="Times New Roman" w:cs="Times New Roman"/>
        </w:rPr>
        <w:t>Course Competencies</w:t>
      </w:r>
    </w:p>
    <w:p w14:paraId="74EEE840" w14:textId="77777777" w:rsidR="00DB7BAD" w:rsidRPr="00AC6A42" w:rsidRDefault="00000000">
      <w:pPr>
        <w:rPr>
          <w:rFonts w:ascii="Times New Roman" w:hAnsi="Times New Roman" w:cs="Times New Roman"/>
        </w:rPr>
      </w:pPr>
      <w:r w:rsidRPr="00AC6A42">
        <w:rPr>
          <w:rFonts w:ascii="Times New Roman" w:hAnsi="Times New Roman" w:cs="Times New Roman"/>
        </w:rPr>
        <w:t>By the end of this course, students will be able to:</w:t>
      </w:r>
    </w:p>
    <w:p w14:paraId="79E57C1A" w14:textId="2D784C08" w:rsidR="001A182D" w:rsidRPr="00AC6A42" w:rsidRDefault="00000000" w:rsidP="001A182D">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Thinking Inside the Box.</w:t>
      </w:r>
    </w:p>
    <w:p w14:paraId="13EA0A4A" w14:textId="77777777" w:rsidR="00DB7BAD" w:rsidRPr="00AC6A42" w:rsidRDefault="00000000">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Formulate and execute collaborative revolutionary strategies.</w:t>
      </w:r>
    </w:p>
    <w:p w14:paraId="1499773A" w14:textId="77777777" w:rsidR="00DB7BAD" w:rsidRPr="00AC6A42" w:rsidRDefault="00000000">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Detect and defeat collaborative revolutionary strategies.</w:t>
      </w:r>
    </w:p>
    <w:p w14:paraId="5E7FA457" w14:textId="77777777" w:rsidR="00DB7BAD" w:rsidRPr="00AC6A42" w:rsidRDefault="00000000">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Examine Primary Texts.</w:t>
      </w:r>
    </w:p>
    <w:p w14:paraId="17E1A6CD" w14:textId="23642BF6" w:rsidR="00DB7BAD" w:rsidRPr="00AC6A42" w:rsidRDefault="00000000" w:rsidP="00CA6A02">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Identify the historical roots of contemporary political debate.</w:t>
      </w:r>
    </w:p>
    <w:p w14:paraId="46C8C650" w14:textId="3A46FD5B" w:rsidR="00DB7BAD" w:rsidRPr="00AC6A42" w:rsidRDefault="00000000" w:rsidP="00CA6A02">
      <w:pPr>
        <w:spacing w:before="100" w:after="100"/>
        <w:ind w:left="1440" w:hanging="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 xml:space="preserve">Understand how historical and political </w:t>
      </w:r>
      <w:r w:rsidR="00C33C43">
        <w:rPr>
          <w:rFonts w:ascii="Times New Roman" w:hAnsi="Times New Roman" w:cs="Times New Roman"/>
        </w:rPr>
        <w:t>factors</w:t>
      </w:r>
      <w:r w:rsidRPr="00AC6A42">
        <w:rPr>
          <w:rFonts w:ascii="Times New Roman" w:hAnsi="Times New Roman" w:cs="Times New Roman"/>
        </w:rPr>
        <w:t xml:space="preserve"> continue to shape life in the U.S. and Texas.</w:t>
      </w:r>
    </w:p>
    <w:p w14:paraId="1F6CBB9D" w14:textId="77777777" w:rsidR="00DB7BAD" w:rsidRPr="00AC6A42" w:rsidRDefault="00000000">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Enhance Written Expression.</w:t>
      </w:r>
    </w:p>
    <w:p w14:paraId="296633A1" w14:textId="77777777" w:rsidR="00DB7BAD" w:rsidRPr="00AC6A42" w:rsidRDefault="00000000">
      <w:pPr>
        <w:spacing w:before="100" w:after="100"/>
        <w:ind w:left="720"/>
        <w:rPr>
          <w:rFonts w:ascii="Times New Roman" w:hAnsi="Times New Roman" w:cs="Times New Roman"/>
        </w:rPr>
      </w:pPr>
      <w:r w:rsidRPr="00AC6A42">
        <w:rPr>
          <w:rFonts w:ascii="Times New Roman" w:hAnsi="Times New Roman" w:cs="Times New Roman"/>
        </w:rPr>
        <w:tab/>
        <w:t>•</w:t>
      </w:r>
      <w:r w:rsidRPr="00AC6A42">
        <w:rPr>
          <w:rFonts w:ascii="Times New Roman" w:hAnsi="Times New Roman" w:cs="Times New Roman"/>
        </w:rPr>
        <w:tab/>
        <w:t>Enhance Oratorical Skills.</w:t>
      </w:r>
    </w:p>
    <w:p w14:paraId="50D766CD" w14:textId="3FAF6188" w:rsidR="00DB7BAD" w:rsidRPr="00C33C43" w:rsidRDefault="00AC6A42">
      <w:pPr>
        <w:rPr>
          <w:rFonts w:ascii="Times New Roman" w:hAnsi="Times New Roman" w:cs="Times New Roman"/>
          <w:b/>
          <w:bCs/>
        </w:rPr>
      </w:pPr>
      <w:r w:rsidRPr="00C33C43">
        <w:rPr>
          <w:rFonts w:ascii="Times New Roman" w:hAnsi="Times New Roman" w:cs="Times New Roman"/>
          <w:b/>
          <w:bCs/>
        </w:rPr>
        <w:t>Required Materials</w:t>
      </w:r>
    </w:p>
    <w:p w14:paraId="40217A89" w14:textId="2DC6FB55" w:rsidR="00DB7BAD" w:rsidRPr="00AC6A42" w:rsidRDefault="00000000" w:rsidP="00AC6A42">
      <w:pPr>
        <w:spacing w:before="100" w:after="100"/>
        <w:rPr>
          <w:rFonts w:ascii="Times New Roman" w:hAnsi="Times New Roman" w:cs="Times New Roman"/>
        </w:rPr>
      </w:pPr>
      <w:r w:rsidRPr="00AC6A42">
        <w:rPr>
          <w:rFonts w:ascii="Times New Roman" w:hAnsi="Times New Roman" w:cs="Times New Roman"/>
          <w:b/>
        </w:rPr>
        <w:tab/>
      </w:r>
      <w:r w:rsidR="00B7731A">
        <w:rPr>
          <w:rFonts w:ascii="Times New Roman" w:hAnsi="Times New Roman" w:cs="Times New Roman"/>
          <w:b/>
        </w:rPr>
        <w:t>Any Edition</w:t>
      </w:r>
      <w:r w:rsidRPr="00AC6A42">
        <w:rPr>
          <w:rFonts w:ascii="Times New Roman" w:hAnsi="Times New Roman" w:cs="Times New Roman"/>
          <w:b/>
        </w:rPr>
        <w:t>:</w:t>
      </w:r>
      <w:r w:rsidRPr="00AC6A42">
        <w:rPr>
          <w:rFonts w:ascii="Times New Roman" w:hAnsi="Times New Roman" w:cs="Times New Roman"/>
        </w:rPr>
        <w:t xml:space="preserve"> </w:t>
      </w:r>
      <w:r w:rsidRPr="00AC6A42">
        <w:rPr>
          <w:rFonts w:ascii="Times New Roman" w:hAnsi="Times New Roman" w:cs="Times New Roman"/>
          <w:i/>
        </w:rPr>
        <w:t>We the People</w:t>
      </w:r>
      <w:r w:rsidRPr="00AC6A42">
        <w:rPr>
          <w:rFonts w:ascii="Times New Roman" w:hAnsi="Times New Roman" w:cs="Times New Roman"/>
        </w:rPr>
        <w:t>, by Thomas Patterson (McGraw Hill) – no digital access required.</w:t>
      </w:r>
    </w:p>
    <w:p w14:paraId="5F66BF85" w14:textId="77777777" w:rsidR="00DB7BAD" w:rsidRPr="00AC6A42" w:rsidRDefault="00000000">
      <w:pPr>
        <w:rPr>
          <w:rFonts w:ascii="Times New Roman" w:hAnsi="Times New Roman" w:cs="Times New Roman"/>
        </w:rPr>
      </w:pPr>
      <w:r w:rsidRPr="00AC6A42">
        <w:rPr>
          <w:rFonts w:ascii="Times New Roman" w:hAnsi="Times New Roman" w:cs="Times New Roman"/>
        </w:rPr>
        <w:t>Course Grading</w:t>
      </w:r>
    </w:p>
    <w:p w14:paraId="43704647" w14:textId="77777777" w:rsidR="00C33C43" w:rsidRDefault="00C33C43" w:rsidP="00AC6A42">
      <w:pPr>
        <w:pStyle w:val="Heading2"/>
        <w:rPr>
          <w:rFonts w:ascii="Times New Roman" w:hAnsi="Times New Roman" w:cs="Times New Roman"/>
        </w:rPr>
      </w:pPr>
    </w:p>
    <w:p w14:paraId="03CE44C9" w14:textId="3638FDE0" w:rsidR="00DB7BAD" w:rsidRPr="00AC6A42" w:rsidRDefault="00000000" w:rsidP="00AC6A42">
      <w:pPr>
        <w:pStyle w:val="Heading2"/>
        <w:rPr>
          <w:rFonts w:ascii="Times New Roman" w:hAnsi="Times New Roman" w:cs="Times New Roman"/>
        </w:rPr>
      </w:pPr>
      <w:r w:rsidRPr="00AC6A42">
        <w:rPr>
          <w:rFonts w:ascii="Times New Roman" w:hAnsi="Times New Roman" w:cs="Times New Roman"/>
        </w:rPr>
        <w:t>Assignment</w:t>
      </w:r>
      <w:r w:rsidR="00AC6A42" w:rsidRPr="00AC6A42">
        <w:rPr>
          <w:rFonts w:ascii="Times New Roman" w:hAnsi="Times New Roman" w:cs="Times New Roman"/>
        </w:rPr>
        <w:t>s</w:t>
      </w:r>
    </w:p>
    <w:p w14:paraId="1B3182FA" w14:textId="77777777" w:rsidR="00DB7BAD" w:rsidRPr="00AC6A42" w:rsidRDefault="00000000">
      <w:pPr>
        <w:jc w:val="center"/>
        <w:rPr>
          <w:rFonts w:ascii="Times New Roman" w:hAnsi="Times New Roman" w:cs="Times New Roman"/>
        </w:rPr>
      </w:pPr>
      <w:r w:rsidRPr="00AC6A42">
        <w:rPr>
          <w:rFonts w:ascii="Times New Roman" w:hAnsi="Times New Roman" w:cs="Times New Roman"/>
          <w:b/>
        </w:rPr>
        <w:t>Percentage of Final Grade</w:t>
      </w:r>
    </w:p>
    <w:p w14:paraId="601DC451" w14:textId="61540647" w:rsidR="007E4BB3" w:rsidRDefault="00CA6A02">
      <w:pPr>
        <w:rPr>
          <w:rFonts w:ascii="Times New Roman" w:hAnsi="Times New Roman" w:cs="Times New Roman"/>
        </w:rPr>
      </w:pPr>
      <w:r>
        <w:rPr>
          <w:rFonts w:ascii="Times New Roman" w:hAnsi="Times New Roman" w:cs="Times New Roman"/>
        </w:rPr>
        <w:t>In-Class Assignments</w:t>
      </w:r>
      <w:r w:rsidR="007E4BB3">
        <w:rPr>
          <w:rFonts w:ascii="Times New Roman" w:hAnsi="Times New Roman" w:cs="Times New Roman"/>
        </w:rPr>
        <w:t xml:space="preserve"> – 9%</w:t>
      </w:r>
    </w:p>
    <w:p w14:paraId="54D678BA" w14:textId="5C957D46" w:rsidR="00DB7BAD" w:rsidRPr="00AC6A42" w:rsidRDefault="00E158CA" w:rsidP="007E4BB3">
      <w:pPr>
        <w:ind w:left="720"/>
        <w:rPr>
          <w:rFonts w:ascii="Times New Roman" w:hAnsi="Times New Roman" w:cs="Times New Roman"/>
        </w:rPr>
      </w:pPr>
      <w:r>
        <w:rPr>
          <w:rFonts w:ascii="Times New Roman" w:hAnsi="Times New Roman" w:cs="Times New Roman"/>
        </w:rPr>
        <w:t>- it is not possible to make-up missed assignments</w:t>
      </w:r>
      <w:r w:rsidR="007E4BB3">
        <w:rPr>
          <w:rFonts w:ascii="Times New Roman" w:hAnsi="Times New Roman" w:cs="Times New Roman"/>
        </w:rPr>
        <w:t xml:space="preserve">. I do not take attendance so there is no difference between an excused and unexcused absences. These assignments will only </w:t>
      </w:r>
      <w:r w:rsidR="00B7731A">
        <w:rPr>
          <w:rFonts w:ascii="Times New Roman" w:hAnsi="Times New Roman" w:cs="Times New Roman"/>
        </w:rPr>
        <w:t>affect</w:t>
      </w:r>
      <w:r w:rsidR="007E4BB3">
        <w:rPr>
          <w:rFonts w:ascii="Times New Roman" w:hAnsi="Times New Roman" w:cs="Times New Roman"/>
        </w:rPr>
        <w:t xml:space="preserve"> your final letter grade if you are excessively absent through the course of the semester. </w:t>
      </w:r>
    </w:p>
    <w:p w14:paraId="00B8AB0B" w14:textId="69410004" w:rsidR="00DB7BAD" w:rsidRPr="00AC6A42" w:rsidRDefault="00000000">
      <w:pPr>
        <w:rPr>
          <w:rFonts w:ascii="Times New Roman" w:hAnsi="Times New Roman" w:cs="Times New Roman"/>
        </w:rPr>
      </w:pPr>
      <w:r w:rsidRPr="00AC6A42">
        <w:rPr>
          <w:rFonts w:ascii="Times New Roman" w:hAnsi="Times New Roman" w:cs="Times New Roman"/>
        </w:rPr>
        <w:t>Chapter Exams</w:t>
      </w:r>
      <w:r w:rsidR="007E4BB3">
        <w:rPr>
          <w:rFonts w:ascii="Times New Roman" w:hAnsi="Times New Roman" w:cs="Times New Roman"/>
        </w:rPr>
        <w:t xml:space="preserve"> - </w:t>
      </w:r>
      <w:r w:rsidRPr="00AC6A42">
        <w:rPr>
          <w:rFonts w:ascii="Times New Roman" w:hAnsi="Times New Roman" w:cs="Times New Roman"/>
        </w:rPr>
        <w:t>6</w:t>
      </w:r>
      <w:r w:rsidR="00CA6A02">
        <w:rPr>
          <w:rFonts w:ascii="Times New Roman" w:hAnsi="Times New Roman" w:cs="Times New Roman"/>
        </w:rPr>
        <w:t>5</w:t>
      </w:r>
      <w:r w:rsidRPr="00AC6A42">
        <w:rPr>
          <w:rFonts w:ascii="Times New Roman" w:hAnsi="Times New Roman" w:cs="Times New Roman"/>
        </w:rPr>
        <w:t>%</w:t>
      </w:r>
    </w:p>
    <w:p w14:paraId="1D98279E" w14:textId="4B703776" w:rsidR="00DB7BAD" w:rsidRDefault="00000000">
      <w:pPr>
        <w:rPr>
          <w:rFonts w:ascii="Times New Roman" w:hAnsi="Times New Roman" w:cs="Times New Roman"/>
        </w:rPr>
      </w:pPr>
      <w:r w:rsidRPr="00AC6A42">
        <w:rPr>
          <w:rFonts w:ascii="Times New Roman" w:hAnsi="Times New Roman" w:cs="Times New Roman"/>
        </w:rPr>
        <w:t>Final Exam</w:t>
      </w:r>
      <w:r w:rsidR="007E4BB3">
        <w:rPr>
          <w:rFonts w:ascii="Times New Roman" w:hAnsi="Times New Roman" w:cs="Times New Roman"/>
        </w:rPr>
        <w:t xml:space="preserve"> - </w:t>
      </w:r>
      <w:r w:rsidR="00AC6A42" w:rsidRPr="00AC6A42">
        <w:rPr>
          <w:rFonts w:ascii="Times New Roman" w:hAnsi="Times New Roman" w:cs="Times New Roman"/>
        </w:rPr>
        <w:t>2</w:t>
      </w:r>
      <w:r w:rsidR="007E4BB3">
        <w:rPr>
          <w:rFonts w:ascii="Times New Roman" w:hAnsi="Times New Roman" w:cs="Times New Roman"/>
        </w:rPr>
        <w:t>6</w:t>
      </w:r>
      <w:r w:rsidR="00AC6A42" w:rsidRPr="00AC6A42">
        <w:rPr>
          <w:rFonts w:ascii="Times New Roman" w:hAnsi="Times New Roman" w:cs="Times New Roman"/>
        </w:rPr>
        <w:t>%</w:t>
      </w:r>
    </w:p>
    <w:p w14:paraId="00135766" w14:textId="0DFE8D5B" w:rsidR="00C33C43" w:rsidRPr="00C33C43" w:rsidRDefault="00C33C43">
      <w:pPr>
        <w:rPr>
          <w:rFonts w:ascii="Times New Roman" w:hAnsi="Times New Roman" w:cs="Times New Roman"/>
          <w:b/>
          <w:bCs/>
        </w:rPr>
      </w:pPr>
      <w:r w:rsidRPr="00C33C43">
        <w:rPr>
          <w:rFonts w:ascii="Times New Roman" w:hAnsi="Times New Roman" w:cs="Times New Roman"/>
          <w:b/>
          <w:bCs/>
        </w:rPr>
        <w:t>If you want to check your grade during the semester, please use the percentages above to calculate your grade.</w:t>
      </w:r>
    </w:p>
    <w:p w14:paraId="713499A9" w14:textId="77777777" w:rsidR="00DB7BAD" w:rsidRPr="00AC6A42" w:rsidRDefault="00000000" w:rsidP="00AC6A42">
      <w:pPr>
        <w:pStyle w:val="Heading2"/>
        <w:rPr>
          <w:rFonts w:ascii="Times New Roman" w:hAnsi="Times New Roman" w:cs="Times New Roman"/>
        </w:rPr>
      </w:pPr>
      <w:r w:rsidRPr="00AC6A42">
        <w:rPr>
          <w:rFonts w:ascii="Times New Roman" w:hAnsi="Times New Roman" w:cs="Times New Roman"/>
        </w:rPr>
        <w:t>Scheduled Exams</w:t>
      </w:r>
    </w:p>
    <w:p w14:paraId="0216DBA3" w14:textId="0F559F8C" w:rsidR="00DB7BAD" w:rsidRPr="00AC6A42" w:rsidRDefault="00000000">
      <w:pPr>
        <w:rPr>
          <w:rFonts w:ascii="Times New Roman" w:hAnsi="Times New Roman" w:cs="Times New Roman"/>
        </w:rPr>
      </w:pPr>
      <w:r w:rsidRPr="00AC6A42">
        <w:rPr>
          <w:rFonts w:ascii="Times New Roman" w:hAnsi="Times New Roman" w:cs="Times New Roman"/>
        </w:rPr>
        <w:t xml:space="preserve">Exams will occur every 2-3 weeks with </w:t>
      </w:r>
      <w:r w:rsidR="007E4BB3">
        <w:rPr>
          <w:rFonts w:ascii="Times New Roman" w:hAnsi="Times New Roman" w:cs="Times New Roman"/>
        </w:rPr>
        <w:t xml:space="preserve">an </w:t>
      </w:r>
      <w:r w:rsidR="007E4BB3" w:rsidRPr="00AC6A42">
        <w:rPr>
          <w:rFonts w:ascii="Times New Roman" w:hAnsi="Times New Roman" w:cs="Times New Roman"/>
        </w:rPr>
        <w:t>advanced notice</w:t>
      </w:r>
      <w:r w:rsidR="007E4BB3" w:rsidRPr="00AC6A42">
        <w:rPr>
          <w:rFonts w:ascii="Times New Roman" w:hAnsi="Times New Roman" w:cs="Times New Roman"/>
        </w:rPr>
        <w:t xml:space="preserve"> </w:t>
      </w:r>
      <w:r w:rsidR="007E4BB3">
        <w:rPr>
          <w:rFonts w:ascii="Times New Roman" w:hAnsi="Times New Roman" w:cs="Times New Roman"/>
        </w:rPr>
        <w:t xml:space="preserve">of </w:t>
      </w:r>
      <w:r w:rsidRPr="00AC6A42">
        <w:rPr>
          <w:rFonts w:ascii="Times New Roman" w:hAnsi="Times New Roman" w:cs="Times New Roman"/>
        </w:rPr>
        <w:t>at least a week.</w:t>
      </w:r>
    </w:p>
    <w:p w14:paraId="41F49C49" w14:textId="77777777" w:rsidR="00DB7BAD" w:rsidRPr="00AC6A42" w:rsidRDefault="00000000">
      <w:pPr>
        <w:rPr>
          <w:rFonts w:ascii="Times New Roman" w:hAnsi="Times New Roman" w:cs="Times New Roman"/>
        </w:rPr>
      </w:pPr>
      <w:r w:rsidRPr="00AC6A42">
        <w:rPr>
          <w:rFonts w:ascii="Times New Roman" w:hAnsi="Times New Roman" w:cs="Times New Roman"/>
        </w:rPr>
        <w:t>Exam#1 – Fed 10, 51 and text Chap. 1</w:t>
      </w:r>
    </w:p>
    <w:p w14:paraId="601C6C78" w14:textId="77777777" w:rsidR="00DB7BAD" w:rsidRPr="00AC6A42" w:rsidRDefault="00000000">
      <w:pPr>
        <w:rPr>
          <w:rFonts w:ascii="Times New Roman" w:hAnsi="Times New Roman" w:cs="Times New Roman"/>
        </w:rPr>
      </w:pPr>
      <w:r w:rsidRPr="00AC6A42">
        <w:rPr>
          <w:rFonts w:ascii="Times New Roman" w:hAnsi="Times New Roman" w:cs="Times New Roman"/>
        </w:rPr>
        <w:t>Exam#2 – Chap 2-3</w:t>
      </w:r>
    </w:p>
    <w:p w14:paraId="3D7A212B" w14:textId="77777777" w:rsidR="00DB7BAD" w:rsidRPr="00AC6A42" w:rsidRDefault="00000000">
      <w:pPr>
        <w:rPr>
          <w:rFonts w:ascii="Times New Roman" w:hAnsi="Times New Roman" w:cs="Times New Roman"/>
        </w:rPr>
      </w:pPr>
      <w:r w:rsidRPr="00AC6A42">
        <w:rPr>
          <w:rFonts w:ascii="Times New Roman" w:hAnsi="Times New Roman" w:cs="Times New Roman"/>
        </w:rPr>
        <w:t>Exam #3 – Texas Readings (handouts) and Chap. 14 Judiciary</w:t>
      </w:r>
    </w:p>
    <w:p w14:paraId="115745D7" w14:textId="77777777" w:rsidR="00DB7BAD" w:rsidRPr="00AC6A42" w:rsidRDefault="00000000">
      <w:pPr>
        <w:rPr>
          <w:rFonts w:ascii="Times New Roman" w:hAnsi="Times New Roman" w:cs="Times New Roman"/>
        </w:rPr>
      </w:pPr>
      <w:r w:rsidRPr="00AC6A42">
        <w:rPr>
          <w:rFonts w:ascii="Times New Roman" w:hAnsi="Times New Roman" w:cs="Times New Roman"/>
        </w:rPr>
        <w:t>Exam #4 – Chap. 4-5</w:t>
      </w:r>
    </w:p>
    <w:p w14:paraId="5C1F0D10" w14:textId="77777777" w:rsidR="00DB7BAD" w:rsidRPr="00AC6A42" w:rsidRDefault="00000000">
      <w:pPr>
        <w:rPr>
          <w:rFonts w:ascii="Times New Roman" w:hAnsi="Times New Roman" w:cs="Times New Roman"/>
        </w:rPr>
      </w:pPr>
      <w:r w:rsidRPr="00AC6A42">
        <w:rPr>
          <w:rFonts w:ascii="Times New Roman" w:hAnsi="Times New Roman" w:cs="Times New Roman"/>
        </w:rPr>
        <w:t>Exam #5 – TBD</w:t>
      </w:r>
    </w:p>
    <w:p w14:paraId="2B50DECF" w14:textId="60337FFB" w:rsidR="00DB7BAD" w:rsidRPr="00AC6A42" w:rsidRDefault="00000000">
      <w:pPr>
        <w:rPr>
          <w:rFonts w:ascii="Times New Roman" w:hAnsi="Times New Roman" w:cs="Times New Roman"/>
        </w:rPr>
      </w:pPr>
      <w:r w:rsidRPr="00AC6A42">
        <w:rPr>
          <w:rFonts w:ascii="Times New Roman" w:hAnsi="Times New Roman" w:cs="Times New Roman"/>
        </w:rPr>
        <w:t>Final Exam – Cumulative, Check UNT Finals Schedule</w:t>
      </w:r>
      <w:r w:rsidR="00AC6A42" w:rsidRPr="00AC6A42">
        <w:rPr>
          <w:rFonts w:ascii="Times New Roman" w:hAnsi="Times New Roman" w:cs="Times New Roman"/>
        </w:rPr>
        <w:t xml:space="preserve"> for date and time.</w:t>
      </w:r>
    </w:p>
    <w:p w14:paraId="58807F1E" w14:textId="77777777" w:rsidR="00DB7BAD" w:rsidRPr="00AC6A42" w:rsidRDefault="00000000" w:rsidP="00AC6A42">
      <w:pPr>
        <w:pStyle w:val="Heading2"/>
        <w:rPr>
          <w:rFonts w:ascii="Times New Roman" w:hAnsi="Times New Roman" w:cs="Times New Roman"/>
        </w:rPr>
      </w:pPr>
      <w:r w:rsidRPr="00AC6A42">
        <w:rPr>
          <w:rFonts w:ascii="Times New Roman" w:hAnsi="Times New Roman" w:cs="Times New Roman"/>
          <w:b/>
        </w:rPr>
        <w:t>Grading</w:t>
      </w:r>
      <w:r w:rsidRPr="00AC6A42">
        <w:rPr>
          <w:rFonts w:ascii="Times New Roman" w:hAnsi="Times New Roman" w:cs="Times New Roman"/>
        </w:rPr>
        <w:t>         </w:t>
      </w:r>
    </w:p>
    <w:p w14:paraId="54998C85" w14:textId="77777777" w:rsidR="00DB7BAD" w:rsidRPr="00AC6A42" w:rsidRDefault="00000000">
      <w:pPr>
        <w:rPr>
          <w:rFonts w:ascii="Times New Roman" w:hAnsi="Times New Roman" w:cs="Times New Roman"/>
        </w:rPr>
      </w:pPr>
      <w:r w:rsidRPr="00AC6A42">
        <w:rPr>
          <w:rFonts w:ascii="Times New Roman" w:hAnsi="Times New Roman" w:cs="Times New Roman"/>
        </w:rPr>
        <w:t>Include the grading scale (A-F) along with the point totals/percentages you will use to calculate the final grade. For example:</w:t>
      </w:r>
    </w:p>
    <w:p w14:paraId="32C1B107" w14:textId="77777777" w:rsidR="00AC6A42" w:rsidRPr="00AC6A42" w:rsidRDefault="00AC6A42">
      <w:pPr>
        <w:rPr>
          <w:rFonts w:ascii="Times New Roman" w:hAnsi="Times New Roman" w:cs="Times New Roman"/>
        </w:rPr>
        <w:sectPr w:rsidR="00AC6A42" w:rsidRPr="00AC6A42">
          <w:pgSz w:w="12240" w:h="15840"/>
          <w:pgMar w:top="1440" w:right="1440" w:bottom="1440" w:left="1440" w:header="720" w:footer="720" w:gutter="0"/>
          <w:cols w:space="720"/>
        </w:sectPr>
      </w:pPr>
    </w:p>
    <w:p w14:paraId="1350E4C8" w14:textId="77777777" w:rsidR="00DB7BAD" w:rsidRPr="00AC6A42" w:rsidRDefault="00000000">
      <w:pPr>
        <w:rPr>
          <w:rFonts w:ascii="Times New Roman" w:hAnsi="Times New Roman" w:cs="Times New Roman"/>
        </w:rPr>
      </w:pPr>
      <w:r w:rsidRPr="00AC6A42">
        <w:rPr>
          <w:rFonts w:ascii="Times New Roman" w:hAnsi="Times New Roman" w:cs="Times New Roman"/>
        </w:rPr>
        <w:t>A = 90-100%</w:t>
      </w:r>
    </w:p>
    <w:p w14:paraId="21657BB7" w14:textId="77777777" w:rsidR="00DB7BAD" w:rsidRPr="00AC6A42" w:rsidRDefault="00000000">
      <w:pPr>
        <w:rPr>
          <w:rFonts w:ascii="Times New Roman" w:hAnsi="Times New Roman" w:cs="Times New Roman"/>
        </w:rPr>
      </w:pPr>
      <w:r w:rsidRPr="00AC6A42">
        <w:rPr>
          <w:rFonts w:ascii="Times New Roman" w:hAnsi="Times New Roman" w:cs="Times New Roman"/>
        </w:rPr>
        <w:t>B = 80-89%</w:t>
      </w:r>
    </w:p>
    <w:p w14:paraId="4D47D1A7" w14:textId="77777777" w:rsidR="00DB7BAD" w:rsidRPr="00AC6A42" w:rsidRDefault="00000000">
      <w:pPr>
        <w:rPr>
          <w:rFonts w:ascii="Times New Roman" w:hAnsi="Times New Roman" w:cs="Times New Roman"/>
        </w:rPr>
      </w:pPr>
      <w:r w:rsidRPr="00AC6A42">
        <w:rPr>
          <w:rFonts w:ascii="Times New Roman" w:hAnsi="Times New Roman" w:cs="Times New Roman"/>
        </w:rPr>
        <w:t>C = 70-79%</w:t>
      </w:r>
    </w:p>
    <w:p w14:paraId="5742DA05" w14:textId="77777777" w:rsidR="00DB7BAD" w:rsidRPr="00AC6A42" w:rsidRDefault="00000000">
      <w:pPr>
        <w:rPr>
          <w:rFonts w:ascii="Times New Roman" w:hAnsi="Times New Roman" w:cs="Times New Roman"/>
        </w:rPr>
      </w:pPr>
      <w:r w:rsidRPr="00AC6A42">
        <w:rPr>
          <w:rFonts w:ascii="Times New Roman" w:hAnsi="Times New Roman" w:cs="Times New Roman"/>
        </w:rPr>
        <w:t>D = 60-69%</w:t>
      </w:r>
    </w:p>
    <w:p w14:paraId="4BB12226" w14:textId="33E54937" w:rsidR="00AC6A42" w:rsidRPr="00AC6A42" w:rsidRDefault="00000000">
      <w:pPr>
        <w:rPr>
          <w:rFonts w:ascii="Times New Roman" w:hAnsi="Times New Roman" w:cs="Times New Roman"/>
        </w:rPr>
        <w:sectPr w:rsidR="00AC6A42" w:rsidRPr="00AC6A42" w:rsidSect="00AC6A42">
          <w:type w:val="continuous"/>
          <w:pgSz w:w="12240" w:h="15840"/>
          <w:pgMar w:top="1440" w:right="1440" w:bottom="1440" w:left="1440" w:header="720" w:footer="720" w:gutter="0"/>
          <w:cols w:num="2" w:space="720"/>
        </w:sectPr>
      </w:pPr>
      <w:r w:rsidRPr="00AC6A42">
        <w:rPr>
          <w:rFonts w:ascii="Times New Roman" w:hAnsi="Times New Roman" w:cs="Times New Roman"/>
        </w:rPr>
        <w:t>F = 0-5</w:t>
      </w:r>
    </w:p>
    <w:p w14:paraId="32B9E287" w14:textId="399F33FE" w:rsidR="00DB7BAD" w:rsidRPr="00AC6A42" w:rsidRDefault="00000000">
      <w:pPr>
        <w:rPr>
          <w:rFonts w:ascii="Times New Roman" w:hAnsi="Times New Roman" w:cs="Times New Roman"/>
          <w:b/>
          <w:bCs/>
        </w:rPr>
      </w:pPr>
      <w:r w:rsidRPr="00AC6A42">
        <w:rPr>
          <w:rFonts w:ascii="Times New Roman" w:hAnsi="Times New Roman" w:cs="Times New Roman"/>
          <w:b/>
          <w:bCs/>
        </w:rPr>
        <w:t>There is no extra-credit unless announced in advance.</w:t>
      </w:r>
    </w:p>
    <w:p w14:paraId="0DAC7DA1" w14:textId="7EC16A38" w:rsidR="00DB7BAD" w:rsidRPr="00AC6A42" w:rsidRDefault="00000000">
      <w:pPr>
        <w:rPr>
          <w:rFonts w:ascii="Times New Roman" w:hAnsi="Times New Roman" w:cs="Times New Roman"/>
        </w:rPr>
      </w:pPr>
      <w:r w:rsidRPr="00AC6A42">
        <w:rPr>
          <w:rFonts w:ascii="Times New Roman" w:hAnsi="Times New Roman" w:cs="Times New Roman"/>
        </w:rPr>
        <w:t>UNT Policies</w:t>
      </w:r>
    </w:p>
    <w:p w14:paraId="2D5C456F" w14:textId="77777777" w:rsidR="00DB7BAD" w:rsidRPr="00AC6A42" w:rsidRDefault="00000000">
      <w:pPr>
        <w:rPr>
          <w:rFonts w:ascii="Times New Roman" w:hAnsi="Times New Roman" w:cs="Times New Roman"/>
        </w:rPr>
      </w:pPr>
      <w:r w:rsidRPr="00AC6A42">
        <w:rPr>
          <w:rFonts w:ascii="Times New Roman" w:hAnsi="Times New Roman" w:cs="Times New Roman"/>
          <w:color w:val="000000"/>
        </w:rPr>
        <w:t xml:space="preserve">1. </w:t>
      </w:r>
      <w:r w:rsidRPr="00AC6A42">
        <w:rPr>
          <w:rStyle w:val="Heading2Char"/>
          <w:rFonts w:ascii="Times New Roman" w:hAnsi="Times New Roman" w:cs="Times New Roman"/>
        </w:rPr>
        <w:t>Academic Integrity Standards and Consequences</w:t>
      </w:r>
    </w:p>
    <w:p w14:paraId="47E072CA"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lastRenderedPageBreak/>
        <w:t>According to UNT Policy 06.003, Student Academic Integrity, academic dishonesty</w:t>
      </w:r>
    </w:p>
    <w:p w14:paraId="08A08375"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occurs when students engage in behaviors including, but not limited to cheating,</w:t>
      </w:r>
    </w:p>
    <w:p w14:paraId="10DFCB57"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fabrication, facilitating academic dishonesty, forgery, plagiarism, and sabotage. A</w:t>
      </w:r>
    </w:p>
    <w:p w14:paraId="7488860B"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finding of academic dishonesty may result in a range of academic penalties or sanctions</w:t>
      </w:r>
    </w:p>
    <w:p w14:paraId="348B521A"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ranging from admonition to expulsion from the University.</w:t>
      </w:r>
    </w:p>
    <w:p w14:paraId="5FD97DE5" w14:textId="77777777" w:rsidR="00DB7BAD" w:rsidRPr="00AC6A42" w:rsidRDefault="00DB7BAD" w:rsidP="00B7731A">
      <w:pPr>
        <w:spacing w:after="0" w:line="240" w:lineRule="auto"/>
        <w:rPr>
          <w:rFonts w:ascii="Times New Roman" w:hAnsi="Times New Roman" w:cs="Times New Roman"/>
        </w:rPr>
      </w:pPr>
    </w:p>
    <w:p w14:paraId="35BF9ADA"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2. ADA Accommodation Statement</w:t>
      </w:r>
    </w:p>
    <w:p w14:paraId="12A45CD0"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UNT makes reasonable academic accommodation for students with disabilities.</w:t>
      </w:r>
    </w:p>
    <w:p w14:paraId="46895335"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Students seeking accommodation must first register with the Office of Disability</w:t>
      </w:r>
    </w:p>
    <w:p w14:paraId="1D49E236"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Accommodation (ODA) to verify their eligibility. If a disability is verified, the ODA will</w:t>
      </w:r>
    </w:p>
    <w:p w14:paraId="3677EFCF"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provide a student with an accommodation letter to be delivered to faculty to begin a</w:t>
      </w:r>
    </w:p>
    <w:p w14:paraId="3237A8E6"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private discussion regarding one’s specific course needs. Students may request</w:t>
      </w:r>
    </w:p>
    <w:p w14:paraId="1C574B16"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accommodations at any time, however, ODA notices of accommodation should be</w:t>
      </w:r>
    </w:p>
    <w:p w14:paraId="5BE84210"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provided as early as possible in the semester to avoid any delay in implementation.</w:t>
      </w:r>
    </w:p>
    <w:p w14:paraId="783B4D0E"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Note that students must obtain a new letter of accommodation for every semester and</w:t>
      </w:r>
    </w:p>
    <w:p w14:paraId="16080BD9"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must meet with each faculty member prior to implementation in each class. For</w:t>
      </w:r>
    </w:p>
    <w:p w14:paraId="4DBB3DC0" w14:textId="77777777" w:rsidR="00DB7BAD" w:rsidRPr="00AC6A42" w:rsidRDefault="00000000" w:rsidP="00B7731A">
      <w:pPr>
        <w:spacing w:after="0" w:line="240" w:lineRule="auto"/>
        <w:rPr>
          <w:rFonts w:ascii="Times New Roman" w:hAnsi="Times New Roman" w:cs="Times New Roman"/>
        </w:rPr>
      </w:pPr>
      <w:r w:rsidRPr="00AC6A42">
        <w:rPr>
          <w:rFonts w:ascii="Times New Roman" w:hAnsi="Times New Roman" w:cs="Times New Roman"/>
          <w:color w:val="000000"/>
        </w:rPr>
        <w:t xml:space="preserve">additional information </w:t>
      </w:r>
      <w:proofErr w:type="gramStart"/>
      <w:r w:rsidRPr="00AC6A42">
        <w:rPr>
          <w:rFonts w:ascii="Times New Roman" w:hAnsi="Times New Roman" w:cs="Times New Roman"/>
          <w:color w:val="000000"/>
        </w:rPr>
        <w:t>see</w:t>
      </w:r>
      <w:proofErr w:type="gramEnd"/>
      <w:r w:rsidRPr="00AC6A42">
        <w:rPr>
          <w:rFonts w:ascii="Times New Roman" w:hAnsi="Times New Roman" w:cs="Times New Roman"/>
          <w:color w:val="000000"/>
        </w:rPr>
        <w:t xml:space="preserve"> the ODA website at </w:t>
      </w:r>
      <w:r w:rsidRPr="00AC6A42">
        <w:rPr>
          <w:rFonts w:ascii="Times New Roman" w:hAnsi="Times New Roman" w:cs="Times New Roman"/>
          <w:color w:val="012087"/>
        </w:rPr>
        <w:t>disability.unt.edu</w:t>
      </w:r>
      <w:r w:rsidRPr="00AC6A42">
        <w:rPr>
          <w:rFonts w:ascii="Times New Roman" w:hAnsi="Times New Roman" w:cs="Times New Roman"/>
          <w:color w:val="000000"/>
        </w:rPr>
        <w:t>.</w:t>
      </w:r>
    </w:p>
    <w:p w14:paraId="233CD840" w14:textId="77777777" w:rsidR="00DB7BAD" w:rsidRPr="00AC6A42" w:rsidRDefault="00DB7BAD">
      <w:pPr>
        <w:rPr>
          <w:rFonts w:ascii="Times New Roman" w:hAnsi="Times New Roman" w:cs="Times New Roman"/>
        </w:rPr>
      </w:pPr>
    </w:p>
    <w:p w14:paraId="06B3751A" w14:textId="716501AB" w:rsidR="00DB7BAD" w:rsidRDefault="00000000" w:rsidP="007E4BB3">
      <w:pPr>
        <w:pStyle w:val="Heading2"/>
        <w:rPr>
          <w:rFonts w:ascii="Times New Roman" w:eastAsiaTheme="minorEastAsia" w:hAnsi="Times New Roman" w:cs="Times New Roman"/>
        </w:rPr>
      </w:pPr>
      <w:r w:rsidRPr="00AC6A42">
        <w:rPr>
          <w:rFonts w:ascii="Times New Roman" w:hAnsi="Times New Roman" w:cs="Times New Roman"/>
          <w:color w:val="000000"/>
          <w:sz w:val="24"/>
        </w:rPr>
        <w:t xml:space="preserve">3. </w:t>
      </w:r>
      <w:r w:rsidR="00AC6A42" w:rsidRPr="00AC6A42">
        <w:rPr>
          <w:rFonts w:ascii="Times New Roman" w:eastAsiaTheme="minorEastAsia" w:hAnsi="Times New Roman" w:cs="Times New Roman"/>
        </w:rPr>
        <w:t>Artificial Intelligence</w:t>
      </w:r>
    </w:p>
    <w:p w14:paraId="0AC443BC" w14:textId="7329F7A1" w:rsidR="007E4BB3" w:rsidRDefault="007E4BB3" w:rsidP="007E4BB3">
      <w:r>
        <w:t>If you are against Data Centers for any reason, you should not use</w:t>
      </w:r>
      <w:r w:rsidR="00853057">
        <w:t xml:space="preserve"> AI, or your cellular phone, or your computer, or even streaming TV services, because all these things require data centers which you are against. (If you are against data centers because of water usage, ask one of you</w:t>
      </w:r>
      <w:r w:rsidR="003E2FF1">
        <w:t>r</w:t>
      </w:r>
      <w:r w:rsidR="00853057">
        <w:t xml:space="preserve"> classmates to ask AI how much water data centers use compared to an acre of corn</w:t>
      </w:r>
      <w:r w:rsidR="003E2FF1">
        <w:t>, or even a one grove of almond trees.</w:t>
      </w:r>
      <w:r w:rsidR="00B7731A">
        <w:t xml:space="preserve"> If you are feeling lucky also ask them to ask AI which type of grocery sack has the least environmental impact.</w:t>
      </w:r>
      <w:r w:rsidR="003E2FF1">
        <w:t>)</w:t>
      </w:r>
    </w:p>
    <w:p w14:paraId="6411486E" w14:textId="684DACED" w:rsidR="00853057" w:rsidRDefault="00853057" w:rsidP="007E4BB3">
      <w:r>
        <w:t>If you have any classes where the use of AI will allow you to pass the class without doing anything, you should be aware of two things. 1) Your instructor’s specific class policy regarding AI use, and 2) that no matter what that policy is, other students in your course are likely using AI anyway.</w:t>
      </w:r>
    </w:p>
    <w:p w14:paraId="5F7F492E" w14:textId="63DF8ACA" w:rsidR="007E4BB3" w:rsidRPr="007E4BB3" w:rsidRDefault="003E2FF1" w:rsidP="007E4BB3">
      <w:r>
        <w:t>In this class all graded assignments and exams will feature no other materials than pencil and paper.</w:t>
      </w:r>
    </w:p>
    <w:p w14:paraId="2DA01C9F" w14:textId="77777777" w:rsidR="00DB7BAD" w:rsidRPr="00AC6A42" w:rsidRDefault="00000000">
      <w:pPr>
        <w:rPr>
          <w:rFonts w:ascii="Times New Roman" w:hAnsi="Times New Roman" w:cs="Times New Roman"/>
        </w:rPr>
      </w:pPr>
      <w:r w:rsidRPr="00AC6A42">
        <w:rPr>
          <w:rFonts w:ascii="Times New Roman" w:hAnsi="Times New Roman" w:cs="Times New Roman"/>
          <w:color w:val="000000"/>
        </w:rPr>
        <w:t xml:space="preserve">4. </w:t>
      </w:r>
      <w:r w:rsidRPr="00AC6A42">
        <w:rPr>
          <w:rStyle w:val="Heading2Char"/>
          <w:rFonts w:ascii="Times New Roman" w:hAnsi="Times New Roman" w:cs="Times New Roman"/>
        </w:rPr>
        <w:t>Emergency Notification &amp; Procedures</w:t>
      </w:r>
    </w:p>
    <w:p w14:paraId="7276BFBF" w14:textId="77777777" w:rsidR="00DB7BAD" w:rsidRPr="00AC6A42" w:rsidRDefault="00000000" w:rsidP="00C33C43">
      <w:pPr>
        <w:spacing w:after="0" w:line="240" w:lineRule="auto"/>
        <w:rPr>
          <w:rFonts w:ascii="Times New Roman" w:hAnsi="Times New Roman" w:cs="Times New Roman"/>
        </w:rPr>
      </w:pPr>
      <w:r w:rsidRPr="00AC6A42">
        <w:rPr>
          <w:rFonts w:ascii="Times New Roman" w:hAnsi="Times New Roman" w:cs="Times New Roman"/>
          <w:color w:val="000000"/>
        </w:rPr>
        <w:t>UNT uses a system called Eagle Alert to quickly notify students with critical information</w:t>
      </w:r>
    </w:p>
    <w:p w14:paraId="50A7073C" w14:textId="77777777" w:rsidR="00DB7BAD" w:rsidRPr="00AC6A42" w:rsidRDefault="00000000" w:rsidP="00C33C43">
      <w:pPr>
        <w:spacing w:after="0" w:line="240" w:lineRule="auto"/>
        <w:rPr>
          <w:rFonts w:ascii="Times New Roman" w:hAnsi="Times New Roman" w:cs="Times New Roman"/>
        </w:rPr>
      </w:pPr>
      <w:r w:rsidRPr="00AC6A42">
        <w:rPr>
          <w:rFonts w:ascii="Times New Roman" w:hAnsi="Times New Roman" w:cs="Times New Roman"/>
          <w:color w:val="000000"/>
        </w:rPr>
        <w:t>in the event of an emergency (i.e., severe weather, campus closing, and health and</w:t>
      </w:r>
    </w:p>
    <w:p w14:paraId="32CD6496" w14:textId="77777777" w:rsidR="00DB7BAD" w:rsidRPr="00AC6A42" w:rsidRDefault="00000000" w:rsidP="00C33C43">
      <w:pPr>
        <w:spacing w:after="0" w:line="240" w:lineRule="auto"/>
        <w:rPr>
          <w:rFonts w:ascii="Times New Roman" w:hAnsi="Times New Roman" w:cs="Times New Roman"/>
        </w:rPr>
      </w:pPr>
      <w:r w:rsidRPr="00AC6A42">
        <w:rPr>
          <w:rFonts w:ascii="Times New Roman" w:hAnsi="Times New Roman" w:cs="Times New Roman"/>
          <w:color w:val="000000"/>
        </w:rPr>
        <w:t>public safety emergencies like chemical spills, fires, or violence). In the event of a</w:t>
      </w:r>
    </w:p>
    <w:p w14:paraId="0C989587" w14:textId="77777777" w:rsidR="00DB7BAD" w:rsidRPr="00AC6A42" w:rsidRDefault="00000000" w:rsidP="00C33C43">
      <w:pPr>
        <w:spacing w:after="0" w:line="240" w:lineRule="auto"/>
        <w:rPr>
          <w:rFonts w:ascii="Times New Roman" w:hAnsi="Times New Roman" w:cs="Times New Roman"/>
        </w:rPr>
      </w:pPr>
      <w:r w:rsidRPr="00AC6A42">
        <w:rPr>
          <w:rFonts w:ascii="Times New Roman" w:hAnsi="Times New Roman" w:cs="Times New Roman"/>
          <w:color w:val="000000"/>
        </w:rPr>
        <w:t>university closure, please refer to the UNT Learning Management System (LMS) for</w:t>
      </w:r>
    </w:p>
    <w:p w14:paraId="54AD1703" w14:textId="77777777" w:rsidR="00DB7BAD" w:rsidRPr="00AC6A42" w:rsidRDefault="00000000" w:rsidP="00C33C43">
      <w:pPr>
        <w:spacing w:after="0" w:line="240" w:lineRule="auto"/>
        <w:rPr>
          <w:rFonts w:ascii="Times New Roman" w:hAnsi="Times New Roman" w:cs="Times New Roman"/>
        </w:rPr>
      </w:pPr>
      <w:r w:rsidRPr="00AC6A42">
        <w:rPr>
          <w:rFonts w:ascii="Times New Roman" w:hAnsi="Times New Roman" w:cs="Times New Roman"/>
          <w:color w:val="000000"/>
        </w:rPr>
        <w:t>contingency plans for covering course materials.</w:t>
      </w:r>
    </w:p>
    <w:sectPr w:rsidR="00DB7BAD" w:rsidRPr="00AC6A42" w:rsidSect="00AC6A4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BAD"/>
    <w:rsid w:val="000501ED"/>
    <w:rsid w:val="000C5B06"/>
    <w:rsid w:val="001A182D"/>
    <w:rsid w:val="003E2FF1"/>
    <w:rsid w:val="007E4BB3"/>
    <w:rsid w:val="00853057"/>
    <w:rsid w:val="008723AD"/>
    <w:rsid w:val="0089424A"/>
    <w:rsid w:val="009045EF"/>
    <w:rsid w:val="00AC6A42"/>
    <w:rsid w:val="00B022E4"/>
    <w:rsid w:val="00B7731A"/>
    <w:rsid w:val="00BF113C"/>
    <w:rsid w:val="00C33C43"/>
    <w:rsid w:val="00CA6A02"/>
    <w:rsid w:val="00D73CC2"/>
    <w:rsid w:val="00DB7BAD"/>
    <w:rsid w:val="00E158CA"/>
    <w:rsid w:val="00E46E9A"/>
    <w:rsid w:val="00F90390"/>
    <w:rsid w:val="00FE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1CC57B"/>
  <w15:docId w15:val="{7BDBB43D-EF4F-6849-A0AF-0B8F0C3B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A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6A42"/>
    <w:pPr>
      <w:keepNext/>
      <w:keepLines/>
      <w:spacing w:before="160" w:after="80" w:line="240" w:lineRule="auto"/>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6A42"/>
    <w:rPr>
      <w:rFonts w:asciiTheme="majorHAnsi" w:eastAsiaTheme="majorEastAsia" w:hAnsiTheme="majorHAnsi" w:cstheme="majorBidi"/>
      <w:color w:val="365F91" w:themeColor="accent1" w:themeShade="BF"/>
      <w:sz w:val="32"/>
      <w:szCs w:val="32"/>
    </w:rPr>
  </w:style>
  <w:style w:type="character" w:customStyle="1" w:styleId="Heading1Char">
    <w:name w:val="Heading 1 Char"/>
    <w:basedOn w:val="DefaultParagraphFont"/>
    <w:link w:val="Heading1"/>
    <w:uiPriority w:val="9"/>
    <w:rsid w:val="00AC6A4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A1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CocoaOOXMLWriter/2487.6</generator>
</meta>
</file>

<file path=customXml/itemProps1.xml><?xml version="1.0" encoding="utf-8"?>
<ds:datastoreItem xmlns:ds="http://schemas.openxmlformats.org/officeDocument/2006/customXml" ds:itemID="{6FC9B93D-0E23-7D4B-B7AE-42E7BA004D00}">
  <ds:schemaRefs>
    <ds:schemaRef ds:uri="http://schemas.apple.com/cocoa/2006/metadata"/>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94</TotalTime>
  <Pages>4</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 Rafael</dc:creator>
  <cp:lastModifiedBy>Major, Rafael</cp:lastModifiedBy>
  <cp:revision>3</cp:revision>
  <cp:lastPrinted>2026-08-16T17:25:00Z</cp:lastPrinted>
  <dcterms:created xsi:type="dcterms:W3CDTF">2026-08-16T14:19:00Z</dcterms:created>
  <dcterms:modified xsi:type="dcterms:W3CDTF">2026-08-16T17:52:00Z</dcterms:modified>
</cp:coreProperties>
</file>