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4F05" w14:textId="671EA948" w:rsidR="00650832" w:rsidRDefault="009173D9">
      <w:pPr>
        <w:rPr>
          <w:b/>
          <w:bCs/>
          <w:sz w:val="56"/>
          <w:szCs w:val="56"/>
        </w:rPr>
      </w:pPr>
      <w:r w:rsidRPr="00974B1F">
        <w:rPr>
          <w:b/>
          <w:bCs/>
          <w:sz w:val="56"/>
          <w:szCs w:val="56"/>
        </w:rPr>
        <w:t xml:space="preserve">JOUR </w:t>
      </w:r>
      <w:r w:rsidR="00650832">
        <w:rPr>
          <w:b/>
          <w:bCs/>
          <w:sz w:val="56"/>
          <w:szCs w:val="56"/>
        </w:rPr>
        <w:t>4999.00</w:t>
      </w:r>
      <w:r w:rsidR="00CE4E6B">
        <w:rPr>
          <w:b/>
          <w:bCs/>
          <w:sz w:val="56"/>
          <w:szCs w:val="56"/>
        </w:rPr>
        <w:t>2</w:t>
      </w:r>
      <w:r w:rsidR="00650832">
        <w:rPr>
          <w:b/>
          <w:bCs/>
          <w:sz w:val="56"/>
          <w:szCs w:val="56"/>
        </w:rPr>
        <w:t xml:space="preserve"> News Capstone</w:t>
      </w:r>
    </w:p>
    <w:p w14:paraId="5AE2942A" w14:textId="1E54538F" w:rsidR="009173D9" w:rsidRPr="00650832" w:rsidRDefault="009173D9">
      <w:pPr>
        <w:rPr>
          <w:b/>
          <w:bCs/>
          <w:sz w:val="32"/>
          <w:szCs w:val="32"/>
        </w:rPr>
      </w:pPr>
      <w:r w:rsidRPr="00650832">
        <w:rPr>
          <w:b/>
          <w:bCs/>
          <w:sz w:val="32"/>
          <w:szCs w:val="32"/>
        </w:rPr>
        <w:t>Spring 2026</w:t>
      </w:r>
    </w:p>
    <w:p w14:paraId="6CC0E64E" w14:textId="2BD023D4" w:rsidR="009173D9" w:rsidRPr="00573E0F" w:rsidRDefault="00573E0F" w:rsidP="009173D9">
      <w:pPr>
        <w:spacing w:line="240" w:lineRule="auto"/>
        <w:rPr>
          <w:b/>
          <w:bCs/>
          <w:sz w:val="32"/>
          <w:szCs w:val="32"/>
        </w:rPr>
      </w:pPr>
      <w:r w:rsidRPr="00573E0F">
        <w:rPr>
          <w:b/>
          <w:bCs/>
          <w:sz w:val="32"/>
          <w:szCs w:val="32"/>
        </w:rPr>
        <w:t>Course Introduction</w:t>
      </w:r>
    </w:p>
    <w:p w14:paraId="17C5693D" w14:textId="77777777" w:rsidR="005211C0" w:rsidRPr="005211C0" w:rsidRDefault="005211C0" w:rsidP="005211C0">
      <w:pPr>
        <w:spacing w:line="240" w:lineRule="auto"/>
      </w:pPr>
      <w:r w:rsidRPr="005211C0">
        <w:t>Everyone enrolled in the course has met the prerequisites by passing previous journalism courses. These have covered -- with details varying by sequence  -- reporting, writing, video production, photojournalism, multimedia presentation, media law and ethics, and critical thinking. The expectation in this course is that you already know how to use those skills at a level approaching the professional. You'll demonstrate that you can put that learning into practice, integrated with the general knowledge and judgment gained from a university education.</w:t>
      </w:r>
    </w:p>
    <w:p w14:paraId="0B62F945" w14:textId="77777777" w:rsidR="005211C0" w:rsidRPr="005211C0" w:rsidRDefault="005211C0" w:rsidP="005211C0">
      <w:pPr>
        <w:spacing w:line="240" w:lineRule="auto"/>
      </w:pPr>
      <w:r w:rsidRPr="005211C0">
        <w:t>Each team will produce a semester-long, multimedia project based on approved story ideas. The goal is to produce the best journalism you’ve ever done and then show it to the world. Our goal is to publish in partnership with professional or campus news media. The quality of the final version determines whether it's publishable..</w:t>
      </w:r>
    </w:p>
    <w:p w14:paraId="6F0170B4" w14:textId="77777777" w:rsidR="005211C0" w:rsidRPr="005211C0" w:rsidRDefault="005211C0" w:rsidP="005211C0">
      <w:pPr>
        <w:spacing w:line="240" w:lineRule="auto"/>
      </w:pPr>
      <w:r w:rsidRPr="005211C0">
        <w:t>To the greatest extent possible, we'll operate more as a professional newsroom than as a classroom. This is the class where you stop thinking of yourself as a student trying to check off a final graduation requirement.</w:t>
      </w:r>
    </w:p>
    <w:p w14:paraId="254DA2C7" w14:textId="77777777" w:rsidR="005211C0" w:rsidRPr="005211C0" w:rsidRDefault="005211C0" w:rsidP="005211C0">
      <w:pPr>
        <w:spacing w:line="240" w:lineRule="auto"/>
      </w:pPr>
      <w:r w:rsidRPr="005211C0">
        <w:t>Instead, you're a journalist.</w:t>
      </w:r>
    </w:p>
    <w:p w14:paraId="207C744E" w14:textId="73AEA5BD" w:rsidR="00573E0F" w:rsidRDefault="00573E0F" w:rsidP="009173D9">
      <w:pPr>
        <w:spacing w:line="240" w:lineRule="auto"/>
      </w:pPr>
    </w:p>
    <w:p w14:paraId="32D2A321" w14:textId="77777777" w:rsidR="00573E0F" w:rsidRPr="00573E0F" w:rsidRDefault="00573E0F" w:rsidP="00573E0F">
      <w:pPr>
        <w:spacing w:line="240" w:lineRule="auto"/>
        <w:rPr>
          <w:b/>
          <w:bCs/>
          <w:sz w:val="32"/>
          <w:szCs w:val="32"/>
        </w:rPr>
      </w:pPr>
      <w:r w:rsidRPr="00573E0F">
        <w:rPr>
          <w:b/>
          <w:bCs/>
          <w:sz w:val="32"/>
          <w:szCs w:val="32"/>
        </w:rPr>
        <w:t>Professor</w:t>
      </w:r>
    </w:p>
    <w:p w14:paraId="55C8F9C3" w14:textId="77777777" w:rsidR="00573E0F" w:rsidRPr="00573E0F" w:rsidRDefault="00573E0F" w:rsidP="00573E0F">
      <w:pPr>
        <w:spacing w:after="0" w:line="240" w:lineRule="auto"/>
      </w:pPr>
      <w:r w:rsidRPr="00573E0F">
        <w:t>Randy Lee Loftis, MA</w:t>
      </w:r>
    </w:p>
    <w:p w14:paraId="1A228057" w14:textId="757DB9C4" w:rsidR="00573E0F" w:rsidRPr="00573E0F" w:rsidRDefault="00573E0F" w:rsidP="00573E0F">
      <w:pPr>
        <w:spacing w:line="240" w:lineRule="auto"/>
      </w:pPr>
      <w:r w:rsidRPr="00573E0F">
        <w:t xml:space="preserve">Senior Lecturer, </w:t>
      </w:r>
      <w:r>
        <w:t xml:space="preserve">Digital Journalism, </w:t>
      </w:r>
      <w:r w:rsidRPr="00573E0F">
        <w:t>Mayborn School of Journalism</w:t>
      </w:r>
    </w:p>
    <w:p w14:paraId="38A23C8F" w14:textId="77777777" w:rsidR="00573E0F" w:rsidRPr="00573E0F" w:rsidRDefault="00573E0F" w:rsidP="00573E0F">
      <w:pPr>
        <w:spacing w:line="240" w:lineRule="auto"/>
        <w:rPr>
          <w:b/>
          <w:bCs/>
          <w:sz w:val="32"/>
          <w:szCs w:val="32"/>
        </w:rPr>
      </w:pPr>
      <w:r w:rsidRPr="00573E0F">
        <w:rPr>
          <w:b/>
          <w:bCs/>
          <w:sz w:val="32"/>
          <w:szCs w:val="32"/>
        </w:rPr>
        <w:t>Course meetings</w:t>
      </w:r>
    </w:p>
    <w:p w14:paraId="42FA0135" w14:textId="4C51ECE8" w:rsidR="00573E0F" w:rsidRPr="00CA05F4" w:rsidRDefault="005211C0" w:rsidP="00573E0F">
      <w:pPr>
        <w:numPr>
          <w:ilvl w:val="0"/>
          <w:numId w:val="1"/>
        </w:numPr>
        <w:spacing w:after="0" w:line="240" w:lineRule="auto"/>
      </w:pPr>
      <w:r w:rsidRPr="00CA05F4">
        <w:t xml:space="preserve">Wednesdays, </w:t>
      </w:r>
      <w:r w:rsidR="00CE4E6B">
        <w:t>1-3:50 p.m.</w:t>
      </w:r>
    </w:p>
    <w:p w14:paraId="0C0D1E22" w14:textId="0833547A" w:rsidR="00573E0F" w:rsidRPr="00CA05F4" w:rsidRDefault="006D0848" w:rsidP="00573E0F">
      <w:pPr>
        <w:numPr>
          <w:ilvl w:val="0"/>
          <w:numId w:val="1"/>
        </w:numPr>
        <w:spacing w:after="0" w:line="240" w:lineRule="auto"/>
      </w:pPr>
      <w:r w:rsidRPr="00CA05F4">
        <w:t>Sycamore 2</w:t>
      </w:r>
      <w:r w:rsidR="00CE4E6B">
        <w:t>22</w:t>
      </w:r>
    </w:p>
    <w:p w14:paraId="6E49A397" w14:textId="2E4053C7" w:rsidR="00573E0F" w:rsidRPr="00CA05F4" w:rsidRDefault="00573E0F" w:rsidP="00573E0F">
      <w:pPr>
        <w:numPr>
          <w:ilvl w:val="0"/>
          <w:numId w:val="1"/>
        </w:numPr>
        <w:spacing w:after="0" w:line="240" w:lineRule="auto"/>
      </w:pPr>
      <w:r w:rsidRPr="00CA05F4">
        <w:t xml:space="preserve">First class day: </w:t>
      </w:r>
      <w:r w:rsidR="006D0848" w:rsidRPr="00CA05F4">
        <w:t>Wednesday</w:t>
      </w:r>
      <w:r w:rsidRPr="00CA05F4">
        <w:t>, Jan. 1</w:t>
      </w:r>
      <w:r w:rsidR="006D0848" w:rsidRPr="00CA05F4">
        <w:t>4</w:t>
      </w:r>
    </w:p>
    <w:p w14:paraId="1A15BC43" w14:textId="77777777" w:rsidR="00573E0F" w:rsidRPr="00CA05F4" w:rsidRDefault="00573E0F" w:rsidP="00573E0F">
      <w:pPr>
        <w:numPr>
          <w:ilvl w:val="0"/>
          <w:numId w:val="1"/>
        </w:numPr>
        <w:spacing w:after="0" w:line="240" w:lineRule="auto"/>
      </w:pPr>
      <w:r w:rsidRPr="00CA05F4">
        <w:t>Spring break: March 8-13</w:t>
      </w:r>
    </w:p>
    <w:p w14:paraId="4EE4191A" w14:textId="60FB5D75" w:rsidR="00573E0F" w:rsidRPr="00CA05F4" w:rsidRDefault="00573E0F" w:rsidP="00573E0F">
      <w:pPr>
        <w:numPr>
          <w:ilvl w:val="0"/>
          <w:numId w:val="1"/>
        </w:numPr>
        <w:spacing w:after="0" w:line="240" w:lineRule="auto"/>
      </w:pPr>
      <w:r w:rsidRPr="00CA05F4">
        <w:t xml:space="preserve">Last class day: </w:t>
      </w:r>
      <w:r w:rsidR="006D0848" w:rsidRPr="00CA05F4">
        <w:t>Wednesday,</w:t>
      </w:r>
      <w:r w:rsidRPr="00CA05F4">
        <w:t xml:space="preserve"> April </w:t>
      </w:r>
      <w:r w:rsidR="00CA05F4" w:rsidRPr="00CA05F4">
        <w:t>29</w:t>
      </w:r>
    </w:p>
    <w:p w14:paraId="1E5C6E2B" w14:textId="77777777" w:rsidR="00573E0F" w:rsidRDefault="00573E0F" w:rsidP="00573E0F">
      <w:pPr>
        <w:spacing w:line="240" w:lineRule="auto"/>
        <w:rPr>
          <w:b/>
          <w:bCs/>
        </w:rPr>
      </w:pPr>
    </w:p>
    <w:p w14:paraId="1FA3CE38" w14:textId="4B1C790B" w:rsidR="00573E0F" w:rsidRPr="00573E0F" w:rsidRDefault="00573E0F" w:rsidP="00573E0F">
      <w:pPr>
        <w:spacing w:line="240" w:lineRule="auto"/>
        <w:rPr>
          <w:b/>
          <w:bCs/>
          <w:sz w:val="32"/>
          <w:szCs w:val="32"/>
        </w:rPr>
      </w:pPr>
      <w:r w:rsidRPr="00573E0F">
        <w:rPr>
          <w:b/>
          <w:bCs/>
          <w:sz w:val="32"/>
          <w:szCs w:val="32"/>
        </w:rPr>
        <w:t>Contact information</w:t>
      </w:r>
    </w:p>
    <w:p w14:paraId="6A2AF0AA" w14:textId="77777777" w:rsidR="00573E0F" w:rsidRPr="00573E0F" w:rsidRDefault="00573E0F" w:rsidP="00573E0F">
      <w:pPr>
        <w:numPr>
          <w:ilvl w:val="0"/>
          <w:numId w:val="2"/>
        </w:numPr>
        <w:spacing w:line="240" w:lineRule="auto"/>
      </w:pPr>
      <w:r w:rsidRPr="00573E0F">
        <w:t>Email: </w:t>
      </w:r>
      <w:hyperlink r:id="rId8" w:tgtFrame="_blank" w:history="1">
        <w:r w:rsidRPr="00573E0F">
          <w:rPr>
            <w:rStyle w:val="Hyperlink"/>
          </w:rPr>
          <w:t>randy.loftis@unt.edu</w:t>
        </w:r>
      </w:hyperlink>
    </w:p>
    <w:p w14:paraId="4B3F089A" w14:textId="77777777" w:rsidR="00573E0F" w:rsidRPr="00573E0F" w:rsidRDefault="00573E0F" w:rsidP="00573E0F">
      <w:pPr>
        <w:numPr>
          <w:ilvl w:val="1"/>
          <w:numId w:val="2"/>
        </w:numPr>
        <w:spacing w:after="0" w:line="240" w:lineRule="auto"/>
      </w:pPr>
      <w:r w:rsidRPr="00573E0F">
        <w:lastRenderedPageBreak/>
        <w:t>Email me only from your official UNT email account -- </w:t>
      </w:r>
      <w:hyperlink r:id="rId9" w:tgtFrame="_blank" w:history="1">
        <w:r w:rsidRPr="00573E0F">
          <w:rPr>
            <w:rStyle w:val="Hyperlink"/>
          </w:rPr>
          <w:t>yourname@my.unt.edu</w:t>
        </w:r>
      </w:hyperlink>
      <w:r w:rsidRPr="00573E0F">
        <w:t> -- or via Canvas messaging.</w:t>
      </w:r>
    </w:p>
    <w:p w14:paraId="4C39D868" w14:textId="77777777" w:rsidR="00573E0F" w:rsidRPr="00573E0F" w:rsidRDefault="00573E0F" w:rsidP="00573E0F">
      <w:pPr>
        <w:numPr>
          <w:ilvl w:val="1"/>
          <w:numId w:val="2"/>
        </w:numPr>
        <w:spacing w:after="0" w:line="240" w:lineRule="auto"/>
      </w:pPr>
      <w:r w:rsidRPr="00573E0F">
        <w:t>Don't use non-UNT email (</w:t>
      </w:r>
      <w:proofErr w:type="spellStart"/>
      <w:r w:rsidRPr="00573E0F">
        <w:t>gmail</w:t>
      </w:r>
      <w:proofErr w:type="spellEnd"/>
      <w:r w:rsidRPr="00573E0F">
        <w:t>, yahoo, etc.), social media, or text.</w:t>
      </w:r>
    </w:p>
    <w:p w14:paraId="622FED2A" w14:textId="77777777" w:rsidR="00573E0F" w:rsidRPr="00573E0F" w:rsidRDefault="00573E0F" w:rsidP="00573E0F">
      <w:pPr>
        <w:numPr>
          <w:ilvl w:val="1"/>
          <w:numId w:val="2"/>
        </w:numPr>
        <w:spacing w:after="0" w:line="240" w:lineRule="auto"/>
      </w:pPr>
      <w:r w:rsidRPr="00573E0F">
        <w:t>If you work on campus and have a UNT employee email, don't use it for class matters. </w:t>
      </w:r>
    </w:p>
    <w:p w14:paraId="63AA46DD" w14:textId="77777777" w:rsidR="00573E0F" w:rsidRPr="00573E0F" w:rsidRDefault="00573E0F" w:rsidP="00573E0F">
      <w:pPr>
        <w:numPr>
          <w:ilvl w:val="1"/>
          <w:numId w:val="2"/>
        </w:numPr>
        <w:spacing w:after="0" w:line="240" w:lineRule="auto"/>
      </w:pPr>
      <w:r w:rsidRPr="00573E0F">
        <w:t xml:space="preserve">Always tell me which class you're writing about. It makes researching your concern </w:t>
      </w:r>
      <w:proofErr w:type="spellStart"/>
      <w:r w:rsidRPr="00573E0F">
        <w:rPr>
          <w:i/>
          <w:iCs/>
        </w:rPr>
        <w:t>sooo</w:t>
      </w:r>
      <w:proofErr w:type="spellEnd"/>
      <w:r w:rsidRPr="00573E0F">
        <w:t xml:space="preserve"> much easier.</w:t>
      </w:r>
    </w:p>
    <w:p w14:paraId="166D67A0" w14:textId="77777777" w:rsidR="00573E0F" w:rsidRPr="00573E0F" w:rsidRDefault="00573E0F" w:rsidP="00974B1F">
      <w:pPr>
        <w:numPr>
          <w:ilvl w:val="1"/>
          <w:numId w:val="2"/>
        </w:numPr>
        <w:spacing w:line="240" w:lineRule="auto"/>
      </w:pPr>
      <w:r w:rsidRPr="00573E0F">
        <w:t>I'll reply within 24 hours, except for weekends and holidays.</w:t>
      </w:r>
    </w:p>
    <w:p w14:paraId="7E2D28B5" w14:textId="77777777" w:rsidR="00573E0F" w:rsidRPr="00573E0F" w:rsidRDefault="00573E0F" w:rsidP="00573E0F">
      <w:pPr>
        <w:numPr>
          <w:ilvl w:val="0"/>
          <w:numId w:val="2"/>
        </w:numPr>
        <w:spacing w:line="240" w:lineRule="auto"/>
      </w:pPr>
      <w:r w:rsidRPr="00573E0F">
        <w:t>Office and phone: 211 Sycamore Hall; (940) 565-2395</w:t>
      </w:r>
    </w:p>
    <w:p w14:paraId="257FA1D0" w14:textId="77777777" w:rsidR="00573E0F" w:rsidRPr="00573E0F" w:rsidRDefault="00573E0F" w:rsidP="00573E0F">
      <w:pPr>
        <w:spacing w:line="240" w:lineRule="auto"/>
        <w:rPr>
          <w:b/>
          <w:bCs/>
          <w:sz w:val="32"/>
          <w:szCs w:val="32"/>
        </w:rPr>
      </w:pPr>
      <w:r w:rsidRPr="00573E0F">
        <w:rPr>
          <w:b/>
          <w:bCs/>
          <w:sz w:val="32"/>
          <w:szCs w:val="32"/>
        </w:rPr>
        <w:t>Office hours</w:t>
      </w:r>
    </w:p>
    <w:p w14:paraId="2C6F7E5B" w14:textId="77777777" w:rsidR="00573E0F" w:rsidRPr="00573E0F" w:rsidRDefault="00573E0F" w:rsidP="00573E0F">
      <w:pPr>
        <w:spacing w:line="240" w:lineRule="auto"/>
      </w:pPr>
      <w:r w:rsidRPr="00573E0F">
        <w:t>211 Sycamore Hall</w:t>
      </w:r>
    </w:p>
    <w:p w14:paraId="4C4F4213" w14:textId="77777777" w:rsidR="00573E0F" w:rsidRPr="00573E0F" w:rsidRDefault="00573E0F" w:rsidP="00573E0F">
      <w:pPr>
        <w:numPr>
          <w:ilvl w:val="0"/>
          <w:numId w:val="3"/>
        </w:numPr>
        <w:spacing w:after="0" w:line="240" w:lineRule="auto"/>
      </w:pPr>
      <w:r w:rsidRPr="00573E0F">
        <w:t>Tuesdays: 10 a.m.-noon</w:t>
      </w:r>
    </w:p>
    <w:p w14:paraId="17A6A4A7" w14:textId="77777777" w:rsidR="00573E0F" w:rsidRPr="00573E0F" w:rsidRDefault="00573E0F" w:rsidP="00573E0F">
      <w:pPr>
        <w:numPr>
          <w:ilvl w:val="0"/>
          <w:numId w:val="3"/>
        </w:numPr>
        <w:spacing w:after="0" w:line="240" w:lineRule="auto"/>
      </w:pPr>
      <w:r w:rsidRPr="00573E0F">
        <w:t>Thursdays: 11 a.m.-noon</w:t>
      </w:r>
    </w:p>
    <w:p w14:paraId="6F0754A9" w14:textId="2FBCCAD0" w:rsidR="00573E0F" w:rsidRDefault="00573E0F" w:rsidP="00573E0F">
      <w:pPr>
        <w:numPr>
          <w:ilvl w:val="0"/>
          <w:numId w:val="3"/>
        </w:numPr>
        <w:spacing w:after="0" w:line="240" w:lineRule="auto"/>
      </w:pPr>
      <w:r w:rsidRPr="00573E0F">
        <w:t>Other times by appointment</w:t>
      </w:r>
    </w:p>
    <w:p w14:paraId="13D31C00" w14:textId="77777777" w:rsidR="00573E0F" w:rsidRPr="00573E0F" w:rsidRDefault="00573E0F" w:rsidP="00573E0F">
      <w:pPr>
        <w:spacing w:after="0" w:line="240" w:lineRule="auto"/>
      </w:pPr>
    </w:p>
    <w:p w14:paraId="423FBC19" w14:textId="7E39E1AF" w:rsidR="00573E0F" w:rsidRDefault="00573E0F" w:rsidP="009173D9">
      <w:pPr>
        <w:spacing w:line="240" w:lineRule="auto"/>
        <w:rPr>
          <w:b/>
          <w:bCs/>
          <w:sz w:val="32"/>
          <w:szCs w:val="32"/>
        </w:rPr>
      </w:pPr>
      <w:r w:rsidRPr="00573E0F">
        <w:rPr>
          <w:b/>
          <w:bCs/>
          <w:sz w:val="32"/>
          <w:szCs w:val="32"/>
        </w:rPr>
        <w:t>Course overview</w:t>
      </w:r>
    </w:p>
    <w:p w14:paraId="7B434BBB" w14:textId="77777777" w:rsidR="000871E0" w:rsidRPr="000871E0" w:rsidRDefault="000871E0" w:rsidP="000871E0">
      <w:pPr>
        <w:spacing w:line="240" w:lineRule="auto"/>
      </w:pPr>
      <w:r w:rsidRPr="000871E0">
        <w:t>You've nearly made it.</w:t>
      </w:r>
    </w:p>
    <w:p w14:paraId="5FBD3D0B" w14:textId="77777777" w:rsidR="000871E0" w:rsidRPr="000871E0" w:rsidRDefault="000871E0" w:rsidP="000871E0">
      <w:pPr>
        <w:spacing w:line="240" w:lineRule="auto"/>
      </w:pPr>
      <w:r w:rsidRPr="000871E0">
        <w:t>A capstone is the traditional culmination of undergraduate studies. You’re here because you have passed journalism courses including--with particulars varying by your sequence--reporting, writing, video production, photojournalism, multimedia journalism, and critical thinking. You’ve also passed courses in other fields of knowledge required of anyone in society.</w:t>
      </w:r>
    </w:p>
    <w:p w14:paraId="79DBAF6D" w14:textId="77777777" w:rsidR="000871E0" w:rsidRPr="000871E0" w:rsidRDefault="000871E0" w:rsidP="000871E0">
      <w:pPr>
        <w:spacing w:line="240" w:lineRule="auto"/>
      </w:pPr>
      <w:r w:rsidRPr="000871E0">
        <w:t>The capstone is where you’ll show that you can put that learning into practice. </w:t>
      </w:r>
    </w:p>
    <w:p w14:paraId="7BE5E008" w14:textId="77777777" w:rsidR="000871E0" w:rsidRPr="000871E0" w:rsidRDefault="000871E0" w:rsidP="000871E0">
      <w:pPr>
        <w:spacing w:line="240" w:lineRule="auto"/>
      </w:pPr>
      <w:r w:rsidRPr="000871E0">
        <w:t>Through your contributions to a professional-quality, multi-element, team-produced project, you’ll demonstrate your mastery of the skills, knowledge, judgment, ethics, and attitudes required of a professional journalist.</w:t>
      </w:r>
    </w:p>
    <w:p w14:paraId="3CD0816D" w14:textId="77777777" w:rsidR="000871E0" w:rsidRPr="000871E0" w:rsidRDefault="000871E0" w:rsidP="000871E0">
      <w:pPr>
        <w:spacing w:line="240" w:lineRule="auto"/>
      </w:pPr>
      <w:r w:rsidRPr="000871E0">
        <w:t>One of the most important skills of a professional journalist is the ability to work on a team. This is not the "group work" you may have experienced in a previous class. This is professional work on a project meant for publication. </w:t>
      </w:r>
    </w:p>
    <w:p w14:paraId="26020971" w14:textId="77777777" w:rsidR="000871E0" w:rsidRPr="000871E0" w:rsidRDefault="000871E0" w:rsidP="000871E0">
      <w:pPr>
        <w:spacing w:line="240" w:lineRule="auto"/>
      </w:pPr>
      <w:r w:rsidRPr="000871E0">
        <w:t>No doubt there's some skill you would like to improve before you graduate. Work on it with me this semester.</w:t>
      </w:r>
    </w:p>
    <w:p w14:paraId="3730FB89" w14:textId="77777777" w:rsidR="000871E0" w:rsidRPr="000871E0" w:rsidRDefault="000871E0" w:rsidP="000871E0">
      <w:pPr>
        <w:spacing w:line="240" w:lineRule="auto"/>
      </w:pPr>
      <w:r w:rsidRPr="000871E0">
        <w:rPr>
          <w:b/>
          <w:bCs/>
        </w:rPr>
        <w:t>The capstone projects</w:t>
      </w:r>
    </w:p>
    <w:p w14:paraId="6D2E752F" w14:textId="77777777" w:rsidR="000871E0" w:rsidRPr="000871E0" w:rsidRDefault="000871E0" w:rsidP="000871E0">
      <w:pPr>
        <w:spacing w:line="240" w:lineRule="auto"/>
      </w:pPr>
      <w:r w:rsidRPr="000871E0">
        <w:t>Each capstone journalist will join a team drawn from the newsroom to include a range of skills. The team will work together through the semester to produce an in-depth project on a topic that I approve at the beginning.</w:t>
      </w:r>
    </w:p>
    <w:p w14:paraId="2A5271AE" w14:textId="77777777" w:rsidR="000871E0" w:rsidRPr="000871E0" w:rsidRDefault="000871E0" w:rsidP="000871E0">
      <w:pPr>
        <w:spacing w:line="240" w:lineRule="auto"/>
      </w:pPr>
      <w:r w:rsidRPr="000871E0">
        <w:lastRenderedPageBreak/>
        <w:t>The work plan follows the same steps professional project teams follow -- steps I've followed many times in producing award-winning, in-depth investigative projects.</w:t>
      </w:r>
    </w:p>
    <w:p w14:paraId="37DFDF60" w14:textId="77777777" w:rsidR="000871E0" w:rsidRPr="000871E0" w:rsidRDefault="000871E0" w:rsidP="000871E0">
      <w:pPr>
        <w:spacing w:line="240" w:lineRule="auto"/>
      </w:pPr>
      <w:r w:rsidRPr="000871E0">
        <w:t>Each project will include one or more of each the following professional-quality elements:</w:t>
      </w:r>
    </w:p>
    <w:p w14:paraId="22894470" w14:textId="77777777" w:rsidR="000871E0" w:rsidRPr="000871E0" w:rsidRDefault="000871E0" w:rsidP="000871E0">
      <w:pPr>
        <w:numPr>
          <w:ilvl w:val="0"/>
          <w:numId w:val="11"/>
        </w:numPr>
        <w:spacing w:line="240" w:lineRule="auto"/>
      </w:pPr>
      <w:r w:rsidRPr="000871E0">
        <w:t>A written news story</w:t>
      </w:r>
    </w:p>
    <w:p w14:paraId="07133902" w14:textId="77777777" w:rsidR="000871E0" w:rsidRPr="000871E0" w:rsidRDefault="000871E0" w:rsidP="000871E0">
      <w:pPr>
        <w:numPr>
          <w:ilvl w:val="0"/>
          <w:numId w:val="11"/>
        </w:numPr>
        <w:spacing w:line="240" w:lineRule="auto"/>
      </w:pPr>
      <w:r w:rsidRPr="000871E0">
        <w:t>A video news story (i.e., a video package or a mini-doc)</w:t>
      </w:r>
    </w:p>
    <w:p w14:paraId="077EBDAC" w14:textId="77777777" w:rsidR="000871E0" w:rsidRPr="000871E0" w:rsidRDefault="000871E0" w:rsidP="000871E0">
      <w:pPr>
        <w:numPr>
          <w:ilvl w:val="0"/>
          <w:numId w:val="11"/>
        </w:numPr>
        <w:spacing w:line="240" w:lineRule="auto"/>
      </w:pPr>
      <w:r w:rsidRPr="000871E0">
        <w:t>Still photographs</w:t>
      </w:r>
    </w:p>
    <w:p w14:paraId="243F2EF3" w14:textId="77777777" w:rsidR="000871E0" w:rsidRPr="000871E0" w:rsidRDefault="000871E0" w:rsidP="000871E0">
      <w:pPr>
        <w:numPr>
          <w:ilvl w:val="0"/>
          <w:numId w:val="11"/>
        </w:numPr>
        <w:spacing w:line="240" w:lineRule="auto"/>
      </w:pPr>
      <w:r w:rsidRPr="000871E0">
        <w:t>Graphic presentation(s) of data</w:t>
      </w:r>
    </w:p>
    <w:p w14:paraId="26F8F459" w14:textId="77777777" w:rsidR="000871E0" w:rsidRPr="000871E0" w:rsidRDefault="000871E0" w:rsidP="000871E0">
      <w:pPr>
        <w:numPr>
          <w:ilvl w:val="0"/>
          <w:numId w:val="11"/>
        </w:numPr>
        <w:spacing w:line="240" w:lineRule="auto"/>
      </w:pPr>
      <w:r w:rsidRPr="000871E0">
        <w:t>Audio journalism--either a reported podcast or NPR-style audio reporting</w:t>
      </w:r>
    </w:p>
    <w:p w14:paraId="37C2CC87" w14:textId="77777777" w:rsidR="000871E0" w:rsidRPr="000871E0" w:rsidRDefault="000871E0" w:rsidP="000871E0">
      <w:pPr>
        <w:numPr>
          <w:ilvl w:val="0"/>
          <w:numId w:val="11"/>
        </w:numPr>
        <w:spacing w:line="240" w:lineRule="auto"/>
      </w:pPr>
      <w:r w:rsidRPr="000871E0">
        <w:t>A text box explaining the project and identifying the journalists</w:t>
      </w:r>
    </w:p>
    <w:p w14:paraId="472D3AD9" w14:textId="77777777" w:rsidR="000871E0" w:rsidRPr="000871E0" w:rsidRDefault="000871E0" w:rsidP="000871E0">
      <w:pPr>
        <w:numPr>
          <w:ilvl w:val="0"/>
          <w:numId w:val="11"/>
        </w:numPr>
        <w:spacing w:line="240" w:lineRule="auto"/>
      </w:pPr>
      <w:r w:rsidRPr="000871E0">
        <w:t>A social media strategy</w:t>
      </w:r>
    </w:p>
    <w:p w14:paraId="2D376E93" w14:textId="77777777" w:rsidR="000871E0" w:rsidRPr="000871E0" w:rsidRDefault="000871E0" w:rsidP="000871E0">
      <w:pPr>
        <w:numPr>
          <w:ilvl w:val="0"/>
          <w:numId w:val="11"/>
        </w:numPr>
        <w:spacing w:line="240" w:lineRule="auto"/>
      </w:pPr>
      <w:r w:rsidRPr="000871E0">
        <w:t>A web presentation of the project</w:t>
      </w:r>
    </w:p>
    <w:p w14:paraId="4299CBC7" w14:textId="77777777" w:rsidR="000871E0" w:rsidRPr="000871E0" w:rsidRDefault="000871E0" w:rsidP="000871E0">
      <w:pPr>
        <w:spacing w:line="240" w:lineRule="auto"/>
      </w:pPr>
      <w:r w:rsidRPr="000871E0">
        <w:t>Each team will submit team-produced progress notes on the project stages. Each individual journalist will also submit notes on their own and their team's progress. In addition, each journalist will have individual duties related to the project.</w:t>
      </w:r>
    </w:p>
    <w:p w14:paraId="212B6AFC" w14:textId="77777777" w:rsidR="000871E0" w:rsidRPr="000871E0" w:rsidRDefault="000871E0" w:rsidP="000871E0">
      <w:pPr>
        <w:spacing w:line="240" w:lineRule="auto"/>
      </w:pPr>
      <w:r w:rsidRPr="000871E0">
        <w:rPr>
          <w:b/>
          <w:bCs/>
        </w:rPr>
        <w:t>Expectations</w:t>
      </w:r>
    </w:p>
    <w:p w14:paraId="19B40949" w14:textId="77777777" w:rsidR="000871E0" w:rsidRPr="000871E0" w:rsidRDefault="000871E0" w:rsidP="000871E0">
      <w:pPr>
        <w:spacing w:line="240" w:lineRule="auto"/>
      </w:pPr>
      <w:r w:rsidRPr="000871E0">
        <w:t>We expect professionals to show up, carry their weight, and help each other. Those are requirements in every professional newsroom.</w:t>
      </w:r>
    </w:p>
    <w:p w14:paraId="2AD4F0CA" w14:textId="77777777" w:rsidR="000871E0" w:rsidRPr="000871E0" w:rsidRDefault="000871E0" w:rsidP="000871E0">
      <w:pPr>
        <w:numPr>
          <w:ilvl w:val="0"/>
          <w:numId w:val="12"/>
        </w:numPr>
        <w:spacing w:line="240" w:lineRule="auto"/>
      </w:pPr>
      <w:r w:rsidRPr="000871E0">
        <w:rPr>
          <w:b/>
          <w:bCs/>
        </w:rPr>
        <w:t>Show up: </w:t>
      </w:r>
      <w:r w:rsidRPr="000871E0">
        <w:t>Coming to work is mandatory for professionals. Coming to work is mandatory in this newsroom. See the Attendance policy in Canvas.</w:t>
      </w:r>
    </w:p>
    <w:p w14:paraId="462642DC" w14:textId="77777777" w:rsidR="000871E0" w:rsidRPr="000871E0" w:rsidRDefault="000871E0" w:rsidP="000871E0">
      <w:pPr>
        <w:numPr>
          <w:ilvl w:val="1"/>
          <w:numId w:val="12"/>
        </w:numPr>
        <w:spacing w:line="240" w:lineRule="auto"/>
      </w:pPr>
      <w:r w:rsidRPr="000871E0">
        <w:t>Each week, each team will work on a project assignment due at the end of the class period. Team members who are not present and don't have an excused absence will receive a zero on that assignment.</w:t>
      </w:r>
    </w:p>
    <w:p w14:paraId="44DFC4B8" w14:textId="77777777" w:rsidR="000871E0" w:rsidRPr="000871E0" w:rsidRDefault="000871E0" w:rsidP="000871E0">
      <w:pPr>
        <w:numPr>
          <w:ilvl w:val="0"/>
          <w:numId w:val="12"/>
        </w:numPr>
        <w:spacing w:line="240" w:lineRule="auto"/>
      </w:pPr>
      <w:r w:rsidRPr="000871E0">
        <w:rPr>
          <w:b/>
          <w:bCs/>
        </w:rPr>
        <w:t>Carry their weight:</w:t>
      </w:r>
      <w:r w:rsidRPr="000871E0">
        <w:t> Doing the assigned work is mandatory for professionals. Doing the assigned work is mandatory in this newsroom.</w:t>
      </w:r>
    </w:p>
    <w:p w14:paraId="578A95AB" w14:textId="77777777" w:rsidR="000871E0" w:rsidRPr="000871E0" w:rsidRDefault="000871E0" w:rsidP="000871E0">
      <w:pPr>
        <w:numPr>
          <w:ilvl w:val="0"/>
          <w:numId w:val="12"/>
        </w:numPr>
        <w:spacing w:line="240" w:lineRule="auto"/>
      </w:pPr>
      <w:r w:rsidRPr="000871E0">
        <w:rPr>
          <w:b/>
          <w:bCs/>
        </w:rPr>
        <w:t>Help each other: </w:t>
      </w:r>
      <w:r w:rsidRPr="000871E0">
        <w:t>Cooperating and collaborating with colleagues is mandatory for professionals. Cooperating and collaborating with colleagues is mandatory in this newsroom.</w:t>
      </w:r>
    </w:p>
    <w:p w14:paraId="7476A624" w14:textId="5215483D" w:rsidR="00573E0F" w:rsidRPr="00573E0F" w:rsidRDefault="00573E0F" w:rsidP="009173D9">
      <w:pPr>
        <w:spacing w:line="240" w:lineRule="auto"/>
        <w:rPr>
          <w:b/>
          <w:bCs/>
          <w:sz w:val="32"/>
          <w:szCs w:val="32"/>
        </w:rPr>
      </w:pPr>
      <w:r w:rsidRPr="00573E0F">
        <w:rPr>
          <w:b/>
          <w:bCs/>
          <w:sz w:val="32"/>
          <w:szCs w:val="32"/>
        </w:rPr>
        <w:t>Grading</w:t>
      </w:r>
    </w:p>
    <w:p w14:paraId="67397353" w14:textId="0BE7D641" w:rsidR="00573E0F" w:rsidRPr="00573E0F" w:rsidRDefault="00573E0F" w:rsidP="00573E0F">
      <w:pPr>
        <w:spacing w:line="240" w:lineRule="auto"/>
      </w:pPr>
      <w:r w:rsidRPr="00573E0F">
        <w:t>The course has a possible 1,000 points.</w:t>
      </w:r>
      <w:r>
        <w:t xml:space="preserve"> </w:t>
      </w:r>
      <w:r w:rsidRPr="00573E0F">
        <w:t>The grading structure reflects the expectations of professional journalism.</w:t>
      </w:r>
    </w:p>
    <w:p w14:paraId="220A2779" w14:textId="77777777" w:rsidR="00573E0F" w:rsidRPr="00573E0F" w:rsidRDefault="00573E0F" w:rsidP="00573E0F">
      <w:pPr>
        <w:spacing w:line="240" w:lineRule="auto"/>
      </w:pPr>
      <w:r w:rsidRPr="00573E0F">
        <w:rPr>
          <w:b/>
          <w:bCs/>
        </w:rPr>
        <w:t>The grading scale is:</w:t>
      </w:r>
    </w:p>
    <w:p w14:paraId="7A990B25" w14:textId="77777777" w:rsidR="00573E0F" w:rsidRPr="00573E0F" w:rsidRDefault="00573E0F" w:rsidP="00573E0F">
      <w:pPr>
        <w:numPr>
          <w:ilvl w:val="0"/>
          <w:numId w:val="4"/>
        </w:numPr>
        <w:spacing w:after="0" w:line="240" w:lineRule="auto"/>
      </w:pPr>
      <w:r w:rsidRPr="00573E0F">
        <w:t>900-1,000 points: A</w:t>
      </w:r>
    </w:p>
    <w:p w14:paraId="5C4D8180" w14:textId="77777777" w:rsidR="00573E0F" w:rsidRPr="00573E0F" w:rsidRDefault="00573E0F" w:rsidP="00573E0F">
      <w:pPr>
        <w:numPr>
          <w:ilvl w:val="0"/>
          <w:numId w:val="4"/>
        </w:numPr>
        <w:spacing w:after="0" w:line="240" w:lineRule="auto"/>
      </w:pPr>
      <w:r w:rsidRPr="00573E0F">
        <w:lastRenderedPageBreak/>
        <w:t>800-899 points: B</w:t>
      </w:r>
    </w:p>
    <w:p w14:paraId="246DFD78" w14:textId="77777777" w:rsidR="00573E0F" w:rsidRPr="00573E0F" w:rsidRDefault="00573E0F" w:rsidP="00573E0F">
      <w:pPr>
        <w:numPr>
          <w:ilvl w:val="0"/>
          <w:numId w:val="4"/>
        </w:numPr>
        <w:spacing w:after="0" w:line="240" w:lineRule="auto"/>
      </w:pPr>
      <w:r w:rsidRPr="00573E0F">
        <w:t>700-799 points: C</w:t>
      </w:r>
    </w:p>
    <w:p w14:paraId="2AA1A2A3" w14:textId="77777777" w:rsidR="00573E0F" w:rsidRPr="00573E0F" w:rsidRDefault="00573E0F" w:rsidP="00573E0F">
      <w:pPr>
        <w:numPr>
          <w:ilvl w:val="0"/>
          <w:numId w:val="4"/>
        </w:numPr>
        <w:spacing w:after="0" w:line="240" w:lineRule="auto"/>
      </w:pPr>
      <w:r w:rsidRPr="00573E0F">
        <w:t>600-699 points: D. The course must be repeated for credit.</w:t>
      </w:r>
    </w:p>
    <w:p w14:paraId="15E909FB" w14:textId="77777777" w:rsidR="00573E0F" w:rsidRPr="00573E0F" w:rsidRDefault="00573E0F" w:rsidP="00573E0F">
      <w:pPr>
        <w:numPr>
          <w:ilvl w:val="0"/>
          <w:numId w:val="4"/>
        </w:numPr>
        <w:spacing w:line="240" w:lineRule="auto"/>
      </w:pPr>
      <w:r w:rsidRPr="00573E0F">
        <w:t>&lt;600 points: F. The course must be repeated for credit.</w:t>
      </w:r>
    </w:p>
    <w:p w14:paraId="28308F98" w14:textId="77777777" w:rsidR="00573E0F" w:rsidRPr="00573E0F" w:rsidRDefault="00573E0F" w:rsidP="00573E0F">
      <w:pPr>
        <w:spacing w:line="240" w:lineRule="auto"/>
      </w:pPr>
      <w:r w:rsidRPr="00573E0F">
        <w:rPr>
          <w:b/>
          <w:bCs/>
        </w:rPr>
        <w:t>A grade of Incomplete </w:t>
      </w:r>
      <w:r w:rsidRPr="00573E0F">
        <w:t>can be given under these defined circumstances:</w:t>
      </w:r>
    </w:p>
    <w:p w14:paraId="6A01708A" w14:textId="77777777" w:rsidR="00573E0F" w:rsidRPr="00573E0F" w:rsidRDefault="00573E0F" w:rsidP="00573E0F">
      <w:pPr>
        <w:numPr>
          <w:ilvl w:val="0"/>
          <w:numId w:val="5"/>
        </w:numPr>
        <w:spacing w:after="0" w:line="240" w:lineRule="auto"/>
      </w:pPr>
      <w:r w:rsidRPr="00573E0F">
        <w:t>Only during the last quarter (four weeks) of the semester</w:t>
      </w:r>
    </w:p>
    <w:p w14:paraId="5447526C" w14:textId="77777777" w:rsidR="00573E0F" w:rsidRPr="00573E0F" w:rsidRDefault="00573E0F" w:rsidP="00573E0F">
      <w:pPr>
        <w:numPr>
          <w:ilvl w:val="0"/>
          <w:numId w:val="5"/>
        </w:numPr>
        <w:spacing w:after="0" w:line="240" w:lineRule="auto"/>
      </w:pPr>
      <w:r w:rsidRPr="00573E0F">
        <w:t>Only if the student is passing </w:t>
      </w:r>
    </w:p>
    <w:p w14:paraId="4F31CF7A" w14:textId="77777777" w:rsidR="00573E0F" w:rsidRPr="00573E0F" w:rsidRDefault="00573E0F" w:rsidP="00573E0F">
      <w:pPr>
        <w:numPr>
          <w:ilvl w:val="0"/>
          <w:numId w:val="5"/>
        </w:numPr>
        <w:spacing w:line="240" w:lineRule="auto"/>
      </w:pPr>
      <w:r w:rsidRPr="00573E0F">
        <w:t>Only if the student has a justifiable and documented reason beyond their control for not completing the required work.</w:t>
      </w:r>
    </w:p>
    <w:p w14:paraId="44F157C8" w14:textId="77777777" w:rsidR="00573E0F" w:rsidRPr="00573E0F" w:rsidRDefault="00573E0F" w:rsidP="00573E0F">
      <w:pPr>
        <w:spacing w:line="240" w:lineRule="auto"/>
      </w:pPr>
      <w:r w:rsidRPr="00573E0F">
        <w:t>The student then has a maximum of one calendar year to complete the missing assignments and replace the incomplete with the earned letter grade.</w:t>
      </w:r>
    </w:p>
    <w:p w14:paraId="54CBDAE2" w14:textId="77777777" w:rsidR="00ED45B9" w:rsidRPr="00ED45B9" w:rsidRDefault="00ED45B9" w:rsidP="00ED45B9">
      <w:pPr>
        <w:spacing w:line="240" w:lineRule="auto"/>
      </w:pPr>
      <w:r w:rsidRPr="00ED45B9">
        <w:rPr>
          <w:b/>
          <w:bCs/>
        </w:rPr>
        <w:t>An important note about grading</w:t>
      </w:r>
      <w:r w:rsidRPr="00ED45B9">
        <w:t> </w:t>
      </w:r>
      <w:r w:rsidRPr="00ED45B9">
        <w:rPr>
          <w:b/>
          <w:bCs/>
        </w:rPr>
        <w:t>team projects</w:t>
      </w:r>
    </w:p>
    <w:p w14:paraId="2B98FFD2" w14:textId="77777777" w:rsidR="00ED45B9" w:rsidRPr="00ED45B9" w:rsidRDefault="00ED45B9" w:rsidP="00ED45B9">
      <w:pPr>
        <w:spacing w:line="240" w:lineRule="auto"/>
      </w:pPr>
      <w:r w:rsidRPr="00ED45B9">
        <w:t>The most successful projects are those in which teammates work cooperatively to produce an outstanding project. When a project succeeds, all teammates benefit.</w:t>
      </w:r>
    </w:p>
    <w:p w14:paraId="279AEE76" w14:textId="77777777" w:rsidR="00ED45B9" w:rsidRPr="00ED45B9" w:rsidRDefault="00ED45B9" w:rsidP="00ED45B9">
      <w:pPr>
        <w:spacing w:line="240" w:lineRule="auto"/>
      </w:pPr>
      <w:r w:rsidRPr="00ED45B9">
        <w:t>Most journalists fulfill this responsibility. If one does not, </w:t>
      </w:r>
      <w:r w:rsidRPr="00ED45B9">
        <w:rPr>
          <w:b/>
          <w:bCs/>
        </w:rPr>
        <w:t>that team member's grade will suffer </w:t>
      </w:r>
      <w:r w:rsidRPr="00ED45B9">
        <w:t>but </w:t>
      </w:r>
      <w:r w:rsidRPr="00ED45B9">
        <w:rPr>
          <w:b/>
          <w:bCs/>
        </w:rPr>
        <w:t>their teammates' grades will not.</w:t>
      </w:r>
    </w:p>
    <w:p w14:paraId="7DBAF02B" w14:textId="77777777" w:rsidR="00ED45B9" w:rsidRPr="00ED45B9" w:rsidRDefault="00ED45B9" w:rsidP="00ED45B9">
      <w:pPr>
        <w:spacing w:line="240" w:lineRule="auto"/>
      </w:pPr>
      <w:r w:rsidRPr="00ED45B9">
        <w:rPr>
          <w:b/>
          <w:bCs/>
        </w:rPr>
        <w:t>Each team member's grade is based solely on their own performance and contributions.</w:t>
      </w:r>
    </w:p>
    <w:p w14:paraId="079C9085" w14:textId="77777777" w:rsidR="00ED45B9" w:rsidRPr="00ED45B9" w:rsidRDefault="00ED45B9" w:rsidP="00ED45B9">
      <w:pPr>
        <w:numPr>
          <w:ilvl w:val="0"/>
          <w:numId w:val="13"/>
        </w:numPr>
        <w:spacing w:line="240" w:lineRule="auto"/>
      </w:pPr>
      <w:r w:rsidRPr="00ED45B9">
        <w:rPr>
          <w:b/>
          <w:bCs/>
        </w:rPr>
        <w:t>No student will be penalized because someone else on their team did not contribute as required.</w:t>
      </w:r>
    </w:p>
    <w:p w14:paraId="1C60EB33" w14:textId="77777777" w:rsidR="00ED45B9" w:rsidRPr="00ED45B9" w:rsidRDefault="00ED45B9" w:rsidP="00ED45B9">
      <w:pPr>
        <w:numPr>
          <w:ilvl w:val="0"/>
          <w:numId w:val="13"/>
        </w:numPr>
        <w:spacing w:line="240" w:lineRule="auto"/>
      </w:pPr>
      <w:r w:rsidRPr="00ED45B9">
        <w:rPr>
          <w:b/>
          <w:bCs/>
        </w:rPr>
        <w:t>No student will get credit because someone else on their team made up for their unsatisfactory work.</w:t>
      </w:r>
    </w:p>
    <w:p w14:paraId="4D2BD5CC" w14:textId="77777777" w:rsidR="00ED45B9" w:rsidRPr="00ED45B9" w:rsidRDefault="00ED45B9" w:rsidP="00ED45B9">
      <w:pPr>
        <w:spacing w:line="240" w:lineRule="auto"/>
      </w:pPr>
      <w:r w:rsidRPr="00ED45B9">
        <w:rPr>
          <w:b/>
          <w:bCs/>
        </w:rPr>
        <w:t>Where the points come from</w:t>
      </w:r>
    </w:p>
    <w:p w14:paraId="25B5DDE2" w14:textId="77777777" w:rsidR="00ED45B9" w:rsidRPr="00ED45B9" w:rsidRDefault="00ED45B9" w:rsidP="00ED45B9">
      <w:pPr>
        <w:spacing w:line="240" w:lineRule="auto"/>
      </w:pPr>
      <w:r w:rsidRPr="00ED45B9">
        <w:t>The grading scale assumes no unexcused absences. See the Attendance section for more details.</w:t>
      </w:r>
    </w:p>
    <w:p w14:paraId="4D0DFAB9" w14:textId="77777777" w:rsidR="00ED45B9" w:rsidRPr="00ED45B9" w:rsidRDefault="00ED45B9" w:rsidP="00ED45B9">
      <w:pPr>
        <w:spacing w:line="240" w:lineRule="auto"/>
      </w:pPr>
      <w:r w:rsidRPr="00ED45B9">
        <w:rPr>
          <w:b/>
          <w:bCs/>
        </w:rPr>
        <w:t>The individual's effort and contribution to the finished project: up to 850 points (85 percent)</w:t>
      </w:r>
    </w:p>
    <w:p w14:paraId="2C5859F5" w14:textId="77777777" w:rsidR="00ED45B9" w:rsidRPr="00ED45B9" w:rsidRDefault="00ED45B9" w:rsidP="00ED45B9">
      <w:pPr>
        <w:numPr>
          <w:ilvl w:val="0"/>
          <w:numId w:val="14"/>
        </w:numPr>
        <w:spacing w:line="240" w:lineRule="auto"/>
      </w:pPr>
      <w:r w:rsidRPr="00ED45B9">
        <w:rPr>
          <w:b/>
          <w:bCs/>
        </w:rPr>
        <w:t>Tier I, maximum 850 points: </w:t>
      </w:r>
      <w:r w:rsidRPr="00ED45B9">
        <w:t>The individual team member's contribution to the finished project is significant, consistent, and of the exceptional quality expected of a graduate of the Mayborn School of Journalism and a high-performing entry-level professional journalist. The individual team member has helped the project come in on time with excellence of conception, reporting, production, and presentation. The individual team member has produced and coordinated exceptional work on their assigned principal elements. The individual team member has demonstrated accuracy, fairness, ethical practice, and willing cooperation in teamwork without needing extraordinary intervention. </w:t>
      </w:r>
    </w:p>
    <w:p w14:paraId="547FE22C" w14:textId="77777777" w:rsidR="00ED45B9" w:rsidRPr="00ED45B9" w:rsidRDefault="00ED45B9" w:rsidP="00ED45B9">
      <w:pPr>
        <w:numPr>
          <w:ilvl w:val="0"/>
          <w:numId w:val="14"/>
        </w:numPr>
        <w:spacing w:line="240" w:lineRule="auto"/>
      </w:pPr>
      <w:r w:rsidRPr="00ED45B9">
        <w:rPr>
          <w:b/>
          <w:bCs/>
        </w:rPr>
        <w:lastRenderedPageBreak/>
        <w:t>Points decline as effort and contribution decline</w:t>
      </w:r>
      <w:r w:rsidRPr="00ED45B9">
        <w:t>:</w:t>
      </w:r>
    </w:p>
    <w:p w14:paraId="4914877A" w14:textId="77777777" w:rsidR="00ED45B9" w:rsidRPr="00ED45B9" w:rsidRDefault="00ED45B9" w:rsidP="00ED45B9">
      <w:pPr>
        <w:numPr>
          <w:ilvl w:val="1"/>
          <w:numId w:val="14"/>
        </w:numPr>
        <w:spacing w:line="240" w:lineRule="auto"/>
      </w:pPr>
      <w:r w:rsidRPr="00ED45B9">
        <w:rPr>
          <w:b/>
          <w:bCs/>
        </w:rPr>
        <w:t>Tier II, maximum 750 points: </w:t>
      </w:r>
      <w:r w:rsidRPr="00ED45B9">
        <w:t>Acceptable quality without consistently outstanding performance</w:t>
      </w:r>
    </w:p>
    <w:p w14:paraId="339E36D3" w14:textId="77777777" w:rsidR="00ED45B9" w:rsidRPr="00ED45B9" w:rsidRDefault="00ED45B9" w:rsidP="00ED45B9">
      <w:pPr>
        <w:numPr>
          <w:ilvl w:val="1"/>
          <w:numId w:val="14"/>
        </w:numPr>
        <w:spacing w:line="240" w:lineRule="auto"/>
      </w:pPr>
      <w:r w:rsidRPr="00ED45B9">
        <w:rPr>
          <w:b/>
          <w:bCs/>
        </w:rPr>
        <w:t>Tier III, maximum 650 points: </w:t>
      </w:r>
      <w:r w:rsidRPr="00ED45B9">
        <w:t>Borderline quality with notable issues</w:t>
      </w:r>
    </w:p>
    <w:p w14:paraId="57AA1EE2" w14:textId="77777777" w:rsidR="00ED45B9" w:rsidRPr="00ED45B9" w:rsidRDefault="00ED45B9" w:rsidP="00ED45B9">
      <w:pPr>
        <w:numPr>
          <w:ilvl w:val="1"/>
          <w:numId w:val="14"/>
        </w:numPr>
        <w:spacing w:line="240" w:lineRule="auto"/>
      </w:pPr>
      <w:r w:rsidRPr="00ED45B9">
        <w:rPr>
          <w:b/>
          <w:bCs/>
        </w:rPr>
        <w:t>Tier IV, maximum 550 points: </w:t>
      </w:r>
      <w:r w:rsidRPr="00ED45B9">
        <w:t>Unacceptable quality with critical issues.</w:t>
      </w:r>
    </w:p>
    <w:p w14:paraId="346FA2F6" w14:textId="77777777" w:rsidR="00ED45B9" w:rsidRPr="00ED45B9" w:rsidRDefault="00ED45B9" w:rsidP="00ED45B9">
      <w:pPr>
        <w:numPr>
          <w:ilvl w:val="0"/>
          <w:numId w:val="14"/>
        </w:numPr>
        <w:spacing w:line="240" w:lineRule="auto"/>
      </w:pPr>
      <w:r w:rsidRPr="00ED45B9">
        <w:t>How measured: Assessment of the individual team member's submissions and overall performance.</w:t>
      </w:r>
    </w:p>
    <w:p w14:paraId="39CB8F8F" w14:textId="77777777" w:rsidR="00ED45B9" w:rsidRPr="00ED45B9" w:rsidRDefault="00ED45B9" w:rsidP="00ED45B9">
      <w:pPr>
        <w:spacing w:line="240" w:lineRule="auto"/>
      </w:pPr>
      <w:r w:rsidRPr="00ED45B9">
        <w:rPr>
          <w:b/>
          <w:bCs/>
        </w:rPr>
        <w:t>Production stages: 5 percent, up to 50 points</w:t>
      </w:r>
    </w:p>
    <w:p w14:paraId="514F32C5" w14:textId="77777777" w:rsidR="00ED45B9" w:rsidRPr="00ED45B9" w:rsidRDefault="00ED45B9" w:rsidP="00ED45B9">
      <w:pPr>
        <w:numPr>
          <w:ilvl w:val="0"/>
          <w:numId w:val="15"/>
        </w:numPr>
        <w:spacing w:line="240" w:lineRule="auto"/>
      </w:pPr>
      <w:r w:rsidRPr="00ED45B9">
        <w:t>Maximum points: The individual team member completes their tasks in each production stage on time and follows instruction and guidance on content and approach. The individual team member meets submission deadlines.</w:t>
      </w:r>
    </w:p>
    <w:p w14:paraId="665B96E4" w14:textId="77777777" w:rsidR="00ED45B9" w:rsidRPr="00ED45B9" w:rsidRDefault="00ED45B9" w:rsidP="00ED45B9">
      <w:pPr>
        <w:numPr>
          <w:ilvl w:val="1"/>
          <w:numId w:val="15"/>
        </w:numPr>
        <w:spacing w:line="240" w:lineRule="auto"/>
      </w:pPr>
      <w:r w:rsidRPr="00ED45B9">
        <w:t>Points decline as the individual team member’s task completion declines.</w:t>
      </w:r>
    </w:p>
    <w:p w14:paraId="62B8952C" w14:textId="77777777" w:rsidR="00ED45B9" w:rsidRPr="00ED45B9" w:rsidRDefault="00ED45B9" w:rsidP="00ED45B9">
      <w:pPr>
        <w:numPr>
          <w:ilvl w:val="0"/>
          <w:numId w:val="15"/>
        </w:numPr>
        <w:spacing w:line="240" w:lineRule="auto"/>
      </w:pPr>
      <w:r w:rsidRPr="00ED45B9">
        <w:t>How measured: Assessment of the work and submission dates.</w:t>
      </w:r>
    </w:p>
    <w:p w14:paraId="5E3FABD9" w14:textId="77777777" w:rsidR="00ED45B9" w:rsidRPr="00ED45B9" w:rsidRDefault="00ED45B9" w:rsidP="00ED45B9">
      <w:pPr>
        <w:numPr>
          <w:ilvl w:val="0"/>
          <w:numId w:val="15"/>
        </w:numPr>
        <w:spacing w:line="240" w:lineRule="auto"/>
      </w:pPr>
      <w:r w:rsidRPr="00ED45B9">
        <w:t>Note: An unexcused absence means no credit for a team assignment due during class time. See the Attendance section for more information.</w:t>
      </w:r>
    </w:p>
    <w:p w14:paraId="4BB08F21" w14:textId="77777777" w:rsidR="00ED45B9" w:rsidRPr="00ED45B9" w:rsidRDefault="00ED45B9" w:rsidP="00ED45B9">
      <w:pPr>
        <w:spacing w:line="240" w:lineRule="auto"/>
      </w:pPr>
      <w:r w:rsidRPr="00ED45B9">
        <w:rPr>
          <w:b/>
          <w:bCs/>
        </w:rPr>
        <w:t>Introductory questionnaire: 5 percent, 50 points</w:t>
      </w:r>
    </w:p>
    <w:p w14:paraId="4F6FC306" w14:textId="77777777" w:rsidR="00ED45B9" w:rsidRPr="00ED45B9" w:rsidRDefault="00ED45B9" w:rsidP="00ED45B9">
      <w:pPr>
        <w:numPr>
          <w:ilvl w:val="0"/>
          <w:numId w:val="16"/>
        </w:numPr>
        <w:spacing w:line="240" w:lineRule="auto"/>
      </w:pPr>
      <w:r w:rsidRPr="00ED45B9">
        <w:t>Submit the questionnaire by Monday, Jan. 12.</w:t>
      </w:r>
    </w:p>
    <w:p w14:paraId="0D999573" w14:textId="77777777" w:rsidR="00ED45B9" w:rsidRPr="00ED45B9" w:rsidRDefault="00ED45B9" w:rsidP="00ED45B9">
      <w:pPr>
        <w:spacing w:line="240" w:lineRule="auto"/>
      </w:pPr>
      <w:r w:rsidRPr="00ED45B9">
        <w:rPr>
          <w:b/>
          <w:bCs/>
        </w:rPr>
        <w:t>Discretionary points: 5 percent, up to 50 points</w:t>
      </w:r>
    </w:p>
    <w:p w14:paraId="58070F34" w14:textId="77777777" w:rsidR="00ED45B9" w:rsidRPr="00ED45B9" w:rsidRDefault="00ED45B9" w:rsidP="00ED45B9">
      <w:pPr>
        <w:numPr>
          <w:ilvl w:val="0"/>
          <w:numId w:val="17"/>
        </w:numPr>
        <w:spacing w:line="240" w:lineRule="auto"/>
      </w:pPr>
      <w:r w:rsidRPr="00ED45B9">
        <w:t>The individual stays on task, shows up consistently to the newsroom and to other-hours team meetings and discussions, communicates often, meets deadlines, and engages productively throughout the semester</w:t>
      </w:r>
    </w:p>
    <w:p w14:paraId="21DF2119" w14:textId="77777777" w:rsidR="00ED45B9" w:rsidRPr="00ED45B9" w:rsidRDefault="00ED45B9" w:rsidP="00ED45B9">
      <w:pPr>
        <w:numPr>
          <w:ilvl w:val="0"/>
          <w:numId w:val="17"/>
        </w:numPr>
        <w:spacing w:line="240" w:lineRule="auto"/>
      </w:pPr>
      <w:r w:rsidRPr="00ED45B9">
        <w:t>How measured: Assessment of the semester’s work, attendance, communication, deadlines, and team input.</w:t>
      </w:r>
    </w:p>
    <w:p w14:paraId="4F776260" w14:textId="77777777" w:rsidR="00ED45B9" w:rsidRPr="00ED45B9" w:rsidRDefault="00ED45B9" w:rsidP="009173D9">
      <w:pPr>
        <w:spacing w:line="240" w:lineRule="auto"/>
      </w:pPr>
    </w:p>
    <w:p w14:paraId="66B28A20" w14:textId="05588111" w:rsidR="00114F0D" w:rsidRPr="00114F0D" w:rsidRDefault="00114F0D" w:rsidP="009173D9">
      <w:pPr>
        <w:spacing w:line="240" w:lineRule="auto"/>
        <w:rPr>
          <w:b/>
          <w:bCs/>
          <w:sz w:val="32"/>
          <w:szCs w:val="32"/>
        </w:rPr>
      </w:pPr>
      <w:r w:rsidRPr="00114F0D">
        <w:rPr>
          <w:b/>
          <w:bCs/>
          <w:sz w:val="32"/>
          <w:szCs w:val="32"/>
        </w:rPr>
        <w:t>Attendance policy</w:t>
      </w:r>
    </w:p>
    <w:p w14:paraId="33FEC50A" w14:textId="77777777" w:rsidR="009C2E53" w:rsidRPr="009C2E53" w:rsidRDefault="009C2E53" w:rsidP="009C2E53">
      <w:pPr>
        <w:spacing w:line="240" w:lineRule="auto"/>
      </w:pPr>
      <w:r w:rsidRPr="009C2E53">
        <w:rPr>
          <w:b/>
          <w:bCs/>
        </w:rPr>
        <w:t>Professional journalists show up to work.</w:t>
      </w:r>
    </w:p>
    <w:p w14:paraId="4FD9E527" w14:textId="77777777" w:rsidR="009C2E53" w:rsidRPr="009C2E53" w:rsidRDefault="009C2E53" w:rsidP="009C2E53">
      <w:pPr>
        <w:spacing w:line="240" w:lineRule="auto"/>
      </w:pPr>
      <w:r w:rsidRPr="009C2E53">
        <w:t>Assigned capstone newsroom time totals just 42.5 hours from January to May--a single fulltime work week. Each unexcused absence is like skipping three hours of work.</w:t>
      </w:r>
    </w:p>
    <w:p w14:paraId="7538DECF" w14:textId="77777777" w:rsidR="009C2E53" w:rsidRPr="009C2E53" w:rsidRDefault="009C2E53" w:rsidP="009C2E53">
      <w:pPr>
        <w:spacing w:line="240" w:lineRule="auto"/>
      </w:pPr>
      <w:r w:rsidRPr="009C2E53">
        <w:t>You will sign in each week. Attendance is mandatory and is an important factor in assessing your work. You'll also recount your attendance in your individual semester-end report.</w:t>
      </w:r>
    </w:p>
    <w:p w14:paraId="21C89CA5" w14:textId="77777777" w:rsidR="009C2E53" w:rsidRPr="009C2E53" w:rsidRDefault="009C2E53" w:rsidP="009C2E53">
      <w:pPr>
        <w:spacing w:line="240" w:lineRule="auto"/>
      </w:pPr>
      <w:r w:rsidRPr="009C2E53">
        <w:lastRenderedPageBreak/>
        <w:t>Most newsroom meetings will include time after instruction for work on project assignments that are due by that class session's end. Any team member who is not present due to an unexcused absence will receive no credit for that assignment and will not have a makeup opportunity.</w:t>
      </w:r>
    </w:p>
    <w:p w14:paraId="282E19B8" w14:textId="77777777" w:rsidR="009C2E53" w:rsidRPr="009C2E53" w:rsidRDefault="009C2E53" w:rsidP="009C2E53">
      <w:pPr>
        <w:spacing w:line="240" w:lineRule="auto"/>
      </w:pPr>
      <w:r w:rsidRPr="009C2E53">
        <w:rPr>
          <w:b/>
          <w:bCs/>
        </w:rPr>
        <w:t>Each unexcused absence will result in a 75-point deduction from the final semester score. After one unexcused absence, each will also result in the loss of discretionary points.</w:t>
      </w:r>
    </w:p>
    <w:p w14:paraId="0B9D6F07" w14:textId="77777777" w:rsidR="009C2E53" w:rsidRPr="009C2E53" w:rsidRDefault="009C2E53" w:rsidP="009C2E53">
      <w:pPr>
        <w:numPr>
          <w:ilvl w:val="0"/>
          <w:numId w:val="18"/>
        </w:numPr>
        <w:spacing w:line="240" w:lineRule="auto"/>
      </w:pPr>
      <w:r w:rsidRPr="009C2E53">
        <w:rPr>
          <w:b/>
          <w:bCs/>
        </w:rPr>
        <w:t>1 unexcused absence: 75-point deduction. Maximum possible semester grade: A</w:t>
      </w:r>
    </w:p>
    <w:p w14:paraId="31B92873" w14:textId="77777777" w:rsidR="009C2E53" w:rsidRPr="009C2E53" w:rsidRDefault="009C2E53" w:rsidP="009C2E53">
      <w:pPr>
        <w:numPr>
          <w:ilvl w:val="0"/>
          <w:numId w:val="18"/>
        </w:numPr>
        <w:spacing w:line="240" w:lineRule="auto"/>
      </w:pPr>
      <w:r w:rsidRPr="009C2E53">
        <w:rPr>
          <w:b/>
          <w:bCs/>
        </w:rPr>
        <w:t>2 unexcused absences: 150-point deduction and loss of 25 discretionary points. Maximum possible semester grade: B</w:t>
      </w:r>
    </w:p>
    <w:p w14:paraId="27519381" w14:textId="77777777" w:rsidR="009C2E53" w:rsidRPr="009C2E53" w:rsidRDefault="009C2E53" w:rsidP="009C2E53">
      <w:pPr>
        <w:numPr>
          <w:ilvl w:val="0"/>
          <w:numId w:val="18"/>
        </w:numPr>
        <w:spacing w:line="240" w:lineRule="auto"/>
      </w:pPr>
      <w:r w:rsidRPr="009C2E53">
        <w:rPr>
          <w:b/>
          <w:bCs/>
        </w:rPr>
        <w:t>3 unexcused absences: 225-point deduction and loss of 50 discretionary points. Maximum possible semester grade is C.</w:t>
      </w:r>
    </w:p>
    <w:p w14:paraId="7F947987" w14:textId="77777777" w:rsidR="009C2E53" w:rsidRPr="009C2E53" w:rsidRDefault="009C2E53" w:rsidP="009C2E53">
      <w:pPr>
        <w:numPr>
          <w:ilvl w:val="0"/>
          <w:numId w:val="18"/>
        </w:numPr>
        <w:spacing w:line="240" w:lineRule="auto"/>
      </w:pPr>
      <w:r w:rsidRPr="009C2E53">
        <w:rPr>
          <w:b/>
          <w:bCs/>
        </w:rPr>
        <w:t>4 unexcused absences: 300-point deduction and loss of 50 discretionary points. Maximum possible semester score is D.</w:t>
      </w:r>
    </w:p>
    <w:p w14:paraId="7B304B91" w14:textId="77777777" w:rsidR="009C2E53" w:rsidRPr="00114F0D" w:rsidRDefault="009C2E53" w:rsidP="00114F0D">
      <w:pPr>
        <w:spacing w:line="240" w:lineRule="auto"/>
      </w:pPr>
    </w:p>
    <w:p w14:paraId="64F3A17B" w14:textId="33920C4E" w:rsidR="00114F0D" w:rsidRPr="00114F0D" w:rsidRDefault="00114F0D" w:rsidP="00114F0D">
      <w:pPr>
        <w:spacing w:line="240" w:lineRule="auto"/>
      </w:pPr>
      <w:r w:rsidRPr="00114F0D">
        <w:rPr>
          <w:b/>
          <w:bCs/>
        </w:rPr>
        <w:t>Excused absences:</w:t>
      </w:r>
    </w:p>
    <w:p w14:paraId="7186E417" w14:textId="77777777" w:rsidR="00114F0D" w:rsidRPr="00114F0D" w:rsidRDefault="00114F0D" w:rsidP="00114F0D">
      <w:pPr>
        <w:spacing w:line="240" w:lineRule="auto"/>
      </w:pPr>
      <w:r w:rsidRPr="00114F0D">
        <w:t>The best professional news organizations have high expectations but are not run like sweatshops. Things happen to us all.</w:t>
      </w:r>
    </w:p>
    <w:p w14:paraId="5EE94296" w14:textId="77777777" w:rsidR="00114F0D" w:rsidRPr="00114F0D" w:rsidRDefault="00114F0D" w:rsidP="00114F0D">
      <w:pPr>
        <w:spacing w:line="240" w:lineRule="auto"/>
      </w:pPr>
      <w:r w:rsidRPr="00114F0D">
        <w:t>If you're sick or face some other crisis, just let me know. I don't ask for a doctor's note, a copy of your loved one's published obituary, or the program from their memorial service. I try to respect your privacy and dignity.</w:t>
      </w:r>
    </w:p>
    <w:p w14:paraId="35AC54A0" w14:textId="77777777" w:rsidR="00114F0D" w:rsidRDefault="00114F0D" w:rsidP="00114F0D">
      <w:pPr>
        <w:spacing w:line="240" w:lineRule="auto"/>
      </w:pPr>
      <w:r w:rsidRPr="00114F0D">
        <w:t>In return, I expect everyone to demonstrate professional and personal integrity.</w:t>
      </w:r>
    </w:p>
    <w:p w14:paraId="4B50C476" w14:textId="77777777" w:rsidR="00114F0D" w:rsidRPr="00114F0D" w:rsidRDefault="00114F0D" w:rsidP="00114F0D">
      <w:pPr>
        <w:spacing w:line="240" w:lineRule="auto"/>
        <w:rPr>
          <w:b/>
          <w:bCs/>
          <w:sz w:val="32"/>
          <w:szCs w:val="32"/>
        </w:rPr>
      </w:pPr>
      <w:r w:rsidRPr="00114F0D">
        <w:rPr>
          <w:b/>
          <w:bCs/>
          <w:sz w:val="32"/>
          <w:szCs w:val="32"/>
        </w:rPr>
        <w:t>Academic integrity</w:t>
      </w:r>
    </w:p>
    <w:p w14:paraId="26C1F769" w14:textId="1BBAB7D8" w:rsidR="00C7489B" w:rsidRDefault="00C7489B" w:rsidP="00114F0D">
      <w:pPr>
        <w:spacing w:line="240" w:lineRule="auto"/>
      </w:pPr>
      <w:proofErr w:type="spellStart"/>
      <w:r>
        <w:t>Kjhiuh</w:t>
      </w:r>
      <w:proofErr w:type="spellEnd"/>
    </w:p>
    <w:p w14:paraId="4E99C633" w14:textId="77777777" w:rsidR="00EF4562" w:rsidRPr="00EF4562" w:rsidRDefault="00EF4562" w:rsidP="00EF4562">
      <w:pPr>
        <w:spacing w:line="240" w:lineRule="auto"/>
      </w:pPr>
      <w:r w:rsidRPr="00EF4562">
        <w:t>This is an advanced, upper-level journalism class reflecting the ethics of a professional newsroom. We will observe, follow, and enforce the highest professional standards of journalistic and academic integrity.   </w:t>
      </w:r>
    </w:p>
    <w:p w14:paraId="7C5565C5" w14:textId="77777777" w:rsidR="00EF4562" w:rsidRPr="00EF4562" w:rsidRDefault="00EF4562" w:rsidP="00EF4562">
      <w:pPr>
        <w:spacing w:line="240" w:lineRule="auto"/>
      </w:pPr>
      <w:r w:rsidRPr="00EF4562">
        <w:t>All work in this newsroom must be produced in compliance with professional journalism's rules governing truthfulness, accuracy, and fairness. </w:t>
      </w:r>
      <w:r w:rsidRPr="00EF4562">
        <w:rPr>
          <w:b/>
          <w:bCs/>
        </w:rPr>
        <w:t>Any violation, including plagiarism, fabrication, or distortion, may result in an automatic failing grade for the semester and other serious penalties in keeping with UNT policy,</w:t>
      </w:r>
    </w:p>
    <w:p w14:paraId="732E2F33" w14:textId="77777777" w:rsidR="00EF4562" w:rsidRPr="00EF4562" w:rsidRDefault="00EF4562" w:rsidP="00EF4562">
      <w:pPr>
        <w:spacing w:line="240" w:lineRule="auto"/>
      </w:pPr>
      <w:r w:rsidRPr="00EF4562">
        <w:t>Ethics rules for your work in this newsroom include, but are not limited to, the following:</w:t>
      </w:r>
    </w:p>
    <w:p w14:paraId="4DD5A273" w14:textId="77777777" w:rsidR="00EF4562" w:rsidRPr="00EF4562" w:rsidRDefault="00EF4562" w:rsidP="00EF4562">
      <w:pPr>
        <w:numPr>
          <w:ilvl w:val="0"/>
          <w:numId w:val="19"/>
        </w:numPr>
        <w:spacing w:line="240" w:lineRule="auto"/>
      </w:pPr>
      <w:r w:rsidRPr="00EF4562">
        <w:lastRenderedPageBreak/>
        <w:t>All written work -- stories, headlines, cutlines/captions, etc. -- must be originally produced for this newsroom by team members. Written work will be submitted to Turnitin or another plagiarism detector.</w:t>
      </w:r>
    </w:p>
    <w:p w14:paraId="17C5F769" w14:textId="77777777" w:rsidR="00EF4562" w:rsidRPr="00EF4562" w:rsidRDefault="00EF4562" w:rsidP="00EF4562">
      <w:pPr>
        <w:numPr>
          <w:ilvl w:val="0"/>
          <w:numId w:val="19"/>
        </w:numPr>
        <w:spacing w:line="240" w:lineRule="auto"/>
      </w:pPr>
      <w:r w:rsidRPr="00EF4562">
        <w:rPr>
          <w:b/>
          <w:bCs/>
        </w:rPr>
        <w:t>Any submission of text or imagery produced by generative artificial intelligence is strictly forbidden</w:t>
      </w:r>
      <w:r w:rsidRPr="00EF4562">
        <w:rPr>
          <w:b/>
          <w:bCs/>
          <w:i/>
          <w:iCs/>
        </w:rPr>
        <w:t>. </w:t>
      </w:r>
      <w:r w:rsidRPr="00EF4562">
        <w:t>This newsroom requires genuine intelligence.</w:t>
      </w:r>
    </w:p>
    <w:p w14:paraId="20B1449F" w14:textId="77777777" w:rsidR="00EF4562" w:rsidRPr="00EF4562" w:rsidRDefault="00EF4562" w:rsidP="00EF4562">
      <w:pPr>
        <w:numPr>
          <w:ilvl w:val="1"/>
          <w:numId w:val="19"/>
        </w:numPr>
        <w:spacing w:line="240" w:lineRule="auto"/>
      </w:pPr>
      <w:r w:rsidRPr="00EF4562">
        <w:t>This policy does not prohibit the use of AI-based style or grammar assistance (Grammarly, MS Word Editor, etc.) to catch grammar, spelling, or punctuation issues for non-substantial editing, </w:t>
      </w:r>
    </w:p>
    <w:p w14:paraId="4BA25A8F" w14:textId="77777777" w:rsidR="00EF4562" w:rsidRPr="00EF4562" w:rsidRDefault="00EF4562" w:rsidP="00EF4562">
      <w:pPr>
        <w:numPr>
          <w:ilvl w:val="0"/>
          <w:numId w:val="19"/>
        </w:numPr>
        <w:spacing w:line="240" w:lineRule="auto"/>
      </w:pPr>
      <w:r w:rsidRPr="00EF4562">
        <w:t>All direct quotes or paraphrases must be newly obtained by a team member for this project unless fully attributed to the original source. Quotes and paraphrases from other media may not be used without my advance permission, which is very rarely given. We do not use others' work as a substitute for our own. We get our own quotes from our own reporting.</w:t>
      </w:r>
    </w:p>
    <w:p w14:paraId="2E78EEC6" w14:textId="77777777" w:rsidR="00EF4562" w:rsidRPr="00EF4562" w:rsidRDefault="00EF4562" w:rsidP="00EF4562">
      <w:pPr>
        <w:numPr>
          <w:ilvl w:val="0"/>
          <w:numId w:val="19"/>
        </w:numPr>
        <w:spacing w:line="240" w:lineRule="auto"/>
      </w:pPr>
      <w:r w:rsidRPr="00EF4562">
        <w:t>No anonymous sources, pseudonyms, or partial identifications of sources or photographic subjects are allowed without my advance permission, which is very rarely given.</w:t>
      </w:r>
    </w:p>
    <w:p w14:paraId="706CFF10" w14:textId="77777777" w:rsidR="00EF4562" w:rsidRPr="00EF4562" w:rsidRDefault="00EF4562" w:rsidP="00EF4562">
      <w:pPr>
        <w:numPr>
          <w:ilvl w:val="0"/>
          <w:numId w:val="19"/>
        </w:numPr>
        <w:spacing w:line="240" w:lineRule="auto"/>
      </w:pPr>
      <w:r w:rsidRPr="00EF4562">
        <w:t>Quotes and paraphrases must reflect how they were obtained -- in an interview, email, statement. etc.</w:t>
      </w:r>
    </w:p>
    <w:p w14:paraId="2082008D" w14:textId="77777777" w:rsidR="00EF4562" w:rsidRPr="00EF4562" w:rsidRDefault="00EF4562" w:rsidP="00EF4562">
      <w:pPr>
        <w:numPr>
          <w:ilvl w:val="0"/>
          <w:numId w:val="19"/>
        </w:numPr>
        <w:spacing w:line="240" w:lineRule="auto"/>
      </w:pPr>
      <w:r w:rsidRPr="00EF4562">
        <w:t>Graphic presentations must be original work prepared for this project.</w:t>
      </w:r>
    </w:p>
    <w:p w14:paraId="365BDEE4" w14:textId="77777777" w:rsidR="00EF4562" w:rsidRPr="00EF4562" w:rsidRDefault="00EF4562" w:rsidP="00EF4562">
      <w:pPr>
        <w:numPr>
          <w:ilvl w:val="1"/>
          <w:numId w:val="19"/>
        </w:numPr>
        <w:spacing w:line="240" w:lineRule="auto"/>
      </w:pPr>
      <w:r w:rsidRPr="00EF4562">
        <w:t>They may be prepared using a data visualization app such as Tableau or the embedded graphics tools in Google Sheets, Microsoft Excel, etc.</w:t>
      </w:r>
    </w:p>
    <w:p w14:paraId="7D82971C" w14:textId="77777777" w:rsidR="00EF4562" w:rsidRPr="00EF4562" w:rsidRDefault="00EF4562" w:rsidP="00EF4562">
      <w:pPr>
        <w:numPr>
          <w:ilvl w:val="1"/>
          <w:numId w:val="19"/>
        </w:numPr>
        <w:spacing w:line="240" w:lineRule="auto"/>
      </w:pPr>
      <w:r w:rsidRPr="00EF4562">
        <w:t>Each graphic presentation must identify the source of the underlying data.</w:t>
      </w:r>
    </w:p>
    <w:p w14:paraId="15EBF58D" w14:textId="77777777" w:rsidR="00EF4562" w:rsidRPr="00EF4562" w:rsidRDefault="00EF4562" w:rsidP="00EF4562">
      <w:pPr>
        <w:numPr>
          <w:ilvl w:val="1"/>
          <w:numId w:val="19"/>
        </w:numPr>
        <w:spacing w:line="240" w:lineRule="auto"/>
      </w:pPr>
      <w:r w:rsidRPr="00EF4562">
        <w:t>The underlying data must be available for inspection on request.</w:t>
      </w:r>
    </w:p>
    <w:p w14:paraId="1837D6C0" w14:textId="77777777" w:rsidR="00EF4562" w:rsidRPr="00EF4562" w:rsidRDefault="00EF4562" w:rsidP="00EF4562">
      <w:pPr>
        <w:numPr>
          <w:ilvl w:val="0"/>
          <w:numId w:val="19"/>
        </w:numPr>
        <w:spacing w:line="240" w:lineRule="auto"/>
      </w:pPr>
      <w:r w:rsidRPr="00EF4562">
        <w:t>Work originally assigned or produced for any other purpose, including campus or professional media or another course, may not be submitted for this course. Work produced for the course may be submitted to outside media as soon as it is submitted to the professor, Work submitted for this course may not be submitted to another course.</w:t>
      </w:r>
    </w:p>
    <w:p w14:paraId="313643E4" w14:textId="77777777" w:rsidR="00EF4562" w:rsidRPr="00EF4562" w:rsidRDefault="00EF4562" w:rsidP="00EF4562">
      <w:pPr>
        <w:numPr>
          <w:ilvl w:val="0"/>
          <w:numId w:val="19"/>
        </w:numPr>
        <w:spacing w:line="240" w:lineRule="auto"/>
      </w:pPr>
      <w:r w:rsidRPr="00EF4562">
        <w:t>Capstone journalists must make it clear that the project is being done for a class. You may not state or imply that you or the project are affiliated with any campus or professional media unless your team, with my prior approval, has a tentative publication agreement. In the absence of such an agreement, you may state that the team plans to seek publication opportunities.</w:t>
      </w:r>
    </w:p>
    <w:p w14:paraId="09D747E4" w14:textId="77777777" w:rsidR="00EF4562" w:rsidRPr="00EF4562" w:rsidRDefault="00EF4562" w:rsidP="00EF4562">
      <w:pPr>
        <w:numPr>
          <w:ilvl w:val="0"/>
          <w:numId w:val="19"/>
        </w:numPr>
        <w:spacing w:line="240" w:lineRule="auto"/>
      </w:pPr>
      <w:r w:rsidRPr="00EF4562">
        <w:t xml:space="preserve">All video and photography must be shot originally for this course. The use of stock or archived video, B-roll, or images is prohibited without advance permission, which is very rarely given. If permitted, the stock material may not be used without license or the permission of the copyright owner. Even when permitted, stock or </w:t>
      </w:r>
      <w:r w:rsidRPr="00EF4562">
        <w:lastRenderedPageBreak/>
        <w:t>archived video or images do not substitute for the project's requirement for original video and images.</w:t>
      </w:r>
    </w:p>
    <w:p w14:paraId="22EDA2F0" w14:textId="77777777" w:rsidR="00EF4562" w:rsidRPr="00EF4562" w:rsidRDefault="00EF4562" w:rsidP="00EF4562">
      <w:pPr>
        <w:numPr>
          <w:ilvl w:val="0"/>
          <w:numId w:val="19"/>
        </w:numPr>
        <w:spacing w:line="240" w:lineRule="auto"/>
      </w:pPr>
      <w:r w:rsidRPr="00EF4562">
        <w:t>Digital images may not be altered or manipulated in ways that deceive, fabricate, or add or subtract elements in the original frame. The photojournalism rules of the Associated Press and the code of ethics of the National Press Photographers Association apply to this course.</w:t>
      </w:r>
    </w:p>
    <w:p w14:paraId="11909201" w14:textId="77777777" w:rsidR="00EF4562" w:rsidRPr="00EF4562" w:rsidRDefault="00EF4562" w:rsidP="00EF4562">
      <w:pPr>
        <w:numPr>
          <w:ilvl w:val="0"/>
          <w:numId w:val="19"/>
        </w:numPr>
        <w:spacing w:line="240" w:lineRule="auto"/>
      </w:pPr>
      <w:r w:rsidRPr="00EF4562">
        <w:t>No music, regardless of the length of the clip, may be used for video or podcast without license or the permission of the copyright owner. </w:t>
      </w:r>
    </w:p>
    <w:p w14:paraId="55715310" w14:textId="77777777" w:rsidR="00C7489B" w:rsidRDefault="00C7489B" w:rsidP="00114F0D">
      <w:pPr>
        <w:spacing w:line="240" w:lineRule="auto"/>
      </w:pPr>
    </w:p>
    <w:p w14:paraId="13D10B94" w14:textId="652B9EA0" w:rsidR="00114F0D" w:rsidRPr="00114F0D" w:rsidRDefault="00114F0D" w:rsidP="00114F0D">
      <w:pPr>
        <w:spacing w:line="240" w:lineRule="auto"/>
      </w:pPr>
      <w:r w:rsidRPr="00114F0D">
        <w:t>For the full MSOJ/UNT policy on academic integrity relevant to this course, see the information at the end of this syllabus.</w:t>
      </w:r>
    </w:p>
    <w:p w14:paraId="7C5F3D5A" w14:textId="335FD5C8" w:rsidR="00114F0D" w:rsidRDefault="00114F0D" w:rsidP="009173D9">
      <w:pPr>
        <w:spacing w:line="240" w:lineRule="auto"/>
        <w:rPr>
          <w:b/>
          <w:bCs/>
          <w:sz w:val="32"/>
          <w:szCs w:val="32"/>
        </w:rPr>
      </w:pPr>
      <w:r>
        <w:rPr>
          <w:b/>
          <w:bCs/>
          <w:sz w:val="32"/>
          <w:szCs w:val="32"/>
        </w:rPr>
        <w:t>Week by Week</w:t>
      </w:r>
    </w:p>
    <w:p w14:paraId="4D2F05A8" w14:textId="6B40ECE7" w:rsidR="00EF4562" w:rsidRDefault="00EF4562" w:rsidP="009173D9">
      <w:pPr>
        <w:spacing w:line="240" w:lineRule="auto"/>
        <w:rPr>
          <w:sz w:val="32"/>
          <w:szCs w:val="32"/>
        </w:rPr>
      </w:pPr>
      <w:proofErr w:type="spellStart"/>
      <w:r>
        <w:rPr>
          <w:sz w:val="32"/>
          <w:szCs w:val="32"/>
        </w:rPr>
        <w:t>Uhijl</w:t>
      </w:r>
      <w:proofErr w:type="spellEnd"/>
    </w:p>
    <w:p w14:paraId="1A742158" w14:textId="0EAE00AB" w:rsidR="00EF4562" w:rsidRDefault="00BE4964" w:rsidP="009173D9">
      <w:pPr>
        <w:spacing w:line="240" w:lineRule="auto"/>
      </w:pPr>
      <w:r>
        <w:t>;</w:t>
      </w:r>
      <w:proofErr w:type="spellStart"/>
      <w:r>
        <w:t>lm</w:t>
      </w:r>
      <w:proofErr w:type="spellEnd"/>
    </w:p>
    <w:p w14:paraId="3C3CBF10" w14:textId="77777777" w:rsidR="00BE4964" w:rsidRPr="00BE4964" w:rsidRDefault="00BE4964" w:rsidP="00BE4964">
      <w:pPr>
        <w:numPr>
          <w:ilvl w:val="0"/>
          <w:numId w:val="20"/>
        </w:numPr>
        <w:spacing w:line="240" w:lineRule="auto"/>
      </w:pPr>
      <w:r w:rsidRPr="00BE4964">
        <w:t>Subject to revision</w:t>
      </w:r>
    </w:p>
    <w:p w14:paraId="017A9492" w14:textId="77777777" w:rsidR="00BE4964" w:rsidRPr="00BE4964" w:rsidRDefault="00BE4964" w:rsidP="00BE4964">
      <w:pPr>
        <w:spacing w:line="240" w:lineRule="auto"/>
      </w:pPr>
      <w:r w:rsidRPr="00BE4964">
        <w:rPr>
          <w:b/>
          <w:bCs/>
        </w:rPr>
        <w:t>Week 1</w:t>
      </w:r>
    </w:p>
    <w:p w14:paraId="56A24AA7" w14:textId="77777777" w:rsidR="00BE4964" w:rsidRPr="00BE4964" w:rsidRDefault="00BE4964" w:rsidP="00BE4964">
      <w:pPr>
        <w:numPr>
          <w:ilvl w:val="1"/>
          <w:numId w:val="20"/>
        </w:numPr>
        <w:spacing w:line="240" w:lineRule="auto"/>
      </w:pPr>
      <w:r w:rsidRPr="00BE4964">
        <w:t>Introductions and orientation. Facts, assumptions, and guesses. Explanation of the projects. Announcement of teams.</w:t>
      </w:r>
    </w:p>
    <w:p w14:paraId="2B16C98E" w14:textId="77777777" w:rsidR="00BE4964" w:rsidRPr="00BE4964" w:rsidRDefault="00BE4964" w:rsidP="00BE4964">
      <w:pPr>
        <w:numPr>
          <w:ilvl w:val="1"/>
          <w:numId w:val="20"/>
        </w:numPr>
        <w:spacing w:line="240" w:lineRule="auto"/>
      </w:pPr>
      <w:r w:rsidRPr="00BE4964">
        <w:t>Central questions and project proposals.</w:t>
      </w:r>
    </w:p>
    <w:p w14:paraId="243F0635" w14:textId="77777777" w:rsidR="00BE4964" w:rsidRPr="00BE4964" w:rsidRDefault="00BE4964" w:rsidP="00BE4964">
      <w:pPr>
        <w:numPr>
          <w:ilvl w:val="1"/>
          <w:numId w:val="20"/>
        </w:numPr>
        <w:spacing w:line="240" w:lineRule="auto"/>
      </w:pPr>
      <w:r w:rsidRPr="00BE4964">
        <w:t>Production plans. Sources and visuals.</w:t>
      </w:r>
    </w:p>
    <w:p w14:paraId="20DDECE2" w14:textId="77777777" w:rsidR="00BE4964" w:rsidRPr="00BE4964" w:rsidRDefault="00BE4964" w:rsidP="00BE4964">
      <w:pPr>
        <w:numPr>
          <w:ilvl w:val="1"/>
          <w:numId w:val="20"/>
        </w:numPr>
        <w:spacing w:line="240" w:lineRule="auto"/>
      </w:pPr>
      <w:r w:rsidRPr="00BE4964">
        <w:rPr>
          <w:i/>
          <w:iCs/>
        </w:rPr>
        <w:t>In-class assignments: </w:t>
      </w:r>
      <w:r w:rsidRPr="00BE4964">
        <w:t>Complete and submit CQ/project proposal, production plans, and ideas for sources and subjects. Start interviews, photo, video.</w:t>
      </w:r>
    </w:p>
    <w:p w14:paraId="7CD55478" w14:textId="77777777" w:rsidR="00BE4964" w:rsidRPr="00BE4964" w:rsidRDefault="00BE4964" w:rsidP="00BE4964">
      <w:pPr>
        <w:numPr>
          <w:ilvl w:val="1"/>
          <w:numId w:val="20"/>
        </w:numPr>
        <w:spacing w:line="240" w:lineRule="auto"/>
      </w:pPr>
      <w:r w:rsidRPr="00BE4964">
        <w:rPr>
          <w:i/>
          <w:iCs/>
        </w:rPr>
        <w:t>Out-of-class assignments: </w:t>
      </w:r>
      <w:r w:rsidRPr="00BE4964">
        <w:t>Start background research. Start interviews.</w:t>
      </w:r>
    </w:p>
    <w:p w14:paraId="1F166C8B" w14:textId="77777777" w:rsidR="00BE4964" w:rsidRPr="00BE4964" w:rsidRDefault="00BE4964" w:rsidP="00BE4964">
      <w:pPr>
        <w:spacing w:line="240" w:lineRule="auto"/>
      </w:pPr>
      <w:r w:rsidRPr="00BE4964">
        <w:rPr>
          <w:b/>
          <w:bCs/>
        </w:rPr>
        <w:t> Week 2</w:t>
      </w:r>
    </w:p>
    <w:p w14:paraId="3A4EC82B" w14:textId="77777777" w:rsidR="00BE4964" w:rsidRPr="00BE4964" w:rsidRDefault="00BE4964" w:rsidP="00BE4964">
      <w:pPr>
        <w:numPr>
          <w:ilvl w:val="1"/>
          <w:numId w:val="20"/>
        </w:numPr>
        <w:spacing w:line="240" w:lineRule="auto"/>
      </w:pPr>
      <w:r w:rsidRPr="00BE4964">
        <w:t>Review CQs/project proposals, production plans, sources and visuals.</w:t>
      </w:r>
    </w:p>
    <w:p w14:paraId="7B61F1E2" w14:textId="77777777" w:rsidR="00BE4964" w:rsidRPr="00BE4964" w:rsidRDefault="00BE4964" w:rsidP="00BE4964">
      <w:pPr>
        <w:numPr>
          <w:ilvl w:val="1"/>
          <w:numId w:val="20"/>
        </w:numPr>
        <w:spacing w:line="240" w:lineRule="auto"/>
      </w:pPr>
      <w:r w:rsidRPr="00BE4964">
        <w:t>Background research and summary tips.</w:t>
      </w:r>
    </w:p>
    <w:p w14:paraId="77896A40" w14:textId="77777777" w:rsidR="00BE4964" w:rsidRPr="00BE4964" w:rsidRDefault="00BE4964" w:rsidP="00BE4964">
      <w:pPr>
        <w:numPr>
          <w:ilvl w:val="1"/>
          <w:numId w:val="20"/>
        </w:numPr>
        <w:spacing w:line="240" w:lineRule="auto"/>
      </w:pPr>
      <w:r w:rsidRPr="00BE4964">
        <w:t>Sources, good to bad.</w:t>
      </w:r>
    </w:p>
    <w:p w14:paraId="6DBE22E4" w14:textId="77777777" w:rsidR="00BE4964" w:rsidRPr="00BE4964" w:rsidRDefault="00BE4964" w:rsidP="00BE4964">
      <w:pPr>
        <w:numPr>
          <w:ilvl w:val="1"/>
          <w:numId w:val="20"/>
        </w:numPr>
        <w:spacing w:line="240" w:lineRule="auto"/>
      </w:pPr>
      <w:r w:rsidRPr="00BE4964">
        <w:rPr>
          <w:i/>
          <w:iCs/>
        </w:rPr>
        <w:t>In-class assignments:</w:t>
      </w:r>
      <w:r w:rsidRPr="00BE4964">
        <w:t> Complete and submit background research summary. Sources and visuals. Interviews, photo, video.</w:t>
      </w:r>
    </w:p>
    <w:p w14:paraId="324D7898" w14:textId="77777777" w:rsidR="00BE4964" w:rsidRPr="00BE4964" w:rsidRDefault="00BE4964" w:rsidP="00BE4964">
      <w:pPr>
        <w:numPr>
          <w:ilvl w:val="1"/>
          <w:numId w:val="20"/>
        </w:numPr>
        <w:spacing w:line="240" w:lineRule="auto"/>
      </w:pPr>
      <w:r w:rsidRPr="00BE4964">
        <w:rPr>
          <w:i/>
          <w:iCs/>
        </w:rPr>
        <w:t>Out-of-class assignments: </w:t>
      </w:r>
      <w:r w:rsidRPr="00BE4964">
        <w:t>Start seeking data. Continue interviews.</w:t>
      </w:r>
    </w:p>
    <w:p w14:paraId="61182B1F" w14:textId="77777777" w:rsidR="00BE4964" w:rsidRPr="00BE4964" w:rsidRDefault="00BE4964" w:rsidP="00BE4964">
      <w:pPr>
        <w:spacing w:line="240" w:lineRule="auto"/>
      </w:pPr>
      <w:r w:rsidRPr="00BE4964">
        <w:rPr>
          <w:b/>
          <w:bCs/>
        </w:rPr>
        <w:t>Week 3</w:t>
      </w:r>
    </w:p>
    <w:p w14:paraId="773B1E2C" w14:textId="77777777" w:rsidR="00BE4964" w:rsidRPr="00BE4964" w:rsidRDefault="00BE4964" w:rsidP="00BE4964">
      <w:pPr>
        <w:numPr>
          <w:ilvl w:val="1"/>
          <w:numId w:val="20"/>
        </w:numPr>
        <w:spacing w:line="240" w:lineRule="auto"/>
      </w:pPr>
      <w:r w:rsidRPr="00BE4964">
        <w:lastRenderedPageBreak/>
        <w:t>Review background research summaries.</w:t>
      </w:r>
    </w:p>
    <w:p w14:paraId="32017CFD" w14:textId="77777777" w:rsidR="00BE4964" w:rsidRPr="00BE4964" w:rsidRDefault="00BE4964" w:rsidP="00BE4964">
      <w:pPr>
        <w:numPr>
          <w:ilvl w:val="1"/>
          <w:numId w:val="20"/>
        </w:numPr>
        <w:spacing w:line="240" w:lineRule="auto"/>
      </w:pPr>
      <w:r w:rsidRPr="00BE4964">
        <w:t>How to find and summarize data.</w:t>
      </w:r>
    </w:p>
    <w:p w14:paraId="7E24CB40" w14:textId="77777777" w:rsidR="00BE4964" w:rsidRPr="00BE4964" w:rsidRDefault="00BE4964" w:rsidP="00BE4964">
      <w:pPr>
        <w:numPr>
          <w:ilvl w:val="1"/>
          <w:numId w:val="20"/>
        </w:numPr>
        <w:spacing w:line="240" w:lineRule="auto"/>
      </w:pPr>
      <w:r w:rsidRPr="00BE4964">
        <w:rPr>
          <w:i/>
          <w:iCs/>
        </w:rPr>
        <w:t>In-class assignments:</w:t>
      </w:r>
      <w:r w:rsidRPr="00BE4964">
        <w:t> Complete and submit data summaries. Sources and visuals. Interviews, photo, video.</w:t>
      </w:r>
    </w:p>
    <w:p w14:paraId="6496522E" w14:textId="77777777" w:rsidR="00BE4964" w:rsidRPr="00BE4964" w:rsidRDefault="00BE4964" w:rsidP="00BE4964">
      <w:pPr>
        <w:numPr>
          <w:ilvl w:val="1"/>
          <w:numId w:val="20"/>
        </w:numPr>
        <w:spacing w:line="240" w:lineRule="auto"/>
      </w:pPr>
      <w:r w:rsidRPr="00BE4964">
        <w:rPr>
          <w:i/>
          <w:iCs/>
        </w:rPr>
        <w:t>Out-of-class assignments:</w:t>
      </w:r>
      <w:r w:rsidRPr="00BE4964">
        <w:t> Start work on data graphics. Continue interviews.</w:t>
      </w:r>
    </w:p>
    <w:p w14:paraId="75DB9955" w14:textId="77777777" w:rsidR="00BE4964" w:rsidRPr="00BE4964" w:rsidRDefault="00BE4964" w:rsidP="00BE4964">
      <w:pPr>
        <w:spacing w:line="240" w:lineRule="auto"/>
      </w:pPr>
      <w:r w:rsidRPr="00BE4964">
        <w:rPr>
          <w:b/>
          <w:bCs/>
        </w:rPr>
        <w:t>Week 4</w:t>
      </w:r>
    </w:p>
    <w:p w14:paraId="04963DEE" w14:textId="77777777" w:rsidR="00BE4964" w:rsidRPr="00BE4964" w:rsidRDefault="00BE4964" w:rsidP="00BE4964">
      <w:pPr>
        <w:numPr>
          <w:ilvl w:val="1"/>
          <w:numId w:val="20"/>
        </w:numPr>
        <w:spacing w:line="240" w:lineRule="auto"/>
      </w:pPr>
      <w:r w:rsidRPr="00BE4964">
        <w:t>Review data summaries.</w:t>
      </w:r>
    </w:p>
    <w:p w14:paraId="12D2843E" w14:textId="77777777" w:rsidR="00BE4964" w:rsidRPr="00BE4964" w:rsidRDefault="00BE4964" w:rsidP="00BE4964">
      <w:pPr>
        <w:numPr>
          <w:ilvl w:val="1"/>
          <w:numId w:val="20"/>
        </w:numPr>
        <w:spacing w:line="240" w:lineRule="auto"/>
      </w:pPr>
      <w:r w:rsidRPr="00BE4964">
        <w:t>Principles of data graphics.</w:t>
      </w:r>
    </w:p>
    <w:p w14:paraId="3127FB84" w14:textId="77777777" w:rsidR="00BE4964" w:rsidRPr="00BE4964" w:rsidRDefault="00BE4964" w:rsidP="00BE4964">
      <w:pPr>
        <w:numPr>
          <w:ilvl w:val="1"/>
          <w:numId w:val="20"/>
        </w:numPr>
        <w:spacing w:line="240" w:lineRule="auto"/>
      </w:pPr>
      <w:r w:rsidRPr="00BE4964">
        <w:rPr>
          <w:i/>
          <w:iCs/>
        </w:rPr>
        <w:t>In-class assignments: </w:t>
      </w:r>
      <w:r w:rsidRPr="00BE4964">
        <w:t>Complete and submit data graphics drafts. Sources and visuals. Interviews, photo, video.</w:t>
      </w:r>
    </w:p>
    <w:p w14:paraId="65E8CB3F" w14:textId="77777777" w:rsidR="00BE4964" w:rsidRPr="00BE4964" w:rsidRDefault="00BE4964" w:rsidP="00BE4964">
      <w:pPr>
        <w:numPr>
          <w:ilvl w:val="1"/>
          <w:numId w:val="20"/>
        </w:numPr>
        <w:spacing w:line="240" w:lineRule="auto"/>
      </w:pPr>
      <w:r w:rsidRPr="00BE4964">
        <w:rPr>
          <w:i/>
          <w:iCs/>
        </w:rPr>
        <w:t>Out-of-class assignments:</w:t>
      </w:r>
      <w:r w:rsidRPr="00BE4964">
        <w:t> Start work on findings of new understanding. Continue interviews.</w:t>
      </w:r>
    </w:p>
    <w:p w14:paraId="2ECA16FD" w14:textId="77777777" w:rsidR="00BE4964" w:rsidRPr="00BE4964" w:rsidRDefault="00BE4964" w:rsidP="00BE4964">
      <w:pPr>
        <w:spacing w:line="240" w:lineRule="auto"/>
      </w:pPr>
      <w:r w:rsidRPr="00BE4964">
        <w:rPr>
          <w:b/>
          <w:bCs/>
        </w:rPr>
        <w:t>Week 5</w:t>
      </w:r>
    </w:p>
    <w:p w14:paraId="19E0BF5B" w14:textId="77777777" w:rsidR="00BE4964" w:rsidRPr="00BE4964" w:rsidRDefault="00BE4964" w:rsidP="00BE4964">
      <w:pPr>
        <w:numPr>
          <w:ilvl w:val="1"/>
          <w:numId w:val="20"/>
        </w:numPr>
        <w:spacing w:line="240" w:lineRule="auto"/>
      </w:pPr>
      <w:r w:rsidRPr="00BE4964">
        <w:t>Review data graphics drafts.</w:t>
      </w:r>
    </w:p>
    <w:p w14:paraId="5E19B88F" w14:textId="77777777" w:rsidR="00BE4964" w:rsidRPr="00BE4964" w:rsidRDefault="00BE4964" w:rsidP="00BE4964">
      <w:pPr>
        <w:numPr>
          <w:ilvl w:val="1"/>
          <w:numId w:val="20"/>
        </w:numPr>
        <w:spacing w:line="240" w:lineRule="auto"/>
      </w:pPr>
      <w:r w:rsidRPr="00BE4964">
        <w:t>Findings of new understanding.</w:t>
      </w:r>
    </w:p>
    <w:p w14:paraId="1BCA3020" w14:textId="77777777" w:rsidR="00BE4964" w:rsidRPr="00BE4964" w:rsidRDefault="00BE4964" w:rsidP="00BE4964">
      <w:pPr>
        <w:numPr>
          <w:ilvl w:val="1"/>
          <w:numId w:val="20"/>
        </w:numPr>
        <w:spacing w:line="240" w:lineRule="auto"/>
      </w:pPr>
      <w:r w:rsidRPr="00BE4964">
        <w:t>Draft strategies.</w:t>
      </w:r>
    </w:p>
    <w:p w14:paraId="36A4FDDD" w14:textId="77777777" w:rsidR="00BE4964" w:rsidRPr="00BE4964" w:rsidRDefault="00BE4964" w:rsidP="00BE4964">
      <w:pPr>
        <w:numPr>
          <w:ilvl w:val="1"/>
          <w:numId w:val="20"/>
        </w:numPr>
        <w:spacing w:line="240" w:lineRule="auto"/>
      </w:pPr>
      <w:r w:rsidRPr="00BE4964">
        <w:rPr>
          <w:i/>
          <w:iCs/>
        </w:rPr>
        <w:t>In-class assignments: </w:t>
      </w:r>
      <w:r w:rsidRPr="00BE4964">
        <w:t>Complete and submit findings of new understanding. Interviews, photo, video.</w:t>
      </w:r>
    </w:p>
    <w:p w14:paraId="72ABD0A3" w14:textId="77777777" w:rsidR="00BE4964" w:rsidRPr="00BE4964" w:rsidRDefault="00BE4964" w:rsidP="00BE4964">
      <w:pPr>
        <w:numPr>
          <w:ilvl w:val="1"/>
          <w:numId w:val="20"/>
        </w:numPr>
        <w:spacing w:line="240" w:lineRule="auto"/>
      </w:pPr>
      <w:r w:rsidRPr="00BE4964">
        <w:rPr>
          <w:i/>
          <w:iCs/>
        </w:rPr>
        <w:t>Out-of-class assignments: </w:t>
      </w:r>
      <w:r w:rsidRPr="00BE4964">
        <w:t>Continue interviews. Start working on drafts.</w:t>
      </w:r>
    </w:p>
    <w:p w14:paraId="446FF6C0" w14:textId="77777777" w:rsidR="00BE4964" w:rsidRPr="00BE4964" w:rsidRDefault="00BE4964" w:rsidP="00BE4964">
      <w:pPr>
        <w:spacing w:line="240" w:lineRule="auto"/>
      </w:pPr>
      <w:r w:rsidRPr="00BE4964">
        <w:rPr>
          <w:b/>
          <w:bCs/>
        </w:rPr>
        <w:t>Week 6</w:t>
      </w:r>
    </w:p>
    <w:p w14:paraId="1659EF35" w14:textId="77777777" w:rsidR="00BE4964" w:rsidRPr="00BE4964" w:rsidRDefault="00BE4964" w:rsidP="00BE4964">
      <w:pPr>
        <w:numPr>
          <w:ilvl w:val="1"/>
          <w:numId w:val="20"/>
        </w:numPr>
        <w:spacing w:line="240" w:lineRule="auto"/>
      </w:pPr>
      <w:r w:rsidRPr="00BE4964">
        <w:t>Review findings of new understanding.</w:t>
      </w:r>
    </w:p>
    <w:p w14:paraId="133A745C" w14:textId="77777777" w:rsidR="00BE4964" w:rsidRPr="00BE4964" w:rsidRDefault="00BE4964" w:rsidP="00BE4964">
      <w:pPr>
        <w:numPr>
          <w:ilvl w:val="1"/>
          <w:numId w:val="20"/>
        </w:numPr>
        <w:spacing w:line="240" w:lineRule="auto"/>
      </w:pPr>
      <w:r w:rsidRPr="00BE4964">
        <w:t>Lovelady sentences.</w:t>
      </w:r>
    </w:p>
    <w:p w14:paraId="448EB86D" w14:textId="77777777" w:rsidR="00BE4964" w:rsidRPr="00BE4964" w:rsidRDefault="00BE4964" w:rsidP="00BE4964">
      <w:pPr>
        <w:numPr>
          <w:ilvl w:val="1"/>
          <w:numId w:val="20"/>
        </w:numPr>
        <w:spacing w:line="240" w:lineRule="auto"/>
      </w:pPr>
      <w:r w:rsidRPr="00BE4964">
        <w:rPr>
          <w:i/>
          <w:iCs/>
        </w:rPr>
        <w:t>In-class assignments:</w:t>
      </w:r>
      <w:r w:rsidRPr="00BE4964">
        <w:t> Complete and submit Lovelady sentences. Interviews, photo, video, drafts.</w:t>
      </w:r>
    </w:p>
    <w:p w14:paraId="3246009F" w14:textId="77777777" w:rsidR="00BE4964" w:rsidRPr="00BE4964" w:rsidRDefault="00BE4964" w:rsidP="00BE4964">
      <w:pPr>
        <w:numPr>
          <w:ilvl w:val="1"/>
          <w:numId w:val="20"/>
        </w:numPr>
        <w:spacing w:line="240" w:lineRule="auto"/>
      </w:pPr>
      <w:r w:rsidRPr="00BE4964">
        <w:rPr>
          <w:i/>
          <w:iCs/>
        </w:rPr>
        <w:t>Out-of-class assignments: </w:t>
      </w:r>
      <w:r w:rsidRPr="00BE4964">
        <w:t>Start work on social media plans. Continue interviews. Work on drafts.</w:t>
      </w:r>
    </w:p>
    <w:p w14:paraId="42929121" w14:textId="77777777" w:rsidR="00BE4964" w:rsidRPr="00BE4964" w:rsidRDefault="00BE4964" w:rsidP="00BE4964">
      <w:pPr>
        <w:spacing w:line="240" w:lineRule="auto"/>
      </w:pPr>
      <w:r w:rsidRPr="00BE4964">
        <w:rPr>
          <w:b/>
          <w:bCs/>
        </w:rPr>
        <w:t>Week 7</w:t>
      </w:r>
    </w:p>
    <w:p w14:paraId="0BD66FC4" w14:textId="77777777" w:rsidR="00BE4964" w:rsidRPr="00BE4964" w:rsidRDefault="00BE4964" w:rsidP="00BE4964">
      <w:pPr>
        <w:numPr>
          <w:ilvl w:val="1"/>
          <w:numId w:val="20"/>
        </w:numPr>
        <w:spacing w:line="240" w:lineRule="auto"/>
      </w:pPr>
      <w:r w:rsidRPr="00BE4964">
        <w:t>Review Lovelady sentences.</w:t>
      </w:r>
    </w:p>
    <w:p w14:paraId="3C8A5E56" w14:textId="77777777" w:rsidR="00BE4964" w:rsidRPr="00BE4964" w:rsidRDefault="00BE4964" w:rsidP="00BE4964">
      <w:pPr>
        <w:numPr>
          <w:ilvl w:val="1"/>
          <w:numId w:val="20"/>
        </w:numPr>
        <w:spacing w:line="240" w:lineRule="auto"/>
      </w:pPr>
      <w:r w:rsidRPr="00BE4964">
        <w:t>Social media strategies.</w:t>
      </w:r>
    </w:p>
    <w:p w14:paraId="2351E28F" w14:textId="77777777" w:rsidR="00BE4964" w:rsidRPr="00BE4964" w:rsidRDefault="00BE4964" w:rsidP="00BE4964">
      <w:pPr>
        <w:numPr>
          <w:ilvl w:val="1"/>
          <w:numId w:val="20"/>
        </w:numPr>
        <w:spacing w:line="240" w:lineRule="auto"/>
      </w:pPr>
      <w:r w:rsidRPr="00BE4964">
        <w:rPr>
          <w:i/>
          <w:iCs/>
        </w:rPr>
        <w:t>In-class assignments:</w:t>
      </w:r>
      <w:r w:rsidRPr="00BE4964">
        <w:t> Complete and submit social media plans. Work on drafts.</w:t>
      </w:r>
    </w:p>
    <w:p w14:paraId="176D4F35" w14:textId="77777777" w:rsidR="00BE4964" w:rsidRPr="00BE4964" w:rsidRDefault="00BE4964" w:rsidP="00BE4964">
      <w:pPr>
        <w:numPr>
          <w:ilvl w:val="1"/>
          <w:numId w:val="20"/>
        </w:numPr>
        <w:spacing w:line="240" w:lineRule="auto"/>
      </w:pPr>
      <w:r w:rsidRPr="00BE4964">
        <w:rPr>
          <w:i/>
          <w:iCs/>
        </w:rPr>
        <w:lastRenderedPageBreak/>
        <w:t>Out-of-class assignment:</w:t>
      </w:r>
      <w:r w:rsidRPr="00BE4964">
        <w:t> Work on drafts.</w:t>
      </w:r>
    </w:p>
    <w:p w14:paraId="57847420" w14:textId="77777777" w:rsidR="00BE4964" w:rsidRPr="00BE4964" w:rsidRDefault="00BE4964" w:rsidP="00BE4964">
      <w:pPr>
        <w:spacing w:line="240" w:lineRule="auto"/>
      </w:pPr>
      <w:r w:rsidRPr="00BE4964">
        <w:rPr>
          <w:b/>
          <w:bCs/>
        </w:rPr>
        <w:t>Week 8</w:t>
      </w:r>
    </w:p>
    <w:p w14:paraId="0F67E198" w14:textId="77777777" w:rsidR="00BE4964" w:rsidRPr="00BE4964" w:rsidRDefault="00BE4964" w:rsidP="00BE4964">
      <w:pPr>
        <w:numPr>
          <w:ilvl w:val="1"/>
          <w:numId w:val="20"/>
        </w:numPr>
        <w:spacing w:line="240" w:lineRule="auto"/>
      </w:pPr>
      <w:r w:rsidRPr="00BE4964">
        <w:t>Review social media plans.</w:t>
      </w:r>
    </w:p>
    <w:p w14:paraId="1F464243" w14:textId="77777777" w:rsidR="00BE4964" w:rsidRPr="00BE4964" w:rsidRDefault="00BE4964" w:rsidP="00BE4964">
      <w:pPr>
        <w:numPr>
          <w:ilvl w:val="1"/>
          <w:numId w:val="20"/>
        </w:numPr>
        <w:spacing w:line="240" w:lineRule="auto"/>
      </w:pPr>
      <w:r w:rsidRPr="00BE4964">
        <w:t>Being factually imaginative.</w:t>
      </w:r>
    </w:p>
    <w:p w14:paraId="6568C719" w14:textId="77777777" w:rsidR="00BE4964" w:rsidRPr="00BE4964" w:rsidRDefault="00BE4964" w:rsidP="00BE4964">
      <w:pPr>
        <w:numPr>
          <w:ilvl w:val="1"/>
          <w:numId w:val="20"/>
        </w:numPr>
        <w:spacing w:line="240" w:lineRule="auto"/>
      </w:pPr>
      <w:r w:rsidRPr="00BE4964">
        <w:rPr>
          <w:i/>
          <w:iCs/>
        </w:rPr>
        <w:t>In-class assignment:</w:t>
      </w:r>
      <w:r w:rsidRPr="00BE4964">
        <w:t> Work on drafts. The draft project is due two weeks from today.</w:t>
      </w:r>
    </w:p>
    <w:p w14:paraId="7FAB0436" w14:textId="77777777" w:rsidR="00BE4964" w:rsidRPr="00BE4964" w:rsidRDefault="00BE4964" w:rsidP="00BE4964">
      <w:pPr>
        <w:spacing w:line="240" w:lineRule="auto"/>
      </w:pPr>
      <w:r w:rsidRPr="00BE4964">
        <w:rPr>
          <w:b/>
          <w:bCs/>
        </w:rPr>
        <w:t>Week 9</w:t>
      </w:r>
    </w:p>
    <w:p w14:paraId="5ECD8EAA" w14:textId="77777777" w:rsidR="00BE4964" w:rsidRPr="00BE4964" w:rsidRDefault="00BE4964" w:rsidP="00BE4964">
      <w:pPr>
        <w:numPr>
          <w:ilvl w:val="1"/>
          <w:numId w:val="20"/>
        </w:numPr>
        <w:spacing w:line="240" w:lineRule="auto"/>
      </w:pPr>
      <w:r w:rsidRPr="00BE4964">
        <w:t>How to assess a draft.</w:t>
      </w:r>
    </w:p>
    <w:p w14:paraId="0EE70420" w14:textId="77777777" w:rsidR="00BE4964" w:rsidRPr="00BE4964" w:rsidRDefault="00BE4964" w:rsidP="00BE4964">
      <w:pPr>
        <w:numPr>
          <w:ilvl w:val="1"/>
          <w:numId w:val="20"/>
        </w:numPr>
        <w:spacing w:line="240" w:lineRule="auto"/>
      </w:pPr>
      <w:r w:rsidRPr="00BE4964">
        <w:rPr>
          <w:i/>
          <w:iCs/>
        </w:rPr>
        <w:t>In-class assignment:</w:t>
      </w:r>
      <w:r w:rsidRPr="00BE4964">
        <w:t> Work on drafts. The draft project is due one week from today.</w:t>
      </w:r>
    </w:p>
    <w:p w14:paraId="4F95F679" w14:textId="77777777" w:rsidR="00BE4964" w:rsidRPr="00BE4964" w:rsidRDefault="00BE4964" w:rsidP="00BE4964">
      <w:pPr>
        <w:numPr>
          <w:ilvl w:val="1"/>
          <w:numId w:val="20"/>
        </w:numPr>
        <w:spacing w:line="240" w:lineRule="auto"/>
      </w:pPr>
      <w:r w:rsidRPr="00BE4964">
        <w:rPr>
          <w:i/>
          <w:iCs/>
        </w:rPr>
        <w:t>Out-of-class assignment: </w:t>
      </w:r>
      <w:r w:rsidRPr="00BE4964">
        <w:t>Assess and finish draft projects.</w:t>
      </w:r>
    </w:p>
    <w:p w14:paraId="471D584C" w14:textId="77777777" w:rsidR="00BE4964" w:rsidRPr="00BE4964" w:rsidRDefault="00BE4964" w:rsidP="00BE4964">
      <w:pPr>
        <w:spacing w:line="240" w:lineRule="auto"/>
      </w:pPr>
      <w:r w:rsidRPr="00BE4964">
        <w:rPr>
          <w:b/>
          <w:bCs/>
        </w:rPr>
        <w:t>Week 10</w:t>
      </w:r>
    </w:p>
    <w:p w14:paraId="4BD13B5E" w14:textId="77777777" w:rsidR="00BE4964" w:rsidRPr="00BE4964" w:rsidRDefault="00BE4964" w:rsidP="00BE4964">
      <w:pPr>
        <w:numPr>
          <w:ilvl w:val="1"/>
          <w:numId w:val="20"/>
        </w:numPr>
        <w:spacing w:line="240" w:lineRule="auto"/>
      </w:pPr>
      <w:r w:rsidRPr="00BE4964">
        <w:t>Submit the draft project to class and to a publication outlet, if any.</w:t>
      </w:r>
    </w:p>
    <w:p w14:paraId="34DF643C" w14:textId="77777777" w:rsidR="00BE4964" w:rsidRPr="00BE4964" w:rsidRDefault="00BE4964" w:rsidP="00BE4964">
      <w:pPr>
        <w:numPr>
          <w:ilvl w:val="1"/>
          <w:numId w:val="20"/>
        </w:numPr>
        <w:spacing w:line="240" w:lineRule="auto"/>
      </w:pPr>
      <w:r w:rsidRPr="00BE4964">
        <w:t>Present draft projects.</w:t>
      </w:r>
    </w:p>
    <w:p w14:paraId="79151887" w14:textId="77777777" w:rsidR="00BE4964" w:rsidRPr="00BE4964" w:rsidRDefault="00BE4964" w:rsidP="00BE4964">
      <w:pPr>
        <w:numPr>
          <w:ilvl w:val="1"/>
          <w:numId w:val="20"/>
        </w:numPr>
        <w:spacing w:line="240" w:lineRule="auto"/>
      </w:pPr>
      <w:r w:rsidRPr="00BE4964">
        <w:rPr>
          <w:i/>
          <w:iCs/>
        </w:rPr>
        <w:t>In-class assignment: </w:t>
      </w:r>
      <w:r w:rsidRPr="00BE4964">
        <w:t>Revisions.</w:t>
      </w:r>
    </w:p>
    <w:p w14:paraId="395ADEDE" w14:textId="77777777" w:rsidR="00BE4964" w:rsidRPr="00BE4964" w:rsidRDefault="00BE4964" w:rsidP="00BE4964">
      <w:pPr>
        <w:numPr>
          <w:ilvl w:val="1"/>
          <w:numId w:val="20"/>
        </w:numPr>
        <w:spacing w:line="240" w:lineRule="auto"/>
      </w:pPr>
      <w:r w:rsidRPr="00BE4964">
        <w:rPr>
          <w:i/>
          <w:iCs/>
        </w:rPr>
        <w:t xml:space="preserve">Out-of-class </w:t>
      </w:r>
      <w:proofErr w:type="spellStart"/>
      <w:r w:rsidRPr="00BE4964">
        <w:rPr>
          <w:i/>
          <w:iCs/>
        </w:rPr>
        <w:t>assignment:</w:t>
      </w:r>
      <w:r w:rsidRPr="00BE4964">
        <w:t>Revisions</w:t>
      </w:r>
      <w:proofErr w:type="spellEnd"/>
      <w:r w:rsidRPr="00BE4964">
        <w:t>.</w:t>
      </w:r>
    </w:p>
    <w:p w14:paraId="6E24ACCF" w14:textId="77777777" w:rsidR="00BE4964" w:rsidRPr="00BE4964" w:rsidRDefault="00BE4964" w:rsidP="00BE4964">
      <w:pPr>
        <w:spacing w:line="240" w:lineRule="auto"/>
      </w:pPr>
      <w:r w:rsidRPr="00BE4964">
        <w:rPr>
          <w:b/>
          <w:bCs/>
        </w:rPr>
        <w:t>Week 11</w:t>
      </w:r>
    </w:p>
    <w:p w14:paraId="100669F4" w14:textId="77777777" w:rsidR="00BE4964" w:rsidRPr="00BE4964" w:rsidRDefault="00BE4964" w:rsidP="00BE4964">
      <w:pPr>
        <w:numPr>
          <w:ilvl w:val="1"/>
          <w:numId w:val="20"/>
        </w:numPr>
        <w:spacing w:line="240" w:lineRule="auto"/>
      </w:pPr>
      <w:r w:rsidRPr="00BE4964">
        <w:t>Assessing journalism for source diversity.</w:t>
      </w:r>
    </w:p>
    <w:p w14:paraId="611B66B8" w14:textId="77777777" w:rsidR="00BE4964" w:rsidRPr="00BE4964" w:rsidRDefault="00BE4964" w:rsidP="00BE4964">
      <w:pPr>
        <w:numPr>
          <w:ilvl w:val="1"/>
          <w:numId w:val="20"/>
        </w:numPr>
        <w:spacing w:line="240" w:lineRule="auto"/>
      </w:pPr>
      <w:r w:rsidRPr="00BE4964">
        <w:rPr>
          <w:i/>
          <w:iCs/>
        </w:rPr>
        <w:t>In-class assignments: </w:t>
      </w:r>
      <w:r w:rsidRPr="00BE4964">
        <w:t>Complete and submit an assessment of your project's source diversity. Revisions.</w:t>
      </w:r>
    </w:p>
    <w:p w14:paraId="734079B5" w14:textId="77777777" w:rsidR="00BE4964" w:rsidRPr="00BE4964" w:rsidRDefault="00BE4964" w:rsidP="00BE4964">
      <w:pPr>
        <w:numPr>
          <w:ilvl w:val="1"/>
          <w:numId w:val="20"/>
        </w:numPr>
        <w:spacing w:line="240" w:lineRule="auto"/>
      </w:pPr>
      <w:r w:rsidRPr="00BE4964">
        <w:rPr>
          <w:i/>
          <w:iCs/>
        </w:rPr>
        <w:t>Out-of-class assignment: </w:t>
      </w:r>
      <w:r w:rsidRPr="00BE4964">
        <w:t>Revisions.</w:t>
      </w:r>
    </w:p>
    <w:p w14:paraId="0B89FEEE" w14:textId="77777777" w:rsidR="00BE4964" w:rsidRPr="00BE4964" w:rsidRDefault="00BE4964" w:rsidP="00BE4964">
      <w:pPr>
        <w:spacing w:line="240" w:lineRule="auto"/>
      </w:pPr>
      <w:r w:rsidRPr="00BE4964">
        <w:rPr>
          <w:b/>
          <w:bCs/>
        </w:rPr>
        <w:t>Week 12</w:t>
      </w:r>
    </w:p>
    <w:p w14:paraId="4805B2C6" w14:textId="77777777" w:rsidR="00BE4964" w:rsidRPr="00BE4964" w:rsidRDefault="00BE4964" w:rsidP="00BE4964">
      <w:pPr>
        <w:numPr>
          <w:ilvl w:val="1"/>
          <w:numId w:val="20"/>
        </w:numPr>
        <w:spacing w:line="240" w:lineRule="auto"/>
      </w:pPr>
      <w:r w:rsidRPr="00BE4964">
        <w:rPr>
          <w:i/>
          <w:iCs/>
        </w:rPr>
        <w:t>In-class assignment: </w:t>
      </w:r>
      <w:r w:rsidRPr="00BE4964">
        <w:t>Revisions.</w:t>
      </w:r>
    </w:p>
    <w:p w14:paraId="1DA82641" w14:textId="77777777" w:rsidR="00BE4964" w:rsidRPr="00BE4964" w:rsidRDefault="00BE4964" w:rsidP="00BE4964">
      <w:pPr>
        <w:numPr>
          <w:ilvl w:val="1"/>
          <w:numId w:val="20"/>
        </w:numPr>
        <w:spacing w:line="240" w:lineRule="auto"/>
      </w:pPr>
      <w:r w:rsidRPr="00BE4964">
        <w:rPr>
          <w:i/>
          <w:iCs/>
        </w:rPr>
        <w:t>Out-of-class assignment:</w:t>
      </w:r>
      <w:r w:rsidRPr="00BE4964">
        <w:t> Revisions.</w:t>
      </w:r>
    </w:p>
    <w:p w14:paraId="56D05AA9" w14:textId="77777777" w:rsidR="00BE4964" w:rsidRPr="00BE4964" w:rsidRDefault="00BE4964" w:rsidP="00BE4964">
      <w:pPr>
        <w:spacing w:line="240" w:lineRule="auto"/>
      </w:pPr>
      <w:r w:rsidRPr="00BE4964">
        <w:rPr>
          <w:b/>
          <w:bCs/>
        </w:rPr>
        <w:t>Week 13</w:t>
      </w:r>
    </w:p>
    <w:p w14:paraId="1232F770" w14:textId="77777777" w:rsidR="00BE4964" w:rsidRPr="00BE4964" w:rsidRDefault="00BE4964" w:rsidP="00BE4964">
      <w:pPr>
        <w:numPr>
          <w:ilvl w:val="1"/>
          <w:numId w:val="20"/>
        </w:numPr>
        <w:spacing w:line="240" w:lineRule="auto"/>
      </w:pPr>
      <w:r w:rsidRPr="00BE4964">
        <w:rPr>
          <w:i/>
          <w:iCs/>
        </w:rPr>
        <w:t>In-class assignment: </w:t>
      </w:r>
      <w:r w:rsidRPr="00BE4964">
        <w:t>Revisions.</w:t>
      </w:r>
    </w:p>
    <w:p w14:paraId="484B48B2" w14:textId="77777777" w:rsidR="00BE4964" w:rsidRPr="00BE4964" w:rsidRDefault="00BE4964" w:rsidP="00BE4964">
      <w:pPr>
        <w:numPr>
          <w:ilvl w:val="1"/>
          <w:numId w:val="20"/>
        </w:numPr>
        <w:spacing w:line="240" w:lineRule="auto"/>
      </w:pPr>
      <w:r w:rsidRPr="00BE4964">
        <w:rPr>
          <w:i/>
          <w:iCs/>
        </w:rPr>
        <w:t xml:space="preserve">Out-of-class </w:t>
      </w:r>
      <w:proofErr w:type="spellStart"/>
      <w:r w:rsidRPr="00BE4964">
        <w:rPr>
          <w:i/>
          <w:iCs/>
        </w:rPr>
        <w:t>assignment:</w:t>
      </w:r>
      <w:r w:rsidRPr="00BE4964">
        <w:t>Revisions</w:t>
      </w:r>
      <w:proofErr w:type="spellEnd"/>
      <w:r w:rsidRPr="00BE4964">
        <w:t>.</w:t>
      </w:r>
    </w:p>
    <w:p w14:paraId="0B30B9AC" w14:textId="77777777" w:rsidR="00BE4964" w:rsidRPr="00BE4964" w:rsidRDefault="00BE4964" w:rsidP="00BE4964">
      <w:pPr>
        <w:spacing w:line="240" w:lineRule="auto"/>
      </w:pPr>
      <w:r w:rsidRPr="00BE4964">
        <w:rPr>
          <w:b/>
          <w:bCs/>
        </w:rPr>
        <w:t>Week 14</w:t>
      </w:r>
    </w:p>
    <w:p w14:paraId="674FA943" w14:textId="77777777" w:rsidR="00BE4964" w:rsidRPr="00BE4964" w:rsidRDefault="00BE4964" w:rsidP="00BE4964">
      <w:pPr>
        <w:numPr>
          <w:ilvl w:val="1"/>
          <w:numId w:val="20"/>
        </w:numPr>
        <w:spacing w:line="240" w:lineRule="auto"/>
      </w:pPr>
      <w:r w:rsidRPr="00BE4964">
        <w:rPr>
          <w:i/>
          <w:iCs/>
        </w:rPr>
        <w:t>In-class assignment: </w:t>
      </w:r>
      <w:r w:rsidRPr="00BE4964">
        <w:t>Revisions.</w:t>
      </w:r>
    </w:p>
    <w:p w14:paraId="761D6EDD" w14:textId="77777777" w:rsidR="00BE4964" w:rsidRPr="00BE4964" w:rsidRDefault="00BE4964" w:rsidP="00BE4964">
      <w:pPr>
        <w:numPr>
          <w:ilvl w:val="1"/>
          <w:numId w:val="20"/>
        </w:numPr>
        <w:spacing w:line="240" w:lineRule="auto"/>
      </w:pPr>
      <w:r w:rsidRPr="00BE4964">
        <w:rPr>
          <w:i/>
          <w:iCs/>
        </w:rPr>
        <w:lastRenderedPageBreak/>
        <w:t>Out-of-class assignment: </w:t>
      </w:r>
      <w:r w:rsidRPr="00BE4964">
        <w:t>Revisions. Prepare to present finished projects next week.</w:t>
      </w:r>
    </w:p>
    <w:p w14:paraId="62331A55" w14:textId="77777777" w:rsidR="00BE4964" w:rsidRPr="00BE4964" w:rsidRDefault="00BE4964" w:rsidP="00BE4964">
      <w:pPr>
        <w:spacing w:line="240" w:lineRule="auto"/>
      </w:pPr>
      <w:r w:rsidRPr="00BE4964">
        <w:rPr>
          <w:b/>
          <w:bCs/>
        </w:rPr>
        <w:t>Week 15</w:t>
      </w:r>
    </w:p>
    <w:p w14:paraId="5D860711" w14:textId="77777777" w:rsidR="00BE4964" w:rsidRPr="00BE4964" w:rsidRDefault="00BE4964" w:rsidP="00BE4964">
      <w:pPr>
        <w:numPr>
          <w:ilvl w:val="1"/>
          <w:numId w:val="20"/>
        </w:numPr>
        <w:spacing w:line="240" w:lineRule="auto"/>
      </w:pPr>
      <w:r w:rsidRPr="00BE4964">
        <w:t>Present final projects.</w:t>
      </w:r>
    </w:p>
    <w:p w14:paraId="79CA0F5C" w14:textId="77777777" w:rsidR="00BE4964" w:rsidRPr="00BE4964" w:rsidRDefault="00BE4964" w:rsidP="00BE4964">
      <w:pPr>
        <w:numPr>
          <w:ilvl w:val="1"/>
          <w:numId w:val="20"/>
        </w:numPr>
        <w:spacing w:line="240" w:lineRule="auto"/>
      </w:pPr>
      <w:r w:rsidRPr="00BE4964">
        <w:t>Individual final reports due Thursday.</w:t>
      </w:r>
    </w:p>
    <w:p w14:paraId="25C35D76" w14:textId="77777777" w:rsidR="00BE4964" w:rsidRPr="00BE4964" w:rsidRDefault="00BE4964" w:rsidP="009173D9">
      <w:pPr>
        <w:spacing w:line="240" w:lineRule="auto"/>
      </w:pPr>
    </w:p>
    <w:p w14:paraId="2BA0539A" w14:textId="77777777" w:rsidR="00EF4562" w:rsidRDefault="00EF4562" w:rsidP="009173D9">
      <w:pPr>
        <w:spacing w:line="240" w:lineRule="auto"/>
        <w:rPr>
          <w:b/>
          <w:bCs/>
          <w:sz w:val="32"/>
          <w:szCs w:val="32"/>
        </w:rPr>
      </w:pPr>
    </w:p>
    <w:p w14:paraId="2E3CDFD8" w14:textId="77777777" w:rsidR="00974B1F" w:rsidRDefault="00974B1F" w:rsidP="00974B1F">
      <w:pPr>
        <w:pStyle w:val="Heading1"/>
        <w:rPr>
          <w:sz w:val="28"/>
          <w:szCs w:val="26"/>
        </w:rPr>
      </w:pPr>
      <w:r>
        <w:t>JOURNALISM REQUIREMENTS &amp; GUIDELINES</w:t>
      </w:r>
    </w:p>
    <w:p w14:paraId="7064249A" w14:textId="77777777" w:rsidR="00974B1F" w:rsidRDefault="00974B1F" w:rsidP="00974B1F">
      <w:pPr>
        <w:pStyle w:val="Heading2"/>
        <w:rPr>
          <w:sz w:val="28"/>
          <w:szCs w:val="26"/>
        </w:rPr>
      </w:pPr>
      <w:r>
        <w:t>JOURNALISM COURSE REGISTRATION</w:t>
      </w:r>
    </w:p>
    <w:p w14:paraId="4CDD1E8E" w14:textId="77777777" w:rsidR="00974B1F" w:rsidRDefault="00974B1F" w:rsidP="00974B1F">
      <w:pPr>
        <w:pStyle w:val="ListParagraph"/>
        <w:numPr>
          <w:ilvl w:val="0"/>
          <w:numId w:val="7"/>
        </w:numPr>
        <w:spacing w:before="120" w:after="120" w:line="240" w:lineRule="auto"/>
        <w:contextualSpacing w:val="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59EA1C1B" w14:textId="77777777" w:rsidR="00974B1F" w:rsidRDefault="00974B1F" w:rsidP="00974B1F">
      <w:pPr>
        <w:pStyle w:val="ListParagraph"/>
        <w:numPr>
          <w:ilvl w:val="0"/>
          <w:numId w:val="7"/>
        </w:numPr>
        <w:spacing w:before="120" w:after="120" w:line="240" w:lineRule="auto"/>
        <w:contextualSpacing w:val="0"/>
      </w:pPr>
      <w:r>
        <w:t>A journalism major enrolled in any restricted 3000 and 4000 level classes must have taken and passed all foundational courses. Students must earn and maintain a 2.5 UNT and/or overall GPA (depending upon catalog year) to be eligible for major-level courses. </w:t>
      </w:r>
    </w:p>
    <w:p w14:paraId="05450E94" w14:textId="77777777" w:rsidR="00974B1F" w:rsidRDefault="00974B1F" w:rsidP="00974B1F">
      <w:pPr>
        <w:pStyle w:val="Heading2"/>
      </w:pPr>
      <w:r>
        <w:t>RE-TAKING FAILED JOURNALISM CLASSES</w:t>
      </w:r>
    </w:p>
    <w:p w14:paraId="454D0447" w14:textId="77777777" w:rsidR="00974B1F" w:rsidRDefault="00974B1F" w:rsidP="00974B1F">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36AA00B2" w14:textId="77777777" w:rsidR="00974B1F" w:rsidRDefault="00974B1F" w:rsidP="00974B1F">
      <w:pPr>
        <w:pStyle w:val="Heading2"/>
      </w:pPr>
      <w:r>
        <w:t>TEXTBOOK POLICY</w:t>
      </w:r>
    </w:p>
    <w:p w14:paraId="32E96B88" w14:textId="77777777" w:rsidR="00974B1F" w:rsidRDefault="00974B1F" w:rsidP="00974B1F">
      <w:r>
        <w:t>The Mayborn School of Journalism doesn’t require students to purchase textbooks from the University Bookstore. Many are available through other bookstores or online.</w:t>
      </w:r>
    </w:p>
    <w:p w14:paraId="3FCF0318" w14:textId="39FFAB4D" w:rsidR="00974B1F" w:rsidRPr="00BE4964" w:rsidRDefault="00BE4964" w:rsidP="00974B1F">
      <w:pPr>
        <w:rPr>
          <w:iCs/>
          <w:sz w:val="23"/>
          <w:szCs w:val="23"/>
        </w:rPr>
      </w:pPr>
      <w:r>
        <w:rPr>
          <w:iCs/>
          <w:sz w:val="23"/>
          <w:szCs w:val="23"/>
        </w:rPr>
        <w:t>This course does not have a textbook.</w:t>
      </w:r>
    </w:p>
    <w:p w14:paraId="79C0C363" w14:textId="77777777" w:rsidR="00974B1F" w:rsidRDefault="00974B1F" w:rsidP="00974B1F">
      <w:pPr>
        <w:pStyle w:val="Heading2"/>
        <w:rPr>
          <w:sz w:val="28"/>
          <w:szCs w:val="26"/>
        </w:rPr>
      </w:pPr>
      <w:r>
        <w:lastRenderedPageBreak/>
        <w:t>FINANCIAL AID SATISFACTORY ACADEMIC PROGRESS (SAP) UNDERGRADUATES</w:t>
      </w:r>
    </w:p>
    <w:p w14:paraId="73149869" w14:textId="77777777" w:rsidR="00974B1F" w:rsidRDefault="00974B1F" w:rsidP="00974B1F">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7827E043" w14:textId="77777777" w:rsidR="00974B1F" w:rsidRDefault="00974B1F" w:rsidP="00974B1F">
      <w:pPr>
        <w:pStyle w:val="NormalWeb"/>
        <w:spacing w:before="0" w:beforeAutospacing="0" w:after="0" w:afterAutospacing="0"/>
        <w:rPr>
          <w:color w:val="000000"/>
          <w:sz w:val="22"/>
        </w:rPr>
      </w:pPr>
      <w:r>
        <w:rPr>
          <w:b/>
          <w:color w:val="000000"/>
          <w:sz w:val="22"/>
        </w:rPr>
        <w:t>If at any point you consider dropping this or any other course, please be advised that the decision to do so has the potential to affect your current and future financial aid eligibility</w:t>
      </w:r>
      <w:r>
        <w:rPr>
          <w:color w:val="000000"/>
          <w:sz w:val="22"/>
        </w:rPr>
        <w:t xml:space="preserve">. </w:t>
      </w:r>
    </w:p>
    <w:p w14:paraId="2CD36EBD" w14:textId="77777777" w:rsidR="00974B1F" w:rsidRDefault="00974B1F" w:rsidP="00974B1F">
      <w:pPr>
        <w:pStyle w:val="NormalWeb"/>
        <w:spacing w:before="0" w:beforeAutospacing="0" w:after="0" w:afterAutospacing="0"/>
        <w:rPr>
          <w:color w:val="000000"/>
          <w:sz w:val="22"/>
        </w:rPr>
      </w:pPr>
      <w:r>
        <w:rPr>
          <w:color w:val="000000"/>
          <w:sz w:val="22"/>
        </w:rPr>
        <w:t xml:space="preserve">Please visit </w:t>
      </w:r>
      <w:hyperlink r:id="rId10" w:history="1">
        <w:r>
          <w:rPr>
            <w:rStyle w:val="Hyperlink"/>
            <w:sz w:val="22"/>
          </w:rPr>
          <w:t>UNT Financial Aid</w:t>
        </w:r>
      </w:hyperlink>
      <w:r>
        <w:rPr>
          <w:color w:val="000000"/>
          <w:sz w:val="22"/>
        </w:rPr>
        <w:t xml:space="preserve"> (</w:t>
      </w:r>
      <w:hyperlink r:id="rId11" w:history="1">
        <w:r>
          <w:rPr>
            <w:rStyle w:val="Hyperlink"/>
            <w:color w:val="auto"/>
          </w:rP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464C2100" w14:textId="77777777" w:rsidR="00974B1F" w:rsidRDefault="00974B1F" w:rsidP="00974B1F">
      <w:pPr>
        <w:pStyle w:val="Heading2"/>
        <w:rPr>
          <w:color w:val="0A2F41" w:themeColor="accent1" w:themeShade="80"/>
          <w:sz w:val="28"/>
        </w:rPr>
      </w:pPr>
      <w:r>
        <w:t>ACADEMIC ADVISING</w:t>
      </w:r>
    </w:p>
    <w:p w14:paraId="719ADCC1" w14:textId="77777777" w:rsidR="00974B1F" w:rsidRDefault="00974B1F" w:rsidP="00974B1F">
      <w: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5D13DD8F" w14:textId="77777777" w:rsidR="00974B1F" w:rsidRDefault="00974B1F" w:rsidP="00974B1F">
      <w:r>
        <w:rPr>
          <w:b/>
          <w:bCs/>
        </w:rPr>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5E27A41E" w14:textId="77777777" w:rsidR="00974B1F" w:rsidRDefault="00974B1F" w:rsidP="00974B1F">
      <w:pPr>
        <w:spacing w:after="0"/>
        <w:sectPr w:rsidR="00974B1F" w:rsidSect="00974B1F">
          <w:pgSz w:w="12240" w:h="15840"/>
          <w:pgMar w:top="1458" w:right="1440" w:bottom="1431" w:left="1500" w:header="720" w:footer="720" w:gutter="0"/>
          <w:cols w:space="720"/>
        </w:sectPr>
      </w:pPr>
    </w:p>
    <w:p w14:paraId="31D005B1" w14:textId="0B63F96D" w:rsidR="00974B1F" w:rsidRDefault="00974B1F" w:rsidP="00974B1F">
      <w:pPr>
        <w:pStyle w:val="Heading2"/>
      </w:pPr>
      <w:bookmarkStart w:id="0" w:name="_Hlk37158656"/>
      <w:r>
        <w:rPr>
          <w:noProof/>
        </w:rPr>
        <w:lastRenderedPageBreak/>
        <w:drawing>
          <wp:inline distT="0" distB="0" distL="0" distR="0" wp14:anchorId="01242DB5" wp14:editId="55A08D92">
            <wp:extent cx="5149215" cy="6031230"/>
            <wp:effectExtent l="0" t="0" r="0" b="7620"/>
            <wp:docPr id="516945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9215" cy="6031230"/>
                    </a:xfrm>
                    <a:prstGeom prst="rect">
                      <a:avLst/>
                    </a:prstGeom>
                    <a:noFill/>
                    <a:ln>
                      <a:noFill/>
                    </a:ln>
                  </pic:spPr>
                </pic:pic>
              </a:graphicData>
            </a:graphic>
          </wp:inline>
        </w:drawing>
      </w:r>
    </w:p>
    <w:p w14:paraId="14771545" w14:textId="70588F4D" w:rsidR="00974B1F" w:rsidRDefault="00974B1F" w:rsidP="00974B1F">
      <w:pPr>
        <w:pStyle w:val="Heading2"/>
      </w:pPr>
      <w:r>
        <w:t xml:space="preserve">Accreditation </w:t>
      </w:r>
    </w:p>
    <w:p w14:paraId="3777B3DC" w14:textId="77777777" w:rsidR="00974B1F" w:rsidRDefault="00974B1F" w:rsidP="00974B1F">
      <w:pPr>
        <w:pStyle w:val="NormalWeb"/>
        <w:shd w:val="clear" w:color="auto" w:fill="FFFFFF"/>
        <w:spacing w:before="0" w:beforeAutospacing="0" w:after="360" w:afterAutospacing="0"/>
        <w:rPr>
          <w:color w:val="3A3A3A"/>
        </w:rPr>
      </w:pPr>
      <w:bookmarkStart w:id="1" w:name="_Hlk99441609"/>
      <w:r>
        <w:rPr>
          <w:color w:val="3A3A3A"/>
        </w:rPr>
        <w:t xml:space="preserve">The Mayborn, which is one of over 100 journalism programs across the world that are accredited, is renewing its credentials this year. Accreditation is important to you because it means your degree is more valuable than one that comes from an unaccredited school. </w:t>
      </w:r>
    </w:p>
    <w:p w14:paraId="063BD6D1"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Accreditation has profound benefits. </w:t>
      </w:r>
      <w:r>
        <w:rPr>
          <w:color w:val="3A3A3A"/>
          <w:shd w:val="clear" w:color="auto" w:fill="FFFFFF"/>
        </w:rPr>
        <w:t>Accredited programs may offer scholarships, internships, competitive prizes, and other activities unavailable in non-accredited programs.</w:t>
      </w:r>
    </w:p>
    <w:p w14:paraId="40ACC5E0" w14:textId="77777777" w:rsidR="00974B1F" w:rsidRDefault="00974B1F" w:rsidP="00974B1F">
      <w:pPr>
        <w:pStyle w:val="NormalWeb"/>
        <w:shd w:val="clear" w:color="auto" w:fill="FFFFFF"/>
        <w:spacing w:before="0" w:beforeAutospacing="0" w:after="360" w:afterAutospacing="0"/>
        <w:rPr>
          <w:color w:val="3A3A3A"/>
        </w:rPr>
      </w:pPr>
      <w:r>
        <w:rPr>
          <w:color w:val="3A3A3A"/>
        </w:rPr>
        <w:lastRenderedPageBreak/>
        <w:t xml:space="preserve">Accreditation also provides an assurance of quality and rigorous standards to students, parents, and the public. </w:t>
      </w:r>
      <w:r>
        <w:rPr>
          <w:color w:val="3A3A3A"/>
          <w:shd w:val="clear" w:color="auto" w:fill="FFFFFF"/>
        </w:rPr>
        <w:t xml:space="preserve">Students in an accredited program can expect to find a challenging curriculum, appropriate resources and facilities, and a competent faculty. </w:t>
      </w:r>
    </w:p>
    <w:p w14:paraId="3F2FF3D3"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2DA9AA23"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60F0DB4D" w14:textId="77777777" w:rsidR="00974B1F" w:rsidRDefault="00974B1F" w:rsidP="00974B1F">
      <w:pPr>
        <w:pStyle w:val="Heading2"/>
        <w:rPr>
          <w:color w:val="0A2F41" w:themeColor="accent1" w:themeShade="80"/>
        </w:rPr>
      </w:pPr>
      <w:bookmarkStart w:id="2" w:name="_Hlk155603066"/>
      <w:bookmarkEnd w:id="1"/>
      <w:r>
        <w:t>Adobe Access</w:t>
      </w:r>
    </w:p>
    <w:p w14:paraId="131A09F8" w14:textId="77777777" w:rsidR="00974B1F" w:rsidRDefault="00974B1F" w:rsidP="00974B1F">
      <w:pPr>
        <w:rPr>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13" w:history="1">
        <w:r>
          <w:rPr>
            <w:rStyle w:val="Hyperlink"/>
          </w:rPr>
          <w:t>https://cvad.unt.edu/cvad-it-services/it-services-adobe-cloud-access.html</w:t>
        </w:r>
      </w:hyperlink>
    </w:p>
    <w:p w14:paraId="68FD1F45" w14:textId="77777777" w:rsidR="00974B1F" w:rsidRDefault="00974B1F" w:rsidP="00974B1F">
      <w:pPr>
        <w:rPr>
          <w:rFonts w:eastAsia="Batang"/>
          <w:lang w:eastAsia="ko-KR"/>
        </w:rPr>
      </w:pPr>
      <w:r>
        <w:rPr>
          <w:color w:val="000000"/>
        </w:rPr>
        <w:t>The email address for students to ask questions or report problems is </w:t>
      </w:r>
      <w:hyperlink r:id="rId14" w:history="1">
        <w:r>
          <w:rPr>
            <w:rStyle w:val="Hyperlink"/>
          </w:rPr>
          <w:t>adobe@unt.edu</w:t>
        </w:r>
      </w:hyperlink>
      <w:r>
        <w:rPr>
          <w:color w:val="000000"/>
        </w:rPr>
        <w:t>.</w:t>
      </w:r>
      <w:bookmarkEnd w:id="2"/>
    </w:p>
    <w:p w14:paraId="51A59267" w14:textId="77777777" w:rsidR="00974B1F" w:rsidRDefault="00974B1F" w:rsidP="00974B1F">
      <w:pPr>
        <w:pStyle w:val="Heading2"/>
      </w:pPr>
      <w:bookmarkStart w:id="3" w:name="_Hlk155602527"/>
      <w:r>
        <w:t>JOURNALISM EQUIPMENT CHECK OUT</w:t>
      </w:r>
    </w:p>
    <w:p w14:paraId="57EE4851" w14:textId="77777777" w:rsidR="00974B1F" w:rsidRDefault="00974B1F" w:rsidP="00974B1F">
      <w:pPr>
        <w:pStyle w:val="NormalWeb"/>
        <w:rPr>
          <w:rFonts w:ascii="Arial" w:hAnsi="Arial" w:cs="Arial"/>
          <w:color w:val="201F1E"/>
        </w:rPr>
      </w:pPr>
      <w:bookmarkStart w:id="4" w:name="_Hlk205449352"/>
      <w:bookmarkEnd w:id="0"/>
      <w:r>
        <w:rPr>
          <w:rFonts w:ascii="Arial" w:hAnsi="Arial" w:cs="Arial"/>
          <w:color w:val="201F1E"/>
        </w:rPr>
        <w:t xml:space="preserve">Checkout length for the </w:t>
      </w:r>
      <w:r>
        <w:rPr>
          <w:rFonts w:ascii="Arial" w:hAnsi="Arial" w:cs="Arial"/>
          <w:b/>
          <w:bCs/>
          <w:color w:val="201F1E"/>
          <w:u w:val="single"/>
        </w:rPr>
        <w:t xml:space="preserve">Canon Mirrorless Camera, Batteries, Lighting Gear, Mirrorless Tripods, Individual Lenses, and Accessories </w:t>
      </w:r>
      <w:r>
        <w:rPr>
          <w:rFonts w:ascii="Arial" w:hAnsi="Arial" w:cs="Arial"/>
          <w:color w:val="201F1E"/>
        </w:rPr>
        <w:t>can be checked out up to 72 hours. </w:t>
      </w:r>
    </w:p>
    <w:p w14:paraId="6B592F87" w14:textId="77777777" w:rsidR="00974B1F" w:rsidRDefault="00974B1F" w:rsidP="00974B1F">
      <w:pPr>
        <w:pStyle w:val="NormalWeb"/>
        <w:rPr>
          <w:rFonts w:ascii="Arial" w:hAnsi="Arial" w:cs="Arial"/>
          <w:color w:val="201F1E"/>
        </w:rPr>
      </w:pPr>
      <w:r>
        <w:rPr>
          <w:rFonts w:ascii="Arial" w:hAnsi="Arial" w:cs="Arial"/>
          <w:color w:val="201F1E"/>
        </w:rPr>
        <w:t xml:space="preserve">To checkout a </w:t>
      </w:r>
      <w:r>
        <w:rPr>
          <w:rFonts w:ascii="Arial" w:hAnsi="Arial" w:cs="Arial"/>
          <w:b/>
          <w:bCs/>
          <w:color w:val="201F1E"/>
          <w:u w:val="single"/>
        </w:rPr>
        <w:t>Canon Mirrorless Camera and items listed above</w:t>
      </w:r>
      <w:r>
        <w:rPr>
          <w:rFonts w:ascii="Arial" w:hAnsi="Arial" w:cs="Arial"/>
          <w:color w:val="201F1E"/>
        </w:rPr>
        <w:t> longer than 72 hours, the Professor for the course will need to approve the request.</w:t>
      </w:r>
    </w:p>
    <w:p w14:paraId="578141A8" w14:textId="77777777" w:rsidR="00974B1F" w:rsidRDefault="00974B1F" w:rsidP="00974B1F">
      <w:pPr>
        <w:pStyle w:val="NormalWeb"/>
        <w:rPr>
          <w:rFonts w:ascii="Arial" w:hAnsi="Arial" w:cs="Arial"/>
          <w:color w:val="201F1E"/>
        </w:rPr>
      </w:pPr>
      <w:r>
        <w:rPr>
          <w:rFonts w:ascii="Arial" w:hAnsi="Arial" w:cs="Arial"/>
          <w:color w:val="201F1E"/>
        </w:rPr>
        <w:t xml:space="preserve">Checkout length for the </w:t>
      </w:r>
      <w:r>
        <w:rPr>
          <w:rFonts w:ascii="Arial" w:hAnsi="Arial" w:cs="Arial"/>
          <w:b/>
          <w:bCs/>
          <w:color w:val="201F1E"/>
          <w:u w:val="single"/>
        </w:rPr>
        <w:t>Panasonic Video Camera, Batteries, SDXC, and Tripods</w:t>
      </w:r>
      <w:r>
        <w:rPr>
          <w:rFonts w:ascii="Arial" w:hAnsi="Arial" w:cs="Arial"/>
          <w:color w:val="201F1E"/>
        </w:rPr>
        <w:t> can be checked out up to 24 hours. </w:t>
      </w:r>
    </w:p>
    <w:p w14:paraId="14C0AE5D" w14:textId="77777777" w:rsidR="00974B1F" w:rsidRDefault="00974B1F" w:rsidP="00974B1F">
      <w:pPr>
        <w:pStyle w:val="NormalWeb"/>
        <w:rPr>
          <w:rFonts w:ascii="Arial" w:hAnsi="Arial" w:cs="Arial"/>
          <w:color w:val="201F1E"/>
        </w:rPr>
      </w:pPr>
      <w:r>
        <w:rPr>
          <w:rFonts w:ascii="Arial" w:hAnsi="Arial" w:cs="Arial"/>
          <w:color w:val="201F1E"/>
        </w:rPr>
        <w:t xml:space="preserve">To checkout a </w:t>
      </w:r>
      <w:r>
        <w:rPr>
          <w:rFonts w:ascii="Arial" w:hAnsi="Arial" w:cs="Arial"/>
          <w:b/>
          <w:bCs/>
          <w:color w:val="201F1E"/>
          <w:u w:val="single"/>
        </w:rPr>
        <w:t>Panasonic Video Camera and items listed above</w:t>
      </w:r>
      <w:r>
        <w:rPr>
          <w:rFonts w:ascii="Arial" w:hAnsi="Arial" w:cs="Arial"/>
          <w:color w:val="201F1E"/>
        </w:rPr>
        <w:t> longer than 72 hours, the Professor for the course will need to approve the request.</w:t>
      </w:r>
    </w:p>
    <w:p w14:paraId="3EEDE194" w14:textId="77777777" w:rsidR="00974B1F" w:rsidRDefault="00974B1F" w:rsidP="00974B1F">
      <w:pPr>
        <w:pStyle w:val="NormalWeb"/>
        <w:rPr>
          <w:rFonts w:ascii="Arial" w:hAnsi="Arial" w:cs="Arial"/>
          <w:color w:val="201F1E"/>
        </w:rPr>
      </w:pPr>
      <w:r>
        <w:rPr>
          <w:rFonts w:ascii="Arial" w:hAnsi="Arial" w:cs="Arial"/>
          <w:color w:val="201F1E"/>
        </w:rPr>
        <w:t xml:space="preserve">Please send extended reservations approval from the Professor to the following email: </w:t>
      </w:r>
      <w:hyperlink r:id="rId15" w:tooltip="mailto:mayborn-equipment@unt.edu" w:history="1">
        <w:r>
          <w:rPr>
            <w:rStyle w:val="Hyperlink"/>
            <w:rFonts w:ascii="Arial" w:hAnsi="Arial" w:cs="Arial"/>
            <w:b/>
            <w:bCs/>
          </w:rPr>
          <w:t>mayborn-equipment@unt.edu</w:t>
        </w:r>
      </w:hyperlink>
    </w:p>
    <w:p w14:paraId="46F3C2A8"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Location and Contact Information</w:t>
      </w:r>
    </w:p>
    <w:p w14:paraId="107F8359" w14:textId="77777777" w:rsidR="00974B1F" w:rsidRDefault="00974B1F" w:rsidP="00974B1F">
      <w:pPr>
        <w:pStyle w:val="NormalWeb"/>
        <w:rPr>
          <w:rFonts w:ascii="Arial" w:hAnsi="Arial" w:cs="Arial"/>
          <w:color w:val="201F1E"/>
        </w:rPr>
      </w:pPr>
      <w:r>
        <w:rPr>
          <w:rFonts w:ascii="Arial" w:hAnsi="Arial" w:cs="Arial"/>
          <w:color w:val="201F1E"/>
        </w:rPr>
        <w:lastRenderedPageBreak/>
        <w:t xml:space="preserve">The Journalism equipment room is located at </w:t>
      </w:r>
      <w:r>
        <w:rPr>
          <w:rFonts w:ascii="Arial" w:hAnsi="Arial" w:cs="Arial"/>
          <w:b/>
          <w:bCs/>
          <w:color w:val="201F1E"/>
        </w:rPr>
        <w:t>Chilton Hall 410 S. Ave. C, Room 155.</w:t>
      </w:r>
    </w:p>
    <w:p w14:paraId="06DE986B" w14:textId="77777777" w:rsidR="00974B1F" w:rsidRDefault="00974B1F" w:rsidP="00974B1F">
      <w:pPr>
        <w:pStyle w:val="NormalWeb"/>
        <w:rPr>
          <w:rFonts w:ascii="Arial" w:hAnsi="Arial" w:cs="Arial"/>
          <w:color w:val="201F1E"/>
        </w:rPr>
      </w:pPr>
      <w:r>
        <w:rPr>
          <w:rFonts w:ascii="Arial" w:hAnsi="Arial" w:cs="Arial"/>
          <w:color w:val="201F1E"/>
        </w:rPr>
        <w:t xml:space="preserve">Equipment room phone number is </w:t>
      </w:r>
      <w:r>
        <w:rPr>
          <w:rFonts w:ascii="Arial" w:hAnsi="Arial" w:cs="Arial"/>
          <w:b/>
          <w:bCs/>
          <w:color w:val="201F1E"/>
        </w:rPr>
        <w:t>940-565-3580.</w:t>
      </w:r>
    </w:p>
    <w:p w14:paraId="248A055C" w14:textId="77777777" w:rsidR="00974B1F" w:rsidRDefault="00974B1F" w:rsidP="00974B1F">
      <w:pPr>
        <w:pStyle w:val="NormalWeb"/>
        <w:rPr>
          <w:rFonts w:ascii="Arial" w:hAnsi="Arial" w:cs="Arial"/>
          <w:color w:val="201F1E"/>
        </w:rPr>
      </w:pPr>
      <w:r>
        <w:rPr>
          <w:rFonts w:ascii="Arial" w:hAnsi="Arial" w:cs="Arial"/>
          <w:color w:val="201F1E"/>
        </w:rPr>
        <w:t xml:space="preserve">Equipment room email is </w:t>
      </w:r>
      <w:hyperlink r:id="rId16" w:tooltip="mailto:mayborn-equipment@unt.edu" w:history="1">
        <w:r>
          <w:rPr>
            <w:rStyle w:val="Hyperlink"/>
            <w:rFonts w:ascii="Arial" w:hAnsi="Arial" w:cs="Arial"/>
            <w:b/>
            <w:bCs/>
          </w:rPr>
          <w:t>mayborn-equipment@unt.edu</w:t>
        </w:r>
      </w:hyperlink>
      <w:r>
        <w:rPr>
          <w:rFonts w:ascii="Arial" w:hAnsi="Arial" w:cs="Arial"/>
          <w:b/>
          <w:bCs/>
          <w:color w:val="201F1E"/>
          <w:u w:val="single"/>
        </w:rPr>
        <w:t>.</w:t>
      </w:r>
    </w:p>
    <w:p w14:paraId="5DFC4EA5" w14:textId="77777777" w:rsidR="00974B1F" w:rsidRDefault="00974B1F" w:rsidP="00974B1F">
      <w:pPr>
        <w:pStyle w:val="NormalWeb"/>
        <w:rPr>
          <w:rFonts w:ascii="Arial" w:hAnsi="Arial" w:cs="Arial"/>
          <w:color w:val="201F1E"/>
        </w:rPr>
      </w:pPr>
      <w:r>
        <w:rPr>
          <w:rFonts w:ascii="Arial" w:hAnsi="Arial" w:cs="Arial"/>
          <w:color w:val="201F1E"/>
        </w:rPr>
        <w:t xml:space="preserve">Equipment room supervisor can be reached at </w:t>
      </w:r>
      <w:hyperlink r:id="rId17" w:tooltip="mailto:ladaniel.maxwell@unt.edu" w:history="1">
        <w:r>
          <w:rPr>
            <w:rStyle w:val="Hyperlink"/>
            <w:rFonts w:ascii="Arial" w:hAnsi="Arial" w:cs="Arial"/>
            <w:b/>
            <w:bCs/>
          </w:rPr>
          <w:t>ladaniel.maxwell@unt.edu</w:t>
        </w:r>
      </w:hyperlink>
    </w:p>
    <w:p w14:paraId="336200EF"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Operating Hours</w:t>
      </w:r>
    </w:p>
    <w:p w14:paraId="51CAA75E" w14:textId="77777777" w:rsidR="00974B1F" w:rsidRDefault="00974B1F" w:rsidP="00974B1F">
      <w:pPr>
        <w:pStyle w:val="NormalWeb"/>
        <w:rPr>
          <w:rFonts w:ascii="Arial" w:hAnsi="Arial" w:cs="Arial"/>
          <w:color w:val="201F1E"/>
        </w:rPr>
      </w:pPr>
      <w:r>
        <w:rPr>
          <w:rFonts w:ascii="Arial" w:hAnsi="Arial" w:cs="Arial"/>
          <w:color w:val="201F1E"/>
        </w:rPr>
        <w:t>Monday/Wednesday: 9 a.m. – 9:00 p.m.</w:t>
      </w:r>
    </w:p>
    <w:p w14:paraId="6683931E" w14:textId="77777777" w:rsidR="00974B1F" w:rsidRDefault="00974B1F" w:rsidP="00974B1F">
      <w:pPr>
        <w:pStyle w:val="NormalWeb"/>
        <w:rPr>
          <w:rFonts w:ascii="Arial" w:hAnsi="Arial" w:cs="Arial"/>
          <w:color w:val="201F1E"/>
        </w:rPr>
      </w:pPr>
      <w:r>
        <w:rPr>
          <w:rFonts w:ascii="Arial" w:hAnsi="Arial" w:cs="Arial"/>
          <w:color w:val="201F1E"/>
        </w:rPr>
        <w:t>Tuesday/Thursday: 9 a.m. – 9:00 p.m.</w:t>
      </w:r>
    </w:p>
    <w:p w14:paraId="60AFDB29" w14:textId="77777777" w:rsidR="00974B1F" w:rsidRDefault="00974B1F" w:rsidP="00974B1F">
      <w:pPr>
        <w:pStyle w:val="NormalWeb"/>
        <w:rPr>
          <w:rFonts w:ascii="Arial" w:hAnsi="Arial" w:cs="Arial"/>
          <w:color w:val="201F1E"/>
        </w:rPr>
      </w:pPr>
      <w:r>
        <w:rPr>
          <w:rFonts w:ascii="Arial" w:hAnsi="Arial" w:cs="Arial"/>
          <w:color w:val="201F1E"/>
        </w:rPr>
        <w:t>Friday: 9 a.m. - 6 p.m.</w:t>
      </w:r>
    </w:p>
    <w:p w14:paraId="557797FF" w14:textId="77777777" w:rsidR="00974B1F" w:rsidRDefault="00974B1F" w:rsidP="00974B1F">
      <w:pPr>
        <w:pStyle w:val="NormalWeb"/>
        <w:rPr>
          <w:rFonts w:ascii="Arial" w:hAnsi="Arial" w:cs="Arial"/>
          <w:color w:val="201F1E"/>
        </w:rPr>
      </w:pPr>
      <w:r>
        <w:rPr>
          <w:rFonts w:ascii="Arial" w:hAnsi="Arial" w:cs="Arial"/>
          <w:color w:val="201F1E"/>
        </w:rPr>
        <w:t>Sat-Sun: 12 p.m. - 6 p.m. </w:t>
      </w:r>
    </w:p>
    <w:p w14:paraId="680F0540"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Agreement Form</w:t>
      </w:r>
    </w:p>
    <w:p w14:paraId="23494C82" w14:textId="77777777" w:rsidR="00974B1F" w:rsidRDefault="00974B1F" w:rsidP="00974B1F">
      <w:pPr>
        <w:pStyle w:val="NormalWeb"/>
        <w:rPr>
          <w:rFonts w:ascii="Arial" w:hAnsi="Arial" w:cs="Arial"/>
          <w:color w:val="201F1E"/>
        </w:rPr>
      </w:pPr>
      <w:r>
        <w:rPr>
          <w:rFonts w:ascii="Arial" w:hAnsi="Arial" w:cs="Arial"/>
          <w:color w:val="201F1E"/>
        </w:rPr>
        <w:t>Anyone who plans to check out equipment during the semester must complete the checkout agreement form found below:</w:t>
      </w:r>
    </w:p>
    <w:p w14:paraId="4E08CC0D" w14:textId="77777777" w:rsidR="00974B1F" w:rsidRDefault="00974B1F" w:rsidP="00974B1F">
      <w:pPr>
        <w:pStyle w:val="NormalWeb"/>
      </w:pPr>
      <w:hyperlink r:id="rId18" w:history="1">
        <w:r>
          <w:rPr>
            <w:rStyle w:val="Hyperlink"/>
          </w:rPr>
          <w:t>Journalism Web Checkout Agreement Form</w:t>
        </w:r>
      </w:hyperlink>
    </w:p>
    <w:p w14:paraId="4288EABC" w14:textId="77777777" w:rsidR="00974B1F" w:rsidRDefault="00974B1F" w:rsidP="00974B1F">
      <w:pPr>
        <w:pStyle w:val="NormalWeb"/>
        <w:rPr>
          <w:rFonts w:ascii="Arial" w:hAnsi="Arial" w:cs="Arial"/>
          <w:color w:val="201F1E"/>
        </w:rPr>
      </w:pPr>
      <w:r>
        <w:rPr>
          <w:rFonts w:ascii="Arial" w:hAnsi="Arial" w:cs="Arial"/>
          <w:color w:val="201F1E"/>
        </w:rPr>
        <w:t>This form must completed prior to checking out equipment and only needs to be done once per semester.</w:t>
      </w:r>
    </w:p>
    <w:p w14:paraId="19A20A3D"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Late Returns/Abuse of Checkout Policy</w:t>
      </w:r>
    </w:p>
    <w:p w14:paraId="786F74C3" w14:textId="77777777" w:rsidR="00974B1F" w:rsidRDefault="00974B1F" w:rsidP="00974B1F">
      <w:pPr>
        <w:pStyle w:val="NormalWeb"/>
        <w:rPr>
          <w:rFonts w:ascii="Arial" w:hAnsi="Arial" w:cs="Arial"/>
          <w:color w:val="201F1E"/>
        </w:rPr>
      </w:pPr>
      <w:r>
        <w:rPr>
          <w:rFonts w:ascii="Arial" w:hAnsi="Arial" w:cs="Arial"/>
          <w:color w:val="201F1E"/>
        </w:rPr>
        <w:t>For every hour the student is late; a ban will be placed on the student's account accumulating the same amount of time.</w:t>
      </w:r>
    </w:p>
    <w:p w14:paraId="66DF5C4A" w14:textId="77777777" w:rsidR="00974B1F" w:rsidRDefault="00974B1F" w:rsidP="00974B1F">
      <w:pPr>
        <w:pStyle w:val="NormalWeb"/>
        <w:rPr>
          <w:rFonts w:ascii="Arial" w:hAnsi="Arial" w:cs="Arial"/>
          <w:color w:val="201F1E"/>
        </w:rPr>
      </w:pPr>
      <w:r>
        <w:rPr>
          <w:rFonts w:ascii="Arial" w:hAnsi="Arial" w:cs="Arial"/>
          <w:color w:val="201F1E"/>
        </w:rPr>
        <w:t xml:space="preserve">A </w:t>
      </w:r>
      <w:r>
        <w:rPr>
          <w:rFonts w:ascii="Arial" w:hAnsi="Arial" w:cs="Arial"/>
          <w:b/>
          <w:bCs/>
          <w:color w:val="201F1E"/>
          <w:u w:val="single"/>
        </w:rPr>
        <w:t xml:space="preserve">ban </w:t>
      </w:r>
      <w:r>
        <w:rPr>
          <w:rFonts w:ascii="Arial" w:hAnsi="Arial" w:cs="Arial"/>
          <w:color w:val="201F1E"/>
        </w:rPr>
        <w:t>restricts the student from checking out any equipment within the Journalism Equipment Room.</w:t>
      </w:r>
    </w:p>
    <w:p w14:paraId="21E4820A" w14:textId="77777777" w:rsidR="00974B1F" w:rsidRDefault="00974B1F" w:rsidP="00974B1F">
      <w:pPr>
        <w:pStyle w:val="NormalWeb"/>
        <w:rPr>
          <w:rFonts w:ascii="Arial" w:hAnsi="Arial" w:cs="Arial"/>
          <w:color w:val="201F1E"/>
        </w:rPr>
      </w:pPr>
      <w:r>
        <w:rPr>
          <w:rFonts w:ascii="Arial" w:hAnsi="Arial" w:cs="Arial"/>
          <w:color w:val="201F1E"/>
        </w:rPr>
        <w:t>For example, if the student returns equipment 2 hours late, a 2 hour ban will be placed on the student's account.</w:t>
      </w:r>
    </w:p>
    <w:p w14:paraId="565D7679" w14:textId="77777777" w:rsidR="00974B1F" w:rsidRDefault="00974B1F" w:rsidP="00974B1F">
      <w:pPr>
        <w:pStyle w:val="NormalWeb"/>
        <w:rPr>
          <w:rFonts w:ascii="Arial" w:hAnsi="Arial" w:cs="Arial"/>
          <w:color w:val="201F1E"/>
        </w:rPr>
      </w:pPr>
      <w:r>
        <w:rPr>
          <w:rFonts w:ascii="Arial" w:hAnsi="Arial" w:cs="Arial"/>
          <w:color w:val="201F1E"/>
        </w:rPr>
        <w:t>If the student returns equipment 72 hours late, a 72 hour ban will be placed on the student's account.</w:t>
      </w:r>
    </w:p>
    <w:p w14:paraId="5A96ECAD" w14:textId="77777777" w:rsidR="00974B1F" w:rsidRDefault="00974B1F" w:rsidP="00974B1F">
      <w:pPr>
        <w:pStyle w:val="NormalWeb"/>
        <w:spacing w:before="0" w:beforeAutospacing="0" w:after="0" w:afterAutospacing="0"/>
        <w:rPr>
          <w:rFonts w:ascii="Arial" w:hAnsi="Arial" w:cs="Arial"/>
          <w:color w:val="201F1E"/>
          <w:shd w:val="clear" w:color="auto" w:fill="FFFFFF"/>
        </w:rPr>
      </w:pPr>
      <w:r>
        <w:rPr>
          <w:rFonts w:ascii="Arial" w:hAnsi="Arial" w:cs="Arial"/>
          <w:color w:val="201F1E"/>
        </w:rPr>
        <w:t xml:space="preserve">If you are going to be late or unable to return equipment that you checked out on time, please email </w:t>
      </w:r>
      <w:hyperlink r:id="rId19" w:tooltip="mailto:mayborn-equipment@unt.edu" w:history="1">
        <w:r>
          <w:rPr>
            <w:rStyle w:val="Hyperlink"/>
            <w:rFonts w:ascii="Arial" w:hAnsi="Arial" w:cs="Arial"/>
            <w:b/>
            <w:bCs/>
          </w:rPr>
          <w:t>mayborn-equipment@unt.edu</w:t>
        </w:r>
      </w:hyperlink>
      <w:r>
        <w:rPr>
          <w:rFonts w:ascii="Arial" w:hAnsi="Arial" w:cs="Arial"/>
          <w:b/>
          <w:bCs/>
          <w:color w:val="201F1E"/>
        </w:rPr>
        <w:t> </w:t>
      </w:r>
      <w:r>
        <w:rPr>
          <w:rFonts w:ascii="Arial" w:hAnsi="Arial" w:cs="Arial"/>
          <w:color w:val="201F1E"/>
        </w:rPr>
        <w:t>or</w:t>
      </w:r>
      <w:r>
        <w:rPr>
          <w:rFonts w:ascii="Arial" w:hAnsi="Arial" w:cs="Arial"/>
          <w:b/>
          <w:bCs/>
          <w:color w:val="201F1E"/>
        </w:rPr>
        <w:t> </w:t>
      </w:r>
      <w:hyperlink r:id="rId20" w:tooltip="mailto:ladaniel.maxwell@unt.edu" w:history="1">
        <w:r>
          <w:rPr>
            <w:rStyle w:val="Hyperlink"/>
            <w:rFonts w:ascii="Arial" w:hAnsi="Arial" w:cs="Arial"/>
            <w:b/>
            <w:bCs/>
          </w:rPr>
          <w:t>ladaniel.maxwell@unt.edu</w:t>
        </w:r>
      </w:hyperlink>
      <w:bookmarkEnd w:id="4"/>
    </w:p>
    <w:bookmarkEnd w:id="3"/>
    <w:p w14:paraId="6B029830" w14:textId="77777777" w:rsidR="00974B1F" w:rsidRDefault="00974B1F" w:rsidP="00974B1F">
      <w:pPr>
        <w:pStyle w:val="NormalWeb"/>
        <w:spacing w:before="0" w:beforeAutospacing="0" w:after="0" w:afterAutospacing="0"/>
        <w:rPr>
          <w:color w:val="201F1E"/>
          <w:shd w:val="clear" w:color="auto" w:fill="FFFFFF"/>
        </w:rPr>
      </w:pPr>
    </w:p>
    <w:p w14:paraId="5D95667E" w14:textId="77777777" w:rsidR="00974B1F" w:rsidRDefault="00974B1F" w:rsidP="00974B1F">
      <w:pPr>
        <w:pStyle w:val="Heading2"/>
        <w:rPr>
          <w:color w:val="0A2F41" w:themeColor="accent1" w:themeShade="80"/>
        </w:rPr>
      </w:pPr>
      <w:r>
        <w:lastRenderedPageBreak/>
        <w:t>ACADEMIC ORGANIZATIONAL STRUCTURE</w:t>
      </w:r>
    </w:p>
    <w:p w14:paraId="4789CFC2" w14:textId="77777777" w:rsidR="00974B1F" w:rsidRDefault="00974B1F" w:rsidP="00974B1F">
      <w:r>
        <w:t>Understanding the academic organizational structure and appropriate Chain of Command is important when resolving class-related or advising issues.  When you need problems resolved, please follow the steps outlined below:</w:t>
      </w:r>
    </w:p>
    <w:p w14:paraId="0CF4131B" w14:textId="77777777" w:rsidR="00974B1F" w:rsidRDefault="00974B1F" w:rsidP="00974B1F"/>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974B1F" w14:paraId="6350B51D" w14:textId="77777777">
        <w:tc>
          <w:tcPr>
            <w:tcW w:w="8460" w:type="dxa"/>
            <w:tcBorders>
              <w:top w:val="triple" w:sz="4" w:space="0" w:color="auto"/>
              <w:left w:val="triple" w:sz="4" w:space="0" w:color="auto"/>
              <w:bottom w:val="triple" w:sz="4" w:space="0" w:color="auto"/>
              <w:right w:val="triple" w:sz="4" w:space="0" w:color="auto"/>
            </w:tcBorders>
          </w:tcPr>
          <w:p w14:paraId="0A8DAD2E" w14:textId="77777777" w:rsidR="00974B1F" w:rsidRDefault="00974B1F">
            <w:pPr>
              <w:jc w:val="center"/>
              <w:rPr>
                <w:sz w:val="22"/>
              </w:rPr>
            </w:pPr>
          </w:p>
          <w:p w14:paraId="7839844A" w14:textId="33A0DA13" w:rsidR="00974B1F" w:rsidRDefault="00974B1F">
            <w:pPr>
              <w:jc w:val="center"/>
              <w:rPr>
                <w:sz w:val="22"/>
              </w:rPr>
            </w:pPr>
            <w:r>
              <w:rPr>
                <w:noProof/>
              </w:rPr>
              <mc:AlternateContent>
                <mc:Choice Requires="wps">
                  <w:drawing>
                    <wp:anchor distT="0" distB="0" distL="114300" distR="114300" simplePos="0" relativeHeight="251660288" behindDoc="0" locked="0" layoutInCell="1" allowOverlap="1" wp14:anchorId="2998263C" wp14:editId="70AE1CB8">
                      <wp:simplePos x="0" y="0"/>
                      <wp:positionH relativeFrom="column">
                        <wp:posOffset>2650490</wp:posOffset>
                      </wp:positionH>
                      <wp:positionV relativeFrom="paragraph">
                        <wp:posOffset>478790</wp:posOffset>
                      </wp:positionV>
                      <wp:extent cx="11430" cy="175260"/>
                      <wp:effectExtent l="38100" t="0" r="64770" b="53340"/>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A8272C" id="_x0000_t32" coordsize="21600,21600" o:spt="32" o:oned="t" path="m,l21600,21600e" filled="f">
                      <v:path arrowok="t" fillok="f" o:connecttype="none"/>
                      <o:lock v:ext="edit" shapetype="t"/>
                    </v:shapetype>
                    <v:shape id="Straight Arrow Connector 4"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&#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4CFF81D2" wp14:editId="132C31B3">
                      <wp:simplePos x="0" y="0"/>
                      <wp:positionH relativeFrom="column">
                        <wp:posOffset>2645410</wp:posOffset>
                      </wp:positionH>
                      <wp:positionV relativeFrom="paragraph">
                        <wp:posOffset>186055</wp:posOffset>
                      </wp:positionV>
                      <wp:extent cx="11430" cy="175260"/>
                      <wp:effectExtent l="38100" t="0" r="64770" b="533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05B1A" id="Straight Arrow Connector 4"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">
                      <v:stroke endarrow="block"/>
                    </v:shape>
                  </w:pict>
                </mc:Fallback>
              </mc:AlternateContent>
            </w:r>
            <w:r>
              <w:rPr>
                <w:sz w:val="22"/>
              </w:rPr>
              <w:t>Individual Faculty Member/Advisor</w:t>
            </w:r>
            <w:r>
              <w:rPr>
                <w:sz w:val="22"/>
              </w:rPr>
              <w:br/>
            </w:r>
          </w:p>
          <w:p w14:paraId="51950F21" w14:textId="77777777" w:rsidR="00974B1F" w:rsidRDefault="00974B1F">
            <w:pPr>
              <w:jc w:val="center"/>
              <w:rPr>
                <w:sz w:val="22"/>
              </w:rPr>
            </w:pPr>
            <w:r>
              <w:rPr>
                <w:sz w:val="22"/>
              </w:rPr>
              <w:t>Dean, Mayborn School of Journalism</w:t>
            </w:r>
          </w:p>
          <w:p w14:paraId="5E7255C1" w14:textId="77777777" w:rsidR="00974B1F" w:rsidRDefault="00974B1F">
            <w:pPr>
              <w:rPr>
                <w:sz w:val="22"/>
              </w:rPr>
            </w:pPr>
          </w:p>
        </w:tc>
      </w:tr>
    </w:tbl>
    <w:p w14:paraId="2A40F7DF" w14:textId="35E2126A" w:rsidR="00974B1F" w:rsidRDefault="00974B1F" w:rsidP="00974B1F">
      <w:pPr>
        <w:pStyle w:val="Heading2"/>
        <w:rPr>
          <w:sz w:val="28"/>
        </w:rPr>
      </w:pPr>
      <w:r>
        <w:t>OFFICE OF DISABILITY ACCESS</w:t>
      </w:r>
    </w:p>
    <w:p w14:paraId="1971F3CA" w14:textId="77777777" w:rsidR="00974B1F" w:rsidRDefault="00974B1F" w:rsidP="00974B1F">
      <w:pPr>
        <w:spacing w:after="0"/>
      </w:pPr>
      <w:r>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43A254B0" w14:textId="77777777" w:rsidR="00974B1F" w:rsidRDefault="00974B1F" w:rsidP="00974B1F">
      <w:pPr>
        <w:spacing w:after="0"/>
        <w:rPr>
          <w:b/>
          <w:bCs/>
        </w:rPr>
      </w:pPr>
      <w:r>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4597C8A4" w14:textId="77777777" w:rsidR="00974B1F" w:rsidRDefault="00974B1F" w:rsidP="00974B1F">
      <w:pPr>
        <w:spacing w:after="0"/>
      </w:pPr>
      <w:r>
        <w:t xml:space="preserve">For additional information see the website for the </w:t>
      </w:r>
      <w:hyperlink r:id="rId21" w:history="1">
        <w:r>
          <w:rPr>
            <w:rStyle w:val="Hyperlink"/>
          </w:rPr>
          <w:t>Office of Disability Access</w:t>
        </w:r>
      </w:hyperlink>
      <w:r>
        <w:t xml:space="preserve"> (</w:t>
      </w:r>
      <w:hyperlink r:id="rId22" w:history="1">
        <w:r>
          <w:rPr>
            <w:rStyle w:val="Hyperlink"/>
          </w:rPr>
          <w:t>http://www.unt.edu/oda</w:t>
        </w:r>
      </w:hyperlink>
      <w:r>
        <w:t>). You may also contact them by phone at 940.565.4323.</w:t>
      </w:r>
    </w:p>
    <w:p w14:paraId="6AF91A36" w14:textId="77777777" w:rsidR="00974B1F" w:rsidRDefault="00974B1F" w:rsidP="00974B1F">
      <w:pPr>
        <w:pStyle w:val="Heading2"/>
      </w:pPr>
      <w:r>
        <w:t>COURSE SAFETY STATEMENTS</w:t>
      </w:r>
    </w:p>
    <w:p w14:paraId="716F7343" w14:textId="77777777" w:rsidR="00974B1F" w:rsidRDefault="00974B1F" w:rsidP="00974B1F">
      <w: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w:t>
      </w:r>
      <w:r>
        <w:lastRenderedPageBreak/>
        <w:t xml:space="preserve">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5BA5D609" w14:textId="77777777" w:rsidR="00974B1F" w:rsidRDefault="00974B1F" w:rsidP="00974B1F">
      <w:pPr>
        <w:pStyle w:val="Heading2"/>
      </w:pPr>
      <w:r>
        <w:t>ACADEMIC DISHONESTY</w:t>
      </w:r>
    </w:p>
    <w:p w14:paraId="04110B7D" w14:textId="77777777" w:rsidR="00974B1F" w:rsidRDefault="00974B1F" w:rsidP="00974B1F">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p>
    <w:p w14:paraId="1CF26353" w14:textId="6695E356" w:rsidR="00974B1F" w:rsidRDefault="00974B1F" w:rsidP="00974B1F">
      <w:pPr>
        <w:rPr>
          <w:bCs/>
          <w:iCs/>
        </w:rPr>
      </w:pPr>
      <w:r>
        <w:rPr>
          <w:bCs/>
          <w:iCs/>
        </w:rPr>
        <w:t>See “Academic Integrity” above for course-specific policies.</w:t>
      </w:r>
    </w:p>
    <w:p w14:paraId="19D92160" w14:textId="77777777" w:rsidR="00974B1F" w:rsidRDefault="00974B1F" w:rsidP="00974B1F">
      <w:pPr>
        <w:pStyle w:val="Heading2"/>
        <w:rPr>
          <w:bCs/>
        </w:rPr>
      </w:pPr>
      <w:r>
        <w:t>MSOJ ACADEMIC INTEGRITY POLICY</w:t>
      </w:r>
    </w:p>
    <w:p w14:paraId="39E21886" w14:textId="77777777" w:rsidR="00974B1F" w:rsidRDefault="00974B1F" w:rsidP="00974B1F">
      <w:pPr>
        <w:rPr>
          <w:sz w:val="23"/>
          <w:szCs w:val="23"/>
        </w:rPr>
      </w:pPr>
      <w:r>
        <w:rPr>
          <w:sz w:val="23"/>
          <w:szCs w:val="23"/>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31D38C72" w14:textId="77777777" w:rsidR="00974B1F" w:rsidRDefault="00974B1F" w:rsidP="00974B1F">
      <w:pPr>
        <w:pStyle w:val="Heading2"/>
        <w:rPr>
          <w:sz w:val="28"/>
          <w:szCs w:val="26"/>
        </w:rPr>
      </w:pPr>
      <w:r>
        <w:lastRenderedPageBreak/>
        <w:t>FINAL EXAM POLICY</w:t>
      </w:r>
    </w:p>
    <w:p w14:paraId="1BBFBAFF" w14:textId="1B668674" w:rsidR="00974B1F" w:rsidRDefault="00974B1F" w:rsidP="00974B1F">
      <w:r>
        <w:t xml:space="preserve">Final exams will be administered at the designated times during the final week of each long semester and during the specified day of each summer term.  Please check the course calendar early in the semester to avoid any schedule conflicts. </w:t>
      </w:r>
    </w:p>
    <w:p w14:paraId="1B890B78" w14:textId="3670E19B" w:rsidR="002A453B" w:rsidRDefault="002A453B" w:rsidP="00974B1F">
      <w:r>
        <w:t xml:space="preserve">This course </w:t>
      </w:r>
      <w:r w:rsidRPr="00BE4964">
        <w:t>does not have</w:t>
      </w:r>
      <w:r>
        <w:t xml:space="preserve"> a final exam.</w:t>
      </w:r>
    </w:p>
    <w:p w14:paraId="25758A5A" w14:textId="77777777" w:rsidR="00974B1F" w:rsidRDefault="00974B1F" w:rsidP="00974B1F">
      <w:pPr>
        <w:pStyle w:val="Heading2"/>
      </w:pPr>
      <w:r>
        <w:t>ACCESS TO INFORMATION</w:t>
      </w:r>
    </w:p>
    <w:p w14:paraId="29495DA3" w14:textId="77777777" w:rsidR="00974B1F" w:rsidRDefault="00974B1F" w:rsidP="00974B1F">
      <w:r>
        <w:t xml:space="preserve">As you know, your access point for business and academic services at UNT occurs within the </w:t>
      </w:r>
      <w:hyperlink r:id="rId23" w:history="1">
        <w:r>
          <w:rPr>
            <w:rStyle w:val="Hyperlink"/>
          </w:rPr>
          <w:t>My.UNT site </w:t>
        </w:r>
      </w:hyperlink>
      <w:r>
        <w:t>(</w:t>
      </w:r>
      <w:hyperlink r:id="rId24" w:tgtFrame="_blank" w:history="1">
        <w:r>
          <w:rPr>
            <w:rStyle w:val="Hyperlink"/>
            <w:color w:val="auto"/>
          </w:rPr>
          <w:t>www.my.unt.edu</w:t>
        </w:r>
      </w:hyperlink>
      <w:r>
        <w:t xml:space="preserve">).  If you do not regularly check EagleConnect or link it to your favorite e-mail account, please so do, as this is where you learn about job and internship opportunities, MSOJ events, scholarships, and other important information. Visit the </w:t>
      </w:r>
      <w:hyperlink r:id="rId25" w:history="1">
        <w:r>
          <w:rPr>
            <w:rStyle w:val="Hyperlink"/>
          </w:rPr>
          <w:t>Eagle Connect website</w:t>
        </w:r>
      </w:hyperlink>
      <w:r>
        <w:t xml:space="preserve"> for more information (</w:t>
      </w:r>
      <w:hyperlink r:id="rId26" w:tgtFrame="_blank" w:history="1">
        <w:r>
          <w:rPr>
            <w:rStyle w:val="Hyperlink"/>
            <w:color w:val="auto"/>
          </w:rPr>
          <w:t>http://eagleconnect.unt.edu/</w:t>
        </w:r>
      </w:hyperlink>
      <w:r>
        <w:t xml:space="preserve">) including tips on how to forward your email. </w:t>
      </w:r>
    </w:p>
    <w:p w14:paraId="7E99FFDE" w14:textId="77777777" w:rsidR="00974B1F" w:rsidRDefault="00974B1F" w:rsidP="00974B1F">
      <w:pPr>
        <w:pStyle w:val="Heading2"/>
      </w:pPr>
      <w:r>
        <w:t xml:space="preserve">Courses in a Box </w:t>
      </w:r>
    </w:p>
    <w:p w14:paraId="74F9D6B0" w14:textId="77777777" w:rsidR="00974B1F" w:rsidRDefault="00974B1F" w:rsidP="00974B1F">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2FAE25A2" w14:textId="77777777" w:rsidR="00974B1F" w:rsidRDefault="00974B1F" w:rsidP="00974B1F">
      <w:pPr>
        <w:pStyle w:val="Heading2"/>
      </w:pPr>
      <w:r>
        <w:t>Important Notice for F-1 Students taking Distance Education Courses</w:t>
      </w:r>
    </w:p>
    <w:p w14:paraId="46E68FE4" w14:textId="77777777" w:rsidR="00974B1F" w:rsidRDefault="00974B1F" w:rsidP="00974B1F">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162B0814" w14:textId="77777777" w:rsidR="00974B1F" w:rsidRDefault="00974B1F" w:rsidP="00974B1F">
      <w:r>
        <w:t>If such an on-campus activity is required, it is the student’s responsibility to do the following:</w:t>
      </w:r>
    </w:p>
    <w:p w14:paraId="0BE1B079" w14:textId="77777777" w:rsidR="00974B1F" w:rsidRDefault="00974B1F" w:rsidP="00974B1F">
      <w:pPr>
        <w:ind w:left="720"/>
      </w:pPr>
      <w:r>
        <w:t>(1) Submit a written request to the instructor for an on-campus experiential component within one week of the start of the course.</w:t>
      </w:r>
    </w:p>
    <w:p w14:paraId="6C3BD730" w14:textId="77777777" w:rsidR="00974B1F" w:rsidRDefault="00974B1F" w:rsidP="00974B1F">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4EBB4658" w14:textId="77777777" w:rsidR="00974B1F" w:rsidRDefault="00974B1F" w:rsidP="00974B1F">
      <w:r>
        <w:t xml:space="preserve">Because the decision may have serious immigration consequences, if an F-1 student is unsure about his or her need to participate in an on-campus experiential component for </w:t>
      </w:r>
      <w:r>
        <w:lastRenderedPageBreak/>
        <w:t xml:space="preserve">this course, students should contact the UNT International Advising Office (telephone 940-565-2195 or email </w:t>
      </w:r>
      <w:hyperlink r:id="rId27" w:history="1">
        <w:r>
          <w:rPr>
            <w:rStyle w:val="Hyperlink"/>
          </w:rPr>
          <w:t>international@unt.edu</w:t>
        </w:r>
      </w:hyperlink>
      <w:r>
        <w:t>) to get clarification before the one-week deadline.</w:t>
      </w:r>
    </w:p>
    <w:p w14:paraId="01868C31" w14:textId="77777777" w:rsidR="00974B1F" w:rsidRDefault="00974B1F" w:rsidP="00974B1F">
      <w:pPr>
        <w:pStyle w:val="Heading2"/>
      </w:pPr>
      <w:r>
        <w:t>EMERGENCY NOTIFICATION &amp; PROCEDURES</w:t>
      </w:r>
    </w:p>
    <w:p w14:paraId="21BCEEB2" w14:textId="77777777" w:rsidR="00974B1F" w:rsidRDefault="00974B1F" w:rsidP="00974B1F">
      <w:pPr>
        <w:rPr>
          <w:rFonts w:ascii="Calibri" w:eastAsia="Times New Roman" w:hAnsi="Calibri"/>
        </w:rPr>
      </w:pPr>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p>
    <w:p w14:paraId="681DF3A9" w14:textId="77777777" w:rsidR="00974B1F" w:rsidRDefault="00974B1F" w:rsidP="00974B1F">
      <w:pPr>
        <w:pStyle w:val="Heading2"/>
        <w:rPr>
          <w:rFonts w:ascii="Times New Roman" w:hAnsi="Times New Roman"/>
        </w:rPr>
      </w:pPr>
      <w:r>
        <w:t>STUDENT PERCEPTIONS OF TEACHING (SPOT)</w:t>
      </w:r>
    </w:p>
    <w:p w14:paraId="60198D4C" w14:textId="77777777" w:rsidR="00974B1F" w:rsidRDefault="00974B1F" w:rsidP="00974B1F">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Pr>
          <w:color w:val="000000"/>
        </w:rPr>
        <w:t>u</w:t>
      </w:r>
      <w:r>
        <w:t xml:space="preserve"> will receive an email from "UNT SPOT Course Evaluations via </w:t>
      </w:r>
      <w:r>
        <w:rPr>
          <w:rStyle w:val="Emphasis"/>
        </w:rPr>
        <w:t>IASystem</w:t>
      </w:r>
      <w:r>
        <w:t xml:space="preserve"> Notification" (</w:t>
      </w:r>
      <w:hyperlink r:id="rId28"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9" w:history="1">
        <w:r>
          <w:rPr>
            <w:rStyle w:val="Hyperlink"/>
          </w:rPr>
          <w:t>SPOT website</w:t>
        </w:r>
      </w:hyperlink>
      <w:r>
        <w:t xml:space="preserve"> (</w:t>
      </w:r>
      <w:hyperlink r:id="rId30" w:history="1">
        <w:r>
          <w:rPr>
            <w:rStyle w:val="Hyperlink"/>
            <w:color w:val="auto"/>
          </w:rPr>
          <w:t>www.spot.unt.edu</w:t>
        </w:r>
      </w:hyperlink>
      <w:r>
        <w:t xml:space="preserve">) or email </w:t>
      </w:r>
      <w:hyperlink r:id="rId31" w:history="1">
        <w:r>
          <w:rPr>
            <w:rStyle w:val="Hyperlink"/>
          </w:rPr>
          <w:t>spot@unt.edu</w:t>
        </w:r>
      </w:hyperlink>
      <w: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Look w:val="04A0" w:firstRow="1" w:lastRow="0" w:firstColumn="1" w:lastColumn="0" w:noHBand="0" w:noVBand="1"/>
      </w:tblPr>
      <w:tblGrid>
        <w:gridCol w:w="2772"/>
        <w:gridCol w:w="3270"/>
      </w:tblGrid>
      <w:tr w:rsidR="00974B1F" w14:paraId="0F02F7A8" w14:textId="77777777">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4F4E782C" w14:textId="77777777" w:rsidR="00974B1F" w:rsidRDefault="00974B1F">
            <w:pPr>
              <w:spacing w:before="100" w:beforeAutospacing="1" w:after="100" w:afterAutospacing="1" w:line="420" w:lineRule="atLeast"/>
              <w:rPr>
                <w:rFonts w:eastAsia="Times New Roman"/>
                <w:color w:val="222222"/>
              </w:rPr>
            </w:pPr>
            <w:r>
              <w:rPr>
                <w:rFonts w:eastAsia="Times New Roman"/>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1065087A" w14:textId="77777777" w:rsidR="00974B1F" w:rsidRDefault="00974B1F">
            <w:pPr>
              <w:spacing w:before="100" w:beforeAutospacing="1" w:after="100" w:afterAutospacing="1" w:line="420" w:lineRule="atLeast"/>
              <w:rPr>
                <w:rFonts w:eastAsia="Times New Roman"/>
                <w:color w:val="222222"/>
              </w:rPr>
            </w:pPr>
            <w:r>
              <w:rPr>
                <w:rFonts w:eastAsia="Times New Roman"/>
                <w:b/>
                <w:bCs/>
                <w:color w:val="222222"/>
              </w:rPr>
              <w:t>Survey Administration Dates</w:t>
            </w:r>
          </w:p>
        </w:tc>
      </w:tr>
      <w:tr w:rsidR="00974B1F" w14:paraId="1E561478"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E39882" w14:textId="77777777" w:rsidR="00974B1F" w:rsidRDefault="00974B1F">
            <w:pPr>
              <w:spacing w:before="100" w:beforeAutospacing="1" w:after="100" w:afterAutospacing="1" w:line="420" w:lineRule="atLeast"/>
              <w:rPr>
                <w:rFonts w:eastAsia="Times New Roman"/>
                <w:color w:val="00853E"/>
                <w:u w:val="single"/>
              </w:rPr>
            </w:pPr>
            <w:hyperlink r:id="rId32"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5EA112"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14 – April 30</w:t>
            </w:r>
          </w:p>
        </w:tc>
      </w:tr>
      <w:tr w:rsidR="00974B1F" w14:paraId="54409081"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5C0CC5" w14:textId="77777777" w:rsidR="00974B1F" w:rsidRDefault="00974B1F">
            <w:pPr>
              <w:spacing w:before="100" w:beforeAutospacing="1" w:after="100" w:afterAutospacing="1" w:line="420" w:lineRule="atLeast"/>
              <w:rPr>
                <w:rFonts w:eastAsia="Times New Roman"/>
                <w:color w:val="00853E"/>
                <w:u w:val="single"/>
              </w:rPr>
            </w:pPr>
            <w:hyperlink r:id="rId33"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162BEDA"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February 24 - March 05</w:t>
            </w:r>
          </w:p>
        </w:tc>
      </w:tr>
      <w:tr w:rsidR="00974B1F" w14:paraId="5D3CD994"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F48080" w14:textId="77777777" w:rsidR="00974B1F" w:rsidRDefault="00974B1F">
            <w:pPr>
              <w:spacing w:before="100" w:beforeAutospacing="1" w:after="100" w:afterAutospacing="1" w:line="420" w:lineRule="atLeast"/>
              <w:rPr>
                <w:rFonts w:eastAsia="Times New Roman"/>
                <w:color w:val="00853E"/>
                <w:u w:val="single"/>
              </w:rPr>
            </w:pPr>
            <w:hyperlink r:id="rId34"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F28DF5"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28 – May 07</w:t>
            </w:r>
          </w:p>
        </w:tc>
      </w:tr>
      <w:tr w:rsidR="00974B1F" w14:paraId="45F6214B"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73DA10" w14:textId="77777777" w:rsidR="00974B1F" w:rsidRDefault="00974B1F">
            <w:pPr>
              <w:spacing w:before="100" w:beforeAutospacing="1" w:after="100" w:afterAutospacing="1" w:line="420" w:lineRule="atLeast"/>
              <w:rPr>
                <w:rFonts w:eastAsia="Batang"/>
                <w:lang w:eastAsia="ko-KR"/>
              </w:rPr>
            </w:pPr>
            <w:r>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813C61" w14:textId="77777777" w:rsidR="00974B1F" w:rsidRDefault="00974B1F">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0E6812BD" w14:textId="77777777" w:rsidR="00974B1F" w:rsidRDefault="00974B1F" w:rsidP="00974B1F">
      <w:pPr>
        <w:pStyle w:val="Heading2"/>
        <w:rPr>
          <w:rFonts w:ascii="Times New Roman" w:hAnsi="Times New Roman"/>
          <w:color w:val="0A2F41" w:themeColor="accent1" w:themeShade="80"/>
        </w:rPr>
      </w:pPr>
      <w:r>
        <w:t>Acceptable Student Behavior</w:t>
      </w:r>
    </w:p>
    <w:p w14:paraId="49A3A3FE" w14:textId="77777777" w:rsidR="00974B1F" w:rsidRDefault="00974B1F" w:rsidP="00974B1F">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w:t>
      </w:r>
      <w:r>
        <w:lastRenderedPageBreak/>
        <w:t xml:space="preserve">Conduct.  The university's expectations for student conduct apply to all instructional forums, including university and electronic classroom, labs, discussion groups, field trips, etc.  The Code of Student Conduct can be found on the </w:t>
      </w:r>
      <w:hyperlink r:id="rId35" w:history="1">
        <w:r>
          <w:rPr>
            <w:rStyle w:val="Hyperlink"/>
          </w:rPr>
          <w:t>Dean Of Students website</w:t>
        </w:r>
      </w:hyperlink>
      <w:r>
        <w:t xml:space="preserve"> (</w:t>
      </w:r>
      <w:hyperlink r:id="rId36" w:history="1">
        <w:r>
          <w:rPr>
            <w:rStyle w:val="Hyperlink"/>
            <w:color w:val="auto"/>
          </w:rPr>
          <w:t>www.deanofstudents.unt.edu</w:t>
        </w:r>
      </w:hyperlink>
      <w:r>
        <w:t>)</w:t>
      </w:r>
      <w:r>
        <w:rPr>
          <w:rStyle w:val="Hyperlink"/>
        </w:rPr>
        <w:t>.</w:t>
      </w:r>
    </w:p>
    <w:p w14:paraId="25D71E1E" w14:textId="77777777" w:rsidR="00974B1F" w:rsidRDefault="00974B1F" w:rsidP="00974B1F">
      <w:pPr>
        <w:pStyle w:val="Heading2"/>
        <w:rPr>
          <w:color w:val="0A2F41" w:themeColor="accent1" w:themeShade="80"/>
        </w:rPr>
      </w:pPr>
      <w:r>
        <w:t>Classroom Policies</w:t>
      </w:r>
    </w:p>
    <w:p w14:paraId="48AB2C61" w14:textId="77777777" w:rsidR="00974B1F" w:rsidRDefault="00974B1F" w:rsidP="00974B1F">
      <w:r>
        <w:rPr>
          <w:lang w:eastAsia="ja-JP"/>
        </w:rPr>
        <w:t xml:space="preserve">The Mayborn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69D26A04" w14:textId="77777777" w:rsidR="00974B1F" w:rsidRDefault="00974B1F" w:rsidP="00974B1F">
      <w:pPr>
        <w:pStyle w:val="Heading2"/>
      </w:pPr>
      <w:r>
        <w:t>SEXUAL DISCRIMINATION, HARRASSMENT, &amp; ASSAULT</w:t>
      </w:r>
    </w:p>
    <w:p w14:paraId="483A010E" w14:textId="77777777" w:rsidR="00974B1F" w:rsidRDefault="00974B1F" w:rsidP="00974B1F">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74475B9C" w14:textId="77777777" w:rsidR="00974B1F" w:rsidRDefault="00974B1F" w:rsidP="00974B1F">
      <w:r>
        <w:t> </w:t>
      </w:r>
    </w:p>
    <w:p w14:paraId="70927498" w14:textId="77777777" w:rsidR="00974B1F" w:rsidRDefault="00974B1F" w:rsidP="00974B1F">
      <w:hyperlink r:id="rId37" w:history="1">
        <w:r>
          <w:rPr>
            <w:rStyle w:val="Hyperlink"/>
          </w:rPr>
          <w:t>UNT’s Dean of Students’ website</w:t>
        </w:r>
      </w:hyperlink>
      <w:r>
        <w:t xml:space="preserve"> (</w:t>
      </w:r>
      <w:hyperlink r:id="rId38" w:history="1">
        <w:r>
          <w:rPr>
            <w:rStyle w:val="Hyperlink"/>
            <w:color w:val="auto"/>
          </w:rPr>
          <w:t>http://deanofstudents.unt.edu/resources_0</w:t>
        </w:r>
      </w:hyperlink>
      <w:r>
        <w:t xml:space="preserve">) offers a range of on-campus and off-campus resources to help support survivors, depending on their unique needs.  Renee LeClaire McNamara is UNT’s Student Advocate and she can be reached through e-mail at </w:t>
      </w:r>
      <w:hyperlink r:id="rId39" w:history="1">
        <w:r>
          <w:rPr>
            <w:rStyle w:val="Hyperlink"/>
          </w:rPr>
          <w:t>SurvivorAdvocate@unt.edu</w:t>
        </w:r>
      </w:hyperlink>
      <w:r>
        <w:t xml:space="preserve"> or by calling the Dean of Students’ office at 940-565-2648.  You are not alone.  We are here to help.</w:t>
      </w:r>
    </w:p>
    <w:p w14:paraId="3D8FCE0D" w14:textId="77777777" w:rsidR="00974B1F" w:rsidRDefault="00974B1F" w:rsidP="00974B1F">
      <w:pPr>
        <w:pStyle w:val="Heading2"/>
      </w:pPr>
      <w:r>
        <w:t>MENTAL HEALTH SERVICES</w:t>
      </w:r>
    </w:p>
    <w:p w14:paraId="50E092AD" w14:textId="77777777" w:rsidR="00974B1F" w:rsidRDefault="00974B1F" w:rsidP="00974B1F">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5267DB67" w14:textId="77777777" w:rsidR="00974B1F" w:rsidRDefault="00974B1F" w:rsidP="00974B1F">
      <w:pPr>
        <w:pStyle w:val="NoSpacing"/>
        <w:rPr>
          <w:lang w:eastAsia="en-US"/>
        </w:rPr>
      </w:pPr>
      <w:r>
        <w:rPr>
          <w:lang w:eastAsia="en-US"/>
        </w:rPr>
        <w:t xml:space="preserve">1. </w:t>
      </w:r>
      <w:hyperlink r:id="rId40" w:anchor="programs" w:history="1">
        <w:r>
          <w:rPr>
            <w:rStyle w:val="Hyperlink"/>
            <w:lang w:eastAsia="en-US"/>
          </w:rPr>
          <w:t>Student Health and Wellness Center</w:t>
        </w:r>
      </w:hyperlink>
    </w:p>
    <w:p w14:paraId="7558CF1D" w14:textId="77777777" w:rsidR="00974B1F" w:rsidRDefault="00974B1F" w:rsidP="00974B1F">
      <w:pPr>
        <w:pStyle w:val="NoSpacing"/>
        <w:rPr>
          <w:color w:val="000000" w:themeColor="text1"/>
          <w:lang w:eastAsia="en-US"/>
        </w:rPr>
      </w:pPr>
      <w:r>
        <w:rPr>
          <w:color w:val="000000" w:themeColor="text1"/>
          <w:lang w:eastAsia="en-US"/>
        </w:rPr>
        <w:t>(</w:t>
      </w:r>
      <w:hyperlink r:id="rId41" w:anchor="programs" w:history="1">
        <w:r>
          <w:rPr>
            <w:rStyle w:val="Hyperlink"/>
            <w:color w:val="000000" w:themeColor="text1"/>
            <w:lang w:eastAsia="en-US"/>
          </w:rPr>
          <w:t>https://studentaffairs.unt.edu/student-health-and-wellness-center#programs</w:t>
        </w:r>
      </w:hyperlink>
      <w:r>
        <w:rPr>
          <w:color w:val="000000" w:themeColor="text1"/>
          <w:lang w:eastAsia="en-US"/>
        </w:rPr>
        <w:t>)</w:t>
      </w:r>
    </w:p>
    <w:p w14:paraId="6B0E7D6D" w14:textId="77777777" w:rsidR="00974B1F" w:rsidRDefault="00974B1F" w:rsidP="00974B1F">
      <w:pPr>
        <w:pStyle w:val="NoSpacing"/>
        <w:rPr>
          <w:color w:val="0000FF"/>
          <w:u w:val="single"/>
          <w:lang w:eastAsia="en-US"/>
        </w:rPr>
      </w:pPr>
      <w:r>
        <w:rPr>
          <w:lang w:eastAsia="en-US"/>
        </w:rPr>
        <w:t>1800 Chestnut St. (Chestnut Hall)</w:t>
      </w:r>
    </w:p>
    <w:p w14:paraId="25EE9C09" w14:textId="77777777" w:rsidR="00974B1F" w:rsidRDefault="00974B1F" w:rsidP="00974B1F">
      <w:pPr>
        <w:pStyle w:val="NoSpacing"/>
        <w:rPr>
          <w:lang w:eastAsia="en-US"/>
        </w:rPr>
      </w:pPr>
      <w:r>
        <w:rPr>
          <w:lang w:eastAsia="en-US"/>
        </w:rPr>
        <w:lastRenderedPageBreak/>
        <w:t>940-565-2333</w:t>
      </w:r>
    </w:p>
    <w:p w14:paraId="4DE4CC3A" w14:textId="77777777" w:rsidR="00974B1F" w:rsidRDefault="00974B1F" w:rsidP="00974B1F">
      <w:pPr>
        <w:pStyle w:val="NoSpacing"/>
        <w:rPr>
          <w:lang w:eastAsia="en-US"/>
        </w:rPr>
      </w:pPr>
      <w:r>
        <w:rPr>
          <w:lang w:eastAsia="en-US"/>
        </w:rPr>
        <w:t>M-Th, 8 a.m. to 5 p.m.</w:t>
      </w:r>
    </w:p>
    <w:p w14:paraId="5D7BA76F" w14:textId="77777777" w:rsidR="00974B1F" w:rsidRDefault="00974B1F" w:rsidP="00974B1F">
      <w:pPr>
        <w:pStyle w:val="NoSpacing"/>
        <w:rPr>
          <w:color w:val="0000FF"/>
          <w:u w:val="single"/>
          <w:lang w:eastAsia="en-US"/>
        </w:rPr>
      </w:pPr>
    </w:p>
    <w:p w14:paraId="6BD32969" w14:textId="77777777" w:rsidR="00974B1F" w:rsidRDefault="00974B1F" w:rsidP="00974B1F">
      <w:pPr>
        <w:pStyle w:val="NoSpacing"/>
        <w:rPr>
          <w:color w:val="000000" w:themeColor="text1"/>
          <w:lang w:eastAsia="en-US"/>
        </w:rPr>
      </w:pPr>
      <w:r>
        <w:rPr>
          <w:lang w:eastAsia="en-US"/>
        </w:rPr>
        <w:t xml:space="preserve">2. </w:t>
      </w:r>
      <w:hyperlink r:id="rId42" w:history="1">
        <w:r>
          <w:rPr>
            <w:rStyle w:val="Hyperlink"/>
            <w:lang w:eastAsia="en-US"/>
          </w:rPr>
          <w:t>Counseling and Testing Services</w:t>
        </w:r>
      </w:hyperlink>
      <w:r>
        <w:rPr>
          <w:lang w:eastAsia="en-US"/>
        </w:rPr>
        <w:t xml:space="preserve"> – Free to UNT Students</w:t>
      </w:r>
    </w:p>
    <w:p w14:paraId="1EE8840D" w14:textId="77777777" w:rsidR="00974B1F" w:rsidRDefault="00974B1F" w:rsidP="00974B1F">
      <w:pPr>
        <w:pStyle w:val="NoSpacing"/>
        <w:rPr>
          <w:color w:val="000000" w:themeColor="text1"/>
          <w:lang w:eastAsia="en-US"/>
        </w:rPr>
      </w:pPr>
      <w:r>
        <w:rPr>
          <w:color w:val="000000" w:themeColor="text1"/>
          <w:lang w:eastAsia="en-US"/>
        </w:rPr>
        <w:t>(</w:t>
      </w:r>
      <w:hyperlink r:id="rId43" w:history="1">
        <w:r>
          <w:rPr>
            <w:rStyle w:val="Hyperlink"/>
            <w:color w:val="000000" w:themeColor="text1"/>
            <w:lang w:eastAsia="en-US"/>
          </w:rPr>
          <w:t>https://studentaffairs.unt.edu/counseling-and-testing-services</w:t>
        </w:r>
      </w:hyperlink>
      <w:r>
        <w:rPr>
          <w:color w:val="000000" w:themeColor="text1"/>
          <w:lang w:eastAsia="en-US"/>
        </w:rPr>
        <w:t>)</w:t>
      </w:r>
    </w:p>
    <w:p w14:paraId="591EB792" w14:textId="77777777" w:rsidR="00974B1F" w:rsidRDefault="00974B1F" w:rsidP="00974B1F">
      <w:pPr>
        <w:pStyle w:val="NoSpacing"/>
        <w:rPr>
          <w:lang w:eastAsia="en-US"/>
        </w:rPr>
      </w:pPr>
      <w:r>
        <w:rPr>
          <w:lang w:eastAsia="en-US"/>
        </w:rPr>
        <w:t>801 N. Texas Blvd., Suite 140 (Gateway Center)</w:t>
      </w:r>
    </w:p>
    <w:p w14:paraId="0A753582" w14:textId="77777777" w:rsidR="00974B1F" w:rsidRDefault="00974B1F" w:rsidP="00974B1F">
      <w:pPr>
        <w:pStyle w:val="NoSpacing"/>
        <w:rPr>
          <w:lang w:eastAsia="en-US"/>
        </w:rPr>
      </w:pPr>
      <w:r>
        <w:rPr>
          <w:lang w:eastAsia="en-US"/>
        </w:rPr>
        <w:t>940-565-2741</w:t>
      </w:r>
    </w:p>
    <w:p w14:paraId="4D926B0E" w14:textId="77777777" w:rsidR="00974B1F" w:rsidRDefault="00974B1F" w:rsidP="00974B1F">
      <w:pPr>
        <w:pStyle w:val="NoSpacing"/>
        <w:rPr>
          <w:lang w:eastAsia="en-US"/>
        </w:rPr>
      </w:pPr>
      <w:r>
        <w:rPr>
          <w:lang w:eastAsia="en-US"/>
        </w:rPr>
        <w:t>M-F, 8 a.m. to 5 p.m.</w:t>
      </w:r>
    </w:p>
    <w:p w14:paraId="0521E616" w14:textId="77777777" w:rsidR="00974B1F" w:rsidRDefault="00974B1F" w:rsidP="00974B1F">
      <w:pPr>
        <w:pStyle w:val="NoSpacing"/>
        <w:rPr>
          <w:lang w:eastAsia="en-US"/>
        </w:rPr>
      </w:pPr>
    </w:p>
    <w:p w14:paraId="00847FFC" w14:textId="77777777" w:rsidR="00974B1F" w:rsidRDefault="00974B1F" w:rsidP="00974B1F">
      <w:pPr>
        <w:pStyle w:val="NoSpacing"/>
        <w:rPr>
          <w:color w:val="000000" w:themeColor="text1"/>
          <w:lang w:eastAsia="en-US"/>
        </w:rPr>
      </w:pPr>
      <w:r>
        <w:rPr>
          <w:lang w:eastAsia="en-US"/>
        </w:rPr>
        <w:t xml:space="preserve">3. </w:t>
      </w:r>
      <w:hyperlink r:id="rId44" w:history="1">
        <w:r>
          <w:rPr>
            <w:rStyle w:val="Hyperlink"/>
            <w:lang w:eastAsia="en-US"/>
          </w:rPr>
          <w:t>UNT CARE Team</w:t>
        </w:r>
      </w:hyperlink>
      <w:r>
        <w:rPr>
          <w:lang w:eastAsia="en-US"/>
        </w:rPr>
        <w:t xml:space="preserve"> – Free to UNT</w:t>
      </w:r>
      <w:r>
        <w:rPr>
          <w:color w:val="000000" w:themeColor="text1"/>
          <w:lang w:eastAsia="en-US"/>
        </w:rPr>
        <w:t xml:space="preserve"> Students</w:t>
      </w:r>
    </w:p>
    <w:p w14:paraId="762E9D8B" w14:textId="77777777" w:rsidR="00974B1F" w:rsidRDefault="00974B1F" w:rsidP="00974B1F">
      <w:pPr>
        <w:pStyle w:val="NoSpacing"/>
        <w:rPr>
          <w:color w:val="000000" w:themeColor="text1"/>
          <w:lang w:eastAsia="en-US"/>
        </w:rPr>
      </w:pPr>
      <w:r>
        <w:rPr>
          <w:color w:val="000000" w:themeColor="text1"/>
          <w:lang w:eastAsia="en-US"/>
        </w:rPr>
        <w:t>(</w:t>
      </w:r>
      <w:hyperlink r:id="rId45" w:history="1">
        <w:r>
          <w:rPr>
            <w:rStyle w:val="Hyperlink"/>
            <w:color w:val="000000" w:themeColor="text1"/>
            <w:lang w:eastAsia="en-US"/>
          </w:rPr>
          <w:t>https://studentaffairs.unt.edu/care</w:t>
        </w:r>
      </w:hyperlink>
      <w:r>
        <w:rPr>
          <w:color w:val="000000" w:themeColor="text1"/>
          <w:lang w:eastAsia="en-US"/>
        </w:rPr>
        <w:t>)</w:t>
      </w:r>
    </w:p>
    <w:p w14:paraId="755EC3C5" w14:textId="77777777" w:rsidR="00974B1F" w:rsidRDefault="00974B1F" w:rsidP="00974B1F">
      <w:pPr>
        <w:pStyle w:val="NoSpacing"/>
        <w:rPr>
          <w:lang w:eastAsia="en-US"/>
        </w:rPr>
      </w:pPr>
      <w:r>
        <w:rPr>
          <w:lang w:eastAsia="en-US"/>
        </w:rPr>
        <w:t>Dean of Students, University Union</w:t>
      </w:r>
    </w:p>
    <w:p w14:paraId="4F89660F" w14:textId="77777777" w:rsidR="00974B1F" w:rsidRDefault="00974B1F" w:rsidP="00974B1F">
      <w:pPr>
        <w:pStyle w:val="NoSpacing"/>
        <w:rPr>
          <w:lang w:eastAsia="en-US"/>
        </w:rPr>
      </w:pPr>
      <w:r>
        <w:rPr>
          <w:lang w:eastAsia="en-US"/>
        </w:rPr>
        <w:t>940-565-2648</w:t>
      </w:r>
    </w:p>
    <w:p w14:paraId="651D3346" w14:textId="77777777" w:rsidR="00974B1F" w:rsidRDefault="00974B1F" w:rsidP="00974B1F">
      <w:pPr>
        <w:pStyle w:val="NoSpacing"/>
        <w:rPr>
          <w:lang w:eastAsia="en-US"/>
        </w:rPr>
      </w:pPr>
      <w:hyperlink r:id="rId46" w:history="1">
        <w:r>
          <w:rPr>
            <w:rStyle w:val="Hyperlink"/>
            <w:lang w:eastAsia="en-US"/>
          </w:rPr>
          <w:t>careteam@unt.edu</w:t>
        </w:r>
      </w:hyperlink>
    </w:p>
    <w:p w14:paraId="2C44FEDD" w14:textId="77777777" w:rsidR="00974B1F" w:rsidRDefault="00974B1F" w:rsidP="00974B1F">
      <w:pPr>
        <w:pStyle w:val="NoSpacing"/>
        <w:rPr>
          <w:color w:val="0000FF"/>
          <w:u w:val="single"/>
          <w:lang w:eastAsia="en-US"/>
        </w:rPr>
      </w:pPr>
    </w:p>
    <w:p w14:paraId="6DF2367B" w14:textId="77777777" w:rsidR="00974B1F" w:rsidRDefault="00974B1F" w:rsidP="00974B1F">
      <w:pPr>
        <w:pStyle w:val="NoSpacing"/>
        <w:rPr>
          <w:lang w:eastAsia="en-US"/>
        </w:rPr>
      </w:pPr>
    </w:p>
    <w:p w14:paraId="0020F07E" w14:textId="77777777" w:rsidR="00974B1F" w:rsidRDefault="00974B1F" w:rsidP="00974B1F">
      <w:pPr>
        <w:pStyle w:val="NoSpacing"/>
        <w:rPr>
          <w:lang w:eastAsia="en-US"/>
        </w:rPr>
      </w:pPr>
      <w:r>
        <w:rPr>
          <w:lang w:eastAsia="en-US"/>
        </w:rPr>
        <w:t xml:space="preserve">4. </w:t>
      </w:r>
      <w:hyperlink r:id="rId47" w:history="1">
        <w:r>
          <w:rPr>
            <w:rStyle w:val="Hyperlink"/>
            <w:lang w:eastAsia="en-US"/>
          </w:rPr>
          <w:t>Psychiatric Services</w:t>
        </w:r>
      </w:hyperlink>
    </w:p>
    <w:p w14:paraId="0AB6C328" w14:textId="77777777" w:rsidR="00974B1F" w:rsidRDefault="00974B1F" w:rsidP="00974B1F">
      <w:pPr>
        <w:pStyle w:val="NoSpacing"/>
        <w:rPr>
          <w:color w:val="0000FF"/>
          <w:u w:val="single"/>
          <w:lang w:eastAsia="en-US"/>
        </w:rPr>
      </w:pPr>
      <w:r>
        <w:t>(</w:t>
      </w:r>
      <w:hyperlink r:id="rId48" w:history="1">
        <w:r>
          <w:rPr>
            <w:rStyle w:val="Hyperlink"/>
            <w:color w:val="auto"/>
          </w:rPr>
          <w:t>https://studentaffairs.unt.edu/student-health-and-wellness-center/services/psychiatry</w:t>
        </w:r>
      </w:hyperlink>
      <w:r>
        <w:rPr>
          <w:lang w:eastAsia="en-US"/>
        </w:rPr>
        <w:t>)</w:t>
      </w:r>
    </w:p>
    <w:p w14:paraId="20697D8C" w14:textId="77777777" w:rsidR="00974B1F" w:rsidRDefault="00974B1F" w:rsidP="00974B1F">
      <w:pPr>
        <w:pStyle w:val="NoSpacing"/>
        <w:rPr>
          <w:lang w:eastAsia="en-US"/>
        </w:rPr>
      </w:pPr>
      <w:r>
        <w:rPr>
          <w:lang w:eastAsia="en-US"/>
        </w:rPr>
        <w:t>940-565-2333</w:t>
      </w:r>
    </w:p>
    <w:p w14:paraId="0A022591" w14:textId="77777777" w:rsidR="00974B1F" w:rsidRDefault="00974B1F" w:rsidP="00974B1F">
      <w:pPr>
        <w:pStyle w:val="NoSpacing"/>
        <w:rPr>
          <w:lang w:eastAsia="en-US"/>
        </w:rPr>
      </w:pPr>
    </w:p>
    <w:p w14:paraId="0F67DB5F" w14:textId="77777777" w:rsidR="00974B1F" w:rsidRDefault="00974B1F" w:rsidP="00974B1F">
      <w:pPr>
        <w:pStyle w:val="NoSpacing"/>
        <w:rPr>
          <w:lang w:eastAsia="en-US"/>
        </w:rPr>
      </w:pPr>
      <w:r>
        <w:rPr>
          <w:lang w:eastAsia="en-US"/>
        </w:rPr>
        <w:t xml:space="preserve">5. </w:t>
      </w:r>
      <w:hyperlink r:id="rId49" w:history="1">
        <w:r>
          <w:rPr>
            <w:rStyle w:val="Hyperlink"/>
            <w:lang w:eastAsia="en-US"/>
          </w:rPr>
          <w:t>Individual Counseling</w:t>
        </w:r>
      </w:hyperlink>
      <w:r>
        <w:rPr>
          <w:lang w:eastAsia="en-US"/>
        </w:rPr>
        <w:t xml:space="preserve"> – Free to UNT Students</w:t>
      </w:r>
    </w:p>
    <w:p w14:paraId="1E578360" w14:textId="77777777" w:rsidR="00974B1F" w:rsidRDefault="00974B1F" w:rsidP="00974B1F">
      <w:pPr>
        <w:pStyle w:val="NoSpacing"/>
        <w:rPr>
          <w:color w:val="000000" w:themeColor="text1"/>
          <w:lang w:eastAsia="en-US"/>
        </w:rPr>
      </w:pPr>
      <w:r>
        <w:rPr>
          <w:color w:val="000000" w:themeColor="text1"/>
          <w:lang w:eastAsia="en-US"/>
        </w:rPr>
        <w:t>(</w:t>
      </w:r>
      <w:hyperlink r:id="rId50" w:history="1">
        <w:r>
          <w:rPr>
            <w:rStyle w:val="Hyperlink"/>
            <w:color w:val="000000" w:themeColor="text1"/>
            <w:lang w:eastAsia="en-US"/>
          </w:rPr>
          <w:t>https://studentaffairs.unt.edu/counseling-and-testing-services/services/individual-counseling</w:t>
        </w:r>
      </w:hyperlink>
      <w:r>
        <w:rPr>
          <w:color w:val="000000" w:themeColor="text1"/>
          <w:lang w:eastAsia="en-US"/>
        </w:rPr>
        <w:t>)</w:t>
      </w:r>
    </w:p>
    <w:p w14:paraId="1E57AA05" w14:textId="77777777" w:rsidR="00974B1F" w:rsidRDefault="00974B1F" w:rsidP="00974B1F">
      <w:pPr>
        <w:pStyle w:val="NoSpacing"/>
        <w:rPr>
          <w:lang w:eastAsia="en-US"/>
        </w:rPr>
      </w:pPr>
      <w:r>
        <w:rPr>
          <w:lang w:eastAsia="en-US"/>
        </w:rPr>
        <w:t>940-369-8773</w:t>
      </w:r>
    </w:p>
    <w:p w14:paraId="24223D20" w14:textId="77777777" w:rsidR="00974B1F" w:rsidRDefault="00974B1F" w:rsidP="00974B1F">
      <w:r>
        <w:t>If at any time you are feeling alone or in jeopardy of self-harm, reach out to any of the following:</w:t>
      </w:r>
    </w:p>
    <w:p w14:paraId="508FB267" w14:textId="77777777" w:rsidR="00974B1F" w:rsidRDefault="00974B1F" w:rsidP="00974B1F">
      <w:pPr>
        <w:pStyle w:val="NoSpacing"/>
        <w:numPr>
          <w:ilvl w:val="0"/>
          <w:numId w:val="8"/>
        </w:numPr>
        <w:rPr>
          <w:lang w:eastAsia="en-US"/>
        </w:rPr>
      </w:pPr>
      <w:r>
        <w:rPr>
          <w:lang w:eastAsia="en-US"/>
        </w:rPr>
        <w:t>National Suicide Hotline 800-273-8255</w:t>
      </w:r>
    </w:p>
    <w:p w14:paraId="33BBFD56" w14:textId="77777777" w:rsidR="00974B1F" w:rsidRDefault="00974B1F" w:rsidP="00974B1F">
      <w:pPr>
        <w:pStyle w:val="NoSpacing"/>
        <w:numPr>
          <w:ilvl w:val="0"/>
          <w:numId w:val="8"/>
        </w:numPr>
        <w:rPr>
          <w:lang w:eastAsia="en-US"/>
        </w:rPr>
      </w:pPr>
      <w:r>
        <w:rPr>
          <w:lang w:eastAsia="en-US"/>
        </w:rPr>
        <w:t>Denton County MHMR Crisis Line 800-762-0157</w:t>
      </w:r>
    </w:p>
    <w:p w14:paraId="4DF29B37" w14:textId="77777777" w:rsidR="00974B1F" w:rsidRDefault="00974B1F" w:rsidP="00974B1F">
      <w:pPr>
        <w:pStyle w:val="NoSpacing"/>
        <w:numPr>
          <w:ilvl w:val="0"/>
          <w:numId w:val="8"/>
        </w:numPr>
        <w:rPr>
          <w:lang w:eastAsia="en-US"/>
        </w:rPr>
      </w:pPr>
      <w:r>
        <w:rPr>
          <w:lang w:eastAsia="en-US"/>
        </w:rPr>
        <w:t>Denton County Friends of the Family Crisis Line (family or intimate partner violence) 940-382-7273</w:t>
      </w:r>
    </w:p>
    <w:p w14:paraId="6F39780D" w14:textId="77777777" w:rsidR="00974B1F" w:rsidRDefault="00974B1F" w:rsidP="00974B1F">
      <w:pPr>
        <w:pStyle w:val="NoSpacing"/>
        <w:numPr>
          <w:ilvl w:val="0"/>
          <w:numId w:val="8"/>
        </w:numPr>
        <w:rPr>
          <w:lang w:eastAsia="en-US"/>
        </w:rPr>
      </w:pPr>
      <w:r>
        <w:rPr>
          <w:lang w:eastAsia="en-US"/>
        </w:rPr>
        <w:t>UNT Mental Health Emergency Contacts</w:t>
      </w:r>
    </w:p>
    <w:p w14:paraId="0ABF7A38" w14:textId="77777777" w:rsidR="00974B1F" w:rsidRDefault="00974B1F" w:rsidP="00974B1F">
      <w:pPr>
        <w:pStyle w:val="NoSpacing"/>
        <w:numPr>
          <w:ilvl w:val="1"/>
          <w:numId w:val="8"/>
        </w:numPr>
        <w:rPr>
          <w:lang w:eastAsia="en-US"/>
        </w:rPr>
      </w:pPr>
      <w:r>
        <w:rPr>
          <w:lang w:eastAsia="en-US"/>
        </w:rPr>
        <w:t xml:space="preserve">During office hours, M-F, 8 a.m. to 5 </w:t>
      </w:r>
      <w:proofErr w:type="spellStart"/>
      <w:r>
        <w:rPr>
          <w:lang w:eastAsia="en-US"/>
        </w:rPr>
        <w:t>p.m</w:t>
      </w:r>
      <w:proofErr w:type="spellEnd"/>
      <w:r>
        <w:rPr>
          <w:lang w:eastAsia="en-US"/>
        </w:rPr>
        <w:t>: Call 940-565-2741</w:t>
      </w:r>
    </w:p>
    <w:p w14:paraId="6EC0749B" w14:textId="77777777" w:rsidR="00974B1F" w:rsidRDefault="00974B1F" w:rsidP="00974B1F">
      <w:pPr>
        <w:pStyle w:val="NoSpacing"/>
        <w:numPr>
          <w:ilvl w:val="1"/>
          <w:numId w:val="8"/>
        </w:numPr>
        <w:rPr>
          <w:lang w:eastAsia="en-US"/>
        </w:rPr>
      </w:pPr>
      <w:r>
        <w:rPr>
          <w:lang w:eastAsia="en-US"/>
        </w:rPr>
        <w:t>After hours: Call 940-565-2741</w:t>
      </w:r>
    </w:p>
    <w:p w14:paraId="68465C56" w14:textId="77777777" w:rsidR="00974B1F" w:rsidRDefault="00974B1F" w:rsidP="00974B1F">
      <w:pPr>
        <w:pStyle w:val="NoSpacing"/>
        <w:numPr>
          <w:ilvl w:val="1"/>
          <w:numId w:val="8"/>
        </w:numPr>
        <w:rPr>
          <w:lang w:eastAsia="en-US"/>
        </w:rPr>
      </w:pPr>
      <w:r>
        <w:rPr>
          <w:lang w:eastAsia="en-US"/>
        </w:rPr>
        <w:t>Crisis Line: Text CONNECT to 741741</w:t>
      </w:r>
    </w:p>
    <w:p w14:paraId="6E513D29" w14:textId="77777777" w:rsidR="00974B1F" w:rsidRDefault="00974B1F" w:rsidP="00974B1F">
      <w:pPr>
        <w:pStyle w:val="NoSpacing"/>
        <w:numPr>
          <w:ilvl w:val="1"/>
          <w:numId w:val="8"/>
        </w:numPr>
        <w:rPr>
          <w:lang w:eastAsia="en-US"/>
        </w:rPr>
      </w:pPr>
      <w:hyperlink r:id="rId51" w:history="1">
        <w:r>
          <w:rPr>
            <w:rStyle w:val="Hyperlink"/>
            <w:lang w:eastAsia="en-US"/>
          </w:rPr>
          <w:t>Live chat</w:t>
        </w:r>
      </w:hyperlink>
      <w:r>
        <w:rPr>
          <w:lang w:eastAsia="en-US"/>
        </w:rPr>
        <w:t xml:space="preserve">: </w:t>
      </w:r>
      <w:hyperlink r:id="rId52" w:history="1">
        <w:r>
          <w:rPr>
            <w:rStyle w:val="Hyperlink"/>
            <w:color w:val="auto"/>
            <w:lang w:eastAsia="en-US"/>
          </w:rPr>
          <w:t>(</w:t>
        </w:r>
      </w:hyperlink>
      <w:hyperlink r:id="rId53" w:history="1">
        <w:r>
          <w:rPr>
            <w:rStyle w:val="Hyperlink"/>
            <w:color w:val="auto"/>
            <w:lang w:eastAsia="en-US"/>
          </w:rPr>
          <w:t>http://www.suicidepreventionlifeline.org</w:t>
        </w:r>
      </w:hyperlink>
      <w:r>
        <w:t>)</w:t>
      </w:r>
    </w:p>
    <w:p w14:paraId="3DA439A4" w14:textId="77777777" w:rsidR="00974B1F" w:rsidRDefault="00974B1F" w:rsidP="00974B1F">
      <w:pPr>
        <w:pStyle w:val="NoSpacing"/>
        <w:ind w:left="1440"/>
        <w:rPr>
          <w:lang w:eastAsia="en-US"/>
        </w:rPr>
      </w:pPr>
    </w:p>
    <w:p w14:paraId="60442A35" w14:textId="77777777" w:rsidR="00974B1F" w:rsidRDefault="00974B1F" w:rsidP="00974B1F">
      <w:pPr>
        <w:pStyle w:val="Heading2"/>
      </w:pPr>
      <w:r>
        <w:t>STATEMENTS OF STUDENT LEARNING OUTCOMES</w:t>
      </w:r>
    </w:p>
    <w:p w14:paraId="2B9714C7" w14:textId="77777777" w:rsidR="00974B1F" w:rsidRDefault="00974B1F" w:rsidP="00974B1F">
      <w:pPr>
        <w:rPr>
          <w:b/>
        </w:rPr>
      </w:pPr>
      <w:r>
        <w:rPr>
          <w:b/>
        </w:rPr>
        <w:t>Statement of Student Learning Outcomes</w:t>
      </w:r>
    </w:p>
    <w:p w14:paraId="7EFB9454"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147664C3"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lastRenderedPageBreak/>
        <w:t>Demonstrate an understanding of the history and role of professionals and institutions in shaping communications</w:t>
      </w:r>
    </w:p>
    <w:p w14:paraId="1D044543"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diversity in domestic society in relation to mass communications</w:t>
      </w:r>
    </w:p>
    <w:p w14:paraId="47E1EC90"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the diversity of peoples and cultures and of the significance and impact of mass communications in a global society</w:t>
      </w:r>
    </w:p>
    <w:p w14:paraId="413D2641"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Understand concepts and apply theories in the use and presentation of images and information</w:t>
      </w:r>
    </w:p>
    <w:p w14:paraId="61F17290"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professional ethical principles and work ethically in pursuit of truth, accuracy, fairness and diversity</w:t>
      </w:r>
    </w:p>
    <w:p w14:paraId="06C4EE2F"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Think critically, creatively and independently</w:t>
      </w:r>
    </w:p>
    <w:p w14:paraId="4BF23BD1"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Conduct research and evaluate information by methods appropriate to the communications professions in which they work</w:t>
      </w:r>
    </w:p>
    <w:p w14:paraId="26EDAA5A"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Write correctly and clearly in forms and styles appropriate for the communications professions, audiences and purposes they serve</w:t>
      </w:r>
    </w:p>
    <w:p w14:paraId="06AD07FB"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Critically evaluate their own work and that of others for accuracy and fairness, clarity, appropriate style and grammatical correctness</w:t>
      </w:r>
    </w:p>
    <w:p w14:paraId="3717CE06"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Apply basic numerical and statistical concepts</w:t>
      </w:r>
    </w:p>
    <w:p w14:paraId="27478B9B"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Apply tools and technologies appropriate for the communications professions in which they work</w:t>
      </w:r>
    </w:p>
    <w:p w14:paraId="1F7685AA" w14:textId="77777777" w:rsidR="00974B1F" w:rsidRDefault="00974B1F" w:rsidP="00974B1F">
      <w:pPr>
        <w:rPr>
          <w:b/>
        </w:rPr>
      </w:pPr>
      <w:r>
        <w:rPr>
          <w:b/>
        </w:rPr>
        <w:t>Statement of Student Learning Outcomes, UNT Mayborn School of Journalism</w:t>
      </w:r>
    </w:p>
    <w:p w14:paraId="20F29B3C" w14:textId="77777777" w:rsidR="00974B1F" w:rsidRDefault="00974B1F" w:rsidP="00974B1F">
      <w:r>
        <w:t>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163A036C" w14:textId="03624399" w:rsidR="00974B1F" w:rsidRDefault="00974B1F" w:rsidP="00974B1F">
      <w:r>
        <w:t xml:space="preserve">This course, JOUR </w:t>
      </w:r>
      <w:r w:rsidR="00BE4964">
        <w:t>4999</w:t>
      </w:r>
      <w:r>
        <w:t xml:space="preserve">, will help to meet the student learning outcomes that have been checked by your professor, </w:t>
      </w:r>
      <w:r w:rsidR="002A453B">
        <w:t>Randy Lee Loftis</w:t>
      </w:r>
      <w:r>
        <w:t>.</w:t>
      </w:r>
    </w:p>
    <w:p w14:paraId="4AA209AB" w14:textId="77777777" w:rsidR="00974B1F" w:rsidRDefault="00974B1F" w:rsidP="00974B1F">
      <w:r>
        <w:t>Each graduate must:</w:t>
      </w:r>
    </w:p>
    <w:p w14:paraId="4559D13E"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lastRenderedPageBreak/>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21BD157C"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the history and role of professionals and institutions in shaping communications</w:t>
      </w:r>
    </w:p>
    <w:p w14:paraId="6DEE0757"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diversity in domestic society in relation to mass communications</w:t>
      </w:r>
    </w:p>
    <w:p w14:paraId="5F9C97E1"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the diversity of peoples and cultures and of the significance and impact of mass communications in a global society</w:t>
      </w:r>
    </w:p>
    <w:p w14:paraId="157B7592"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Understand concepts and apply theories in the use and presentation of images and information</w:t>
      </w:r>
    </w:p>
    <w:p w14:paraId="3C5A2BEB"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professional ethical principles and work ethically in pursuit of truth, accuracy, fairness and diversity</w:t>
      </w:r>
    </w:p>
    <w:p w14:paraId="6A53B3F4"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Think critically, creatively and independently</w:t>
      </w:r>
    </w:p>
    <w:p w14:paraId="282B92D3"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Conduct research and evaluate information by methods appropriate to the communications professions in which they work</w:t>
      </w:r>
    </w:p>
    <w:p w14:paraId="2AAC73CF"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Write correctly and clearly in forms and styles appropriate for the communications professions, audiences and purposes they serve</w:t>
      </w:r>
    </w:p>
    <w:p w14:paraId="34E386CB"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Critically evaluate their own work and that of others for accuracy and fairness, clarity, appropriate style and grammatical correctness</w:t>
      </w:r>
    </w:p>
    <w:p w14:paraId="17B6F53C"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Apply basic numerical and statistical concepts</w:t>
      </w:r>
    </w:p>
    <w:p w14:paraId="60EAD051" w14:textId="77777777" w:rsidR="00974B1F" w:rsidRDefault="00974B1F" w:rsidP="00974B1F">
      <w:pPr>
        <w:pStyle w:val="ListParagraph"/>
        <w:numPr>
          <w:ilvl w:val="0"/>
          <w:numId w:val="10"/>
        </w:numPr>
        <w:spacing w:before="120" w:after="120" w:line="240" w:lineRule="auto"/>
        <w:contextualSpacing w:val="0"/>
        <w:rPr>
          <w:rFonts w:eastAsia="Batang"/>
        </w:rPr>
      </w:pPr>
      <w:r>
        <w:rPr>
          <w:rFonts w:eastAsia="Cambria"/>
          <w:color w:val="000000" w:themeColor="text1"/>
        </w:rPr>
        <w:t>Apply tools and technologies appropriate for the communications professions in which they work</w:t>
      </w:r>
    </w:p>
    <w:p w14:paraId="538DA103" w14:textId="77777777" w:rsidR="00114F0D" w:rsidRPr="00114F0D" w:rsidRDefault="00114F0D" w:rsidP="009173D9">
      <w:pPr>
        <w:spacing w:line="240" w:lineRule="auto"/>
      </w:pPr>
    </w:p>
    <w:p w14:paraId="4CA35FD2" w14:textId="77777777" w:rsidR="009173D9" w:rsidRDefault="009173D9" w:rsidP="009173D9">
      <w:pPr>
        <w:spacing w:after="0" w:line="240" w:lineRule="auto"/>
      </w:pPr>
    </w:p>
    <w:sectPr w:rsidR="00917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837"/>
    <w:multiLevelType w:val="multilevel"/>
    <w:tmpl w:val="4B80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B337B1"/>
    <w:multiLevelType w:val="multilevel"/>
    <w:tmpl w:val="9F9A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81A6D"/>
    <w:multiLevelType w:val="multilevel"/>
    <w:tmpl w:val="086C9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554EE"/>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704DA"/>
    <w:multiLevelType w:val="multilevel"/>
    <w:tmpl w:val="89E6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074E9"/>
    <w:multiLevelType w:val="multilevel"/>
    <w:tmpl w:val="D2E2E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7E273F"/>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171FA"/>
    <w:multiLevelType w:val="multilevel"/>
    <w:tmpl w:val="864A4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40272"/>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D0E2B"/>
    <w:multiLevelType w:val="multilevel"/>
    <w:tmpl w:val="60E23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E5976"/>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B057F"/>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73897"/>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2794B"/>
    <w:multiLevelType w:val="multilevel"/>
    <w:tmpl w:val="2814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F1306"/>
    <w:multiLevelType w:val="multilevel"/>
    <w:tmpl w:val="1406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6D4631"/>
    <w:multiLevelType w:val="multilevel"/>
    <w:tmpl w:val="1D3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43786">
    <w:abstractNumId w:val="11"/>
  </w:num>
  <w:num w:numId="2" w16cid:durableId="2015526468">
    <w:abstractNumId w:val="4"/>
  </w:num>
  <w:num w:numId="3" w16cid:durableId="1590386436">
    <w:abstractNumId w:val="13"/>
  </w:num>
  <w:num w:numId="4" w16cid:durableId="1214579424">
    <w:abstractNumId w:val="9"/>
  </w:num>
  <w:num w:numId="5" w16cid:durableId="714696007">
    <w:abstractNumId w:val="15"/>
  </w:num>
  <w:num w:numId="6" w16cid:durableId="253755488">
    <w:abstractNumId w:val="14"/>
  </w:num>
  <w:num w:numId="7" w16cid:durableId="1217546050">
    <w:abstractNumId w:val="18"/>
  </w:num>
  <w:num w:numId="8" w16cid:durableId="1096486397">
    <w:abstractNumId w:val="8"/>
  </w:num>
  <w:num w:numId="9" w16cid:durableId="1261059399">
    <w:abstractNumId w:val="7"/>
  </w:num>
  <w:num w:numId="10" w16cid:durableId="1139223644">
    <w:abstractNumId w:val="1"/>
  </w:num>
  <w:num w:numId="11" w16cid:durableId="11806096">
    <w:abstractNumId w:val="0"/>
  </w:num>
  <w:num w:numId="12" w16cid:durableId="422724606">
    <w:abstractNumId w:val="12"/>
  </w:num>
  <w:num w:numId="13" w16cid:durableId="120417932">
    <w:abstractNumId w:val="2"/>
  </w:num>
  <w:num w:numId="14" w16cid:durableId="769132134">
    <w:abstractNumId w:val="10"/>
  </w:num>
  <w:num w:numId="15" w16cid:durableId="177933545">
    <w:abstractNumId w:val="5"/>
  </w:num>
  <w:num w:numId="16" w16cid:durableId="617375737">
    <w:abstractNumId w:val="16"/>
  </w:num>
  <w:num w:numId="17" w16cid:durableId="489178111">
    <w:abstractNumId w:val="19"/>
  </w:num>
  <w:num w:numId="18" w16cid:durableId="1606957748">
    <w:abstractNumId w:val="17"/>
  </w:num>
  <w:num w:numId="19" w16cid:durableId="1801150633">
    <w:abstractNumId w:val="6"/>
  </w:num>
  <w:num w:numId="20" w16cid:durableId="1316833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D9"/>
    <w:rsid w:val="000317E2"/>
    <w:rsid w:val="000871E0"/>
    <w:rsid w:val="000D7093"/>
    <w:rsid w:val="00114F0D"/>
    <w:rsid w:val="002A453B"/>
    <w:rsid w:val="00406C7F"/>
    <w:rsid w:val="004226AB"/>
    <w:rsid w:val="005211C0"/>
    <w:rsid w:val="00573E0F"/>
    <w:rsid w:val="00650832"/>
    <w:rsid w:val="006D0848"/>
    <w:rsid w:val="00726DB3"/>
    <w:rsid w:val="009173D9"/>
    <w:rsid w:val="00974B1F"/>
    <w:rsid w:val="009C2E53"/>
    <w:rsid w:val="009D30EF"/>
    <w:rsid w:val="00A668A5"/>
    <w:rsid w:val="00A7435C"/>
    <w:rsid w:val="00AD797C"/>
    <w:rsid w:val="00BE4964"/>
    <w:rsid w:val="00C25443"/>
    <w:rsid w:val="00C7489B"/>
    <w:rsid w:val="00CA05F4"/>
    <w:rsid w:val="00CE4E6B"/>
    <w:rsid w:val="00EA6019"/>
    <w:rsid w:val="00ED45B9"/>
    <w:rsid w:val="00EF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8CC9"/>
  <w15:chartTrackingRefBased/>
  <w15:docId w15:val="{8EDCBF36-AF49-4984-A94B-4B37DEF3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7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3D9"/>
    <w:rPr>
      <w:rFonts w:eastAsiaTheme="majorEastAsia" w:cstheme="majorBidi"/>
      <w:color w:val="272727" w:themeColor="text1" w:themeTint="D8"/>
    </w:rPr>
  </w:style>
  <w:style w:type="paragraph" w:styleId="Title">
    <w:name w:val="Title"/>
    <w:basedOn w:val="Normal"/>
    <w:next w:val="Normal"/>
    <w:link w:val="TitleChar"/>
    <w:uiPriority w:val="10"/>
    <w:qFormat/>
    <w:rsid w:val="00917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3D9"/>
    <w:pPr>
      <w:spacing w:before="160"/>
      <w:jc w:val="center"/>
    </w:pPr>
    <w:rPr>
      <w:i/>
      <w:iCs/>
      <w:color w:val="404040" w:themeColor="text1" w:themeTint="BF"/>
    </w:rPr>
  </w:style>
  <w:style w:type="character" w:customStyle="1" w:styleId="QuoteChar">
    <w:name w:val="Quote Char"/>
    <w:basedOn w:val="DefaultParagraphFont"/>
    <w:link w:val="Quote"/>
    <w:uiPriority w:val="29"/>
    <w:rsid w:val="009173D9"/>
    <w:rPr>
      <w:i/>
      <w:iCs/>
      <w:color w:val="404040" w:themeColor="text1" w:themeTint="BF"/>
    </w:rPr>
  </w:style>
  <w:style w:type="paragraph" w:styleId="ListParagraph">
    <w:name w:val="List Paragraph"/>
    <w:basedOn w:val="Normal"/>
    <w:uiPriority w:val="34"/>
    <w:qFormat/>
    <w:rsid w:val="009173D9"/>
    <w:pPr>
      <w:ind w:left="720"/>
      <w:contextualSpacing/>
    </w:pPr>
  </w:style>
  <w:style w:type="character" w:styleId="IntenseEmphasis">
    <w:name w:val="Intense Emphasis"/>
    <w:basedOn w:val="DefaultParagraphFont"/>
    <w:uiPriority w:val="21"/>
    <w:qFormat/>
    <w:rsid w:val="009173D9"/>
    <w:rPr>
      <w:i/>
      <w:iCs/>
      <w:color w:val="0F4761" w:themeColor="accent1" w:themeShade="BF"/>
    </w:rPr>
  </w:style>
  <w:style w:type="paragraph" w:styleId="IntenseQuote">
    <w:name w:val="Intense Quote"/>
    <w:basedOn w:val="Normal"/>
    <w:next w:val="Normal"/>
    <w:link w:val="IntenseQuoteChar"/>
    <w:uiPriority w:val="30"/>
    <w:qFormat/>
    <w:rsid w:val="00917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D9"/>
    <w:rPr>
      <w:i/>
      <w:iCs/>
      <w:color w:val="0F4761" w:themeColor="accent1" w:themeShade="BF"/>
    </w:rPr>
  </w:style>
  <w:style w:type="character" w:styleId="IntenseReference">
    <w:name w:val="Intense Reference"/>
    <w:basedOn w:val="DefaultParagraphFont"/>
    <w:uiPriority w:val="32"/>
    <w:qFormat/>
    <w:rsid w:val="009173D9"/>
    <w:rPr>
      <w:b/>
      <w:bCs/>
      <w:smallCaps/>
      <w:color w:val="0F4761" w:themeColor="accent1" w:themeShade="BF"/>
      <w:spacing w:val="5"/>
    </w:rPr>
  </w:style>
  <w:style w:type="character" w:styleId="Hyperlink">
    <w:name w:val="Hyperlink"/>
    <w:basedOn w:val="DefaultParagraphFont"/>
    <w:uiPriority w:val="99"/>
    <w:unhideWhenUsed/>
    <w:rsid w:val="009173D9"/>
    <w:rPr>
      <w:color w:val="467886" w:themeColor="hyperlink"/>
      <w:u w:val="single"/>
    </w:rPr>
  </w:style>
  <w:style w:type="character" w:styleId="UnresolvedMention">
    <w:name w:val="Unresolved Mention"/>
    <w:basedOn w:val="DefaultParagraphFont"/>
    <w:uiPriority w:val="99"/>
    <w:semiHidden/>
    <w:unhideWhenUsed/>
    <w:rsid w:val="009173D9"/>
    <w:rPr>
      <w:color w:val="605E5C"/>
      <w:shd w:val="clear" w:color="auto" w:fill="E1DFDD"/>
    </w:rPr>
  </w:style>
  <w:style w:type="paragraph" w:styleId="NormalWeb">
    <w:name w:val="Normal (Web)"/>
    <w:basedOn w:val="Normal"/>
    <w:uiPriority w:val="99"/>
    <w:semiHidden/>
    <w:unhideWhenUsed/>
    <w:rsid w:val="00974B1F"/>
    <w:pPr>
      <w:spacing w:before="100" w:beforeAutospacing="1" w:after="100" w:afterAutospacing="1" w:line="240" w:lineRule="auto"/>
    </w:pPr>
    <w:rPr>
      <w:rFonts w:ascii="Times New Roman" w:eastAsia="Batang" w:hAnsi="Times New Roman" w:cs="Times New Roman"/>
      <w:kern w:val="0"/>
      <w:lang w:eastAsia="ja-JP"/>
      <w14:ligatures w14:val="none"/>
    </w:rPr>
  </w:style>
  <w:style w:type="paragraph" w:styleId="NoSpacing">
    <w:name w:val="No Spacing"/>
    <w:uiPriority w:val="1"/>
    <w:qFormat/>
    <w:rsid w:val="00974B1F"/>
    <w:pPr>
      <w:spacing w:after="0" w:line="240" w:lineRule="auto"/>
    </w:pPr>
    <w:rPr>
      <w:rFonts w:ascii="Times New Roman" w:eastAsia="Batang" w:hAnsi="Times New Roman" w:cs="Times New Roman"/>
      <w:kern w:val="0"/>
      <w:lang w:eastAsia="ko-KR"/>
      <w14:ligatures w14:val="none"/>
    </w:rPr>
  </w:style>
  <w:style w:type="character" w:styleId="Emphasis">
    <w:name w:val="Emphasis"/>
    <w:basedOn w:val="DefaultParagraphFont"/>
    <w:uiPriority w:val="20"/>
    <w:qFormat/>
    <w:rsid w:val="00974B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ad.unt.edu/cvad-it-services/it-services-adobe-cloud-access.html" TargetMode="External"/><Relationship Id="rId18" Type="http://schemas.openxmlformats.org/officeDocument/2006/relationships/hyperlink" Target="https://myunt.sharepoint.com/:l:/s/MSOJEquipmentRoom/JAAszZLn-mZvTbGXRlGzVv5cATphK-C0ktS6naB6-I-_VkY?nav=YzZlMDVjMjktNzAwYi00Yzk2LWIxMWQtMzViODdhYzZmZTQ3" TargetMode="External"/><Relationship Id="rId26" Type="http://schemas.openxmlformats.org/officeDocument/2006/relationships/hyperlink" Target="http://eagleconnect.unt.edu/" TargetMode="External"/><Relationship Id="rId39" Type="http://schemas.openxmlformats.org/officeDocument/2006/relationships/hyperlink" Target="mailto:SurvivorAdvocate@unt.edu" TargetMode="External"/><Relationship Id="rId21"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34" Type="http://schemas.openxmlformats.org/officeDocument/2006/relationships/hyperlink" Target="https://vpaa.unt.edu/spot/calendars/fall-calendars/fall-8w2.html"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studentaffairs.unt.edu/student-health-and-wellness-center/services/psychiatry" TargetMode="External"/><Relationship Id="rId50" Type="http://schemas.openxmlformats.org/officeDocument/2006/relationships/hyperlink" Target="https://studentaffairs.unt.edu/counseling-and-testing-services/services/individual-counseling"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ayborn-equipment@unt.edu" TargetMode="External"/><Relationship Id="rId29" Type="http://schemas.openxmlformats.org/officeDocument/2006/relationships/hyperlink" Target="http://www.spot.unt.edu/" TargetMode="External"/><Relationship Id="rId11" Type="http://schemas.openxmlformats.org/officeDocument/2006/relationships/hyperlink" Target="https://financialaid.unt.edu/satisfactory-academic-progress-requirements" TargetMode="External"/><Relationship Id="rId24" Type="http://schemas.openxmlformats.org/officeDocument/2006/relationships/hyperlink" Target="http://www.my.unt.edu" TargetMode="External"/><Relationship Id="rId32" Type="http://schemas.openxmlformats.org/officeDocument/2006/relationships/hyperlink" Target="https://vpaa.unt.edu/spot/calendars/fall-calendars/fall-regular.html" TargetMode="External"/><Relationship Id="rId37" Type="http://schemas.openxmlformats.org/officeDocument/2006/relationships/hyperlink" Target="http://deanofstudents.unt.edu/resources_0" TargetMode="External"/><Relationship Id="rId40" Type="http://schemas.openxmlformats.org/officeDocument/2006/relationships/hyperlink" Target="https://studentaffairs.unt.edu/student-health-and-wellness-center" TargetMode="External"/><Relationship Id="rId45" Type="http://schemas.openxmlformats.org/officeDocument/2006/relationships/hyperlink" Target="https://studentaffairs.unt.edu/care" TargetMode="External"/><Relationship Id="rId53" Type="http://schemas.openxmlformats.org/officeDocument/2006/relationships/hyperlink" Target="http://www.suicidepreventionlifeline.org" TargetMode="External"/><Relationship Id="rId5" Type="http://schemas.openxmlformats.org/officeDocument/2006/relationships/styles" Target="styles.xml"/><Relationship Id="rId10" Type="http://schemas.openxmlformats.org/officeDocument/2006/relationships/hyperlink" Target="https://financialaid.unt.edu/satisfactory-academic-progress-requirements" TargetMode="External"/><Relationship Id="rId19" Type="http://schemas.openxmlformats.org/officeDocument/2006/relationships/hyperlink" Target="mailto:mayborn-equipment@unt.edu" TargetMode="External"/><Relationship Id="rId31" Type="http://schemas.openxmlformats.org/officeDocument/2006/relationships/hyperlink" Target="mailto:spot@unt.edu" TargetMode="External"/><Relationship Id="rId44" Type="http://schemas.openxmlformats.org/officeDocument/2006/relationships/hyperlink" Target="https://studentaffairs.unt.edu/care" TargetMode="External"/><Relationship Id="rId52" Type="http://schemas.openxmlformats.org/officeDocument/2006/relationships/hyperlink" Target="file:///\\cas-shared.unt.ad.unt.edu\SHARED\JOUR\FACSTAFF\FACULTY%20&amp;%20STAFF\SYLLABI%20&amp;%20ATTACHMENTS\SYLLABI%20ATTACHMENTS\2020-2021\FALL%202020\FROM%20THORNE%20FOR%20CANVAS\(" TargetMode="External"/><Relationship Id="rId4" Type="http://schemas.openxmlformats.org/officeDocument/2006/relationships/numbering" Target="numbering.xml"/><Relationship Id="rId9" Type="http://schemas.openxmlformats.org/officeDocument/2006/relationships/hyperlink" Target="mailto:yourname@my.unt.edu" TargetMode="External"/><Relationship Id="rId14" Type="http://schemas.openxmlformats.org/officeDocument/2006/relationships/hyperlink" Target="mailto:adobe@unt.edu" TargetMode="External"/><Relationship Id="rId22" Type="http://schemas.openxmlformats.org/officeDocument/2006/relationships/hyperlink" Target="http://www.unt.edu/oda" TargetMode="External"/><Relationship Id="rId27" Type="http://schemas.openxmlformats.org/officeDocument/2006/relationships/hyperlink" Target="mailto:international@unt.edu" TargetMode="External"/><Relationship Id="rId30" Type="http://schemas.openxmlformats.org/officeDocument/2006/relationships/hyperlink" Target="http://www.spot.unt.edu" TargetMode="External"/><Relationship Id="rId35" Type="http://schemas.openxmlformats.org/officeDocument/2006/relationships/hyperlink" Target="http://www.deanofstudents.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studentaffairs.unt.edu/student-health-and-wellness-center/services/psychiatry" TargetMode="External"/><Relationship Id="rId8" Type="http://schemas.openxmlformats.org/officeDocument/2006/relationships/hyperlink" Target="mailto:randy.loftis@unt.edu" TargetMode="External"/><Relationship Id="rId51" Type="http://schemas.openxmlformats.org/officeDocument/2006/relationships/hyperlink" Target="http://www.suicidepreventionlifeline.or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ladaniel.maxwell@unt.edu" TargetMode="External"/><Relationship Id="rId25" Type="http://schemas.openxmlformats.org/officeDocument/2006/relationships/hyperlink" Target="http://eagleconnect.unt.edu/" TargetMode="External"/><Relationship Id="rId33" Type="http://schemas.openxmlformats.org/officeDocument/2006/relationships/hyperlink" Target="https://vpaa.unt.edu/spot/calendars/fall-calendars/fall-8w1.html" TargetMode="External"/><Relationship Id="rId38" Type="http://schemas.openxmlformats.org/officeDocument/2006/relationships/hyperlink" Target="http://deanofstudents.unt.edu/resources_0" TargetMode="External"/><Relationship Id="rId46" Type="http://schemas.openxmlformats.org/officeDocument/2006/relationships/hyperlink" Target="mailto:careteam@unt.edu" TargetMode="External"/><Relationship Id="rId20" Type="http://schemas.openxmlformats.org/officeDocument/2006/relationships/hyperlink" Target="mailto:ladaniel.maxwell@unt.edu" TargetMode="External"/><Relationship Id="rId41" Type="http://schemas.openxmlformats.org/officeDocument/2006/relationships/hyperlink" Target="https://studentaffairs.unt.edu/student-health-and-wellness-cente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mayborn-equipment@unt.edu" TargetMode="External"/><Relationship Id="rId23" Type="http://schemas.openxmlformats.org/officeDocument/2006/relationships/hyperlink" Target="http://www.my.unt.edu/" TargetMode="External"/><Relationship Id="rId28" Type="http://schemas.openxmlformats.org/officeDocument/2006/relationships/hyperlink" Target="mailto:no-reply@iasystem.org" TargetMode="External"/><Relationship Id="rId36" Type="http://schemas.openxmlformats.org/officeDocument/2006/relationships/hyperlink" Target="http://www.deanofstudents.unt.edu" TargetMode="External"/><Relationship Id="rId49" Type="http://schemas.openxmlformats.org/officeDocument/2006/relationships/hyperlink" Target="https://studentaffairs.unt.edu/counseling-and-testing-services/services/individual-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1FA9B5C24CE47B0F2A3529F9F43B9" ma:contentTypeVersion="17" ma:contentTypeDescription="Create a new document." ma:contentTypeScope="" ma:versionID="5d4fb418096ccecb9ca7a64be2b178a6">
  <xsd:schema xmlns:xsd="http://www.w3.org/2001/XMLSchema" xmlns:xs="http://www.w3.org/2001/XMLSchema" xmlns:p="http://schemas.microsoft.com/office/2006/metadata/properties" xmlns:ns3="4e737339-f94e-4626-a2ba-75a0db30bd4c" xmlns:ns4="2604e60a-0131-4e0f-96cf-5c69e72bf683" targetNamespace="http://schemas.microsoft.com/office/2006/metadata/properties" ma:root="true" ma:fieldsID="34a4a1a71c250b8a2489385c1c33f969" ns3:_="" ns4:_="">
    <xsd:import namespace="4e737339-f94e-4626-a2ba-75a0db30bd4c"/>
    <xsd:import namespace="2604e60a-0131-4e0f-96cf-5c69e72bf68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37339-f94e-4626-a2ba-75a0db30bd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04e60a-0131-4e0f-96cf-5c69e72bf6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e737339-f94e-4626-a2ba-75a0db30bd4c" xsi:nil="true"/>
  </documentManagement>
</p:properties>
</file>

<file path=customXml/itemProps1.xml><?xml version="1.0" encoding="utf-8"?>
<ds:datastoreItem xmlns:ds="http://schemas.openxmlformats.org/officeDocument/2006/customXml" ds:itemID="{B82CD5FA-F91F-430A-9FD1-10F3E7FB6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37339-f94e-4626-a2ba-75a0db30bd4c"/>
    <ds:schemaRef ds:uri="2604e60a-0131-4e0f-96cf-5c69e72b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DAE0A-955F-499B-BB30-CEEC10873985}">
  <ds:schemaRefs>
    <ds:schemaRef ds:uri="http://schemas.microsoft.com/sharepoint/v3/contenttype/forms"/>
  </ds:schemaRefs>
</ds:datastoreItem>
</file>

<file path=customXml/itemProps3.xml><?xml version="1.0" encoding="utf-8"?>
<ds:datastoreItem xmlns:ds="http://schemas.openxmlformats.org/officeDocument/2006/customXml" ds:itemID="{4933A219-DF06-426C-9719-C15D5AA56FF4}">
  <ds:schemaRefs>
    <ds:schemaRef ds:uri="http://schemas.microsoft.com/office/2006/metadata/properties"/>
    <ds:schemaRef ds:uri="http://schemas.microsoft.com/office/infopath/2007/PartnerControls"/>
    <ds:schemaRef ds:uri="4e737339-f94e-4626-a2ba-75a0db30bd4c"/>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6754</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Loftis</dc:creator>
  <cp:keywords/>
  <dc:description/>
  <cp:lastModifiedBy>Randy Loftis</cp:lastModifiedBy>
  <cp:revision>2</cp:revision>
  <dcterms:created xsi:type="dcterms:W3CDTF">2026-01-08T15:42:00Z</dcterms:created>
  <dcterms:modified xsi:type="dcterms:W3CDTF">2026-01-08T15:42:00Z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0x010100ACD1FA9B5C24CE47B0F2A3529F9F43B9</vt:lpwstr>
  </property>
</Properties>
</file>