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8D6F" w14:textId="77777777" w:rsidR="00060379" w:rsidRDefault="009173D9">
      <w:pPr>
        <w:rPr>
          <w:b/>
          <w:bCs/>
          <w:sz w:val="56"/>
          <w:szCs w:val="56"/>
        </w:rPr>
      </w:pPr>
      <w:r w:rsidRPr="00974B1F">
        <w:rPr>
          <w:b/>
          <w:bCs/>
          <w:sz w:val="56"/>
          <w:szCs w:val="56"/>
        </w:rPr>
        <w:t xml:space="preserve">JOUR </w:t>
      </w:r>
      <w:r w:rsidR="00060379">
        <w:rPr>
          <w:b/>
          <w:bCs/>
          <w:sz w:val="56"/>
          <w:szCs w:val="56"/>
        </w:rPr>
        <w:t xml:space="preserve">4820.001 </w:t>
      </w:r>
    </w:p>
    <w:p w14:paraId="20D2658F" w14:textId="7190F62A" w:rsidR="009173D9" w:rsidRPr="00974B1F" w:rsidRDefault="00060379">
      <w:pPr>
        <w:rPr>
          <w:b/>
          <w:bCs/>
          <w:sz w:val="56"/>
          <w:szCs w:val="56"/>
        </w:rPr>
      </w:pPr>
      <w:r>
        <w:rPr>
          <w:b/>
          <w:bCs/>
          <w:sz w:val="56"/>
          <w:szCs w:val="56"/>
        </w:rPr>
        <w:t>History of American Media</w:t>
      </w:r>
    </w:p>
    <w:p w14:paraId="5AE2942A" w14:textId="211E80CD" w:rsidR="009173D9" w:rsidRPr="00060379" w:rsidRDefault="009173D9">
      <w:pPr>
        <w:rPr>
          <w:b/>
          <w:bCs/>
          <w:sz w:val="32"/>
          <w:szCs w:val="32"/>
        </w:rPr>
      </w:pPr>
      <w:r w:rsidRPr="00060379">
        <w:rPr>
          <w:b/>
          <w:bCs/>
          <w:sz w:val="32"/>
          <w:szCs w:val="32"/>
        </w:rPr>
        <w:t>Spring 2026</w:t>
      </w:r>
    </w:p>
    <w:p w14:paraId="6CC0E64E" w14:textId="2BD023D4" w:rsidR="009173D9" w:rsidRPr="00573E0F" w:rsidRDefault="00573E0F" w:rsidP="009173D9">
      <w:pPr>
        <w:spacing w:line="240" w:lineRule="auto"/>
        <w:rPr>
          <w:b/>
          <w:bCs/>
          <w:sz w:val="32"/>
          <w:szCs w:val="32"/>
        </w:rPr>
      </w:pPr>
      <w:r w:rsidRPr="00573E0F">
        <w:rPr>
          <w:b/>
          <w:bCs/>
          <w:sz w:val="32"/>
          <w:szCs w:val="32"/>
        </w:rPr>
        <w:t>Course Introduction</w:t>
      </w:r>
    </w:p>
    <w:p w14:paraId="0BD607D4" w14:textId="77777777" w:rsidR="00060379" w:rsidRPr="00060379" w:rsidRDefault="00060379" w:rsidP="00060379">
      <w:pPr>
        <w:spacing w:line="240" w:lineRule="auto"/>
      </w:pPr>
      <w:r w:rsidRPr="00060379">
        <w:t>This history course isn't a study of a place or an era. It's a study of an idea: freedom of the press, with all its good and bad parts, as shown through the mass media that have influenced the public.</w:t>
      </w:r>
    </w:p>
    <w:p w14:paraId="2CF7146D" w14:textId="77777777" w:rsidR="00060379" w:rsidRPr="00060379" w:rsidRDefault="00060379" w:rsidP="00060379">
      <w:pPr>
        <w:spacing w:line="240" w:lineRule="auto"/>
      </w:pPr>
      <w:r w:rsidRPr="00060379">
        <w:t>We'll examine in detail how three interlocking media forces have shaped American society:</w:t>
      </w:r>
    </w:p>
    <w:p w14:paraId="1DD76D38" w14:textId="112CCF9C" w:rsidR="00060379" w:rsidRPr="00060379" w:rsidRDefault="00060379" w:rsidP="00060379">
      <w:pPr>
        <w:numPr>
          <w:ilvl w:val="0"/>
          <w:numId w:val="11"/>
        </w:numPr>
        <w:spacing w:after="0" w:line="240" w:lineRule="auto"/>
      </w:pPr>
      <w:r w:rsidRPr="00060379">
        <w:t>Power</w:t>
      </w:r>
    </w:p>
    <w:p w14:paraId="6C85CC17" w14:textId="7F253EAD" w:rsidR="00060379" w:rsidRPr="00060379" w:rsidRDefault="00060379" w:rsidP="00060379">
      <w:pPr>
        <w:numPr>
          <w:ilvl w:val="0"/>
          <w:numId w:val="11"/>
        </w:numPr>
        <w:spacing w:after="0" w:line="240" w:lineRule="auto"/>
      </w:pPr>
      <w:r w:rsidRPr="00060379">
        <w:t>Commerce and invention</w:t>
      </w:r>
    </w:p>
    <w:p w14:paraId="63F38AE2" w14:textId="77777777" w:rsidR="00060379" w:rsidRPr="00060379" w:rsidRDefault="00060379" w:rsidP="00060379">
      <w:pPr>
        <w:numPr>
          <w:ilvl w:val="0"/>
          <w:numId w:val="11"/>
        </w:numPr>
        <w:spacing w:line="240" w:lineRule="auto"/>
      </w:pPr>
      <w:r w:rsidRPr="00060379">
        <w:t>The media's watchdog duty.</w:t>
      </w:r>
    </w:p>
    <w:p w14:paraId="1123FC1C" w14:textId="77777777" w:rsidR="00060379" w:rsidRPr="00060379" w:rsidRDefault="00060379" w:rsidP="00060379">
      <w:pPr>
        <w:spacing w:line="240" w:lineRule="auto"/>
      </w:pPr>
      <w:r w:rsidRPr="00060379">
        <w:t>You should finish this course with a deeper understanding of how the media developed and why they developed that way. You'll learn about some fascinating events and the people behind them. And you'll hear some things that might be surprising.</w:t>
      </w:r>
    </w:p>
    <w:p w14:paraId="207C744E" w14:textId="235CBFC1" w:rsidR="00573E0F" w:rsidRDefault="00573E0F" w:rsidP="009173D9">
      <w:pPr>
        <w:spacing w:line="240" w:lineRule="auto"/>
      </w:pPr>
    </w:p>
    <w:p w14:paraId="32D2A321" w14:textId="77777777" w:rsidR="00573E0F" w:rsidRPr="00573E0F" w:rsidRDefault="00573E0F" w:rsidP="00573E0F">
      <w:pPr>
        <w:spacing w:line="240" w:lineRule="auto"/>
        <w:rPr>
          <w:b/>
          <w:bCs/>
          <w:sz w:val="32"/>
          <w:szCs w:val="32"/>
        </w:rPr>
      </w:pPr>
      <w:r w:rsidRPr="00573E0F">
        <w:rPr>
          <w:b/>
          <w:bCs/>
          <w:sz w:val="32"/>
          <w:szCs w:val="32"/>
        </w:rPr>
        <w:t>Professor</w:t>
      </w:r>
    </w:p>
    <w:p w14:paraId="55C8F9C3" w14:textId="77777777" w:rsidR="00573E0F" w:rsidRPr="00573E0F" w:rsidRDefault="00573E0F" w:rsidP="00573E0F">
      <w:pPr>
        <w:spacing w:after="0" w:line="240" w:lineRule="auto"/>
      </w:pPr>
      <w:r w:rsidRPr="00573E0F">
        <w:t>Randy Lee Loftis, MA</w:t>
      </w:r>
    </w:p>
    <w:p w14:paraId="1A228057" w14:textId="757DB9C4" w:rsidR="00573E0F" w:rsidRPr="00573E0F" w:rsidRDefault="00573E0F" w:rsidP="00573E0F">
      <w:pPr>
        <w:spacing w:line="240" w:lineRule="auto"/>
      </w:pPr>
      <w:r w:rsidRPr="00573E0F">
        <w:t xml:space="preserve">Senior Lecturer, </w:t>
      </w:r>
      <w:r>
        <w:t xml:space="preserve">Digital Journalism, </w:t>
      </w:r>
      <w:r w:rsidRPr="00573E0F">
        <w:t>Mayborn School of Journalism</w:t>
      </w:r>
    </w:p>
    <w:p w14:paraId="38A23C8F" w14:textId="77777777" w:rsidR="00573E0F" w:rsidRPr="00573E0F" w:rsidRDefault="00573E0F" w:rsidP="00573E0F">
      <w:pPr>
        <w:spacing w:line="240" w:lineRule="auto"/>
        <w:rPr>
          <w:b/>
          <w:bCs/>
          <w:sz w:val="32"/>
          <w:szCs w:val="32"/>
        </w:rPr>
      </w:pPr>
      <w:r w:rsidRPr="00573E0F">
        <w:rPr>
          <w:b/>
          <w:bCs/>
          <w:sz w:val="32"/>
          <w:szCs w:val="32"/>
        </w:rPr>
        <w:t>Course meetings</w:t>
      </w:r>
    </w:p>
    <w:p w14:paraId="42FA0135" w14:textId="77777777" w:rsidR="00573E0F" w:rsidRPr="00060379" w:rsidRDefault="00573E0F" w:rsidP="00573E0F">
      <w:pPr>
        <w:numPr>
          <w:ilvl w:val="0"/>
          <w:numId w:val="1"/>
        </w:numPr>
        <w:spacing w:after="0" w:line="240" w:lineRule="auto"/>
      </w:pPr>
      <w:r w:rsidRPr="00060379">
        <w:t>Tuesdays and Thursdays, 2:00-3:20 p.m.</w:t>
      </w:r>
    </w:p>
    <w:p w14:paraId="0C0D1E22" w14:textId="77777777" w:rsidR="00573E0F" w:rsidRPr="00060379" w:rsidRDefault="00573E0F" w:rsidP="00573E0F">
      <w:pPr>
        <w:numPr>
          <w:ilvl w:val="0"/>
          <w:numId w:val="1"/>
        </w:numPr>
        <w:spacing w:after="0" w:line="240" w:lineRule="auto"/>
      </w:pPr>
      <w:r w:rsidRPr="00060379">
        <w:t>Life A4192</w:t>
      </w:r>
    </w:p>
    <w:p w14:paraId="6E49A397" w14:textId="77777777" w:rsidR="00573E0F" w:rsidRPr="00060379" w:rsidRDefault="00573E0F" w:rsidP="00573E0F">
      <w:pPr>
        <w:numPr>
          <w:ilvl w:val="0"/>
          <w:numId w:val="1"/>
        </w:numPr>
        <w:spacing w:after="0" w:line="240" w:lineRule="auto"/>
      </w:pPr>
      <w:r w:rsidRPr="00060379">
        <w:t>First class day: Tuesday, Jan. 13</w:t>
      </w:r>
    </w:p>
    <w:p w14:paraId="1A15BC43" w14:textId="77777777" w:rsidR="00573E0F" w:rsidRPr="00060379" w:rsidRDefault="00573E0F" w:rsidP="00573E0F">
      <w:pPr>
        <w:numPr>
          <w:ilvl w:val="0"/>
          <w:numId w:val="1"/>
        </w:numPr>
        <w:spacing w:after="0" w:line="240" w:lineRule="auto"/>
      </w:pPr>
      <w:r w:rsidRPr="00060379">
        <w:t>Spring break: March 8-13</w:t>
      </w:r>
    </w:p>
    <w:p w14:paraId="4EE4191A" w14:textId="77777777" w:rsidR="00573E0F" w:rsidRPr="00060379" w:rsidRDefault="00573E0F" w:rsidP="00573E0F">
      <w:pPr>
        <w:numPr>
          <w:ilvl w:val="0"/>
          <w:numId w:val="1"/>
        </w:numPr>
        <w:spacing w:after="0" w:line="240" w:lineRule="auto"/>
      </w:pPr>
      <w:r w:rsidRPr="00060379">
        <w:t>Last class day: Thursday, April 30</w:t>
      </w:r>
    </w:p>
    <w:p w14:paraId="1E5C6E2B" w14:textId="77777777" w:rsidR="00573E0F" w:rsidRDefault="00573E0F" w:rsidP="00573E0F">
      <w:pPr>
        <w:spacing w:line="240" w:lineRule="auto"/>
        <w:rPr>
          <w:b/>
          <w:bCs/>
        </w:rPr>
      </w:pPr>
    </w:p>
    <w:p w14:paraId="1FA3CE38" w14:textId="4B1C790B" w:rsidR="00573E0F" w:rsidRPr="00573E0F" w:rsidRDefault="00573E0F" w:rsidP="00573E0F">
      <w:pPr>
        <w:spacing w:line="240" w:lineRule="auto"/>
        <w:rPr>
          <w:b/>
          <w:bCs/>
          <w:sz w:val="32"/>
          <w:szCs w:val="32"/>
        </w:rPr>
      </w:pPr>
      <w:r w:rsidRPr="00573E0F">
        <w:rPr>
          <w:b/>
          <w:bCs/>
          <w:sz w:val="32"/>
          <w:szCs w:val="32"/>
        </w:rPr>
        <w:t>Contact information</w:t>
      </w:r>
    </w:p>
    <w:p w14:paraId="6A2AF0AA" w14:textId="77777777" w:rsidR="00573E0F" w:rsidRPr="00573E0F" w:rsidRDefault="00573E0F" w:rsidP="00573E0F">
      <w:pPr>
        <w:numPr>
          <w:ilvl w:val="0"/>
          <w:numId w:val="2"/>
        </w:numPr>
        <w:spacing w:line="240" w:lineRule="auto"/>
      </w:pPr>
      <w:r w:rsidRPr="00573E0F">
        <w:t>Email: </w:t>
      </w:r>
      <w:hyperlink r:id="rId8" w:tgtFrame="_blank" w:history="1">
        <w:r w:rsidRPr="00573E0F">
          <w:rPr>
            <w:rStyle w:val="Hyperlink"/>
          </w:rPr>
          <w:t>randy.loftis@unt.edu</w:t>
        </w:r>
      </w:hyperlink>
    </w:p>
    <w:p w14:paraId="4B3F089A" w14:textId="77777777" w:rsidR="00573E0F" w:rsidRPr="00573E0F" w:rsidRDefault="00573E0F" w:rsidP="00573E0F">
      <w:pPr>
        <w:numPr>
          <w:ilvl w:val="1"/>
          <w:numId w:val="2"/>
        </w:numPr>
        <w:spacing w:after="0" w:line="240" w:lineRule="auto"/>
      </w:pPr>
      <w:r w:rsidRPr="00573E0F">
        <w:t>Email me only from your official UNT email account -- </w:t>
      </w:r>
      <w:hyperlink r:id="rId9" w:tgtFrame="_blank" w:history="1">
        <w:r w:rsidRPr="00573E0F">
          <w:rPr>
            <w:rStyle w:val="Hyperlink"/>
          </w:rPr>
          <w:t>yourname@my.unt.edu</w:t>
        </w:r>
      </w:hyperlink>
      <w:r w:rsidRPr="00573E0F">
        <w:t> -- or via Canvas messaging.</w:t>
      </w:r>
    </w:p>
    <w:p w14:paraId="4C39D868" w14:textId="77777777" w:rsidR="00573E0F" w:rsidRPr="00573E0F" w:rsidRDefault="00573E0F" w:rsidP="00573E0F">
      <w:pPr>
        <w:numPr>
          <w:ilvl w:val="1"/>
          <w:numId w:val="2"/>
        </w:numPr>
        <w:spacing w:after="0" w:line="240" w:lineRule="auto"/>
      </w:pPr>
      <w:r w:rsidRPr="00573E0F">
        <w:t>Don't use non-UNT email (gmail, yahoo, etc.), social media, or text.</w:t>
      </w:r>
    </w:p>
    <w:p w14:paraId="622FED2A" w14:textId="77777777" w:rsidR="00573E0F" w:rsidRPr="00573E0F" w:rsidRDefault="00573E0F" w:rsidP="00573E0F">
      <w:pPr>
        <w:numPr>
          <w:ilvl w:val="1"/>
          <w:numId w:val="2"/>
        </w:numPr>
        <w:spacing w:after="0" w:line="240" w:lineRule="auto"/>
      </w:pPr>
      <w:r w:rsidRPr="00573E0F">
        <w:lastRenderedPageBreak/>
        <w:t>If you work on campus and have a UNT employee email, don't use it for class matters. </w:t>
      </w:r>
    </w:p>
    <w:p w14:paraId="63AA46DD" w14:textId="77777777" w:rsidR="00573E0F" w:rsidRPr="00573E0F" w:rsidRDefault="00573E0F" w:rsidP="00573E0F">
      <w:pPr>
        <w:numPr>
          <w:ilvl w:val="1"/>
          <w:numId w:val="2"/>
        </w:numPr>
        <w:spacing w:after="0" w:line="240" w:lineRule="auto"/>
      </w:pPr>
      <w:r w:rsidRPr="00573E0F">
        <w:t xml:space="preserve">Always tell me which class you're writing about. It makes researching your concern </w:t>
      </w:r>
      <w:r w:rsidRPr="00573E0F">
        <w:rPr>
          <w:i/>
          <w:iCs/>
        </w:rPr>
        <w:t>sooo</w:t>
      </w:r>
      <w:r w:rsidRPr="00573E0F">
        <w:t xml:space="preserve"> much easier.</w:t>
      </w:r>
    </w:p>
    <w:p w14:paraId="166D67A0" w14:textId="77777777" w:rsidR="00573E0F" w:rsidRPr="00573E0F" w:rsidRDefault="00573E0F" w:rsidP="00974B1F">
      <w:pPr>
        <w:numPr>
          <w:ilvl w:val="1"/>
          <w:numId w:val="2"/>
        </w:numPr>
        <w:spacing w:line="240" w:lineRule="auto"/>
      </w:pPr>
      <w:r w:rsidRPr="00573E0F">
        <w:t>I'll reply within 24 hours, except for weekends and holidays.</w:t>
      </w:r>
    </w:p>
    <w:p w14:paraId="7E2D28B5" w14:textId="77777777" w:rsidR="00573E0F" w:rsidRPr="00573E0F" w:rsidRDefault="00573E0F" w:rsidP="00573E0F">
      <w:pPr>
        <w:numPr>
          <w:ilvl w:val="0"/>
          <w:numId w:val="2"/>
        </w:numPr>
        <w:spacing w:line="240" w:lineRule="auto"/>
      </w:pPr>
      <w:r w:rsidRPr="00573E0F">
        <w:t>Office and phone: 211 Sycamore Hall; (940) 565-2395</w:t>
      </w:r>
    </w:p>
    <w:p w14:paraId="257FA1D0" w14:textId="77777777" w:rsidR="00573E0F" w:rsidRPr="00573E0F" w:rsidRDefault="00573E0F" w:rsidP="00573E0F">
      <w:pPr>
        <w:spacing w:line="240" w:lineRule="auto"/>
        <w:rPr>
          <w:b/>
          <w:bCs/>
          <w:sz w:val="32"/>
          <w:szCs w:val="32"/>
        </w:rPr>
      </w:pPr>
      <w:r w:rsidRPr="00573E0F">
        <w:rPr>
          <w:b/>
          <w:bCs/>
          <w:sz w:val="32"/>
          <w:szCs w:val="32"/>
        </w:rPr>
        <w:t>Office hours</w:t>
      </w:r>
    </w:p>
    <w:p w14:paraId="2C6F7E5B" w14:textId="77777777" w:rsidR="00573E0F" w:rsidRPr="00573E0F" w:rsidRDefault="00573E0F" w:rsidP="00573E0F">
      <w:pPr>
        <w:spacing w:line="240" w:lineRule="auto"/>
      </w:pPr>
      <w:r w:rsidRPr="00573E0F">
        <w:t>211 Sycamore Hall</w:t>
      </w:r>
    </w:p>
    <w:p w14:paraId="4C4F4213" w14:textId="77777777" w:rsidR="00573E0F" w:rsidRPr="00573E0F" w:rsidRDefault="00573E0F" w:rsidP="00573E0F">
      <w:pPr>
        <w:numPr>
          <w:ilvl w:val="0"/>
          <w:numId w:val="3"/>
        </w:numPr>
        <w:spacing w:after="0" w:line="240" w:lineRule="auto"/>
      </w:pPr>
      <w:r w:rsidRPr="00573E0F">
        <w:t>Tuesdays: 10 a.m.-noon</w:t>
      </w:r>
    </w:p>
    <w:p w14:paraId="17A6A4A7" w14:textId="77777777" w:rsidR="00573E0F" w:rsidRPr="00573E0F" w:rsidRDefault="00573E0F" w:rsidP="00573E0F">
      <w:pPr>
        <w:numPr>
          <w:ilvl w:val="0"/>
          <w:numId w:val="3"/>
        </w:numPr>
        <w:spacing w:after="0" w:line="240" w:lineRule="auto"/>
      </w:pPr>
      <w:r w:rsidRPr="00573E0F">
        <w:t>Thursdays: 11 a.m.-noon</w:t>
      </w:r>
    </w:p>
    <w:p w14:paraId="6F0754A9" w14:textId="2FBCCAD0" w:rsidR="00573E0F" w:rsidRDefault="00573E0F" w:rsidP="00573E0F">
      <w:pPr>
        <w:numPr>
          <w:ilvl w:val="0"/>
          <w:numId w:val="3"/>
        </w:numPr>
        <w:spacing w:after="0" w:line="240" w:lineRule="auto"/>
      </w:pPr>
      <w:r w:rsidRPr="00573E0F">
        <w:t>Other times by appointment</w:t>
      </w:r>
    </w:p>
    <w:p w14:paraId="13D31C00" w14:textId="77777777" w:rsidR="00573E0F" w:rsidRPr="00573E0F" w:rsidRDefault="00573E0F" w:rsidP="00573E0F">
      <w:pPr>
        <w:spacing w:after="0" w:line="240" w:lineRule="auto"/>
      </w:pPr>
    </w:p>
    <w:p w14:paraId="75950B38" w14:textId="4CA53780" w:rsidR="00060379" w:rsidRDefault="00060379" w:rsidP="009173D9">
      <w:pPr>
        <w:spacing w:line="240" w:lineRule="auto"/>
        <w:rPr>
          <w:b/>
          <w:bCs/>
          <w:sz w:val="32"/>
          <w:szCs w:val="32"/>
        </w:rPr>
      </w:pPr>
      <w:r>
        <w:rPr>
          <w:b/>
          <w:bCs/>
          <w:sz w:val="32"/>
          <w:szCs w:val="32"/>
        </w:rPr>
        <w:t>Textbook</w:t>
      </w:r>
    </w:p>
    <w:p w14:paraId="461060DF" w14:textId="77777777" w:rsidR="00060379" w:rsidRPr="00060379" w:rsidRDefault="00060379" w:rsidP="00060379">
      <w:pPr>
        <w:spacing w:line="240" w:lineRule="auto"/>
      </w:pPr>
      <w:r w:rsidRPr="00060379">
        <w:t>Sloan et al., eds. The </w:t>
      </w:r>
      <w:r w:rsidRPr="00060379">
        <w:rPr>
          <w:i/>
          <w:iCs/>
        </w:rPr>
        <w:t>Media in America: A History, </w:t>
      </w:r>
      <w:r w:rsidRPr="00060379">
        <w:t>11th ed. Vision Press. ISBN 978-1-885219-88-6. The book does not have a digital version.</w:t>
      </w:r>
    </w:p>
    <w:p w14:paraId="7D61290B" w14:textId="77777777" w:rsidR="00060379" w:rsidRPr="00060379" w:rsidRDefault="00060379" w:rsidP="00060379">
      <w:pPr>
        <w:spacing w:line="240" w:lineRule="auto"/>
      </w:pPr>
      <w:r w:rsidRPr="00060379">
        <w:t>UNT does not require students to purchase a textbook from any particular vendor.</w:t>
      </w:r>
    </w:p>
    <w:p w14:paraId="423FBC19" w14:textId="007DCFAF" w:rsidR="00573E0F" w:rsidRDefault="00573E0F" w:rsidP="009173D9">
      <w:pPr>
        <w:spacing w:line="240" w:lineRule="auto"/>
        <w:rPr>
          <w:b/>
          <w:bCs/>
          <w:sz w:val="32"/>
          <w:szCs w:val="32"/>
        </w:rPr>
      </w:pPr>
      <w:r w:rsidRPr="00573E0F">
        <w:rPr>
          <w:b/>
          <w:bCs/>
          <w:sz w:val="32"/>
          <w:szCs w:val="32"/>
        </w:rPr>
        <w:t>Course overview</w:t>
      </w:r>
    </w:p>
    <w:p w14:paraId="25438A2D" w14:textId="77777777" w:rsidR="00060379" w:rsidRPr="00060379" w:rsidRDefault="00060379" w:rsidP="00060379">
      <w:pPr>
        <w:spacing w:line="240" w:lineRule="auto"/>
      </w:pPr>
      <w:r w:rsidRPr="00060379">
        <w:t>During each class meeting, I'll talk about need-to-know concepts and particulars. </w:t>
      </w:r>
      <w:r w:rsidRPr="00060379">
        <w:rPr>
          <w:b/>
          <w:bCs/>
          <w:i/>
          <w:iCs/>
        </w:rPr>
        <w:t>Read any assigned textbook material before each meeting. </w:t>
      </w:r>
      <w:r w:rsidRPr="00060379">
        <w:t>This will significantly improve the absorption of the presentations. All the anticipated reading assignments are in Canvas. </w:t>
      </w:r>
    </w:p>
    <w:p w14:paraId="2B18A821" w14:textId="77777777" w:rsidR="00060379" w:rsidRPr="00060379" w:rsidRDefault="00060379" w:rsidP="00060379">
      <w:pPr>
        <w:spacing w:line="240" w:lineRule="auto"/>
      </w:pPr>
      <w:r w:rsidRPr="00060379">
        <w:t>The course requires some brief discussion answers on the quizzes and tests and some short written reports on classroom and textbook material. There's no term paper.</w:t>
      </w:r>
    </w:p>
    <w:p w14:paraId="6BF6D446" w14:textId="77777777" w:rsidR="00060379" w:rsidRPr="00060379" w:rsidRDefault="00060379" w:rsidP="00060379">
      <w:pPr>
        <w:spacing w:line="240" w:lineRule="auto"/>
      </w:pPr>
      <w:r w:rsidRPr="00060379">
        <w:t>We'll have three short quizzes, each with some multiple-choice and discussion questions. We'll have three major tests, each with multiple-choice questions and brief discussion. We'll have a comprehensive final of multiple-choice questions. </w:t>
      </w:r>
    </w:p>
    <w:p w14:paraId="773A7CE9" w14:textId="77777777" w:rsidR="00060379" w:rsidRPr="00060379" w:rsidRDefault="00060379" w:rsidP="00060379">
      <w:pPr>
        <w:spacing w:line="240" w:lineRule="auto"/>
      </w:pPr>
      <w:r w:rsidRPr="00060379">
        <w:t>On the three quiz days, the quiz will be at the start of the class meeting. Quizzes are on paper. Then we'll have the regular class.</w:t>
      </w:r>
    </w:p>
    <w:p w14:paraId="19D6DDAC" w14:textId="77777777" w:rsidR="00060379" w:rsidRPr="00060379" w:rsidRDefault="00060379" w:rsidP="00060379">
      <w:pPr>
        <w:spacing w:line="240" w:lineRule="auto"/>
      </w:pPr>
      <w:r w:rsidRPr="00060379">
        <w:t>Major tests and the final are on computer. </w:t>
      </w:r>
      <w:r w:rsidRPr="00060379">
        <w:rPr>
          <w:b/>
          <w:bCs/>
          <w:i/>
          <w:iCs/>
        </w:rPr>
        <w:t>On the three major test days, do not come to the regular classroom. Instead, go to the Sage Hall Computer-based Testing Center on the third floor of Sage Hall. </w:t>
      </w:r>
      <w:r w:rsidRPr="00060379">
        <w:t>Be on time; the test will start promptly at 2 p.m. When you're done with the test, you're free to leave. We won't have class after the test. This also applies to the final, with date and time pending the release of the exam schedule.</w:t>
      </w:r>
    </w:p>
    <w:p w14:paraId="7476A624" w14:textId="5215483D" w:rsidR="00573E0F" w:rsidRPr="00573E0F" w:rsidRDefault="00573E0F" w:rsidP="009173D9">
      <w:pPr>
        <w:spacing w:line="240" w:lineRule="auto"/>
        <w:rPr>
          <w:b/>
          <w:bCs/>
          <w:sz w:val="32"/>
          <w:szCs w:val="32"/>
        </w:rPr>
      </w:pPr>
      <w:r w:rsidRPr="00573E0F">
        <w:rPr>
          <w:b/>
          <w:bCs/>
          <w:sz w:val="32"/>
          <w:szCs w:val="32"/>
        </w:rPr>
        <w:t>Grading</w:t>
      </w:r>
    </w:p>
    <w:p w14:paraId="67397353" w14:textId="0BE7D641" w:rsidR="00573E0F" w:rsidRPr="00573E0F" w:rsidRDefault="00573E0F" w:rsidP="00573E0F">
      <w:pPr>
        <w:spacing w:line="240" w:lineRule="auto"/>
      </w:pPr>
      <w:r w:rsidRPr="00573E0F">
        <w:t>The course has a possible 1,000 points.</w:t>
      </w:r>
      <w:r>
        <w:t xml:space="preserve"> </w:t>
      </w:r>
      <w:r w:rsidRPr="00573E0F">
        <w:t>The grading structure reflects the expectations of professional journalism.</w:t>
      </w:r>
    </w:p>
    <w:p w14:paraId="220A2779" w14:textId="77777777" w:rsidR="00573E0F" w:rsidRPr="00573E0F" w:rsidRDefault="00573E0F" w:rsidP="00573E0F">
      <w:pPr>
        <w:spacing w:line="240" w:lineRule="auto"/>
      </w:pPr>
      <w:r w:rsidRPr="00573E0F">
        <w:rPr>
          <w:b/>
          <w:bCs/>
        </w:rPr>
        <w:lastRenderedPageBreak/>
        <w:t>The grading scale is:</w:t>
      </w:r>
    </w:p>
    <w:p w14:paraId="7A990B25" w14:textId="77777777" w:rsidR="00573E0F" w:rsidRPr="00573E0F" w:rsidRDefault="00573E0F" w:rsidP="00573E0F">
      <w:pPr>
        <w:numPr>
          <w:ilvl w:val="0"/>
          <w:numId w:val="4"/>
        </w:numPr>
        <w:spacing w:after="0" w:line="240" w:lineRule="auto"/>
      </w:pPr>
      <w:r w:rsidRPr="00573E0F">
        <w:t>900-1,000 points: A</w:t>
      </w:r>
    </w:p>
    <w:p w14:paraId="5C4D8180" w14:textId="77777777" w:rsidR="00573E0F" w:rsidRPr="00573E0F" w:rsidRDefault="00573E0F" w:rsidP="00573E0F">
      <w:pPr>
        <w:numPr>
          <w:ilvl w:val="0"/>
          <w:numId w:val="4"/>
        </w:numPr>
        <w:spacing w:after="0" w:line="240" w:lineRule="auto"/>
      </w:pPr>
      <w:r w:rsidRPr="00573E0F">
        <w:t>800-899 points: B</w:t>
      </w:r>
    </w:p>
    <w:p w14:paraId="246DFD78" w14:textId="77777777" w:rsidR="00573E0F" w:rsidRPr="00573E0F" w:rsidRDefault="00573E0F" w:rsidP="00573E0F">
      <w:pPr>
        <w:numPr>
          <w:ilvl w:val="0"/>
          <w:numId w:val="4"/>
        </w:numPr>
        <w:spacing w:after="0" w:line="240" w:lineRule="auto"/>
      </w:pPr>
      <w:r w:rsidRPr="00573E0F">
        <w:t>700-799 points: C</w:t>
      </w:r>
    </w:p>
    <w:p w14:paraId="2AA1A2A3" w14:textId="77777777" w:rsidR="00573E0F" w:rsidRPr="00573E0F" w:rsidRDefault="00573E0F" w:rsidP="00573E0F">
      <w:pPr>
        <w:numPr>
          <w:ilvl w:val="0"/>
          <w:numId w:val="4"/>
        </w:numPr>
        <w:spacing w:after="0" w:line="240" w:lineRule="auto"/>
      </w:pPr>
      <w:r w:rsidRPr="00573E0F">
        <w:t>600-699 points: D. The course must be repeated for credit.</w:t>
      </w:r>
    </w:p>
    <w:p w14:paraId="15E909FB" w14:textId="77777777" w:rsidR="00573E0F" w:rsidRPr="00573E0F" w:rsidRDefault="00573E0F" w:rsidP="00573E0F">
      <w:pPr>
        <w:numPr>
          <w:ilvl w:val="0"/>
          <w:numId w:val="4"/>
        </w:numPr>
        <w:spacing w:line="240" w:lineRule="auto"/>
      </w:pPr>
      <w:r w:rsidRPr="00573E0F">
        <w:t>&lt;600 points: F. The course must be repeated for credit.</w:t>
      </w:r>
    </w:p>
    <w:p w14:paraId="28308F98" w14:textId="77777777" w:rsidR="00573E0F" w:rsidRPr="00573E0F" w:rsidRDefault="00573E0F" w:rsidP="00573E0F">
      <w:pPr>
        <w:spacing w:line="240" w:lineRule="auto"/>
      </w:pPr>
      <w:r w:rsidRPr="00573E0F">
        <w:rPr>
          <w:b/>
          <w:bCs/>
        </w:rPr>
        <w:t>A grade of Incomplete </w:t>
      </w:r>
      <w:r w:rsidRPr="00573E0F">
        <w:t>can be given under these defined circumstances:</w:t>
      </w:r>
    </w:p>
    <w:p w14:paraId="6A01708A" w14:textId="77777777" w:rsidR="00573E0F" w:rsidRPr="00573E0F" w:rsidRDefault="00573E0F" w:rsidP="00573E0F">
      <w:pPr>
        <w:numPr>
          <w:ilvl w:val="0"/>
          <w:numId w:val="5"/>
        </w:numPr>
        <w:spacing w:after="0" w:line="240" w:lineRule="auto"/>
      </w:pPr>
      <w:r w:rsidRPr="00573E0F">
        <w:t>Only during the last quarter (four weeks) of the semester</w:t>
      </w:r>
    </w:p>
    <w:p w14:paraId="5447526C" w14:textId="77777777" w:rsidR="00573E0F" w:rsidRPr="00573E0F" w:rsidRDefault="00573E0F" w:rsidP="00573E0F">
      <w:pPr>
        <w:numPr>
          <w:ilvl w:val="0"/>
          <w:numId w:val="5"/>
        </w:numPr>
        <w:spacing w:after="0" w:line="240" w:lineRule="auto"/>
      </w:pPr>
      <w:r w:rsidRPr="00573E0F">
        <w:t>Only if the student is passing </w:t>
      </w:r>
    </w:p>
    <w:p w14:paraId="4F31CF7A" w14:textId="77777777" w:rsidR="00573E0F" w:rsidRPr="00573E0F" w:rsidRDefault="00573E0F" w:rsidP="00573E0F">
      <w:pPr>
        <w:numPr>
          <w:ilvl w:val="0"/>
          <w:numId w:val="5"/>
        </w:numPr>
        <w:spacing w:line="240" w:lineRule="auto"/>
      </w:pPr>
      <w:r w:rsidRPr="00573E0F">
        <w:t>Only if the student has a justifiable and documented reason beyond their control for not completing the required work.</w:t>
      </w:r>
    </w:p>
    <w:p w14:paraId="44F157C8" w14:textId="77777777" w:rsidR="00573E0F" w:rsidRPr="00573E0F" w:rsidRDefault="00573E0F" w:rsidP="00573E0F">
      <w:pPr>
        <w:spacing w:line="240" w:lineRule="auto"/>
      </w:pPr>
      <w:r w:rsidRPr="00573E0F">
        <w:t>The student then has a maximum of one calendar year to complete the missing assignments and replace the incomplete with the earned letter grade.</w:t>
      </w:r>
    </w:p>
    <w:p w14:paraId="1A0B381A" w14:textId="53EE24AE" w:rsidR="00573E0F" w:rsidRDefault="00573E0F" w:rsidP="009173D9">
      <w:pPr>
        <w:spacing w:line="240" w:lineRule="auto"/>
        <w:rPr>
          <w:b/>
          <w:bCs/>
        </w:rPr>
      </w:pPr>
      <w:r>
        <w:rPr>
          <w:b/>
          <w:bCs/>
        </w:rPr>
        <w:t>Where the points come from</w:t>
      </w:r>
    </w:p>
    <w:p w14:paraId="198E921D" w14:textId="77777777" w:rsidR="00060379" w:rsidRPr="00060379" w:rsidRDefault="00060379" w:rsidP="00060379">
      <w:pPr>
        <w:numPr>
          <w:ilvl w:val="0"/>
          <w:numId w:val="12"/>
        </w:numPr>
        <w:spacing w:after="0" w:line="240" w:lineRule="auto"/>
      </w:pPr>
      <w:r w:rsidRPr="00060379">
        <w:t>A brief introductory survey, 50 points for completing on time;</w:t>
      </w:r>
    </w:p>
    <w:p w14:paraId="0D882FF1" w14:textId="77777777" w:rsidR="00060379" w:rsidRPr="00060379" w:rsidRDefault="00060379" w:rsidP="00060379">
      <w:pPr>
        <w:numPr>
          <w:ilvl w:val="0"/>
          <w:numId w:val="12"/>
        </w:numPr>
        <w:spacing w:after="0" w:line="240" w:lineRule="auto"/>
      </w:pPr>
      <w:r w:rsidRPr="00060379">
        <w:t>Three major tests at 150 points each, for a total of 450 points;</w:t>
      </w:r>
    </w:p>
    <w:p w14:paraId="3CA3D604" w14:textId="77777777" w:rsidR="00060379" w:rsidRPr="00060379" w:rsidRDefault="00060379" w:rsidP="00060379">
      <w:pPr>
        <w:numPr>
          <w:ilvl w:val="0"/>
          <w:numId w:val="12"/>
        </w:numPr>
        <w:spacing w:after="0" w:line="240" w:lineRule="auto"/>
      </w:pPr>
      <w:r w:rsidRPr="00060379">
        <w:t>Three short quizzes at 50 points each, for a total of 150 points;</w:t>
      </w:r>
    </w:p>
    <w:p w14:paraId="74562A65" w14:textId="77777777" w:rsidR="00060379" w:rsidRPr="00060379" w:rsidRDefault="00060379" w:rsidP="00060379">
      <w:pPr>
        <w:numPr>
          <w:ilvl w:val="0"/>
          <w:numId w:val="12"/>
        </w:numPr>
        <w:spacing w:after="0" w:line="240" w:lineRule="auto"/>
      </w:pPr>
      <w:r w:rsidRPr="00060379">
        <w:t>Short written assignments on classroom and textbook material, a total of 100 points;</w:t>
      </w:r>
    </w:p>
    <w:p w14:paraId="28A567D1" w14:textId="77777777" w:rsidR="00060379" w:rsidRPr="00060379" w:rsidRDefault="00060379" w:rsidP="00060379">
      <w:pPr>
        <w:numPr>
          <w:ilvl w:val="0"/>
          <w:numId w:val="12"/>
        </w:numPr>
        <w:spacing w:line="240" w:lineRule="auto"/>
      </w:pPr>
      <w:r w:rsidRPr="00060379">
        <w:t>One comprehensive final exam at 250 points.</w:t>
      </w:r>
    </w:p>
    <w:p w14:paraId="66B28A20" w14:textId="05588111" w:rsidR="00114F0D" w:rsidRPr="00114F0D" w:rsidRDefault="00114F0D" w:rsidP="009173D9">
      <w:pPr>
        <w:spacing w:line="240" w:lineRule="auto"/>
        <w:rPr>
          <w:b/>
          <w:bCs/>
          <w:sz w:val="32"/>
          <w:szCs w:val="32"/>
        </w:rPr>
      </w:pPr>
      <w:r w:rsidRPr="00114F0D">
        <w:rPr>
          <w:b/>
          <w:bCs/>
          <w:sz w:val="32"/>
          <w:szCs w:val="32"/>
        </w:rPr>
        <w:t>Attendance policy</w:t>
      </w:r>
    </w:p>
    <w:p w14:paraId="562FF271" w14:textId="77777777" w:rsidR="00DF1146" w:rsidRPr="00DF1146" w:rsidRDefault="00DF1146" w:rsidP="00DF1146">
      <w:pPr>
        <w:spacing w:line="240" w:lineRule="auto"/>
      </w:pPr>
      <w:r w:rsidRPr="00DF1146">
        <w:t>You'll sign in at each class meeting. If you have two or fewer unexcused absences, you will qualify to have a borderline grade rounded up at the end of the semester. Attendance and classroom participation also count for up to 50 points.</w:t>
      </w:r>
    </w:p>
    <w:p w14:paraId="0874BB6F" w14:textId="77777777" w:rsidR="00DF1146" w:rsidRPr="00DF1146" w:rsidRDefault="00DF1146" w:rsidP="00DF1146">
      <w:pPr>
        <w:spacing w:line="240" w:lineRule="auto"/>
      </w:pPr>
      <w:r w:rsidRPr="00DF1146">
        <w:t>An unexcused absence on a major test day will result in a test score of zero with no makeup allowed. This instantly drops the semester grade by two letters. The major test dates are on Canvas and in the syllabus.</w:t>
      </w:r>
    </w:p>
    <w:p w14:paraId="64F3A17B" w14:textId="7B3030A7" w:rsidR="00114F0D" w:rsidRPr="00114F0D" w:rsidRDefault="00114F0D" w:rsidP="00114F0D">
      <w:pPr>
        <w:spacing w:line="240" w:lineRule="auto"/>
      </w:pPr>
      <w:r w:rsidRPr="00114F0D">
        <w:rPr>
          <w:b/>
          <w:bCs/>
        </w:rPr>
        <w:t>Excused absences</w:t>
      </w:r>
    </w:p>
    <w:p w14:paraId="7186E417" w14:textId="77777777" w:rsidR="00114F0D" w:rsidRPr="00114F0D" w:rsidRDefault="00114F0D" w:rsidP="00114F0D">
      <w:pPr>
        <w:spacing w:line="240" w:lineRule="auto"/>
      </w:pPr>
      <w:r w:rsidRPr="00114F0D">
        <w:t>The best professional news organizations have high expectations but are not run like sweatshops. Things happen to us all.</w:t>
      </w:r>
    </w:p>
    <w:p w14:paraId="5EE94296" w14:textId="77777777" w:rsidR="00114F0D" w:rsidRPr="00114F0D" w:rsidRDefault="00114F0D" w:rsidP="00114F0D">
      <w:pPr>
        <w:spacing w:line="240" w:lineRule="auto"/>
      </w:pPr>
      <w:r w:rsidRPr="00114F0D">
        <w:t>If you're sick or face some other crisis, just let me know. I don't ask for a doctor's note, a copy of your loved one's published obituary, or the program from their memorial service. I try to respect your privacy and dignity.</w:t>
      </w:r>
    </w:p>
    <w:p w14:paraId="35AC54A0" w14:textId="77777777" w:rsidR="00114F0D" w:rsidRDefault="00114F0D" w:rsidP="00114F0D">
      <w:pPr>
        <w:spacing w:line="240" w:lineRule="auto"/>
      </w:pPr>
      <w:r w:rsidRPr="00114F0D">
        <w:t>In return, I expect everyone to demonstrate professional and personal integrity.</w:t>
      </w:r>
    </w:p>
    <w:p w14:paraId="4B50C476" w14:textId="77777777" w:rsidR="00114F0D" w:rsidRPr="00114F0D" w:rsidRDefault="00114F0D" w:rsidP="00114F0D">
      <w:pPr>
        <w:spacing w:line="240" w:lineRule="auto"/>
        <w:rPr>
          <w:b/>
          <w:bCs/>
          <w:sz w:val="32"/>
          <w:szCs w:val="32"/>
        </w:rPr>
      </w:pPr>
      <w:r w:rsidRPr="00114F0D">
        <w:rPr>
          <w:b/>
          <w:bCs/>
          <w:sz w:val="32"/>
          <w:szCs w:val="32"/>
        </w:rPr>
        <w:t>Academic integrity</w:t>
      </w:r>
    </w:p>
    <w:p w14:paraId="7DD44F5F" w14:textId="77777777" w:rsidR="00DF1146" w:rsidRPr="00DF1146" w:rsidRDefault="00DF1146" w:rsidP="00DF1146">
      <w:pPr>
        <w:spacing w:line="240" w:lineRule="auto"/>
      </w:pPr>
      <w:r w:rsidRPr="00DF1146">
        <w:lastRenderedPageBreak/>
        <w:t>We should face it squarely: There is no perfect system to ensure academic integrity except to rely on the ethics of all involved. However, some available tools seek to protect those who take ethics seriously.</w:t>
      </w:r>
    </w:p>
    <w:p w14:paraId="54F5FA21" w14:textId="77777777" w:rsidR="00DF1146" w:rsidRPr="00DF1146" w:rsidRDefault="00DF1146" w:rsidP="00DF1146">
      <w:pPr>
        <w:spacing w:line="240" w:lineRule="auto"/>
      </w:pPr>
      <w:r w:rsidRPr="00DF1146">
        <w:t>The major tests and the final exam are given on UNT desktop computers in the Sage Hall Computer-based Testing Center. The computers will have Respondus Lockdown Browser in place. No backpacks, personal electronics, including mobile phones, or notes are allowed at the desks in the testing rooms. You will leave them in secure storage in the center. Be prepared to show your official UNT photo ID to gain admission to the testing rooms. During the test, proctors and cameras monitor all activity. I will be there as well. </w:t>
      </w:r>
    </w:p>
    <w:p w14:paraId="7B89B640" w14:textId="77777777" w:rsidR="00DF1146" w:rsidRPr="00DF1146" w:rsidRDefault="00DF1146" w:rsidP="00DF1146">
      <w:pPr>
        <w:spacing w:line="240" w:lineRule="auto"/>
      </w:pPr>
      <w:r w:rsidRPr="00DF1146">
        <w:t>The quizzes are given on paper during class. They involve some multiple-choice and some brief written discussion answers. Quizzes are closed-book and closed-device. You may not consult any "online academic help" -- cheating -- site or other resources. Besides, I write new test materials each time I teach this course, so any leftovers from previous semesters that might find their way online are outdated.</w:t>
      </w:r>
    </w:p>
    <w:p w14:paraId="6D21B586" w14:textId="77777777" w:rsidR="00DF1146" w:rsidRPr="00DF1146" w:rsidRDefault="00DF1146" w:rsidP="00DF1146">
      <w:pPr>
        <w:spacing w:line="240" w:lineRule="auto"/>
      </w:pPr>
      <w:r w:rsidRPr="00DF1146">
        <w:t>Violations of academic integrity rules will result in a grade of zero on the test or quiz and could involve other consequences as provided for by the journalism school's and the university's academic integrity regulations, which are explained in detail in the syllabus.</w:t>
      </w:r>
    </w:p>
    <w:p w14:paraId="13D10B94" w14:textId="672E05BA" w:rsidR="00114F0D" w:rsidRPr="00114F0D" w:rsidRDefault="00114F0D" w:rsidP="00114F0D">
      <w:pPr>
        <w:spacing w:line="240" w:lineRule="auto"/>
      </w:pPr>
      <w:r w:rsidRPr="00114F0D">
        <w:t>For the full MSOJ/UNT policy on academic integrity relevant to this course, see the information at the end of this syllabus.</w:t>
      </w:r>
    </w:p>
    <w:p w14:paraId="7C5F3D5A" w14:textId="335FD5C8" w:rsidR="00114F0D" w:rsidRDefault="00114F0D" w:rsidP="009173D9">
      <w:pPr>
        <w:spacing w:line="240" w:lineRule="auto"/>
        <w:rPr>
          <w:b/>
          <w:bCs/>
          <w:sz w:val="32"/>
          <w:szCs w:val="32"/>
        </w:rPr>
      </w:pPr>
      <w:r>
        <w:rPr>
          <w:b/>
          <w:bCs/>
          <w:sz w:val="32"/>
          <w:szCs w:val="32"/>
        </w:rPr>
        <w:t>Week by Week</w:t>
      </w:r>
    </w:p>
    <w:p w14:paraId="3BD33C03" w14:textId="77777777" w:rsidR="00DF1146" w:rsidRPr="00DF1146" w:rsidRDefault="00DF1146" w:rsidP="00DF1146">
      <w:pPr>
        <w:spacing w:line="240" w:lineRule="auto"/>
        <w:rPr>
          <w:b/>
          <w:bCs/>
          <w:sz w:val="32"/>
          <w:szCs w:val="32"/>
        </w:rPr>
      </w:pPr>
      <w:r w:rsidRPr="00DF1146">
        <w:rPr>
          <w:b/>
          <w:bCs/>
          <w:sz w:val="32"/>
          <w:szCs w:val="32"/>
        </w:rPr>
        <w:t>Module 1: Introduction</w:t>
      </w:r>
    </w:p>
    <w:p w14:paraId="31B22179" w14:textId="77777777" w:rsidR="00DF1146" w:rsidRPr="00DF1146" w:rsidRDefault="00DF1146" w:rsidP="00DF1146">
      <w:pPr>
        <w:spacing w:line="240" w:lineRule="auto"/>
        <w:rPr>
          <w:b/>
          <w:bCs/>
        </w:rPr>
      </w:pPr>
      <w:r w:rsidRPr="00DF1146">
        <w:rPr>
          <w:b/>
          <w:bCs/>
        </w:rPr>
        <w:t>Week 1</w:t>
      </w:r>
    </w:p>
    <w:p w14:paraId="19BAE564" w14:textId="77777777" w:rsidR="00DF1146" w:rsidRPr="00DF1146" w:rsidRDefault="00DF1146" w:rsidP="00DF1146">
      <w:pPr>
        <w:numPr>
          <w:ilvl w:val="0"/>
          <w:numId w:val="13"/>
        </w:numPr>
        <w:spacing w:line="240" w:lineRule="auto"/>
      </w:pPr>
      <w:r w:rsidRPr="00DF1146">
        <w:t>Tuesday, Jan. 13</w:t>
      </w:r>
    </w:p>
    <w:p w14:paraId="31FEFD47" w14:textId="77777777" w:rsidR="00DF1146" w:rsidRPr="00DF1146" w:rsidRDefault="00DF1146" w:rsidP="00DF1146">
      <w:pPr>
        <w:numPr>
          <w:ilvl w:val="1"/>
          <w:numId w:val="13"/>
        </w:numPr>
        <w:spacing w:line="240" w:lineRule="auto"/>
      </w:pPr>
      <w:r w:rsidRPr="00DF1146">
        <w:t>Introductions and orientation</w:t>
      </w:r>
    </w:p>
    <w:p w14:paraId="1E475F5E" w14:textId="77777777" w:rsidR="00DF1146" w:rsidRPr="00DF1146" w:rsidRDefault="00DF1146" w:rsidP="00DF1146">
      <w:pPr>
        <w:numPr>
          <w:ilvl w:val="1"/>
          <w:numId w:val="13"/>
        </w:numPr>
        <w:spacing w:line="240" w:lineRule="auto"/>
      </w:pPr>
      <w:r w:rsidRPr="00DF1146">
        <w:t>All history is personal. All persons are historically important.</w:t>
      </w:r>
    </w:p>
    <w:p w14:paraId="33225312" w14:textId="77777777" w:rsidR="00DF1146" w:rsidRPr="00DF1146" w:rsidRDefault="00DF1146" w:rsidP="00DF1146">
      <w:pPr>
        <w:numPr>
          <w:ilvl w:val="1"/>
          <w:numId w:val="13"/>
        </w:numPr>
        <w:spacing w:line="240" w:lineRule="auto"/>
      </w:pPr>
      <w:r w:rsidRPr="00DF1146">
        <w:t>Reading assignment for next class:</w:t>
      </w:r>
    </w:p>
    <w:p w14:paraId="46D99CAD" w14:textId="77777777" w:rsidR="00DF1146" w:rsidRPr="00DF1146" w:rsidRDefault="00DF1146" w:rsidP="00DF1146">
      <w:pPr>
        <w:numPr>
          <w:ilvl w:val="2"/>
          <w:numId w:val="13"/>
        </w:numPr>
        <w:spacing w:line="240" w:lineRule="auto"/>
      </w:pPr>
      <w:r w:rsidRPr="00DF1146">
        <w:t>Chapter 2: Printing in America</w:t>
      </w:r>
    </w:p>
    <w:p w14:paraId="255C6919" w14:textId="77777777" w:rsidR="00DF1146" w:rsidRPr="00DF1146" w:rsidRDefault="00DF1146" w:rsidP="00DF1146">
      <w:pPr>
        <w:numPr>
          <w:ilvl w:val="3"/>
          <w:numId w:val="13"/>
        </w:numPr>
        <w:spacing w:line="240" w:lineRule="auto"/>
      </w:pPr>
      <w:r w:rsidRPr="00DF1146">
        <w:t>Entire chapter</w:t>
      </w:r>
    </w:p>
    <w:p w14:paraId="6538AC29" w14:textId="77777777" w:rsidR="00DF1146" w:rsidRPr="00DF1146" w:rsidRDefault="00DF1146" w:rsidP="00DF1146">
      <w:pPr>
        <w:numPr>
          <w:ilvl w:val="2"/>
          <w:numId w:val="13"/>
        </w:numPr>
        <w:spacing w:line="240" w:lineRule="auto"/>
      </w:pPr>
      <w:r w:rsidRPr="00DF1146">
        <w:t>Chapter 6: Freedom of the Press</w:t>
      </w:r>
    </w:p>
    <w:p w14:paraId="4A31970E" w14:textId="77777777" w:rsidR="00DF1146" w:rsidRPr="00DF1146" w:rsidRDefault="00DF1146" w:rsidP="00DF1146">
      <w:pPr>
        <w:numPr>
          <w:ilvl w:val="3"/>
          <w:numId w:val="13"/>
        </w:numPr>
        <w:spacing w:line="240" w:lineRule="auto"/>
      </w:pPr>
      <w:r w:rsidRPr="00DF1146">
        <w:t>Press Freedom and the First Newspapers, p. 99-100</w:t>
      </w:r>
    </w:p>
    <w:p w14:paraId="6B7CDF15" w14:textId="77777777" w:rsidR="00DF1146" w:rsidRPr="00DF1146" w:rsidRDefault="00DF1146" w:rsidP="00DF1146">
      <w:pPr>
        <w:numPr>
          <w:ilvl w:val="3"/>
          <w:numId w:val="13"/>
        </w:numPr>
        <w:spacing w:line="240" w:lineRule="auto"/>
      </w:pPr>
      <w:r w:rsidRPr="00DF1146">
        <w:t>The Zenger Trial, p. 100-103</w:t>
      </w:r>
    </w:p>
    <w:p w14:paraId="30871128" w14:textId="77777777" w:rsidR="00DF1146" w:rsidRPr="00DF1146" w:rsidRDefault="00DF1146" w:rsidP="00DF1146">
      <w:pPr>
        <w:numPr>
          <w:ilvl w:val="3"/>
          <w:numId w:val="13"/>
        </w:numPr>
        <w:spacing w:line="240" w:lineRule="auto"/>
      </w:pPr>
      <w:r w:rsidRPr="00DF1146">
        <w:t>Colonial Philosophy and Practice, p. 103-105</w:t>
      </w:r>
    </w:p>
    <w:p w14:paraId="48A9EDFE" w14:textId="77777777" w:rsidR="00DF1146" w:rsidRPr="00DF1146" w:rsidRDefault="00DF1146" w:rsidP="00DF1146">
      <w:pPr>
        <w:numPr>
          <w:ilvl w:val="3"/>
          <w:numId w:val="13"/>
        </w:numPr>
        <w:spacing w:line="240" w:lineRule="auto"/>
      </w:pPr>
      <w:r w:rsidRPr="00DF1146">
        <w:t>The American Revolution, p. 105</w:t>
      </w:r>
    </w:p>
    <w:p w14:paraId="3A1C0789" w14:textId="77777777" w:rsidR="00DF1146" w:rsidRPr="00DF1146" w:rsidRDefault="00DF1146" w:rsidP="00DF1146">
      <w:pPr>
        <w:numPr>
          <w:ilvl w:val="2"/>
          <w:numId w:val="13"/>
        </w:numPr>
        <w:spacing w:line="240" w:lineRule="auto"/>
      </w:pPr>
      <w:r w:rsidRPr="00DF1146">
        <w:lastRenderedPageBreak/>
        <w:t>Chapter 4: The Revolutionary Press</w:t>
      </w:r>
    </w:p>
    <w:p w14:paraId="6059D993" w14:textId="77777777" w:rsidR="00DF1146" w:rsidRPr="00DF1146" w:rsidRDefault="00DF1146" w:rsidP="00DF1146">
      <w:pPr>
        <w:numPr>
          <w:ilvl w:val="3"/>
          <w:numId w:val="13"/>
        </w:numPr>
        <w:spacing w:line="240" w:lineRule="auto"/>
      </w:pPr>
      <w:r w:rsidRPr="00DF1146">
        <w:t>The Stamp Act of 1765, p. 55-57</w:t>
      </w:r>
    </w:p>
    <w:p w14:paraId="71FCCF31" w14:textId="77777777" w:rsidR="00DF1146" w:rsidRPr="00DF1146" w:rsidRDefault="00DF1146" w:rsidP="00DF1146">
      <w:pPr>
        <w:numPr>
          <w:ilvl w:val="3"/>
          <w:numId w:val="13"/>
        </w:numPr>
        <w:spacing w:line="240" w:lineRule="auto"/>
      </w:pPr>
      <w:r w:rsidRPr="00DF1146">
        <w:t>Political Passion and Repression, p. 57-58.</w:t>
      </w:r>
    </w:p>
    <w:p w14:paraId="0AA56F22" w14:textId="77777777" w:rsidR="00DF1146" w:rsidRPr="00DF1146" w:rsidRDefault="00DF1146" w:rsidP="00DF1146">
      <w:pPr>
        <w:numPr>
          <w:ilvl w:val="3"/>
          <w:numId w:val="13"/>
        </w:numPr>
        <w:spacing w:line="240" w:lineRule="auto"/>
      </w:pPr>
      <w:r w:rsidRPr="00DF1146">
        <w:t>The Patriot Press, p. 59-60</w:t>
      </w:r>
    </w:p>
    <w:p w14:paraId="07A52739" w14:textId="77777777" w:rsidR="00DF1146" w:rsidRPr="00DF1146" w:rsidRDefault="00DF1146" w:rsidP="00DF1146">
      <w:pPr>
        <w:numPr>
          <w:ilvl w:val="3"/>
          <w:numId w:val="13"/>
        </w:numPr>
        <w:spacing w:line="240" w:lineRule="auto"/>
      </w:pPr>
      <w:r w:rsidRPr="00DF1146">
        <w:t>Voices of Revolt, p. 60-63</w:t>
      </w:r>
    </w:p>
    <w:p w14:paraId="65DE6E33" w14:textId="77777777" w:rsidR="00DF1146" w:rsidRPr="00DF1146" w:rsidRDefault="00DF1146" w:rsidP="00DF1146">
      <w:pPr>
        <w:numPr>
          <w:ilvl w:val="3"/>
          <w:numId w:val="13"/>
        </w:numPr>
        <w:spacing w:line="240" w:lineRule="auto"/>
      </w:pPr>
      <w:r w:rsidRPr="00DF1146">
        <w:t>The Press as Morale Booster, p. 63-66</w:t>
      </w:r>
    </w:p>
    <w:p w14:paraId="21369915" w14:textId="77777777" w:rsidR="00DF1146" w:rsidRPr="00DF1146" w:rsidRDefault="00DF1146" w:rsidP="00DF1146">
      <w:pPr>
        <w:spacing w:line="240" w:lineRule="auto"/>
        <w:rPr>
          <w:b/>
          <w:bCs/>
        </w:rPr>
      </w:pPr>
      <w:r w:rsidRPr="00DF1146">
        <w:rPr>
          <w:b/>
          <w:bCs/>
        </w:rPr>
        <w:t>Module 2: Power: Who controls the narrative?</w:t>
      </w:r>
    </w:p>
    <w:p w14:paraId="469B8C73" w14:textId="77777777" w:rsidR="00DF1146" w:rsidRPr="00DF1146" w:rsidRDefault="00DF1146" w:rsidP="00DF1146">
      <w:pPr>
        <w:numPr>
          <w:ilvl w:val="0"/>
          <w:numId w:val="14"/>
        </w:numPr>
        <w:spacing w:line="240" w:lineRule="auto"/>
      </w:pPr>
      <w:r w:rsidRPr="00DF1146">
        <w:t>Thursday, Jan. 15</w:t>
      </w:r>
    </w:p>
    <w:p w14:paraId="28B274CB" w14:textId="77777777" w:rsidR="00DF1146" w:rsidRPr="00DF1146" w:rsidRDefault="00DF1146" w:rsidP="00DF1146">
      <w:pPr>
        <w:numPr>
          <w:ilvl w:val="1"/>
          <w:numId w:val="15"/>
        </w:numPr>
        <w:spacing w:line="240" w:lineRule="auto"/>
      </w:pPr>
      <w:r w:rsidRPr="00DF1146">
        <w:t>The importance of literacy</w:t>
      </w:r>
    </w:p>
    <w:p w14:paraId="61375C3F" w14:textId="77777777" w:rsidR="00DF1146" w:rsidRPr="00DF1146" w:rsidRDefault="00DF1146" w:rsidP="00DF1146">
      <w:pPr>
        <w:numPr>
          <w:ilvl w:val="1"/>
          <w:numId w:val="15"/>
        </w:numPr>
        <w:spacing w:line="240" w:lineRule="auto"/>
      </w:pPr>
      <w:r w:rsidRPr="00DF1146">
        <w:t>The surprising theological aspects of the free press. Literacy and limits. Colonial suppression of the press before the revolution (the Zenger case)and patriot suppression of the press during it.</w:t>
      </w:r>
    </w:p>
    <w:p w14:paraId="23DAC830" w14:textId="77777777" w:rsidR="00DF1146" w:rsidRPr="00DF1146" w:rsidRDefault="00DF1146" w:rsidP="00DF1146">
      <w:pPr>
        <w:numPr>
          <w:ilvl w:val="1"/>
          <w:numId w:val="15"/>
        </w:numPr>
        <w:spacing w:line="240" w:lineRule="auto"/>
      </w:pPr>
      <w:r w:rsidRPr="00DF1146">
        <w:t>Reading assignment for next class:</w:t>
      </w:r>
    </w:p>
    <w:p w14:paraId="1B3E911D" w14:textId="77777777" w:rsidR="00DF1146" w:rsidRPr="00DF1146" w:rsidRDefault="00DF1146" w:rsidP="00DF1146">
      <w:pPr>
        <w:numPr>
          <w:ilvl w:val="2"/>
          <w:numId w:val="15"/>
        </w:numPr>
        <w:spacing w:line="240" w:lineRule="auto"/>
      </w:pPr>
      <w:r w:rsidRPr="00DF1146">
        <w:t>Chapter 6, Freedom of the Press:</w:t>
      </w:r>
    </w:p>
    <w:p w14:paraId="4A51B770" w14:textId="77777777" w:rsidR="00DF1146" w:rsidRPr="00DF1146" w:rsidRDefault="00DF1146" w:rsidP="00DF1146">
      <w:pPr>
        <w:numPr>
          <w:ilvl w:val="3"/>
          <w:numId w:val="15"/>
        </w:numPr>
        <w:spacing w:line="240" w:lineRule="auto"/>
      </w:pPr>
      <w:r w:rsidRPr="00DF1146">
        <w:t>Constitutional Debate, p. 107-109</w:t>
      </w:r>
    </w:p>
    <w:p w14:paraId="3BF71C7A" w14:textId="77777777" w:rsidR="00DF1146" w:rsidRPr="00DF1146" w:rsidRDefault="00DF1146" w:rsidP="00DF1146">
      <w:pPr>
        <w:numPr>
          <w:ilvl w:val="3"/>
          <w:numId w:val="15"/>
        </w:numPr>
        <w:spacing w:line="240" w:lineRule="auto"/>
      </w:pPr>
      <w:r w:rsidRPr="00DF1146">
        <w:t>The First Amendment, p. 109-110</w:t>
      </w:r>
    </w:p>
    <w:p w14:paraId="120C5787" w14:textId="77777777" w:rsidR="00DF1146" w:rsidRPr="00DF1146" w:rsidRDefault="00DF1146" w:rsidP="00DF1146">
      <w:pPr>
        <w:spacing w:line="240" w:lineRule="auto"/>
      </w:pPr>
      <w:r w:rsidRPr="00DF1146">
        <w:t>Week 2</w:t>
      </w:r>
    </w:p>
    <w:p w14:paraId="7E869C66" w14:textId="77777777" w:rsidR="00DF1146" w:rsidRPr="00DF1146" w:rsidRDefault="00DF1146" w:rsidP="00DF1146">
      <w:pPr>
        <w:numPr>
          <w:ilvl w:val="0"/>
          <w:numId w:val="16"/>
        </w:numPr>
        <w:spacing w:line="240" w:lineRule="auto"/>
      </w:pPr>
      <w:r w:rsidRPr="00DF1146">
        <w:t>Tuesday, Jan. 20</w:t>
      </w:r>
    </w:p>
    <w:p w14:paraId="0D2AE467" w14:textId="77777777" w:rsidR="00DF1146" w:rsidRPr="00DF1146" w:rsidRDefault="00DF1146" w:rsidP="00DF1146">
      <w:pPr>
        <w:numPr>
          <w:ilvl w:val="0"/>
          <w:numId w:val="16"/>
        </w:numPr>
        <w:spacing w:line="240" w:lineRule="auto"/>
      </w:pPr>
      <w:r w:rsidRPr="00DF1146">
        <w:t>The Articles of Confederation, the Constitution, the Bill of Rights, and the First Amendment.</w:t>
      </w:r>
    </w:p>
    <w:p w14:paraId="4188F3E6" w14:textId="77777777" w:rsidR="00DF1146" w:rsidRPr="00DF1146" w:rsidRDefault="00DF1146" w:rsidP="00DF1146">
      <w:pPr>
        <w:numPr>
          <w:ilvl w:val="0"/>
          <w:numId w:val="16"/>
        </w:numPr>
        <w:spacing w:line="240" w:lineRule="auto"/>
      </w:pPr>
      <w:r w:rsidRPr="00DF1146">
        <w:t>Reading assignment for next class:</w:t>
      </w:r>
    </w:p>
    <w:p w14:paraId="3E018609" w14:textId="77777777" w:rsidR="00DF1146" w:rsidRPr="00DF1146" w:rsidRDefault="00DF1146" w:rsidP="00DF1146">
      <w:pPr>
        <w:numPr>
          <w:ilvl w:val="1"/>
          <w:numId w:val="16"/>
        </w:numPr>
        <w:spacing w:line="240" w:lineRule="auto"/>
      </w:pPr>
      <w:r w:rsidRPr="00DF1146">
        <w:t>Chapter 5: The Party Press</w:t>
      </w:r>
    </w:p>
    <w:p w14:paraId="5B7FEC0C" w14:textId="77777777" w:rsidR="00DF1146" w:rsidRPr="00DF1146" w:rsidRDefault="00DF1146" w:rsidP="00DF1146">
      <w:pPr>
        <w:numPr>
          <w:ilvl w:val="2"/>
          <w:numId w:val="16"/>
        </w:numPr>
        <w:spacing w:line="240" w:lineRule="auto"/>
      </w:pPr>
      <w:r w:rsidRPr="00DF1146">
        <w:t>Introduction, p. 69</w:t>
      </w:r>
    </w:p>
    <w:p w14:paraId="558F6DF6" w14:textId="77777777" w:rsidR="00DF1146" w:rsidRPr="00DF1146" w:rsidRDefault="00DF1146" w:rsidP="00DF1146">
      <w:pPr>
        <w:numPr>
          <w:ilvl w:val="2"/>
          <w:numId w:val="16"/>
        </w:numPr>
        <w:spacing w:line="240" w:lineRule="auto"/>
      </w:pPr>
      <w:r w:rsidRPr="00DF1146">
        <w:t>The Press and the Confederation, p. 69-71 (skip p. 70)</w:t>
      </w:r>
    </w:p>
    <w:p w14:paraId="7A7A5BE4" w14:textId="77777777" w:rsidR="00DF1146" w:rsidRPr="00DF1146" w:rsidRDefault="00DF1146" w:rsidP="00DF1146">
      <w:pPr>
        <w:numPr>
          <w:ilvl w:val="2"/>
          <w:numId w:val="16"/>
        </w:numPr>
        <w:spacing w:line="240" w:lineRule="auto"/>
      </w:pPr>
      <w:r w:rsidRPr="00DF1146">
        <w:t>The First Party System and the Press, p. 71-72</w:t>
      </w:r>
    </w:p>
    <w:p w14:paraId="43243EC0" w14:textId="77777777" w:rsidR="00DF1146" w:rsidRPr="00DF1146" w:rsidRDefault="00DF1146" w:rsidP="00DF1146">
      <w:pPr>
        <w:numPr>
          <w:ilvl w:val="2"/>
          <w:numId w:val="16"/>
        </w:numPr>
        <w:spacing w:line="240" w:lineRule="auto"/>
      </w:pPr>
      <w:r w:rsidRPr="00DF1146">
        <w:t>The Press as Political Instrument, 73-74</w:t>
      </w:r>
    </w:p>
    <w:p w14:paraId="60882E94" w14:textId="77777777" w:rsidR="00DF1146" w:rsidRPr="00DF1146" w:rsidRDefault="00DF1146" w:rsidP="00DF1146">
      <w:pPr>
        <w:numPr>
          <w:ilvl w:val="2"/>
          <w:numId w:val="16"/>
        </w:numPr>
        <w:spacing w:line="240" w:lineRule="auto"/>
      </w:pPr>
      <w:r w:rsidRPr="00DF1146">
        <w:t>Political Importance of the Press, p. 74-75</w:t>
      </w:r>
    </w:p>
    <w:p w14:paraId="636FD402" w14:textId="77777777" w:rsidR="00DF1146" w:rsidRPr="00DF1146" w:rsidRDefault="00DF1146" w:rsidP="00DF1146">
      <w:pPr>
        <w:numPr>
          <w:ilvl w:val="1"/>
          <w:numId w:val="16"/>
        </w:numPr>
        <w:spacing w:line="240" w:lineRule="auto"/>
      </w:pPr>
      <w:r w:rsidRPr="00DF1146">
        <w:t>Chapter 6: Freedom of the Press</w:t>
      </w:r>
    </w:p>
    <w:p w14:paraId="54252E50" w14:textId="77777777" w:rsidR="00DF1146" w:rsidRPr="00DF1146" w:rsidRDefault="00DF1146" w:rsidP="00DF1146">
      <w:pPr>
        <w:numPr>
          <w:ilvl w:val="2"/>
          <w:numId w:val="16"/>
        </w:numPr>
        <w:spacing w:line="240" w:lineRule="auto"/>
      </w:pPr>
      <w:r w:rsidRPr="00DF1146">
        <w:t>The Alien and Sedition Acts, p. 112-113</w:t>
      </w:r>
    </w:p>
    <w:p w14:paraId="316E87E2" w14:textId="77777777" w:rsidR="00DF1146" w:rsidRPr="00DF1146" w:rsidRDefault="00DF1146" w:rsidP="00DF1146">
      <w:pPr>
        <w:numPr>
          <w:ilvl w:val="2"/>
          <w:numId w:val="16"/>
        </w:numPr>
        <w:spacing w:line="240" w:lineRule="auto"/>
      </w:pPr>
      <w:r w:rsidRPr="00DF1146">
        <w:t>The Republican Response, p. 113-115</w:t>
      </w:r>
    </w:p>
    <w:p w14:paraId="785FB440" w14:textId="77777777" w:rsidR="00DF1146" w:rsidRPr="00DF1146" w:rsidRDefault="00DF1146" w:rsidP="00DF1146">
      <w:pPr>
        <w:numPr>
          <w:ilvl w:val="2"/>
          <w:numId w:val="16"/>
        </w:numPr>
        <w:spacing w:line="240" w:lineRule="auto"/>
      </w:pPr>
      <w:r w:rsidRPr="00DF1146">
        <w:lastRenderedPageBreak/>
        <w:t>Jefferson, Hamilton, and Press Freedom, p. 115-116</w:t>
      </w:r>
    </w:p>
    <w:p w14:paraId="0A930293" w14:textId="77777777" w:rsidR="00DF1146" w:rsidRPr="00DF1146" w:rsidRDefault="00DF1146" w:rsidP="00DF1146">
      <w:pPr>
        <w:numPr>
          <w:ilvl w:val="2"/>
          <w:numId w:val="16"/>
        </w:numPr>
        <w:spacing w:line="240" w:lineRule="auto"/>
      </w:pPr>
      <w:r w:rsidRPr="00DF1146">
        <w:t>Press Freedoms Since 1804, p. 116-118</w:t>
      </w:r>
    </w:p>
    <w:p w14:paraId="44D676AD" w14:textId="77777777" w:rsidR="00DF1146" w:rsidRPr="00DF1146" w:rsidRDefault="00DF1146" w:rsidP="00DF1146">
      <w:pPr>
        <w:numPr>
          <w:ilvl w:val="0"/>
          <w:numId w:val="16"/>
        </w:numPr>
        <w:spacing w:line="240" w:lineRule="auto"/>
      </w:pPr>
      <w:r w:rsidRPr="00DF1146">
        <w:t>Thursday, Jan. 22</w:t>
      </w:r>
    </w:p>
    <w:p w14:paraId="7293AA4E" w14:textId="77777777" w:rsidR="00DF1146" w:rsidRPr="00DF1146" w:rsidRDefault="00DF1146" w:rsidP="00DF1146">
      <w:pPr>
        <w:numPr>
          <w:ilvl w:val="1"/>
          <w:numId w:val="16"/>
        </w:numPr>
        <w:spacing w:line="240" w:lineRule="auto"/>
      </w:pPr>
      <w:r w:rsidRPr="00DF1146">
        <w:t>The parties and their papers. The Alien and Sedition Acts and other early U.S. attempts to criminalize dissent and trample the First Amendment.</w:t>
      </w:r>
    </w:p>
    <w:p w14:paraId="25F95BE9" w14:textId="77777777" w:rsidR="00DF1146" w:rsidRPr="00DF1146" w:rsidRDefault="00DF1146" w:rsidP="00DF1146">
      <w:pPr>
        <w:numPr>
          <w:ilvl w:val="1"/>
          <w:numId w:val="16"/>
        </w:numPr>
        <w:spacing w:line="240" w:lineRule="auto"/>
      </w:pPr>
      <w:r w:rsidRPr="00DF1146">
        <w:t>Reading assignment for next class:</w:t>
      </w:r>
    </w:p>
    <w:p w14:paraId="6A47D0EF" w14:textId="77777777" w:rsidR="00DF1146" w:rsidRPr="00DF1146" w:rsidRDefault="00DF1146" w:rsidP="00DF1146">
      <w:pPr>
        <w:numPr>
          <w:ilvl w:val="2"/>
          <w:numId w:val="16"/>
        </w:numPr>
        <w:spacing w:line="240" w:lineRule="auto"/>
      </w:pPr>
      <w:r w:rsidRPr="00DF1146">
        <w:t>Chapter 10: The Frontier Press </w:t>
      </w:r>
    </w:p>
    <w:p w14:paraId="6027521D" w14:textId="77777777" w:rsidR="00DF1146" w:rsidRPr="00DF1146" w:rsidRDefault="00DF1146" w:rsidP="00DF1146">
      <w:pPr>
        <w:numPr>
          <w:ilvl w:val="3"/>
          <w:numId w:val="16"/>
        </w:numPr>
        <w:spacing w:line="240" w:lineRule="auto"/>
      </w:pPr>
      <w:r w:rsidRPr="00DF1146">
        <w:t>Newspapers in the Southwest, p. 180-181</w:t>
      </w:r>
    </w:p>
    <w:p w14:paraId="5F8614F3" w14:textId="77777777" w:rsidR="00DF1146" w:rsidRPr="00DF1146" w:rsidRDefault="00DF1146" w:rsidP="00DF1146">
      <w:pPr>
        <w:numPr>
          <w:ilvl w:val="3"/>
          <w:numId w:val="16"/>
        </w:numPr>
        <w:spacing w:line="240" w:lineRule="auto"/>
      </w:pPr>
      <w:r w:rsidRPr="00DF1146">
        <w:t>Newspapers and Indian-White Conflict, p. 181-182</w:t>
      </w:r>
    </w:p>
    <w:p w14:paraId="35DE9621" w14:textId="77777777" w:rsidR="00DF1146" w:rsidRPr="00DF1146" w:rsidRDefault="00DF1146" w:rsidP="00DF1146">
      <w:pPr>
        <w:numPr>
          <w:ilvl w:val="3"/>
          <w:numId w:val="16"/>
        </w:numPr>
        <w:spacing w:line="240" w:lineRule="auto"/>
      </w:pPr>
      <w:r w:rsidRPr="00DF1146">
        <w:t>Native Americans in the Press, p. 188-191</w:t>
      </w:r>
    </w:p>
    <w:p w14:paraId="37324063" w14:textId="77777777" w:rsidR="00DF1146" w:rsidRPr="00DF1146" w:rsidRDefault="00DF1146" w:rsidP="00DF1146">
      <w:pPr>
        <w:numPr>
          <w:ilvl w:val="2"/>
          <w:numId w:val="16"/>
        </w:numPr>
        <w:spacing w:line="240" w:lineRule="auto"/>
      </w:pPr>
      <w:r w:rsidRPr="00DF1146">
        <w:t>Chapter 8: The Antebellum Press</w:t>
      </w:r>
    </w:p>
    <w:p w14:paraId="1DDCEBFC" w14:textId="77777777" w:rsidR="00DF1146" w:rsidRPr="00DF1146" w:rsidRDefault="00DF1146" w:rsidP="00DF1146">
      <w:pPr>
        <w:numPr>
          <w:ilvl w:val="3"/>
          <w:numId w:val="16"/>
        </w:numPr>
        <w:spacing w:line="240" w:lineRule="auto"/>
      </w:pPr>
      <w:r w:rsidRPr="00DF1146">
        <w:t>Entire chapter</w:t>
      </w:r>
    </w:p>
    <w:p w14:paraId="3F55EA1B" w14:textId="77777777" w:rsidR="00DF1146" w:rsidRPr="00DF1146" w:rsidRDefault="00DF1146" w:rsidP="00DF1146">
      <w:pPr>
        <w:numPr>
          <w:ilvl w:val="2"/>
          <w:numId w:val="16"/>
        </w:numPr>
        <w:spacing w:line="240" w:lineRule="auto"/>
      </w:pPr>
      <w:r w:rsidRPr="00DF1146">
        <w:t>Chapter 13: American Magazines</w:t>
      </w:r>
    </w:p>
    <w:p w14:paraId="5E02D331" w14:textId="77777777" w:rsidR="00DF1146" w:rsidRPr="00DF1146" w:rsidRDefault="00DF1146" w:rsidP="00DF1146">
      <w:pPr>
        <w:numPr>
          <w:ilvl w:val="3"/>
          <w:numId w:val="16"/>
        </w:numPr>
        <w:spacing w:line="240" w:lineRule="auto"/>
      </w:pPr>
      <w:r w:rsidRPr="00DF1146">
        <w:t>Magazines and the Slavery Issue, p. 267-269</w:t>
      </w:r>
    </w:p>
    <w:p w14:paraId="2D6CE049" w14:textId="77777777" w:rsidR="00DF1146" w:rsidRPr="00DF1146" w:rsidRDefault="00DF1146" w:rsidP="00DF1146">
      <w:pPr>
        <w:spacing w:line="240" w:lineRule="auto"/>
      </w:pPr>
      <w:r w:rsidRPr="00DF1146">
        <w:t>Week 3</w:t>
      </w:r>
    </w:p>
    <w:p w14:paraId="44E5100F" w14:textId="77777777" w:rsidR="00DF1146" w:rsidRPr="00DF1146" w:rsidRDefault="00DF1146" w:rsidP="00DF1146">
      <w:pPr>
        <w:numPr>
          <w:ilvl w:val="0"/>
          <w:numId w:val="17"/>
        </w:numPr>
        <w:spacing w:line="240" w:lineRule="auto"/>
      </w:pPr>
      <w:r w:rsidRPr="00DF1146">
        <w:t>Tuesday, Jan. 27</w:t>
      </w:r>
    </w:p>
    <w:p w14:paraId="22A5EA7D" w14:textId="77777777" w:rsidR="00DF1146" w:rsidRPr="00DF1146" w:rsidRDefault="00DF1146" w:rsidP="00DF1146">
      <w:pPr>
        <w:numPr>
          <w:ilvl w:val="1"/>
          <w:numId w:val="17"/>
        </w:numPr>
        <w:spacing w:line="240" w:lineRule="auto"/>
      </w:pPr>
      <w:r w:rsidRPr="00DF1146">
        <w:t>Other voices: Native, Abolitionist, and pro-slavery papers before the Civil War; the Great Debate.</w:t>
      </w:r>
    </w:p>
    <w:p w14:paraId="52218B7C" w14:textId="77777777" w:rsidR="00DF1146" w:rsidRPr="00DF1146" w:rsidRDefault="00DF1146" w:rsidP="00DF1146">
      <w:pPr>
        <w:numPr>
          <w:ilvl w:val="1"/>
          <w:numId w:val="17"/>
        </w:numPr>
        <w:spacing w:line="240" w:lineRule="auto"/>
      </w:pPr>
      <w:r w:rsidRPr="00DF1146">
        <w:t>Reading assignment for next class:</w:t>
      </w:r>
    </w:p>
    <w:p w14:paraId="6BF0F839" w14:textId="77777777" w:rsidR="00DF1146" w:rsidRPr="00DF1146" w:rsidRDefault="00DF1146" w:rsidP="00DF1146">
      <w:pPr>
        <w:numPr>
          <w:ilvl w:val="2"/>
          <w:numId w:val="17"/>
        </w:numPr>
        <w:spacing w:line="240" w:lineRule="auto"/>
      </w:pPr>
      <w:r w:rsidRPr="00DF1146">
        <w:t>Chapter 9: The Press and the Civil War</w:t>
      </w:r>
    </w:p>
    <w:p w14:paraId="166F9D4B" w14:textId="77777777" w:rsidR="00DF1146" w:rsidRPr="00DF1146" w:rsidRDefault="00DF1146" w:rsidP="00DF1146">
      <w:pPr>
        <w:numPr>
          <w:ilvl w:val="3"/>
          <w:numId w:val="17"/>
        </w:numPr>
        <w:spacing w:line="240" w:lineRule="auto"/>
      </w:pPr>
      <w:r w:rsidRPr="00DF1146">
        <w:t>Entire chapter</w:t>
      </w:r>
    </w:p>
    <w:p w14:paraId="52F20004" w14:textId="77777777" w:rsidR="00DF1146" w:rsidRPr="00DF1146" w:rsidRDefault="00DF1146" w:rsidP="00DF1146">
      <w:pPr>
        <w:numPr>
          <w:ilvl w:val="2"/>
          <w:numId w:val="17"/>
        </w:numPr>
        <w:spacing w:line="240" w:lineRule="auto"/>
      </w:pPr>
      <w:r w:rsidRPr="00DF1146">
        <w:t>Chapter 13: American Magazines</w:t>
      </w:r>
    </w:p>
    <w:p w14:paraId="28F77504" w14:textId="77777777" w:rsidR="00DF1146" w:rsidRPr="00DF1146" w:rsidRDefault="00DF1146" w:rsidP="00DF1146">
      <w:pPr>
        <w:numPr>
          <w:ilvl w:val="3"/>
          <w:numId w:val="17"/>
        </w:numPr>
        <w:spacing w:line="240" w:lineRule="auto"/>
      </w:pPr>
      <w:r w:rsidRPr="00DF1146">
        <w:t>Magazines and the Civil War, 1861-1865, p. 269-270</w:t>
      </w:r>
    </w:p>
    <w:p w14:paraId="3850F2F2" w14:textId="77777777" w:rsidR="00DF1146" w:rsidRPr="00DF1146" w:rsidRDefault="00DF1146" w:rsidP="00DF1146">
      <w:pPr>
        <w:spacing w:line="240" w:lineRule="auto"/>
      </w:pPr>
      <w:r w:rsidRPr="00DF1146">
        <w:t>Thursday, Jan. 29</w:t>
      </w:r>
    </w:p>
    <w:p w14:paraId="1484F540" w14:textId="77777777" w:rsidR="00DF1146" w:rsidRPr="00DF1146" w:rsidRDefault="00DF1146" w:rsidP="00DF1146">
      <w:pPr>
        <w:numPr>
          <w:ilvl w:val="0"/>
          <w:numId w:val="18"/>
        </w:numPr>
        <w:spacing w:line="240" w:lineRule="auto"/>
      </w:pPr>
    </w:p>
    <w:p w14:paraId="4BC148BA" w14:textId="77777777" w:rsidR="00DF1146" w:rsidRPr="00DF1146" w:rsidRDefault="00DF1146" w:rsidP="00DF1146">
      <w:pPr>
        <w:numPr>
          <w:ilvl w:val="1"/>
          <w:numId w:val="18"/>
        </w:numPr>
        <w:spacing w:line="240" w:lineRule="auto"/>
      </w:pPr>
      <w:r w:rsidRPr="00DF1146">
        <w:t>Cannon, cables, and correspondents: Covering the Civil War.</w:t>
      </w:r>
    </w:p>
    <w:p w14:paraId="510FF56A" w14:textId="77777777" w:rsidR="00DF1146" w:rsidRPr="00DF1146" w:rsidRDefault="00DF1146" w:rsidP="00DF1146">
      <w:pPr>
        <w:numPr>
          <w:ilvl w:val="1"/>
          <w:numId w:val="18"/>
        </w:numPr>
        <w:spacing w:line="240" w:lineRule="auto"/>
      </w:pPr>
      <w:r w:rsidRPr="00DF1146">
        <w:t>Reading assignment for next class:</w:t>
      </w:r>
    </w:p>
    <w:p w14:paraId="6C46C849" w14:textId="77777777" w:rsidR="00DF1146" w:rsidRPr="00DF1146" w:rsidRDefault="00DF1146" w:rsidP="00DF1146">
      <w:pPr>
        <w:numPr>
          <w:ilvl w:val="2"/>
          <w:numId w:val="18"/>
        </w:numPr>
        <w:spacing w:line="240" w:lineRule="auto"/>
      </w:pPr>
      <w:r w:rsidRPr="00DF1146">
        <w:t>Chapter 17: The Media and National Crises</w:t>
      </w:r>
    </w:p>
    <w:p w14:paraId="727E7E1F" w14:textId="77777777" w:rsidR="00DF1146" w:rsidRPr="00DF1146" w:rsidRDefault="00DF1146" w:rsidP="00DF1146">
      <w:pPr>
        <w:numPr>
          <w:ilvl w:val="3"/>
          <w:numId w:val="18"/>
        </w:numPr>
        <w:spacing w:line="240" w:lineRule="auto"/>
      </w:pPr>
      <w:r w:rsidRPr="00DF1146">
        <w:t>Introduction, p. 341</w:t>
      </w:r>
    </w:p>
    <w:p w14:paraId="79B950C9" w14:textId="77777777" w:rsidR="00DF1146" w:rsidRPr="00DF1146" w:rsidRDefault="00DF1146" w:rsidP="00DF1146">
      <w:pPr>
        <w:numPr>
          <w:ilvl w:val="3"/>
          <w:numId w:val="18"/>
        </w:numPr>
        <w:spacing w:line="240" w:lineRule="auto"/>
      </w:pPr>
      <w:r w:rsidRPr="00DF1146">
        <w:lastRenderedPageBreak/>
        <w:t>Reporting WWI Before America’s Entry, p. 341-344 (skip p. 342)</w:t>
      </w:r>
    </w:p>
    <w:p w14:paraId="555D3404" w14:textId="77777777" w:rsidR="00DF1146" w:rsidRPr="00DF1146" w:rsidRDefault="00DF1146" w:rsidP="00DF1146">
      <w:pPr>
        <w:numPr>
          <w:ilvl w:val="3"/>
          <w:numId w:val="18"/>
        </w:numPr>
        <w:spacing w:line="240" w:lineRule="auto"/>
      </w:pPr>
      <w:r w:rsidRPr="00DF1146">
        <w:t>America’s Entry into World War I, p. 344-345</w:t>
      </w:r>
    </w:p>
    <w:p w14:paraId="73A1672D" w14:textId="77777777" w:rsidR="00DF1146" w:rsidRPr="00DF1146" w:rsidRDefault="00DF1146" w:rsidP="00DF1146">
      <w:pPr>
        <w:numPr>
          <w:ilvl w:val="3"/>
          <w:numId w:val="18"/>
        </w:numPr>
        <w:spacing w:line="240" w:lineRule="auto"/>
      </w:pPr>
      <w:r w:rsidRPr="00DF1146">
        <w:t>Covering the Great War, p. 345-347</w:t>
      </w:r>
    </w:p>
    <w:p w14:paraId="12000E81" w14:textId="77777777" w:rsidR="00DF1146" w:rsidRPr="00DF1146" w:rsidRDefault="00DF1146" w:rsidP="00DF1146">
      <w:pPr>
        <w:numPr>
          <w:ilvl w:val="3"/>
          <w:numId w:val="18"/>
        </w:numPr>
        <w:spacing w:line="240" w:lineRule="auto"/>
      </w:pPr>
      <w:r w:rsidRPr="00DF1146">
        <w:t>Press Support of the War, p. 347-348</w:t>
      </w:r>
    </w:p>
    <w:p w14:paraId="273926BC" w14:textId="77777777" w:rsidR="00DF1146" w:rsidRPr="00DF1146" w:rsidRDefault="00DF1146" w:rsidP="00DF1146">
      <w:pPr>
        <w:spacing w:line="240" w:lineRule="auto"/>
      </w:pPr>
      <w:r w:rsidRPr="00DF1146">
        <w:t>Week 4</w:t>
      </w:r>
    </w:p>
    <w:p w14:paraId="568FB2CB" w14:textId="77777777" w:rsidR="00DF1146" w:rsidRPr="00DF1146" w:rsidRDefault="00DF1146" w:rsidP="00DF1146">
      <w:pPr>
        <w:numPr>
          <w:ilvl w:val="0"/>
          <w:numId w:val="19"/>
        </w:numPr>
        <w:spacing w:line="240" w:lineRule="auto"/>
      </w:pPr>
      <w:r w:rsidRPr="00DF1146">
        <w:t>Tuesday, Feb. 3</w:t>
      </w:r>
    </w:p>
    <w:p w14:paraId="61CAEDEF" w14:textId="77777777" w:rsidR="00DF1146" w:rsidRPr="00DF1146" w:rsidRDefault="00DF1146" w:rsidP="00DF1146">
      <w:pPr>
        <w:numPr>
          <w:ilvl w:val="1"/>
          <w:numId w:val="19"/>
        </w:numPr>
        <w:spacing w:line="240" w:lineRule="auto"/>
      </w:pPr>
      <w:r w:rsidRPr="00DF1146">
        <w:t>Press censorship in World Wars I and II</w:t>
      </w:r>
    </w:p>
    <w:p w14:paraId="4116E202" w14:textId="77777777" w:rsidR="00DF1146" w:rsidRPr="00DF1146" w:rsidRDefault="00DF1146" w:rsidP="00DF1146">
      <w:pPr>
        <w:numPr>
          <w:ilvl w:val="1"/>
          <w:numId w:val="19"/>
        </w:numPr>
        <w:spacing w:line="240" w:lineRule="auto"/>
      </w:pPr>
      <w:r w:rsidRPr="00DF1146">
        <w:t>Reading assignment for next class:</w:t>
      </w:r>
    </w:p>
    <w:p w14:paraId="25E94E0E" w14:textId="77777777" w:rsidR="00DF1146" w:rsidRPr="00DF1146" w:rsidRDefault="00DF1146" w:rsidP="00DF1146">
      <w:pPr>
        <w:numPr>
          <w:ilvl w:val="2"/>
          <w:numId w:val="19"/>
        </w:numPr>
        <w:spacing w:line="240" w:lineRule="auto"/>
      </w:pPr>
      <w:r w:rsidRPr="00DF1146">
        <w:t>Chapter 17: The Media and National Crises</w:t>
      </w:r>
    </w:p>
    <w:p w14:paraId="02643513" w14:textId="77777777" w:rsidR="00DF1146" w:rsidRPr="00DF1146" w:rsidRDefault="00DF1146" w:rsidP="00DF1146">
      <w:pPr>
        <w:numPr>
          <w:ilvl w:val="3"/>
          <w:numId w:val="19"/>
        </w:numPr>
        <w:spacing w:line="240" w:lineRule="auto"/>
      </w:pPr>
      <w:r w:rsidRPr="00DF1146">
        <w:t>The Unsettled Aftermath of War, p. 348-349</w:t>
      </w:r>
    </w:p>
    <w:p w14:paraId="5954C00A" w14:textId="77777777" w:rsidR="00DF1146" w:rsidRPr="00DF1146" w:rsidRDefault="00DF1146" w:rsidP="00DF1146">
      <w:pPr>
        <w:numPr>
          <w:ilvl w:val="3"/>
          <w:numId w:val="19"/>
        </w:numPr>
        <w:spacing w:line="240" w:lineRule="auto"/>
      </w:pPr>
      <w:r w:rsidRPr="00DF1146">
        <w:t>The Great Depression, p. 350-352</w:t>
      </w:r>
    </w:p>
    <w:p w14:paraId="23582AEF" w14:textId="77777777" w:rsidR="00DF1146" w:rsidRPr="00DF1146" w:rsidRDefault="00DF1146" w:rsidP="00DF1146">
      <w:pPr>
        <w:numPr>
          <w:ilvl w:val="3"/>
          <w:numId w:val="19"/>
        </w:numPr>
        <w:spacing w:line="240" w:lineRule="auto"/>
      </w:pPr>
      <w:r w:rsidRPr="00DF1146">
        <w:t>The Press and the New Deal, p. 352-354</w:t>
      </w:r>
    </w:p>
    <w:p w14:paraId="0873E181" w14:textId="77777777" w:rsidR="00DF1146" w:rsidRPr="00DF1146" w:rsidRDefault="00DF1146" w:rsidP="00DF1146">
      <w:pPr>
        <w:numPr>
          <w:ilvl w:val="0"/>
          <w:numId w:val="19"/>
        </w:numPr>
        <w:spacing w:line="240" w:lineRule="auto"/>
      </w:pPr>
    </w:p>
    <w:p w14:paraId="609EBAB3" w14:textId="77777777" w:rsidR="00DF1146" w:rsidRPr="00DF1146" w:rsidRDefault="00DF1146" w:rsidP="00DF1146">
      <w:pPr>
        <w:numPr>
          <w:ilvl w:val="0"/>
          <w:numId w:val="19"/>
        </w:numPr>
        <w:spacing w:line="240" w:lineRule="auto"/>
      </w:pPr>
      <w:r w:rsidRPr="00DF1146">
        <w:t>Thursday, Feb. 5</w:t>
      </w:r>
    </w:p>
    <w:p w14:paraId="446D3EA4" w14:textId="77777777" w:rsidR="00DF1146" w:rsidRPr="00DF1146" w:rsidRDefault="00DF1146" w:rsidP="00DF1146">
      <w:pPr>
        <w:numPr>
          <w:ilvl w:val="1"/>
          <w:numId w:val="19"/>
        </w:numPr>
        <w:spacing w:line="240" w:lineRule="auto"/>
      </w:pPr>
      <w:r w:rsidRPr="00DF1146">
        <w:t>Quiz 1. It will be given in the classroom at the start of class.</w:t>
      </w:r>
    </w:p>
    <w:p w14:paraId="2E08FCB6" w14:textId="77777777" w:rsidR="00DF1146" w:rsidRPr="00DF1146" w:rsidRDefault="00DF1146" w:rsidP="00DF1146">
      <w:pPr>
        <w:numPr>
          <w:ilvl w:val="1"/>
          <w:numId w:val="19"/>
        </w:numPr>
        <w:spacing w:line="240" w:lineRule="auto"/>
      </w:pPr>
      <w:r w:rsidRPr="00DF1146">
        <w:t>Slicing up the American pie: labor, race, the economy, and the media in the early 20</w:t>
      </w:r>
      <w:r w:rsidRPr="00DF1146">
        <w:rPr>
          <w:vertAlign w:val="superscript"/>
        </w:rPr>
        <w:t>th</w:t>
      </w:r>
    </w:p>
    <w:p w14:paraId="29D39182" w14:textId="77777777" w:rsidR="00DF1146" w:rsidRPr="00DF1146" w:rsidRDefault="00DF1146" w:rsidP="00DF1146">
      <w:pPr>
        <w:numPr>
          <w:ilvl w:val="1"/>
          <w:numId w:val="19"/>
        </w:numPr>
        <w:spacing w:line="240" w:lineRule="auto"/>
      </w:pPr>
      <w:r w:rsidRPr="00DF1146">
        <w:t>Reading assignment for the next class:</w:t>
      </w:r>
    </w:p>
    <w:p w14:paraId="3481F554" w14:textId="77777777" w:rsidR="00DF1146" w:rsidRPr="00DF1146" w:rsidRDefault="00DF1146" w:rsidP="00DF1146">
      <w:pPr>
        <w:numPr>
          <w:ilvl w:val="2"/>
          <w:numId w:val="19"/>
        </w:numPr>
        <w:spacing w:line="240" w:lineRule="auto"/>
      </w:pPr>
      <w:r w:rsidRPr="00DF1146">
        <w:t>Chapter 23: The Media in Transition</w:t>
      </w:r>
    </w:p>
    <w:p w14:paraId="78AD6DD4" w14:textId="77777777" w:rsidR="00DF1146" w:rsidRPr="00DF1146" w:rsidRDefault="00DF1146" w:rsidP="00DF1146">
      <w:pPr>
        <w:numPr>
          <w:ilvl w:val="3"/>
          <w:numId w:val="19"/>
        </w:numPr>
        <w:spacing w:line="240" w:lineRule="auto"/>
      </w:pPr>
      <w:r w:rsidRPr="00DF1146">
        <w:t>The Media and Civil Rights, p. 476-478</w:t>
      </w:r>
    </w:p>
    <w:p w14:paraId="305B67CF" w14:textId="77777777" w:rsidR="00DF1146" w:rsidRPr="00DF1146" w:rsidRDefault="00DF1146" w:rsidP="00DF1146">
      <w:pPr>
        <w:spacing w:line="240" w:lineRule="auto"/>
      </w:pPr>
      <w:r w:rsidRPr="00DF1146">
        <w:t>Week 5</w:t>
      </w:r>
    </w:p>
    <w:p w14:paraId="3DAA4B8A" w14:textId="77777777" w:rsidR="00DF1146" w:rsidRPr="00DF1146" w:rsidRDefault="00DF1146" w:rsidP="00DF1146">
      <w:pPr>
        <w:numPr>
          <w:ilvl w:val="0"/>
          <w:numId w:val="20"/>
        </w:numPr>
        <w:spacing w:line="240" w:lineRule="auto"/>
      </w:pPr>
      <w:r w:rsidRPr="00DF1146">
        <w:t>Tuesday, Feb. 10</w:t>
      </w:r>
    </w:p>
    <w:p w14:paraId="4920B0B8" w14:textId="77777777" w:rsidR="00DF1146" w:rsidRPr="00DF1146" w:rsidRDefault="00DF1146" w:rsidP="00DF1146">
      <w:pPr>
        <w:numPr>
          <w:ilvl w:val="1"/>
          <w:numId w:val="20"/>
        </w:numPr>
        <w:spacing w:line="240" w:lineRule="auto"/>
      </w:pPr>
      <w:r w:rsidRPr="00DF1146">
        <w:t>The second American crucible: Coverage of the Civil Rights movement</w:t>
      </w:r>
    </w:p>
    <w:p w14:paraId="0628568B" w14:textId="77777777" w:rsidR="00DF1146" w:rsidRPr="00DF1146" w:rsidRDefault="00DF1146" w:rsidP="00DF1146">
      <w:pPr>
        <w:numPr>
          <w:ilvl w:val="1"/>
          <w:numId w:val="20"/>
        </w:numPr>
        <w:spacing w:line="240" w:lineRule="auto"/>
      </w:pPr>
      <w:r w:rsidRPr="00DF1146">
        <w:t>No reading assignment for the next class</w:t>
      </w:r>
    </w:p>
    <w:p w14:paraId="548CC1DA" w14:textId="77777777" w:rsidR="00DF1146" w:rsidRPr="00DF1146" w:rsidRDefault="00DF1146" w:rsidP="00DF1146">
      <w:pPr>
        <w:numPr>
          <w:ilvl w:val="0"/>
          <w:numId w:val="20"/>
        </w:numPr>
        <w:spacing w:line="240" w:lineRule="auto"/>
      </w:pPr>
      <w:r w:rsidRPr="00DF1146">
        <w:t>Thursday, Feb. 12</w:t>
      </w:r>
    </w:p>
    <w:p w14:paraId="36F59A3E" w14:textId="77777777" w:rsidR="00DF1146" w:rsidRPr="00DF1146" w:rsidRDefault="00DF1146" w:rsidP="00DF1146">
      <w:pPr>
        <w:numPr>
          <w:ilvl w:val="1"/>
          <w:numId w:val="20"/>
        </w:numPr>
        <w:spacing w:line="240" w:lineRule="auto"/>
      </w:pPr>
      <w:r w:rsidRPr="00DF1146">
        <w:t>Discussion Day: Power and the media today</w:t>
      </w:r>
    </w:p>
    <w:p w14:paraId="072B1265" w14:textId="77777777" w:rsidR="00DF1146" w:rsidRPr="00DF1146" w:rsidRDefault="00DF1146" w:rsidP="00DF1146">
      <w:pPr>
        <w:spacing w:line="240" w:lineRule="auto"/>
      </w:pPr>
      <w:r w:rsidRPr="00DF1146">
        <w:t>Week 6</w:t>
      </w:r>
    </w:p>
    <w:p w14:paraId="1A6D6650" w14:textId="77777777" w:rsidR="00DF1146" w:rsidRPr="00DF1146" w:rsidRDefault="00DF1146" w:rsidP="00DF1146">
      <w:pPr>
        <w:numPr>
          <w:ilvl w:val="0"/>
          <w:numId w:val="21"/>
        </w:numPr>
        <w:spacing w:line="240" w:lineRule="auto"/>
      </w:pPr>
      <w:r w:rsidRPr="00DF1146">
        <w:t>Tuesday, Feb. 17</w:t>
      </w:r>
    </w:p>
    <w:p w14:paraId="71FAD8AF" w14:textId="77777777" w:rsidR="00DF1146" w:rsidRPr="00DF1146" w:rsidRDefault="00DF1146" w:rsidP="00DF1146">
      <w:pPr>
        <w:numPr>
          <w:ilvl w:val="1"/>
          <w:numId w:val="21"/>
        </w:numPr>
        <w:spacing w:line="240" w:lineRule="auto"/>
      </w:pPr>
      <w:r w:rsidRPr="00DF1146">
        <w:t>Review for Major Test 1</w:t>
      </w:r>
    </w:p>
    <w:p w14:paraId="3F57B8AC" w14:textId="77777777" w:rsidR="00DF1146" w:rsidRPr="00DF1146" w:rsidRDefault="00DF1146" w:rsidP="00DF1146">
      <w:pPr>
        <w:numPr>
          <w:ilvl w:val="1"/>
          <w:numId w:val="21"/>
        </w:numPr>
        <w:spacing w:line="240" w:lineRule="auto"/>
      </w:pPr>
      <w:r w:rsidRPr="00DF1146">
        <w:lastRenderedPageBreak/>
        <w:t>No reading assignment for the next test</w:t>
      </w:r>
    </w:p>
    <w:p w14:paraId="23546525" w14:textId="77777777" w:rsidR="00DF1146" w:rsidRPr="00DF1146" w:rsidRDefault="00DF1146" w:rsidP="00DF1146">
      <w:pPr>
        <w:numPr>
          <w:ilvl w:val="0"/>
          <w:numId w:val="21"/>
        </w:numPr>
        <w:spacing w:line="240" w:lineRule="auto"/>
      </w:pPr>
      <w:r w:rsidRPr="00DF1146">
        <w:t>Thursday, Feb. 19</w:t>
      </w:r>
    </w:p>
    <w:p w14:paraId="77B8FAEE" w14:textId="77777777" w:rsidR="00DF1146" w:rsidRPr="00DF1146" w:rsidRDefault="00DF1146" w:rsidP="00DF1146">
      <w:pPr>
        <w:numPr>
          <w:ilvl w:val="1"/>
          <w:numId w:val="21"/>
        </w:numPr>
        <w:spacing w:line="240" w:lineRule="auto"/>
      </w:pPr>
      <w:r w:rsidRPr="00DF1146">
        <w:t>Major Test 1</w:t>
      </w:r>
    </w:p>
    <w:p w14:paraId="0E7F6909" w14:textId="77777777" w:rsidR="00DF1146" w:rsidRPr="00DF1146" w:rsidRDefault="00DF1146" w:rsidP="00DF1146">
      <w:pPr>
        <w:numPr>
          <w:ilvl w:val="2"/>
          <w:numId w:val="21"/>
        </w:numPr>
        <w:spacing w:line="240" w:lineRule="auto"/>
      </w:pPr>
      <w:r w:rsidRPr="00DF1146">
        <w:t>Go to the Sage Hall Computer-Based Testing Center, third floor, Sage Hall. Do not come to the regular classroom.</w:t>
      </w:r>
    </w:p>
    <w:p w14:paraId="48ED3963" w14:textId="77777777" w:rsidR="00DF1146" w:rsidRPr="00DF1146" w:rsidRDefault="00DF1146" w:rsidP="00DF1146">
      <w:pPr>
        <w:numPr>
          <w:ilvl w:val="2"/>
          <w:numId w:val="21"/>
        </w:numPr>
        <w:spacing w:line="240" w:lineRule="auto"/>
      </w:pPr>
      <w:r w:rsidRPr="00DF1146">
        <w:t>The test will start at 2 p.m. You may leave when done.</w:t>
      </w:r>
    </w:p>
    <w:p w14:paraId="4FBF70DE" w14:textId="77777777" w:rsidR="00DF1146" w:rsidRPr="00DF1146" w:rsidRDefault="00DF1146" w:rsidP="00DF1146">
      <w:pPr>
        <w:numPr>
          <w:ilvl w:val="1"/>
          <w:numId w:val="21"/>
        </w:numPr>
        <w:spacing w:line="240" w:lineRule="auto"/>
      </w:pPr>
      <w:r w:rsidRPr="00DF1146">
        <w:t>Reading assignment for next class:</w:t>
      </w:r>
    </w:p>
    <w:p w14:paraId="7E59CFAF" w14:textId="77777777" w:rsidR="00DF1146" w:rsidRPr="00DF1146" w:rsidRDefault="00DF1146" w:rsidP="00DF1146">
      <w:pPr>
        <w:numPr>
          <w:ilvl w:val="2"/>
          <w:numId w:val="21"/>
        </w:numPr>
        <w:spacing w:line="240" w:lineRule="auto"/>
      </w:pPr>
      <w:r w:rsidRPr="00DF1146">
        <w:t>Chapter 7: The Penny Press</w:t>
      </w:r>
    </w:p>
    <w:p w14:paraId="56816103" w14:textId="77777777" w:rsidR="00DF1146" w:rsidRPr="00DF1146" w:rsidRDefault="00DF1146" w:rsidP="00DF1146">
      <w:pPr>
        <w:numPr>
          <w:ilvl w:val="3"/>
          <w:numId w:val="21"/>
        </w:numPr>
        <w:spacing w:line="240" w:lineRule="auto"/>
      </w:pPr>
      <w:r w:rsidRPr="00DF1146">
        <w:t>Introduction, p. 121</w:t>
      </w:r>
    </w:p>
    <w:p w14:paraId="3C73946B" w14:textId="77777777" w:rsidR="00DF1146" w:rsidRPr="00DF1146" w:rsidRDefault="00DF1146" w:rsidP="00DF1146">
      <w:pPr>
        <w:numPr>
          <w:ilvl w:val="3"/>
          <w:numId w:val="21"/>
        </w:numPr>
        <w:spacing w:line="240" w:lineRule="auto"/>
      </w:pPr>
      <w:r w:rsidRPr="00DF1146">
        <w:t>Birth of an Idea, p. 121-123 (skip p. 122) </w:t>
      </w:r>
    </w:p>
    <w:p w14:paraId="3911AF07" w14:textId="77777777" w:rsidR="00DF1146" w:rsidRPr="00DF1146" w:rsidRDefault="00DF1146" w:rsidP="00DF1146">
      <w:pPr>
        <w:numPr>
          <w:ilvl w:val="4"/>
          <w:numId w:val="21"/>
        </w:numPr>
        <w:spacing w:line="240" w:lineRule="auto"/>
      </w:pPr>
      <w:r w:rsidRPr="00DF1146">
        <w:t>The New York Sun, p. 126-128</w:t>
      </w:r>
    </w:p>
    <w:p w14:paraId="7674776E" w14:textId="77777777" w:rsidR="00DF1146" w:rsidRPr="00DF1146" w:rsidRDefault="00DF1146" w:rsidP="00DF1146">
      <w:pPr>
        <w:numPr>
          <w:ilvl w:val="4"/>
          <w:numId w:val="21"/>
        </w:numPr>
        <w:spacing w:line="240" w:lineRule="auto"/>
      </w:pPr>
      <w:r w:rsidRPr="00DF1146">
        <w:t>The New York Herald, p. 128-131</w:t>
      </w:r>
    </w:p>
    <w:p w14:paraId="6D16B9A2" w14:textId="77777777" w:rsidR="00DF1146" w:rsidRPr="00DF1146" w:rsidRDefault="00DF1146" w:rsidP="00DF1146">
      <w:pPr>
        <w:numPr>
          <w:ilvl w:val="4"/>
          <w:numId w:val="21"/>
        </w:numPr>
        <w:spacing w:line="240" w:lineRule="auto"/>
      </w:pPr>
      <w:r w:rsidRPr="00DF1146">
        <w:t>Bennett the Innovator, p. 131-132</w:t>
      </w:r>
    </w:p>
    <w:p w14:paraId="1BDC73AA" w14:textId="77777777" w:rsidR="00DF1146" w:rsidRPr="00DF1146" w:rsidRDefault="00DF1146" w:rsidP="00DF1146">
      <w:pPr>
        <w:numPr>
          <w:ilvl w:val="4"/>
          <w:numId w:val="21"/>
        </w:numPr>
        <w:spacing w:line="240" w:lineRule="auto"/>
      </w:pPr>
      <w:r w:rsidRPr="00DF1146">
        <w:t>Raymond and the New York Times, p. 137-139</w:t>
      </w:r>
    </w:p>
    <w:p w14:paraId="734E0550" w14:textId="77777777" w:rsidR="00DF1146" w:rsidRPr="00DF1146" w:rsidRDefault="00DF1146" w:rsidP="00DF1146">
      <w:pPr>
        <w:numPr>
          <w:ilvl w:val="4"/>
          <w:numId w:val="21"/>
        </w:numPr>
        <w:spacing w:line="240" w:lineRule="auto"/>
      </w:pPr>
      <w:r w:rsidRPr="00DF1146">
        <w:t>Reflections on the Cheap Press, p. 140-141</w:t>
      </w:r>
    </w:p>
    <w:p w14:paraId="132ED5FC" w14:textId="77777777" w:rsidR="00DF1146" w:rsidRPr="00DF1146" w:rsidRDefault="00DF1146" w:rsidP="00DF1146">
      <w:pPr>
        <w:spacing w:line="240" w:lineRule="auto"/>
      </w:pPr>
      <w:r w:rsidRPr="00DF1146">
        <w:t>Module 3: Commerce, Invention, and Culture</w:t>
      </w:r>
    </w:p>
    <w:p w14:paraId="06D3EB35" w14:textId="77777777" w:rsidR="00DF1146" w:rsidRPr="00DF1146" w:rsidRDefault="00DF1146" w:rsidP="00DF1146">
      <w:pPr>
        <w:spacing w:line="240" w:lineRule="auto"/>
      </w:pPr>
      <w:r w:rsidRPr="00DF1146">
        <w:t>Week 7</w:t>
      </w:r>
    </w:p>
    <w:p w14:paraId="0AF30EBF" w14:textId="77777777" w:rsidR="00DF1146" w:rsidRPr="00DF1146" w:rsidRDefault="00DF1146" w:rsidP="00DF1146">
      <w:pPr>
        <w:numPr>
          <w:ilvl w:val="0"/>
          <w:numId w:val="22"/>
        </w:numPr>
        <w:spacing w:line="240" w:lineRule="auto"/>
      </w:pPr>
      <w:r w:rsidRPr="00DF1146">
        <w:t>Tuesday, Feb. 24</w:t>
      </w:r>
    </w:p>
    <w:p w14:paraId="29897B99" w14:textId="77777777" w:rsidR="00DF1146" w:rsidRPr="00DF1146" w:rsidRDefault="00DF1146" w:rsidP="00DF1146">
      <w:pPr>
        <w:numPr>
          <w:ilvl w:val="1"/>
          <w:numId w:val="22"/>
        </w:numPr>
        <w:spacing w:line="240" w:lineRule="auto"/>
      </w:pPr>
      <w:r w:rsidRPr="00DF1146">
        <w:t>Ink and money by the trainload</w:t>
      </w:r>
    </w:p>
    <w:p w14:paraId="1A5757A1" w14:textId="77777777" w:rsidR="00DF1146" w:rsidRPr="00DF1146" w:rsidRDefault="00DF1146" w:rsidP="00DF1146">
      <w:pPr>
        <w:numPr>
          <w:ilvl w:val="1"/>
          <w:numId w:val="22"/>
        </w:numPr>
        <w:spacing w:line="240" w:lineRule="auto"/>
      </w:pPr>
      <w:r w:rsidRPr="00DF1146">
        <w:t>Reading assignment for next class:</w:t>
      </w:r>
    </w:p>
    <w:p w14:paraId="23C97410" w14:textId="77777777" w:rsidR="00DF1146" w:rsidRPr="00DF1146" w:rsidRDefault="00DF1146" w:rsidP="00DF1146">
      <w:pPr>
        <w:numPr>
          <w:ilvl w:val="2"/>
          <w:numId w:val="22"/>
        </w:numPr>
        <w:spacing w:line="240" w:lineRule="auto"/>
      </w:pPr>
      <w:r w:rsidRPr="00DF1146">
        <w:t>Chapter 12: The Age of New Journalism</w:t>
      </w:r>
    </w:p>
    <w:p w14:paraId="0276429D" w14:textId="77777777" w:rsidR="00DF1146" w:rsidRPr="00DF1146" w:rsidRDefault="00DF1146" w:rsidP="00DF1146">
      <w:pPr>
        <w:numPr>
          <w:ilvl w:val="3"/>
          <w:numId w:val="22"/>
        </w:numPr>
        <w:spacing w:line="240" w:lineRule="auto"/>
      </w:pPr>
      <w:r w:rsidRPr="00DF1146">
        <w:t>Introduction, p. 225-227 (skip p. 226)</w:t>
      </w:r>
    </w:p>
    <w:p w14:paraId="0DE62860" w14:textId="77777777" w:rsidR="00DF1146" w:rsidRPr="00DF1146" w:rsidRDefault="00DF1146" w:rsidP="00DF1146">
      <w:pPr>
        <w:numPr>
          <w:ilvl w:val="3"/>
          <w:numId w:val="22"/>
        </w:numPr>
        <w:spacing w:line="240" w:lineRule="auto"/>
      </w:pPr>
      <w:r w:rsidRPr="00DF1146">
        <w:t>Joseph Pulitzer and “New Journalism,” p. 229-232</w:t>
      </w:r>
    </w:p>
    <w:p w14:paraId="51A7AC37" w14:textId="77777777" w:rsidR="00DF1146" w:rsidRPr="00DF1146" w:rsidRDefault="00DF1146" w:rsidP="00DF1146">
      <w:pPr>
        <w:numPr>
          <w:ilvl w:val="3"/>
          <w:numId w:val="22"/>
        </w:numPr>
        <w:spacing w:line="240" w:lineRule="auto"/>
      </w:pPr>
      <w:r w:rsidRPr="00DF1146">
        <w:t>William Randolph Hearst, p. 232-234</w:t>
      </w:r>
    </w:p>
    <w:p w14:paraId="28869372" w14:textId="77777777" w:rsidR="00DF1146" w:rsidRPr="00DF1146" w:rsidRDefault="00DF1146" w:rsidP="00DF1146">
      <w:pPr>
        <w:numPr>
          <w:ilvl w:val="3"/>
          <w:numId w:val="22"/>
        </w:numPr>
        <w:spacing w:line="240" w:lineRule="auto"/>
      </w:pPr>
      <w:r w:rsidRPr="00DF1146">
        <w:t>Adolph Ochs, p. 234-236</w:t>
      </w:r>
    </w:p>
    <w:p w14:paraId="4DD3519B" w14:textId="77777777" w:rsidR="00DF1146" w:rsidRPr="00DF1146" w:rsidRDefault="00DF1146" w:rsidP="00DF1146">
      <w:pPr>
        <w:numPr>
          <w:ilvl w:val="3"/>
          <w:numId w:val="22"/>
        </w:numPr>
        <w:spacing w:line="240" w:lineRule="auto"/>
      </w:pPr>
      <w:r w:rsidRPr="00DF1146">
        <w:t>Alternative Newspapers, p. 246-248</w:t>
      </w:r>
    </w:p>
    <w:p w14:paraId="3EEE954E" w14:textId="77777777" w:rsidR="00DF1146" w:rsidRPr="00DF1146" w:rsidRDefault="00DF1146" w:rsidP="00DF1146">
      <w:pPr>
        <w:numPr>
          <w:ilvl w:val="0"/>
          <w:numId w:val="22"/>
        </w:numPr>
        <w:spacing w:line="240" w:lineRule="auto"/>
      </w:pPr>
      <w:r w:rsidRPr="00DF1146">
        <w:t>Thursday, Feb. 26</w:t>
      </w:r>
    </w:p>
    <w:p w14:paraId="61E29DB0" w14:textId="77777777" w:rsidR="00DF1146" w:rsidRPr="00DF1146" w:rsidRDefault="00DF1146" w:rsidP="00DF1146">
      <w:pPr>
        <w:numPr>
          <w:ilvl w:val="1"/>
          <w:numId w:val="22"/>
        </w:numPr>
        <w:spacing w:line="240" w:lineRule="auto"/>
      </w:pPr>
      <w:r w:rsidRPr="00DF1146">
        <w:t>Early media barons</w:t>
      </w:r>
    </w:p>
    <w:p w14:paraId="4DC8464C" w14:textId="77777777" w:rsidR="00DF1146" w:rsidRPr="00DF1146" w:rsidRDefault="00DF1146" w:rsidP="00DF1146">
      <w:pPr>
        <w:numPr>
          <w:ilvl w:val="1"/>
          <w:numId w:val="22"/>
        </w:numPr>
        <w:spacing w:line="240" w:lineRule="auto"/>
      </w:pPr>
      <w:r w:rsidRPr="00DF1146">
        <w:t>Reading assignment for next class:</w:t>
      </w:r>
    </w:p>
    <w:p w14:paraId="173DB7E4" w14:textId="77777777" w:rsidR="00DF1146" w:rsidRPr="00DF1146" w:rsidRDefault="00DF1146" w:rsidP="00DF1146">
      <w:pPr>
        <w:numPr>
          <w:ilvl w:val="2"/>
          <w:numId w:val="22"/>
        </w:numPr>
        <w:spacing w:line="240" w:lineRule="auto"/>
      </w:pPr>
      <w:r w:rsidRPr="00DF1146">
        <w:lastRenderedPageBreak/>
        <w:t>Chapter 13: American Magazines</w:t>
      </w:r>
    </w:p>
    <w:p w14:paraId="35C456FB" w14:textId="77777777" w:rsidR="00DF1146" w:rsidRPr="00DF1146" w:rsidRDefault="00DF1146" w:rsidP="00DF1146">
      <w:pPr>
        <w:numPr>
          <w:ilvl w:val="3"/>
          <w:numId w:val="22"/>
        </w:numPr>
        <w:spacing w:line="240" w:lineRule="auto"/>
      </w:pPr>
      <w:r w:rsidRPr="00DF1146">
        <w:t>Introduction, p. 253</w:t>
      </w:r>
    </w:p>
    <w:p w14:paraId="4849BB04" w14:textId="77777777" w:rsidR="00DF1146" w:rsidRPr="00DF1146" w:rsidRDefault="00DF1146" w:rsidP="00DF1146">
      <w:pPr>
        <w:numPr>
          <w:ilvl w:val="3"/>
          <w:numId w:val="22"/>
        </w:numPr>
        <w:spacing w:line="240" w:lineRule="auto"/>
      </w:pPr>
      <w:r w:rsidRPr="00DF1146">
        <w:t>Magazines, Women, and Religion, p. 260-262</w:t>
      </w:r>
    </w:p>
    <w:p w14:paraId="4F986E81" w14:textId="77777777" w:rsidR="00DF1146" w:rsidRPr="00DF1146" w:rsidRDefault="00DF1146" w:rsidP="00DF1146">
      <w:pPr>
        <w:numPr>
          <w:ilvl w:val="3"/>
          <w:numId w:val="22"/>
        </w:numPr>
        <w:spacing w:line="240" w:lineRule="auto"/>
      </w:pPr>
      <w:r w:rsidRPr="00DF1146">
        <w:t>The Golden Age of Magazines, p. 262-267</w:t>
      </w:r>
    </w:p>
    <w:p w14:paraId="25D433D7" w14:textId="77777777" w:rsidR="00DF1146" w:rsidRPr="00DF1146" w:rsidRDefault="00DF1146" w:rsidP="00DF1146">
      <w:pPr>
        <w:numPr>
          <w:ilvl w:val="2"/>
          <w:numId w:val="22"/>
        </w:numPr>
        <w:spacing w:line="240" w:lineRule="auto"/>
      </w:pPr>
      <w:r w:rsidRPr="00DF1146">
        <w:t>Chapter 20, The Age of Mass Magazines</w:t>
      </w:r>
    </w:p>
    <w:p w14:paraId="58D584F0" w14:textId="77777777" w:rsidR="00DF1146" w:rsidRPr="00DF1146" w:rsidRDefault="00DF1146" w:rsidP="00DF1146">
      <w:pPr>
        <w:numPr>
          <w:ilvl w:val="3"/>
          <w:numId w:val="22"/>
        </w:numPr>
        <w:spacing w:line="240" w:lineRule="auto"/>
      </w:pPr>
      <w:r w:rsidRPr="00DF1146">
        <w:t>Introduction, p. 371</w:t>
      </w:r>
    </w:p>
    <w:p w14:paraId="1259D01E" w14:textId="77777777" w:rsidR="00DF1146" w:rsidRPr="00DF1146" w:rsidRDefault="00DF1146" w:rsidP="00DF1146">
      <w:pPr>
        <w:numPr>
          <w:ilvl w:val="3"/>
          <w:numId w:val="22"/>
        </w:numPr>
        <w:spacing w:line="240" w:lineRule="auto"/>
      </w:pPr>
      <w:r w:rsidRPr="00DF1146">
        <w:t>The Origins of Mass Magazines, p. 413-416 (skip p. 414)</w:t>
      </w:r>
    </w:p>
    <w:p w14:paraId="1A91DC14" w14:textId="77777777" w:rsidR="00DF1146" w:rsidRPr="00DF1146" w:rsidRDefault="00DF1146" w:rsidP="00DF1146">
      <w:pPr>
        <w:numPr>
          <w:ilvl w:val="3"/>
          <w:numId w:val="22"/>
        </w:numPr>
        <w:spacing w:line="240" w:lineRule="auto"/>
      </w:pPr>
      <w:r w:rsidRPr="00DF1146">
        <w:t>Curtis’s Publishing Success, p. 416-418</w:t>
      </w:r>
    </w:p>
    <w:p w14:paraId="68B4A230" w14:textId="77777777" w:rsidR="00DF1146" w:rsidRPr="00DF1146" w:rsidRDefault="00DF1146" w:rsidP="00DF1146">
      <w:pPr>
        <w:numPr>
          <w:ilvl w:val="3"/>
          <w:numId w:val="22"/>
        </w:numPr>
        <w:spacing w:line="240" w:lineRule="auto"/>
      </w:pPr>
      <w:r w:rsidRPr="00DF1146">
        <w:t>New Successes in Magazine Publishing, p. 418-419</w:t>
      </w:r>
    </w:p>
    <w:p w14:paraId="74BEEABE" w14:textId="77777777" w:rsidR="00DF1146" w:rsidRPr="00DF1146" w:rsidRDefault="00DF1146" w:rsidP="00DF1146">
      <w:pPr>
        <w:spacing w:line="240" w:lineRule="auto"/>
      </w:pPr>
      <w:r w:rsidRPr="00DF1146">
        <w:t>Week 8</w:t>
      </w:r>
    </w:p>
    <w:p w14:paraId="5B407D06" w14:textId="77777777" w:rsidR="00DF1146" w:rsidRPr="00DF1146" w:rsidRDefault="00DF1146" w:rsidP="00DF1146">
      <w:pPr>
        <w:numPr>
          <w:ilvl w:val="0"/>
          <w:numId w:val="23"/>
        </w:numPr>
        <w:spacing w:line="240" w:lineRule="auto"/>
      </w:pPr>
      <w:r w:rsidRPr="00DF1146">
        <w:t>Tuesday, March 3</w:t>
      </w:r>
    </w:p>
    <w:p w14:paraId="54092EB6" w14:textId="77777777" w:rsidR="00DF1146" w:rsidRPr="00DF1146" w:rsidRDefault="00DF1146" w:rsidP="00DF1146">
      <w:pPr>
        <w:numPr>
          <w:ilvl w:val="1"/>
          <w:numId w:val="23"/>
        </w:numPr>
        <w:spacing w:line="240" w:lineRule="auto"/>
      </w:pPr>
      <w:r w:rsidRPr="00DF1146">
        <w:t>The age of magazines</w:t>
      </w:r>
    </w:p>
    <w:p w14:paraId="7F51ECA8" w14:textId="77777777" w:rsidR="00DF1146" w:rsidRPr="00DF1146" w:rsidRDefault="00DF1146" w:rsidP="00DF1146">
      <w:pPr>
        <w:numPr>
          <w:ilvl w:val="1"/>
          <w:numId w:val="23"/>
        </w:numPr>
        <w:spacing w:line="240" w:lineRule="auto"/>
      </w:pPr>
      <w:r w:rsidRPr="00DF1146">
        <w:t>Reading assignment for next class:</w:t>
      </w:r>
    </w:p>
    <w:p w14:paraId="04F0E27E" w14:textId="77777777" w:rsidR="00DF1146" w:rsidRPr="00DF1146" w:rsidRDefault="00DF1146" w:rsidP="00DF1146">
      <w:pPr>
        <w:numPr>
          <w:ilvl w:val="2"/>
          <w:numId w:val="23"/>
        </w:numPr>
        <w:spacing w:line="240" w:lineRule="auto"/>
      </w:pPr>
      <w:r w:rsidRPr="00DF1146">
        <w:t>Chapter 18: Radio Comes of Age</w:t>
      </w:r>
    </w:p>
    <w:p w14:paraId="282DC02F" w14:textId="77777777" w:rsidR="00DF1146" w:rsidRPr="00DF1146" w:rsidRDefault="00DF1146" w:rsidP="00DF1146">
      <w:pPr>
        <w:numPr>
          <w:ilvl w:val="3"/>
          <w:numId w:val="23"/>
        </w:numPr>
        <w:spacing w:line="240" w:lineRule="auto"/>
      </w:pPr>
      <w:r w:rsidRPr="00DF1146">
        <w:t>Entire chapter (skip p. 366)</w:t>
      </w:r>
    </w:p>
    <w:p w14:paraId="7E329EB1" w14:textId="77777777" w:rsidR="00DF1146" w:rsidRPr="00DF1146" w:rsidRDefault="00DF1146" w:rsidP="00DF1146">
      <w:pPr>
        <w:numPr>
          <w:ilvl w:val="0"/>
          <w:numId w:val="23"/>
        </w:numPr>
        <w:spacing w:line="240" w:lineRule="auto"/>
      </w:pPr>
      <w:r w:rsidRPr="00DF1146">
        <w:t>Thursday, March 6</w:t>
      </w:r>
    </w:p>
    <w:p w14:paraId="76FEE169" w14:textId="77777777" w:rsidR="00DF1146" w:rsidRPr="00DF1146" w:rsidRDefault="00DF1146" w:rsidP="00DF1146">
      <w:pPr>
        <w:numPr>
          <w:ilvl w:val="1"/>
          <w:numId w:val="23"/>
        </w:numPr>
        <w:spacing w:line="240" w:lineRule="auto"/>
      </w:pPr>
      <w:r w:rsidRPr="00DF1146">
        <w:t>Radio comes of age -- and shows its age</w:t>
      </w:r>
    </w:p>
    <w:p w14:paraId="2B1A75C0" w14:textId="77777777" w:rsidR="00DF1146" w:rsidRPr="00DF1146" w:rsidRDefault="00DF1146" w:rsidP="00DF1146">
      <w:pPr>
        <w:numPr>
          <w:ilvl w:val="1"/>
          <w:numId w:val="23"/>
        </w:numPr>
        <w:spacing w:line="240" w:lineRule="auto"/>
      </w:pPr>
      <w:r w:rsidRPr="00DF1146">
        <w:t>From bow to Stern</w:t>
      </w:r>
    </w:p>
    <w:p w14:paraId="3124234A" w14:textId="77777777" w:rsidR="00DF1146" w:rsidRPr="00DF1146" w:rsidRDefault="00DF1146" w:rsidP="00DF1146">
      <w:pPr>
        <w:numPr>
          <w:ilvl w:val="1"/>
          <w:numId w:val="23"/>
        </w:numPr>
        <w:spacing w:line="240" w:lineRule="auto"/>
      </w:pPr>
      <w:r w:rsidRPr="00DF1146">
        <w:t>Reading assignment for next class:</w:t>
      </w:r>
    </w:p>
    <w:p w14:paraId="526A8DDF" w14:textId="77777777" w:rsidR="00DF1146" w:rsidRPr="00DF1146" w:rsidRDefault="00DF1146" w:rsidP="00DF1146">
      <w:pPr>
        <w:numPr>
          <w:ilvl w:val="2"/>
          <w:numId w:val="23"/>
        </w:numPr>
        <w:spacing w:line="240" w:lineRule="auto"/>
      </w:pPr>
      <w:r w:rsidRPr="00DF1146">
        <w:t>Chapter 15: The Emergence of Modern Media</w:t>
      </w:r>
    </w:p>
    <w:p w14:paraId="5CD1827F" w14:textId="77777777" w:rsidR="00DF1146" w:rsidRPr="00DF1146" w:rsidRDefault="00DF1146" w:rsidP="00DF1146">
      <w:pPr>
        <w:numPr>
          <w:ilvl w:val="3"/>
          <w:numId w:val="23"/>
        </w:numPr>
        <w:spacing w:line="240" w:lineRule="auto"/>
      </w:pPr>
      <w:r w:rsidRPr="00DF1146">
        <w:t>Introduction, p. 299-301 (skip p. 300)</w:t>
      </w:r>
      <w:r w:rsidRPr="00DF1146">
        <w:br/>
        <w:t>Women in Journalism, p. 306-310 (skip p. 309)</w:t>
      </w:r>
    </w:p>
    <w:p w14:paraId="6C881DD9" w14:textId="77777777" w:rsidR="00DF1146" w:rsidRPr="00DF1146" w:rsidRDefault="00DF1146" w:rsidP="00DF1146">
      <w:pPr>
        <w:numPr>
          <w:ilvl w:val="2"/>
          <w:numId w:val="23"/>
        </w:numPr>
        <w:spacing w:line="240" w:lineRule="auto"/>
      </w:pPr>
      <w:r w:rsidRPr="00DF1146">
        <w:t>Chapter 19: The Entertainment Media</w:t>
      </w:r>
    </w:p>
    <w:p w14:paraId="3CEDF442" w14:textId="77777777" w:rsidR="00DF1146" w:rsidRPr="00DF1146" w:rsidRDefault="00DF1146" w:rsidP="00DF1146">
      <w:pPr>
        <w:numPr>
          <w:ilvl w:val="3"/>
          <w:numId w:val="23"/>
        </w:numPr>
        <w:spacing w:line="240" w:lineRule="auto"/>
      </w:pPr>
      <w:r w:rsidRPr="00DF1146">
        <w:t>Introduction, p. 391-393 (skip p. 392)</w:t>
      </w:r>
    </w:p>
    <w:p w14:paraId="0FC06D82" w14:textId="77777777" w:rsidR="00DF1146" w:rsidRPr="00DF1146" w:rsidRDefault="00DF1146" w:rsidP="00DF1146">
      <w:pPr>
        <w:numPr>
          <w:ilvl w:val="3"/>
          <w:numId w:val="23"/>
        </w:numPr>
        <w:spacing w:line="240" w:lineRule="auto"/>
      </w:pPr>
      <w:r w:rsidRPr="00DF1146">
        <w:t>Changing Comic Book Characters, p. 393-394</w:t>
      </w:r>
    </w:p>
    <w:p w14:paraId="6435CC6C" w14:textId="77777777" w:rsidR="00DF1146" w:rsidRPr="00DF1146" w:rsidRDefault="00DF1146" w:rsidP="00DF1146">
      <w:pPr>
        <w:numPr>
          <w:ilvl w:val="3"/>
          <w:numId w:val="23"/>
        </w:numPr>
        <w:spacing w:line="240" w:lineRule="auto"/>
      </w:pPr>
      <w:r w:rsidRPr="00DF1146">
        <w:t>The Recording Industry, p. 394-396</w:t>
      </w:r>
    </w:p>
    <w:p w14:paraId="7EF02DE9" w14:textId="77777777" w:rsidR="00DF1146" w:rsidRPr="00DF1146" w:rsidRDefault="00DF1146" w:rsidP="00DF1146">
      <w:pPr>
        <w:numPr>
          <w:ilvl w:val="3"/>
          <w:numId w:val="23"/>
        </w:numPr>
        <w:spacing w:line="240" w:lineRule="auto"/>
      </w:pPr>
      <w:r w:rsidRPr="00DF1146">
        <w:t>The Fad Turns Mainstream, p. 396-398</w:t>
      </w:r>
    </w:p>
    <w:p w14:paraId="5F1E4C50" w14:textId="77777777" w:rsidR="00DF1146" w:rsidRPr="00DF1146" w:rsidRDefault="00DF1146" w:rsidP="00DF1146">
      <w:pPr>
        <w:numPr>
          <w:ilvl w:val="3"/>
          <w:numId w:val="23"/>
        </w:numPr>
        <w:spacing w:line="240" w:lineRule="auto"/>
      </w:pPr>
      <w:r w:rsidRPr="00DF1146">
        <w:t>The Film Industry, p. 400-402</w:t>
      </w:r>
    </w:p>
    <w:p w14:paraId="28627EE4" w14:textId="77777777" w:rsidR="00DF1146" w:rsidRPr="00DF1146" w:rsidRDefault="00DF1146" w:rsidP="00DF1146">
      <w:pPr>
        <w:numPr>
          <w:ilvl w:val="3"/>
          <w:numId w:val="23"/>
        </w:numPr>
        <w:spacing w:line="240" w:lineRule="auto"/>
      </w:pPr>
      <w:r w:rsidRPr="00DF1146">
        <w:t>Women and Minorities in the Movie Industry, p. 403-404</w:t>
      </w:r>
    </w:p>
    <w:p w14:paraId="65AAC4E5" w14:textId="77777777" w:rsidR="00DF1146" w:rsidRPr="00DF1146" w:rsidRDefault="00DF1146" w:rsidP="00DF1146">
      <w:pPr>
        <w:numPr>
          <w:ilvl w:val="3"/>
          <w:numId w:val="23"/>
        </w:numPr>
        <w:spacing w:line="240" w:lineRule="auto"/>
      </w:pPr>
      <w:r w:rsidRPr="00DF1146">
        <w:lastRenderedPageBreak/>
        <w:t>The Television Industry, p. 408-409</w:t>
      </w:r>
    </w:p>
    <w:p w14:paraId="63507DC0" w14:textId="77777777" w:rsidR="00DF1146" w:rsidRPr="00DF1146" w:rsidRDefault="00DF1146" w:rsidP="00DF1146">
      <w:pPr>
        <w:spacing w:line="240" w:lineRule="auto"/>
      </w:pPr>
      <w:r w:rsidRPr="00DF1146">
        <w:t>Week 9</w:t>
      </w:r>
    </w:p>
    <w:p w14:paraId="21F5128F" w14:textId="77777777" w:rsidR="00DF1146" w:rsidRPr="00DF1146" w:rsidRDefault="00DF1146" w:rsidP="00DF1146">
      <w:pPr>
        <w:numPr>
          <w:ilvl w:val="0"/>
          <w:numId w:val="24"/>
        </w:numPr>
        <w:spacing w:line="240" w:lineRule="auto"/>
      </w:pPr>
      <w:r w:rsidRPr="00DF1146">
        <w:t>Tuesday, March 17</w:t>
      </w:r>
    </w:p>
    <w:p w14:paraId="51D5A954" w14:textId="77777777" w:rsidR="00DF1146" w:rsidRPr="00DF1146" w:rsidRDefault="00DF1146" w:rsidP="00DF1146">
      <w:pPr>
        <w:numPr>
          <w:ilvl w:val="1"/>
          <w:numId w:val="24"/>
        </w:numPr>
        <w:spacing w:line="240" w:lineRule="auto"/>
      </w:pPr>
      <w:r w:rsidRPr="00DF1146">
        <w:t>Culture at the Speed of Light</w:t>
      </w:r>
    </w:p>
    <w:p w14:paraId="0CCDC9E5" w14:textId="77777777" w:rsidR="00DF1146" w:rsidRPr="00DF1146" w:rsidRDefault="00DF1146" w:rsidP="00DF1146">
      <w:pPr>
        <w:numPr>
          <w:ilvl w:val="1"/>
          <w:numId w:val="24"/>
        </w:numPr>
        <w:spacing w:line="240" w:lineRule="auto"/>
      </w:pPr>
      <w:r w:rsidRPr="00DF1146">
        <w:t>Reading assignment for next class:</w:t>
      </w:r>
    </w:p>
    <w:p w14:paraId="4DC70984" w14:textId="77777777" w:rsidR="00DF1146" w:rsidRPr="00DF1146" w:rsidRDefault="00DF1146" w:rsidP="00DF1146">
      <w:pPr>
        <w:numPr>
          <w:ilvl w:val="2"/>
          <w:numId w:val="24"/>
        </w:numPr>
        <w:spacing w:line="240" w:lineRule="auto"/>
      </w:pPr>
      <w:r w:rsidRPr="00DF1146">
        <w:t>Chapter 14: The Development of Advertising</w:t>
      </w:r>
    </w:p>
    <w:p w14:paraId="67C4F70D" w14:textId="77777777" w:rsidR="00DF1146" w:rsidRPr="00DF1146" w:rsidRDefault="00DF1146" w:rsidP="00DF1146">
      <w:pPr>
        <w:numPr>
          <w:ilvl w:val="3"/>
          <w:numId w:val="24"/>
        </w:numPr>
        <w:spacing w:line="240" w:lineRule="auto"/>
      </w:pPr>
      <w:r w:rsidRPr="00DF1146">
        <w:t>Patent Medicine Advertising, p. 294-297 (skip p. 295)</w:t>
      </w:r>
    </w:p>
    <w:p w14:paraId="0A468F5C" w14:textId="77777777" w:rsidR="00DF1146" w:rsidRPr="00DF1146" w:rsidRDefault="00DF1146" w:rsidP="00DF1146">
      <w:pPr>
        <w:numPr>
          <w:ilvl w:val="3"/>
          <w:numId w:val="24"/>
        </w:numPr>
        <w:spacing w:line="240" w:lineRule="auto"/>
      </w:pPr>
      <w:r w:rsidRPr="00DF1146">
        <w:t>Chapter 21: Modern Advertising</w:t>
      </w:r>
    </w:p>
    <w:p w14:paraId="4FF66389" w14:textId="77777777" w:rsidR="00DF1146" w:rsidRPr="00DF1146" w:rsidRDefault="00DF1146" w:rsidP="00DF1146">
      <w:pPr>
        <w:numPr>
          <w:ilvl w:val="4"/>
          <w:numId w:val="24"/>
        </w:numPr>
        <w:spacing w:line="240" w:lineRule="auto"/>
      </w:pPr>
      <w:r w:rsidRPr="00DF1146">
        <w:t>Introduction, p. 429-431 (skip p. 430)</w:t>
      </w:r>
    </w:p>
    <w:p w14:paraId="3A555191" w14:textId="77777777" w:rsidR="00DF1146" w:rsidRPr="00DF1146" w:rsidRDefault="00DF1146" w:rsidP="00DF1146">
      <w:pPr>
        <w:numPr>
          <w:ilvl w:val="4"/>
          <w:numId w:val="24"/>
        </w:numPr>
        <w:spacing w:line="240" w:lineRule="auto"/>
      </w:pPr>
      <w:r w:rsidRPr="00DF1146">
        <w:t>Truth-in-Advertising and Other Reforms, p. 434</w:t>
      </w:r>
    </w:p>
    <w:p w14:paraId="7626F67F" w14:textId="77777777" w:rsidR="00DF1146" w:rsidRPr="00DF1146" w:rsidRDefault="00DF1146" w:rsidP="00DF1146">
      <w:pPr>
        <w:numPr>
          <w:ilvl w:val="0"/>
          <w:numId w:val="24"/>
        </w:numPr>
        <w:spacing w:line="240" w:lineRule="auto"/>
      </w:pPr>
      <w:r w:rsidRPr="00DF1146">
        <w:t>Thursday, March 19</w:t>
      </w:r>
    </w:p>
    <w:p w14:paraId="4FCB69A3" w14:textId="77777777" w:rsidR="00DF1146" w:rsidRPr="00DF1146" w:rsidRDefault="00DF1146" w:rsidP="00DF1146">
      <w:pPr>
        <w:numPr>
          <w:ilvl w:val="1"/>
          <w:numId w:val="24"/>
        </w:numPr>
        <w:spacing w:line="240" w:lineRule="auto"/>
      </w:pPr>
      <w:r w:rsidRPr="00DF1146">
        <w:t>Quiz 2. It will be given in the classroom at the start of class.</w:t>
      </w:r>
    </w:p>
    <w:p w14:paraId="49A063A9" w14:textId="77777777" w:rsidR="00DF1146" w:rsidRPr="00DF1146" w:rsidRDefault="00DF1146" w:rsidP="00DF1146">
      <w:pPr>
        <w:numPr>
          <w:ilvl w:val="1"/>
          <w:numId w:val="24"/>
        </w:numPr>
        <w:spacing w:line="240" w:lineRule="auto"/>
      </w:pPr>
      <w:r w:rsidRPr="00DF1146">
        <w:t>A very brief history of advertising</w:t>
      </w:r>
    </w:p>
    <w:p w14:paraId="291C353E" w14:textId="77777777" w:rsidR="00DF1146" w:rsidRPr="00DF1146" w:rsidRDefault="00DF1146" w:rsidP="00DF1146">
      <w:pPr>
        <w:numPr>
          <w:ilvl w:val="1"/>
          <w:numId w:val="24"/>
        </w:numPr>
        <w:spacing w:line="240" w:lineRule="auto"/>
      </w:pPr>
      <w:r w:rsidRPr="00DF1146">
        <w:t>No reading assignment for next class</w:t>
      </w:r>
    </w:p>
    <w:p w14:paraId="3A33661D" w14:textId="77777777" w:rsidR="00DF1146" w:rsidRPr="00DF1146" w:rsidRDefault="00DF1146" w:rsidP="00DF1146">
      <w:pPr>
        <w:spacing w:line="240" w:lineRule="auto"/>
      </w:pPr>
      <w:r w:rsidRPr="00DF1146">
        <w:t>Week 10</w:t>
      </w:r>
    </w:p>
    <w:p w14:paraId="60E13129" w14:textId="77777777" w:rsidR="00DF1146" w:rsidRPr="00DF1146" w:rsidRDefault="00DF1146" w:rsidP="00DF1146">
      <w:pPr>
        <w:numPr>
          <w:ilvl w:val="0"/>
          <w:numId w:val="25"/>
        </w:numPr>
        <w:spacing w:line="240" w:lineRule="auto"/>
      </w:pPr>
      <w:r w:rsidRPr="00DF1146">
        <w:t>Tuesday, March 24</w:t>
      </w:r>
    </w:p>
    <w:p w14:paraId="3A27EECD" w14:textId="77777777" w:rsidR="00DF1146" w:rsidRPr="00DF1146" w:rsidRDefault="00DF1146" w:rsidP="00DF1146">
      <w:pPr>
        <w:numPr>
          <w:ilvl w:val="1"/>
          <w:numId w:val="25"/>
        </w:numPr>
        <w:spacing w:line="240" w:lineRule="auto"/>
      </w:pPr>
      <w:r w:rsidRPr="00DF1146">
        <w:t>How to make you smoke</w:t>
      </w:r>
    </w:p>
    <w:p w14:paraId="29010072" w14:textId="77777777" w:rsidR="00DF1146" w:rsidRPr="00DF1146" w:rsidRDefault="00DF1146" w:rsidP="00DF1146">
      <w:pPr>
        <w:numPr>
          <w:ilvl w:val="1"/>
          <w:numId w:val="25"/>
        </w:numPr>
        <w:spacing w:line="240" w:lineRule="auto"/>
      </w:pPr>
      <w:r w:rsidRPr="00DF1146">
        <w:t>No reading assignment for next class</w:t>
      </w:r>
    </w:p>
    <w:p w14:paraId="267AE451" w14:textId="77777777" w:rsidR="00DF1146" w:rsidRPr="00DF1146" w:rsidRDefault="00DF1146" w:rsidP="00DF1146">
      <w:pPr>
        <w:numPr>
          <w:ilvl w:val="0"/>
          <w:numId w:val="25"/>
        </w:numPr>
        <w:spacing w:line="240" w:lineRule="auto"/>
      </w:pPr>
      <w:r w:rsidRPr="00DF1146">
        <w:t>Thursday, March 26</w:t>
      </w:r>
    </w:p>
    <w:p w14:paraId="5395B52A" w14:textId="77777777" w:rsidR="00DF1146" w:rsidRPr="00DF1146" w:rsidRDefault="00DF1146" w:rsidP="00DF1146">
      <w:pPr>
        <w:numPr>
          <w:ilvl w:val="1"/>
          <w:numId w:val="25"/>
        </w:numPr>
        <w:spacing w:line="240" w:lineRule="auto"/>
      </w:pPr>
      <w:r w:rsidRPr="00DF1146">
        <w:t>The cable news wars</w:t>
      </w:r>
    </w:p>
    <w:p w14:paraId="3153FFE0" w14:textId="77777777" w:rsidR="00DF1146" w:rsidRPr="00DF1146" w:rsidRDefault="00DF1146" w:rsidP="00DF1146">
      <w:pPr>
        <w:numPr>
          <w:ilvl w:val="1"/>
          <w:numId w:val="25"/>
        </w:numPr>
        <w:spacing w:line="240" w:lineRule="auto"/>
      </w:pPr>
      <w:r w:rsidRPr="00DF1146">
        <w:t>No reading assignment for next class</w:t>
      </w:r>
    </w:p>
    <w:p w14:paraId="7E8BF243" w14:textId="77777777" w:rsidR="00DF1146" w:rsidRPr="00DF1146" w:rsidRDefault="00DF1146" w:rsidP="00DF1146">
      <w:pPr>
        <w:spacing w:line="240" w:lineRule="auto"/>
      </w:pPr>
      <w:r w:rsidRPr="00DF1146">
        <w:t>Week 11</w:t>
      </w:r>
    </w:p>
    <w:p w14:paraId="59D9F5E4" w14:textId="77777777" w:rsidR="00DF1146" w:rsidRPr="00DF1146" w:rsidRDefault="00DF1146" w:rsidP="00DF1146">
      <w:pPr>
        <w:numPr>
          <w:ilvl w:val="0"/>
          <w:numId w:val="26"/>
        </w:numPr>
        <w:spacing w:line="240" w:lineRule="auto"/>
      </w:pPr>
      <w:r w:rsidRPr="00DF1146">
        <w:t>Tuesday, March 31</w:t>
      </w:r>
    </w:p>
    <w:p w14:paraId="19BB07EB" w14:textId="77777777" w:rsidR="00DF1146" w:rsidRPr="00DF1146" w:rsidRDefault="00DF1146" w:rsidP="00DF1146">
      <w:pPr>
        <w:numPr>
          <w:ilvl w:val="1"/>
          <w:numId w:val="26"/>
        </w:numPr>
        <w:spacing w:line="240" w:lineRule="auto"/>
      </w:pPr>
      <w:r w:rsidRPr="00DF1146">
        <w:t>Class discussion day</w:t>
      </w:r>
    </w:p>
    <w:p w14:paraId="372B7EEA" w14:textId="77777777" w:rsidR="00DF1146" w:rsidRPr="00DF1146" w:rsidRDefault="00DF1146" w:rsidP="00DF1146">
      <w:pPr>
        <w:numPr>
          <w:ilvl w:val="1"/>
          <w:numId w:val="26"/>
        </w:numPr>
        <w:spacing w:line="240" w:lineRule="auto"/>
      </w:pPr>
      <w:r w:rsidRPr="00DF1146">
        <w:t>Review for Major Test 2. </w:t>
      </w:r>
    </w:p>
    <w:p w14:paraId="1AB0A7DC" w14:textId="77777777" w:rsidR="00DF1146" w:rsidRPr="00DF1146" w:rsidRDefault="00DF1146" w:rsidP="00DF1146">
      <w:pPr>
        <w:numPr>
          <w:ilvl w:val="0"/>
          <w:numId w:val="26"/>
        </w:numPr>
        <w:spacing w:line="240" w:lineRule="auto"/>
      </w:pPr>
      <w:r w:rsidRPr="00DF1146">
        <w:t>Thursday, April 2</w:t>
      </w:r>
    </w:p>
    <w:p w14:paraId="06245607" w14:textId="77777777" w:rsidR="00DF1146" w:rsidRPr="00DF1146" w:rsidRDefault="00DF1146" w:rsidP="00DF1146">
      <w:pPr>
        <w:numPr>
          <w:ilvl w:val="1"/>
          <w:numId w:val="26"/>
        </w:numPr>
        <w:spacing w:line="240" w:lineRule="auto"/>
      </w:pPr>
      <w:r w:rsidRPr="00DF1146">
        <w:t>Major Test 2</w:t>
      </w:r>
    </w:p>
    <w:p w14:paraId="3B04F960" w14:textId="77777777" w:rsidR="00DF1146" w:rsidRPr="00DF1146" w:rsidRDefault="00DF1146" w:rsidP="00DF1146">
      <w:pPr>
        <w:numPr>
          <w:ilvl w:val="2"/>
          <w:numId w:val="26"/>
        </w:numPr>
        <w:spacing w:line="240" w:lineRule="auto"/>
      </w:pPr>
      <w:r w:rsidRPr="00DF1146">
        <w:t>Go to the Sage Hall Computer-Based Testing Center, third floor, Sage Hall. Do not come to the regular classroom.</w:t>
      </w:r>
    </w:p>
    <w:p w14:paraId="48DF9F82" w14:textId="77777777" w:rsidR="00DF1146" w:rsidRPr="00DF1146" w:rsidRDefault="00DF1146" w:rsidP="00DF1146">
      <w:pPr>
        <w:numPr>
          <w:ilvl w:val="2"/>
          <w:numId w:val="26"/>
        </w:numPr>
        <w:spacing w:line="240" w:lineRule="auto"/>
      </w:pPr>
      <w:r w:rsidRPr="00DF1146">
        <w:lastRenderedPageBreak/>
        <w:t>The test will start at 2 p.m. You may leave when done.</w:t>
      </w:r>
    </w:p>
    <w:p w14:paraId="45F70A94" w14:textId="77777777" w:rsidR="00DF1146" w:rsidRPr="00DF1146" w:rsidRDefault="00DF1146" w:rsidP="00DF1146">
      <w:pPr>
        <w:numPr>
          <w:ilvl w:val="0"/>
          <w:numId w:val="27"/>
        </w:numPr>
        <w:spacing w:line="240" w:lineRule="auto"/>
      </w:pPr>
    </w:p>
    <w:p w14:paraId="315DAD21" w14:textId="77777777" w:rsidR="00DF1146" w:rsidRPr="00DF1146" w:rsidRDefault="00DF1146" w:rsidP="00DF1146">
      <w:pPr>
        <w:numPr>
          <w:ilvl w:val="1"/>
          <w:numId w:val="27"/>
        </w:numPr>
        <w:spacing w:line="240" w:lineRule="auto"/>
      </w:pPr>
      <w:r w:rsidRPr="00DF1146">
        <w:t>Reading assignment for next class:</w:t>
      </w:r>
    </w:p>
    <w:p w14:paraId="71C78AE6" w14:textId="77777777" w:rsidR="00DF1146" w:rsidRPr="00DF1146" w:rsidRDefault="00DF1146" w:rsidP="00DF1146">
      <w:pPr>
        <w:numPr>
          <w:ilvl w:val="2"/>
          <w:numId w:val="27"/>
        </w:numPr>
        <w:spacing w:line="240" w:lineRule="auto"/>
      </w:pPr>
      <w:r w:rsidRPr="00DF1146">
        <w:t>Chapter 11: The Press and Industrial America</w:t>
      </w:r>
    </w:p>
    <w:p w14:paraId="0F289770" w14:textId="77777777" w:rsidR="00DF1146" w:rsidRPr="00DF1146" w:rsidRDefault="00DF1146" w:rsidP="00DF1146">
      <w:pPr>
        <w:numPr>
          <w:ilvl w:val="3"/>
          <w:numId w:val="27"/>
        </w:numPr>
        <w:spacing w:line="240" w:lineRule="auto"/>
      </w:pPr>
      <w:r w:rsidRPr="00DF1146">
        <w:t>The Tweed Ring and Urban Corruption, p. 214-216</w:t>
      </w:r>
    </w:p>
    <w:p w14:paraId="23465D29" w14:textId="77777777" w:rsidR="00DF1146" w:rsidRPr="00DF1146" w:rsidRDefault="00DF1146" w:rsidP="00DF1146">
      <w:pPr>
        <w:numPr>
          <w:ilvl w:val="3"/>
          <w:numId w:val="27"/>
        </w:numPr>
        <w:spacing w:line="240" w:lineRule="auto"/>
      </w:pPr>
      <w:r w:rsidRPr="00DF1146">
        <w:t>Chapter 16, The Media and Reform</w:t>
      </w:r>
    </w:p>
    <w:p w14:paraId="5D70AD95" w14:textId="77777777" w:rsidR="00DF1146" w:rsidRPr="00DF1146" w:rsidRDefault="00DF1146" w:rsidP="00DF1146">
      <w:pPr>
        <w:numPr>
          <w:ilvl w:val="4"/>
          <w:numId w:val="27"/>
        </w:numPr>
        <w:spacing w:line="240" w:lineRule="auto"/>
      </w:pPr>
      <w:r w:rsidRPr="00DF1146">
        <w:t>Entire chapter (skip p. 324 and p. 326)</w:t>
      </w:r>
    </w:p>
    <w:p w14:paraId="46C0161A" w14:textId="77777777" w:rsidR="00DF1146" w:rsidRPr="00DF1146" w:rsidRDefault="00DF1146" w:rsidP="00DF1146">
      <w:pPr>
        <w:spacing w:line="240" w:lineRule="auto"/>
      </w:pPr>
      <w:r w:rsidRPr="00DF1146">
        <w:t>Module 4: The Guardians: Protecting the Public Interest</w:t>
      </w:r>
    </w:p>
    <w:p w14:paraId="521CCFA4" w14:textId="77777777" w:rsidR="00DF1146" w:rsidRPr="00DF1146" w:rsidRDefault="00DF1146" w:rsidP="00DF1146">
      <w:pPr>
        <w:spacing w:line="240" w:lineRule="auto"/>
      </w:pPr>
      <w:r w:rsidRPr="00DF1146">
        <w:t>Week 12</w:t>
      </w:r>
    </w:p>
    <w:p w14:paraId="3656AB82" w14:textId="77777777" w:rsidR="00DF1146" w:rsidRPr="00DF1146" w:rsidRDefault="00DF1146" w:rsidP="00DF1146">
      <w:pPr>
        <w:numPr>
          <w:ilvl w:val="0"/>
          <w:numId w:val="28"/>
        </w:numPr>
        <w:spacing w:line="240" w:lineRule="auto"/>
      </w:pPr>
      <w:r w:rsidRPr="00DF1146">
        <w:t>Tuesday, April 7</w:t>
      </w:r>
    </w:p>
    <w:p w14:paraId="35FE6767" w14:textId="77777777" w:rsidR="00DF1146" w:rsidRPr="00DF1146" w:rsidRDefault="00DF1146" w:rsidP="00DF1146">
      <w:pPr>
        <w:numPr>
          <w:ilvl w:val="0"/>
          <w:numId w:val="28"/>
        </w:numPr>
        <w:spacing w:line="240" w:lineRule="auto"/>
      </w:pPr>
    </w:p>
    <w:p w14:paraId="7BD1B7B3" w14:textId="77777777" w:rsidR="00DF1146" w:rsidRPr="00DF1146" w:rsidRDefault="00DF1146" w:rsidP="00DF1146">
      <w:pPr>
        <w:numPr>
          <w:ilvl w:val="1"/>
          <w:numId w:val="28"/>
        </w:numPr>
        <w:spacing w:line="240" w:lineRule="auto"/>
      </w:pPr>
      <w:r w:rsidRPr="00DF1146">
        <w:t>A crooked system gets taken down—by cartoons. And ...</w:t>
      </w:r>
    </w:p>
    <w:p w14:paraId="378153B3" w14:textId="77777777" w:rsidR="00DF1146" w:rsidRPr="00DF1146" w:rsidRDefault="00DF1146" w:rsidP="00DF1146">
      <w:pPr>
        <w:numPr>
          <w:ilvl w:val="1"/>
          <w:numId w:val="28"/>
        </w:numPr>
        <w:spacing w:line="240" w:lineRule="auto"/>
      </w:pPr>
      <w:r w:rsidRPr="00DF1146">
        <w:t>Slums, sewage, sausage, graft, lynching, and the world’s richest man: The citizen reporters take on them all</w:t>
      </w:r>
    </w:p>
    <w:p w14:paraId="7774D5A9" w14:textId="77777777" w:rsidR="00DF1146" w:rsidRPr="00DF1146" w:rsidRDefault="00DF1146" w:rsidP="00DF1146">
      <w:pPr>
        <w:numPr>
          <w:ilvl w:val="1"/>
          <w:numId w:val="28"/>
        </w:numPr>
        <w:spacing w:line="240" w:lineRule="auto"/>
      </w:pPr>
      <w:r w:rsidRPr="00DF1146">
        <w:t>Reading assignment for next class:</w:t>
      </w:r>
    </w:p>
    <w:p w14:paraId="5835BA37" w14:textId="77777777" w:rsidR="00DF1146" w:rsidRPr="00DF1146" w:rsidRDefault="00DF1146" w:rsidP="00DF1146">
      <w:pPr>
        <w:numPr>
          <w:ilvl w:val="2"/>
          <w:numId w:val="28"/>
        </w:numPr>
        <w:spacing w:line="240" w:lineRule="auto"/>
      </w:pPr>
      <w:r w:rsidRPr="00DF1146">
        <w:t>No reading assignment. Instead, watch "Harvest of Shame" (link to be provided) and prepare to discuss.</w:t>
      </w:r>
    </w:p>
    <w:p w14:paraId="2035B9B5" w14:textId="77777777" w:rsidR="00DF1146" w:rsidRPr="00DF1146" w:rsidRDefault="00DF1146" w:rsidP="00DF1146">
      <w:pPr>
        <w:numPr>
          <w:ilvl w:val="0"/>
          <w:numId w:val="28"/>
        </w:numPr>
        <w:spacing w:line="240" w:lineRule="auto"/>
      </w:pPr>
      <w:r w:rsidRPr="00DF1146">
        <w:t>Thursday, April 9</w:t>
      </w:r>
    </w:p>
    <w:p w14:paraId="4822138B" w14:textId="77777777" w:rsidR="00DF1146" w:rsidRPr="00DF1146" w:rsidRDefault="00DF1146" w:rsidP="00DF1146">
      <w:pPr>
        <w:numPr>
          <w:ilvl w:val="0"/>
          <w:numId w:val="29"/>
        </w:numPr>
        <w:spacing w:line="240" w:lineRule="auto"/>
      </w:pPr>
    </w:p>
    <w:p w14:paraId="5E549D93" w14:textId="77777777" w:rsidR="00DF1146" w:rsidRPr="00DF1146" w:rsidRDefault="00DF1146" w:rsidP="00DF1146">
      <w:pPr>
        <w:numPr>
          <w:ilvl w:val="1"/>
          <w:numId w:val="29"/>
        </w:numPr>
        <w:spacing w:line="240" w:lineRule="auto"/>
      </w:pPr>
      <w:r w:rsidRPr="00DF1146">
        <w:t>“Harvest of Shame" (we'll watch it in class)</w:t>
      </w:r>
    </w:p>
    <w:p w14:paraId="6F2E07B0" w14:textId="77777777" w:rsidR="00DF1146" w:rsidRPr="00DF1146" w:rsidRDefault="00DF1146" w:rsidP="00DF1146">
      <w:pPr>
        <w:numPr>
          <w:ilvl w:val="0"/>
          <w:numId w:val="30"/>
        </w:numPr>
        <w:spacing w:line="240" w:lineRule="auto"/>
      </w:pPr>
    </w:p>
    <w:p w14:paraId="53E9CB5F" w14:textId="77777777" w:rsidR="00DF1146" w:rsidRPr="00DF1146" w:rsidRDefault="00DF1146" w:rsidP="00DF1146">
      <w:pPr>
        <w:numPr>
          <w:ilvl w:val="1"/>
          <w:numId w:val="30"/>
        </w:numPr>
        <w:spacing w:line="240" w:lineRule="auto"/>
      </w:pPr>
      <w:r w:rsidRPr="00DF1146">
        <w:t>Reading assignment for next class:</w:t>
      </w:r>
    </w:p>
    <w:p w14:paraId="4B2BCCA9" w14:textId="77777777" w:rsidR="00DF1146" w:rsidRPr="00DF1146" w:rsidRDefault="00DF1146" w:rsidP="00DF1146">
      <w:pPr>
        <w:numPr>
          <w:ilvl w:val="2"/>
          <w:numId w:val="30"/>
        </w:numPr>
        <w:spacing w:line="240" w:lineRule="auto"/>
      </w:pPr>
      <w:r w:rsidRPr="00DF1146">
        <w:t>Chapter 17: The Media and National Crises</w:t>
      </w:r>
    </w:p>
    <w:p w14:paraId="6A573E5E" w14:textId="77777777" w:rsidR="00DF1146" w:rsidRPr="00DF1146" w:rsidRDefault="00DF1146" w:rsidP="00DF1146">
      <w:pPr>
        <w:numPr>
          <w:ilvl w:val="3"/>
          <w:numId w:val="30"/>
        </w:numPr>
        <w:spacing w:line="240" w:lineRule="auto"/>
      </w:pPr>
      <w:r w:rsidRPr="00DF1146">
        <w:t>The Press and International Aggression, p. 354-356</w:t>
      </w:r>
    </w:p>
    <w:p w14:paraId="30008739" w14:textId="77777777" w:rsidR="00DF1146" w:rsidRPr="00DF1146" w:rsidRDefault="00DF1146" w:rsidP="00DF1146">
      <w:pPr>
        <w:numPr>
          <w:ilvl w:val="3"/>
          <w:numId w:val="30"/>
        </w:numPr>
        <w:spacing w:line="240" w:lineRule="auto"/>
      </w:pPr>
      <w:r w:rsidRPr="00DF1146">
        <w:t>World War II, p. 356-361</w:t>
      </w:r>
    </w:p>
    <w:p w14:paraId="1F505ED7" w14:textId="77777777" w:rsidR="00DF1146" w:rsidRPr="00DF1146" w:rsidRDefault="00DF1146" w:rsidP="00DF1146">
      <w:pPr>
        <w:numPr>
          <w:ilvl w:val="3"/>
          <w:numId w:val="30"/>
        </w:numPr>
        <w:spacing w:line="240" w:lineRule="auto"/>
      </w:pPr>
      <w:r w:rsidRPr="00DF1146">
        <w:t>The Media’s World War II Performance, p. 362-363</w:t>
      </w:r>
    </w:p>
    <w:p w14:paraId="69531C5E" w14:textId="77777777" w:rsidR="00DF1146" w:rsidRPr="00DF1146" w:rsidRDefault="00DF1146" w:rsidP="00DF1146">
      <w:pPr>
        <w:spacing w:line="240" w:lineRule="auto"/>
      </w:pPr>
      <w:r w:rsidRPr="00DF1146">
        <w:t>Week 13</w:t>
      </w:r>
    </w:p>
    <w:p w14:paraId="3474402E" w14:textId="77777777" w:rsidR="00DF1146" w:rsidRPr="00DF1146" w:rsidRDefault="00DF1146" w:rsidP="00DF1146">
      <w:pPr>
        <w:numPr>
          <w:ilvl w:val="0"/>
          <w:numId w:val="31"/>
        </w:numPr>
        <w:spacing w:line="240" w:lineRule="auto"/>
      </w:pPr>
      <w:r w:rsidRPr="00DF1146">
        <w:t>Tuesday, April 14</w:t>
      </w:r>
    </w:p>
    <w:p w14:paraId="6ACEEC1E" w14:textId="77777777" w:rsidR="00DF1146" w:rsidRPr="00DF1146" w:rsidRDefault="00DF1146" w:rsidP="00DF1146">
      <w:pPr>
        <w:numPr>
          <w:ilvl w:val="1"/>
          <w:numId w:val="31"/>
        </w:numPr>
        <w:spacing w:line="240" w:lineRule="auto"/>
      </w:pPr>
      <w:r w:rsidRPr="00DF1146">
        <w:t>History's most deadly journalism blind spot</w:t>
      </w:r>
    </w:p>
    <w:p w14:paraId="1F4518B6" w14:textId="77777777" w:rsidR="00DF1146" w:rsidRPr="00DF1146" w:rsidRDefault="00DF1146" w:rsidP="00DF1146">
      <w:pPr>
        <w:numPr>
          <w:ilvl w:val="0"/>
          <w:numId w:val="31"/>
        </w:numPr>
        <w:spacing w:line="240" w:lineRule="auto"/>
      </w:pPr>
      <w:r w:rsidRPr="00DF1146">
        <w:lastRenderedPageBreak/>
        <w:t>Thursday, April 16</w:t>
      </w:r>
    </w:p>
    <w:p w14:paraId="38D1C17A" w14:textId="77777777" w:rsidR="00DF1146" w:rsidRPr="00DF1146" w:rsidRDefault="00DF1146" w:rsidP="00DF1146">
      <w:pPr>
        <w:numPr>
          <w:ilvl w:val="1"/>
          <w:numId w:val="31"/>
        </w:numPr>
        <w:spacing w:line="240" w:lineRule="auto"/>
      </w:pPr>
      <w:r w:rsidRPr="00DF1146">
        <w:t>NO CLASS MEETING TODAY. I'll be at a journalism conference</w:t>
      </w:r>
    </w:p>
    <w:p w14:paraId="61F84A79" w14:textId="77777777" w:rsidR="00DF1146" w:rsidRPr="00DF1146" w:rsidRDefault="00DF1146" w:rsidP="00DF1146">
      <w:pPr>
        <w:spacing w:line="240" w:lineRule="auto"/>
      </w:pPr>
      <w:r w:rsidRPr="00DF1146">
        <w:t>Week 14</w:t>
      </w:r>
    </w:p>
    <w:p w14:paraId="0D4DE60B" w14:textId="77777777" w:rsidR="00DF1146" w:rsidRPr="00DF1146" w:rsidRDefault="00DF1146" w:rsidP="00DF1146">
      <w:pPr>
        <w:numPr>
          <w:ilvl w:val="0"/>
          <w:numId w:val="32"/>
        </w:numPr>
        <w:spacing w:line="240" w:lineRule="auto"/>
      </w:pPr>
      <w:r w:rsidRPr="00DF1146">
        <w:t>Tuesday, April 21</w:t>
      </w:r>
    </w:p>
    <w:p w14:paraId="007EDE8F" w14:textId="77777777" w:rsidR="00DF1146" w:rsidRPr="00DF1146" w:rsidRDefault="00DF1146" w:rsidP="00DF1146">
      <w:pPr>
        <w:numPr>
          <w:ilvl w:val="0"/>
          <w:numId w:val="33"/>
        </w:numPr>
        <w:spacing w:line="240" w:lineRule="auto"/>
      </w:pPr>
    </w:p>
    <w:p w14:paraId="1E2CCE05" w14:textId="77777777" w:rsidR="00DF1146" w:rsidRPr="00DF1146" w:rsidRDefault="00DF1146" w:rsidP="00DF1146">
      <w:pPr>
        <w:numPr>
          <w:ilvl w:val="1"/>
          <w:numId w:val="33"/>
        </w:numPr>
        <w:spacing w:line="240" w:lineRule="auto"/>
      </w:pPr>
      <w:r w:rsidRPr="00DF1146">
        <w:t>Quiz No. 3 will be given at the start of class.</w:t>
      </w:r>
    </w:p>
    <w:p w14:paraId="37E866E4" w14:textId="77777777" w:rsidR="00DF1146" w:rsidRPr="00DF1146" w:rsidRDefault="00DF1146" w:rsidP="00DF1146">
      <w:pPr>
        <w:numPr>
          <w:ilvl w:val="1"/>
          <w:numId w:val="33"/>
        </w:numPr>
        <w:spacing w:line="240" w:lineRule="auto"/>
      </w:pPr>
      <w:r w:rsidRPr="00DF1146">
        <w:t>History's most deadly journalistic blind spot</w:t>
      </w:r>
    </w:p>
    <w:p w14:paraId="69C00C55" w14:textId="77777777" w:rsidR="00DF1146" w:rsidRPr="00DF1146" w:rsidRDefault="00DF1146" w:rsidP="00DF1146">
      <w:pPr>
        <w:numPr>
          <w:ilvl w:val="1"/>
          <w:numId w:val="33"/>
        </w:numPr>
        <w:spacing w:line="240" w:lineRule="auto"/>
      </w:pPr>
      <w:r w:rsidRPr="00DF1146">
        <w:t>No reading assignment</w:t>
      </w:r>
    </w:p>
    <w:p w14:paraId="07A616C3" w14:textId="77777777" w:rsidR="00DF1146" w:rsidRPr="00DF1146" w:rsidRDefault="00DF1146" w:rsidP="00DF1146">
      <w:pPr>
        <w:numPr>
          <w:ilvl w:val="0"/>
          <w:numId w:val="33"/>
        </w:numPr>
        <w:spacing w:line="240" w:lineRule="auto"/>
      </w:pPr>
      <w:r w:rsidRPr="00DF1146">
        <w:t>Thursday, April 23</w:t>
      </w:r>
    </w:p>
    <w:p w14:paraId="09C3F050" w14:textId="77777777" w:rsidR="00DF1146" w:rsidRPr="00DF1146" w:rsidRDefault="00DF1146" w:rsidP="00DF1146">
      <w:pPr>
        <w:numPr>
          <w:ilvl w:val="1"/>
          <w:numId w:val="33"/>
        </w:numPr>
        <w:spacing w:line="240" w:lineRule="auto"/>
      </w:pPr>
      <w:r w:rsidRPr="00DF1146">
        <w:t>Water and other -gates</w:t>
      </w:r>
    </w:p>
    <w:p w14:paraId="3CE6ECC1" w14:textId="77777777" w:rsidR="00DF1146" w:rsidRPr="00DF1146" w:rsidRDefault="00DF1146" w:rsidP="00DF1146">
      <w:pPr>
        <w:numPr>
          <w:ilvl w:val="0"/>
          <w:numId w:val="34"/>
        </w:numPr>
        <w:spacing w:line="240" w:lineRule="auto"/>
      </w:pPr>
    </w:p>
    <w:p w14:paraId="02156ABB" w14:textId="77777777" w:rsidR="00DF1146" w:rsidRPr="00DF1146" w:rsidRDefault="00DF1146" w:rsidP="00DF1146">
      <w:pPr>
        <w:numPr>
          <w:ilvl w:val="1"/>
          <w:numId w:val="34"/>
        </w:numPr>
        <w:spacing w:line="240" w:lineRule="auto"/>
      </w:pPr>
      <w:r w:rsidRPr="00DF1146">
        <w:t>No reading assignment</w:t>
      </w:r>
    </w:p>
    <w:p w14:paraId="0AAC2768" w14:textId="77777777" w:rsidR="00DF1146" w:rsidRPr="00DF1146" w:rsidRDefault="00DF1146" w:rsidP="00DF1146">
      <w:pPr>
        <w:spacing w:line="240" w:lineRule="auto"/>
      </w:pPr>
      <w:r w:rsidRPr="00DF1146">
        <w:t>Week 15</w:t>
      </w:r>
    </w:p>
    <w:p w14:paraId="09707F5A" w14:textId="77777777" w:rsidR="00DF1146" w:rsidRPr="00DF1146" w:rsidRDefault="00DF1146" w:rsidP="00DF1146">
      <w:pPr>
        <w:numPr>
          <w:ilvl w:val="0"/>
          <w:numId w:val="35"/>
        </w:numPr>
        <w:spacing w:line="240" w:lineRule="auto"/>
      </w:pPr>
      <w:r w:rsidRPr="00DF1146">
        <w:t>Tuesday, April 28</w:t>
      </w:r>
    </w:p>
    <w:p w14:paraId="3BD25D81" w14:textId="77777777" w:rsidR="00DF1146" w:rsidRPr="00DF1146" w:rsidRDefault="00DF1146" w:rsidP="00DF1146">
      <w:pPr>
        <w:numPr>
          <w:ilvl w:val="1"/>
          <w:numId w:val="35"/>
        </w:numPr>
        <w:spacing w:line="240" w:lineRule="auto"/>
      </w:pPr>
      <w:r w:rsidRPr="00DF1146">
        <w:t>Review for Major Test 3</w:t>
      </w:r>
    </w:p>
    <w:p w14:paraId="1059E2D4" w14:textId="77777777" w:rsidR="00DF1146" w:rsidRPr="00DF1146" w:rsidRDefault="00DF1146" w:rsidP="00DF1146">
      <w:pPr>
        <w:numPr>
          <w:ilvl w:val="0"/>
          <w:numId w:val="35"/>
        </w:numPr>
        <w:spacing w:line="240" w:lineRule="auto"/>
      </w:pPr>
      <w:r w:rsidRPr="00DF1146">
        <w:t>Thursday, April 30</w:t>
      </w:r>
    </w:p>
    <w:p w14:paraId="635F9E1A" w14:textId="77777777" w:rsidR="00DF1146" w:rsidRPr="00DF1146" w:rsidRDefault="00DF1146" w:rsidP="00DF1146">
      <w:pPr>
        <w:numPr>
          <w:ilvl w:val="1"/>
          <w:numId w:val="35"/>
        </w:numPr>
        <w:spacing w:line="240" w:lineRule="auto"/>
      </w:pPr>
    </w:p>
    <w:p w14:paraId="66414966" w14:textId="77777777" w:rsidR="00DF1146" w:rsidRPr="00DF1146" w:rsidRDefault="00DF1146" w:rsidP="00DF1146">
      <w:pPr>
        <w:numPr>
          <w:ilvl w:val="1"/>
          <w:numId w:val="35"/>
        </w:numPr>
        <w:spacing w:line="240" w:lineRule="auto"/>
      </w:pPr>
      <w:r w:rsidRPr="00DF1146">
        <w:t>Major Test 3</w:t>
      </w:r>
    </w:p>
    <w:p w14:paraId="71A9B4DB" w14:textId="77777777" w:rsidR="00DF1146" w:rsidRPr="00DF1146" w:rsidRDefault="00DF1146" w:rsidP="00DF1146">
      <w:pPr>
        <w:numPr>
          <w:ilvl w:val="2"/>
          <w:numId w:val="35"/>
        </w:numPr>
        <w:spacing w:line="240" w:lineRule="auto"/>
      </w:pPr>
      <w:r w:rsidRPr="00DF1146">
        <w:t>Go to the Sage Hall Computer-Based Testing Center, third floor, Sage Hall. Do not come to the regular classroom.</w:t>
      </w:r>
    </w:p>
    <w:p w14:paraId="168C177E" w14:textId="77777777" w:rsidR="00DF1146" w:rsidRPr="00DF1146" w:rsidRDefault="00DF1146" w:rsidP="00DF1146">
      <w:pPr>
        <w:numPr>
          <w:ilvl w:val="2"/>
          <w:numId w:val="35"/>
        </w:numPr>
        <w:spacing w:line="240" w:lineRule="auto"/>
      </w:pPr>
      <w:r w:rsidRPr="00DF1146">
        <w:t>The test will start at 2 p.m. You may leave when done.</w:t>
      </w:r>
    </w:p>
    <w:p w14:paraId="176DFFD6" w14:textId="77777777" w:rsidR="00DF1146" w:rsidRPr="00DF1146" w:rsidRDefault="00DF1146" w:rsidP="00DF1146">
      <w:pPr>
        <w:spacing w:line="240" w:lineRule="auto"/>
      </w:pPr>
      <w:r w:rsidRPr="00DF1146">
        <w:t>Final Exam</w:t>
      </w:r>
    </w:p>
    <w:p w14:paraId="71FC7E05" w14:textId="77777777" w:rsidR="00DF1146" w:rsidRPr="00DF1146" w:rsidRDefault="00DF1146" w:rsidP="00DF1146">
      <w:pPr>
        <w:numPr>
          <w:ilvl w:val="0"/>
          <w:numId w:val="36"/>
        </w:numPr>
        <w:spacing w:line="240" w:lineRule="auto"/>
      </w:pPr>
      <w:r w:rsidRPr="00DF1146">
        <w:t>Monday, May 4, 3-5 p.m.</w:t>
      </w:r>
    </w:p>
    <w:p w14:paraId="7E7B7861" w14:textId="77777777" w:rsidR="00DF1146" w:rsidRPr="00DF1146" w:rsidRDefault="00DF1146" w:rsidP="00DF1146">
      <w:pPr>
        <w:numPr>
          <w:ilvl w:val="0"/>
          <w:numId w:val="36"/>
        </w:numPr>
        <w:spacing w:line="240" w:lineRule="auto"/>
      </w:pPr>
      <w:r w:rsidRPr="00DF1146">
        <w:t>Sage Hall  Computer-Based Testing Center, third floor, Sage Hall.</w:t>
      </w:r>
    </w:p>
    <w:p w14:paraId="304087CF" w14:textId="77777777" w:rsidR="00DF1146" w:rsidRDefault="00DF1146" w:rsidP="009173D9">
      <w:pPr>
        <w:spacing w:line="240" w:lineRule="auto"/>
        <w:rPr>
          <w:b/>
          <w:bCs/>
          <w:sz w:val="32"/>
          <w:szCs w:val="32"/>
        </w:rPr>
      </w:pPr>
    </w:p>
    <w:p w14:paraId="2A49295D" w14:textId="77777777" w:rsidR="00DF1146" w:rsidRDefault="00DF1146" w:rsidP="00974B1F">
      <w:pPr>
        <w:pStyle w:val="Heading1"/>
      </w:pPr>
    </w:p>
    <w:p w14:paraId="3ABF898F" w14:textId="77777777" w:rsidR="00DF1146" w:rsidRDefault="00DF1146" w:rsidP="00974B1F">
      <w:pPr>
        <w:pStyle w:val="Heading1"/>
      </w:pPr>
    </w:p>
    <w:p w14:paraId="2E3CDFD8" w14:textId="53C4AA21" w:rsidR="00974B1F" w:rsidRDefault="00974B1F" w:rsidP="00974B1F">
      <w:pPr>
        <w:pStyle w:val="Heading1"/>
        <w:rPr>
          <w:sz w:val="28"/>
          <w:szCs w:val="26"/>
        </w:rPr>
      </w:pPr>
      <w:r>
        <w:t>JOURNALISM REQUIREMENTS &amp; GUIDELINES</w:t>
      </w:r>
    </w:p>
    <w:p w14:paraId="7064249A" w14:textId="77777777" w:rsidR="00974B1F" w:rsidRDefault="00974B1F" w:rsidP="00974B1F">
      <w:pPr>
        <w:pStyle w:val="Heading2"/>
        <w:rPr>
          <w:sz w:val="28"/>
          <w:szCs w:val="26"/>
        </w:rPr>
      </w:pPr>
      <w:r>
        <w:t>JOURNALISM COURSE REGISTRATION</w:t>
      </w:r>
    </w:p>
    <w:p w14:paraId="4CDD1E8E" w14:textId="77777777" w:rsidR="00974B1F" w:rsidRDefault="00974B1F" w:rsidP="00974B1F">
      <w:pPr>
        <w:pStyle w:val="ListParagraph"/>
        <w:numPr>
          <w:ilvl w:val="0"/>
          <w:numId w:val="7"/>
        </w:numPr>
        <w:spacing w:before="120" w:after="120" w:line="240" w:lineRule="auto"/>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9EA1C1B" w14:textId="77777777" w:rsidR="00974B1F" w:rsidRDefault="00974B1F" w:rsidP="00974B1F">
      <w:pPr>
        <w:pStyle w:val="ListParagraph"/>
        <w:numPr>
          <w:ilvl w:val="0"/>
          <w:numId w:val="7"/>
        </w:numPr>
        <w:spacing w:before="120" w:after="120" w:line="240" w:lineRule="auto"/>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05450E94" w14:textId="77777777" w:rsidR="00974B1F" w:rsidRDefault="00974B1F" w:rsidP="00974B1F">
      <w:pPr>
        <w:pStyle w:val="Heading2"/>
      </w:pPr>
      <w:r>
        <w:t>RE-TAKING FAILED JOURNALISM CLASSES</w:t>
      </w:r>
    </w:p>
    <w:p w14:paraId="454D0447" w14:textId="77777777" w:rsidR="00974B1F" w:rsidRDefault="00974B1F" w:rsidP="00974B1F">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36AA00B2" w14:textId="77777777" w:rsidR="00974B1F" w:rsidRDefault="00974B1F" w:rsidP="00974B1F">
      <w:pPr>
        <w:pStyle w:val="Heading2"/>
      </w:pPr>
      <w:r>
        <w:t>TEXTBOOK POLICY</w:t>
      </w:r>
    </w:p>
    <w:p w14:paraId="32E96B88" w14:textId="77777777" w:rsidR="00974B1F" w:rsidRDefault="00974B1F" w:rsidP="00974B1F">
      <w:r>
        <w:t>The Mayborn School of Journalism doesn’t require students to purchase textbooks from the University Bookstore. Many are available through other bookstores or online.</w:t>
      </w:r>
    </w:p>
    <w:p w14:paraId="6D975E75" w14:textId="32F790BD" w:rsidR="00DF1146" w:rsidRDefault="00DF1146" w:rsidP="00974B1F">
      <w:r>
        <w:t xml:space="preserve">The textbook for this course is </w:t>
      </w:r>
      <w:r w:rsidRPr="00DF1146">
        <w:t>Sloan et al., eds. The </w:t>
      </w:r>
      <w:r w:rsidRPr="00DF1146">
        <w:rPr>
          <w:i/>
          <w:iCs/>
        </w:rPr>
        <w:t>Media in America: A History, </w:t>
      </w:r>
      <w:r w:rsidRPr="00DF1146">
        <w:t>11th ed. Vision Press. ISBN 978-1-885219-88-6. The book does not have a digital version.</w:t>
      </w:r>
    </w:p>
    <w:p w14:paraId="07EA77DF" w14:textId="77777777" w:rsidR="00DF1146" w:rsidRDefault="00DF1146" w:rsidP="00974B1F">
      <w:pPr>
        <w:pStyle w:val="Heading2"/>
      </w:pPr>
    </w:p>
    <w:p w14:paraId="79C0C363" w14:textId="7C1D3796" w:rsidR="00974B1F" w:rsidRDefault="00974B1F" w:rsidP="00974B1F">
      <w:pPr>
        <w:pStyle w:val="Heading2"/>
        <w:rPr>
          <w:sz w:val="28"/>
          <w:szCs w:val="26"/>
        </w:rPr>
      </w:pPr>
      <w:r>
        <w:t>FINANCIAL AID SATISFACTORY ACADEMIC PROGRESS (SAP) UNDERGRADUATES</w:t>
      </w:r>
    </w:p>
    <w:p w14:paraId="73149869" w14:textId="77777777" w:rsidR="00974B1F" w:rsidRDefault="00974B1F" w:rsidP="00974B1F">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827E043" w14:textId="77777777" w:rsidR="00974B1F" w:rsidRDefault="00974B1F" w:rsidP="00974B1F">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2CD36EBD" w14:textId="77777777" w:rsidR="00974B1F" w:rsidRDefault="00974B1F" w:rsidP="00974B1F">
      <w:pPr>
        <w:pStyle w:val="NormalWeb"/>
        <w:spacing w:before="0" w:beforeAutospacing="0" w:after="0" w:afterAutospacing="0"/>
        <w:rPr>
          <w:color w:val="000000"/>
          <w:sz w:val="22"/>
        </w:rPr>
      </w:pPr>
      <w:r>
        <w:rPr>
          <w:color w:val="000000"/>
          <w:sz w:val="22"/>
        </w:rPr>
        <w:t xml:space="preserve">Please visit </w:t>
      </w:r>
      <w:hyperlink r:id="rId10" w:history="1">
        <w:r>
          <w:rPr>
            <w:rStyle w:val="Hyperlink"/>
            <w:sz w:val="22"/>
          </w:rPr>
          <w:t>UNT Financial Aid</w:t>
        </w:r>
      </w:hyperlink>
      <w:r>
        <w:rPr>
          <w:color w:val="000000"/>
          <w:sz w:val="22"/>
        </w:rPr>
        <w:t xml:space="preserve"> (</w:t>
      </w:r>
      <w:hyperlink r:id="rId11" w:history="1">
        <w:r>
          <w:rPr>
            <w:rStyle w:val="Hyperlink"/>
            <w:color w:val="auto"/>
          </w:rP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464C2100" w14:textId="77777777" w:rsidR="00974B1F" w:rsidRDefault="00974B1F" w:rsidP="00974B1F">
      <w:pPr>
        <w:pStyle w:val="Heading2"/>
        <w:rPr>
          <w:color w:val="0A2F41" w:themeColor="accent1" w:themeShade="80"/>
          <w:sz w:val="28"/>
        </w:rPr>
      </w:pPr>
      <w:r>
        <w:t>ACADEMIC ADVISING</w:t>
      </w:r>
    </w:p>
    <w:p w14:paraId="719ADCC1" w14:textId="77777777" w:rsidR="00974B1F" w:rsidRDefault="00974B1F" w:rsidP="00974B1F">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5D13DD8F" w14:textId="77777777" w:rsidR="00974B1F" w:rsidRDefault="00974B1F" w:rsidP="00974B1F">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E27A41E" w14:textId="77777777" w:rsidR="00974B1F" w:rsidRDefault="00974B1F" w:rsidP="00974B1F">
      <w:pPr>
        <w:spacing w:after="0"/>
        <w:sectPr w:rsidR="00974B1F" w:rsidSect="00974B1F">
          <w:pgSz w:w="12240" w:h="15840"/>
          <w:pgMar w:top="1458" w:right="1440" w:bottom="1431" w:left="1500" w:header="720" w:footer="720" w:gutter="0"/>
          <w:cols w:space="720"/>
        </w:sectPr>
      </w:pPr>
    </w:p>
    <w:p w14:paraId="31D005B1" w14:textId="0B63F96D" w:rsidR="00974B1F" w:rsidRDefault="00974B1F" w:rsidP="00974B1F">
      <w:pPr>
        <w:pStyle w:val="Heading2"/>
      </w:pPr>
      <w:bookmarkStart w:id="0" w:name="_Hlk37158656"/>
      <w:r>
        <w:rPr>
          <w:noProof/>
        </w:rPr>
        <w:lastRenderedPageBreak/>
        <w:drawing>
          <wp:inline distT="0" distB="0" distL="0" distR="0" wp14:anchorId="01242DB5" wp14:editId="55A08D92">
            <wp:extent cx="5149215" cy="6031230"/>
            <wp:effectExtent l="0" t="0" r="0" b="7620"/>
            <wp:docPr id="51694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9215" cy="6031230"/>
                    </a:xfrm>
                    <a:prstGeom prst="rect">
                      <a:avLst/>
                    </a:prstGeom>
                    <a:noFill/>
                    <a:ln>
                      <a:noFill/>
                    </a:ln>
                  </pic:spPr>
                </pic:pic>
              </a:graphicData>
            </a:graphic>
          </wp:inline>
        </w:drawing>
      </w:r>
    </w:p>
    <w:p w14:paraId="14771545" w14:textId="70588F4D" w:rsidR="00974B1F" w:rsidRDefault="00974B1F" w:rsidP="00974B1F">
      <w:pPr>
        <w:pStyle w:val="Heading2"/>
      </w:pPr>
      <w:r>
        <w:t xml:space="preserve">Accreditation </w:t>
      </w:r>
    </w:p>
    <w:p w14:paraId="3777B3DC" w14:textId="77777777" w:rsidR="00974B1F" w:rsidRDefault="00974B1F" w:rsidP="00974B1F">
      <w:pPr>
        <w:pStyle w:val="NormalWeb"/>
        <w:shd w:val="clear" w:color="auto" w:fill="FFFFFF"/>
        <w:spacing w:before="0" w:beforeAutospacing="0" w:after="360" w:afterAutospacing="0"/>
        <w:rPr>
          <w:color w:val="3A3A3A"/>
        </w:rPr>
      </w:pPr>
      <w:bookmarkStart w:id="1" w:name="_Hlk99441609"/>
      <w:r>
        <w:rPr>
          <w:color w:val="3A3A3A"/>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063BD6D1"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40ACC5E0" w14:textId="77777777" w:rsidR="00974B1F" w:rsidRDefault="00974B1F" w:rsidP="00974B1F">
      <w:pPr>
        <w:pStyle w:val="NormalWeb"/>
        <w:shd w:val="clear" w:color="auto" w:fill="FFFFFF"/>
        <w:spacing w:before="0" w:beforeAutospacing="0" w:after="360" w:afterAutospacing="0"/>
        <w:rPr>
          <w:color w:val="3A3A3A"/>
        </w:rPr>
      </w:pPr>
      <w:r>
        <w:rPr>
          <w:color w:val="3A3A3A"/>
        </w:rPr>
        <w:lastRenderedPageBreak/>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3F2FF3D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2DA9AA2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60F0DB4D" w14:textId="77777777" w:rsidR="00974B1F" w:rsidRDefault="00974B1F" w:rsidP="00974B1F">
      <w:pPr>
        <w:pStyle w:val="Heading2"/>
        <w:rPr>
          <w:color w:val="0A2F41" w:themeColor="accent1" w:themeShade="80"/>
        </w:rPr>
      </w:pPr>
      <w:bookmarkStart w:id="2" w:name="_Hlk155603066"/>
      <w:bookmarkEnd w:id="1"/>
      <w:r>
        <w:t>Adobe Access</w:t>
      </w:r>
    </w:p>
    <w:p w14:paraId="131A09F8" w14:textId="77777777" w:rsidR="00974B1F" w:rsidRDefault="00974B1F" w:rsidP="00974B1F">
      <w:pPr>
        <w:rPr>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3" w:history="1">
        <w:r>
          <w:rPr>
            <w:rStyle w:val="Hyperlink"/>
          </w:rPr>
          <w:t>https://cvad.unt.edu/cvad-it-services/it-services-adobe-cloud-access.html</w:t>
        </w:r>
      </w:hyperlink>
    </w:p>
    <w:p w14:paraId="68FD1F45" w14:textId="77777777" w:rsidR="00974B1F" w:rsidRDefault="00974B1F" w:rsidP="00974B1F">
      <w:pPr>
        <w:rPr>
          <w:rFonts w:eastAsia="Batang"/>
          <w:lang w:eastAsia="ko-KR"/>
        </w:rPr>
      </w:pPr>
      <w:r>
        <w:rPr>
          <w:color w:val="000000"/>
        </w:rPr>
        <w:t>The email address for students to ask questions or report problems is </w:t>
      </w:r>
      <w:hyperlink r:id="rId14" w:history="1">
        <w:r>
          <w:rPr>
            <w:rStyle w:val="Hyperlink"/>
          </w:rPr>
          <w:t>adobe@unt.edu</w:t>
        </w:r>
      </w:hyperlink>
      <w:r>
        <w:rPr>
          <w:color w:val="000000"/>
        </w:rPr>
        <w:t>.</w:t>
      </w:r>
      <w:bookmarkEnd w:id="2"/>
    </w:p>
    <w:p w14:paraId="51A59267" w14:textId="77777777" w:rsidR="00974B1F" w:rsidRDefault="00974B1F" w:rsidP="00974B1F">
      <w:pPr>
        <w:pStyle w:val="Heading2"/>
      </w:pPr>
      <w:bookmarkStart w:id="3" w:name="_Hlk155602527"/>
      <w:r>
        <w:t>JOURNALISM EQUIPMENT CHECK OUT</w:t>
      </w:r>
    </w:p>
    <w:p w14:paraId="57EE4851" w14:textId="77777777" w:rsidR="00974B1F" w:rsidRDefault="00974B1F" w:rsidP="00974B1F">
      <w:pPr>
        <w:pStyle w:val="NormalWeb"/>
        <w:rPr>
          <w:rFonts w:ascii="Arial" w:hAnsi="Arial" w:cs="Arial"/>
          <w:color w:val="201F1E"/>
        </w:rPr>
      </w:pPr>
      <w:bookmarkStart w:id="4" w:name="_Hlk205449352"/>
      <w:bookmarkEnd w:id="0"/>
      <w:r>
        <w:rPr>
          <w:rFonts w:ascii="Arial" w:hAnsi="Arial" w:cs="Arial"/>
          <w:color w:val="201F1E"/>
        </w:rPr>
        <w:t xml:space="preserve">Checkout length for the </w:t>
      </w:r>
      <w:r>
        <w:rPr>
          <w:rFonts w:ascii="Arial" w:hAnsi="Arial" w:cs="Arial"/>
          <w:b/>
          <w:bCs/>
          <w:color w:val="201F1E"/>
          <w:u w:val="single"/>
        </w:rPr>
        <w:t xml:space="preserve">Canon Mirrorless Camera, Batteries, Lighting Gear, Mirrorless Tripods, Individual Lenses, and Accessories </w:t>
      </w:r>
      <w:r>
        <w:rPr>
          <w:rFonts w:ascii="Arial" w:hAnsi="Arial" w:cs="Arial"/>
          <w:color w:val="201F1E"/>
        </w:rPr>
        <w:t>can be checked out up to 72 hours. </w:t>
      </w:r>
    </w:p>
    <w:p w14:paraId="6B592F87"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Canon Mirrorless Camera and items listed above</w:t>
      </w:r>
      <w:r>
        <w:rPr>
          <w:rFonts w:ascii="Arial" w:hAnsi="Arial" w:cs="Arial"/>
          <w:color w:val="201F1E"/>
        </w:rPr>
        <w:t> longer than 72 hours, the Professor for the course will need to approve the request.</w:t>
      </w:r>
    </w:p>
    <w:p w14:paraId="578141A8" w14:textId="77777777" w:rsidR="00974B1F" w:rsidRDefault="00974B1F" w:rsidP="00974B1F">
      <w:pPr>
        <w:pStyle w:val="NormalWeb"/>
        <w:rPr>
          <w:rFonts w:ascii="Arial" w:hAnsi="Arial" w:cs="Arial"/>
          <w:color w:val="201F1E"/>
        </w:rPr>
      </w:pPr>
      <w:r>
        <w:rPr>
          <w:rFonts w:ascii="Arial" w:hAnsi="Arial" w:cs="Arial"/>
          <w:color w:val="201F1E"/>
        </w:rPr>
        <w:t xml:space="preserve">Checkout length for the </w:t>
      </w:r>
      <w:r>
        <w:rPr>
          <w:rFonts w:ascii="Arial" w:hAnsi="Arial" w:cs="Arial"/>
          <w:b/>
          <w:bCs/>
          <w:color w:val="201F1E"/>
          <w:u w:val="single"/>
        </w:rPr>
        <w:t>Panasonic Video Camera, Batteries, SDXC, and Tripods</w:t>
      </w:r>
      <w:r>
        <w:rPr>
          <w:rFonts w:ascii="Arial" w:hAnsi="Arial" w:cs="Arial"/>
          <w:color w:val="201F1E"/>
        </w:rPr>
        <w:t> can be checked out up to 24 hours. </w:t>
      </w:r>
    </w:p>
    <w:p w14:paraId="14C0AE5D"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Panasonic Video Camera and items listed above</w:t>
      </w:r>
      <w:r>
        <w:rPr>
          <w:rFonts w:ascii="Arial" w:hAnsi="Arial" w:cs="Arial"/>
          <w:color w:val="201F1E"/>
        </w:rPr>
        <w:t> longer than 72 hours, the Professor for the course will need to approve the request.</w:t>
      </w:r>
    </w:p>
    <w:p w14:paraId="3EEDE194" w14:textId="77777777" w:rsidR="00974B1F" w:rsidRDefault="00974B1F" w:rsidP="00974B1F">
      <w:pPr>
        <w:pStyle w:val="NormalWeb"/>
        <w:rPr>
          <w:rFonts w:ascii="Arial" w:hAnsi="Arial" w:cs="Arial"/>
          <w:color w:val="201F1E"/>
        </w:rPr>
      </w:pPr>
      <w:r>
        <w:rPr>
          <w:rFonts w:ascii="Arial" w:hAnsi="Arial" w:cs="Arial"/>
          <w:color w:val="201F1E"/>
        </w:rPr>
        <w:t xml:space="preserve">Please send extended reservations approval from the Professor to the following email: </w:t>
      </w:r>
      <w:hyperlink r:id="rId15" w:tooltip="mailto:mayborn-equipment@unt.edu" w:history="1">
        <w:r>
          <w:rPr>
            <w:rStyle w:val="Hyperlink"/>
            <w:rFonts w:ascii="Arial" w:hAnsi="Arial" w:cs="Arial"/>
            <w:b/>
            <w:bCs/>
          </w:rPr>
          <w:t>mayborn-equipment@unt.edu</w:t>
        </w:r>
      </w:hyperlink>
    </w:p>
    <w:p w14:paraId="46F3C2A8"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Location and Contact Information</w:t>
      </w:r>
    </w:p>
    <w:p w14:paraId="107F8359" w14:textId="77777777" w:rsidR="00974B1F" w:rsidRDefault="00974B1F" w:rsidP="00974B1F">
      <w:pPr>
        <w:pStyle w:val="NormalWeb"/>
        <w:rPr>
          <w:rFonts w:ascii="Arial" w:hAnsi="Arial" w:cs="Arial"/>
          <w:color w:val="201F1E"/>
        </w:rPr>
      </w:pPr>
      <w:r>
        <w:rPr>
          <w:rFonts w:ascii="Arial" w:hAnsi="Arial" w:cs="Arial"/>
          <w:color w:val="201F1E"/>
        </w:rPr>
        <w:lastRenderedPageBreak/>
        <w:t xml:space="preserve">The Journalism equipment room is located at </w:t>
      </w:r>
      <w:r>
        <w:rPr>
          <w:rFonts w:ascii="Arial" w:hAnsi="Arial" w:cs="Arial"/>
          <w:b/>
          <w:bCs/>
          <w:color w:val="201F1E"/>
        </w:rPr>
        <w:t>Chilton Hall 410 S. Ave. C, Room 155.</w:t>
      </w:r>
    </w:p>
    <w:p w14:paraId="06DE986B" w14:textId="77777777" w:rsidR="00974B1F" w:rsidRDefault="00974B1F" w:rsidP="00974B1F">
      <w:pPr>
        <w:pStyle w:val="NormalWeb"/>
        <w:rPr>
          <w:rFonts w:ascii="Arial" w:hAnsi="Arial" w:cs="Arial"/>
          <w:color w:val="201F1E"/>
        </w:rPr>
      </w:pPr>
      <w:r>
        <w:rPr>
          <w:rFonts w:ascii="Arial" w:hAnsi="Arial" w:cs="Arial"/>
          <w:color w:val="201F1E"/>
        </w:rPr>
        <w:t xml:space="preserve">Equipment room phone number is </w:t>
      </w:r>
      <w:r>
        <w:rPr>
          <w:rFonts w:ascii="Arial" w:hAnsi="Arial" w:cs="Arial"/>
          <w:b/>
          <w:bCs/>
          <w:color w:val="201F1E"/>
        </w:rPr>
        <w:t>940-565-3580.</w:t>
      </w:r>
    </w:p>
    <w:p w14:paraId="248A055C" w14:textId="77777777" w:rsidR="00974B1F" w:rsidRDefault="00974B1F" w:rsidP="00974B1F">
      <w:pPr>
        <w:pStyle w:val="NormalWeb"/>
        <w:rPr>
          <w:rFonts w:ascii="Arial" w:hAnsi="Arial" w:cs="Arial"/>
          <w:color w:val="201F1E"/>
        </w:rPr>
      </w:pPr>
      <w:r>
        <w:rPr>
          <w:rFonts w:ascii="Arial" w:hAnsi="Arial" w:cs="Arial"/>
          <w:color w:val="201F1E"/>
        </w:rPr>
        <w:t xml:space="preserve">Equipment room email is </w:t>
      </w:r>
      <w:hyperlink r:id="rId16" w:tooltip="mailto:mayborn-equipment@unt.edu" w:history="1">
        <w:r>
          <w:rPr>
            <w:rStyle w:val="Hyperlink"/>
            <w:rFonts w:ascii="Arial" w:hAnsi="Arial" w:cs="Arial"/>
            <w:b/>
            <w:bCs/>
          </w:rPr>
          <w:t>mayborn-equipment@unt.edu</w:t>
        </w:r>
      </w:hyperlink>
      <w:r>
        <w:rPr>
          <w:rFonts w:ascii="Arial" w:hAnsi="Arial" w:cs="Arial"/>
          <w:b/>
          <w:bCs/>
          <w:color w:val="201F1E"/>
          <w:u w:val="single"/>
        </w:rPr>
        <w:t>.</w:t>
      </w:r>
    </w:p>
    <w:p w14:paraId="5DFC4EA5" w14:textId="77777777" w:rsidR="00974B1F" w:rsidRDefault="00974B1F" w:rsidP="00974B1F">
      <w:pPr>
        <w:pStyle w:val="NormalWeb"/>
        <w:rPr>
          <w:rFonts w:ascii="Arial" w:hAnsi="Arial" w:cs="Arial"/>
          <w:color w:val="201F1E"/>
        </w:rPr>
      </w:pPr>
      <w:r>
        <w:rPr>
          <w:rFonts w:ascii="Arial" w:hAnsi="Arial" w:cs="Arial"/>
          <w:color w:val="201F1E"/>
        </w:rPr>
        <w:t xml:space="preserve">Equipment room supervisor can be reached at </w:t>
      </w:r>
      <w:hyperlink r:id="rId17" w:tooltip="mailto:ladaniel.maxwell@unt.edu" w:history="1">
        <w:r>
          <w:rPr>
            <w:rStyle w:val="Hyperlink"/>
            <w:rFonts w:ascii="Arial" w:hAnsi="Arial" w:cs="Arial"/>
            <w:b/>
            <w:bCs/>
          </w:rPr>
          <w:t>ladaniel.maxwell@unt.edu</w:t>
        </w:r>
      </w:hyperlink>
    </w:p>
    <w:p w14:paraId="336200EF"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Operating Hours</w:t>
      </w:r>
    </w:p>
    <w:p w14:paraId="51CAA75E" w14:textId="77777777" w:rsidR="00974B1F" w:rsidRDefault="00974B1F" w:rsidP="00974B1F">
      <w:pPr>
        <w:pStyle w:val="NormalWeb"/>
        <w:rPr>
          <w:rFonts w:ascii="Arial" w:hAnsi="Arial" w:cs="Arial"/>
          <w:color w:val="201F1E"/>
        </w:rPr>
      </w:pPr>
      <w:r>
        <w:rPr>
          <w:rFonts w:ascii="Arial" w:hAnsi="Arial" w:cs="Arial"/>
          <w:color w:val="201F1E"/>
        </w:rPr>
        <w:t>Monday/Wednesday: 9 a.m. – 9:00 p.m.</w:t>
      </w:r>
    </w:p>
    <w:p w14:paraId="6683931E" w14:textId="77777777" w:rsidR="00974B1F" w:rsidRDefault="00974B1F" w:rsidP="00974B1F">
      <w:pPr>
        <w:pStyle w:val="NormalWeb"/>
        <w:rPr>
          <w:rFonts w:ascii="Arial" w:hAnsi="Arial" w:cs="Arial"/>
          <w:color w:val="201F1E"/>
        </w:rPr>
      </w:pPr>
      <w:r>
        <w:rPr>
          <w:rFonts w:ascii="Arial" w:hAnsi="Arial" w:cs="Arial"/>
          <w:color w:val="201F1E"/>
        </w:rPr>
        <w:t>Tuesday/Thursday: 9 a.m. – 9:00 p.m.</w:t>
      </w:r>
    </w:p>
    <w:p w14:paraId="60AFDB29" w14:textId="77777777" w:rsidR="00974B1F" w:rsidRDefault="00974B1F" w:rsidP="00974B1F">
      <w:pPr>
        <w:pStyle w:val="NormalWeb"/>
        <w:rPr>
          <w:rFonts w:ascii="Arial" w:hAnsi="Arial" w:cs="Arial"/>
          <w:color w:val="201F1E"/>
        </w:rPr>
      </w:pPr>
      <w:r>
        <w:rPr>
          <w:rFonts w:ascii="Arial" w:hAnsi="Arial" w:cs="Arial"/>
          <w:color w:val="201F1E"/>
        </w:rPr>
        <w:t>Friday: 9 a.m. - 6 p.m.</w:t>
      </w:r>
    </w:p>
    <w:p w14:paraId="557797FF" w14:textId="77777777" w:rsidR="00974B1F" w:rsidRDefault="00974B1F" w:rsidP="00974B1F">
      <w:pPr>
        <w:pStyle w:val="NormalWeb"/>
        <w:rPr>
          <w:rFonts w:ascii="Arial" w:hAnsi="Arial" w:cs="Arial"/>
          <w:color w:val="201F1E"/>
        </w:rPr>
      </w:pPr>
      <w:r>
        <w:rPr>
          <w:rFonts w:ascii="Arial" w:hAnsi="Arial" w:cs="Arial"/>
          <w:color w:val="201F1E"/>
        </w:rPr>
        <w:t>Sat-Sun: 12 p.m. - 6 p.m. </w:t>
      </w:r>
    </w:p>
    <w:p w14:paraId="680F0540"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Agreement Form</w:t>
      </w:r>
    </w:p>
    <w:p w14:paraId="23494C82" w14:textId="77777777" w:rsidR="00974B1F" w:rsidRDefault="00974B1F" w:rsidP="00974B1F">
      <w:pPr>
        <w:pStyle w:val="NormalWeb"/>
        <w:rPr>
          <w:rFonts w:ascii="Arial" w:hAnsi="Arial" w:cs="Arial"/>
          <w:color w:val="201F1E"/>
        </w:rPr>
      </w:pPr>
      <w:r>
        <w:rPr>
          <w:rFonts w:ascii="Arial" w:hAnsi="Arial" w:cs="Arial"/>
          <w:color w:val="201F1E"/>
        </w:rPr>
        <w:t>Anyone who plans to check out equipment during the semester must complete the checkout agreement form found below:</w:t>
      </w:r>
    </w:p>
    <w:p w14:paraId="4E08CC0D" w14:textId="77777777" w:rsidR="00974B1F" w:rsidRDefault="00974B1F" w:rsidP="00974B1F">
      <w:pPr>
        <w:pStyle w:val="NormalWeb"/>
      </w:pPr>
      <w:hyperlink r:id="rId18" w:history="1">
        <w:r>
          <w:rPr>
            <w:rStyle w:val="Hyperlink"/>
          </w:rPr>
          <w:t>Journalism Web Checkout Agreement Form</w:t>
        </w:r>
      </w:hyperlink>
    </w:p>
    <w:p w14:paraId="4288EABC" w14:textId="77777777" w:rsidR="00974B1F" w:rsidRDefault="00974B1F" w:rsidP="00974B1F">
      <w:pPr>
        <w:pStyle w:val="NormalWeb"/>
        <w:rPr>
          <w:rFonts w:ascii="Arial" w:hAnsi="Arial" w:cs="Arial"/>
          <w:color w:val="201F1E"/>
        </w:rPr>
      </w:pPr>
      <w:r>
        <w:rPr>
          <w:rFonts w:ascii="Arial" w:hAnsi="Arial" w:cs="Arial"/>
          <w:color w:val="201F1E"/>
        </w:rPr>
        <w:t>This form must completed prior to checking out equipment and only needs to be done once per semester.</w:t>
      </w:r>
    </w:p>
    <w:p w14:paraId="19A20A3D"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Late Returns/Abuse of Checkout Policy</w:t>
      </w:r>
    </w:p>
    <w:p w14:paraId="786F74C3" w14:textId="77777777" w:rsidR="00974B1F" w:rsidRDefault="00974B1F" w:rsidP="00974B1F">
      <w:pPr>
        <w:pStyle w:val="NormalWeb"/>
        <w:rPr>
          <w:rFonts w:ascii="Arial" w:hAnsi="Arial" w:cs="Arial"/>
          <w:color w:val="201F1E"/>
        </w:rPr>
      </w:pPr>
      <w:r>
        <w:rPr>
          <w:rFonts w:ascii="Arial" w:hAnsi="Arial" w:cs="Arial"/>
          <w:color w:val="201F1E"/>
        </w:rPr>
        <w:t>For every hour the student is late; a ban will be placed on the student's account accumulating the same amount of time.</w:t>
      </w:r>
    </w:p>
    <w:p w14:paraId="66DF5C4A" w14:textId="77777777" w:rsidR="00974B1F" w:rsidRDefault="00974B1F" w:rsidP="00974B1F">
      <w:pPr>
        <w:pStyle w:val="NormalWeb"/>
        <w:rPr>
          <w:rFonts w:ascii="Arial" w:hAnsi="Arial" w:cs="Arial"/>
          <w:color w:val="201F1E"/>
        </w:rPr>
      </w:pPr>
      <w:r>
        <w:rPr>
          <w:rFonts w:ascii="Arial" w:hAnsi="Arial" w:cs="Arial"/>
          <w:color w:val="201F1E"/>
        </w:rPr>
        <w:t xml:space="preserve">A </w:t>
      </w:r>
      <w:r>
        <w:rPr>
          <w:rFonts w:ascii="Arial" w:hAnsi="Arial" w:cs="Arial"/>
          <w:b/>
          <w:bCs/>
          <w:color w:val="201F1E"/>
          <w:u w:val="single"/>
        </w:rPr>
        <w:t xml:space="preserve">ban </w:t>
      </w:r>
      <w:r>
        <w:rPr>
          <w:rFonts w:ascii="Arial" w:hAnsi="Arial" w:cs="Arial"/>
          <w:color w:val="201F1E"/>
        </w:rPr>
        <w:t>restricts the student from checking out any equipment within the Journalism Equipment Room.</w:t>
      </w:r>
    </w:p>
    <w:p w14:paraId="21E4820A" w14:textId="77777777" w:rsidR="00974B1F" w:rsidRDefault="00974B1F" w:rsidP="00974B1F">
      <w:pPr>
        <w:pStyle w:val="NormalWeb"/>
        <w:rPr>
          <w:rFonts w:ascii="Arial" w:hAnsi="Arial" w:cs="Arial"/>
          <w:color w:val="201F1E"/>
        </w:rPr>
      </w:pPr>
      <w:r>
        <w:rPr>
          <w:rFonts w:ascii="Arial" w:hAnsi="Arial" w:cs="Arial"/>
          <w:color w:val="201F1E"/>
        </w:rPr>
        <w:t>For example, if the student returns equipment 2 hours late, a 2 hour ban will be placed on the student's account.</w:t>
      </w:r>
    </w:p>
    <w:p w14:paraId="565D7679" w14:textId="77777777" w:rsidR="00974B1F" w:rsidRDefault="00974B1F" w:rsidP="00974B1F">
      <w:pPr>
        <w:pStyle w:val="NormalWeb"/>
        <w:rPr>
          <w:rFonts w:ascii="Arial" w:hAnsi="Arial" w:cs="Arial"/>
          <w:color w:val="201F1E"/>
        </w:rPr>
      </w:pPr>
      <w:r>
        <w:rPr>
          <w:rFonts w:ascii="Arial" w:hAnsi="Arial" w:cs="Arial"/>
          <w:color w:val="201F1E"/>
        </w:rPr>
        <w:t>If the student returns equipment 72 hours late, a 72 hour ban will be placed on the student's account.</w:t>
      </w:r>
    </w:p>
    <w:p w14:paraId="5A96ECAD" w14:textId="77777777" w:rsidR="00974B1F" w:rsidRDefault="00974B1F" w:rsidP="00974B1F">
      <w:pPr>
        <w:pStyle w:val="NormalWeb"/>
        <w:spacing w:before="0" w:beforeAutospacing="0" w:after="0" w:afterAutospacing="0"/>
        <w:rPr>
          <w:rFonts w:ascii="Arial" w:hAnsi="Arial" w:cs="Arial"/>
          <w:color w:val="201F1E"/>
          <w:shd w:val="clear" w:color="auto" w:fill="FFFFFF"/>
        </w:rPr>
      </w:pPr>
      <w:r>
        <w:rPr>
          <w:rFonts w:ascii="Arial" w:hAnsi="Arial" w:cs="Arial"/>
          <w:color w:val="201F1E"/>
        </w:rPr>
        <w:t xml:space="preserve">If you are going to be late or unable to return equipment that you checked out on time, please email </w:t>
      </w:r>
      <w:hyperlink r:id="rId19" w:tooltip="mailto:mayborn-equipment@unt.edu" w:history="1">
        <w:r>
          <w:rPr>
            <w:rStyle w:val="Hyperlink"/>
            <w:rFonts w:ascii="Arial" w:hAnsi="Arial" w:cs="Arial"/>
            <w:b/>
            <w:bCs/>
          </w:rPr>
          <w:t>mayborn-equipment@unt.edu</w:t>
        </w:r>
      </w:hyperlink>
      <w:r>
        <w:rPr>
          <w:rFonts w:ascii="Arial" w:hAnsi="Arial" w:cs="Arial"/>
          <w:b/>
          <w:bCs/>
          <w:color w:val="201F1E"/>
        </w:rPr>
        <w:t> </w:t>
      </w:r>
      <w:r>
        <w:rPr>
          <w:rFonts w:ascii="Arial" w:hAnsi="Arial" w:cs="Arial"/>
          <w:color w:val="201F1E"/>
        </w:rPr>
        <w:t>or</w:t>
      </w:r>
      <w:r>
        <w:rPr>
          <w:rFonts w:ascii="Arial" w:hAnsi="Arial" w:cs="Arial"/>
          <w:b/>
          <w:bCs/>
          <w:color w:val="201F1E"/>
        </w:rPr>
        <w:t> </w:t>
      </w:r>
      <w:hyperlink r:id="rId20" w:tooltip="mailto:ladaniel.maxwell@unt.edu" w:history="1">
        <w:r>
          <w:rPr>
            <w:rStyle w:val="Hyperlink"/>
            <w:rFonts w:ascii="Arial" w:hAnsi="Arial" w:cs="Arial"/>
            <w:b/>
            <w:bCs/>
          </w:rPr>
          <w:t>ladaniel.maxwell@unt.edu</w:t>
        </w:r>
      </w:hyperlink>
      <w:bookmarkEnd w:id="4"/>
    </w:p>
    <w:bookmarkEnd w:id="3"/>
    <w:p w14:paraId="6B029830" w14:textId="77777777" w:rsidR="00974B1F" w:rsidRDefault="00974B1F" w:rsidP="00974B1F">
      <w:pPr>
        <w:pStyle w:val="NormalWeb"/>
        <w:spacing w:before="0" w:beforeAutospacing="0" w:after="0" w:afterAutospacing="0"/>
        <w:rPr>
          <w:color w:val="201F1E"/>
          <w:shd w:val="clear" w:color="auto" w:fill="FFFFFF"/>
        </w:rPr>
      </w:pPr>
    </w:p>
    <w:p w14:paraId="5D95667E" w14:textId="77777777" w:rsidR="00974B1F" w:rsidRDefault="00974B1F" w:rsidP="00974B1F">
      <w:pPr>
        <w:pStyle w:val="Heading2"/>
        <w:rPr>
          <w:color w:val="0A2F41" w:themeColor="accent1" w:themeShade="80"/>
        </w:rPr>
      </w:pPr>
      <w:r>
        <w:lastRenderedPageBreak/>
        <w:t>ACADEMIC ORGANIZATIONAL STRUCTURE</w:t>
      </w:r>
    </w:p>
    <w:p w14:paraId="4789CFC2" w14:textId="77777777" w:rsidR="00974B1F" w:rsidRDefault="00974B1F" w:rsidP="00974B1F">
      <w:r>
        <w:t>Understanding the academic organizational structure and appropriate Chain of Command is important when resolving class-related or advising issues.  When you need problems resolved, please follow the steps outlined below:</w:t>
      </w:r>
    </w:p>
    <w:p w14:paraId="0CF4131B" w14:textId="77777777" w:rsidR="00974B1F" w:rsidRDefault="00974B1F" w:rsidP="00974B1F"/>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974B1F" w14:paraId="6350B51D" w14:textId="77777777">
        <w:tc>
          <w:tcPr>
            <w:tcW w:w="8460" w:type="dxa"/>
            <w:tcBorders>
              <w:top w:val="triple" w:sz="4" w:space="0" w:color="auto"/>
              <w:left w:val="triple" w:sz="4" w:space="0" w:color="auto"/>
              <w:bottom w:val="triple" w:sz="4" w:space="0" w:color="auto"/>
              <w:right w:val="triple" w:sz="4" w:space="0" w:color="auto"/>
            </w:tcBorders>
          </w:tcPr>
          <w:p w14:paraId="0A8DAD2E" w14:textId="77777777" w:rsidR="00974B1F" w:rsidRDefault="00974B1F">
            <w:pPr>
              <w:jc w:val="center"/>
              <w:rPr>
                <w:sz w:val="22"/>
              </w:rPr>
            </w:pPr>
          </w:p>
          <w:p w14:paraId="7839844A" w14:textId="33A0DA13" w:rsidR="00974B1F" w:rsidRDefault="00974B1F">
            <w:pPr>
              <w:jc w:val="center"/>
              <w:rPr>
                <w:sz w:val="22"/>
              </w:rPr>
            </w:pPr>
            <w:r>
              <w:rPr>
                <w:noProof/>
              </w:rPr>
              <mc:AlternateContent>
                <mc:Choice Requires="wps">
                  <w:drawing>
                    <wp:anchor distT="0" distB="0" distL="114300" distR="114300" simplePos="0" relativeHeight="251660288" behindDoc="0" locked="0" layoutInCell="1" allowOverlap="1" wp14:anchorId="2998263C" wp14:editId="70AE1CB8">
                      <wp:simplePos x="0" y="0"/>
                      <wp:positionH relativeFrom="column">
                        <wp:posOffset>2650490</wp:posOffset>
                      </wp:positionH>
                      <wp:positionV relativeFrom="paragraph">
                        <wp:posOffset>478790</wp:posOffset>
                      </wp:positionV>
                      <wp:extent cx="11430" cy="175260"/>
                      <wp:effectExtent l="38100" t="0" r="64770" b="5334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F5040" id="_x0000_t32" coordsize="21600,21600" o:spt="32" o:oned="t" path="m,l21600,21600e" filled="f">
                      <v:path arrowok="t" fillok="f" o:connecttype="none"/>
                      <o:lock v:ext="edit" shapetype="t"/>
                    </v:shapetype>
                    <v:shape id="Straight Arrow Connector 4"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4CFF81D2" wp14:editId="132C31B3">
                      <wp:simplePos x="0" y="0"/>
                      <wp:positionH relativeFrom="column">
                        <wp:posOffset>2645410</wp:posOffset>
                      </wp:positionH>
                      <wp:positionV relativeFrom="paragraph">
                        <wp:posOffset>186055</wp:posOffset>
                      </wp:positionV>
                      <wp:extent cx="11430" cy="175260"/>
                      <wp:effectExtent l="38100" t="0" r="6477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2ED71" id="Straight Arrow Connector 4"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">
                      <v:stroke endarrow="block"/>
                    </v:shape>
                  </w:pict>
                </mc:Fallback>
              </mc:AlternateContent>
            </w:r>
            <w:r>
              <w:rPr>
                <w:sz w:val="22"/>
              </w:rPr>
              <w:t>Individual Faculty Member/Advisor</w:t>
            </w:r>
            <w:r>
              <w:rPr>
                <w:sz w:val="22"/>
              </w:rPr>
              <w:br/>
            </w:r>
          </w:p>
          <w:p w14:paraId="51950F21" w14:textId="77777777" w:rsidR="00974B1F" w:rsidRDefault="00974B1F">
            <w:pPr>
              <w:jc w:val="center"/>
              <w:rPr>
                <w:sz w:val="22"/>
              </w:rPr>
            </w:pPr>
            <w:r>
              <w:rPr>
                <w:sz w:val="22"/>
              </w:rPr>
              <w:t>Dean, Mayborn School of Journalism</w:t>
            </w:r>
          </w:p>
          <w:p w14:paraId="5E7255C1" w14:textId="77777777" w:rsidR="00974B1F" w:rsidRDefault="00974B1F">
            <w:pPr>
              <w:rPr>
                <w:sz w:val="22"/>
              </w:rPr>
            </w:pPr>
          </w:p>
        </w:tc>
      </w:tr>
    </w:tbl>
    <w:p w14:paraId="2A40F7DF" w14:textId="35E2126A" w:rsidR="00974B1F" w:rsidRDefault="00974B1F" w:rsidP="00974B1F">
      <w:pPr>
        <w:pStyle w:val="Heading2"/>
        <w:rPr>
          <w:sz w:val="28"/>
        </w:rPr>
      </w:pPr>
      <w:r>
        <w:t>OFFICE OF DISABILITY ACCESS</w:t>
      </w:r>
    </w:p>
    <w:p w14:paraId="1971F3CA" w14:textId="77777777" w:rsidR="00974B1F" w:rsidRDefault="00974B1F" w:rsidP="00974B1F">
      <w:pPr>
        <w:spacing w:after="0"/>
      </w:pPr>
      <w: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43A254B0" w14:textId="77777777" w:rsidR="00974B1F" w:rsidRDefault="00974B1F" w:rsidP="00974B1F">
      <w:pPr>
        <w:spacing w:after="0"/>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4597C8A4" w14:textId="77777777" w:rsidR="00974B1F" w:rsidRDefault="00974B1F" w:rsidP="00974B1F">
      <w:pPr>
        <w:spacing w:after="0"/>
      </w:pPr>
      <w:r>
        <w:t xml:space="preserve">For additional information see the website for the </w:t>
      </w:r>
      <w:hyperlink r:id="rId21" w:history="1">
        <w:r>
          <w:rPr>
            <w:rStyle w:val="Hyperlink"/>
          </w:rPr>
          <w:t>Office of Disability Access</w:t>
        </w:r>
      </w:hyperlink>
      <w:r>
        <w:t xml:space="preserve"> (</w:t>
      </w:r>
      <w:hyperlink r:id="rId22" w:history="1">
        <w:r>
          <w:rPr>
            <w:rStyle w:val="Hyperlink"/>
          </w:rPr>
          <w:t>http://www.unt.edu/oda</w:t>
        </w:r>
      </w:hyperlink>
      <w:r>
        <w:t>). You may also contact them by phone at 940.565.4323.</w:t>
      </w:r>
    </w:p>
    <w:p w14:paraId="6AF91A36" w14:textId="77777777" w:rsidR="00974B1F" w:rsidRDefault="00974B1F" w:rsidP="00974B1F">
      <w:pPr>
        <w:pStyle w:val="Heading2"/>
      </w:pPr>
      <w:r>
        <w:t>COURSE SAFETY STATEMENTS</w:t>
      </w:r>
    </w:p>
    <w:p w14:paraId="716F7343" w14:textId="77777777" w:rsidR="00974B1F" w:rsidRDefault="00974B1F" w:rsidP="00974B1F">
      <w: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w:t>
      </w:r>
      <w:r>
        <w:lastRenderedPageBreak/>
        <w:t xml:space="preserve">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BA5D609" w14:textId="77777777" w:rsidR="00974B1F" w:rsidRDefault="00974B1F" w:rsidP="00974B1F">
      <w:pPr>
        <w:pStyle w:val="Heading2"/>
      </w:pPr>
      <w:r>
        <w:t>ACADEMIC DISHONESTY</w:t>
      </w:r>
    </w:p>
    <w:p w14:paraId="04110B7D" w14:textId="77777777" w:rsidR="00974B1F" w:rsidRDefault="00974B1F" w:rsidP="00974B1F">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1CF26353" w14:textId="6695E356" w:rsidR="00974B1F" w:rsidRDefault="00974B1F" w:rsidP="00974B1F">
      <w:pPr>
        <w:rPr>
          <w:bCs/>
          <w:iCs/>
        </w:rPr>
      </w:pPr>
      <w:r>
        <w:rPr>
          <w:bCs/>
          <w:iCs/>
        </w:rPr>
        <w:t>See “Academic Integrity” above for course-specific policies.</w:t>
      </w:r>
    </w:p>
    <w:p w14:paraId="19D92160" w14:textId="77777777" w:rsidR="00974B1F" w:rsidRDefault="00974B1F" w:rsidP="00974B1F">
      <w:pPr>
        <w:pStyle w:val="Heading2"/>
        <w:rPr>
          <w:bCs/>
        </w:rPr>
      </w:pPr>
      <w:r>
        <w:t>MSOJ ACADEMIC INTEGRITY POLICY</w:t>
      </w:r>
    </w:p>
    <w:p w14:paraId="39E21886" w14:textId="77777777" w:rsidR="00974B1F" w:rsidRDefault="00974B1F" w:rsidP="00974B1F">
      <w:pPr>
        <w:rPr>
          <w:sz w:val="23"/>
          <w:szCs w:val="23"/>
        </w:rPr>
      </w:pPr>
      <w:r>
        <w:rPr>
          <w:sz w:val="23"/>
          <w:szCs w:val="23"/>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1D38C72" w14:textId="77777777" w:rsidR="00974B1F" w:rsidRDefault="00974B1F" w:rsidP="00974B1F">
      <w:pPr>
        <w:pStyle w:val="Heading2"/>
        <w:rPr>
          <w:sz w:val="28"/>
          <w:szCs w:val="26"/>
        </w:rPr>
      </w:pPr>
      <w:r>
        <w:lastRenderedPageBreak/>
        <w:t>FINAL EXAM POLICY</w:t>
      </w:r>
    </w:p>
    <w:p w14:paraId="1BBFBAFF" w14:textId="1B668674" w:rsidR="00974B1F" w:rsidRDefault="00974B1F" w:rsidP="00974B1F">
      <w:r>
        <w:t xml:space="preserve">Final exams will be administered at the designated times during the final week of each long semester and during the specified day of each summer term.  Please check the course calendar early in the semester to avoid any schedule conflicts. </w:t>
      </w:r>
    </w:p>
    <w:p w14:paraId="1B890B78" w14:textId="6BA227E0" w:rsidR="002A453B" w:rsidRDefault="002A453B" w:rsidP="00974B1F">
      <w:r>
        <w:t xml:space="preserve">This course </w:t>
      </w:r>
      <w:r w:rsidRPr="006B724B">
        <w:t>has</w:t>
      </w:r>
      <w:r>
        <w:t xml:space="preserve"> a final exam</w:t>
      </w:r>
      <w:r w:rsidR="00DF1146">
        <w:t xml:space="preserve"> on Monday, May 4, 2026, from 3-5 p.m., at the Sage Hall Computer-based Testing Center.</w:t>
      </w:r>
    </w:p>
    <w:p w14:paraId="25758A5A" w14:textId="77777777" w:rsidR="00974B1F" w:rsidRDefault="00974B1F" w:rsidP="00974B1F">
      <w:pPr>
        <w:pStyle w:val="Heading2"/>
      </w:pPr>
      <w:r>
        <w:t>ACCESS TO INFORMATION</w:t>
      </w:r>
    </w:p>
    <w:p w14:paraId="29495DA3" w14:textId="77777777" w:rsidR="00974B1F" w:rsidRDefault="00974B1F" w:rsidP="00974B1F">
      <w:r>
        <w:t xml:space="preserve">As you know, your access point for business and academic services at UNT occurs within the </w:t>
      </w:r>
      <w:hyperlink r:id="rId23" w:history="1">
        <w:r>
          <w:rPr>
            <w:rStyle w:val="Hyperlink"/>
          </w:rPr>
          <w:t>My.UNT site </w:t>
        </w:r>
      </w:hyperlink>
      <w:r>
        <w:t>(</w:t>
      </w:r>
      <w:hyperlink r:id="rId24" w:tgtFrame="_blank" w:history="1">
        <w:r>
          <w:rPr>
            <w:rStyle w:val="Hyperlink"/>
            <w:color w:val="auto"/>
          </w:rPr>
          <w:t>www.my.unt.edu</w:t>
        </w:r>
      </w:hyperlink>
      <w:r>
        <w:t xml:space="preserve">).  If you do not regularly check EagleConnect or link it to your favorite e-mail account, please so do, as this is where you learn about job and internship opportunities, MSOJ events, scholarships, and other important information. Visit the </w:t>
      </w:r>
      <w:hyperlink r:id="rId25" w:history="1">
        <w:r>
          <w:rPr>
            <w:rStyle w:val="Hyperlink"/>
          </w:rPr>
          <w:t>Eagle Connect website</w:t>
        </w:r>
      </w:hyperlink>
      <w:r>
        <w:t xml:space="preserve"> for more information (</w:t>
      </w:r>
      <w:hyperlink r:id="rId26" w:tgtFrame="_blank" w:history="1">
        <w:r>
          <w:rPr>
            <w:rStyle w:val="Hyperlink"/>
            <w:color w:val="auto"/>
          </w:rPr>
          <w:t>http://eagleconnect.unt.edu/</w:t>
        </w:r>
      </w:hyperlink>
      <w:r>
        <w:t xml:space="preserve">) including tips on how to forward your email. </w:t>
      </w:r>
    </w:p>
    <w:p w14:paraId="7E99FFDE" w14:textId="77777777" w:rsidR="00974B1F" w:rsidRDefault="00974B1F" w:rsidP="00974B1F">
      <w:pPr>
        <w:pStyle w:val="Heading2"/>
      </w:pPr>
      <w:r>
        <w:t xml:space="preserve">Courses in a Box </w:t>
      </w:r>
    </w:p>
    <w:p w14:paraId="74F9D6B0" w14:textId="77777777" w:rsidR="00974B1F" w:rsidRDefault="00974B1F" w:rsidP="00974B1F">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FAE25A2" w14:textId="77777777" w:rsidR="00974B1F" w:rsidRDefault="00974B1F" w:rsidP="00974B1F">
      <w:pPr>
        <w:pStyle w:val="Heading2"/>
      </w:pPr>
      <w:r>
        <w:t>Important Notice for F-1 Students taking Distance Education Courses</w:t>
      </w:r>
    </w:p>
    <w:p w14:paraId="46E68FE4" w14:textId="77777777" w:rsidR="00974B1F" w:rsidRDefault="00974B1F" w:rsidP="00974B1F">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162B0814" w14:textId="77777777" w:rsidR="00974B1F" w:rsidRDefault="00974B1F" w:rsidP="00974B1F">
      <w:r>
        <w:t>If such an on-campus activity is required, it is the student’s responsibility to do the following:</w:t>
      </w:r>
    </w:p>
    <w:p w14:paraId="0BE1B079" w14:textId="77777777" w:rsidR="00974B1F" w:rsidRDefault="00974B1F" w:rsidP="00974B1F">
      <w:pPr>
        <w:ind w:left="720"/>
      </w:pPr>
      <w:r>
        <w:t>(1) Submit a written request to the instructor for an on-campus experiential component within one week of the start of the course.</w:t>
      </w:r>
    </w:p>
    <w:p w14:paraId="6C3BD730" w14:textId="77777777" w:rsidR="00974B1F" w:rsidRDefault="00974B1F" w:rsidP="00974B1F">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4EBB4658" w14:textId="77777777" w:rsidR="00974B1F" w:rsidRDefault="00974B1F" w:rsidP="00974B1F">
      <w:r>
        <w:lastRenderedPageBreak/>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7" w:history="1">
        <w:r>
          <w:rPr>
            <w:rStyle w:val="Hyperlink"/>
          </w:rPr>
          <w:t>international@unt.edu</w:t>
        </w:r>
      </w:hyperlink>
      <w:r>
        <w:t>) to get clarification before the one-week deadline.</w:t>
      </w:r>
    </w:p>
    <w:p w14:paraId="01868C31" w14:textId="77777777" w:rsidR="00974B1F" w:rsidRDefault="00974B1F" w:rsidP="00974B1F">
      <w:pPr>
        <w:pStyle w:val="Heading2"/>
      </w:pPr>
      <w:r>
        <w:t>EMERGENCY NOTIFICATION &amp; PROCEDURES</w:t>
      </w:r>
    </w:p>
    <w:p w14:paraId="21BCEEB2" w14:textId="77777777" w:rsidR="00974B1F" w:rsidRDefault="00974B1F" w:rsidP="00974B1F">
      <w:pPr>
        <w:rPr>
          <w:rFonts w:ascii="Calibri" w:eastAsia="Times New Roman" w:hAnsi="Calibri"/>
        </w:rPr>
      </w:pPr>
      <w:r>
        <w:t>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681DF3A9" w14:textId="77777777" w:rsidR="00974B1F" w:rsidRDefault="00974B1F" w:rsidP="00974B1F">
      <w:pPr>
        <w:pStyle w:val="Heading2"/>
        <w:rPr>
          <w:rFonts w:ascii="Times New Roman" w:hAnsi="Times New Roman"/>
        </w:rPr>
      </w:pPr>
      <w:r>
        <w:t>STUDENT PERCEPTIONS OF TEACHING (SPOT)</w:t>
      </w:r>
    </w:p>
    <w:p w14:paraId="60198D4C" w14:textId="77777777" w:rsidR="00974B1F" w:rsidRDefault="00974B1F" w:rsidP="00974B1F">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r>
        <w:rPr>
          <w:rStyle w:val="Emphasis"/>
        </w:rPr>
        <w:t>IASystem</w:t>
      </w:r>
      <w:r>
        <w:t xml:space="preserve"> Notification" (</w:t>
      </w:r>
      <w:hyperlink r:id="rId28"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9" w:history="1">
        <w:r>
          <w:rPr>
            <w:rStyle w:val="Hyperlink"/>
          </w:rPr>
          <w:t>SPOT website</w:t>
        </w:r>
      </w:hyperlink>
      <w:r>
        <w:t xml:space="preserve"> (</w:t>
      </w:r>
      <w:hyperlink r:id="rId30" w:history="1">
        <w:r>
          <w:rPr>
            <w:rStyle w:val="Hyperlink"/>
            <w:color w:val="auto"/>
          </w:rPr>
          <w:t>www.spot.unt.edu</w:t>
        </w:r>
      </w:hyperlink>
      <w:r>
        <w:t xml:space="preserve">) or email </w:t>
      </w:r>
      <w:hyperlink r:id="rId31"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Look w:val="04A0" w:firstRow="1" w:lastRow="0" w:firstColumn="1" w:lastColumn="0" w:noHBand="0" w:noVBand="1"/>
      </w:tblPr>
      <w:tblGrid>
        <w:gridCol w:w="2772"/>
        <w:gridCol w:w="3270"/>
      </w:tblGrid>
      <w:tr w:rsidR="00974B1F" w14:paraId="0F02F7A8" w14:textId="77777777">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4F4E782C"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1065087A"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974B1F" w14:paraId="1E561478"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E39882" w14:textId="77777777" w:rsidR="00974B1F" w:rsidRDefault="00974B1F">
            <w:pPr>
              <w:spacing w:before="100" w:beforeAutospacing="1" w:after="100" w:afterAutospacing="1" w:line="420" w:lineRule="atLeast"/>
              <w:rPr>
                <w:rFonts w:eastAsia="Times New Roman"/>
                <w:color w:val="00853E"/>
                <w:u w:val="single"/>
              </w:rPr>
            </w:pPr>
            <w:hyperlink r:id="rId32"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5EA112"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14 – April 30</w:t>
            </w:r>
          </w:p>
        </w:tc>
      </w:tr>
      <w:tr w:rsidR="00974B1F" w14:paraId="54409081"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5C0CC5" w14:textId="77777777" w:rsidR="00974B1F" w:rsidRDefault="00974B1F">
            <w:pPr>
              <w:spacing w:before="100" w:beforeAutospacing="1" w:after="100" w:afterAutospacing="1" w:line="420" w:lineRule="atLeast"/>
              <w:rPr>
                <w:rFonts w:eastAsia="Times New Roman"/>
                <w:color w:val="00853E"/>
                <w:u w:val="single"/>
              </w:rPr>
            </w:pPr>
            <w:hyperlink r:id="rId33"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62BEDA"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February 24 - March 05</w:t>
            </w:r>
          </w:p>
        </w:tc>
      </w:tr>
      <w:tr w:rsidR="00974B1F" w14:paraId="5D3CD994"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F48080" w14:textId="77777777" w:rsidR="00974B1F" w:rsidRDefault="00974B1F">
            <w:pPr>
              <w:spacing w:before="100" w:beforeAutospacing="1" w:after="100" w:afterAutospacing="1" w:line="420" w:lineRule="atLeast"/>
              <w:rPr>
                <w:rFonts w:eastAsia="Times New Roman"/>
                <w:color w:val="00853E"/>
                <w:u w:val="single"/>
              </w:rPr>
            </w:pPr>
            <w:hyperlink r:id="rId34"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F28DF5"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28 – May 07</w:t>
            </w:r>
          </w:p>
        </w:tc>
      </w:tr>
      <w:tr w:rsidR="00974B1F" w14:paraId="45F6214B"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73DA10" w14:textId="77777777" w:rsidR="00974B1F" w:rsidRDefault="00974B1F">
            <w:pPr>
              <w:spacing w:before="100" w:beforeAutospacing="1" w:after="100" w:afterAutospacing="1" w:line="420" w:lineRule="atLeast"/>
              <w:rPr>
                <w:rFonts w:eastAsia="Batang"/>
                <w:lang w:eastAsia="ko-KR"/>
              </w:rPr>
            </w:pPr>
            <w:r>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813C61" w14:textId="77777777" w:rsidR="00974B1F" w:rsidRDefault="00974B1F">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0E6812BD" w14:textId="77777777" w:rsidR="00974B1F" w:rsidRDefault="00974B1F" w:rsidP="00974B1F">
      <w:pPr>
        <w:pStyle w:val="Heading2"/>
        <w:rPr>
          <w:rFonts w:ascii="Times New Roman" w:hAnsi="Times New Roman"/>
          <w:color w:val="0A2F41" w:themeColor="accent1" w:themeShade="80"/>
        </w:rPr>
      </w:pPr>
      <w:r>
        <w:t>Acceptable Student Behavior</w:t>
      </w:r>
    </w:p>
    <w:p w14:paraId="49A3A3FE" w14:textId="77777777" w:rsidR="00974B1F" w:rsidRDefault="00974B1F" w:rsidP="00974B1F">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w:t>
      </w:r>
      <w:r>
        <w:lastRenderedPageBreak/>
        <w:t xml:space="preserve">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5" w:history="1">
        <w:r>
          <w:rPr>
            <w:rStyle w:val="Hyperlink"/>
          </w:rPr>
          <w:t>Dean Of Students website</w:t>
        </w:r>
      </w:hyperlink>
      <w:r>
        <w:t xml:space="preserve"> (</w:t>
      </w:r>
      <w:hyperlink r:id="rId36" w:history="1">
        <w:r>
          <w:rPr>
            <w:rStyle w:val="Hyperlink"/>
            <w:color w:val="auto"/>
          </w:rPr>
          <w:t>www.deanofstudents.unt.edu</w:t>
        </w:r>
      </w:hyperlink>
      <w:r>
        <w:t>)</w:t>
      </w:r>
      <w:r>
        <w:rPr>
          <w:rStyle w:val="Hyperlink"/>
        </w:rPr>
        <w:t>.</w:t>
      </w:r>
    </w:p>
    <w:p w14:paraId="25D71E1E" w14:textId="77777777" w:rsidR="00974B1F" w:rsidRDefault="00974B1F" w:rsidP="00974B1F">
      <w:pPr>
        <w:pStyle w:val="Heading2"/>
        <w:rPr>
          <w:color w:val="0A2F41" w:themeColor="accent1" w:themeShade="80"/>
        </w:rPr>
      </w:pPr>
      <w:r>
        <w:t>Classroom Policies</w:t>
      </w:r>
    </w:p>
    <w:p w14:paraId="48AB2C61" w14:textId="77777777" w:rsidR="00974B1F" w:rsidRDefault="00974B1F" w:rsidP="00974B1F">
      <w:r>
        <w:rPr>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69D26A04" w14:textId="77777777" w:rsidR="00974B1F" w:rsidRDefault="00974B1F" w:rsidP="00974B1F">
      <w:pPr>
        <w:pStyle w:val="Heading2"/>
      </w:pPr>
      <w:r>
        <w:t>SEXUAL DISCRIMINATION, HARRASSMENT, &amp; ASSAULT</w:t>
      </w:r>
    </w:p>
    <w:p w14:paraId="483A010E" w14:textId="77777777" w:rsidR="00974B1F" w:rsidRDefault="00974B1F" w:rsidP="00974B1F">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74475B9C" w14:textId="77777777" w:rsidR="00974B1F" w:rsidRDefault="00974B1F" w:rsidP="00974B1F">
      <w:r>
        <w:t> </w:t>
      </w:r>
    </w:p>
    <w:p w14:paraId="70927498" w14:textId="77777777" w:rsidR="00974B1F" w:rsidRDefault="00974B1F" w:rsidP="00974B1F">
      <w:hyperlink r:id="rId37" w:history="1">
        <w:r>
          <w:rPr>
            <w:rStyle w:val="Hyperlink"/>
          </w:rPr>
          <w:t>UNT’s Dean of Students’ website</w:t>
        </w:r>
      </w:hyperlink>
      <w:r>
        <w:t xml:space="preserve"> (</w:t>
      </w:r>
      <w:hyperlink r:id="rId38" w:history="1">
        <w:r>
          <w:rPr>
            <w:rStyle w:val="Hyperlink"/>
            <w:color w:val="auto"/>
          </w:rP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9" w:history="1">
        <w:r>
          <w:rPr>
            <w:rStyle w:val="Hyperlink"/>
          </w:rPr>
          <w:t>SurvivorAdvocate@unt.edu</w:t>
        </w:r>
      </w:hyperlink>
      <w:r>
        <w:t xml:space="preserve"> or by calling the Dean of Students’ office at 940-565-2648.  You are not alone.  We are here to help.</w:t>
      </w:r>
    </w:p>
    <w:p w14:paraId="3D8FCE0D" w14:textId="77777777" w:rsidR="00974B1F" w:rsidRDefault="00974B1F" w:rsidP="00974B1F">
      <w:pPr>
        <w:pStyle w:val="Heading2"/>
      </w:pPr>
      <w:r>
        <w:t>MENTAL HEALTH SERVICES</w:t>
      </w:r>
    </w:p>
    <w:p w14:paraId="50E092AD" w14:textId="77777777" w:rsidR="00974B1F" w:rsidRDefault="00974B1F" w:rsidP="00974B1F">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5267DB67" w14:textId="77777777" w:rsidR="00974B1F" w:rsidRDefault="00974B1F" w:rsidP="00974B1F">
      <w:pPr>
        <w:pStyle w:val="NoSpacing"/>
        <w:rPr>
          <w:lang w:eastAsia="en-US"/>
        </w:rPr>
      </w:pPr>
      <w:r>
        <w:rPr>
          <w:lang w:eastAsia="en-US"/>
        </w:rPr>
        <w:lastRenderedPageBreak/>
        <w:t xml:space="preserve">1. </w:t>
      </w:r>
      <w:hyperlink r:id="rId40" w:anchor="programs" w:history="1">
        <w:r>
          <w:rPr>
            <w:rStyle w:val="Hyperlink"/>
            <w:lang w:eastAsia="en-US"/>
          </w:rPr>
          <w:t>Student Health and Wellness Center</w:t>
        </w:r>
      </w:hyperlink>
    </w:p>
    <w:p w14:paraId="7558CF1D" w14:textId="77777777" w:rsidR="00974B1F" w:rsidRDefault="00974B1F" w:rsidP="00974B1F">
      <w:pPr>
        <w:pStyle w:val="NoSpacing"/>
        <w:rPr>
          <w:color w:val="000000" w:themeColor="text1"/>
          <w:lang w:eastAsia="en-US"/>
        </w:rPr>
      </w:pPr>
      <w:r>
        <w:rPr>
          <w:color w:val="000000" w:themeColor="text1"/>
          <w:lang w:eastAsia="en-US"/>
        </w:rPr>
        <w:t>(</w:t>
      </w:r>
      <w:hyperlink r:id="rId41" w:anchor="programs" w:history="1">
        <w:r>
          <w:rPr>
            <w:rStyle w:val="Hyperlink"/>
            <w:color w:val="000000" w:themeColor="text1"/>
            <w:lang w:eastAsia="en-US"/>
          </w:rPr>
          <w:t>https://studentaffairs.unt.edu/student-health-and-wellness-center#programs</w:t>
        </w:r>
      </w:hyperlink>
      <w:r>
        <w:rPr>
          <w:color w:val="000000" w:themeColor="text1"/>
          <w:lang w:eastAsia="en-US"/>
        </w:rPr>
        <w:t>)</w:t>
      </w:r>
    </w:p>
    <w:p w14:paraId="6B0E7D6D" w14:textId="77777777" w:rsidR="00974B1F" w:rsidRDefault="00974B1F" w:rsidP="00974B1F">
      <w:pPr>
        <w:pStyle w:val="NoSpacing"/>
        <w:rPr>
          <w:color w:val="0000FF"/>
          <w:u w:val="single"/>
          <w:lang w:eastAsia="en-US"/>
        </w:rPr>
      </w:pPr>
      <w:r>
        <w:rPr>
          <w:lang w:eastAsia="en-US"/>
        </w:rPr>
        <w:t>1800 Chestnut St. (Chestnut Hall)</w:t>
      </w:r>
    </w:p>
    <w:p w14:paraId="25EE9C09" w14:textId="77777777" w:rsidR="00974B1F" w:rsidRDefault="00974B1F" w:rsidP="00974B1F">
      <w:pPr>
        <w:pStyle w:val="NoSpacing"/>
        <w:rPr>
          <w:lang w:eastAsia="en-US"/>
        </w:rPr>
      </w:pPr>
      <w:r>
        <w:rPr>
          <w:lang w:eastAsia="en-US"/>
        </w:rPr>
        <w:t>940-565-2333</w:t>
      </w:r>
    </w:p>
    <w:p w14:paraId="4DE4CC3A" w14:textId="77777777" w:rsidR="00974B1F" w:rsidRDefault="00974B1F" w:rsidP="00974B1F">
      <w:pPr>
        <w:pStyle w:val="NoSpacing"/>
        <w:rPr>
          <w:lang w:eastAsia="en-US"/>
        </w:rPr>
      </w:pPr>
      <w:r>
        <w:rPr>
          <w:lang w:eastAsia="en-US"/>
        </w:rPr>
        <w:t>M-Th, 8 a.m. to 5 p.m.</w:t>
      </w:r>
    </w:p>
    <w:p w14:paraId="5D7BA76F" w14:textId="77777777" w:rsidR="00974B1F" w:rsidRDefault="00974B1F" w:rsidP="00974B1F">
      <w:pPr>
        <w:pStyle w:val="NoSpacing"/>
        <w:rPr>
          <w:color w:val="0000FF"/>
          <w:u w:val="single"/>
          <w:lang w:eastAsia="en-US"/>
        </w:rPr>
      </w:pPr>
    </w:p>
    <w:p w14:paraId="6BD32969" w14:textId="77777777" w:rsidR="00974B1F" w:rsidRDefault="00974B1F" w:rsidP="00974B1F">
      <w:pPr>
        <w:pStyle w:val="NoSpacing"/>
        <w:rPr>
          <w:color w:val="000000" w:themeColor="text1"/>
          <w:lang w:eastAsia="en-US"/>
        </w:rPr>
      </w:pPr>
      <w:r>
        <w:rPr>
          <w:lang w:eastAsia="en-US"/>
        </w:rPr>
        <w:t xml:space="preserve">2. </w:t>
      </w:r>
      <w:hyperlink r:id="rId42" w:history="1">
        <w:r>
          <w:rPr>
            <w:rStyle w:val="Hyperlink"/>
            <w:lang w:eastAsia="en-US"/>
          </w:rPr>
          <w:t>Counseling and Testing Services</w:t>
        </w:r>
      </w:hyperlink>
      <w:r>
        <w:rPr>
          <w:lang w:eastAsia="en-US"/>
        </w:rPr>
        <w:t xml:space="preserve"> – Free to UNT Students</w:t>
      </w:r>
    </w:p>
    <w:p w14:paraId="1EE8840D" w14:textId="77777777" w:rsidR="00974B1F" w:rsidRDefault="00974B1F" w:rsidP="00974B1F">
      <w:pPr>
        <w:pStyle w:val="NoSpacing"/>
        <w:rPr>
          <w:color w:val="000000" w:themeColor="text1"/>
          <w:lang w:eastAsia="en-US"/>
        </w:rPr>
      </w:pPr>
      <w:r>
        <w:rPr>
          <w:color w:val="000000" w:themeColor="text1"/>
          <w:lang w:eastAsia="en-US"/>
        </w:rPr>
        <w:t>(</w:t>
      </w:r>
      <w:hyperlink r:id="rId43" w:history="1">
        <w:r>
          <w:rPr>
            <w:rStyle w:val="Hyperlink"/>
            <w:color w:val="000000" w:themeColor="text1"/>
            <w:lang w:eastAsia="en-US"/>
          </w:rPr>
          <w:t>https://studentaffairs.unt.edu/counseling-and-testing-services</w:t>
        </w:r>
      </w:hyperlink>
      <w:r>
        <w:rPr>
          <w:color w:val="000000" w:themeColor="text1"/>
          <w:lang w:eastAsia="en-US"/>
        </w:rPr>
        <w:t>)</w:t>
      </w:r>
    </w:p>
    <w:p w14:paraId="591EB792" w14:textId="77777777" w:rsidR="00974B1F" w:rsidRDefault="00974B1F" w:rsidP="00974B1F">
      <w:pPr>
        <w:pStyle w:val="NoSpacing"/>
        <w:rPr>
          <w:lang w:eastAsia="en-US"/>
        </w:rPr>
      </w:pPr>
      <w:r>
        <w:rPr>
          <w:lang w:eastAsia="en-US"/>
        </w:rPr>
        <w:t>801 N. Texas Blvd., Suite 140 (Gateway Center)</w:t>
      </w:r>
    </w:p>
    <w:p w14:paraId="0A753582" w14:textId="77777777" w:rsidR="00974B1F" w:rsidRDefault="00974B1F" w:rsidP="00974B1F">
      <w:pPr>
        <w:pStyle w:val="NoSpacing"/>
        <w:rPr>
          <w:lang w:eastAsia="en-US"/>
        </w:rPr>
      </w:pPr>
      <w:r>
        <w:rPr>
          <w:lang w:eastAsia="en-US"/>
        </w:rPr>
        <w:t>940-565-2741</w:t>
      </w:r>
    </w:p>
    <w:p w14:paraId="4D926B0E" w14:textId="77777777" w:rsidR="00974B1F" w:rsidRDefault="00974B1F" w:rsidP="00974B1F">
      <w:pPr>
        <w:pStyle w:val="NoSpacing"/>
        <w:rPr>
          <w:lang w:eastAsia="en-US"/>
        </w:rPr>
      </w:pPr>
      <w:r>
        <w:rPr>
          <w:lang w:eastAsia="en-US"/>
        </w:rPr>
        <w:t>M-F, 8 a.m. to 5 p.m.</w:t>
      </w:r>
    </w:p>
    <w:p w14:paraId="0521E616" w14:textId="77777777" w:rsidR="00974B1F" w:rsidRDefault="00974B1F" w:rsidP="00974B1F">
      <w:pPr>
        <w:pStyle w:val="NoSpacing"/>
        <w:rPr>
          <w:lang w:eastAsia="en-US"/>
        </w:rPr>
      </w:pPr>
    </w:p>
    <w:p w14:paraId="00847FFC" w14:textId="77777777" w:rsidR="00974B1F" w:rsidRDefault="00974B1F" w:rsidP="00974B1F">
      <w:pPr>
        <w:pStyle w:val="NoSpacing"/>
        <w:rPr>
          <w:color w:val="000000" w:themeColor="text1"/>
          <w:lang w:eastAsia="en-US"/>
        </w:rPr>
      </w:pPr>
      <w:r>
        <w:rPr>
          <w:lang w:eastAsia="en-US"/>
        </w:rPr>
        <w:t xml:space="preserve">3. </w:t>
      </w:r>
      <w:hyperlink r:id="rId44"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762E9D8B" w14:textId="77777777" w:rsidR="00974B1F" w:rsidRDefault="00974B1F" w:rsidP="00974B1F">
      <w:pPr>
        <w:pStyle w:val="NoSpacing"/>
        <w:rPr>
          <w:color w:val="000000" w:themeColor="text1"/>
          <w:lang w:eastAsia="en-US"/>
        </w:rPr>
      </w:pPr>
      <w:r>
        <w:rPr>
          <w:color w:val="000000" w:themeColor="text1"/>
          <w:lang w:eastAsia="en-US"/>
        </w:rPr>
        <w:t>(</w:t>
      </w:r>
      <w:hyperlink r:id="rId45" w:history="1">
        <w:r>
          <w:rPr>
            <w:rStyle w:val="Hyperlink"/>
            <w:color w:val="000000" w:themeColor="text1"/>
            <w:lang w:eastAsia="en-US"/>
          </w:rPr>
          <w:t>https://studentaffairs.unt.edu/care</w:t>
        </w:r>
      </w:hyperlink>
      <w:r>
        <w:rPr>
          <w:color w:val="000000" w:themeColor="text1"/>
          <w:lang w:eastAsia="en-US"/>
        </w:rPr>
        <w:t>)</w:t>
      </w:r>
    </w:p>
    <w:p w14:paraId="755EC3C5" w14:textId="77777777" w:rsidR="00974B1F" w:rsidRDefault="00974B1F" w:rsidP="00974B1F">
      <w:pPr>
        <w:pStyle w:val="NoSpacing"/>
        <w:rPr>
          <w:lang w:eastAsia="en-US"/>
        </w:rPr>
      </w:pPr>
      <w:r>
        <w:rPr>
          <w:lang w:eastAsia="en-US"/>
        </w:rPr>
        <w:t>Dean of Students, University Union</w:t>
      </w:r>
    </w:p>
    <w:p w14:paraId="4F89660F" w14:textId="77777777" w:rsidR="00974B1F" w:rsidRDefault="00974B1F" w:rsidP="00974B1F">
      <w:pPr>
        <w:pStyle w:val="NoSpacing"/>
        <w:rPr>
          <w:lang w:eastAsia="en-US"/>
        </w:rPr>
      </w:pPr>
      <w:r>
        <w:rPr>
          <w:lang w:eastAsia="en-US"/>
        </w:rPr>
        <w:t>940-565-2648</w:t>
      </w:r>
    </w:p>
    <w:p w14:paraId="651D3346" w14:textId="77777777" w:rsidR="00974B1F" w:rsidRDefault="00974B1F" w:rsidP="00974B1F">
      <w:pPr>
        <w:pStyle w:val="NoSpacing"/>
        <w:rPr>
          <w:lang w:eastAsia="en-US"/>
        </w:rPr>
      </w:pPr>
      <w:hyperlink r:id="rId46" w:history="1">
        <w:r>
          <w:rPr>
            <w:rStyle w:val="Hyperlink"/>
            <w:lang w:eastAsia="en-US"/>
          </w:rPr>
          <w:t>careteam@unt.edu</w:t>
        </w:r>
      </w:hyperlink>
    </w:p>
    <w:p w14:paraId="2C44FEDD" w14:textId="77777777" w:rsidR="00974B1F" w:rsidRDefault="00974B1F" w:rsidP="00974B1F">
      <w:pPr>
        <w:pStyle w:val="NoSpacing"/>
        <w:rPr>
          <w:color w:val="0000FF"/>
          <w:u w:val="single"/>
          <w:lang w:eastAsia="en-US"/>
        </w:rPr>
      </w:pPr>
    </w:p>
    <w:p w14:paraId="6DF2367B" w14:textId="77777777" w:rsidR="00974B1F" w:rsidRDefault="00974B1F" w:rsidP="00974B1F">
      <w:pPr>
        <w:pStyle w:val="NoSpacing"/>
        <w:rPr>
          <w:lang w:eastAsia="en-US"/>
        </w:rPr>
      </w:pPr>
    </w:p>
    <w:p w14:paraId="0020F07E" w14:textId="77777777" w:rsidR="00974B1F" w:rsidRDefault="00974B1F" w:rsidP="00974B1F">
      <w:pPr>
        <w:pStyle w:val="NoSpacing"/>
        <w:rPr>
          <w:lang w:eastAsia="en-US"/>
        </w:rPr>
      </w:pPr>
      <w:r>
        <w:rPr>
          <w:lang w:eastAsia="en-US"/>
        </w:rPr>
        <w:t xml:space="preserve">4. </w:t>
      </w:r>
      <w:hyperlink r:id="rId47" w:history="1">
        <w:r>
          <w:rPr>
            <w:rStyle w:val="Hyperlink"/>
            <w:lang w:eastAsia="en-US"/>
          </w:rPr>
          <w:t>Psychiatric Services</w:t>
        </w:r>
      </w:hyperlink>
    </w:p>
    <w:p w14:paraId="0AB6C328" w14:textId="77777777" w:rsidR="00974B1F" w:rsidRDefault="00974B1F" w:rsidP="00974B1F">
      <w:pPr>
        <w:pStyle w:val="NoSpacing"/>
        <w:rPr>
          <w:color w:val="0000FF"/>
          <w:u w:val="single"/>
          <w:lang w:eastAsia="en-US"/>
        </w:rPr>
      </w:pPr>
      <w:r>
        <w:t>(</w:t>
      </w:r>
      <w:hyperlink r:id="rId48" w:history="1">
        <w:r>
          <w:rPr>
            <w:rStyle w:val="Hyperlink"/>
            <w:color w:val="auto"/>
          </w:rPr>
          <w:t>https://studentaffairs.unt.edu/student-health-and-wellness-center/services/psychiatry</w:t>
        </w:r>
      </w:hyperlink>
      <w:r>
        <w:rPr>
          <w:lang w:eastAsia="en-US"/>
        </w:rPr>
        <w:t>)</w:t>
      </w:r>
    </w:p>
    <w:p w14:paraId="20697D8C" w14:textId="77777777" w:rsidR="00974B1F" w:rsidRDefault="00974B1F" w:rsidP="00974B1F">
      <w:pPr>
        <w:pStyle w:val="NoSpacing"/>
        <w:rPr>
          <w:lang w:eastAsia="en-US"/>
        </w:rPr>
      </w:pPr>
      <w:r>
        <w:rPr>
          <w:lang w:eastAsia="en-US"/>
        </w:rPr>
        <w:t>940-565-2333</w:t>
      </w:r>
    </w:p>
    <w:p w14:paraId="0A022591" w14:textId="77777777" w:rsidR="00974B1F" w:rsidRDefault="00974B1F" w:rsidP="00974B1F">
      <w:pPr>
        <w:pStyle w:val="NoSpacing"/>
        <w:rPr>
          <w:lang w:eastAsia="en-US"/>
        </w:rPr>
      </w:pPr>
    </w:p>
    <w:p w14:paraId="0F67DB5F" w14:textId="77777777" w:rsidR="00974B1F" w:rsidRDefault="00974B1F" w:rsidP="00974B1F">
      <w:pPr>
        <w:pStyle w:val="NoSpacing"/>
        <w:rPr>
          <w:lang w:eastAsia="en-US"/>
        </w:rPr>
      </w:pPr>
      <w:r>
        <w:rPr>
          <w:lang w:eastAsia="en-US"/>
        </w:rPr>
        <w:t xml:space="preserve">5. </w:t>
      </w:r>
      <w:hyperlink r:id="rId49" w:history="1">
        <w:r>
          <w:rPr>
            <w:rStyle w:val="Hyperlink"/>
            <w:lang w:eastAsia="en-US"/>
          </w:rPr>
          <w:t>Individual Counseling</w:t>
        </w:r>
      </w:hyperlink>
      <w:r>
        <w:rPr>
          <w:lang w:eastAsia="en-US"/>
        </w:rPr>
        <w:t xml:space="preserve"> – Free to UNT Students</w:t>
      </w:r>
    </w:p>
    <w:p w14:paraId="1E578360" w14:textId="77777777" w:rsidR="00974B1F" w:rsidRDefault="00974B1F" w:rsidP="00974B1F">
      <w:pPr>
        <w:pStyle w:val="NoSpacing"/>
        <w:rPr>
          <w:color w:val="000000" w:themeColor="text1"/>
          <w:lang w:eastAsia="en-US"/>
        </w:rPr>
      </w:pPr>
      <w:r>
        <w:rPr>
          <w:color w:val="000000" w:themeColor="text1"/>
          <w:lang w:eastAsia="en-US"/>
        </w:rPr>
        <w:t>(</w:t>
      </w:r>
      <w:hyperlink r:id="rId50" w:history="1">
        <w:r>
          <w:rPr>
            <w:rStyle w:val="Hyperlink"/>
            <w:color w:val="000000" w:themeColor="text1"/>
            <w:lang w:eastAsia="en-US"/>
          </w:rPr>
          <w:t>https://studentaffairs.unt.edu/counseling-and-testing-services/services/individual-counseling</w:t>
        </w:r>
      </w:hyperlink>
      <w:r>
        <w:rPr>
          <w:color w:val="000000" w:themeColor="text1"/>
          <w:lang w:eastAsia="en-US"/>
        </w:rPr>
        <w:t>)</w:t>
      </w:r>
    </w:p>
    <w:p w14:paraId="1E57AA05" w14:textId="77777777" w:rsidR="00974B1F" w:rsidRDefault="00974B1F" w:rsidP="00974B1F">
      <w:pPr>
        <w:pStyle w:val="NoSpacing"/>
        <w:rPr>
          <w:lang w:eastAsia="en-US"/>
        </w:rPr>
      </w:pPr>
      <w:r>
        <w:rPr>
          <w:lang w:eastAsia="en-US"/>
        </w:rPr>
        <w:t>940-369-8773</w:t>
      </w:r>
    </w:p>
    <w:p w14:paraId="24223D20" w14:textId="77777777" w:rsidR="00974B1F" w:rsidRDefault="00974B1F" w:rsidP="00974B1F">
      <w:r>
        <w:t>If at any time you are feeling alone or in jeopardy of self-harm, reach out to any of the following:</w:t>
      </w:r>
    </w:p>
    <w:p w14:paraId="508FB267" w14:textId="77777777" w:rsidR="00974B1F" w:rsidRDefault="00974B1F" w:rsidP="00974B1F">
      <w:pPr>
        <w:pStyle w:val="NoSpacing"/>
        <w:numPr>
          <w:ilvl w:val="0"/>
          <w:numId w:val="8"/>
        </w:numPr>
        <w:rPr>
          <w:lang w:eastAsia="en-US"/>
        </w:rPr>
      </w:pPr>
      <w:r>
        <w:rPr>
          <w:lang w:eastAsia="en-US"/>
        </w:rPr>
        <w:t>National Suicide Hotline 800-273-8255</w:t>
      </w:r>
    </w:p>
    <w:p w14:paraId="33BBFD56" w14:textId="77777777" w:rsidR="00974B1F" w:rsidRDefault="00974B1F" w:rsidP="00974B1F">
      <w:pPr>
        <w:pStyle w:val="NoSpacing"/>
        <w:numPr>
          <w:ilvl w:val="0"/>
          <w:numId w:val="8"/>
        </w:numPr>
        <w:rPr>
          <w:lang w:eastAsia="en-US"/>
        </w:rPr>
      </w:pPr>
      <w:r>
        <w:rPr>
          <w:lang w:eastAsia="en-US"/>
        </w:rPr>
        <w:t>Denton County MHMR Crisis Line 800-762-0157</w:t>
      </w:r>
    </w:p>
    <w:p w14:paraId="4DF29B37" w14:textId="77777777" w:rsidR="00974B1F" w:rsidRDefault="00974B1F" w:rsidP="00974B1F">
      <w:pPr>
        <w:pStyle w:val="NoSpacing"/>
        <w:numPr>
          <w:ilvl w:val="0"/>
          <w:numId w:val="8"/>
        </w:numPr>
        <w:rPr>
          <w:lang w:eastAsia="en-US"/>
        </w:rPr>
      </w:pPr>
      <w:r>
        <w:rPr>
          <w:lang w:eastAsia="en-US"/>
        </w:rPr>
        <w:t>Denton County Friends of the Family Crisis Line (family or intimate partner violence) 940-382-7273</w:t>
      </w:r>
    </w:p>
    <w:p w14:paraId="6F39780D" w14:textId="77777777" w:rsidR="00974B1F" w:rsidRDefault="00974B1F" w:rsidP="00974B1F">
      <w:pPr>
        <w:pStyle w:val="NoSpacing"/>
        <w:numPr>
          <w:ilvl w:val="0"/>
          <w:numId w:val="8"/>
        </w:numPr>
        <w:rPr>
          <w:lang w:eastAsia="en-US"/>
        </w:rPr>
      </w:pPr>
      <w:r>
        <w:rPr>
          <w:lang w:eastAsia="en-US"/>
        </w:rPr>
        <w:t>UNT Mental Health Emergency Contacts</w:t>
      </w:r>
    </w:p>
    <w:p w14:paraId="0ABF7A38" w14:textId="77777777" w:rsidR="00974B1F" w:rsidRDefault="00974B1F" w:rsidP="00974B1F">
      <w:pPr>
        <w:pStyle w:val="NoSpacing"/>
        <w:numPr>
          <w:ilvl w:val="1"/>
          <w:numId w:val="8"/>
        </w:numPr>
        <w:rPr>
          <w:lang w:eastAsia="en-US"/>
        </w:rPr>
      </w:pPr>
      <w:r>
        <w:rPr>
          <w:lang w:eastAsia="en-US"/>
        </w:rPr>
        <w:t>During office hours, M-F, 8 a.m. to 5 p.m: Call 940-565-2741</w:t>
      </w:r>
    </w:p>
    <w:p w14:paraId="6EC0749B" w14:textId="77777777" w:rsidR="00974B1F" w:rsidRDefault="00974B1F" w:rsidP="00974B1F">
      <w:pPr>
        <w:pStyle w:val="NoSpacing"/>
        <w:numPr>
          <w:ilvl w:val="1"/>
          <w:numId w:val="8"/>
        </w:numPr>
        <w:rPr>
          <w:lang w:eastAsia="en-US"/>
        </w:rPr>
      </w:pPr>
      <w:r>
        <w:rPr>
          <w:lang w:eastAsia="en-US"/>
        </w:rPr>
        <w:t>After hours: Call 940-565-2741</w:t>
      </w:r>
    </w:p>
    <w:p w14:paraId="68465C56" w14:textId="77777777" w:rsidR="00974B1F" w:rsidRDefault="00974B1F" w:rsidP="00974B1F">
      <w:pPr>
        <w:pStyle w:val="NoSpacing"/>
        <w:numPr>
          <w:ilvl w:val="1"/>
          <w:numId w:val="8"/>
        </w:numPr>
        <w:rPr>
          <w:lang w:eastAsia="en-US"/>
        </w:rPr>
      </w:pPr>
      <w:r>
        <w:rPr>
          <w:lang w:eastAsia="en-US"/>
        </w:rPr>
        <w:t>Crisis Line: Text CONNECT to 741741</w:t>
      </w:r>
    </w:p>
    <w:p w14:paraId="6E513D29" w14:textId="77777777" w:rsidR="00974B1F" w:rsidRDefault="00974B1F" w:rsidP="00974B1F">
      <w:pPr>
        <w:pStyle w:val="NoSpacing"/>
        <w:numPr>
          <w:ilvl w:val="1"/>
          <w:numId w:val="8"/>
        </w:numPr>
        <w:rPr>
          <w:lang w:eastAsia="en-US"/>
        </w:rPr>
      </w:pPr>
      <w:hyperlink r:id="rId51" w:history="1">
        <w:r>
          <w:rPr>
            <w:rStyle w:val="Hyperlink"/>
            <w:lang w:eastAsia="en-US"/>
          </w:rPr>
          <w:t>Live chat</w:t>
        </w:r>
      </w:hyperlink>
      <w:r>
        <w:rPr>
          <w:lang w:eastAsia="en-US"/>
        </w:rPr>
        <w:t xml:space="preserve">: </w:t>
      </w:r>
      <w:hyperlink r:id="rId52" w:history="1">
        <w:r>
          <w:rPr>
            <w:rStyle w:val="Hyperlink"/>
            <w:color w:val="auto"/>
            <w:lang w:eastAsia="en-US"/>
          </w:rPr>
          <w:t>(</w:t>
        </w:r>
      </w:hyperlink>
      <w:hyperlink r:id="rId53" w:history="1">
        <w:r>
          <w:rPr>
            <w:rStyle w:val="Hyperlink"/>
            <w:color w:val="auto"/>
            <w:lang w:eastAsia="en-US"/>
          </w:rPr>
          <w:t>http://www.suicidepreventionlifeline.org</w:t>
        </w:r>
      </w:hyperlink>
      <w:r>
        <w:t>)</w:t>
      </w:r>
    </w:p>
    <w:p w14:paraId="3DA439A4" w14:textId="77777777" w:rsidR="00974B1F" w:rsidRDefault="00974B1F" w:rsidP="00974B1F">
      <w:pPr>
        <w:pStyle w:val="NoSpacing"/>
        <w:ind w:left="1440"/>
        <w:rPr>
          <w:lang w:eastAsia="en-US"/>
        </w:rPr>
      </w:pPr>
    </w:p>
    <w:p w14:paraId="60442A35" w14:textId="77777777" w:rsidR="00974B1F" w:rsidRDefault="00974B1F" w:rsidP="00974B1F">
      <w:pPr>
        <w:pStyle w:val="Heading2"/>
      </w:pPr>
      <w:r>
        <w:t>STATEMENTS OF STUDENT LEARNING OUTCOMES</w:t>
      </w:r>
    </w:p>
    <w:p w14:paraId="2B9714C7" w14:textId="77777777" w:rsidR="00974B1F" w:rsidRDefault="00974B1F" w:rsidP="00974B1F">
      <w:pPr>
        <w:rPr>
          <w:b/>
        </w:rPr>
      </w:pPr>
      <w:r>
        <w:rPr>
          <w:b/>
        </w:rPr>
        <w:t>Statement of Student Learning Outcomes</w:t>
      </w:r>
    </w:p>
    <w:p w14:paraId="7EFB9454"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 xml:space="preserve">Understand and apply the principles and laws of freedom of speech and press for the country in which the institution that invites ACEJMC is located, as well as receive instruction in and understand the range of systems of freedom of expression </w:t>
      </w:r>
      <w:r>
        <w:rPr>
          <w:rFonts w:eastAsia="Cambria"/>
          <w:color w:val="000000" w:themeColor="text1"/>
        </w:rPr>
        <w:lastRenderedPageBreak/>
        <w:t>around the world, including the right to dissent, to monitor and criticize power, and to assemble and petition for redress of grievances</w:t>
      </w:r>
    </w:p>
    <w:p w14:paraId="147664C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the history and role of professionals and institutions in shaping communications</w:t>
      </w:r>
    </w:p>
    <w:p w14:paraId="1D04454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47E1EC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413D264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61F172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06C4EE2F"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4BF23BD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6EDAA5A"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06AD07F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3717CE06"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27478B9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tools and technologies appropriate for the communications professions in which they work</w:t>
      </w:r>
    </w:p>
    <w:p w14:paraId="1F7685AA" w14:textId="77777777" w:rsidR="00974B1F" w:rsidRDefault="00974B1F" w:rsidP="00974B1F">
      <w:pPr>
        <w:rPr>
          <w:b/>
        </w:rPr>
      </w:pPr>
      <w:r>
        <w:rPr>
          <w:b/>
        </w:rPr>
        <w:t>Statement of Student Learning Outcomes, UNT Mayborn School of Journalism</w:t>
      </w:r>
    </w:p>
    <w:p w14:paraId="20F29B3C" w14:textId="77777777" w:rsidR="00974B1F" w:rsidRDefault="00974B1F" w:rsidP="00974B1F">
      <w: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163A036C" w14:textId="6A7B34A4" w:rsidR="00974B1F" w:rsidRDefault="00974B1F" w:rsidP="00974B1F">
      <w:r>
        <w:t xml:space="preserve">This course, JOUR </w:t>
      </w:r>
      <w:r w:rsidR="006B724B">
        <w:t>4820.001</w:t>
      </w:r>
      <w:r>
        <w:t xml:space="preserve"> will help to meet the student learning outcomes that have been checked by your professor, </w:t>
      </w:r>
      <w:r w:rsidR="002A453B">
        <w:t>Randy Lee Loftis</w:t>
      </w:r>
      <w:r>
        <w:t>.</w:t>
      </w:r>
    </w:p>
    <w:p w14:paraId="4AA209AB" w14:textId="77777777" w:rsidR="00974B1F" w:rsidRDefault="00974B1F" w:rsidP="00974B1F">
      <w:r>
        <w:t>Each graduate must:</w:t>
      </w:r>
    </w:p>
    <w:p w14:paraId="4559D13E"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lastRenderedPageBreak/>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21BD157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history and role of professionals and institutions in shaping communications</w:t>
      </w:r>
    </w:p>
    <w:p w14:paraId="6DEE0757"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5F9C97E1"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157B7592"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3C5A2BE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6A53B3F4"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282B92D3"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AAC73CF"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34E386C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17B6F53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60EAD051" w14:textId="77777777" w:rsidR="00974B1F" w:rsidRDefault="00974B1F" w:rsidP="00974B1F">
      <w:pPr>
        <w:pStyle w:val="ListParagraph"/>
        <w:numPr>
          <w:ilvl w:val="0"/>
          <w:numId w:val="10"/>
        </w:numPr>
        <w:spacing w:before="120" w:after="120" w:line="240" w:lineRule="auto"/>
        <w:contextualSpacing w:val="0"/>
        <w:rPr>
          <w:rFonts w:eastAsia="Batang"/>
        </w:rPr>
      </w:pPr>
      <w:r>
        <w:rPr>
          <w:rFonts w:eastAsia="Cambria"/>
          <w:color w:val="000000" w:themeColor="text1"/>
        </w:rPr>
        <w:t>Apply tools and technologies appropriate for the communications professions in which they work</w:t>
      </w:r>
    </w:p>
    <w:p w14:paraId="538DA103" w14:textId="77777777" w:rsidR="00114F0D" w:rsidRPr="00114F0D" w:rsidRDefault="00114F0D" w:rsidP="009173D9">
      <w:pPr>
        <w:spacing w:line="240" w:lineRule="auto"/>
      </w:pPr>
    </w:p>
    <w:p w14:paraId="4CA35FD2" w14:textId="77777777" w:rsidR="009173D9" w:rsidRDefault="009173D9" w:rsidP="009173D9">
      <w:pPr>
        <w:spacing w:after="0" w:line="240" w:lineRule="auto"/>
      </w:pPr>
    </w:p>
    <w:sectPr w:rsidR="0091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EE4"/>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F7A38"/>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54D74"/>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F643E1"/>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554EE"/>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E0E01"/>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94296"/>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B0E60"/>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57585"/>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11705"/>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60274"/>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7E273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C13361"/>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17C7D"/>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71B53"/>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17FEC"/>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40272"/>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C1C44"/>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04BCC"/>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25057"/>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E5976"/>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C7BA4"/>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D72E7"/>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B057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6740F8"/>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F7C48"/>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66BC1"/>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4489C"/>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E4098"/>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D73897"/>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573563"/>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A38AC"/>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43786">
    <w:abstractNumId w:val="19"/>
  </w:num>
  <w:num w:numId="2" w16cid:durableId="2015526468">
    <w:abstractNumId w:val="5"/>
  </w:num>
  <w:num w:numId="3" w16cid:durableId="1590386436">
    <w:abstractNumId w:val="23"/>
  </w:num>
  <w:num w:numId="4" w16cid:durableId="1214579424">
    <w:abstractNumId w:val="14"/>
  </w:num>
  <w:num w:numId="5" w16cid:durableId="714696007">
    <w:abstractNumId w:val="32"/>
  </w:num>
  <w:num w:numId="6" w16cid:durableId="253755488">
    <w:abstractNumId w:val="26"/>
  </w:num>
  <w:num w:numId="7" w16cid:durableId="1217546050">
    <w:abstractNumId w:val="33"/>
  </w:num>
  <w:num w:numId="8" w16cid:durableId="1096486397">
    <w:abstractNumId w:val="13"/>
  </w:num>
  <w:num w:numId="9" w16cid:durableId="1261059399">
    <w:abstractNumId w:val="12"/>
  </w:num>
  <w:num w:numId="10" w16cid:durableId="1139223644">
    <w:abstractNumId w:val="3"/>
  </w:num>
  <w:num w:numId="11" w16cid:durableId="1810200669">
    <w:abstractNumId w:val="35"/>
  </w:num>
  <w:num w:numId="12" w16cid:durableId="576481802">
    <w:abstractNumId w:val="0"/>
  </w:num>
  <w:num w:numId="13" w16cid:durableId="385762746">
    <w:abstractNumId w:val="21"/>
  </w:num>
  <w:num w:numId="14" w16cid:durableId="1410075619">
    <w:abstractNumId w:val="15"/>
  </w:num>
  <w:num w:numId="15" w16cid:durableId="1521355520">
    <w:abstractNumId w:val="18"/>
  </w:num>
  <w:num w:numId="16" w16cid:durableId="612597691">
    <w:abstractNumId w:val="16"/>
  </w:num>
  <w:num w:numId="17" w16cid:durableId="387456549">
    <w:abstractNumId w:val="1"/>
  </w:num>
  <w:num w:numId="18" w16cid:durableId="1908222495">
    <w:abstractNumId w:val="17"/>
  </w:num>
  <w:num w:numId="19" w16cid:durableId="1552839216">
    <w:abstractNumId w:val="6"/>
  </w:num>
  <w:num w:numId="20" w16cid:durableId="905725805">
    <w:abstractNumId w:val="27"/>
  </w:num>
  <w:num w:numId="21" w16cid:durableId="515383895">
    <w:abstractNumId w:val="29"/>
  </w:num>
  <w:num w:numId="22" w16cid:durableId="1087843145">
    <w:abstractNumId w:val="10"/>
  </w:num>
  <w:num w:numId="23" w16cid:durableId="132913986">
    <w:abstractNumId w:val="20"/>
  </w:num>
  <w:num w:numId="24" w16cid:durableId="1084184942">
    <w:abstractNumId w:val="31"/>
  </w:num>
  <w:num w:numId="25" w16cid:durableId="1266964051">
    <w:abstractNumId w:val="9"/>
  </w:num>
  <w:num w:numId="26" w16cid:durableId="1701936216">
    <w:abstractNumId w:val="34"/>
  </w:num>
  <w:num w:numId="27" w16cid:durableId="1093866002">
    <w:abstractNumId w:val="7"/>
  </w:num>
  <w:num w:numId="28" w16cid:durableId="643660228">
    <w:abstractNumId w:val="24"/>
  </w:num>
  <w:num w:numId="29" w16cid:durableId="1293440808">
    <w:abstractNumId w:val="11"/>
  </w:num>
  <w:num w:numId="30" w16cid:durableId="1296912629">
    <w:abstractNumId w:val="30"/>
  </w:num>
  <w:num w:numId="31" w16cid:durableId="1573813321">
    <w:abstractNumId w:val="4"/>
  </w:num>
  <w:num w:numId="32" w16cid:durableId="1442187403">
    <w:abstractNumId w:val="22"/>
  </w:num>
  <w:num w:numId="33" w16cid:durableId="424545607">
    <w:abstractNumId w:val="28"/>
  </w:num>
  <w:num w:numId="34" w16cid:durableId="376782926">
    <w:abstractNumId w:val="2"/>
  </w:num>
  <w:num w:numId="35" w16cid:durableId="612328573">
    <w:abstractNumId w:val="8"/>
  </w:num>
  <w:num w:numId="36" w16cid:durableId="15125268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D9"/>
    <w:rsid w:val="00060379"/>
    <w:rsid w:val="00114F0D"/>
    <w:rsid w:val="002A453B"/>
    <w:rsid w:val="004226AB"/>
    <w:rsid w:val="00573E0F"/>
    <w:rsid w:val="006B724B"/>
    <w:rsid w:val="008F3360"/>
    <w:rsid w:val="009173D9"/>
    <w:rsid w:val="00974B1F"/>
    <w:rsid w:val="00DF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8CC9"/>
  <w15:chartTrackingRefBased/>
  <w15:docId w15:val="{8EDCBF36-AF49-4984-A94B-4B37DEF3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7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D9"/>
    <w:rPr>
      <w:rFonts w:eastAsiaTheme="majorEastAsia" w:cstheme="majorBidi"/>
      <w:color w:val="272727" w:themeColor="text1" w:themeTint="D8"/>
    </w:rPr>
  </w:style>
  <w:style w:type="paragraph" w:styleId="Title">
    <w:name w:val="Title"/>
    <w:basedOn w:val="Normal"/>
    <w:next w:val="Normal"/>
    <w:link w:val="TitleChar"/>
    <w:uiPriority w:val="10"/>
    <w:qFormat/>
    <w:rsid w:val="0091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3D9"/>
    <w:pPr>
      <w:spacing w:before="160"/>
      <w:jc w:val="center"/>
    </w:pPr>
    <w:rPr>
      <w:i/>
      <w:iCs/>
      <w:color w:val="404040" w:themeColor="text1" w:themeTint="BF"/>
    </w:rPr>
  </w:style>
  <w:style w:type="character" w:customStyle="1" w:styleId="QuoteChar">
    <w:name w:val="Quote Char"/>
    <w:basedOn w:val="DefaultParagraphFont"/>
    <w:link w:val="Quote"/>
    <w:uiPriority w:val="29"/>
    <w:rsid w:val="009173D9"/>
    <w:rPr>
      <w:i/>
      <w:iCs/>
      <w:color w:val="404040" w:themeColor="text1" w:themeTint="BF"/>
    </w:rPr>
  </w:style>
  <w:style w:type="paragraph" w:styleId="ListParagraph">
    <w:name w:val="List Paragraph"/>
    <w:basedOn w:val="Normal"/>
    <w:uiPriority w:val="34"/>
    <w:qFormat/>
    <w:rsid w:val="009173D9"/>
    <w:pPr>
      <w:ind w:left="720"/>
      <w:contextualSpacing/>
    </w:pPr>
  </w:style>
  <w:style w:type="character" w:styleId="IntenseEmphasis">
    <w:name w:val="Intense Emphasis"/>
    <w:basedOn w:val="DefaultParagraphFont"/>
    <w:uiPriority w:val="21"/>
    <w:qFormat/>
    <w:rsid w:val="009173D9"/>
    <w:rPr>
      <w:i/>
      <w:iCs/>
      <w:color w:val="0F4761" w:themeColor="accent1" w:themeShade="BF"/>
    </w:rPr>
  </w:style>
  <w:style w:type="paragraph" w:styleId="IntenseQuote">
    <w:name w:val="Intense Quote"/>
    <w:basedOn w:val="Normal"/>
    <w:next w:val="Normal"/>
    <w:link w:val="IntenseQuoteChar"/>
    <w:uiPriority w:val="30"/>
    <w:qFormat/>
    <w:rsid w:val="00917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D9"/>
    <w:rPr>
      <w:i/>
      <w:iCs/>
      <w:color w:val="0F4761" w:themeColor="accent1" w:themeShade="BF"/>
    </w:rPr>
  </w:style>
  <w:style w:type="character" w:styleId="IntenseReference">
    <w:name w:val="Intense Reference"/>
    <w:basedOn w:val="DefaultParagraphFont"/>
    <w:uiPriority w:val="32"/>
    <w:qFormat/>
    <w:rsid w:val="009173D9"/>
    <w:rPr>
      <w:b/>
      <w:bCs/>
      <w:smallCaps/>
      <w:color w:val="0F4761" w:themeColor="accent1" w:themeShade="BF"/>
      <w:spacing w:val="5"/>
    </w:rPr>
  </w:style>
  <w:style w:type="character" w:styleId="Hyperlink">
    <w:name w:val="Hyperlink"/>
    <w:basedOn w:val="DefaultParagraphFont"/>
    <w:uiPriority w:val="99"/>
    <w:unhideWhenUsed/>
    <w:rsid w:val="009173D9"/>
    <w:rPr>
      <w:color w:val="467886" w:themeColor="hyperlink"/>
      <w:u w:val="single"/>
    </w:rPr>
  </w:style>
  <w:style w:type="character" w:styleId="UnresolvedMention">
    <w:name w:val="Unresolved Mention"/>
    <w:basedOn w:val="DefaultParagraphFont"/>
    <w:uiPriority w:val="99"/>
    <w:semiHidden/>
    <w:unhideWhenUsed/>
    <w:rsid w:val="009173D9"/>
    <w:rPr>
      <w:color w:val="605E5C"/>
      <w:shd w:val="clear" w:color="auto" w:fill="E1DFDD"/>
    </w:rPr>
  </w:style>
  <w:style w:type="paragraph" w:styleId="NormalWeb">
    <w:name w:val="Normal (Web)"/>
    <w:basedOn w:val="Normal"/>
    <w:uiPriority w:val="99"/>
    <w:semiHidden/>
    <w:unhideWhenUsed/>
    <w:rsid w:val="00974B1F"/>
    <w:pPr>
      <w:spacing w:before="100" w:beforeAutospacing="1" w:after="100" w:afterAutospacing="1" w:line="240" w:lineRule="auto"/>
    </w:pPr>
    <w:rPr>
      <w:rFonts w:ascii="Times New Roman" w:eastAsia="Batang" w:hAnsi="Times New Roman" w:cs="Times New Roman"/>
      <w:kern w:val="0"/>
      <w:lang w:eastAsia="ja-JP"/>
      <w14:ligatures w14:val="none"/>
    </w:rPr>
  </w:style>
  <w:style w:type="paragraph" w:styleId="NoSpacing">
    <w:name w:val="No Spacing"/>
    <w:uiPriority w:val="1"/>
    <w:qFormat/>
    <w:rsid w:val="00974B1F"/>
    <w:pPr>
      <w:spacing w:after="0" w:line="240" w:lineRule="auto"/>
    </w:pPr>
    <w:rPr>
      <w:rFonts w:ascii="Times New Roman" w:eastAsia="Batang" w:hAnsi="Times New Roman" w:cs="Times New Roman"/>
      <w:kern w:val="0"/>
      <w:lang w:eastAsia="ko-KR"/>
      <w14:ligatures w14:val="none"/>
    </w:rPr>
  </w:style>
  <w:style w:type="character" w:styleId="Emphasis">
    <w:name w:val="Emphasis"/>
    <w:basedOn w:val="DefaultParagraphFont"/>
    <w:uiPriority w:val="20"/>
    <w:qFormat/>
    <w:rsid w:val="00974B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ad.unt.edu/cvad-it-services/it-services-adobe-cloud-access.html" TargetMode="External"/><Relationship Id="rId18" Type="http://schemas.openxmlformats.org/officeDocument/2006/relationships/hyperlink" Target="https://myunt.sharepoint.com/:l:/s/MSOJEquipmentRoom/JAAszZLn-mZvTbGXRlGzVv5cATphK-C0ktS6naB6-I-_VkY?nav=YzZlMDVjMjktNzAwYi00Yzk2LWIxMWQtMzViODdhYzZmZTQ3" TargetMode="External"/><Relationship Id="rId26" Type="http://schemas.openxmlformats.org/officeDocument/2006/relationships/hyperlink" Target="http://eagleconnect.unt.edu/" TargetMode="External"/><Relationship Id="rId39" Type="http://schemas.openxmlformats.org/officeDocument/2006/relationships/hyperlink" Target="mailto:SurvivorAdvocate@unt.edu" TargetMode="External"/><Relationship Id="rId21"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34" Type="http://schemas.openxmlformats.org/officeDocument/2006/relationships/hyperlink" Target="https://vpaa.unt.edu/spot/calendars/fall-calendars/fall-8w2.html"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student-health-and-wellness-center/services/psychiatry"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ayborn-equipment@unt.edu" TargetMode="External"/><Relationship Id="rId29" Type="http://schemas.openxmlformats.org/officeDocument/2006/relationships/hyperlink" Target="http://www.spot.unt.edu/" TargetMode="External"/><Relationship Id="rId11" Type="http://schemas.openxmlformats.org/officeDocument/2006/relationships/hyperlink" Target="https://financialaid.unt.edu/satisfactory-academic-progress-requirements" TargetMode="External"/><Relationship Id="rId24" Type="http://schemas.openxmlformats.org/officeDocument/2006/relationships/hyperlink" Target="http://www.my.unt.edu" TargetMode="External"/><Relationship Id="rId32" Type="http://schemas.openxmlformats.org/officeDocument/2006/relationships/hyperlink" Target="https://vpaa.unt.edu/spot/calendars/fall-calendars/fall-regular.html" TargetMode="External"/><Relationship Id="rId37" Type="http://schemas.openxmlformats.org/officeDocument/2006/relationships/hyperlink" Target="http://deanofstudents.unt.edu/resources_0"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https://studentaffairs.unt.edu/care" TargetMode="External"/><Relationship Id="rId53" Type="http://schemas.openxmlformats.org/officeDocument/2006/relationships/hyperlink" Target="http://www.suicidepreventionlifeline.org" TargetMode="External"/><Relationship Id="rId5" Type="http://schemas.openxmlformats.org/officeDocument/2006/relationships/styles" Target="styles.xml"/><Relationship Id="rId10" Type="http://schemas.openxmlformats.org/officeDocument/2006/relationships/hyperlink" Target="https://financialaid.unt.edu/satisfactory-academic-progress-requirements" TargetMode="External"/><Relationship Id="rId19" Type="http://schemas.openxmlformats.org/officeDocument/2006/relationships/hyperlink" Target="mailto:mayborn-equipment@unt.edu" TargetMode="External"/><Relationship Id="rId31" Type="http://schemas.openxmlformats.org/officeDocument/2006/relationships/hyperlink" Target="mailto:spot@unt.edu" TargetMode="External"/><Relationship Id="rId44" Type="http://schemas.openxmlformats.org/officeDocument/2006/relationships/hyperlink" Target="https://studentaffairs.unt.edu/care" TargetMode="External"/><Relationship Id="rId52" Type="http://schemas.openxmlformats.org/officeDocument/2006/relationships/hyperlink" Target="file:///\\cas-shared.unt.ad.unt.edu\SHARED\JOUR\FACSTAFF\FACULTY%20&amp;%20STAFF\SYLLABI%20&amp;%20ATTACHMENTS\SYLLABI%20ATTACHMENTS\2020-2021\FALL%202020\FROM%20THORNE%20FOR%20CANVAS\(" TargetMode="External"/><Relationship Id="rId4" Type="http://schemas.openxmlformats.org/officeDocument/2006/relationships/numbering" Target="numbering.xml"/><Relationship Id="rId9" Type="http://schemas.openxmlformats.org/officeDocument/2006/relationships/hyperlink" Target="mailto:yourname@my.unt.edu" TargetMode="External"/><Relationship Id="rId14" Type="http://schemas.openxmlformats.org/officeDocument/2006/relationships/hyperlink" Target="mailto:adobe@unt.edu" TargetMode="External"/><Relationship Id="rId22" Type="http://schemas.openxmlformats.org/officeDocument/2006/relationships/hyperlink" Target="http://www.unt.edu/oda" TargetMode="External"/><Relationship Id="rId27" Type="http://schemas.openxmlformats.org/officeDocument/2006/relationships/hyperlink" Target="mailto:international@unt.edu" TargetMode="External"/><Relationship Id="rId30" Type="http://schemas.openxmlformats.org/officeDocument/2006/relationships/hyperlink" Target="http://www.spot.unt.edu" TargetMode="External"/><Relationship Id="rId35" Type="http://schemas.openxmlformats.org/officeDocument/2006/relationships/hyperlink" Target="http://www.deanofstudents.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studentaffairs.unt.edu/student-health-and-wellness-center/services/psychiatry" TargetMode="External"/><Relationship Id="rId8" Type="http://schemas.openxmlformats.org/officeDocument/2006/relationships/hyperlink" Target="mailto:randy.loftis@unt.edu" TargetMode="External"/><Relationship Id="rId51" Type="http://schemas.openxmlformats.org/officeDocument/2006/relationships/hyperlink" Target="http://www.suicidepreventionlifeline.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ladaniel.maxwell@unt.edu" TargetMode="External"/><Relationship Id="rId25" Type="http://schemas.openxmlformats.org/officeDocument/2006/relationships/hyperlink" Target="http://eagleconnect.unt.edu/" TargetMode="External"/><Relationship Id="rId33" Type="http://schemas.openxmlformats.org/officeDocument/2006/relationships/hyperlink" Target="https://vpaa.unt.edu/spot/calendars/fall-calendars/fall-8w1.html" TargetMode="External"/><Relationship Id="rId38" Type="http://schemas.openxmlformats.org/officeDocument/2006/relationships/hyperlink" Target="http://deanofstudents.unt.edu/resources_0" TargetMode="External"/><Relationship Id="rId46" Type="http://schemas.openxmlformats.org/officeDocument/2006/relationships/hyperlink" Target="mailto:careteam@unt.edu" TargetMode="External"/><Relationship Id="rId20" Type="http://schemas.openxmlformats.org/officeDocument/2006/relationships/hyperlink" Target="mailto:ladaniel.maxwell@unt.edu" TargetMode="External"/><Relationship Id="rId41" Type="http://schemas.openxmlformats.org/officeDocument/2006/relationships/hyperlink" Target="https://studentaffairs.unt.edu/student-health-and-wellness-cente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ayborn-equipment@unt.edu" TargetMode="External"/><Relationship Id="rId23" Type="http://schemas.openxmlformats.org/officeDocument/2006/relationships/hyperlink" Target="http://www.my.unt.edu/" TargetMode="External"/><Relationship Id="rId28" Type="http://schemas.openxmlformats.org/officeDocument/2006/relationships/hyperlink" Target="mailto:no-reply@iasystem.org" TargetMode="External"/><Relationship Id="rId36" Type="http://schemas.openxmlformats.org/officeDocument/2006/relationships/hyperlink" Target="http://www.deanofstudents.unt.edu" TargetMode="External"/><Relationship Id="rId4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e737339-f94e-4626-a2ba-75a0db30bd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D1FA9B5C24CE47B0F2A3529F9F43B9" ma:contentTypeVersion="17" ma:contentTypeDescription="Create a new document." ma:contentTypeScope="" ma:versionID="5d4fb418096ccecb9ca7a64be2b178a6">
  <xsd:schema xmlns:xsd="http://www.w3.org/2001/XMLSchema" xmlns:xs="http://www.w3.org/2001/XMLSchema" xmlns:p="http://schemas.microsoft.com/office/2006/metadata/properties" xmlns:ns3="4e737339-f94e-4626-a2ba-75a0db30bd4c" xmlns:ns4="2604e60a-0131-4e0f-96cf-5c69e72bf683" targetNamespace="http://schemas.microsoft.com/office/2006/metadata/properties" ma:root="true" ma:fieldsID="34a4a1a71c250b8a2489385c1c33f969" ns3:_="" ns4:_="">
    <xsd:import namespace="4e737339-f94e-4626-a2ba-75a0db30bd4c"/>
    <xsd:import namespace="2604e60a-0131-4e0f-96cf-5c69e72bf68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37339-f94e-4626-a2ba-75a0db30bd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04e60a-0131-4e0f-96cf-5c69e72bf6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DAE0A-955F-499B-BB30-CEEC10873985}">
  <ds:schemaRefs>
    <ds:schemaRef ds:uri="http://schemas.microsoft.com/sharepoint/v3/contenttype/forms"/>
  </ds:schemaRefs>
</ds:datastoreItem>
</file>

<file path=customXml/itemProps2.xml><?xml version="1.0" encoding="utf-8"?>
<ds:datastoreItem xmlns:ds="http://schemas.openxmlformats.org/officeDocument/2006/customXml" ds:itemID="{4933A219-DF06-426C-9719-C15D5AA56FF4}">
  <ds:schemaRefs>
    <ds:schemaRef ds:uri="http://schemas.microsoft.com/office/2006/metadata/properties"/>
    <ds:schemaRef ds:uri="http://schemas.microsoft.com/office/infopath/2007/PartnerControls"/>
    <ds:schemaRef ds:uri="4e737339-f94e-4626-a2ba-75a0db30bd4c"/>
  </ds:schemaRefs>
</ds:datastoreItem>
</file>

<file path=customXml/itemProps3.xml><?xml version="1.0" encoding="utf-8"?>
<ds:datastoreItem xmlns:ds="http://schemas.openxmlformats.org/officeDocument/2006/customXml" ds:itemID="{B82CD5FA-F91F-430A-9FD1-10F3E7FB6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37339-f94e-4626-a2ba-75a0db30bd4c"/>
    <ds:schemaRef ds:uri="2604e60a-0131-4e0f-96cf-5c69e72b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21</TotalTime>
  <Pages>25</Pages>
  <Words>6394</Words>
  <Characters>36449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Loftis</dc:creator>
  <cp:keywords/>
  <dc:description/>
  <cp:lastModifiedBy>Randy Loftis</cp:lastModifiedBy>
  <cp:revision>3</cp:revision>
  <dcterms:created xsi:type="dcterms:W3CDTF">2026-01-08T14:41:00Z</dcterms:created>
  <dcterms:modified xsi:type="dcterms:W3CDTF">2026-01-08T15:01:00Z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0x010100ACD1FA9B5C24CE47B0F2A3529F9F43B9</vt:lpwstr>
  </property>
</Properties>
</file>