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DB4D8" w14:textId="1740E3F9" w:rsidR="000C6FD0" w:rsidRPr="003D2757" w:rsidRDefault="00A03D95" w:rsidP="00636F27">
      <w:pPr>
        <w:pStyle w:val="Heading1"/>
        <w:spacing w:before="100" w:beforeAutospacing="1" w:after="100" w:afterAutospacing="1"/>
        <w:rPr>
          <w:rFonts w:asciiTheme="minorHAnsi" w:hAnsiTheme="minorHAnsi" w:cstheme="minorHAnsi"/>
          <w:color w:val="000000" w:themeColor="text1"/>
          <w:lang w:val="es-ES"/>
        </w:rPr>
      </w:pPr>
      <w:r w:rsidRPr="00500CEB">
        <w:rPr>
          <w:rFonts w:ascii="Calibri" w:hAnsi="Calibri" w:cs="Calibri"/>
          <w:noProof/>
          <w:sz w:val="22"/>
          <w:szCs w:val="22"/>
        </w:rPr>
        <w:drawing>
          <wp:inline distT="0" distB="0" distL="0" distR="0" wp14:anchorId="22EF5D9C" wp14:editId="53E6DECC">
            <wp:extent cx="4114800" cy="914400"/>
            <wp:effectExtent l="0" t="0" r="0" b="0"/>
            <wp:docPr id="13329748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974825" name="Picture 1332974825"/>
                    <pic:cNvPicPr/>
                  </pic:nvPicPr>
                  <pic:blipFill>
                    <a:blip r:embed="rId11"/>
                    <a:stretch>
                      <a:fillRect/>
                    </a:stretch>
                  </pic:blipFill>
                  <pic:spPr>
                    <a:xfrm>
                      <a:off x="0" y="0"/>
                      <a:ext cx="4114800" cy="914400"/>
                    </a:xfrm>
                    <a:prstGeom prst="rect">
                      <a:avLst/>
                    </a:prstGeom>
                  </pic:spPr>
                </pic:pic>
              </a:graphicData>
            </a:graphic>
          </wp:inline>
        </w:drawing>
      </w:r>
    </w:p>
    <w:p w14:paraId="1EA2F065" w14:textId="4F482DCA" w:rsidR="00433568" w:rsidRPr="003D2757" w:rsidRDefault="00433568" w:rsidP="00636F27">
      <w:pPr>
        <w:pStyle w:val="Default"/>
        <w:spacing w:before="100" w:beforeAutospacing="1" w:after="100" w:afterAutospacing="1" w:line="240" w:lineRule="auto"/>
        <w:jc w:val="center"/>
        <w:rPr>
          <w:rFonts w:asciiTheme="minorHAnsi" w:hAnsiTheme="minorHAnsi" w:cstheme="minorHAnsi"/>
          <w:b/>
          <w:bCs/>
          <w:color w:val="auto"/>
          <w:szCs w:val="24"/>
          <w:lang w:val="es-ES"/>
        </w:rPr>
      </w:pPr>
      <w:r w:rsidRPr="003D2757">
        <w:rPr>
          <w:rFonts w:asciiTheme="minorHAnsi" w:hAnsiTheme="minorHAnsi" w:cstheme="minorHAnsi"/>
          <w:b/>
          <w:bCs/>
          <w:color w:val="auto"/>
          <w:szCs w:val="24"/>
          <w:lang w:val="es-ES"/>
        </w:rPr>
        <w:t>DEPARTMENT OF TEACHER EDUCATION AND ADMINISTRATION</w:t>
      </w:r>
    </w:p>
    <w:p w14:paraId="23B179A8" w14:textId="2A7C54C3" w:rsidR="00C029E5" w:rsidRPr="003D2757" w:rsidRDefault="00433568" w:rsidP="00636F27">
      <w:pPr>
        <w:pStyle w:val="Default"/>
        <w:spacing w:before="100" w:beforeAutospacing="1" w:after="100" w:afterAutospacing="1" w:line="240" w:lineRule="auto"/>
        <w:jc w:val="center"/>
        <w:rPr>
          <w:rFonts w:asciiTheme="minorHAnsi" w:hAnsiTheme="minorHAnsi" w:cstheme="minorHAnsi"/>
          <w:b/>
          <w:bCs/>
          <w:color w:val="auto"/>
          <w:szCs w:val="24"/>
          <w:lang w:val="es-ES"/>
        </w:rPr>
      </w:pPr>
      <w:r w:rsidRPr="003D2757">
        <w:rPr>
          <w:rFonts w:asciiTheme="minorHAnsi" w:hAnsiTheme="minorHAnsi" w:cstheme="minorHAnsi"/>
          <w:b/>
          <w:bCs/>
          <w:color w:val="auto"/>
          <w:szCs w:val="24"/>
          <w:lang w:val="es-ES"/>
        </w:rPr>
        <w:t xml:space="preserve">EDBE </w:t>
      </w:r>
      <w:r w:rsidR="007F6418" w:rsidRPr="003D2757">
        <w:rPr>
          <w:rFonts w:asciiTheme="minorHAnsi" w:hAnsiTheme="minorHAnsi" w:cstheme="minorHAnsi"/>
          <w:b/>
          <w:bCs/>
          <w:color w:val="auto"/>
          <w:szCs w:val="24"/>
          <w:lang w:val="es-ES"/>
        </w:rPr>
        <w:t>3</w:t>
      </w:r>
      <w:r w:rsidR="00974F3F" w:rsidRPr="003D2757">
        <w:rPr>
          <w:rFonts w:asciiTheme="minorHAnsi" w:hAnsiTheme="minorHAnsi" w:cstheme="minorHAnsi"/>
          <w:b/>
          <w:bCs/>
          <w:color w:val="auto"/>
          <w:szCs w:val="24"/>
          <w:lang w:val="es-ES"/>
        </w:rPr>
        <w:t>600</w:t>
      </w:r>
      <w:r w:rsidRPr="003D2757">
        <w:rPr>
          <w:rFonts w:asciiTheme="minorHAnsi" w:hAnsiTheme="minorHAnsi" w:cstheme="minorHAnsi"/>
          <w:b/>
          <w:bCs/>
          <w:color w:val="auto"/>
          <w:szCs w:val="24"/>
          <w:lang w:val="es-ES"/>
        </w:rPr>
        <w:t xml:space="preserve"> SYLLABUS</w:t>
      </w:r>
    </w:p>
    <w:p w14:paraId="29EC2D72" w14:textId="38AB34BF" w:rsidR="00290E5F" w:rsidRPr="003D2757" w:rsidRDefault="00A92DCC" w:rsidP="00636F27">
      <w:pPr>
        <w:spacing w:before="100" w:beforeAutospacing="1" w:after="100" w:afterAutospacing="1"/>
        <w:jc w:val="center"/>
        <w:rPr>
          <w:rFonts w:asciiTheme="minorHAnsi" w:hAnsiTheme="minorHAnsi" w:cstheme="minorHAnsi"/>
          <w:b/>
          <w:lang w:val="es-ES"/>
        </w:rPr>
      </w:pPr>
      <w:r w:rsidRPr="003D2757">
        <w:rPr>
          <w:rFonts w:asciiTheme="minorHAnsi" w:hAnsiTheme="minorHAnsi" w:cstheme="minorHAnsi"/>
          <w:b/>
          <w:lang w:val="es-ES"/>
        </w:rPr>
        <w:t>SPRING</w:t>
      </w:r>
      <w:r w:rsidR="00DD5394" w:rsidRPr="003D2757">
        <w:rPr>
          <w:rFonts w:asciiTheme="minorHAnsi" w:hAnsiTheme="minorHAnsi" w:cstheme="minorHAnsi"/>
          <w:b/>
          <w:lang w:val="es-ES"/>
        </w:rPr>
        <w:t xml:space="preserve"> 202</w:t>
      </w:r>
      <w:r w:rsidRPr="003D2757">
        <w:rPr>
          <w:rFonts w:asciiTheme="minorHAnsi" w:hAnsiTheme="minorHAnsi" w:cstheme="minorHAnsi"/>
          <w:b/>
          <w:lang w:val="es-ES"/>
        </w:rPr>
        <w:t>6</w:t>
      </w:r>
    </w:p>
    <w:p w14:paraId="4747DC6B" w14:textId="77777777" w:rsidR="00290E5F" w:rsidRPr="003D2757" w:rsidRDefault="00433568">
      <w:pPr>
        <w:pStyle w:val="Default"/>
        <w:widowControl w:val="0"/>
        <w:numPr>
          <w:ilvl w:val="0"/>
          <w:numId w:val="2"/>
        </w:numPr>
        <w:tabs>
          <w:tab w:val="left" w:pos="450"/>
        </w:tabs>
        <w:autoSpaceDE w:val="0"/>
        <w:autoSpaceDN w:val="0"/>
        <w:adjustRightInd w:val="0"/>
        <w:spacing w:before="100" w:beforeAutospacing="1" w:after="100" w:afterAutospacing="1" w:line="240" w:lineRule="auto"/>
        <w:ind w:left="720"/>
        <w:rPr>
          <w:rStyle w:val="Heading1Char"/>
          <w:rFonts w:asciiTheme="minorHAnsi" w:hAnsiTheme="minorHAnsi" w:cstheme="minorHAnsi"/>
          <w:b/>
          <w:szCs w:val="24"/>
          <w:lang w:val="es-ES"/>
        </w:rPr>
      </w:pPr>
      <w:r w:rsidRPr="003D2757">
        <w:rPr>
          <w:rStyle w:val="Heading1Char"/>
          <w:rFonts w:asciiTheme="minorHAnsi" w:hAnsiTheme="minorHAnsi" w:cstheme="minorHAnsi"/>
          <w:b/>
          <w:szCs w:val="24"/>
          <w:lang w:val="es-ES"/>
        </w:rPr>
        <w:t>COURSE NUMBER</w:t>
      </w:r>
      <w:r w:rsidR="00EA40D8" w:rsidRPr="003D2757">
        <w:rPr>
          <w:rStyle w:val="Heading1Char"/>
          <w:rFonts w:asciiTheme="minorHAnsi" w:hAnsiTheme="minorHAnsi" w:cstheme="minorHAnsi"/>
          <w:b/>
          <w:szCs w:val="24"/>
          <w:lang w:val="es-ES"/>
        </w:rPr>
        <w:t xml:space="preserve"> AND</w:t>
      </w:r>
      <w:r w:rsidRPr="003D2757">
        <w:rPr>
          <w:rStyle w:val="Heading1Char"/>
          <w:rFonts w:asciiTheme="minorHAnsi" w:hAnsiTheme="minorHAnsi" w:cstheme="minorHAnsi"/>
          <w:b/>
          <w:szCs w:val="24"/>
          <w:lang w:val="es-ES"/>
        </w:rPr>
        <w:t xml:space="preserve"> TITLE</w:t>
      </w:r>
    </w:p>
    <w:p w14:paraId="5D0EE952" w14:textId="1C31EC1F" w:rsidR="00974F3F" w:rsidRPr="003D2757" w:rsidRDefault="00433568" w:rsidP="00636F27">
      <w:pPr>
        <w:spacing w:before="100" w:beforeAutospacing="1" w:after="100" w:afterAutospacing="1"/>
        <w:ind w:firstLine="720"/>
        <w:rPr>
          <w:rStyle w:val="Heading1Char"/>
          <w:rFonts w:asciiTheme="minorHAnsi" w:hAnsiTheme="minorHAnsi" w:cstheme="minorHAnsi"/>
          <w:bCs/>
          <w:lang w:val="es-ES"/>
        </w:rPr>
      </w:pPr>
      <w:r w:rsidRPr="003D2757">
        <w:rPr>
          <w:rStyle w:val="Heading1Char"/>
          <w:rFonts w:asciiTheme="minorHAnsi" w:hAnsiTheme="minorHAnsi" w:cstheme="minorHAnsi"/>
          <w:bCs/>
          <w:lang w:val="es-ES"/>
        </w:rPr>
        <w:t xml:space="preserve">EDBE </w:t>
      </w:r>
      <w:r w:rsidR="007F6418" w:rsidRPr="003D2757">
        <w:rPr>
          <w:rStyle w:val="Heading1Char"/>
          <w:rFonts w:asciiTheme="minorHAnsi" w:hAnsiTheme="minorHAnsi" w:cstheme="minorHAnsi"/>
          <w:bCs/>
          <w:lang w:val="es-ES"/>
        </w:rPr>
        <w:t>3</w:t>
      </w:r>
      <w:r w:rsidR="00974F3F" w:rsidRPr="003D2757">
        <w:rPr>
          <w:rStyle w:val="Heading1Char"/>
          <w:rFonts w:asciiTheme="minorHAnsi" w:hAnsiTheme="minorHAnsi" w:cstheme="minorHAnsi"/>
          <w:bCs/>
          <w:lang w:val="es-ES"/>
        </w:rPr>
        <w:t>600</w:t>
      </w:r>
      <w:r w:rsidR="007F79B5" w:rsidRPr="003D2757">
        <w:rPr>
          <w:rStyle w:val="Heading1Char"/>
          <w:rFonts w:asciiTheme="minorHAnsi" w:hAnsiTheme="minorHAnsi" w:cstheme="minorHAnsi"/>
          <w:bCs/>
          <w:lang w:val="es-ES"/>
        </w:rPr>
        <w:t xml:space="preserve"> </w:t>
      </w:r>
      <w:r w:rsidR="00974F3F" w:rsidRPr="003D2757">
        <w:rPr>
          <w:rStyle w:val="Heading1Char"/>
          <w:rFonts w:asciiTheme="minorHAnsi" w:hAnsiTheme="minorHAnsi" w:cstheme="minorHAnsi"/>
          <w:bCs/>
          <w:lang w:val="es-ES"/>
        </w:rPr>
        <w:t>Dual Language Bilingual Education: Programs, Policy, and Practice</w:t>
      </w:r>
    </w:p>
    <w:p w14:paraId="2E271B5A" w14:textId="77777777" w:rsidR="00290E5F" w:rsidRPr="003D2757" w:rsidRDefault="00433568">
      <w:pPr>
        <w:pStyle w:val="Default"/>
        <w:widowControl w:val="0"/>
        <w:numPr>
          <w:ilvl w:val="0"/>
          <w:numId w:val="2"/>
        </w:numPr>
        <w:tabs>
          <w:tab w:val="left" w:pos="450"/>
        </w:tabs>
        <w:autoSpaceDE w:val="0"/>
        <w:autoSpaceDN w:val="0"/>
        <w:adjustRightInd w:val="0"/>
        <w:spacing w:before="100" w:beforeAutospacing="1" w:after="100" w:afterAutospacing="1" w:line="240" w:lineRule="auto"/>
        <w:ind w:left="720"/>
        <w:rPr>
          <w:rFonts w:asciiTheme="minorHAnsi" w:hAnsiTheme="minorHAnsi" w:cstheme="minorHAnsi"/>
          <w:color w:val="auto"/>
          <w:szCs w:val="24"/>
          <w:lang w:val="es-ES"/>
        </w:rPr>
      </w:pPr>
      <w:r w:rsidRPr="003D2757">
        <w:rPr>
          <w:rStyle w:val="Heading1Char"/>
          <w:rFonts w:asciiTheme="minorHAnsi" w:hAnsiTheme="minorHAnsi" w:cstheme="minorHAnsi"/>
          <w:b/>
          <w:szCs w:val="24"/>
          <w:lang w:val="es-ES"/>
        </w:rPr>
        <w:t>INSTRUCTOR</w:t>
      </w:r>
    </w:p>
    <w:p w14:paraId="510BB82D" w14:textId="77580B54" w:rsidR="00290E5F" w:rsidRPr="003D2757" w:rsidRDefault="00433568" w:rsidP="00636F27">
      <w:pPr>
        <w:pStyle w:val="Default"/>
        <w:widowControl w:val="0"/>
        <w:tabs>
          <w:tab w:val="left" w:pos="450"/>
        </w:tabs>
        <w:autoSpaceDE w:val="0"/>
        <w:autoSpaceDN w:val="0"/>
        <w:adjustRightInd w:val="0"/>
        <w:spacing w:before="100" w:beforeAutospacing="1" w:after="100" w:afterAutospacing="1" w:line="240" w:lineRule="auto"/>
        <w:rPr>
          <w:rFonts w:asciiTheme="minorHAnsi" w:hAnsiTheme="minorHAnsi" w:cstheme="minorHAnsi"/>
          <w:szCs w:val="24"/>
          <w:lang w:val="es-ES"/>
        </w:rPr>
      </w:pPr>
      <w:r w:rsidRPr="003D2757">
        <w:rPr>
          <w:rFonts w:asciiTheme="minorHAnsi" w:hAnsiTheme="minorHAnsi" w:cstheme="minorHAnsi"/>
          <w:b/>
          <w:bCs/>
          <w:iCs/>
          <w:szCs w:val="24"/>
          <w:lang w:val="es-ES"/>
        </w:rPr>
        <w:tab/>
      </w:r>
      <w:r w:rsidRPr="003D2757">
        <w:rPr>
          <w:rFonts w:asciiTheme="minorHAnsi" w:hAnsiTheme="minorHAnsi" w:cstheme="minorHAnsi"/>
          <w:b/>
          <w:bCs/>
          <w:iCs/>
          <w:szCs w:val="24"/>
          <w:lang w:val="es-ES"/>
        </w:rPr>
        <w:tab/>
      </w:r>
      <w:r w:rsidR="00290E5F" w:rsidRPr="003D2757">
        <w:rPr>
          <w:rFonts w:asciiTheme="minorHAnsi" w:hAnsiTheme="minorHAnsi" w:cstheme="minorHAnsi"/>
          <w:b/>
          <w:bCs/>
          <w:szCs w:val="24"/>
          <w:lang w:val="es-ES"/>
        </w:rPr>
        <w:t>Name:</w:t>
      </w:r>
      <w:r w:rsidR="00974F3F" w:rsidRPr="003D2757">
        <w:rPr>
          <w:rFonts w:asciiTheme="minorHAnsi" w:hAnsiTheme="minorHAnsi" w:cstheme="minorHAnsi"/>
          <w:b/>
          <w:bCs/>
          <w:szCs w:val="24"/>
          <w:lang w:val="es-ES"/>
        </w:rPr>
        <w:t xml:space="preserve"> </w:t>
      </w:r>
      <w:r w:rsidR="00974F3F" w:rsidRPr="003D2757">
        <w:rPr>
          <w:rFonts w:asciiTheme="minorHAnsi" w:hAnsiTheme="minorHAnsi" w:cstheme="minorHAnsi"/>
          <w:szCs w:val="24"/>
          <w:lang w:val="es-ES"/>
        </w:rPr>
        <w:t>Dr. Ricardo González</w:t>
      </w:r>
    </w:p>
    <w:p w14:paraId="0F70C907" w14:textId="7F34AC59" w:rsidR="00105683" w:rsidRPr="003D2757" w:rsidRDefault="00105683" w:rsidP="00105683">
      <w:pPr>
        <w:pStyle w:val="Default"/>
        <w:widowControl w:val="0"/>
        <w:tabs>
          <w:tab w:val="left" w:pos="450"/>
          <w:tab w:val="left" w:pos="900"/>
        </w:tabs>
        <w:autoSpaceDE w:val="0"/>
        <w:autoSpaceDN w:val="0"/>
        <w:adjustRightInd w:val="0"/>
        <w:spacing w:before="100" w:beforeAutospacing="1" w:after="100" w:afterAutospacing="1" w:line="240" w:lineRule="auto"/>
        <w:ind w:left="720"/>
        <w:rPr>
          <w:rFonts w:asciiTheme="minorHAnsi" w:hAnsiTheme="minorHAnsi" w:cstheme="minorHAnsi"/>
          <w:szCs w:val="24"/>
          <w:lang w:val="es-ES"/>
        </w:rPr>
      </w:pPr>
      <w:r w:rsidRPr="003D2757">
        <w:rPr>
          <w:rFonts w:asciiTheme="minorHAnsi" w:hAnsiTheme="minorHAnsi" w:cstheme="minorHAnsi"/>
          <w:b/>
          <w:bCs/>
          <w:szCs w:val="24"/>
          <w:lang w:val="es-ES"/>
        </w:rPr>
        <w:t xml:space="preserve">Office Location: </w:t>
      </w:r>
      <w:r w:rsidRPr="003D2757">
        <w:rPr>
          <w:rFonts w:asciiTheme="minorHAnsi" w:hAnsiTheme="minorHAnsi" w:cstheme="minorHAnsi"/>
          <w:szCs w:val="24"/>
          <w:lang w:val="es-ES"/>
        </w:rPr>
        <w:t>MH 206</w:t>
      </w:r>
      <w:r w:rsidR="00A92DCC" w:rsidRPr="003D2757">
        <w:rPr>
          <w:rFonts w:asciiTheme="minorHAnsi" w:hAnsiTheme="minorHAnsi" w:cstheme="minorHAnsi"/>
          <w:szCs w:val="24"/>
          <w:lang w:val="es-ES"/>
        </w:rPr>
        <w:t>-T</w:t>
      </w:r>
    </w:p>
    <w:p w14:paraId="3521D34E" w14:textId="62A8ED59" w:rsidR="00290E5F" w:rsidRPr="003D2757" w:rsidRDefault="00433568" w:rsidP="00636F27">
      <w:pPr>
        <w:spacing w:before="100" w:beforeAutospacing="1" w:after="100" w:afterAutospacing="1"/>
        <w:ind w:left="810" w:hanging="90"/>
        <w:rPr>
          <w:rFonts w:asciiTheme="minorHAnsi" w:hAnsiTheme="minorHAnsi" w:cstheme="minorHAnsi"/>
          <w:lang w:val="es-ES"/>
        </w:rPr>
      </w:pPr>
      <w:r w:rsidRPr="003D2757">
        <w:rPr>
          <w:rFonts w:asciiTheme="minorHAnsi" w:hAnsiTheme="minorHAnsi" w:cstheme="minorHAnsi"/>
          <w:b/>
          <w:bCs/>
          <w:lang w:val="es-ES"/>
        </w:rPr>
        <w:t>Office Hours:</w:t>
      </w:r>
      <w:r w:rsidR="00974F3F" w:rsidRPr="003D2757">
        <w:rPr>
          <w:rFonts w:asciiTheme="minorHAnsi" w:hAnsiTheme="minorHAnsi" w:cstheme="minorHAnsi"/>
          <w:b/>
          <w:bCs/>
          <w:lang w:val="es-ES"/>
        </w:rPr>
        <w:t xml:space="preserve"> </w:t>
      </w:r>
      <w:r w:rsidR="00974F3F" w:rsidRPr="003D2757">
        <w:rPr>
          <w:rFonts w:asciiTheme="minorHAnsi" w:hAnsiTheme="minorHAnsi" w:cstheme="minorHAnsi"/>
          <w:lang w:val="es-ES"/>
        </w:rPr>
        <w:t xml:space="preserve">Tuesdays </w:t>
      </w:r>
      <w:r w:rsidR="00A92DCC" w:rsidRPr="003D2757">
        <w:rPr>
          <w:rFonts w:asciiTheme="minorHAnsi" w:hAnsiTheme="minorHAnsi" w:cstheme="minorHAnsi"/>
          <w:lang w:val="es-ES"/>
        </w:rPr>
        <w:t xml:space="preserve">and Wednesdays </w:t>
      </w:r>
      <w:r w:rsidR="00974F3F" w:rsidRPr="003D2757">
        <w:rPr>
          <w:rFonts w:asciiTheme="minorHAnsi" w:hAnsiTheme="minorHAnsi" w:cstheme="minorHAnsi"/>
          <w:lang w:val="es-ES"/>
        </w:rPr>
        <w:t xml:space="preserve">from </w:t>
      </w:r>
      <w:r w:rsidR="00A92DCC" w:rsidRPr="003D2757">
        <w:rPr>
          <w:rFonts w:asciiTheme="minorHAnsi" w:hAnsiTheme="minorHAnsi" w:cstheme="minorHAnsi"/>
          <w:lang w:val="es-ES"/>
        </w:rPr>
        <w:t>9:00 am to 12:00 pm</w:t>
      </w:r>
      <w:r w:rsidR="00974F3F" w:rsidRPr="003D2757">
        <w:rPr>
          <w:rFonts w:asciiTheme="minorHAnsi" w:hAnsiTheme="minorHAnsi" w:cstheme="minorHAnsi"/>
          <w:lang w:val="es-ES"/>
        </w:rPr>
        <w:t>.</w:t>
      </w:r>
    </w:p>
    <w:p w14:paraId="7460CF5F" w14:textId="07B79220" w:rsidR="00FF137D" w:rsidRPr="003D2757" w:rsidRDefault="00433568" w:rsidP="00636F27">
      <w:pPr>
        <w:spacing w:before="100" w:beforeAutospacing="1" w:after="100" w:afterAutospacing="1"/>
        <w:ind w:left="3600" w:hanging="2880"/>
        <w:rPr>
          <w:rFonts w:asciiTheme="minorHAnsi" w:hAnsiTheme="minorHAnsi" w:cstheme="minorHAnsi"/>
          <w:lang w:val="es-ES"/>
        </w:rPr>
      </w:pPr>
      <w:r w:rsidRPr="003D2757">
        <w:rPr>
          <w:rFonts w:asciiTheme="minorHAnsi" w:hAnsiTheme="minorHAnsi" w:cstheme="minorHAnsi"/>
          <w:b/>
          <w:bCs/>
          <w:lang w:val="es-ES"/>
        </w:rPr>
        <w:t>Email:</w:t>
      </w:r>
      <w:r w:rsidRPr="003D2757">
        <w:rPr>
          <w:rFonts w:asciiTheme="minorHAnsi" w:hAnsiTheme="minorHAnsi" w:cstheme="minorHAnsi"/>
          <w:lang w:val="es-ES"/>
        </w:rPr>
        <w:t xml:space="preserve"> </w:t>
      </w:r>
      <w:r w:rsidR="00974F3F" w:rsidRPr="003D2757">
        <w:rPr>
          <w:rFonts w:asciiTheme="minorHAnsi" w:hAnsiTheme="minorHAnsi" w:cstheme="minorHAnsi"/>
          <w:lang w:val="es-ES"/>
        </w:rPr>
        <w:t>Ricardo.Gonzalez@unt.edu</w:t>
      </w:r>
      <w:r w:rsidR="00EA40D8" w:rsidRPr="003D2757">
        <w:rPr>
          <w:rFonts w:asciiTheme="minorHAnsi" w:hAnsiTheme="minorHAnsi" w:cstheme="minorHAnsi"/>
          <w:lang w:val="es-ES"/>
        </w:rPr>
        <w:t xml:space="preserve"> </w:t>
      </w:r>
    </w:p>
    <w:p w14:paraId="50058F2A" w14:textId="4ED7EAF2" w:rsidR="00402AB6" w:rsidRPr="003D2757" w:rsidRDefault="00402AB6">
      <w:pPr>
        <w:pStyle w:val="Default"/>
        <w:widowControl w:val="0"/>
        <w:numPr>
          <w:ilvl w:val="0"/>
          <w:numId w:val="2"/>
        </w:numPr>
        <w:tabs>
          <w:tab w:val="left" w:pos="450"/>
        </w:tabs>
        <w:autoSpaceDE w:val="0"/>
        <w:autoSpaceDN w:val="0"/>
        <w:adjustRightInd w:val="0"/>
        <w:spacing w:before="100" w:beforeAutospacing="1" w:after="100" w:afterAutospacing="1" w:line="240" w:lineRule="auto"/>
        <w:ind w:left="720"/>
        <w:rPr>
          <w:rStyle w:val="Heading1Char"/>
          <w:rFonts w:asciiTheme="minorHAnsi" w:hAnsiTheme="minorHAnsi" w:cstheme="minorHAnsi"/>
          <w:b/>
          <w:szCs w:val="24"/>
          <w:lang w:val="es-ES"/>
        </w:rPr>
      </w:pPr>
      <w:r w:rsidRPr="003D2757">
        <w:rPr>
          <w:rStyle w:val="Heading1Char"/>
          <w:rFonts w:asciiTheme="minorHAnsi" w:hAnsiTheme="minorHAnsi" w:cstheme="minorHAnsi"/>
          <w:b/>
          <w:szCs w:val="24"/>
          <w:lang w:val="es-ES"/>
        </w:rPr>
        <w:t>COURSE PREREQUISITES</w:t>
      </w:r>
      <w:r w:rsidR="00297A0C" w:rsidRPr="003D2757">
        <w:rPr>
          <w:rStyle w:val="Heading1Char"/>
          <w:rFonts w:asciiTheme="minorHAnsi" w:hAnsiTheme="minorHAnsi" w:cstheme="minorHAnsi"/>
          <w:b/>
          <w:szCs w:val="24"/>
          <w:lang w:val="es-ES"/>
        </w:rPr>
        <w:t xml:space="preserve"> AND COREQUISITES</w:t>
      </w:r>
    </w:p>
    <w:p w14:paraId="04736ACF" w14:textId="37BF8B4C" w:rsidR="000C6FD0" w:rsidRPr="003D2757" w:rsidRDefault="00A92DCC" w:rsidP="00636F27">
      <w:pPr>
        <w:spacing w:before="100" w:beforeAutospacing="1" w:after="100" w:afterAutospacing="1"/>
        <w:ind w:left="720"/>
        <w:rPr>
          <w:rFonts w:asciiTheme="minorHAnsi" w:hAnsiTheme="minorHAnsi" w:cstheme="minorHAnsi"/>
          <w:lang w:val="es-ES"/>
        </w:rPr>
      </w:pPr>
      <w:r w:rsidRPr="003D2757">
        <w:rPr>
          <w:rFonts w:asciiTheme="minorHAnsi" w:hAnsiTheme="minorHAnsi" w:cstheme="minorHAnsi"/>
          <w:lang w:val="es-ES"/>
        </w:rPr>
        <w:t>Recommended</w:t>
      </w:r>
      <w:r w:rsidR="00974F3F" w:rsidRPr="003D2757">
        <w:rPr>
          <w:rFonts w:asciiTheme="minorHAnsi" w:hAnsiTheme="minorHAnsi" w:cstheme="minorHAnsi"/>
          <w:lang w:val="es-ES"/>
        </w:rPr>
        <w:t>:</w:t>
      </w:r>
      <w:r w:rsidR="00297A0C" w:rsidRPr="003D2757">
        <w:rPr>
          <w:rFonts w:asciiTheme="minorHAnsi" w:hAnsiTheme="minorHAnsi" w:cstheme="minorHAnsi"/>
          <w:lang w:val="es-ES"/>
        </w:rPr>
        <w:t xml:space="preserve"> </w:t>
      </w:r>
      <w:hyperlink r:id="rId12" w:anchor="tt7263" w:tgtFrame="_blank" w:history="1">
        <w:r w:rsidR="00974F3F" w:rsidRPr="003D2757">
          <w:rPr>
            <w:rFonts w:asciiTheme="minorHAnsi" w:hAnsiTheme="minorHAnsi" w:cstheme="minorHAnsi"/>
            <w:lang w:val="es-ES"/>
          </w:rPr>
          <w:t>EDBE 3060</w:t>
        </w:r>
      </w:hyperlink>
      <w:r w:rsidR="00974F3F" w:rsidRPr="003D2757">
        <w:rPr>
          <w:rFonts w:asciiTheme="minorHAnsi" w:hAnsiTheme="minorHAnsi" w:cstheme="minorHAnsi"/>
          <w:lang w:val="es-ES"/>
        </w:rPr>
        <w:t> </w:t>
      </w:r>
      <w:r w:rsidR="00974F3F" w:rsidRPr="003D2757">
        <w:rPr>
          <w:rFonts w:asciiTheme="minorHAnsi" w:hAnsiTheme="minorHAnsi" w:cstheme="minorHAnsi"/>
          <w:lang w:val="es-ES"/>
        </w:rPr>
        <w:br/>
      </w:r>
      <w:r w:rsidR="00974F3F" w:rsidRPr="003D2757">
        <w:rPr>
          <w:rFonts w:asciiTheme="minorHAnsi" w:hAnsiTheme="minorHAnsi" w:cstheme="minorHAnsi"/>
          <w:lang w:val="es-ES"/>
        </w:rPr>
        <w:br/>
        <w:t>Co</w:t>
      </w:r>
      <w:r w:rsidRPr="003D2757">
        <w:rPr>
          <w:rFonts w:asciiTheme="minorHAnsi" w:hAnsiTheme="minorHAnsi" w:cstheme="minorHAnsi"/>
          <w:lang w:val="es-ES"/>
        </w:rPr>
        <w:t>ncurrent enrollment</w:t>
      </w:r>
      <w:r w:rsidR="00974F3F" w:rsidRPr="003D2757">
        <w:rPr>
          <w:rFonts w:asciiTheme="minorHAnsi" w:hAnsiTheme="minorHAnsi" w:cstheme="minorHAnsi"/>
          <w:lang w:val="es-ES"/>
        </w:rPr>
        <w:t>: </w:t>
      </w:r>
      <w:hyperlink r:id="rId13" w:anchor="tt814" w:tgtFrame="_blank" w:history="1">
        <w:r w:rsidR="00974F3F" w:rsidRPr="003D2757">
          <w:rPr>
            <w:rFonts w:asciiTheme="minorHAnsi" w:hAnsiTheme="minorHAnsi" w:cstheme="minorHAnsi"/>
            <w:lang w:val="es-ES"/>
          </w:rPr>
          <w:t>EDBE 3650</w:t>
        </w:r>
      </w:hyperlink>
      <w:r w:rsidR="00974F3F" w:rsidRPr="003D2757">
        <w:rPr>
          <w:rFonts w:asciiTheme="minorHAnsi" w:hAnsiTheme="minorHAnsi" w:cstheme="minorHAnsi"/>
          <w:lang w:val="es-ES"/>
        </w:rPr>
        <w:t> </w:t>
      </w:r>
      <w:r w:rsidR="00974F3F" w:rsidRPr="003D2757">
        <w:rPr>
          <w:rFonts w:asciiTheme="minorHAnsi" w:hAnsiTheme="minorHAnsi" w:cstheme="minorHAnsi"/>
          <w:lang w:val="es-ES"/>
        </w:rPr>
        <w:br/>
      </w:r>
      <w:r w:rsidR="00974F3F" w:rsidRPr="003D2757">
        <w:rPr>
          <w:rFonts w:asciiTheme="minorHAnsi" w:hAnsiTheme="minorHAnsi" w:cstheme="minorHAnsi"/>
          <w:lang w:val="es-ES"/>
        </w:rPr>
        <w:br/>
        <w:t>Course taught in Spanish</w:t>
      </w:r>
      <w:r w:rsidR="00105683" w:rsidRPr="003D2757">
        <w:rPr>
          <w:rFonts w:asciiTheme="minorHAnsi" w:hAnsiTheme="minorHAnsi" w:cstheme="minorHAnsi"/>
          <w:lang w:val="es-ES"/>
        </w:rPr>
        <w:t xml:space="preserve"> and English</w:t>
      </w:r>
    </w:p>
    <w:p w14:paraId="3D752210" w14:textId="66D54AC1" w:rsidR="000C6FD0" w:rsidRPr="003D2757" w:rsidRDefault="000C6FD0">
      <w:pPr>
        <w:pStyle w:val="Default"/>
        <w:widowControl w:val="0"/>
        <w:numPr>
          <w:ilvl w:val="0"/>
          <w:numId w:val="2"/>
        </w:numPr>
        <w:tabs>
          <w:tab w:val="left" w:pos="450"/>
        </w:tabs>
        <w:autoSpaceDE w:val="0"/>
        <w:autoSpaceDN w:val="0"/>
        <w:adjustRightInd w:val="0"/>
        <w:spacing w:before="100" w:beforeAutospacing="1" w:after="100" w:afterAutospacing="1" w:line="240" w:lineRule="auto"/>
        <w:ind w:left="720"/>
        <w:rPr>
          <w:rStyle w:val="Heading1Char"/>
          <w:rFonts w:asciiTheme="minorHAnsi" w:hAnsiTheme="minorHAnsi" w:cstheme="minorHAnsi"/>
          <w:b/>
          <w:bCs/>
          <w:szCs w:val="24"/>
          <w:lang w:val="es-ES"/>
        </w:rPr>
      </w:pPr>
      <w:r w:rsidRPr="003D2757">
        <w:rPr>
          <w:rStyle w:val="Heading1Char"/>
          <w:rFonts w:asciiTheme="minorHAnsi" w:hAnsiTheme="minorHAnsi" w:cstheme="minorHAnsi"/>
          <w:b/>
          <w:bCs/>
          <w:szCs w:val="24"/>
          <w:lang w:val="es-ES"/>
        </w:rPr>
        <w:t>CATALOGUE DESCRIPTION</w:t>
      </w:r>
    </w:p>
    <w:p w14:paraId="4A2FD946" w14:textId="5FCF9108" w:rsidR="00123170" w:rsidRPr="003D2757" w:rsidRDefault="007A6E5B" w:rsidP="00636F27">
      <w:pPr>
        <w:spacing w:before="100" w:beforeAutospacing="1" w:after="100" w:afterAutospacing="1"/>
        <w:ind w:left="720"/>
        <w:rPr>
          <w:rFonts w:asciiTheme="minorHAnsi" w:hAnsiTheme="minorHAnsi" w:cstheme="minorHAnsi"/>
          <w:lang w:val="es-ES"/>
        </w:rPr>
      </w:pPr>
      <w:r w:rsidRPr="003D2757">
        <w:rPr>
          <w:rFonts w:asciiTheme="minorHAnsi" w:hAnsiTheme="minorHAnsi" w:cstheme="minorHAnsi"/>
          <w:lang w:val="es-ES"/>
        </w:rPr>
        <w:t>This course e</w:t>
      </w:r>
      <w:r w:rsidR="00297A0C" w:rsidRPr="003D2757">
        <w:rPr>
          <w:rFonts w:asciiTheme="minorHAnsi" w:hAnsiTheme="minorHAnsi" w:cstheme="minorHAnsi"/>
          <w:lang w:val="es-ES"/>
        </w:rPr>
        <w:t>xamines the rich and complex historical perspectives, inequities at the levels of policy and practice, and types of programs in multilingual education. Specific attention will be placed upon Dual Language Bilingual Education (</w:t>
      </w:r>
      <w:r w:rsidR="00E23FEA" w:rsidRPr="003D2757">
        <w:rPr>
          <w:rFonts w:asciiTheme="minorHAnsi" w:hAnsiTheme="minorHAnsi" w:cstheme="minorHAnsi"/>
          <w:lang w:val="es-ES"/>
        </w:rPr>
        <w:t>DL</w:t>
      </w:r>
      <w:r w:rsidR="00297A0C" w:rsidRPr="003D2757">
        <w:rPr>
          <w:rFonts w:asciiTheme="minorHAnsi" w:hAnsiTheme="minorHAnsi" w:cstheme="minorHAnsi"/>
          <w:lang w:val="es-ES"/>
        </w:rPr>
        <w:t>) programs due to their rapid growth at the local, state, and national levels, promising academic achievement results, and culturally sustaining pedagogies that are being integrated into these programs.</w:t>
      </w:r>
    </w:p>
    <w:p w14:paraId="1C75193B" w14:textId="77777777" w:rsidR="007A6E5B" w:rsidRPr="003D2757" w:rsidRDefault="007A6E5B" w:rsidP="00636F27">
      <w:pPr>
        <w:spacing w:before="100" w:beforeAutospacing="1" w:after="100" w:afterAutospacing="1"/>
        <w:ind w:left="720"/>
        <w:rPr>
          <w:rFonts w:asciiTheme="minorHAnsi" w:hAnsiTheme="minorHAnsi" w:cstheme="minorHAnsi"/>
          <w:lang w:val="es-ES"/>
        </w:rPr>
      </w:pPr>
    </w:p>
    <w:p w14:paraId="5A2F5613" w14:textId="4D28328B" w:rsidR="00370F53" w:rsidRPr="003D2757" w:rsidRDefault="0002266D">
      <w:pPr>
        <w:pStyle w:val="Default"/>
        <w:widowControl w:val="0"/>
        <w:numPr>
          <w:ilvl w:val="0"/>
          <w:numId w:val="2"/>
        </w:numPr>
        <w:tabs>
          <w:tab w:val="left" w:pos="450"/>
        </w:tabs>
        <w:autoSpaceDE w:val="0"/>
        <w:autoSpaceDN w:val="0"/>
        <w:adjustRightInd w:val="0"/>
        <w:spacing w:before="100" w:beforeAutospacing="1" w:after="100" w:afterAutospacing="1" w:line="240" w:lineRule="auto"/>
        <w:ind w:left="720"/>
        <w:rPr>
          <w:rStyle w:val="Heading1Char"/>
          <w:rFonts w:asciiTheme="minorHAnsi" w:hAnsiTheme="minorHAnsi" w:cstheme="minorHAnsi"/>
          <w:b/>
          <w:szCs w:val="24"/>
          <w:lang w:val="es-ES"/>
        </w:rPr>
      </w:pPr>
      <w:r w:rsidRPr="003D2757">
        <w:rPr>
          <w:rStyle w:val="Heading1Char"/>
          <w:rFonts w:asciiTheme="minorHAnsi" w:hAnsiTheme="minorHAnsi" w:cstheme="minorHAnsi"/>
          <w:b/>
          <w:szCs w:val="24"/>
          <w:lang w:val="es-ES"/>
        </w:rPr>
        <w:lastRenderedPageBreak/>
        <w:t>COURSE GOALS</w:t>
      </w:r>
      <w:r w:rsidR="008A1323" w:rsidRPr="003D2757">
        <w:rPr>
          <w:rStyle w:val="Heading1Char"/>
          <w:rFonts w:asciiTheme="minorHAnsi" w:hAnsiTheme="minorHAnsi" w:cstheme="minorHAnsi"/>
          <w:b/>
          <w:szCs w:val="24"/>
          <w:lang w:val="es-ES"/>
        </w:rPr>
        <w:t xml:space="preserve"> AND MATERIALS</w:t>
      </w:r>
    </w:p>
    <w:p w14:paraId="32D96569" w14:textId="4A6C3785" w:rsidR="00A05724" w:rsidRPr="003D2757" w:rsidRDefault="00A05724" w:rsidP="00636F27">
      <w:pPr>
        <w:spacing w:before="100" w:beforeAutospacing="1" w:after="100" w:afterAutospacing="1"/>
        <w:ind w:firstLine="720"/>
        <w:jc w:val="both"/>
        <w:rPr>
          <w:rFonts w:asciiTheme="minorHAnsi" w:hAnsiTheme="minorHAnsi" w:cstheme="minorHAnsi"/>
          <w:lang w:val="es-ES"/>
        </w:rPr>
      </w:pPr>
      <w:r w:rsidRPr="003D2757">
        <w:rPr>
          <w:rFonts w:asciiTheme="minorHAnsi" w:hAnsiTheme="minorHAnsi" w:cstheme="minorHAnsi"/>
          <w:lang w:val="es-ES"/>
        </w:rPr>
        <w:t>The con</w:t>
      </w:r>
      <w:r w:rsidR="00D70068" w:rsidRPr="003D2757">
        <w:rPr>
          <w:rFonts w:asciiTheme="minorHAnsi" w:hAnsiTheme="minorHAnsi" w:cstheme="minorHAnsi"/>
          <w:lang w:val="es-ES"/>
        </w:rPr>
        <w:t>tent of this course is aimed at these goals:</w:t>
      </w:r>
    </w:p>
    <w:p w14:paraId="1AA3E242" w14:textId="1E242C96" w:rsidR="00FD0733" w:rsidRPr="003D2757" w:rsidRDefault="00297A0C">
      <w:pPr>
        <w:pStyle w:val="ListParagraph"/>
        <w:numPr>
          <w:ilvl w:val="0"/>
          <w:numId w:val="4"/>
        </w:numPr>
        <w:pBdr>
          <w:top w:val="nil"/>
          <w:left w:val="nil"/>
          <w:bottom w:val="nil"/>
          <w:right w:val="nil"/>
          <w:between w:val="nil"/>
        </w:pBdr>
        <w:spacing w:before="100" w:beforeAutospacing="1" w:after="100" w:afterAutospacing="1"/>
        <w:rPr>
          <w:rFonts w:asciiTheme="minorHAnsi" w:hAnsiTheme="minorHAnsi" w:cstheme="minorHAnsi"/>
          <w:color w:val="000000"/>
          <w:lang w:val="es-ES"/>
        </w:rPr>
      </w:pPr>
      <w:r w:rsidRPr="003D2757">
        <w:rPr>
          <w:rFonts w:asciiTheme="minorHAnsi" w:hAnsiTheme="minorHAnsi" w:cstheme="minorHAnsi"/>
          <w:color w:val="000000"/>
          <w:lang w:val="es-ES"/>
        </w:rPr>
        <w:t>Examine historical perspectives of multilingual education in Texas and nationally</w:t>
      </w:r>
      <w:r w:rsidR="00105683" w:rsidRPr="003D2757">
        <w:rPr>
          <w:rFonts w:asciiTheme="minorHAnsi" w:hAnsiTheme="minorHAnsi" w:cstheme="minorHAnsi"/>
          <w:color w:val="000000"/>
          <w:lang w:val="es-ES"/>
        </w:rPr>
        <w:t>.</w:t>
      </w:r>
    </w:p>
    <w:p w14:paraId="5274038D" w14:textId="6CCF31D5" w:rsidR="00FD0733" w:rsidRPr="003D2757" w:rsidRDefault="00FD0733">
      <w:pPr>
        <w:pStyle w:val="ListParagraph"/>
        <w:numPr>
          <w:ilvl w:val="0"/>
          <w:numId w:val="4"/>
        </w:numPr>
        <w:pBdr>
          <w:top w:val="nil"/>
          <w:left w:val="nil"/>
          <w:bottom w:val="nil"/>
          <w:right w:val="nil"/>
          <w:between w:val="nil"/>
        </w:pBdr>
        <w:spacing w:before="100" w:beforeAutospacing="1" w:after="100" w:afterAutospacing="1"/>
        <w:rPr>
          <w:rFonts w:asciiTheme="minorHAnsi" w:hAnsiTheme="minorHAnsi" w:cstheme="minorHAnsi"/>
          <w:color w:val="000000"/>
          <w:lang w:val="es-ES"/>
        </w:rPr>
      </w:pPr>
      <w:r w:rsidRPr="003D2757">
        <w:rPr>
          <w:rFonts w:asciiTheme="minorHAnsi" w:hAnsiTheme="minorHAnsi" w:cstheme="minorHAnsi"/>
          <w:color w:val="000000"/>
          <w:lang w:val="es-ES"/>
        </w:rPr>
        <w:t>Examine and problematize landmark court</w:t>
      </w:r>
      <w:r w:rsidR="00D449A3" w:rsidRPr="003D2757">
        <w:rPr>
          <w:rFonts w:asciiTheme="minorHAnsi" w:hAnsiTheme="minorHAnsi" w:cstheme="minorHAnsi"/>
          <w:color w:val="000000"/>
          <w:lang w:val="es-ES"/>
        </w:rPr>
        <w:t xml:space="preserve"> cases/legislation/policies that have impacted the education of multilingual learners at the state and national levels</w:t>
      </w:r>
      <w:r w:rsidR="00105683" w:rsidRPr="003D2757">
        <w:rPr>
          <w:rFonts w:asciiTheme="minorHAnsi" w:hAnsiTheme="minorHAnsi" w:cstheme="minorHAnsi"/>
          <w:color w:val="000000"/>
          <w:lang w:val="es-ES"/>
        </w:rPr>
        <w:t>.</w:t>
      </w:r>
    </w:p>
    <w:p w14:paraId="4FAF95DB" w14:textId="63B7B32F" w:rsidR="00297A0C" w:rsidRPr="003D2757" w:rsidRDefault="00297A0C">
      <w:pPr>
        <w:pStyle w:val="ListParagraph"/>
        <w:numPr>
          <w:ilvl w:val="0"/>
          <w:numId w:val="4"/>
        </w:numPr>
        <w:pBdr>
          <w:top w:val="nil"/>
          <w:left w:val="nil"/>
          <w:bottom w:val="nil"/>
          <w:right w:val="nil"/>
          <w:between w:val="nil"/>
        </w:pBdr>
        <w:spacing w:before="100" w:beforeAutospacing="1" w:after="100" w:afterAutospacing="1"/>
        <w:rPr>
          <w:rFonts w:asciiTheme="minorHAnsi" w:hAnsiTheme="minorHAnsi" w:cstheme="minorHAnsi"/>
          <w:color w:val="000000"/>
          <w:lang w:val="es-ES"/>
        </w:rPr>
      </w:pPr>
      <w:r w:rsidRPr="003D2757">
        <w:rPr>
          <w:rFonts w:asciiTheme="minorHAnsi" w:hAnsiTheme="minorHAnsi" w:cstheme="minorHAnsi"/>
          <w:color w:val="000000"/>
          <w:lang w:val="es-ES"/>
        </w:rPr>
        <w:t xml:space="preserve">Examine how linguistic </w:t>
      </w:r>
      <w:r w:rsidR="00105683" w:rsidRPr="003D2757">
        <w:rPr>
          <w:rFonts w:asciiTheme="minorHAnsi" w:hAnsiTheme="minorHAnsi" w:cstheme="minorHAnsi"/>
          <w:color w:val="000000"/>
          <w:lang w:val="es-ES"/>
        </w:rPr>
        <w:t>ideologies and public perceptions about languages and language use</w:t>
      </w:r>
      <w:r w:rsidRPr="003D2757">
        <w:rPr>
          <w:rFonts w:asciiTheme="minorHAnsi" w:hAnsiTheme="minorHAnsi" w:cstheme="minorHAnsi"/>
          <w:color w:val="000000"/>
          <w:lang w:val="es-ES"/>
        </w:rPr>
        <w:t xml:space="preserve"> have impacted multilingual students and families</w:t>
      </w:r>
      <w:r w:rsidR="00105683" w:rsidRPr="003D2757">
        <w:rPr>
          <w:rFonts w:asciiTheme="minorHAnsi" w:hAnsiTheme="minorHAnsi" w:cstheme="minorHAnsi"/>
          <w:color w:val="000000"/>
          <w:lang w:val="es-ES"/>
        </w:rPr>
        <w:t>.</w:t>
      </w:r>
    </w:p>
    <w:p w14:paraId="2293CA62" w14:textId="07FCF331" w:rsidR="00D449A3" w:rsidRPr="003D2757" w:rsidRDefault="00D449A3">
      <w:pPr>
        <w:pStyle w:val="ListParagraph"/>
        <w:numPr>
          <w:ilvl w:val="0"/>
          <w:numId w:val="4"/>
        </w:numPr>
        <w:pBdr>
          <w:top w:val="nil"/>
          <w:left w:val="nil"/>
          <w:bottom w:val="nil"/>
          <w:right w:val="nil"/>
          <w:between w:val="nil"/>
        </w:pBdr>
        <w:spacing w:before="100" w:beforeAutospacing="1" w:after="100" w:afterAutospacing="1"/>
        <w:rPr>
          <w:rFonts w:asciiTheme="minorHAnsi" w:hAnsiTheme="minorHAnsi" w:cstheme="minorHAnsi"/>
          <w:color w:val="000000"/>
          <w:lang w:val="es-ES"/>
        </w:rPr>
      </w:pPr>
      <w:r w:rsidRPr="003D2757">
        <w:rPr>
          <w:rFonts w:asciiTheme="minorHAnsi" w:hAnsiTheme="minorHAnsi" w:cstheme="minorHAnsi"/>
          <w:color w:val="000000"/>
          <w:lang w:val="es-ES"/>
        </w:rPr>
        <w:t xml:space="preserve">Gain a deeper understanding of multilingual acquisition and development </w:t>
      </w:r>
      <w:r w:rsidR="005A4FCC" w:rsidRPr="003D2757">
        <w:rPr>
          <w:rFonts w:asciiTheme="minorHAnsi" w:hAnsiTheme="minorHAnsi" w:cstheme="minorHAnsi"/>
          <w:color w:val="000000"/>
          <w:lang w:val="es-ES"/>
        </w:rPr>
        <w:t>processes</w:t>
      </w:r>
      <w:r w:rsidRPr="003D2757">
        <w:rPr>
          <w:rFonts w:asciiTheme="minorHAnsi" w:hAnsiTheme="minorHAnsi" w:cstheme="minorHAnsi"/>
          <w:color w:val="000000"/>
          <w:lang w:val="es-ES"/>
        </w:rPr>
        <w:t xml:space="preserve"> and contexts </w:t>
      </w:r>
      <w:r w:rsidR="005A4FCC" w:rsidRPr="003D2757">
        <w:rPr>
          <w:rFonts w:asciiTheme="minorHAnsi" w:hAnsiTheme="minorHAnsi" w:cstheme="minorHAnsi"/>
          <w:color w:val="000000"/>
          <w:lang w:val="es-ES"/>
        </w:rPr>
        <w:t>outside</w:t>
      </w:r>
      <w:r w:rsidRPr="003D2757">
        <w:rPr>
          <w:rFonts w:asciiTheme="minorHAnsi" w:hAnsiTheme="minorHAnsi" w:cstheme="minorHAnsi"/>
          <w:color w:val="000000"/>
          <w:lang w:val="es-ES"/>
        </w:rPr>
        <w:t xml:space="preserve"> of official school spaces</w:t>
      </w:r>
      <w:r w:rsidR="005A4FCC" w:rsidRPr="003D2757">
        <w:rPr>
          <w:rFonts w:asciiTheme="minorHAnsi" w:hAnsiTheme="minorHAnsi" w:cstheme="minorHAnsi"/>
          <w:color w:val="000000"/>
          <w:lang w:val="es-ES"/>
        </w:rPr>
        <w:t xml:space="preserve"> (e.g., </w:t>
      </w:r>
      <w:r w:rsidRPr="003D2757">
        <w:rPr>
          <w:rFonts w:asciiTheme="minorHAnsi" w:hAnsiTheme="minorHAnsi" w:cstheme="minorHAnsi"/>
          <w:color w:val="000000"/>
          <w:lang w:val="es-ES"/>
        </w:rPr>
        <w:t>community, home, cultural/religious affiliations</w:t>
      </w:r>
      <w:r w:rsidR="005A4FCC" w:rsidRPr="003D2757">
        <w:rPr>
          <w:rFonts w:asciiTheme="minorHAnsi" w:hAnsiTheme="minorHAnsi" w:cstheme="minorHAnsi"/>
          <w:color w:val="000000"/>
          <w:lang w:val="es-ES"/>
        </w:rPr>
        <w:t>)</w:t>
      </w:r>
      <w:r w:rsidRPr="003D2757">
        <w:rPr>
          <w:rFonts w:asciiTheme="minorHAnsi" w:hAnsiTheme="minorHAnsi" w:cstheme="minorHAnsi"/>
          <w:color w:val="000000"/>
          <w:lang w:val="es-ES"/>
        </w:rPr>
        <w:t>.   </w:t>
      </w:r>
    </w:p>
    <w:p w14:paraId="1F932F7D" w14:textId="2BA18B1B" w:rsidR="00297A0C" w:rsidRPr="003D2757" w:rsidRDefault="00297A0C">
      <w:pPr>
        <w:pStyle w:val="ListParagraph"/>
        <w:numPr>
          <w:ilvl w:val="0"/>
          <w:numId w:val="4"/>
        </w:numPr>
        <w:pBdr>
          <w:top w:val="nil"/>
          <w:left w:val="nil"/>
          <w:bottom w:val="nil"/>
          <w:right w:val="nil"/>
          <w:between w:val="nil"/>
        </w:pBdr>
        <w:spacing w:before="100" w:beforeAutospacing="1" w:after="100" w:afterAutospacing="1"/>
        <w:rPr>
          <w:rFonts w:asciiTheme="minorHAnsi" w:hAnsiTheme="minorHAnsi" w:cstheme="minorHAnsi"/>
          <w:color w:val="000000"/>
          <w:lang w:val="es-ES"/>
        </w:rPr>
      </w:pPr>
      <w:r w:rsidRPr="003D2757">
        <w:rPr>
          <w:rFonts w:asciiTheme="minorHAnsi" w:hAnsiTheme="minorHAnsi" w:cstheme="minorHAnsi"/>
          <w:color w:val="000000"/>
          <w:lang w:val="es-ES"/>
        </w:rPr>
        <w:t xml:space="preserve">Develop a clear understanding of the history, goals, and research of the different bilingual education programs. Due to the exponential growth of </w:t>
      </w:r>
      <w:r w:rsidR="00E23FEA" w:rsidRPr="003D2757">
        <w:rPr>
          <w:rFonts w:asciiTheme="minorHAnsi" w:hAnsiTheme="minorHAnsi" w:cstheme="minorHAnsi"/>
          <w:color w:val="000000"/>
          <w:lang w:val="es-ES"/>
        </w:rPr>
        <w:t>DL</w:t>
      </w:r>
      <w:r w:rsidRPr="003D2757">
        <w:rPr>
          <w:rFonts w:asciiTheme="minorHAnsi" w:hAnsiTheme="minorHAnsi" w:cstheme="minorHAnsi"/>
          <w:color w:val="000000"/>
          <w:lang w:val="es-ES"/>
        </w:rPr>
        <w:t xml:space="preserve"> programs at the local, state, and national levels these programs will be discussed in more depth.  </w:t>
      </w:r>
    </w:p>
    <w:p w14:paraId="0A013A8C" w14:textId="0188777D" w:rsidR="0002266D" w:rsidRPr="003D2757" w:rsidRDefault="00297A0C">
      <w:pPr>
        <w:pStyle w:val="ListParagraph"/>
        <w:numPr>
          <w:ilvl w:val="0"/>
          <w:numId w:val="4"/>
        </w:numPr>
        <w:pBdr>
          <w:top w:val="nil"/>
          <w:left w:val="nil"/>
          <w:bottom w:val="nil"/>
          <w:right w:val="nil"/>
          <w:between w:val="nil"/>
        </w:pBdr>
        <w:spacing w:before="100" w:beforeAutospacing="1" w:after="100" w:afterAutospacing="1"/>
        <w:rPr>
          <w:rFonts w:asciiTheme="minorHAnsi" w:hAnsiTheme="minorHAnsi" w:cstheme="minorHAnsi"/>
          <w:color w:val="000000"/>
          <w:lang w:val="es-ES"/>
        </w:rPr>
      </w:pPr>
      <w:r w:rsidRPr="003D2757">
        <w:rPr>
          <w:rFonts w:asciiTheme="minorHAnsi" w:hAnsiTheme="minorHAnsi" w:cstheme="minorHAnsi"/>
          <w:color w:val="000000"/>
          <w:lang w:val="es-ES"/>
        </w:rPr>
        <w:t>Gain insight into how to incorporate families’ funds of knowledge into the curriculum and how to partner with these same families in the education of their children </w:t>
      </w:r>
    </w:p>
    <w:p w14:paraId="4F62214F" w14:textId="28928A32" w:rsidR="00D813EA" w:rsidRPr="003D2757" w:rsidRDefault="00174BD3" w:rsidP="00636F27">
      <w:pPr>
        <w:spacing w:before="100" w:beforeAutospacing="1" w:after="100" w:afterAutospacing="1"/>
        <w:ind w:firstLine="720"/>
        <w:rPr>
          <w:rFonts w:asciiTheme="minorHAnsi" w:hAnsiTheme="minorHAnsi" w:cstheme="minorHAnsi"/>
          <w:b/>
          <w:color w:val="000000" w:themeColor="text1"/>
          <w:lang w:val="es-ES"/>
        </w:rPr>
      </w:pPr>
      <w:r w:rsidRPr="003D2757">
        <w:rPr>
          <w:rFonts w:asciiTheme="minorHAnsi" w:hAnsiTheme="minorHAnsi" w:cstheme="minorHAnsi"/>
          <w:b/>
          <w:color w:val="000000" w:themeColor="text1"/>
          <w:lang w:val="es-ES"/>
        </w:rPr>
        <w:t>REQUIRED TEXTBOOK</w:t>
      </w:r>
      <w:r w:rsidR="00DA0F01" w:rsidRPr="003D2757">
        <w:rPr>
          <w:rFonts w:asciiTheme="minorHAnsi" w:hAnsiTheme="minorHAnsi" w:cstheme="minorHAnsi"/>
          <w:b/>
          <w:color w:val="000000" w:themeColor="text1"/>
          <w:lang w:val="es-ES"/>
        </w:rPr>
        <w:t>S</w:t>
      </w:r>
    </w:p>
    <w:p w14:paraId="6177BF1F" w14:textId="46997806" w:rsidR="009342EF" w:rsidRPr="003D2757" w:rsidRDefault="009342EF" w:rsidP="00DA0F01">
      <w:pPr>
        <w:pStyle w:val="NormalWeb"/>
        <w:shd w:val="clear" w:color="auto" w:fill="FFFFFF"/>
        <w:spacing w:beforeLines="0" w:before="100" w:beforeAutospacing="1" w:afterLines="0" w:after="100" w:afterAutospacing="1"/>
        <w:ind w:left="1530" w:hanging="810"/>
        <w:rPr>
          <w:rFonts w:asciiTheme="minorHAnsi" w:hAnsiTheme="minorHAnsi" w:cstheme="minorHAnsi"/>
          <w:color w:val="201F1E"/>
          <w:sz w:val="24"/>
          <w:szCs w:val="24"/>
          <w:lang w:val="es-ES"/>
        </w:rPr>
      </w:pPr>
      <w:r w:rsidRPr="003D2757">
        <w:rPr>
          <w:rFonts w:asciiTheme="minorHAnsi" w:hAnsiTheme="minorHAnsi" w:cstheme="minorHAnsi"/>
          <w:color w:val="201F1E"/>
          <w:sz w:val="24"/>
          <w:szCs w:val="24"/>
          <w:lang w:val="es-ES"/>
        </w:rPr>
        <w:t>Guerrero, M. D., Guerrero, M. C., Soltero-González, L., &amp; Escamilla, K. (</w:t>
      </w:r>
      <w:r w:rsidR="005A4FCC" w:rsidRPr="003D2757">
        <w:rPr>
          <w:rFonts w:asciiTheme="minorHAnsi" w:hAnsiTheme="minorHAnsi" w:cstheme="minorHAnsi"/>
          <w:color w:val="201F1E"/>
          <w:sz w:val="24"/>
          <w:szCs w:val="24"/>
          <w:lang w:val="es-ES"/>
        </w:rPr>
        <w:t>Eds.</w:t>
      </w:r>
      <w:r w:rsidRPr="003D2757">
        <w:rPr>
          <w:rFonts w:asciiTheme="minorHAnsi" w:hAnsiTheme="minorHAnsi" w:cstheme="minorHAnsi"/>
          <w:color w:val="201F1E"/>
          <w:sz w:val="24"/>
          <w:szCs w:val="24"/>
          <w:lang w:val="es-ES"/>
        </w:rPr>
        <w:t>). (2017).</w:t>
      </w:r>
      <w:r w:rsidR="00DA0F01" w:rsidRPr="003D2757">
        <w:rPr>
          <w:rFonts w:asciiTheme="minorHAnsi" w:hAnsiTheme="minorHAnsi" w:cstheme="minorHAnsi"/>
          <w:color w:val="201F1E"/>
          <w:sz w:val="24"/>
          <w:szCs w:val="24"/>
          <w:lang w:val="es-ES"/>
        </w:rPr>
        <w:t xml:space="preserve"> </w:t>
      </w:r>
      <w:r w:rsidRPr="003D2757">
        <w:rPr>
          <w:rFonts w:asciiTheme="minorHAnsi" w:hAnsiTheme="minorHAnsi" w:cstheme="minorHAnsi"/>
          <w:i/>
          <w:iCs/>
          <w:color w:val="201F1E"/>
          <w:sz w:val="24"/>
          <w:szCs w:val="24"/>
          <w:lang w:val="es-ES"/>
        </w:rPr>
        <w:t>Abriendo brecha: Antología crítica sobre la educación bilingüe de doble inmersión</w:t>
      </w:r>
      <w:r w:rsidRPr="003D2757">
        <w:rPr>
          <w:rFonts w:asciiTheme="minorHAnsi" w:hAnsiTheme="minorHAnsi" w:cstheme="minorHAnsi"/>
          <w:color w:val="201F1E"/>
          <w:sz w:val="24"/>
          <w:szCs w:val="24"/>
          <w:lang w:val="es-ES"/>
        </w:rPr>
        <w:t>. Fuente Press.</w:t>
      </w:r>
    </w:p>
    <w:p w14:paraId="51744342" w14:textId="04D57900" w:rsidR="009047C1" w:rsidRPr="003D2757" w:rsidRDefault="009342EF" w:rsidP="00636F27">
      <w:pPr>
        <w:pStyle w:val="NormalWeb"/>
        <w:shd w:val="clear" w:color="auto" w:fill="FFFFFF"/>
        <w:spacing w:beforeLines="0" w:before="100" w:beforeAutospacing="1" w:afterLines="0" w:after="100" w:afterAutospacing="1"/>
        <w:ind w:left="720"/>
        <w:rPr>
          <w:rFonts w:asciiTheme="minorHAnsi" w:hAnsiTheme="minorHAnsi" w:cstheme="minorHAnsi"/>
          <w:color w:val="201F1E"/>
          <w:sz w:val="24"/>
          <w:szCs w:val="24"/>
          <w:lang w:val="es-ES"/>
        </w:rPr>
      </w:pPr>
      <w:r w:rsidRPr="003D2757">
        <w:rPr>
          <w:rFonts w:asciiTheme="minorHAnsi" w:hAnsiTheme="minorHAnsi" w:cstheme="minorHAnsi"/>
          <w:color w:val="201F1E"/>
          <w:sz w:val="24"/>
          <w:szCs w:val="24"/>
          <w:lang w:val="es-ES"/>
        </w:rPr>
        <w:t>***Other readings and materials will be uploaded to Canvas</w:t>
      </w:r>
    </w:p>
    <w:p w14:paraId="57CF2F87" w14:textId="0D78EB8F" w:rsidR="000C7F3D" w:rsidRPr="003D2757" w:rsidRDefault="00892134">
      <w:pPr>
        <w:pStyle w:val="Default"/>
        <w:widowControl w:val="0"/>
        <w:numPr>
          <w:ilvl w:val="0"/>
          <w:numId w:val="2"/>
        </w:numPr>
        <w:tabs>
          <w:tab w:val="left" w:pos="450"/>
        </w:tabs>
        <w:autoSpaceDE w:val="0"/>
        <w:autoSpaceDN w:val="0"/>
        <w:adjustRightInd w:val="0"/>
        <w:spacing w:before="100" w:beforeAutospacing="1" w:after="100" w:afterAutospacing="1" w:line="240" w:lineRule="auto"/>
        <w:ind w:left="720"/>
        <w:rPr>
          <w:rStyle w:val="Heading1Char"/>
          <w:rFonts w:asciiTheme="minorHAnsi" w:hAnsiTheme="minorHAnsi" w:cstheme="minorHAnsi"/>
          <w:b/>
          <w:bCs/>
          <w:szCs w:val="24"/>
          <w:lang w:val="es-ES"/>
        </w:rPr>
      </w:pPr>
      <w:r w:rsidRPr="003D2757">
        <w:rPr>
          <w:rStyle w:val="Heading1Char"/>
          <w:rFonts w:asciiTheme="minorHAnsi" w:hAnsiTheme="minorHAnsi" w:cstheme="minorHAnsi"/>
          <w:b/>
          <w:bCs/>
          <w:szCs w:val="24"/>
          <w:lang w:val="es-ES"/>
        </w:rPr>
        <w:t xml:space="preserve">UNT </w:t>
      </w:r>
      <w:r w:rsidR="00174BD3" w:rsidRPr="003D2757">
        <w:rPr>
          <w:rStyle w:val="Heading1Char"/>
          <w:rFonts w:asciiTheme="minorHAnsi" w:hAnsiTheme="minorHAnsi" w:cstheme="minorHAnsi"/>
          <w:b/>
          <w:bCs/>
          <w:szCs w:val="24"/>
          <w:lang w:val="es-ES"/>
        </w:rPr>
        <w:t>ATTENDANCE EXPECTATIONS</w:t>
      </w:r>
    </w:p>
    <w:p w14:paraId="618DC218" w14:textId="381AF50C" w:rsidR="004D639A" w:rsidRPr="003D2757" w:rsidRDefault="004D639A" w:rsidP="00636F27">
      <w:pPr>
        <w:spacing w:before="100" w:beforeAutospacing="1" w:after="100" w:afterAutospacing="1"/>
        <w:ind w:left="720"/>
        <w:rPr>
          <w:rFonts w:asciiTheme="minorHAnsi" w:hAnsiTheme="minorHAnsi" w:cstheme="minorHAnsi"/>
          <w:color w:val="201F1E"/>
          <w:lang w:val="es-ES"/>
        </w:rPr>
      </w:pPr>
      <w:r w:rsidRPr="003D2757">
        <w:rPr>
          <w:rFonts w:asciiTheme="minorHAnsi" w:hAnsiTheme="minorHAnsi" w:cstheme="minorHAnsi"/>
          <w:color w:val="201F1E"/>
          <w:lang w:val="es-ES"/>
        </w:rPr>
        <w:t>This course is designed and organized to be highly collaborative and interactive. Our sessions will involve small and whole group activities and discussions. Therefore, your attendance and participation are essential to the learning of everyone in our course. It is very difficult to be enriched by discussions and collaborations if you are not physically present or prepared for class.</w:t>
      </w:r>
      <w:r w:rsidRPr="003D2757">
        <w:rPr>
          <w:rFonts w:asciiTheme="minorHAnsi" w:hAnsiTheme="minorHAnsi" w:cstheme="minorHAnsi"/>
          <w:color w:val="000000"/>
          <w:lang w:val="es-ES"/>
        </w:rPr>
        <w:t> </w:t>
      </w:r>
      <w:hyperlink r:id="rId14" w:history="1">
        <w:r w:rsidRPr="003D2757">
          <w:rPr>
            <w:rStyle w:val="Hyperlink"/>
            <w:rFonts w:asciiTheme="minorHAnsi" w:hAnsiTheme="minorHAnsi" w:cstheme="minorHAnsi"/>
            <w:color w:val="1155CC"/>
            <w:lang w:val="es-ES"/>
          </w:rPr>
          <w:t>University policy 06.039</w:t>
        </w:r>
      </w:hyperlink>
      <w:r w:rsidRPr="003D2757">
        <w:rPr>
          <w:rFonts w:asciiTheme="minorHAnsi" w:hAnsiTheme="minorHAnsi" w:cstheme="minorHAnsi"/>
          <w:color w:val="201F1E"/>
          <w:lang w:val="es-ES"/>
        </w:rPr>
        <w:t xml:space="preserve"> will be followed for attendance problems. If necessary, students may miss class with a valid excuse (see </w:t>
      </w:r>
      <w:hyperlink r:id="rId15" w:history="1">
        <w:r w:rsidRPr="003D2757">
          <w:rPr>
            <w:rStyle w:val="Hyperlink"/>
            <w:rFonts w:asciiTheme="minorHAnsi" w:hAnsiTheme="minorHAnsi" w:cstheme="minorHAnsi"/>
            <w:color w:val="1155CC"/>
            <w:shd w:val="clear" w:color="auto" w:fill="FFFFFF"/>
            <w:lang w:val="es-ES"/>
          </w:rPr>
          <w:t>university policy for excused absences</w:t>
        </w:r>
      </w:hyperlink>
      <w:r w:rsidRPr="003D2757">
        <w:rPr>
          <w:rFonts w:asciiTheme="minorHAnsi" w:hAnsiTheme="minorHAnsi" w:cstheme="minorHAnsi"/>
          <w:color w:val="201F1E"/>
          <w:lang w:val="es-ES"/>
        </w:rPr>
        <w:t>) and not face penalties related to their grade. Students must let the instructor know as soon as possible if they will be missing class. It is the students’ responsibility to obtain all notes and handouts missed during their absence. All assignments are due on dates indicated on the syllabus regardless of student absences. Chronic tardiness or early departure will result in the lowering of a final grade at the instructor’s discretion (arriving more than 15 minutes late or leaving more than 15 minutes early). Please</w:t>
      </w:r>
      <w:r w:rsidR="005A4FCC" w:rsidRPr="003D2757">
        <w:rPr>
          <w:rFonts w:asciiTheme="minorHAnsi" w:hAnsiTheme="minorHAnsi" w:cstheme="minorHAnsi"/>
          <w:color w:val="201F1E"/>
          <w:lang w:val="es-ES"/>
        </w:rPr>
        <w:t>,</w:t>
      </w:r>
      <w:r w:rsidRPr="003D2757">
        <w:rPr>
          <w:rFonts w:asciiTheme="minorHAnsi" w:hAnsiTheme="minorHAnsi" w:cstheme="minorHAnsi"/>
          <w:color w:val="201F1E"/>
          <w:lang w:val="es-ES"/>
        </w:rPr>
        <w:t xml:space="preserve"> note: it is the student’s responsibility to drop this course, if necessary.</w:t>
      </w:r>
    </w:p>
    <w:tbl>
      <w:tblPr>
        <w:tblW w:w="0" w:type="auto"/>
        <w:jc w:val="center"/>
        <w:tblCellMar>
          <w:top w:w="15" w:type="dxa"/>
          <w:left w:w="15" w:type="dxa"/>
          <w:bottom w:w="15" w:type="dxa"/>
          <w:right w:w="15" w:type="dxa"/>
        </w:tblCellMar>
        <w:tblLook w:val="04A0" w:firstRow="1" w:lastRow="0" w:firstColumn="1" w:lastColumn="0" w:noHBand="0" w:noVBand="1"/>
      </w:tblPr>
      <w:tblGrid>
        <w:gridCol w:w="1827"/>
        <w:gridCol w:w="6083"/>
      </w:tblGrid>
      <w:tr w:rsidR="004D639A" w:rsidRPr="003D2757" w14:paraId="52EC0A5B" w14:textId="77777777" w:rsidTr="00A1477A">
        <w:trPr>
          <w:jc w:val="center"/>
        </w:trPr>
        <w:tc>
          <w:tcPr>
            <w:tcW w:w="1827"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165C013E" w14:textId="77777777" w:rsidR="004D639A" w:rsidRPr="003D2757" w:rsidRDefault="004D639A" w:rsidP="00636F27">
            <w:pPr>
              <w:pStyle w:val="NormalWeb"/>
              <w:shd w:val="clear" w:color="auto" w:fill="FFFFFF"/>
              <w:spacing w:beforeLines="0" w:before="100" w:beforeAutospacing="1" w:afterLines="0" w:after="100" w:afterAutospacing="1"/>
              <w:jc w:val="center"/>
              <w:rPr>
                <w:rFonts w:asciiTheme="minorHAnsi" w:hAnsiTheme="minorHAnsi" w:cstheme="minorHAnsi"/>
                <w:color w:val="201F1E"/>
                <w:sz w:val="24"/>
                <w:szCs w:val="24"/>
                <w:lang w:val="es-ES"/>
              </w:rPr>
            </w:pPr>
            <w:r w:rsidRPr="003D2757">
              <w:rPr>
                <w:rFonts w:asciiTheme="minorHAnsi" w:hAnsiTheme="minorHAnsi" w:cstheme="minorHAnsi"/>
                <w:color w:val="201F1E"/>
                <w:sz w:val="24"/>
                <w:szCs w:val="24"/>
                <w:lang w:val="es-ES"/>
              </w:rPr>
              <w:lastRenderedPageBreak/>
              <w:t># of Absences</w:t>
            </w:r>
          </w:p>
        </w:tc>
        <w:tc>
          <w:tcPr>
            <w:tcW w:w="6083"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6F4205F9" w14:textId="0D6984B9" w:rsidR="004D639A" w:rsidRPr="003D2757" w:rsidRDefault="004D639A" w:rsidP="00636F27">
            <w:pPr>
              <w:pStyle w:val="NormalWeb"/>
              <w:shd w:val="clear" w:color="auto" w:fill="FFFFFF"/>
              <w:spacing w:beforeLines="0" w:before="100" w:beforeAutospacing="1" w:afterLines="0" w:after="100" w:afterAutospacing="1"/>
              <w:rPr>
                <w:rFonts w:asciiTheme="minorHAnsi" w:hAnsiTheme="minorHAnsi" w:cstheme="minorHAnsi"/>
                <w:color w:val="201F1E"/>
                <w:sz w:val="24"/>
                <w:szCs w:val="24"/>
                <w:lang w:val="es-ES"/>
              </w:rPr>
            </w:pPr>
            <w:r w:rsidRPr="003D2757">
              <w:rPr>
                <w:rFonts w:asciiTheme="minorHAnsi" w:hAnsiTheme="minorHAnsi" w:cstheme="minorHAnsi"/>
                <w:color w:val="201F1E"/>
                <w:sz w:val="24"/>
                <w:szCs w:val="24"/>
                <w:lang w:val="es-ES"/>
              </w:rPr>
              <w:t>Total participation points for the class</w:t>
            </w:r>
            <w:r w:rsidR="00A1477A" w:rsidRPr="003D2757">
              <w:rPr>
                <w:rFonts w:asciiTheme="minorHAnsi" w:hAnsiTheme="minorHAnsi" w:cstheme="minorHAnsi"/>
                <w:color w:val="201F1E"/>
                <w:sz w:val="24"/>
                <w:szCs w:val="24"/>
                <w:lang w:val="es-ES"/>
              </w:rPr>
              <w:t xml:space="preserve"> </w:t>
            </w:r>
            <w:r w:rsidRPr="003D2757">
              <w:rPr>
                <w:rFonts w:asciiTheme="minorHAnsi" w:hAnsiTheme="minorHAnsi" w:cstheme="minorHAnsi"/>
                <w:color w:val="201F1E"/>
                <w:sz w:val="24"/>
                <w:szCs w:val="24"/>
                <w:lang w:val="es-ES"/>
              </w:rPr>
              <w:t>(out of 10 points)</w:t>
            </w:r>
          </w:p>
        </w:tc>
      </w:tr>
      <w:tr w:rsidR="004D639A" w:rsidRPr="003D2757" w14:paraId="17AB7CD8" w14:textId="77777777" w:rsidTr="00A1477A">
        <w:trPr>
          <w:jc w:val="center"/>
        </w:trPr>
        <w:tc>
          <w:tcPr>
            <w:tcW w:w="1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562A49" w14:textId="17870919" w:rsidR="004D639A" w:rsidRPr="003D2757" w:rsidRDefault="004D639A" w:rsidP="00636F27">
            <w:pPr>
              <w:pStyle w:val="NormalWeb"/>
              <w:shd w:val="clear" w:color="auto" w:fill="FFFFFF"/>
              <w:spacing w:beforeLines="0" w:before="100" w:beforeAutospacing="1" w:afterLines="0" w:after="100" w:afterAutospacing="1"/>
              <w:jc w:val="center"/>
              <w:rPr>
                <w:rFonts w:asciiTheme="minorHAnsi" w:hAnsiTheme="minorHAnsi" w:cstheme="minorHAnsi"/>
                <w:color w:val="201F1E"/>
                <w:sz w:val="24"/>
                <w:szCs w:val="24"/>
                <w:lang w:val="es-ES"/>
              </w:rPr>
            </w:pPr>
            <w:r w:rsidRPr="003D2757">
              <w:rPr>
                <w:rFonts w:asciiTheme="minorHAnsi" w:hAnsiTheme="minorHAnsi" w:cstheme="minorHAnsi"/>
                <w:color w:val="201F1E"/>
                <w:sz w:val="24"/>
                <w:szCs w:val="24"/>
                <w:lang w:val="es-ES"/>
              </w:rPr>
              <w:t>0 –</w:t>
            </w:r>
            <w:r w:rsidR="005A4FCC" w:rsidRPr="003D2757">
              <w:rPr>
                <w:rFonts w:asciiTheme="minorHAnsi" w:hAnsiTheme="minorHAnsi" w:cstheme="minorHAnsi"/>
                <w:color w:val="201F1E"/>
                <w:sz w:val="24"/>
                <w:szCs w:val="24"/>
                <w:lang w:val="es-ES"/>
              </w:rPr>
              <w:t>1</w:t>
            </w:r>
          </w:p>
        </w:tc>
        <w:tc>
          <w:tcPr>
            <w:tcW w:w="60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A11B92" w14:textId="77777777" w:rsidR="004D639A" w:rsidRPr="003D2757" w:rsidRDefault="004D639A" w:rsidP="00636F27">
            <w:pPr>
              <w:pStyle w:val="NormalWeb"/>
              <w:shd w:val="clear" w:color="auto" w:fill="FFFFFF"/>
              <w:spacing w:beforeLines="0" w:before="100" w:beforeAutospacing="1" w:afterLines="0" w:after="100" w:afterAutospacing="1"/>
              <w:jc w:val="center"/>
              <w:rPr>
                <w:rFonts w:asciiTheme="minorHAnsi" w:hAnsiTheme="minorHAnsi" w:cstheme="minorHAnsi"/>
                <w:color w:val="201F1E"/>
                <w:sz w:val="24"/>
                <w:szCs w:val="24"/>
                <w:lang w:val="es-ES"/>
              </w:rPr>
            </w:pPr>
            <w:r w:rsidRPr="003D2757">
              <w:rPr>
                <w:rFonts w:asciiTheme="minorHAnsi" w:hAnsiTheme="minorHAnsi" w:cstheme="minorHAnsi"/>
                <w:color w:val="201F1E"/>
                <w:sz w:val="24"/>
                <w:szCs w:val="24"/>
                <w:lang w:val="es-ES"/>
              </w:rPr>
              <w:t>10</w:t>
            </w:r>
          </w:p>
        </w:tc>
      </w:tr>
      <w:tr w:rsidR="004D639A" w:rsidRPr="003D2757" w14:paraId="42D331B7" w14:textId="77777777" w:rsidTr="00A1477A">
        <w:trPr>
          <w:jc w:val="center"/>
        </w:trPr>
        <w:tc>
          <w:tcPr>
            <w:tcW w:w="1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E124EA" w14:textId="4267FDFC" w:rsidR="004D639A" w:rsidRPr="003D2757" w:rsidRDefault="005A4FCC" w:rsidP="00636F27">
            <w:pPr>
              <w:pStyle w:val="NormalWeb"/>
              <w:shd w:val="clear" w:color="auto" w:fill="FFFFFF"/>
              <w:spacing w:beforeLines="0" w:before="100" w:beforeAutospacing="1" w:afterLines="0" w:after="100" w:afterAutospacing="1"/>
              <w:jc w:val="center"/>
              <w:rPr>
                <w:rFonts w:asciiTheme="minorHAnsi" w:hAnsiTheme="minorHAnsi" w:cstheme="minorHAnsi"/>
                <w:color w:val="201F1E"/>
                <w:sz w:val="24"/>
                <w:szCs w:val="24"/>
                <w:lang w:val="es-ES"/>
              </w:rPr>
            </w:pPr>
            <w:r w:rsidRPr="003D2757">
              <w:rPr>
                <w:rFonts w:asciiTheme="minorHAnsi" w:hAnsiTheme="minorHAnsi" w:cstheme="minorHAnsi"/>
                <w:color w:val="201F1E"/>
                <w:sz w:val="24"/>
                <w:szCs w:val="24"/>
                <w:lang w:val="es-ES"/>
              </w:rPr>
              <w:t>2</w:t>
            </w:r>
          </w:p>
        </w:tc>
        <w:tc>
          <w:tcPr>
            <w:tcW w:w="60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51F28F" w14:textId="02061CD4" w:rsidR="004D639A" w:rsidRPr="003D2757" w:rsidRDefault="005A4FCC" w:rsidP="00636F27">
            <w:pPr>
              <w:pStyle w:val="NormalWeb"/>
              <w:shd w:val="clear" w:color="auto" w:fill="FFFFFF"/>
              <w:spacing w:beforeLines="0" w:before="100" w:beforeAutospacing="1" w:afterLines="0" w:after="100" w:afterAutospacing="1"/>
              <w:jc w:val="center"/>
              <w:rPr>
                <w:rFonts w:asciiTheme="minorHAnsi" w:hAnsiTheme="minorHAnsi" w:cstheme="minorHAnsi"/>
                <w:color w:val="201F1E"/>
                <w:sz w:val="24"/>
                <w:szCs w:val="24"/>
                <w:lang w:val="es-ES"/>
              </w:rPr>
            </w:pPr>
            <w:r w:rsidRPr="003D2757">
              <w:rPr>
                <w:rFonts w:asciiTheme="minorHAnsi" w:hAnsiTheme="minorHAnsi" w:cstheme="minorHAnsi"/>
                <w:color w:val="201F1E"/>
                <w:sz w:val="24"/>
                <w:szCs w:val="24"/>
                <w:lang w:val="es-ES"/>
              </w:rPr>
              <w:t>4</w:t>
            </w:r>
          </w:p>
        </w:tc>
      </w:tr>
      <w:tr w:rsidR="004D639A" w:rsidRPr="003D2757" w14:paraId="2164B458" w14:textId="77777777" w:rsidTr="00A1477A">
        <w:trPr>
          <w:jc w:val="center"/>
        </w:trPr>
        <w:tc>
          <w:tcPr>
            <w:tcW w:w="1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27042F" w14:textId="2AF9641F" w:rsidR="004D639A" w:rsidRPr="003D2757" w:rsidRDefault="005A4FCC" w:rsidP="00636F27">
            <w:pPr>
              <w:pStyle w:val="NormalWeb"/>
              <w:shd w:val="clear" w:color="auto" w:fill="FFFFFF"/>
              <w:spacing w:beforeLines="0" w:before="100" w:beforeAutospacing="1" w:afterLines="0" w:after="100" w:afterAutospacing="1"/>
              <w:jc w:val="center"/>
              <w:rPr>
                <w:rFonts w:asciiTheme="minorHAnsi" w:hAnsiTheme="minorHAnsi" w:cstheme="minorHAnsi"/>
                <w:color w:val="201F1E"/>
                <w:sz w:val="24"/>
                <w:szCs w:val="24"/>
                <w:lang w:val="es-ES"/>
              </w:rPr>
            </w:pPr>
            <w:r w:rsidRPr="003D2757">
              <w:rPr>
                <w:rFonts w:asciiTheme="minorHAnsi" w:hAnsiTheme="minorHAnsi" w:cstheme="minorHAnsi"/>
                <w:color w:val="201F1E"/>
                <w:sz w:val="24"/>
                <w:szCs w:val="24"/>
                <w:lang w:val="es-ES"/>
              </w:rPr>
              <w:t>3</w:t>
            </w:r>
          </w:p>
        </w:tc>
        <w:tc>
          <w:tcPr>
            <w:tcW w:w="60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D85C95" w14:textId="77777777" w:rsidR="004D639A" w:rsidRPr="003D2757" w:rsidRDefault="004D639A" w:rsidP="00636F27">
            <w:pPr>
              <w:pStyle w:val="NormalWeb"/>
              <w:shd w:val="clear" w:color="auto" w:fill="FFFFFF"/>
              <w:spacing w:beforeLines="0" w:before="100" w:beforeAutospacing="1" w:afterLines="0" w:after="100" w:afterAutospacing="1"/>
              <w:jc w:val="center"/>
              <w:rPr>
                <w:rFonts w:asciiTheme="minorHAnsi" w:hAnsiTheme="minorHAnsi" w:cstheme="minorHAnsi"/>
                <w:color w:val="201F1E"/>
                <w:sz w:val="24"/>
                <w:szCs w:val="24"/>
                <w:lang w:val="es-ES"/>
              </w:rPr>
            </w:pPr>
            <w:r w:rsidRPr="003D2757">
              <w:rPr>
                <w:rFonts w:asciiTheme="minorHAnsi" w:hAnsiTheme="minorHAnsi" w:cstheme="minorHAnsi"/>
                <w:color w:val="201F1E"/>
                <w:sz w:val="24"/>
                <w:szCs w:val="24"/>
                <w:lang w:val="es-ES"/>
              </w:rPr>
              <w:t>3</w:t>
            </w:r>
          </w:p>
        </w:tc>
      </w:tr>
      <w:tr w:rsidR="005A4FCC" w:rsidRPr="003D2757" w14:paraId="51E143C3" w14:textId="77777777" w:rsidTr="00A1477A">
        <w:trPr>
          <w:jc w:val="center"/>
        </w:trPr>
        <w:tc>
          <w:tcPr>
            <w:tcW w:w="1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9A9D9E" w14:textId="49F17405" w:rsidR="005A4FCC" w:rsidRPr="003D2757" w:rsidRDefault="005A4FCC" w:rsidP="00636F27">
            <w:pPr>
              <w:pStyle w:val="NormalWeb"/>
              <w:shd w:val="clear" w:color="auto" w:fill="FFFFFF"/>
              <w:spacing w:beforeLines="0" w:before="100" w:beforeAutospacing="1" w:afterLines="0" w:after="100" w:afterAutospacing="1"/>
              <w:jc w:val="center"/>
              <w:rPr>
                <w:rFonts w:asciiTheme="minorHAnsi" w:hAnsiTheme="minorHAnsi" w:cstheme="minorHAnsi"/>
                <w:color w:val="201F1E"/>
                <w:sz w:val="24"/>
                <w:szCs w:val="24"/>
                <w:lang w:val="es-ES"/>
              </w:rPr>
            </w:pPr>
            <w:r w:rsidRPr="003D2757">
              <w:rPr>
                <w:rFonts w:asciiTheme="minorHAnsi" w:hAnsiTheme="minorHAnsi" w:cstheme="minorHAnsi"/>
                <w:color w:val="201F1E"/>
                <w:sz w:val="24"/>
                <w:szCs w:val="24"/>
                <w:lang w:val="es-ES"/>
              </w:rPr>
              <w:t>4</w:t>
            </w:r>
          </w:p>
        </w:tc>
        <w:tc>
          <w:tcPr>
            <w:tcW w:w="60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9D916F" w14:textId="4EFCB809" w:rsidR="005A4FCC" w:rsidRPr="003D2757" w:rsidRDefault="005A4FCC" w:rsidP="00636F27">
            <w:pPr>
              <w:pStyle w:val="NormalWeb"/>
              <w:shd w:val="clear" w:color="auto" w:fill="FFFFFF"/>
              <w:spacing w:beforeLines="0" w:before="100" w:beforeAutospacing="1" w:afterLines="0" w:after="100" w:afterAutospacing="1"/>
              <w:jc w:val="center"/>
              <w:rPr>
                <w:rFonts w:asciiTheme="minorHAnsi" w:hAnsiTheme="minorHAnsi" w:cstheme="minorHAnsi"/>
                <w:color w:val="201F1E"/>
                <w:sz w:val="24"/>
                <w:szCs w:val="24"/>
                <w:lang w:val="es-ES"/>
              </w:rPr>
            </w:pPr>
            <w:r w:rsidRPr="003D2757">
              <w:rPr>
                <w:rFonts w:asciiTheme="minorHAnsi" w:hAnsiTheme="minorHAnsi" w:cstheme="minorHAnsi"/>
                <w:color w:val="201F1E"/>
                <w:sz w:val="24"/>
                <w:szCs w:val="24"/>
                <w:lang w:val="es-ES"/>
              </w:rPr>
              <w:t>1</w:t>
            </w:r>
          </w:p>
        </w:tc>
      </w:tr>
      <w:tr w:rsidR="004D639A" w:rsidRPr="003D2757" w14:paraId="25C444D2" w14:textId="77777777" w:rsidTr="00A1477A">
        <w:trPr>
          <w:jc w:val="center"/>
        </w:trPr>
        <w:tc>
          <w:tcPr>
            <w:tcW w:w="1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67633F" w14:textId="77777777" w:rsidR="004D639A" w:rsidRPr="003D2757" w:rsidRDefault="004D639A" w:rsidP="00636F27">
            <w:pPr>
              <w:pStyle w:val="NormalWeb"/>
              <w:shd w:val="clear" w:color="auto" w:fill="FFFFFF"/>
              <w:spacing w:beforeLines="0" w:before="100" w:beforeAutospacing="1" w:afterLines="0" w:after="100" w:afterAutospacing="1"/>
              <w:jc w:val="center"/>
              <w:rPr>
                <w:rFonts w:asciiTheme="minorHAnsi" w:hAnsiTheme="minorHAnsi" w:cstheme="minorHAnsi"/>
                <w:color w:val="201F1E"/>
                <w:sz w:val="24"/>
                <w:szCs w:val="24"/>
                <w:lang w:val="es-ES"/>
              </w:rPr>
            </w:pPr>
            <w:r w:rsidRPr="003D2757">
              <w:rPr>
                <w:rFonts w:asciiTheme="minorHAnsi" w:hAnsiTheme="minorHAnsi" w:cstheme="minorHAnsi"/>
                <w:color w:val="201F1E"/>
                <w:sz w:val="24"/>
                <w:szCs w:val="24"/>
                <w:lang w:val="es-ES"/>
              </w:rPr>
              <w:t>5 or more</w:t>
            </w:r>
          </w:p>
        </w:tc>
        <w:tc>
          <w:tcPr>
            <w:tcW w:w="60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57221C" w14:textId="502D1167" w:rsidR="004D639A" w:rsidRPr="003D2757" w:rsidRDefault="004D639A" w:rsidP="00636F27">
            <w:pPr>
              <w:pStyle w:val="NormalWeb"/>
              <w:shd w:val="clear" w:color="auto" w:fill="FFFFFF"/>
              <w:spacing w:beforeLines="0" w:before="100" w:beforeAutospacing="1" w:afterLines="0" w:after="100" w:afterAutospacing="1"/>
              <w:jc w:val="center"/>
              <w:rPr>
                <w:rFonts w:asciiTheme="minorHAnsi" w:hAnsiTheme="minorHAnsi" w:cstheme="minorHAnsi"/>
                <w:color w:val="201F1E"/>
                <w:sz w:val="24"/>
                <w:szCs w:val="24"/>
                <w:lang w:val="es-ES"/>
              </w:rPr>
            </w:pPr>
            <w:r w:rsidRPr="003D2757">
              <w:rPr>
                <w:rFonts w:asciiTheme="minorHAnsi" w:hAnsiTheme="minorHAnsi" w:cstheme="minorHAnsi"/>
                <w:color w:val="201F1E"/>
                <w:sz w:val="24"/>
                <w:szCs w:val="24"/>
                <w:lang w:val="es-ES"/>
              </w:rPr>
              <w:t>You will receive an F for your final grade</w:t>
            </w:r>
          </w:p>
        </w:tc>
      </w:tr>
    </w:tbl>
    <w:p w14:paraId="68C77259" w14:textId="77777777" w:rsidR="007A6E5B" w:rsidRPr="003D2757" w:rsidRDefault="007A6E5B" w:rsidP="007A6E5B">
      <w:pPr>
        <w:spacing w:after="160" w:line="259" w:lineRule="auto"/>
        <w:ind w:left="720"/>
        <w:rPr>
          <w:rFonts w:asciiTheme="minorHAnsi" w:hAnsiTheme="minorHAnsi" w:cstheme="minorHAnsi"/>
          <w:b/>
          <w:bCs/>
          <w:lang w:val="es-ES"/>
        </w:rPr>
      </w:pPr>
    </w:p>
    <w:p w14:paraId="61C16593" w14:textId="5BBFD125" w:rsidR="007A6E5B" w:rsidRPr="003D2757" w:rsidRDefault="007A6E5B" w:rsidP="007A6E5B">
      <w:pPr>
        <w:spacing w:after="160" w:line="259" w:lineRule="auto"/>
        <w:ind w:left="720"/>
        <w:rPr>
          <w:rFonts w:asciiTheme="minorHAnsi" w:hAnsiTheme="minorHAnsi" w:cstheme="minorHAnsi"/>
          <w:b/>
          <w:bCs/>
          <w:lang w:val="es-ES"/>
        </w:rPr>
      </w:pPr>
      <w:r w:rsidRPr="003D2757">
        <w:rPr>
          <w:rFonts w:asciiTheme="minorHAnsi" w:hAnsiTheme="minorHAnsi" w:cstheme="minorHAnsi"/>
          <w:b/>
          <w:bCs/>
          <w:lang w:val="es-ES"/>
        </w:rPr>
        <w:t>Late Work</w:t>
      </w:r>
    </w:p>
    <w:p w14:paraId="0D27D4E9" w14:textId="467AAE7A" w:rsidR="007A6E5B" w:rsidRPr="003D2757" w:rsidRDefault="007A6E5B" w:rsidP="007A6E5B">
      <w:pPr>
        <w:spacing w:after="160" w:line="259" w:lineRule="auto"/>
        <w:ind w:left="720"/>
        <w:rPr>
          <w:rStyle w:val="Heading1Char"/>
          <w:rFonts w:asciiTheme="minorHAnsi" w:eastAsia="Times New Roman" w:hAnsiTheme="minorHAnsi" w:cstheme="minorHAnsi"/>
          <w:b/>
          <w:bCs/>
          <w:color w:val="auto"/>
          <w:lang w:val="es-ES"/>
        </w:rPr>
      </w:pPr>
      <w:r w:rsidRPr="003D2757">
        <w:rPr>
          <w:rFonts w:asciiTheme="minorHAnsi" w:hAnsiTheme="minorHAnsi" w:cstheme="minorHAnsi"/>
          <w:lang w:val="es-ES"/>
        </w:rPr>
        <w:t>Assignments turned in after the due date will be deducted 10 percent each day the assignment is late (i.e., one day late = 10% reduction; two days late = 20% reduction; three days late = 30% reduction). No assignments will be accepted if submitted after three days of the due date. If you become sick, an excuse, such as a doctor’s note, will be required before I accept an assignment. Other circumstances such as a death in the family, accidents, inclement weather, or emergencies will be examined on an individual basis.  Communicate with your instructor about your specific situation.</w:t>
      </w:r>
    </w:p>
    <w:p w14:paraId="1DF4AF46" w14:textId="15FC5A7B" w:rsidR="00A00674" w:rsidRPr="003D2757" w:rsidRDefault="00E7310F">
      <w:pPr>
        <w:pStyle w:val="Default"/>
        <w:widowControl w:val="0"/>
        <w:numPr>
          <w:ilvl w:val="0"/>
          <w:numId w:val="2"/>
        </w:numPr>
        <w:tabs>
          <w:tab w:val="left" w:pos="450"/>
        </w:tabs>
        <w:autoSpaceDE w:val="0"/>
        <w:autoSpaceDN w:val="0"/>
        <w:adjustRightInd w:val="0"/>
        <w:spacing w:before="100" w:beforeAutospacing="1" w:after="100" w:afterAutospacing="1" w:line="240" w:lineRule="auto"/>
        <w:ind w:left="720"/>
        <w:rPr>
          <w:rFonts w:asciiTheme="minorHAnsi" w:eastAsia="Times" w:hAnsiTheme="minorHAnsi" w:cstheme="minorHAnsi"/>
          <w:b/>
          <w:bCs/>
          <w:szCs w:val="24"/>
          <w:lang w:val="es-ES"/>
        </w:rPr>
      </w:pPr>
      <w:r w:rsidRPr="003D2757">
        <w:rPr>
          <w:rStyle w:val="Heading1Char"/>
          <w:rFonts w:asciiTheme="minorHAnsi" w:hAnsiTheme="minorHAnsi" w:cstheme="minorHAnsi"/>
          <w:b/>
          <w:bCs/>
          <w:szCs w:val="24"/>
          <w:lang w:val="es-ES"/>
        </w:rPr>
        <w:t xml:space="preserve">SUMMARY OF </w:t>
      </w:r>
      <w:r w:rsidR="00174BD3" w:rsidRPr="003D2757">
        <w:rPr>
          <w:rStyle w:val="Heading1Char"/>
          <w:rFonts w:asciiTheme="minorHAnsi" w:hAnsiTheme="minorHAnsi" w:cstheme="minorHAnsi"/>
          <w:b/>
          <w:bCs/>
          <w:szCs w:val="24"/>
          <w:lang w:val="es-ES"/>
        </w:rPr>
        <w:t>COURSE ASSIGNMENTS</w:t>
      </w:r>
    </w:p>
    <w:p w14:paraId="39F8CFF3" w14:textId="6D6C1790" w:rsidR="00A00674" w:rsidRPr="003D2757" w:rsidRDefault="00A00674" w:rsidP="00636F27">
      <w:pPr>
        <w:spacing w:before="100" w:beforeAutospacing="1" w:after="100" w:afterAutospacing="1"/>
        <w:ind w:firstLine="720"/>
        <w:rPr>
          <w:rFonts w:asciiTheme="minorHAnsi" w:hAnsiTheme="minorHAnsi" w:cstheme="minorHAnsi"/>
          <w:lang w:val="es-ES"/>
        </w:rPr>
      </w:pPr>
      <w:r w:rsidRPr="003D2757">
        <w:rPr>
          <w:rFonts w:asciiTheme="minorHAnsi" w:hAnsiTheme="minorHAnsi" w:cstheme="minorHAnsi"/>
          <w:lang w:val="es-ES"/>
        </w:rPr>
        <w:t xml:space="preserve">Grading </w:t>
      </w:r>
      <w:r w:rsidR="00440188" w:rsidRPr="003D2757">
        <w:rPr>
          <w:rFonts w:asciiTheme="minorHAnsi" w:hAnsiTheme="minorHAnsi" w:cstheme="minorHAnsi"/>
          <w:lang w:val="es-ES"/>
        </w:rPr>
        <w:t>s</w:t>
      </w:r>
      <w:r w:rsidRPr="003D2757">
        <w:rPr>
          <w:rFonts w:asciiTheme="minorHAnsi" w:hAnsiTheme="minorHAnsi" w:cstheme="minorHAnsi"/>
          <w:lang w:val="es-ES"/>
        </w:rPr>
        <w:t xml:space="preserve">cale for this </w:t>
      </w:r>
      <w:r w:rsidR="00440188" w:rsidRPr="003D2757">
        <w:rPr>
          <w:rFonts w:asciiTheme="minorHAnsi" w:hAnsiTheme="minorHAnsi" w:cstheme="minorHAnsi"/>
          <w:lang w:val="es-ES"/>
        </w:rPr>
        <w:t>c</w:t>
      </w:r>
      <w:r w:rsidRPr="003D2757">
        <w:rPr>
          <w:rFonts w:asciiTheme="minorHAnsi" w:hAnsiTheme="minorHAnsi" w:cstheme="minorHAnsi"/>
          <w:lang w:val="es-ES"/>
        </w:rPr>
        <w:t>ourse:</w:t>
      </w:r>
    </w:p>
    <w:p w14:paraId="7DEE3AF9" w14:textId="23585885" w:rsidR="00766F9F" w:rsidRPr="003D2757" w:rsidRDefault="00A00674" w:rsidP="00636F27">
      <w:pPr>
        <w:spacing w:before="100" w:beforeAutospacing="1" w:after="100" w:afterAutospacing="1"/>
        <w:ind w:firstLine="720"/>
        <w:rPr>
          <w:rFonts w:asciiTheme="minorHAnsi" w:hAnsiTheme="minorHAnsi" w:cstheme="minorHAnsi"/>
          <w:lang w:val="es-ES"/>
        </w:rPr>
      </w:pPr>
      <w:r w:rsidRPr="003D2757">
        <w:rPr>
          <w:rFonts w:asciiTheme="minorHAnsi" w:hAnsiTheme="minorHAnsi" w:cstheme="minorHAnsi"/>
          <w:lang w:val="es-ES"/>
        </w:rPr>
        <w:t xml:space="preserve">90-100=A, 80-89=B, 70-79=C, 60-69=D, </w:t>
      </w:r>
      <w:r w:rsidR="00193E49" w:rsidRPr="003D2757">
        <w:rPr>
          <w:rFonts w:asciiTheme="minorHAnsi" w:hAnsiTheme="minorHAnsi" w:cstheme="minorHAnsi"/>
          <w:lang w:val="es-ES"/>
        </w:rPr>
        <w:t>below</w:t>
      </w:r>
      <w:r w:rsidRPr="003D2757">
        <w:rPr>
          <w:rFonts w:asciiTheme="minorHAnsi" w:hAnsiTheme="minorHAnsi" w:cstheme="minorHAnsi"/>
          <w:lang w:val="es-ES"/>
        </w:rPr>
        <w:t xml:space="preserve"> 60=</w:t>
      </w:r>
      <w:r w:rsidR="00CC18A4" w:rsidRPr="003D2757">
        <w:rPr>
          <w:rFonts w:asciiTheme="minorHAnsi" w:hAnsiTheme="minorHAnsi" w:cstheme="minorHAnsi"/>
          <w:lang w:val="es-ES"/>
        </w:rPr>
        <w:t>F</w:t>
      </w:r>
    </w:p>
    <w:tbl>
      <w:tblPr>
        <w:tblW w:w="8630" w:type="dxa"/>
        <w:jc w:val="right"/>
        <w:tblLayout w:type="fixed"/>
        <w:tblLook w:val="04A0" w:firstRow="1" w:lastRow="0" w:firstColumn="1" w:lastColumn="0" w:noHBand="0" w:noVBand="1"/>
      </w:tblPr>
      <w:tblGrid>
        <w:gridCol w:w="6470"/>
        <w:gridCol w:w="1260"/>
        <w:gridCol w:w="900"/>
      </w:tblGrid>
      <w:tr w:rsidR="00766F9F" w:rsidRPr="003D2757" w14:paraId="2759562A" w14:textId="77777777" w:rsidTr="00AA6639">
        <w:trPr>
          <w:trHeight w:val="432"/>
          <w:jc w:val="right"/>
        </w:trPr>
        <w:tc>
          <w:tcPr>
            <w:tcW w:w="6470" w:type="dxa"/>
            <w:tcBorders>
              <w:top w:val="single" w:sz="8" w:space="0" w:color="auto"/>
              <w:left w:val="single" w:sz="8" w:space="0" w:color="auto"/>
              <w:bottom w:val="single" w:sz="8" w:space="0" w:color="auto"/>
              <w:right w:val="single" w:sz="8" w:space="0" w:color="auto"/>
            </w:tcBorders>
            <w:vAlign w:val="center"/>
          </w:tcPr>
          <w:p w14:paraId="6393BCB8" w14:textId="77777777" w:rsidR="00766F9F" w:rsidRPr="003D2757" w:rsidRDefault="00766F9F" w:rsidP="00636F27">
            <w:pPr>
              <w:spacing w:before="100" w:beforeAutospacing="1" w:after="100" w:afterAutospacing="1"/>
              <w:jc w:val="center"/>
              <w:rPr>
                <w:rFonts w:asciiTheme="minorHAnsi" w:hAnsiTheme="minorHAnsi" w:cstheme="minorHAnsi"/>
                <w:lang w:val="es-ES"/>
              </w:rPr>
            </w:pPr>
            <w:r w:rsidRPr="003D2757">
              <w:rPr>
                <w:rFonts w:asciiTheme="minorHAnsi" w:hAnsiTheme="minorHAnsi" w:cstheme="minorHAnsi"/>
                <w:b/>
                <w:bCs/>
                <w:color w:val="000000" w:themeColor="text1"/>
                <w:lang w:val="es-ES"/>
              </w:rPr>
              <w:t>Assignments</w:t>
            </w:r>
            <w:r w:rsidRPr="003D2757">
              <w:rPr>
                <w:rFonts w:asciiTheme="minorHAnsi" w:hAnsiTheme="minorHAnsi" w:cstheme="minorHAnsi"/>
                <w:color w:val="000000" w:themeColor="text1"/>
                <w:lang w:val="es-ES"/>
              </w:rPr>
              <w:t xml:space="preserve"> </w:t>
            </w:r>
          </w:p>
        </w:tc>
        <w:tc>
          <w:tcPr>
            <w:tcW w:w="1260" w:type="dxa"/>
            <w:tcBorders>
              <w:top w:val="single" w:sz="8" w:space="0" w:color="auto"/>
              <w:left w:val="single" w:sz="8" w:space="0" w:color="auto"/>
              <w:bottom w:val="single" w:sz="8" w:space="0" w:color="auto"/>
              <w:right w:val="single" w:sz="8" w:space="0" w:color="auto"/>
            </w:tcBorders>
            <w:vAlign w:val="center"/>
          </w:tcPr>
          <w:p w14:paraId="35BBCB44" w14:textId="77777777" w:rsidR="00766F9F" w:rsidRPr="003D2757" w:rsidRDefault="00766F9F" w:rsidP="00636F27">
            <w:pPr>
              <w:spacing w:before="100" w:beforeAutospacing="1" w:after="100" w:afterAutospacing="1"/>
              <w:jc w:val="center"/>
              <w:rPr>
                <w:rFonts w:asciiTheme="minorHAnsi" w:hAnsiTheme="minorHAnsi" w:cstheme="minorHAnsi"/>
                <w:b/>
                <w:bCs/>
                <w:color w:val="000000" w:themeColor="text1"/>
                <w:lang w:val="es-ES"/>
              </w:rPr>
            </w:pPr>
            <w:r w:rsidRPr="003D2757">
              <w:rPr>
                <w:rFonts w:asciiTheme="minorHAnsi" w:hAnsiTheme="minorHAnsi" w:cstheme="minorHAnsi"/>
                <w:b/>
                <w:bCs/>
                <w:color w:val="000000" w:themeColor="text1"/>
                <w:lang w:val="es-ES"/>
              </w:rPr>
              <w:t>Week</w:t>
            </w:r>
          </w:p>
        </w:tc>
        <w:tc>
          <w:tcPr>
            <w:tcW w:w="900" w:type="dxa"/>
            <w:tcBorders>
              <w:top w:val="single" w:sz="8" w:space="0" w:color="auto"/>
              <w:left w:val="single" w:sz="8" w:space="0" w:color="auto"/>
              <w:bottom w:val="single" w:sz="8" w:space="0" w:color="auto"/>
              <w:right w:val="single" w:sz="8" w:space="0" w:color="auto"/>
            </w:tcBorders>
            <w:vAlign w:val="center"/>
          </w:tcPr>
          <w:p w14:paraId="0071C32D" w14:textId="77777777" w:rsidR="00766F9F" w:rsidRPr="003D2757" w:rsidRDefault="00766F9F" w:rsidP="00636F27">
            <w:pPr>
              <w:spacing w:before="100" w:beforeAutospacing="1" w:after="100" w:afterAutospacing="1"/>
              <w:jc w:val="center"/>
              <w:rPr>
                <w:rFonts w:asciiTheme="minorHAnsi" w:hAnsiTheme="minorHAnsi" w:cstheme="minorHAnsi"/>
                <w:lang w:val="es-ES"/>
              </w:rPr>
            </w:pPr>
            <w:r w:rsidRPr="003D2757">
              <w:rPr>
                <w:rFonts w:asciiTheme="minorHAnsi" w:hAnsiTheme="minorHAnsi" w:cstheme="minorHAnsi"/>
                <w:b/>
                <w:bCs/>
                <w:color w:val="000000" w:themeColor="text1"/>
                <w:lang w:val="es-ES"/>
              </w:rPr>
              <w:t>Points</w:t>
            </w:r>
            <w:r w:rsidRPr="003D2757">
              <w:rPr>
                <w:rFonts w:asciiTheme="minorHAnsi" w:hAnsiTheme="minorHAnsi" w:cstheme="minorHAnsi"/>
                <w:color w:val="000000" w:themeColor="text1"/>
                <w:lang w:val="es-ES"/>
              </w:rPr>
              <w:t xml:space="preserve"> </w:t>
            </w:r>
          </w:p>
        </w:tc>
      </w:tr>
      <w:tr w:rsidR="00766F9F" w:rsidRPr="003D2757" w14:paraId="3373E5D2" w14:textId="77777777" w:rsidTr="00AA6639">
        <w:trPr>
          <w:trHeight w:val="432"/>
          <w:jc w:val="right"/>
        </w:trPr>
        <w:tc>
          <w:tcPr>
            <w:tcW w:w="6470" w:type="dxa"/>
            <w:tcBorders>
              <w:top w:val="single" w:sz="8" w:space="0" w:color="auto"/>
              <w:left w:val="single" w:sz="8" w:space="0" w:color="auto"/>
              <w:bottom w:val="single" w:sz="8" w:space="0" w:color="auto"/>
              <w:right w:val="single" w:sz="8" w:space="0" w:color="auto"/>
            </w:tcBorders>
            <w:vAlign w:val="center"/>
          </w:tcPr>
          <w:p w14:paraId="294B414F" w14:textId="540C9779" w:rsidR="00766F9F" w:rsidRPr="003D2757" w:rsidRDefault="00A92DCC" w:rsidP="00636F27">
            <w:pPr>
              <w:spacing w:before="100" w:beforeAutospacing="1" w:after="100" w:afterAutospacing="1"/>
              <w:rPr>
                <w:rFonts w:asciiTheme="minorHAnsi" w:hAnsiTheme="minorHAnsi" w:cstheme="minorHAnsi"/>
                <w:lang w:val="es-ES"/>
              </w:rPr>
            </w:pPr>
            <w:r w:rsidRPr="003D2757">
              <w:rPr>
                <w:rFonts w:asciiTheme="minorHAnsi" w:hAnsiTheme="minorHAnsi" w:cstheme="minorHAnsi"/>
                <w:color w:val="000000" w:themeColor="text1"/>
                <w:lang w:val="es-ES"/>
              </w:rPr>
              <w:t>Asistencia y Participación</w:t>
            </w:r>
          </w:p>
        </w:tc>
        <w:tc>
          <w:tcPr>
            <w:tcW w:w="1260" w:type="dxa"/>
            <w:tcBorders>
              <w:top w:val="single" w:sz="8" w:space="0" w:color="auto"/>
              <w:left w:val="single" w:sz="8" w:space="0" w:color="auto"/>
              <w:bottom w:val="single" w:sz="8" w:space="0" w:color="auto"/>
              <w:right w:val="single" w:sz="8" w:space="0" w:color="auto"/>
            </w:tcBorders>
            <w:vAlign w:val="center"/>
          </w:tcPr>
          <w:p w14:paraId="47152D95" w14:textId="77777777" w:rsidR="00766F9F" w:rsidRPr="003D2757" w:rsidRDefault="00766F9F" w:rsidP="00636F27">
            <w:pPr>
              <w:spacing w:before="100" w:beforeAutospacing="1" w:after="100" w:afterAutospacing="1"/>
              <w:jc w:val="center"/>
              <w:rPr>
                <w:rFonts w:asciiTheme="minorHAnsi" w:hAnsiTheme="minorHAnsi" w:cstheme="minorHAnsi"/>
                <w:color w:val="000000" w:themeColor="text1"/>
                <w:lang w:val="es-ES"/>
              </w:rPr>
            </w:pPr>
            <w:r w:rsidRPr="003D2757">
              <w:rPr>
                <w:rFonts w:asciiTheme="minorHAnsi" w:hAnsiTheme="minorHAnsi" w:cstheme="minorHAnsi"/>
                <w:color w:val="000000" w:themeColor="text1"/>
                <w:lang w:val="es-ES"/>
              </w:rPr>
              <w:t>Ongoing</w:t>
            </w:r>
          </w:p>
        </w:tc>
        <w:tc>
          <w:tcPr>
            <w:tcW w:w="900" w:type="dxa"/>
            <w:tcBorders>
              <w:top w:val="single" w:sz="8" w:space="0" w:color="auto"/>
              <w:left w:val="single" w:sz="8" w:space="0" w:color="auto"/>
              <w:bottom w:val="single" w:sz="8" w:space="0" w:color="auto"/>
              <w:right w:val="single" w:sz="8" w:space="0" w:color="auto"/>
            </w:tcBorders>
            <w:vAlign w:val="center"/>
          </w:tcPr>
          <w:p w14:paraId="12827FF7" w14:textId="77777777" w:rsidR="00766F9F" w:rsidRPr="003D2757" w:rsidRDefault="00766F9F" w:rsidP="00636F27">
            <w:pPr>
              <w:spacing w:before="100" w:beforeAutospacing="1" w:after="100" w:afterAutospacing="1"/>
              <w:jc w:val="center"/>
              <w:rPr>
                <w:rFonts w:asciiTheme="minorHAnsi" w:hAnsiTheme="minorHAnsi" w:cstheme="minorHAnsi"/>
                <w:lang w:val="es-ES"/>
              </w:rPr>
            </w:pPr>
            <w:r w:rsidRPr="003D2757">
              <w:rPr>
                <w:rFonts w:asciiTheme="minorHAnsi" w:hAnsiTheme="minorHAnsi" w:cstheme="minorHAnsi"/>
                <w:color w:val="000000" w:themeColor="text1"/>
                <w:lang w:val="es-ES"/>
              </w:rPr>
              <w:t xml:space="preserve">10 </w:t>
            </w:r>
          </w:p>
        </w:tc>
      </w:tr>
      <w:tr w:rsidR="00D735B2" w:rsidRPr="003D2757" w14:paraId="14450317" w14:textId="77777777" w:rsidTr="00AA6639">
        <w:trPr>
          <w:trHeight w:val="432"/>
          <w:jc w:val="right"/>
        </w:trPr>
        <w:tc>
          <w:tcPr>
            <w:tcW w:w="6470" w:type="dxa"/>
            <w:tcBorders>
              <w:top w:val="single" w:sz="8" w:space="0" w:color="auto"/>
              <w:left w:val="single" w:sz="8" w:space="0" w:color="auto"/>
              <w:bottom w:val="single" w:sz="8" w:space="0" w:color="auto"/>
              <w:right w:val="single" w:sz="8" w:space="0" w:color="auto"/>
            </w:tcBorders>
            <w:vAlign w:val="center"/>
          </w:tcPr>
          <w:p w14:paraId="076122C9" w14:textId="42CD88B6" w:rsidR="00D735B2" w:rsidRPr="003D2757" w:rsidRDefault="009B72F6" w:rsidP="00636F27">
            <w:pPr>
              <w:spacing w:before="100" w:beforeAutospacing="1" w:after="100" w:afterAutospacing="1"/>
              <w:rPr>
                <w:rFonts w:asciiTheme="minorHAnsi" w:hAnsiTheme="minorHAnsi" w:cstheme="minorHAnsi"/>
                <w:lang w:val="es-ES"/>
              </w:rPr>
            </w:pPr>
            <w:r w:rsidRPr="003D2757">
              <w:rPr>
                <w:rFonts w:asciiTheme="minorHAnsi" w:hAnsiTheme="minorHAnsi" w:cstheme="minorHAnsi"/>
                <w:lang w:val="es-ES"/>
              </w:rPr>
              <w:t xml:space="preserve">Tarea #1 </w:t>
            </w:r>
            <w:r w:rsidR="00061DCD" w:rsidRPr="003D2757">
              <w:rPr>
                <w:rFonts w:asciiTheme="minorHAnsi" w:hAnsiTheme="minorHAnsi" w:cstheme="minorHAnsi"/>
                <w:lang w:val="es-ES"/>
              </w:rPr>
              <w:t>Co</w:t>
            </w:r>
            <w:r w:rsidR="00A92DCC" w:rsidRPr="003D2757">
              <w:rPr>
                <w:rFonts w:asciiTheme="minorHAnsi" w:hAnsiTheme="minorHAnsi" w:cstheme="minorHAnsi"/>
                <w:lang w:val="es-ES"/>
              </w:rPr>
              <w:t>ncepto de Identidad</w:t>
            </w:r>
          </w:p>
        </w:tc>
        <w:tc>
          <w:tcPr>
            <w:tcW w:w="1260" w:type="dxa"/>
            <w:tcBorders>
              <w:top w:val="single" w:sz="8" w:space="0" w:color="auto"/>
              <w:left w:val="single" w:sz="8" w:space="0" w:color="auto"/>
              <w:bottom w:val="single" w:sz="8" w:space="0" w:color="auto"/>
              <w:right w:val="single" w:sz="8" w:space="0" w:color="auto"/>
            </w:tcBorders>
            <w:vAlign w:val="center"/>
          </w:tcPr>
          <w:p w14:paraId="34802A19" w14:textId="16BC0CF4" w:rsidR="00D735B2" w:rsidRPr="003D2757" w:rsidRDefault="00A92DCC" w:rsidP="00636F27">
            <w:pPr>
              <w:spacing w:before="100" w:beforeAutospacing="1" w:after="100" w:afterAutospacing="1"/>
              <w:jc w:val="center"/>
              <w:rPr>
                <w:rFonts w:asciiTheme="minorHAnsi" w:hAnsiTheme="minorHAnsi" w:cstheme="minorHAnsi"/>
                <w:color w:val="000000" w:themeColor="text1"/>
                <w:lang w:val="es-ES"/>
              </w:rPr>
            </w:pPr>
            <w:r w:rsidRPr="003D2757">
              <w:rPr>
                <w:rFonts w:asciiTheme="minorHAnsi" w:hAnsiTheme="minorHAnsi" w:cstheme="minorHAnsi"/>
                <w:color w:val="000000" w:themeColor="text1"/>
                <w:lang w:val="es-ES"/>
              </w:rPr>
              <w:t>3</w:t>
            </w:r>
          </w:p>
        </w:tc>
        <w:tc>
          <w:tcPr>
            <w:tcW w:w="900" w:type="dxa"/>
            <w:tcBorders>
              <w:top w:val="single" w:sz="8" w:space="0" w:color="auto"/>
              <w:left w:val="single" w:sz="8" w:space="0" w:color="auto"/>
              <w:bottom w:val="single" w:sz="8" w:space="0" w:color="auto"/>
              <w:right w:val="single" w:sz="8" w:space="0" w:color="auto"/>
            </w:tcBorders>
            <w:vAlign w:val="center"/>
          </w:tcPr>
          <w:p w14:paraId="33DBD9F3" w14:textId="4911453C" w:rsidR="00D735B2" w:rsidRPr="003D2757" w:rsidRDefault="006E5B1B" w:rsidP="00636F27">
            <w:pPr>
              <w:spacing w:before="100" w:beforeAutospacing="1" w:after="100" w:afterAutospacing="1"/>
              <w:jc w:val="center"/>
              <w:rPr>
                <w:rFonts w:asciiTheme="minorHAnsi" w:hAnsiTheme="minorHAnsi" w:cstheme="minorHAnsi"/>
                <w:color w:val="000000" w:themeColor="text1"/>
                <w:lang w:val="es-ES"/>
              </w:rPr>
            </w:pPr>
            <w:r w:rsidRPr="003D2757">
              <w:rPr>
                <w:rFonts w:asciiTheme="minorHAnsi" w:hAnsiTheme="minorHAnsi" w:cstheme="minorHAnsi"/>
                <w:color w:val="000000" w:themeColor="text1"/>
                <w:lang w:val="es-ES"/>
              </w:rPr>
              <w:t>1</w:t>
            </w:r>
            <w:r w:rsidR="00061DCD" w:rsidRPr="003D2757">
              <w:rPr>
                <w:rFonts w:asciiTheme="minorHAnsi" w:hAnsiTheme="minorHAnsi" w:cstheme="minorHAnsi"/>
                <w:color w:val="000000" w:themeColor="text1"/>
                <w:lang w:val="es-ES"/>
              </w:rPr>
              <w:t>0</w:t>
            </w:r>
          </w:p>
        </w:tc>
      </w:tr>
      <w:tr w:rsidR="00105A3F" w:rsidRPr="003D2757" w14:paraId="26BB9B07" w14:textId="77777777" w:rsidTr="00AA6639">
        <w:trPr>
          <w:trHeight w:val="432"/>
          <w:jc w:val="right"/>
        </w:trPr>
        <w:tc>
          <w:tcPr>
            <w:tcW w:w="6470" w:type="dxa"/>
            <w:tcBorders>
              <w:top w:val="single" w:sz="8" w:space="0" w:color="auto"/>
              <w:left w:val="single" w:sz="8" w:space="0" w:color="auto"/>
              <w:bottom w:val="single" w:sz="8" w:space="0" w:color="auto"/>
              <w:right w:val="single" w:sz="8" w:space="0" w:color="auto"/>
            </w:tcBorders>
            <w:vAlign w:val="center"/>
          </w:tcPr>
          <w:p w14:paraId="266D36FA" w14:textId="75F6D060" w:rsidR="00105A3F" w:rsidRPr="003D2757" w:rsidRDefault="009B72F6" w:rsidP="00105A3F">
            <w:pPr>
              <w:spacing w:before="100" w:beforeAutospacing="1" w:after="100" w:afterAutospacing="1"/>
              <w:rPr>
                <w:rFonts w:asciiTheme="minorHAnsi" w:hAnsiTheme="minorHAnsi" w:cstheme="minorHAnsi"/>
                <w:lang w:val="es-ES"/>
              </w:rPr>
            </w:pPr>
            <w:r w:rsidRPr="003D2757">
              <w:rPr>
                <w:rFonts w:asciiTheme="minorHAnsi" w:hAnsiTheme="minorHAnsi" w:cstheme="minorHAnsi"/>
                <w:lang w:val="es-ES"/>
              </w:rPr>
              <w:t xml:space="preserve">Tarea #2 </w:t>
            </w:r>
            <w:r w:rsidR="00105A3F" w:rsidRPr="003D2757">
              <w:rPr>
                <w:rFonts w:asciiTheme="minorHAnsi" w:hAnsiTheme="minorHAnsi" w:cstheme="minorHAnsi"/>
                <w:lang w:val="es-ES"/>
              </w:rPr>
              <w:t>Autobiography of experiences in Bilingual/ESL Education</w:t>
            </w:r>
          </w:p>
        </w:tc>
        <w:tc>
          <w:tcPr>
            <w:tcW w:w="1260" w:type="dxa"/>
            <w:tcBorders>
              <w:top w:val="single" w:sz="8" w:space="0" w:color="auto"/>
              <w:left w:val="single" w:sz="8" w:space="0" w:color="auto"/>
              <w:bottom w:val="single" w:sz="8" w:space="0" w:color="auto"/>
              <w:right w:val="single" w:sz="8" w:space="0" w:color="auto"/>
            </w:tcBorders>
            <w:vAlign w:val="center"/>
          </w:tcPr>
          <w:p w14:paraId="46E2DC87" w14:textId="641BE2C6" w:rsidR="00105A3F" w:rsidRPr="003D2757" w:rsidRDefault="006E5B1B" w:rsidP="00105A3F">
            <w:pPr>
              <w:spacing w:before="100" w:beforeAutospacing="1" w:after="100" w:afterAutospacing="1"/>
              <w:jc w:val="center"/>
              <w:rPr>
                <w:rFonts w:asciiTheme="minorHAnsi" w:hAnsiTheme="minorHAnsi" w:cstheme="minorHAnsi"/>
                <w:color w:val="000000" w:themeColor="text1"/>
                <w:lang w:val="es-ES"/>
              </w:rPr>
            </w:pPr>
            <w:r w:rsidRPr="003D2757">
              <w:rPr>
                <w:rFonts w:asciiTheme="minorHAnsi" w:hAnsiTheme="minorHAnsi" w:cstheme="minorHAnsi"/>
                <w:color w:val="000000" w:themeColor="text1"/>
                <w:lang w:val="es-ES"/>
              </w:rPr>
              <w:t>6</w:t>
            </w:r>
          </w:p>
        </w:tc>
        <w:tc>
          <w:tcPr>
            <w:tcW w:w="900" w:type="dxa"/>
            <w:tcBorders>
              <w:top w:val="single" w:sz="8" w:space="0" w:color="auto"/>
              <w:left w:val="single" w:sz="8" w:space="0" w:color="auto"/>
              <w:bottom w:val="single" w:sz="8" w:space="0" w:color="auto"/>
              <w:right w:val="single" w:sz="8" w:space="0" w:color="auto"/>
            </w:tcBorders>
            <w:vAlign w:val="center"/>
          </w:tcPr>
          <w:p w14:paraId="0832FA5E" w14:textId="4C168903" w:rsidR="00105A3F" w:rsidRPr="003D2757" w:rsidRDefault="006E5B1B" w:rsidP="00105A3F">
            <w:pPr>
              <w:spacing w:before="100" w:beforeAutospacing="1" w:after="100" w:afterAutospacing="1"/>
              <w:jc w:val="center"/>
              <w:rPr>
                <w:rFonts w:asciiTheme="minorHAnsi" w:hAnsiTheme="minorHAnsi" w:cstheme="minorHAnsi"/>
                <w:color w:val="000000" w:themeColor="text1"/>
                <w:lang w:val="es-ES"/>
              </w:rPr>
            </w:pPr>
            <w:r w:rsidRPr="003D2757">
              <w:rPr>
                <w:rFonts w:asciiTheme="minorHAnsi" w:hAnsiTheme="minorHAnsi" w:cstheme="minorHAnsi"/>
                <w:color w:val="000000" w:themeColor="text1"/>
                <w:lang w:val="es-ES"/>
              </w:rPr>
              <w:t>2</w:t>
            </w:r>
            <w:r w:rsidR="00105A3F" w:rsidRPr="003D2757">
              <w:rPr>
                <w:rFonts w:asciiTheme="minorHAnsi" w:hAnsiTheme="minorHAnsi" w:cstheme="minorHAnsi"/>
                <w:color w:val="000000" w:themeColor="text1"/>
                <w:lang w:val="es-ES"/>
              </w:rPr>
              <w:t>0</w:t>
            </w:r>
          </w:p>
        </w:tc>
      </w:tr>
      <w:tr w:rsidR="00105A3F" w:rsidRPr="003D2757" w14:paraId="0A516145" w14:textId="77777777" w:rsidTr="00AA6639">
        <w:trPr>
          <w:trHeight w:val="432"/>
          <w:jc w:val="right"/>
        </w:trPr>
        <w:tc>
          <w:tcPr>
            <w:tcW w:w="6470" w:type="dxa"/>
            <w:tcBorders>
              <w:top w:val="single" w:sz="8" w:space="0" w:color="auto"/>
              <w:left w:val="single" w:sz="8" w:space="0" w:color="auto"/>
              <w:bottom w:val="single" w:sz="8" w:space="0" w:color="auto"/>
              <w:right w:val="single" w:sz="8" w:space="0" w:color="auto"/>
            </w:tcBorders>
            <w:vAlign w:val="center"/>
          </w:tcPr>
          <w:p w14:paraId="30F44DBD" w14:textId="7F761BB6" w:rsidR="00105A3F" w:rsidRPr="003D2757" w:rsidRDefault="00AA6639" w:rsidP="00105A3F">
            <w:pPr>
              <w:widowControl w:val="0"/>
              <w:autoSpaceDE w:val="0"/>
              <w:autoSpaceDN w:val="0"/>
              <w:adjustRightInd w:val="0"/>
              <w:spacing w:before="100" w:beforeAutospacing="1" w:after="100" w:afterAutospacing="1"/>
              <w:rPr>
                <w:rFonts w:asciiTheme="minorHAnsi" w:hAnsiTheme="minorHAnsi" w:cstheme="minorHAnsi"/>
                <w:lang w:val="es-ES"/>
              </w:rPr>
            </w:pPr>
            <w:r w:rsidRPr="003D2757">
              <w:rPr>
                <w:rFonts w:asciiTheme="minorHAnsi" w:hAnsiTheme="minorHAnsi" w:cstheme="minorHAnsi"/>
                <w:lang w:val="es-ES"/>
              </w:rPr>
              <w:t>Tarea #3 Infographic: Benefits and Inequities of Dual Language Bilingual Education</w:t>
            </w:r>
          </w:p>
        </w:tc>
        <w:tc>
          <w:tcPr>
            <w:tcW w:w="1260" w:type="dxa"/>
            <w:tcBorders>
              <w:top w:val="single" w:sz="8" w:space="0" w:color="auto"/>
              <w:left w:val="single" w:sz="8" w:space="0" w:color="auto"/>
              <w:bottom w:val="single" w:sz="8" w:space="0" w:color="auto"/>
              <w:right w:val="single" w:sz="8" w:space="0" w:color="auto"/>
            </w:tcBorders>
            <w:vAlign w:val="center"/>
          </w:tcPr>
          <w:p w14:paraId="27572A5F" w14:textId="1874EA98" w:rsidR="00105A3F" w:rsidRPr="003D2757" w:rsidRDefault="006E5B1B" w:rsidP="00105A3F">
            <w:pPr>
              <w:spacing w:before="100" w:beforeAutospacing="1" w:after="100" w:afterAutospacing="1"/>
              <w:jc w:val="center"/>
              <w:rPr>
                <w:rFonts w:asciiTheme="minorHAnsi" w:hAnsiTheme="minorHAnsi" w:cstheme="minorHAnsi"/>
                <w:color w:val="000000" w:themeColor="text1"/>
                <w:lang w:val="es-ES"/>
              </w:rPr>
            </w:pPr>
            <w:r w:rsidRPr="003D2757">
              <w:rPr>
                <w:rFonts w:asciiTheme="minorHAnsi" w:hAnsiTheme="minorHAnsi" w:cstheme="minorHAnsi"/>
                <w:color w:val="000000" w:themeColor="text1"/>
                <w:lang w:val="es-ES"/>
              </w:rPr>
              <w:t>9</w:t>
            </w:r>
          </w:p>
        </w:tc>
        <w:tc>
          <w:tcPr>
            <w:tcW w:w="900" w:type="dxa"/>
            <w:tcBorders>
              <w:top w:val="single" w:sz="8" w:space="0" w:color="auto"/>
              <w:left w:val="single" w:sz="8" w:space="0" w:color="auto"/>
              <w:bottom w:val="single" w:sz="8" w:space="0" w:color="auto"/>
              <w:right w:val="single" w:sz="8" w:space="0" w:color="auto"/>
            </w:tcBorders>
            <w:vAlign w:val="center"/>
          </w:tcPr>
          <w:p w14:paraId="560148C4" w14:textId="6BC08B77" w:rsidR="00105A3F" w:rsidRPr="003D2757" w:rsidRDefault="00105A3F" w:rsidP="00105A3F">
            <w:pPr>
              <w:spacing w:before="100" w:beforeAutospacing="1" w:after="100" w:afterAutospacing="1"/>
              <w:jc w:val="center"/>
              <w:rPr>
                <w:rFonts w:asciiTheme="minorHAnsi" w:hAnsiTheme="minorHAnsi" w:cstheme="minorHAnsi"/>
                <w:lang w:val="es-ES"/>
              </w:rPr>
            </w:pPr>
            <w:r w:rsidRPr="003D2757">
              <w:rPr>
                <w:rFonts w:asciiTheme="minorHAnsi" w:hAnsiTheme="minorHAnsi" w:cstheme="minorHAnsi"/>
                <w:color w:val="000000" w:themeColor="text1"/>
                <w:lang w:val="es-ES"/>
              </w:rPr>
              <w:t>20</w:t>
            </w:r>
          </w:p>
        </w:tc>
      </w:tr>
      <w:tr w:rsidR="00105A3F" w:rsidRPr="003D2757" w14:paraId="0D927BDD" w14:textId="77777777" w:rsidTr="00AA6639">
        <w:trPr>
          <w:trHeight w:val="432"/>
          <w:jc w:val="right"/>
        </w:trPr>
        <w:tc>
          <w:tcPr>
            <w:tcW w:w="6470" w:type="dxa"/>
            <w:tcBorders>
              <w:top w:val="single" w:sz="8" w:space="0" w:color="auto"/>
              <w:left w:val="single" w:sz="8" w:space="0" w:color="auto"/>
              <w:bottom w:val="single" w:sz="8" w:space="0" w:color="auto"/>
              <w:right w:val="single" w:sz="8" w:space="0" w:color="auto"/>
            </w:tcBorders>
            <w:vAlign w:val="center"/>
          </w:tcPr>
          <w:p w14:paraId="6F0D5447" w14:textId="56B3A8E5" w:rsidR="00105A3F" w:rsidRPr="003D2757" w:rsidRDefault="00AA6639" w:rsidP="00105A3F">
            <w:pPr>
              <w:widowControl w:val="0"/>
              <w:autoSpaceDE w:val="0"/>
              <w:autoSpaceDN w:val="0"/>
              <w:adjustRightInd w:val="0"/>
              <w:spacing w:before="100" w:beforeAutospacing="1" w:after="100" w:afterAutospacing="1"/>
              <w:rPr>
                <w:rFonts w:asciiTheme="minorHAnsi" w:hAnsiTheme="minorHAnsi" w:cstheme="minorHAnsi"/>
                <w:bCs/>
                <w:lang w:val="es-ES"/>
              </w:rPr>
            </w:pPr>
            <w:r w:rsidRPr="003D2757">
              <w:rPr>
                <w:rFonts w:asciiTheme="minorHAnsi" w:hAnsiTheme="minorHAnsi" w:cstheme="minorHAnsi"/>
                <w:bCs/>
                <w:color w:val="221F1F"/>
                <w:lang w:val="es-ES"/>
              </w:rPr>
              <w:t>Tarea #4 Advocacy Plan for Cultural and Linguistic Pluralism</w:t>
            </w:r>
          </w:p>
        </w:tc>
        <w:tc>
          <w:tcPr>
            <w:tcW w:w="1260" w:type="dxa"/>
            <w:tcBorders>
              <w:top w:val="single" w:sz="8" w:space="0" w:color="auto"/>
              <w:left w:val="single" w:sz="8" w:space="0" w:color="auto"/>
              <w:bottom w:val="single" w:sz="8" w:space="0" w:color="auto"/>
              <w:right w:val="single" w:sz="8" w:space="0" w:color="auto"/>
            </w:tcBorders>
            <w:vAlign w:val="center"/>
          </w:tcPr>
          <w:p w14:paraId="6D671B2E" w14:textId="55A62AFB" w:rsidR="00105A3F" w:rsidRPr="003D2757" w:rsidRDefault="00105A3F" w:rsidP="00105A3F">
            <w:pPr>
              <w:spacing w:before="100" w:beforeAutospacing="1" w:after="100" w:afterAutospacing="1"/>
              <w:jc w:val="center"/>
              <w:rPr>
                <w:rFonts w:asciiTheme="minorHAnsi" w:hAnsiTheme="minorHAnsi" w:cstheme="minorHAnsi"/>
                <w:color w:val="000000" w:themeColor="text1"/>
                <w:lang w:val="es-ES"/>
              </w:rPr>
            </w:pPr>
            <w:r w:rsidRPr="003D2757">
              <w:rPr>
                <w:rFonts w:asciiTheme="minorHAnsi" w:hAnsiTheme="minorHAnsi" w:cstheme="minorHAnsi"/>
                <w:color w:val="000000" w:themeColor="text1"/>
                <w:lang w:val="es-ES"/>
              </w:rPr>
              <w:t>1</w:t>
            </w:r>
            <w:r w:rsidR="006E5B1B" w:rsidRPr="003D2757">
              <w:rPr>
                <w:rFonts w:asciiTheme="minorHAnsi" w:hAnsiTheme="minorHAnsi" w:cstheme="minorHAnsi"/>
                <w:color w:val="000000" w:themeColor="text1"/>
                <w:lang w:val="es-ES"/>
              </w:rPr>
              <w:t>2</w:t>
            </w:r>
          </w:p>
        </w:tc>
        <w:tc>
          <w:tcPr>
            <w:tcW w:w="900" w:type="dxa"/>
            <w:tcBorders>
              <w:top w:val="single" w:sz="8" w:space="0" w:color="auto"/>
              <w:left w:val="single" w:sz="8" w:space="0" w:color="auto"/>
              <w:bottom w:val="single" w:sz="8" w:space="0" w:color="auto"/>
              <w:right w:val="single" w:sz="8" w:space="0" w:color="auto"/>
            </w:tcBorders>
            <w:vAlign w:val="center"/>
          </w:tcPr>
          <w:p w14:paraId="278AA96D" w14:textId="0DC35B62" w:rsidR="00105A3F" w:rsidRPr="003D2757" w:rsidRDefault="00105A3F" w:rsidP="00105A3F">
            <w:pPr>
              <w:spacing w:before="100" w:beforeAutospacing="1" w:after="100" w:afterAutospacing="1"/>
              <w:jc w:val="center"/>
              <w:rPr>
                <w:rFonts w:asciiTheme="minorHAnsi" w:hAnsiTheme="minorHAnsi" w:cstheme="minorHAnsi"/>
                <w:lang w:val="es-ES"/>
              </w:rPr>
            </w:pPr>
            <w:r w:rsidRPr="003D2757">
              <w:rPr>
                <w:rFonts w:asciiTheme="minorHAnsi" w:hAnsiTheme="minorHAnsi" w:cstheme="minorHAnsi"/>
                <w:color w:val="000000" w:themeColor="text1"/>
                <w:lang w:val="es-ES"/>
              </w:rPr>
              <w:t xml:space="preserve">20 </w:t>
            </w:r>
          </w:p>
        </w:tc>
      </w:tr>
      <w:tr w:rsidR="00105A3F" w:rsidRPr="003D2757" w14:paraId="76A49D1A" w14:textId="77777777" w:rsidTr="00AA6639">
        <w:trPr>
          <w:trHeight w:val="432"/>
          <w:jc w:val="right"/>
        </w:trPr>
        <w:tc>
          <w:tcPr>
            <w:tcW w:w="6470" w:type="dxa"/>
            <w:tcBorders>
              <w:top w:val="single" w:sz="8" w:space="0" w:color="auto"/>
              <w:left w:val="single" w:sz="8" w:space="0" w:color="auto"/>
              <w:bottom w:val="single" w:sz="8" w:space="0" w:color="auto"/>
              <w:right w:val="single" w:sz="8" w:space="0" w:color="auto"/>
            </w:tcBorders>
            <w:vAlign w:val="center"/>
          </w:tcPr>
          <w:p w14:paraId="47A688C7" w14:textId="23A553C0" w:rsidR="00105A3F" w:rsidRPr="003D2757" w:rsidRDefault="009B72F6" w:rsidP="000448CD">
            <w:pPr>
              <w:spacing w:before="100" w:beforeAutospacing="1" w:after="100" w:afterAutospacing="1"/>
              <w:rPr>
                <w:rFonts w:asciiTheme="minorHAnsi" w:hAnsiTheme="minorHAnsi" w:cstheme="minorHAnsi"/>
                <w:lang w:val="es-ES"/>
              </w:rPr>
            </w:pPr>
            <w:r w:rsidRPr="003D2757">
              <w:rPr>
                <w:rFonts w:asciiTheme="minorHAnsi" w:hAnsiTheme="minorHAnsi" w:cstheme="minorHAnsi"/>
                <w:lang w:val="es-ES"/>
              </w:rPr>
              <w:t xml:space="preserve">Tarea #5 </w:t>
            </w:r>
            <w:r w:rsidR="000448CD" w:rsidRPr="003D2757">
              <w:rPr>
                <w:rFonts w:asciiTheme="minorHAnsi" w:hAnsiTheme="minorHAnsi" w:cstheme="minorHAnsi"/>
                <w:lang w:val="es-ES"/>
              </w:rPr>
              <w:t>Planning Translanguaging Lessons</w:t>
            </w:r>
          </w:p>
        </w:tc>
        <w:tc>
          <w:tcPr>
            <w:tcW w:w="1260" w:type="dxa"/>
            <w:tcBorders>
              <w:top w:val="single" w:sz="8" w:space="0" w:color="auto"/>
              <w:left w:val="single" w:sz="8" w:space="0" w:color="auto"/>
              <w:bottom w:val="single" w:sz="8" w:space="0" w:color="auto"/>
              <w:right w:val="single" w:sz="8" w:space="0" w:color="auto"/>
            </w:tcBorders>
            <w:vAlign w:val="center"/>
          </w:tcPr>
          <w:p w14:paraId="5ADA1CAC" w14:textId="3F8B2A10" w:rsidR="00105A3F" w:rsidRPr="003D2757" w:rsidRDefault="00105A3F" w:rsidP="00105A3F">
            <w:pPr>
              <w:spacing w:before="100" w:beforeAutospacing="1" w:after="100" w:afterAutospacing="1"/>
              <w:jc w:val="center"/>
              <w:rPr>
                <w:rFonts w:asciiTheme="minorHAnsi" w:hAnsiTheme="minorHAnsi" w:cstheme="minorHAnsi"/>
                <w:color w:val="000000" w:themeColor="text1"/>
                <w:lang w:val="es-ES"/>
              </w:rPr>
            </w:pPr>
            <w:r w:rsidRPr="003D2757">
              <w:rPr>
                <w:rFonts w:asciiTheme="minorHAnsi" w:hAnsiTheme="minorHAnsi" w:cstheme="minorHAnsi"/>
                <w:color w:val="000000" w:themeColor="text1"/>
                <w:lang w:val="es-ES"/>
              </w:rPr>
              <w:t>1</w:t>
            </w:r>
            <w:r w:rsidR="006E5B1B" w:rsidRPr="003D2757">
              <w:rPr>
                <w:rFonts w:asciiTheme="minorHAnsi" w:hAnsiTheme="minorHAnsi" w:cstheme="minorHAnsi"/>
                <w:color w:val="000000" w:themeColor="text1"/>
                <w:lang w:val="es-ES"/>
              </w:rPr>
              <w:t>5</w:t>
            </w:r>
          </w:p>
        </w:tc>
        <w:tc>
          <w:tcPr>
            <w:tcW w:w="900" w:type="dxa"/>
            <w:tcBorders>
              <w:top w:val="single" w:sz="8" w:space="0" w:color="auto"/>
              <w:left w:val="single" w:sz="8" w:space="0" w:color="auto"/>
              <w:bottom w:val="single" w:sz="8" w:space="0" w:color="auto"/>
              <w:right w:val="single" w:sz="8" w:space="0" w:color="auto"/>
            </w:tcBorders>
            <w:vAlign w:val="center"/>
          </w:tcPr>
          <w:p w14:paraId="7C8ADF47" w14:textId="7293D771" w:rsidR="00105A3F" w:rsidRPr="003D2757" w:rsidRDefault="00105A3F" w:rsidP="00105A3F">
            <w:pPr>
              <w:spacing w:before="100" w:beforeAutospacing="1" w:after="100" w:afterAutospacing="1"/>
              <w:jc w:val="center"/>
              <w:rPr>
                <w:rFonts w:asciiTheme="minorHAnsi" w:hAnsiTheme="minorHAnsi" w:cstheme="minorHAnsi"/>
                <w:lang w:val="es-ES"/>
              </w:rPr>
            </w:pPr>
            <w:r w:rsidRPr="003D2757">
              <w:rPr>
                <w:rFonts w:asciiTheme="minorHAnsi" w:hAnsiTheme="minorHAnsi" w:cstheme="minorHAnsi"/>
                <w:color w:val="000000" w:themeColor="text1"/>
                <w:lang w:val="es-ES"/>
              </w:rPr>
              <w:t xml:space="preserve">20 </w:t>
            </w:r>
          </w:p>
        </w:tc>
      </w:tr>
    </w:tbl>
    <w:p w14:paraId="1E082BA5" w14:textId="77777777" w:rsidR="006D551A" w:rsidRPr="003D2757" w:rsidRDefault="006D551A" w:rsidP="00636F27">
      <w:pPr>
        <w:spacing w:before="100" w:beforeAutospacing="1" w:after="100" w:afterAutospacing="1"/>
        <w:ind w:firstLine="720"/>
        <w:jc w:val="center"/>
        <w:rPr>
          <w:rFonts w:asciiTheme="minorHAnsi" w:hAnsiTheme="minorHAnsi" w:cstheme="minorHAnsi"/>
          <w:b/>
          <w:bCs/>
          <w:lang w:val="es-ES"/>
        </w:rPr>
      </w:pPr>
    </w:p>
    <w:p w14:paraId="3AEBE9ED" w14:textId="77777777" w:rsidR="006D551A" w:rsidRPr="003D2757" w:rsidRDefault="006D551A" w:rsidP="00636F27">
      <w:pPr>
        <w:spacing w:before="100" w:beforeAutospacing="1" w:after="100" w:afterAutospacing="1"/>
        <w:ind w:firstLine="720"/>
        <w:jc w:val="center"/>
        <w:rPr>
          <w:rFonts w:asciiTheme="minorHAnsi" w:hAnsiTheme="minorHAnsi" w:cstheme="minorHAnsi"/>
          <w:b/>
          <w:bCs/>
          <w:lang w:val="es-ES"/>
        </w:rPr>
      </w:pPr>
    </w:p>
    <w:p w14:paraId="15AF47DC" w14:textId="3A7F2645" w:rsidR="000D5608" w:rsidRPr="003D2757" w:rsidRDefault="000D5608" w:rsidP="00636F27">
      <w:pPr>
        <w:spacing w:before="100" w:beforeAutospacing="1" w:after="100" w:afterAutospacing="1"/>
        <w:ind w:firstLine="720"/>
        <w:jc w:val="center"/>
        <w:rPr>
          <w:rFonts w:asciiTheme="minorHAnsi" w:hAnsiTheme="minorHAnsi" w:cstheme="minorHAnsi"/>
          <w:b/>
          <w:bCs/>
          <w:lang w:val="es-ES"/>
        </w:rPr>
      </w:pPr>
      <w:r w:rsidRPr="003D2757">
        <w:rPr>
          <w:rFonts w:asciiTheme="minorHAnsi" w:hAnsiTheme="minorHAnsi" w:cstheme="minorHAnsi"/>
          <w:b/>
          <w:bCs/>
          <w:lang w:val="es-ES"/>
        </w:rPr>
        <w:lastRenderedPageBreak/>
        <w:t xml:space="preserve">Description of </w:t>
      </w:r>
      <w:r w:rsidR="00C609CB" w:rsidRPr="003D2757">
        <w:rPr>
          <w:rFonts w:asciiTheme="minorHAnsi" w:hAnsiTheme="minorHAnsi" w:cstheme="minorHAnsi"/>
          <w:b/>
          <w:bCs/>
          <w:lang w:val="es-ES"/>
        </w:rPr>
        <w:t>Assignments</w:t>
      </w:r>
    </w:p>
    <w:p w14:paraId="7E65FCE8" w14:textId="3759AF2A" w:rsidR="002C78B8" w:rsidRPr="003D2757" w:rsidRDefault="002C78B8" w:rsidP="002C78B8">
      <w:pPr>
        <w:ind w:left="720"/>
        <w:jc w:val="both"/>
        <w:rPr>
          <w:rFonts w:asciiTheme="minorHAnsi" w:hAnsiTheme="minorHAnsi" w:cstheme="minorHAnsi"/>
          <w:lang w:val="es-ES"/>
        </w:rPr>
      </w:pPr>
      <w:r w:rsidRPr="003D2757">
        <w:rPr>
          <w:rFonts w:asciiTheme="minorHAnsi" w:hAnsiTheme="minorHAnsi" w:cstheme="minorHAnsi"/>
          <w:b/>
          <w:bCs/>
          <w:lang w:val="es-ES"/>
        </w:rPr>
        <w:t>Attendance and classroom engagement</w:t>
      </w:r>
      <w:r w:rsidR="00E23FEA" w:rsidRPr="003D2757">
        <w:rPr>
          <w:rFonts w:asciiTheme="minorHAnsi" w:hAnsiTheme="minorHAnsi" w:cstheme="minorHAnsi"/>
          <w:b/>
          <w:bCs/>
          <w:lang w:val="es-ES"/>
        </w:rPr>
        <w:tab/>
      </w:r>
    </w:p>
    <w:p w14:paraId="29A44805" w14:textId="77777777" w:rsidR="002C78B8" w:rsidRPr="003D2757" w:rsidRDefault="002C78B8" w:rsidP="002C78B8">
      <w:pPr>
        <w:ind w:left="720"/>
        <w:jc w:val="both"/>
        <w:rPr>
          <w:rFonts w:asciiTheme="minorHAnsi" w:hAnsiTheme="minorHAnsi" w:cstheme="minorHAnsi"/>
          <w:lang w:val="es-ES"/>
        </w:rPr>
      </w:pPr>
      <w:r w:rsidRPr="003D2757">
        <w:rPr>
          <w:rFonts w:asciiTheme="minorHAnsi" w:hAnsiTheme="minorHAnsi" w:cstheme="minorHAnsi"/>
          <w:b/>
          <w:bCs/>
          <w:lang w:val="es-ES"/>
        </w:rPr>
        <w:t xml:space="preserve"> </w:t>
      </w:r>
    </w:p>
    <w:p w14:paraId="1E6BA57C" w14:textId="77777777" w:rsidR="002C78B8" w:rsidRPr="003D2757" w:rsidRDefault="002C78B8" w:rsidP="002C78B8">
      <w:pPr>
        <w:ind w:left="720"/>
        <w:jc w:val="both"/>
        <w:rPr>
          <w:rFonts w:asciiTheme="minorHAnsi" w:hAnsiTheme="minorHAnsi" w:cstheme="minorHAnsi"/>
          <w:lang w:val="es-ES"/>
        </w:rPr>
      </w:pPr>
      <w:r w:rsidRPr="003D2757">
        <w:rPr>
          <w:rFonts w:asciiTheme="minorHAnsi" w:hAnsiTheme="minorHAnsi" w:cstheme="minorHAnsi"/>
          <w:lang w:val="es-ES"/>
        </w:rPr>
        <w:t>It is expected that you attend the totality of the class sessions in the semester.  Furthermore, it is also expected that you make meaningful intellectual contributions to the class by participating in the activities and discussions.</w:t>
      </w:r>
    </w:p>
    <w:p w14:paraId="22B84C55" w14:textId="77777777" w:rsidR="002C78B8" w:rsidRPr="003D2757" w:rsidRDefault="002C78B8" w:rsidP="002C78B8">
      <w:pPr>
        <w:ind w:left="720"/>
        <w:jc w:val="both"/>
        <w:rPr>
          <w:rFonts w:asciiTheme="minorHAnsi" w:hAnsiTheme="minorHAnsi" w:cstheme="minorHAnsi"/>
          <w:lang w:val="es-ES"/>
        </w:rPr>
      </w:pPr>
    </w:p>
    <w:p w14:paraId="23BF567F" w14:textId="230C5ACE" w:rsidR="002C78B8" w:rsidRPr="003D2757" w:rsidRDefault="002C78B8" w:rsidP="002C78B8">
      <w:pPr>
        <w:ind w:left="720"/>
        <w:jc w:val="both"/>
        <w:rPr>
          <w:rFonts w:asciiTheme="minorHAnsi" w:hAnsiTheme="minorHAnsi" w:cstheme="minorHAnsi"/>
          <w:lang w:val="es-ES"/>
        </w:rPr>
      </w:pPr>
      <w:r w:rsidRPr="003D2757">
        <w:rPr>
          <w:rFonts w:asciiTheme="minorHAnsi" w:hAnsiTheme="minorHAnsi" w:cstheme="minorHAnsi"/>
          <w:lang w:val="es-ES"/>
        </w:rPr>
        <w:t>Absences due to religious observations, military duty, and participation in UNT-sponsored activities will be excused. Other circumstances such as illnesses, accidents, inclement weather, death in the family, or epidemics will be dealt with on a case-by-case basis.</w:t>
      </w:r>
    </w:p>
    <w:p w14:paraId="71AF0B0E" w14:textId="39B3B99B" w:rsidR="002C78B8" w:rsidRPr="003D2757" w:rsidRDefault="002C78B8" w:rsidP="002C78B8">
      <w:pPr>
        <w:spacing w:before="100" w:beforeAutospacing="1" w:after="100" w:afterAutospacing="1"/>
        <w:ind w:left="720"/>
        <w:rPr>
          <w:rFonts w:asciiTheme="minorHAnsi" w:eastAsia="Quattrocento Sans" w:hAnsiTheme="minorHAnsi" w:cstheme="minorHAnsi"/>
          <w:lang w:val="es-ES"/>
        </w:rPr>
      </w:pPr>
      <w:r w:rsidRPr="003D2757">
        <w:rPr>
          <w:rFonts w:asciiTheme="minorHAnsi" w:hAnsiTheme="minorHAnsi" w:cstheme="minorHAnsi"/>
          <w:b/>
          <w:bCs/>
          <w:lang w:val="es-ES"/>
        </w:rPr>
        <w:t xml:space="preserve">Tarea #1 </w:t>
      </w:r>
      <w:r w:rsidR="00A92DCC" w:rsidRPr="003D2757">
        <w:rPr>
          <w:rFonts w:asciiTheme="minorHAnsi" w:hAnsiTheme="minorHAnsi" w:cstheme="minorHAnsi"/>
          <w:b/>
          <w:color w:val="221F1F"/>
          <w:lang w:val="es-ES"/>
        </w:rPr>
        <w:t>Concepto de Identidad</w:t>
      </w:r>
      <w:r w:rsidRPr="003D2757">
        <w:rPr>
          <w:rFonts w:asciiTheme="minorHAnsi" w:hAnsiTheme="minorHAnsi" w:cstheme="minorHAnsi"/>
          <w:b/>
          <w:color w:val="221F1F"/>
          <w:lang w:val="es-ES"/>
        </w:rPr>
        <w:t xml:space="preserve"> </w:t>
      </w:r>
      <w:r w:rsidRPr="003D2757">
        <w:rPr>
          <w:rFonts w:asciiTheme="minorHAnsi" w:hAnsiTheme="minorHAnsi" w:cstheme="minorHAnsi"/>
          <w:color w:val="221F1F"/>
          <w:lang w:val="es-ES"/>
        </w:rPr>
        <w:t> </w:t>
      </w:r>
    </w:p>
    <w:p w14:paraId="207C2EA7" w14:textId="77777777" w:rsidR="00A92DCC" w:rsidRPr="00A92DCC" w:rsidRDefault="00A92DCC" w:rsidP="00A92DCC">
      <w:pPr>
        <w:spacing w:after="240"/>
        <w:ind w:left="720"/>
        <w:jc w:val="both"/>
        <w:rPr>
          <w:rFonts w:asciiTheme="minorHAnsi" w:hAnsiTheme="minorHAnsi" w:cstheme="minorHAnsi"/>
          <w:lang w:val="es-ES"/>
        </w:rPr>
      </w:pPr>
      <w:r w:rsidRPr="00A92DCC">
        <w:rPr>
          <w:rFonts w:asciiTheme="minorHAnsi" w:hAnsiTheme="minorHAnsi" w:cstheme="minorHAnsi"/>
          <w:lang w:val="es-ES"/>
        </w:rPr>
        <w:t>Para esta tarea, vas a hacer un vídeo. Te lo voy a explicar paso a paso.</w:t>
      </w:r>
    </w:p>
    <w:p w14:paraId="57168F63" w14:textId="77777777" w:rsidR="00A92DCC" w:rsidRPr="003D2757" w:rsidRDefault="00A92DCC" w:rsidP="00A92DCC">
      <w:pPr>
        <w:pStyle w:val="ListParagraph"/>
        <w:numPr>
          <w:ilvl w:val="0"/>
          <w:numId w:val="9"/>
        </w:numPr>
        <w:jc w:val="both"/>
        <w:rPr>
          <w:rFonts w:asciiTheme="minorHAnsi" w:hAnsiTheme="minorHAnsi" w:cstheme="minorHAnsi"/>
          <w:lang w:val="es-ES"/>
        </w:rPr>
      </w:pPr>
      <w:r w:rsidRPr="003D2757">
        <w:rPr>
          <w:rFonts w:asciiTheme="minorHAnsi" w:hAnsiTheme="minorHAnsi" w:cstheme="minorHAnsi"/>
          <w:lang w:val="es-ES"/>
        </w:rPr>
        <w:t>Piensa en el concepto de identidad aplicado a ti, es decir, la forma en que piensas sobre ti misma: tu lenguaje, tu cultura, tus costumbres, tu manera de pensar, esas cosas.</w:t>
      </w:r>
    </w:p>
    <w:p w14:paraId="1787B730" w14:textId="77777777" w:rsidR="00A92DCC" w:rsidRPr="003D2757" w:rsidRDefault="00A92DCC" w:rsidP="00A92DCC">
      <w:pPr>
        <w:pStyle w:val="ListParagraph"/>
        <w:numPr>
          <w:ilvl w:val="0"/>
          <w:numId w:val="9"/>
        </w:numPr>
        <w:jc w:val="both"/>
        <w:rPr>
          <w:rFonts w:asciiTheme="minorHAnsi" w:hAnsiTheme="minorHAnsi" w:cstheme="minorHAnsi"/>
          <w:lang w:val="es-ES"/>
        </w:rPr>
      </w:pPr>
      <w:r w:rsidRPr="003D2757">
        <w:rPr>
          <w:rFonts w:asciiTheme="minorHAnsi" w:hAnsiTheme="minorHAnsi" w:cstheme="minorHAnsi"/>
          <w:lang w:val="es-ES"/>
        </w:rPr>
        <w:t>Habla con una persona cercana a ti. Puede ser tu compañera de apartamento, alguien en tu familia o una amiga. Pregúntale a esta persona qué considera más importante en su identidad.</w:t>
      </w:r>
    </w:p>
    <w:p w14:paraId="06145EC1" w14:textId="3EF8479F" w:rsidR="002C78B8" w:rsidRPr="003D2757" w:rsidRDefault="00A92DCC" w:rsidP="00A92DCC">
      <w:pPr>
        <w:pStyle w:val="ListParagraph"/>
        <w:numPr>
          <w:ilvl w:val="0"/>
          <w:numId w:val="9"/>
        </w:numPr>
        <w:jc w:val="both"/>
        <w:rPr>
          <w:rFonts w:asciiTheme="minorHAnsi" w:hAnsiTheme="minorHAnsi" w:cstheme="minorHAnsi"/>
          <w:lang w:val="es-ES"/>
        </w:rPr>
      </w:pPr>
      <w:r w:rsidRPr="003D2757">
        <w:rPr>
          <w:rFonts w:asciiTheme="minorHAnsi" w:hAnsiTheme="minorHAnsi" w:cstheme="minorHAnsi"/>
          <w:lang w:val="es-ES"/>
        </w:rPr>
        <w:t>Graba un vídeo en Canvas describiendo la conversación. El vídeo debe tener entre tres y cinco minutos de duración y debe hacerse en español.</w:t>
      </w:r>
      <w:r w:rsidR="002C78B8" w:rsidRPr="003D2757">
        <w:rPr>
          <w:rFonts w:asciiTheme="minorHAnsi" w:hAnsiTheme="minorHAnsi" w:cstheme="minorHAnsi"/>
          <w:lang w:val="es-ES"/>
        </w:rPr>
        <w:t> </w:t>
      </w:r>
    </w:p>
    <w:p w14:paraId="0CB8C63B" w14:textId="16742341" w:rsidR="003443B9" w:rsidRPr="003D2757" w:rsidRDefault="002C78B8" w:rsidP="00636F27">
      <w:pPr>
        <w:spacing w:before="100" w:beforeAutospacing="1" w:after="100" w:afterAutospacing="1"/>
        <w:ind w:firstLine="720"/>
        <w:rPr>
          <w:rFonts w:asciiTheme="minorHAnsi" w:hAnsiTheme="minorHAnsi" w:cstheme="minorHAnsi"/>
          <w:b/>
          <w:color w:val="221F1F"/>
          <w:lang w:val="es-ES"/>
        </w:rPr>
      </w:pPr>
      <w:r w:rsidRPr="003D2757">
        <w:rPr>
          <w:rFonts w:asciiTheme="minorHAnsi" w:hAnsiTheme="minorHAnsi" w:cstheme="minorHAnsi"/>
          <w:b/>
          <w:color w:val="221F1F"/>
          <w:lang w:val="es-ES"/>
        </w:rPr>
        <w:t xml:space="preserve">Tarea #2 </w:t>
      </w:r>
      <w:r w:rsidR="003443B9" w:rsidRPr="003D2757">
        <w:rPr>
          <w:rFonts w:asciiTheme="minorHAnsi" w:hAnsiTheme="minorHAnsi" w:cstheme="minorHAnsi"/>
          <w:b/>
          <w:noProof/>
          <w:color w:val="221F1F"/>
          <w:lang w:val="es-ES"/>
        </w:rPr>
        <w:t>Autobiogra</w:t>
      </w:r>
      <w:r w:rsidR="003D2757" w:rsidRPr="003D2757">
        <w:rPr>
          <w:rFonts w:asciiTheme="minorHAnsi" w:hAnsiTheme="minorHAnsi" w:cstheme="minorHAnsi"/>
          <w:b/>
          <w:noProof/>
          <w:color w:val="221F1F"/>
          <w:lang w:val="es-ES"/>
        </w:rPr>
        <w:t>fía de tus Experiencias en la Escuela</w:t>
      </w:r>
    </w:p>
    <w:p w14:paraId="5B9E547A" w14:textId="77777777" w:rsidR="00A92DCC" w:rsidRPr="00A92DCC" w:rsidRDefault="00A92DCC" w:rsidP="00A92DCC">
      <w:pPr>
        <w:spacing w:after="240"/>
        <w:ind w:left="720"/>
        <w:jc w:val="both"/>
        <w:rPr>
          <w:rFonts w:asciiTheme="minorHAnsi" w:hAnsiTheme="minorHAnsi" w:cstheme="minorHAnsi"/>
          <w:lang w:val="es-ES"/>
        </w:rPr>
      </w:pPr>
      <w:r w:rsidRPr="00A92DCC">
        <w:rPr>
          <w:rFonts w:asciiTheme="minorHAnsi" w:hAnsiTheme="minorHAnsi" w:cstheme="minorHAnsi"/>
          <w:lang w:val="es-ES"/>
        </w:rPr>
        <w:t>Escribe sobre tus experiencias educativas de K–12 e integra los siguientes elementos en tu texto:</w:t>
      </w:r>
    </w:p>
    <w:p w14:paraId="641BC328" w14:textId="77777777" w:rsidR="00A92DCC" w:rsidRPr="00A92DCC" w:rsidRDefault="00A92DCC" w:rsidP="00A92DCC">
      <w:pPr>
        <w:pStyle w:val="ListParagraph"/>
        <w:numPr>
          <w:ilvl w:val="0"/>
          <w:numId w:val="11"/>
        </w:numPr>
        <w:jc w:val="both"/>
        <w:rPr>
          <w:rFonts w:asciiTheme="minorHAnsi" w:hAnsiTheme="minorHAnsi" w:cstheme="minorHAnsi"/>
          <w:lang w:val="es-ES"/>
        </w:rPr>
      </w:pPr>
      <w:r w:rsidRPr="00A92DCC">
        <w:rPr>
          <w:rFonts w:asciiTheme="minorHAnsi" w:hAnsiTheme="minorHAnsi" w:cstheme="minorHAnsi"/>
          <w:lang w:val="es-ES"/>
        </w:rPr>
        <w:t>¿Se utilizó tu lengua materna en tus experiencias en la escuela? Describe a tus maestros, clases específicas, momentos o interacciones que destaquen, así como cualquier otro elemento que proporcione contexto. Explica cómo el personal docente, los administradores y otros miembros de la escuela hablaban sobre los estudiantes bilingües y se relacionaban con ellos. Intenta incluir ejemplos concretos.</w:t>
      </w:r>
    </w:p>
    <w:p w14:paraId="181AB285" w14:textId="77777777" w:rsidR="00A92DCC" w:rsidRPr="00A92DCC" w:rsidRDefault="00A92DCC" w:rsidP="00A92DCC">
      <w:pPr>
        <w:pStyle w:val="ListParagraph"/>
        <w:numPr>
          <w:ilvl w:val="0"/>
          <w:numId w:val="11"/>
        </w:numPr>
        <w:jc w:val="both"/>
        <w:rPr>
          <w:rFonts w:asciiTheme="minorHAnsi" w:hAnsiTheme="minorHAnsi" w:cstheme="minorHAnsi"/>
          <w:lang w:val="es-ES"/>
        </w:rPr>
      </w:pPr>
      <w:r w:rsidRPr="00A92DCC">
        <w:rPr>
          <w:rFonts w:asciiTheme="minorHAnsi" w:hAnsiTheme="minorHAnsi" w:cstheme="minorHAnsi"/>
          <w:lang w:val="es-ES"/>
        </w:rPr>
        <w:t>Describe cómo tu situación en la escuela influyó en tus experiencias de aprendizaje, en el desarrollo de tu identidad y en tu bienestar general como estudiante. ¿Te asignó la escuela alguna etiqueta específica (por ejemplo, ELL, estudiante de inglés como segundo idioma, etc.) y cómo influyó esto, si acaso, en tu identidad y en tus experiencias escolares?</w:t>
      </w:r>
    </w:p>
    <w:p w14:paraId="533F5BC0" w14:textId="77777777" w:rsidR="00A92DCC" w:rsidRPr="00A92DCC" w:rsidRDefault="00A92DCC" w:rsidP="00A92DCC">
      <w:pPr>
        <w:pStyle w:val="ListParagraph"/>
        <w:numPr>
          <w:ilvl w:val="0"/>
          <w:numId w:val="11"/>
        </w:numPr>
        <w:jc w:val="both"/>
        <w:rPr>
          <w:rFonts w:asciiTheme="minorHAnsi" w:hAnsiTheme="minorHAnsi" w:cstheme="minorHAnsi"/>
          <w:lang w:val="es-ES"/>
        </w:rPr>
      </w:pPr>
      <w:r w:rsidRPr="00A92DCC">
        <w:rPr>
          <w:rFonts w:asciiTheme="minorHAnsi" w:hAnsiTheme="minorHAnsi" w:cstheme="minorHAnsi"/>
          <w:lang w:val="es-ES"/>
        </w:rPr>
        <w:t>¿Participó tu familia en tus experiencias escolares? ¿Intentaron los administradores, docentes, consejeros u otro personal escolar comunicarse con tu familia? ¿Alguna vez te pidieron estas mismas personas que fueras el traductor o traductora entre tus familia y la escuela?</w:t>
      </w:r>
    </w:p>
    <w:p w14:paraId="40AFC0DF" w14:textId="77777777" w:rsidR="00A92DCC" w:rsidRPr="00A92DCC" w:rsidRDefault="00A92DCC" w:rsidP="003D2757">
      <w:pPr>
        <w:ind w:left="720"/>
        <w:jc w:val="both"/>
        <w:rPr>
          <w:rFonts w:asciiTheme="minorHAnsi" w:hAnsiTheme="minorHAnsi" w:cstheme="minorHAnsi"/>
          <w:lang w:val="es-ES"/>
        </w:rPr>
      </w:pPr>
      <w:r w:rsidRPr="00A92DCC">
        <w:rPr>
          <w:rFonts w:asciiTheme="minorHAnsi" w:hAnsiTheme="minorHAnsi" w:cstheme="minorHAnsi"/>
          <w:lang w:val="es-ES"/>
        </w:rPr>
        <w:lastRenderedPageBreak/>
        <w:t>Extensión: una página a espacio sencillo, en español.</w:t>
      </w:r>
    </w:p>
    <w:p w14:paraId="318708F9" w14:textId="77777777" w:rsidR="00A92DCC" w:rsidRPr="00A92DCC" w:rsidRDefault="00A92DCC" w:rsidP="003D2757">
      <w:pPr>
        <w:ind w:left="720"/>
        <w:jc w:val="both"/>
        <w:rPr>
          <w:rFonts w:asciiTheme="minorHAnsi" w:hAnsiTheme="minorHAnsi" w:cstheme="minorHAnsi"/>
          <w:lang w:val="es-ES"/>
        </w:rPr>
      </w:pPr>
      <w:r w:rsidRPr="00A92DCC">
        <w:rPr>
          <w:rFonts w:asciiTheme="minorHAnsi" w:hAnsiTheme="minorHAnsi" w:cstheme="minorHAnsi"/>
          <w:lang w:val="es-ES"/>
        </w:rPr>
        <w:t>Formato: márgenes de una pulgada, sin portada, sin lista de referencias.</w:t>
      </w:r>
    </w:p>
    <w:p w14:paraId="247009C2" w14:textId="77777777" w:rsidR="00A92DCC" w:rsidRPr="00A92DCC" w:rsidRDefault="00A92DCC" w:rsidP="003D2757">
      <w:pPr>
        <w:ind w:left="720"/>
        <w:jc w:val="both"/>
        <w:rPr>
          <w:rFonts w:asciiTheme="minorHAnsi" w:hAnsiTheme="minorHAnsi" w:cstheme="minorHAnsi"/>
          <w:lang w:val="es-ES"/>
        </w:rPr>
      </w:pPr>
      <w:r w:rsidRPr="00A92DCC">
        <w:rPr>
          <w:rFonts w:asciiTheme="minorHAnsi" w:hAnsiTheme="minorHAnsi" w:cstheme="minorHAnsi"/>
          <w:lang w:val="es-ES"/>
        </w:rPr>
        <w:t>Evaluación: no se descontarán puntos por errores de ortografía o gramática.</w:t>
      </w:r>
    </w:p>
    <w:p w14:paraId="79330E05" w14:textId="77777777" w:rsidR="00A92DCC" w:rsidRPr="00A92DCC" w:rsidRDefault="00A92DCC" w:rsidP="003D2757">
      <w:pPr>
        <w:spacing w:after="240"/>
        <w:ind w:left="720"/>
        <w:jc w:val="both"/>
        <w:rPr>
          <w:rFonts w:asciiTheme="minorHAnsi" w:hAnsiTheme="minorHAnsi" w:cstheme="minorHAnsi"/>
          <w:lang w:val="es-ES"/>
        </w:rPr>
      </w:pPr>
      <w:r w:rsidRPr="00A92DCC">
        <w:rPr>
          <w:rFonts w:asciiTheme="minorHAnsi" w:hAnsiTheme="minorHAnsi" w:cstheme="minorHAnsi"/>
          <w:lang w:val="es-ES"/>
        </w:rPr>
        <w:t>Uso de IA: no permitido.</w:t>
      </w:r>
    </w:p>
    <w:p w14:paraId="5680E276" w14:textId="0FA03707" w:rsidR="002C78B8" w:rsidRPr="003D2757" w:rsidRDefault="002C78B8" w:rsidP="002C78B8">
      <w:pPr>
        <w:spacing w:before="100" w:beforeAutospacing="1" w:after="100" w:afterAutospacing="1"/>
        <w:ind w:left="720"/>
        <w:rPr>
          <w:rFonts w:asciiTheme="minorHAnsi" w:hAnsiTheme="minorHAnsi" w:cstheme="minorHAnsi"/>
          <w:b/>
          <w:color w:val="221F1F"/>
          <w:lang w:val="es-ES"/>
        </w:rPr>
      </w:pPr>
      <w:r w:rsidRPr="003D2757">
        <w:rPr>
          <w:rFonts w:asciiTheme="minorHAnsi" w:hAnsiTheme="minorHAnsi" w:cstheme="minorHAnsi"/>
          <w:b/>
          <w:color w:val="221F1F"/>
          <w:lang w:val="es-ES"/>
        </w:rPr>
        <w:t xml:space="preserve">Tarea #3 </w:t>
      </w:r>
      <w:r w:rsidR="003D2757">
        <w:rPr>
          <w:rFonts w:asciiTheme="minorHAnsi" w:hAnsiTheme="minorHAnsi" w:cstheme="minorHAnsi"/>
          <w:b/>
          <w:color w:val="221F1F"/>
          <w:lang w:val="es-ES"/>
        </w:rPr>
        <w:t>Ventajas y Problemáticas de los Programas de Lenguaje Dual</w:t>
      </w:r>
      <w:r w:rsidRPr="003D2757">
        <w:rPr>
          <w:rFonts w:asciiTheme="minorHAnsi" w:hAnsiTheme="minorHAnsi" w:cstheme="minorHAnsi"/>
          <w:b/>
          <w:color w:val="221F1F"/>
          <w:lang w:val="es-ES"/>
        </w:rPr>
        <w:t xml:space="preserve">  </w:t>
      </w:r>
    </w:p>
    <w:p w14:paraId="6B3D498C" w14:textId="77777777" w:rsidR="003D2757" w:rsidRPr="003D2757" w:rsidRDefault="003D2757" w:rsidP="003D2757">
      <w:pPr>
        <w:spacing w:after="240"/>
        <w:ind w:left="720"/>
        <w:jc w:val="both"/>
        <w:rPr>
          <w:rFonts w:asciiTheme="minorHAnsi" w:hAnsiTheme="minorHAnsi" w:cstheme="minorHAnsi"/>
          <w:lang w:val="es-ES"/>
        </w:rPr>
      </w:pPr>
      <w:r w:rsidRPr="003D2757">
        <w:rPr>
          <w:rFonts w:asciiTheme="minorHAnsi" w:hAnsiTheme="minorHAnsi" w:cstheme="minorHAnsi"/>
          <w:lang w:val="es-ES"/>
        </w:rPr>
        <w:t>Como futuros docentes bilingües, es fundamental que desarrollen una conciencia crítica sobre la realidad actual de los programas de lenguaje dual (DL) y que sean capaces de explicarla de manera clara a las personas involucradas en estos programas. En esta tarea, presentarán los retos y las oportunidades de los programas de DL a través de una infografía. Su infografía debe incluir lo siguiente:</w:t>
      </w:r>
    </w:p>
    <w:p w14:paraId="293B71AD" w14:textId="77777777" w:rsidR="003D2757" w:rsidRPr="003D2757" w:rsidRDefault="003D2757" w:rsidP="003D2757">
      <w:pPr>
        <w:pStyle w:val="ListParagraph"/>
        <w:numPr>
          <w:ilvl w:val="0"/>
          <w:numId w:val="13"/>
        </w:numPr>
        <w:spacing w:after="240"/>
        <w:jc w:val="both"/>
        <w:rPr>
          <w:rFonts w:asciiTheme="minorHAnsi" w:hAnsiTheme="minorHAnsi" w:cstheme="minorHAnsi"/>
          <w:lang w:val="es-ES"/>
        </w:rPr>
      </w:pPr>
      <w:r w:rsidRPr="003D2757">
        <w:rPr>
          <w:rFonts w:asciiTheme="minorHAnsi" w:hAnsiTheme="minorHAnsi" w:cstheme="minorHAnsi"/>
          <w:lang w:val="es-ES"/>
        </w:rPr>
        <w:t>Un título y preguntas orientadoras que guíen a los lectores y les ayuden a comprender la información presentada.</w:t>
      </w:r>
    </w:p>
    <w:p w14:paraId="6884D063" w14:textId="77777777" w:rsidR="003D2757" w:rsidRPr="003D2757" w:rsidRDefault="003D2757" w:rsidP="003D2757">
      <w:pPr>
        <w:pStyle w:val="ListParagraph"/>
        <w:numPr>
          <w:ilvl w:val="0"/>
          <w:numId w:val="13"/>
        </w:numPr>
        <w:spacing w:after="240"/>
        <w:jc w:val="both"/>
        <w:rPr>
          <w:rFonts w:asciiTheme="minorHAnsi" w:hAnsiTheme="minorHAnsi" w:cstheme="minorHAnsi"/>
          <w:lang w:val="es-ES"/>
        </w:rPr>
      </w:pPr>
      <w:r w:rsidRPr="003D2757">
        <w:rPr>
          <w:rFonts w:asciiTheme="minorHAnsi" w:hAnsiTheme="minorHAnsi" w:cstheme="minorHAnsi"/>
          <w:lang w:val="es-ES"/>
        </w:rPr>
        <w:t>Perspectivas teóricas estudiadas en el curso que evidencien claramente tanto los beneficios como las inequidades presentes en los programas de DL.</w:t>
      </w:r>
    </w:p>
    <w:p w14:paraId="4A3B5E4D" w14:textId="77777777" w:rsidR="003D2757" w:rsidRPr="003D2757" w:rsidRDefault="003D2757" w:rsidP="003D2757">
      <w:pPr>
        <w:spacing w:after="240"/>
        <w:ind w:left="720"/>
        <w:jc w:val="both"/>
        <w:rPr>
          <w:rFonts w:asciiTheme="minorHAnsi" w:hAnsiTheme="minorHAnsi" w:cstheme="minorHAnsi"/>
          <w:lang w:val="es-ES"/>
        </w:rPr>
      </w:pPr>
      <w:r w:rsidRPr="003D2757">
        <w:rPr>
          <w:rFonts w:asciiTheme="minorHAnsi" w:hAnsiTheme="minorHAnsi" w:cstheme="minorHAnsi"/>
          <w:lang w:val="es-ES"/>
        </w:rPr>
        <w:t>El documento que entreguen deberá tener una extensión de dos páginas e incluir imágenes, dibujos o diagramas pertinentes a la información presentada.</w:t>
      </w:r>
    </w:p>
    <w:p w14:paraId="629D7EDF" w14:textId="77777777" w:rsidR="003D2757" w:rsidRPr="003D2757" w:rsidRDefault="003D2757" w:rsidP="003D2757">
      <w:pPr>
        <w:spacing w:after="240"/>
        <w:ind w:left="720"/>
        <w:jc w:val="both"/>
        <w:rPr>
          <w:rFonts w:asciiTheme="minorHAnsi" w:hAnsiTheme="minorHAnsi" w:cstheme="minorHAnsi"/>
          <w:lang w:val="es-ES"/>
        </w:rPr>
      </w:pPr>
      <w:r w:rsidRPr="003D2757">
        <w:rPr>
          <w:rFonts w:asciiTheme="minorHAnsi" w:hAnsiTheme="minorHAnsi" w:cstheme="minorHAnsi"/>
          <w:lang w:val="es-ES"/>
        </w:rPr>
        <w:t>Piensen en esta infografía como un material informativo que podrían entregar a las familias de su escuela que quieren conocer más sobre los programas de lenguaje dual.</w:t>
      </w:r>
    </w:p>
    <w:p w14:paraId="209610DE" w14:textId="06B74F8A" w:rsidR="00E70900" w:rsidRPr="003D2757" w:rsidRDefault="00AA6639" w:rsidP="00E70900">
      <w:pPr>
        <w:spacing w:before="100" w:beforeAutospacing="1" w:after="100" w:afterAutospacing="1"/>
        <w:ind w:left="720"/>
        <w:rPr>
          <w:rFonts w:asciiTheme="minorHAnsi" w:hAnsiTheme="minorHAnsi" w:cstheme="minorHAnsi"/>
          <w:b/>
          <w:color w:val="221F1F"/>
          <w:lang w:val="es-ES"/>
        </w:rPr>
      </w:pPr>
      <w:r w:rsidRPr="003D2757">
        <w:rPr>
          <w:rFonts w:asciiTheme="minorHAnsi" w:hAnsiTheme="minorHAnsi" w:cstheme="minorHAnsi"/>
          <w:b/>
          <w:color w:val="221F1F"/>
          <w:lang w:val="es-ES"/>
        </w:rPr>
        <w:t xml:space="preserve">Tarea #4 </w:t>
      </w:r>
      <w:r w:rsidR="003D2757">
        <w:rPr>
          <w:rFonts w:asciiTheme="minorHAnsi" w:hAnsiTheme="minorHAnsi" w:cstheme="minorHAnsi"/>
          <w:b/>
          <w:color w:val="221F1F"/>
          <w:lang w:val="es-ES"/>
        </w:rPr>
        <w:t>Plan de Apoyo para el Pluralismo Cultural y Lingüístico</w:t>
      </w:r>
    </w:p>
    <w:p w14:paraId="117ADC22" w14:textId="77777777" w:rsidR="003D2757" w:rsidRPr="003D2757" w:rsidRDefault="003D2757" w:rsidP="003D2757">
      <w:pPr>
        <w:spacing w:after="240"/>
        <w:ind w:left="720"/>
        <w:jc w:val="both"/>
        <w:rPr>
          <w:rFonts w:asciiTheme="minorHAnsi" w:hAnsiTheme="minorHAnsi" w:cstheme="minorHAnsi"/>
          <w:lang w:val="es-ES"/>
        </w:rPr>
      </w:pPr>
      <w:r w:rsidRPr="003D2757">
        <w:rPr>
          <w:rFonts w:asciiTheme="minorHAnsi" w:hAnsiTheme="minorHAnsi" w:cstheme="minorHAnsi"/>
          <w:lang w:val="es-ES"/>
        </w:rPr>
        <w:t>A lo largo de este semestre hemos hablado sobre la importancia de mantener un ambiente en la escuela que respete y promueva el pluralismo cultural y lingüístico. Si bien es posible que tengas una idea clara de cómo fomentar este tipo de ambiente en tu propia aula, ampliar esta misma filosofía al resto de la escuela resulta más complejo y requiere identificar problemáticas específicas y proponer posibles soluciones.</w:t>
      </w:r>
    </w:p>
    <w:p w14:paraId="568DF290" w14:textId="5FBC4786" w:rsidR="00E23FEA" w:rsidRPr="003D2757" w:rsidRDefault="003D2757" w:rsidP="003D2757">
      <w:pPr>
        <w:spacing w:after="240"/>
        <w:ind w:left="720"/>
        <w:jc w:val="both"/>
        <w:rPr>
          <w:rFonts w:asciiTheme="minorHAnsi" w:hAnsiTheme="minorHAnsi" w:cstheme="minorHAnsi"/>
          <w:lang w:val="es-ES_tradnl"/>
        </w:rPr>
      </w:pPr>
      <w:r w:rsidRPr="003D2757">
        <w:rPr>
          <w:rFonts w:asciiTheme="minorHAnsi" w:hAnsiTheme="minorHAnsi" w:cstheme="minorHAnsi"/>
          <w:lang w:val="es-ES"/>
        </w:rPr>
        <w:t>Para esta tarea, deberás escribir una narrativa, en español, de una página en la que describas un plan de apoyo orientado a fortalecer el pluralismo cultural y lingüístico en tu escuela. El trabajo debe presentarse a espacio sencillo, con márgenes de una pulgada y letra tamaño 12. El documento será revisado en Turnitin para la detección de plagio y uso de inteligencia artificial. Si utilizas fuentes externas, cítalas adecuadamente. Si tienes dudas sobre cómo citar, envíame un correo electrónico y con gusto te apoyaré.</w:t>
      </w:r>
    </w:p>
    <w:p w14:paraId="5329223F" w14:textId="22C12903" w:rsidR="000448CD" w:rsidRPr="003D2757" w:rsidRDefault="000448CD" w:rsidP="00E70900">
      <w:pPr>
        <w:spacing w:before="100" w:beforeAutospacing="1" w:after="100" w:afterAutospacing="1"/>
        <w:ind w:left="720"/>
        <w:rPr>
          <w:rFonts w:asciiTheme="minorHAnsi" w:hAnsiTheme="minorHAnsi" w:cstheme="minorHAnsi"/>
          <w:b/>
          <w:bCs/>
          <w:lang w:val="es-ES"/>
        </w:rPr>
      </w:pPr>
      <w:r w:rsidRPr="003D2757">
        <w:rPr>
          <w:rFonts w:asciiTheme="minorHAnsi" w:hAnsiTheme="minorHAnsi" w:cstheme="minorHAnsi"/>
          <w:b/>
          <w:bCs/>
          <w:lang w:val="es-ES"/>
        </w:rPr>
        <w:t xml:space="preserve">Tarea #5 </w:t>
      </w:r>
      <w:r w:rsidR="003D2757">
        <w:rPr>
          <w:rFonts w:asciiTheme="minorHAnsi" w:hAnsiTheme="minorHAnsi" w:cstheme="minorHAnsi"/>
          <w:b/>
          <w:bCs/>
          <w:lang w:val="es-ES"/>
        </w:rPr>
        <w:t>Planeando Lecciones con Translenguaje</w:t>
      </w:r>
    </w:p>
    <w:p w14:paraId="594A94B8" w14:textId="5DE54C39" w:rsidR="000448CD" w:rsidRPr="003D2757" w:rsidRDefault="003D2757" w:rsidP="003D2757">
      <w:pPr>
        <w:spacing w:after="240"/>
        <w:ind w:left="720"/>
        <w:jc w:val="both"/>
        <w:rPr>
          <w:rFonts w:asciiTheme="minorHAnsi" w:hAnsiTheme="minorHAnsi" w:cstheme="minorHAnsi"/>
          <w:lang w:val="es-ES"/>
        </w:rPr>
      </w:pPr>
      <w:r w:rsidRPr="003D2757">
        <w:rPr>
          <w:rFonts w:asciiTheme="minorHAnsi" w:hAnsiTheme="minorHAnsi" w:cstheme="minorHAnsi"/>
          <w:lang w:val="es-ES"/>
        </w:rPr>
        <w:t xml:space="preserve">A lo largo del semestre, han leído sobre un enfoque pedagógico específico para la enseñanza en aulas de lenguaje dual (DL): el translenguaje (translanguaging). Este enfoque también se aborda en el curso complementario EDBE 3650. Para esta tarea, se les pedirá que elaboren un plan de lección en el que utilicen de manera intencional el </w:t>
      </w:r>
      <w:r w:rsidRPr="003D2757">
        <w:rPr>
          <w:rFonts w:asciiTheme="minorHAnsi" w:hAnsiTheme="minorHAnsi" w:cstheme="minorHAnsi"/>
          <w:lang w:val="es-ES"/>
        </w:rPr>
        <w:lastRenderedPageBreak/>
        <w:t>translenguaje para promover el desarrollo de los conocimientos y habilidades de sus estudiantes tanto en un área de contenido como en lengua y literatura en español e inglés.</w:t>
      </w:r>
    </w:p>
    <w:p w14:paraId="53AB2F7D" w14:textId="714A0C92" w:rsidR="00440188" w:rsidRPr="003D2757" w:rsidRDefault="00440188">
      <w:pPr>
        <w:pStyle w:val="Default"/>
        <w:widowControl w:val="0"/>
        <w:numPr>
          <w:ilvl w:val="0"/>
          <w:numId w:val="2"/>
        </w:numPr>
        <w:tabs>
          <w:tab w:val="left" w:pos="450"/>
        </w:tabs>
        <w:autoSpaceDE w:val="0"/>
        <w:autoSpaceDN w:val="0"/>
        <w:adjustRightInd w:val="0"/>
        <w:spacing w:before="100" w:beforeAutospacing="1" w:after="100" w:afterAutospacing="1" w:line="240" w:lineRule="auto"/>
        <w:ind w:left="720"/>
        <w:rPr>
          <w:rStyle w:val="Heading1Char"/>
          <w:rFonts w:asciiTheme="minorHAnsi" w:hAnsiTheme="minorHAnsi" w:cstheme="minorHAnsi"/>
          <w:b/>
          <w:bCs/>
          <w:szCs w:val="24"/>
          <w:lang w:val="es-ES"/>
        </w:rPr>
      </w:pPr>
      <w:r w:rsidRPr="003D2757">
        <w:rPr>
          <w:rStyle w:val="Heading1Char"/>
          <w:rFonts w:asciiTheme="minorHAnsi" w:hAnsiTheme="minorHAnsi" w:cstheme="minorHAnsi"/>
          <w:b/>
          <w:bCs/>
          <w:szCs w:val="24"/>
          <w:lang w:val="es-ES"/>
        </w:rPr>
        <w:t>COURSE SCHEDULE</w:t>
      </w:r>
    </w:p>
    <w:tbl>
      <w:tblPr>
        <w:tblW w:w="9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60"/>
        <w:gridCol w:w="4310"/>
        <w:gridCol w:w="3780"/>
      </w:tblGrid>
      <w:tr w:rsidR="009575D6" w:rsidRPr="003D2757" w14:paraId="3C507837" w14:textId="77777777" w:rsidTr="00EC2228">
        <w:tc>
          <w:tcPr>
            <w:tcW w:w="1260" w:type="dxa"/>
            <w:tcMar>
              <w:top w:w="100" w:type="dxa"/>
              <w:left w:w="100" w:type="dxa"/>
              <w:bottom w:w="100" w:type="dxa"/>
              <w:right w:w="100" w:type="dxa"/>
            </w:tcMar>
            <w:vAlign w:val="center"/>
          </w:tcPr>
          <w:p w14:paraId="33E6B214" w14:textId="77777777" w:rsidR="009575D6" w:rsidRPr="003D2757" w:rsidRDefault="009575D6" w:rsidP="00EC2228">
            <w:pPr>
              <w:widowControl w:val="0"/>
              <w:pBdr>
                <w:top w:val="nil"/>
                <w:left w:val="nil"/>
                <w:bottom w:val="nil"/>
                <w:right w:val="nil"/>
                <w:between w:val="nil"/>
              </w:pBdr>
              <w:spacing w:before="100" w:beforeAutospacing="1" w:after="100" w:afterAutospacing="1"/>
              <w:jc w:val="center"/>
              <w:rPr>
                <w:rFonts w:asciiTheme="minorHAnsi" w:hAnsiTheme="minorHAnsi" w:cstheme="minorHAnsi"/>
                <w:b/>
                <w:bCs/>
                <w:lang w:val="es-ES"/>
              </w:rPr>
            </w:pPr>
            <w:r w:rsidRPr="003D2757">
              <w:rPr>
                <w:rFonts w:asciiTheme="minorHAnsi" w:hAnsiTheme="minorHAnsi" w:cstheme="minorHAnsi"/>
                <w:b/>
                <w:bCs/>
                <w:lang w:val="es-ES"/>
              </w:rPr>
              <w:t>Week</w:t>
            </w:r>
          </w:p>
        </w:tc>
        <w:tc>
          <w:tcPr>
            <w:tcW w:w="4310" w:type="dxa"/>
            <w:tcMar>
              <w:top w:w="100" w:type="dxa"/>
              <w:left w:w="100" w:type="dxa"/>
              <w:bottom w:w="100" w:type="dxa"/>
              <w:right w:w="100" w:type="dxa"/>
            </w:tcMar>
            <w:vAlign w:val="center"/>
          </w:tcPr>
          <w:p w14:paraId="344A8AE6" w14:textId="56B05610" w:rsidR="009575D6" w:rsidRPr="003D2757" w:rsidRDefault="009575D6" w:rsidP="00EC2228">
            <w:pPr>
              <w:widowControl w:val="0"/>
              <w:pBdr>
                <w:top w:val="nil"/>
                <w:left w:val="nil"/>
                <w:bottom w:val="nil"/>
                <w:right w:val="nil"/>
                <w:between w:val="nil"/>
              </w:pBdr>
              <w:spacing w:before="100" w:beforeAutospacing="1" w:after="100" w:afterAutospacing="1"/>
              <w:jc w:val="center"/>
              <w:rPr>
                <w:rFonts w:asciiTheme="minorHAnsi" w:hAnsiTheme="minorHAnsi" w:cstheme="minorHAnsi"/>
                <w:b/>
                <w:bCs/>
                <w:lang w:val="es-ES"/>
              </w:rPr>
            </w:pPr>
            <w:r w:rsidRPr="003D2757">
              <w:rPr>
                <w:rFonts w:asciiTheme="minorHAnsi" w:hAnsiTheme="minorHAnsi" w:cstheme="minorHAnsi"/>
                <w:b/>
                <w:bCs/>
                <w:lang w:val="es-ES"/>
              </w:rPr>
              <w:t>Readings</w:t>
            </w:r>
          </w:p>
        </w:tc>
        <w:tc>
          <w:tcPr>
            <w:tcW w:w="3780" w:type="dxa"/>
            <w:tcMar>
              <w:top w:w="100" w:type="dxa"/>
              <w:left w:w="100" w:type="dxa"/>
              <w:bottom w:w="100" w:type="dxa"/>
              <w:right w:w="100" w:type="dxa"/>
            </w:tcMar>
            <w:vAlign w:val="center"/>
          </w:tcPr>
          <w:p w14:paraId="2ABF6708" w14:textId="231AAD9A" w:rsidR="009575D6" w:rsidRPr="003D2757" w:rsidRDefault="00563E6A" w:rsidP="00EC2228">
            <w:pPr>
              <w:widowControl w:val="0"/>
              <w:pBdr>
                <w:top w:val="nil"/>
                <w:left w:val="nil"/>
                <w:bottom w:val="nil"/>
                <w:right w:val="nil"/>
                <w:between w:val="nil"/>
              </w:pBdr>
              <w:spacing w:before="100" w:beforeAutospacing="1" w:after="100" w:afterAutospacing="1"/>
              <w:jc w:val="center"/>
              <w:rPr>
                <w:rFonts w:asciiTheme="minorHAnsi" w:hAnsiTheme="minorHAnsi" w:cstheme="minorHAnsi"/>
                <w:b/>
                <w:bCs/>
                <w:lang w:val="es-ES"/>
              </w:rPr>
            </w:pPr>
            <w:r w:rsidRPr="003D2757">
              <w:rPr>
                <w:rFonts w:asciiTheme="minorHAnsi" w:hAnsiTheme="minorHAnsi" w:cstheme="minorHAnsi"/>
                <w:b/>
                <w:bCs/>
                <w:lang w:val="es-ES"/>
              </w:rPr>
              <w:t>O</w:t>
            </w:r>
            <w:r w:rsidR="009575D6" w:rsidRPr="003D2757">
              <w:rPr>
                <w:rFonts w:asciiTheme="minorHAnsi" w:hAnsiTheme="minorHAnsi" w:cstheme="minorHAnsi"/>
                <w:b/>
                <w:bCs/>
                <w:lang w:val="es-ES"/>
              </w:rPr>
              <w:t>verarching questions</w:t>
            </w:r>
          </w:p>
        </w:tc>
      </w:tr>
      <w:tr w:rsidR="009575D6" w:rsidRPr="003D2757" w14:paraId="05AAD274" w14:textId="77777777" w:rsidTr="00EC2228">
        <w:tc>
          <w:tcPr>
            <w:tcW w:w="1260" w:type="dxa"/>
            <w:tcMar>
              <w:top w:w="100" w:type="dxa"/>
              <w:left w:w="100" w:type="dxa"/>
              <w:bottom w:w="100" w:type="dxa"/>
              <w:right w:w="100" w:type="dxa"/>
            </w:tcMar>
            <w:vAlign w:val="center"/>
          </w:tcPr>
          <w:p w14:paraId="7620B31D" w14:textId="77777777" w:rsidR="009575D6" w:rsidRPr="003D2757" w:rsidRDefault="009575D6" w:rsidP="00EC2228">
            <w:pPr>
              <w:widowControl w:val="0"/>
              <w:pBdr>
                <w:top w:val="nil"/>
                <w:left w:val="nil"/>
                <w:bottom w:val="nil"/>
                <w:right w:val="nil"/>
                <w:between w:val="nil"/>
              </w:pBdr>
              <w:spacing w:before="100" w:beforeAutospacing="1" w:after="100" w:afterAutospacing="1"/>
              <w:jc w:val="center"/>
              <w:rPr>
                <w:rFonts w:asciiTheme="minorHAnsi" w:hAnsiTheme="minorHAnsi" w:cstheme="minorHAnsi"/>
                <w:b/>
                <w:bCs/>
                <w:lang w:val="es-ES"/>
              </w:rPr>
            </w:pPr>
            <w:r w:rsidRPr="003D2757">
              <w:rPr>
                <w:rFonts w:asciiTheme="minorHAnsi" w:hAnsiTheme="minorHAnsi" w:cstheme="minorHAnsi"/>
                <w:b/>
                <w:bCs/>
                <w:lang w:val="es-ES"/>
              </w:rPr>
              <w:t>1</w:t>
            </w:r>
          </w:p>
        </w:tc>
        <w:tc>
          <w:tcPr>
            <w:tcW w:w="4310" w:type="dxa"/>
            <w:tcMar>
              <w:top w:w="100" w:type="dxa"/>
              <w:left w:w="100" w:type="dxa"/>
              <w:bottom w:w="100" w:type="dxa"/>
              <w:right w:w="100" w:type="dxa"/>
            </w:tcMar>
            <w:vAlign w:val="center"/>
          </w:tcPr>
          <w:p w14:paraId="7314D618" w14:textId="35AB957D" w:rsidR="009575D6" w:rsidRPr="003D2757" w:rsidRDefault="00222006" w:rsidP="00EC2228">
            <w:pPr>
              <w:widowControl w:val="0"/>
              <w:pBdr>
                <w:top w:val="nil"/>
                <w:left w:val="nil"/>
                <w:bottom w:val="nil"/>
                <w:right w:val="nil"/>
                <w:between w:val="nil"/>
              </w:pBdr>
              <w:spacing w:before="100" w:beforeAutospacing="1" w:after="100" w:afterAutospacing="1"/>
              <w:rPr>
                <w:rFonts w:asciiTheme="minorHAnsi" w:hAnsiTheme="minorHAnsi" w:cstheme="minorHAnsi"/>
                <w:lang w:val="es-ES"/>
              </w:rPr>
            </w:pPr>
            <w:r w:rsidRPr="003D2757">
              <w:rPr>
                <w:rFonts w:asciiTheme="minorHAnsi" w:hAnsiTheme="minorHAnsi" w:cstheme="minorHAnsi"/>
                <w:lang w:val="es-ES"/>
              </w:rPr>
              <w:t>Introduction to the course</w:t>
            </w:r>
          </w:p>
        </w:tc>
        <w:tc>
          <w:tcPr>
            <w:tcW w:w="3780" w:type="dxa"/>
            <w:tcMar>
              <w:top w:w="100" w:type="dxa"/>
              <w:left w:w="100" w:type="dxa"/>
              <w:bottom w:w="100" w:type="dxa"/>
              <w:right w:w="100" w:type="dxa"/>
            </w:tcMar>
            <w:vAlign w:val="center"/>
          </w:tcPr>
          <w:p w14:paraId="0166435E" w14:textId="48DA3EE3" w:rsidR="009575D6" w:rsidRPr="003D2757" w:rsidRDefault="00CF596E" w:rsidP="00EC2228">
            <w:pPr>
              <w:widowControl w:val="0"/>
              <w:pBdr>
                <w:top w:val="nil"/>
                <w:left w:val="nil"/>
                <w:bottom w:val="nil"/>
                <w:right w:val="nil"/>
                <w:between w:val="nil"/>
              </w:pBdr>
              <w:spacing w:before="100" w:beforeAutospacing="1" w:after="100" w:afterAutospacing="1"/>
              <w:rPr>
                <w:rFonts w:asciiTheme="minorHAnsi" w:hAnsiTheme="minorHAnsi" w:cstheme="minorHAnsi"/>
                <w:lang w:val="es-ES"/>
              </w:rPr>
            </w:pPr>
            <w:r w:rsidRPr="003D2757">
              <w:rPr>
                <w:rFonts w:asciiTheme="minorHAnsi" w:hAnsiTheme="minorHAnsi" w:cstheme="minorHAnsi"/>
                <w:lang w:val="es-ES"/>
              </w:rPr>
              <w:t>What is DL education?</w:t>
            </w:r>
          </w:p>
        </w:tc>
      </w:tr>
      <w:tr w:rsidR="00F9702E" w:rsidRPr="003D2757" w14:paraId="33770DAD" w14:textId="77777777" w:rsidTr="00EC2228">
        <w:tc>
          <w:tcPr>
            <w:tcW w:w="1260" w:type="dxa"/>
            <w:tcMar>
              <w:top w:w="100" w:type="dxa"/>
              <w:left w:w="100" w:type="dxa"/>
              <w:bottom w:w="100" w:type="dxa"/>
              <w:right w:w="100" w:type="dxa"/>
            </w:tcMar>
            <w:vAlign w:val="center"/>
          </w:tcPr>
          <w:p w14:paraId="05586889" w14:textId="77777777" w:rsidR="00F9702E" w:rsidRPr="003D2757" w:rsidRDefault="00F9702E" w:rsidP="00F9702E">
            <w:pPr>
              <w:widowControl w:val="0"/>
              <w:pBdr>
                <w:top w:val="nil"/>
                <w:left w:val="nil"/>
                <w:bottom w:val="nil"/>
                <w:right w:val="nil"/>
                <w:between w:val="nil"/>
              </w:pBdr>
              <w:spacing w:before="100" w:beforeAutospacing="1" w:after="100" w:afterAutospacing="1"/>
              <w:jc w:val="center"/>
              <w:rPr>
                <w:rFonts w:asciiTheme="minorHAnsi" w:hAnsiTheme="minorHAnsi" w:cstheme="minorHAnsi"/>
                <w:b/>
                <w:bCs/>
                <w:lang w:val="es-ES"/>
              </w:rPr>
            </w:pPr>
            <w:r w:rsidRPr="003D2757">
              <w:rPr>
                <w:rFonts w:asciiTheme="minorHAnsi" w:hAnsiTheme="minorHAnsi" w:cstheme="minorHAnsi"/>
                <w:b/>
                <w:bCs/>
                <w:lang w:val="es-ES"/>
              </w:rPr>
              <w:t>2</w:t>
            </w:r>
          </w:p>
        </w:tc>
        <w:tc>
          <w:tcPr>
            <w:tcW w:w="4310" w:type="dxa"/>
            <w:tcMar>
              <w:top w:w="100" w:type="dxa"/>
              <w:left w:w="100" w:type="dxa"/>
              <w:bottom w:w="100" w:type="dxa"/>
              <w:right w:w="100" w:type="dxa"/>
            </w:tcMar>
            <w:vAlign w:val="center"/>
          </w:tcPr>
          <w:p w14:paraId="2BAF12AF" w14:textId="746B36BB" w:rsidR="00F9702E" w:rsidRPr="003D2757" w:rsidRDefault="00F9702E" w:rsidP="00F9702E">
            <w:pPr>
              <w:widowControl w:val="0"/>
              <w:pBdr>
                <w:top w:val="nil"/>
                <w:left w:val="nil"/>
                <w:bottom w:val="nil"/>
                <w:right w:val="nil"/>
                <w:between w:val="nil"/>
              </w:pBdr>
              <w:spacing w:before="100" w:beforeAutospacing="1" w:after="100" w:afterAutospacing="1"/>
              <w:rPr>
                <w:rFonts w:asciiTheme="minorHAnsi" w:hAnsiTheme="minorHAnsi" w:cstheme="minorHAnsi"/>
                <w:lang w:val="es-ES"/>
              </w:rPr>
            </w:pPr>
            <w:r w:rsidRPr="003D2757">
              <w:rPr>
                <w:rFonts w:asciiTheme="minorHAnsi" w:hAnsiTheme="minorHAnsi" w:cstheme="minorHAnsi"/>
                <w:lang w:val="es-ES"/>
              </w:rPr>
              <w:t>“Los programas de lenguaje dual como vía hacia una educación multicultural y plurilingüe” (González-Carriedo, 2019)</w:t>
            </w:r>
          </w:p>
        </w:tc>
        <w:tc>
          <w:tcPr>
            <w:tcW w:w="3780" w:type="dxa"/>
            <w:tcMar>
              <w:top w:w="100" w:type="dxa"/>
              <w:left w:w="100" w:type="dxa"/>
              <w:bottom w:w="100" w:type="dxa"/>
              <w:right w:w="100" w:type="dxa"/>
            </w:tcMar>
            <w:vAlign w:val="center"/>
          </w:tcPr>
          <w:p w14:paraId="766C7EEA" w14:textId="501F99B8" w:rsidR="00F9702E" w:rsidRPr="003D2757" w:rsidRDefault="00F9702E" w:rsidP="00F9702E">
            <w:pPr>
              <w:widowControl w:val="0"/>
              <w:pBdr>
                <w:top w:val="nil"/>
                <w:left w:val="nil"/>
                <w:bottom w:val="nil"/>
                <w:right w:val="nil"/>
                <w:between w:val="nil"/>
              </w:pBdr>
              <w:spacing w:before="100" w:beforeAutospacing="1" w:after="100" w:afterAutospacing="1"/>
              <w:rPr>
                <w:rFonts w:asciiTheme="minorHAnsi" w:hAnsiTheme="minorHAnsi" w:cstheme="minorHAnsi"/>
                <w:lang w:val="es-ES"/>
              </w:rPr>
            </w:pPr>
            <w:r w:rsidRPr="003D2757">
              <w:rPr>
                <w:rFonts w:asciiTheme="minorHAnsi" w:hAnsiTheme="minorHAnsi" w:cstheme="minorHAnsi"/>
                <w:lang w:val="es-ES"/>
              </w:rPr>
              <w:t>What is DL for?</w:t>
            </w:r>
          </w:p>
        </w:tc>
      </w:tr>
      <w:tr w:rsidR="00F9702E" w:rsidRPr="003D2757" w14:paraId="7A5E4224" w14:textId="77777777" w:rsidTr="00EC2228">
        <w:tc>
          <w:tcPr>
            <w:tcW w:w="1260" w:type="dxa"/>
            <w:tcMar>
              <w:top w:w="100" w:type="dxa"/>
              <w:left w:w="100" w:type="dxa"/>
              <w:bottom w:w="100" w:type="dxa"/>
              <w:right w:w="100" w:type="dxa"/>
            </w:tcMar>
            <w:vAlign w:val="center"/>
          </w:tcPr>
          <w:p w14:paraId="45138371" w14:textId="02BE556A" w:rsidR="00F9702E" w:rsidRPr="003D2757" w:rsidRDefault="00F9702E" w:rsidP="00F9702E">
            <w:pPr>
              <w:widowControl w:val="0"/>
              <w:pBdr>
                <w:top w:val="nil"/>
                <w:left w:val="nil"/>
                <w:bottom w:val="nil"/>
                <w:right w:val="nil"/>
                <w:between w:val="nil"/>
              </w:pBdr>
              <w:spacing w:before="100" w:beforeAutospacing="1" w:after="100" w:afterAutospacing="1"/>
              <w:jc w:val="center"/>
              <w:rPr>
                <w:rFonts w:asciiTheme="minorHAnsi" w:hAnsiTheme="minorHAnsi" w:cstheme="minorHAnsi"/>
                <w:b/>
                <w:bCs/>
                <w:lang w:val="es-ES"/>
              </w:rPr>
            </w:pPr>
            <w:r w:rsidRPr="003D2757">
              <w:rPr>
                <w:rFonts w:asciiTheme="minorHAnsi" w:hAnsiTheme="minorHAnsi" w:cstheme="minorHAnsi"/>
                <w:b/>
                <w:bCs/>
                <w:lang w:val="es-ES"/>
              </w:rPr>
              <w:t>3</w:t>
            </w:r>
          </w:p>
        </w:tc>
        <w:tc>
          <w:tcPr>
            <w:tcW w:w="4310" w:type="dxa"/>
            <w:tcMar>
              <w:top w:w="100" w:type="dxa"/>
              <w:left w:w="100" w:type="dxa"/>
              <w:bottom w:w="100" w:type="dxa"/>
              <w:right w:w="100" w:type="dxa"/>
            </w:tcMar>
            <w:vAlign w:val="center"/>
          </w:tcPr>
          <w:p w14:paraId="6759165C" w14:textId="77777777" w:rsidR="00F9702E" w:rsidRPr="003D2757" w:rsidRDefault="00F9702E" w:rsidP="00F9702E">
            <w:pPr>
              <w:widowControl w:val="0"/>
              <w:pBdr>
                <w:top w:val="nil"/>
                <w:left w:val="nil"/>
                <w:bottom w:val="nil"/>
                <w:right w:val="nil"/>
                <w:between w:val="nil"/>
              </w:pBdr>
              <w:spacing w:before="100" w:beforeAutospacing="1" w:after="100" w:afterAutospacing="1"/>
              <w:rPr>
                <w:rFonts w:asciiTheme="minorHAnsi" w:hAnsiTheme="minorHAnsi" w:cstheme="minorHAnsi"/>
                <w:lang w:val="es-ES"/>
              </w:rPr>
            </w:pPr>
            <w:r w:rsidRPr="003D2757">
              <w:rPr>
                <w:rFonts w:asciiTheme="minorHAnsi" w:hAnsiTheme="minorHAnsi" w:cstheme="minorHAnsi"/>
                <w:lang w:val="es-ES"/>
              </w:rPr>
              <w:t>“Abriendo Brecha, capítulo 6” (Alfaro &amp; Bartolomé, 2017);</w:t>
            </w:r>
          </w:p>
          <w:p w14:paraId="18A665E3" w14:textId="5FBBC48D" w:rsidR="00F9702E" w:rsidRPr="003D2757" w:rsidRDefault="00F9702E" w:rsidP="00F9702E">
            <w:pPr>
              <w:widowControl w:val="0"/>
              <w:pBdr>
                <w:top w:val="nil"/>
                <w:left w:val="nil"/>
                <w:bottom w:val="nil"/>
                <w:right w:val="nil"/>
                <w:between w:val="nil"/>
              </w:pBdr>
              <w:spacing w:before="100" w:beforeAutospacing="1" w:after="100" w:afterAutospacing="1"/>
              <w:rPr>
                <w:rFonts w:asciiTheme="minorHAnsi" w:hAnsiTheme="minorHAnsi" w:cstheme="minorHAnsi"/>
                <w:lang w:val="es-ES"/>
              </w:rPr>
            </w:pPr>
            <w:r w:rsidRPr="003D2757">
              <w:rPr>
                <w:rFonts w:asciiTheme="minorHAnsi" w:hAnsiTheme="minorHAnsi" w:cstheme="minorHAnsi"/>
                <w:lang w:val="es-ES"/>
              </w:rPr>
              <w:t>“Once I’m comfortable, no one can shut me up!” (Adams Corral, 2019)</w:t>
            </w:r>
          </w:p>
        </w:tc>
        <w:tc>
          <w:tcPr>
            <w:tcW w:w="3780" w:type="dxa"/>
            <w:tcMar>
              <w:top w:w="100" w:type="dxa"/>
              <w:left w:w="100" w:type="dxa"/>
              <w:bottom w:w="100" w:type="dxa"/>
              <w:right w:w="100" w:type="dxa"/>
            </w:tcMar>
            <w:vAlign w:val="center"/>
          </w:tcPr>
          <w:p w14:paraId="41703C19" w14:textId="77777777" w:rsidR="00F9702E" w:rsidRPr="003D2757" w:rsidRDefault="00F9702E" w:rsidP="00F9702E">
            <w:pPr>
              <w:widowControl w:val="0"/>
              <w:pBdr>
                <w:top w:val="nil"/>
                <w:left w:val="nil"/>
                <w:bottom w:val="nil"/>
                <w:right w:val="nil"/>
                <w:between w:val="nil"/>
              </w:pBdr>
              <w:spacing w:before="100" w:beforeAutospacing="1" w:after="100" w:afterAutospacing="1"/>
              <w:rPr>
                <w:rFonts w:asciiTheme="minorHAnsi" w:hAnsiTheme="minorHAnsi" w:cstheme="minorHAnsi"/>
                <w:lang w:val="es-ES"/>
              </w:rPr>
            </w:pPr>
            <w:r w:rsidRPr="003D2757">
              <w:rPr>
                <w:rFonts w:asciiTheme="minorHAnsi" w:hAnsiTheme="minorHAnsi" w:cstheme="minorHAnsi"/>
                <w:lang w:val="es-ES"/>
              </w:rPr>
              <w:t>What is linguistic pluralism?</w:t>
            </w:r>
          </w:p>
          <w:p w14:paraId="429F7527" w14:textId="09BE73FC" w:rsidR="00F9702E" w:rsidRPr="003D2757" w:rsidRDefault="00F9702E" w:rsidP="00F9702E">
            <w:pPr>
              <w:widowControl w:val="0"/>
              <w:pBdr>
                <w:top w:val="nil"/>
                <w:left w:val="nil"/>
                <w:bottom w:val="nil"/>
                <w:right w:val="nil"/>
                <w:between w:val="nil"/>
              </w:pBdr>
              <w:spacing w:before="100" w:beforeAutospacing="1" w:after="100" w:afterAutospacing="1"/>
              <w:rPr>
                <w:rFonts w:asciiTheme="minorHAnsi" w:hAnsiTheme="minorHAnsi" w:cstheme="minorHAnsi"/>
                <w:lang w:val="es-ES"/>
              </w:rPr>
            </w:pPr>
            <w:r w:rsidRPr="003D2757">
              <w:rPr>
                <w:rFonts w:asciiTheme="minorHAnsi" w:hAnsiTheme="minorHAnsi" w:cstheme="minorHAnsi"/>
                <w:lang w:val="es-ES"/>
              </w:rPr>
              <w:t>How do we engage families?</w:t>
            </w:r>
          </w:p>
        </w:tc>
      </w:tr>
      <w:tr w:rsidR="00F9702E" w:rsidRPr="003D2757" w14:paraId="5FB4ECBA" w14:textId="77777777" w:rsidTr="00EC2228">
        <w:tc>
          <w:tcPr>
            <w:tcW w:w="1260" w:type="dxa"/>
            <w:tcMar>
              <w:top w:w="100" w:type="dxa"/>
              <w:left w:w="100" w:type="dxa"/>
              <w:bottom w:w="100" w:type="dxa"/>
              <w:right w:w="100" w:type="dxa"/>
            </w:tcMar>
            <w:vAlign w:val="center"/>
          </w:tcPr>
          <w:p w14:paraId="79547C03" w14:textId="30C24D41" w:rsidR="00F9702E" w:rsidRPr="003D2757" w:rsidRDefault="00F9702E" w:rsidP="00F9702E">
            <w:pPr>
              <w:widowControl w:val="0"/>
              <w:pBdr>
                <w:top w:val="nil"/>
                <w:left w:val="nil"/>
                <w:bottom w:val="nil"/>
                <w:right w:val="nil"/>
                <w:between w:val="nil"/>
              </w:pBdr>
              <w:spacing w:before="100" w:beforeAutospacing="1" w:after="100" w:afterAutospacing="1"/>
              <w:jc w:val="center"/>
              <w:rPr>
                <w:rFonts w:asciiTheme="minorHAnsi" w:hAnsiTheme="minorHAnsi" w:cstheme="minorHAnsi"/>
                <w:b/>
                <w:bCs/>
                <w:lang w:val="es-ES"/>
              </w:rPr>
            </w:pPr>
            <w:r w:rsidRPr="003D2757">
              <w:rPr>
                <w:rFonts w:asciiTheme="minorHAnsi" w:hAnsiTheme="minorHAnsi" w:cstheme="minorHAnsi"/>
                <w:b/>
                <w:bCs/>
                <w:lang w:val="es-ES"/>
              </w:rPr>
              <w:t>4</w:t>
            </w:r>
          </w:p>
        </w:tc>
        <w:tc>
          <w:tcPr>
            <w:tcW w:w="4310" w:type="dxa"/>
            <w:tcMar>
              <w:top w:w="100" w:type="dxa"/>
              <w:left w:w="100" w:type="dxa"/>
              <w:bottom w:w="100" w:type="dxa"/>
              <w:right w:w="100" w:type="dxa"/>
            </w:tcMar>
            <w:vAlign w:val="center"/>
          </w:tcPr>
          <w:p w14:paraId="1447797F" w14:textId="6A744969" w:rsidR="00F9702E" w:rsidRPr="003D2757" w:rsidRDefault="00F9702E" w:rsidP="00F9702E">
            <w:pPr>
              <w:widowControl w:val="0"/>
              <w:pBdr>
                <w:top w:val="nil"/>
                <w:left w:val="nil"/>
                <w:bottom w:val="nil"/>
                <w:right w:val="nil"/>
                <w:between w:val="nil"/>
              </w:pBdr>
              <w:spacing w:before="100" w:beforeAutospacing="1" w:after="100" w:afterAutospacing="1"/>
              <w:rPr>
                <w:rFonts w:asciiTheme="minorHAnsi" w:hAnsiTheme="minorHAnsi" w:cstheme="minorHAnsi"/>
                <w:lang w:val="es-ES"/>
              </w:rPr>
            </w:pPr>
            <w:r w:rsidRPr="003D2757">
              <w:rPr>
                <w:rFonts w:asciiTheme="minorHAnsi" w:hAnsiTheme="minorHAnsi" w:cstheme="minorHAnsi"/>
                <w:lang w:val="es-ES"/>
              </w:rPr>
              <w:t>“Abriendo Brecha, capítulo 4” (Izquierdo &amp; Mendoza, 2017)</w:t>
            </w:r>
          </w:p>
        </w:tc>
        <w:tc>
          <w:tcPr>
            <w:tcW w:w="3780" w:type="dxa"/>
            <w:tcMar>
              <w:top w:w="100" w:type="dxa"/>
              <w:left w:w="100" w:type="dxa"/>
              <w:bottom w:w="100" w:type="dxa"/>
              <w:right w:w="100" w:type="dxa"/>
            </w:tcMar>
            <w:vAlign w:val="center"/>
          </w:tcPr>
          <w:p w14:paraId="0A312A33" w14:textId="77777777" w:rsidR="00F9702E" w:rsidRPr="003D2757" w:rsidRDefault="00F9702E" w:rsidP="00F9702E">
            <w:pPr>
              <w:widowControl w:val="0"/>
              <w:pBdr>
                <w:top w:val="nil"/>
                <w:left w:val="nil"/>
                <w:bottom w:val="nil"/>
                <w:right w:val="nil"/>
                <w:between w:val="nil"/>
              </w:pBdr>
              <w:spacing w:before="100" w:beforeAutospacing="1" w:after="100" w:afterAutospacing="1"/>
              <w:rPr>
                <w:rFonts w:asciiTheme="minorHAnsi" w:hAnsiTheme="minorHAnsi" w:cstheme="minorHAnsi"/>
                <w:lang w:val="es-ES"/>
              </w:rPr>
            </w:pPr>
            <w:r w:rsidRPr="003D2757">
              <w:rPr>
                <w:rFonts w:asciiTheme="minorHAnsi" w:hAnsiTheme="minorHAnsi" w:cstheme="minorHAnsi"/>
                <w:lang w:val="es-ES"/>
              </w:rPr>
              <w:t>What are the different models of DL?</w:t>
            </w:r>
          </w:p>
          <w:p w14:paraId="150CBFFA" w14:textId="1B2C8CF8" w:rsidR="00F9702E" w:rsidRPr="003D2757" w:rsidRDefault="00F9702E" w:rsidP="00F9702E">
            <w:pPr>
              <w:widowControl w:val="0"/>
              <w:pBdr>
                <w:top w:val="nil"/>
                <w:left w:val="nil"/>
                <w:bottom w:val="nil"/>
                <w:right w:val="nil"/>
                <w:between w:val="nil"/>
              </w:pBdr>
              <w:spacing w:before="100" w:beforeAutospacing="1" w:after="100" w:afterAutospacing="1"/>
              <w:rPr>
                <w:rFonts w:asciiTheme="minorHAnsi" w:hAnsiTheme="minorHAnsi" w:cstheme="minorHAnsi"/>
                <w:lang w:val="es-ES"/>
              </w:rPr>
            </w:pPr>
            <w:r w:rsidRPr="003D2757">
              <w:rPr>
                <w:rFonts w:asciiTheme="minorHAnsi" w:hAnsiTheme="minorHAnsi" w:cstheme="minorHAnsi"/>
                <w:lang w:val="es-ES"/>
              </w:rPr>
              <w:t>What are the goals of DL?</w:t>
            </w:r>
          </w:p>
        </w:tc>
      </w:tr>
      <w:tr w:rsidR="00F9702E" w:rsidRPr="003D2757" w14:paraId="0D889686" w14:textId="77777777" w:rsidTr="00EC2228">
        <w:tc>
          <w:tcPr>
            <w:tcW w:w="1260" w:type="dxa"/>
            <w:tcMar>
              <w:top w:w="100" w:type="dxa"/>
              <w:left w:w="100" w:type="dxa"/>
              <w:bottom w:w="100" w:type="dxa"/>
              <w:right w:w="100" w:type="dxa"/>
            </w:tcMar>
            <w:vAlign w:val="center"/>
          </w:tcPr>
          <w:p w14:paraId="3AEA903C" w14:textId="79D9F2AF" w:rsidR="00F9702E" w:rsidRPr="003D2757" w:rsidRDefault="00F9702E" w:rsidP="00F9702E">
            <w:pPr>
              <w:widowControl w:val="0"/>
              <w:pBdr>
                <w:top w:val="nil"/>
                <w:left w:val="nil"/>
                <w:bottom w:val="nil"/>
                <w:right w:val="nil"/>
                <w:between w:val="nil"/>
              </w:pBdr>
              <w:spacing w:before="100" w:beforeAutospacing="1" w:after="100" w:afterAutospacing="1"/>
              <w:jc w:val="center"/>
              <w:rPr>
                <w:rFonts w:asciiTheme="minorHAnsi" w:hAnsiTheme="minorHAnsi" w:cstheme="minorHAnsi"/>
                <w:b/>
                <w:bCs/>
                <w:lang w:val="es-ES"/>
              </w:rPr>
            </w:pPr>
            <w:r w:rsidRPr="003D2757">
              <w:rPr>
                <w:rFonts w:asciiTheme="minorHAnsi" w:hAnsiTheme="minorHAnsi" w:cstheme="minorHAnsi"/>
                <w:b/>
                <w:bCs/>
                <w:lang w:val="es-ES"/>
              </w:rPr>
              <w:t>5</w:t>
            </w:r>
          </w:p>
        </w:tc>
        <w:tc>
          <w:tcPr>
            <w:tcW w:w="4310" w:type="dxa"/>
            <w:tcMar>
              <w:top w:w="100" w:type="dxa"/>
              <w:left w:w="100" w:type="dxa"/>
              <w:bottom w:w="100" w:type="dxa"/>
              <w:right w:w="100" w:type="dxa"/>
            </w:tcMar>
            <w:vAlign w:val="center"/>
          </w:tcPr>
          <w:p w14:paraId="53AC2084" w14:textId="1728C08A" w:rsidR="00F9702E" w:rsidRPr="003D2757" w:rsidRDefault="00F9702E" w:rsidP="00F9702E">
            <w:pPr>
              <w:widowControl w:val="0"/>
              <w:spacing w:before="100" w:beforeAutospacing="1" w:after="100" w:afterAutospacing="1"/>
              <w:rPr>
                <w:rFonts w:asciiTheme="minorHAnsi" w:hAnsiTheme="minorHAnsi" w:cstheme="minorHAnsi"/>
                <w:lang w:val="es-ES"/>
              </w:rPr>
            </w:pPr>
            <w:r w:rsidRPr="003D2757">
              <w:rPr>
                <w:rFonts w:asciiTheme="minorHAnsi" w:hAnsiTheme="minorHAnsi" w:cstheme="minorHAnsi"/>
                <w:lang w:val="es-ES"/>
              </w:rPr>
              <w:t>“Abriendo Brecha, capítulo 5” (Palmer et al., 2017)</w:t>
            </w:r>
          </w:p>
        </w:tc>
        <w:tc>
          <w:tcPr>
            <w:tcW w:w="3780" w:type="dxa"/>
            <w:tcMar>
              <w:top w:w="100" w:type="dxa"/>
              <w:left w:w="100" w:type="dxa"/>
              <w:bottom w:w="100" w:type="dxa"/>
              <w:right w:w="100" w:type="dxa"/>
            </w:tcMar>
            <w:vAlign w:val="center"/>
          </w:tcPr>
          <w:p w14:paraId="0D68562D" w14:textId="116F3BB0" w:rsidR="00F9702E" w:rsidRPr="003D2757" w:rsidRDefault="00F9702E" w:rsidP="00F9702E">
            <w:pPr>
              <w:widowControl w:val="0"/>
              <w:pBdr>
                <w:top w:val="nil"/>
                <w:left w:val="nil"/>
                <w:bottom w:val="nil"/>
                <w:right w:val="nil"/>
                <w:between w:val="nil"/>
              </w:pBdr>
              <w:spacing w:before="100" w:beforeAutospacing="1" w:after="100" w:afterAutospacing="1"/>
              <w:rPr>
                <w:rFonts w:asciiTheme="minorHAnsi" w:hAnsiTheme="minorHAnsi" w:cstheme="minorHAnsi"/>
                <w:lang w:val="es-ES"/>
              </w:rPr>
            </w:pPr>
            <w:r w:rsidRPr="003D2757">
              <w:rPr>
                <w:rFonts w:asciiTheme="minorHAnsi" w:hAnsiTheme="minorHAnsi" w:cstheme="minorHAnsi"/>
                <w:lang w:val="es-ES"/>
              </w:rPr>
              <w:t>What are the benefits of DL?</w:t>
            </w:r>
          </w:p>
        </w:tc>
      </w:tr>
      <w:tr w:rsidR="00F9702E" w:rsidRPr="003D2757" w14:paraId="4F93CAA9" w14:textId="77777777" w:rsidTr="00EC2228">
        <w:tc>
          <w:tcPr>
            <w:tcW w:w="1260" w:type="dxa"/>
            <w:tcMar>
              <w:top w:w="100" w:type="dxa"/>
              <w:left w:w="100" w:type="dxa"/>
              <w:bottom w:w="100" w:type="dxa"/>
              <w:right w:w="100" w:type="dxa"/>
            </w:tcMar>
            <w:vAlign w:val="center"/>
          </w:tcPr>
          <w:p w14:paraId="4C0353CB" w14:textId="68E0A68C" w:rsidR="00F9702E" w:rsidRPr="003D2757" w:rsidRDefault="00F9702E" w:rsidP="00F9702E">
            <w:pPr>
              <w:widowControl w:val="0"/>
              <w:pBdr>
                <w:top w:val="nil"/>
                <w:left w:val="nil"/>
                <w:bottom w:val="nil"/>
                <w:right w:val="nil"/>
                <w:between w:val="nil"/>
              </w:pBdr>
              <w:spacing w:before="100" w:beforeAutospacing="1" w:after="100" w:afterAutospacing="1"/>
              <w:jc w:val="center"/>
              <w:rPr>
                <w:rFonts w:asciiTheme="minorHAnsi" w:hAnsiTheme="minorHAnsi" w:cstheme="minorHAnsi"/>
                <w:b/>
                <w:bCs/>
                <w:lang w:val="es-ES"/>
              </w:rPr>
            </w:pPr>
            <w:r w:rsidRPr="003D2757">
              <w:rPr>
                <w:rFonts w:asciiTheme="minorHAnsi" w:hAnsiTheme="minorHAnsi" w:cstheme="minorHAnsi"/>
                <w:b/>
                <w:bCs/>
                <w:lang w:val="es-ES"/>
              </w:rPr>
              <w:t>6</w:t>
            </w:r>
          </w:p>
        </w:tc>
        <w:tc>
          <w:tcPr>
            <w:tcW w:w="4310" w:type="dxa"/>
            <w:tcMar>
              <w:top w:w="100" w:type="dxa"/>
              <w:left w:w="100" w:type="dxa"/>
              <w:bottom w:w="100" w:type="dxa"/>
              <w:right w:w="100" w:type="dxa"/>
            </w:tcMar>
            <w:vAlign w:val="center"/>
          </w:tcPr>
          <w:p w14:paraId="36B266AB" w14:textId="73518256" w:rsidR="00F9702E" w:rsidRPr="003D2757" w:rsidRDefault="00F9702E" w:rsidP="00F9702E">
            <w:pPr>
              <w:widowControl w:val="0"/>
              <w:spacing w:before="100" w:beforeAutospacing="1" w:after="100" w:afterAutospacing="1"/>
              <w:rPr>
                <w:rFonts w:asciiTheme="minorHAnsi" w:hAnsiTheme="minorHAnsi" w:cstheme="minorHAnsi"/>
                <w:lang w:val="es-ES"/>
              </w:rPr>
            </w:pPr>
            <w:r w:rsidRPr="003D2757">
              <w:rPr>
                <w:rFonts w:asciiTheme="minorHAnsi" w:hAnsiTheme="minorHAnsi" w:cstheme="minorHAnsi"/>
                <w:lang w:val="es-ES"/>
              </w:rPr>
              <w:t>“Qué es deportar?” (Osorio, 2015)</w:t>
            </w:r>
          </w:p>
        </w:tc>
        <w:tc>
          <w:tcPr>
            <w:tcW w:w="3780" w:type="dxa"/>
            <w:tcMar>
              <w:top w:w="100" w:type="dxa"/>
              <w:left w:w="100" w:type="dxa"/>
              <w:bottom w:w="100" w:type="dxa"/>
              <w:right w:w="100" w:type="dxa"/>
            </w:tcMar>
            <w:vAlign w:val="center"/>
          </w:tcPr>
          <w:p w14:paraId="75197261" w14:textId="19020E50" w:rsidR="00F9702E" w:rsidRPr="003D2757" w:rsidRDefault="00F9702E" w:rsidP="00F9702E">
            <w:pPr>
              <w:widowControl w:val="0"/>
              <w:pBdr>
                <w:top w:val="nil"/>
                <w:left w:val="nil"/>
                <w:bottom w:val="nil"/>
                <w:right w:val="nil"/>
                <w:between w:val="nil"/>
              </w:pBdr>
              <w:spacing w:before="100" w:beforeAutospacing="1" w:after="100" w:afterAutospacing="1"/>
              <w:rPr>
                <w:rFonts w:asciiTheme="minorHAnsi" w:hAnsiTheme="minorHAnsi" w:cstheme="minorHAnsi"/>
                <w:lang w:val="es-ES"/>
              </w:rPr>
            </w:pPr>
            <w:r w:rsidRPr="003D2757">
              <w:rPr>
                <w:rFonts w:asciiTheme="minorHAnsi" w:hAnsiTheme="minorHAnsi" w:cstheme="minorHAnsi"/>
                <w:lang w:val="es-ES"/>
              </w:rPr>
              <w:t>How do we incorporate the students’ experiences in the curriculum?</w:t>
            </w:r>
          </w:p>
        </w:tc>
      </w:tr>
      <w:tr w:rsidR="00F9702E" w:rsidRPr="003D2757" w14:paraId="3957C591" w14:textId="77777777" w:rsidTr="00EC2228">
        <w:tc>
          <w:tcPr>
            <w:tcW w:w="1260" w:type="dxa"/>
            <w:tcMar>
              <w:top w:w="100" w:type="dxa"/>
              <w:left w:w="100" w:type="dxa"/>
              <w:bottom w:w="100" w:type="dxa"/>
              <w:right w:w="100" w:type="dxa"/>
            </w:tcMar>
            <w:vAlign w:val="center"/>
          </w:tcPr>
          <w:p w14:paraId="73D298D2" w14:textId="09F0D228" w:rsidR="00F9702E" w:rsidRPr="003D2757" w:rsidRDefault="00F9702E" w:rsidP="00F9702E">
            <w:pPr>
              <w:widowControl w:val="0"/>
              <w:pBdr>
                <w:top w:val="nil"/>
                <w:left w:val="nil"/>
                <w:bottom w:val="nil"/>
                <w:right w:val="nil"/>
                <w:between w:val="nil"/>
              </w:pBdr>
              <w:spacing w:before="100" w:beforeAutospacing="1" w:after="100" w:afterAutospacing="1"/>
              <w:jc w:val="center"/>
              <w:rPr>
                <w:rFonts w:asciiTheme="minorHAnsi" w:hAnsiTheme="minorHAnsi" w:cstheme="minorHAnsi"/>
                <w:b/>
                <w:bCs/>
                <w:lang w:val="es-ES"/>
              </w:rPr>
            </w:pPr>
            <w:r w:rsidRPr="003D2757">
              <w:rPr>
                <w:rFonts w:asciiTheme="minorHAnsi" w:hAnsiTheme="minorHAnsi" w:cstheme="minorHAnsi"/>
                <w:b/>
                <w:bCs/>
                <w:lang w:val="es-ES"/>
              </w:rPr>
              <w:t>7</w:t>
            </w:r>
          </w:p>
        </w:tc>
        <w:tc>
          <w:tcPr>
            <w:tcW w:w="4310" w:type="dxa"/>
            <w:tcMar>
              <w:top w:w="100" w:type="dxa"/>
              <w:left w:w="100" w:type="dxa"/>
              <w:bottom w:w="100" w:type="dxa"/>
              <w:right w:w="100" w:type="dxa"/>
            </w:tcMar>
            <w:vAlign w:val="center"/>
          </w:tcPr>
          <w:p w14:paraId="713DB1EA" w14:textId="7EEBCA48" w:rsidR="00F9702E" w:rsidRPr="003D2757" w:rsidRDefault="00F9702E" w:rsidP="00F9702E">
            <w:pPr>
              <w:widowControl w:val="0"/>
              <w:spacing w:before="100" w:beforeAutospacing="1" w:after="100" w:afterAutospacing="1"/>
              <w:rPr>
                <w:rFonts w:asciiTheme="minorHAnsi" w:hAnsiTheme="minorHAnsi" w:cstheme="minorHAnsi"/>
                <w:lang w:val="es-ES"/>
              </w:rPr>
            </w:pPr>
            <w:r w:rsidRPr="003D2757">
              <w:rPr>
                <w:rFonts w:asciiTheme="minorHAnsi" w:hAnsiTheme="minorHAnsi" w:cstheme="minorHAnsi"/>
                <w:lang w:val="es-ES"/>
              </w:rPr>
              <w:t>“Abriendo Brecha, capítulo 10” (Soltero-González &amp; Butvilofsky, 2017)</w:t>
            </w:r>
          </w:p>
        </w:tc>
        <w:tc>
          <w:tcPr>
            <w:tcW w:w="3780" w:type="dxa"/>
            <w:tcMar>
              <w:top w:w="100" w:type="dxa"/>
              <w:left w:w="100" w:type="dxa"/>
              <w:bottom w:w="100" w:type="dxa"/>
              <w:right w:w="100" w:type="dxa"/>
            </w:tcMar>
            <w:vAlign w:val="center"/>
          </w:tcPr>
          <w:p w14:paraId="66DF4123" w14:textId="36BC2757" w:rsidR="00F9702E" w:rsidRPr="003D2757" w:rsidRDefault="00F9702E" w:rsidP="00F9702E">
            <w:pPr>
              <w:widowControl w:val="0"/>
              <w:pBdr>
                <w:top w:val="nil"/>
                <w:left w:val="nil"/>
                <w:bottom w:val="nil"/>
                <w:right w:val="nil"/>
                <w:between w:val="nil"/>
              </w:pBdr>
              <w:spacing w:before="100" w:beforeAutospacing="1" w:after="100" w:afterAutospacing="1"/>
              <w:rPr>
                <w:rFonts w:asciiTheme="minorHAnsi" w:hAnsiTheme="minorHAnsi" w:cstheme="minorHAnsi"/>
                <w:i/>
                <w:lang w:val="es-ES"/>
              </w:rPr>
            </w:pPr>
            <w:r w:rsidRPr="003D2757">
              <w:rPr>
                <w:rFonts w:asciiTheme="minorHAnsi" w:hAnsiTheme="minorHAnsi" w:cstheme="minorHAnsi"/>
                <w:lang w:val="es-ES"/>
              </w:rPr>
              <w:t>How do we teach biliteracy?</w:t>
            </w:r>
          </w:p>
        </w:tc>
      </w:tr>
      <w:tr w:rsidR="00F9702E" w:rsidRPr="003D2757" w14:paraId="410BF7D3" w14:textId="77777777" w:rsidTr="00EC2228">
        <w:tc>
          <w:tcPr>
            <w:tcW w:w="1260" w:type="dxa"/>
            <w:tcMar>
              <w:top w:w="100" w:type="dxa"/>
              <w:left w:w="100" w:type="dxa"/>
              <w:bottom w:w="100" w:type="dxa"/>
              <w:right w:w="100" w:type="dxa"/>
            </w:tcMar>
            <w:vAlign w:val="center"/>
          </w:tcPr>
          <w:p w14:paraId="77431DDE" w14:textId="01A724C5" w:rsidR="00F9702E" w:rsidRPr="003D2757" w:rsidRDefault="00F9702E" w:rsidP="00F9702E">
            <w:pPr>
              <w:widowControl w:val="0"/>
              <w:pBdr>
                <w:top w:val="nil"/>
                <w:left w:val="nil"/>
                <w:bottom w:val="nil"/>
                <w:right w:val="nil"/>
                <w:between w:val="nil"/>
              </w:pBdr>
              <w:spacing w:before="100" w:beforeAutospacing="1" w:after="100" w:afterAutospacing="1"/>
              <w:jc w:val="center"/>
              <w:rPr>
                <w:rFonts w:asciiTheme="minorHAnsi" w:hAnsiTheme="minorHAnsi" w:cstheme="minorHAnsi"/>
                <w:b/>
                <w:bCs/>
                <w:lang w:val="es-ES"/>
              </w:rPr>
            </w:pPr>
            <w:r w:rsidRPr="003D2757">
              <w:rPr>
                <w:rFonts w:asciiTheme="minorHAnsi" w:hAnsiTheme="minorHAnsi" w:cstheme="minorHAnsi"/>
                <w:b/>
                <w:bCs/>
                <w:lang w:val="es-ES"/>
              </w:rPr>
              <w:t>8</w:t>
            </w:r>
          </w:p>
        </w:tc>
        <w:tc>
          <w:tcPr>
            <w:tcW w:w="4310" w:type="dxa"/>
            <w:tcMar>
              <w:top w:w="100" w:type="dxa"/>
              <w:left w:w="100" w:type="dxa"/>
              <w:bottom w:w="100" w:type="dxa"/>
              <w:right w:w="100" w:type="dxa"/>
            </w:tcMar>
            <w:vAlign w:val="center"/>
          </w:tcPr>
          <w:p w14:paraId="2DAD44AB" w14:textId="6B3DFFC2" w:rsidR="00F9702E" w:rsidRPr="003D2757" w:rsidRDefault="00F9702E" w:rsidP="00F9702E">
            <w:pPr>
              <w:widowControl w:val="0"/>
              <w:pBdr>
                <w:top w:val="nil"/>
                <w:left w:val="nil"/>
                <w:bottom w:val="nil"/>
                <w:right w:val="nil"/>
                <w:between w:val="nil"/>
              </w:pBdr>
              <w:spacing w:before="100" w:beforeAutospacing="1" w:after="100" w:afterAutospacing="1"/>
              <w:rPr>
                <w:rFonts w:asciiTheme="minorHAnsi" w:hAnsiTheme="minorHAnsi" w:cstheme="minorHAnsi"/>
                <w:lang w:val="es-ES"/>
              </w:rPr>
            </w:pPr>
            <w:r w:rsidRPr="003D2757">
              <w:rPr>
                <w:rFonts w:asciiTheme="minorHAnsi" w:hAnsiTheme="minorHAnsi" w:cstheme="minorHAnsi"/>
                <w:lang w:val="es-ES"/>
              </w:rPr>
              <w:t xml:space="preserve">“Constructivist approaches in a dual-language classroom.” </w:t>
            </w:r>
            <w:r w:rsidRPr="003D2757">
              <w:rPr>
                <w:rFonts w:asciiTheme="minorHAnsi" w:hAnsiTheme="minorHAnsi" w:cstheme="minorHAnsi"/>
                <w:bCs/>
                <w:lang w:val="es-ES"/>
              </w:rPr>
              <w:t>González-Carriedo, R., Bustos,</w:t>
            </w:r>
            <w:r w:rsidRPr="003D2757">
              <w:rPr>
                <w:rFonts w:asciiTheme="minorHAnsi" w:hAnsiTheme="minorHAnsi" w:cstheme="minorHAnsi"/>
                <w:lang w:val="es-ES"/>
              </w:rPr>
              <w:t xml:space="preserve"> N., &amp; Ordóñez, J. (2016)</w:t>
            </w:r>
          </w:p>
        </w:tc>
        <w:tc>
          <w:tcPr>
            <w:tcW w:w="3780" w:type="dxa"/>
            <w:tcMar>
              <w:top w:w="100" w:type="dxa"/>
              <w:left w:w="100" w:type="dxa"/>
              <w:bottom w:w="100" w:type="dxa"/>
              <w:right w:w="100" w:type="dxa"/>
            </w:tcMar>
            <w:vAlign w:val="center"/>
          </w:tcPr>
          <w:p w14:paraId="6B30227E" w14:textId="4489966F" w:rsidR="00F9702E" w:rsidRPr="003D2757" w:rsidRDefault="00F9702E" w:rsidP="00F9702E">
            <w:pPr>
              <w:widowControl w:val="0"/>
              <w:pBdr>
                <w:top w:val="nil"/>
                <w:left w:val="nil"/>
                <w:bottom w:val="nil"/>
                <w:right w:val="nil"/>
                <w:between w:val="nil"/>
              </w:pBdr>
              <w:spacing w:before="100" w:beforeAutospacing="1" w:after="100" w:afterAutospacing="1"/>
              <w:rPr>
                <w:rFonts w:asciiTheme="minorHAnsi" w:hAnsiTheme="minorHAnsi" w:cstheme="minorHAnsi"/>
                <w:lang w:val="es-ES"/>
              </w:rPr>
            </w:pPr>
            <w:r w:rsidRPr="003D2757">
              <w:rPr>
                <w:rFonts w:asciiTheme="minorHAnsi" w:hAnsiTheme="minorHAnsi" w:cstheme="minorHAnsi"/>
                <w:lang w:val="es-ES"/>
              </w:rPr>
              <w:t>What is constructivism in DL?</w:t>
            </w:r>
          </w:p>
        </w:tc>
      </w:tr>
      <w:tr w:rsidR="00F9702E" w:rsidRPr="003D2757" w14:paraId="45F47C2A" w14:textId="77777777" w:rsidTr="00F9702E">
        <w:tc>
          <w:tcPr>
            <w:tcW w:w="1260" w:type="dxa"/>
            <w:tcMar>
              <w:top w:w="100" w:type="dxa"/>
              <w:left w:w="100" w:type="dxa"/>
              <w:bottom w:w="100" w:type="dxa"/>
              <w:right w:w="100" w:type="dxa"/>
            </w:tcMar>
            <w:vAlign w:val="center"/>
          </w:tcPr>
          <w:p w14:paraId="6CA5A1A7" w14:textId="4A1DC284" w:rsidR="00F9702E" w:rsidRPr="003D2757" w:rsidRDefault="00F9702E" w:rsidP="00F9702E">
            <w:pPr>
              <w:widowControl w:val="0"/>
              <w:pBdr>
                <w:top w:val="nil"/>
                <w:left w:val="nil"/>
                <w:bottom w:val="nil"/>
                <w:right w:val="nil"/>
                <w:between w:val="nil"/>
              </w:pBdr>
              <w:spacing w:before="100" w:beforeAutospacing="1" w:after="100" w:afterAutospacing="1"/>
              <w:jc w:val="center"/>
              <w:rPr>
                <w:rFonts w:asciiTheme="minorHAnsi" w:hAnsiTheme="minorHAnsi" w:cstheme="minorHAnsi"/>
                <w:b/>
                <w:bCs/>
                <w:lang w:val="es-ES"/>
              </w:rPr>
            </w:pPr>
            <w:r w:rsidRPr="003D2757">
              <w:rPr>
                <w:rFonts w:asciiTheme="minorHAnsi" w:hAnsiTheme="minorHAnsi" w:cstheme="minorHAnsi"/>
                <w:b/>
                <w:bCs/>
                <w:lang w:val="es-ES"/>
              </w:rPr>
              <w:t>9</w:t>
            </w:r>
          </w:p>
        </w:tc>
        <w:tc>
          <w:tcPr>
            <w:tcW w:w="4310" w:type="dxa"/>
            <w:tcMar>
              <w:top w:w="100" w:type="dxa"/>
              <w:left w:w="100" w:type="dxa"/>
              <w:bottom w:w="100" w:type="dxa"/>
              <w:right w:w="100" w:type="dxa"/>
            </w:tcMar>
            <w:vAlign w:val="center"/>
          </w:tcPr>
          <w:p w14:paraId="2667E354" w14:textId="77777777" w:rsidR="00F9702E" w:rsidRPr="003D2757" w:rsidRDefault="00F9702E" w:rsidP="00F9702E">
            <w:pPr>
              <w:widowControl w:val="0"/>
              <w:spacing w:before="100" w:beforeAutospacing="1" w:after="100" w:afterAutospacing="1"/>
              <w:rPr>
                <w:rFonts w:asciiTheme="minorHAnsi" w:hAnsiTheme="minorHAnsi" w:cstheme="minorHAnsi"/>
                <w:highlight w:val="white"/>
                <w:lang w:val="es-ES"/>
              </w:rPr>
            </w:pPr>
            <w:r w:rsidRPr="003D2757">
              <w:rPr>
                <w:rFonts w:asciiTheme="minorHAnsi" w:hAnsiTheme="minorHAnsi" w:cstheme="minorHAnsi"/>
                <w:highlight w:val="white"/>
                <w:lang w:val="es-ES"/>
              </w:rPr>
              <w:t>“Translanguaging?” (García, 2017)</w:t>
            </w:r>
          </w:p>
          <w:p w14:paraId="3AEF0FCF" w14:textId="77CA4938" w:rsidR="00F9702E" w:rsidRPr="003D2757" w:rsidRDefault="00F9702E" w:rsidP="00F9702E">
            <w:pPr>
              <w:widowControl w:val="0"/>
              <w:spacing w:before="100" w:beforeAutospacing="1" w:after="100" w:afterAutospacing="1"/>
              <w:rPr>
                <w:rFonts w:asciiTheme="minorHAnsi" w:hAnsiTheme="minorHAnsi" w:cstheme="minorHAnsi"/>
                <w:lang w:val="es-ES"/>
              </w:rPr>
            </w:pPr>
            <w:r w:rsidRPr="003D2757">
              <w:rPr>
                <w:rFonts w:asciiTheme="minorHAnsi" w:hAnsiTheme="minorHAnsi" w:cstheme="minorHAnsi"/>
                <w:highlight w:val="white"/>
                <w:lang w:val="es-ES"/>
              </w:rPr>
              <w:t>What is translanguaging?” (García, 2015)</w:t>
            </w:r>
          </w:p>
        </w:tc>
        <w:tc>
          <w:tcPr>
            <w:tcW w:w="3780" w:type="dxa"/>
            <w:vAlign w:val="center"/>
          </w:tcPr>
          <w:p w14:paraId="50A5A0F3" w14:textId="0D8629D6" w:rsidR="00F9702E" w:rsidRPr="003D2757" w:rsidRDefault="00F9702E" w:rsidP="00F9702E">
            <w:pPr>
              <w:widowControl w:val="0"/>
              <w:pBdr>
                <w:top w:val="nil"/>
                <w:left w:val="nil"/>
                <w:bottom w:val="nil"/>
                <w:right w:val="nil"/>
                <w:between w:val="nil"/>
              </w:pBdr>
              <w:spacing w:before="100" w:beforeAutospacing="1" w:after="100" w:afterAutospacing="1"/>
              <w:rPr>
                <w:rFonts w:asciiTheme="minorHAnsi" w:hAnsiTheme="minorHAnsi" w:cstheme="minorHAnsi"/>
                <w:lang w:val="es-ES"/>
              </w:rPr>
            </w:pPr>
            <w:r w:rsidRPr="003D2757">
              <w:rPr>
                <w:rFonts w:asciiTheme="minorHAnsi" w:hAnsiTheme="minorHAnsi" w:cstheme="minorHAnsi"/>
                <w:lang w:val="es-ES"/>
              </w:rPr>
              <w:t>What is translanguaging?</w:t>
            </w:r>
          </w:p>
        </w:tc>
      </w:tr>
      <w:tr w:rsidR="00F9702E" w:rsidRPr="003D2757" w14:paraId="58238D1D" w14:textId="77777777" w:rsidTr="00EC2228">
        <w:tc>
          <w:tcPr>
            <w:tcW w:w="1260" w:type="dxa"/>
            <w:tcMar>
              <w:top w:w="100" w:type="dxa"/>
              <w:left w:w="100" w:type="dxa"/>
              <w:bottom w:w="100" w:type="dxa"/>
              <w:right w:w="100" w:type="dxa"/>
            </w:tcMar>
            <w:vAlign w:val="center"/>
          </w:tcPr>
          <w:p w14:paraId="148AD0C7" w14:textId="5A28A31C" w:rsidR="00F9702E" w:rsidRPr="003D2757" w:rsidRDefault="00F9702E" w:rsidP="00F9702E">
            <w:pPr>
              <w:widowControl w:val="0"/>
              <w:pBdr>
                <w:top w:val="nil"/>
                <w:left w:val="nil"/>
                <w:bottom w:val="nil"/>
                <w:right w:val="nil"/>
                <w:between w:val="nil"/>
              </w:pBdr>
              <w:spacing w:before="100" w:beforeAutospacing="1" w:after="100" w:afterAutospacing="1"/>
              <w:jc w:val="center"/>
              <w:rPr>
                <w:rFonts w:asciiTheme="minorHAnsi" w:hAnsiTheme="minorHAnsi" w:cstheme="minorHAnsi"/>
                <w:b/>
                <w:bCs/>
                <w:lang w:val="es-ES"/>
              </w:rPr>
            </w:pPr>
            <w:r w:rsidRPr="003D2757">
              <w:rPr>
                <w:rFonts w:asciiTheme="minorHAnsi" w:hAnsiTheme="minorHAnsi" w:cstheme="minorHAnsi"/>
                <w:b/>
                <w:bCs/>
                <w:lang w:val="es-ES"/>
              </w:rPr>
              <w:t>1</w:t>
            </w:r>
            <w:r w:rsidR="003D2757">
              <w:rPr>
                <w:rFonts w:asciiTheme="minorHAnsi" w:hAnsiTheme="minorHAnsi" w:cstheme="minorHAnsi"/>
                <w:b/>
                <w:bCs/>
                <w:lang w:val="es-ES"/>
              </w:rPr>
              <w:t>0</w:t>
            </w:r>
          </w:p>
        </w:tc>
        <w:tc>
          <w:tcPr>
            <w:tcW w:w="4310" w:type="dxa"/>
            <w:tcMar>
              <w:top w:w="100" w:type="dxa"/>
              <w:left w:w="100" w:type="dxa"/>
              <w:bottom w:w="100" w:type="dxa"/>
              <w:right w:w="100" w:type="dxa"/>
            </w:tcMar>
            <w:vAlign w:val="center"/>
          </w:tcPr>
          <w:p w14:paraId="18159F27" w14:textId="35BAC825" w:rsidR="00F9702E" w:rsidRPr="003D2757" w:rsidRDefault="00F9702E" w:rsidP="00F9702E">
            <w:pPr>
              <w:widowControl w:val="0"/>
              <w:spacing w:before="100" w:beforeAutospacing="1" w:after="100" w:afterAutospacing="1"/>
              <w:rPr>
                <w:rFonts w:asciiTheme="minorHAnsi" w:hAnsiTheme="minorHAnsi" w:cstheme="minorHAnsi"/>
                <w:lang w:val="es-ES"/>
              </w:rPr>
            </w:pPr>
            <w:r w:rsidRPr="003D2757">
              <w:rPr>
                <w:rFonts w:asciiTheme="minorHAnsi" w:hAnsiTheme="minorHAnsi" w:cstheme="minorHAnsi"/>
                <w:lang w:val="es-ES"/>
              </w:rPr>
              <w:t xml:space="preserve">“Translanguaging and responsive assessment adaptations: Emergent bilingual readers through the lens of </w:t>
            </w:r>
            <w:r w:rsidRPr="003D2757">
              <w:rPr>
                <w:rFonts w:asciiTheme="minorHAnsi" w:hAnsiTheme="minorHAnsi" w:cstheme="minorHAnsi"/>
                <w:lang w:val="es-ES"/>
              </w:rPr>
              <w:lastRenderedPageBreak/>
              <w:t>possibility” (Ascenzi-Moreno, 2018)</w:t>
            </w:r>
          </w:p>
        </w:tc>
        <w:tc>
          <w:tcPr>
            <w:tcW w:w="3780" w:type="dxa"/>
            <w:tcMar>
              <w:top w:w="100" w:type="dxa"/>
              <w:left w:w="100" w:type="dxa"/>
              <w:bottom w:w="100" w:type="dxa"/>
              <w:right w:w="100" w:type="dxa"/>
            </w:tcMar>
            <w:vAlign w:val="center"/>
          </w:tcPr>
          <w:p w14:paraId="599D136C" w14:textId="77777777" w:rsidR="00F9702E" w:rsidRPr="003D2757" w:rsidRDefault="00F9702E" w:rsidP="00F9702E">
            <w:pPr>
              <w:widowControl w:val="0"/>
              <w:pBdr>
                <w:top w:val="nil"/>
                <w:left w:val="nil"/>
                <w:bottom w:val="nil"/>
                <w:right w:val="nil"/>
                <w:between w:val="nil"/>
              </w:pBdr>
              <w:spacing w:before="100" w:beforeAutospacing="1" w:after="100" w:afterAutospacing="1"/>
              <w:rPr>
                <w:rFonts w:asciiTheme="minorHAnsi" w:hAnsiTheme="minorHAnsi" w:cstheme="minorHAnsi"/>
                <w:lang w:val="es-ES"/>
              </w:rPr>
            </w:pPr>
            <w:r w:rsidRPr="003D2757">
              <w:rPr>
                <w:rFonts w:asciiTheme="minorHAnsi" w:hAnsiTheme="minorHAnsi" w:cstheme="minorHAnsi"/>
                <w:lang w:val="es-ES"/>
              </w:rPr>
              <w:lastRenderedPageBreak/>
              <w:t>How do we assess literacy in bilingual classrooms?</w:t>
            </w:r>
          </w:p>
          <w:p w14:paraId="10875457" w14:textId="79FF0A38" w:rsidR="00F9702E" w:rsidRPr="003D2757" w:rsidRDefault="00F9702E" w:rsidP="00F9702E">
            <w:pPr>
              <w:widowControl w:val="0"/>
              <w:pBdr>
                <w:top w:val="nil"/>
                <w:left w:val="nil"/>
                <w:bottom w:val="nil"/>
                <w:right w:val="nil"/>
                <w:between w:val="nil"/>
              </w:pBdr>
              <w:spacing w:before="100" w:beforeAutospacing="1" w:after="100" w:afterAutospacing="1"/>
              <w:rPr>
                <w:rFonts w:asciiTheme="minorHAnsi" w:hAnsiTheme="minorHAnsi" w:cstheme="minorHAnsi"/>
                <w:lang w:val="es-ES"/>
              </w:rPr>
            </w:pPr>
            <w:r w:rsidRPr="003D2757">
              <w:rPr>
                <w:rFonts w:asciiTheme="minorHAnsi" w:hAnsiTheme="minorHAnsi" w:cstheme="minorHAnsi"/>
                <w:lang w:val="es-ES"/>
              </w:rPr>
              <w:lastRenderedPageBreak/>
              <w:t>What accommodations do we need to provide?</w:t>
            </w:r>
          </w:p>
        </w:tc>
      </w:tr>
      <w:tr w:rsidR="00F9702E" w:rsidRPr="003D2757" w14:paraId="7E75E218" w14:textId="77777777" w:rsidTr="00EC2228">
        <w:tc>
          <w:tcPr>
            <w:tcW w:w="1260" w:type="dxa"/>
            <w:tcMar>
              <w:top w:w="100" w:type="dxa"/>
              <w:left w:w="100" w:type="dxa"/>
              <w:bottom w:w="100" w:type="dxa"/>
              <w:right w:w="100" w:type="dxa"/>
            </w:tcMar>
            <w:vAlign w:val="center"/>
          </w:tcPr>
          <w:p w14:paraId="66E97C3B" w14:textId="77777777" w:rsidR="00F9702E" w:rsidRPr="003D2757" w:rsidRDefault="00F9702E" w:rsidP="00F9702E">
            <w:pPr>
              <w:widowControl w:val="0"/>
              <w:pBdr>
                <w:top w:val="nil"/>
                <w:left w:val="nil"/>
                <w:bottom w:val="nil"/>
                <w:right w:val="nil"/>
                <w:between w:val="nil"/>
              </w:pBdr>
              <w:spacing w:before="100" w:beforeAutospacing="1" w:after="100" w:afterAutospacing="1"/>
              <w:jc w:val="center"/>
              <w:rPr>
                <w:rFonts w:asciiTheme="minorHAnsi" w:hAnsiTheme="minorHAnsi" w:cstheme="minorHAnsi"/>
                <w:b/>
                <w:bCs/>
                <w:lang w:val="es-ES"/>
              </w:rPr>
            </w:pPr>
            <w:r w:rsidRPr="003D2757">
              <w:rPr>
                <w:rFonts w:asciiTheme="minorHAnsi" w:hAnsiTheme="minorHAnsi" w:cstheme="minorHAnsi"/>
                <w:b/>
                <w:bCs/>
                <w:lang w:val="es-ES"/>
              </w:rPr>
              <w:lastRenderedPageBreak/>
              <w:t>12</w:t>
            </w:r>
          </w:p>
        </w:tc>
        <w:tc>
          <w:tcPr>
            <w:tcW w:w="4310" w:type="dxa"/>
            <w:tcMar>
              <w:top w:w="100" w:type="dxa"/>
              <w:left w:w="100" w:type="dxa"/>
              <w:bottom w:w="100" w:type="dxa"/>
              <w:right w:w="100" w:type="dxa"/>
            </w:tcMar>
            <w:vAlign w:val="center"/>
          </w:tcPr>
          <w:p w14:paraId="264FD673" w14:textId="48380D70" w:rsidR="00F9702E" w:rsidRPr="003D2757" w:rsidRDefault="00F9702E" w:rsidP="00F9702E">
            <w:pPr>
              <w:widowControl w:val="0"/>
              <w:pBdr>
                <w:top w:val="nil"/>
                <w:left w:val="nil"/>
                <w:bottom w:val="nil"/>
                <w:right w:val="nil"/>
                <w:between w:val="nil"/>
              </w:pBdr>
              <w:spacing w:before="100" w:beforeAutospacing="1" w:after="100" w:afterAutospacing="1"/>
              <w:rPr>
                <w:rFonts w:asciiTheme="minorHAnsi" w:hAnsiTheme="minorHAnsi" w:cstheme="minorHAnsi"/>
                <w:lang w:val="es-ES"/>
              </w:rPr>
            </w:pPr>
            <w:r w:rsidRPr="003D2757">
              <w:rPr>
                <w:rFonts w:asciiTheme="minorHAnsi" w:hAnsiTheme="minorHAnsi" w:cstheme="minorHAnsi"/>
                <w:lang w:val="es-ES"/>
              </w:rPr>
              <w:t>“Rising popularity of dual-language education could leave Latinos behind” (Mathewson, 2017)</w:t>
            </w:r>
          </w:p>
        </w:tc>
        <w:tc>
          <w:tcPr>
            <w:tcW w:w="3780" w:type="dxa"/>
            <w:tcMar>
              <w:top w:w="100" w:type="dxa"/>
              <w:left w:w="100" w:type="dxa"/>
              <w:bottom w:w="100" w:type="dxa"/>
              <w:right w:w="100" w:type="dxa"/>
            </w:tcMar>
            <w:vAlign w:val="center"/>
          </w:tcPr>
          <w:p w14:paraId="5FE2CCA5" w14:textId="29686EB6" w:rsidR="00F9702E" w:rsidRPr="003D2757" w:rsidRDefault="00F9702E" w:rsidP="00F9702E">
            <w:pPr>
              <w:widowControl w:val="0"/>
              <w:pBdr>
                <w:top w:val="nil"/>
                <w:left w:val="nil"/>
                <w:bottom w:val="nil"/>
                <w:right w:val="nil"/>
                <w:between w:val="nil"/>
              </w:pBdr>
              <w:spacing w:before="100" w:beforeAutospacing="1" w:after="100" w:afterAutospacing="1"/>
              <w:rPr>
                <w:rFonts w:asciiTheme="minorHAnsi" w:hAnsiTheme="minorHAnsi" w:cstheme="minorHAnsi"/>
                <w:lang w:val="es-ES"/>
              </w:rPr>
            </w:pPr>
            <w:r w:rsidRPr="003D2757">
              <w:rPr>
                <w:rFonts w:asciiTheme="minorHAnsi" w:hAnsiTheme="minorHAnsi" w:cstheme="minorHAnsi"/>
                <w:lang w:val="es-ES"/>
              </w:rPr>
              <w:t>What are some of the challenges in DL?</w:t>
            </w:r>
          </w:p>
        </w:tc>
      </w:tr>
      <w:tr w:rsidR="00F9702E" w:rsidRPr="003D2757" w14:paraId="1273C9B9" w14:textId="77777777" w:rsidTr="00EC2228">
        <w:tc>
          <w:tcPr>
            <w:tcW w:w="1260" w:type="dxa"/>
            <w:tcMar>
              <w:top w:w="100" w:type="dxa"/>
              <w:left w:w="100" w:type="dxa"/>
              <w:bottom w:w="100" w:type="dxa"/>
              <w:right w:w="100" w:type="dxa"/>
            </w:tcMar>
            <w:vAlign w:val="center"/>
          </w:tcPr>
          <w:p w14:paraId="0B6FAAD5" w14:textId="77777777" w:rsidR="00F9702E" w:rsidRPr="003D2757" w:rsidRDefault="00F9702E" w:rsidP="00F9702E">
            <w:pPr>
              <w:widowControl w:val="0"/>
              <w:pBdr>
                <w:top w:val="nil"/>
                <w:left w:val="nil"/>
                <w:bottom w:val="nil"/>
                <w:right w:val="nil"/>
                <w:between w:val="nil"/>
              </w:pBdr>
              <w:spacing w:before="100" w:beforeAutospacing="1" w:after="100" w:afterAutospacing="1"/>
              <w:jc w:val="center"/>
              <w:rPr>
                <w:rFonts w:asciiTheme="minorHAnsi" w:hAnsiTheme="minorHAnsi" w:cstheme="minorHAnsi"/>
                <w:b/>
                <w:bCs/>
                <w:lang w:val="es-ES"/>
              </w:rPr>
            </w:pPr>
            <w:r w:rsidRPr="003D2757">
              <w:rPr>
                <w:rFonts w:asciiTheme="minorHAnsi" w:hAnsiTheme="minorHAnsi" w:cstheme="minorHAnsi"/>
                <w:b/>
                <w:bCs/>
                <w:lang w:val="es-ES"/>
              </w:rPr>
              <w:t>13</w:t>
            </w:r>
          </w:p>
        </w:tc>
        <w:tc>
          <w:tcPr>
            <w:tcW w:w="4310" w:type="dxa"/>
            <w:tcMar>
              <w:top w:w="100" w:type="dxa"/>
              <w:left w:w="100" w:type="dxa"/>
              <w:bottom w:w="100" w:type="dxa"/>
              <w:right w:w="100" w:type="dxa"/>
            </w:tcMar>
            <w:vAlign w:val="center"/>
          </w:tcPr>
          <w:p w14:paraId="55F96773" w14:textId="4C4CD474" w:rsidR="00F9702E" w:rsidRPr="003D2757" w:rsidRDefault="00533DEC" w:rsidP="00F9702E">
            <w:pPr>
              <w:widowControl w:val="0"/>
              <w:spacing w:before="100" w:beforeAutospacing="1" w:after="100" w:afterAutospacing="1"/>
              <w:rPr>
                <w:rFonts w:asciiTheme="minorHAnsi" w:hAnsiTheme="minorHAnsi" w:cstheme="minorHAnsi"/>
                <w:highlight w:val="white"/>
                <w:lang w:val="es-ES"/>
              </w:rPr>
            </w:pPr>
            <w:r w:rsidRPr="003D2757">
              <w:rPr>
                <w:rFonts w:asciiTheme="minorHAnsi" w:hAnsiTheme="minorHAnsi" w:cstheme="minorHAnsi"/>
                <w:lang w:val="es-ES"/>
              </w:rPr>
              <w:t xml:space="preserve">“Abriendo Brecha” (Chapter </w:t>
            </w:r>
            <w:r w:rsidR="000C5526" w:rsidRPr="003D2757">
              <w:rPr>
                <w:rFonts w:asciiTheme="minorHAnsi" w:hAnsiTheme="minorHAnsi" w:cstheme="minorHAnsi"/>
                <w:lang w:val="es-ES"/>
              </w:rPr>
              <w:t>10</w:t>
            </w:r>
            <w:r w:rsidRPr="003D2757">
              <w:rPr>
                <w:rFonts w:asciiTheme="minorHAnsi" w:hAnsiTheme="minorHAnsi" w:cstheme="minorHAnsi"/>
                <w:lang w:val="es-ES"/>
              </w:rPr>
              <w:t>)</w:t>
            </w:r>
          </w:p>
        </w:tc>
        <w:tc>
          <w:tcPr>
            <w:tcW w:w="3780" w:type="dxa"/>
            <w:tcMar>
              <w:top w:w="100" w:type="dxa"/>
              <w:left w:w="100" w:type="dxa"/>
              <w:bottom w:w="100" w:type="dxa"/>
              <w:right w:w="100" w:type="dxa"/>
            </w:tcMar>
            <w:vAlign w:val="center"/>
          </w:tcPr>
          <w:p w14:paraId="5C0277D9" w14:textId="763EB95B" w:rsidR="00F9702E" w:rsidRPr="003D2757" w:rsidRDefault="000C5526" w:rsidP="00F9702E">
            <w:pPr>
              <w:widowControl w:val="0"/>
              <w:pBdr>
                <w:top w:val="nil"/>
                <w:left w:val="nil"/>
                <w:bottom w:val="nil"/>
                <w:right w:val="nil"/>
                <w:between w:val="nil"/>
              </w:pBdr>
              <w:spacing w:before="100" w:beforeAutospacing="1" w:after="100" w:afterAutospacing="1"/>
              <w:rPr>
                <w:rFonts w:asciiTheme="minorHAnsi" w:hAnsiTheme="minorHAnsi" w:cstheme="minorHAnsi"/>
                <w:lang w:val="es-ES"/>
              </w:rPr>
            </w:pPr>
            <w:r w:rsidRPr="003D2757">
              <w:rPr>
                <w:rFonts w:asciiTheme="minorHAnsi" w:hAnsiTheme="minorHAnsi" w:cstheme="minorHAnsi"/>
                <w:lang w:val="es-ES"/>
              </w:rPr>
              <w:t>Spanish language for bilingual teachers</w:t>
            </w:r>
          </w:p>
        </w:tc>
      </w:tr>
      <w:tr w:rsidR="00F9702E" w:rsidRPr="003D2757" w14:paraId="573B2804" w14:textId="77777777" w:rsidTr="00EC2228">
        <w:tc>
          <w:tcPr>
            <w:tcW w:w="1260" w:type="dxa"/>
            <w:tcMar>
              <w:top w:w="100" w:type="dxa"/>
              <w:left w:w="100" w:type="dxa"/>
              <w:bottom w:w="100" w:type="dxa"/>
              <w:right w:w="100" w:type="dxa"/>
            </w:tcMar>
            <w:vAlign w:val="center"/>
          </w:tcPr>
          <w:p w14:paraId="7F0E86F5" w14:textId="77777777" w:rsidR="00F9702E" w:rsidRPr="003D2757" w:rsidRDefault="00F9702E" w:rsidP="00F9702E">
            <w:pPr>
              <w:widowControl w:val="0"/>
              <w:pBdr>
                <w:top w:val="nil"/>
                <w:left w:val="nil"/>
                <w:bottom w:val="nil"/>
                <w:right w:val="nil"/>
                <w:between w:val="nil"/>
              </w:pBdr>
              <w:spacing w:before="100" w:beforeAutospacing="1" w:after="100" w:afterAutospacing="1"/>
              <w:jc w:val="center"/>
              <w:rPr>
                <w:rFonts w:asciiTheme="minorHAnsi" w:hAnsiTheme="minorHAnsi" w:cstheme="minorHAnsi"/>
                <w:b/>
                <w:bCs/>
                <w:lang w:val="es-ES"/>
              </w:rPr>
            </w:pPr>
            <w:r w:rsidRPr="003D2757">
              <w:rPr>
                <w:rFonts w:asciiTheme="minorHAnsi" w:hAnsiTheme="minorHAnsi" w:cstheme="minorHAnsi"/>
                <w:b/>
                <w:bCs/>
                <w:lang w:val="es-ES"/>
              </w:rPr>
              <w:t>14</w:t>
            </w:r>
          </w:p>
        </w:tc>
        <w:tc>
          <w:tcPr>
            <w:tcW w:w="4310" w:type="dxa"/>
            <w:tcMar>
              <w:top w:w="100" w:type="dxa"/>
              <w:left w:w="100" w:type="dxa"/>
              <w:bottom w:w="100" w:type="dxa"/>
              <w:right w:w="100" w:type="dxa"/>
            </w:tcMar>
            <w:vAlign w:val="center"/>
          </w:tcPr>
          <w:p w14:paraId="6B5C7384" w14:textId="10E30A64" w:rsidR="00F9702E" w:rsidRPr="003D2757" w:rsidRDefault="00533DEC" w:rsidP="00F9702E">
            <w:pPr>
              <w:widowControl w:val="0"/>
              <w:spacing w:before="100" w:beforeAutospacing="1" w:after="100" w:afterAutospacing="1"/>
              <w:rPr>
                <w:rFonts w:asciiTheme="minorHAnsi" w:hAnsiTheme="minorHAnsi" w:cstheme="minorHAnsi"/>
                <w:iCs/>
                <w:lang w:val="es-ES"/>
              </w:rPr>
            </w:pPr>
            <w:r w:rsidRPr="003D2757">
              <w:rPr>
                <w:rFonts w:asciiTheme="minorHAnsi" w:hAnsiTheme="minorHAnsi" w:cstheme="minorHAnsi"/>
                <w:lang w:val="es-ES"/>
              </w:rPr>
              <w:t>“Abriendo Brecha” (Chapter TBA)</w:t>
            </w:r>
          </w:p>
        </w:tc>
        <w:tc>
          <w:tcPr>
            <w:tcW w:w="3780" w:type="dxa"/>
            <w:tcMar>
              <w:top w:w="100" w:type="dxa"/>
              <w:left w:w="100" w:type="dxa"/>
              <w:bottom w:w="100" w:type="dxa"/>
              <w:right w:w="100" w:type="dxa"/>
            </w:tcMar>
            <w:vAlign w:val="center"/>
          </w:tcPr>
          <w:p w14:paraId="54C87B60" w14:textId="30859B39" w:rsidR="00F9702E" w:rsidRPr="003D2757" w:rsidRDefault="00F9702E" w:rsidP="00F9702E">
            <w:pPr>
              <w:widowControl w:val="0"/>
              <w:pBdr>
                <w:top w:val="nil"/>
                <w:left w:val="nil"/>
                <w:bottom w:val="nil"/>
                <w:right w:val="nil"/>
                <w:between w:val="nil"/>
              </w:pBdr>
              <w:spacing w:before="100" w:beforeAutospacing="1" w:after="100" w:afterAutospacing="1"/>
              <w:rPr>
                <w:rFonts w:asciiTheme="minorHAnsi" w:hAnsiTheme="minorHAnsi" w:cstheme="minorHAnsi"/>
                <w:lang w:val="es-ES"/>
              </w:rPr>
            </w:pPr>
          </w:p>
        </w:tc>
      </w:tr>
      <w:tr w:rsidR="00F9702E" w:rsidRPr="003D2757" w14:paraId="417E9017" w14:textId="77777777" w:rsidTr="00F51D65">
        <w:tc>
          <w:tcPr>
            <w:tcW w:w="1260" w:type="dxa"/>
            <w:tcMar>
              <w:top w:w="100" w:type="dxa"/>
              <w:left w:w="100" w:type="dxa"/>
              <w:bottom w:w="100" w:type="dxa"/>
              <w:right w:w="100" w:type="dxa"/>
            </w:tcMar>
            <w:vAlign w:val="center"/>
          </w:tcPr>
          <w:p w14:paraId="137AFBBF" w14:textId="77777777" w:rsidR="00F9702E" w:rsidRPr="003D2757" w:rsidRDefault="00F9702E" w:rsidP="00F9702E">
            <w:pPr>
              <w:widowControl w:val="0"/>
              <w:pBdr>
                <w:top w:val="nil"/>
                <w:left w:val="nil"/>
                <w:bottom w:val="nil"/>
                <w:right w:val="nil"/>
                <w:between w:val="nil"/>
              </w:pBdr>
              <w:spacing w:before="100" w:beforeAutospacing="1" w:after="100" w:afterAutospacing="1"/>
              <w:jc w:val="center"/>
              <w:rPr>
                <w:rFonts w:asciiTheme="minorHAnsi" w:hAnsiTheme="minorHAnsi" w:cstheme="minorHAnsi"/>
                <w:b/>
                <w:bCs/>
                <w:lang w:val="es-ES"/>
              </w:rPr>
            </w:pPr>
            <w:r w:rsidRPr="003D2757">
              <w:rPr>
                <w:rFonts w:asciiTheme="minorHAnsi" w:hAnsiTheme="minorHAnsi" w:cstheme="minorHAnsi"/>
                <w:b/>
                <w:bCs/>
                <w:lang w:val="es-ES"/>
              </w:rPr>
              <w:t>15</w:t>
            </w:r>
          </w:p>
        </w:tc>
        <w:tc>
          <w:tcPr>
            <w:tcW w:w="8090" w:type="dxa"/>
            <w:gridSpan w:val="2"/>
            <w:tcMar>
              <w:top w:w="100" w:type="dxa"/>
              <w:left w:w="100" w:type="dxa"/>
              <w:bottom w:w="100" w:type="dxa"/>
              <w:right w:w="100" w:type="dxa"/>
            </w:tcMar>
            <w:vAlign w:val="center"/>
          </w:tcPr>
          <w:p w14:paraId="7685B51A" w14:textId="2A9595A0" w:rsidR="00F9702E" w:rsidRPr="003D2757" w:rsidRDefault="00F9702E" w:rsidP="00F9702E">
            <w:pPr>
              <w:widowControl w:val="0"/>
              <w:pBdr>
                <w:top w:val="nil"/>
                <w:left w:val="nil"/>
                <w:bottom w:val="nil"/>
                <w:right w:val="nil"/>
                <w:between w:val="nil"/>
              </w:pBdr>
              <w:spacing w:before="100" w:beforeAutospacing="1" w:after="100" w:afterAutospacing="1"/>
              <w:jc w:val="center"/>
              <w:rPr>
                <w:rFonts w:asciiTheme="minorHAnsi" w:hAnsiTheme="minorHAnsi" w:cstheme="minorHAnsi"/>
                <w:lang w:val="es-ES"/>
              </w:rPr>
            </w:pPr>
            <w:r w:rsidRPr="003D2757">
              <w:rPr>
                <w:rFonts w:asciiTheme="minorHAnsi" w:hAnsiTheme="minorHAnsi" w:cstheme="minorHAnsi"/>
                <w:lang w:val="es-ES"/>
              </w:rPr>
              <w:t>Getting ready to teach in bilingual classrooms</w:t>
            </w:r>
          </w:p>
        </w:tc>
      </w:tr>
    </w:tbl>
    <w:p w14:paraId="4E6F80B3" w14:textId="77777777" w:rsidR="00A03D95" w:rsidRDefault="00A03D95" w:rsidP="00A03D95">
      <w:pPr>
        <w:tabs>
          <w:tab w:val="left" w:pos="0"/>
        </w:tabs>
        <w:jc w:val="center"/>
        <w:rPr>
          <w:rFonts w:ascii="Calibri" w:hAnsi="Calibri" w:cs="Calibri"/>
          <w:b/>
          <w:sz w:val="22"/>
          <w:szCs w:val="22"/>
        </w:rPr>
      </w:pPr>
    </w:p>
    <w:p w14:paraId="02633E26" w14:textId="48C87CFB" w:rsidR="00A03D95" w:rsidRPr="00500CEB" w:rsidRDefault="00A03D95" w:rsidP="00A03D95">
      <w:pPr>
        <w:tabs>
          <w:tab w:val="left" w:pos="0"/>
        </w:tabs>
        <w:jc w:val="center"/>
        <w:rPr>
          <w:rFonts w:ascii="Calibri" w:hAnsi="Calibri" w:cs="Calibri"/>
          <w:b/>
          <w:sz w:val="22"/>
          <w:szCs w:val="22"/>
        </w:rPr>
      </w:pPr>
      <w:r w:rsidRPr="00500CEB">
        <w:rPr>
          <w:rFonts w:ascii="Calibri" w:hAnsi="Calibri" w:cs="Calibri"/>
          <w:b/>
          <w:sz w:val="22"/>
          <w:szCs w:val="22"/>
        </w:rPr>
        <w:t xml:space="preserve">SYLLABUS ADDENDUM </w:t>
      </w:r>
    </w:p>
    <w:p w14:paraId="3453DE78" w14:textId="77777777" w:rsidR="00A03D95" w:rsidRPr="00500CEB" w:rsidRDefault="00A03D95" w:rsidP="00A03D95">
      <w:pPr>
        <w:tabs>
          <w:tab w:val="left" w:pos="0"/>
        </w:tabs>
        <w:rPr>
          <w:rFonts w:ascii="Calibri" w:hAnsi="Calibri" w:cs="Calibri"/>
          <w:b/>
          <w:sz w:val="22"/>
          <w:szCs w:val="22"/>
        </w:rPr>
      </w:pPr>
    </w:p>
    <w:p w14:paraId="108A70F3" w14:textId="77777777" w:rsidR="00A03D95" w:rsidRPr="00500CEB" w:rsidRDefault="00A03D95" w:rsidP="00A03D95">
      <w:pPr>
        <w:tabs>
          <w:tab w:val="left" w:pos="0"/>
        </w:tabs>
        <w:jc w:val="center"/>
        <w:rPr>
          <w:rFonts w:ascii="Calibri" w:hAnsi="Calibri" w:cs="Calibri"/>
          <w:b/>
          <w:sz w:val="22"/>
          <w:szCs w:val="22"/>
        </w:rPr>
      </w:pPr>
      <w:r w:rsidRPr="00500CEB">
        <w:rPr>
          <w:rFonts w:ascii="Calibri" w:hAnsi="Calibri" w:cs="Calibri"/>
          <w:b/>
          <w:sz w:val="22"/>
          <w:szCs w:val="22"/>
        </w:rPr>
        <w:t>Academic Integrity and Academic Dishonesty</w:t>
      </w:r>
    </w:p>
    <w:p w14:paraId="2A1BCC1B" w14:textId="77777777" w:rsidR="00A03D95" w:rsidRPr="00500CEB" w:rsidRDefault="00A03D95" w:rsidP="00A03D95">
      <w:pPr>
        <w:tabs>
          <w:tab w:val="left" w:pos="0"/>
        </w:tabs>
        <w:rPr>
          <w:rFonts w:ascii="Calibri" w:hAnsi="Calibri" w:cs="Calibri"/>
          <w:b/>
          <w:sz w:val="22"/>
          <w:szCs w:val="22"/>
        </w:rPr>
      </w:pPr>
    </w:p>
    <w:p w14:paraId="0771F9A2" w14:textId="77777777" w:rsidR="00A03D95" w:rsidRPr="00500CEB" w:rsidRDefault="00A03D95" w:rsidP="00A03D95">
      <w:pPr>
        <w:rPr>
          <w:rFonts w:ascii="Calibri" w:hAnsi="Calibri" w:cs="Calibri"/>
          <w:sz w:val="22"/>
          <w:szCs w:val="22"/>
        </w:rPr>
      </w:pPr>
      <w:r w:rsidRPr="00500CEB">
        <w:rPr>
          <w:rFonts w:ascii="Calibri" w:hAnsi="Calibri" w:cs="Calibri"/>
          <w:sz w:val="22"/>
          <w:szCs w:val="22"/>
        </w:rPr>
        <w:t xml:space="preserve">Academic Integrity is defined in the UNT Policy on Student Standards for Academic Integrity.  Academic Dishonesty includes cheating, plagiarism, forgery, fabrication, facilitating academic dishonesty, and sabotage. Any suspected case of Academic Dishonesty will be handled in accordance with university policy and procedures. Possible academic penalties range from a verbal or written admonition to a grade of “F” in the course.  Further sanctions may apply to incidents involving major violations.  The policy and procedures are available at: </w:t>
      </w:r>
      <w:hyperlink r:id="rId16" w:history="1">
        <w:r w:rsidRPr="00500CEB">
          <w:rPr>
            <w:rStyle w:val="Hyperlink"/>
            <w:rFonts w:ascii="Calibri" w:hAnsi="Calibri" w:cs="Calibri"/>
            <w:color w:val="00853E"/>
            <w:sz w:val="22"/>
            <w:szCs w:val="22"/>
          </w:rPr>
          <w:t>Academic Integrity Policy (PDF)</w:t>
        </w:r>
      </w:hyperlink>
      <w:r w:rsidRPr="00500CEB">
        <w:rPr>
          <w:rFonts w:ascii="Calibri" w:hAnsi="Calibri" w:cs="Calibri"/>
          <w:color w:val="000000" w:themeColor="text1"/>
          <w:sz w:val="22"/>
          <w:szCs w:val="22"/>
        </w:rPr>
        <w:t xml:space="preserve"> (</w:t>
      </w:r>
      <w:hyperlink r:id="rId17" w:history="1">
        <w:r w:rsidRPr="00500CEB">
          <w:rPr>
            <w:rStyle w:val="Hyperlink"/>
            <w:rFonts w:ascii="Calibri" w:hAnsi="Calibri" w:cs="Calibri"/>
            <w:color w:val="00853E"/>
            <w:sz w:val="22"/>
            <w:szCs w:val="22"/>
          </w:rPr>
          <w:t>https://policy.unt.edu/policy/06-003</w:t>
        </w:r>
      </w:hyperlink>
      <w:r w:rsidRPr="00500CEB">
        <w:rPr>
          <w:rFonts w:ascii="Calibri" w:hAnsi="Calibri" w:cs="Calibri"/>
          <w:color w:val="000000" w:themeColor="text1"/>
          <w:sz w:val="22"/>
          <w:szCs w:val="22"/>
        </w:rPr>
        <w:t>)</w:t>
      </w:r>
      <w:r w:rsidRPr="00500CEB">
        <w:rPr>
          <w:rFonts w:ascii="Calibri" w:hAnsi="Calibri" w:cs="Calibri"/>
          <w:sz w:val="22"/>
          <w:szCs w:val="22"/>
        </w:rPr>
        <w:t xml:space="preserve">. </w:t>
      </w:r>
    </w:p>
    <w:p w14:paraId="3A827CD1" w14:textId="77777777" w:rsidR="00A03D95" w:rsidRPr="00500CEB" w:rsidRDefault="00A03D95" w:rsidP="00A03D95">
      <w:pPr>
        <w:rPr>
          <w:rFonts w:ascii="Calibri" w:hAnsi="Calibri" w:cs="Calibri"/>
          <w:sz w:val="22"/>
          <w:szCs w:val="22"/>
        </w:rPr>
      </w:pPr>
    </w:p>
    <w:p w14:paraId="3AFB23E9" w14:textId="77777777" w:rsidR="00A03D95" w:rsidRPr="00500CEB" w:rsidRDefault="00A03D95" w:rsidP="00A03D95">
      <w:pPr>
        <w:tabs>
          <w:tab w:val="left" w:pos="720"/>
        </w:tabs>
        <w:autoSpaceDE w:val="0"/>
        <w:autoSpaceDN w:val="0"/>
        <w:adjustRightInd w:val="0"/>
        <w:jc w:val="center"/>
        <w:rPr>
          <w:rFonts w:ascii="Calibri" w:hAnsi="Calibri" w:cs="Calibri"/>
          <w:b/>
          <w:bCs/>
          <w:sz w:val="22"/>
          <w:szCs w:val="22"/>
        </w:rPr>
      </w:pPr>
      <w:r w:rsidRPr="00500CEB">
        <w:rPr>
          <w:rFonts w:ascii="Calibri" w:hAnsi="Calibri" w:cs="Calibri"/>
          <w:b/>
          <w:bCs/>
          <w:sz w:val="22"/>
          <w:szCs w:val="22"/>
        </w:rPr>
        <w:t>AI</w:t>
      </w:r>
    </w:p>
    <w:p w14:paraId="4F9D6E25" w14:textId="77777777" w:rsidR="00A03D95" w:rsidRPr="00500CEB" w:rsidRDefault="00A03D95" w:rsidP="00A03D95">
      <w:pPr>
        <w:tabs>
          <w:tab w:val="left" w:pos="720"/>
        </w:tabs>
        <w:autoSpaceDE w:val="0"/>
        <w:autoSpaceDN w:val="0"/>
        <w:adjustRightInd w:val="0"/>
        <w:rPr>
          <w:rFonts w:ascii="Calibri" w:hAnsi="Calibri" w:cs="Calibri"/>
          <w:sz w:val="22"/>
          <w:szCs w:val="22"/>
        </w:rPr>
      </w:pPr>
      <w:r w:rsidRPr="00500CEB">
        <w:rPr>
          <w:rFonts w:ascii="Calibri" w:hAnsi="Calibri" w:cs="Calibri"/>
          <w:sz w:val="22"/>
          <w:szCs w:val="22"/>
        </w:rPr>
        <w:t xml:space="preserve">In this course, I want you to engage deeply with the materials and develop your own critical thinking and writing skills. For this reason, the use of Generative AI (GenAI) tools like Claude, ChatGPT, and Gemini is not permitted. While these tools can be helpful in some contexts, they do not align with our goal of fostering the development of your independent thinking. </w:t>
      </w:r>
      <w:r w:rsidRPr="00500CEB">
        <w:rPr>
          <w:rFonts w:ascii="Calibri" w:hAnsi="Calibri" w:cs="Calibri"/>
          <w:b/>
          <w:bCs/>
          <w:sz w:val="22"/>
          <w:szCs w:val="22"/>
        </w:rPr>
        <w:t>Using GenAI to complete any part of an assignment will be considered a violation of academic integrity</w:t>
      </w:r>
      <w:r w:rsidRPr="00500CEB">
        <w:rPr>
          <w:rFonts w:ascii="Calibri" w:hAnsi="Calibri" w:cs="Calibri"/>
          <w:sz w:val="22"/>
          <w:szCs w:val="22"/>
        </w:rPr>
        <w:t xml:space="preserve">, as it prevents the development of your own skills, and will be addressed according to the </w:t>
      </w:r>
      <w:hyperlink r:id="rId18" w:history="1">
        <w:r w:rsidRPr="00500CEB">
          <w:rPr>
            <w:rStyle w:val="Hyperlink"/>
            <w:rFonts w:ascii="Calibri" w:hAnsi="Calibri" w:cs="Calibri"/>
            <w:color w:val="7B7B7B" w:themeColor="accent3" w:themeShade="BF"/>
            <w:sz w:val="22"/>
            <w:szCs w:val="22"/>
          </w:rPr>
          <w:t>Student Academic Integrity policy</w:t>
        </w:r>
      </w:hyperlink>
      <w:r w:rsidRPr="00500CEB">
        <w:rPr>
          <w:rFonts w:ascii="Calibri" w:hAnsi="Calibri" w:cs="Calibri"/>
          <w:sz w:val="22"/>
          <w:szCs w:val="22"/>
        </w:rPr>
        <w:t xml:space="preserve"> (</w:t>
      </w:r>
      <w:hyperlink r:id="rId19" w:history="1">
        <w:r w:rsidRPr="00500CEB">
          <w:rPr>
            <w:rStyle w:val="Hyperlink"/>
            <w:rFonts w:ascii="Calibri" w:hAnsi="Calibri" w:cs="Calibri"/>
            <w:sz w:val="22"/>
            <w:szCs w:val="22"/>
          </w:rPr>
          <w:t>https://policy.unt.edu/policy/06-003</w:t>
        </w:r>
      </w:hyperlink>
      <w:r w:rsidRPr="00500CEB">
        <w:rPr>
          <w:rFonts w:ascii="Calibri" w:hAnsi="Calibri" w:cs="Calibri"/>
          <w:sz w:val="22"/>
          <w:szCs w:val="22"/>
        </w:rPr>
        <w:t>).</w:t>
      </w:r>
    </w:p>
    <w:p w14:paraId="65976CBD" w14:textId="77777777" w:rsidR="00A03D95" w:rsidRPr="00500CEB" w:rsidRDefault="00A03D95" w:rsidP="00A03D95">
      <w:pPr>
        <w:tabs>
          <w:tab w:val="left" w:pos="720"/>
        </w:tabs>
        <w:autoSpaceDE w:val="0"/>
        <w:autoSpaceDN w:val="0"/>
        <w:adjustRightInd w:val="0"/>
        <w:rPr>
          <w:rFonts w:ascii="Calibri" w:hAnsi="Calibri" w:cs="Calibri"/>
          <w:sz w:val="22"/>
          <w:szCs w:val="22"/>
        </w:rPr>
      </w:pPr>
    </w:p>
    <w:p w14:paraId="7D336CB1" w14:textId="77777777" w:rsidR="00A03D95" w:rsidRPr="00500CEB" w:rsidRDefault="00A03D95" w:rsidP="00A03D95">
      <w:pPr>
        <w:jc w:val="center"/>
        <w:rPr>
          <w:rFonts w:ascii="Calibri" w:hAnsi="Calibri" w:cs="Calibri"/>
          <w:sz w:val="22"/>
          <w:szCs w:val="22"/>
        </w:rPr>
      </w:pPr>
      <w:r w:rsidRPr="00500CEB">
        <w:rPr>
          <w:rFonts w:ascii="Calibri" w:hAnsi="Calibri" w:cs="Calibri"/>
          <w:b/>
          <w:sz w:val="22"/>
          <w:szCs w:val="22"/>
        </w:rPr>
        <w:t>Acceptable Student Behavior</w:t>
      </w:r>
    </w:p>
    <w:p w14:paraId="38DDC0EE" w14:textId="77777777" w:rsidR="00A03D95" w:rsidRPr="00500CEB" w:rsidRDefault="00A03D95" w:rsidP="00A03D95">
      <w:pPr>
        <w:rPr>
          <w:rFonts w:ascii="Calibri" w:hAnsi="Calibri" w:cs="Calibri"/>
          <w:sz w:val="22"/>
          <w:szCs w:val="22"/>
        </w:rPr>
      </w:pPr>
    </w:p>
    <w:p w14:paraId="2E3F4341" w14:textId="77777777" w:rsidR="00A03D95" w:rsidRPr="00500CEB" w:rsidRDefault="00A03D95" w:rsidP="00A03D95">
      <w:pPr>
        <w:rPr>
          <w:rFonts w:ascii="Calibri" w:hAnsi="Calibri" w:cs="Calibri"/>
          <w:color w:val="0000FF"/>
          <w:sz w:val="22"/>
          <w:szCs w:val="22"/>
          <w:u w:val="single"/>
        </w:rPr>
      </w:pPr>
      <w:r w:rsidRPr="00500CEB">
        <w:rPr>
          <w:rFonts w:ascii="Calibri" w:hAnsi="Calibri" w:cs="Calibri"/>
          <w:sz w:val="22"/>
          <w:szCs w:val="22"/>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20" w:history="1">
        <w:r w:rsidRPr="00500CEB">
          <w:rPr>
            <w:rStyle w:val="Hyperlink"/>
            <w:rFonts w:ascii="Calibri" w:hAnsi="Calibri" w:cs="Calibri"/>
            <w:sz w:val="22"/>
            <w:szCs w:val="22"/>
          </w:rPr>
          <w:t>UNT Policy 07.012 Code of Student Conduct</w:t>
        </w:r>
      </w:hyperlink>
      <w:r w:rsidRPr="00500CEB">
        <w:rPr>
          <w:rFonts w:ascii="Calibri" w:hAnsi="Calibri" w:cs="Calibri"/>
          <w:sz w:val="22"/>
          <w:szCs w:val="22"/>
        </w:rPr>
        <w:t xml:space="preserve">. </w:t>
      </w:r>
    </w:p>
    <w:p w14:paraId="4C03D174" w14:textId="77777777" w:rsidR="00A03D95" w:rsidRPr="00500CEB" w:rsidRDefault="00A03D95" w:rsidP="00A03D95">
      <w:pPr>
        <w:tabs>
          <w:tab w:val="left" w:pos="720"/>
        </w:tabs>
        <w:autoSpaceDE w:val="0"/>
        <w:autoSpaceDN w:val="0"/>
        <w:adjustRightInd w:val="0"/>
        <w:rPr>
          <w:rFonts w:ascii="Calibri" w:hAnsi="Calibri" w:cs="Calibri"/>
          <w:color w:val="000000"/>
          <w:sz w:val="22"/>
          <w:szCs w:val="22"/>
        </w:rPr>
      </w:pPr>
    </w:p>
    <w:p w14:paraId="441107F9" w14:textId="77777777" w:rsidR="00A03D95" w:rsidRDefault="00A03D95" w:rsidP="00A03D95">
      <w:pPr>
        <w:jc w:val="center"/>
        <w:rPr>
          <w:rFonts w:ascii="Calibri" w:hAnsi="Calibri" w:cs="Calibri"/>
          <w:b/>
          <w:bCs/>
          <w:iCs/>
          <w:sz w:val="22"/>
          <w:szCs w:val="22"/>
        </w:rPr>
      </w:pPr>
    </w:p>
    <w:p w14:paraId="2D5B9C29" w14:textId="77777777" w:rsidR="00A03D95" w:rsidRDefault="00A03D95" w:rsidP="00A03D95">
      <w:pPr>
        <w:jc w:val="center"/>
        <w:rPr>
          <w:rFonts w:ascii="Calibri" w:hAnsi="Calibri" w:cs="Calibri"/>
          <w:b/>
          <w:bCs/>
          <w:iCs/>
          <w:sz w:val="22"/>
          <w:szCs w:val="22"/>
        </w:rPr>
      </w:pPr>
    </w:p>
    <w:p w14:paraId="49873BDC" w14:textId="5C6BC46E" w:rsidR="00A03D95" w:rsidRPr="00500CEB" w:rsidRDefault="00A03D95" w:rsidP="00A03D95">
      <w:pPr>
        <w:jc w:val="center"/>
        <w:rPr>
          <w:rFonts w:ascii="Calibri" w:hAnsi="Calibri" w:cs="Calibri"/>
          <w:b/>
          <w:bCs/>
          <w:iCs/>
          <w:sz w:val="22"/>
          <w:szCs w:val="22"/>
        </w:rPr>
      </w:pPr>
      <w:r w:rsidRPr="00500CEB">
        <w:rPr>
          <w:rFonts w:ascii="Calibri" w:hAnsi="Calibri" w:cs="Calibri"/>
          <w:b/>
          <w:bCs/>
          <w:iCs/>
          <w:sz w:val="22"/>
          <w:szCs w:val="22"/>
        </w:rPr>
        <w:lastRenderedPageBreak/>
        <w:t>ADA Accommodations</w:t>
      </w:r>
    </w:p>
    <w:p w14:paraId="64105643" w14:textId="77777777" w:rsidR="00A03D95" w:rsidRPr="00500CEB" w:rsidRDefault="00A03D95" w:rsidP="00A03D95">
      <w:pPr>
        <w:rPr>
          <w:rFonts w:ascii="Calibri" w:hAnsi="Calibri" w:cs="Calibri"/>
          <w:color w:val="201F1E"/>
          <w:sz w:val="22"/>
          <w:szCs w:val="22"/>
          <w:shd w:val="clear" w:color="auto" w:fill="FFFFFF"/>
        </w:rPr>
      </w:pPr>
      <w:r w:rsidRPr="00500CEB">
        <w:rPr>
          <w:rFonts w:ascii="Calibri" w:hAnsi="Calibri" w:cs="Calibri"/>
          <w:color w:val="201F1E"/>
          <w:sz w:val="22"/>
          <w:szCs w:val="22"/>
          <w:shd w:val="clear" w:color="auto" w:fill="FFFFFF"/>
        </w:rPr>
        <w:t xml:space="preserve">The University of North Texas makes reasonable accommodations for students with disabilities. To request accommodations, you must first register with the Office of Disability Access (ODA) by completing an application for services and providing documentation to verify your eligibility each semester. Once your eligibility is confirmed, you may request your letter of accommodation. ODA will then email your instructor a letter of reasonable accommodation, initiating a private discussion about your specific needs in the course. You can request accommodations at any time, but it’s important to provide ODA notice to your instructor as early as possible in the semester to avoid delays in implementation. Keep in mind that you must obtain a new letter of accommodation for each semester and meet with each faculty member before accommodations can be implemented in each class. You are strongly encouraged to meet with faculty regarding your accommodations during office hours or by appointment. Faculty have the authority to ask you to discuss your letter during their designated office hours to protect your privacy. For more information and to access resources that can support your needs, refer to the </w:t>
      </w:r>
      <w:hyperlink r:id="rId21" w:history="1">
        <w:r w:rsidRPr="00500CEB">
          <w:rPr>
            <w:rStyle w:val="Hyperlink"/>
            <w:rFonts w:ascii="Calibri" w:hAnsi="Calibri" w:cs="Calibri"/>
            <w:sz w:val="22"/>
            <w:szCs w:val="22"/>
            <w:shd w:val="clear" w:color="auto" w:fill="FFFFFF"/>
          </w:rPr>
          <w:t>Office of Disability Access</w:t>
        </w:r>
      </w:hyperlink>
      <w:r w:rsidRPr="00500CEB">
        <w:rPr>
          <w:rFonts w:ascii="Calibri" w:hAnsi="Calibri" w:cs="Calibri"/>
          <w:color w:val="201F1E"/>
          <w:sz w:val="22"/>
          <w:szCs w:val="22"/>
          <w:shd w:val="clear" w:color="auto" w:fill="FFFFFF"/>
        </w:rPr>
        <w:t xml:space="preserve"> website (</w:t>
      </w:r>
      <w:hyperlink r:id="rId22" w:history="1">
        <w:r w:rsidRPr="00500CEB">
          <w:rPr>
            <w:rStyle w:val="Hyperlink"/>
            <w:rFonts w:ascii="Calibri" w:hAnsi="Calibri" w:cs="Calibri"/>
            <w:sz w:val="22"/>
            <w:szCs w:val="22"/>
            <w:shd w:val="clear" w:color="auto" w:fill="FFFFFF"/>
          </w:rPr>
          <w:t>https://studentaffairs.unt.edu/office-disability-access</w:t>
        </w:r>
      </w:hyperlink>
      <w:r w:rsidRPr="00500CEB">
        <w:rPr>
          <w:rFonts w:ascii="Calibri" w:hAnsi="Calibri" w:cs="Calibri"/>
          <w:color w:val="201F1E"/>
          <w:sz w:val="22"/>
          <w:szCs w:val="22"/>
          <w:u w:val="single"/>
          <w:shd w:val="clear" w:color="auto" w:fill="FFFFFF"/>
        </w:rPr>
        <w:t>)</w:t>
      </w:r>
      <w:r w:rsidRPr="00500CEB">
        <w:rPr>
          <w:rFonts w:ascii="Calibri" w:hAnsi="Calibri" w:cs="Calibri"/>
          <w:color w:val="201F1E"/>
          <w:sz w:val="22"/>
          <w:szCs w:val="22"/>
          <w:shd w:val="clear" w:color="auto" w:fill="FFFFFF"/>
        </w:rPr>
        <w:t>.</w:t>
      </w:r>
    </w:p>
    <w:p w14:paraId="61CA4565" w14:textId="77777777" w:rsidR="00A03D95" w:rsidRPr="00500CEB" w:rsidRDefault="00A03D95" w:rsidP="00A03D95">
      <w:pPr>
        <w:tabs>
          <w:tab w:val="left" w:pos="720"/>
        </w:tabs>
        <w:autoSpaceDE w:val="0"/>
        <w:autoSpaceDN w:val="0"/>
        <w:adjustRightInd w:val="0"/>
        <w:jc w:val="center"/>
        <w:rPr>
          <w:rFonts w:ascii="Calibri" w:hAnsi="Calibri" w:cs="Calibri"/>
          <w:b/>
          <w:color w:val="000000"/>
          <w:sz w:val="22"/>
          <w:szCs w:val="22"/>
        </w:rPr>
      </w:pPr>
    </w:p>
    <w:p w14:paraId="27D5139A" w14:textId="77777777" w:rsidR="00A03D95" w:rsidRPr="00500CEB" w:rsidRDefault="00A03D95" w:rsidP="00A03D95">
      <w:pPr>
        <w:tabs>
          <w:tab w:val="left" w:pos="720"/>
        </w:tabs>
        <w:autoSpaceDE w:val="0"/>
        <w:autoSpaceDN w:val="0"/>
        <w:adjustRightInd w:val="0"/>
        <w:jc w:val="center"/>
        <w:rPr>
          <w:rFonts w:ascii="Calibri" w:hAnsi="Calibri" w:cs="Calibri"/>
          <w:b/>
          <w:color w:val="000000"/>
          <w:sz w:val="22"/>
          <w:szCs w:val="22"/>
        </w:rPr>
      </w:pPr>
      <w:r w:rsidRPr="00500CEB">
        <w:rPr>
          <w:rFonts w:ascii="Calibri" w:hAnsi="Calibri" w:cs="Calibri"/>
          <w:b/>
          <w:color w:val="000000"/>
          <w:sz w:val="22"/>
          <w:szCs w:val="22"/>
        </w:rPr>
        <w:t>EagleConnect</w:t>
      </w:r>
    </w:p>
    <w:p w14:paraId="345DC19B" w14:textId="77777777" w:rsidR="00A03D95" w:rsidRPr="00500CEB" w:rsidRDefault="00A03D95" w:rsidP="00A03D95">
      <w:pPr>
        <w:tabs>
          <w:tab w:val="left" w:pos="720"/>
        </w:tabs>
        <w:autoSpaceDE w:val="0"/>
        <w:autoSpaceDN w:val="0"/>
        <w:adjustRightInd w:val="0"/>
        <w:rPr>
          <w:rFonts w:ascii="Calibri" w:hAnsi="Calibri" w:cs="Calibri"/>
          <w:b/>
          <w:color w:val="000000"/>
          <w:sz w:val="22"/>
          <w:szCs w:val="22"/>
        </w:rPr>
      </w:pPr>
    </w:p>
    <w:p w14:paraId="0BD915CD" w14:textId="77777777" w:rsidR="00A03D95" w:rsidRPr="00500CEB" w:rsidRDefault="00A03D95" w:rsidP="00A03D95">
      <w:pPr>
        <w:tabs>
          <w:tab w:val="left" w:pos="720"/>
        </w:tabs>
        <w:autoSpaceDE w:val="0"/>
        <w:autoSpaceDN w:val="0"/>
        <w:adjustRightInd w:val="0"/>
        <w:rPr>
          <w:rFonts w:ascii="Calibri" w:hAnsi="Calibri" w:cs="Calibri"/>
          <w:color w:val="000000"/>
          <w:sz w:val="22"/>
          <w:szCs w:val="22"/>
        </w:rPr>
      </w:pPr>
      <w:r w:rsidRPr="00500CEB">
        <w:rPr>
          <w:rFonts w:ascii="Calibri" w:hAnsi="Calibri" w:cs="Calibri"/>
          <w:color w:val="000000"/>
          <w:sz w:val="22"/>
          <w:szCs w:val="22"/>
        </w:rPr>
        <w:t xml:space="preserve">All UNT students should activate and regularly check their EagleConnect (e-mail) account. EagleConnect is used for official communication from the University to students. Many important announcements for the University and College are sent to students via EagleConnect. For information about EagleConnect, including how to activate an account and how to have EagleConnect forwarded to another e-mail address, </w:t>
      </w:r>
      <w:r w:rsidRPr="00500CEB">
        <w:rPr>
          <w:rFonts w:ascii="Calibri" w:hAnsi="Calibri" w:cs="Calibri"/>
          <w:sz w:val="22"/>
          <w:szCs w:val="22"/>
        </w:rPr>
        <w:t xml:space="preserve">visit </w:t>
      </w:r>
      <w:hyperlink r:id="rId23" w:history="1">
        <w:r w:rsidRPr="00500CEB">
          <w:rPr>
            <w:rFonts w:ascii="Calibri" w:hAnsi="Calibri" w:cs="Calibri"/>
            <w:color w:val="0000FF"/>
            <w:sz w:val="22"/>
            <w:szCs w:val="22"/>
            <w:u w:val="single"/>
          </w:rPr>
          <w:t>https://eagleconnect.unt.edu</w:t>
        </w:r>
      </w:hyperlink>
      <w:r w:rsidRPr="00500CEB">
        <w:rPr>
          <w:rFonts w:ascii="Calibri" w:hAnsi="Calibri" w:cs="Calibri"/>
          <w:color w:val="0000FF"/>
          <w:sz w:val="22"/>
          <w:szCs w:val="22"/>
        </w:rPr>
        <w:t xml:space="preserve">.  </w:t>
      </w:r>
      <w:r w:rsidRPr="00500CEB">
        <w:rPr>
          <w:rFonts w:ascii="Calibri" w:hAnsi="Calibri" w:cs="Calibri"/>
          <w:sz w:val="22"/>
          <w:szCs w:val="22"/>
        </w:rPr>
        <w:t>This</w:t>
      </w:r>
      <w:r w:rsidRPr="00500CEB">
        <w:rPr>
          <w:rFonts w:ascii="Calibri" w:hAnsi="Calibri" w:cs="Calibri"/>
          <w:color w:val="000000"/>
          <w:sz w:val="22"/>
          <w:szCs w:val="22"/>
        </w:rPr>
        <w:t xml:space="preserve"> is the main electronic contact for all course-related information and/or material.</w:t>
      </w:r>
    </w:p>
    <w:p w14:paraId="22261FAF" w14:textId="77777777" w:rsidR="00A03D95" w:rsidRPr="00500CEB" w:rsidRDefault="00A03D95" w:rsidP="00A03D95">
      <w:pPr>
        <w:tabs>
          <w:tab w:val="left" w:pos="720"/>
        </w:tabs>
        <w:autoSpaceDE w:val="0"/>
        <w:autoSpaceDN w:val="0"/>
        <w:adjustRightInd w:val="0"/>
        <w:rPr>
          <w:rFonts w:ascii="Calibri" w:hAnsi="Calibri" w:cs="Calibri"/>
          <w:color w:val="000000"/>
          <w:sz w:val="22"/>
          <w:szCs w:val="22"/>
        </w:rPr>
      </w:pPr>
    </w:p>
    <w:p w14:paraId="2B9A379F" w14:textId="77777777" w:rsidR="00A03D95" w:rsidRPr="00500CEB" w:rsidRDefault="00A03D95" w:rsidP="00A03D95">
      <w:pPr>
        <w:tabs>
          <w:tab w:val="left" w:pos="720"/>
        </w:tabs>
        <w:autoSpaceDE w:val="0"/>
        <w:autoSpaceDN w:val="0"/>
        <w:adjustRightInd w:val="0"/>
        <w:jc w:val="center"/>
        <w:rPr>
          <w:rFonts w:ascii="Calibri" w:hAnsi="Calibri" w:cs="Calibri"/>
          <w:b/>
          <w:color w:val="000000"/>
          <w:sz w:val="22"/>
          <w:szCs w:val="22"/>
        </w:rPr>
      </w:pPr>
      <w:r w:rsidRPr="00500CEB">
        <w:rPr>
          <w:rFonts w:ascii="Calibri" w:hAnsi="Calibri" w:cs="Calibri"/>
          <w:b/>
          <w:color w:val="000000"/>
          <w:sz w:val="22"/>
          <w:szCs w:val="22"/>
        </w:rPr>
        <w:t>Emergency Notifications and Procedures</w:t>
      </w:r>
    </w:p>
    <w:p w14:paraId="56548755" w14:textId="77777777" w:rsidR="00A03D95" w:rsidRPr="00500CEB" w:rsidRDefault="00A03D95" w:rsidP="00A03D95">
      <w:pPr>
        <w:tabs>
          <w:tab w:val="left" w:pos="720"/>
        </w:tabs>
        <w:autoSpaceDE w:val="0"/>
        <w:autoSpaceDN w:val="0"/>
        <w:adjustRightInd w:val="0"/>
        <w:jc w:val="center"/>
        <w:rPr>
          <w:rFonts w:ascii="Calibri" w:hAnsi="Calibri" w:cs="Calibri"/>
          <w:color w:val="000000"/>
          <w:sz w:val="22"/>
          <w:szCs w:val="22"/>
        </w:rPr>
      </w:pPr>
    </w:p>
    <w:p w14:paraId="03D8A70B" w14:textId="77777777" w:rsidR="00A03D95" w:rsidRPr="00500CEB" w:rsidRDefault="00A03D95" w:rsidP="00A03D95">
      <w:pPr>
        <w:tabs>
          <w:tab w:val="left" w:pos="720"/>
        </w:tabs>
        <w:autoSpaceDE w:val="0"/>
        <w:autoSpaceDN w:val="0"/>
        <w:adjustRightInd w:val="0"/>
        <w:rPr>
          <w:rFonts w:ascii="Calibri" w:hAnsi="Calibri" w:cs="Calibri"/>
          <w:color w:val="000000"/>
          <w:sz w:val="22"/>
          <w:szCs w:val="22"/>
        </w:rPr>
      </w:pPr>
      <w:r w:rsidRPr="00500CEB">
        <w:rPr>
          <w:rFonts w:ascii="Calibri" w:hAnsi="Calibri" w:cs="Calibri"/>
          <w:color w:val="000000"/>
          <w:sz w:val="22"/>
          <w:szCs w:val="22"/>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298CF856" w14:textId="77777777" w:rsidR="00A03D95" w:rsidRPr="00500CEB" w:rsidRDefault="00A03D95" w:rsidP="00A03D95">
      <w:pPr>
        <w:tabs>
          <w:tab w:val="left" w:pos="720"/>
        </w:tabs>
        <w:autoSpaceDE w:val="0"/>
        <w:autoSpaceDN w:val="0"/>
        <w:adjustRightInd w:val="0"/>
        <w:rPr>
          <w:rFonts w:ascii="Calibri" w:hAnsi="Calibri" w:cs="Calibri"/>
          <w:color w:val="000000"/>
          <w:sz w:val="22"/>
          <w:szCs w:val="22"/>
        </w:rPr>
      </w:pPr>
    </w:p>
    <w:p w14:paraId="201FBC95" w14:textId="77777777" w:rsidR="00A03D95" w:rsidRPr="00500CEB" w:rsidRDefault="00A03D95" w:rsidP="00A03D95">
      <w:pPr>
        <w:ind w:left="90" w:hanging="90"/>
        <w:jc w:val="center"/>
        <w:rPr>
          <w:rFonts w:ascii="Calibri" w:hAnsi="Calibri" w:cs="Calibri"/>
          <w:b/>
          <w:sz w:val="22"/>
          <w:szCs w:val="22"/>
        </w:rPr>
      </w:pPr>
      <w:r w:rsidRPr="00500CEB">
        <w:rPr>
          <w:rFonts w:ascii="Calibri" w:hAnsi="Calibri" w:cs="Calibri"/>
          <w:b/>
          <w:sz w:val="22"/>
          <w:szCs w:val="22"/>
        </w:rPr>
        <w:t>Observation of Religious Holy Days</w:t>
      </w:r>
    </w:p>
    <w:p w14:paraId="7C926296" w14:textId="77777777" w:rsidR="00A03D95" w:rsidRPr="00500CEB" w:rsidRDefault="00A03D95" w:rsidP="00A03D95">
      <w:pPr>
        <w:ind w:left="90" w:hanging="90"/>
        <w:jc w:val="center"/>
        <w:rPr>
          <w:rFonts w:ascii="Calibri" w:hAnsi="Calibri" w:cs="Calibri"/>
          <w:sz w:val="22"/>
          <w:szCs w:val="22"/>
        </w:rPr>
      </w:pPr>
    </w:p>
    <w:p w14:paraId="16DD191E" w14:textId="77777777" w:rsidR="00A03D95" w:rsidRPr="00500CEB" w:rsidRDefault="00A03D95" w:rsidP="00A03D95">
      <w:pPr>
        <w:rPr>
          <w:rFonts w:ascii="Calibri" w:hAnsi="Calibri" w:cs="Calibri"/>
          <w:sz w:val="22"/>
          <w:szCs w:val="22"/>
        </w:rPr>
      </w:pPr>
      <w:r w:rsidRPr="00500CEB">
        <w:rPr>
          <w:rFonts w:ascii="Calibri" w:hAnsi="Calibri" w:cs="Calibri"/>
          <w:sz w:val="22"/>
          <w:szCs w:val="22"/>
        </w:rPr>
        <w:t>If you plan to observe a religious holy day that coincides with a class day, please notify your instructor as soon as possible.</w:t>
      </w:r>
    </w:p>
    <w:p w14:paraId="3B195AB5" w14:textId="77777777" w:rsidR="00A03D95" w:rsidRPr="00500CEB" w:rsidRDefault="00A03D95" w:rsidP="00A03D95">
      <w:pPr>
        <w:tabs>
          <w:tab w:val="left" w:pos="720"/>
        </w:tabs>
        <w:autoSpaceDE w:val="0"/>
        <w:autoSpaceDN w:val="0"/>
        <w:adjustRightInd w:val="0"/>
        <w:rPr>
          <w:rFonts w:ascii="Calibri" w:hAnsi="Calibri" w:cs="Calibri"/>
          <w:color w:val="000000"/>
          <w:sz w:val="22"/>
          <w:szCs w:val="22"/>
        </w:rPr>
      </w:pPr>
    </w:p>
    <w:p w14:paraId="56B99E2E" w14:textId="77777777" w:rsidR="00A03D95" w:rsidRPr="00500CEB" w:rsidRDefault="00A03D95" w:rsidP="00A03D95">
      <w:pPr>
        <w:keepNext/>
        <w:jc w:val="center"/>
        <w:outlineLvl w:val="2"/>
        <w:rPr>
          <w:rFonts w:ascii="Calibri" w:hAnsi="Calibri" w:cs="Calibri"/>
          <w:b/>
          <w:sz w:val="22"/>
          <w:szCs w:val="22"/>
        </w:rPr>
      </w:pPr>
      <w:r w:rsidRPr="00500CEB">
        <w:rPr>
          <w:rFonts w:ascii="Calibri" w:hAnsi="Calibri" w:cs="Calibri"/>
          <w:b/>
          <w:sz w:val="22"/>
          <w:szCs w:val="22"/>
        </w:rPr>
        <w:t>Retention of Student Records</w:t>
      </w:r>
    </w:p>
    <w:p w14:paraId="29F62F0B" w14:textId="77777777" w:rsidR="00A03D95" w:rsidRPr="00500CEB" w:rsidRDefault="00A03D95" w:rsidP="00A03D95">
      <w:pPr>
        <w:rPr>
          <w:rFonts w:ascii="Calibri" w:hAnsi="Calibri" w:cs="Calibri"/>
          <w:sz w:val="22"/>
          <w:szCs w:val="22"/>
        </w:rPr>
      </w:pPr>
      <w:r w:rsidRPr="00500CEB">
        <w:rPr>
          <w:rFonts w:ascii="Calibri" w:hAnsi="Calibri" w:cs="Calibri"/>
          <w:sz w:val="22"/>
          <w:szCs w:val="22"/>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w:t>
      </w:r>
    </w:p>
    <w:p w14:paraId="647774C9" w14:textId="77777777" w:rsidR="00A03D95" w:rsidRPr="00500CEB" w:rsidRDefault="00A03D95" w:rsidP="00A03D95">
      <w:pPr>
        <w:rPr>
          <w:rFonts w:ascii="Calibri" w:hAnsi="Calibri" w:cs="Calibri"/>
          <w:sz w:val="22"/>
          <w:szCs w:val="22"/>
        </w:rPr>
      </w:pPr>
    </w:p>
    <w:p w14:paraId="61C66F0B" w14:textId="77777777" w:rsidR="00A03D95" w:rsidRDefault="00A03D95" w:rsidP="00A03D95">
      <w:pPr>
        <w:ind w:right="176"/>
        <w:jc w:val="center"/>
        <w:rPr>
          <w:rFonts w:ascii="Calibri" w:hAnsi="Calibri" w:cs="Calibri"/>
          <w:b/>
          <w:bCs/>
          <w:sz w:val="22"/>
          <w:szCs w:val="22"/>
        </w:rPr>
      </w:pPr>
    </w:p>
    <w:p w14:paraId="55C84146" w14:textId="2E828F76" w:rsidR="00A03D95" w:rsidRPr="00500CEB" w:rsidRDefault="00A03D95" w:rsidP="00A03D95">
      <w:pPr>
        <w:ind w:right="176"/>
        <w:jc w:val="center"/>
        <w:rPr>
          <w:rFonts w:ascii="Calibri" w:hAnsi="Calibri" w:cs="Calibri"/>
          <w:b/>
          <w:bCs/>
          <w:sz w:val="22"/>
          <w:szCs w:val="22"/>
        </w:rPr>
      </w:pPr>
      <w:r w:rsidRPr="00500CEB">
        <w:rPr>
          <w:rFonts w:ascii="Calibri" w:hAnsi="Calibri" w:cs="Calibri"/>
          <w:b/>
          <w:bCs/>
          <w:sz w:val="22"/>
          <w:szCs w:val="22"/>
        </w:rPr>
        <w:lastRenderedPageBreak/>
        <w:t>Sexual Discrimination, Harassment, &amp; Assault</w:t>
      </w:r>
    </w:p>
    <w:p w14:paraId="7E7CF6BD" w14:textId="77777777" w:rsidR="00A03D95" w:rsidRPr="00500CEB" w:rsidRDefault="00A03D95" w:rsidP="00A03D95">
      <w:pPr>
        <w:rPr>
          <w:rFonts w:ascii="Calibri" w:hAnsi="Calibri" w:cs="Calibri"/>
          <w:sz w:val="22"/>
          <w:szCs w:val="22"/>
        </w:rPr>
      </w:pPr>
      <w:r w:rsidRPr="00500CEB">
        <w:rPr>
          <w:rFonts w:ascii="Calibri" w:hAnsi="Calibri" w:cs="Calibri"/>
          <w:sz w:val="22"/>
          <w:szCs w:val="22"/>
        </w:rPr>
        <w:t xml:space="preserve">                                                                                         </w:t>
      </w:r>
    </w:p>
    <w:p w14:paraId="1B12A879" w14:textId="77777777" w:rsidR="00A03D95" w:rsidRPr="00500CEB" w:rsidRDefault="00A03D95" w:rsidP="00A03D95">
      <w:pPr>
        <w:rPr>
          <w:rFonts w:ascii="Calibri" w:hAnsi="Calibri" w:cs="Calibri"/>
          <w:color w:val="000000"/>
          <w:sz w:val="22"/>
          <w:szCs w:val="22"/>
        </w:rPr>
      </w:pPr>
      <w:r w:rsidRPr="00500CEB">
        <w:rPr>
          <w:rFonts w:ascii="Calibri" w:hAnsi="Calibri" w:cs="Calibri"/>
          <w:sz w:val="22"/>
          <w:szCs w:val="22"/>
        </w:rPr>
        <w:t xml:space="preserve">UNT is committed to providing an environment free of all forms of discrimination and sexual harassment, including sexual assault, domestic violence, dating violence, and stalking. If you (or someone you know) has experienced or experiences any of these acts of aggression, please know that you are not alone. The federal Title IX law makes it clear that violence and harassment based on sex and gender are Civil Rights offenses. </w:t>
      </w:r>
      <w:r w:rsidRPr="00500CEB">
        <w:rPr>
          <w:rFonts w:ascii="Calibri" w:hAnsi="Calibri" w:cs="Calibri"/>
          <w:color w:val="000000"/>
          <w:sz w:val="22"/>
          <w:szCs w:val="22"/>
        </w:rPr>
        <w:t>Because of Texas Senate Bill 212, as a UNT employee, I am required by law to report sexual misconduct, relationship violence, stalking, and crimes. I cannot keep those things confidential if you reveal any of those to me. If you need a confidential resource available on campus or in the local community then I can refer you. </w:t>
      </w:r>
    </w:p>
    <w:p w14:paraId="35D5EE84" w14:textId="77777777" w:rsidR="00A03D95" w:rsidRPr="00500CEB" w:rsidRDefault="00A03D95" w:rsidP="00A03D95">
      <w:pPr>
        <w:rPr>
          <w:rFonts w:ascii="Calibri" w:hAnsi="Calibri" w:cs="Calibri"/>
          <w:sz w:val="22"/>
          <w:szCs w:val="22"/>
        </w:rPr>
      </w:pPr>
      <w:r w:rsidRPr="00500CEB">
        <w:rPr>
          <w:rFonts w:ascii="Calibri" w:hAnsi="Calibri" w:cs="Calibri"/>
          <w:sz w:val="22"/>
          <w:szCs w:val="22"/>
        </w:rPr>
        <w:t>UNT has staff members trained to support you in navigating campus life, accessing health and counseling services, providing academic and housing accommodations, helping with legal protective orders, and more. </w:t>
      </w:r>
    </w:p>
    <w:p w14:paraId="6B2C1F82" w14:textId="77777777" w:rsidR="00A03D95" w:rsidRPr="00500CEB" w:rsidRDefault="00A03D95" w:rsidP="00A03D95">
      <w:pPr>
        <w:rPr>
          <w:rFonts w:ascii="Calibri" w:hAnsi="Calibri" w:cs="Calibri"/>
          <w:sz w:val="22"/>
          <w:szCs w:val="22"/>
        </w:rPr>
      </w:pPr>
      <w:r w:rsidRPr="00500CEB">
        <w:rPr>
          <w:rFonts w:ascii="Calibri" w:hAnsi="Calibri" w:cs="Calibri"/>
          <w:sz w:val="22"/>
          <w:szCs w:val="22"/>
        </w:rPr>
        <w:t> </w:t>
      </w:r>
    </w:p>
    <w:p w14:paraId="16C1AB1A" w14:textId="77777777" w:rsidR="00A03D95" w:rsidRPr="00500CEB" w:rsidRDefault="00A03D95" w:rsidP="00A03D95">
      <w:pPr>
        <w:rPr>
          <w:rFonts w:ascii="Calibri" w:hAnsi="Calibri" w:cs="Calibri"/>
          <w:sz w:val="22"/>
          <w:szCs w:val="22"/>
        </w:rPr>
      </w:pPr>
      <w:r w:rsidRPr="00500CEB">
        <w:rPr>
          <w:rFonts w:ascii="Calibri" w:hAnsi="Calibri" w:cs="Calibri"/>
          <w:sz w:val="22"/>
          <w:szCs w:val="22"/>
        </w:rPr>
        <w:t xml:space="preserve">UNT’s Dean of Students’ website offers a range of on-campus and off-campus resources to help support survivors, depending on their unique needs: </w:t>
      </w:r>
      <w:hyperlink r:id="rId24" w:history="1">
        <w:r w:rsidRPr="00500CEB">
          <w:rPr>
            <w:rFonts w:ascii="Calibri" w:hAnsi="Calibri" w:cs="Calibri"/>
            <w:color w:val="0000FF"/>
            <w:sz w:val="22"/>
            <w:szCs w:val="22"/>
            <w:u w:val="single"/>
          </w:rPr>
          <w:t>http://deanofstudents.unt.edu/resources_0</w:t>
        </w:r>
      </w:hyperlink>
      <w:r w:rsidRPr="00500CEB">
        <w:rPr>
          <w:rFonts w:ascii="Calibri" w:hAnsi="Calibri" w:cs="Calibri"/>
          <w:sz w:val="22"/>
          <w:szCs w:val="22"/>
        </w:rPr>
        <w:t xml:space="preserve">.  UNT’s Student Advocate can be reached through e-mail at </w:t>
      </w:r>
      <w:hyperlink r:id="rId25" w:history="1">
        <w:r w:rsidRPr="00500CEB">
          <w:rPr>
            <w:rFonts w:ascii="Calibri" w:hAnsi="Calibri" w:cs="Calibri"/>
            <w:color w:val="0000FF"/>
            <w:sz w:val="22"/>
            <w:szCs w:val="22"/>
            <w:u w:val="single"/>
          </w:rPr>
          <w:t>SurvivorAdvocate@unt.edu</w:t>
        </w:r>
      </w:hyperlink>
      <w:r w:rsidRPr="00500CEB">
        <w:rPr>
          <w:rFonts w:ascii="Calibri" w:hAnsi="Calibri" w:cs="Calibri"/>
          <w:sz w:val="22"/>
          <w:szCs w:val="22"/>
        </w:rPr>
        <w:t xml:space="preserve"> or by calling the Dean of Students’ office at 940-565-2648.  You are not alone.  We are here to help.</w:t>
      </w:r>
    </w:p>
    <w:p w14:paraId="05D49E45" w14:textId="77777777" w:rsidR="00A03D95" w:rsidRDefault="00A03D95" w:rsidP="00A03D95">
      <w:pPr>
        <w:jc w:val="center"/>
        <w:rPr>
          <w:rFonts w:ascii="Calibri" w:hAnsi="Calibri" w:cs="Calibri"/>
          <w:b/>
          <w:color w:val="000000"/>
          <w:sz w:val="22"/>
          <w:szCs w:val="22"/>
        </w:rPr>
      </w:pPr>
    </w:p>
    <w:p w14:paraId="1ECDB513" w14:textId="669BE608" w:rsidR="00A03D95" w:rsidRPr="00500CEB" w:rsidRDefault="00A03D95" w:rsidP="00A03D95">
      <w:pPr>
        <w:jc w:val="center"/>
        <w:rPr>
          <w:rFonts w:ascii="Calibri" w:hAnsi="Calibri" w:cs="Calibri"/>
          <w:b/>
          <w:color w:val="000000"/>
          <w:sz w:val="22"/>
          <w:szCs w:val="22"/>
        </w:rPr>
      </w:pPr>
      <w:r w:rsidRPr="00500CEB">
        <w:rPr>
          <w:rFonts w:ascii="Calibri" w:hAnsi="Calibri" w:cs="Calibri"/>
          <w:b/>
          <w:color w:val="000000"/>
          <w:sz w:val="22"/>
          <w:szCs w:val="22"/>
        </w:rPr>
        <w:t>Student Perceptions of Teaching (SPOT)</w:t>
      </w:r>
    </w:p>
    <w:p w14:paraId="54A86F52" w14:textId="77777777" w:rsidR="00A03D95" w:rsidRPr="00500CEB" w:rsidRDefault="00A03D95" w:rsidP="00A03D95">
      <w:pPr>
        <w:rPr>
          <w:rFonts w:ascii="Calibri" w:hAnsi="Calibri" w:cs="Calibri"/>
          <w:b/>
          <w:color w:val="000000"/>
          <w:sz w:val="22"/>
          <w:szCs w:val="22"/>
        </w:rPr>
      </w:pPr>
    </w:p>
    <w:p w14:paraId="5CC37953" w14:textId="77777777" w:rsidR="00A03D95" w:rsidRPr="00500CEB" w:rsidRDefault="00A03D95" w:rsidP="00A03D95">
      <w:pPr>
        <w:rPr>
          <w:rFonts w:ascii="Calibri" w:hAnsi="Calibri" w:cs="Calibri"/>
          <w:sz w:val="22"/>
          <w:szCs w:val="22"/>
        </w:rPr>
      </w:pPr>
      <w:r w:rsidRPr="00500CEB">
        <w:rPr>
          <w:rFonts w:ascii="Calibri" w:hAnsi="Calibri" w:cs="Calibri"/>
          <w:sz w:val="22"/>
          <w:szCs w:val="22"/>
        </w:rPr>
        <w:t xml:space="preserve">Student feedback is important and an essential part of participation in this course. The student evaluation of instruction is a requirement for all organized classes at UNT. The survey will be made available during weeks 13 and 14 of the long semesters to provide students with an opportunity to evaluate how this course is taught. Students will receive an email from "UNT SPOT Course Evaluations via </w:t>
      </w:r>
      <w:r w:rsidRPr="00500CEB">
        <w:rPr>
          <w:rFonts w:ascii="Calibri" w:hAnsi="Calibri" w:cs="Calibri"/>
          <w:i/>
          <w:iCs/>
          <w:sz w:val="22"/>
          <w:szCs w:val="22"/>
        </w:rPr>
        <w:t>IASystem</w:t>
      </w:r>
      <w:r w:rsidRPr="00500CEB">
        <w:rPr>
          <w:rFonts w:ascii="Calibri" w:hAnsi="Calibri" w:cs="Calibri"/>
          <w:sz w:val="22"/>
          <w:szCs w:val="22"/>
        </w:rPr>
        <w:t xml:space="preserve"> Notification" (</w:t>
      </w:r>
      <w:hyperlink r:id="rId26" w:history="1">
        <w:r w:rsidRPr="00500CEB">
          <w:rPr>
            <w:rFonts w:ascii="Calibri" w:hAnsi="Calibri" w:cs="Calibri"/>
            <w:color w:val="0000FF"/>
            <w:sz w:val="22"/>
            <w:szCs w:val="22"/>
            <w:u w:val="single"/>
          </w:rPr>
          <w:t>no-reply@iasystem.org</w:t>
        </w:r>
      </w:hyperlink>
      <w:r w:rsidRPr="00500CEB">
        <w:rPr>
          <w:rFonts w:ascii="Calibri" w:hAnsi="Calibri" w:cs="Calibri"/>
          <w:sz w:val="22"/>
          <w:szCs w:val="22"/>
        </w:rPr>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spot website at </w:t>
      </w:r>
      <w:hyperlink r:id="rId27" w:history="1">
        <w:r w:rsidRPr="00500CEB">
          <w:rPr>
            <w:rFonts w:ascii="Calibri" w:hAnsi="Calibri" w:cs="Calibri"/>
            <w:color w:val="0000FF"/>
            <w:sz w:val="22"/>
            <w:szCs w:val="22"/>
            <w:u w:val="single"/>
          </w:rPr>
          <w:t>www.spot.unt.edu</w:t>
        </w:r>
      </w:hyperlink>
      <w:r w:rsidRPr="00500CEB">
        <w:rPr>
          <w:rFonts w:ascii="Calibri" w:hAnsi="Calibri" w:cs="Calibri"/>
          <w:sz w:val="22"/>
          <w:szCs w:val="22"/>
        </w:rPr>
        <w:t xml:space="preserve"> or email </w:t>
      </w:r>
      <w:hyperlink r:id="rId28" w:history="1">
        <w:r w:rsidRPr="00500CEB">
          <w:rPr>
            <w:rFonts w:ascii="Calibri" w:hAnsi="Calibri" w:cs="Calibri"/>
            <w:color w:val="0000FF"/>
            <w:sz w:val="22"/>
            <w:szCs w:val="22"/>
            <w:u w:val="single"/>
          </w:rPr>
          <w:t>spot@unt.edu</w:t>
        </w:r>
      </w:hyperlink>
      <w:r w:rsidRPr="00500CEB">
        <w:rPr>
          <w:rFonts w:ascii="Calibri" w:hAnsi="Calibri" w:cs="Calibri"/>
          <w:sz w:val="22"/>
          <w:szCs w:val="22"/>
        </w:rPr>
        <w:t>.</w:t>
      </w:r>
    </w:p>
    <w:p w14:paraId="52124B81" w14:textId="77777777" w:rsidR="00A03D95" w:rsidRPr="00500CEB" w:rsidRDefault="00A03D95" w:rsidP="00A03D95">
      <w:pPr>
        <w:rPr>
          <w:rFonts w:ascii="Calibri" w:hAnsi="Calibri" w:cs="Calibri"/>
          <w:sz w:val="22"/>
          <w:szCs w:val="22"/>
        </w:rPr>
      </w:pPr>
    </w:p>
    <w:p w14:paraId="05A72F2B" w14:textId="550CC985" w:rsidR="00EF04FF" w:rsidRPr="00A03D95" w:rsidRDefault="00A03D95" w:rsidP="00A03D95">
      <w:pPr>
        <w:spacing w:before="100" w:beforeAutospacing="1" w:after="100" w:afterAutospacing="1"/>
        <w:jc w:val="center"/>
        <w:rPr>
          <w:rFonts w:ascii="Calibri" w:hAnsi="Calibri" w:cs="Calibri"/>
          <w:b/>
          <w:sz w:val="22"/>
          <w:szCs w:val="22"/>
        </w:rPr>
      </w:pPr>
      <w:r w:rsidRPr="00500CEB">
        <w:rPr>
          <w:rFonts w:ascii="Calibri" w:hAnsi="Calibri" w:cs="Calibri"/>
          <w:b/>
          <w:sz w:val="22"/>
          <w:szCs w:val="22"/>
        </w:rPr>
        <w:t>This syllabus may be modified by the instructor as needed.</w:t>
      </w:r>
    </w:p>
    <w:sectPr w:rsidR="00EF04FF" w:rsidRPr="00A03D95">
      <w:footerReference w:type="even" r:id="rId29"/>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52EA3" w14:textId="77777777" w:rsidR="00B11800" w:rsidRDefault="00B11800" w:rsidP="00FD5911">
      <w:r>
        <w:separator/>
      </w:r>
    </w:p>
  </w:endnote>
  <w:endnote w:type="continuationSeparator" w:id="0">
    <w:p w14:paraId="35FB1A3A" w14:textId="77777777" w:rsidR="00B11800" w:rsidRDefault="00B11800" w:rsidP="00FD5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Body)">
    <w:panose1 w:val="020B0604020202020204"/>
    <w:charset w:val="00"/>
    <w:family w:val="roman"/>
    <w:pitch w:val="default"/>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altName w:val="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altName w:val="Times New Roman"/>
    <w:panose1 w:val="020B0604020202020204"/>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Times New Roman Bold">
    <w:altName w:val="Times New Roman"/>
    <w:panose1 w:val="020B0604020202020204"/>
    <w:charset w:val="00"/>
    <w:family w:val="auto"/>
    <w:pitch w:val="variable"/>
    <w:sig w:usb0="E0002AFF" w:usb1="C0007841" w:usb2="00000009" w:usb3="00000000" w:csb0="000001FF" w:csb1="00000000"/>
  </w:font>
  <w:font w:name="Quattrocento Sans">
    <w:panose1 w:val="020B0502050000020003"/>
    <w:charset w:val="00"/>
    <w:family w:val="swiss"/>
    <w:pitch w:val="variable"/>
    <w:sig w:usb0="800000BF" w:usb1="4000005B"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49105906"/>
      <w:docPartObj>
        <w:docPartGallery w:val="Page Numbers (Bottom of Page)"/>
        <w:docPartUnique/>
      </w:docPartObj>
    </w:sdtPr>
    <w:sdtContent>
      <w:p w14:paraId="581AEA45" w14:textId="7F7D8D68" w:rsidR="00B00200" w:rsidRDefault="00B00200" w:rsidP="001C4EC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440188">
          <w:rPr>
            <w:rStyle w:val="PageNumber"/>
            <w:noProof/>
          </w:rPr>
          <w:t>3</w:t>
        </w:r>
        <w:r>
          <w:rPr>
            <w:rStyle w:val="PageNumber"/>
          </w:rPr>
          <w:fldChar w:fldCharType="end"/>
        </w:r>
      </w:p>
    </w:sdtContent>
  </w:sdt>
  <w:p w14:paraId="67FC60D0" w14:textId="77777777" w:rsidR="00B00200" w:rsidRDefault="00B002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76054155"/>
      <w:docPartObj>
        <w:docPartGallery w:val="Page Numbers (Bottom of Page)"/>
        <w:docPartUnique/>
      </w:docPartObj>
    </w:sdtPr>
    <w:sdtContent>
      <w:p w14:paraId="6BEEA2E2" w14:textId="59E47E66" w:rsidR="00B00200" w:rsidRDefault="00B00200" w:rsidP="001C4EC6">
        <w:pPr>
          <w:pStyle w:val="Footer"/>
          <w:framePr w:wrap="none" w:vAnchor="text" w:hAnchor="margin" w:xAlign="center" w:y="1"/>
          <w:rPr>
            <w:rStyle w:val="PageNumber"/>
          </w:rPr>
        </w:pPr>
        <w:r w:rsidRPr="00440188">
          <w:rPr>
            <w:rStyle w:val="PageNumber"/>
            <w:rFonts w:asciiTheme="minorHAnsi" w:hAnsiTheme="minorHAnsi" w:cstheme="minorHAnsi"/>
            <w:sz w:val="22"/>
            <w:szCs w:val="22"/>
          </w:rPr>
          <w:fldChar w:fldCharType="begin"/>
        </w:r>
        <w:r w:rsidRPr="00440188">
          <w:rPr>
            <w:rStyle w:val="PageNumber"/>
            <w:rFonts w:asciiTheme="minorHAnsi" w:hAnsiTheme="minorHAnsi" w:cstheme="minorHAnsi"/>
            <w:sz w:val="22"/>
            <w:szCs w:val="22"/>
          </w:rPr>
          <w:instrText xml:space="preserve"> PAGE </w:instrText>
        </w:r>
        <w:r w:rsidRPr="00440188">
          <w:rPr>
            <w:rStyle w:val="PageNumber"/>
            <w:rFonts w:asciiTheme="minorHAnsi" w:hAnsiTheme="minorHAnsi" w:cstheme="minorHAnsi"/>
            <w:sz w:val="22"/>
            <w:szCs w:val="22"/>
          </w:rPr>
          <w:fldChar w:fldCharType="separate"/>
        </w:r>
        <w:r w:rsidR="00EF2562" w:rsidRPr="00440188">
          <w:rPr>
            <w:rStyle w:val="PageNumber"/>
            <w:rFonts w:asciiTheme="minorHAnsi" w:hAnsiTheme="minorHAnsi" w:cstheme="minorHAnsi"/>
            <w:noProof/>
            <w:sz w:val="22"/>
            <w:szCs w:val="22"/>
          </w:rPr>
          <w:t>10</w:t>
        </w:r>
        <w:r w:rsidRPr="00440188">
          <w:rPr>
            <w:rStyle w:val="PageNumber"/>
            <w:rFonts w:asciiTheme="minorHAnsi" w:hAnsiTheme="minorHAnsi" w:cstheme="minorHAnsi"/>
            <w:sz w:val="22"/>
            <w:szCs w:val="22"/>
          </w:rPr>
          <w:fldChar w:fldCharType="end"/>
        </w:r>
      </w:p>
    </w:sdtContent>
  </w:sdt>
  <w:p w14:paraId="50E13D04" w14:textId="77777777" w:rsidR="00B00200" w:rsidRDefault="00B002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CAE72" w14:textId="77777777" w:rsidR="00B11800" w:rsidRDefault="00B11800" w:rsidP="00FD5911">
      <w:r>
        <w:separator/>
      </w:r>
    </w:p>
  </w:footnote>
  <w:footnote w:type="continuationSeparator" w:id="0">
    <w:p w14:paraId="391F3EAA" w14:textId="77777777" w:rsidR="00B11800" w:rsidRDefault="00B11800" w:rsidP="00FD59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2BCB"/>
    <w:multiLevelType w:val="hybridMultilevel"/>
    <w:tmpl w:val="AE3CBAA6"/>
    <w:lvl w:ilvl="0" w:tplc="02B08EE4">
      <w:start w:val="1"/>
      <w:numFmt w:val="upperRoman"/>
      <w:lvlText w:val="%1."/>
      <w:lvlJc w:val="left"/>
      <w:pPr>
        <w:ind w:left="1080" w:hanging="720"/>
      </w:pPr>
      <w:rPr>
        <w:rFonts w:asciiTheme="minorHAnsi" w:hAnsiTheme="minorHAnsi" w:cs="Calibri (Body)" w:hint="default"/>
        <w:b/>
        <w:bCs/>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14C33"/>
    <w:multiLevelType w:val="multilevel"/>
    <w:tmpl w:val="EFBA6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CD0D3C"/>
    <w:multiLevelType w:val="hybridMultilevel"/>
    <w:tmpl w:val="AC106C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4D33C2C"/>
    <w:multiLevelType w:val="hybridMultilevel"/>
    <w:tmpl w:val="625CB7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EB2D86"/>
    <w:multiLevelType w:val="hybridMultilevel"/>
    <w:tmpl w:val="3168EC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EE1DBF"/>
    <w:multiLevelType w:val="hybridMultilevel"/>
    <w:tmpl w:val="A2F8775C"/>
    <w:lvl w:ilvl="0" w:tplc="E76831D6">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6537FC"/>
    <w:multiLevelType w:val="hybridMultilevel"/>
    <w:tmpl w:val="F0A804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7F6699F"/>
    <w:multiLevelType w:val="hybridMultilevel"/>
    <w:tmpl w:val="A28C6AA4"/>
    <w:lvl w:ilvl="0" w:tplc="53A2BD2A">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EC2BE0"/>
    <w:multiLevelType w:val="hybridMultilevel"/>
    <w:tmpl w:val="D5F469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D7303E7"/>
    <w:multiLevelType w:val="hybridMultilevel"/>
    <w:tmpl w:val="AA12DF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7E9333C"/>
    <w:multiLevelType w:val="multilevel"/>
    <w:tmpl w:val="7A325C2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1" w15:restartNumberingAfterBreak="0">
    <w:nsid w:val="6BD87B1B"/>
    <w:multiLevelType w:val="multilevel"/>
    <w:tmpl w:val="392CC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86014F"/>
    <w:multiLevelType w:val="multilevel"/>
    <w:tmpl w:val="A3FA3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1310759">
    <w:abstractNumId w:val="5"/>
  </w:num>
  <w:num w:numId="2" w16cid:durableId="1383674496">
    <w:abstractNumId w:val="0"/>
  </w:num>
  <w:num w:numId="3" w16cid:durableId="1356736397">
    <w:abstractNumId w:val="3"/>
  </w:num>
  <w:num w:numId="4" w16cid:durableId="1991211113">
    <w:abstractNumId w:val="8"/>
  </w:num>
  <w:num w:numId="5" w16cid:durableId="1840849277">
    <w:abstractNumId w:val="2"/>
  </w:num>
  <w:num w:numId="6" w16cid:durableId="884563545">
    <w:abstractNumId w:val="10"/>
  </w:num>
  <w:num w:numId="7" w16cid:durableId="757599450">
    <w:abstractNumId w:val="7"/>
  </w:num>
  <w:num w:numId="8" w16cid:durableId="784348650">
    <w:abstractNumId w:val="12"/>
  </w:num>
  <w:num w:numId="9" w16cid:durableId="2000452366">
    <w:abstractNumId w:val="6"/>
  </w:num>
  <w:num w:numId="10" w16cid:durableId="1714503103">
    <w:abstractNumId w:val="1"/>
  </w:num>
  <w:num w:numId="11" w16cid:durableId="1705011494">
    <w:abstractNumId w:val="9"/>
  </w:num>
  <w:num w:numId="12" w16cid:durableId="1483349461">
    <w:abstractNumId w:val="11"/>
  </w:num>
  <w:num w:numId="13" w16cid:durableId="688139136">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s-ES"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FD0"/>
    <w:rsid w:val="00013C66"/>
    <w:rsid w:val="0002266D"/>
    <w:rsid w:val="00027E44"/>
    <w:rsid w:val="000367DF"/>
    <w:rsid w:val="000448CD"/>
    <w:rsid w:val="000572D2"/>
    <w:rsid w:val="00061B1D"/>
    <w:rsid w:val="00061DCD"/>
    <w:rsid w:val="0007458C"/>
    <w:rsid w:val="000826F8"/>
    <w:rsid w:val="00085EE3"/>
    <w:rsid w:val="000A0A3D"/>
    <w:rsid w:val="000A7188"/>
    <w:rsid w:val="000A7333"/>
    <w:rsid w:val="000B40A4"/>
    <w:rsid w:val="000C5526"/>
    <w:rsid w:val="000C6FD0"/>
    <w:rsid w:val="000C7F3D"/>
    <w:rsid w:val="000D5608"/>
    <w:rsid w:val="000E7FDB"/>
    <w:rsid w:val="000F665A"/>
    <w:rsid w:val="00100FE1"/>
    <w:rsid w:val="0010224D"/>
    <w:rsid w:val="00105683"/>
    <w:rsid w:val="00105A3F"/>
    <w:rsid w:val="001143C7"/>
    <w:rsid w:val="00123170"/>
    <w:rsid w:val="00123669"/>
    <w:rsid w:val="001241F3"/>
    <w:rsid w:val="00124AD8"/>
    <w:rsid w:val="0013304A"/>
    <w:rsid w:val="001470CC"/>
    <w:rsid w:val="00162F9E"/>
    <w:rsid w:val="0016600B"/>
    <w:rsid w:val="00174BD3"/>
    <w:rsid w:val="00176D9E"/>
    <w:rsid w:val="00177317"/>
    <w:rsid w:val="00193E49"/>
    <w:rsid w:val="001A35BC"/>
    <w:rsid w:val="001A44DC"/>
    <w:rsid w:val="001C4EC6"/>
    <w:rsid w:val="001C6A67"/>
    <w:rsid w:val="001D352F"/>
    <w:rsid w:val="001D5C56"/>
    <w:rsid w:val="001D6D75"/>
    <w:rsid w:val="001E0BD5"/>
    <w:rsid w:val="001E312F"/>
    <w:rsid w:val="001F3769"/>
    <w:rsid w:val="002022D9"/>
    <w:rsid w:val="00222006"/>
    <w:rsid w:val="00224BA4"/>
    <w:rsid w:val="00224CA3"/>
    <w:rsid w:val="00225180"/>
    <w:rsid w:val="00247EA5"/>
    <w:rsid w:val="00277278"/>
    <w:rsid w:val="00290E5F"/>
    <w:rsid w:val="00292785"/>
    <w:rsid w:val="00297A0C"/>
    <w:rsid w:val="002A1EEF"/>
    <w:rsid w:val="002B424D"/>
    <w:rsid w:val="002B4D83"/>
    <w:rsid w:val="002B6910"/>
    <w:rsid w:val="002C0E1A"/>
    <w:rsid w:val="002C78B8"/>
    <w:rsid w:val="002F333A"/>
    <w:rsid w:val="003149F1"/>
    <w:rsid w:val="00322E03"/>
    <w:rsid w:val="003443B9"/>
    <w:rsid w:val="00355349"/>
    <w:rsid w:val="003707BD"/>
    <w:rsid w:val="00370F53"/>
    <w:rsid w:val="0037430B"/>
    <w:rsid w:val="003769CC"/>
    <w:rsid w:val="003B4ABA"/>
    <w:rsid w:val="003D0D31"/>
    <w:rsid w:val="003D21F1"/>
    <w:rsid w:val="003D2757"/>
    <w:rsid w:val="003E4F3B"/>
    <w:rsid w:val="003F686E"/>
    <w:rsid w:val="00401947"/>
    <w:rsid w:val="00402AB6"/>
    <w:rsid w:val="00406BD1"/>
    <w:rsid w:val="004135C6"/>
    <w:rsid w:val="0043002C"/>
    <w:rsid w:val="00433568"/>
    <w:rsid w:val="00440188"/>
    <w:rsid w:val="00451FE9"/>
    <w:rsid w:val="004542E1"/>
    <w:rsid w:val="00456C53"/>
    <w:rsid w:val="00457B6B"/>
    <w:rsid w:val="00461058"/>
    <w:rsid w:val="004633B8"/>
    <w:rsid w:val="00463B44"/>
    <w:rsid w:val="00466468"/>
    <w:rsid w:val="00475993"/>
    <w:rsid w:val="004910CC"/>
    <w:rsid w:val="00492812"/>
    <w:rsid w:val="00493E04"/>
    <w:rsid w:val="0049548A"/>
    <w:rsid w:val="00495CDF"/>
    <w:rsid w:val="004B7B48"/>
    <w:rsid w:val="004D05A9"/>
    <w:rsid w:val="004D21F2"/>
    <w:rsid w:val="004D639A"/>
    <w:rsid w:val="004D6451"/>
    <w:rsid w:val="004E74CE"/>
    <w:rsid w:val="005009A2"/>
    <w:rsid w:val="00500D3B"/>
    <w:rsid w:val="005031C1"/>
    <w:rsid w:val="0052631B"/>
    <w:rsid w:val="00530D8E"/>
    <w:rsid w:val="005323F0"/>
    <w:rsid w:val="00533DEC"/>
    <w:rsid w:val="00536D5C"/>
    <w:rsid w:val="00542766"/>
    <w:rsid w:val="005454E7"/>
    <w:rsid w:val="0054594C"/>
    <w:rsid w:val="00553BA7"/>
    <w:rsid w:val="00563946"/>
    <w:rsid w:val="00563E6A"/>
    <w:rsid w:val="00565643"/>
    <w:rsid w:val="0058240B"/>
    <w:rsid w:val="005A4FCC"/>
    <w:rsid w:val="005B2D74"/>
    <w:rsid w:val="005C67BE"/>
    <w:rsid w:val="005D7A44"/>
    <w:rsid w:val="005E13C3"/>
    <w:rsid w:val="006031B1"/>
    <w:rsid w:val="00605408"/>
    <w:rsid w:val="00612453"/>
    <w:rsid w:val="006124CC"/>
    <w:rsid w:val="00614029"/>
    <w:rsid w:val="00623B30"/>
    <w:rsid w:val="00623FB6"/>
    <w:rsid w:val="00630CB9"/>
    <w:rsid w:val="006349DB"/>
    <w:rsid w:val="00635B46"/>
    <w:rsid w:val="00636F27"/>
    <w:rsid w:val="006411F5"/>
    <w:rsid w:val="00641BC4"/>
    <w:rsid w:val="0064511D"/>
    <w:rsid w:val="00656D02"/>
    <w:rsid w:val="00657CE4"/>
    <w:rsid w:val="006740C4"/>
    <w:rsid w:val="006956B5"/>
    <w:rsid w:val="006C0A8B"/>
    <w:rsid w:val="006C408B"/>
    <w:rsid w:val="006C6D55"/>
    <w:rsid w:val="006D02D9"/>
    <w:rsid w:val="006D32FA"/>
    <w:rsid w:val="006D551A"/>
    <w:rsid w:val="006E5B1B"/>
    <w:rsid w:val="007032B8"/>
    <w:rsid w:val="00711D0B"/>
    <w:rsid w:val="007145F5"/>
    <w:rsid w:val="0073580C"/>
    <w:rsid w:val="00745272"/>
    <w:rsid w:val="00750F48"/>
    <w:rsid w:val="00766F9F"/>
    <w:rsid w:val="007678BF"/>
    <w:rsid w:val="00797869"/>
    <w:rsid w:val="007A3565"/>
    <w:rsid w:val="007A370A"/>
    <w:rsid w:val="007A6770"/>
    <w:rsid w:val="007A6E5B"/>
    <w:rsid w:val="007C0268"/>
    <w:rsid w:val="007D2D81"/>
    <w:rsid w:val="007F6418"/>
    <w:rsid w:val="007F79B5"/>
    <w:rsid w:val="00802005"/>
    <w:rsid w:val="00806D2C"/>
    <w:rsid w:val="00831093"/>
    <w:rsid w:val="00831C19"/>
    <w:rsid w:val="0083289D"/>
    <w:rsid w:val="00833CF3"/>
    <w:rsid w:val="00843BBD"/>
    <w:rsid w:val="00856412"/>
    <w:rsid w:val="00881CD0"/>
    <w:rsid w:val="00892134"/>
    <w:rsid w:val="00894AFD"/>
    <w:rsid w:val="008950F8"/>
    <w:rsid w:val="008975DA"/>
    <w:rsid w:val="008A1323"/>
    <w:rsid w:val="008A2590"/>
    <w:rsid w:val="008C14D7"/>
    <w:rsid w:val="008F2E55"/>
    <w:rsid w:val="00901068"/>
    <w:rsid w:val="009047C1"/>
    <w:rsid w:val="009178D9"/>
    <w:rsid w:val="00931DDD"/>
    <w:rsid w:val="009342EF"/>
    <w:rsid w:val="0094427B"/>
    <w:rsid w:val="009462CF"/>
    <w:rsid w:val="00950344"/>
    <w:rsid w:val="009575D6"/>
    <w:rsid w:val="009643D2"/>
    <w:rsid w:val="00974F3F"/>
    <w:rsid w:val="00977AA6"/>
    <w:rsid w:val="00982952"/>
    <w:rsid w:val="00984008"/>
    <w:rsid w:val="0099786C"/>
    <w:rsid w:val="009B041E"/>
    <w:rsid w:val="009B10C1"/>
    <w:rsid w:val="009B3307"/>
    <w:rsid w:val="009B72F6"/>
    <w:rsid w:val="009D5769"/>
    <w:rsid w:val="009E0105"/>
    <w:rsid w:val="009F0276"/>
    <w:rsid w:val="009F2350"/>
    <w:rsid w:val="00A00674"/>
    <w:rsid w:val="00A03D95"/>
    <w:rsid w:val="00A0487B"/>
    <w:rsid w:val="00A05724"/>
    <w:rsid w:val="00A1477A"/>
    <w:rsid w:val="00A304F6"/>
    <w:rsid w:val="00A41072"/>
    <w:rsid w:val="00A46353"/>
    <w:rsid w:val="00A52562"/>
    <w:rsid w:val="00A6091C"/>
    <w:rsid w:val="00A7215F"/>
    <w:rsid w:val="00A86E0F"/>
    <w:rsid w:val="00A92DCC"/>
    <w:rsid w:val="00AA6639"/>
    <w:rsid w:val="00AA6CDC"/>
    <w:rsid w:val="00AC0A18"/>
    <w:rsid w:val="00AD12E3"/>
    <w:rsid w:val="00AD5B68"/>
    <w:rsid w:val="00AE24AA"/>
    <w:rsid w:val="00AE78E5"/>
    <w:rsid w:val="00AF20CF"/>
    <w:rsid w:val="00AF4C73"/>
    <w:rsid w:val="00B00200"/>
    <w:rsid w:val="00B003D5"/>
    <w:rsid w:val="00B018EF"/>
    <w:rsid w:val="00B11800"/>
    <w:rsid w:val="00B1675F"/>
    <w:rsid w:val="00B26086"/>
    <w:rsid w:val="00B31F04"/>
    <w:rsid w:val="00B325B7"/>
    <w:rsid w:val="00B35880"/>
    <w:rsid w:val="00B66CD8"/>
    <w:rsid w:val="00B7661C"/>
    <w:rsid w:val="00B8679B"/>
    <w:rsid w:val="00B901AA"/>
    <w:rsid w:val="00BA1DFB"/>
    <w:rsid w:val="00BA6A4B"/>
    <w:rsid w:val="00BD67FB"/>
    <w:rsid w:val="00BE038E"/>
    <w:rsid w:val="00BF724F"/>
    <w:rsid w:val="00C029E5"/>
    <w:rsid w:val="00C1076C"/>
    <w:rsid w:val="00C2609F"/>
    <w:rsid w:val="00C37031"/>
    <w:rsid w:val="00C609CB"/>
    <w:rsid w:val="00C76B20"/>
    <w:rsid w:val="00C76E42"/>
    <w:rsid w:val="00C85C5C"/>
    <w:rsid w:val="00C86C0F"/>
    <w:rsid w:val="00C96F5B"/>
    <w:rsid w:val="00CA0A63"/>
    <w:rsid w:val="00CB627F"/>
    <w:rsid w:val="00CC18A4"/>
    <w:rsid w:val="00CC3673"/>
    <w:rsid w:val="00CD0B54"/>
    <w:rsid w:val="00CE3912"/>
    <w:rsid w:val="00CE781C"/>
    <w:rsid w:val="00CF596E"/>
    <w:rsid w:val="00D121FE"/>
    <w:rsid w:val="00D1420C"/>
    <w:rsid w:val="00D23104"/>
    <w:rsid w:val="00D37DDD"/>
    <w:rsid w:val="00D441C4"/>
    <w:rsid w:val="00D449A3"/>
    <w:rsid w:val="00D461CF"/>
    <w:rsid w:val="00D62E2A"/>
    <w:rsid w:val="00D63F86"/>
    <w:rsid w:val="00D64FF5"/>
    <w:rsid w:val="00D653CD"/>
    <w:rsid w:val="00D70068"/>
    <w:rsid w:val="00D735B2"/>
    <w:rsid w:val="00D73642"/>
    <w:rsid w:val="00D813EA"/>
    <w:rsid w:val="00D935E4"/>
    <w:rsid w:val="00DA09CC"/>
    <w:rsid w:val="00DA0F01"/>
    <w:rsid w:val="00DB4253"/>
    <w:rsid w:val="00DC123E"/>
    <w:rsid w:val="00DC6EE4"/>
    <w:rsid w:val="00DD5394"/>
    <w:rsid w:val="00DE4C41"/>
    <w:rsid w:val="00DE5528"/>
    <w:rsid w:val="00DE5FBB"/>
    <w:rsid w:val="00DF168A"/>
    <w:rsid w:val="00E0319C"/>
    <w:rsid w:val="00E14E3D"/>
    <w:rsid w:val="00E22D98"/>
    <w:rsid w:val="00E23FEA"/>
    <w:rsid w:val="00E46CCD"/>
    <w:rsid w:val="00E61D46"/>
    <w:rsid w:val="00E70900"/>
    <w:rsid w:val="00E716A7"/>
    <w:rsid w:val="00E7310F"/>
    <w:rsid w:val="00E83334"/>
    <w:rsid w:val="00E938A1"/>
    <w:rsid w:val="00E95630"/>
    <w:rsid w:val="00E97626"/>
    <w:rsid w:val="00E97D2B"/>
    <w:rsid w:val="00EA2313"/>
    <w:rsid w:val="00EA40D8"/>
    <w:rsid w:val="00EA5F3A"/>
    <w:rsid w:val="00EB4B3B"/>
    <w:rsid w:val="00EB4E4C"/>
    <w:rsid w:val="00EB6E56"/>
    <w:rsid w:val="00EC2228"/>
    <w:rsid w:val="00EC3832"/>
    <w:rsid w:val="00EC46E8"/>
    <w:rsid w:val="00EC4DBA"/>
    <w:rsid w:val="00EC6944"/>
    <w:rsid w:val="00ED1BC0"/>
    <w:rsid w:val="00ED29D4"/>
    <w:rsid w:val="00ED33F0"/>
    <w:rsid w:val="00EE402E"/>
    <w:rsid w:val="00EE41E2"/>
    <w:rsid w:val="00EF04FF"/>
    <w:rsid w:val="00EF18AC"/>
    <w:rsid w:val="00EF1E00"/>
    <w:rsid w:val="00EF2562"/>
    <w:rsid w:val="00F036F8"/>
    <w:rsid w:val="00F34737"/>
    <w:rsid w:val="00F524F2"/>
    <w:rsid w:val="00F75EE7"/>
    <w:rsid w:val="00F81473"/>
    <w:rsid w:val="00F9702E"/>
    <w:rsid w:val="00FB7A1D"/>
    <w:rsid w:val="00FD0733"/>
    <w:rsid w:val="00FD5911"/>
    <w:rsid w:val="00FD7A8B"/>
    <w:rsid w:val="00FE25B3"/>
    <w:rsid w:val="00FF137D"/>
    <w:rsid w:val="00FF47B4"/>
    <w:rsid w:val="020996B3"/>
    <w:rsid w:val="02639AC4"/>
    <w:rsid w:val="026A71E5"/>
    <w:rsid w:val="02851CAD"/>
    <w:rsid w:val="02A1FAE5"/>
    <w:rsid w:val="039F5173"/>
    <w:rsid w:val="04A70E48"/>
    <w:rsid w:val="04B6560B"/>
    <w:rsid w:val="0503806C"/>
    <w:rsid w:val="05790E51"/>
    <w:rsid w:val="0644F436"/>
    <w:rsid w:val="0658C552"/>
    <w:rsid w:val="07AAA8B3"/>
    <w:rsid w:val="07FC7A1A"/>
    <w:rsid w:val="08D82A78"/>
    <w:rsid w:val="0A7E7950"/>
    <w:rsid w:val="0B57A38B"/>
    <w:rsid w:val="0BAFF11B"/>
    <w:rsid w:val="0C441584"/>
    <w:rsid w:val="0CDA2965"/>
    <w:rsid w:val="0D403E55"/>
    <w:rsid w:val="0D56B78C"/>
    <w:rsid w:val="0D7919EF"/>
    <w:rsid w:val="0DA29786"/>
    <w:rsid w:val="103D426D"/>
    <w:rsid w:val="114BAE7F"/>
    <w:rsid w:val="12F715A7"/>
    <w:rsid w:val="130300AA"/>
    <w:rsid w:val="13B1BE75"/>
    <w:rsid w:val="13E0EA57"/>
    <w:rsid w:val="13F06199"/>
    <w:rsid w:val="142FA687"/>
    <w:rsid w:val="149670B8"/>
    <w:rsid w:val="14A62E23"/>
    <w:rsid w:val="15371E03"/>
    <w:rsid w:val="16085072"/>
    <w:rsid w:val="16A60F8B"/>
    <w:rsid w:val="16E085DA"/>
    <w:rsid w:val="17368EF4"/>
    <w:rsid w:val="17ADFBD7"/>
    <w:rsid w:val="17DB1B05"/>
    <w:rsid w:val="186BF40D"/>
    <w:rsid w:val="1A0524F1"/>
    <w:rsid w:val="1A8DF1EC"/>
    <w:rsid w:val="1B1E2A12"/>
    <w:rsid w:val="1B22DC12"/>
    <w:rsid w:val="1B9FEC7E"/>
    <w:rsid w:val="1C84E6E1"/>
    <w:rsid w:val="1D0B2973"/>
    <w:rsid w:val="1D0C990A"/>
    <w:rsid w:val="1E801CAE"/>
    <w:rsid w:val="1E8ADDA0"/>
    <w:rsid w:val="1E9DA666"/>
    <w:rsid w:val="21BB5FC4"/>
    <w:rsid w:val="232636FA"/>
    <w:rsid w:val="235FE10F"/>
    <w:rsid w:val="246A65E5"/>
    <w:rsid w:val="24AA876E"/>
    <w:rsid w:val="24B0B248"/>
    <w:rsid w:val="24C8F71B"/>
    <w:rsid w:val="264C4FCC"/>
    <w:rsid w:val="26955787"/>
    <w:rsid w:val="26FF6F04"/>
    <w:rsid w:val="278CEF78"/>
    <w:rsid w:val="2870D939"/>
    <w:rsid w:val="28FCB2B6"/>
    <w:rsid w:val="2A4EB80A"/>
    <w:rsid w:val="2D48625C"/>
    <w:rsid w:val="2EBC6CF0"/>
    <w:rsid w:val="2ED2971C"/>
    <w:rsid w:val="2F008454"/>
    <w:rsid w:val="30B8AA32"/>
    <w:rsid w:val="31842EEE"/>
    <w:rsid w:val="318EA795"/>
    <w:rsid w:val="319153CA"/>
    <w:rsid w:val="31AF66D8"/>
    <w:rsid w:val="35F034C6"/>
    <w:rsid w:val="37414191"/>
    <w:rsid w:val="37B998E4"/>
    <w:rsid w:val="37D3C8A0"/>
    <w:rsid w:val="3924412E"/>
    <w:rsid w:val="39754057"/>
    <w:rsid w:val="3A04C04D"/>
    <w:rsid w:val="3B13E587"/>
    <w:rsid w:val="3B473A2D"/>
    <w:rsid w:val="3CF47166"/>
    <w:rsid w:val="3FA40D77"/>
    <w:rsid w:val="3FD3164E"/>
    <w:rsid w:val="407EB9A3"/>
    <w:rsid w:val="416D7782"/>
    <w:rsid w:val="422A3E29"/>
    <w:rsid w:val="426F4E6D"/>
    <w:rsid w:val="42A48C78"/>
    <w:rsid w:val="4430A3B9"/>
    <w:rsid w:val="44E3E74C"/>
    <w:rsid w:val="453DCE1F"/>
    <w:rsid w:val="4787FEEA"/>
    <w:rsid w:val="48CAB7E7"/>
    <w:rsid w:val="49438112"/>
    <w:rsid w:val="4962BFA5"/>
    <w:rsid w:val="49E48495"/>
    <w:rsid w:val="4AB3705E"/>
    <w:rsid w:val="4B51661E"/>
    <w:rsid w:val="4BF06A22"/>
    <w:rsid w:val="4CCAE8E2"/>
    <w:rsid w:val="4DB35ED2"/>
    <w:rsid w:val="4DC8D889"/>
    <w:rsid w:val="4E8548E3"/>
    <w:rsid w:val="4F263F96"/>
    <w:rsid w:val="4F5B1F19"/>
    <w:rsid w:val="4F5BE2A7"/>
    <w:rsid w:val="4FD4B3A3"/>
    <w:rsid w:val="5053335D"/>
    <w:rsid w:val="50D8C9B5"/>
    <w:rsid w:val="51101D19"/>
    <w:rsid w:val="5139751D"/>
    <w:rsid w:val="51AF352D"/>
    <w:rsid w:val="51C7E80E"/>
    <w:rsid w:val="52F80F06"/>
    <w:rsid w:val="53326B07"/>
    <w:rsid w:val="539EBA03"/>
    <w:rsid w:val="568868B1"/>
    <w:rsid w:val="59BFD8C9"/>
    <w:rsid w:val="5A47ED72"/>
    <w:rsid w:val="5B7D6A97"/>
    <w:rsid w:val="5B7E5DB3"/>
    <w:rsid w:val="5B945E97"/>
    <w:rsid w:val="5CC02CE6"/>
    <w:rsid w:val="5CD26BA8"/>
    <w:rsid w:val="5D48E89A"/>
    <w:rsid w:val="5D7A53CA"/>
    <w:rsid w:val="5E1E5E31"/>
    <w:rsid w:val="5F0127B7"/>
    <w:rsid w:val="5F1FA821"/>
    <w:rsid w:val="605F5E2F"/>
    <w:rsid w:val="60CA6BBF"/>
    <w:rsid w:val="620D21F0"/>
    <w:rsid w:val="63AE98CB"/>
    <w:rsid w:val="6460CD9E"/>
    <w:rsid w:val="65660796"/>
    <w:rsid w:val="65F432F1"/>
    <w:rsid w:val="66A42D34"/>
    <w:rsid w:val="67176178"/>
    <w:rsid w:val="674983AE"/>
    <w:rsid w:val="67891054"/>
    <w:rsid w:val="6A65A088"/>
    <w:rsid w:val="6AC41CEF"/>
    <w:rsid w:val="6B0F4FE1"/>
    <w:rsid w:val="6C0D94DC"/>
    <w:rsid w:val="6CC4B76D"/>
    <w:rsid w:val="6F053ECF"/>
    <w:rsid w:val="6FE87690"/>
    <w:rsid w:val="70D3D84A"/>
    <w:rsid w:val="70F4E39E"/>
    <w:rsid w:val="716C64AA"/>
    <w:rsid w:val="7273C362"/>
    <w:rsid w:val="73876433"/>
    <w:rsid w:val="7489CED1"/>
    <w:rsid w:val="7500E38D"/>
    <w:rsid w:val="75292DC0"/>
    <w:rsid w:val="7566621A"/>
    <w:rsid w:val="7577BA1A"/>
    <w:rsid w:val="75B7F46B"/>
    <w:rsid w:val="7619DC57"/>
    <w:rsid w:val="7639AF21"/>
    <w:rsid w:val="77CE5B66"/>
    <w:rsid w:val="783ABDC2"/>
    <w:rsid w:val="79FBB384"/>
    <w:rsid w:val="7AD142A8"/>
    <w:rsid w:val="7B655826"/>
    <w:rsid w:val="7B86DAED"/>
    <w:rsid w:val="7BD41974"/>
    <w:rsid w:val="7BEBBA80"/>
    <w:rsid w:val="7CB7E77A"/>
    <w:rsid w:val="7CFC6F11"/>
    <w:rsid w:val="7D51429B"/>
    <w:rsid w:val="7DAB731C"/>
    <w:rsid w:val="7ED0288A"/>
    <w:rsid w:val="7FC7CE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F2BE9"/>
  <w15:chartTrackingRefBased/>
  <w15:docId w15:val="{96FAB117-F8B9-1C4A-B548-B207E9263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FD0"/>
    <w:rPr>
      <w:rFonts w:ascii="Times New Roman" w:eastAsia="Times New Roman" w:hAnsi="Times New Roman" w:cs="Times New Roman"/>
    </w:rPr>
  </w:style>
  <w:style w:type="paragraph" w:styleId="Heading1">
    <w:name w:val="heading 1"/>
    <w:basedOn w:val="Normal"/>
    <w:next w:val="Normal"/>
    <w:link w:val="Heading1Char"/>
    <w:qFormat/>
    <w:rsid w:val="000C6FD0"/>
    <w:pPr>
      <w:keepNext/>
      <w:tabs>
        <w:tab w:val="left" w:pos="20880"/>
        <w:tab w:val="left" w:pos="21600"/>
      </w:tabs>
      <w:jc w:val="center"/>
      <w:outlineLvl w:val="0"/>
    </w:pPr>
    <w:rPr>
      <w:rFonts w:ascii="Book Antiqua" w:eastAsia="Times" w:hAnsi="Book Antiqua"/>
      <w:color w:val="000000"/>
    </w:rPr>
  </w:style>
  <w:style w:type="paragraph" w:styleId="Heading2">
    <w:name w:val="heading 2"/>
    <w:basedOn w:val="Normal"/>
    <w:next w:val="Normal"/>
    <w:link w:val="Heading2Char"/>
    <w:uiPriority w:val="9"/>
    <w:semiHidden/>
    <w:unhideWhenUsed/>
    <w:qFormat/>
    <w:rsid w:val="00174BD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A09C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402AB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73642"/>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FD0"/>
    <w:rPr>
      <w:rFonts w:ascii="Book Antiqua" w:eastAsia="Times" w:hAnsi="Book Antiqua" w:cs="Times New Roman"/>
      <w:color w:val="000000"/>
    </w:rPr>
  </w:style>
  <w:style w:type="character" w:styleId="Hyperlink">
    <w:name w:val="Hyperlink"/>
    <w:basedOn w:val="DefaultParagraphFont"/>
    <w:rsid w:val="000C6FD0"/>
    <w:rPr>
      <w:color w:val="0000FF"/>
      <w:u w:val="single"/>
    </w:rPr>
  </w:style>
  <w:style w:type="paragraph" w:customStyle="1" w:styleId="Default">
    <w:name w:val="Default"/>
    <w:rsid w:val="000C6FD0"/>
    <w:pPr>
      <w:spacing w:line="240" w:lineRule="atLeast"/>
    </w:pPr>
    <w:rPr>
      <w:rFonts w:ascii="Helvetica" w:eastAsia="Times New Roman" w:hAnsi="Helvetica" w:cs="Times New Roman"/>
      <w:color w:val="000000"/>
      <w:szCs w:val="20"/>
    </w:rPr>
  </w:style>
  <w:style w:type="table" w:styleId="ListTable3-Accent3">
    <w:name w:val="List Table 3 Accent 3"/>
    <w:basedOn w:val="TableNormal"/>
    <w:uiPriority w:val="48"/>
    <w:rsid w:val="000C6FD0"/>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ListParagraph">
    <w:name w:val="List Paragraph"/>
    <w:basedOn w:val="Normal"/>
    <w:uiPriority w:val="34"/>
    <w:qFormat/>
    <w:rsid w:val="0002266D"/>
    <w:pPr>
      <w:ind w:left="720"/>
      <w:contextualSpacing/>
    </w:pPr>
  </w:style>
  <w:style w:type="character" w:customStyle="1" w:styleId="Heading2Char">
    <w:name w:val="Heading 2 Char"/>
    <w:basedOn w:val="DefaultParagraphFont"/>
    <w:link w:val="Heading2"/>
    <w:uiPriority w:val="9"/>
    <w:semiHidden/>
    <w:rsid w:val="00174BD3"/>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rsid w:val="00B26086"/>
    <w:pPr>
      <w:spacing w:beforeLines="1" w:afterLines="1"/>
    </w:pPr>
    <w:rPr>
      <w:rFonts w:ascii="Times" w:eastAsiaTheme="minorHAnsi" w:hAnsi="Times"/>
      <w:sz w:val="20"/>
      <w:szCs w:val="20"/>
    </w:rPr>
  </w:style>
  <w:style w:type="character" w:customStyle="1" w:styleId="Heading4Char">
    <w:name w:val="Heading 4 Char"/>
    <w:basedOn w:val="DefaultParagraphFont"/>
    <w:link w:val="Heading4"/>
    <w:uiPriority w:val="9"/>
    <w:rsid w:val="00402AB6"/>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D73642"/>
    <w:rPr>
      <w:rFonts w:asciiTheme="majorHAnsi" w:eastAsiaTheme="majorEastAsia" w:hAnsiTheme="majorHAnsi" w:cstheme="majorBidi"/>
      <w:color w:val="2F5496" w:themeColor="accent1" w:themeShade="BF"/>
    </w:rPr>
  </w:style>
  <w:style w:type="character" w:customStyle="1" w:styleId="UnresolvedMention1">
    <w:name w:val="Unresolved Mention1"/>
    <w:basedOn w:val="DefaultParagraphFont"/>
    <w:uiPriority w:val="99"/>
    <w:semiHidden/>
    <w:unhideWhenUsed/>
    <w:rsid w:val="007C0268"/>
    <w:rPr>
      <w:color w:val="605E5C"/>
      <w:shd w:val="clear" w:color="auto" w:fill="E1DFDD"/>
    </w:rPr>
  </w:style>
  <w:style w:type="character" w:styleId="CommentReference">
    <w:name w:val="annotation reference"/>
    <w:basedOn w:val="DefaultParagraphFont"/>
    <w:uiPriority w:val="99"/>
    <w:semiHidden/>
    <w:unhideWhenUsed/>
    <w:rsid w:val="00EC46E8"/>
    <w:rPr>
      <w:sz w:val="16"/>
      <w:szCs w:val="16"/>
    </w:rPr>
  </w:style>
  <w:style w:type="paragraph" w:styleId="CommentText">
    <w:name w:val="annotation text"/>
    <w:basedOn w:val="Normal"/>
    <w:link w:val="CommentTextChar"/>
    <w:uiPriority w:val="99"/>
    <w:semiHidden/>
    <w:unhideWhenUsed/>
    <w:rsid w:val="00EC46E8"/>
    <w:rPr>
      <w:sz w:val="20"/>
      <w:szCs w:val="20"/>
    </w:rPr>
  </w:style>
  <w:style w:type="character" w:customStyle="1" w:styleId="CommentTextChar">
    <w:name w:val="Comment Text Char"/>
    <w:basedOn w:val="DefaultParagraphFont"/>
    <w:link w:val="CommentText"/>
    <w:uiPriority w:val="99"/>
    <w:semiHidden/>
    <w:rsid w:val="00EC46E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C46E8"/>
    <w:rPr>
      <w:b/>
      <w:bCs/>
    </w:rPr>
  </w:style>
  <w:style w:type="character" w:customStyle="1" w:styleId="CommentSubjectChar">
    <w:name w:val="Comment Subject Char"/>
    <w:basedOn w:val="CommentTextChar"/>
    <w:link w:val="CommentSubject"/>
    <w:uiPriority w:val="99"/>
    <w:semiHidden/>
    <w:rsid w:val="00EC46E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C46E8"/>
    <w:rPr>
      <w:sz w:val="18"/>
      <w:szCs w:val="18"/>
    </w:rPr>
  </w:style>
  <w:style w:type="character" w:customStyle="1" w:styleId="BalloonTextChar">
    <w:name w:val="Balloon Text Char"/>
    <w:basedOn w:val="DefaultParagraphFont"/>
    <w:link w:val="BalloonText"/>
    <w:uiPriority w:val="99"/>
    <w:semiHidden/>
    <w:rsid w:val="00EC46E8"/>
    <w:rPr>
      <w:rFonts w:ascii="Times New Roman" w:eastAsia="Times New Roman" w:hAnsi="Times New Roman" w:cs="Times New Roman"/>
      <w:sz w:val="18"/>
      <w:szCs w:val="18"/>
    </w:rPr>
  </w:style>
  <w:style w:type="table" w:styleId="TableGrid">
    <w:name w:val="Table Grid"/>
    <w:basedOn w:val="TableNormal"/>
    <w:uiPriority w:val="39"/>
    <w:rsid w:val="00370F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D5911"/>
    <w:pPr>
      <w:tabs>
        <w:tab w:val="center" w:pos="4680"/>
        <w:tab w:val="right" w:pos="9360"/>
      </w:tabs>
    </w:pPr>
  </w:style>
  <w:style w:type="character" w:customStyle="1" w:styleId="FooterChar">
    <w:name w:val="Footer Char"/>
    <w:basedOn w:val="DefaultParagraphFont"/>
    <w:link w:val="Footer"/>
    <w:uiPriority w:val="99"/>
    <w:rsid w:val="00FD5911"/>
    <w:rPr>
      <w:rFonts w:ascii="Times New Roman" w:eastAsia="Times New Roman" w:hAnsi="Times New Roman" w:cs="Times New Roman"/>
    </w:rPr>
  </w:style>
  <w:style w:type="character" w:styleId="PageNumber">
    <w:name w:val="page number"/>
    <w:basedOn w:val="DefaultParagraphFont"/>
    <w:uiPriority w:val="99"/>
    <w:semiHidden/>
    <w:unhideWhenUsed/>
    <w:rsid w:val="00FD5911"/>
  </w:style>
  <w:style w:type="character" w:customStyle="1" w:styleId="apple-converted-space">
    <w:name w:val="apple-converted-space"/>
    <w:basedOn w:val="DefaultParagraphFont"/>
    <w:rsid w:val="00D813EA"/>
  </w:style>
  <w:style w:type="paragraph" w:styleId="Subtitle">
    <w:name w:val="Subtitle"/>
    <w:basedOn w:val="Normal"/>
    <w:link w:val="SubtitleChar"/>
    <w:uiPriority w:val="11"/>
    <w:qFormat/>
    <w:rsid w:val="00085EE3"/>
    <w:pPr>
      <w:spacing w:before="100" w:beforeAutospacing="1" w:after="100" w:afterAutospacing="1"/>
    </w:pPr>
  </w:style>
  <w:style w:type="character" w:customStyle="1" w:styleId="SubtitleChar">
    <w:name w:val="Subtitle Char"/>
    <w:basedOn w:val="DefaultParagraphFont"/>
    <w:link w:val="Subtitle"/>
    <w:uiPriority w:val="11"/>
    <w:rsid w:val="00085EE3"/>
    <w:rPr>
      <w:rFonts w:ascii="Times New Roman" w:eastAsia="Times New Roman" w:hAnsi="Times New Roman" w:cs="Times New Roman"/>
    </w:rPr>
  </w:style>
  <w:style w:type="character" w:customStyle="1" w:styleId="Heading3Char">
    <w:name w:val="Heading 3 Char"/>
    <w:basedOn w:val="DefaultParagraphFont"/>
    <w:link w:val="Heading3"/>
    <w:uiPriority w:val="9"/>
    <w:rsid w:val="00DA09CC"/>
    <w:rPr>
      <w:rFonts w:asciiTheme="majorHAnsi" w:eastAsiaTheme="majorEastAsia" w:hAnsiTheme="majorHAnsi" w:cstheme="majorBidi"/>
      <w:color w:val="1F3763" w:themeColor="accent1" w:themeShade="7F"/>
    </w:rPr>
  </w:style>
  <w:style w:type="character" w:customStyle="1" w:styleId="textlayer--absolute">
    <w:name w:val="textlayer--absolute"/>
    <w:basedOn w:val="DefaultParagraphFont"/>
    <w:rsid w:val="00433568"/>
  </w:style>
  <w:style w:type="table" w:customStyle="1" w:styleId="TableGrid1">
    <w:name w:val="Table Grid1"/>
    <w:basedOn w:val="TableNormal"/>
    <w:next w:val="TableGrid"/>
    <w:uiPriority w:val="39"/>
    <w:rsid w:val="003D0D31"/>
    <w:pPr>
      <w:ind w:firstLine="720"/>
    </w:pPr>
    <w:rPr>
      <w:rFonts w:ascii="Times New Roman Bold" w:hAnsi="Times New Roman Bold" w:cs="Times New Roman"/>
      <w:b/>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A40D8"/>
    <w:rPr>
      <w:color w:val="605E5C"/>
      <w:shd w:val="clear" w:color="auto" w:fill="E1DFDD"/>
    </w:rPr>
  </w:style>
  <w:style w:type="paragraph" w:styleId="Header">
    <w:name w:val="header"/>
    <w:basedOn w:val="Normal"/>
    <w:link w:val="HeaderChar"/>
    <w:uiPriority w:val="99"/>
    <w:unhideWhenUsed/>
    <w:rsid w:val="00440188"/>
    <w:pPr>
      <w:tabs>
        <w:tab w:val="center" w:pos="4680"/>
        <w:tab w:val="right" w:pos="9360"/>
      </w:tabs>
    </w:pPr>
  </w:style>
  <w:style w:type="character" w:customStyle="1" w:styleId="HeaderChar">
    <w:name w:val="Header Char"/>
    <w:basedOn w:val="DefaultParagraphFont"/>
    <w:link w:val="Header"/>
    <w:uiPriority w:val="99"/>
    <w:rsid w:val="00440188"/>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297A0C"/>
    <w:rPr>
      <w:color w:val="954F72" w:themeColor="followedHyperlink"/>
      <w:u w:val="single"/>
    </w:rPr>
  </w:style>
  <w:style w:type="character" w:styleId="Strong">
    <w:name w:val="Strong"/>
    <w:basedOn w:val="DefaultParagraphFont"/>
    <w:uiPriority w:val="22"/>
    <w:qFormat/>
    <w:rsid w:val="00A92D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43710">
      <w:bodyDiv w:val="1"/>
      <w:marLeft w:val="0"/>
      <w:marRight w:val="0"/>
      <w:marTop w:val="0"/>
      <w:marBottom w:val="0"/>
      <w:divBdr>
        <w:top w:val="none" w:sz="0" w:space="0" w:color="auto"/>
        <w:left w:val="none" w:sz="0" w:space="0" w:color="auto"/>
        <w:bottom w:val="none" w:sz="0" w:space="0" w:color="auto"/>
        <w:right w:val="none" w:sz="0" w:space="0" w:color="auto"/>
      </w:divBdr>
    </w:div>
    <w:div w:id="81416307">
      <w:bodyDiv w:val="1"/>
      <w:marLeft w:val="0"/>
      <w:marRight w:val="0"/>
      <w:marTop w:val="0"/>
      <w:marBottom w:val="0"/>
      <w:divBdr>
        <w:top w:val="none" w:sz="0" w:space="0" w:color="auto"/>
        <w:left w:val="none" w:sz="0" w:space="0" w:color="auto"/>
        <w:bottom w:val="none" w:sz="0" w:space="0" w:color="auto"/>
        <w:right w:val="none" w:sz="0" w:space="0" w:color="auto"/>
      </w:divBdr>
    </w:div>
    <w:div w:id="95491489">
      <w:bodyDiv w:val="1"/>
      <w:marLeft w:val="0"/>
      <w:marRight w:val="0"/>
      <w:marTop w:val="0"/>
      <w:marBottom w:val="0"/>
      <w:divBdr>
        <w:top w:val="none" w:sz="0" w:space="0" w:color="auto"/>
        <w:left w:val="none" w:sz="0" w:space="0" w:color="auto"/>
        <w:bottom w:val="none" w:sz="0" w:space="0" w:color="auto"/>
        <w:right w:val="none" w:sz="0" w:space="0" w:color="auto"/>
      </w:divBdr>
    </w:div>
    <w:div w:id="100102666">
      <w:bodyDiv w:val="1"/>
      <w:marLeft w:val="0"/>
      <w:marRight w:val="0"/>
      <w:marTop w:val="0"/>
      <w:marBottom w:val="0"/>
      <w:divBdr>
        <w:top w:val="none" w:sz="0" w:space="0" w:color="auto"/>
        <w:left w:val="none" w:sz="0" w:space="0" w:color="auto"/>
        <w:bottom w:val="none" w:sz="0" w:space="0" w:color="auto"/>
        <w:right w:val="none" w:sz="0" w:space="0" w:color="auto"/>
      </w:divBdr>
    </w:div>
    <w:div w:id="105655983">
      <w:bodyDiv w:val="1"/>
      <w:marLeft w:val="0"/>
      <w:marRight w:val="0"/>
      <w:marTop w:val="0"/>
      <w:marBottom w:val="0"/>
      <w:divBdr>
        <w:top w:val="none" w:sz="0" w:space="0" w:color="auto"/>
        <w:left w:val="none" w:sz="0" w:space="0" w:color="auto"/>
        <w:bottom w:val="none" w:sz="0" w:space="0" w:color="auto"/>
        <w:right w:val="none" w:sz="0" w:space="0" w:color="auto"/>
      </w:divBdr>
    </w:div>
    <w:div w:id="117721904">
      <w:bodyDiv w:val="1"/>
      <w:marLeft w:val="0"/>
      <w:marRight w:val="0"/>
      <w:marTop w:val="0"/>
      <w:marBottom w:val="0"/>
      <w:divBdr>
        <w:top w:val="none" w:sz="0" w:space="0" w:color="auto"/>
        <w:left w:val="none" w:sz="0" w:space="0" w:color="auto"/>
        <w:bottom w:val="none" w:sz="0" w:space="0" w:color="auto"/>
        <w:right w:val="none" w:sz="0" w:space="0" w:color="auto"/>
      </w:divBdr>
    </w:div>
    <w:div w:id="222722998">
      <w:bodyDiv w:val="1"/>
      <w:marLeft w:val="0"/>
      <w:marRight w:val="0"/>
      <w:marTop w:val="0"/>
      <w:marBottom w:val="0"/>
      <w:divBdr>
        <w:top w:val="none" w:sz="0" w:space="0" w:color="auto"/>
        <w:left w:val="none" w:sz="0" w:space="0" w:color="auto"/>
        <w:bottom w:val="none" w:sz="0" w:space="0" w:color="auto"/>
        <w:right w:val="none" w:sz="0" w:space="0" w:color="auto"/>
      </w:divBdr>
    </w:div>
    <w:div w:id="228420785">
      <w:bodyDiv w:val="1"/>
      <w:marLeft w:val="0"/>
      <w:marRight w:val="0"/>
      <w:marTop w:val="0"/>
      <w:marBottom w:val="0"/>
      <w:divBdr>
        <w:top w:val="none" w:sz="0" w:space="0" w:color="auto"/>
        <w:left w:val="none" w:sz="0" w:space="0" w:color="auto"/>
        <w:bottom w:val="none" w:sz="0" w:space="0" w:color="auto"/>
        <w:right w:val="none" w:sz="0" w:space="0" w:color="auto"/>
      </w:divBdr>
    </w:div>
    <w:div w:id="235894214">
      <w:bodyDiv w:val="1"/>
      <w:marLeft w:val="0"/>
      <w:marRight w:val="0"/>
      <w:marTop w:val="0"/>
      <w:marBottom w:val="0"/>
      <w:divBdr>
        <w:top w:val="none" w:sz="0" w:space="0" w:color="auto"/>
        <w:left w:val="none" w:sz="0" w:space="0" w:color="auto"/>
        <w:bottom w:val="none" w:sz="0" w:space="0" w:color="auto"/>
        <w:right w:val="none" w:sz="0" w:space="0" w:color="auto"/>
      </w:divBdr>
    </w:div>
    <w:div w:id="272442364">
      <w:bodyDiv w:val="1"/>
      <w:marLeft w:val="0"/>
      <w:marRight w:val="0"/>
      <w:marTop w:val="0"/>
      <w:marBottom w:val="0"/>
      <w:divBdr>
        <w:top w:val="none" w:sz="0" w:space="0" w:color="auto"/>
        <w:left w:val="none" w:sz="0" w:space="0" w:color="auto"/>
        <w:bottom w:val="none" w:sz="0" w:space="0" w:color="auto"/>
        <w:right w:val="none" w:sz="0" w:space="0" w:color="auto"/>
      </w:divBdr>
    </w:div>
    <w:div w:id="306015132">
      <w:bodyDiv w:val="1"/>
      <w:marLeft w:val="0"/>
      <w:marRight w:val="0"/>
      <w:marTop w:val="0"/>
      <w:marBottom w:val="0"/>
      <w:divBdr>
        <w:top w:val="none" w:sz="0" w:space="0" w:color="auto"/>
        <w:left w:val="none" w:sz="0" w:space="0" w:color="auto"/>
        <w:bottom w:val="none" w:sz="0" w:space="0" w:color="auto"/>
        <w:right w:val="none" w:sz="0" w:space="0" w:color="auto"/>
      </w:divBdr>
    </w:div>
    <w:div w:id="310985807">
      <w:bodyDiv w:val="1"/>
      <w:marLeft w:val="0"/>
      <w:marRight w:val="0"/>
      <w:marTop w:val="0"/>
      <w:marBottom w:val="0"/>
      <w:divBdr>
        <w:top w:val="none" w:sz="0" w:space="0" w:color="auto"/>
        <w:left w:val="none" w:sz="0" w:space="0" w:color="auto"/>
        <w:bottom w:val="none" w:sz="0" w:space="0" w:color="auto"/>
        <w:right w:val="none" w:sz="0" w:space="0" w:color="auto"/>
      </w:divBdr>
      <w:divsChild>
        <w:div w:id="2143308495">
          <w:marLeft w:val="0"/>
          <w:marRight w:val="0"/>
          <w:marTop w:val="0"/>
          <w:marBottom w:val="0"/>
          <w:divBdr>
            <w:top w:val="none" w:sz="0" w:space="0" w:color="auto"/>
            <w:left w:val="none" w:sz="0" w:space="0" w:color="auto"/>
            <w:bottom w:val="none" w:sz="0" w:space="0" w:color="auto"/>
            <w:right w:val="none" w:sz="0" w:space="0" w:color="auto"/>
          </w:divBdr>
          <w:divsChild>
            <w:div w:id="949897861">
              <w:marLeft w:val="0"/>
              <w:marRight w:val="0"/>
              <w:marTop w:val="0"/>
              <w:marBottom w:val="0"/>
              <w:divBdr>
                <w:top w:val="none" w:sz="0" w:space="0" w:color="auto"/>
                <w:left w:val="none" w:sz="0" w:space="0" w:color="auto"/>
                <w:bottom w:val="none" w:sz="0" w:space="0" w:color="auto"/>
                <w:right w:val="none" w:sz="0" w:space="0" w:color="auto"/>
              </w:divBdr>
              <w:divsChild>
                <w:div w:id="192198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830515">
      <w:bodyDiv w:val="1"/>
      <w:marLeft w:val="0"/>
      <w:marRight w:val="0"/>
      <w:marTop w:val="0"/>
      <w:marBottom w:val="0"/>
      <w:divBdr>
        <w:top w:val="none" w:sz="0" w:space="0" w:color="auto"/>
        <w:left w:val="none" w:sz="0" w:space="0" w:color="auto"/>
        <w:bottom w:val="none" w:sz="0" w:space="0" w:color="auto"/>
        <w:right w:val="none" w:sz="0" w:space="0" w:color="auto"/>
      </w:divBdr>
    </w:div>
    <w:div w:id="382946217">
      <w:bodyDiv w:val="1"/>
      <w:marLeft w:val="0"/>
      <w:marRight w:val="0"/>
      <w:marTop w:val="0"/>
      <w:marBottom w:val="0"/>
      <w:divBdr>
        <w:top w:val="none" w:sz="0" w:space="0" w:color="auto"/>
        <w:left w:val="none" w:sz="0" w:space="0" w:color="auto"/>
        <w:bottom w:val="none" w:sz="0" w:space="0" w:color="auto"/>
        <w:right w:val="none" w:sz="0" w:space="0" w:color="auto"/>
      </w:divBdr>
    </w:div>
    <w:div w:id="384182153">
      <w:bodyDiv w:val="1"/>
      <w:marLeft w:val="0"/>
      <w:marRight w:val="0"/>
      <w:marTop w:val="0"/>
      <w:marBottom w:val="0"/>
      <w:divBdr>
        <w:top w:val="none" w:sz="0" w:space="0" w:color="auto"/>
        <w:left w:val="none" w:sz="0" w:space="0" w:color="auto"/>
        <w:bottom w:val="none" w:sz="0" w:space="0" w:color="auto"/>
        <w:right w:val="none" w:sz="0" w:space="0" w:color="auto"/>
      </w:divBdr>
    </w:div>
    <w:div w:id="393814134">
      <w:bodyDiv w:val="1"/>
      <w:marLeft w:val="0"/>
      <w:marRight w:val="0"/>
      <w:marTop w:val="0"/>
      <w:marBottom w:val="0"/>
      <w:divBdr>
        <w:top w:val="none" w:sz="0" w:space="0" w:color="auto"/>
        <w:left w:val="none" w:sz="0" w:space="0" w:color="auto"/>
        <w:bottom w:val="none" w:sz="0" w:space="0" w:color="auto"/>
        <w:right w:val="none" w:sz="0" w:space="0" w:color="auto"/>
      </w:divBdr>
    </w:div>
    <w:div w:id="424115485">
      <w:bodyDiv w:val="1"/>
      <w:marLeft w:val="0"/>
      <w:marRight w:val="0"/>
      <w:marTop w:val="0"/>
      <w:marBottom w:val="0"/>
      <w:divBdr>
        <w:top w:val="none" w:sz="0" w:space="0" w:color="auto"/>
        <w:left w:val="none" w:sz="0" w:space="0" w:color="auto"/>
        <w:bottom w:val="none" w:sz="0" w:space="0" w:color="auto"/>
        <w:right w:val="none" w:sz="0" w:space="0" w:color="auto"/>
      </w:divBdr>
    </w:div>
    <w:div w:id="434834350">
      <w:bodyDiv w:val="1"/>
      <w:marLeft w:val="0"/>
      <w:marRight w:val="0"/>
      <w:marTop w:val="0"/>
      <w:marBottom w:val="0"/>
      <w:divBdr>
        <w:top w:val="none" w:sz="0" w:space="0" w:color="auto"/>
        <w:left w:val="none" w:sz="0" w:space="0" w:color="auto"/>
        <w:bottom w:val="none" w:sz="0" w:space="0" w:color="auto"/>
        <w:right w:val="none" w:sz="0" w:space="0" w:color="auto"/>
      </w:divBdr>
    </w:div>
    <w:div w:id="458258387">
      <w:bodyDiv w:val="1"/>
      <w:marLeft w:val="0"/>
      <w:marRight w:val="0"/>
      <w:marTop w:val="0"/>
      <w:marBottom w:val="0"/>
      <w:divBdr>
        <w:top w:val="none" w:sz="0" w:space="0" w:color="auto"/>
        <w:left w:val="none" w:sz="0" w:space="0" w:color="auto"/>
        <w:bottom w:val="none" w:sz="0" w:space="0" w:color="auto"/>
        <w:right w:val="none" w:sz="0" w:space="0" w:color="auto"/>
      </w:divBdr>
    </w:div>
    <w:div w:id="463086157">
      <w:bodyDiv w:val="1"/>
      <w:marLeft w:val="0"/>
      <w:marRight w:val="0"/>
      <w:marTop w:val="0"/>
      <w:marBottom w:val="0"/>
      <w:divBdr>
        <w:top w:val="none" w:sz="0" w:space="0" w:color="auto"/>
        <w:left w:val="none" w:sz="0" w:space="0" w:color="auto"/>
        <w:bottom w:val="none" w:sz="0" w:space="0" w:color="auto"/>
        <w:right w:val="none" w:sz="0" w:space="0" w:color="auto"/>
      </w:divBdr>
    </w:div>
    <w:div w:id="505022502">
      <w:bodyDiv w:val="1"/>
      <w:marLeft w:val="0"/>
      <w:marRight w:val="0"/>
      <w:marTop w:val="0"/>
      <w:marBottom w:val="0"/>
      <w:divBdr>
        <w:top w:val="none" w:sz="0" w:space="0" w:color="auto"/>
        <w:left w:val="none" w:sz="0" w:space="0" w:color="auto"/>
        <w:bottom w:val="none" w:sz="0" w:space="0" w:color="auto"/>
        <w:right w:val="none" w:sz="0" w:space="0" w:color="auto"/>
      </w:divBdr>
    </w:div>
    <w:div w:id="510920279">
      <w:bodyDiv w:val="1"/>
      <w:marLeft w:val="0"/>
      <w:marRight w:val="0"/>
      <w:marTop w:val="0"/>
      <w:marBottom w:val="0"/>
      <w:divBdr>
        <w:top w:val="none" w:sz="0" w:space="0" w:color="auto"/>
        <w:left w:val="none" w:sz="0" w:space="0" w:color="auto"/>
        <w:bottom w:val="none" w:sz="0" w:space="0" w:color="auto"/>
        <w:right w:val="none" w:sz="0" w:space="0" w:color="auto"/>
      </w:divBdr>
    </w:div>
    <w:div w:id="513497740">
      <w:bodyDiv w:val="1"/>
      <w:marLeft w:val="0"/>
      <w:marRight w:val="0"/>
      <w:marTop w:val="0"/>
      <w:marBottom w:val="0"/>
      <w:divBdr>
        <w:top w:val="none" w:sz="0" w:space="0" w:color="auto"/>
        <w:left w:val="none" w:sz="0" w:space="0" w:color="auto"/>
        <w:bottom w:val="none" w:sz="0" w:space="0" w:color="auto"/>
        <w:right w:val="none" w:sz="0" w:space="0" w:color="auto"/>
      </w:divBdr>
    </w:div>
    <w:div w:id="599217906">
      <w:bodyDiv w:val="1"/>
      <w:marLeft w:val="0"/>
      <w:marRight w:val="0"/>
      <w:marTop w:val="0"/>
      <w:marBottom w:val="0"/>
      <w:divBdr>
        <w:top w:val="none" w:sz="0" w:space="0" w:color="auto"/>
        <w:left w:val="none" w:sz="0" w:space="0" w:color="auto"/>
        <w:bottom w:val="none" w:sz="0" w:space="0" w:color="auto"/>
        <w:right w:val="none" w:sz="0" w:space="0" w:color="auto"/>
      </w:divBdr>
    </w:div>
    <w:div w:id="621694730">
      <w:bodyDiv w:val="1"/>
      <w:marLeft w:val="0"/>
      <w:marRight w:val="0"/>
      <w:marTop w:val="0"/>
      <w:marBottom w:val="0"/>
      <w:divBdr>
        <w:top w:val="none" w:sz="0" w:space="0" w:color="auto"/>
        <w:left w:val="none" w:sz="0" w:space="0" w:color="auto"/>
        <w:bottom w:val="none" w:sz="0" w:space="0" w:color="auto"/>
        <w:right w:val="none" w:sz="0" w:space="0" w:color="auto"/>
      </w:divBdr>
    </w:div>
    <w:div w:id="658266557">
      <w:bodyDiv w:val="1"/>
      <w:marLeft w:val="0"/>
      <w:marRight w:val="0"/>
      <w:marTop w:val="0"/>
      <w:marBottom w:val="0"/>
      <w:divBdr>
        <w:top w:val="none" w:sz="0" w:space="0" w:color="auto"/>
        <w:left w:val="none" w:sz="0" w:space="0" w:color="auto"/>
        <w:bottom w:val="none" w:sz="0" w:space="0" w:color="auto"/>
        <w:right w:val="none" w:sz="0" w:space="0" w:color="auto"/>
      </w:divBdr>
    </w:div>
    <w:div w:id="659963653">
      <w:bodyDiv w:val="1"/>
      <w:marLeft w:val="0"/>
      <w:marRight w:val="0"/>
      <w:marTop w:val="0"/>
      <w:marBottom w:val="0"/>
      <w:divBdr>
        <w:top w:val="none" w:sz="0" w:space="0" w:color="auto"/>
        <w:left w:val="none" w:sz="0" w:space="0" w:color="auto"/>
        <w:bottom w:val="none" w:sz="0" w:space="0" w:color="auto"/>
        <w:right w:val="none" w:sz="0" w:space="0" w:color="auto"/>
      </w:divBdr>
      <w:divsChild>
        <w:div w:id="2109424252">
          <w:marLeft w:val="0"/>
          <w:marRight w:val="0"/>
          <w:marTop w:val="0"/>
          <w:marBottom w:val="0"/>
          <w:divBdr>
            <w:top w:val="none" w:sz="0" w:space="0" w:color="auto"/>
            <w:left w:val="none" w:sz="0" w:space="0" w:color="auto"/>
            <w:bottom w:val="none" w:sz="0" w:space="0" w:color="auto"/>
            <w:right w:val="none" w:sz="0" w:space="0" w:color="auto"/>
          </w:divBdr>
          <w:divsChild>
            <w:div w:id="1645044059">
              <w:marLeft w:val="0"/>
              <w:marRight w:val="0"/>
              <w:marTop w:val="0"/>
              <w:marBottom w:val="0"/>
              <w:divBdr>
                <w:top w:val="none" w:sz="0" w:space="0" w:color="auto"/>
                <w:left w:val="none" w:sz="0" w:space="0" w:color="auto"/>
                <w:bottom w:val="none" w:sz="0" w:space="0" w:color="auto"/>
                <w:right w:val="none" w:sz="0" w:space="0" w:color="auto"/>
              </w:divBdr>
              <w:divsChild>
                <w:div w:id="27113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24401">
      <w:bodyDiv w:val="1"/>
      <w:marLeft w:val="0"/>
      <w:marRight w:val="0"/>
      <w:marTop w:val="0"/>
      <w:marBottom w:val="0"/>
      <w:divBdr>
        <w:top w:val="none" w:sz="0" w:space="0" w:color="auto"/>
        <w:left w:val="none" w:sz="0" w:space="0" w:color="auto"/>
        <w:bottom w:val="none" w:sz="0" w:space="0" w:color="auto"/>
        <w:right w:val="none" w:sz="0" w:space="0" w:color="auto"/>
      </w:divBdr>
    </w:div>
    <w:div w:id="695471707">
      <w:bodyDiv w:val="1"/>
      <w:marLeft w:val="0"/>
      <w:marRight w:val="0"/>
      <w:marTop w:val="0"/>
      <w:marBottom w:val="0"/>
      <w:divBdr>
        <w:top w:val="none" w:sz="0" w:space="0" w:color="auto"/>
        <w:left w:val="none" w:sz="0" w:space="0" w:color="auto"/>
        <w:bottom w:val="none" w:sz="0" w:space="0" w:color="auto"/>
        <w:right w:val="none" w:sz="0" w:space="0" w:color="auto"/>
      </w:divBdr>
    </w:div>
    <w:div w:id="699089409">
      <w:bodyDiv w:val="1"/>
      <w:marLeft w:val="0"/>
      <w:marRight w:val="0"/>
      <w:marTop w:val="0"/>
      <w:marBottom w:val="0"/>
      <w:divBdr>
        <w:top w:val="none" w:sz="0" w:space="0" w:color="auto"/>
        <w:left w:val="none" w:sz="0" w:space="0" w:color="auto"/>
        <w:bottom w:val="none" w:sz="0" w:space="0" w:color="auto"/>
        <w:right w:val="none" w:sz="0" w:space="0" w:color="auto"/>
      </w:divBdr>
    </w:div>
    <w:div w:id="701437392">
      <w:bodyDiv w:val="1"/>
      <w:marLeft w:val="0"/>
      <w:marRight w:val="0"/>
      <w:marTop w:val="0"/>
      <w:marBottom w:val="0"/>
      <w:divBdr>
        <w:top w:val="none" w:sz="0" w:space="0" w:color="auto"/>
        <w:left w:val="none" w:sz="0" w:space="0" w:color="auto"/>
        <w:bottom w:val="none" w:sz="0" w:space="0" w:color="auto"/>
        <w:right w:val="none" w:sz="0" w:space="0" w:color="auto"/>
      </w:divBdr>
    </w:div>
    <w:div w:id="730664560">
      <w:bodyDiv w:val="1"/>
      <w:marLeft w:val="0"/>
      <w:marRight w:val="0"/>
      <w:marTop w:val="0"/>
      <w:marBottom w:val="0"/>
      <w:divBdr>
        <w:top w:val="none" w:sz="0" w:space="0" w:color="auto"/>
        <w:left w:val="none" w:sz="0" w:space="0" w:color="auto"/>
        <w:bottom w:val="none" w:sz="0" w:space="0" w:color="auto"/>
        <w:right w:val="none" w:sz="0" w:space="0" w:color="auto"/>
      </w:divBdr>
    </w:div>
    <w:div w:id="732123118">
      <w:bodyDiv w:val="1"/>
      <w:marLeft w:val="0"/>
      <w:marRight w:val="0"/>
      <w:marTop w:val="0"/>
      <w:marBottom w:val="0"/>
      <w:divBdr>
        <w:top w:val="none" w:sz="0" w:space="0" w:color="auto"/>
        <w:left w:val="none" w:sz="0" w:space="0" w:color="auto"/>
        <w:bottom w:val="none" w:sz="0" w:space="0" w:color="auto"/>
        <w:right w:val="none" w:sz="0" w:space="0" w:color="auto"/>
      </w:divBdr>
    </w:div>
    <w:div w:id="736443553">
      <w:bodyDiv w:val="1"/>
      <w:marLeft w:val="0"/>
      <w:marRight w:val="0"/>
      <w:marTop w:val="0"/>
      <w:marBottom w:val="0"/>
      <w:divBdr>
        <w:top w:val="none" w:sz="0" w:space="0" w:color="auto"/>
        <w:left w:val="none" w:sz="0" w:space="0" w:color="auto"/>
        <w:bottom w:val="none" w:sz="0" w:space="0" w:color="auto"/>
        <w:right w:val="none" w:sz="0" w:space="0" w:color="auto"/>
      </w:divBdr>
    </w:div>
    <w:div w:id="736514638">
      <w:bodyDiv w:val="1"/>
      <w:marLeft w:val="0"/>
      <w:marRight w:val="0"/>
      <w:marTop w:val="0"/>
      <w:marBottom w:val="0"/>
      <w:divBdr>
        <w:top w:val="none" w:sz="0" w:space="0" w:color="auto"/>
        <w:left w:val="none" w:sz="0" w:space="0" w:color="auto"/>
        <w:bottom w:val="none" w:sz="0" w:space="0" w:color="auto"/>
        <w:right w:val="none" w:sz="0" w:space="0" w:color="auto"/>
      </w:divBdr>
    </w:div>
    <w:div w:id="764882843">
      <w:bodyDiv w:val="1"/>
      <w:marLeft w:val="0"/>
      <w:marRight w:val="0"/>
      <w:marTop w:val="0"/>
      <w:marBottom w:val="0"/>
      <w:divBdr>
        <w:top w:val="none" w:sz="0" w:space="0" w:color="auto"/>
        <w:left w:val="none" w:sz="0" w:space="0" w:color="auto"/>
        <w:bottom w:val="none" w:sz="0" w:space="0" w:color="auto"/>
        <w:right w:val="none" w:sz="0" w:space="0" w:color="auto"/>
      </w:divBdr>
    </w:div>
    <w:div w:id="771625632">
      <w:bodyDiv w:val="1"/>
      <w:marLeft w:val="0"/>
      <w:marRight w:val="0"/>
      <w:marTop w:val="0"/>
      <w:marBottom w:val="0"/>
      <w:divBdr>
        <w:top w:val="none" w:sz="0" w:space="0" w:color="auto"/>
        <w:left w:val="none" w:sz="0" w:space="0" w:color="auto"/>
        <w:bottom w:val="none" w:sz="0" w:space="0" w:color="auto"/>
        <w:right w:val="none" w:sz="0" w:space="0" w:color="auto"/>
      </w:divBdr>
    </w:div>
    <w:div w:id="791901598">
      <w:bodyDiv w:val="1"/>
      <w:marLeft w:val="0"/>
      <w:marRight w:val="0"/>
      <w:marTop w:val="0"/>
      <w:marBottom w:val="0"/>
      <w:divBdr>
        <w:top w:val="none" w:sz="0" w:space="0" w:color="auto"/>
        <w:left w:val="none" w:sz="0" w:space="0" w:color="auto"/>
        <w:bottom w:val="none" w:sz="0" w:space="0" w:color="auto"/>
        <w:right w:val="none" w:sz="0" w:space="0" w:color="auto"/>
      </w:divBdr>
    </w:div>
    <w:div w:id="800222025">
      <w:bodyDiv w:val="1"/>
      <w:marLeft w:val="0"/>
      <w:marRight w:val="0"/>
      <w:marTop w:val="0"/>
      <w:marBottom w:val="0"/>
      <w:divBdr>
        <w:top w:val="none" w:sz="0" w:space="0" w:color="auto"/>
        <w:left w:val="none" w:sz="0" w:space="0" w:color="auto"/>
        <w:bottom w:val="none" w:sz="0" w:space="0" w:color="auto"/>
        <w:right w:val="none" w:sz="0" w:space="0" w:color="auto"/>
      </w:divBdr>
    </w:div>
    <w:div w:id="810444902">
      <w:bodyDiv w:val="1"/>
      <w:marLeft w:val="0"/>
      <w:marRight w:val="0"/>
      <w:marTop w:val="0"/>
      <w:marBottom w:val="0"/>
      <w:divBdr>
        <w:top w:val="none" w:sz="0" w:space="0" w:color="auto"/>
        <w:left w:val="none" w:sz="0" w:space="0" w:color="auto"/>
        <w:bottom w:val="none" w:sz="0" w:space="0" w:color="auto"/>
        <w:right w:val="none" w:sz="0" w:space="0" w:color="auto"/>
      </w:divBdr>
    </w:div>
    <w:div w:id="885336632">
      <w:bodyDiv w:val="1"/>
      <w:marLeft w:val="0"/>
      <w:marRight w:val="0"/>
      <w:marTop w:val="0"/>
      <w:marBottom w:val="0"/>
      <w:divBdr>
        <w:top w:val="none" w:sz="0" w:space="0" w:color="auto"/>
        <w:left w:val="none" w:sz="0" w:space="0" w:color="auto"/>
        <w:bottom w:val="none" w:sz="0" w:space="0" w:color="auto"/>
        <w:right w:val="none" w:sz="0" w:space="0" w:color="auto"/>
      </w:divBdr>
    </w:div>
    <w:div w:id="888685445">
      <w:bodyDiv w:val="1"/>
      <w:marLeft w:val="0"/>
      <w:marRight w:val="0"/>
      <w:marTop w:val="0"/>
      <w:marBottom w:val="0"/>
      <w:divBdr>
        <w:top w:val="none" w:sz="0" w:space="0" w:color="auto"/>
        <w:left w:val="none" w:sz="0" w:space="0" w:color="auto"/>
        <w:bottom w:val="none" w:sz="0" w:space="0" w:color="auto"/>
        <w:right w:val="none" w:sz="0" w:space="0" w:color="auto"/>
      </w:divBdr>
    </w:div>
    <w:div w:id="890458554">
      <w:bodyDiv w:val="1"/>
      <w:marLeft w:val="0"/>
      <w:marRight w:val="0"/>
      <w:marTop w:val="0"/>
      <w:marBottom w:val="0"/>
      <w:divBdr>
        <w:top w:val="none" w:sz="0" w:space="0" w:color="auto"/>
        <w:left w:val="none" w:sz="0" w:space="0" w:color="auto"/>
        <w:bottom w:val="none" w:sz="0" w:space="0" w:color="auto"/>
        <w:right w:val="none" w:sz="0" w:space="0" w:color="auto"/>
      </w:divBdr>
    </w:div>
    <w:div w:id="942306284">
      <w:bodyDiv w:val="1"/>
      <w:marLeft w:val="0"/>
      <w:marRight w:val="0"/>
      <w:marTop w:val="0"/>
      <w:marBottom w:val="0"/>
      <w:divBdr>
        <w:top w:val="none" w:sz="0" w:space="0" w:color="auto"/>
        <w:left w:val="none" w:sz="0" w:space="0" w:color="auto"/>
        <w:bottom w:val="none" w:sz="0" w:space="0" w:color="auto"/>
        <w:right w:val="none" w:sz="0" w:space="0" w:color="auto"/>
      </w:divBdr>
    </w:div>
    <w:div w:id="958150918">
      <w:bodyDiv w:val="1"/>
      <w:marLeft w:val="0"/>
      <w:marRight w:val="0"/>
      <w:marTop w:val="0"/>
      <w:marBottom w:val="0"/>
      <w:divBdr>
        <w:top w:val="none" w:sz="0" w:space="0" w:color="auto"/>
        <w:left w:val="none" w:sz="0" w:space="0" w:color="auto"/>
        <w:bottom w:val="none" w:sz="0" w:space="0" w:color="auto"/>
        <w:right w:val="none" w:sz="0" w:space="0" w:color="auto"/>
      </w:divBdr>
    </w:div>
    <w:div w:id="1023093900">
      <w:bodyDiv w:val="1"/>
      <w:marLeft w:val="0"/>
      <w:marRight w:val="0"/>
      <w:marTop w:val="0"/>
      <w:marBottom w:val="0"/>
      <w:divBdr>
        <w:top w:val="none" w:sz="0" w:space="0" w:color="auto"/>
        <w:left w:val="none" w:sz="0" w:space="0" w:color="auto"/>
        <w:bottom w:val="none" w:sz="0" w:space="0" w:color="auto"/>
        <w:right w:val="none" w:sz="0" w:space="0" w:color="auto"/>
      </w:divBdr>
    </w:div>
    <w:div w:id="1033848100">
      <w:bodyDiv w:val="1"/>
      <w:marLeft w:val="0"/>
      <w:marRight w:val="0"/>
      <w:marTop w:val="0"/>
      <w:marBottom w:val="0"/>
      <w:divBdr>
        <w:top w:val="none" w:sz="0" w:space="0" w:color="auto"/>
        <w:left w:val="none" w:sz="0" w:space="0" w:color="auto"/>
        <w:bottom w:val="none" w:sz="0" w:space="0" w:color="auto"/>
        <w:right w:val="none" w:sz="0" w:space="0" w:color="auto"/>
      </w:divBdr>
    </w:div>
    <w:div w:id="1047147565">
      <w:bodyDiv w:val="1"/>
      <w:marLeft w:val="0"/>
      <w:marRight w:val="0"/>
      <w:marTop w:val="0"/>
      <w:marBottom w:val="0"/>
      <w:divBdr>
        <w:top w:val="none" w:sz="0" w:space="0" w:color="auto"/>
        <w:left w:val="none" w:sz="0" w:space="0" w:color="auto"/>
        <w:bottom w:val="none" w:sz="0" w:space="0" w:color="auto"/>
        <w:right w:val="none" w:sz="0" w:space="0" w:color="auto"/>
      </w:divBdr>
    </w:div>
    <w:div w:id="1069811157">
      <w:bodyDiv w:val="1"/>
      <w:marLeft w:val="0"/>
      <w:marRight w:val="0"/>
      <w:marTop w:val="0"/>
      <w:marBottom w:val="0"/>
      <w:divBdr>
        <w:top w:val="none" w:sz="0" w:space="0" w:color="auto"/>
        <w:left w:val="none" w:sz="0" w:space="0" w:color="auto"/>
        <w:bottom w:val="none" w:sz="0" w:space="0" w:color="auto"/>
        <w:right w:val="none" w:sz="0" w:space="0" w:color="auto"/>
      </w:divBdr>
    </w:div>
    <w:div w:id="1076589278">
      <w:bodyDiv w:val="1"/>
      <w:marLeft w:val="0"/>
      <w:marRight w:val="0"/>
      <w:marTop w:val="0"/>
      <w:marBottom w:val="0"/>
      <w:divBdr>
        <w:top w:val="none" w:sz="0" w:space="0" w:color="auto"/>
        <w:left w:val="none" w:sz="0" w:space="0" w:color="auto"/>
        <w:bottom w:val="none" w:sz="0" w:space="0" w:color="auto"/>
        <w:right w:val="none" w:sz="0" w:space="0" w:color="auto"/>
      </w:divBdr>
    </w:div>
    <w:div w:id="1084229142">
      <w:bodyDiv w:val="1"/>
      <w:marLeft w:val="0"/>
      <w:marRight w:val="0"/>
      <w:marTop w:val="0"/>
      <w:marBottom w:val="0"/>
      <w:divBdr>
        <w:top w:val="none" w:sz="0" w:space="0" w:color="auto"/>
        <w:left w:val="none" w:sz="0" w:space="0" w:color="auto"/>
        <w:bottom w:val="none" w:sz="0" w:space="0" w:color="auto"/>
        <w:right w:val="none" w:sz="0" w:space="0" w:color="auto"/>
      </w:divBdr>
    </w:div>
    <w:div w:id="1114785090">
      <w:bodyDiv w:val="1"/>
      <w:marLeft w:val="0"/>
      <w:marRight w:val="0"/>
      <w:marTop w:val="0"/>
      <w:marBottom w:val="0"/>
      <w:divBdr>
        <w:top w:val="none" w:sz="0" w:space="0" w:color="auto"/>
        <w:left w:val="none" w:sz="0" w:space="0" w:color="auto"/>
        <w:bottom w:val="none" w:sz="0" w:space="0" w:color="auto"/>
        <w:right w:val="none" w:sz="0" w:space="0" w:color="auto"/>
      </w:divBdr>
    </w:div>
    <w:div w:id="1166508009">
      <w:bodyDiv w:val="1"/>
      <w:marLeft w:val="0"/>
      <w:marRight w:val="0"/>
      <w:marTop w:val="0"/>
      <w:marBottom w:val="0"/>
      <w:divBdr>
        <w:top w:val="none" w:sz="0" w:space="0" w:color="auto"/>
        <w:left w:val="none" w:sz="0" w:space="0" w:color="auto"/>
        <w:bottom w:val="none" w:sz="0" w:space="0" w:color="auto"/>
        <w:right w:val="none" w:sz="0" w:space="0" w:color="auto"/>
      </w:divBdr>
      <w:divsChild>
        <w:div w:id="800534630">
          <w:marLeft w:val="0"/>
          <w:marRight w:val="0"/>
          <w:marTop w:val="0"/>
          <w:marBottom w:val="0"/>
          <w:divBdr>
            <w:top w:val="none" w:sz="0" w:space="0" w:color="auto"/>
            <w:left w:val="none" w:sz="0" w:space="0" w:color="auto"/>
            <w:bottom w:val="none" w:sz="0" w:space="0" w:color="auto"/>
            <w:right w:val="none" w:sz="0" w:space="0" w:color="auto"/>
          </w:divBdr>
          <w:divsChild>
            <w:div w:id="1698459543">
              <w:marLeft w:val="0"/>
              <w:marRight w:val="0"/>
              <w:marTop w:val="0"/>
              <w:marBottom w:val="0"/>
              <w:divBdr>
                <w:top w:val="none" w:sz="0" w:space="0" w:color="auto"/>
                <w:left w:val="none" w:sz="0" w:space="0" w:color="auto"/>
                <w:bottom w:val="none" w:sz="0" w:space="0" w:color="auto"/>
                <w:right w:val="none" w:sz="0" w:space="0" w:color="auto"/>
              </w:divBdr>
              <w:divsChild>
                <w:div w:id="176075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08263">
      <w:bodyDiv w:val="1"/>
      <w:marLeft w:val="0"/>
      <w:marRight w:val="0"/>
      <w:marTop w:val="0"/>
      <w:marBottom w:val="0"/>
      <w:divBdr>
        <w:top w:val="none" w:sz="0" w:space="0" w:color="auto"/>
        <w:left w:val="none" w:sz="0" w:space="0" w:color="auto"/>
        <w:bottom w:val="none" w:sz="0" w:space="0" w:color="auto"/>
        <w:right w:val="none" w:sz="0" w:space="0" w:color="auto"/>
      </w:divBdr>
    </w:div>
    <w:div w:id="1172720428">
      <w:bodyDiv w:val="1"/>
      <w:marLeft w:val="0"/>
      <w:marRight w:val="0"/>
      <w:marTop w:val="0"/>
      <w:marBottom w:val="0"/>
      <w:divBdr>
        <w:top w:val="none" w:sz="0" w:space="0" w:color="auto"/>
        <w:left w:val="none" w:sz="0" w:space="0" w:color="auto"/>
        <w:bottom w:val="none" w:sz="0" w:space="0" w:color="auto"/>
        <w:right w:val="none" w:sz="0" w:space="0" w:color="auto"/>
      </w:divBdr>
    </w:div>
    <w:div w:id="1198733473">
      <w:bodyDiv w:val="1"/>
      <w:marLeft w:val="0"/>
      <w:marRight w:val="0"/>
      <w:marTop w:val="0"/>
      <w:marBottom w:val="0"/>
      <w:divBdr>
        <w:top w:val="none" w:sz="0" w:space="0" w:color="auto"/>
        <w:left w:val="none" w:sz="0" w:space="0" w:color="auto"/>
        <w:bottom w:val="none" w:sz="0" w:space="0" w:color="auto"/>
        <w:right w:val="none" w:sz="0" w:space="0" w:color="auto"/>
      </w:divBdr>
    </w:div>
    <w:div w:id="1221097070">
      <w:bodyDiv w:val="1"/>
      <w:marLeft w:val="0"/>
      <w:marRight w:val="0"/>
      <w:marTop w:val="0"/>
      <w:marBottom w:val="0"/>
      <w:divBdr>
        <w:top w:val="none" w:sz="0" w:space="0" w:color="auto"/>
        <w:left w:val="none" w:sz="0" w:space="0" w:color="auto"/>
        <w:bottom w:val="none" w:sz="0" w:space="0" w:color="auto"/>
        <w:right w:val="none" w:sz="0" w:space="0" w:color="auto"/>
      </w:divBdr>
    </w:div>
    <w:div w:id="1282148522">
      <w:bodyDiv w:val="1"/>
      <w:marLeft w:val="0"/>
      <w:marRight w:val="0"/>
      <w:marTop w:val="0"/>
      <w:marBottom w:val="0"/>
      <w:divBdr>
        <w:top w:val="none" w:sz="0" w:space="0" w:color="auto"/>
        <w:left w:val="none" w:sz="0" w:space="0" w:color="auto"/>
        <w:bottom w:val="none" w:sz="0" w:space="0" w:color="auto"/>
        <w:right w:val="none" w:sz="0" w:space="0" w:color="auto"/>
      </w:divBdr>
    </w:div>
    <w:div w:id="1303197782">
      <w:bodyDiv w:val="1"/>
      <w:marLeft w:val="0"/>
      <w:marRight w:val="0"/>
      <w:marTop w:val="0"/>
      <w:marBottom w:val="0"/>
      <w:divBdr>
        <w:top w:val="none" w:sz="0" w:space="0" w:color="auto"/>
        <w:left w:val="none" w:sz="0" w:space="0" w:color="auto"/>
        <w:bottom w:val="none" w:sz="0" w:space="0" w:color="auto"/>
        <w:right w:val="none" w:sz="0" w:space="0" w:color="auto"/>
      </w:divBdr>
    </w:div>
    <w:div w:id="1311787389">
      <w:bodyDiv w:val="1"/>
      <w:marLeft w:val="0"/>
      <w:marRight w:val="0"/>
      <w:marTop w:val="0"/>
      <w:marBottom w:val="0"/>
      <w:divBdr>
        <w:top w:val="none" w:sz="0" w:space="0" w:color="auto"/>
        <w:left w:val="none" w:sz="0" w:space="0" w:color="auto"/>
        <w:bottom w:val="none" w:sz="0" w:space="0" w:color="auto"/>
        <w:right w:val="none" w:sz="0" w:space="0" w:color="auto"/>
      </w:divBdr>
    </w:div>
    <w:div w:id="1317299639">
      <w:bodyDiv w:val="1"/>
      <w:marLeft w:val="0"/>
      <w:marRight w:val="0"/>
      <w:marTop w:val="0"/>
      <w:marBottom w:val="0"/>
      <w:divBdr>
        <w:top w:val="none" w:sz="0" w:space="0" w:color="auto"/>
        <w:left w:val="none" w:sz="0" w:space="0" w:color="auto"/>
        <w:bottom w:val="none" w:sz="0" w:space="0" w:color="auto"/>
        <w:right w:val="none" w:sz="0" w:space="0" w:color="auto"/>
      </w:divBdr>
    </w:div>
    <w:div w:id="1327052353">
      <w:bodyDiv w:val="1"/>
      <w:marLeft w:val="0"/>
      <w:marRight w:val="0"/>
      <w:marTop w:val="0"/>
      <w:marBottom w:val="0"/>
      <w:divBdr>
        <w:top w:val="none" w:sz="0" w:space="0" w:color="auto"/>
        <w:left w:val="none" w:sz="0" w:space="0" w:color="auto"/>
        <w:bottom w:val="none" w:sz="0" w:space="0" w:color="auto"/>
        <w:right w:val="none" w:sz="0" w:space="0" w:color="auto"/>
      </w:divBdr>
    </w:div>
    <w:div w:id="1332179226">
      <w:bodyDiv w:val="1"/>
      <w:marLeft w:val="0"/>
      <w:marRight w:val="0"/>
      <w:marTop w:val="0"/>
      <w:marBottom w:val="0"/>
      <w:divBdr>
        <w:top w:val="none" w:sz="0" w:space="0" w:color="auto"/>
        <w:left w:val="none" w:sz="0" w:space="0" w:color="auto"/>
        <w:bottom w:val="none" w:sz="0" w:space="0" w:color="auto"/>
        <w:right w:val="none" w:sz="0" w:space="0" w:color="auto"/>
      </w:divBdr>
    </w:div>
    <w:div w:id="1345589137">
      <w:bodyDiv w:val="1"/>
      <w:marLeft w:val="0"/>
      <w:marRight w:val="0"/>
      <w:marTop w:val="0"/>
      <w:marBottom w:val="0"/>
      <w:divBdr>
        <w:top w:val="none" w:sz="0" w:space="0" w:color="auto"/>
        <w:left w:val="none" w:sz="0" w:space="0" w:color="auto"/>
        <w:bottom w:val="none" w:sz="0" w:space="0" w:color="auto"/>
        <w:right w:val="none" w:sz="0" w:space="0" w:color="auto"/>
      </w:divBdr>
    </w:div>
    <w:div w:id="1357543022">
      <w:bodyDiv w:val="1"/>
      <w:marLeft w:val="0"/>
      <w:marRight w:val="0"/>
      <w:marTop w:val="0"/>
      <w:marBottom w:val="0"/>
      <w:divBdr>
        <w:top w:val="none" w:sz="0" w:space="0" w:color="auto"/>
        <w:left w:val="none" w:sz="0" w:space="0" w:color="auto"/>
        <w:bottom w:val="none" w:sz="0" w:space="0" w:color="auto"/>
        <w:right w:val="none" w:sz="0" w:space="0" w:color="auto"/>
      </w:divBdr>
    </w:div>
    <w:div w:id="1378310249">
      <w:bodyDiv w:val="1"/>
      <w:marLeft w:val="0"/>
      <w:marRight w:val="0"/>
      <w:marTop w:val="0"/>
      <w:marBottom w:val="0"/>
      <w:divBdr>
        <w:top w:val="none" w:sz="0" w:space="0" w:color="auto"/>
        <w:left w:val="none" w:sz="0" w:space="0" w:color="auto"/>
        <w:bottom w:val="none" w:sz="0" w:space="0" w:color="auto"/>
        <w:right w:val="none" w:sz="0" w:space="0" w:color="auto"/>
      </w:divBdr>
    </w:div>
    <w:div w:id="1379427185">
      <w:bodyDiv w:val="1"/>
      <w:marLeft w:val="0"/>
      <w:marRight w:val="0"/>
      <w:marTop w:val="0"/>
      <w:marBottom w:val="0"/>
      <w:divBdr>
        <w:top w:val="none" w:sz="0" w:space="0" w:color="auto"/>
        <w:left w:val="none" w:sz="0" w:space="0" w:color="auto"/>
        <w:bottom w:val="none" w:sz="0" w:space="0" w:color="auto"/>
        <w:right w:val="none" w:sz="0" w:space="0" w:color="auto"/>
      </w:divBdr>
    </w:div>
    <w:div w:id="1397630396">
      <w:bodyDiv w:val="1"/>
      <w:marLeft w:val="0"/>
      <w:marRight w:val="0"/>
      <w:marTop w:val="0"/>
      <w:marBottom w:val="0"/>
      <w:divBdr>
        <w:top w:val="none" w:sz="0" w:space="0" w:color="auto"/>
        <w:left w:val="none" w:sz="0" w:space="0" w:color="auto"/>
        <w:bottom w:val="none" w:sz="0" w:space="0" w:color="auto"/>
        <w:right w:val="none" w:sz="0" w:space="0" w:color="auto"/>
      </w:divBdr>
    </w:div>
    <w:div w:id="1412849531">
      <w:bodyDiv w:val="1"/>
      <w:marLeft w:val="0"/>
      <w:marRight w:val="0"/>
      <w:marTop w:val="0"/>
      <w:marBottom w:val="0"/>
      <w:divBdr>
        <w:top w:val="none" w:sz="0" w:space="0" w:color="auto"/>
        <w:left w:val="none" w:sz="0" w:space="0" w:color="auto"/>
        <w:bottom w:val="none" w:sz="0" w:space="0" w:color="auto"/>
        <w:right w:val="none" w:sz="0" w:space="0" w:color="auto"/>
      </w:divBdr>
    </w:div>
    <w:div w:id="1420248032">
      <w:bodyDiv w:val="1"/>
      <w:marLeft w:val="0"/>
      <w:marRight w:val="0"/>
      <w:marTop w:val="0"/>
      <w:marBottom w:val="0"/>
      <w:divBdr>
        <w:top w:val="none" w:sz="0" w:space="0" w:color="auto"/>
        <w:left w:val="none" w:sz="0" w:space="0" w:color="auto"/>
        <w:bottom w:val="none" w:sz="0" w:space="0" w:color="auto"/>
        <w:right w:val="none" w:sz="0" w:space="0" w:color="auto"/>
      </w:divBdr>
    </w:div>
    <w:div w:id="1447387576">
      <w:bodyDiv w:val="1"/>
      <w:marLeft w:val="0"/>
      <w:marRight w:val="0"/>
      <w:marTop w:val="0"/>
      <w:marBottom w:val="0"/>
      <w:divBdr>
        <w:top w:val="none" w:sz="0" w:space="0" w:color="auto"/>
        <w:left w:val="none" w:sz="0" w:space="0" w:color="auto"/>
        <w:bottom w:val="none" w:sz="0" w:space="0" w:color="auto"/>
        <w:right w:val="none" w:sz="0" w:space="0" w:color="auto"/>
      </w:divBdr>
    </w:div>
    <w:div w:id="1455293371">
      <w:bodyDiv w:val="1"/>
      <w:marLeft w:val="0"/>
      <w:marRight w:val="0"/>
      <w:marTop w:val="0"/>
      <w:marBottom w:val="0"/>
      <w:divBdr>
        <w:top w:val="none" w:sz="0" w:space="0" w:color="auto"/>
        <w:left w:val="none" w:sz="0" w:space="0" w:color="auto"/>
        <w:bottom w:val="none" w:sz="0" w:space="0" w:color="auto"/>
        <w:right w:val="none" w:sz="0" w:space="0" w:color="auto"/>
      </w:divBdr>
    </w:div>
    <w:div w:id="1459764341">
      <w:bodyDiv w:val="1"/>
      <w:marLeft w:val="0"/>
      <w:marRight w:val="0"/>
      <w:marTop w:val="0"/>
      <w:marBottom w:val="0"/>
      <w:divBdr>
        <w:top w:val="none" w:sz="0" w:space="0" w:color="auto"/>
        <w:left w:val="none" w:sz="0" w:space="0" w:color="auto"/>
        <w:bottom w:val="none" w:sz="0" w:space="0" w:color="auto"/>
        <w:right w:val="none" w:sz="0" w:space="0" w:color="auto"/>
      </w:divBdr>
    </w:div>
    <w:div w:id="1472333680">
      <w:bodyDiv w:val="1"/>
      <w:marLeft w:val="0"/>
      <w:marRight w:val="0"/>
      <w:marTop w:val="0"/>
      <w:marBottom w:val="0"/>
      <w:divBdr>
        <w:top w:val="none" w:sz="0" w:space="0" w:color="auto"/>
        <w:left w:val="none" w:sz="0" w:space="0" w:color="auto"/>
        <w:bottom w:val="none" w:sz="0" w:space="0" w:color="auto"/>
        <w:right w:val="none" w:sz="0" w:space="0" w:color="auto"/>
      </w:divBdr>
    </w:div>
    <w:div w:id="1476028961">
      <w:bodyDiv w:val="1"/>
      <w:marLeft w:val="0"/>
      <w:marRight w:val="0"/>
      <w:marTop w:val="0"/>
      <w:marBottom w:val="0"/>
      <w:divBdr>
        <w:top w:val="none" w:sz="0" w:space="0" w:color="auto"/>
        <w:left w:val="none" w:sz="0" w:space="0" w:color="auto"/>
        <w:bottom w:val="none" w:sz="0" w:space="0" w:color="auto"/>
        <w:right w:val="none" w:sz="0" w:space="0" w:color="auto"/>
      </w:divBdr>
    </w:div>
    <w:div w:id="1478452214">
      <w:bodyDiv w:val="1"/>
      <w:marLeft w:val="0"/>
      <w:marRight w:val="0"/>
      <w:marTop w:val="0"/>
      <w:marBottom w:val="0"/>
      <w:divBdr>
        <w:top w:val="none" w:sz="0" w:space="0" w:color="auto"/>
        <w:left w:val="none" w:sz="0" w:space="0" w:color="auto"/>
        <w:bottom w:val="none" w:sz="0" w:space="0" w:color="auto"/>
        <w:right w:val="none" w:sz="0" w:space="0" w:color="auto"/>
      </w:divBdr>
    </w:div>
    <w:div w:id="1547178589">
      <w:bodyDiv w:val="1"/>
      <w:marLeft w:val="0"/>
      <w:marRight w:val="0"/>
      <w:marTop w:val="0"/>
      <w:marBottom w:val="0"/>
      <w:divBdr>
        <w:top w:val="none" w:sz="0" w:space="0" w:color="auto"/>
        <w:left w:val="none" w:sz="0" w:space="0" w:color="auto"/>
        <w:bottom w:val="none" w:sz="0" w:space="0" w:color="auto"/>
        <w:right w:val="none" w:sz="0" w:space="0" w:color="auto"/>
      </w:divBdr>
    </w:div>
    <w:div w:id="1564828069">
      <w:bodyDiv w:val="1"/>
      <w:marLeft w:val="0"/>
      <w:marRight w:val="0"/>
      <w:marTop w:val="0"/>
      <w:marBottom w:val="0"/>
      <w:divBdr>
        <w:top w:val="none" w:sz="0" w:space="0" w:color="auto"/>
        <w:left w:val="none" w:sz="0" w:space="0" w:color="auto"/>
        <w:bottom w:val="none" w:sz="0" w:space="0" w:color="auto"/>
        <w:right w:val="none" w:sz="0" w:space="0" w:color="auto"/>
      </w:divBdr>
    </w:div>
    <w:div w:id="1589391351">
      <w:bodyDiv w:val="1"/>
      <w:marLeft w:val="0"/>
      <w:marRight w:val="0"/>
      <w:marTop w:val="0"/>
      <w:marBottom w:val="0"/>
      <w:divBdr>
        <w:top w:val="none" w:sz="0" w:space="0" w:color="auto"/>
        <w:left w:val="none" w:sz="0" w:space="0" w:color="auto"/>
        <w:bottom w:val="none" w:sz="0" w:space="0" w:color="auto"/>
        <w:right w:val="none" w:sz="0" w:space="0" w:color="auto"/>
      </w:divBdr>
    </w:div>
    <w:div w:id="1642081015">
      <w:bodyDiv w:val="1"/>
      <w:marLeft w:val="0"/>
      <w:marRight w:val="0"/>
      <w:marTop w:val="0"/>
      <w:marBottom w:val="0"/>
      <w:divBdr>
        <w:top w:val="none" w:sz="0" w:space="0" w:color="auto"/>
        <w:left w:val="none" w:sz="0" w:space="0" w:color="auto"/>
        <w:bottom w:val="none" w:sz="0" w:space="0" w:color="auto"/>
        <w:right w:val="none" w:sz="0" w:space="0" w:color="auto"/>
      </w:divBdr>
      <w:divsChild>
        <w:div w:id="628974619">
          <w:marLeft w:val="0"/>
          <w:marRight w:val="0"/>
          <w:marTop w:val="0"/>
          <w:marBottom w:val="0"/>
          <w:divBdr>
            <w:top w:val="none" w:sz="0" w:space="0" w:color="auto"/>
            <w:left w:val="none" w:sz="0" w:space="0" w:color="auto"/>
            <w:bottom w:val="none" w:sz="0" w:space="0" w:color="auto"/>
            <w:right w:val="none" w:sz="0" w:space="0" w:color="auto"/>
          </w:divBdr>
          <w:divsChild>
            <w:div w:id="766268265">
              <w:marLeft w:val="0"/>
              <w:marRight w:val="0"/>
              <w:marTop w:val="0"/>
              <w:marBottom w:val="0"/>
              <w:divBdr>
                <w:top w:val="none" w:sz="0" w:space="0" w:color="auto"/>
                <w:left w:val="none" w:sz="0" w:space="0" w:color="auto"/>
                <w:bottom w:val="none" w:sz="0" w:space="0" w:color="auto"/>
                <w:right w:val="none" w:sz="0" w:space="0" w:color="auto"/>
              </w:divBdr>
              <w:divsChild>
                <w:div w:id="803623666">
                  <w:marLeft w:val="0"/>
                  <w:marRight w:val="0"/>
                  <w:marTop w:val="0"/>
                  <w:marBottom w:val="0"/>
                  <w:divBdr>
                    <w:top w:val="none" w:sz="0" w:space="0" w:color="auto"/>
                    <w:left w:val="none" w:sz="0" w:space="0" w:color="auto"/>
                    <w:bottom w:val="none" w:sz="0" w:space="0" w:color="auto"/>
                    <w:right w:val="none" w:sz="0" w:space="0" w:color="auto"/>
                  </w:divBdr>
                </w:div>
              </w:divsChild>
            </w:div>
            <w:div w:id="577443072">
              <w:marLeft w:val="0"/>
              <w:marRight w:val="0"/>
              <w:marTop w:val="0"/>
              <w:marBottom w:val="0"/>
              <w:divBdr>
                <w:top w:val="none" w:sz="0" w:space="0" w:color="auto"/>
                <w:left w:val="none" w:sz="0" w:space="0" w:color="auto"/>
                <w:bottom w:val="none" w:sz="0" w:space="0" w:color="auto"/>
                <w:right w:val="none" w:sz="0" w:space="0" w:color="auto"/>
              </w:divBdr>
              <w:divsChild>
                <w:div w:id="1904370522">
                  <w:marLeft w:val="0"/>
                  <w:marRight w:val="0"/>
                  <w:marTop w:val="0"/>
                  <w:marBottom w:val="0"/>
                  <w:divBdr>
                    <w:top w:val="none" w:sz="0" w:space="0" w:color="auto"/>
                    <w:left w:val="none" w:sz="0" w:space="0" w:color="auto"/>
                    <w:bottom w:val="none" w:sz="0" w:space="0" w:color="auto"/>
                    <w:right w:val="none" w:sz="0" w:space="0" w:color="auto"/>
                  </w:divBdr>
                </w:div>
              </w:divsChild>
            </w:div>
            <w:div w:id="2057661642">
              <w:marLeft w:val="0"/>
              <w:marRight w:val="0"/>
              <w:marTop w:val="0"/>
              <w:marBottom w:val="0"/>
              <w:divBdr>
                <w:top w:val="none" w:sz="0" w:space="0" w:color="auto"/>
                <w:left w:val="none" w:sz="0" w:space="0" w:color="auto"/>
                <w:bottom w:val="none" w:sz="0" w:space="0" w:color="auto"/>
                <w:right w:val="none" w:sz="0" w:space="0" w:color="auto"/>
              </w:divBdr>
              <w:divsChild>
                <w:div w:id="98311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80590">
          <w:marLeft w:val="0"/>
          <w:marRight w:val="0"/>
          <w:marTop w:val="0"/>
          <w:marBottom w:val="0"/>
          <w:divBdr>
            <w:top w:val="none" w:sz="0" w:space="0" w:color="auto"/>
            <w:left w:val="none" w:sz="0" w:space="0" w:color="auto"/>
            <w:bottom w:val="none" w:sz="0" w:space="0" w:color="auto"/>
            <w:right w:val="none" w:sz="0" w:space="0" w:color="auto"/>
          </w:divBdr>
          <w:divsChild>
            <w:div w:id="1167669463">
              <w:marLeft w:val="0"/>
              <w:marRight w:val="0"/>
              <w:marTop w:val="0"/>
              <w:marBottom w:val="0"/>
              <w:divBdr>
                <w:top w:val="none" w:sz="0" w:space="0" w:color="auto"/>
                <w:left w:val="none" w:sz="0" w:space="0" w:color="auto"/>
                <w:bottom w:val="none" w:sz="0" w:space="0" w:color="auto"/>
                <w:right w:val="none" w:sz="0" w:space="0" w:color="auto"/>
              </w:divBdr>
              <w:divsChild>
                <w:div w:id="1412846760">
                  <w:marLeft w:val="0"/>
                  <w:marRight w:val="0"/>
                  <w:marTop w:val="0"/>
                  <w:marBottom w:val="0"/>
                  <w:divBdr>
                    <w:top w:val="none" w:sz="0" w:space="0" w:color="auto"/>
                    <w:left w:val="none" w:sz="0" w:space="0" w:color="auto"/>
                    <w:bottom w:val="none" w:sz="0" w:space="0" w:color="auto"/>
                    <w:right w:val="none" w:sz="0" w:space="0" w:color="auto"/>
                  </w:divBdr>
                </w:div>
              </w:divsChild>
            </w:div>
            <w:div w:id="409548401">
              <w:marLeft w:val="0"/>
              <w:marRight w:val="0"/>
              <w:marTop w:val="0"/>
              <w:marBottom w:val="0"/>
              <w:divBdr>
                <w:top w:val="none" w:sz="0" w:space="0" w:color="auto"/>
                <w:left w:val="none" w:sz="0" w:space="0" w:color="auto"/>
                <w:bottom w:val="none" w:sz="0" w:space="0" w:color="auto"/>
                <w:right w:val="none" w:sz="0" w:space="0" w:color="auto"/>
              </w:divBdr>
              <w:divsChild>
                <w:div w:id="634605851">
                  <w:marLeft w:val="0"/>
                  <w:marRight w:val="0"/>
                  <w:marTop w:val="0"/>
                  <w:marBottom w:val="0"/>
                  <w:divBdr>
                    <w:top w:val="none" w:sz="0" w:space="0" w:color="auto"/>
                    <w:left w:val="none" w:sz="0" w:space="0" w:color="auto"/>
                    <w:bottom w:val="none" w:sz="0" w:space="0" w:color="auto"/>
                    <w:right w:val="none" w:sz="0" w:space="0" w:color="auto"/>
                  </w:divBdr>
                </w:div>
              </w:divsChild>
            </w:div>
            <w:div w:id="913782458">
              <w:marLeft w:val="0"/>
              <w:marRight w:val="0"/>
              <w:marTop w:val="0"/>
              <w:marBottom w:val="0"/>
              <w:divBdr>
                <w:top w:val="none" w:sz="0" w:space="0" w:color="auto"/>
                <w:left w:val="none" w:sz="0" w:space="0" w:color="auto"/>
                <w:bottom w:val="none" w:sz="0" w:space="0" w:color="auto"/>
                <w:right w:val="none" w:sz="0" w:space="0" w:color="auto"/>
              </w:divBdr>
              <w:divsChild>
                <w:div w:id="71304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98275">
          <w:marLeft w:val="0"/>
          <w:marRight w:val="0"/>
          <w:marTop w:val="0"/>
          <w:marBottom w:val="0"/>
          <w:divBdr>
            <w:top w:val="none" w:sz="0" w:space="0" w:color="auto"/>
            <w:left w:val="none" w:sz="0" w:space="0" w:color="auto"/>
            <w:bottom w:val="none" w:sz="0" w:space="0" w:color="auto"/>
            <w:right w:val="none" w:sz="0" w:space="0" w:color="auto"/>
          </w:divBdr>
          <w:divsChild>
            <w:div w:id="728382390">
              <w:marLeft w:val="0"/>
              <w:marRight w:val="0"/>
              <w:marTop w:val="0"/>
              <w:marBottom w:val="0"/>
              <w:divBdr>
                <w:top w:val="none" w:sz="0" w:space="0" w:color="auto"/>
                <w:left w:val="none" w:sz="0" w:space="0" w:color="auto"/>
                <w:bottom w:val="none" w:sz="0" w:space="0" w:color="auto"/>
                <w:right w:val="none" w:sz="0" w:space="0" w:color="auto"/>
              </w:divBdr>
              <w:divsChild>
                <w:div w:id="2017265455">
                  <w:marLeft w:val="0"/>
                  <w:marRight w:val="0"/>
                  <w:marTop w:val="0"/>
                  <w:marBottom w:val="0"/>
                  <w:divBdr>
                    <w:top w:val="none" w:sz="0" w:space="0" w:color="auto"/>
                    <w:left w:val="none" w:sz="0" w:space="0" w:color="auto"/>
                    <w:bottom w:val="none" w:sz="0" w:space="0" w:color="auto"/>
                    <w:right w:val="none" w:sz="0" w:space="0" w:color="auto"/>
                  </w:divBdr>
                </w:div>
              </w:divsChild>
            </w:div>
            <w:div w:id="1337882636">
              <w:marLeft w:val="0"/>
              <w:marRight w:val="0"/>
              <w:marTop w:val="0"/>
              <w:marBottom w:val="0"/>
              <w:divBdr>
                <w:top w:val="none" w:sz="0" w:space="0" w:color="auto"/>
                <w:left w:val="none" w:sz="0" w:space="0" w:color="auto"/>
                <w:bottom w:val="none" w:sz="0" w:space="0" w:color="auto"/>
                <w:right w:val="none" w:sz="0" w:space="0" w:color="auto"/>
              </w:divBdr>
              <w:divsChild>
                <w:div w:id="1259021003">
                  <w:marLeft w:val="0"/>
                  <w:marRight w:val="0"/>
                  <w:marTop w:val="0"/>
                  <w:marBottom w:val="0"/>
                  <w:divBdr>
                    <w:top w:val="none" w:sz="0" w:space="0" w:color="auto"/>
                    <w:left w:val="none" w:sz="0" w:space="0" w:color="auto"/>
                    <w:bottom w:val="none" w:sz="0" w:space="0" w:color="auto"/>
                    <w:right w:val="none" w:sz="0" w:space="0" w:color="auto"/>
                  </w:divBdr>
                </w:div>
              </w:divsChild>
            </w:div>
            <w:div w:id="623385917">
              <w:marLeft w:val="0"/>
              <w:marRight w:val="0"/>
              <w:marTop w:val="0"/>
              <w:marBottom w:val="0"/>
              <w:divBdr>
                <w:top w:val="none" w:sz="0" w:space="0" w:color="auto"/>
                <w:left w:val="none" w:sz="0" w:space="0" w:color="auto"/>
                <w:bottom w:val="none" w:sz="0" w:space="0" w:color="auto"/>
                <w:right w:val="none" w:sz="0" w:space="0" w:color="auto"/>
              </w:divBdr>
              <w:divsChild>
                <w:div w:id="54036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21482">
          <w:marLeft w:val="0"/>
          <w:marRight w:val="0"/>
          <w:marTop w:val="0"/>
          <w:marBottom w:val="0"/>
          <w:divBdr>
            <w:top w:val="none" w:sz="0" w:space="0" w:color="auto"/>
            <w:left w:val="none" w:sz="0" w:space="0" w:color="auto"/>
            <w:bottom w:val="none" w:sz="0" w:space="0" w:color="auto"/>
            <w:right w:val="none" w:sz="0" w:space="0" w:color="auto"/>
          </w:divBdr>
          <w:divsChild>
            <w:div w:id="1753088939">
              <w:marLeft w:val="0"/>
              <w:marRight w:val="0"/>
              <w:marTop w:val="0"/>
              <w:marBottom w:val="0"/>
              <w:divBdr>
                <w:top w:val="none" w:sz="0" w:space="0" w:color="auto"/>
                <w:left w:val="none" w:sz="0" w:space="0" w:color="auto"/>
                <w:bottom w:val="none" w:sz="0" w:space="0" w:color="auto"/>
                <w:right w:val="none" w:sz="0" w:space="0" w:color="auto"/>
              </w:divBdr>
              <w:divsChild>
                <w:div w:id="144249720">
                  <w:marLeft w:val="0"/>
                  <w:marRight w:val="0"/>
                  <w:marTop w:val="0"/>
                  <w:marBottom w:val="0"/>
                  <w:divBdr>
                    <w:top w:val="none" w:sz="0" w:space="0" w:color="auto"/>
                    <w:left w:val="none" w:sz="0" w:space="0" w:color="auto"/>
                    <w:bottom w:val="none" w:sz="0" w:space="0" w:color="auto"/>
                    <w:right w:val="none" w:sz="0" w:space="0" w:color="auto"/>
                  </w:divBdr>
                </w:div>
              </w:divsChild>
            </w:div>
            <w:div w:id="477308071">
              <w:marLeft w:val="0"/>
              <w:marRight w:val="0"/>
              <w:marTop w:val="0"/>
              <w:marBottom w:val="0"/>
              <w:divBdr>
                <w:top w:val="none" w:sz="0" w:space="0" w:color="auto"/>
                <w:left w:val="none" w:sz="0" w:space="0" w:color="auto"/>
                <w:bottom w:val="none" w:sz="0" w:space="0" w:color="auto"/>
                <w:right w:val="none" w:sz="0" w:space="0" w:color="auto"/>
              </w:divBdr>
              <w:divsChild>
                <w:div w:id="847788193">
                  <w:marLeft w:val="0"/>
                  <w:marRight w:val="0"/>
                  <w:marTop w:val="0"/>
                  <w:marBottom w:val="0"/>
                  <w:divBdr>
                    <w:top w:val="none" w:sz="0" w:space="0" w:color="auto"/>
                    <w:left w:val="none" w:sz="0" w:space="0" w:color="auto"/>
                    <w:bottom w:val="none" w:sz="0" w:space="0" w:color="auto"/>
                    <w:right w:val="none" w:sz="0" w:space="0" w:color="auto"/>
                  </w:divBdr>
                </w:div>
              </w:divsChild>
            </w:div>
            <w:div w:id="1092430653">
              <w:marLeft w:val="0"/>
              <w:marRight w:val="0"/>
              <w:marTop w:val="0"/>
              <w:marBottom w:val="0"/>
              <w:divBdr>
                <w:top w:val="none" w:sz="0" w:space="0" w:color="auto"/>
                <w:left w:val="none" w:sz="0" w:space="0" w:color="auto"/>
                <w:bottom w:val="none" w:sz="0" w:space="0" w:color="auto"/>
                <w:right w:val="none" w:sz="0" w:space="0" w:color="auto"/>
              </w:divBdr>
              <w:divsChild>
                <w:div w:id="72155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05824">
          <w:marLeft w:val="0"/>
          <w:marRight w:val="0"/>
          <w:marTop w:val="0"/>
          <w:marBottom w:val="0"/>
          <w:divBdr>
            <w:top w:val="none" w:sz="0" w:space="0" w:color="auto"/>
            <w:left w:val="none" w:sz="0" w:space="0" w:color="auto"/>
            <w:bottom w:val="none" w:sz="0" w:space="0" w:color="auto"/>
            <w:right w:val="none" w:sz="0" w:space="0" w:color="auto"/>
          </w:divBdr>
          <w:divsChild>
            <w:div w:id="1562445848">
              <w:marLeft w:val="0"/>
              <w:marRight w:val="0"/>
              <w:marTop w:val="0"/>
              <w:marBottom w:val="0"/>
              <w:divBdr>
                <w:top w:val="none" w:sz="0" w:space="0" w:color="auto"/>
                <w:left w:val="none" w:sz="0" w:space="0" w:color="auto"/>
                <w:bottom w:val="none" w:sz="0" w:space="0" w:color="auto"/>
                <w:right w:val="none" w:sz="0" w:space="0" w:color="auto"/>
              </w:divBdr>
              <w:divsChild>
                <w:div w:id="870801073">
                  <w:marLeft w:val="0"/>
                  <w:marRight w:val="0"/>
                  <w:marTop w:val="0"/>
                  <w:marBottom w:val="0"/>
                  <w:divBdr>
                    <w:top w:val="none" w:sz="0" w:space="0" w:color="auto"/>
                    <w:left w:val="none" w:sz="0" w:space="0" w:color="auto"/>
                    <w:bottom w:val="none" w:sz="0" w:space="0" w:color="auto"/>
                    <w:right w:val="none" w:sz="0" w:space="0" w:color="auto"/>
                  </w:divBdr>
                </w:div>
              </w:divsChild>
            </w:div>
            <w:div w:id="581524895">
              <w:marLeft w:val="0"/>
              <w:marRight w:val="0"/>
              <w:marTop w:val="0"/>
              <w:marBottom w:val="0"/>
              <w:divBdr>
                <w:top w:val="none" w:sz="0" w:space="0" w:color="auto"/>
                <w:left w:val="none" w:sz="0" w:space="0" w:color="auto"/>
                <w:bottom w:val="none" w:sz="0" w:space="0" w:color="auto"/>
                <w:right w:val="none" w:sz="0" w:space="0" w:color="auto"/>
              </w:divBdr>
              <w:divsChild>
                <w:div w:id="264462037">
                  <w:marLeft w:val="0"/>
                  <w:marRight w:val="0"/>
                  <w:marTop w:val="0"/>
                  <w:marBottom w:val="0"/>
                  <w:divBdr>
                    <w:top w:val="none" w:sz="0" w:space="0" w:color="auto"/>
                    <w:left w:val="none" w:sz="0" w:space="0" w:color="auto"/>
                    <w:bottom w:val="none" w:sz="0" w:space="0" w:color="auto"/>
                    <w:right w:val="none" w:sz="0" w:space="0" w:color="auto"/>
                  </w:divBdr>
                </w:div>
              </w:divsChild>
            </w:div>
            <w:div w:id="499082214">
              <w:marLeft w:val="0"/>
              <w:marRight w:val="0"/>
              <w:marTop w:val="0"/>
              <w:marBottom w:val="0"/>
              <w:divBdr>
                <w:top w:val="none" w:sz="0" w:space="0" w:color="auto"/>
                <w:left w:val="none" w:sz="0" w:space="0" w:color="auto"/>
                <w:bottom w:val="none" w:sz="0" w:space="0" w:color="auto"/>
                <w:right w:val="none" w:sz="0" w:space="0" w:color="auto"/>
              </w:divBdr>
              <w:divsChild>
                <w:div w:id="133818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337267">
          <w:marLeft w:val="0"/>
          <w:marRight w:val="0"/>
          <w:marTop w:val="0"/>
          <w:marBottom w:val="0"/>
          <w:divBdr>
            <w:top w:val="none" w:sz="0" w:space="0" w:color="auto"/>
            <w:left w:val="none" w:sz="0" w:space="0" w:color="auto"/>
            <w:bottom w:val="none" w:sz="0" w:space="0" w:color="auto"/>
            <w:right w:val="none" w:sz="0" w:space="0" w:color="auto"/>
          </w:divBdr>
          <w:divsChild>
            <w:div w:id="2018074233">
              <w:marLeft w:val="0"/>
              <w:marRight w:val="0"/>
              <w:marTop w:val="0"/>
              <w:marBottom w:val="0"/>
              <w:divBdr>
                <w:top w:val="none" w:sz="0" w:space="0" w:color="auto"/>
                <w:left w:val="none" w:sz="0" w:space="0" w:color="auto"/>
                <w:bottom w:val="none" w:sz="0" w:space="0" w:color="auto"/>
                <w:right w:val="none" w:sz="0" w:space="0" w:color="auto"/>
              </w:divBdr>
              <w:divsChild>
                <w:div w:id="1024133264">
                  <w:marLeft w:val="0"/>
                  <w:marRight w:val="0"/>
                  <w:marTop w:val="0"/>
                  <w:marBottom w:val="0"/>
                  <w:divBdr>
                    <w:top w:val="none" w:sz="0" w:space="0" w:color="auto"/>
                    <w:left w:val="none" w:sz="0" w:space="0" w:color="auto"/>
                    <w:bottom w:val="none" w:sz="0" w:space="0" w:color="auto"/>
                    <w:right w:val="none" w:sz="0" w:space="0" w:color="auto"/>
                  </w:divBdr>
                </w:div>
              </w:divsChild>
            </w:div>
            <w:div w:id="927273096">
              <w:marLeft w:val="0"/>
              <w:marRight w:val="0"/>
              <w:marTop w:val="0"/>
              <w:marBottom w:val="0"/>
              <w:divBdr>
                <w:top w:val="none" w:sz="0" w:space="0" w:color="auto"/>
                <w:left w:val="none" w:sz="0" w:space="0" w:color="auto"/>
                <w:bottom w:val="none" w:sz="0" w:space="0" w:color="auto"/>
                <w:right w:val="none" w:sz="0" w:space="0" w:color="auto"/>
              </w:divBdr>
              <w:divsChild>
                <w:div w:id="2051369919">
                  <w:marLeft w:val="0"/>
                  <w:marRight w:val="0"/>
                  <w:marTop w:val="0"/>
                  <w:marBottom w:val="0"/>
                  <w:divBdr>
                    <w:top w:val="none" w:sz="0" w:space="0" w:color="auto"/>
                    <w:left w:val="none" w:sz="0" w:space="0" w:color="auto"/>
                    <w:bottom w:val="none" w:sz="0" w:space="0" w:color="auto"/>
                    <w:right w:val="none" w:sz="0" w:space="0" w:color="auto"/>
                  </w:divBdr>
                </w:div>
              </w:divsChild>
            </w:div>
            <w:div w:id="1547789879">
              <w:marLeft w:val="0"/>
              <w:marRight w:val="0"/>
              <w:marTop w:val="0"/>
              <w:marBottom w:val="0"/>
              <w:divBdr>
                <w:top w:val="none" w:sz="0" w:space="0" w:color="auto"/>
                <w:left w:val="none" w:sz="0" w:space="0" w:color="auto"/>
                <w:bottom w:val="none" w:sz="0" w:space="0" w:color="auto"/>
                <w:right w:val="none" w:sz="0" w:space="0" w:color="auto"/>
              </w:divBdr>
              <w:divsChild>
                <w:div w:id="102120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672198">
          <w:marLeft w:val="0"/>
          <w:marRight w:val="0"/>
          <w:marTop w:val="0"/>
          <w:marBottom w:val="0"/>
          <w:divBdr>
            <w:top w:val="none" w:sz="0" w:space="0" w:color="auto"/>
            <w:left w:val="none" w:sz="0" w:space="0" w:color="auto"/>
            <w:bottom w:val="none" w:sz="0" w:space="0" w:color="auto"/>
            <w:right w:val="none" w:sz="0" w:space="0" w:color="auto"/>
          </w:divBdr>
          <w:divsChild>
            <w:div w:id="1495337110">
              <w:marLeft w:val="0"/>
              <w:marRight w:val="0"/>
              <w:marTop w:val="0"/>
              <w:marBottom w:val="0"/>
              <w:divBdr>
                <w:top w:val="none" w:sz="0" w:space="0" w:color="auto"/>
                <w:left w:val="none" w:sz="0" w:space="0" w:color="auto"/>
                <w:bottom w:val="none" w:sz="0" w:space="0" w:color="auto"/>
                <w:right w:val="none" w:sz="0" w:space="0" w:color="auto"/>
              </w:divBdr>
              <w:divsChild>
                <w:div w:id="150813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181399">
      <w:bodyDiv w:val="1"/>
      <w:marLeft w:val="0"/>
      <w:marRight w:val="0"/>
      <w:marTop w:val="0"/>
      <w:marBottom w:val="0"/>
      <w:divBdr>
        <w:top w:val="none" w:sz="0" w:space="0" w:color="auto"/>
        <w:left w:val="none" w:sz="0" w:space="0" w:color="auto"/>
        <w:bottom w:val="none" w:sz="0" w:space="0" w:color="auto"/>
        <w:right w:val="none" w:sz="0" w:space="0" w:color="auto"/>
      </w:divBdr>
    </w:div>
    <w:div w:id="1712923462">
      <w:bodyDiv w:val="1"/>
      <w:marLeft w:val="0"/>
      <w:marRight w:val="0"/>
      <w:marTop w:val="0"/>
      <w:marBottom w:val="0"/>
      <w:divBdr>
        <w:top w:val="none" w:sz="0" w:space="0" w:color="auto"/>
        <w:left w:val="none" w:sz="0" w:space="0" w:color="auto"/>
        <w:bottom w:val="none" w:sz="0" w:space="0" w:color="auto"/>
        <w:right w:val="none" w:sz="0" w:space="0" w:color="auto"/>
      </w:divBdr>
      <w:divsChild>
        <w:div w:id="800923900">
          <w:marLeft w:val="0"/>
          <w:marRight w:val="0"/>
          <w:marTop w:val="0"/>
          <w:marBottom w:val="0"/>
          <w:divBdr>
            <w:top w:val="none" w:sz="0" w:space="0" w:color="auto"/>
            <w:left w:val="none" w:sz="0" w:space="0" w:color="auto"/>
            <w:bottom w:val="none" w:sz="0" w:space="0" w:color="auto"/>
            <w:right w:val="none" w:sz="0" w:space="0" w:color="auto"/>
          </w:divBdr>
          <w:divsChild>
            <w:div w:id="229925979">
              <w:marLeft w:val="0"/>
              <w:marRight w:val="0"/>
              <w:marTop w:val="0"/>
              <w:marBottom w:val="0"/>
              <w:divBdr>
                <w:top w:val="none" w:sz="0" w:space="0" w:color="auto"/>
                <w:left w:val="none" w:sz="0" w:space="0" w:color="auto"/>
                <w:bottom w:val="none" w:sz="0" w:space="0" w:color="auto"/>
                <w:right w:val="none" w:sz="0" w:space="0" w:color="auto"/>
              </w:divBdr>
              <w:divsChild>
                <w:div w:id="14210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661457">
      <w:bodyDiv w:val="1"/>
      <w:marLeft w:val="0"/>
      <w:marRight w:val="0"/>
      <w:marTop w:val="0"/>
      <w:marBottom w:val="0"/>
      <w:divBdr>
        <w:top w:val="none" w:sz="0" w:space="0" w:color="auto"/>
        <w:left w:val="none" w:sz="0" w:space="0" w:color="auto"/>
        <w:bottom w:val="none" w:sz="0" w:space="0" w:color="auto"/>
        <w:right w:val="none" w:sz="0" w:space="0" w:color="auto"/>
      </w:divBdr>
    </w:div>
    <w:div w:id="1750231083">
      <w:bodyDiv w:val="1"/>
      <w:marLeft w:val="0"/>
      <w:marRight w:val="0"/>
      <w:marTop w:val="0"/>
      <w:marBottom w:val="0"/>
      <w:divBdr>
        <w:top w:val="none" w:sz="0" w:space="0" w:color="auto"/>
        <w:left w:val="none" w:sz="0" w:space="0" w:color="auto"/>
        <w:bottom w:val="none" w:sz="0" w:space="0" w:color="auto"/>
        <w:right w:val="none" w:sz="0" w:space="0" w:color="auto"/>
      </w:divBdr>
    </w:div>
    <w:div w:id="1818254065">
      <w:bodyDiv w:val="1"/>
      <w:marLeft w:val="0"/>
      <w:marRight w:val="0"/>
      <w:marTop w:val="0"/>
      <w:marBottom w:val="0"/>
      <w:divBdr>
        <w:top w:val="none" w:sz="0" w:space="0" w:color="auto"/>
        <w:left w:val="none" w:sz="0" w:space="0" w:color="auto"/>
        <w:bottom w:val="none" w:sz="0" w:space="0" w:color="auto"/>
        <w:right w:val="none" w:sz="0" w:space="0" w:color="auto"/>
      </w:divBdr>
    </w:div>
    <w:div w:id="1858226869">
      <w:bodyDiv w:val="1"/>
      <w:marLeft w:val="0"/>
      <w:marRight w:val="0"/>
      <w:marTop w:val="0"/>
      <w:marBottom w:val="0"/>
      <w:divBdr>
        <w:top w:val="none" w:sz="0" w:space="0" w:color="auto"/>
        <w:left w:val="none" w:sz="0" w:space="0" w:color="auto"/>
        <w:bottom w:val="none" w:sz="0" w:space="0" w:color="auto"/>
        <w:right w:val="none" w:sz="0" w:space="0" w:color="auto"/>
      </w:divBdr>
    </w:div>
    <w:div w:id="1864973230">
      <w:bodyDiv w:val="1"/>
      <w:marLeft w:val="0"/>
      <w:marRight w:val="0"/>
      <w:marTop w:val="0"/>
      <w:marBottom w:val="0"/>
      <w:divBdr>
        <w:top w:val="none" w:sz="0" w:space="0" w:color="auto"/>
        <w:left w:val="none" w:sz="0" w:space="0" w:color="auto"/>
        <w:bottom w:val="none" w:sz="0" w:space="0" w:color="auto"/>
        <w:right w:val="none" w:sz="0" w:space="0" w:color="auto"/>
      </w:divBdr>
    </w:div>
    <w:div w:id="1871841786">
      <w:bodyDiv w:val="1"/>
      <w:marLeft w:val="0"/>
      <w:marRight w:val="0"/>
      <w:marTop w:val="0"/>
      <w:marBottom w:val="0"/>
      <w:divBdr>
        <w:top w:val="none" w:sz="0" w:space="0" w:color="auto"/>
        <w:left w:val="none" w:sz="0" w:space="0" w:color="auto"/>
        <w:bottom w:val="none" w:sz="0" w:space="0" w:color="auto"/>
        <w:right w:val="none" w:sz="0" w:space="0" w:color="auto"/>
      </w:divBdr>
    </w:div>
    <w:div w:id="1897083180">
      <w:bodyDiv w:val="1"/>
      <w:marLeft w:val="0"/>
      <w:marRight w:val="0"/>
      <w:marTop w:val="0"/>
      <w:marBottom w:val="0"/>
      <w:divBdr>
        <w:top w:val="none" w:sz="0" w:space="0" w:color="auto"/>
        <w:left w:val="none" w:sz="0" w:space="0" w:color="auto"/>
        <w:bottom w:val="none" w:sz="0" w:space="0" w:color="auto"/>
        <w:right w:val="none" w:sz="0" w:space="0" w:color="auto"/>
      </w:divBdr>
    </w:div>
    <w:div w:id="1931739296">
      <w:bodyDiv w:val="1"/>
      <w:marLeft w:val="0"/>
      <w:marRight w:val="0"/>
      <w:marTop w:val="0"/>
      <w:marBottom w:val="0"/>
      <w:divBdr>
        <w:top w:val="none" w:sz="0" w:space="0" w:color="auto"/>
        <w:left w:val="none" w:sz="0" w:space="0" w:color="auto"/>
        <w:bottom w:val="none" w:sz="0" w:space="0" w:color="auto"/>
        <w:right w:val="none" w:sz="0" w:space="0" w:color="auto"/>
      </w:divBdr>
    </w:div>
    <w:div w:id="1933465590">
      <w:bodyDiv w:val="1"/>
      <w:marLeft w:val="0"/>
      <w:marRight w:val="0"/>
      <w:marTop w:val="0"/>
      <w:marBottom w:val="0"/>
      <w:divBdr>
        <w:top w:val="none" w:sz="0" w:space="0" w:color="auto"/>
        <w:left w:val="none" w:sz="0" w:space="0" w:color="auto"/>
        <w:bottom w:val="none" w:sz="0" w:space="0" w:color="auto"/>
        <w:right w:val="none" w:sz="0" w:space="0" w:color="auto"/>
      </w:divBdr>
    </w:div>
    <w:div w:id="1967540359">
      <w:bodyDiv w:val="1"/>
      <w:marLeft w:val="0"/>
      <w:marRight w:val="0"/>
      <w:marTop w:val="0"/>
      <w:marBottom w:val="0"/>
      <w:divBdr>
        <w:top w:val="none" w:sz="0" w:space="0" w:color="auto"/>
        <w:left w:val="none" w:sz="0" w:space="0" w:color="auto"/>
        <w:bottom w:val="none" w:sz="0" w:space="0" w:color="auto"/>
        <w:right w:val="none" w:sz="0" w:space="0" w:color="auto"/>
      </w:divBdr>
    </w:div>
    <w:div w:id="1971016556">
      <w:bodyDiv w:val="1"/>
      <w:marLeft w:val="0"/>
      <w:marRight w:val="0"/>
      <w:marTop w:val="0"/>
      <w:marBottom w:val="0"/>
      <w:divBdr>
        <w:top w:val="none" w:sz="0" w:space="0" w:color="auto"/>
        <w:left w:val="none" w:sz="0" w:space="0" w:color="auto"/>
        <w:bottom w:val="none" w:sz="0" w:space="0" w:color="auto"/>
        <w:right w:val="none" w:sz="0" w:space="0" w:color="auto"/>
      </w:divBdr>
    </w:div>
    <w:div w:id="2021467166">
      <w:bodyDiv w:val="1"/>
      <w:marLeft w:val="0"/>
      <w:marRight w:val="0"/>
      <w:marTop w:val="0"/>
      <w:marBottom w:val="0"/>
      <w:divBdr>
        <w:top w:val="none" w:sz="0" w:space="0" w:color="auto"/>
        <w:left w:val="none" w:sz="0" w:space="0" w:color="auto"/>
        <w:bottom w:val="none" w:sz="0" w:space="0" w:color="auto"/>
        <w:right w:val="none" w:sz="0" w:space="0" w:color="auto"/>
      </w:divBdr>
    </w:div>
    <w:div w:id="2038385727">
      <w:bodyDiv w:val="1"/>
      <w:marLeft w:val="0"/>
      <w:marRight w:val="0"/>
      <w:marTop w:val="0"/>
      <w:marBottom w:val="0"/>
      <w:divBdr>
        <w:top w:val="none" w:sz="0" w:space="0" w:color="auto"/>
        <w:left w:val="none" w:sz="0" w:space="0" w:color="auto"/>
        <w:bottom w:val="none" w:sz="0" w:space="0" w:color="auto"/>
        <w:right w:val="none" w:sz="0" w:space="0" w:color="auto"/>
      </w:divBdr>
    </w:div>
    <w:div w:id="2047437917">
      <w:bodyDiv w:val="1"/>
      <w:marLeft w:val="0"/>
      <w:marRight w:val="0"/>
      <w:marTop w:val="0"/>
      <w:marBottom w:val="0"/>
      <w:divBdr>
        <w:top w:val="none" w:sz="0" w:space="0" w:color="auto"/>
        <w:left w:val="none" w:sz="0" w:space="0" w:color="auto"/>
        <w:bottom w:val="none" w:sz="0" w:space="0" w:color="auto"/>
        <w:right w:val="none" w:sz="0" w:space="0" w:color="auto"/>
      </w:divBdr>
    </w:div>
    <w:div w:id="2057385181">
      <w:bodyDiv w:val="1"/>
      <w:marLeft w:val="0"/>
      <w:marRight w:val="0"/>
      <w:marTop w:val="0"/>
      <w:marBottom w:val="0"/>
      <w:divBdr>
        <w:top w:val="none" w:sz="0" w:space="0" w:color="auto"/>
        <w:left w:val="none" w:sz="0" w:space="0" w:color="auto"/>
        <w:bottom w:val="none" w:sz="0" w:space="0" w:color="auto"/>
        <w:right w:val="none" w:sz="0" w:space="0" w:color="auto"/>
      </w:divBdr>
    </w:div>
    <w:div w:id="2060471656">
      <w:bodyDiv w:val="1"/>
      <w:marLeft w:val="0"/>
      <w:marRight w:val="0"/>
      <w:marTop w:val="0"/>
      <w:marBottom w:val="0"/>
      <w:divBdr>
        <w:top w:val="none" w:sz="0" w:space="0" w:color="auto"/>
        <w:left w:val="none" w:sz="0" w:space="0" w:color="auto"/>
        <w:bottom w:val="none" w:sz="0" w:space="0" w:color="auto"/>
        <w:right w:val="none" w:sz="0" w:space="0" w:color="auto"/>
      </w:divBdr>
    </w:div>
    <w:div w:id="2076581709">
      <w:bodyDiv w:val="1"/>
      <w:marLeft w:val="0"/>
      <w:marRight w:val="0"/>
      <w:marTop w:val="0"/>
      <w:marBottom w:val="0"/>
      <w:divBdr>
        <w:top w:val="none" w:sz="0" w:space="0" w:color="auto"/>
        <w:left w:val="none" w:sz="0" w:space="0" w:color="auto"/>
        <w:bottom w:val="none" w:sz="0" w:space="0" w:color="auto"/>
        <w:right w:val="none" w:sz="0" w:space="0" w:color="auto"/>
      </w:divBdr>
    </w:div>
    <w:div w:id="2110077915">
      <w:bodyDiv w:val="1"/>
      <w:marLeft w:val="0"/>
      <w:marRight w:val="0"/>
      <w:marTop w:val="0"/>
      <w:marBottom w:val="0"/>
      <w:divBdr>
        <w:top w:val="none" w:sz="0" w:space="0" w:color="auto"/>
        <w:left w:val="none" w:sz="0" w:space="0" w:color="auto"/>
        <w:bottom w:val="none" w:sz="0" w:space="0" w:color="auto"/>
        <w:right w:val="none" w:sz="0" w:space="0" w:color="auto"/>
      </w:divBdr>
    </w:div>
    <w:div w:id="2122677633">
      <w:bodyDiv w:val="1"/>
      <w:marLeft w:val="0"/>
      <w:marRight w:val="0"/>
      <w:marTop w:val="0"/>
      <w:marBottom w:val="0"/>
      <w:divBdr>
        <w:top w:val="none" w:sz="0" w:space="0" w:color="auto"/>
        <w:left w:val="none" w:sz="0" w:space="0" w:color="auto"/>
        <w:bottom w:val="none" w:sz="0" w:space="0" w:color="auto"/>
        <w:right w:val="none" w:sz="0" w:space="0" w:color="auto"/>
      </w:divBdr>
    </w:div>
    <w:div w:id="2140413906">
      <w:bodyDiv w:val="1"/>
      <w:marLeft w:val="0"/>
      <w:marRight w:val="0"/>
      <w:marTop w:val="0"/>
      <w:marBottom w:val="0"/>
      <w:divBdr>
        <w:top w:val="none" w:sz="0" w:space="0" w:color="auto"/>
        <w:left w:val="none" w:sz="0" w:space="0" w:color="auto"/>
        <w:bottom w:val="none" w:sz="0" w:space="0" w:color="auto"/>
        <w:right w:val="none" w:sz="0" w:space="0" w:color="auto"/>
      </w:divBdr>
      <w:divsChild>
        <w:div w:id="717434963">
          <w:marLeft w:val="0"/>
          <w:marRight w:val="0"/>
          <w:marTop w:val="0"/>
          <w:marBottom w:val="0"/>
          <w:divBdr>
            <w:top w:val="none" w:sz="0" w:space="0" w:color="auto"/>
            <w:left w:val="none" w:sz="0" w:space="0" w:color="auto"/>
            <w:bottom w:val="none" w:sz="0" w:space="0" w:color="auto"/>
            <w:right w:val="none" w:sz="0" w:space="0" w:color="auto"/>
          </w:divBdr>
          <w:divsChild>
            <w:div w:id="1230192475">
              <w:marLeft w:val="0"/>
              <w:marRight w:val="0"/>
              <w:marTop w:val="0"/>
              <w:marBottom w:val="0"/>
              <w:divBdr>
                <w:top w:val="none" w:sz="0" w:space="0" w:color="auto"/>
                <w:left w:val="none" w:sz="0" w:space="0" w:color="auto"/>
                <w:bottom w:val="none" w:sz="0" w:space="0" w:color="auto"/>
                <w:right w:val="none" w:sz="0" w:space="0" w:color="auto"/>
              </w:divBdr>
              <w:divsChild>
                <w:div w:id="125308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46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atalog.unt.edu/preview_entity.php?catoid=26&amp;ent_oid=2436&amp;returnto=2773" TargetMode="External"/><Relationship Id="rId18" Type="http://schemas.openxmlformats.org/officeDocument/2006/relationships/hyperlink" Target="https://policy.unt.edu/policy/06-003" TargetMode="External"/><Relationship Id="rId26" Type="http://schemas.openxmlformats.org/officeDocument/2006/relationships/hyperlink" Target="mailto:no-reply@iasystem.org" TargetMode="External"/><Relationship Id="rId3" Type="http://schemas.openxmlformats.org/officeDocument/2006/relationships/customXml" Target="../customXml/item3.xml"/><Relationship Id="rId21" Type="http://schemas.openxmlformats.org/officeDocument/2006/relationships/hyperlink" Target="https://studentaffairs.unt.edu/office-disability-access" TargetMode="External"/><Relationship Id="rId7" Type="http://schemas.openxmlformats.org/officeDocument/2006/relationships/settings" Target="settings.xml"/><Relationship Id="rId12" Type="http://schemas.openxmlformats.org/officeDocument/2006/relationships/hyperlink" Target="http://catalog.unt.edu/preview_entity.php?catoid=26&amp;ent_oid=2436&amp;returnto=2773" TargetMode="External"/><Relationship Id="rId17" Type="http://schemas.openxmlformats.org/officeDocument/2006/relationships/hyperlink" Target="https://policy.unt.edu/policy/06-003" TargetMode="External"/><Relationship Id="rId25" Type="http://schemas.openxmlformats.org/officeDocument/2006/relationships/hyperlink" Target="http://SurvivorAdvocate@unt.edu" TargetMode="External"/><Relationship Id="rId2" Type="http://schemas.openxmlformats.org/officeDocument/2006/relationships/customXml" Target="../customXml/item2.xml"/><Relationship Id="rId16" Type="http://schemas.openxmlformats.org/officeDocument/2006/relationships/hyperlink" Target="https://policy.unt.edu/policy/06-003" TargetMode="External"/><Relationship Id="rId20" Type="http://schemas.openxmlformats.org/officeDocument/2006/relationships/hyperlink" Target="https://policy.unt.edu/sites/policy.unt.edu/files/07.012_CodeOfStudConduct.Final8_.19.format_0_0.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deanofstudents.unt.edu/resources_0"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olicy.unt.edu/sites/default/files/06.039%20Student%20Attendance%20and%20Authorized%20Absences.pdf" TargetMode="External"/><Relationship Id="rId23" Type="http://schemas.openxmlformats.org/officeDocument/2006/relationships/hyperlink" Target="https://eagleconnect.unt.edu" TargetMode="External"/><Relationship Id="rId28" Type="http://schemas.openxmlformats.org/officeDocument/2006/relationships/hyperlink" Target="mailto:spot@unt.edu" TargetMode="External"/><Relationship Id="rId10" Type="http://schemas.openxmlformats.org/officeDocument/2006/relationships/endnotes" Target="endnotes.xml"/><Relationship Id="rId19" Type="http://schemas.openxmlformats.org/officeDocument/2006/relationships/hyperlink" Target="https://policy.unt.edu/policy/06-003"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licy.unt.edu/sites/default/files/06.039%20Student%20Attendance%20and%20Authorized%20Absences.pdf" TargetMode="External"/><Relationship Id="rId22" Type="http://schemas.openxmlformats.org/officeDocument/2006/relationships/hyperlink" Target="https://studentaffairs.unt.edu/office-disability-access" TargetMode="External"/><Relationship Id="rId27" Type="http://schemas.openxmlformats.org/officeDocument/2006/relationships/hyperlink" Target="http://www.spot.unt.edu"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C0996DB4077040845C19721FB99A14" ma:contentTypeVersion="10" ma:contentTypeDescription="Create a new document." ma:contentTypeScope="" ma:versionID="47b9349dbd2d14d1bb9664bbb8dd5533">
  <xsd:schema xmlns:xsd="http://www.w3.org/2001/XMLSchema" xmlns:xs="http://www.w3.org/2001/XMLSchema" xmlns:p="http://schemas.microsoft.com/office/2006/metadata/properties" xmlns:ns2="476f804b-1e07-436e-9367-0dd90c2796bc" xmlns:ns3="65b69150-5c47-4355-b6f6-bb56c523f851" targetNamespace="http://schemas.microsoft.com/office/2006/metadata/properties" ma:root="true" ma:fieldsID="769d953dd85a7495359a2687aa581d7f" ns2:_="" ns3:_="">
    <xsd:import namespace="476f804b-1e07-436e-9367-0dd90c2796bc"/>
    <xsd:import namespace="65b69150-5c47-4355-b6f6-bb56c523f8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6f804b-1e07-436e-9367-0dd90c2796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b69150-5c47-4355-b6f6-bb56c523f85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58AC8-07D5-491E-AD44-3A863877F169}">
  <ds:schemaRefs>
    <ds:schemaRef ds:uri="http://schemas.microsoft.com/sharepoint/v3/contenttype/forms"/>
  </ds:schemaRefs>
</ds:datastoreItem>
</file>

<file path=customXml/itemProps2.xml><?xml version="1.0" encoding="utf-8"?>
<ds:datastoreItem xmlns:ds="http://schemas.openxmlformats.org/officeDocument/2006/customXml" ds:itemID="{14FD39AC-CC45-4264-A513-A96E3025DE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A2FF9D-4B8F-49AF-8F12-ED53F580B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6f804b-1e07-436e-9367-0dd90c2796bc"/>
    <ds:schemaRef ds:uri="65b69150-5c47-4355-b6f6-bb56c523f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CD35D3-0D87-4516-8303-F257928FDC7E}">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28</TotalTime>
  <Pages>9</Pages>
  <Words>3045</Words>
  <Characters>17360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Sailors, Misty</dc:creator>
  <cp:keywords/>
  <dc:description/>
  <cp:lastModifiedBy>Gonzalez-Carriedo, Ricardo</cp:lastModifiedBy>
  <cp:revision>5</cp:revision>
  <cp:lastPrinted>2021-08-17T22:54:00Z</cp:lastPrinted>
  <dcterms:created xsi:type="dcterms:W3CDTF">2026-01-12T14:01:00Z</dcterms:created>
  <dcterms:modified xsi:type="dcterms:W3CDTF">2026-01-12T17:02:00Z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0x01010069C0996DB4077040845C19721FB99A14</vt:lpwstr>
  </property>
</Properties>
</file>