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F25CA" w14:textId="39407A5B" w:rsidR="00FE0CB1" w:rsidRPr="00FE0CB1" w:rsidRDefault="00FE0CB1" w:rsidP="00FE0CB1">
      <w:pPr>
        <w:jc w:val="center"/>
        <w:rPr>
          <w:rFonts w:eastAsia="Calibri" w:cs="Times New Roman"/>
          <w:b/>
          <w:bCs/>
          <w:sz w:val="40"/>
          <w:szCs w:val="40"/>
        </w:rPr>
      </w:pPr>
      <w:bookmarkStart w:id="0" w:name="_Hlk205045725"/>
      <w:r>
        <w:rPr>
          <w:rFonts w:eastAsia="Calibri" w:cs="Times New Roman"/>
          <w:b/>
          <w:bCs/>
          <w:sz w:val="40"/>
          <w:szCs w:val="40"/>
        </w:rPr>
        <w:t>First Year Writing 1</w:t>
      </w:r>
      <w:r w:rsidR="00A3457B">
        <w:rPr>
          <w:rFonts w:eastAsia="Calibri" w:cs="Times New Roman"/>
          <w:b/>
          <w:bCs/>
          <w:sz w:val="40"/>
          <w:szCs w:val="40"/>
        </w:rPr>
        <w:t xml:space="preserve"> (Short Syllabus)</w:t>
      </w:r>
    </w:p>
    <w:p w14:paraId="5B736486" w14:textId="77777777" w:rsidR="004066E5" w:rsidRDefault="004066E5" w:rsidP="00FE0CB1">
      <w:pPr>
        <w:jc w:val="both"/>
        <w:rPr>
          <w:rFonts w:eastAsia="Calibri" w:cs="Times New Roman"/>
          <w:b/>
          <w:bCs/>
          <w:szCs w:val="24"/>
        </w:rPr>
      </w:pPr>
    </w:p>
    <w:p w14:paraId="5C4BCE8B" w14:textId="294BC939" w:rsidR="00FE0CB1" w:rsidRDefault="00FE0CB1" w:rsidP="00FE0CB1">
      <w:pPr>
        <w:jc w:val="both"/>
        <w:rPr>
          <w:rFonts w:eastAsia="Calibri" w:cs="Times New Roman"/>
          <w:b/>
          <w:bCs/>
          <w:szCs w:val="24"/>
        </w:rPr>
      </w:pPr>
      <w:r>
        <w:rPr>
          <w:rFonts w:eastAsia="Calibri" w:cs="Times New Roman"/>
          <w:b/>
          <w:bCs/>
          <w:szCs w:val="24"/>
        </w:rPr>
        <w:t>Dr. Richard Joines</w:t>
      </w:r>
      <w:r>
        <w:rPr>
          <w:rFonts w:eastAsia="Calibri" w:cs="Times New Roman"/>
          <w:b/>
          <w:bCs/>
          <w:szCs w:val="24"/>
        </w:rPr>
        <w:tab/>
      </w:r>
      <w:r>
        <w:rPr>
          <w:rFonts w:eastAsia="Calibri" w:cs="Times New Roman"/>
          <w:b/>
          <w:bCs/>
          <w:szCs w:val="24"/>
        </w:rPr>
        <w:tab/>
      </w:r>
      <w:r>
        <w:rPr>
          <w:rFonts w:eastAsia="Calibri" w:cs="Times New Roman"/>
          <w:b/>
          <w:bCs/>
          <w:szCs w:val="24"/>
        </w:rPr>
        <w:tab/>
      </w:r>
      <w:r>
        <w:rPr>
          <w:rFonts w:eastAsia="Calibri" w:cs="Times New Roman"/>
          <w:b/>
          <w:bCs/>
          <w:szCs w:val="24"/>
        </w:rPr>
        <w:tab/>
      </w:r>
      <w:r>
        <w:rPr>
          <w:rFonts w:eastAsia="Calibri" w:cs="Times New Roman"/>
          <w:b/>
          <w:bCs/>
          <w:szCs w:val="24"/>
        </w:rPr>
        <w:tab/>
      </w:r>
      <w:r>
        <w:rPr>
          <w:rFonts w:eastAsia="Calibri" w:cs="Times New Roman"/>
          <w:b/>
          <w:bCs/>
          <w:szCs w:val="24"/>
        </w:rPr>
        <w:tab/>
      </w:r>
      <w:r>
        <w:rPr>
          <w:rFonts w:eastAsia="Calibri" w:cs="Times New Roman"/>
          <w:b/>
          <w:bCs/>
          <w:szCs w:val="24"/>
        </w:rPr>
        <w:tab/>
        <w:t>ENGL 1310.043</w:t>
      </w:r>
    </w:p>
    <w:p w14:paraId="37DC64FB" w14:textId="0A093760" w:rsidR="00FE0CB1" w:rsidRDefault="00FE0CB1" w:rsidP="00FE0CB1">
      <w:pPr>
        <w:jc w:val="both"/>
        <w:rPr>
          <w:rFonts w:eastAsia="Calibri" w:cs="Times New Roman"/>
          <w:b/>
          <w:bCs/>
          <w:szCs w:val="24"/>
        </w:rPr>
      </w:pPr>
      <w:r>
        <w:rPr>
          <w:rFonts w:eastAsia="Calibri" w:cs="Times New Roman"/>
          <w:b/>
          <w:bCs/>
          <w:szCs w:val="24"/>
        </w:rPr>
        <w:t xml:space="preserve">Office/Hours: Lang 407b </w:t>
      </w:r>
      <w:r>
        <w:rPr>
          <w:rFonts w:eastAsia="Calibri" w:cs="Times New Roman"/>
          <w:b/>
          <w:bCs/>
          <w:szCs w:val="24"/>
        </w:rPr>
        <w:tab/>
      </w:r>
      <w:r>
        <w:rPr>
          <w:rFonts w:eastAsia="Calibri" w:cs="Times New Roman"/>
          <w:b/>
          <w:bCs/>
          <w:szCs w:val="24"/>
        </w:rPr>
        <w:tab/>
      </w:r>
      <w:r>
        <w:rPr>
          <w:rFonts w:eastAsia="Calibri" w:cs="Times New Roman"/>
          <w:b/>
          <w:bCs/>
          <w:szCs w:val="24"/>
        </w:rPr>
        <w:tab/>
      </w:r>
      <w:r>
        <w:rPr>
          <w:rFonts w:eastAsia="Calibri" w:cs="Times New Roman"/>
          <w:b/>
          <w:bCs/>
          <w:szCs w:val="24"/>
        </w:rPr>
        <w:tab/>
      </w:r>
      <w:r>
        <w:rPr>
          <w:rFonts w:eastAsia="Calibri" w:cs="Times New Roman"/>
          <w:b/>
          <w:bCs/>
          <w:szCs w:val="24"/>
        </w:rPr>
        <w:tab/>
      </w:r>
      <w:r>
        <w:rPr>
          <w:rFonts w:eastAsia="Calibri" w:cs="Times New Roman"/>
          <w:b/>
          <w:bCs/>
          <w:szCs w:val="24"/>
        </w:rPr>
        <w:tab/>
        <w:t xml:space="preserve">T/Th 8:00-9:20 </w:t>
      </w:r>
      <w:r w:rsidR="00771945">
        <w:rPr>
          <w:rFonts w:eastAsia="Calibri" w:cs="Times New Roman"/>
          <w:b/>
          <w:bCs/>
          <w:szCs w:val="24"/>
        </w:rPr>
        <w:t>LANG 204</w:t>
      </w:r>
    </w:p>
    <w:p w14:paraId="6F104CDE" w14:textId="1C9B79CF" w:rsidR="004D00BB" w:rsidRDefault="004D00BB" w:rsidP="00FE0CB1">
      <w:pPr>
        <w:jc w:val="both"/>
        <w:rPr>
          <w:rFonts w:eastAsia="Calibri" w:cs="Times New Roman"/>
          <w:b/>
          <w:bCs/>
          <w:szCs w:val="24"/>
        </w:rPr>
      </w:pPr>
      <w:r>
        <w:rPr>
          <w:rFonts w:eastAsia="Calibri" w:cs="Times New Roman"/>
          <w:b/>
          <w:bCs/>
          <w:szCs w:val="24"/>
        </w:rPr>
        <w:t>(2-3 by appointment)</w:t>
      </w:r>
      <w:r w:rsidRPr="00FE0CB1">
        <w:rPr>
          <w:rFonts w:eastAsia="Calibri" w:cs="Times New Roman"/>
          <w:b/>
          <w:bCs/>
          <w:szCs w:val="24"/>
        </w:rPr>
        <w:t xml:space="preserve"> </w:t>
      </w:r>
      <w:r>
        <w:rPr>
          <w:rFonts w:eastAsia="Calibri" w:cs="Times New Roman"/>
          <w:b/>
          <w:bCs/>
          <w:szCs w:val="24"/>
        </w:rPr>
        <w:tab/>
      </w:r>
      <w:r>
        <w:rPr>
          <w:rFonts w:eastAsia="Calibri" w:cs="Times New Roman"/>
          <w:b/>
          <w:bCs/>
          <w:szCs w:val="24"/>
        </w:rPr>
        <w:tab/>
      </w:r>
      <w:r>
        <w:rPr>
          <w:rFonts w:eastAsia="Calibri" w:cs="Times New Roman"/>
          <w:b/>
          <w:bCs/>
          <w:szCs w:val="24"/>
        </w:rPr>
        <w:tab/>
      </w:r>
      <w:r>
        <w:rPr>
          <w:rFonts w:eastAsia="Calibri" w:cs="Times New Roman"/>
          <w:b/>
          <w:bCs/>
          <w:szCs w:val="24"/>
        </w:rPr>
        <w:tab/>
      </w:r>
      <w:r>
        <w:rPr>
          <w:rFonts w:eastAsia="Calibri" w:cs="Times New Roman"/>
          <w:b/>
          <w:bCs/>
          <w:szCs w:val="24"/>
        </w:rPr>
        <w:tab/>
      </w:r>
      <w:r>
        <w:rPr>
          <w:rFonts w:eastAsia="Calibri" w:cs="Times New Roman"/>
          <w:b/>
          <w:bCs/>
          <w:szCs w:val="24"/>
        </w:rPr>
        <w:tab/>
        <w:t>&amp;</w:t>
      </w:r>
    </w:p>
    <w:p w14:paraId="0E8BE5BA" w14:textId="26846C05" w:rsidR="00FE0CB1" w:rsidRDefault="004D00BB" w:rsidP="00FE0CB1">
      <w:pPr>
        <w:jc w:val="both"/>
        <w:rPr>
          <w:rFonts w:eastAsia="Calibri" w:cs="Times New Roman"/>
          <w:b/>
          <w:bCs/>
          <w:szCs w:val="24"/>
        </w:rPr>
      </w:pPr>
      <w:r w:rsidRPr="004D00BB">
        <w:rPr>
          <w:rFonts w:eastAsia="Calibri" w:cs="Times New Roman"/>
          <w:b/>
          <w:bCs/>
          <w:szCs w:val="24"/>
        </w:rPr>
        <w:t>Richard.Joines@unt.edu</w:t>
      </w:r>
      <w:r>
        <w:rPr>
          <w:rFonts w:eastAsia="Calibri" w:cs="Times New Roman"/>
          <w:b/>
          <w:bCs/>
          <w:szCs w:val="24"/>
        </w:rPr>
        <w:t xml:space="preserve"> </w:t>
      </w:r>
      <w:r>
        <w:rPr>
          <w:rFonts w:eastAsia="Calibri" w:cs="Times New Roman"/>
          <w:b/>
          <w:bCs/>
          <w:szCs w:val="24"/>
        </w:rPr>
        <w:tab/>
      </w:r>
      <w:r>
        <w:rPr>
          <w:rFonts w:eastAsia="Calibri" w:cs="Times New Roman"/>
          <w:b/>
          <w:bCs/>
          <w:szCs w:val="24"/>
        </w:rPr>
        <w:tab/>
      </w:r>
      <w:r>
        <w:rPr>
          <w:rFonts w:eastAsia="Calibri" w:cs="Times New Roman"/>
          <w:b/>
          <w:bCs/>
          <w:szCs w:val="24"/>
        </w:rPr>
        <w:tab/>
      </w:r>
      <w:r>
        <w:rPr>
          <w:rFonts w:eastAsia="Calibri" w:cs="Times New Roman"/>
          <w:b/>
          <w:bCs/>
          <w:szCs w:val="24"/>
        </w:rPr>
        <w:tab/>
      </w:r>
      <w:r>
        <w:rPr>
          <w:rFonts w:eastAsia="Calibri" w:cs="Times New Roman"/>
          <w:b/>
          <w:bCs/>
          <w:szCs w:val="24"/>
        </w:rPr>
        <w:tab/>
      </w:r>
      <w:r>
        <w:rPr>
          <w:rFonts w:eastAsia="Calibri" w:cs="Times New Roman"/>
          <w:b/>
          <w:bCs/>
          <w:szCs w:val="24"/>
        </w:rPr>
        <w:tab/>
      </w:r>
      <w:r w:rsidR="00FE0CB1">
        <w:rPr>
          <w:rFonts w:eastAsia="Calibri" w:cs="Times New Roman"/>
          <w:b/>
          <w:bCs/>
          <w:szCs w:val="24"/>
        </w:rPr>
        <w:t>ENGL 1310.076</w:t>
      </w:r>
    </w:p>
    <w:p w14:paraId="4E5DE191" w14:textId="17AD9DBE" w:rsidR="00FE0CB1" w:rsidRDefault="00FE0CB1" w:rsidP="00FE0CB1">
      <w:pPr>
        <w:jc w:val="both"/>
        <w:rPr>
          <w:rFonts w:eastAsia="Calibri" w:cs="Times New Roman"/>
          <w:b/>
          <w:bCs/>
          <w:szCs w:val="24"/>
        </w:rPr>
      </w:pPr>
      <w:r>
        <w:rPr>
          <w:rFonts w:eastAsia="Calibri" w:cs="Times New Roman"/>
          <w:b/>
          <w:bCs/>
          <w:szCs w:val="24"/>
        </w:rPr>
        <w:tab/>
      </w:r>
      <w:r>
        <w:rPr>
          <w:rFonts w:eastAsia="Calibri" w:cs="Times New Roman"/>
          <w:b/>
          <w:bCs/>
          <w:szCs w:val="24"/>
        </w:rPr>
        <w:tab/>
      </w:r>
      <w:r>
        <w:rPr>
          <w:rFonts w:eastAsia="Calibri" w:cs="Times New Roman"/>
          <w:b/>
          <w:bCs/>
          <w:szCs w:val="24"/>
        </w:rPr>
        <w:tab/>
      </w:r>
      <w:r>
        <w:rPr>
          <w:rFonts w:eastAsia="Calibri" w:cs="Times New Roman"/>
          <w:b/>
          <w:bCs/>
          <w:szCs w:val="24"/>
        </w:rPr>
        <w:tab/>
      </w:r>
      <w:r>
        <w:rPr>
          <w:rFonts w:eastAsia="Calibri" w:cs="Times New Roman"/>
          <w:b/>
          <w:bCs/>
          <w:szCs w:val="24"/>
        </w:rPr>
        <w:tab/>
      </w:r>
      <w:r>
        <w:rPr>
          <w:rFonts w:eastAsia="Calibri" w:cs="Times New Roman"/>
          <w:b/>
          <w:bCs/>
          <w:szCs w:val="24"/>
        </w:rPr>
        <w:tab/>
      </w:r>
      <w:r w:rsidR="004D00BB">
        <w:rPr>
          <w:rFonts w:eastAsia="Calibri" w:cs="Times New Roman"/>
          <w:b/>
          <w:bCs/>
          <w:szCs w:val="24"/>
        </w:rPr>
        <w:tab/>
      </w:r>
      <w:r w:rsidR="004D00BB">
        <w:rPr>
          <w:rFonts w:eastAsia="Calibri" w:cs="Times New Roman"/>
          <w:b/>
          <w:bCs/>
          <w:szCs w:val="24"/>
        </w:rPr>
        <w:tab/>
      </w:r>
      <w:r w:rsidR="004D00BB">
        <w:rPr>
          <w:rFonts w:eastAsia="Calibri" w:cs="Times New Roman"/>
          <w:b/>
          <w:bCs/>
          <w:szCs w:val="24"/>
        </w:rPr>
        <w:tab/>
      </w:r>
      <w:r>
        <w:rPr>
          <w:rFonts w:eastAsia="Calibri" w:cs="Times New Roman"/>
          <w:b/>
          <w:bCs/>
          <w:szCs w:val="24"/>
        </w:rPr>
        <w:t xml:space="preserve">T/Th 12:30-1:50 </w:t>
      </w:r>
      <w:r w:rsidR="00771945">
        <w:rPr>
          <w:rFonts w:eastAsia="Calibri" w:cs="Times New Roman"/>
          <w:b/>
          <w:bCs/>
          <w:szCs w:val="24"/>
        </w:rPr>
        <w:t>LANG 309</w:t>
      </w:r>
    </w:p>
    <w:p w14:paraId="26C4FCD1" w14:textId="77777777" w:rsidR="008708D5" w:rsidRDefault="008708D5" w:rsidP="00FE0CB1">
      <w:pPr>
        <w:jc w:val="both"/>
        <w:rPr>
          <w:rFonts w:eastAsia="Calibri" w:cs="Times New Roman"/>
          <w:b/>
          <w:bCs/>
          <w:szCs w:val="24"/>
        </w:rPr>
      </w:pPr>
    </w:p>
    <w:p w14:paraId="07C2A37C" w14:textId="00C639E4" w:rsidR="00FE0CB1" w:rsidRPr="00E434C9" w:rsidRDefault="00E434C9" w:rsidP="00962F92">
      <w:pPr>
        <w:rPr>
          <w:rFonts w:eastAsia="Calibri" w:cs="Times New Roman"/>
          <w:b/>
          <w:bCs/>
          <w:sz w:val="28"/>
          <w:szCs w:val="28"/>
        </w:rPr>
      </w:pPr>
      <w:r w:rsidRPr="00E434C9">
        <w:rPr>
          <w:rFonts w:eastAsia="Calibri" w:cs="Times New Roman"/>
          <w:b/>
          <w:bCs/>
          <w:sz w:val="28"/>
          <w:szCs w:val="28"/>
        </w:rPr>
        <w:t>First Year Writing Textbook</w:t>
      </w:r>
    </w:p>
    <w:p w14:paraId="2196CC73" w14:textId="77777777" w:rsidR="00E434C9" w:rsidRPr="00E434C9" w:rsidRDefault="00E434C9" w:rsidP="00E434C9">
      <w:pPr>
        <w:rPr>
          <w:i/>
          <w:iCs/>
        </w:rPr>
      </w:pPr>
      <w:r w:rsidRPr="00E434C9">
        <w:rPr>
          <w:i/>
          <w:iCs/>
        </w:rPr>
        <w:t>Steps to Writing Well</w:t>
      </w:r>
    </w:p>
    <w:p w14:paraId="694F7A14" w14:textId="77777777" w:rsidR="00E434C9" w:rsidRDefault="00E434C9" w:rsidP="00962F92">
      <w:pPr>
        <w:rPr>
          <w:rFonts w:eastAsia="Calibri" w:cs="Times New Roman"/>
          <w:b/>
          <w:bCs/>
          <w:szCs w:val="24"/>
        </w:rPr>
      </w:pPr>
    </w:p>
    <w:p w14:paraId="2BD00FDB" w14:textId="540B2CDD" w:rsidR="00962F92" w:rsidRPr="00A167BA" w:rsidRDefault="00625F15" w:rsidP="00962F92">
      <w:pPr>
        <w:rPr>
          <w:rFonts w:eastAsia="Calibri" w:cs="Times New Roman"/>
          <w:b/>
          <w:bCs/>
          <w:sz w:val="28"/>
          <w:szCs w:val="28"/>
        </w:rPr>
      </w:pPr>
      <w:bookmarkStart w:id="1" w:name="_Hlk205202642"/>
      <w:r>
        <w:rPr>
          <w:rFonts w:eastAsia="Calibri" w:cs="Times New Roman"/>
          <w:b/>
          <w:bCs/>
          <w:sz w:val="28"/>
          <w:szCs w:val="28"/>
        </w:rPr>
        <w:t xml:space="preserve">Course Overview: </w:t>
      </w:r>
      <w:r w:rsidR="00962F92" w:rsidRPr="00A167BA">
        <w:rPr>
          <w:rFonts w:eastAsia="Calibri" w:cs="Times New Roman"/>
          <w:b/>
          <w:bCs/>
          <w:sz w:val="28"/>
          <w:szCs w:val="28"/>
        </w:rPr>
        <w:t>The Art of Essaying</w:t>
      </w:r>
      <w:bookmarkStart w:id="2" w:name="_Hlk205800257"/>
      <w:r w:rsidR="003466DB">
        <w:rPr>
          <w:rFonts w:eastAsia="Calibri" w:cs="Times New Roman"/>
          <w:b/>
          <w:bCs/>
          <w:sz w:val="28"/>
          <w:szCs w:val="28"/>
        </w:rPr>
        <w:t xml:space="preserve"> (see Canvas for FYW</w:t>
      </w:r>
      <w:r w:rsidR="00A21381">
        <w:rPr>
          <w:rFonts w:eastAsia="Calibri" w:cs="Times New Roman"/>
          <w:b/>
          <w:bCs/>
          <w:sz w:val="28"/>
          <w:szCs w:val="28"/>
        </w:rPr>
        <w:t>/UNT</w:t>
      </w:r>
      <w:r w:rsidR="003466DB">
        <w:rPr>
          <w:rFonts w:eastAsia="Calibri" w:cs="Times New Roman"/>
          <w:b/>
          <w:bCs/>
          <w:sz w:val="28"/>
          <w:szCs w:val="28"/>
        </w:rPr>
        <w:t xml:space="preserve"> policies)</w:t>
      </w:r>
      <w:bookmarkEnd w:id="2"/>
    </w:p>
    <w:bookmarkEnd w:id="1"/>
    <w:p w14:paraId="67FD206B" w14:textId="77777777" w:rsidR="00962F92" w:rsidRPr="00962F92" w:rsidRDefault="00962F92" w:rsidP="00962F92">
      <w:pPr>
        <w:rPr>
          <w:rFonts w:eastAsia="Calibri" w:cs="Times New Roman"/>
          <w:szCs w:val="24"/>
        </w:rPr>
      </w:pPr>
    </w:p>
    <w:p w14:paraId="15CB784C" w14:textId="2A6B1E99" w:rsidR="003808DC" w:rsidRDefault="00962F92" w:rsidP="00962F92">
      <w:pPr>
        <w:rPr>
          <w:rFonts w:eastAsia="Calibri" w:cs="Times New Roman"/>
          <w:szCs w:val="24"/>
        </w:rPr>
      </w:pPr>
      <w:bookmarkStart w:id="3" w:name="_Hlk205978213"/>
      <w:r w:rsidRPr="00962F92">
        <w:rPr>
          <w:rFonts w:eastAsia="Calibri" w:cs="Times New Roman"/>
          <w:szCs w:val="24"/>
        </w:rPr>
        <w:t>In this course you will practice the craft of writing</w:t>
      </w:r>
      <w:r w:rsidR="00AC2519">
        <w:rPr>
          <w:rFonts w:eastAsia="Calibri" w:cs="Times New Roman"/>
          <w:szCs w:val="24"/>
        </w:rPr>
        <w:t xml:space="preserve"> </w:t>
      </w:r>
      <w:r w:rsidR="00135881">
        <w:rPr>
          <w:rFonts w:eastAsia="Calibri" w:cs="Times New Roman"/>
          <w:szCs w:val="24"/>
        </w:rPr>
        <w:t xml:space="preserve">in a workshop setting </w:t>
      </w:r>
      <w:r w:rsidR="00801068">
        <w:rPr>
          <w:rFonts w:eastAsia="Calibri" w:cs="Times New Roman"/>
          <w:szCs w:val="24"/>
        </w:rPr>
        <w:t xml:space="preserve">using </w:t>
      </w:r>
      <w:r w:rsidR="00FE0CB1">
        <w:rPr>
          <w:rFonts w:eastAsia="Calibri" w:cs="Times New Roman"/>
          <w:szCs w:val="24"/>
        </w:rPr>
        <w:t>your body, your memory and experiences, your</w:t>
      </w:r>
      <w:r w:rsidR="0062285B">
        <w:rPr>
          <w:rFonts w:eastAsia="Calibri" w:cs="Times New Roman"/>
          <w:szCs w:val="24"/>
        </w:rPr>
        <w:t xml:space="preserve"> five senses</w:t>
      </w:r>
      <w:r w:rsidR="00A3457B">
        <w:rPr>
          <w:rFonts w:eastAsia="Calibri" w:cs="Times New Roman"/>
          <w:szCs w:val="24"/>
        </w:rPr>
        <w:t>,</w:t>
      </w:r>
      <w:r w:rsidR="0062285B">
        <w:rPr>
          <w:rFonts w:eastAsia="Calibri" w:cs="Times New Roman"/>
          <w:szCs w:val="24"/>
        </w:rPr>
        <w:t xml:space="preserve"> and your</w:t>
      </w:r>
      <w:r w:rsidR="00AC2519">
        <w:rPr>
          <w:rFonts w:eastAsia="Calibri" w:cs="Times New Roman"/>
          <w:szCs w:val="24"/>
        </w:rPr>
        <w:t xml:space="preserve"> </w:t>
      </w:r>
      <w:r w:rsidR="00A3457B">
        <w:rPr>
          <w:rFonts w:eastAsia="Calibri" w:cs="Times New Roman"/>
          <w:szCs w:val="24"/>
        </w:rPr>
        <w:t>native</w:t>
      </w:r>
      <w:r w:rsidR="00AC2519">
        <w:rPr>
          <w:rFonts w:eastAsia="Calibri" w:cs="Times New Roman"/>
          <w:szCs w:val="24"/>
        </w:rPr>
        <w:t xml:space="preserve"> wit</w:t>
      </w:r>
      <w:r w:rsidR="0062285B" w:rsidRPr="00962F92">
        <w:rPr>
          <w:rFonts w:eastAsia="Calibri" w:cs="Times New Roman"/>
          <w:szCs w:val="24"/>
        </w:rPr>
        <w:t xml:space="preserve">. </w:t>
      </w:r>
      <w:r w:rsidR="00801068">
        <w:rPr>
          <w:rFonts w:eastAsia="Calibri" w:cs="Times New Roman"/>
          <w:szCs w:val="24"/>
        </w:rPr>
        <w:t>We will use physical writing tools (pen/</w:t>
      </w:r>
      <w:proofErr w:type="spellStart"/>
      <w:r w:rsidR="00801068">
        <w:rPr>
          <w:rFonts w:eastAsia="Calibri" w:cs="Times New Roman"/>
          <w:szCs w:val="24"/>
        </w:rPr>
        <w:t>cils</w:t>
      </w:r>
      <w:proofErr w:type="spellEnd"/>
      <w:r w:rsidR="00801068">
        <w:rPr>
          <w:rFonts w:eastAsia="Calibri" w:cs="Times New Roman"/>
          <w:szCs w:val="24"/>
        </w:rPr>
        <w:t xml:space="preserve">, paper) </w:t>
      </w:r>
      <w:r w:rsidR="00A3457B">
        <w:rPr>
          <w:rFonts w:eastAsia="Calibri" w:cs="Times New Roman"/>
          <w:szCs w:val="24"/>
        </w:rPr>
        <w:t>and</w:t>
      </w:r>
      <w:r w:rsidR="00801068">
        <w:rPr>
          <w:rFonts w:eastAsia="Calibri" w:cs="Times New Roman"/>
          <w:szCs w:val="24"/>
        </w:rPr>
        <w:t xml:space="preserve"> the web </w:t>
      </w:r>
      <w:r w:rsidR="00A3457B">
        <w:rPr>
          <w:rFonts w:eastAsia="Calibri" w:cs="Times New Roman"/>
          <w:szCs w:val="24"/>
        </w:rPr>
        <w:t xml:space="preserve">writing </w:t>
      </w:r>
      <w:r w:rsidR="00801068">
        <w:rPr>
          <w:rFonts w:eastAsia="Calibri" w:cs="Times New Roman"/>
          <w:szCs w:val="24"/>
        </w:rPr>
        <w:t>platform Process Feedback (</w:t>
      </w:r>
      <w:r w:rsidR="00801068" w:rsidRPr="00801068">
        <w:rPr>
          <w:rFonts w:eastAsia="Calibri" w:cs="Times New Roman"/>
          <w:szCs w:val="24"/>
        </w:rPr>
        <w:t>https://processfeedback.org/</w:t>
      </w:r>
      <w:r w:rsidR="00801068">
        <w:rPr>
          <w:rFonts w:eastAsia="Calibri" w:cs="Times New Roman"/>
          <w:szCs w:val="24"/>
        </w:rPr>
        <w:t xml:space="preserve">). </w:t>
      </w:r>
      <w:r w:rsidR="0062285B" w:rsidRPr="00962F92">
        <w:rPr>
          <w:rFonts w:eastAsia="Calibri" w:cs="Times New Roman"/>
          <w:szCs w:val="24"/>
        </w:rPr>
        <w:t xml:space="preserve">You will </w:t>
      </w:r>
      <w:r w:rsidR="003808DC">
        <w:rPr>
          <w:rFonts w:eastAsia="Calibri" w:cs="Times New Roman"/>
          <w:szCs w:val="24"/>
        </w:rPr>
        <w:t xml:space="preserve">strengthen your capabilities, </w:t>
      </w:r>
      <w:r w:rsidR="0062285B" w:rsidRPr="00962F92">
        <w:rPr>
          <w:rFonts w:eastAsia="Calibri" w:cs="Times New Roman"/>
          <w:szCs w:val="24"/>
        </w:rPr>
        <w:t>skills</w:t>
      </w:r>
      <w:r w:rsidR="003808DC">
        <w:rPr>
          <w:rFonts w:eastAsia="Calibri" w:cs="Times New Roman"/>
          <w:szCs w:val="24"/>
        </w:rPr>
        <w:t>,</w:t>
      </w:r>
      <w:r w:rsidR="0062285B" w:rsidRPr="00962F92">
        <w:rPr>
          <w:rFonts w:eastAsia="Calibri" w:cs="Times New Roman"/>
          <w:szCs w:val="24"/>
        </w:rPr>
        <w:t xml:space="preserve"> and techniques </w:t>
      </w:r>
      <w:r w:rsidR="003808DC">
        <w:rPr>
          <w:rFonts w:eastAsia="Calibri" w:cs="Times New Roman"/>
          <w:szCs w:val="24"/>
        </w:rPr>
        <w:t xml:space="preserve">of </w:t>
      </w:r>
      <w:r w:rsidR="0062285B" w:rsidRPr="00962F92">
        <w:rPr>
          <w:rFonts w:eastAsia="Calibri" w:cs="Times New Roman"/>
          <w:szCs w:val="24"/>
        </w:rPr>
        <w:t xml:space="preserve">effective </w:t>
      </w:r>
      <w:r w:rsidR="00D16E56">
        <w:rPr>
          <w:rFonts w:eastAsia="Calibri" w:cs="Times New Roman"/>
          <w:szCs w:val="24"/>
        </w:rPr>
        <w:t xml:space="preserve">persuasive </w:t>
      </w:r>
      <w:r w:rsidR="0062285B" w:rsidRPr="00962F92">
        <w:rPr>
          <w:rFonts w:eastAsia="Calibri" w:cs="Times New Roman"/>
          <w:szCs w:val="24"/>
        </w:rPr>
        <w:t>writ</w:t>
      </w:r>
      <w:r w:rsidR="003808DC">
        <w:rPr>
          <w:rFonts w:eastAsia="Calibri" w:cs="Times New Roman"/>
          <w:szCs w:val="24"/>
        </w:rPr>
        <w:t>ing—</w:t>
      </w:r>
      <w:r w:rsidR="0062285B">
        <w:rPr>
          <w:rFonts w:eastAsia="Calibri" w:cs="Times New Roman"/>
          <w:szCs w:val="24"/>
        </w:rPr>
        <w:t>invention</w:t>
      </w:r>
      <w:r w:rsidR="0062285B" w:rsidRPr="00962F92">
        <w:rPr>
          <w:rFonts w:eastAsia="Calibri" w:cs="Times New Roman"/>
          <w:szCs w:val="24"/>
        </w:rPr>
        <w:t xml:space="preserve">, drafting, </w:t>
      </w:r>
      <w:r w:rsidR="0062285B">
        <w:rPr>
          <w:rFonts w:eastAsia="Calibri" w:cs="Times New Roman"/>
          <w:szCs w:val="24"/>
        </w:rPr>
        <w:t>narration</w:t>
      </w:r>
      <w:r w:rsidR="0062285B" w:rsidRPr="00962F92">
        <w:rPr>
          <w:rFonts w:eastAsia="Calibri" w:cs="Times New Roman"/>
          <w:szCs w:val="24"/>
        </w:rPr>
        <w:t xml:space="preserve">, </w:t>
      </w:r>
      <w:r w:rsidR="0062285B">
        <w:rPr>
          <w:rFonts w:eastAsia="Calibri" w:cs="Times New Roman"/>
          <w:szCs w:val="24"/>
        </w:rPr>
        <w:t>observation</w:t>
      </w:r>
      <w:r w:rsidR="0062285B" w:rsidRPr="00962F92">
        <w:rPr>
          <w:rFonts w:eastAsia="Calibri" w:cs="Times New Roman"/>
          <w:szCs w:val="24"/>
        </w:rPr>
        <w:t xml:space="preserve">, </w:t>
      </w:r>
      <w:r w:rsidR="0062285B">
        <w:rPr>
          <w:rFonts w:eastAsia="Calibri" w:cs="Times New Roman"/>
          <w:szCs w:val="24"/>
        </w:rPr>
        <w:t>description</w:t>
      </w:r>
      <w:r w:rsidR="0062285B" w:rsidRPr="00962F92">
        <w:rPr>
          <w:rFonts w:eastAsia="Calibri" w:cs="Times New Roman"/>
          <w:szCs w:val="24"/>
        </w:rPr>
        <w:t>, ana</w:t>
      </w:r>
      <w:r w:rsidR="0062285B">
        <w:rPr>
          <w:rFonts w:eastAsia="Calibri" w:cs="Times New Roman"/>
          <w:szCs w:val="24"/>
        </w:rPr>
        <w:t>lysis</w:t>
      </w:r>
      <w:r w:rsidR="0062285B" w:rsidRPr="00962F92">
        <w:rPr>
          <w:rFonts w:eastAsia="Calibri" w:cs="Times New Roman"/>
          <w:szCs w:val="24"/>
        </w:rPr>
        <w:t xml:space="preserve">, </w:t>
      </w:r>
      <w:r w:rsidR="0062285B">
        <w:rPr>
          <w:rFonts w:eastAsia="Calibri" w:cs="Times New Roman"/>
          <w:szCs w:val="24"/>
        </w:rPr>
        <w:t>revision</w:t>
      </w:r>
      <w:r w:rsidR="003808DC">
        <w:rPr>
          <w:rFonts w:eastAsia="Calibri" w:cs="Times New Roman"/>
          <w:szCs w:val="24"/>
        </w:rPr>
        <w:t>, and polishing</w:t>
      </w:r>
      <w:r w:rsidR="0062285B">
        <w:rPr>
          <w:rFonts w:eastAsia="Calibri" w:cs="Times New Roman"/>
          <w:szCs w:val="24"/>
        </w:rPr>
        <w:t xml:space="preserve">—all without </w:t>
      </w:r>
      <w:r w:rsidR="00135881">
        <w:rPr>
          <w:rFonts w:eastAsia="Calibri" w:cs="Times New Roman"/>
          <w:szCs w:val="24"/>
        </w:rPr>
        <w:t xml:space="preserve">relying on </w:t>
      </w:r>
      <w:r w:rsidR="0062285B">
        <w:rPr>
          <w:rFonts w:eastAsia="Calibri" w:cs="Times New Roman"/>
          <w:szCs w:val="24"/>
        </w:rPr>
        <w:t>artificial intelligence</w:t>
      </w:r>
      <w:r w:rsidR="0062285B" w:rsidRPr="00962F92">
        <w:rPr>
          <w:rFonts w:eastAsia="Calibri" w:cs="Times New Roman"/>
          <w:szCs w:val="24"/>
        </w:rPr>
        <w:t>.</w:t>
      </w:r>
      <w:r w:rsidR="003808DC">
        <w:rPr>
          <w:rFonts w:eastAsia="Calibri" w:cs="Times New Roman"/>
          <w:szCs w:val="24"/>
        </w:rPr>
        <w:t xml:space="preserve"> That is, your writing will sound like the voice of a</w:t>
      </w:r>
      <w:r w:rsidR="00D16E56">
        <w:rPr>
          <w:rFonts w:eastAsia="Calibri" w:cs="Times New Roman"/>
          <w:szCs w:val="24"/>
        </w:rPr>
        <w:t xml:space="preserve">n authentic </w:t>
      </w:r>
      <w:r w:rsidR="003808DC">
        <w:rPr>
          <w:rFonts w:eastAsia="Calibri" w:cs="Times New Roman"/>
          <w:szCs w:val="24"/>
        </w:rPr>
        <w:t xml:space="preserve">person wrestling with </w:t>
      </w:r>
      <w:r w:rsidR="00D16E56">
        <w:rPr>
          <w:rFonts w:eastAsia="Calibri" w:cs="Times New Roman"/>
          <w:szCs w:val="24"/>
        </w:rPr>
        <w:t xml:space="preserve">actual </w:t>
      </w:r>
      <w:r w:rsidR="00496696">
        <w:rPr>
          <w:rFonts w:eastAsia="Calibri" w:cs="Times New Roman"/>
          <w:szCs w:val="24"/>
        </w:rPr>
        <w:t xml:space="preserve">situations and </w:t>
      </w:r>
      <w:r w:rsidR="00D16E56">
        <w:rPr>
          <w:rFonts w:eastAsia="Calibri" w:cs="Times New Roman"/>
          <w:szCs w:val="24"/>
        </w:rPr>
        <w:t xml:space="preserve">risks in a real, historical world and </w:t>
      </w:r>
      <w:r w:rsidR="003808DC">
        <w:rPr>
          <w:rFonts w:eastAsia="Calibri" w:cs="Times New Roman"/>
          <w:szCs w:val="24"/>
        </w:rPr>
        <w:t>instead of a generic nobody from a</w:t>
      </w:r>
      <w:r w:rsidR="003B0D4E">
        <w:rPr>
          <w:rFonts w:eastAsia="Calibri" w:cs="Times New Roman"/>
          <w:szCs w:val="24"/>
        </w:rPr>
        <w:t xml:space="preserve"> safe, </w:t>
      </w:r>
      <w:r w:rsidR="00D16E56">
        <w:rPr>
          <w:rFonts w:eastAsia="Calibri" w:cs="Times New Roman"/>
          <w:szCs w:val="24"/>
        </w:rPr>
        <w:t>flat</w:t>
      </w:r>
      <w:r w:rsidR="003B0D4E">
        <w:rPr>
          <w:rFonts w:eastAsia="Calibri" w:cs="Times New Roman"/>
          <w:szCs w:val="24"/>
        </w:rPr>
        <w:t>,</w:t>
      </w:r>
      <w:r w:rsidR="003808DC">
        <w:rPr>
          <w:rFonts w:eastAsia="Calibri" w:cs="Times New Roman"/>
          <w:szCs w:val="24"/>
        </w:rPr>
        <w:t xml:space="preserve"> </w:t>
      </w:r>
      <w:r w:rsidR="00FE0CB1">
        <w:rPr>
          <w:rFonts w:eastAsia="Calibri" w:cs="Times New Roman"/>
          <w:szCs w:val="24"/>
        </w:rPr>
        <w:t>hallucinatory, aggregate-of-the-</w:t>
      </w:r>
      <w:r w:rsidR="00D16E56">
        <w:rPr>
          <w:rFonts w:eastAsia="Calibri" w:cs="Times New Roman"/>
          <w:szCs w:val="24"/>
        </w:rPr>
        <w:t>lowest-common-denominator</w:t>
      </w:r>
      <w:r w:rsidR="00FE0CB1">
        <w:rPr>
          <w:rFonts w:eastAsia="Calibri" w:cs="Times New Roman"/>
          <w:szCs w:val="24"/>
        </w:rPr>
        <w:t>-of-overly-generalized-data from</w:t>
      </w:r>
      <w:r w:rsidR="00D16E56">
        <w:rPr>
          <w:rFonts w:eastAsia="Calibri" w:cs="Times New Roman"/>
          <w:szCs w:val="24"/>
        </w:rPr>
        <w:t xml:space="preserve"> </w:t>
      </w:r>
      <w:r w:rsidR="003808DC">
        <w:rPr>
          <w:rFonts w:eastAsia="Calibri" w:cs="Times New Roman"/>
          <w:szCs w:val="24"/>
        </w:rPr>
        <w:t>virtual space.</w:t>
      </w:r>
      <w:r w:rsidR="00D16E56">
        <w:rPr>
          <w:rFonts w:eastAsia="Calibri" w:cs="Times New Roman"/>
          <w:szCs w:val="24"/>
        </w:rPr>
        <w:t xml:space="preserve"> </w:t>
      </w:r>
      <w:r w:rsidR="00C91BA4">
        <w:rPr>
          <w:rFonts w:eastAsia="Calibri" w:cs="Times New Roman"/>
          <w:szCs w:val="24"/>
        </w:rPr>
        <w:t>That is, you will become proficient at the kairotic art of seizing the day (</w:t>
      </w:r>
      <w:r w:rsidR="00C91BA4" w:rsidRPr="00C91BA4">
        <w:rPr>
          <w:rFonts w:eastAsia="Calibri" w:cs="Times New Roman"/>
          <w:i/>
          <w:iCs/>
          <w:szCs w:val="24"/>
        </w:rPr>
        <w:t>carpe diem</w:t>
      </w:r>
      <w:r w:rsidR="00C91BA4">
        <w:rPr>
          <w:rFonts w:eastAsia="Calibri" w:cs="Times New Roman"/>
          <w:szCs w:val="24"/>
        </w:rPr>
        <w:t>!).</w:t>
      </w:r>
    </w:p>
    <w:bookmarkEnd w:id="3"/>
    <w:p w14:paraId="1121816F" w14:textId="77777777" w:rsidR="00D16E56" w:rsidRDefault="00D16E56" w:rsidP="00962F92">
      <w:pPr>
        <w:rPr>
          <w:rFonts w:eastAsia="Calibri" w:cs="Times New Roman"/>
          <w:szCs w:val="24"/>
        </w:rPr>
      </w:pPr>
    </w:p>
    <w:p w14:paraId="435BD883" w14:textId="3321B6BE" w:rsidR="004818A0" w:rsidRDefault="00D16E56" w:rsidP="00D16E56">
      <w:pPr>
        <w:jc w:val="center"/>
        <w:rPr>
          <w:rFonts w:eastAsia="Calibri" w:cs="Times New Roman"/>
          <w:szCs w:val="24"/>
        </w:rPr>
      </w:pPr>
      <w:r>
        <w:rPr>
          <w:noProof/>
        </w:rPr>
        <w:drawing>
          <wp:inline distT="0" distB="0" distL="0" distR="0" wp14:anchorId="54974E65" wp14:editId="78ED13EE">
            <wp:extent cx="1521995" cy="2423795"/>
            <wp:effectExtent l="0" t="0" r="2540" b="0"/>
            <wp:docPr id="645090798" name="Picture 1" descr="Kairos (Time of Decision) by Francesco de Rossi Salvi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iros (Time of Decision) by Francesco de Rossi Salviat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551" cy="2458123"/>
                    </a:xfrm>
                    <a:prstGeom prst="rect">
                      <a:avLst/>
                    </a:prstGeom>
                    <a:noFill/>
                    <a:ln>
                      <a:noFill/>
                    </a:ln>
                  </pic:spPr>
                </pic:pic>
              </a:graphicData>
            </a:graphic>
          </wp:inline>
        </w:drawing>
      </w:r>
      <w:r w:rsidR="00E434C9">
        <w:rPr>
          <w:rFonts w:eastAsia="Calibri" w:cs="Times New Roman"/>
          <w:i/>
          <w:iCs/>
          <w:sz w:val="72"/>
          <w:szCs w:val="72"/>
        </w:rPr>
        <w:t xml:space="preserve"> </w:t>
      </w:r>
      <w:r w:rsidR="00C91BA4" w:rsidRPr="00496696">
        <w:rPr>
          <w:rFonts w:eastAsia="Calibri" w:cs="Times New Roman"/>
          <w:i/>
          <w:iCs/>
          <w:sz w:val="72"/>
          <w:szCs w:val="72"/>
        </w:rPr>
        <w:t>Kairos</w:t>
      </w:r>
      <w:r w:rsidR="00E434C9">
        <w:rPr>
          <w:rFonts w:eastAsia="Calibri" w:cs="Times New Roman"/>
          <w:i/>
          <w:iCs/>
          <w:sz w:val="72"/>
          <w:szCs w:val="72"/>
        </w:rPr>
        <w:t xml:space="preserve"> </w:t>
      </w:r>
      <w:r>
        <w:rPr>
          <w:noProof/>
        </w:rPr>
        <w:drawing>
          <wp:inline distT="0" distB="0" distL="0" distR="0" wp14:anchorId="5F5AB0A3" wp14:editId="2BDA973F">
            <wp:extent cx="2024305" cy="2400300"/>
            <wp:effectExtent l="0" t="0" r="0" b="0"/>
            <wp:docPr id="287632485" name="Picture 2" descr="Kairos: The Right Moment or Occasion - Ideas | Institute for Advanced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iros: The Right Moment or Occasion - Ideas | Institute for Advanced Stud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7555" cy="2475299"/>
                    </a:xfrm>
                    <a:prstGeom prst="rect">
                      <a:avLst/>
                    </a:prstGeom>
                    <a:noFill/>
                    <a:ln>
                      <a:noFill/>
                    </a:ln>
                  </pic:spPr>
                </pic:pic>
              </a:graphicData>
            </a:graphic>
          </wp:inline>
        </w:drawing>
      </w:r>
    </w:p>
    <w:p w14:paraId="369ECD2E" w14:textId="77777777" w:rsidR="00A3457B" w:rsidRDefault="00A3457B" w:rsidP="00962F92">
      <w:pPr>
        <w:rPr>
          <w:rFonts w:eastAsia="Calibri" w:cs="Times New Roman"/>
          <w:szCs w:val="24"/>
        </w:rPr>
      </w:pPr>
    </w:p>
    <w:p w14:paraId="57E70451" w14:textId="7BE90CD9" w:rsidR="00AC2519" w:rsidRDefault="0062285B" w:rsidP="00962F92">
      <w:pPr>
        <w:rPr>
          <w:rFonts w:eastAsia="Calibri" w:cs="Times New Roman"/>
          <w:szCs w:val="24"/>
        </w:rPr>
      </w:pPr>
      <w:r>
        <w:rPr>
          <w:rFonts w:eastAsia="Calibri" w:cs="Times New Roman"/>
          <w:szCs w:val="24"/>
        </w:rPr>
        <w:t xml:space="preserve">We will read </w:t>
      </w:r>
      <w:r w:rsidRPr="00962F92">
        <w:rPr>
          <w:rFonts w:eastAsia="Calibri" w:cs="Times New Roman"/>
          <w:szCs w:val="24"/>
        </w:rPr>
        <w:t>three classical</w:t>
      </w:r>
      <w:r w:rsidR="00D16E56">
        <w:rPr>
          <w:rFonts w:eastAsia="Calibri" w:cs="Times New Roman"/>
          <w:szCs w:val="24"/>
        </w:rPr>
        <w:t>, yet timely,</w:t>
      </w:r>
      <w:r w:rsidRPr="00962F92">
        <w:rPr>
          <w:rFonts w:eastAsia="Calibri" w:cs="Times New Roman"/>
          <w:szCs w:val="24"/>
        </w:rPr>
        <w:t xml:space="preserve"> </w:t>
      </w:r>
      <w:r w:rsidR="003B0D4E">
        <w:rPr>
          <w:rFonts w:eastAsia="Calibri" w:cs="Times New Roman"/>
          <w:szCs w:val="24"/>
        </w:rPr>
        <w:t xml:space="preserve">Greek </w:t>
      </w:r>
      <w:r w:rsidRPr="00962F92">
        <w:rPr>
          <w:rFonts w:eastAsia="Calibri" w:cs="Times New Roman"/>
          <w:szCs w:val="24"/>
        </w:rPr>
        <w:t xml:space="preserve">texts: Plutarch’s “On Listening” and “How to </w:t>
      </w:r>
      <w:r w:rsidR="00C0087C">
        <w:rPr>
          <w:rFonts w:eastAsia="Calibri" w:cs="Times New Roman"/>
          <w:szCs w:val="24"/>
        </w:rPr>
        <w:t>Distinguish</w:t>
      </w:r>
      <w:r w:rsidRPr="00962F92">
        <w:rPr>
          <w:rFonts w:eastAsia="Calibri" w:cs="Times New Roman"/>
          <w:szCs w:val="24"/>
        </w:rPr>
        <w:t xml:space="preserve"> a Flattere</w:t>
      </w:r>
      <w:r w:rsidR="00496696">
        <w:rPr>
          <w:rFonts w:eastAsia="Calibri" w:cs="Times New Roman"/>
          <w:szCs w:val="24"/>
        </w:rPr>
        <w:t>r</w:t>
      </w:r>
      <w:r w:rsidRPr="00962F92">
        <w:rPr>
          <w:rFonts w:eastAsia="Calibri" w:cs="Times New Roman"/>
          <w:szCs w:val="24"/>
        </w:rPr>
        <w:t xml:space="preserve"> from a Friend,” and Xenophon’s “Hiero, or </w:t>
      </w:r>
      <w:proofErr w:type="spellStart"/>
      <w:r w:rsidRPr="00496696">
        <w:rPr>
          <w:rFonts w:eastAsia="Calibri" w:cs="Times New Roman"/>
          <w:i/>
          <w:iCs/>
          <w:szCs w:val="24"/>
        </w:rPr>
        <w:t>Tyrranicus</w:t>
      </w:r>
      <w:proofErr w:type="spellEnd"/>
      <w:r w:rsidRPr="00962F92">
        <w:rPr>
          <w:rFonts w:eastAsia="Calibri" w:cs="Times New Roman"/>
          <w:szCs w:val="24"/>
        </w:rPr>
        <w:t xml:space="preserve">.” </w:t>
      </w:r>
      <w:r w:rsidR="00135881" w:rsidRPr="00962F92">
        <w:rPr>
          <w:rFonts w:eastAsia="Calibri" w:cs="Times New Roman"/>
          <w:szCs w:val="24"/>
        </w:rPr>
        <w:t xml:space="preserve">Engaging with these texts, you will compose </w:t>
      </w:r>
      <w:r w:rsidR="00135881">
        <w:rPr>
          <w:rFonts w:eastAsia="Calibri" w:cs="Times New Roman"/>
          <w:szCs w:val="24"/>
        </w:rPr>
        <w:t xml:space="preserve">an </w:t>
      </w:r>
      <w:r w:rsidR="00135881" w:rsidRPr="00962F92">
        <w:rPr>
          <w:rFonts w:eastAsia="Calibri" w:cs="Times New Roman"/>
          <w:szCs w:val="24"/>
        </w:rPr>
        <w:t xml:space="preserve">evocative </w:t>
      </w:r>
      <w:r w:rsidR="00496696" w:rsidRPr="00FE0CB1">
        <w:rPr>
          <w:rFonts w:eastAsia="Calibri" w:cs="Times New Roman"/>
          <w:b/>
          <w:bCs/>
          <w:szCs w:val="24"/>
        </w:rPr>
        <w:t xml:space="preserve">personal </w:t>
      </w:r>
      <w:r w:rsidR="00135881" w:rsidRPr="00FE0CB1">
        <w:rPr>
          <w:rFonts w:eastAsia="Calibri" w:cs="Times New Roman"/>
          <w:b/>
          <w:bCs/>
          <w:szCs w:val="24"/>
        </w:rPr>
        <w:t>narrative essay</w:t>
      </w:r>
      <w:r w:rsidR="00135881" w:rsidRPr="00962F92">
        <w:rPr>
          <w:rFonts w:eastAsia="Calibri" w:cs="Times New Roman"/>
          <w:szCs w:val="24"/>
        </w:rPr>
        <w:t xml:space="preserve">, a </w:t>
      </w:r>
      <w:r w:rsidR="00135881" w:rsidRPr="00FE0CB1">
        <w:rPr>
          <w:rFonts w:eastAsia="Calibri" w:cs="Times New Roman"/>
          <w:b/>
          <w:bCs/>
          <w:szCs w:val="24"/>
        </w:rPr>
        <w:t xml:space="preserve">descriptive </w:t>
      </w:r>
      <w:r w:rsidR="00135881" w:rsidRPr="00FE0CB1">
        <w:rPr>
          <w:rFonts w:eastAsia="Calibri" w:cs="Times New Roman"/>
          <w:b/>
          <w:bCs/>
          <w:szCs w:val="24"/>
        </w:rPr>
        <w:lastRenderedPageBreak/>
        <w:t>observation essay</w:t>
      </w:r>
      <w:r w:rsidR="00135881" w:rsidRPr="00962F92">
        <w:rPr>
          <w:rFonts w:eastAsia="Calibri" w:cs="Times New Roman"/>
          <w:szCs w:val="24"/>
        </w:rPr>
        <w:t>, a</w:t>
      </w:r>
      <w:r w:rsidR="00496696">
        <w:rPr>
          <w:rFonts w:eastAsia="Calibri" w:cs="Times New Roman"/>
          <w:szCs w:val="24"/>
        </w:rPr>
        <w:t xml:space="preserve"> </w:t>
      </w:r>
      <w:r w:rsidR="00496696" w:rsidRPr="00FE0CB1">
        <w:rPr>
          <w:rFonts w:eastAsia="Calibri" w:cs="Times New Roman"/>
          <w:b/>
          <w:bCs/>
          <w:szCs w:val="24"/>
        </w:rPr>
        <w:t>critical</w:t>
      </w:r>
      <w:r w:rsidR="00135881" w:rsidRPr="00FE0CB1">
        <w:rPr>
          <w:rFonts w:eastAsia="Calibri" w:cs="Times New Roman"/>
          <w:b/>
          <w:bCs/>
          <w:szCs w:val="24"/>
        </w:rPr>
        <w:t xml:space="preserve"> analyses </w:t>
      </w:r>
      <w:r w:rsidR="00496696" w:rsidRPr="00FE0CB1">
        <w:rPr>
          <w:rFonts w:eastAsia="Calibri" w:cs="Times New Roman"/>
          <w:b/>
          <w:bCs/>
          <w:szCs w:val="24"/>
        </w:rPr>
        <w:t>essay</w:t>
      </w:r>
      <w:r w:rsidR="00FE0CB1">
        <w:rPr>
          <w:rFonts w:eastAsia="Calibri" w:cs="Times New Roman"/>
          <w:szCs w:val="24"/>
        </w:rPr>
        <w:t xml:space="preserve">, and a </w:t>
      </w:r>
      <w:r w:rsidR="00FE0CB1" w:rsidRPr="00FE0CB1">
        <w:rPr>
          <w:rFonts w:eastAsia="Calibri" w:cs="Times New Roman"/>
          <w:b/>
          <w:bCs/>
          <w:szCs w:val="24"/>
        </w:rPr>
        <w:t>reflective essay</w:t>
      </w:r>
      <w:r w:rsidR="00FE0CB1">
        <w:rPr>
          <w:rFonts w:eastAsia="Calibri" w:cs="Times New Roman"/>
          <w:szCs w:val="24"/>
        </w:rPr>
        <w:t xml:space="preserve"> </w:t>
      </w:r>
      <w:r w:rsidR="00496696">
        <w:rPr>
          <w:rFonts w:eastAsia="Calibri" w:cs="Times New Roman"/>
          <w:szCs w:val="24"/>
        </w:rPr>
        <w:t xml:space="preserve">about </w:t>
      </w:r>
      <w:r w:rsidR="00135881" w:rsidRPr="00962F92">
        <w:rPr>
          <w:rFonts w:eastAsia="Calibri" w:cs="Times New Roman"/>
          <w:szCs w:val="24"/>
        </w:rPr>
        <w:t xml:space="preserve">what these texts can teach us about </w:t>
      </w:r>
      <w:r w:rsidR="00496696">
        <w:rPr>
          <w:rFonts w:eastAsia="Calibri" w:cs="Times New Roman"/>
          <w:szCs w:val="24"/>
        </w:rPr>
        <w:t>living well</w:t>
      </w:r>
      <w:r w:rsidR="00FE0CB1">
        <w:rPr>
          <w:rFonts w:eastAsia="Calibri" w:cs="Times New Roman"/>
          <w:szCs w:val="24"/>
        </w:rPr>
        <w:t xml:space="preserve"> and assessing the world we inhabit</w:t>
      </w:r>
      <w:r w:rsidR="00135881" w:rsidRPr="00962F92">
        <w:rPr>
          <w:rFonts w:eastAsia="Calibri" w:cs="Times New Roman"/>
          <w:szCs w:val="24"/>
        </w:rPr>
        <w:t>.</w:t>
      </w:r>
      <w:r w:rsidR="00135881">
        <w:rPr>
          <w:rFonts w:eastAsia="Calibri" w:cs="Times New Roman"/>
          <w:szCs w:val="24"/>
        </w:rPr>
        <w:t xml:space="preserve"> </w:t>
      </w:r>
      <w:r>
        <w:rPr>
          <w:rFonts w:eastAsia="Calibri" w:cs="Times New Roman"/>
          <w:szCs w:val="24"/>
        </w:rPr>
        <w:t xml:space="preserve">The reading and writing </w:t>
      </w:r>
      <w:r w:rsidR="00496696">
        <w:rPr>
          <w:rFonts w:eastAsia="Calibri" w:cs="Times New Roman"/>
          <w:szCs w:val="24"/>
        </w:rPr>
        <w:t xml:space="preserve">tasks </w:t>
      </w:r>
      <w:r>
        <w:rPr>
          <w:rFonts w:eastAsia="Calibri" w:cs="Times New Roman"/>
          <w:szCs w:val="24"/>
        </w:rPr>
        <w:t xml:space="preserve">in this class aim to further your ability to respond to </w:t>
      </w:r>
      <w:r w:rsidR="00496696">
        <w:rPr>
          <w:rFonts w:eastAsia="Calibri" w:cs="Times New Roman"/>
          <w:szCs w:val="24"/>
        </w:rPr>
        <w:t xml:space="preserve">evolving, </w:t>
      </w:r>
      <w:r w:rsidR="00135881">
        <w:rPr>
          <w:rFonts w:eastAsia="Calibri" w:cs="Times New Roman"/>
          <w:szCs w:val="24"/>
        </w:rPr>
        <w:t xml:space="preserve">complicated </w:t>
      </w:r>
      <w:r>
        <w:rPr>
          <w:rFonts w:eastAsia="Calibri" w:cs="Times New Roman"/>
          <w:szCs w:val="24"/>
        </w:rPr>
        <w:t xml:space="preserve">situations with critical thinking that </w:t>
      </w:r>
      <w:r w:rsidR="00496696">
        <w:rPr>
          <w:rFonts w:eastAsia="Calibri" w:cs="Times New Roman"/>
          <w:szCs w:val="24"/>
        </w:rPr>
        <w:t>displays</w:t>
      </w:r>
      <w:r>
        <w:rPr>
          <w:rFonts w:eastAsia="Calibri" w:cs="Times New Roman"/>
          <w:szCs w:val="24"/>
        </w:rPr>
        <w:t xml:space="preserve"> </w:t>
      </w:r>
      <w:r w:rsidR="00A3457B">
        <w:rPr>
          <w:rFonts w:eastAsia="Calibri" w:cs="Times New Roman"/>
          <w:szCs w:val="24"/>
        </w:rPr>
        <w:t xml:space="preserve">your unique </w:t>
      </w:r>
      <w:r>
        <w:rPr>
          <w:rFonts w:eastAsia="Calibri" w:cs="Times New Roman"/>
          <w:szCs w:val="24"/>
        </w:rPr>
        <w:t>clever</w:t>
      </w:r>
      <w:r w:rsidR="00496696">
        <w:rPr>
          <w:rFonts w:eastAsia="Calibri" w:cs="Times New Roman"/>
          <w:szCs w:val="24"/>
        </w:rPr>
        <w:t>ness</w:t>
      </w:r>
      <w:r>
        <w:rPr>
          <w:rFonts w:eastAsia="Calibri" w:cs="Times New Roman"/>
          <w:szCs w:val="24"/>
        </w:rPr>
        <w:t xml:space="preserve"> and sophisticat</w:t>
      </w:r>
      <w:r w:rsidR="00496696">
        <w:rPr>
          <w:rFonts w:eastAsia="Calibri" w:cs="Times New Roman"/>
          <w:szCs w:val="24"/>
        </w:rPr>
        <w:t>ion</w:t>
      </w:r>
      <w:r>
        <w:rPr>
          <w:rFonts w:eastAsia="Calibri" w:cs="Times New Roman"/>
          <w:szCs w:val="24"/>
        </w:rPr>
        <w:t>.</w:t>
      </w:r>
      <w:r w:rsidR="00135881">
        <w:rPr>
          <w:rFonts w:eastAsia="Calibri" w:cs="Times New Roman"/>
          <w:szCs w:val="24"/>
        </w:rPr>
        <w:t xml:space="preserve"> </w:t>
      </w:r>
    </w:p>
    <w:p w14:paraId="1FEBE0F0" w14:textId="77777777" w:rsidR="00962F92" w:rsidRPr="00962F92" w:rsidRDefault="00962F92" w:rsidP="00962F92">
      <w:pPr>
        <w:rPr>
          <w:rFonts w:eastAsia="Calibri" w:cs="Times New Roman"/>
          <w:szCs w:val="24"/>
        </w:rPr>
      </w:pPr>
    </w:p>
    <w:p w14:paraId="778B6F3E" w14:textId="15BF400D" w:rsidR="00D16E56" w:rsidRPr="00962F92" w:rsidRDefault="00D16E56" w:rsidP="00D16E56">
      <w:pPr>
        <w:rPr>
          <w:rFonts w:eastAsia="Calibri" w:cs="Times New Roman"/>
          <w:szCs w:val="24"/>
        </w:rPr>
      </w:pPr>
      <w:r w:rsidRPr="00962F92">
        <w:rPr>
          <w:rFonts w:eastAsia="Calibri" w:cs="Times New Roman"/>
          <w:szCs w:val="24"/>
        </w:rPr>
        <w:t>As you work on each assignment, you will engag</w:t>
      </w:r>
      <w:r w:rsidR="00C91BA4">
        <w:rPr>
          <w:rFonts w:eastAsia="Calibri" w:cs="Times New Roman"/>
          <w:szCs w:val="24"/>
        </w:rPr>
        <w:t>e</w:t>
      </w:r>
      <w:r w:rsidRPr="00962F92">
        <w:rPr>
          <w:rFonts w:eastAsia="Calibri" w:cs="Times New Roman"/>
          <w:szCs w:val="24"/>
        </w:rPr>
        <w:t xml:space="preserve"> in all steps of the writing process: invention, pre-writing, drafting, conferencing, </w:t>
      </w:r>
      <w:r w:rsidR="00C91BA4">
        <w:rPr>
          <w:rFonts w:eastAsia="Calibri" w:cs="Times New Roman"/>
          <w:szCs w:val="24"/>
        </w:rPr>
        <w:t xml:space="preserve">receiving and responding to </w:t>
      </w:r>
      <w:r w:rsidRPr="00962F92">
        <w:rPr>
          <w:rFonts w:eastAsia="Calibri" w:cs="Times New Roman"/>
          <w:szCs w:val="24"/>
        </w:rPr>
        <w:t xml:space="preserve">feedback, revising, editing, proofreading, and reflection. </w:t>
      </w:r>
      <w:r w:rsidR="0007312F">
        <w:rPr>
          <w:rFonts w:eastAsia="Calibri" w:cs="Times New Roman"/>
          <w:szCs w:val="24"/>
        </w:rPr>
        <w:t xml:space="preserve">Part of your </w:t>
      </w:r>
      <w:r w:rsidR="0007312F" w:rsidRPr="0007312F">
        <w:rPr>
          <w:rFonts w:eastAsia="Calibri" w:cs="Times New Roman"/>
          <w:b/>
          <w:bCs/>
          <w:szCs w:val="24"/>
        </w:rPr>
        <w:t>ATTENDANCE/PARTICIPATION GRADE</w:t>
      </w:r>
      <w:r w:rsidR="0007312F">
        <w:rPr>
          <w:rFonts w:eastAsia="Calibri" w:cs="Times New Roman"/>
          <w:szCs w:val="24"/>
        </w:rPr>
        <w:t xml:space="preserve"> (20 POINTS) </w:t>
      </w:r>
      <w:r w:rsidR="00496696">
        <w:rPr>
          <w:rFonts w:eastAsia="Calibri" w:cs="Times New Roman"/>
          <w:szCs w:val="24"/>
        </w:rPr>
        <w:t xml:space="preserve">will </w:t>
      </w:r>
      <w:r w:rsidR="0007312F">
        <w:rPr>
          <w:rFonts w:eastAsia="Calibri" w:cs="Times New Roman"/>
          <w:szCs w:val="24"/>
        </w:rPr>
        <w:t xml:space="preserve">be </w:t>
      </w:r>
      <w:r w:rsidRPr="00962F92">
        <w:rPr>
          <w:rFonts w:eastAsia="Calibri" w:cs="Times New Roman"/>
          <w:b/>
          <w:bCs/>
          <w:szCs w:val="24"/>
        </w:rPr>
        <w:t xml:space="preserve">two required </w:t>
      </w:r>
      <w:r w:rsidR="00C91BA4">
        <w:rPr>
          <w:rFonts w:eastAsia="Calibri" w:cs="Times New Roman"/>
          <w:b/>
          <w:bCs/>
          <w:szCs w:val="24"/>
        </w:rPr>
        <w:t xml:space="preserve">substantial </w:t>
      </w:r>
      <w:r w:rsidR="0007312F" w:rsidRPr="00962F92">
        <w:rPr>
          <w:rFonts w:eastAsia="Calibri" w:cs="Times New Roman"/>
          <w:b/>
          <w:bCs/>
          <w:szCs w:val="24"/>
        </w:rPr>
        <w:t xml:space="preserve">ONE-ON-ONE IN-CLASS CONFERENCES </w:t>
      </w:r>
      <w:r w:rsidRPr="00962F92">
        <w:rPr>
          <w:rFonts w:eastAsia="Calibri" w:cs="Times New Roman"/>
          <w:b/>
          <w:bCs/>
          <w:szCs w:val="24"/>
        </w:rPr>
        <w:t>for each essay</w:t>
      </w:r>
      <w:r w:rsidRPr="00962F92">
        <w:rPr>
          <w:rFonts w:eastAsia="Calibri" w:cs="Times New Roman"/>
          <w:szCs w:val="24"/>
        </w:rPr>
        <w:t xml:space="preserve">. </w:t>
      </w:r>
      <w:r w:rsidR="00C91BA4">
        <w:rPr>
          <w:rFonts w:eastAsia="Calibri" w:cs="Times New Roman"/>
          <w:szCs w:val="24"/>
        </w:rPr>
        <w:t xml:space="preserve">You can have as many other incidental conferences as you’d like along the way. </w:t>
      </w:r>
      <w:r w:rsidR="0007312F">
        <w:rPr>
          <w:rFonts w:eastAsia="Calibri" w:cs="Times New Roman"/>
          <w:szCs w:val="24"/>
        </w:rPr>
        <w:t xml:space="preserve">You may not have two “substantial” conferences on the same day. Need help getting started? Stuck in the middle? Can’t figure out how best to connect ideas? Trouble organizing? Wondering if the voice and perspective is persuasive? Need help making a conclusion that doesn’t rely on cliches? It is your responsibility to time your conferences with your drafting methods to meet hard deadlines for each essay. </w:t>
      </w:r>
      <w:r w:rsidR="00FE0CB1">
        <w:rPr>
          <w:rFonts w:eastAsia="Calibri" w:cs="Times New Roman"/>
          <w:szCs w:val="24"/>
        </w:rPr>
        <w:t>The reflective essay will be composed during the final exam period</w:t>
      </w:r>
      <w:r w:rsidR="0007312F">
        <w:rPr>
          <w:rFonts w:eastAsia="Calibri" w:cs="Times New Roman"/>
          <w:szCs w:val="24"/>
        </w:rPr>
        <w:t>, with no conferencing</w:t>
      </w:r>
      <w:r w:rsidR="00FE0CB1">
        <w:rPr>
          <w:rFonts w:eastAsia="Calibri" w:cs="Times New Roman"/>
          <w:szCs w:val="24"/>
        </w:rPr>
        <w:t>.</w:t>
      </w:r>
    </w:p>
    <w:p w14:paraId="3B37885F" w14:textId="77777777" w:rsidR="00D16E56" w:rsidRPr="00962F92" w:rsidRDefault="00D16E56" w:rsidP="00D16E56">
      <w:pPr>
        <w:rPr>
          <w:rFonts w:eastAsia="Calibri" w:cs="Times New Roman"/>
          <w:szCs w:val="24"/>
        </w:rPr>
      </w:pPr>
    </w:p>
    <w:p w14:paraId="68828498" w14:textId="74644985" w:rsidR="008708D5" w:rsidRDefault="00A21381" w:rsidP="00D16E56">
      <w:pPr>
        <w:rPr>
          <w:rFonts w:eastAsia="Calibri" w:cs="Times New Roman"/>
          <w:szCs w:val="24"/>
        </w:rPr>
      </w:pPr>
      <w:bookmarkStart w:id="4" w:name="_Hlk205978383"/>
      <w:r>
        <w:rPr>
          <w:rFonts w:eastAsia="Calibri" w:cs="Times New Roman"/>
          <w:szCs w:val="24"/>
        </w:rPr>
        <w:t>W</w:t>
      </w:r>
      <w:r w:rsidR="00D16E56" w:rsidRPr="00962F92">
        <w:rPr>
          <w:rFonts w:eastAsia="Calibri" w:cs="Times New Roman"/>
          <w:szCs w:val="24"/>
        </w:rPr>
        <w:t xml:space="preserve">riting projects </w:t>
      </w:r>
      <w:r>
        <w:rPr>
          <w:rFonts w:eastAsia="Calibri" w:cs="Times New Roman"/>
          <w:szCs w:val="24"/>
        </w:rPr>
        <w:t>may</w:t>
      </w:r>
      <w:r w:rsidR="00D16E56" w:rsidRPr="00962F92">
        <w:rPr>
          <w:rFonts w:eastAsia="Calibri" w:cs="Times New Roman"/>
          <w:szCs w:val="24"/>
        </w:rPr>
        <w:t xml:space="preserve"> begin </w:t>
      </w:r>
      <w:r w:rsidR="0007312F" w:rsidRPr="0007312F">
        <w:rPr>
          <w:rFonts w:eastAsia="Calibri" w:cs="Times New Roman"/>
          <w:b/>
          <w:bCs/>
          <w:szCs w:val="24"/>
        </w:rPr>
        <w:t>BY HAND, IN CLASS, ON PAPER</w:t>
      </w:r>
      <w:r>
        <w:rPr>
          <w:rFonts w:eastAsia="Calibri" w:cs="Times New Roman"/>
          <w:szCs w:val="24"/>
        </w:rPr>
        <w:t xml:space="preserve">, but mainly we will draft and revise using the Process Feedback platform. </w:t>
      </w:r>
      <w:r w:rsidR="00C91BA4">
        <w:rPr>
          <w:rFonts w:eastAsia="Calibri" w:cs="Times New Roman"/>
          <w:szCs w:val="24"/>
        </w:rPr>
        <w:t xml:space="preserve">Afterwards, you will submit </w:t>
      </w:r>
      <w:r w:rsidR="00FE0CB1">
        <w:rPr>
          <w:rFonts w:eastAsia="Calibri" w:cs="Times New Roman"/>
          <w:szCs w:val="24"/>
        </w:rPr>
        <w:t xml:space="preserve">the final draft </w:t>
      </w:r>
      <w:r>
        <w:rPr>
          <w:rFonts w:eastAsia="Calibri" w:cs="Times New Roman"/>
          <w:szCs w:val="24"/>
        </w:rPr>
        <w:t xml:space="preserve">as a text file </w:t>
      </w:r>
      <w:r w:rsidR="00D16E56" w:rsidRPr="00962F92">
        <w:rPr>
          <w:rFonts w:eastAsia="Calibri" w:cs="Times New Roman"/>
          <w:szCs w:val="24"/>
        </w:rPr>
        <w:t xml:space="preserve">on </w:t>
      </w:r>
      <w:r w:rsidR="00D16E56" w:rsidRPr="00FE0CB1">
        <w:rPr>
          <w:rFonts w:eastAsia="Calibri" w:cs="Times New Roman"/>
          <w:b/>
          <w:bCs/>
          <w:szCs w:val="24"/>
        </w:rPr>
        <w:t>Canvas</w:t>
      </w:r>
      <w:r w:rsidR="00FE0CB1">
        <w:rPr>
          <w:rFonts w:eastAsia="Calibri" w:cs="Times New Roman"/>
          <w:b/>
          <w:bCs/>
          <w:szCs w:val="24"/>
        </w:rPr>
        <w:t xml:space="preserve"> (and Turnitin.com</w:t>
      </w:r>
      <w:r w:rsidR="00FE0CB1" w:rsidRPr="00FE0CB1">
        <w:rPr>
          <w:rFonts w:eastAsia="Calibri" w:cs="Times New Roman"/>
          <w:b/>
          <w:bCs/>
          <w:szCs w:val="24"/>
        </w:rPr>
        <w:t>, which will check for any AI content</w:t>
      </w:r>
      <w:r w:rsidR="00FE0CB1">
        <w:rPr>
          <w:rFonts w:eastAsia="Calibri" w:cs="Times New Roman"/>
          <w:b/>
          <w:bCs/>
          <w:szCs w:val="24"/>
        </w:rPr>
        <w:t>)</w:t>
      </w:r>
      <w:r w:rsidR="00D16E56" w:rsidRPr="00962F92">
        <w:rPr>
          <w:rFonts w:eastAsia="Calibri" w:cs="Times New Roman"/>
          <w:szCs w:val="24"/>
        </w:rPr>
        <w:t xml:space="preserve">. In addition to submitting the final draft online on Canvas, you </w:t>
      </w:r>
      <w:r w:rsidR="008708D5">
        <w:rPr>
          <w:rFonts w:eastAsia="Calibri" w:cs="Times New Roman"/>
          <w:szCs w:val="24"/>
        </w:rPr>
        <w:t>must</w:t>
      </w:r>
      <w:r w:rsidR="00D16E56" w:rsidRPr="00962F92">
        <w:rPr>
          <w:rFonts w:eastAsia="Calibri" w:cs="Times New Roman"/>
          <w:szCs w:val="24"/>
        </w:rPr>
        <w:t xml:space="preserve"> </w:t>
      </w:r>
      <w:r w:rsidR="00FE0CB1">
        <w:rPr>
          <w:rFonts w:eastAsia="Calibri" w:cs="Times New Roman"/>
          <w:szCs w:val="24"/>
        </w:rPr>
        <w:t xml:space="preserve">retain </w:t>
      </w:r>
      <w:r w:rsidR="00D16E56" w:rsidRPr="00962F92">
        <w:rPr>
          <w:rFonts w:eastAsia="Calibri" w:cs="Times New Roman"/>
          <w:szCs w:val="24"/>
        </w:rPr>
        <w:t>all your previous drafts and notes</w:t>
      </w:r>
      <w:r w:rsidR="00FE0CB1">
        <w:rPr>
          <w:rFonts w:eastAsia="Calibri" w:cs="Times New Roman"/>
          <w:szCs w:val="24"/>
        </w:rPr>
        <w:t xml:space="preserve"> </w:t>
      </w:r>
      <w:r>
        <w:rPr>
          <w:rFonts w:eastAsia="Calibri" w:cs="Times New Roman"/>
          <w:szCs w:val="24"/>
        </w:rPr>
        <w:t xml:space="preserve">on Process Feedback </w:t>
      </w:r>
      <w:r w:rsidR="00FE0CB1">
        <w:rPr>
          <w:rFonts w:eastAsia="Calibri" w:cs="Times New Roman"/>
          <w:szCs w:val="24"/>
        </w:rPr>
        <w:t>and submit those,</w:t>
      </w:r>
      <w:r w:rsidR="00C91BA4">
        <w:rPr>
          <w:rFonts w:eastAsia="Calibri" w:cs="Times New Roman"/>
          <w:szCs w:val="24"/>
        </w:rPr>
        <w:t xml:space="preserve"> if requested</w:t>
      </w:r>
      <w:r w:rsidR="00D16E56" w:rsidRPr="00962F92">
        <w:rPr>
          <w:rFonts w:eastAsia="Calibri" w:cs="Times New Roman"/>
          <w:szCs w:val="24"/>
        </w:rPr>
        <w:t>.</w:t>
      </w:r>
      <w:r w:rsidR="008708D5">
        <w:rPr>
          <w:rFonts w:eastAsia="Calibri" w:cs="Times New Roman"/>
          <w:szCs w:val="24"/>
        </w:rPr>
        <w:t xml:space="preserve"> </w:t>
      </w:r>
    </w:p>
    <w:bookmarkEnd w:id="4"/>
    <w:p w14:paraId="2AE7A32D" w14:textId="77777777" w:rsidR="008708D5" w:rsidRDefault="008708D5" w:rsidP="00D16E56">
      <w:pPr>
        <w:rPr>
          <w:rFonts w:eastAsia="Calibri" w:cs="Times New Roman"/>
          <w:szCs w:val="24"/>
        </w:rPr>
      </w:pPr>
    </w:p>
    <w:p w14:paraId="0DA9B3DE" w14:textId="77777777" w:rsidR="00A3457B" w:rsidRPr="00A3457B" w:rsidRDefault="00A3457B" w:rsidP="002E4DEC">
      <w:pPr>
        <w:rPr>
          <w:rFonts w:eastAsia="Calibri" w:cs="Aptos Serif"/>
          <w:b/>
          <w:bCs/>
          <w:kern w:val="0"/>
          <w:sz w:val="28"/>
          <w:szCs w:val="28"/>
          <w14:ligatures w14:val="none"/>
        </w:rPr>
      </w:pPr>
      <w:r w:rsidRPr="00A3457B">
        <w:rPr>
          <w:rFonts w:eastAsia="Calibri" w:cs="Aptos Serif"/>
          <w:b/>
          <w:bCs/>
          <w:kern w:val="0"/>
          <w:sz w:val="28"/>
          <w:szCs w:val="28"/>
          <w14:ligatures w14:val="none"/>
        </w:rPr>
        <w:t>ODA</w:t>
      </w:r>
    </w:p>
    <w:p w14:paraId="11A7F2EA" w14:textId="77777777" w:rsidR="00A3457B" w:rsidRDefault="00A3457B" w:rsidP="002E4DEC">
      <w:pPr>
        <w:rPr>
          <w:rFonts w:eastAsia="Calibri" w:cs="Aptos Serif"/>
          <w:kern w:val="0"/>
          <w:szCs w:val="24"/>
          <w14:ligatures w14:val="none"/>
        </w:rPr>
      </w:pPr>
    </w:p>
    <w:p w14:paraId="77184FD3" w14:textId="3AB01F27" w:rsidR="002E4DEC" w:rsidRDefault="002E4DEC" w:rsidP="002E4DEC">
      <w:pPr>
        <w:rPr>
          <w:rFonts w:eastAsia="Calibri" w:cs="Aptos Serif"/>
          <w:kern w:val="0"/>
          <w:szCs w:val="24"/>
          <w14:ligatures w14:val="none"/>
        </w:rPr>
      </w:pPr>
      <w:r w:rsidRPr="00BA1E72">
        <w:rPr>
          <w:rFonts w:eastAsia="Calibri" w:cs="Aptos Serif"/>
          <w:kern w:val="0"/>
          <w:szCs w:val="24"/>
          <w14:ligatures w14:val="none"/>
        </w:rPr>
        <w:t xml:space="preserve">Please discuss any </w:t>
      </w:r>
      <w:r w:rsidRPr="002E4DEC">
        <w:rPr>
          <w:rFonts w:eastAsia="Calibri" w:cs="Aptos Serif"/>
          <w:b/>
          <w:bCs/>
          <w:kern w:val="0"/>
          <w:szCs w:val="24"/>
          <w14:ligatures w14:val="none"/>
        </w:rPr>
        <w:t>ODA accommodations</w:t>
      </w:r>
      <w:r w:rsidRPr="00BA1E72">
        <w:rPr>
          <w:rFonts w:eastAsia="Calibri" w:cs="Aptos Serif"/>
          <w:kern w:val="0"/>
          <w:szCs w:val="24"/>
          <w14:ligatures w14:val="none"/>
        </w:rPr>
        <w:t xml:space="preserve"> (and provide ODA documents) with the professor ASAP &gt;</w:t>
      </w:r>
      <w:hyperlink r:id="rId9" w:history="1">
        <w:r w:rsidRPr="005D74F4">
          <w:rPr>
            <w:rStyle w:val="Hyperlink"/>
            <w:rFonts w:eastAsia="Calibri" w:cs="Aptos Serif"/>
            <w:kern w:val="0"/>
            <w:szCs w:val="24"/>
            <w14:ligatures w14:val="none"/>
          </w:rPr>
          <w:t>https://studentaffairs.unt.edu/office-disability-access&lt;</w:t>
        </w:r>
      </w:hyperlink>
      <w:r w:rsidRPr="00BA1E72">
        <w:rPr>
          <w:rFonts w:eastAsia="Calibri" w:cs="Aptos Serif"/>
          <w:kern w:val="0"/>
          <w:szCs w:val="24"/>
          <w14:ligatures w14:val="none"/>
        </w:rPr>
        <w:t>.</w:t>
      </w:r>
    </w:p>
    <w:p w14:paraId="4903D10E" w14:textId="77777777" w:rsidR="004066E5" w:rsidRDefault="004066E5" w:rsidP="002E4DEC">
      <w:pPr>
        <w:rPr>
          <w:rFonts w:eastAsia="Calibri" w:cs="Aptos Serif"/>
          <w:kern w:val="0"/>
          <w:szCs w:val="24"/>
          <w14:ligatures w14:val="none"/>
        </w:rPr>
      </w:pPr>
    </w:p>
    <w:p w14:paraId="37D53A5D" w14:textId="77777777" w:rsidR="00A21381" w:rsidRPr="00E434C9" w:rsidRDefault="00A21381" w:rsidP="00A21381">
      <w:pPr>
        <w:pStyle w:val="NoSpacing"/>
        <w:rPr>
          <w:rFonts w:eastAsia="Calibri" w:cs="Aptos Serif"/>
          <w:b/>
          <w:bCs/>
          <w:kern w:val="0"/>
          <w:sz w:val="28"/>
          <w:szCs w:val="28"/>
          <w14:ligatures w14:val="none"/>
        </w:rPr>
      </w:pPr>
      <w:bookmarkStart w:id="5" w:name="_Hlk205202561"/>
      <w:r w:rsidRPr="00E434C9">
        <w:rPr>
          <w:rFonts w:eastAsia="Calibri" w:cs="Aptos Serif"/>
          <w:b/>
          <w:bCs/>
          <w:kern w:val="0"/>
          <w:sz w:val="28"/>
          <w:szCs w:val="28"/>
          <w14:ligatures w14:val="none"/>
        </w:rPr>
        <w:t>Artificial Intelligence: It Is Absolutely Forbidden!</w:t>
      </w:r>
    </w:p>
    <w:p w14:paraId="0A2CD0B0" w14:textId="77777777" w:rsidR="00A21381" w:rsidRDefault="00A21381" w:rsidP="00A21381">
      <w:pPr>
        <w:pStyle w:val="NoSpacing"/>
        <w:rPr>
          <w:rFonts w:eastAsia="Calibri" w:cs="Aptos Serif"/>
          <w:kern w:val="0"/>
          <w14:ligatures w14:val="none"/>
        </w:rPr>
      </w:pPr>
    </w:p>
    <w:p w14:paraId="744EADAD" w14:textId="77777777" w:rsidR="00A21381" w:rsidRPr="007640ED" w:rsidRDefault="00A21381" w:rsidP="00A21381">
      <w:pPr>
        <w:pStyle w:val="NoSpacing"/>
        <w:ind w:left="2160" w:firstLine="720"/>
        <w:jc w:val="right"/>
        <w:rPr>
          <w:rFonts w:eastAsia="Calibri" w:cs="Aptos Serif"/>
          <w:i/>
          <w:iCs/>
          <w:kern w:val="0"/>
          <w14:ligatures w14:val="none"/>
        </w:rPr>
      </w:pPr>
      <w:r w:rsidRPr="007640ED">
        <w:rPr>
          <w:rFonts w:eastAsia="Calibri" w:cs="Aptos Serif"/>
          <w:i/>
          <w:iCs/>
          <w:kern w:val="0"/>
          <w14:ligatures w14:val="none"/>
        </w:rPr>
        <w:t>We suffer ourselves to lean and rely so strongly upon the arm of another that we destroy our own strength and vigor.</w:t>
      </w:r>
    </w:p>
    <w:p w14:paraId="0969B977" w14:textId="77777777" w:rsidR="00A21381" w:rsidRDefault="00A21381" w:rsidP="00A21381">
      <w:pPr>
        <w:pStyle w:val="NoSpacing"/>
        <w:jc w:val="right"/>
        <w:rPr>
          <w:rFonts w:eastAsia="Calibri" w:cs="Aptos Serif"/>
          <w:kern w:val="0"/>
          <w14:ligatures w14:val="none"/>
        </w:rPr>
      </w:pPr>
      <w:r>
        <w:rPr>
          <w:rFonts w:eastAsia="Calibri" w:cs="Aptos Serif"/>
          <w:kern w:val="0"/>
          <w14:ligatures w14:val="none"/>
        </w:rPr>
        <w:t>—Montaigne, “Of Pedantry”</w:t>
      </w:r>
    </w:p>
    <w:p w14:paraId="37FCC832" w14:textId="77777777" w:rsidR="00A21381" w:rsidRDefault="00A21381" w:rsidP="00A21381">
      <w:pPr>
        <w:pStyle w:val="NoSpacing"/>
        <w:rPr>
          <w:rFonts w:eastAsia="Calibri" w:cs="Aptos Serif"/>
          <w:kern w:val="0"/>
          <w14:ligatures w14:val="none"/>
        </w:rPr>
      </w:pPr>
    </w:p>
    <w:p w14:paraId="77990851" w14:textId="77777777" w:rsidR="00A21381" w:rsidRDefault="00A21381" w:rsidP="00A21381">
      <w:pPr>
        <w:pStyle w:val="NoSpacing"/>
        <w:rPr>
          <w:rFonts w:eastAsia="Calibri" w:cs="Aptos Serif"/>
          <w:kern w:val="0"/>
          <w14:ligatures w14:val="none"/>
        </w:rPr>
      </w:pPr>
      <w:bookmarkStart w:id="6" w:name="_Hlk205884258"/>
      <w:r>
        <w:rPr>
          <w:rFonts w:eastAsia="Calibri" w:cs="Aptos Serif"/>
          <w:kern w:val="0"/>
          <w14:ligatures w14:val="none"/>
        </w:rPr>
        <w:t xml:space="preserve">See </w:t>
      </w:r>
      <w:r w:rsidRPr="00A40E99">
        <w:rPr>
          <w:rFonts w:eastAsia="Calibri" w:cs="Aptos Serif"/>
          <w:b/>
          <w:bCs/>
          <w:kern w:val="0"/>
          <w14:ligatures w14:val="none"/>
        </w:rPr>
        <w:t>UNT’s Academic Integrity policy</w:t>
      </w:r>
      <w:r>
        <w:rPr>
          <w:rFonts w:eastAsia="Calibri" w:cs="Aptos Serif"/>
          <w:kern w:val="0"/>
          <w14:ligatures w14:val="none"/>
        </w:rPr>
        <w:t xml:space="preserve">: </w:t>
      </w:r>
      <w:hyperlink r:id="rId10" w:history="1">
        <w:r w:rsidRPr="00AA36B3">
          <w:rPr>
            <w:rStyle w:val="Hyperlink"/>
            <w:rFonts w:eastAsia="Calibri" w:cs="Aptos Serif"/>
            <w:kern w:val="0"/>
            <w14:ligatures w14:val="none"/>
          </w:rPr>
          <w:t>https://vpaa.unt.edu/ss/integrity/index.html</w:t>
        </w:r>
      </w:hyperlink>
    </w:p>
    <w:bookmarkEnd w:id="6"/>
    <w:p w14:paraId="44E109AE" w14:textId="77777777" w:rsidR="00A21381" w:rsidRDefault="00A21381" w:rsidP="00A21381">
      <w:pPr>
        <w:pStyle w:val="NoSpacing"/>
        <w:rPr>
          <w:rFonts w:eastAsia="Calibri" w:cs="Aptos Serif"/>
          <w:kern w:val="0"/>
          <w14:ligatures w14:val="none"/>
        </w:rPr>
      </w:pPr>
      <w:r w:rsidRPr="00F5680D">
        <w:rPr>
          <w:rFonts w:eastAsia="Calibri" w:cs="Aptos Serif"/>
          <w:kern w:val="0"/>
          <w14:ligatures w14:val="none"/>
        </w:rPr>
        <w:t xml:space="preserve">Use of AI </w:t>
      </w:r>
      <w:r>
        <w:rPr>
          <w:rFonts w:eastAsia="Calibri" w:cs="Aptos Serif"/>
          <w:kern w:val="0"/>
          <w14:ligatures w14:val="none"/>
        </w:rPr>
        <w:t xml:space="preserve">(or a website or program with AI enabled) </w:t>
      </w:r>
      <w:r w:rsidRPr="00F5680D">
        <w:rPr>
          <w:rFonts w:eastAsia="Calibri" w:cs="Aptos Serif"/>
          <w:kern w:val="0"/>
          <w14:ligatures w14:val="none"/>
        </w:rPr>
        <w:t>to write, edit, or revise is plagiarism (“the practice of taking someone else’s work or ideas and passing them off as one’s own”), cheating, unauthorized assistance, and  academic misconduct</w:t>
      </w:r>
      <w:r>
        <w:rPr>
          <w:rFonts w:eastAsia="Calibri" w:cs="Aptos Serif"/>
          <w:kern w:val="0"/>
          <w14:ligatures w14:val="none"/>
        </w:rPr>
        <w:t xml:space="preserve"> violating</w:t>
      </w:r>
      <w:r w:rsidRPr="00F5680D">
        <w:rPr>
          <w:rFonts w:eastAsia="Calibri" w:cs="Aptos Serif"/>
          <w:kern w:val="0"/>
          <w14:ligatures w14:val="none"/>
        </w:rPr>
        <w:t xml:space="preserve"> the UNT Honor Code (</w:t>
      </w:r>
      <w:hyperlink r:id="rId11" w:history="1">
        <w:r w:rsidRPr="00F5680D">
          <w:rPr>
            <w:rFonts w:eastAsia="Calibri" w:cs="Aptos Serif"/>
            <w:color w:val="1F4E79"/>
            <w:kern w:val="0"/>
            <w:u w:val="single"/>
            <w14:ligatures w14:val="none"/>
          </w:rPr>
          <w:t>https://vpaa.unt.edu/ss/integrity</w:t>
        </w:r>
      </w:hyperlink>
      <w:r w:rsidRPr="00F5680D">
        <w:rPr>
          <w:rFonts w:eastAsia="Calibri" w:cs="Aptos Serif"/>
          <w:kern w:val="0"/>
          <w14:ligatures w14:val="none"/>
        </w:rPr>
        <w:t xml:space="preserve">). You may get points deducted, fail an assignment, fail the course, and/or have your academic dishonesty violation referred to the Academic Integrity Office. </w:t>
      </w:r>
      <w:bookmarkStart w:id="7" w:name="_Hlk205884621"/>
      <w:r>
        <w:rPr>
          <w:rFonts w:eastAsia="Calibri" w:cs="Aptos Serif"/>
          <w:kern w:val="0"/>
          <w14:ligatures w14:val="none"/>
        </w:rPr>
        <w:t>AI is everywhere. For this class, disable it; purposefully avoid it.</w:t>
      </w:r>
      <w:bookmarkEnd w:id="7"/>
    </w:p>
    <w:p w14:paraId="083D349A" w14:textId="77777777" w:rsidR="00A21381" w:rsidRDefault="00A21381" w:rsidP="00A21381">
      <w:pPr>
        <w:rPr>
          <w:rFonts w:cs="Aptos Serif"/>
          <w:b/>
          <w:bCs/>
          <w:kern w:val="0"/>
          <w:sz w:val="28"/>
          <w:szCs w:val="28"/>
          <w14:ligatures w14:val="none"/>
        </w:rPr>
      </w:pPr>
    </w:p>
    <w:p w14:paraId="709004A7" w14:textId="77777777" w:rsidR="00A3457B" w:rsidRDefault="00A3457B" w:rsidP="00A21381">
      <w:pPr>
        <w:rPr>
          <w:rFonts w:cs="Aptos Serif"/>
          <w:b/>
          <w:bCs/>
          <w:kern w:val="0"/>
          <w:sz w:val="28"/>
          <w:szCs w:val="28"/>
          <w14:ligatures w14:val="none"/>
        </w:rPr>
      </w:pPr>
    </w:p>
    <w:p w14:paraId="631ED275" w14:textId="77777777" w:rsidR="004066E5" w:rsidRPr="00E66629" w:rsidRDefault="004066E5" w:rsidP="004066E5">
      <w:pPr>
        <w:rPr>
          <w:rFonts w:eastAsia="Calibri" w:cs="Times New Roman"/>
          <w:b/>
          <w:bCs/>
          <w:szCs w:val="24"/>
          <w:u w:val="single"/>
        </w:rPr>
      </w:pPr>
      <w:r>
        <w:rPr>
          <w:rFonts w:eastAsia="Calibri" w:cs="Times New Roman"/>
          <w:b/>
          <w:bCs/>
          <w:szCs w:val="24"/>
          <w:u w:val="single"/>
        </w:rPr>
        <w:lastRenderedPageBreak/>
        <w:t xml:space="preserve">Assignments </w:t>
      </w:r>
      <w:r>
        <w:rPr>
          <w:rFonts w:eastAsia="Calibri" w:cs="Times New Roman"/>
          <w:b/>
          <w:bCs/>
          <w:szCs w:val="24"/>
          <w:u w:val="single"/>
        </w:rPr>
        <w:tab/>
      </w:r>
      <w:r>
        <w:rPr>
          <w:rFonts w:eastAsia="Calibri" w:cs="Times New Roman"/>
          <w:b/>
          <w:bCs/>
          <w:szCs w:val="24"/>
          <w:u w:val="single"/>
        </w:rPr>
        <w:tab/>
      </w:r>
      <w:r w:rsidRPr="00E66629">
        <w:rPr>
          <w:rFonts w:eastAsia="Calibri" w:cs="Times New Roman"/>
          <w:b/>
          <w:bCs/>
          <w:szCs w:val="24"/>
          <w:u w:val="single"/>
        </w:rPr>
        <w:t>Grades</w:t>
      </w:r>
      <w:r>
        <w:rPr>
          <w:rFonts w:eastAsia="Calibri" w:cs="Times New Roman"/>
          <w:b/>
          <w:bCs/>
          <w:szCs w:val="24"/>
          <w:u w:val="single"/>
        </w:rPr>
        <w:tab/>
      </w:r>
      <w:r>
        <w:rPr>
          <w:rFonts w:eastAsia="Calibri" w:cs="Times New Roman"/>
          <w:b/>
          <w:bCs/>
          <w:szCs w:val="24"/>
          <w:u w:val="single"/>
        </w:rPr>
        <w:tab/>
        <w:t>Individual</w:t>
      </w:r>
      <w:r>
        <w:rPr>
          <w:rFonts w:eastAsia="Calibri" w:cs="Times New Roman"/>
          <w:b/>
          <w:bCs/>
          <w:szCs w:val="24"/>
          <w:u w:val="single"/>
        </w:rPr>
        <w:tab/>
        <w:t>|</w:t>
      </w:r>
      <w:r>
        <w:rPr>
          <w:rFonts w:eastAsia="Calibri" w:cs="Times New Roman"/>
          <w:b/>
          <w:bCs/>
          <w:szCs w:val="24"/>
          <w:u w:val="single"/>
        </w:rPr>
        <w:tab/>
        <w:t>Final Grades</w:t>
      </w:r>
    </w:p>
    <w:p w14:paraId="307CBE8D" w14:textId="77777777" w:rsidR="004066E5" w:rsidRDefault="004066E5" w:rsidP="004066E5">
      <w:pPr>
        <w:rPr>
          <w:rFonts w:eastAsia="Calibri" w:cs="Times New Roman"/>
          <w:szCs w:val="24"/>
        </w:rPr>
      </w:pPr>
      <w:r>
        <w:rPr>
          <w:rFonts w:eastAsia="Calibri" w:cs="Times New Roman"/>
          <w:szCs w:val="24"/>
        </w:rPr>
        <w:t>Narrative</w:t>
      </w:r>
      <w:r>
        <w:rPr>
          <w:rFonts w:eastAsia="Calibri" w:cs="Times New Roman"/>
          <w:szCs w:val="24"/>
        </w:rPr>
        <w:tab/>
      </w:r>
      <w:r>
        <w:rPr>
          <w:rFonts w:eastAsia="Calibri" w:cs="Times New Roman"/>
          <w:szCs w:val="24"/>
        </w:rPr>
        <w:tab/>
      </w:r>
      <w:r>
        <w:rPr>
          <w:rFonts w:eastAsia="Calibri" w:cs="Times New Roman"/>
          <w:szCs w:val="24"/>
        </w:rPr>
        <w:tab/>
        <w:t>20 points</w:t>
      </w:r>
      <w:r>
        <w:rPr>
          <w:rFonts w:eastAsia="Calibri" w:cs="Times New Roman"/>
          <w:szCs w:val="24"/>
        </w:rPr>
        <w:tab/>
      </w:r>
      <w:r>
        <w:rPr>
          <w:rFonts w:eastAsia="Calibri" w:cs="Times New Roman"/>
          <w:szCs w:val="24"/>
        </w:rPr>
        <w:tab/>
        <w:t xml:space="preserve">A = 18-20 </w:t>
      </w:r>
      <w:r>
        <w:rPr>
          <w:rFonts w:eastAsia="Calibri" w:cs="Times New Roman"/>
          <w:szCs w:val="24"/>
        </w:rPr>
        <w:tab/>
        <w:t xml:space="preserve">| </w:t>
      </w:r>
      <w:r>
        <w:rPr>
          <w:rFonts w:eastAsia="Calibri" w:cs="Times New Roman"/>
          <w:szCs w:val="24"/>
        </w:rPr>
        <w:tab/>
        <w:t>90-100 points</w:t>
      </w:r>
    </w:p>
    <w:p w14:paraId="3CA6FE37" w14:textId="77777777" w:rsidR="004066E5" w:rsidRDefault="004066E5" w:rsidP="004066E5">
      <w:pPr>
        <w:rPr>
          <w:rFonts w:eastAsia="Calibri" w:cs="Times New Roman"/>
          <w:szCs w:val="24"/>
        </w:rPr>
      </w:pPr>
      <w:r>
        <w:rPr>
          <w:rFonts w:eastAsia="Calibri" w:cs="Times New Roman"/>
          <w:szCs w:val="24"/>
        </w:rPr>
        <w:t>Observation</w:t>
      </w:r>
      <w:r>
        <w:rPr>
          <w:rFonts w:eastAsia="Calibri" w:cs="Times New Roman"/>
          <w:szCs w:val="24"/>
        </w:rPr>
        <w:tab/>
      </w:r>
      <w:r>
        <w:rPr>
          <w:rFonts w:eastAsia="Calibri" w:cs="Times New Roman"/>
          <w:szCs w:val="24"/>
        </w:rPr>
        <w:tab/>
      </w:r>
      <w:r>
        <w:rPr>
          <w:rFonts w:eastAsia="Calibri" w:cs="Times New Roman"/>
          <w:szCs w:val="24"/>
        </w:rPr>
        <w:tab/>
        <w:t>20 points</w:t>
      </w:r>
      <w:r>
        <w:rPr>
          <w:rFonts w:eastAsia="Calibri" w:cs="Times New Roman"/>
          <w:szCs w:val="24"/>
        </w:rPr>
        <w:tab/>
      </w:r>
      <w:r>
        <w:rPr>
          <w:rFonts w:eastAsia="Calibri" w:cs="Times New Roman"/>
          <w:szCs w:val="24"/>
        </w:rPr>
        <w:tab/>
        <w:t xml:space="preserve">B = 16-17 </w:t>
      </w:r>
      <w:r>
        <w:rPr>
          <w:rFonts w:eastAsia="Calibri" w:cs="Times New Roman"/>
          <w:szCs w:val="24"/>
        </w:rPr>
        <w:tab/>
        <w:t xml:space="preserve">| </w:t>
      </w:r>
      <w:r>
        <w:rPr>
          <w:rFonts w:eastAsia="Calibri" w:cs="Times New Roman"/>
          <w:szCs w:val="24"/>
        </w:rPr>
        <w:tab/>
        <w:t>80-89 points</w:t>
      </w:r>
    </w:p>
    <w:p w14:paraId="6D735965" w14:textId="77777777" w:rsidR="004066E5" w:rsidRDefault="004066E5" w:rsidP="004066E5">
      <w:pPr>
        <w:rPr>
          <w:rFonts w:eastAsia="Calibri" w:cs="Times New Roman"/>
          <w:szCs w:val="24"/>
        </w:rPr>
      </w:pPr>
      <w:r>
        <w:rPr>
          <w:rFonts w:eastAsia="Calibri" w:cs="Times New Roman"/>
          <w:szCs w:val="24"/>
        </w:rPr>
        <w:t xml:space="preserve">Analysis </w:t>
      </w:r>
      <w:r>
        <w:rPr>
          <w:rFonts w:eastAsia="Calibri" w:cs="Times New Roman"/>
          <w:szCs w:val="24"/>
        </w:rPr>
        <w:tab/>
      </w:r>
      <w:r>
        <w:rPr>
          <w:rFonts w:eastAsia="Calibri" w:cs="Times New Roman"/>
          <w:szCs w:val="24"/>
        </w:rPr>
        <w:tab/>
      </w:r>
      <w:r>
        <w:rPr>
          <w:rFonts w:eastAsia="Calibri" w:cs="Times New Roman"/>
          <w:szCs w:val="24"/>
        </w:rPr>
        <w:tab/>
        <w:t>20 points</w:t>
      </w:r>
      <w:r>
        <w:rPr>
          <w:rFonts w:eastAsia="Calibri" w:cs="Times New Roman"/>
          <w:szCs w:val="24"/>
        </w:rPr>
        <w:tab/>
      </w:r>
      <w:r>
        <w:rPr>
          <w:rFonts w:eastAsia="Calibri" w:cs="Times New Roman"/>
          <w:szCs w:val="24"/>
        </w:rPr>
        <w:tab/>
        <w:t xml:space="preserve">C = 14-15 </w:t>
      </w:r>
      <w:r>
        <w:rPr>
          <w:rFonts w:eastAsia="Calibri" w:cs="Times New Roman"/>
          <w:szCs w:val="24"/>
        </w:rPr>
        <w:tab/>
        <w:t xml:space="preserve">| </w:t>
      </w:r>
      <w:r>
        <w:rPr>
          <w:rFonts w:eastAsia="Calibri" w:cs="Times New Roman"/>
          <w:szCs w:val="24"/>
        </w:rPr>
        <w:tab/>
        <w:t>70-79 points</w:t>
      </w:r>
    </w:p>
    <w:p w14:paraId="7D397A96" w14:textId="77777777" w:rsidR="004066E5" w:rsidRPr="00801505" w:rsidRDefault="004066E5" w:rsidP="004066E5">
      <w:pPr>
        <w:rPr>
          <w:rFonts w:eastAsia="Calibri" w:cs="Times New Roman"/>
          <w:szCs w:val="24"/>
        </w:rPr>
      </w:pPr>
      <w:r w:rsidRPr="00801505">
        <w:rPr>
          <w:rFonts w:eastAsia="Calibri" w:cs="Times New Roman"/>
          <w:szCs w:val="24"/>
        </w:rPr>
        <w:t>Reflection</w:t>
      </w:r>
      <w:r>
        <w:rPr>
          <w:rFonts w:eastAsia="Calibri" w:cs="Times New Roman"/>
          <w:szCs w:val="24"/>
        </w:rPr>
        <w:tab/>
      </w:r>
      <w:r>
        <w:rPr>
          <w:rFonts w:eastAsia="Calibri" w:cs="Times New Roman"/>
          <w:szCs w:val="24"/>
        </w:rPr>
        <w:tab/>
      </w:r>
      <w:r>
        <w:rPr>
          <w:rFonts w:eastAsia="Calibri" w:cs="Times New Roman"/>
          <w:szCs w:val="24"/>
        </w:rPr>
        <w:tab/>
        <w:t>20 points</w:t>
      </w:r>
      <w:r w:rsidRPr="00801505">
        <w:rPr>
          <w:rFonts w:eastAsia="Calibri" w:cs="Times New Roman"/>
          <w:szCs w:val="24"/>
        </w:rPr>
        <w:t xml:space="preserve"> </w:t>
      </w:r>
      <w:r>
        <w:rPr>
          <w:rFonts w:eastAsia="Calibri" w:cs="Times New Roman"/>
          <w:szCs w:val="24"/>
        </w:rPr>
        <w:tab/>
      </w:r>
      <w:r>
        <w:rPr>
          <w:rFonts w:eastAsia="Calibri" w:cs="Times New Roman"/>
          <w:szCs w:val="24"/>
        </w:rPr>
        <w:tab/>
      </w:r>
      <w:r w:rsidRPr="00E66629">
        <w:rPr>
          <w:rFonts w:eastAsia="Calibri" w:cs="Times New Roman"/>
          <w:szCs w:val="24"/>
        </w:rPr>
        <w:t xml:space="preserve">D = </w:t>
      </w:r>
      <w:r>
        <w:rPr>
          <w:rFonts w:eastAsia="Calibri" w:cs="Times New Roman"/>
          <w:szCs w:val="24"/>
        </w:rPr>
        <w:t xml:space="preserve">12-13 </w:t>
      </w:r>
      <w:r>
        <w:rPr>
          <w:rFonts w:eastAsia="Calibri" w:cs="Times New Roman"/>
          <w:szCs w:val="24"/>
        </w:rPr>
        <w:tab/>
        <w:t xml:space="preserve">| </w:t>
      </w:r>
      <w:r>
        <w:rPr>
          <w:rFonts w:eastAsia="Calibri" w:cs="Times New Roman"/>
          <w:szCs w:val="24"/>
        </w:rPr>
        <w:tab/>
      </w:r>
      <w:r w:rsidRPr="00E66629">
        <w:rPr>
          <w:rFonts w:eastAsia="Calibri" w:cs="Times New Roman"/>
          <w:szCs w:val="24"/>
        </w:rPr>
        <w:t>60-69 points</w:t>
      </w:r>
    </w:p>
    <w:p w14:paraId="2120D949" w14:textId="77777777" w:rsidR="004066E5" w:rsidRPr="00E66629" w:rsidRDefault="004066E5" w:rsidP="004066E5">
      <w:pPr>
        <w:rPr>
          <w:rFonts w:eastAsia="Calibri" w:cs="Times New Roman"/>
          <w:szCs w:val="24"/>
          <w:u w:val="single"/>
        </w:rPr>
      </w:pPr>
      <w:r w:rsidRPr="00E66629">
        <w:rPr>
          <w:rFonts w:eastAsia="Calibri" w:cs="Times New Roman"/>
          <w:szCs w:val="24"/>
          <w:u w:val="single"/>
        </w:rPr>
        <w:t>Attendance</w:t>
      </w:r>
      <w:r>
        <w:rPr>
          <w:rFonts w:eastAsia="Calibri" w:cs="Times New Roman"/>
          <w:szCs w:val="24"/>
          <w:u w:val="single"/>
        </w:rPr>
        <w:t xml:space="preserve"> &amp; </w:t>
      </w:r>
      <w:r w:rsidRPr="00E66629">
        <w:rPr>
          <w:rFonts w:eastAsia="Calibri" w:cs="Times New Roman"/>
          <w:szCs w:val="24"/>
          <w:u w:val="single"/>
        </w:rPr>
        <w:t>Participation</w:t>
      </w:r>
      <w:r w:rsidRPr="00E66629">
        <w:rPr>
          <w:rFonts w:eastAsia="Calibri" w:cs="Times New Roman"/>
          <w:szCs w:val="24"/>
          <w:u w:val="single"/>
        </w:rPr>
        <w:tab/>
        <w:t>2</w:t>
      </w:r>
      <w:r>
        <w:rPr>
          <w:rFonts w:eastAsia="Calibri" w:cs="Times New Roman"/>
          <w:szCs w:val="24"/>
          <w:u w:val="single"/>
        </w:rPr>
        <w:t>0</w:t>
      </w:r>
      <w:r w:rsidRPr="00E66629">
        <w:rPr>
          <w:rFonts w:eastAsia="Calibri" w:cs="Times New Roman"/>
          <w:szCs w:val="24"/>
          <w:u w:val="single"/>
        </w:rPr>
        <w:t xml:space="preserve"> points</w:t>
      </w:r>
      <w:r w:rsidRPr="00E66629">
        <w:rPr>
          <w:rFonts w:eastAsia="Calibri" w:cs="Times New Roman"/>
          <w:szCs w:val="24"/>
        </w:rPr>
        <w:tab/>
      </w:r>
      <w:r w:rsidRPr="00E66629">
        <w:rPr>
          <w:rFonts w:eastAsia="Calibri" w:cs="Times New Roman"/>
          <w:szCs w:val="24"/>
        </w:rPr>
        <w:tab/>
      </w:r>
      <w:r>
        <w:rPr>
          <w:rFonts w:eastAsia="Calibri" w:cs="Times New Roman"/>
          <w:szCs w:val="24"/>
        </w:rPr>
        <w:t>F = 0-11</w:t>
      </w:r>
      <w:r>
        <w:rPr>
          <w:rFonts w:eastAsia="Calibri" w:cs="Times New Roman"/>
          <w:szCs w:val="24"/>
        </w:rPr>
        <w:tab/>
        <w:t xml:space="preserve">| </w:t>
      </w:r>
      <w:r>
        <w:rPr>
          <w:rFonts w:eastAsia="Calibri" w:cs="Times New Roman"/>
          <w:szCs w:val="24"/>
        </w:rPr>
        <w:tab/>
        <w:t>00-59 points</w:t>
      </w:r>
    </w:p>
    <w:p w14:paraId="043C84B0" w14:textId="77777777" w:rsidR="004066E5" w:rsidRDefault="004066E5" w:rsidP="004066E5">
      <w:pPr>
        <w:rPr>
          <w:rFonts w:eastAsia="Calibri" w:cs="Times New Roman"/>
          <w:szCs w:val="24"/>
        </w:rPr>
      </w:pPr>
      <w:r>
        <w:rPr>
          <w:rFonts w:eastAsia="Calibri" w:cs="Times New Roman"/>
          <w:szCs w:val="24"/>
        </w:rPr>
        <w:t>Total</w:t>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100 points</w:t>
      </w:r>
      <w:r>
        <w:rPr>
          <w:rFonts w:eastAsia="Calibri" w:cs="Times New Roman"/>
          <w:szCs w:val="24"/>
        </w:rPr>
        <w:tab/>
      </w:r>
      <w:r>
        <w:rPr>
          <w:rFonts w:eastAsia="Calibri" w:cs="Times New Roman"/>
          <w:szCs w:val="24"/>
        </w:rPr>
        <w:tab/>
      </w:r>
    </w:p>
    <w:bookmarkEnd w:id="5"/>
    <w:p w14:paraId="44D253C8" w14:textId="77777777" w:rsidR="00A21381" w:rsidRDefault="00A21381" w:rsidP="002E4DEC">
      <w:pPr>
        <w:rPr>
          <w:rFonts w:eastAsia="Calibri" w:cs="Aptos Serif"/>
          <w:kern w:val="0"/>
          <w:szCs w:val="24"/>
          <w14:ligatures w14:val="none"/>
        </w:rPr>
      </w:pPr>
    </w:p>
    <w:p w14:paraId="6B369AF2" w14:textId="492F31BB" w:rsidR="003B45DE" w:rsidRPr="00E434C9" w:rsidRDefault="00E434C9" w:rsidP="00D16E56">
      <w:pPr>
        <w:rPr>
          <w:rFonts w:eastAsia="Calibri" w:cs="Times New Roman"/>
          <w:b/>
          <w:bCs/>
          <w:sz w:val="28"/>
          <w:szCs w:val="28"/>
        </w:rPr>
      </w:pPr>
      <w:r w:rsidRPr="00E434C9">
        <w:rPr>
          <w:rFonts w:eastAsia="Calibri" w:cs="Times New Roman"/>
          <w:b/>
          <w:bCs/>
          <w:sz w:val="28"/>
          <w:szCs w:val="28"/>
        </w:rPr>
        <w:t>Writing Assignments</w:t>
      </w:r>
    </w:p>
    <w:p w14:paraId="67468EDE" w14:textId="77777777" w:rsidR="00E434C9" w:rsidRPr="00962F92" w:rsidRDefault="00E434C9" w:rsidP="00D16E56">
      <w:pPr>
        <w:rPr>
          <w:rFonts w:eastAsia="Calibri" w:cs="Times New Roman"/>
          <w:szCs w:val="24"/>
        </w:rPr>
      </w:pPr>
    </w:p>
    <w:p w14:paraId="0A6C2461" w14:textId="5A73ED05" w:rsidR="00962F92" w:rsidRPr="00B30F2C" w:rsidRDefault="00135881" w:rsidP="00962F92">
      <w:pPr>
        <w:rPr>
          <w:rFonts w:eastAsia="Calibri" w:cs="Times New Roman"/>
          <w:b/>
          <w:bCs/>
          <w:szCs w:val="24"/>
        </w:rPr>
      </w:pPr>
      <w:r w:rsidRPr="00B30F2C">
        <w:rPr>
          <w:rFonts w:eastAsia="Calibri" w:cs="Times New Roman"/>
          <w:b/>
          <w:bCs/>
          <w:szCs w:val="24"/>
        </w:rPr>
        <w:t>You</w:t>
      </w:r>
      <w:r w:rsidR="00962F92" w:rsidRPr="00B30F2C">
        <w:rPr>
          <w:rFonts w:eastAsia="Calibri" w:cs="Times New Roman"/>
          <w:b/>
          <w:bCs/>
          <w:szCs w:val="24"/>
        </w:rPr>
        <w:t xml:space="preserve"> will develop and compose </w:t>
      </w:r>
      <w:r w:rsidR="0007312F" w:rsidRPr="00B30F2C">
        <w:rPr>
          <w:rFonts w:eastAsia="Calibri" w:cs="Times New Roman"/>
          <w:b/>
          <w:bCs/>
          <w:szCs w:val="24"/>
        </w:rPr>
        <w:t>four</w:t>
      </w:r>
      <w:r w:rsidR="00962F92" w:rsidRPr="00B30F2C">
        <w:rPr>
          <w:rFonts w:eastAsia="Calibri" w:cs="Times New Roman"/>
          <w:b/>
          <w:bCs/>
          <w:szCs w:val="24"/>
        </w:rPr>
        <w:t xml:space="preserve"> essays</w:t>
      </w:r>
      <w:r w:rsidR="00B30F2C" w:rsidRPr="00B30F2C">
        <w:rPr>
          <w:rFonts w:eastAsia="Calibri" w:cs="Times New Roman"/>
          <w:b/>
          <w:bCs/>
          <w:szCs w:val="24"/>
        </w:rPr>
        <w:t xml:space="preserve"> (20 points each = 80/100 points)</w:t>
      </w:r>
      <w:r w:rsidR="00D874C1">
        <w:rPr>
          <w:rFonts w:eastAsia="Calibri" w:cs="Times New Roman"/>
          <w:b/>
          <w:bCs/>
          <w:szCs w:val="24"/>
        </w:rPr>
        <w:t>. Late submissions will be penalized 2 points per day.</w:t>
      </w:r>
    </w:p>
    <w:p w14:paraId="33289C53" w14:textId="77777777" w:rsidR="008404CC" w:rsidRPr="00962F92" w:rsidRDefault="008404CC" w:rsidP="00962F92">
      <w:pPr>
        <w:rPr>
          <w:rFonts w:eastAsia="Calibri" w:cs="Times New Roman"/>
          <w:szCs w:val="24"/>
        </w:rPr>
      </w:pPr>
    </w:p>
    <w:p w14:paraId="71BC62B2" w14:textId="41220630" w:rsidR="00962F92" w:rsidRPr="00962F92" w:rsidRDefault="00962F92" w:rsidP="00962F92">
      <w:pPr>
        <w:numPr>
          <w:ilvl w:val="0"/>
          <w:numId w:val="1"/>
        </w:numPr>
        <w:spacing w:after="160" w:line="259" w:lineRule="auto"/>
        <w:rPr>
          <w:rFonts w:eastAsia="Calibri" w:cs="Times New Roman"/>
          <w:szCs w:val="24"/>
        </w:rPr>
      </w:pPr>
      <w:bookmarkStart w:id="8" w:name="_Hlk204511852"/>
      <w:r w:rsidRPr="00962F92">
        <w:rPr>
          <w:rFonts w:eastAsia="Calibri" w:cs="Times New Roman"/>
          <w:szCs w:val="24"/>
        </w:rPr>
        <w:t xml:space="preserve">Your </w:t>
      </w:r>
      <w:r w:rsidRPr="00962F92">
        <w:rPr>
          <w:rFonts w:eastAsia="Calibri" w:cs="Times New Roman"/>
          <w:b/>
          <w:bCs/>
          <w:szCs w:val="24"/>
        </w:rPr>
        <w:t>narrative</w:t>
      </w:r>
      <w:r w:rsidRPr="00962F92">
        <w:rPr>
          <w:rFonts w:eastAsia="Calibri" w:cs="Times New Roman"/>
          <w:szCs w:val="24"/>
        </w:rPr>
        <w:t xml:space="preserve"> essay will describe a specific, brief</w:t>
      </w:r>
      <w:r w:rsidR="00FE0CB1">
        <w:rPr>
          <w:rFonts w:eastAsia="Calibri" w:cs="Times New Roman"/>
          <w:szCs w:val="24"/>
        </w:rPr>
        <w:t>, sensory</w:t>
      </w:r>
      <w:r w:rsidRPr="00962F92">
        <w:rPr>
          <w:rFonts w:eastAsia="Calibri" w:cs="Times New Roman"/>
          <w:szCs w:val="24"/>
        </w:rPr>
        <w:t xml:space="preserve"> </w:t>
      </w:r>
      <w:r w:rsidR="00A3457B">
        <w:rPr>
          <w:rFonts w:eastAsia="Calibri" w:cs="Times New Roman"/>
          <w:szCs w:val="24"/>
        </w:rPr>
        <w:t xml:space="preserve">learning </w:t>
      </w:r>
      <w:r w:rsidR="00C50599">
        <w:rPr>
          <w:rFonts w:eastAsia="Calibri" w:cs="Times New Roman"/>
          <w:szCs w:val="24"/>
        </w:rPr>
        <w:t>experience</w:t>
      </w:r>
      <w:r w:rsidR="00135881">
        <w:rPr>
          <w:rFonts w:eastAsia="Calibri" w:cs="Times New Roman"/>
          <w:szCs w:val="24"/>
        </w:rPr>
        <w:t>—related to the art of listening—</w:t>
      </w:r>
      <w:r w:rsidR="00C50599">
        <w:rPr>
          <w:rFonts w:eastAsia="Calibri" w:cs="Times New Roman"/>
          <w:szCs w:val="24"/>
        </w:rPr>
        <w:t xml:space="preserve">when you </w:t>
      </w:r>
      <w:r w:rsidR="00FE0CB1">
        <w:rPr>
          <w:rFonts w:eastAsia="Calibri" w:cs="Times New Roman"/>
          <w:szCs w:val="24"/>
        </w:rPr>
        <w:t xml:space="preserve">heard something and you </w:t>
      </w:r>
      <w:r w:rsidR="00C50599">
        <w:rPr>
          <w:rFonts w:eastAsia="Calibri" w:cs="Times New Roman"/>
          <w:szCs w:val="24"/>
        </w:rPr>
        <w:t>learned “a hard lesson</w:t>
      </w:r>
      <w:r w:rsidR="00135881">
        <w:rPr>
          <w:rFonts w:eastAsia="Calibri" w:cs="Times New Roman"/>
          <w:szCs w:val="24"/>
        </w:rPr>
        <w:t>.</w:t>
      </w:r>
      <w:r w:rsidR="00C50599">
        <w:rPr>
          <w:rFonts w:eastAsia="Calibri" w:cs="Times New Roman"/>
          <w:szCs w:val="24"/>
        </w:rPr>
        <w:t>”</w:t>
      </w:r>
      <w:r w:rsidR="00135881">
        <w:rPr>
          <w:rFonts w:eastAsia="Calibri" w:cs="Times New Roman"/>
          <w:szCs w:val="24"/>
        </w:rPr>
        <w:t xml:space="preserve"> You will</w:t>
      </w:r>
      <w:r w:rsidRPr="00962F92">
        <w:rPr>
          <w:rFonts w:eastAsia="Calibri" w:cs="Times New Roman"/>
          <w:szCs w:val="24"/>
        </w:rPr>
        <w:t xml:space="preserve"> </w:t>
      </w:r>
      <w:r w:rsidR="00FE0CB1">
        <w:rPr>
          <w:rFonts w:eastAsia="Calibri" w:cs="Times New Roman"/>
          <w:szCs w:val="24"/>
        </w:rPr>
        <w:t>narrativize</w:t>
      </w:r>
      <w:r w:rsidRPr="00962F92">
        <w:rPr>
          <w:rFonts w:eastAsia="Calibri" w:cs="Times New Roman"/>
          <w:szCs w:val="24"/>
        </w:rPr>
        <w:t xml:space="preserve"> </w:t>
      </w:r>
      <w:r w:rsidR="00C50599">
        <w:rPr>
          <w:rFonts w:eastAsia="Calibri" w:cs="Times New Roman"/>
          <w:szCs w:val="24"/>
        </w:rPr>
        <w:t>the</w:t>
      </w:r>
      <w:r w:rsidRPr="00962F92">
        <w:rPr>
          <w:rFonts w:eastAsia="Calibri" w:cs="Times New Roman"/>
          <w:szCs w:val="24"/>
        </w:rPr>
        <w:t xml:space="preserve"> </w:t>
      </w:r>
      <w:r w:rsidR="00C50599">
        <w:rPr>
          <w:rFonts w:eastAsia="Calibri" w:cs="Times New Roman"/>
          <w:szCs w:val="24"/>
        </w:rPr>
        <w:t xml:space="preserve">dramatic </w:t>
      </w:r>
      <w:r w:rsidRPr="00962F92">
        <w:rPr>
          <w:rFonts w:eastAsia="Calibri" w:cs="Times New Roman"/>
          <w:szCs w:val="24"/>
        </w:rPr>
        <w:t xml:space="preserve">story </w:t>
      </w:r>
      <w:r w:rsidR="00C50599">
        <w:rPr>
          <w:rFonts w:eastAsia="Calibri" w:cs="Times New Roman"/>
          <w:szCs w:val="24"/>
        </w:rPr>
        <w:t xml:space="preserve">of this moment </w:t>
      </w:r>
      <w:r w:rsidRPr="00962F92">
        <w:rPr>
          <w:rFonts w:eastAsia="Calibri" w:cs="Times New Roman"/>
          <w:szCs w:val="24"/>
        </w:rPr>
        <w:t xml:space="preserve">to illustrate why it was important to you, </w:t>
      </w:r>
      <w:r w:rsidR="00C50599">
        <w:rPr>
          <w:rFonts w:eastAsia="Calibri" w:cs="Times New Roman"/>
          <w:szCs w:val="24"/>
        </w:rPr>
        <w:t xml:space="preserve">what you learned—positive or negative, how it helped form </w:t>
      </w:r>
      <w:r w:rsidRPr="00962F92">
        <w:rPr>
          <w:rFonts w:eastAsia="Calibri" w:cs="Times New Roman"/>
          <w:szCs w:val="24"/>
        </w:rPr>
        <w:t xml:space="preserve">your identity or sense-of-self, </w:t>
      </w:r>
      <w:r w:rsidR="00C50599">
        <w:rPr>
          <w:rFonts w:eastAsia="Calibri" w:cs="Times New Roman"/>
          <w:szCs w:val="24"/>
        </w:rPr>
        <w:t xml:space="preserve">gave you </w:t>
      </w:r>
      <w:r w:rsidR="00135881">
        <w:rPr>
          <w:rFonts w:eastAsia="Calibri" w:cs="Times New Roman"/>
          <w:szCs w:val="24"/>
        </w:rPr>
        <w:t xml:space="preserve">your sense of things, </w:t>
      </w:r>
      <w:r w:rsidRPr="00962F92">
        <w:rPr>
          <w:rFonts w:eastAsia="Calibri" w:cs="Times New Roman"/>
          <w:szCs w:val="24"/>
        </w:rPr>
        <w:t>and</w:t>
      </w:r>
      <w:r w:rsidR="00135881">
        <w:rPr>
          <w:rFonts w:eastAsia="Calibri" w:cs="Times New Roman"/>
          <w:szCs w:val="24"/>
        </w:rPr>
        <w:t>/or</w:t>
      </w:r>
      <w:r w:rsidRPr="00962F92">
        <w:rPr>
          <w:rFonts w:eastAsia="Calibri" w:cs="Times New Roman"/>
          <w:szCs w:val="24"/>
        </w:rPr>
        <w:t xml:space="preserve"> </w:t>
      </w:r>
      <w:proofErr w:type="gramStart"/>
      <w:r w:rsidRPr="00962F92">
        <w:rPr>
          <w:rFonts w:eastAsia="Calibri" w:cs="Times New Roman"/>
          <w:szCs w:val="24"/>
        </w:rPr>
        <w:t>your</w:t>
      </w:r>
      <w:proofErr w:type="gramEnd"/>
      <w:r w:rsidRPr="00962F92">
        <w:rPr>
          <w:rFonts w:eastAsia="Calibri" w:cs="Times New Roman"/>
          <w:szCs w:val="24"/>
        </w:rPr>
        <w:t xml:space="preserve"> </w:t>
      </w:r>
      <w:r w:rsidR="00C50599">
        <w:rPr>
          <w:rFonts w:eastAsia="Calibri" w:cs="Times New Roman"/>
          <w:szCs w:val="24"/>
        </w:rPr>
        <w:t xml:space="preserve">its role in your </w:t>
      </w:r>
      <w:r w:rsidRPr="00962F92">
        <w:rPr>
          <w:rFonts w:eastAsia="Calibri" w:cs="Times New Roman"/>
          <w:szCs w:val="24"/>
        </w:rPr>
        <w:t>history</w:t>
      </w:r>
      <w:r w:rsidR="00C50599">
        <w:rPr>
          <w:rFonts w:eastAsia="Calibri" w:cs="Times New Roman"/>
          <w:szCs w:val="24"/>
        </w:rPr>
        <w:t xml:space="preserve"> as a or an ____________</w:t>
      </w:r>
      <w:r w:rsidRPr="00962F92">
        <w:rPr>
          <w:rFonts w:eastAsia="Calibri" w:cs="Times New Roman"/>
          <w:szCs w:val="24"/>
        </w:rPr>
        <w:t xml:space="preserve">. </w:t>
      </w:r>
      <w:r w:rsidR="00FE0CB1">
        <w:rPr>
          <w:rFonts w:eastAsia="Calibri" w:cs="Times New Roman"/>
          <w:szCs w:val="24"/>
        </w:rPr>
        <w:t>You are encouraged to engage with Plutarch’s essay, “On Listening,” and to reflect on how it relates to, or helps you better understand, your experience.</w:t>
      </w:r>
    </w:p>
    <w:bookmarkEnd w:id="8"/>
    <w:p w14:paraId="604FB794" w14:textId="54809DD7" w:rsidR="00962F92" w:rsidRPr="00962F92" w:rsidRDefault="00962F92" w:rsidP="00962F92">
      <w:pPr>
        <w:numPr>
          <w:ilvl w:val="0"/>
          <w:numId w:val="1"/>
        </w:numPr>
        <w:spacing w:after="160" w:line="259" w:lineRule="auto"/>
        <w:rPr>
          <w:rFonts w:eastAsia="Calibri" w:cs="Times New Roman"/>
          <w:szCs w:val="24"/>
        </w:rPr>
      </w:pPr>
      <w:r w:rsidRPr="00962F92">
        <w:rPr>
          <w:rFonts w:eastAsia="Calibri" w:cs="Times New Roman"/>
          <w:szCs w:val="24"/>
        </w:rPr>
        <w:t xml:space="preserve">Your </w:t>
      </w:r>
      <w:r w:rsidRPr="00962F92">
        <w:rPr>
          <w:rFonts w:eastAsia="Calibri" w:cs="Times New Roman"/>
          <w:b/>
          <w:bCs/>
          <w:szCs w:val="24"/>
        </w:rPr>
        <w:t>description</w:t>
      </w:r>
      <w:r w:rsidRPr="00962F92">
        <w:rPr>
          <w:rFonts w:eastAsia="Calibri" w:cs="Times New Roman"/>
          <w:szCs w:val="24"/>
        </w:rPr>
        <w:t xml:space="preserve"> essay will use your five senses to create vivid descriptions of a</w:t>
      </w:r>
      <w:r w:rsidR="00FE0CB1">
        <w:rPr>
          <w:rFonts w:eastAsia="Calibri" w:cs="Times New Roman"/>
          <w:szCs w:val="24"/>
        </w:rPr>
        <w:t xml:space="preserve"> real-time, real-world</w:t>
      </w:r>
      <w:r w:rsidR="00135881">
        <w:rPr>
          <w:rFonts w:eastAsia="Calibri" w:cs="Times New Roman"/>
          <w:szCs w:val="24"/>
        </w:rPr>
        <w:t xml:space="preserve"> observed social scene—relating to flattery and friendship. </w:t>
      </w:r>
      <w:r w:rsidRPr="00962F92">
        <w:rPr>
          <w:rFonts w:eastAsia="Calibri" w:cs="Times New Roman"/>
          <w:szCs w:val="24"/>
        </w:rPr>
        <w:t>What</w:t>
      </w:r>
      <w:r w:rsidR="00FE0CB1">
        <w:rPr>
          <w:rFonts w:eastAsia="Calibri" w:cs="Times New Roman"/>
          <w:szCs w:val="24"/>
        </w:rPr>
        <w:t>, and who, and where, and how, and when</w:t>
      </w:r>
      <w:r w:rsidRPr="00962F92">
        <w:rPr>
          <w:rFonts w:eastAsia="Calibri" w:cs="Times New Roman"/>
          <w:szCs w:val="24"/>
        </w:rPr>
        <w:t xml:space="preserve"> you observe</w:t>
      </w:r>
      <w:r w:rsidR="00FE0CB1">
        <w:rPr>
          <w:rFonts w:eastAsia="Calibri" w:cs="Times New Roman"/>
          <w:szCs w:val="24"/>
        </w:rPr>
        <w:t xml:space="preserve"> this actual social interaction</w:t>
      </w:r>
      <w:r w:rsidRPr="00962F92">
        <w:rPr>
          <w:rFonts w:eastAsia="Calibri" w:cs="Times New Roman"/>
          <w:szCs w:val="24"/>
        </w:rPr>
        <w:t xml:space="preserve"> and the details you choose will convey your perspective </w:t>
      </w:r>
      <w:r w:rsidR="00C50599">
        <w:rPr>
          <w:rFonts w:eastAsia="Calibri" w:cs="Times New Roman"/>
          <w:szCs w:val="24"/>
        </w:rPr>
        <w:t xml:space="preserve">about flattery and friendship </w:t>
      </w:r>
      <w:r w:rsidRPr="00962F92">
        <w:rPr>
          <w:rFonts w:eastAsia="Calibri" w:cs="Times New Roman"/>
          <w:szCs w:val="24"/>
        </w:rPr>
        <w:t>to</w:t>
      </w:r>
      <w:r w:rsidR="00C50599">
        <w:rPr>
          <w:rFonts w:eastAsia="Calibri" w:cs="Times New Roman"/>
          <w:szCs w:val="24"/>
        </w:rPr>
        <w:t xml:space="preserve"> your</w:t>
      </w:r>
      <w:r w:rsidRPr="00962F92">
        <w:rPr>
          <w:rFonts w:eastAsia="Calibri" w:cs="Times New Roman"/>
          <w:szCs w:val="24"/>
        </w:rPr>
        <w:t xml:space="preserve"> readers. </w:t>
      </w:r>
      <w:r w:rsidR="00FE0CB1">
        <w:rPr>
          <w:rFonts w:eastAsia="Calibri" w:cs="Times New Roman"/>
          <w:szCs w:val="24"/>
        </w:rPr>
        <w:t>You are encouraged to engage with Plutarch’s essay, “</w:t>
      </w:r>
      <w:r w:rsidR="00FE0CB1" w:rsidRPr="00962F92">
        <w:rPr>
          <w:rFonts w:eastAsia="Calibri" w:cs="Times New Roman"/>
          <w:szCs w:val="24"/>
        </w:rPr>
        <w:t xml:space="preserve">How to </w:t>
      </w:r>
      <w:r w:rsidR="00C0087C">
        <w:rPr>
          <w:rFonts w:eastAsia="Calibri" w:cs="Times New Roman"/>
          <w:szCs w:val="24"/>
        </w:rPr>
        <w:t>Distinguish</w:t>
      </w:r>
      <w:r w:rsidR="00FE0CB1" w:rsidRPr="00962F92">
        <w:rPr>
          <w:rFonts w:eastAsia="Calibri" w:cs="Times New Roman"/>
          <w:szCs w:val="24"/>
        </w:rPr>
        <w:t xml:space="preserve"> a Flattere</w:t>
      </w:r>
      <w:r w:rsidR="00FE0CB1">
        <w:rPr>
          <w:rFonts w:eastAsia="Calibri" w:cs="Times New Roman"/>
          <w:szCs w:val="24"/>
        </w:rPr>
        <w:t>r</w:t>
      </w:r>
      <w:r w:rsidR="00FE0CB1" w:rsidRPr="00962F92">
        <w:rPr>
          <w:rFonts w:eastAsia="Calibri" w:cs="Times New Roman"/>
          <w:szCs w:val="24"/>
        </w:rPr>
        <w:t xml:space="preserve"> from a Friend</w:t>
      </w:r>
      <w:r w:rsidR="00FE0CB1">
        <w:rPr>
          <w:rFonts w:eastAsia="Calibri" w:cs="Times New Roman"/>
          <w:szCs w:val="24"/>
        </w:rPr>
        <w:t>,” and to reflect on how it relates to, or helps you better analyze, the scene you observe and describe.</w:t>
      </w:r>
    </w:p>
    <w:p w14:paraId="6D429170" w14:textId="564E7B14" w:rsidR="00962F92" w:rsidRDefault="00962F92" w:rsidP="00962F92">
      <w:pPr>
        <w:numPr>
          <w:ilvl w:val="0"/>
          <w:numId w:val="1"/>
        </w:numPr>
        <w:spacing w:after="160" w:line="259" w:lineRule="auto"/>
        <w:rPr>
          <w:rFonts w:eastAsia="Calibri" w:cs="Times New Roman"/>
          <w:szCs w:val="24"/>
        </w:rPr>
      </w:pPr>
      <w:r w:rsidRPr="00962F92">
        <w:rPr>
          <w:rFonts w:eastAsia="Calibri" w:cs="Times New Roman"/>
          <w:szCs w:val="24"/>
        </w:rPr>
        <w:t xml:space="preserve">Your </w:t>
      </w:r>
      <w:r w:rsidRPr="00962F92">
        <w:rPr>
          <w:rFonts w:eastAsia="Calibri" w:cs="Times New Roman"/>
          <w:b/>
          <w:bCs/>
          <w:szCs w:val="24"/>
        </w:rPr>
        <w:t>analysis</w:t>
      </w:r>
      <w:r w:rsidRPr="00962F92">
        <w:rPr>
          <w:rFonts w:eastAsia="Calibri" w:cs="Times New Roman"/>
          <w:szCs w:val="24"/>
        </w:rPr>
        <w:t xml:space="preserve"> essay will use</w:t>
      </w:r>
      <w:r w:rsidR="00135881">
        <w:rPr>
          <w:rFonts w:eastAsia="Calibri" w:cs="Times New Roman"/>
          <w:szCs w:val="24"/>
        </w:rPr>
        <w:t xml:space="preserve"> </w:t>
      </w:r>
      <w:r w:rsidR="00C50599">
        <w:rPr>
          <w:rFonts w:eastAsia="Calibri" w:cs="Times New Roman"/>
          <w:szCs w:val="24"/>
        </w:rPr>
        <w:t xml:space="preserve">your </w:t>
      </w:r>
      <w:r w:rsidR="00135881">
        <w:rPr>
          <w:rFonts w:eastAsia="Calibri" w:cs="Times New Roman"/>
          <w:szCs w:val="24"/>
        </w:rPr>
        <w:t xml:space="preserve">narrative, descriptive, and observational skills to analyze Xenophon’s “Hiero” in relation to </w:t>
      </w:r>
      <w:r w:rsidRPr="00962F92">
        <w:rPr>
          <w:rFonts w:eastAsia="Calibri" w:cs="Times New Roman"/>
          <w:szCs w:val="24"/>
        </w:rPr>
        <w:t xml:space="preserve">textual evidence </w:t>
      </w:r>
      <w:r w:rsidR="00135881">
        <w:rPr>
          <w:rFonts w:eastAsia="Calibri" w:cs="Times New Roman"/>
          <w:szCs w:val="24"/>
        </w:rPr>
        <w:t xml:space="preserve">from Plutarch’s essays. </w:t>
      </w:r>
      <w:r w:rsidR="00FE0CB1">
        <w:rPr>
          <w:rFonts w:eastAsia="Calibri" w:cs="Times New Roman"/>
          <w:szCs w:val="24"/>
        </w:rPr>
        <w:t>You will analyze how Xenophon defines a “tyrant” by using a dialectical (or conversational) approach, connect concept</w:t>
      </w:r>
      <w:r w:rsidR="00A3457B">
        <w:rPr>
          <w:rFonts w:eastAsia="Calibri" w:cs="Times New Roman"/>
          <w:szCs w:val="24"/>
        </w:rPr>
        <w:t>s</w:t>
      </w:r>
      <w:r w:rsidR="00FE0CB1">
        <w:rPr>
          <w:rFonts w:eastAsia="Calibri" w:cs="Times New Roman"/>
          <w:szCs w:val="24"/>
        </w:rPr>
        <w:t xml:space="preserve"> about tyranny to listening and distinguishing flatterers from friends, and, perhaps, make some connections to current events. </w:t>
      </w:r>
      <w:r w:rsidR="00135881">
        <w:rPr>
          <w:rFonts w:eastAsia="Calibri" w:cs="Times New Roman"/>
          <w:szCs w:val="24"/>
        </w:rPr>
        <w:t xml:space="preserve">Here you will draw expert conclusions on the topics you considered throughout the semester. </w:t>
      </w:r>
    </w:p>
    <w:p w14:paraId="63364B96" w14:textId="1BB9D15F" w:rsidR="00FE0CB1" w:rsidRDefault="00FE0CB1" w:rsidP="00FE0CB1">
      <w:pPr>
        <w:numPr>
          <w:ilvl w:val="0"/>
          <w:numId w:val="1"/>
        </w:numPr>
        <w:spacing w:after="160" w:line="259" w:lineRule="auto"/>
        <w:rPr>
          <w:rFonts w:eastAsia="Calibri" w:cs="Times New Roman"/>
          <w:szCs w:val="24"/>
        </w:rPr>
      </w:pPr>
      <w:r w:rsidRPr="00801505">
        <w:rPr>
          <w:rFonts w:eastAsia="Calibri" w:cs="Times New Roman"/>
          <w:szCs w:val="24"/>
        </w:rPr>
        <w:t xml:space="preserve">During your final exam period, you will compose a </w:t>
      </w:r>
      <w:r w:rsidRPr="00A167BA">
        <w:rPr>
          <w:rFonts w:eastAsia="Calibri" w:cs="Times New Roman"/>
          <w:b/>
          <w:bCs/>
          <w:szCs w:val="24"/>
        </w:rPr>
        <w:t>reflective essay</w:t>
      </w:r>
      <w:r w:rsidRPr="00801505">
        <w:rPr>
          <w:rFonts w:eastAsia="Calibri" w:cs="Times New Roman"/>
          <w:szCs w:val="24"/>
        </w:rPr>
        <w:t xml:space="preserve"> evaluating your academic journey during this semester, focusing on </w:t>
      </w:r>
      <w:r w:rsidR="00801505">
        <w:rPr>
          <w:rFonts w:eastAsia="Calibri" w:cs="Times New Roman"/>
          <w:szCs w:val="24"/>
        </w:rPr>
        <w:t xml:space="preserve">your evolving perceptions of </w:t>
      </w:r>
      <w:r w:rsidRPr="00801505">
        <w:rPr>
          <w:rFonts w:eastAsia="Calibri" w:cs="Times New Roman"/>
          <w:szCs w:val="24"/>
        </w:rPr>
        <w:t xml:space="preserve">your development as </w:t>
      </w:r>
      <w:r w:rsidR="00801505" w:rsidRPr="00801505">
        <w:rPr>
          <w:rFonts w:eastAsia="Calibri" w:cs="Times New Roman"/>
          <w:szCs w:val="24"/>
        </w:rPr>
        <w:t xml:space="preserve">close </w:t>
      </w:r>
      <w:r w:rsidRPr="00801505">
        <w:rPr>
          <w:rFonts w:eastAsia="Calibri" w:cs="Times New Roman"/>
          <w:szCs w:val="24"/>
        </w:rPr>
        <w:t xml:space="preserve">readers, </w:t>
      </w:r>
      <w:r w:rsidR="00801505" w:rsidRPr="00801505">
        <w:rPr>
          <w:rFonts w:eastAsia="Calibri" w:cs="Times New Roman"/>
          <w:szCs w:val="24"/>
        </w:rPr>
        <w:t xml:space="preserve">observant, descriptive </w:t>
      </w:r>
      <w:r w:rsidRPr="00801505">
        <w:rPr>
          <w:rFonts w:eastAsia="Calibri" w:cs="Times New Roman"/>
          <w:szCs w:val="24"/>
        </w:rPr>
        <w:t xml:space="preserve">writers, and </w:t>
      </w:r>
      <w:r w:rsidR="00801505" w:rsidRPr="00801505">
        <w:rPr>
          <w:rFonts w:eastAsia="Calibri" w:cs="Times New Roman"/>
          <w:szCs w:val="24"/>
        </w:rPr>
        <w:t xml:space="preserve">imaginative, </w:t>
      </w:r>
      <w:r w:rsidRPr="00801505">
        <w:rPr>
          <w:rFonts w:eastAsia="Calibri" w:cs="Times New Roman"/>
          <w:szCs w:val="24"/>
        </w:rPr>
        <w:t xml:space="preserve">critical thinkers. </w:t>
      </w:r>
      <w:r w:rsidR="00801505" w:rsidRPr="00801505">
        <w:rPr>
          <w:rFonts w:eastAsia="Calibri" w:cs="Times New Roman"/>
          <w:szCs w:val="24"/>
        </w:rPr>
        <w:t xml:space="preserve">Here you will </w:t>
      </w:r>
      <w:r w:rsidRPr="00801505">
        <w:rPr>
          <w:rFonts w:eastAsia="Calibri" w:cs="Times New Roman"/>
          <w:szCs w:val="24"/>
        </w:rPr>
        <w:t xml:space="preserve">identify </w:t>
      </w:r>
      <w:r w:rsidR="00801505" w:rsidRPr="00801505">
        <w:rPr>
          <w:rFonts w:eastAsia="Calibri" w:cs="Times New Roman"/>
          <w:szCs w:val="24"/>
        </w:rPr>
        <w:t xml:space="preserve">some of your </w:t>
      </w:r>
      <w:r w:rsidRPr="00801505">
        <w:rPr>
          <w:rFonts w:eastAsia="Calibri" w:cs="Times New Roman"/>
          <w:szCs w:val="24"/>
        </w:rPr>
        <w:t>strengths, weaknesses, and areas for improvement</w:t>
      </w:r>
      <w:r w:rsidR="00801505" w:rsidRPr="00801505">
        <w:rPr>
          <w:rFonts w:eastAsia="Calibri" w:cs="Times New Roman"/>
          <w:szCs w:val="24"/>
        </w:rPr>
        <w:t xml:space="preserve"> as thinkers, friends, and citizens of a democracy.</w:t>
      </w:r>
    </w:p>
    <w:p w14:paraId="33D16C62" w14:textId="4B0399BB" w:rsidR="009F345B" w:rsidRPr="00E8171E" w:rsidRDefault="009F345B" w:rsidP="009F345B">
      <w:pPr>
        <w:rPr>
          <w:rFonts w:cs="Aptos Serif"/>
          <w:b/>
          <w:bCs/>
          <w:kern w:val="0"/>
          <w:sz w:val="28"/>
          <w:szCs w:val="28"/>
          <w14:ligatures w14:val="none"/>
        </w:rPr>
      </w:pPr>
      <w:r w:rsidRPr="00E8171E">
        <w:rPr>
          <w:rFonts w:cs="Aptos Serif"/>
          <w:b/>
          <w:bCs/>
          <w:kern w:val="0"/>
          <w:sz w:val="28"/>
          <w:szCs w:val="28"/>
          <w14:ligatures w14:val="none"/>
        </w:rPr>
        <w:t>Attendance &amp; Participation (20 points)</w:t>
      </w:r>
    </w:p>
    <w:p w14:paraId="0437C8BE" w14:textId="77777777" w:rsidR="009F345B" w:rsidRDefault="009F345B" w:rsidP="009F345B">
      <w:pPr>
        <w:rPr>
          <w:rFonts w:eastAsia="Calibri" w:cs="Aptos Serif"/>
          <w:kern w:val="0"/>
          <w:szCs w:val="24"/>
          <w14:ligatures w14:val="none"/>
        </w:rPr>
      </w:pPr>
    </w:p>
    <w:p w14:paraId="7C19F003" w14:textId="04BC9662" w:rsidR="009F345B" w:rsidRDefault="003466DB" w:rsidP="009F345B">
      <w:pPr>
        <w:rPr>
          <w:rFonts w:eastAsia="Calibri" w:cs="Aptos Serif"/>
          <w:kern w:val="0"/>
          <w:szCs w:val="24"/>
          <w14:ligatures w14:val="none"/>
        </w:rPr>
      </w:pPr>
      <w:bookmarkStart w:id="9" w:name="_Hlk205559364"/>
      <w:r>
        <w:rPr>
          <w:rFonts w:eastAsia="Calibri" w:cs="Aptos Serif"/>
          <w:kern w:val="0"/>
          <w:szCs w:val="24"/>
          <w14:ligatures w14:val="none"/>
        </w:rPr>
        <w:t xml:space="preserve">See Canvas / </w:t>
      </w:r>
      <w:r w:rsidR="009F345B">
        <w:rPr>
          <w:rFonts w:eastAsia="Calibri" w:cs="Aptos Serif"/>
          <w:kern w:val="0"/>
          <w:szCs w:val="24"/>
          <w14:ligatures w14:val="none"/>
        </w:rPr>
        <w:t>Google “</w:t>
      </w:r>
      <w:r w:rsidR="009F345B" w:rsidRPr="009F345B">
        <w:rPr>
          <w:rFonts w:eastAsia="Calibri" w:cs="Aptos Serif"/>
          <w:b/>
          <w:bCs/>
          <w:kern w:val="0"/>
          <w:szCs w:val="24"/>
          <w14:ligatures w14:val="none"/>
        </w:rPr>
        <w:t>UNT 06.039</w:t>
      </w:r>
      <w:r w:rsidR="009F345B">
        <w:rPr>
          <w:rFonts w:eastAsia="Calibri" w:cs="Aptos Serif"/>
          <w:b/>
          <w:bCs/>
          <w:kern w:val="0"/>
          <w:szCs w:val="24"/>
          <w14:ligatures w14:val="none"/>
        </w:rPr>
        <w:t>”</w:t>
      </w:r>
      <w:r w:rsidR="009F345B">
        <w:rPr>
          <w:rFonts w:eastAsia="Calibri" w:cs="Aptos Serif"/>
          <w:kern w:val="0"/>
          <w:szCs w:val="24"/>
          <w14:ligatures w14:val="none"/>
        </w:rPr>
        <w:t xml:space="preserve"> for the full policy regarding attendance</w:t>
      </w:r>
      <w:r w:rsidR="002E4DEC">
        <w:rPr>
          <w:rFonts w:eastAsia="Calibri" w:cs="Aptos Serif"/>
          <w:kern w:val="0"/>
          <w:szCs w:val="24"/>
          <w14:ligatures w14:val="none"/>
        </w:rPr>
        <w:t xml:space="preserve"> and absences</w:t>
      </w:r>
      <w:r w:rsidR="009F345B">
        <w:rPr>
          <w:rFonts w:eastAsia="Calibri" w:cs="Aptos Serif"/>
          <w:kern w:val="0"/>
          <w:szCs w:val="24"/>
          <w14:ligatures w14:val="none"/>
        </w:rPr>
        <w:t xml:space="preserve">: </w:t>
      </w:r>
    </w:p>
    <w:p w14:paraId="04A39DB6" w14:textId="16BD6D61" w:rsidR="009F345B" w:rsidRPr="002E4DEC" w:rsidRDefault="009F345B" w:rsidP="009F345B">
      <w:pPr>
        <w:rPr>
          <w:rFonts w:eastAsia="Calibri" w:cs="Aptos Serif"/>
          <w:b/>
          <w:bCs/>
          <w:kern w:val="0"/>
          <w:szCs w:val="24"/>
          <w14:ligatures w14:val="none"/>
        </w:rPr>
      </w:pPr>
      <w:r w:rsidRPr="002E4DEC">
        <w:rPr>
          <w:rFonts w:eastAsia="Calibri" w:cs="Aptos Serif"/>
          <w:b/>
          <w:bCs/>
          <w:kern w:val="0"/>
          <w:szCs w:val="24"/>
          <w14:ligatures w14:val="none"/>
        </w:rPr>
        <w:t>Policy Number and Title: 06.039 Student Attendance and Authorized Absences</w:t>
      </w:r>
    </w:p>
    <w:p w14:paraId="4ACC32C9" w14:textId="13E5FB41" w:rsidR="009F345B" w:rsidRDefault="009F345B" w:rsidP="009F345B">
      <w:pPr>
        <w:rPr>
          <w:rFonts w:eastAsia="Calibri" w:cs="Aptos Serif"/>
          <w:kern w:val="0"/>
          <w:szCs w:val="24"/>
          <w14:ligatures w14:val="none"/>
        </w:rPr>
      </w:pPr>
      <w:r>
        <w:rPr>
          <w:rFonts w:eastAsia="Calibri" w:cs="Aptos Serif"/>
          <w:kern w:val="0"/>
          <w:szCs w:val="24"/>
          <w14:ligatures w14:val="none"/>
        </w:rPr>
        <w:t>&gt;</w:t>
      </w:r>
      <w:hyperlink r:id="rId12" w:history="1">
        <w:r w:rsidRPr="005D74F4">
          <w:rPr>
            <w:rStyle w:val="Hyperlink"/>
            <w:rFonts w:eastAsia="Calibri" w:cs="Aptos Serif"/>
            <w:kern w:val="0"/>
            <w:szCs w:val="24"/>
            <w14:ligatures w14:val="none"/>
          </w:rPr>
          <w:t>https://policy.unt.edu/sites/policy.unt.edu/files/06.039%20Student%20Attendance%20and%20Authorized%20Absences.pdf&lt;</w:t>
        </w:r>
      </w:hyperlink>
    </w:p>
    <w:bookmarkEnd w:id="9"/>
    <w:p w14:paraId="03C45CEC" w14:textId="3A2FD000" w:rsidR="009F345B" w:rsidRDefault="009F345B" w:rsidP="009F345B">
      <w:pPr>
        <w:rPr>
          <w:rFonts w:eastAsia="Calibri" w:cs="Aptos Serif"/>
          <w:kern w:val="0"/>
          <w:szCs w:val="24"/>
          <w14:ligatures w14:val="none"/>
        </w:rPr>
      </w:pPr>
    </w:p>
    <w:p w14:paraId="16C527CF" w14:textId="77777777" w:rsidR="009F345B" w:rsidRDefault="009F345B" w:rsidP="009F345B">
      <w:pPr>
        <w:rPr>
          <w:rFonts w:eastAsia="Calibri" w:cs="Aptos Serif"/>
          <w:kern w:val="0"/>
          <w:szCs w:val="24"/>
          <w14:ligatures w14:val="none"/>
        </w:rPr>
      </w:pPr>
      <w:r w:rsidRPr="00BA1E72">
        <w:rPr>
          <w:rFonts w:eastAsia="Calibri" w:cs="Aptos Serif"/>
          <w:kern w:val="0"/>
          <w:szCs w:val="24"/>
          <w14:ligatures w14:val="none"/>
        </w:rPr>
        <w:t>To earn points</w:t>
      </w:r>
      <w:r>
        <w:rPr>
          <w:rFonts w:eastAsia="Calibri" w:cs="Aptos Serif"/>
          <w:kern w:val="0"/>
          <w:szCs w:val="24"/>
          <w14:ligatures w14:val="none"/>
        </w:rPr>
        <w:t xml:space="preserve"> for </w:t>
      </w:r>
      <w:r w:rsidRPr="009F345B">
        <w:rPr>
          <w:rFonts w:eastAsia="Calibri" w:cs="Aptos Serif"/>
          <w:b/>
          <w:bCs/>
          <w:kern w:val="0"/>
          <w:szCs w:val="24"/>
          <w14:ligatures w14:val="none"/>
        </w:rPr>
        <w:t>participation</w:t>
      </w:r>
      <w:r w:rsidRPr="00BA1E72">
        <w:rPr>
          <w:rFonts w:eastAsia="Calibri" w:cs="Aptos Serif"/>
          <w:kern w:val="0"/>
          <w:szCs w:val="24"/>
          <w14:ligatures w14:val="none"/>
        </w:rPr>
        <w:t>, a student must</w:t>
      </w:r>
    </w:p>
    <w:p w14:paraId="15BFA59D" w14:textId="77777777" w:rsidR="00F7140A" w:rsidRDefault="00F7140A" w:rsidP="009F345B">
      <w:pPr>
        <w:rPr>
          <w:rFonts w:eastAsia="Calibri" w:cs="Aptos Serif"/>
          <w:kern w:val="0"/>
          <w:szCs w:val="24"/>
          <w14:ligatures w14:val="none"/>
        </w:rPr>
      </w:pPr>
    </w:p>
    <w:p w14:paraId="2494DB0F" w14:textId="77777777" w:rsidR="009F345B" w:rsidRDefault="009F345B" w:rsidP="009F345B">
      <w:pPr>
        <w:pStyle w:val="ListParagraph"/>
        <w:numPr>
          <w:ilvl w:val="0"/>
          <w:numId w:val="6"/>
        </w:numPr>
        <w:rPr>
          <w:rFonts w:eastAsia="Calibri" w:cs="Aptos Serif"/>
          <w:kern w:val="0"/>
          <w:szCs w:val="24"/>
          <w14:ligatures w14:val="none"/>
        </w:rPr>
      </w:pPr>
      <w:r>
        <w:rPr>
          <w:rFonts w:eastAsia="Calibri" w:cs="Aptos Serif"/>
          <w:kern w:val="0"/>
          <w:szCs w:val="24"/>
          <w14:ligatures w14:val="none"/>
        </w:rPr>
        <w:t xml:space="preserve">Be </w:t>
      </w:r>
      <w:r w:rsidRPr="005926B7">
        <w:rPr>
          <w:rFonts w:eastAsia="Calibri" w:cs="Aptos Serif"/>
          <w:kern w:val="0"/>
          <w:szCs w:val="24"/>
          <w14:ligatures w14:val="none"/>
        </w:rPr>
        <w:t>present (</w:t>
      </w:r>
      <w:r>
        <w:rPr>
          <w:rFonts w:eastAsia="Calibri" w:cs="Aptos Serif"/>
          <w:kern w:val="0"/>
          <w:szCs w:val="24"/>
          <w14:ligatures w14:val="none"/>
        </w:rPr>
        <w:t xml:space="preserve">and </w:t>
      </w:r>
      <w:r w:rsidRPr="005926B7">
        <w:rPr>
          <w:rFonts w:eastAsia="Calibri" w:cs="Aptos Serif"/>
          <w:kern w:val="0"/>
          <w:szCs w:val="24"/>
          <w14:ligatures w14:val="none"/>
        </w:rPr>
        <w:t>on time)</w:t>
      </w:r>
    </w:p>
    <w:p w14:paraId="7DA4A463" w14:textId="77777777" w:rsidR="009F345B" w:rsidRDefault="009F345B" w:rsidP="009F345B">
      <w:pPr>
        <w:pStyle w:val="ListParagraph"/>
        <w:numPr>
          <w:ilvl w:val="0"/>
          <w:numId w:val="6"/>
        </w:numPr>
        <w:rPr>
          <w:rFonts w:eastAsia="Calibri" w:cs="Aptos Serif"/>
          <w:kern w:val="0"/>
          <w:szCs w:val="24"/>
          <w14:ligatures w14:val="none"/>
        </w:rPr>
      </w:pPr>
      <w:r>
        <w:rPr>
          <w:rFonts w:eastAsia="Calibri" w:cs="Aptos Serif"/>
          <w:kern w:val="0"/>
          <w:szCs w:val="24"/>
          <w14:ligatures w14:val="none"/>
        </w:rPr>
        <w:t>Be actively engaged in classroom activities</w:t>
      </w:r>
    </w:p>
    <w:p w14:paraId="30437748" w14:textId="77777777" w:rsidR="009F345B" w:rsidRDefault="009F345B" w:rsidP="009F345B">
      <w:pPr>
        <w:pStyle w:val="ListParagraph"/>
        <w:numPr>
          <w:ilvl w:val="0"/>
          <w:numId w:val="6"/>
        </w:numPr>
        <w:rPr>
          <w:rFonts w:eastAsia="Calibri" w:cs="Aptos Serif"/>
          <w:kern w:val="0"/>
          <w:szCs w:val="24"/>
          <w14:ligatures w14:val="none"/>
        </w:rPr>
      </w:pPr>
      <w:r>
        <w:rPr>
          <w:rFonts w:eastAsia="Calibri" w:cs="Aptos Serif"/>
          <w:kern w:val="0"/>
          <w:szCs w:val="24"/>
          <w14:ligatures w14:val="none"/>
        </w:rPr>
        <w:t>Conference with the professor at least twice for each essay</w:t>
      </w:r>
    </w:p>
    <w:p w14:paraId="2743CED0" w14:textId="77777777" w:rsidR="009F345B" w:rsidRDefault="009F345B" w:rsidP="009F345B">
      <w:pPr>
        <w:pStyle w:val="ListParagraph"/>
        <w:numPr>
          <w:ilvl w:val="0"/>
          <w:numId w:val="6"/>
        </w:numPr>
        <w:rPr>
          <w:rFonts w:eastAsia="Calibri" w:cs="Aptos Serif"/>
          <w:kern w:val="0"/>
          <w:szCs w:val="24"/>
          <w14:ligatures w14:val="none"/>
        </w:rPr>
      </w:pPr>
      <w:r>
        <w:rPr>
          <w:rFonts w:eastAsia="Calibri" w:cs="Aptos Serif"/>
          <w:kern w:val="0"/>
          <w:szCs w:val="24"/>
          <w14:ligatures w14:val="none"/>
        </w:rPr>
        <w:t>Show up for peer reviews with a full (though not “final”) draft</w:t>
      </w:r>
    </w:p>
    <w:p w14:paraId="6F61CA3E" w14:textId="77777777" w:rsidR="009F345B" w:rsidRPr="00BA1E72" w:rsidRDefault="009F345B" w:rsidP="009F345B">
      <w:pPr>
        <w:numPr>
          <w:ilvl w:val="0"/>
          <w:numId w:val="2"/>
        </w:numPr>
        <w:contextualSpacing/>
        <w:rPr>
          <w:rFonts w:cs="Aptos Serif"/>
          <w:kern w:val="0"/>
          <w:szCs w:val="24"/>
          <w14:ligatures w14:val="none"/>
        </w:rPr>
      </w:pPr>
      <w:r>
        <w:rPr>
          <w:rFonts w:cs="Aptos Serif"/>
          <w:kern w:val="0"/>
          <w:szCs w:val="24"/>
          <w14:ligatures w14:val="none"/>
        </w:rPr>
        <w:t>N</w:t>
      </w:r>
      <w:r w:rsidRPr="00BA1E72">
        <w:rPr>
          <w:rFonts w:cs="Aptos Serif"/>
          <w:kern w:val="0"/>
          <w:szCs w:val="24"/>
          <w14:ligatures w14:val="none"/>
        </w:rPr>
        <w:t>ot consume media on your phone or laptop</w:t>
      </w:r>
      <w:r>
        <w:rPr>
          <w:rFonts w:cs="Aptos Serif"/>
          <w:kern w:val="0"/>
          <w:szCs w:val="24"/>
          <w14:ligatures w14:val="none"/>
        </w:rPr>
        <w:t xml:space="preserve"> or any device</w:t>
      </w:r>
    </w:p>
    <w:p w14:paraId="15988DB5" w14:textId="77777777" w:rsidR="009F345B" w:rsidRPr="00BA1E72" w:rsidRDefault="009F345B" w:rsidP="009F345B">
      <w:pPr>
        <w:numPr>
          <w:ilvl w:val="0"/>
          <w:numId w:val="2"/>
        </w:numPr>
        <w:contextualSpacing/>
        <w:rPr>
          <w:rFonts w:cs="Aptos Serif"/>
          <w:kern w:val="0"/>
          <w:szCs w:val="24"/>
          <w14:ligatures w14:val="none"/>
        </w:rPr>
      </w:pPr>
      <w:r>
        <w:rPr>
          <w:rFonts w:cs="Aptos Serif"/>
          <w:kern w:val="0"/>
          <w:szCs w:val="24"/>
          <w14:ligatures w14:val="none"/>
        </w:rPr>
        <w:t>N</w:t>
      </w:r>
      <w:r w:rsidRPr="00BA1E72">
        <w:rPr>
          <w:rFonts w:cs="Aptos Serif"/>
          <w:kern w:val="0"/>
          <w:szCs w:val="24"/>
          <w14:ligatures w14:val="none"/>
        </w:rPr>
        <w:t>ot do work for other classes in our class time</w:t>
      </w:r>
    </w:p>
    <w:p w14:paraId="05B8B50A" w14:textId="77777777" w:rsidR="00F7140A" w:rsidRDefault="00F7140A" w:rsidP="009F345B">
      <w:pPr>
        <w:rPr>
          <w:rFonts w:cs="Aptos Serif"/>
          <w:kern w:val="0"/>
          <w:szCs w:val="24"/>
          <w14:ligatures w14:val="none"/>
        </w:rPr>
      </w:pPr>
    </w:p>
    <w:p w14:paraId="2D231E0D" w14:textId="74413C71" w:rsidR="009F345B" w:rsidRPr="00BA1E72" w:rsidRDefault="009F345B" w:rsidP="009F345B">
      <w:pPr>
        <w:rPr>
          <w:rFonts w:cs="Aptos Serif"/>
          <w:kern w:val="0"/>
          <w:szCs w:val="24"/>
          <w14:ligatures w14:val="none"/>
        </w:rPr>
      </w:pPr>
      <w:r w:rsidRPr="00BA1E72">
        <w:rPr>
          <w:rFonts w:cs="Aptos Serif"/>
          <w:kern w:val="0"/>
          <w:szCs w:val="24"/>
          <w14:ligatures w14:val="none"/>
        </w:rPr>
        <w:t xml:space="preserve">Any student who misses more than 20% of the total number of classes for a semester will not pass the course even if they have earned passing grades on their assignments. The following number of T/Th classes </w:t>
      </w:r>
      <w:proofErr w:type="gramStart"/>
      <w:r w:rsidRPr="00BA1E72">
        <w:rPr>
          <w:rFonts w:cs="Aptos Serif"/>
          <w:kern w:val="0"/>
          <w:szCs w:val="24"/>
          <w14:ligatures w14:val="none"/>
        </w:rPr>
        <w:t>equal</w:t>
      </w:r>
      <w:proofErr w:type="gramEnd"/>
      <w:r w:rsidRPr="00BA1E72">
        <w:rPr>
          <w:rFonts w:cs="Aptos Serif"/>
          <w:kern w:val="0"/>
          <w:szCs w:val="24"/>
          <w14:ligatures w14:val="none"/>
        </w:rPr>
        <w:t xml:space="preserve"> 20%: </w:t>
      </w:r>
      <w:r w:rsidRPr="00BA1E72">
        <w:rPr>
          <w:rFonts w:cs="Aptos Serif"/>
          <w:b/>
          <w:bCs/>
          <w:kern w:val="0"/>
          <w:szCs w:val="24"/>
          <w14:ligatures w14:val="none"/>
        </w:rPr>
        <w:t>6 classes</w:t>
      </w:r>
      <w:r w:rsidRPr="00BA1E72">
        <w:rPr>
          <w:rFonts w:cs="Aptos Serif"/>
          <w:kern w:val="0"/>
          <w:szCs w:val="24"/>
          <w14:ligatures w14:val="none"/>
        </w:rPr>
        <w:t>. Two tardies equal one absence.</w:t>
      </w:r>
    </w:p>
    <w:p w14:paraId="3744A12E" w14:textId="77777777" w:rsidR="009F345B" w:rsidRPr="00BA1E72" w:rsidRDefault="009F345B" w:rsidP="009F345B">
      <w:pPr>
        <w:rPr>
          <w:rFonts w:cs="Aptos Serif"/>
          <w:kern w:val="0"/>
          <w:szCs w:val="24"/>
          <w14:ligatures w14:val="none"/>
        </w:rPr>
      </w:pPr>
    </w:p>
    <w:p w14:paraId="6FC93AFB" w14:textId="77777777" w:rsidR="00F7140A" w:rsidRDefault="009F345B" w:rsidP="009F345B">
      <w:pPr>
        <w:rPr>
          <w:rFonts w:cs="Aptos Serif"/>
          <w:kern w:val="0"/>
          <w:szCs w:val="24"/>
          <w14:ligatures w14:val="none"/>
        </w:rPr>
      </w:pPr>
      <w:bookmarkStart w:id="10" w:name="_Hlk184985760"/>
      <w:r>
        <w:rPr>
          <w:rFonts w:cs="Aptos Serif"/>
          <w:kern w:val="0"/>
          <w:szCs w:val="24"/>
          <w14:ligatures w14:val="none"/>
        </w:rPr>
        <w:t>To earn a</w:t>
      </w:r>
      <w:r w:rsidRPr="00BA65C7">
        <w:rPr>
          <w:rFonts w:cs="Aptos Serif"/>
          <w:kern w:val="0"/>
          <w:szCs w:val="24"/>
          <w14:ligatures w14:val="none"/>
        </w:rPr>
        <w:t xml:space="preserve">ttendance </w:t>
      </w:r>
      <w:r>
        <w:rPr>
          <w:rFonts w:cs="Aptos Serif"/>
          <w:kern w:val="0"/>
          <w:szCs w:val="24"/>
          <w14:ligatures w14:val="none"/>
        </w:rPr>
        <w:t>p</w:t>
      </w:r>
      <w:r w:rsidRPr="00BA65C7">
        <w:rPr>
          <w:rFonts w:cs="Aptos Serif"/>
          <w:kern w:val="0"/>
          <w:szCs w:val="24"/>
          <w14:ligatures w14:val="none"/>
        </w:rPr>
        <w:t>oints:</w:t>
      </w:r>
    </w:p>
    <w:p w14:paraId="5EE82DFD" w14:textId="1A05E906" w:rsidR="009F345B" w:rsidRDefault="009F345B" w:rsidP="009F345B">
      <w:pPr>
        <w:rPr>
          <w:rFonts w:cs="Aptos Serif"/>
          <w:kern w:val="0"/>
          <w:szCs w:val="24"/>
          <w14:ligatures w14:val="none"/>
        </w:rPr>
      </w:pPr>
      <w:r w:rsidRPr="00BA65C7">
        <w:rPr>
          <w:rFonts w:cs="Aptos Serif"/>
          <w:kern w:val="0"/>
          <w:szCs w:val="24"/>
          <w14:ligatures w14:val="none"/>
        </w:rPr>
        <w:t xml:space="preserve"> </w:t>
      </w:r>
    </w:p>
    <w:p w14:paraId="0C39194E" w14:textId="77777777" w:rsidR="009F345B" w:rsidRPr="00BA65C7" w:rsidRDefault="009F345B" w:rsidP="009F345B">
      <w:pPr>
        <w:pStyle w:val="ListParagraph"/>
        <w:numPr>
          <w:ilvl w:val="0"/>
          <w:numId w:val="7"/>
        </w:numPr>
        <w:rPr>
          <w:rFonts w:cs="Aptos Serif"/>
          <w:kern w:val="0"/>
          <w:szCs w:val="24"/>
          <w14:ligatures w14:val="none"/>
        </w:rPr>
      </w:pPr>
      <w:r w:rsidRPr="00BA65C7">
        <w:rPr>
          <w:rFonts w:cs="Aptos Serif"/>
          <w:kern w:val="0"/>
          <w:szCs w:val="24"/>
          <w14:ligatures w14:val="none"/>
        </w:rPr>
        <w:t>show up on time for and attend every class</w:t>
      </w:r>
    </w:p>
    <w:p w14:paraId="058C8960" w14:textId="77777777" w:rsidR="009F345B" w:rsidRPr="00BA65C7" w:rsidRDefault="009F345B" w:rsidP="009F345B">
      <w:pPr>
        <w:pStyle w:val="ListParagraph"/>
        <w:numPr>
          <w:ilvl w:val="0"/>
          <w:numId w:val="7"/>
        </w:numPr>
        <w:rPr>
          <w:rFonts w:eastAsia="Calibri" w:cs="Aptos Serif"/>
          <w:kern w:val="0"/>
          <w:szCs w:val="24"/>
          <w14:ligatures w14:val="none"/>
        </w:rPr>
      </w:pPr>
      <w:r w:rsidRPr="00BA65C7">
        <w:rPr>
          <w:rFonts w:cs="Aptos Serif"/>
          <w:kern w:val="0"/>
          <w:szCs w:val="24"/>
          <w14:ligatures w14:val="none"/>
        </w:rPr>
        <w:t xml:space="preserve">there is no #2. </w:t>
      </w:r>
    </w:p>
    <w:p w14:paraId="19F68237" w14:textId="77777777" w:rsidR="00F7140A" w:rsidRDefault="00F7140A" w:rsidP="009F345B">
      <w:pPr>
        <w:rPr>
          <w:rFonts w:cs="Aptos Serif"/>
          <w:kern w:val="0"/>
          <w:szCs w:val="24"/>
          <w14:ligatures w14:val="none"/>
        </w:rPr>
      </w:pPr>
    </w:p>
    <w:p w14:paraId="677E4CCC" w14:textId="15E8AB0B" w:rsidR="009F345B" w:rsidRDefault="009F345B" w:rsidP="009F345B">
      <w:pPr>
        <w:rPr>
          <w:rFonts w:eastAsia="Calibri" w:cs="Aptos Serif"/>
          <w:kern w:val="0"/>
          <w:szCs w:val="24"/>
          <w14:ligatures w14:val="none"/>
        </w:rPr>
      </w:pPr>
      <w:r w:rsidRPr="00BA65C7">
        <w:rPr>
          <w:rFonts w:cs="Aptos Serif"/>
          <w:kern w:val="0"/>
          <w:szCs w:val="24"/>
          <w14:ligatures w14:val="none"/>
        </w:rPr>
        <w:t xml:space="preserve">You are allowed </w:t>
      </w:r>
      <w:r>
        <w:rPr>
          <w:rFonts w:cs="Aptos Serif"/>
          <w:kern w:val="0"/>
          <w:szCs w:val="24"/>
          <w14:ligatures w14:val="none"/>
        </w:rPr>
        <w:t>2</w:t>
      </w:r>
      <w:r w:rsidRPr="00BA65C7">
        <w:rPr>
          <w:rFonts w:cs="Aptos Serif"/>
          <w:kern w:val="0"/>
          <w:szCs w:val="24"/>
          <w14:ligatures w14:val="none"/>
        </w:rPr>
        <w:t xml:space="preserve"> “free” absences in this class. Use those for</w:t>
      </w:r>
      <w:r w:rsidR="002E4DEC">
        <w:rPr>
          <w:rFonts w:cs="Aptos Serif"/>
          <w:kern w:val="0"/>
          <w:szCs w:val="24"/>
          <w14:ligatures w14:val="none"/>
        </w:rPr>
        <w:t xml:space="preserve"> the</w:t>
      </w:r>
      <w:r w:rsidRPr="00BA65C7">
        <w:rPr>
          <w:rFonts w:cs="Aptos Serif"/>
          <w:kern w:val="0"/>
          <w:szCs w:val="24"/>
          <w14:ligatures w14:val="none"/>
        </w:rPr>
        <w:t xml:space="preserve"> “</w:t>
      </w:r>
      <w:r w:rsidRPr="00BA65C7">
        <w:rPr>
          <w:rFonts w:eastAsia="Calibri" w:cs="Aptos Serif"/>
          <w:kern w:val="0"/>
          <w:szCs w:val="24"/>
          <w14:ligatures w14:val="none"/>
        </w:rPr>
        <w:t xml:space="preserve">extenuating circumstances” </w:t>
      </w:r>
      <w:r>
        <w:rPr>
          <w:rFonts w:eastAsia="Calibri" w:cs="Aptos Serif"/>
          <w:kern w:val="0"/>
          <w:szCs w:val="24"/>
          <w14:ligatures w14:val="none"/>
        </w:rPr>
        <w:t xml:space="preserve">named in UNT’s attendance policy. </w:t>
      </w:r>
      <w:r w:rsidRPr="00BA65C7">
        <w:rPr>
          <w:rFonts w:eastAsia="Calibri" w:cs="Aptos Serif"/>
          <w:kern w:val="0"/>
          <w:szCs w:val="24"/>
          <w14:ligatures w14:val="none"/>
        </w:rPr>
        <w:t xml:space="preserve">Do not think of them as “skip days.” You may have some unplanned “extenuating circumstances.” If you’ve skipped and then also had “extenuating circumstances,” you don’t get to double dip. </w:t>
      </w:r>
      <w:r w:rsidR="002E4DEC" w:rsidRPr="00BA65C7">
        <w:rPr>
          <w:rFonts w:eastAsia="Calibri" w:cs="Aptos Serif"/>
          <w:kern w:val="0"/>
          <w:szCs w:val="24"/>
          <w14:ligatures w14:val="none"/>
        </w:rPr>
        <w:t xml:space="preserve">After your </w:t>
      </w:r>
      <w:r w:rsidR="002E4DEC">
        <w:rPr>
          <w:rFonts w:eastAsia="Calibri" w:cs="Aptos Serif"/>
          <w:kern w:val="0"/>
          <w:szCs w:val="24"/>
          <w14:ligatures w14:val="none"/>
        </w:rPr>
        <w:t>two</w:t>
      </w:r>
      <w:r w:rsidR="002E4DEC" w:rsidRPr="00BA65C7">
        <w:rPr>
          <w:rFonts w:eastAsia="Calibri" w:cs="Aptos Serif"/>
          <w:kern w:val="0"/>
          <w:szCs w:val="24"/>
          <w14:ligatures w14:val="none"/>
        </w:rPr>
        <w:t xml:space="preserve"> “free” absences, 5 points each will be deducted for unexcused absences </w:t>
      </w:r>
      <w:r w:rsidR="002E4DEC">
        <w:rPr>
          <w:rFonts w:eastAsia="Calibri" w:cs="Aptos Serif"/>
          <w:kern w:val="0"/>
          <w:szCs w:val="24"/>
          <w14:ligatures w14:val="none"/>
        </w:rPr>
        <w:t xml:space="preserve">3, </w:t>
      </w:r>
      <w:r w:rsidR="002E4DEC" w:rsidRPr="00BA65C7">
        <w:rPr>
          <w:rFonts w:eastAsia="Calibri" w:cs="Aptos Serif"/>
          <w:kern w:val="0"/>
          <w:szCs w:val="24"/>
          <w14:ligatures w14:val="none"/>
        </w:rPr>
        <w:t xml:space="preserve">4, 5, and 6. A student missing more than 6 classes will need to meet with the professor and may fail the course due to absence or face further point deductions. If the student is allowed to remain in the course with the hope of passing, the final grade will be no higher than a “C.” Unexcused absences cannot be “made up.” </w:t>
      </w:r>
      <w:bookmarkStart w:id="11" w:name="Policy_Number_and_Title:_06.039_Student_"/>
      <w:bookmarkEnd w:id="11"/>
      <w:r w:rsidRPr="00BA65C7">
        <w:rPr>
          <w:rFonts w:eastAsia="Calibri" w:cs="Aptos Serif"/>
          <w:kern w:val="0"/>
          <w:szCs w:val="24"/>
          <w14:ligatures w14:val="none"/>
        </w:rPr>
        <w:t xml:space="preserve">A </w:t>
      </w:r>
      <w:proofErr w:type="gramStart"/>
      <w:r w:rsidRPr="00BA65C7">
        <w:rPr>
          <w:rFonts w:eastAsia="Calibri" w:cs="Aptos Serif"/>
          <w:kern w:val="0"/>
          <w:szCs w:val="24"/>
          <w14:ligatures w14:val="none"/>
        </w:rPr>
        <w:t>student</w:t>
      </w:r>
      <w:proofErr w:type="gramEnd"/>
      <w:r w:rsidRPr="00BA65C7">
        <w:rPr>
          <w:rFonts w:eastAsia="Calibri" w:cs="Aptos Serif"/>
          <w:kern w:val="0"/>
          <w:szCs w:val="24"/>
          <w14:ligatures w14:val="none"/>
        </w:rPr>
        <w:t xml:space="preserve"> more than 30 minutes late to class will </w:t>
      </w:r>
      <w:proofErr w:type="gramStart"/>
      <w:r w:rsidRPr="00BA65C7">
        <w:rPr>
          <w:rFonts w:eastAsia="Calibri" w:cs="Aptos Serif"/>
          <w:kern w:val="0"/>
          <w:szCs w:val="24"/>
          <w14:ligatures w14:val="none"/>
        </w:rPr>
        <w:t>be counted</w:t>
      </w:r>
      <w:proofErr w:type="gramEnd"/>
      <w:r w:rsidRPr="00BA65C7">
        <w:rPr>
          <w:rFonts w:eastAsia="Calibri" w:cs="Aptos Serif"/>
          <w:kern w:val="0"/>
          <w:szCs w:val="24"/>
          <w14:ligatures w14:val="none"/>
        </w:rPr>
        <w:t xml:space="preserve"> absent. A student </w:t>
      </w:r>
      <w:proofErr w:type="gramStart"/>
      <w:r w:rsidRPr="00BA65C7">
        <w:rPr>
          <w:rFonts w:eastAsia="Calibri" w:cs="Aptos Serif"/>
          <w:kern w:val="0"/>
          <w:szCs w:val="24"/>
          <w14:ligatures w14:val="none"/>
        </w:rPr>
        <w:t>10</w:t>
      </w:r>
      <w:proofErr w:type="gramEnd"/>
      <w:r w:rsidRPr="00BA65C7">
        <w:rPr>
          <w:rFonts w:eastAsia="Calibri" w:cs="Aptos Serif"/>
          <w:kern w:val="0"/>
          <w:szCs w:val="24"/>
          <w14:ligatures w14:val="none"/>
        </w:rPr>
        <w:t xml:space="preserve">-30 minutes late </w:t>
      </w:r>
      <w:proofErr w:type="gramStart"/>
      <w:r w:rsidRPr="00BA65C7">
        <w:rPr>
          <w:rFonts w:eastAsia="Calibri" w:cs="Aptos Serif"/>
          <w:kern w:val="0"/>
          <w:szCs w:val="24"/>
          <w14:ligatures w14:val="none"/>
        </w:rPr>
        <w:t>will be</w:t>
      </w:r>
      <w:proofErr w:type="gramEnd"/>
      <w:r w:rsidRPr="00BA65C7">
        <w:rPr>
          <w:rFonts w:eastAsia="Calibri" w:cs="Aptos Serif"/>
          <w:kern w:val="0"/>
          <w:szCs w:val="24"/>
          <w14:ligatures w14:val="none"/>
        </w:rPr>
        <w:t xml:space="preserve"> counted </w:t>
      </w:r>
      <w:r w:rsidRPr="002E4DEC">
        <w:rPr>
          <w:rFonts w:eastAsia="Calibri" w:cs="Aptos Serif"/>
          <w:b/>
          <w:bCs/>
          <w:kern w:val="0"/>
          <w:szCs w:val="24"/>
          <w14:ligatures w14:val="none"/>
        </w:rPr>
        <w:t>tardy</w:t>
      </w:r>
      <w:r w:rsidRPr="00BA65C7">
        <w:rPr>
          <w:rFonts w:eastAsia="Calibri" w:cs="Aptos Serif"/>
          <w:kern w:val="0"/>
          <w:szCs w:val="24"/>
          <w14:ligatures w14:val="none"/>
        </w:rPr>
        <w:t xml:space="preserve">. Two tardies = one unexcused absence. </w:t>
      </w:r>
    </w:p>
    <w:bookmarkEnd w:id="10"/>
    <w:p w14:paraId="39883D36" w14:textId="77777777" w:rsidR="009F345B" w:rsidRPr="00BA65C7" w:rsidRDefault="009F345B" w:rsidP="009F345B">
      <w:pPr>
        <w:rPr>
          <w:rFonts w:eastAsia="Calibri" w:cs="Aptos Serif"/>
          <w:kern w:val="0"/>
          <w:szCs w:val="24"/>
          <w14:ligatures w14:val="none"/>
        </w:rPr>
      </w:pPr>
    </w:p>
    <w:p w14:paraId="3AA1265F" w14:textId="77777777" w:rsidR="009F345B" w:rsidRDefault="009F345B" w:rsidP="009F345B">
      <w:pPr>
        <w:rPr>
          <w:rFonts w:eastAsia="Calibri" w:cs="Aptos Serif"/>
          <w:kern w:val="0"/>
          <w:szCs w:val="24"/>
          <w14:ligatures w14:val="none"/>
        </w:rPr>
      </w:pPr>
      <w:r w:rsidRPr="00BA65C7">
        <w:rPr>
          <w:rFonts w:eastAsia="Calibri" w:cs="Aptos Serif"/>
          <w:kern w:val="0"/>
          <w:szCs w:val="24"/>
          <w14:ligatures w14:val="none"/>
        </w:rPr>
        <w:t xml:space="preserve">Students with an excused absence will be permitted to make up missed work </w:t>
      </w:r>
      <w:r>
        <w:rPr>
          <w:rFonts w:eastAsia="Calibri" w:cs="Aptos Serif"/>
          <w:kern w:val="0"/>
          <w:szCs w:val="24"/>
          <w14:ligatures w14:val="none"/>
        </w:rPr>
        <w:t xml:space="preserve">and must </w:t>
      </w:r>
      <w:r w:rsidRPr="00BA65C7">
        <w:rPr>
          <w:rFonts w:eastAsia="Calibri" w:cs="Aptos Serif"/>
          <w:kern w:val="0"/>
          <w:szCs w:val="24"/>
          <w14:ligatures w14:val="none"/>
        </w:rPr>
        <w:t>request, in writing</w:t>
      </w:r>
    </w:p>
    <w:p w14:paraId="6E533EA9" w14:textId="77777777" w:rsidR="00F7140A" w:rsidRDefault="00F7140A" w:rsidP="009F345B">
      <w:pPr>
        <w:rPr>
          <w:rFonts w:eastAsia="Calibri" w:cs="Aptos Serif"/>
          <w:kern w:val="0"/>
          <w:szCs w:val="24"/>
          <w14:ligatures w14:val="none"/>
        </w:rPr>
      </w:pPr>
    </w:p>
    <w:p w14:paraId="52E1785A" w14:textId="77777777" w:rsidR="009F345B" w:rsidRDefault="009F345B" w:rsidP="009F345B">
      <w:pPr>
        <w:pStyle w:val="ListParagraph"/>
        <w:numPr>
          <w:ilvl w:val="0"/>
          <w:numId w:val="8"/>
        </w:numPr>
        <w:rPr>
          <w:rFonts w:eastAsia="Calibri" w:cs="Aptos Serif"/>
          <w:kern w:val="0"/>
          <w:szCs w:val="24"/>
          <w14:ligatures w14:val="none"/>
        </w:rPr>
      </w:pPr>
      <w:r w:rsidRPr="00BA65C7">
        <w:rPr>
          <w:rFonts w:eastAsia="Calibri" w:cs="Aptos Serif"/>
          <w:kern w:val="0"/>
          <w:szCs w:val="24"/>
          <w14:ligatures w14:val="none"/>
        </w:rPr>
        <w:t>that an absence be excused</w:t>
      </w:r>
    </w:p>
    <w:p w14:paraId="2ED2F820" w14:textId="77777777" w:rsidR="009F345B" w:rsidRDefault="009F345B" w:rsidP="009F345B">
      <w:pPr>
        <w:pStyle w:val="ListParagraph"/>
        <w:numPr>
          <w:ilvl w:val="0"/>
          <w:numId w:val="8"/>
        </w:numPr>
        <w:rPr>
          <w:rFonts w:eastAsia="Calibri" w:cs="Aptos Serif"/>
          <w:kern w:val="0"/>
          <w:szCs w:val="24"/>
          <w14:ligatures w14:val="none"/>
        </w:rPr>
      </w:pPr>
      <w:r w:rsidRPr="00BA65C7">
        <w:rPr>
          <w:rFonts w:eastAsia="Calibri" w:cs="Aptos Serif"/>
          <w:kern w:val="0"/>
          <w:szCs w:val="24"/>
          <w14:ligatures w14:val="none"/>
        </w:rPr>
        <w:t>provide satisfactory evidence to the faculty member to substantiate the claim</w:t>
      </w:r>
    </w:p>
    <w:p w14:paraId="6E85BEE3" w14:textId="77777777" w:rsidR="009F345B" w:rsidRDefault="009F345B" w:rsidP="009F345B">
      <w:pPr>
        <w:pStyle w:val="ListParagraph"/>
        <w:numPr>
          <w:ilvl w:val="0"/>
          <w:numId w:val="8"/>
        </w:numPr>
        <w:rPr>
          <w:rFonts w:eastAsia="Calibri" w:cs="Aptos Serif"/>
          <w:kern w:val="0"/>
          <w:szCs w:val="24"/>
          <w14:ligatures w14:val="none"/>
        </w:rPr>
      </w:pPr>
      <w:r w:rsidRPr="00BA65C7">
        <w:rPr>
          <w:rFonts w:eastAsia="Calibri" w:cs="Aptos Serif"/>
          <w:kern w:val="0"/>
          <w:szCs w:val="24"/>
          <w14:ligatures w14:val="none"/>
        </w:rPr>
        <w:t>deliver the request personally to the faculty member</w:t>
      </w:r>
    </w:p>
    <w:p w14:paraId="1BF8ED73" w14:textId="77777777" w:rsidR="009F345B" w:rsidRDefault="009F345B" w:rsidP="009F345B">
      <w:pPr>
        <w:pStyle w:val="ListParagraph"/>
        <w:numPr>
          <w:ilvl w:val="0"/>
          <w:numId w:val="8"/>
        </w:numPr>
        <w:rPr>
          <w:rFonts w:eastAsia="Calibri" w:cs="Aptos Serif"/>
          <w:kern w:val="0"/>
          <w:szCs w:val="24"/>
          <w14:ligatures w14:val="none"/>
        </w:rPr>
      </w:pPr>
      <w:r w:rsidRPr="00BA65C7">
        <w:rPr>
          <w:rFonts w:eastAsia="Calibri" w:cs="Aptos Serif"/>
          <w:kern w:val="0"/>
          <w:szCs w:val="24"/>
          <w14:ligatures w14:val="none"/>
        </w:rPr>
        <w:t xml:space="preserve">and request a make-up assignment. </w:t>
      </w:r>
    </w:p>
    <w:p w14:paraId="7E52B699" w14:textId="77777777" w:rsidR="00F7140A" w:rsidRDefault="00F7140A" w:rsidP="009F345B">
      <w:pPr>
        <w:rPr>
          <w:rFonts w:eastAsia="Calibri" w:cs="Aptos Serif"/>
          <w:kern w:val="0"/>
          <w:szCs w:val="24"/>
          <w14:ligatures w14:val="none"/>
        </w:rPr>
      </w:pPr>
    </w:p>
    <w:p w14:paraId="471507AC" w14:textId="0A97D854" w:rsidR="009F345B" w:rsidRDefault="009F345B" w:rsidP="009F345B">
      <w:pPr>
        <w:rPr>
          <w:rFonts w:cs="Aptos Serif"/>
          <w:kern w:val="0"/>
          <w:szCs w:val="24"/>
          <w14:ligatures w14:val="none"/>
        </w:rPr>
      </w:pPr>
      <w:r w:rsidRPr="00BA65C7">
        <w:rPr>
          <w:rFonts w:eastAsia="Calibri" w:cs="Aptos Serif"/>
          <w:kern w:val="0"/>
          <w:szCs w:val="24"/>
          <w14:ligatures w14:val="none"/>
        </w:rPr>
        <w:t xml:space="preserve">When an absence is excused, the </w:t>
      </w:r>
      <w:r>
        <w:rPr>
          <w:rFonts w:eastAsia="Calibri" w:cs="Aptos Serif"/>
          <w:kern w:val="0"/>
          <w:szCs w:val="24"/>
          <w14:ligatures w14:val="none"/>
        </w:rPr>
        <w:t>student has “</w:t>
      </w:r>
      <w:r w:rsidRPr="00BA65C7">
        <w:rPr>
          <w:rFonts w:eastAsia="Calibri" w:cs="Aptos Serif"/>
          <w:kern w:val="0"/>
          <w:szCs w:val="24"/>
          <w14:ligatures w14:val="none"/>
        </w:rPr>
        <w:t>a reasonable time after the absence</w:t>
      </w:r>
      <w:r>
        <w:rPr>
          <w:rFonts w:eastAsia="Calibri" w:cs="Aptos Serif"/>
          <w:kern w:val="0"/>
          <w:szCs w:val="24"/>
          <w14:ligatures w14:val="none"/>
        </w:rPr>
        <w:t>”</w:t>
      </w:r>
      <w:r w:rsidRPr="00BA65C7">
        <w:rPr>
          <w:rFonts w:eastAsia="Calibri" w:cs="Aptos Serif"/>
          <w:kern w:val="0"/>
          <w:szCs w:val="24"/>
          <w14:ligatures w14:val="none"/>
        </w:rPr>
        <w:t xml:space="preserve"> to complete </w:t>
      </w:r>
      <w:r>
        <w:rPr>
          <w:rFonts w:eastAsia="Calibri" w:cs="Aptos Serif"/>
          <w:kern w:val="0"/>
          <w:szCs w:val="24"/>
          <w14:ligatures w14:val="none"/>
        </w:rPr>
        <w:t>the work</w:t>
      </w:r>
      <w:r w:rsidRPr="00BA65C7">
        <w:rPr>
          <w:rFonts w:eastAsia="Calibri" w:cs="Aptos Serif"/>
          <w:kern w:val="0"/>
          <w:szCs w:val="24"/>
          <w14:ligatures w14:val="none"/>
        </w:rPr>
        <w:t xml:space="preserve">. A student who completes an assignment within a reasonable period after the absence will not be penalized. </w:t>
      </w:r>
      <w:r>
        <w:rPr>
          <w:rFonts w:cs="Aptos Serif"/>
          <w:kern w:val="0"/>
          <w:szCs w:val="24"/>
          <w14:ligatures w14:val="none"/>
        </w:rPr>
        <w:t xml:space="preserve">Perfect attendance will result in no point deductions for absences. </w:t>
      </w:r>
    </w:p>
    <w:p w14:paraId="39A01784" w14:textId="77777777" w:rsidR="00F7140A" w:rsidRPr="00BA1E72" w:rsidRDefault="00F7140A" w:rsidP="009F345B">
      <w:pPr>
        <w:rPr>
          <w:rFonts w:cs="Aptos Serif"/>
          <w:kern w:val="0"/>
          <w:szCs w:val="24"/>
          <w14:ligatures w14:val="none"/>
        </w:rPr>
      </w:pPr>
    </w:p>
    <w:p w14:paraId="76CCC095" w14:textId="4634129A" w:rsidR="00E434C9" w:rsidRDefault="00244016" w:rsidP="00962F92">
      <w:pPr>
        <w:rPr>
          <w:rFonts w:eastAsia="Calibri" w:cs="Times New Roman"/>
          <w:b/>
          <w:bCs/>
          <w:sz w:val="28"/>
          <w:szCs w:val="28"/>
        </w:rPr>
      </w:pPr>
      <w:r w:rsidRPr="00E434C9">
        <w:rPr>
          <w:rFonts w:eastAsia="Calibri" w:cs="Times New Roman"/>
          <w:b/>
          <w:bCs/>
          <w:sz w:val="28"/>
          <w:szCs w:val="28"/>
        </w:rPr>
        <w:t>Schedule</w:t>
      </w:r>
    </w:p>
    <w:p w14:paraId="4277C5E7" w14:textId="77777777" w:rsidR="00A21381" w:rsidRDefault="00A21381" w:rsidP="00A21381">
      <w:pPr>
        <w:rPr>
          <w:rFonts w:eastAsia="Calibri" w:cs="Times New Roman"/>
          <w:szCs w:val="24"/>
        </w:rPr>
      </w:pPr>
      <w:r>
        <w:rPr>
          <w:rFonts w:eastAsia="Calibri" w:cs="Times New Roman"/>
          <w:szCs w:val="24"/>
        </w:rPr>
        <w:t>Any schedule or policy changes posted on Canvas during the semester may supersede those on this short syllabus.</w:t>
      </w:r>
    </w:p>
    <w:p w14:paraId="2B6C897C" w14:textId="77777777" w:rsidR="004818A0" w:rsidRDefault="004818A0" w:rsidP="00962F92">
      <w:pPr>
        <w:rPr>
          <w:rFonts w:eastAsia="Calibri" w:cs="Times New Roman"/>
          <w:b/>
          <w:bCs/>
          <w:szCs w:val="24"/>
        </w:rPr>
      </w:pPr>
    </w:p>
    <w:p w14:paraId="4E902BBF" w14:textId="3BEA6D36" w:rsidR="00962F92" w:rsidRPr="00A167BA" w:rsidRDefault="00962F92" w:rsidP="00962F92">
      <w:pPr>
        <w:rPr>
          <w:rFonts w:eastAsia="Calibri" w:cs="Times New Roman"/>
          <w:b/>
          <w:bCs/>
          <w:szCs w:val="24"/>
        </w:rPr>
      </w:pPr>
      <w:r w:rsidRPr="00A167BA">
        <w:rPr>
          <w:rFonts w:eastAsia="Calibri" w:cs="Times New Roman"/>
          <w:b/>
          <w:bCs/>
          <w:szCs w:val="24"/>
        </w:rPr>
        <w:t>Week 1</w:t>
      </w:r>
    </w:p>
    <w:p w14:paraId="0BEB1861" w14:textId="0EC2CDFC" w:rsidR="00962F92" w:rsidRPr="00962F92" w:rsidRDefault="00962F92" w:rsidP="00962F92">
      <w:pPr>
        <w:rPr>
          <w:rFonts w:eastAsia="Calibri" w:cs="Times New Roman"/>
          <w:szCs w:val="24"/>
        </w:rPr>
      </w:pPr>
      <w:r w:rsidRPr="00962F92">
        <w:rPr>
          <w:rFonts w:eastAsia="Calibri" w:cs="Times New Roman"/>
          <w:szCs w:val="24"/>
        </w:rPr>
        <w:t>T 8/19—</w:t>
      </w:r>
      <w:r w:rsidR="00E66629">
        <w:rPr>
          <w:rFonts w:eastAsia="Calibri" w:cs="Times New Roman"/>
          <w:szCs w:val="24"/>
        </w:rPr>
        <w:t>Syllabus and Lynda Barry’s “The Questions”</w:t>
      </w:r>
      <w:r w:rsidR="00801505">
        <w:rPr>
          <w:rFonts w:eastAsia="Calibri" w:cs="Times New Roman"/>
          <w:szCs w:val="24"/>
        </w:rPr>
        <w:t xml:space="preserve"> </w:t>
      </w:r>
    </w:p>
    <w:p w14:paraId="5512FA7C" w14:textId="302D31AC" w:rsidR="00962F92" w:rsidRPr="00962F92" w:rsidRDefault="00962F92" w:rsidP="00962F92">
      <w:pPr>
        <w:rPr>
          <w:rFonts w:eastAsia="Calibri" w:cs="Times New Roman"/>
          <w:szCs w:val="24"/>
        </w:rPr>
      </w:pPr>
      <w:r w:rsidRPr="00962F92">
        <w:rPr>
          <w:rFonts w:eastAsia="Calibri" w:cs="Times New Roman"/>
          <w:szCs w:val="24"/>
        </w:rPr>
        <w:t>Th 8/21—</w:t>
      </w:r>
      <w:r w:rsidR="00C0087C">
        <w:rPr>
          <w:rFonts w:eastAsia="Calibri" w:cs="Times New Roman"/>
          <w:szCs w:val="24"/>
        </w:rPr>
        <w:t>Plutarch’s “On Listening”</w:t>
      </w:r>
      <w:r w:rsidR="0007312F">
        <w:rPr>
          <w:rFonts w:eastAsia="Calibri" w:cs="Times New Roman"/>
          <w:szCs w:val="24"/>
        </w:rPr>
        <w:t>: Reading and Discussion</w:t>
      </w:r>
      <w:r w:rsidR="00C0087C">
        <w:rPr>
          <w:rFonts w:eastAsia="Calibri" w:cs="Times New Roman"/>
          <w:szCs w:val="24"/>
        </w:rPr>
        <w:t xml:space="preserve"> </w:t>
      </w:r>
    </w:p>
    <w:p w14:paraId="54203831" w14:textId="77777777" w:rsidR="00962F92" w:rsidRPr="00962F92" w:rsidRDefault="00962F92" w:rsidP="00962F92">
      <w:pPr>
        <w:rPr>
          <w:rFonts w:eastAsia="Calibri" w:cs="Times New Roman"/>
          <w:szCs w:val="24"/>
        </w:rPr>
      </w:pPr>
    </w:p>
    <w:p w14:paraId="7318A523" w14:textId="77777777" w:rsidR="00962F92" w:rsidRPr="00A167BA" w:rsidRDefault="00962F92" w:rsidP="00962F92">
      <w:pPr>
        <w:rPr>
          <w:rFonts w:eastAsia="Calibri" w:cs="Times New Roman"/>
          <w:b/>
          <w:bCs/>
          <w:szCs w:val="24"/>
        </w:rPr>
      </w:pPr>
      <w:r w:rsidRPr="00A167BA">
        <w:rPr>
          <w:rFonts w:eastAsia="Calibri" w:cs="Times New Roman"/>
          <w:b/>
          <w:bCs/>
          <w:szCs w:val="24"/>
        </w:rPr>
        <w:t>Week 2</w:t>
      </w:r>
    </w:p>
    <w:p w14:paraId="5D0D53BD" w14:textId="5307FCEC" w:rsidR="00E66629" w:rsidRDefault="00962F92" w:rsidP="00962F92">
      <w:pPr>
        <w:rPr>
          <w:rFonts w:eastAsia="Calibri" w:cs="Times New Roman"/>
          <w:szCs w:val="24"/>
        </w:rPr>
      </w:pPr>
      <w:r w:rsidRPr="00962F92">
        <w:rPr>
          <w:rFonts w:eastAsia="Calibri" w:cs="Times New Roman"/>
          <w:szCs w:val="24"/>
        </w:rPr>
        <w:t>T 8/26</w:t>
      </w:r>
      <w:bookmarkStart w:id="12" w:name="_Hlk206055704"/>
      <w:r w:rsidR="00E66629" w:rsidRPr="00962F92">
        <w:rPr>
          <w:rFonts w:eastAsia="Calibri" w:cs="Times New Roman"/>
          <w:szCs w:val="24"/>
        </w:rPr>
        <w:t>—</w:t>
      </w:r>
      <w:r w:rsidR="0054436A">
        <w:rPr>
          <w:rFonts w:eastAsia="Calibri" w:cs="Times New Roman"/>
          <w:szCs w:val="24"/>
        </w:rPr>
        <w:t>Plutarch’s “On Listening”: Reading and Discussion + set up Process Feedback</w:t>
      </w:r>
      <w:bookmarkEnd w:id="12"/>
    </w:p>
    <w:p w14:paraId="4E048096" w14:textId="692235B8" w:rsidR="00962F92" w:rsidRPr="00962F92" w:rsidRDefault="00962F92" w:rsidP="00962F92">
      <w:pPr>
        <w:rPr>
          <w:rFonts w:eastAsia="Calibri" w:cs="Times New Roman"/>
          <w:szCs w:val="24"/>
        </w:rPr>
      </w:pPr>
      <w:r w:rsidRPr="00962F92">
        <w:rPr>
          <w:rFonts w:eastAsia="Calibri" w:cs="Times New Roman"/>
          <w:szCs w:val="24"/>
        </w:rPr>
        <w:t>Th 8/28</w:t>
      </w:r>
      <w:r w:rsidR="00E66629" w:rsidRPr="00962F92">
        <w:rPr>
          <w:rFonts w:eastAsia="Calibri" w:cs="Times New Roman"/>
          <w:szCs w:val="24"/>
        </w:rPr>
        <w:t>—</w:t>
      </w:r>
      <w:r w:rsidR="00E66629">
        <w:rPr>
          <w:rFonts w:eastAsia="Calibri" w:cs="Times New Roman"/>
          <w:szCs w:val="24"/>
        </w:rPr>
        <w:t>In-Class Writing/Revision</w:t>
      </w:r>
      <w:r w:rsidR="0007312F">
        <w:rPr>
          <w:rFonts w:eastAsia="Calibri" w:cs="Times New Roman"/>
          <w:szCs w:val="24"/>
        </w:rPr>
        <w:t>/Conferences</w:t>
      </w:r>
    </w:p>
    <w:p w14:paraId="1DC5E617" w14:textId="77777777" w:rsidR="00962F92" w:rsidRPr="00962F92" w:rsidRDefault="00962F92" w:rsidP="00962F92">
      <w:pPr>
        <w:rPr>
          <w:rFonts w:eastAsia="Calibri" w:cs="Times New Roman"/>
          <w:szCs w:val="24"/>
        </w:rPr>
      </w:pPr>
    </w:p>
    <w:p w14:paraId="4C18D3E6" w14:textId="77777777" w:rsidR="00962F92" w:rsidRPr="00A167BA" w:rsidRDefault="00962F92" w:rsidP="00962F92">
      <w:pPr>
        <w:rPr>
          <w:rFonts w:eastAsia="Calibri" w:cs="Times New Roman"/>
          <w:b/>
          <w:bCs/>
          <w:szCs w:val="24"/>
        </w:rPr>
      </w:pPr>
      <w:r w:rsidRPr="00A167BA">
        <w:rPr>
          <w:rFonts w:eastAsia="Calibri" w:cs="Times New Roman"/>
          <w:b/>
          <w:bCs/>
          <w:szCs w:val="24"/>
        </w:rPr>
        <w:t>Week 3</w:t>
      </w:r>
    </w:p>
    <w:p w14:paraId="6F860CB2" w14:textId="6073C642" w:rsidR="00962F92" w:rsidRPr="00962F92" w:rsidRDefault="00962F92" w:rsidP="00962F92">
      <w:pPr>
        <w:rPr>
          <w:rFonts w:eastAsia="Calibri" w:cs="Times New Roman"/>
          <w:szCs w:val="24"/>
        </w:rPr>
      </w:pPr>
      <w:r w:rsidRPr="00962F92">
        <w:rPr>
          <w:rFonts w:eastAsia="Calibri" w:cs="Times New Roman"/>
          <w:szCs w:val="24"/>
        </w:rPr>
        <w:t>T 9/2</w:t>
      </w:r>
      <w:r w:rsidR="00E66629" w:rsidRPr="00962F92">
        <w:rPr>
          <w:rFonts w:eastAsia="Calibri" w:cs="Times New Roman"/>
          <w:szCs w:val="24"/>
        </w:rPr>
        <w:t>—</w:t>
      </w:r>
      <w:r w:rsidR="00E66629">
        <w:rPr>
          <w:rFonts w:eastAsia="Calibri" w:cs="Times New Roman"/>
          <w:szCs w:val="24"/>
        </w:rPr>
        <w:t>In-Class Writing/Revision</w:t>
      </w:r>
      <w:r w:rsidR="0007312F">
        <w:rPr>
          <w:rFonts w:eastAsia="Calibri" w:cs="Times New Roman"/>
          <w:szCs w:val="24"/>
        </w:rPr>
        <w:t>/Conferences</w:t>
      </w:r>
    </w:p>
    <w:p w14:paraId="04A20952" w14:textId="5489B9D4" w:rsidR="00962F92" w:rsidRPr="00962F92" w:rsidRDefault="00962F92" w:rsidP="00962F92">
      <w:pPr>
        <w:rPr>
          <w:rFonts w:eastAsia="Calibri" w:cs="Times New Roman"/>
          <w:szCs w:val="24"/>
        </w:rPr>
      </w:pPr>
      <w:r w:rsidRPr="00962F92">
        <w:rPr>
          <w:rFonts w:eastAsia="Calibri" w:cs="Times New Roman"/>
          <w:szCs w:val="24"/>
        </w:rPr>
        <w:t>Th 9/4</w:t>
      </w:r>
      <w:r w:rsidR="00E66629" w:rsidRPr="00962F92">
        <w:rPr>
          <w:rFonts w:eastAsia="Calibri" w:cs="Times New Roman"/>
          <w:szCs w:val="24"/>
        </w:rPr>
        <w:t>—</w:t>
      </w:r>
      <w:r w:rsidR="00E66629">
        <w:rPr>
          <w:rFonts w:eastAsia="Calibri" w:cs="Times New Roman"/>
          <w:szCs w:val="24"/>
        </w:rPr>
        <w:t>In-Class Writing/Revision</w:t>
      </w:r>
      <w:r w:rsidR="0007312F">
        <w:rPr>
          <w:rFonts w:eastAsia="Calibri" w:cs="Times New Roman"/>
          <w:szCs w:val="24"/>
        </w:rPr>
        <w:t>/Conferences</w:t>
      </w:r>
    </w:p>
    <w:p w14:paraId="574C3D9E" w14:textId="77777777" w:rsidR="00962F92" w:rsidRPr="00962F92" w:rsidRDefault="00962F92" w:rsidP="00962F92">
      <w:pPr>
        <w:rPr>
          <w:rFonts w:eastAsia="Calibri" w:cs="Times New Roman"/>
          <w:szCs w:val="24"/>
        </w:rPr>
      </w:pPr>
    </w:p>
    <w:p w14:paraId="22E4C465" w14:textId="77777777" w:rsidR="00962F92" w:rsidRPr="00A167BA" w:rsidRDefault="00962F92" w:rsidP="00962F92">
      <w:pPr>
        <w:rPr>
          <w:rFonts w:eastAsia="Calibri" w:cs="Times New Roman"/>
          <w:b/>
          <w:bCs/>
          <w:szCs w:val="24"/>
        </w:rPr>
      </w:pPr>
      <w:r w:rsidRPr="00A167BA">
        <w:rPr>
          <w:rFonts w:eastAsia="Calibri" w:cs="Times New Roman"/>
          <w:b/>
          <w:bCs/>
          <w:szCs w:val="24"/>
        </w:rPr>
        <w:t>Week 4</w:t>
      </w:r>
    </w:p>
    <w:p w14:paraId="3D4F230B" w14:textId="42AACA6A" w:rsidR="00962F92" w:rsidRPr="00962F92" w:rsidRDefault="00962F92" w:rsidP="00962F92">
      <w:pPr>
        <w:rPr>
          <w:rFonts w:eastAsia="Calibri" w:cs="Times New Roman"/>
          <w:szCs w:val="24"/>
        </w:rPr>
      </w:pPr>
      <w:r w:rsidRPr="00962F92">
        <w:rPr>
          <w:rFonts w:eastAsia="Calibri" w:cs="Times New Roman"/>
          <w:szCs w:val="24"/>
        </w:rPr>
        <w:t>T 9/9</w:t>
      </w:r>
      <w:r w:rsidR="00E66629" w:rsidRPr="00962F92">
        <w:rPr>
          <w:rFonts w:eastAsia="Calibri" w:cs="Times New Roman"/>
          <w:szCs w:val="24"/>
        </w:rPr>
        <w:t>—</w:t>
      </w:r>
      <w:r w:rsidR="00E66629">
        <w:rPr>
          <w:rFonts w:eastAsia="Calibri" w:cs="Times New Roman"/>
          <w:szCs w:val="24"/>
        </w:rPr>
        <w:t>In-Class Writing/Revision</w:t>
      </w:r>
      <w:r w:rsidR="0007312F">
        <w:rPr>
          <w:rFonts w:eastAsia="Calibri" w:cs="Times New Roman"/>
          <w:szCs w:val="24"/>
        </w:rPr>
        <w:t>/Conferences</w:t>
      </w:r>
    </w:p>
    <w:p w14:paraId="20003A5C" w14:textId="2D241A87" w:rsidR="00962F92" w:rsidRPr="00962F92" w:rsidRDefault="00962F92" w:rsidP="00962F92">
      <w:pPr>
        <w:rPr>
          <w:rFonts w:eastAsia="Calibri" w:cs="Times New Roman"/>
          <w:szCs w:val="24"/>
        </w:rPr>
      </w:pPr>
      <w:r w:rsidRPr="00962F92">
        <w:rPr>
          <w:rFonts w:eastAsia="Calibri" w:cs="Times New Roman"/>
          <w:szCs w:val="24"/>
        </w:rPr>
        <w:t>Th 9/11</w:t>
      </w:r>
      <w:r w:rsidR="00E66629" w:rsidRPr="00962F92">
        <w:rPr>
          <w:rFonts w:eastAsia="Calibri" w:cs="Times New Roman"/>
          <w:szCs w:val="24"/>
        </w:rPr>
        <w:t>—</w:t>
      </w:r>
      <w:r w:rsidR="00E66629">
        <w:rPr>
          <w:rFonts w:eastAsia="Calibri" w:cs="Times New Roman"/>
          <w:szCs w:val="24"/>
        </w:rPr>
        <w:t>In-Class Writing/Revision</w:t>
      </w:r>
      <w:r w:rsidR="0007312F">
        <w:rPr>
          <w:rFonts w:eastAsia="Calibri" w:cs="Times New Roman"/>
          <w:szCs w:val="24"/>
        </w:rPr>
        <w:t>/Conferences</w:t>
      </w:r>
    </w:p>
    <w:p w14:paraId="43CB9B56" w14:textId="77777777" w:rsidR="00962F92" w:rsidRPr="00962F92" w:rsidRDefault="00962F92" w:rsidP="00962F92">
      <w:pPr>
        <w:rPr>
          <w:rFonts w:eastAsia="Calibri" w:cs="Times New Roman"/>
          <w:szCs w:val="24"/>
        </w:rPr>
      </w:pPr>
    </w:p>
    <w:p w14:paraId="751309C1" w14:textId="77777777" w:rsidR="00962F92" w:rsidRPr="00A167BA" w:rsidRDefault="00962F92" w:rsidP="00962F92">
      <w:pPr>
        <w:rPr>
          <w:rFonts w:eastAsia="Calibri" w:cs="Times New Roman"/>
          <w:b/>
          <w:bCs/>
          <w:szCs w:val="24"/>
        </w:rPr>
      </w:pPr>
      <w:bookmarkStart w:id="13" w:name="_Hlk204511719"/>
      <w:r w:rsidRPr="00A167BA">
        <w:rPr>
          <w:rFonts w:eastAsia="Calibri" w:cs="Times New Roman"/>
          <w:b/>
          <w:bCs/>
          <w:szCs w:val="24"/>
        </w:rPr>
        <w:t>Week 5</w:t>
      </w:r>
    </w:p>
    <w:p w14:paraId="766A374F" w14:textId="1A189F23" w:rsidR="00962F92" w:rsidRPr="00962F92" w:rsidRDefault="00962F92" w:rsidP="00962F92">
      <w:pPr>
        <w:rPr>
          <w:rFonts w:eastAsia="Calibri" w:cs="Times New Roman"/>
          <w:szCs w:val="24"/>
        </w:rPr>
      </w:pPr>
      <w:r w:rsidRPr="00962F92">
        <w:rPr>
          <w:rFonts w:eastAsia="Calibri" w:cs="Times New Roman"/>
          <w:szCs w:val="24"/>
        </w:rPr>
        <w:t>T 9/16</w:t>
      </w:r>
      <w:r w:rsidR="00E66629" w:rsidRPr="00962F92">
        <w:rPr>
          <w:rFonts w:eastAsia="Calibri" w:cs="Times New Roman"/>
          <w:szCs w:val="24"/>
        </w:rPr>
        <w:t>—</w:t>
      </w:r>
      <w:r w:rsidR="008708D5" w:rsidRPr="00503A83">
        <w:rPr>
          <w:rFonts w:eastAsia="Calibri" w:cs="Times New Roman"/>
          <w:b/>
          <w:bCs/>
          <w:szCs w:val="24"/>
        </w:rPr>
        <w:t>Peer Review of the Narrative</w:t>
      </w:r>
    </w:p>
    <w:p w14:paraId="63D8B7D3" w14:textId="6F89502D" w:rsidR="00962F92" w:rsidRPr="008708D5" w:rsidRDefault="00962F92" w:rsidP="00962F92">
      <w:pPr>
        <w:rPr>
          <w:rFonts w:eastAsia="Calibri" w:cs="Times New Roman"/>
          <w:szCs w:val="24"/>
        </w:rPr>
      </w:pPr>
      <w:r w:rsidRPr="00962F92">
        <w:rPr>
          <w:rFonts w:eastAsia="Calibri" w:cs="Times New Roman"/>
          <w:szCs w:val="24"/>
        </w:rPr>
        <w:t>Th 9/18</w:t>
      </w:r>
      <w:r w:rsidR="00E66629" w:rsidRPr="00962F92">
        <w:rPr>
          <w:rFonts w:eastAsia="Calibri" w:cs="Times New Roman"/>
          <w:szCs w:val="24"/>
        </w:rPr>
        <w:t>—</w:t>
      </w:r>
      <w:r w:rsidR="009D48EF" w:rsidRPr="008708D5">
        <w:rPr>
          <w:rFonts w:eastAsia="Calibri" w:cs="Times New Roman"/>
          <w:b/>
          <w:bCs/>
          <w:szCs w:val="24"/>
        </w:rPr>
        <w:t>Narrative</w:t>
      </w:r>
      <w:r w:rsidR="008708D5">
        <w:rPr>
          <w:rFonts w:eastAsia="Calibri" w:cs="Times New Roman"/>
          <w:b/>
          <w:bCs/>
          <w:szCs w:val="24"/>
        </w:rPr>
        <w:t xml:space="preserve"> Due </w:t>
      </w:r>
      <w:r w:rsidR="008708D5">
        <w:rPr>
          <w:rFonts w:eastAsia="Calibri" w:cs="Times New Roman"/>
          <w:szCs w:val="24"/>
        </w:rPr>
        <w:t>/ Observation</w:t>
      </w:r>
      <w:r w:rsidR="00C0087C">
        <w:rPr>
          <w:rFonts w:eastAsia="Calibri" w:cs="Times New Roman"/>
          <w:szCs w:val="24"/>
        </w:rPr>
        <w:t>: Plutarch’s “How to Distinguish a Flatterer …”</w:t>
      </w:r>
    </w:p>
    <w:bookmarkEnd w:id="13"/>
    <w:p w14:paraId="111ED475" w14:textId="77777777" w:rsidR="004818A0" w:rsidRDefault="004818A0" w:rsidP="00962F92">
      <w:pPr>
        <w:rPr>
          <w:rFonts w:eastAsia="Calibri" w:cs="Times New Roman"/>
          <w:szCs w:val="24"/>
        </w:rPr>
      </w:pPr>
    </w:p>
    <w:p w14:paraId="04ACD42B" w14:textId="77777777" w:rsidR="00962F92" w:rsidRPr="00A167BA" w:rsidRDefault="00962F92" w:rsidP="00962F92">
      <w:pPr>
        <w:rPr>
          <w:rFonts w:eastAsia="Calibri" w:cs="Times New Roman"/>
          <w:b/>
          <w:bCs/>
          <w:szCs w:val="24"/>
        </w:rPr>
      </w:pPr>
      <w:r w:rsidRPr="00A167BA">
        <w:rPr>
          <w:rFonts w:eastAsia="Calibri" w:cs="Times New Roman"/>
          <w:b/>
          <w:bCs/>
          <w:szCs w:val="24"/>
        </w:rPr>
        <w:t>Week 6</w:t>
      </w:r>
    </w:p>
    <w:p w14:paraId="75543070" w14:textId="3A15DB02" w:rsidR="00962F92" w:rsidRPr="00962F92" w:rsidRDefault="00962F92" w:rsidP="00962F92">
      <w:pPr>
        <w:rPr>
          <w:rFonts w:eastAsia="Calibri" w:cs="Times New Roman"/>
          <w:szCs w:val="24"/>
        </w:rPr>
      </w:pPr>
      <w:r w:rsidRPr="00962F92">
        <w:rPr>
          <w:rFonts w:eastAsia="Calibri" w:cs="Times New Roman"/>
          <w:szCs w:val="24"/>
        </w:rPr>
        <w:t>T 9/23</w:t>
      </w:r>
      <w:r w:rsidR="0054436A" w:rsidRPr="00962F92">
        <w:rPr>
          <w:rFonts w:eastAsia="Calibri" w:cs="Times New Roman"/>
          <w:szCs w:val="24"/>
        </w:rPr>
        <w:t>—</w:t>
      </w:r>
      <w:r w:rsidR="0054436A">
        <w:rPr>
          <w:rFonts w:eastAsia="Calibri" w:cs="Times New Roman"/>
          <w:szCs w:val="24"/>
        </w:rPr>
        <w:t>Plutarch’s “How to Distinguish a Flatterer from a Friend”: Reading and Discussion</w:t>
      </w:r>
    </w:p>
    <w:p w14:paraId="39D32915" w14:textId="5AF7FD54" w:rsidR="00962F92" w:rsidRPr="00962F92" w:rsidRDefault="00962F92" w:rsidP="00962F92">
      <w:pPr>
        <w:rPr>
          <w:rFonts w:eastAsia="Calibri" w:cs="Times New Roman"/>
          <w:szCs w:val="24"/>
        </w:rPr>
      </w:pPr>
      <w:r w:rsidRPr="00962F92">
        <w:rPr>
          <w:rFonts w:eastAsia="Calibri" w:cs="Times New Roman"/>
          <w:szCs w:val="24"/>
        </w:rPr>
        <w:t>Th 9/25</w:t>
      </w:r>
      <w:r w:rsidR="00E66629" w:rsidRPr="00962F92">
        <w:rPr>
          <w:rFonts w:eastAsia="Calibri" w:cs="Times New Roman"/>
          <w:szCs w:val="24"/>
        </w:rPr>
        <w:t>—</w:t>
      </w:r>
      <w:r w:rsidR="00E66629">
        <w:rPr>
          <w:rFonts w:eastAsia="Calibri" w:cs="Times New Roman"/>
          <w:szCs w:val="24"/>
        </w:rPr>
        <w:t>In-Class Writing/Revision</w:t>
      </w:r>
      <w:r w:rsidR="0007312F">
        <w:rPr>
          <w:rFonts w:eastAsia="Calibri" w:cs="Times New Roman"/>
          <w:szCs w:val="24"/>
        </w:rPr>
        <w:t>/Conferences</w:t>
      </w:r>
    </w:p>
    <w:p w14:paraId="3B6F67B5" w14:textId="77777777" w:rsidR="004818A0" w:rsidRDefault="004818A0" w:rsidP="00962F92">
      <w:pPr>
        <w:rPr>
          <w:rFonts w:eastAsia="Calibri" w:cs="Times New Roman"/>
          <w:szCs w:val="24"/>
        </w:rPr>
      </w:pPr>
    </w:p>
    <w:p w14:paraId="2FBF44F6" w14:textId="77777777" w:rsidR="00962F92" w:rsidRPr="00A167BA" w:rsidRDefault="00962F92" w:rsidP="00962F92">
      <w:pPr>
        <w:rPr>
          <w:rFonts w:eastAsia="Calibri" w:cs="Times New Roman"/>
          <w:b/>
          <w:bCs/>
          <w:szCs w:val="24"/>
        </w:rPr>
      </w:pPr>
      <w:r w:rsidRPr="00A167BA">
        <w:rPr>
          <w:rFonts w:eastAsia="Calibri" w:cs="Times New Roman"/>
          <w:b/>
          <w:bCs/>
          <w:szCs w:val="24"/>
        </w:rPr>
        <w:t>Week 7</w:t>
      </w:r>
    </w:p>
    <w:p w14:paraId="57C55D6B" w14:textId="76BE60FF" w:rsidR="00962F92" w:rsidRPr="00962F92" w:rsidRDefault="00962F92" w:rsidP="00962F92">
      <w:pPr>
        <w:rPr>
          <w:rFonts w:eastAsia="Calibri" w:cs="Times New Roman"/>
          <w:szCs w:val="24"/>
        </w:rPr>
      </w:pPr>
      <w:r w:rsidRPr="00962F92">
        <w:rPr>
          <w:rFonts w:eastAsia="Calibri" w:cs="Times New Roman"/>
          <w:szCs w:val="24"/>
        </w:rPr>
        <w:t>T 9/30</w:t>
      </w:r>
      <w:r w:rsidR="00E66629" w:rsidRPr="00962F92">
        <w:rPr>
          <w:rFonts w:eastAsia="Calibri" w:cs="Times New Roman"/>
          <w:szCs w:val="24"/>
        </w:rPr>
        <w:t>—</w:t>
      </w:r>
      <w:r w:rsidR="00E66629">
        <w:rPr>
          <w:rFonts w:eastAsia="Calibri" w:cs="Times New Roman"/>
          <w:szCs w:val="24"/>
        </w:rPr>
        <w:t>In-Class Writing/Revision</w:t>
      </w:r>
      <w:r w:rsidR="0007312F">
        <w:rPr>
          <w:rFonts w:eastAsia="Calibri" w:cs="Times New Roman"/>
          <w:szCs w:val="24"/>
        </w:rPr>
        <w:t>/Conferences</w:t>
      </w:r>
    </w:p>
    <w:p w14:paraId="77049BA4" w14:textId="4966612C" w:rsidR="002E4DEC" w:rsidRDefault="00962F92" w:rsidP="00962F92">
      <w:pPr>
        <w:rPr>
          <w:rFonts w:eastAsia="Calibri" w:cs="Times New Roman"/>
          <w:szCs w:val="24"/>
        </w:rPr>
      </w:pPr>
      <w:r w:rsidRPr="00962F92">
        <w:rPr>
          <w:rFonts w:eastAsia="Calibri" w:cs="Times New Roman"/>
          <w:szCs w:val="24"/>
        </w:rPr>
        <w:t>Th 10/2</w:t>
      </w:r>
      <w:r w:rsidR="00E66629" w:rsidRPr="00962F92">
        <w:rPr>
          <w:rFonts w:eastAsia="Calibri" w:cs="Times New Roman"/>
          <w:szCs w:val="24"/>
        </w:rPr>
        <w:t>—</w:t>
      </w:r>
      <w:r w:rsidR="00E66629">
        <w:rPr>
          <w:rFonts w:eastAsia="Calibri" w:cs="Times New Roman"/>
          <w:szCs w:val="24"/>
        </w:rPr>
        <w:t>In-Class Writing/Revision</w:t>
      </w:r>
      <w:r w:rsidR="0007312F">
        <w:rPr>
          <w:rFonts w:eastAsia="Calibri" w:cs="Times New Roman"/>
          <w:szCs w:val="24"/>
        </w:rPr>
        <w:t>/Conferences</w:t>
      </w:r>
    </w:p>
    <w:p w14:paraId="069967E6" w14:textId="77777777" w:rsidR="002E4DEC" w:rsidRDefault="002E4DEC" w:rsidP="00962F92">
      <w:pPr>
        <w:rPr>
          <w:rFonts w:eastAsia="Calibri" w:cs="Times New Roman"/>
          <w:szCs w:val="24"/>
        </w:rPr>
      </w:pPr>
    </w:p>
    <w:p w14:paraId="429F1654" w14:textId="77777777" w:rsidR="00962F92" w:rsidRPr="00A167BA" w:rsidRDefault="00962F92" w:rsidP="00962F92">
      <w:pPr>
        <w:rPr>
          <w:rFonts w:eastAsia="Calibri" w:cs="Times New Roman"/>
          <w:b/>
          <w:bCs/>
          <w:szCs w:val="24"/>
        </w:rPr>
      </w:pPr>
      <w:r w:rsidRPr="00A167BA">
        <w:rPr>
          <w:rFonts w:eastAsia="Calibri" w:cs="Times New Roman"/>
          <w:b/>
          <w:bCs/>
          <w:szCs w:val="24"/>
        </w:rPr>
        <w:t>Week 8</w:t>
      </w:r>
    </w:p>
    <w:p w14:paraId="6C285C12" w14:textId="7B34152B" w:rsidR="00962F92" w:rsidRPr="00962F92" w:rsidRDefault="00962F92" w:rsidP="00962F92">
      <w:pPr>
        <w:rPr>
          <w:rFonts w:eastAsia="Calibri" w:cs="Times New Roman"/>
          <w:szCs w:val="24"/>
        </w:rPr>
      </w:pPr>
      <w:r w:rsidRPr="00962F92">
        <w:rPr>
          <w:rFonts w:eastAsia="Calibri" w:cs="Times New Roman"/>
          <w:szCs w:val="24"/>
        </w:rPr>
        <w:t>T 10/7</w:t>
      </w:r>
      <w:r w:rsidR="00E66629" w:rsidRPr="00962F92">
        <w:rPr>
          <w:rFonts w:eastAsia="Calibri" w:cs="Times New Roman"/>
          <w:szCs w:val="24"/>
        </w:rPr>
        <w:t>—</w:t>
      </w:r>
      <w:r w:rsidR="00E66629">
        <w:rPr>
          <w:rFonts w:eastAsia="Calibri" w:cs="Times New Roman"/>
          <w:szCs w:val="24"/>
        </w:rPr>
        <w:t>In-Class Writing/Revision</w:t>
      </w:r>
      <w:r w:rsidR="0007312F">
        <w:rPr>
          <w:rFonts w:eastAsia="Calibri" w:cs="Times New Roman"/>
          <w:szCs w:val="24"/>
        </w:rPr>
        <w:t>/Conferences</w:t>
      </w:r>
    </w:p>
    <w:p w14:paraId="63610A49" w14:textId="181D0710" w:rsidR="00962F92" w:rsidRPr="00962F92" w:rsidRDefault="00962F92" w:rsidP="00962F92">
      <w:pPr>
        <w:rPr>
          <w:rFonts w:eastAsia="Calibri" w:cs="Times New Roman"/>
          <w:szCs w:val="24"/>
        </w:rPr>
      </w:pPr>
      <w:r w:rsidRPr="00962F92">
        <w:rPr>
          <w:rFonts w:eastAsia="Calibri" w:cs="Times New Roman"/>
          <w:szCs w:val="24"/>
        </w:rPr>
        <w:t>Th 10/9</w:t>
      </w:r>
      <w:r w:rsidR="00E66629" w:rsidRPr="00962F92">
        <w:rPr>
          <w:rFonts w:eastAsia="Calibri" w:cs="Times New Roman"/>
          <w:szCs w:val="24"/>
        </w:rPr>
        <w:t>—</w:t>
      </w:r>
      <w:r w:rsidR="00E66629">
        <w:rPr>
          <w:rFonts w:eastAsia="Calibri" w:cs="Times New Roman"/>
          <w:szCs w:val="24"/>
        </w:rPr>
        <w:t>In-Class Writing/Revision</w:t>
      </w:r>
      <w:r w:rsidR="0007312F">
        <w:rPr>
          <w:rFonts w:eastAsia="Calibri" w:cs="Times New Roman"/>
          <w:szCs w:val="24"/>
        </w:rPr>
        <w:t>/Conferences</w:t>
      </w:r>
    </w:p>
    <w:p w14:paraId="5B5C2D22" w14:textId="77777777" w:rsidR="00E434C9" w:rsidRDefault="00E434C9" w:rsidP="00962F92">
      <w:pPr>
        <w:rPr>
          <w:rFonts w:eastAsia="Calibri" w:cs="Times New Roman"/>
          <w:szCs w:val="24"/>
        </w:rPr>
      </w:pPr>
    </w:p>
    <w:p w14:paraId="132B60E1" w14:textId="77777777" w:rsidR="0054436A" w:rsidRDefault="0054436A" w:rsidP="00962F92">
      <w:pPr>
        <w:rPr>
          <w:rFonts w:eastAsia="Calibri" w:cs="Times New Roman"/>
          <w:szCs w:val="24"/>
        </w:rPr>
      </w:pPr>
    </w:p>
    <w:p w14:paraId="1599626D" w14:textId="77777777" w:rsidR="0054436A" w:rsidRPr="00962F92" w:rsidRDefault="0054436A" w:rsidP="00962F92">
      <w:pPr>
        <w:rPr>
          <w:rFonts w:eastAsia="Calibri" w:cs="Times New Roman"/>
          <w:szCs w:val="24"/>
        </w:rPr>
      </w:pPr>
    </w:p>
    <w:p w14:paraId="1D78C9A5" w14:textId="77777777" w:rsidR="00962F92" w:rsidRPr="00A167BA" w:rsidRDefault="00962F92" w:rsidP="00962F92">
      <w:pPr>
        <w:rPr>
          <w:rFonts w:eastAsia="Calibri" w:cs="Times New Roman"/>
          <w:b/>
          <w:bCs/>
          <w:szCs w:val="24"/>
        </w:rPr>
      </w:pPr>
      <w:r w:rsidRPr="00A167BA">
        <w:rPr>
          <w:rFonts w:eastAsia="Calibri" w:cs="Times New Roman"/>
          <w:b/>
          <w:bCs/>
          <w:szCs w:val="24"/>
        </w:rPr>
        <w:t>Week 9</w:t>
      </w:r>
    </w:p>
    <w:p w14:paraId="3DDC91BD" w14:textId="2CA4BA2B" w:rsidR="00962F92" w:rsidRPr="00962F92" w:rsidRDefault="00962F92" w:rsidP="00962F92">
      <w:pPr>
        <w:rPr>
          <w:rFonts w:eastAsia="Calibri" w:cs="Times New Roman"/>
          <w:szCs w:val="24"/>
        </w:rPr>
      </w:pPr>
      <w:r w:rsidRPr="00962F92">
        <w:rPr>
          <w:rFonts w:eastAsia="Calibri" w:cs="Times New Roman"/>
          <w:szCs w:val="24"/>
        </w:rPr>
        <w:t>T 10/14</w:t>
      </w:r>
      <w:r w:rsidR="00E66629" w:rsidRPr="00962F92">
        <w:rPr>
          <w:rFonts w:eastAsia="Calibri" w:cs="Times New Roman"/>
          <w:szCs w:val="24"/>
        </w:rPr>
        <w:t>—</w:t>
      </w:r>
      <w:r w:rsidR="00E66629">
        <w:rPr>
          <w:rFonts w:eastAsia="Calibri" w:cs="Times New Roman"/>
          <w:szCs w:val="24"/>
        </w:rPr>
        <w:t>In-Class Writing/Revision</w:t>
      </w:r>
      <w:r w:rsidR="0007312F">
        <w:rPr>
          <w:rFonts w:eastAsia="Calibri" w:cs="Times New Roman"/>
          <w:szCs w:val="24"/>
        </w:rPr>
        <w:t>/Conferences</w:t>
      </w:r>
    </w:p>
    <w:p w14:paraId="51CFCE7C" w14:textId="4686D6CB" w:rsidR="00962F92" w:rsidRPr="00962F92" w:rsidRDefault="00962F92" w:rsidP="00962F92">
      <w:pPr>
        <w:rPr>
          <w:rFonts w:eastAsia="Calibri" w:cs="Times New Roman"/>
          <w:szCs w:val="24"/>
        </w:rPr>
      </w:pPr>
      <w:r w:rsidRPr="00962F92">
        <w:rPr>
          <w:rFonts w:eastAsia="Calibri" w:cs="Times New Roman"/>
          <w:szCs w:val="24"/>
        </w:rPr>
        <w:t>Th 10/16</w:t>
      </w:r>
      <w:r w:rsidR="00E66629" w:rsidRPr="00962F92">
        <w:rPr>
          <w:rFonts w:eastAsia="Calibri" w:cs="Times New Roman"/>
          <w:szCs w:val="24"/>
        </w:rPr>
        <w:t>—</w:t>
      </w:r>
      <w:r w:rsidR="00E66629">
        <w:rPr>
          <w:rFonts w:eastAsia="Calibri" w:cs="Times New Roman"/>
          <w:szCs w:val="24"/>
        </w:rPr>
        <w:t>In-Class Writing/Revision</w:t>
      </w:r>
      <w:r w:rsidR="0007312F">
        <w:rPr>
          <w:rFonts w:eastAsia="Calibri" w:cs="Times New Roman"/>
          <w:szCs w:val="24"/>
        </w:rPr>
        <w:t>/Conferences</w:t>
      </w:r>
    </w:p>
    <w:p w14:paraId="2C31482F" w14:textId="77777777" w:rsidR="00962F92" w:rsidRPr="00962F92" w:rsidRDefault="00962F92" w:rsidP="00962F92">
      <w:pPr>
        <w:rPr>
          <w:rFonts w:eastAsia="Calibri" w:cs="Times New Roman"/>
          <w:szCs w:val="24"/>
        </w:rPr>
      </w:pPr>
    </w:p>
    <w:p w14:paraId="79AB0471" w14:textId="77777777" w:rsidR="00962F92" w:rsidRPr="00A167BA" w:rsidRDefault="00962F92" w:rsidP="00962F92">
      <w:pPr>
        <w:rPr>
          <w:rFonts w:eastAsia="Calibri" w:cs="Times New Roman"/>
          <w:b/>
          <w:bCs/>
          <w:szCs w:val="24"/>
        </w:rPr>
      </w:pPr>
      <w:r w:rsidRPr="00A167BA">
        <w:rPr>
          <w:rFonts w:eastAsia="Calibri" w:cs="Times New Roman"/>
          <w:b/>
          <w:bCs/>
          <w:szCs w:val="24"/>
        </w:rPr>
        <w:t>Week 10</w:t>
      </w:r>
    </w:p>
    <w:p w14:paraId="30D66D4B" w14:textId="41061DC4" w:rsidR="00962F92" w:rsidRPr="00962F92" w:rsidRDefault="00962F92" w:rsidP="00962F92">
      <w:pPr>
        <w:rPr>
          <w:rFonts w:eastAsia="Calibri" w:cs="Times New Roman"/>
          <w:szCs w:val="24"/>
        </w:rPr>
      </w:pPr>
      <w:r w:rsidRPr="00962F92">
        <w:rPr>
          <w:rFonts w:eastAsia="Calibri" w:cs="Times New Roman"/>
          <w:szCs w:val="24"/>
        </w:rPr>
        <w:t>T 10/21</w:t>
      </w:r>
      <w:r w:rsidR="00E66629" w:rsidRPr="00962F92">
        <w:rPr>
          <w:rFonts w:eastAsia="Calibri" w:cs="Times New Roman"/>
          <w:szCs w:val="24"/>
        </w:rPr>
        <w:t>—</w:t>
      </w:r>
      <w:r w:rsidR="008708D5" w:rsidRPr="00503A83">
        <w:rPr>
          <w:rFonts w:eastAsia="Calibri" w:cs="Times New Roman"/>
          <w:b/>
          <w:bCs/>
          <w:szCs w:val="24"/>
        </w:rPr>
        <w:t>Peer Review</w:t>
      </w:r>
      <w:r w:rsidR="00503A83" w:rsidRPr="00503A83">
        <w:rPr>
          <w:rFonts w:eastAsia="Calibri" w:cs="Times New Roman"/>
          <w:b/>
          <w:bCs/>
          <w:szCs w:val="24"/>
        </w:rPr>
        <w:t xml:space="preserve"> of the Observation</w:t>
      </w:r>
    </w:p>
    <w:p w14:paraId="2D2BB508" w14:textId="5D63627D" w:rsidR="00962F92" w:rsidRPr="008708D5" w:rsidRDefault="00962F92" w:rsidP="00962F92">
      <w:pPr>
        <w:rPr>
          <w:rFonts w:eastAsia="Calibri" w:cs="Times New Roman"/>
          <w:szCs w:val="24"/>
        </w:rPr>
      </w:pPr>
      <w:r w:rsidRPr="00962F92">
        <w:rPr>
          <w:rFonts w:eastAsia="Calibri" w:cs="Times New Roman"/>
          <w:szCs w:val="24"/>
        </w:rPr>
        <w:t>Th 10/23</w:t>
      </w:r>
      <w:r w:rsidR="00E66629" w:rsidRPr="00962F92">
        <w:rPr>
          <w:rFonts w:eastAsia="Calibri" w:cs="Times New Roman"/>
          <w:szCs w:val="24"/>
        </w:rPr>
        <w:t>—</w:t>
      </w:r>
      <w:r w:rsidR="009D48EF" w:rsidRPr="008708D5">
        <w:rPr>
          <w:rFonts w:eastAsia="Calibri" w:cs="Times New Roman"/>
          <w:b/>
          <w:bCs/>
          <w:szCs w:val="24"/>
        </w:rPr>
        <w:t>Observation</w:t>
      </w:r>
      <w:r w:rsidR="008708D5">
        <w:rPr>
          <w:rFonts w:eastAsia="Calibri" w:cs="Times New Roman"/>
          <w:b/>
          <w:bCs/>
          <w:szCs w:val="24"/>
        </w:rPr>
        <w:t xml:space="preserve"> Due</w:t>
      </w:r>
      <w:r w:rsidR="008708D5">
        <w:rPr>
          <w:rFonts w:eastAsia="Calibri" w:cs="Times New Roman"/>
          <w:szCs w:val="24"/>
        </w:rPr>
        <w:t xml:space="preserve"> / </w:t>
      </w:r>
      <w:r w:rsidR="00C0087C">
        <w:rPr>
          <w:rFonts w:eastAsia="Calibri" w:cs="Times New Roman"/>
          <w:szCs w:val="24"/>
        </w:rPr>
        <w:t>Xenophon’s “Hiero”</w:t>
      </w:r>
      <w:r w:rsidR="0054436A">
        <w:rPr>
          <w:rFonts w:eastAsia="Calibri" w:cs="Times New Roman"/>
          <w:szCs w:val="24"/>
        </w:rPr>
        <w:t>: Reading and Discussion</w:t>
      </w:r>
    </w:p>
    <w:p w14:paraId="2C868802" w14:textId="77777777" w:rsidR="00A40E99" w:rsidRDefault="00A40E99" w:rsidP="00962F92">
      <w:pPr>
        <w:rPr>
          <w:rFonts w:eastAsia="Calibri" w:cs="Times New Roman"/>
          <w:szCs w:val="24"/>
        </w:rPr>
      </w:pPr>
    </w:p>
    <w:p w14:paraId="4AB358EE" w14:textId="77777777" w:rsidR="00962F92" w:rsidRPr="00A167BA" w:rsidRDefault="00962F92" w:rsidP="00962F92">
      <w:pPr>
        <w:rPr>
          <w:rFonts w:eastAsia="Calibri" w:cs="Times New Roman"/>
          <w:b/>
          <w:bCs/>
          <w:szCs w:val="24"/>
        </w:rPr>
      </w:pPr>
      <w:r w:rsidRPr="00A167BA">
        <w:rPr>
          <w:rFonts w:eastAsia="Calibri" w:cs="Times New Roman"/>
          <w:b/>
          <w:bCs/>
          <w:szCs w:val="24"/>
        </w:rPr>
        <w:t>Week 11</w:t>
      </w:r>
    </w:p>
    <w:p w14:paraId="5D678969" w14:textId="71B61184" w:rsidR="00962F92" w:rsidRPr="00962F92" w:rsidRDefault="00962F92" w:rsidP="00962F92">
      <w:pPr>
        <w:rPr>
          <w:rFonts w:eastAsia="Calibri" w:cs="Times New Roman"/>
          <w:szCs w:val="24"/>
        </w:rPr>
      </w:pPr>
      <w:r w:rsidRPr="00962F92">
        <w:rPr>
          <w:rFonts w:eastAsia="Calibri" w:cs="Times New Roman"/>
          <w:szCs w:val="24"/>
        </w:rPr>
        <w:t>T 10/28</w:t>
      </w:r>
      <w:bookmarkStart w:id="14" w:name="_Hlk206055928"/>
      <w:r w:rsidR="00E66629" w:rsidRPr="00962F92">
        <w:rPr>
          <w:rFonts w:eastAsia="Calibri" w:cs="Times New Roman"/>
          <w:szCs w:val="24"/>
        </w:rPr>
        <w:t>—</w:t>
      </w:r>
      <w:r w:rsidR="0054436A">
        <w:rPr>
          <w:rFonts w:eastAsia="Calibri" w:cs="Times New Roman"/>
          <w:szCs w:val="24"/>
        </w:rPr>
        <w:t>Xenophon’s “Hiero”: Reading and Discussion</w:t>
      </w:r>
      <w:bookmarkEnd w:id="14"/>
    </w:p>
    <w:p w14:paraId="680F7C79" w14:textId="79C7BC40" w:rsidR="00962F92" w:rsidRPr="00962F92" w:rsidRDefault="00962F92" w:rsidP="00962F92">
      <w:pPr>
        <w:rPr>
          <w:rFonts w:eastAsia="Calibri" w:cs="Times New Roman"/>
          <w:szCs w:val="24"/>
        </w:rPr>
      </w:pPr>
      <w:r w:rsidRPr="00962F92">
        <w:rPr>
          <w:rFonts w:eastAsia="Calibri" w:cs="Times New Roman"/>
          <w:szCs w:val="24"/>
        </w:rPr>
        <w:t>Th 10/30</w:t>
      </w:r>
      <w:r w:rsidR="00E66629" w:rsidRPr="00962F92">
        <w:rPr>
          <w:rFonts w:eastAsia="Calibri" w:cs="Times New Roman"/>
          <w:szCs w:val="24"/>
        </w:rPr>
        <w:t>—</w:t>
      </w:r>
      <w:r w:rsidR="00E66629">
        <w:rPr>
          <w:rFonts w:eastAsia="Calibri" w:cs="Times New Roman"/>
          <w:szCs w:val="24"/>
        </w:rPr>
        <w:t>In-Class Writing/Revision</w:t>
      </w:r>
      <w:r w:rsidR="0007312F">
        <w:rPr>
          <w:rFonts w:eastAsia="Calibri" w:cs="Times New Roman"/>
          <w:szCs w:val="24"/>
        </w:rPr>
        <w:t>/Conferences</w:t>
      </w:r>
    </w:p>
    <w:p w14:paraId="6D82ED28" w14:textId="77777777" w:rsidR="00962F92" w:rsidRPr="00962F92" w:rsidRDefault="00962F92" w:rsidP="00962F92">
      <w:pPr>
        <w:rPr>
          <w:rFonts w:eastAsia="Calibri" w:cs="Times New Roman"/>
          <w:szCs w:val="24"/>
        </w:rPr>
      </w:pPr>
    </w:p>
    <w:p w14:paraId="52D1085F" w14:textId="77777777" w:rsidR="00962F92" w:rsidRPr="00A167BA" w:rsidRDefault="00962F92" w:rsidP="00962F92">
      <w:pPr>
        <w:rPr>
          <w:rFonts w:eastAsia="Calibri" w:cs="Times New Roman"/>
          <w:b/>
          <w:bCs/>
          <w:szCs w:val="24"/>
        </w:rPr>
      </w:pPr>
      <w:r w:rsidRPr="00A167BA">
        <w:rPr>
          <w:rFonts w:eastAsia="Calibri" w:cs="Times New Roman"/>
          <w:b/>
          <w:bCs/>
          <w:szCs w:val="24"/>
        </w:rPr>
        <w:t>Week 12</w:t>
      </w:r>
    </w:p>
    <w:p w14:paraId="383B13A2" w14:textId="7E8DDCDB" w:rsidR="00962F92" w:rsidRPr="00962F92" w:rsidRDefault="00962F92" w:rsidP="00962F92">
      <w:pPr>
        <w:rPr>
          <w:rFonts w:eastAsia="Calibri" w:cs="Times New Roman"/>
          <w:szCs w:val="24"/>
        </w:rPr>
      </w:pPr>
      <w:r w:rsidRPr="00962F92">
        <w:rPr>
          <w:rFonts w:eastAsia="Calibri" w:cs="Times New Roman"/>
          <w:szCs w:val="24"/>
        </w:rPr>
        <w:t>T 11/4</w:t>
      </w:r>
      <w:r w:rsidR="00E66629" w:rsidRPr="00962F92">
        <w:rPr>
          <w:rFonts w:eastAsia="Calibri" w:cs="Times New Roman"/>
          <w:szCs w:val="24"/>
        </w:rPr>
        <w:t>—</w:t>
      </w:r>
      <w:r w:rsidR="00E66629">
        <w:rPr>
          <w:rFonts w:eastAsia="Calibri" w:cs="Times New Roman"/>
          <w:szCs w:val="24"/>
        </w:rPr>
        <w:t>In-Class Writing/Revision</w:t>
      </w:r>
      <w:r w:rsidR="0007312F">
        <w:rPr>
          <w:rFonts w:eastAsia="Calibri" w:cs="Times New Roman"/>
          <w:szCs w:val="24"/>
        </w:rPr>
        <w:t>/Conferences</w:t>
      </w:r>
    </w:p>
    <w:p w14:paraId="4D6CEFA3" w14:textId="235EB645" w:rsidR="00962F92" w:rsidRPr="00962F92" w:rsidRDefault="00962F92" w:rsidP="00962F92">
      <w:pPr>
        <w:rPr>
          <w:rFonts w:eastAsia="Calibri" w:cs="Times New Roman"/>
          <w:szCs w:val="24"/>
        </w:rPr>
      </w:pPr>
      <w:r w:rsidRPr="00962F92">
        <w:rPr>
          <w:rFonts w:eastAsia="Calibri" w:cs="Times New Roman"/>
          <w:szCs w:val="24"/>
        </w:rPr>
        <w:t>Th 11/6</w:t>
      </w:r>
      <w:r w:rsidR="00E66629" w:rsidRPr="00962F92">
        <w:rPr>
          <w:rFonts w:eastAsia="Calibri" w:cs="Times New Roman"/>
          <w:szCs w:val="24"/>
        </w:rPr>
        <w:t>—</w:t>
      </w:r>
      <w:r w:rsidR="00E66629">
        <w:rPr>
          <w:rFonts w:eastAsia="Calibri" w:cs="Times New Roman"/>
          <w:szCs w:val="24"/>
        </w:rPr>
        <w:t>In-Class Writing/Revision</w:t>
      </w:r>
      <w:r w:rsidR="0007312F">
        <w:rPr>
          <w:rFonts w:eastAsia="Calibri" w:cs="Times New Roman"/>
          <w:szCs w:val="24"/>
        </w:rPr>
        <w:t>/Conferences</w:t>
      </w:r>
    </w:p>
    <w:p w14:paraId="67322C7C" w14:textId="77777777" w:rsidR="00962F92" w:rsidRPr="00962F92" w:rsidRDefault="00962F92" w:rsidP="00962F92">
      <w:pPr>
        <w:rPr>
          <w:rFonts w:eastAsia="Calibri" w:cs="Times New Roman"/>
          <w:szCs w:val="24"/>
        </w:rPr>
      </w:pPr>
    </w:p>
    <w:p w14:paraId="0AE17CF2" w14:textId="77777777" w:rsidR="00962F92" w:rsidRPr="00A167BA" w:rsidRDefault="00962F92" w:rsidP="00962F92">
      <w:pPr>
        <w:rPr>
          <w:rFonts w:eastAsia="Calibri" w:cs="Times New Roman"/>
          <w:b/>
          <w:bCs/>
          <w:szCs w:val="24"/>
        </w:rPr>
      </w:pPr>
      <w:r w:rsidRPr="00A167BA">
        <w:rPr>
          <w:rFonts w:eastAsia="Calibri" w:cs="Times New Roman"/>
          <w:b/>
          <w:bCs/>
          <w:szCs w:val="24"/>
        </w:rPr>
        <w:t>Week 13</w:t>
      </w:r>
    </w:p>
    <w:p w14:paraId="078318F9" w14:textId="03834086" w:rsidR="00962F92" w:rsidRPr="00962F92" w:rsidRDefault="00962F92" w:rsidP="00962F92">
      <w:pPr>
        <w:rPr>
          <w:rFonts w:eastAsia="Calibri" w:cs="Times New Roman"/>
          <w:szCs w:val="24"/>
        </w:rPr>
      </w:pPr>
      <w:r w:rsidRPr="00962F92">
        <w:rPr>
          <w:rFonts w:eastAsia="Calibri" w:cs="Times New Roman"/>
          <w:szCs w:val="24"/>
        </w:rPr>
        <w:t>T 11/11</w:t>
      </w:r>
      <w:r w:rsidR="00E66629" w:rsidRPr="00962F92">
        <w:rPr>
          <w:rFonts w:eastAsia="Calibri" w:cs="Times New Roman"/>
          <w:szCs w:val="24"/>
        </w:rPr>
        <w:t>—</w:t>
      </w:r>
      <w:r w:rsidR="00E66629">
        <w:rPr>
          <w:rFonts w:eastAsia="Calibri" w:cs="Times New Roman"/>
          <w:szCs w:val="24"/>
        </w:rPr>
        <w:t>In-Class Writing/Revision</w:t>
      </w:r>
      <w:r w:rsidR="0007312F">
        <w:rPr>
          <w:rFonts w:eastAsia="Calibri" w:cs="Times New Roman"/>
          <w:szCs w:val="24"/>
        </w:rPr>
        <w:t>/Conferences</w:t>
      </w:r>
    </w:p>
    <w:p w14:paraId="4B61BFC1" w14:textId="5D4F04C8" w:rsidR="00962F92" w:rsidRPr="00962F92" w:rsidRDefault="00962F92" w:rsidP="00962F92">
      <w:pPr>
        <w:rPr>
          <w:rFonts w:eastAsia="Calibri" w:cs="Times New Roman"/>
          <w:szCs w:val="24"/>
        </w:rPr>
      </w:pPr>
      <w:r w:rsidRPr="00962F92">
        <w:rPr>
          <w:rFonts w:eastAsia="Calibri" w:cs="Times New Roman"/>
          <w:szCs w:val="24"/>
        </w:rPr>
        <w:t>Th 11/13</w:t>
      </w:r>
      <w:r w:rsidR="00E66629" w:rsidRPr="00962F92">
        <w:rPr>
          <w:rFonts w:eastAsia="Calibri" w:cs="Times New Roman"/>
          <w:szCs w:val="24"/>
        </w:rPr>
        <w:t>—</w:t>
      </w:r>
      <w:r w:rsidR="00E66629">
        <w:rPr>
          <w:rFonts w:eastAsia="Calibri" w:cs="Times New Roman"/>
          <w:szCs w:val="24"/>
        </w:rPr>
        <w:t>In-Class Writing/Revision</w:t>
      </w:r>
      <w:r w:rsidR="0007312F">
        <w:rPr>
          <w:rFonts w:eastAsia="Calibri" w:cs="Times New Roman"/>
          <w:szCs w:val="24"/>
        </w:rPr>
        <w:t>/Conferences</w:t>
      </w:r>
    </w:p>
    <w:p w14:paraId="00062AE8" w14:textId="77777777" w:rsidR="00962F92" w:rsidRPr="00962F92" w:rsidRDefault="00962F92" w:rsidP="00962F92">
      <w:pPr>
        <w:rPr>
          <w:rFonts w:eastAsia="Calibri" w:cs="Times New Roman"/>
          <w:szCs w:val="24"/>
        </w:rPr>
      </w:pPr>
    </w:p>
    <w:p w14:paraId="07A8A6F4" w14:textId="77777777" w:rsidR="00962F92" w:rsidRPr="00A167BA" w:rsidRDefault="00962F92" w:rsidP="00962F92">
      <w:pPr>
        <w:rPr>
          <w:rFonts w:eastAsia="Calibri" w:cs="Times New Roman"/>
          <w:b/>
          <w:bCs/>
          <w:szCs w:val="24"/>
        </w:rPr>
      </w:pPr>
      <w:r w:rsidRPr="00A167BA">
        <w:rPr>
          <w:rFonts w:eastAsia="Calibri" w:cs="Times New Roman"/>
          <w:b/>
          <w:bCs/>
          <w:szCs w:val="24"/>
        </w:rPr>
        <w:t>Week 14</w:t>
      </w:r>
    </w:p>
    <w:p w14:paraId="6C19999C" w14:textId="3B775E06" w:rsidR="00962F92" w:rsidRPr="00962F92" w:rsidRDefault="00962F92" w:rsidP="00962F92">
      <w:pPr>
        <w:rPr>
          <w:rFonts w:eastAsia="Calibri" w:cs="Times New Roman"/>
          <w:szCs w:val="24"/>
        </w:rPr>
      </w:pPr>
      <w:r w:rsidRPr="00962F92">
        <w:rPr>
          <w:rFonts w:eastAsia="Calibri" w:cs="Times New Roman"/>
          <w:szCs w:val="24"/>
        </w:rPr>
        <w:t>T 11/18</w:t>
      </w:r>
      <w:r w:rsidR="00E66629" w:rsidRPr="00962F92">
        <w:rPr>
          <w:rFonts w:eastAsia="Calibri" w:cs="Times New Roman"/>
          <w:szCs w:val="24"/>
        </w:rPr>
        <w:t>—</w:t>
      </w:r>
      <w:r w:rsidR="00E66629">
        <w:rPr>
          <w:rFonts w:eastAsia="Calibri" w:cs="Times New Roman"/>
          <w:szCs w:val="24"/>
        </w:rPr>
        <w:t>In-Class Writing/Revision</w:t>
      </w:r>
      <w:r w:rsidR="0007312F">
        <w:rPr>
          <w:rFonts w:eastAsia="Calibri" w:cs="Times New Roman"/>
          <w:szCs w:val="24"/>
        </w:rPr>
        <w:t>/Conferences</w:t>
      </w:r>
    </w:p>
    <w:p w14:paraId="2D26DB4B" w14:textId="6D5EDF33" w:rsidR="00962F92" w:rsidRPr="00962F92" w:rsidRDefault="00962F92" w:rsidP="00962F92">
      <w:pPr>
        <w:rPr>
          <w:rFonts w:eastAsia="Calibri" w:cs="Times New Roman"/>
          <w:szCs w:val="24"/>
        </w:rPr>
      </w:pPr>
      <w:r w:rsidRPr="00962F92">
        <w:rPr>
          <w:rFonts w:eastAsia="Calibri" w:cs="Times New Roman"/>
          <w:szCs w:val="24"/>
        </w:rPr>
        <w:t>Th 11/20</w:t>
      </w:r>
      <w:r w:rsidR="00E66629" w:rsidRPr="00962F92">
        <w:rPr>
          <w:rFonts w:eastAsia="Calibri" w:cs="Times New Roman"/>
          <w:szCs w:val="24"/>
        </w:rPr>
        <w:t>—</w:t>
      </w:r>
      <w:r w:rsidR="00E66629">
        <w:rPr>
          <w:rFonts w:eastAsia="Calibri" w:cs="Times New Roman"/>
          <w:szCs w:val="24"/>
        </w:rPr>
        <w:t>In-Class Writing/Revision</w:t>
      </w:r>
      <w:r w:rsidR="0007312F">
        <w:rPr>
          <w:rFonts w:eastAsia="Calibri" w:cs="Times New Roman"/>
          <w:szCs w:val="24"/>
        </w:rPr>
        <w:t>/Conferences</w:t>
      </w:r>
    </w:p>
    <w:p w14:paraId="46B7A9FB" w14:textId="77777777" w:rsidR="00962F92" w:rsidRPr="00962F92" w:rsidRDefault="00962F92" w:rsidP="00962F92">
      <w:pPr>
        <w:rPr>
          <w:rFonts w:eastAsia="Calibri" w:cs="Times New Roman"/>
          <w:szCs w:val="24"/>
        </w:rPr>
      </w:pPr>
    </w:p>
    <w:p w14:paraId="305BB477" w14:textId="207F58D1" w:rsidR="00962F92" w:rsidRPr="004818A0" w:rsidRDefault="00962F92" w:rsidP="00962F92">
      <w:pPr>
        <w:rPr>
          <w:rFonts w:eastAsia="Calibri" w:cs="Times New Roman"/>
          <w:b/>
          <w:bCs/>
          <w:szCs w:val="24"/>
        </w:rPr>
      </w:pPr>
      <w:r w:rsidRPr="00A167BA">
        <w:rPr>
          <w:rFonts w:eastAsia="Calibri" w:cs="Times New Roman"/>
          <w:b/>
          <w:bCs/>
          <w:szCs w:val="24"/>
        </w:rPr>
        <w:t>Week 15</w:t>
      </w:r>
      <w:r w:rsidR="004818A0">
        <w:rPr>
          <w:rFonts w:eastAsia="Calibri" w:cs="Times New Roman"/>
          <w:b/>
          <w:bCs/>
          <w:szCs w:val="24"/>
        </w:rPr>
        <w:t>—</w:t>
      </w:r>
      <w:r w:rsidRPr="00962F92">
        <w:rPr>
          <w:rFonts w:eastAsia="Calibri" w:cs="Times New Roman"/>
          <w:szCs w:val="24"/>
        </w:rPr>
        <w:t>Thanksgiving</w:t>
      </w:r>
    </w:p>
    <w:p w14:paraId="4926F493" w14:textId="77777777" w:rsidR="00962F92" w:rsidRPr="00962F92" w:rsidRDefault="00962F92" w:rsidP="00962F92">
      <w:pPr>
        <w:rPr>
          <w:rFonts w:eastAsia="Calibri" w:cs="Times New Roman"/>
          <w:szCs w:val="24"/>
        </w:rPr>
      </w:pPr>
    </w:p>
    <w:p w14:paraId="76817FD8" w14:textId="77777777" w:rsidR="00962F92" w:rsidRPr="00A167BA" w:rsidRDefault="00962F92" w:rsidP="00962F92">
      <w:pPr>
        <w:rPr>
          <w:rFonts w:eastAsia="Calibri" w:cs="Times New Roman"/>
          <w:b/>
          <w:bCs/>
          <w:szCs w:val="24"/>
        </w:rPr>
      </w:pPr>
      <w:r w:rsidRPr="00A167BA">
        <w:rPr>
          <w:rFonts w:eastAsia="Calibri" w:cs="Times New Roman"/>
          <w:b/>
          <w:bCs/>
          <w:szCs w:val="24"/>
        </w:rPr>
        <w:t>Week 16</w:t>
      </w:r>
    </w:p>
    <w:p w14:paraId="61127681" w14:textId="4C6C11A8" w:rsidR="00962F92" w:rsidRPr="00962F92" w:rsidRDefault="00962F92" w:rsidP="00962F92">
      <w:pPr>
        <w:rPr>
          <w:rFonts w:eastAsia="Calibri" w:cs="Times New Roman"/>
          <w:szCs w:val="24"/>
        </w:rPr>
      </w:pPr>
      <w:r w:rsidRPr="00962F92">
        <w:rPr>
          <w:rFonts w:eastAsia="Calibri" w:cs="Times New Roman"/>
          <w:szCs w:val="24"/>
        </w:rPr>
        <w:t>T 12/2</w:t>
      </w:r>
      <w:r w:rsidR="00E66629" w:rsidRPr="00962F92">
        <w:rPr>
          <w:rFonts w:eastAsia="Calibri" w:cs="Times New Roman"/>
          <w:szCs w:val="24"/>
        </w:rPr>
        <w:t>—</w:t>
      </w:r>
      <w:r w:rsidR="008708D5" w:rsidRPr="00503A83">
        <w:rPr>
          <w:rFonts w:eastAsia="Calibri" w:cs="Times New Roman"/>
          <w:b/>
          <w:bCs/>
          <w:szCs w:val="24"/>
        </w:rPr>
        <w:t xml:space="preserve">Peer Review </w:t>
      </w:r>
      <w:r w:rsidR="00503A83" w:rsidRPr="00503A83">
        <w:rPr>
          <w:rFonts w:eastAsia="Calibri" w:cs="Times New Roman"/>
          <w:b/>
          <w:bCs/>
          <w:szCs w:val="24"/>
        </w:rPr>
        <w:t>of the Analysis</w:t>
      </w:r>
    </w:p>
    <w:p w14:paraId="1C592894" w14:textId="2DBBCD8B" w:rsidR="00962F92" w:rsidRDefault="00962F92" w:rsidP="00962F92">
      <w:pPr>
        <w:rPr>
          <w:rFonts w:eastAsia="Calibri" w:cs="Times New Roman"/>
          <w:szCs w:val="24"/>
        </w:rPr>
      </w:pPr>
      <w:r w:rsidRPr="00962F92">
        <w:rPr>
          <w:rFonts w:eastAsia="Calibri" w:cs="Times New Roman"/>
          <w:szCs w:val="24"/>
        </w:rPr>
        <w:t>Th 12/4</w:t>
      </w:r>
      <w:r w:rsidR="00E66629" w:rsidRPr="00962F92">
        <w:rPr>
          <w:rFonts w:eastAsia="Calibri" w:cs="Times New Roman"/>
          <w:szCs w:val="24"/>
        </w:rPr>
        <w:t>—</w:t>
      </w:r>
      <w:r w:rsidR="009D48EF" w:rsidRPr="008708D5">
        <w:rPr>
          <w:rFonts w:eastAsia="Calibri" w:cs="Times New Roman"/>
          <w:b/>
          <w:bCs/>
          <w:szCs w:val="24"/>
        </w:rPr>
        <w:t>Analysis</w:t>
      </w:r>
      <w:r w:rsidR="008708D5" w:rsidRPr="008708D5">
        <w:rPr>
          <w:rFonts w:eastAsia="Calibri" w:cs="Times New Roman"/>
          <w:b/>
          <w:bCs/>
          <w:szCs w:val="24"/>
        </w:rPr>
        <w:t xml:space="preserve"> Due</w:t>
      </w:r>
    </w:p>
    <w:p w14:paraId="70943622" w14:textId="77777777" w:rsidR="00286F58" w:rsidRDefault="00286F58" w:rsidP="00962F92">
      <w:pPr>
        <w:rPr>
          <w:rFonts w:eastAsia="Calibri" w:cs="Times New Roman"/>
          <w:szCs w:val="24"/>
        </w:rPr>
      </w:pPr>
    </w:p>
    <w:p w14:paraId="7E7855CB" w14:textId="3DB1B9DD" w:rsidR="00B06DE9" w:rsidRDefault="00286F58" w:rsidP="008708D5">
      <w:pPr>
        <w:rPr>
          <w:rFonts w:eastAsia="Calibri" w:cs="Times New Roman"/>
          <w:b/>
          <w:bCs/>
          <w:szCs w:val="24"/>
        </w:rPr>
      </w:pPr>
      <w:r w:rsidRPr="00A167BA">
        <w:rPr>
          <w:rFonts w:eastAsia="Calibri" w:cs="Times New Roman"/>
          <w:b/>
          <w:bCs/>
          <w:szCs w:val="24"/>
        </w:rPr>
        <w:t>Exam</w:t>
      </w:r>
      <w:r w:rsidR="00A167BA">
        <w:rPr>
          <w:rFonts w:eastAsia="Calibri" w:cs="Times New Roman"/>
          <w:b/>
          <w:bCs/>
          <w:szCs w:val="24"/>
        </w:rPr>
        <w:t xml:space="preserve"> period: </w:t>
      </w:r>
      <w:r w:rsidRPr="00A167BA">
        <w:rPr>
          <w:rFonts w:eastAsia="Calibri" w:cs="Times New Roman"/>
          <w:b/>
          <w:bCs/>
          <w:szCs w:val="24"/>
        </w:rPr>
        <w:t>Reflection Essay</w:t>
      </w:r>
    </w:p>
    <w:p w14:paraId="7A2C164D" w14:textId="665E7652" w:rsidR="00127376" w:rsidRDefault="00127376" w:rsidP="008708D5">
      <w:pPr>
        <w:rPr>
          <w:rFonts w:eastAsia="Calibri" w:cs="Times New Roman"/>
          <w:b/>
          <w:bCs/>
          <w:szCs w:val="24"/>
        </w:rPr>
      </w:pPr>
      <w:r>
        <w:rPr>
          <w:rFonts w:eastAsia="Calibri" w:cs="Times New Roman"/>
          <w:b/>
          <w:bCs/>
          <w:szCs w:val="24"/>
        </w:rPr>
        <w:t>8:00 Class—T 12/9 8:00-10:00</w:t>
      </w:r>
    </w:p>
    <w:p w14:paraId="57E65675" w14:textId="60577AAF" w:rsidR="00127376" w:rsidRDefault="00127376" w:rsidP="008708D5">
      <w:pPr>
        <w:rPr>
          <w:rFonts w:eastAsia="Calibri" w:cs="Times New Roman"/>
          <w:b/>
          <w:bCs/>
          <w:szCs w:val="24"/>
        </w:rPr>
      </w:pPr>
      <w:r>
        <w:rPr>
          <w:rFonts w:eastAsia="Calibri" w:cs="Times New Roman"/>
          <w:b/>
          <w:bCs/>
          <w:szCs w:val="24"/>
        </w:rPr>
        <w:t>12:30 Class—Th 12/11 10:30-12:30</w:t>
      </w:r>
      <w:bookmarkEnd w:id="0"/>
    </w:p>
    <w:p w14:paraId="5809A896" w14:textId="77777777" w:rsidR="00377A44" w:rsidRDefault="00377A44" w:rsidP="008708D5">
      <w:pPr>
        <w:rPr>
          <w:rFonts w:eastAsia="Calibri" w:cs="Times New Roman"/>
          <w:b/>
          <w:bCs/>
          <w:szCs w:val="24"/>
        </w:rPr>
      </w:pPr>
    </w:p>
    <w:p w14:paraId="4DE17C1A" w14:textId="77777777" w:rsidR="00377A44" w:rsidRDefault="00377A44" w:rsidP="008708D5">
      <w:pPr>
        <w:rPr>
          <w:rFonts w:eastAsia="Calibri" w:cs="Times New Roman"/>
          <w:b/>
          <w:bCs/>
          <w:szCs w:val="24"/>
        </w:rPr>
      </w:pPr>
    </w:p>
    <w:p w14:paraId="10B5AED5" w14:textId="77777777" w:rsidR="00377A44" w:rsidRDefault="00377A44" w:rsidP="008708D5">
      <w:pPr>
        <w:rPr>
          <w:rFonts w:eastAsia="Calibri" w:cs="Times New Roman"/>
          <w:b/>
          <w:bCs/>
          <w:szCs w:val="24"/>
        </w:rPr>
      </w:pPr>
    </w:p>
    <w:p w14:paraId="2A6BB8D2" w14:textId="77777777" w:rsidR="00377A44" w:rsidRDefault="00377A44" w:rsidP="008708D5">
      <w:pPr>
        <w:rPr>
          <w:rFonts w:eastAsia="Calibri" w:cs="Times New Roman"/>
          <w:b/>
          <w:bCs/>
          <w:szCs w:val="24"/>
        </w:rPr>
      </w:pPr>
    </w:p>
    <w:p w14:paraId="2972E04E" w14:textId="77777777" w:rsidR="00377A44" w:rsidRDefault="00377A44" w:rsidP="008708D5">
      <w:pPr>
        <w:rPr>
          <w:rFonts w:eastAsia="Calibri" w:cs="Times New Roman"/>
          <w:b/>
          <w:bCs/>
          <w:szCs w:val="24"/>
        </w:rPr>
      </w:pPr>
    </w:p>
    <w:p w14:paraId="0CF857FB" w14:textId="77777777" w:rsidR="00377A44" w:rsidRDefault="00377A44" w:rsidP="008708D5">
      <w:pPr>
        <w:rPr>
          <w:rFonts w:eastAsia="Calibri" w:cs="Times New Roman"/>
          <w:b/>
          <w:bCs/>
          <w:szCs w:val="24"/>
        </w:rPr>
      </w:pPr>
    </w:p>
    <w:p w14:paraId="6414691C" w14:textId="77777777" w:rsidR="00377A44" w:rsidRDefault="00377A44" w:rsidP="008708D5">
      <w:pPr>
        <w:rPr>
          <w:rFonts w:eastAsia="Calibri" w:cs="Times New Roman"/>
          <w:b/>
          <w:bCs/>
          <w:szCs w:val="24"/>
        </w:rPr>
      </w:pPr>
    </w:p>
    <w:p w14:paraId="7597A5FD" w14:textId="77777777" w:rsidR="00377A44" w:rsidRDefault="00377A44" w:rsidP="008708D5">
      <w:pPr>
        <w:rPr>
          <w:rFonts w:eastAsia="Calibri" w:cs="Times New Roman"/>
          <w:b/>
          <w:bCs/>
          <w:szCs w:val="24"/>
        </w:rPr>
      </w:pPr>
    </w:p>
    <w:p w14:paraId="7069EB0E" w14:textId="77777777" w:rsidR="00377A44" w:rsidRDefault="00377A44" w:rsidP="008708D5">
      <w:pPr>
        <w:rPr>
          <w:rFonts w:eastAsia="Calibri" w:cs="Times New Roman"/>
          <w:b/>
          <w:bCs/>
          <w:szCs w:val="24"/>
        </w:rPr>
      </w:pPr>
    </w:p>
    <w:p w14:paraId="743B0B5C" w14:textId="77777777" w:rsidR="00377A44" w:rsidRDefault="00377A44" w:rsidP="008708D5">
      <w:pPr>
        <w:rPr>
          <w:rFonts w:eastAsia="Calibri" w:cs="Times New Roman"/>
          <w:b/>
          <w:bCs/>
          <w:szCs w:val="24"/>
        </w:rPr>
      </w:pPr>
    </w:p>
    <w:p w14:paraId="3FF0050B" w14:textId="77777777" w:rsidR="00377A44" w:rsidRPr="00377A44" w:rsidRDefault="00377A44" w:rsidP="00377A44">
      <w:pPr>
        <w:spacing w:after="160" w:line="259" w:lineRule="auto"/>
        <w:rPr>
          <w:rFonts w:ascii="Calibri" w:eastAsia="Calibri" w:hAnsi="Calibri" w:cs="Times New Roman"/>
          <w:kern w:val="0"/>
          <w:sz w:val="48"/>
          <w:szCs w:val="48"/>
          <w14:ligatures w14:val="none"/>
        </w:rPr>
      </w:pPr>
      <w:r w:rsidRPr="00377A44">
        <w:rPr>
          <w:rFonts w:ascii="Calibri" w:eastAsia="Calibri" w:hAnsi="Calibri" w:cs="Times New Roman"/>
          <w:kern w:val="0"/>
          <w:sz w:val="48"/>
          <w:szCs w:val="48"/>
          <w14:ligatures w14:val="none"/>
        </w:rPr>
        <w:t>ENGL 1310 | Fall 2025</w:t>
      </w:r>
    </w:p>
    <w:p w14:paraId="75FE570D" w14:textId="77777777" w:rsidR="00377A44" w:rsidRPr="00377A44" w:rsidRDefault="00377A44" w:rsidP="00377A44">
      <w:pPr>
        <w:spacing w:after="160" w:line="259" w:lineRule="auto"/>
        <w:rPr>
          <w:rFonts w:ascii="Calibri" w:eastAsia="Calibri" w:hAnsi="Calibri" w:cs="Times New Roman"/>
          <w:kern w:val="0"/>
          <w:sz w:val="28"/>
          <w:szCs w:val="28"/>
          <w14:ligatures w14:val="none"/>
        </w:rPr>
      </w:pPr>
      <w:r w:rsidRPr="00377A44">
        <w:rPr>
          <w:rFonts w:ascii="Calibri" w:eastAsia="Calibri" w:hAnsi="Calibri" w:cs="Times New Roman"/>
          <w:kern w:val="0"/>
          <w:sz w:val="28"/>
          <w:szCs w:val="28"/>
          <w14:ligatures w14:val="none"/>
        </w:rPr>
        <w:t xml:space="preserve">Instructor | </w:t>
      </w:r>
    </w:p>
    <w:p w14:paraId="395E88AE" w14:textId="77777777" w:rsidR="00377A44" w:rsidRPr="00377A44" w:rsidRDefault="00377A44" w:rsidP="00377A44">
      <w:pPr>
        <w:spacing w:after="160" w:line="259" w:lineRule="auto"/>
        <w:rPr>
          <w:rFonts w:ascii="Calibri" w:eastAsia="Calibri" w:hAnsi="Calibri" w:cs="Times New Roman"/>
          <w:kern w:val="0"/>
          <w:sz w:val="28"/>
          <w:szCs w:val="28"/>
          <w14:ligatures w14:val="none"/>
        </w:rPr>
      </w:pPr>
      <w:r w:rsidRPr="00377A44">
        <w:rPr>
          <w:rFonts w:ascii="Calibri" w:eastAsia="Calibri" w:hAnsi="Calibri" w:cs="Times New Roman"/>
          <w:kern w:val="0"/>
          <w:sz w:val="28"/>
          <w:szCs w:val="28"/>
          <w14:ligatures w14:val="none"/>
        </w:rPr>
        <w:t xml:space="preserve">Office | </w:t>
      </w:r>
    </w:p>
    <w:p w14:paraId="7AAE57E5" w14:textId="77777777" w:rsidR="00377A44" w:rsidRPr="00377A44" w:rsidRDefault="00377A44" w:rsidP="00377A44">
      <w:pPr>
        <w:spacing w:after="160" w:line="259" w:lineRule="auto"/>
        <w:rPr>
          <w:rFonts w:ascii="Calibri" w:eastAsia="Calibri" w:hAnsi="Calibri" w:cs="Times New Roman"/>
          <w:kern w:val="0"/>
          <w:sz w:val="28"/>
          <w:szCs w:val="28"/>
          <w14:ligatures w14:val="none"/>
        </w:rPr>
      </w:pPr>
      <w:r w:rsidRPr="00377A44">
        <w:rPr>
          <w:rFonts w:ascii="Calibri" w:eastAsia="Calibri" w:hAnsi="Calibri" w:cs="Times New Roman"/>
          <w:kern w:val="0"/>
          <w:sz w:val="28"/>
          <w:szCs w:val="28"/>
          <w14:ligatures w14:val="none"/>
        </w:rPr>
        <w:t xml:space="preserve">Office Hours | </w:t>
      </w:r>
    </w:p>
    <w:p w14:paraId="0D6EE07C" w14:textId="77777777" w:rsidR="00377A44" w:rsidRPr="00377A44" w:rsidRDefault="00377A44" w:rsidP="00377A44">
      <w:pPr>
        <w:spacing w:after="160" w:line="259" w:lineRule="auto"/>
        <w:rPr>
          <w:rFonts w:ascii="Calibri" w:eastAsia="Calibri" w:hAnsi="Calibri" w:cs="Times New Roman"/>
          <w:kern w:val="0"/>
          <w:sz w:val="28"/>
          <w:szCs w:val="28"/>
          <w14:ligatures w14:val="none"/>
        </w:rPr>
      </w:pPr>
      <w:r w:rsidRPr="00377A44">
        <w:rPr>
          <w:rFonts w:ascii="Calibri" w:eastAsia="Calibri" w:hAnsi="Calibri" w:cs="Times New Roman"/>
          <w:kern w:val="0"/>
          <w:sz w:val="28"/>
          <w:szCs w:val="28"/>
          <w14:ligatures w14:val="none"/>
        </w:rPr>
        <w:t xml:space="preserve">Email | </w:t>
      </w:r>
    </w:p>
    <w:p w14:paraId="71A6A4EC" w14:textId="77777777" w:rsidR="00377A44" w:rsidRPr="00377A44" w:rsidRDefault="00377A44" w:rsidP="00377A44">
      <w:pPr>
        <w:spacing w:after="160" w:line="259" w:lineRule="auto"/>
        <w:rPr>
          <w:rFonts w:ascii="Calibri" w:eastAsia="Calibri" w:hAnsi="Calibri" w:cs="Times New Roman"/>
          <w:kern w:val="0"/>
          <w:sz w:val="28"/>
          <w:szCs w:val="28"/>
          <w14:ligatures w14:val="none"/>
        </w:rPr>
      </w:pPr>
      <w:r w:rsidRPr="00377A44">
        <w:rPr>
          <w:rFonts w:ascii="Calibri" w:eastAsia="Calibri" w:hAnsi="Calibri" w:cs="Times New Roman"/>
          <w:kern w:val="0"/>
          <w:sz w:val="28"/>
          <w:szCs w:val="28"/>
          <w14:ligatures w14:val="none"/>
        </w:rPr>
        <w:t>University Policies</w:t>
      </w:r>
    </w:p>
    <w:p w14:paraId="2111F490"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We will uphold the following university policies in all English courses.</w:t>
      </w:r>
    </w:p>
    <w:p w14:paraId="48DFF17C" w14:textId="77777777" w:rsidR="00377A44" w:rsidRPr="00377A44" w:rsidRDefault="00377A44" w:rsidP="00377A44">
      <w:pPr>
        <w:spacing w:after="160" w:line="259" w:lineRule="auto"/>
        <w:rPr>
          <w:rFonts w:ascii="Calibri" w:eastAsia="Calibri" w:hAnsi="Calibri" w:cs="Times New Roman"/>
          <w:bCs/>
          <w:kern w:val="0"/>
          <w:sz w:val="36"/>
          <w:szCs w:val="36"/>
          <w14:ligatures w14:val="none"/>
        </w:rPr>
      </w:pPr>
      <w:r w:rsidRPr="00377A44">
        <w:rPr>
          <w:rFonts w:ascii="Calibri" w:eastAsia="Calibri" w:hAnsi="Calibri" w:cs="Times New Roman"/>
          <w:bCs/>
          <w:kern w:val="0"/>
          <w:sz w:val="36"/>
          <w:szCs w:val="36"/>
          <w14:ligatures w14:val="none"/>
        </w:rPr>
        <w:t>Academic Integrity Standards and Consequences</w:t>
      </w:r>
    </w:p>
    <w:p w14:paraId="523FEC3A"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 xml:space="preserve">According to UNT Policy 06.003, </w:t>
      </w:r>
      <w:hyperlink r:id="rId13" w:history="1">
        <w:r w:rsidRPr="00377A44">
          <w:rPr>
            <w:rFonts w:ascii="Calibri" w:eastAsia="Times New Roman" w:hAnsi="Calibri" w:cs="Calibri"/>
            <w:b/>
            <w:color w:val="0000FF"/>
            <w:kern w:val="0"/>
            <w:sz w:val="28"/>
            <w:szCs w:val="28"/>
            <w:u w:val="single"/>
            <w14:ligatures w14:val="none"/>
          </w:rPr>
          <w:t>Student Academic Integrity</w:t>
        </w:r>
      </w:hyperlink>
      <w:r w:rsidRPr="00377A44">
        <w:rPr>
          <w:rFonts w:ascii="Calibri" w:eastAsia="Calibri" w:hAnsi="Calibri" w:cs="Times New Roman"/>
          <w:kern w:val="0"/>
          <w14:ligatures w14:val="none"/>
        </w:rPr>
        <w:t>, academic dishonesty occurs when students engage in behaviors including, but not limited to:</w:t>
      </w:r>
    </w:p>
    <w:p w14:paraId="7956402A" w14:textId="77777777" w:rsidR="00377A44" w:rsidRPr="00377A44" w:rsidRDefault="00377A44" w:rsidP="00377A44">
      <w:pPr>
        <w:numPr>
          <w:ilvl w:val="0"/>
          <w:numId w:val="9"/>
        </w:numPr>
        <w:spacing w:after="160" w:line="259" w:lineRule="auto"/>
        <w:contextualSpacing/>
        <w:rPr>
          <w:rFonts w:ascii="Calibri" w:eastAsia="Calibri" w:hAnsi="Calibri" w:cs="Times New Roman"/>
          <w:kern w:val="0"/>
          <w14:ligatures w14:val="none"/>
        </w:rPr>
      </w:pPr>
      <w:proofErr w:type="gramStart"/>
      <w:r w:rsidRPr="00377A44">
        <w:rPr>
          <w:rFonts w:ascii="Calibri" w:eastAsia="Calibri" w:hAnsi="Calibri" w:cs="Times New Roman"/>
          <w:kern w:val="0"/>
          <w14:ligatures w14:val="none"/>
        </w:rPr>
        <w:t>Cheating--submitting</w:t>
      </w:r>
      <w:proofErr w:type="gramEnd"/>
      <w:r w:rsidRPr="00377A44">
        <w:rPr>
          <w:rFonts w:ascii="Calibri" w:eastAsia="Calibri" w:hAnsi="Calibri" w:cs="Times New Roman"/>
          <w:kern w:val="0"/>
          <w14:ligatures w14:val="none"/>
        </w:rPr>
        <w:t xml:space="preserve"> work that is not your own (This includes using ChatGPT)</w:t>
      </w:r>
    </w:p>
    <w:p w14:paraId="7CE875F4" w14:textId="77777777" w:rsidR="00377A44" w:rsidRPr="00377A44" w:rsidRDefault="00377A44" w:rsidP="00377A44">
      <w:pPr>
        <w:numPr>
          <w:ilvl w:val="0"/>
          <w:numId w:val="9"/>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Fabrication--pretending you are writing about a real interview when you really made it up</w:t>
      </w:r>
    </w:p>
    <w:p w14:paraId="7D0204A7" w14:textId="77777777" w:rsidR="00377A44" w:rsidRPr="00377A44" w:rsidRDefault="00377A44" w:rsidP="00377A44">
      <w:pPr>
        <w:numPr>
          <w:ilvl w:val="0"/>
          <w:numId w:val="9"/>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Facilitating academic dishonesty--helping someone else cheat</w:t>
      </w:r>
    </w:p>
    <w:p w14:paraId="517973FA" w14:textId="77777777" w:rsidR="00377A44" w:rsidRPr="00377A44" w:rsidRDefault="00377A44" w:rsidP="00377A44">
      <w:pPr>
        <w:numPr>
          <w:ilvl w:val="0"/>
          <w:numId w:val="9"/>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Forgery--</w:t>
      </w:r>
      <w:proofErr w:type="gramStart"/>
      <w:r w:rsidRPr="00377A44">
        <w:rPr>
          <w:rFonts w:ascii="Calibri" w:eastAsia="Calibri" w:hAnsi="Calibri" w:cs="Times New Roman"/>
          <w:kern w:val="0"/>
          <w14:ligatures w14:val="none"/>
        </w:rPr>
        <w:t>pretending</w:t>
      </w:r>
      <w:proofErr w:type="gramEnd"/>
      <w:r w:rsidRPr="00377A44">
        <w:rPr>
          <w:rFonts w:ascii="Calibri" w:eastAsia="Calibri" w:hAnsi="Calibri" w:cs="Times New Roman"/>
          <w:kern w:val="0"/>
          <w14:ligatures w14:val="none"/>
        </w:rPr>
        <w:t xml:space="preserve"> your work is someone else's</w:t>
      </w:r>
    </w:p>
    <w:p w14:paraId="3B631AA8" w14:textId="77777777" w:rsidR="00377A44" w:rsidRPr="00377A44" w:rsidRDefault="00377A44" w:rsidP="00377A44">
      <w:pPr>
        <w:numPr>
          <w:ilvl w:val="0"/>
          <w:numId w:val="9"/>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Plagiarism--using someone else's published work without citing it correctly</w:t>
      </w:r>
    </w:p>
    <w:p w14:paraId="64027AE4" w14:textId="77777777" w:rsidR="00377A44" w:rsidRPr="00377A44" w:rsidRDefault="00377A44" w:rsidP="00377A44">
      <w:pPr>
        <w:numPr>
          <w:ilvl w:val="0"/>
          <w:numId w:val="9"/>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Sabotage--setting someone else up to fail</w:t>
      </w:r>
    </w:p>
    <w:p w14:paraId="4E317131"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A finding of academic dishonesty may result in a range of academic penalties or sanctions, ranging from admonition to expulsion from the University. I am obligated to report any academic dishonesty.</w:t>
      </w:r>
    </w:p>
    <w:p w14:paraId="59D04203" w14:textId="77777777" w:rsidR="00377A44" w:rsidRPr="00377A44" w:rsidRDefault="00377A44" w:rsidP="00377A44">
      <w:pPr>
        <w:spacing w:after="160" w:line="259" w:lineRule="auto"/>
        <w:rPr>
          <w:rFonts w:ascii="Calibri" w:eastAsia="Calibri" w:hAnsi="Calibri" w:cs="Times New Roman"/>
          <w:bCs/>
          <w:kern w:val="0"/>
          <w:sz w:val="36"/>
          <w:szCs w:val="36"/>
          <w14:ligatures w14:val="none"/>
        </w:rPr>
      </w:pPr>
      <w:r w:rsidRPr="00377A44">
        <w:rPr>
          <w:rFonts w:ascii="Calibri" w:eastAsia="Calibri" w:hAnsi="Calibri" w:cs="Times New Roman"/>
          <w:bCs/>
          <w:kern w:val="0"/>
          <w:sz w:val="36"/>
          <w:szCs w:val="36"/>
          <w14:ligatures w14:val="none"/>
        </w:rPr>
        <w:t>Acceptable Student Behavior</w:t>
      </w:r>
    </w:p>
    <w:p w14:paraId="2581456F"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Student behavior that interferes with an instructor’s ability to conduct a class or other students' opportunity to learn is unacceptable and disruptive and will not be tolerated in any instructional forum at UNT.</w:t>
      </w:r>
    </w:p>
    <w:p w14:paraId="6B516CB8"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 xml:space="preserve">Students engaging in unacceptable behavior will be directed to leave the classroom, and the instructor may refer the student to the Dean of Students to consider whether the student's conduct </w:t>
      </w:r>
      <w:r w:rsidRPr="00377A44">
        <w:rPr>
          <w:rFonts w:ascii="Calibri" w:eastAsia="Calibri" w:hAnsi="Calibri" w:cs="Times New Roman"/>
          <w:kern w:val="0"/>
          <w:szCs w:val="24"/>
          <w14:ligatures w14:val="none"/>
        </w:rPr>
        <w:t xml:space="preserve">violated the </w:t>
      </w:r>
      <w:r w:rsidRPr="00377A44">
        <w:rPr>
          <w:rFonts w:ascii="Calibri" w:eastAsia="Times New Roman" w:hAnsi="Calibri" w:cs="Calibri"/>
          <w:kern w:val="0"/>
          <w:szCs w:val="24"/>
          <w14:ligatures w14:val="none"/>
        </w:rPr>
        <w:t>Code of Student Conduct</w:t>
      </w:r>
      <w:r w:rsidRPr="00377A44">
        <w:rPr>
          <w:rFonts w:ascii="Calibri" w:eastAsia="Calibri" w:hAnsi="Calibri" w:cs="Times New Roman"/>
          <w:kern w:val="0"/>
          <w:szCs w:val="24"/>
          <w14:ligatures w14:val="none"/>
        </w:rPr>
        <w:t>. The University's</w:t>
      </w:r>
      <w:r w:rsidRPr="00377A44">
        <w:rPr>
          <w:rFonts w:ascii="Calibri" w:eastAsia="Calibri" w:hAnsi="Calibri" w:cs="Times New Roman"/>
          <w:kern w:val="0"/>
          <w14:ligatures w14:val="none"/>
        </w:rPr>
        <w:t xml:space="preserve"> expectations for student conduct apply to all instructional forums, including on campus and electronic classrooms, labs, discussion groups, field trips, etc.</w:t>
      </w:r>
    </w:p>
    <w:p w14:paraId="2DC4ADEE" w14:textId="77777777" w:rsidR="00377A44" w:rsidRPr="00377A44" w:rsidRDefault="00377A44" w:rsidP="00377A44">
      <w:pPr>
        <w:spacing w:after="160" w:line="259" w:lineRule="auto"/>
        <w:rPr>
          <w:rFonts w:ascii="Calibri" w:eastAsia="Calibri" w:hAnsi="Calibri" w:cs="Times New Roman"/>
          <w:kern w:val="0"/>
          <w14:ligatures w14:val="none"/>
        </w:rPr>
      </w:pPr>
    </w:p>
    <w:p w14:paraId="6D514A44"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 xml:space="preserve">The </w:t>
      </w:r>
      <w:hyperlink r:id="rId14" w:history="1">
        <w:r w:rsidRPr="00377A44">
          <w:rPr>
            <w:rFonts w:ascii="Calibri" w:eastAsia="Times New Roman" w:hAnsi="Calibri" w:cs="Calibri"/>
            <w:b/>
            <w:color w:val="0000FF"/>
            <w:kern w:val="0"/>
            <w:sz w:val="28"/>
            <w:szCs w:val="28"/>
            <w:u w:val="single"/>
            <w14:ligatures w14:val="none"/>
          </w:rPr>
          <w:t>Dean of Students Office</w:t>
        </w:r>
      </w:hyperlink>
      <w:r w:rsidRPr="00377A44">
        <w:rPr>
          <w:rFonts w:ascii="Calibri" w:eastAsia="Calibri" w:hAnsi="Calibri" w:cs="Times New Roman"/>
          <w:kern w:val="0"/>
          <w14:ligatures w14:val="none"/>
        </w:rPr>
        <w:t xml:space="preserve"> enforces the </w:t>
      </w:r>
      <w:hyperlink r:id="rId15" w:history="1">
        <w:r w:rsidRPr="00377A44">
          <w:rPr>
            <w:rFonts w:ascii="Calibri" w:eastAsia="Times New Roman" w:hAnsi="Calibri" w:cs="Calibri"/>
            <w:b/>
            <w:color w:val="0000FF"/>
            <w:kern w:val="0"/>
            <w:sz w:val="28"/>
            <w:szCs w:val="28"/>
            <w:u w:val="single"/>
            <w14:ligatures w14:val="none"/>
          </w:rPr>
          <w:t>Code of Student Conduct</w:t>
        </w:r>
      </w:hyperlink>
      <w:r w:rsidRPr="00377A44">
        <w:rPr>
          <w:rFonts w:ascii="Calibri" w:eastAsia="Calibri" w:hAnsi="Calibri" w:cs="Times New Roman"/>
          <w:kern w:val="0"/>
          <w14:ligatures w14:val="none"/>
        </w:rPr>
        <w:t>(policy 07.012). The Code explains:</w:t>
      </w:r>
    </w:p>
    <w:p w14:paraId="629B057E" w14:textId="77777777" w:rsidR="00377A44" w:rsidRPr="00377A44" w:rsidRDefault="00377A44" w:rsidP="00377A44">
      <w:pPr>
        <w:numPr>
          <w:ilvl w:val="0"/>
          <w:numId w:val="10"/>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What conduct is prohibited</w:t>
      </w:r>
    </w:p>
    <w:p w14:paraId="702E971A" w14:textId="77777777" w:rsidR="00377A44" w:rsidRPr="00377A44" w:rsidRDefault="00377A44" w:rsidP="00377A44">
      <w:pPr>
        <w:numPr>
          <w:ilvl w:val="0"/>
          <w:numId w:val="10"/>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The process the DOS uses to review reports of alleged misconduct by students</w:t>
      </w:r>
    </w:p>
    <w:p w14:paraId="4667A29A" w14:textId="77777777" w:rsidR="00377A44" w:rsidRPr="00377A44" w:rsidRDefault="00377A44" w:rsidP="00377A44">
      <w:pPr>
        <w:numPr>
          <w:ilvl w:val="0"/>
          <w:numId w:val="10"/>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The sanctions that can be assigned</w:t>
      </w:r>
    </w:p>
    <w:p w14:paraId="10D5C5FD" w14:textId="77777777" w:rsidR="00377A44" w:rsidRPr="00377A44" w:rsidRDefault="00377A44" w:rsidP="00377A44">
      <w:pPr>
        <w:numPr>
          <w:ilvl w:val="0"/>
          <w:numId w:val="10"/>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When students may have violated the Code, they meet with a representative from the Dean of Students Office to discuss the alleged misconduct in an educational process.</w:t>
      </w:r>
    </w:p>
    <w:p w14:paraId="74193ECB" w14:textId="77777777" w:rsidR="00377A44" w:rsidRPr="00377A44" w:rsidRDefault="00377A44" w:rsidP="00377A44">
      <w:pPr>
        <w:spacing w:after="160" w:line="259" w:lineRule="auto"/>
        <w:rPr>
          <w:rFonts w:ascii="Calibri" w:eastAsia="Calibri" w:hAnsi="Calibri" w:cs="Times New Roman"/>
          <w:bCs/>
          <w:kern w:val="0"/>
          <w:sz w:val="36"/>
          <w:szCs w:val="36"/>
          <w14:ligatures w14:val="none"/>
        </w:rPr>
      </w:pPr>
      <w:r w:rsidRPr="00377A44">
        <w:rPr>
          <w:rFonts w:ascii="Calibri" w:eastAsia="Calibri" w:hAnsi="Calibri" w:cs="Times New Roman"/>
          <w:bCs/>
          <w:kern w:val="0"/>
          <w:sz w:val="36"/>
          <w:szCs w:val="36"/>
          <w14:ligatures w14:val="none"/>
        </w:rPr>
        <w:t>ADA Accommodation</w:t>
      </w:r>
    </w:p>
    <w:p w14:paraId="078AE151"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 xml:space="preserve">UNT makes reasonable academic </w:t>
      </w:r>
      <w:proofErr w:type="gramStart"/>
      <w:r w:rsidRPr="00377A44">
        <w:rPr>
          <w:rFonts w:ascii="Calibri" w:eastAsia="Calibri" w:hAnsi="Calibri" w:cs="Times New Roman"/>
          <w:kern w:val="0"/>
          <w14:ligatures w14:val="none"/>
        </w:rPr>
        <w:t>accommodations</w:t>
      </w:r>
      <w:proofErr w:type="gramEnd"/>
      <w:r w:rsidRPr="00377A44">
        <w:rPr>
          <w:rFonts w:ascii="Calibri" w:eastAsia="Calibri" w:hAnsi="Calibri" w:cs="Times New Roman"/>
          <w:kern w:val="0"/>
          <w14:ligatures w14:val="none"/>
        </w:rPr>
        <w:t xml:space="preserve"> for students with disabilities. To receive accommodation, follow these steps:</w:t>
      </w:r>
    </w:p>
    <w:p w14:paraId="75F2A5BB" w14:textId="77777777" w:rsidR="00377A44" w:rsidRPr="00377A44" w:rsidRDefault="00377A44" w:rsidP="00377A44">
      <w:pPr>
        <w:numPr>
          <w:ilvl w:val="0"/>
          <w:numId w:val="11"/>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Register with the Office of Disability Access (ODA) to verify their eligibility.</w:t>
      </w:r>
    </w:p>
    <w:p w14:paraId="78CCF7CF" w14:textId="77777777" w:rsidR="00377A44" w:rsidRPr="00377A44" w:rsidRDefault="00377A44" w:rsidP="00377A44">
      <w:pPr>
        <w:numPr>
          <w:ilvl w:val="0"/>
          <w:numId w:val="11"/>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If a disability is verified, the ODA will provide a student with an accommodation letter to be delivered to faculty to begin a private discussion regarding one’s specific course needs.</w:t>
      </w:r>
    </w:p>
    <w:p w14:paraId="6A4BAA38" w14:textId="77777777" w:rsidR="00377A44" w:rsidRPr="00377A44" w:rsidRDefault="00377A44" w:rsidP="00377A44">
      <w:pPr>
        <w:numPr>
          <w:ilvl w:val="0"/>
          <w:numId w:val="11"/>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 xml:space="preserve">Students may request </w:t>
      </w:r>
      <w:proofErr w:type="gramStart"/>
      <w:r w:rsidRPr="00377A44">
        <w:rPr>
          <w:rFonts w:ascii="Calibri" w:eastAsia="Calibri" w:hAnsi="Calibri" w:cs="Times New Roman"/>
          <w:kern w:val="0"/>
          <w14:ligatures w14:val="none"/>
        </w:rPr>
        <w:t>accommodations</w:t>
      </w:r>
      <w:proofErr w:type="gramEnd"/>
      <w:r w:rsidRPr="00377A44">
        <w:rPr>
          <w:rFonts w:ascii="Calibri" w:eastAsia="Calibri" w:hAnsi="Calibri" w:cs="Times New Roman"/>
          <w:kern w:val="0"/>
          <w14:ligatures w14:val="none"/>
        </w:rPr>
        <w:t xml:space="preserve"> at any time; however, ODA notices of accommodation should be provided as early as possible in the semester to avoid any delay in implementation.</w:t>
      </w:r>
    </w:p>
    <w:p w14:paraId="73CE2771" w14:textId="77777777" w:rsidR="00377A44" w:rsidRPr="00377A44" w:rsidRDefault="00377A44" w:rsidP="00377A44">
      <w:pPr>
        <w:numPr>
          <w:ilvl w:val="0"/>
          <w:numId w:val="11"/>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 xml:space="preserve">Students must obtain a new letter of accommodation every semester and must meet with each faculty member prior to implementation in each class. For additional information see the </w:t>
      </w:r>
      <w:hyperlink r:id="rId16" w:history="1">
        <w:r w:rsidRPr="00377A44">
          <w:rPr>
            <w:rFonts w:ascii="Calibri" w:eastAsia="Times New Roman" w:hAnsi="Calibri" w:cs="Calibri"/>
            <w:b/>
            <w:color w:val="0000FF"/>
            <w:kern w:val="0"/>
            <w:sz w:val="28"/>
            <w:szCs w:val="28"/>
            <w:u w:val="single"/>
            <w14:ligatures w14:val="none"/>
          </w:rPr>
          <w:t>ODA website</w:t>
        </w:r>
      </w:hyperlink>
      <w:r w:rsidRPr="00377A44">
        <w:rPr>
          <w:rFonts w:ascii="Calibri" w:eastAsia="Calibri" w:hAnsi="Calibri" w:cs="Times New Roman"/>
          <w:kern w:val="0"/>
          <w14:ligatures w14:val="none"/>
        </w:rPr>
        <w:t xml:space="preserve">. You may also contact them by phone </w:t>
      </w:r>
      <w:proofErr w:type="gramStart"/>
      <w:r w:rsidRPr="00377A44">
        <w:rPr>
          <w:rFonts w:ascii="Calibri" w:eastAsia="Calibri" w:hAnsi="Calibri" w:cs="Times New Roman"/>
          <w:kern w:val="0"/>
          <w14:ligatures w14:val="none"/>
        </w:rPr>
        <w:t>at</w:t>
      </w:r>
      <w:proofErr w:type="gramEnd"/>
      <w:r w:rsidRPr="00377A44">
        <w:rPr>
          <w:rFonts w:ascii="Calibri" w:eastAsia="Calibri" w:hAnsi="Calibri" w:cs="Times New Roman"/>
          <w:kern w:val="0"/>
          <w14:ligatures w14:val="none"/>
        </w:rPr>
        <w:t xml:space="preserve"> 940.565.4323.</w:t>
      </w:r>
    </w:p>
    <w:p w14:paraId="46CC18FB" w14:textId="77777777" w:rsidR="00377A44" w:rsidRPr="00377A44" w:rsidRDefault="00377A44" w:rsidP="00377A44">
      <w:pPr>
        <w:spacing w:after="160" w:line="259" w:lineRule="auto"/>
        <w:rPr>
          <w:rFonts w:ascii="Calibri" w:eastAsia="Calibri" w:hAnsi="Calibri" w:cs="Times New Roman"/>
          <w:bCs/>
          <w:kern w:val="0"/>
          <w:sz w:val="36"/>
          <w:szCs w:val="36"/>
          <w14:ligatures w14:val="none"/>
        </w:rPr>
      </w:pPr>
      <w:r w:rsidRPr="00377A44">
        <w:rPr>
          <w:rFonts w:ascii="Calibri" w:eastAsia="Calibri" w:hAnsi="Calibri" w:cs="Times New Roman"/>
          <w:bCs/>
          <w:kern w:val="0"/>
          <w:sz w:val="36"/>
          <w:szCs w:val="36"/>
          <w14:ligatures w14:val="none"/>
        </w:rPr>
        <w:t>Sexual Assault Prevention</w:t>
      </w:r>
    </w:p>
    <w:p w14:paraId="1EE723A3"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 xml:space="preserve">UNT is committed to providing a safe learning environment free of all forms of sexual misconduct. Federal laws and UNT policies prohibit discrimination </w:t>
      </w:r>
      <w:proofErr w:type="gramStart"/>
      <w:r w:rsidRPr="00377A44">
        <w:rPr>
          <w:rFonts w:ascii="Calibri" w:eastAsia="Calibri" w:hAnsi="Calibri" w:cs="Times New Roman"/>
          <w:kern w:val="0"/>
          <w14:ligatures w14:val="none"/>
        </w:rPr>
        <w:t>on the basis of</w:t>
      </w:r>
      <w:proofErr w:type="gramEnd"/>
      <w:r w:rsidRPr="00377A44">
        <w:rPr>
          <w:rFonts w:ascii="Calibri" w:eastAsia="Calibri" w:hAnsi="Calibri" w:cs="Times New Roman"/>
          <w:kern w:val="0"/>
          <w14:ligatures w14:val="none"/>
        </w:rPr>
        <w:t xml:space="preserve"> sex as well as sexual misconduct. If you or someone you know is experiencing sexual harassment, relationship violence, stalking and/or sexual assault, there are campus resources available to provide support and assistance.</w:t>
      </w:r>
    </w:p>
    <w:p w14:paraId="244EDE83"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The Survivor Advocates can be reached at:</w:t>
      </w:r>
    </w:p>
    <w:p w14:paraId="00BB0735" w14:textId="77777777" w:rsidR="00377A44" w:rsidRPr="00377A44" w:rsidRDefault="00377A44" w:rsidP="00377A44">
      <w:pPr>
        <w:numPr>
          <w:ilvl w:val="0"/>
          <w:numId w:val="12"/>
        </w:numPr>
        <w:spacing w:after="160" w:line="259" w:lineRule="auto"/>
        <w:contextualSpacing/>
        <w:rPr>
          <w:rFonts w:ascii="Calibri" w:eastAsia="Calibri" w:hAnsi="Calibri" w:cs="Times New Roman"/>
          <w:kern w:val="0"/>
          <w14:ligatures w14:val="none"/>
        </w:rPr>
      </w:pPr>
      <w:hyperlink r:id="rId17" w:history="1">
        <w:r w:rsidRPr="00377A44">
          <w:rPr>
            <w:rFonts w:ascii="Calibri" w:eastAsia="Times New Roman" w:hAnsi="Calibri" w:cs="Calibri"/>
            <w:b/>
            <w:color w:val="0000FF"/>
            <w:kern w:val="0"/>
            <w:sz w:val="28"/>
            <w:szCs w:val="28"/>
            <w:u w:val="single"/>
            <w14:ligatures w14:val="none"/>
          </w:rPr>
          <w:t>SurvivorAdvocate@unt.edu</w:t>
        </w:r>
      </w:hyperlink>
      <w:r w:rsidRPr="00377A44">
        <w:rPr>
          <w:rFonts w:ascii="Calibri" w:eastAsia="Calibri" w:hAnsi="Calibri" w:cs="Times New Roman"/>
          <w:kern w:val="0"/>
          <w14:ligatures w14:val="none"/>
        </w:rPr>
        <w:t> </w:t>
      </w:r>
    </w:p>
    <w:p w14:paraId="221037E6" w14:textId="77777777" w:rsidR="00377A44" w:rsidRPr="00377A44" w:rsidRDefault="00377A44" w:rsidP="00377A44">
      <w:pPr>
        <w:numPr>
          <w:ilvl w:val="0"/>
          <w:numId w:val="12"/>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Dean of Students Office: 940-565-2648</w:t>
      </w:r>
    </w:p>
    <w:p w14:paraId="633D3C82" w14:textId="77777777" w:rsidR="00377A44" w:rsidRPr="00377A44" w:rsidRDefault="00377A44" w:rsidP="00377A44">
      <w:pPr>
        <w:spacing w:after="120"/>
        <w:rPr>
          <w:rFonts w:ascii="Calibri" w:eastAsia="Calibri" w:hAnsi="Calibri" w:cs="Calibri"/>
          <w:kern w:val="0"/>
          <w14:ligatures w14:val="none"/>
        </w:rPr>
      </w:pPr>
      <w:r w:rsidRPr="00377A44">
        <w:rPr>
          <w:rFonts w:ascii="Calibri" w:eastAsia="Calibri" w:hAnsi="Calibri" w:cs="Calibri"/>
          <w:kern w:val="0"/>
          <w14:ligatures w14:val="none"/>
        </w:rPr>
        <w:t xml:space="preserve">Visit </w:t>
      </w:r>
      <w:r w:rsidRPr="00377A44">
        <w:rPr>
          <w:rFonts w:ascii="Calibri" w:eastAsia="Calibri" w:hAnsi="Calibri" w:cs="Calibri"/>
          <w:kern w:val="0"/>
          <w:szCs w:val="24"/>
          <w14:ligatures w14:val="none"/>
        </w:rPr>
        <w:t xml:space="preserve">the </w:t>
      </w:r>
      <w:hyperlink r:id="rId18" w:history="1">
        <w:r w:rsidRPr="00377A44">
          <w:rPr>
            <w:rFonts w:ascii="Calibri" w:eastAsia="Times New Roman" w:hAnsi="Calibri" w:cs="Calibri"/>
            <w:b/>
            <w:color w:val="0000FF"/>
            <w:kern w:val="0"/>
            <w:szCs w:val="24"/>
            <w:u w:val="single"/>
            <w14:ligatures w14:val="none"/>
          </w:rPr>
          <w:t>Equal Opportunity &amp; Title IX</w:t>
        </w:r>
      </w:hyperlink>
      <w:r w:rsidRPr="00377A44">
        <w:rPr>
          <w:rFonts w:ascii="Calibri" w:eastAsia="Calibri" w:hAnsi="Calibri" w:cs="Calibri"/>
          <w:kern w:val="0"/>
          <w:szCs w:val="24"/>
          <w14:ligatures w14:val="none"/>
        </w:rPr>
        <w:t xml:space="preserve"> website </w:t>
      </w:r>
      <w:r w:rsidRPr="00377A44">
        <w:rPr>
          <w:rFonts w:ascii="Calibri" w:eastAsia="Calibri" w:hAnsi="Calibri" w:cs="Calibri"/>
          <w:kern w:val="0"/>
          <w14:ligatures w14:val="none"/>
        </w:rPr>
        <w:t>for more resources.</w:t>
      </w:r>
    </w:p>
    <w:p w14:paraId="3F473748" w14:textId="77777777" w:rsidR="00377A44" w:rsidRPr="00377A44" w:rsidRDefault="00377A44" w:rsidP="00377A44">
      <w:pPr>
        <w:spacing w:after="160" w:line="259" w:lineRule="auto"/>
        <w:rPr>
          <w:rFonts w:ascii="Calibri" w:eastAsia="Calibri" w:hAnsi="Calibri" w:cs="Times New Roman"/>
          <w:bCs/>
          <w:kern w:val="0"/>
          <w:sz w:val="36"/>
          <w:szCs w:val="36"/>
          <w14:ligatures w14:val="none"/>
        </w:rPr>
      </w:pPr>
      <w:r w:rsidRPr="00377A44">
        <w:rPr>
          <w:rFonts w:ascii="Calibri" w:eastAsia="Calibri" w:hAnsi="Calibri" w:cs="Times New Roman"/>
          <w:bCs/>
          <w:kern w:val="0"/>
          <w:sz w:val="36"/>
          <w:szCs w:val="36"/>
          <w14:ligatures w14:val="none"/>
        </w:rPr>
        <w:t>Emergency Notification &amp; Procedures</w:t>
      </w:r>
    </w:p>
    <w:p w14:paraId="2A20A477"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 xml:space="preserve">UNT uses a system called </w:t>
      </w:r>
      <w:hyperlink r:id="rId19" w:history="1">
        <w:r w:rsidRPr="00377A44">
          <w:rPr>
            <w:rFonts w:ascii="Calibri" w:eastAsia="Times New Roman" w:hAnsi="Calibri" w:cs="Calibri"/>
            <w:b/>
            <w:color w:val="0000FF"/>
            <w:kern w:val="0"/>
            <w:sz w:val="28"/>
            <w:szCs w:val="28"/>
            <w:u w:val="single"/>
            <w14:ligatures w14:val="none"/>
          </w:rPr>
          <w:t>Eagle Alert</w:t>
        </w:r>
      </w:hyperlink>
      <w:r w:rsidRPr="00377A44">
        <w:rPr>
          <w:rFonts w:ascii="Calibri" w:eastAsia="Calibri" w:hAnsi="Calibri" w:cs="Times New Roman"/>
          <w:kern w:val="0"/>
          <w14:ligatures w14:val="none"/>
        </w:rPr>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15244DE" w14:textId="77777777" w:rsidR="00377A44" w:rsidRPr="00377A44" w:rsidRDefault="00377A44" w:rsidP="00377A44">
      <w:pPr>
        <w:spacing w:after="160" w:line="259" w:lineRule="auto"/>
        <w:rPr>
          <w:rFonts w:ascii="Calibri" w:eastAsia="Calibri" w:hAnsi="Calibri" w:cs="Times New Roman"/>
          <w:kern w:val="0"/>
          <w:sz w:val="40"/>
          <w:szCs w:val="40"/>
          <w14:ligatures w14:val="none"/>
        </w:rPr>
      </w:pPr>
      <w:r w:rsidRPr="00377A44">
        <w:rPr>
          <w:rFonts w:ascii="Calibri" w:eastAsia="Calibri" w:hAnsi="Calibri" w:cs="Times New Roman"/>
          <w:kern w:val="0"/>
          <w:sz w:val="40"/>
          <w:szCs w:val="40"/>
          <w14:ligatures w14:val="none"/>
        </w:rPr>
        <w:t>First Year Writing (FYW) Policies</w:t>
      </w:r>
    </w:p>
    <w:p w14:paraId="0C28D81C" w14:textId="77777777" w:rsidR="00377A44" w:rsidRPr="00377A44" w:rsidRDefault="00377A44" w:rsidP="00377A44">
      <w:pPr>
        <w:spacing w:after="160" w:line="259" w:lineRule="auto"/>
        <w:rPr>
          <w:rFonts w:ascii="Calibri" w:eastAsia="Calibri" w:hAnsi="Calibri" w:cs="Times New Roman"/>
          <w:kern w:val="0"/>
          <w:sz w:val="36"/>
          <w:szCs w:val="36"/>
          <w14:ligatures w14:val="none"/>
        </w:rPr>
      </w:pPr>
      <w:r w:rsidRPr="00377A44">
        <w:rPr>
          <w:rFonts w:ascii="Calibri" w:eastAsia="Calibri" w:hAnsi="Calibri" w:cs="Times New Roman"/>
          <w:kern w:val="0"/>
          <w14:ligatures w14:val="none"/>
        </w:rPr>
        <w:t>In addition to the policies provided by UNT, our department also has policies that we use to ensure that you are treated fairly.</w:t>
      </w:r>
      <w:r w:rsidRPr="00377A44">
        <w:rPr>
          <w:rFonts w:ascii="Calibri" w:eastAsia="Calibri" w:hAnsi="Calibri" w:cs="Times New Roman"/>
          <w:kern w:val="0"/>
          <w14:ligatures w14:val="none"/>
        </w:rPr>
        <w:br/>
      </w:r>
      <w:r w:rsidRPr="00377A44">
        <w:rPr>
          <w:rFonts w:ascii="Calibri" w:eastAsia="Calibri" w:hAnsi="Calibri" w:cs="Times New Roman"/>
          <w:kern w:val="0"/>
          <w:sz w:val="36"/>
          <w:szCs w:val="36"/>
          <w14:ligatures w14:val="none"/>
        </w:rPr>
        <w:t>Evaluation and Grading</w:t>
      </w:r>
    </w:p>
    <w:p w14:paraId="15F76D63" w14:textId="77777777" w:rsidR="00377A44" w:rsidRPr="00377A44" w:rsidRDefault="00377A44" w:rsidP="00377A44">
      <w:pPr>
        <w:spacing w:after="160" w:line="259" w:lineRule="auto"/>
        <w:rPr>
          <w:rFonts w:ascii="Calibri" w:eastAsia="Calibri" w:hAnsi="Calibri" w:cs="Times New Roman"/>
          <w:b/>
          <w:kern w:val="0"/>
          <w14:ligatures w14:val="none"/>
        </w:rPr>
      </w:pPr>
      <w:r w:rsidRPr="00377A44">
        <w:rPr>
          <w:rFonts w:ascii="Calibri" w:eastAsia="Calibri" w:hAnsi="Calibri" w:cs="Times New Roman"/>
          <w:b/>
          <w:kern w:val="0"/>
          <w14:ligatures w14:val="none"/>
        </w:rPr>
        <w:t>Major Assignments | 20% Per Paper</w:t>
      </w:r>
    </w:p>
    <w:p w14:paraId="502C1FD1"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The Learning Narrative</w:t>
      </w:r>
    </w:p>
    <w:p w14:paraId="47CD7F40"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The Observation Essay</w:t>
      </w:r>
    </w:p>
    <w:p w14:paraId="31978A6D"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The Analysis Essay</w:t>
      </w:r>
    </w:p>
    <w:p w14:paraId="1DA638B6"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i/>
          <w:iCs/>
          <w:kern w:val="0"/>
          <w14:ligatures w14:val="none"/>
        </w:rPr>
        <w:t>Note | To earn a passing grade, you must complete all major writing assignments.</w:t>
      </w:r>
    </w:p>
    <w:p w14:paraId="0CDA720A" w14:textId="77777777" w:rsidR="00377A44" w:rsidRPr="00377A44" w:rsidRDefault="00377A44" w:rsidP="00377A44">
      <w:pPr>
        <w:spacing w:after="160" w:line="259" w:lineRule="auto"/>
        <w:rPr>
          <w:rFonts w:ascii="Calibri" w:eastAsia="Calibri" w:hAnsi="Calibri" w:cs="Times New Roman"/>
          <w:b/>
          <w:kern w:val="0"/>
          <w14:ligatures w14:val="none"/>
        </w:rPr>
      </w:pPr>
      <w:r w:rsidRPr="00377A44">
        <w:rPr>
          <w:rFonts w:ascii="Calibri" w:eastAsia="Calibri" w:hAnsi="Calibri" w:cs="Times New Roman"/>
          <w:b/>
          <w:kern w:val="0"/>
          <w14:ligatures w14:val="none"/>
        </w:rPr>
        <w:t>Weekly Writing | 10%</w:t>
      </w:r>
    </w:p>
    <w:p w14:paraId="3355ADE5" w14:textId="77777777" w:rsidR="00377A44" w:rsidRPr="00377A44" w:rsidRDefault="00377A44" w:rsidP="00377A44">
      <w:pPr>
        <w:spacing w:after="160" w:line="259" w:lineRule="auto"/>
        <w:rPr>
          <w:rFonts w:ascii="Calibri" w:eastAsia="Calibri" w:hAnsi="Calibri" w:cs="Times New Roman"/>
          <w:b/>
          <w:kern w:val="0"/>
          <w14:ligatures w14:val="none"/>
        </w:rPr>
      </w:pPr>
      <w:r w:rsidRPr="00377A44">
        <w:rPr>
          <w:rFonts w:ascii="Calibri" w:eastAsia="Calibri" w:hAnsi="Calibri" w:cs="Times New Roman"/>
          <w:b/>
          <w:kern w:val="0"/>
          <w14:ligatures w14:val="none"/>
        </w:rPr>
        <w:t>Discussions | 10%</w:t>
      </w:r>
    </w:p>
    <w:p w14:paraId="78FCEFDF" w14:textId="77777777" w:rsidR="00377A44" w:rsidRPr="00377A44" w:rsidRDefault="00377A44" w:rsidP="00377A44">
      <w:pPr>
        <w:spacing w:after="160" w:line="259" w:lineRule="auto"/>
        <w:rPr>
          <w:rFonts w:ascii="Calibri" w:eastAsia="Calibri" w:hAnsi="Calibri" w:cs="Times New Roman"/>
          <w:b/>
          <w:kern w:val="0"/>
          <w14:ligatures w14:val="none"/>
        </w:rPr>
      </w:pPr>
      <w:r w:rsidRPr="00377A44">
        <w:rPr>
          <w:rFonts w:ascii="Calibri" w:eastAsia="Calibri" w:hAnsi="Calibri" w:cs="Times New Roman"/>
          <w:b/>
          <w:kern w:val="0"/>
          <w14:ligatures w14:val="none"/>
        </w:rPr>
        <w:t>Peer Review | 5%</w:t>
      </w:r>
    </w:p>
    <w:p w14:paraId="1A8B3B5F" w14:textId="77777777" w:rsidR="00377A44" w:rsidRPr="00377A44" w:rsidRDefault="00377A44" w:rsidP="00377A44">
      <w:pPr>
        <w:spacing w:after="160" w:line="259" w:lineRule="auto"/>
        <w:rPr>
          <w:rFonts w:ascii="Calibri" w:eastAsia="Calibri" w:hAnsi="Calibri" w:cs="Times New Roman"/>
          <w:b/>
          <w:kern w:val="0"/>
          <w14:ligatures w14:val="none"/>
        </w:rPr>
      </w:pPr>
      <w:r w:rsidRPr="00377A44">
        <w:rPr>
          <w:rFonts w:ascii="Calibri" w:eastAsia="Calibri" w:hAnsi="Calibri" w:cs="Times New Roman"/>
          <w:b/>
          <w:kern w:val="0"/>
          <w14:ligatures w14:val="none"/>
        </w:rPr>
        <w:t>Quizzes | 10%</w:t>
      </w:r>
    </w:p>
    <w:p w14:paraId="6A715AA4" w14:textId="77777777" w:rsidR="00377A44" w:rsidRPr="00377A44" w:rsidRDefault="00377A44" w:rsidP="00377A44">
      <w:pPr>
        <w:spacing w:after="160" w:line="259" w:lineRule="auto"/>
        <w:rPr>
          <w:rFonts w:ascii="Calibri" w:eastAsia="Calibri" w:hAnsi="Calibri" w:cs="Times New Roman"/>
          <w:b/>
          <w:kern w:val="0"/>
          <w14:ligatures w14:val="none"/>
        </w:rPr>
      </w:pPr>
      <w:r w:rsidRPr="00377A44">
        <w:rPr>
          <w:rFonts w:ascii="Calibri" w:eastAsia="Calibri" w:hAnsi="Calibri" w:cs="Times New Roman"/>
          <w:b/>
          <w:kern w:val="0"/>
          <w14:ligatures w14:val="none"/>
        </w:rPr>
        <w:t>Peer Review | 5%</w:t>
      </w:r>
    </w:p>
    <w:p w14:paraId="19AF2916" w14:textId="77777777" w:rsidR="00377A44" w:rsidRPr="00377A44" w:rsidRDefault="00377A44" w:rsidP="00377A44">
      <w:pPr>
        <w:spacing w:after="160" w:line="259" w:lineRule="auto"/>
        <w:rPr>
          <w:rFonts w:ascii="Calibri" w:eastAsia="Calibri" w:hAnsi="Calibri" w:cs="Times New Roman"/>
          <w:bCs/>
          <w:kern w:val="0"/>
          <w:sz w:val="36"/>
          <w:szCs w:val="36"/>
          <w14:ligatures w14:val="none"/>
        </w:rPr>
      </w:pPr>
      <w:r w:rsidRPr="00377A44">
        <w:rPr>
          <w:rFonts w:ascii="Calibri" w:eastAsia="Calibri" w:hAnsi="Calibri" w:cs="Times New Roman"/>
          <w:bCs/>
          <w:kern w:val="0"/>
          <w:sz w:val="36"/>
          <w:szCs w:val="36"/>
          <w14:ligatures w14:val="none"/>
        </w:rPr>
        <w:t>Rubrics and Scoring Systems</w:t>
      </w:r>
    </w:p>
    <w:p w14:paraId="6FC7ECDB"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377A44" w:rsidRPr="00377A44" w14:paraId="39C9DAFF" w14:textId="77777777" w:rsidTr="00273E13">
        <w:tc>
          <w:tcPr>
            <w:tcW w:w="0" w:type="auto"/>
            <w:gridSpan w:val="2"/>
            <w:tcBorders>
              <w:top w:val="nil"/>
              <w:left w:val="nil"/>
              <w:bottom w:val="nil"/>
              <w:right w:val="nil"/>
            </w:tcBorders>
            <w:vAlign w:val="center"/>
            <w:hideMark/>
          </w:tcPr>
          <w:p w14:paraId="63D692C7" w14:textId="77777777" w:rsidR="00377A44" w:rsidRPr="00377A44" w:rsidRDefault="00377A44" w:rsidP="00377A44">
            <w:pPr>
              <w:spacing w:after="160" w:line="259" w:lineRule="auto"/>
              <w:rPr>
                <w:rFonts w:ascii="Calibri" w:eastAsia="Calibri" w:hAnsi="Calibri" w:cs="Times New Roman"/>
                <w:kern w:val="0"/>
                <w:sz w:val="36"/>
                <w:szCs w:val="36"/>
                <w14:ligatures w14:val="none"/>
              </w:rPr>
            </w:pPr>
            <w:r w:rsidRPr="00377A44">
              <w:rPr>
                <w:rFonts w:ascii="Calibri" w:eastAsia="Calibri" w:hAnsi="Calibri" w:cs="Times New Roman"/>
                <w:kern w:val="0"/>
                <w:sz w:val="36"/>
                <w:szCs w:val="36"/>
                <w14:ligatures w14:val="none"/>
              </w:rPr>
              <w:t>Explanation of Grades</w:t>
            </w:r>
          </w:p>
        </w:tc>
      </w:tr>
      <w:tr w:rsidR="00377A44" w:rsidRPr="00377A44" w14:paraId="1A187E07" w14:textId="77777777" w:rsidTr="00273E13">
        <w:tc>
          <w:tcPr>
            <w:tcW w:w="700" w:type="pct"/>
            <w:vAlign w:val="center"/>
            <w:hideMark/>
          </w:tcPr>
          <w:p w14:paraId="0FE34866" w14:textId="77777777" w:rsidR="00377A44" w:rsidRPr="00377A44" w:rsidRDefault="00377A44" w:rsidP="00377A44">
            <w:pPr>
              <w:spacing w:after="160" w:line="259" w:lineRule="auto"/>
              <w:rPr>
                <w:rFonts w:ascii="Calibri" w:eastAsia="Calibri" w:hAnsi="Calibri" w:cs="Times New Roman"/>
                <w:b/>
                <w:kern w:val="0"/>
                <w14:ligatures w14:val="none"/>
              </w:rPr>
            </w:pPr>
            <w:r w:rsidRPr="00377A44">
              <w:rPr>
                <w:rFonts w:ascii="Calibri" w:eastAsia="Calibri" w:hAnsi="Calibri" w:cs="Times New Roman"/>
                <w:b/>
                <w:kern w:val="0"/>
                <w14:ligatures w14:val="none"/>
              </w:rPr>
              <w:t>GRADE</w:t>
            </w:r>
          </w:p>
        </w:tc>
        <w:tc>
          <w:tcPr>
            <w:tcW w:w="4250" w:type="pct"/>
            <w:vAlign w:val="center"/>
            <w:hideMark/>
          </w:tcPr>
          <w:p w14:paraId="1D5D29C7" w14:textId="77777777" w:rsidR="00377A44" w:rsidRPr="00377A44" w:rsidRDefault="00377A44" w:rsidP="00377A44">
            <w:pPr>
              <w:spacing w:after="160" w:line="259" w:lineRule="auto"/>
              <w:rPr>
                <w:rFonts w:ascii="Calibri" w:eastAsia="Calibri" w:hAnsi="Calibri" w:cs="Times New Roman"/>
                <w:b/>
                <w:kern w:val="0"/>
                <w14:ligatures w14:val="none"/>
              </w:rPr>
            </w:pPr>
            <w:r w:rsidRPr="00377A44">
              <w:rPr>
                <w:rFonts w:ascii="Calibri" w:eastAsia="Calibri" w:hAnsi="Calibri" w:cs="Times New Roman"/>
                <w:b/>
                <w:kern w:val="0"/>
                <w14:ligatures w14:val="none"/>
              </w:rPr>
              <w:t>DESCRIPTION</w:t>
            </w:r>
          </w:p>
        </w:tc>
      </w:tr>
      <w:tr w:rsidR="00377A44" w:rsidRPr="00377A44" w14:paraId="780CBD8E" w14:textId="77777777" w:rsidTr="00273E13">
        <w:tc>
          <w:tcPr>
            <w:tcW w:w="700" w:type="pct"/>
            <w:vAlign w:val="center"/>
            <w:hideMark/>
          </w:tcPr>
          <w:p w14:paraId="38A79801"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A | 90-100</w:t>
            </w:r>
          </w:p>
        </w:tc>
        <w:tc>
          <w:tcPr>
            <w:tcW w:w="4250" w:type="pct"/>
            <w:vAlign w:val="center"/>
            <w:hideMark/>
          </w:tcPr>
          <w:p w14:paraId="107F2074"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 xml:space="preserve">Exceeds the assignment's requirements and has few to no errors. Shows a mastery of the concepts being taught. </w:t>
            </w:r>
            <w:proofErr w:type="gramStart"/>
            <w:r w:rsidRPr="00377A44">
              <w:rPr>
                <w:rFonts w:ascii="Calibri" w:eastAsia="Calibri" w:hAnsi="Calibri" w:cs="Times New Roman"/>
                <w:kern w:val="0"/>
                <w14:ligatures w14:val="none"/>
              </w:rPr>
              <w:t>Is</w:t>
            </w:r>
            <w:proofErr w:type="gramEnd"/>
            <w:r w:rsidRPr="00377A44">
              <w:rPr>
                <w:rFonts w:ascii="Calibri" w:eastAsia="Calibri" w:hAnsi="Calibri" w:cs="Times New Roman"/>
                <w:kern w:val="0"/>
                <w14:ligatures w14:val="none"/>
              </w:rPr>
              <w:t xml:space="preserve"> impressively sophisticated, inventive, balanced, justified, effective, mature, and expertly situated in time and context.</w:t>
            </w:r>
          </w:p>
        </w:tc>
      </w:tr>
      <w:tr w:rsidR="00377A44" w:rsidRPr="00377A44" w14:paraId="13236D2F" w14:textId="77777777" w:rsidTr="00273E13">
        <w:tc>
          <w:tcPr>
            <w:tcW w:w="700" w:type="pct"/>
            <w:vAlign w:val="center"/>
            <w:hideMark/>
          </w:tcPr>
          <w:p w14:paraId="1BD0F25D"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B | 80-89</w:t>
            </w:r>
          </w:p>
        </w:tc>
        <w:tc>
          <w:tcPr>
            <w:tcW w:w="4250" w:type="pct"/>
            <w:vAlign w:val="center"/>
            <w:hideMark/>
          </w:tcPr>
          <w:p w14:paraId="39EEA457"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Meets the assignment's requirements and has few errors. Shows a high level of understanding of the concepts being taught. Skilled, revealing, developed, perceptive, but not unusually or surprisingly original.</w:t>
            </w:r>
          </w:p>
        </w:tc>
      </w:tr>
      <w:tr w:rsidR="00377A44" w:rsidRPr="00377A44" w14:paraId="724EB50C" w14:textId="77777777" w:rsidTr="00273E13">
        <w:tc>
          <w:tcPr>
            <w:tcW w:w="700" w:type="pct"/>
            <w:vAlign w:val="center"/>
            <w:hideMark/>
          </w:tcPr>
          <w:p w14:paraId="512053CE"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C | 70-79</w:t>
            </w:r>
          </w:p>
        </w:tc>
        <w:tc>
          <w:tcPr>
            <w:tcW w:w="4250" w:type="pct"/>
            <w:vAlign w:val="center"/>
            <w:hideMark/>
          </w:tcPr>
          <w:p w14:paraId="603BD45C"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377A44" w:rsidRPr="00377A44" w14:paraId="637B3CF5" w14:textId="77777777" w:rsidTr="00273E13">
        <w:tc>
          <w:tcPr>
            <w:tcW w:w="700" w:type="pct"/>
            <w:vAlign w:val="center"/>
            <w:hideMark/>
          </w:tcPr>
          <w:p w14:paraId="50846F37"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D | 60-69</w:t>
            </w:r>
          </w:p>
        </w:tc>
        <w:tc>
          <w:tcPr>
            <w:tcW w:w="4250" w:type="pct"/>
            <w:vAlign w:val="center"/>
            <w:hideMark/>
          </w:tcPr>
          <w:p w14:paraId="03AB7384"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 xml:space="preserve">Does not meet most of the assignment's requirements and has many errors. Shows a low level of understanding of the concepts being taught. Offers an overall response that is incomplete and may be severely lacking: incoherent, limited, uncritical, immature, undeveloped, and </w:t>
            </w:r>
            <w:proofErr w:type="gramStart"/>
            <w:r w:rsidRPr="00377A44">
              <w:rPr>
                <w:rFonts w:ascii="Calibri" w:eastAsia="Calibri" w:hAnsi="Calibri" w:cs="Times New Roman"/>
                <w:kern w:val="0"/>
                <w14:ligatures w14:val="none"/>
              </w:rPr>
              <w:t>overall</w:t>
            </w:r>
            <w:proofErr w:type="gramEnd"/>
            <w:r w:rsidRPr="00377A44">
              <w:rPr>
                <w:rFonts w:ascii="Calibri" w:eastAsia="Calibri" w:hAnsi="Calibri" w:cs="Times New Roman"/>
                <w:kern w:val="0"/>
                <w14:ligatures w14:val="none"/>
              </w:rPr>
              <w:t xml:space="preserve"> not reflective of the performance expected of UNT undergraduates.</w:t>
            </w:r>
          </w:p>
        </w:tc>
      </w:tr>
      <w:tr w:rsidR="00377A44" w:rsidRPr="00377A44" w14:paraId="0B6298F3" w14:textId="77777777" w:rsidTr="00273E13">
        <w:tc>
          <w:tcPr>
            <w:tcW w:w="700" w:type="pct"/>
            <w:vAlign w:val="center"/>
            <w:hideMark/>
          </w:tcPr>
          <w:p w14:paraId="09DE7114"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F | 59 or below</w:t>
            </w:r>
          </w:p>
        </w:tc>
        <w:tc>
          <w:tcPr>
            <w:tcW w:w="4250" w:type="pct"/>
            <w:vAlign w:val="center"/>
            <w:hideMark/>
          </w:tcPr>
          <w:p w14:paraId="35A4B939"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Does not meet the assignment's requirements. The number of errors impedes the work's meaning. Shows no understanding of the concepts being taught.</w:t>
            </w:r>
          </w:p>
        </w:tc>
      </w:tr>
    </w:tbl>
    <w:p w14:paraId="60926290" w14:textId="77777777" w:rsidR="00377A44" w:rsidRPr="00377A44" w:rsidRDefault="00377A44" w:rsidP="00377A44">
      <w:pPr>
        <w:spacing w:after="160" w:line="259" w:lineRule="auto"/>
        <w:rPr>
          <w:rFonts w:ascii="Calibri" w:eastAsia="Calibri" w:hAnsi="Calibri" w:cs="Times New Roman"/>
          <w:bCs/>
          <w:kern w:val="0"/>
          <w:sz w:val="36"/>
          <w:szCs w:val="36"/>
          <w14:ligatures w14:val="none"/>
        </w:rPr>
      </w:pPr>
      <w:r w:rsidRPr="00377A44">
        <w:rPr>
          <w:rFonts w:ascii="Calibri" w:eastAsia="Calibri" w:hAnsi="Calibri" w:cs="Times New Roman"/>
          <w:bCs/>
          <w:kern w:val="0"/>
          <w:sz w:val="36"/>
          <w:szCs w:val="36"/>
          <w14:ligatures w14:val="none"/>
        </w:rPr>
        <w:t>Program Values</w:t>
      </w:r>
    </w:p>
    <w:p w14:paraId="6ADC28AB"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The assignments and activities for your course were designed carefully and are based on the following departmental values.</w:t>
      </w:r>
    </w:p>
    <w:p w14:paraId="1B1119B7" w14:textId="77777777" w:rsidR="00377A44" w:rsidRPr="00377A44" w:rsidRDefault="00377A44" w:rsidP="00377A44">
      <w:pPr>
        <w:spacing w:after="160" w:line="259" w:lineRule="auto"/>
        <w:rPr>
          <w:rFonts w:ascii="Calibri" w:eastAsia="Calibri" w:hAnsi="Calibri" w:cs="Times New Roman"/>
          <w:b/>
          <w:kern w:val="0"/>
          <w14:ligatures w14:val="none"/>
        </w:rPr>
      </w:pPr>
      <w:r w:rsidRPr="00377A44">
        <w:rPr>
          <w:rFonts w:ascii="Calibri" w:eastAsia="Calibri" w:hAnsi="Calibri" w:cs="Times New Roman"/>
          <w:b/>
          <w:kern w:val="0"/>
          <w14:ligatures w14:val="none"/>
        </w:rPr>
        <w:t>We develop our writing skills through inquiry, experimentation, and discovery.</w:t>
      </w:r>
    </w:p>
    <w:p w14:paraId="7A14430A"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65CD45C" w14:textId="77777777" w:rsidR="00377A44" w:rsidRPr="00377A44" w:rsidRDefault="00377A44" w:rsidP="00377A44">
      <w:pPr>
        <w:spacing w:after="160" w:line="259" w:lineRule="auto"/>
        <w:rPr>
          <w:rFonts w:ascii="Calibri" w:eastAsia="Calibri" w:hAnsi="Calibri" w:cs="Times New Roman"/>
          <w:b/>
          <w:kern w:val="0"/>
          <w14:ligatures w14:val="none"/>
        </w:rPr>
      </w:pPr>
      <w:r w:rsidRPr="00377A44">
        <w:rPr>
          <w:rFonts w:ascii="Calibri" w:eastAsia="Calibri" w:hAnsi="Calibri" w:cs="Times New Roman"/>
          <w:b/>
          <w:kern w:val="0"/>
          <w14:ligatures w14:val="none"/>
        </w:rPr>
        <w:t>When we write, we develop our ability to think critically about complex issues.</w:t>
      </w:r>
    </w:p>
    <w:p w14:paraId="624BC5D4"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Writing is a practice of responding clearly, concisely, and coherently to complex issues. Students studying writing develop their logical skills and learn strategies to address critical problems with precision and purpose.</w:t>
      </w:r>
    </w:p>
    <w:p w14:paraId="0FF15253" w14:textId="77777777" w:rsidR="00377A44" w:rsidRPr="00377A44" w:rsidRDefault="00377A44" w:rsidP="00377A44">
      <w:pPr>
        <w:spacing w:after="160" w:line="259" w:lineRule="auto"/>
        <w:rPr>
          <w:rFonts w:ascii="Calibri" w:eastAsia="Calibri" w:hAnsi="Calibri" w:cs="Times New Roman"/>
          <w:b/>
          <w:kern w:val="0"/>
          <w14:ligatures w14:val="none"/>
        </w:rPr>
      </w:pPr>
      <w:r w:rsidRPr="00377A44">
        <w:rPr>
          <w:rFonts w:ascii="Calibri" w:eastAsia="Calibri" w:hAnsi="Calibri" w:cs="Times New Roman"/>
          <w:b/>
          <w:kern w:val="0"/>
          <w14:ligatures w14:val="none"/>
        </w:rPr>
        <w:t>Writing is a lifelong process supported by revision and reflection.</w:t>
      </w:r>
    </w:p>
    <w:p w14:paraId="37EFFABE"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0C731488" w14:textId="77777777" w:rsidR="00377A44" w:rsidRPr="00377A44" w:rsidRDefault="00377A44" w:rsidP="00377A44">
      <w:pPr>
        <w:spacing w:after="160" w:line="259" w:lineRule="auto"/>
        <w:rPr>
          <w:rFonts w:ascii="Calibri" w:eastAsia="Calibri" w:hAnsi="Calibri" w:cs="Times New Roman"/>
          <w:b/>
          <w:kern w:val="0"/>
          <w14:ligatures w14:val="none"/>
        </w:rPr>
      </w:pPr>
      <w:r w:rsidRPr="00377A44">
        <w:rPr>
          <w:rFonts w:ascii="Calibri" w:eastAsia="Calibri" w:hAnsi="Calibri" w:cs="Times New Roman"/>
          <w:b/>
          <w:kern w:val="0"/>
          <w14:ligatures w14:val="none"/>
        </w:rPr>
        <w:t>Writing is a powerful tool and can give us agency to intervene in social issues.</w:t>
      </w:r>
    </w:p>
    <w:p w14:paraId="35E76027"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08607B3C" w14:textId="77777777" w:rsidR="00377A44" w:rsidRPr="00377A44" w:rsidRDefault="00377A44" w:rsidP="00377A44">
      <w:pPr>
        <w:spacing w:after="160" w:line="259" w:lineRule="auto"/>
        <w:rPr>
          <w:rFonts w:ascii="Calibri" w:eastAsia="Calibri" w:hAnsi="Calibri" w:cs="Times New Roman"/>
          <w:b/>
          <w:kern w:val="0"/>
          <w14:ligatures w14:val="none"/>
        </w:rPr>
      </w:pPr>
      <w:r w:rsidRPr="00377A44">
        <w:rPr>
          <w:rFonts w:ascii="Calibri" w:eastAsia="Calibri" w:hAnsi="Calibri" w:cs="Times New Roman"/>
          <w:b/>
          <w:kern w:val="0"/>
          <w14:ligatures w14:val="none"/>
        </w:rPr>
        <w:t>Writing is integral to information literacy and critical reading.</w:t>
      </w:r>
    </w:p>
    <w:p w14:paraId="78644FB6"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To write ethically and build credibility with audiences, writers must read sources carefully and know how to assess and use information effectively.</w:t>
      </w:r>
    </w:p>
    <w:p w14:paraId="3B52EBAF" w14:textId="77777777" w:rsidR="00377A44" w:rsidRPr="00377A44" w:rsidRDefault="00377A44" w:rsidP="00377A44">
      <w:pPr>
        <w:spacing w:after="160" w:line="259" w:lineRule="auto"/>
        <w:rPr>
          <w:rFonts w:ascii="Calibri" w:eastAsia="Calibri" w:hAnsi="Calibri" w:cs="Times New Roman"/>
          <w:b/>
          <w:kern w:val="0"/>
          <w14:ligatures w14:val="none"/>
        </w:rPr>
      </w:pPr>
      <w:r w:rsidRPr="00377A44">
        <w:rPr>
          <w:rFonts w:ascii="Calibri" w:eastAsia="Calibri" w:hAnsi="Calibri" w:cs="Times New Roman"/>
          <w:b/>
          <w:kern w:val="0"/>
          <w14:ligatures w14:val="none"/>
        </w:rPr>
        <w:t>Writing is learned through effective and engaging teaching.</w:t>
      </w:r>
    </w:p>
    <w:p w14:paraId="77286812"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642D7006" w14:textId="77777777" w:rsidR="00377A44" w:rsidRPr="00377A44" w:rsidRDefault="00377A44" w:rsidP="00377A44">
      <w:pPr>
        <w:spacing w:after="160" w:line="259" w:lineRule="auto"/>
        <w:rPr>
          <w:rFonts w:ascii="Calibri" w:eastAsia="Calibri" w:hAnsi="Calibri" w:cs="Times New Roman"/>
          <w:bCs/>
          <w:kern w:val="0"/>
          <w:sz w:val="36"/>
          <w:szCs w:val="36"/>
          <w14:ligatures w14:val="none"/>
        </w:rPr>
      </w:pPr>
      <w:r w:rsidRPr="00377A44">
        <w:rPr>
          <w:rFonts w:ascii="Calibri" w:eastAsia="Calibri" w:hAnsi="Calibri" w:cs="Times New Roman"/>
          <w:bCs/>
          <w:kern w:val="0"/>
          <w:sz w:val="36"/>
          <w:szCs w:val="36"/>
          <w14:ligatures w14:val="none"/>
        </w:rPr>
        <w:t>Communication Expectations</w:t>
      </w:r>
    </w:p>
    <w:p w14:paraId="3E2F8F30"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Communication is key to your success. When you need to reach me, follow these practices:</w:t>
      </w:r>
    </w:p>
    <w:p w14:paraId="41950BB0" w14:textId="77777777" w:rsidR="00377A44" w:rsidRPr="00377A44" w:rsidRDefault="00377A44" w:rsidP="00377A44">
      <w:pPr>
        <w:numPr>
          <w:ilvl w:val="0"/>
          <w:numId w:val="13"/>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Communicate with me formally through my UNT email address: yourname@unt.edu.</w:t>
      </w:r>
    </w:p>
    <w:p w14:paraId="0DEE4452" w14:textId="77777777" w:rsidR="00377A44" w:rsidRPr="00377A44" w:rsidRDefault="00377A44" w:rsidP="00377A44">
      <w:pPr>
        <w:numPr>
          <w:ilvl w:val="0"/>
          <w:numId w:val="13"/>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Include the course and section number in the subject line: 1310.XXX</w:t>
      </w:r>
    </w:p>
    <w:p w14:paraId="08BFA80D" w14:textId="77777777" w:rsidR="00377A44" w:rsidRPr="00377A44" w:rsidRDefault="00377A44" w:rsidP="00377A44">
      <w:pPr>
        <w:numPr>
          <w:ilvl w:val="0"/>
          <w:numId w:val="13"/>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Use appropriate salutations and grammatical language: "Dear XX"</w:t>
      </w:r>
    </w:p>
    <w:p w14:paraId="3B9EBF48" w14:textId="77777777" w:rsidR="00377A44" w:rsidRPr="00377A44" w:rsidRDefault="00377A44" w:rsidP="00377A44">
      <w:pPr>
        <w:numPr>
          <w:ilvl w:val="0"/>
          <w:numId w:val="13"/>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Treat all emails as professional communication.</w:t>
      </w:r>
    </w:p>
    <w:p w14:paraId="541D0EB6" w14:textId="77777777" w:rsidR="00377A44" w:rsidRPr="00377A44" w:rsidRDefault="00377A44" w:rsidP="00377A44">
      <w:pPr>
        <w:numPr>
          <w:ilvl w:val="0"/>
          <w:numId w:val="13"/>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Respect the personal identities and privacy of yourself, me, and others.</w:t>
      </w:r>
    </w:p>
    <w:p w14:paraId="79CA48FC" w14:textId="77777777" w:rsidR="00377A44" w:rsidRPr="00377A44" w:rsidRDefault="00377A44" w:rsidP="00377A44">
      <w:pPr>
        <w:numPr>
          <w:ilvl w:val="0"/>
          <w:numId w:val="13"/>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Respect identities based on gender, sexuality, race, ethnicity, class, and/or culture.</w:t>
      </w:r>
    </w:p>
    <w:p w14:paraId="605EE8D3" w14:textId="77777777" w:rsidR="00377A44" w:rsidRPr="00377A44" w:rsidRDefault="00377A44" w:rsidP="00377A44">
      <w:pPr>
        <w:numPr>
          <w:ilvl w:val="0"/>
          <w:numId w:val="13"/>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 xml:space="preserve">Think carefully about what you reveal and do not reveal, particularly if this information involves your health and/or classroom performance. If your emails contain any information that causes me to be concerned </w:t>
      </w:r>
      <w:proofErr w:type="gramStart"/>
      <w:r w:rsidRPr="00377A44">
        <w:rPr>
          <w:rFonts w:ascii="Calibri" w:eastAsia="Calibri" w:hAnsi="Calibri" w:cs="Times New Roman"/>
          <w:kern w:val="0"/>
          <w14:ligatures w14:val="none"/>
        </w:rPr>
        <w:t>for</w:t>
      </w:r>
      <w:proofErr w:type="gramEnd"/>
      <w:r w:rsidRPr="00377A44">
        <w:rPr>
          <w:rFonts w:ascii="Calibri" w:eastAsia="Calibri" w:hAnsi="Calibri" w:cs="Times New Roman"/>
          <w:kern w:val="0"/>
          <w14:ligatures w14:val="none"/>
        </w:rPr>
        <w:t xml:space="preserve"> your safety or the safety of others, I am required to report it.</w:t>
      </w:r>
    </w:p>
    <w:p w14:paraId="3416DB77" w14:textId="77777777" w:rsidR="00377A44" w:rsidRPr="00377A44" w:rsidRDefault="00377A44" w:rsidP="00377A44">
      <w:pPr>
        <w:numPr>
          <w:ilvl w:val="0"/>
          <w:numId w:val="13"/>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Refrain from making personal attacks or using language that discriminates based on gender, sexuality, race, ethnicity, class, and/or culture.</w:t>
      </w:r>
    </w:p>
    <w:p w14:paraId="6BEE44E3"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i/>
          <w:iCs/>
          <w:kern w:val="0"/>
          <w14:ligatures w14:val="none"/>
        </w:rPr>
        <w:t xml:space="preserve">Note | I </w:t>
      </w:r>
      <w:proofErr w:type="gramStart"/>
      <w:r w:rsidRPr="00377A44">
        <w:rPr>
          <w:rFonts w:ascii="Calibri" w:eastAsia="Calibri" w:hAnsi="Calibri" w:cs="Times New Roman"/>
          <w:i/>
          <w:iCs/>
          <w:kern w:val="0"/>
          <w14:ligatures w14:val="none"/>
        </w:rPr>
        <w:t>am not able to</w:t>
      </w:r>
      <w:proofErr w:type="gramEnd"/>
      <w:r w:rsidRPr="00377A44">
        <w:rPr>
          <w:rFonts w:ascii="Calibri" w:eastAsia="Calibri" w:hAnsi="Calibri" w:cs="Times New Roman"/>
          <w:i/>
          <w:iCs/>
          <w:kern w:val="0"/>
          <w14:ligatures w14:val="none"/>
        </w:rPr>
        <w:t xml:space="preserve"> discuss any information relating to academic records through email.</w:t>
      </w:r>
    </w:p>
    <w:p w14:paraId="2ED59E72" w14:textId="77777777" w:rsidR="00377A44" w:rsidRPr="00377A44" w:rsidRDefault="00377A44" w:rsidP="00377A44">
      <w:pPr>
        <w:spacing w:after="160" w:line="259" w:lineRule="auto"/>
        <w:rPr>
          <w:rFonts w:ascii="Calibri" w:eastAsia="Calibri" w:hAnsi="Calibri" w:cs="Times New Roman"/>
          <w:bCs/>
          <w:kern w:val="0"/>
          <w:sz w:val="36"/>
          <w:szCs w:val="36"/>
          <w14:ligatures w14:val="none"/>
        </w:rPr>
      </w:pPr>
      <w:r w:rsidRPr="00377A44">
        <w:rPr>
          <w:rFonts w:ascii="Calibri" w:eastAsia="Calibri" w:hAnsi="Calibri" w:cs="Times New Roman"/>
          <w:bCs/>
          <w:kern w:val="0"/>
          <w:sz w:val="36"/>
          <w:szCs w:val="36"/>
          <w14:ligatures w14:val="none"/>
        </w:rPr>
        <w:t>Instructor Responsibilities and Feedback</w:t>
      </w:r>
    </w:p>
    <w:p w14:paraId="542C3722"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My responsibility as your instructor is to:</w:t>
      </w:r>
    </w:p>
    <w:p w14:paraId="3F4BE446" w14:textId="77777777" w:rsidR="00377A44" w:rsidRPr="00377A44" w:rsidRDefault="00377A44" w:rsidP="00377A44">
      <w:pPr>
        <w:numPr>
          <w:ilvl w:val="0"/>
          <w:numId w:val="14"/>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Challenge you.</w:t>
      </w:r>
    </w:p>
    <w:p w14:paraId="5D8131DC" w14:textId="77777777" w:rsidR="00377A44" w:rsidRPr="00377A44" w:rsidRDefault="00377A44" w:rsidP="00377A44">
      <w:pPr>
        <w:numPr>
          <w:ilvl w:val="0"/>
          <w:numId w:val="14"/>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Help you understand the course material.</w:t>
      </w:r>
    </w:p>
    <w:p w14:paraId="4062BC5C" w14:textId="77777777" w:rsidR="00377A44" w:rsidRPr="00377A44" w:rsidRDefault="00377A44" w:rsidP="00377A44">
      <w:pPr>
        <w:numPr>
          <w:ilvl w:val="0"/>
          <w:numId w:val="14"/>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Help you grow and learn as a student.</w:t>
      </w:r>
    </w:p>
    <w:p w14:paraId="26E0DD6E" w14:textId="77777777" w:rsidR="00377A44" w:rsidRPr="00377A44" w:rsidRDefault="00377A44" w:rsidP="00377A44">
      <w:pPr>
        <w:numPr>
          <w:ilvl w:val="0"/>
          <w:numId w:val="14"/>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To achieve these goals, I will:</w:t>
      </w:r>
    </w:p>
    <w:p w14:paraId="1B9B8DCB" w14:textId="77777777" w:rsidR="00377A44" w:rsidRPr="00377A44" w:rsidRDefault="00377A44" w:rsidP="00377A44">
      <w:pPr>
        <w:numPr>
          <w:ilvl w:val="0"/>
          <w:numId w:val="14"/>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Provide clear instructions for projects and assignments.</w:t>
      </w:r>
    </w:p>
    <w:p w14:paraId="399B6D81" w14:textId="77777777" w:rsidR="00377A44" w:rsidRPr="00377A44" w:rsidRDefault="00377A44" w:rsidP="00377A44">
      <w:pPr>
        <w:numPr>
          <w:ilvl w:val="0"/>
          <w:numId w:val="14"/>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Answer your questions.</w:t>
      </w:r>
    </w:p>
    <w:p w14:paraId="1AC4AFA7" w14:textId="77777777" w:rsidR="00377A44" w:rsidRPr="00377A44" w:rsidRDefault="00377A44" w:rsidP="00377A44">
      <w:pPr>
        <w:numPr>
          <w:ilvl w:val="0"/>
          <w:numId w:val="14"/>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Identify additional resources as necessary.</w:t>
      </w:r>
    </w:p>
    <w:p w14:paraId="06935F94" w14:textId="77777777" w:rsidR="00377A44" w:rsidRPr="00377A44" w:rsidRDefault="00377A44" w:rsidP="00377A44">
      <w:pPr>
        <w:numPr>
          <w:ilvl w:val="0"/>
          <w:numId w:val="14"/>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Provide substantive feedback on your written work within two weeks of the submission date for each assignment.</w:t>
      </w:r>
    </w:p>
    <w:p w14:paraId="5EC6764C" w14:textId="77777777" w:rsidR="00377A44" w:rsidRPr="00377A44" w:rsidRDefault="00377A44" w:rsidP="00377A44">
      <w:pPr>
        <w:spacing w:after="160" w:line="259" w:lineRule="auto"/>
        <w:rPr>
          <w:rFonts w:ascii="Calibri" w:eastAsia="Calibri" w:hAnsi="Calibri" w:cs="Times New Roman"/>
          <w:bCs/>
          <w:kern w:val="0"/>
          <w:sz w:val="36"/>
          <w:szCs w:val="36"/>
          <w14:ligatures w14:val="none"/>
        </w:rPr>
      </w:pPr>
      <w:r w:rsidRPr="00377A44">
        <w:rPr>
          <w:rFonts w:ascii="Calibri" w:eastAsia="Calibri" w:hAnsi="Calibri" w:cs="Times New Roman"/>
          <w:bCs/>
          <w:kern w:val="0"/>
          <w:sz w:val="36"/>
          <w:szCs w:val="36"/>
          <w14:ligatures w14:val="none"/>
        </w:rPr>
        <w:t>Participation and Civility</w:t>
      </w:r>
    </w:p>
    <w:p w14:paraId="7EB53106"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We are all members of an academic community where it is our shared responsibility to cultivate a climate where all students/individuals are valued and where both they and their ideas are treated with respect.</w:t>
      </w:r>
    </w:p>
    <w:p w14:paraId="0826B735"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 xml:space="preserve">Therefore, I expect you to conduct yourself in a professional and respectful manner during all online interactions and </w:t>
      </w:r>
      <w:proofErr w:type="gramStart"/>
      <w:r w:rsidRPr="00377A44">
        <w:rPr>
          <w:rFonts w:ascii="Calibri" w:eastAsia="Calibri" w:hAnsi="Calibri" w:cs="Times New Roman"/>
          <w:kern w:val="0"/>
          <w14:ligatures w14:val="none"/>
        </w:rPr>
        <w:t>class-</w:t>
      </w:r>
      <w:r w:rsidRPr="00377A44">
        <w:rPr>
          <w:rFonts w:ascii="Calibri" w:eastAsia="Calibri" w:hAnsi="Calibri" w:cs="Times New Roman"/>
          <w:kern w:val="0"/>
          <w14:ligatures w14:val="none"/>
        </w:rPr>
        <w:softHyphen/>
      </w:r>
      <w:proofErr w:type="gramEnd"/>
      <w:r w:rsidRPr="00377A44">
        <w:rPr>
          <w:rFonts w:ascii="Calibri" w:eastAsia="Calibri" w:hAnsi="Calibri" w:cs="Times New Roman"/>
          <w:kern w:val="0"/>
          <w14:ligatures w14:val="none"/>
        </w:rPr>
        <w:t xml:space="preserve">related activities. I expect you to listen to and respect the viewpoints of others, even if you strongly disagree with them. When </w:t>
      </w:r>
      <w:proofErr w:type="gramStart"/>
      <w:r w:rsidRPr="00377A44">
        <w:rPr>
          <w:rFonts w:ascii="Calibri" w:eastAsia="Calibri" w:hAnsi="Calibri" w:cs="Times New Roman"/>
          <w:kern w:val="0"/>
          <w14:ligatures w14:val="none"/>
        </w:rPr>
        <w:t>you do</w:t>
      </w:r>
      <w:proofErr w:type="gramEnd"/>
      <w:r w:rsidRPr="00377A44">
        <w:rPr>
          <w:rFonts w:ascii="Calibri" w:eastAsia="Calibri" w:hAnsi="Calibri" w:cs="Times New Roman"/>
          <w:kern w:val="0"/>
          <w14:ligatures w14:val="none"/>
        </w:rPr>
        <w:t xml:space="preserve"> voice disagreement in your writing, do so in a civil manner. Remember that you are accountable for your actions in this course, including your submitted work, your grades, and your interactions with me and with other students.</w:t>
      </w:r>
    </w:p>
    <w:p w14:paraId="504F21D4"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 xml:space="preserve">Everyone will have multiple opportunities to participate in class. Participation can be many </w:t>
      </w:r>
      <w:proofErr w:type="gramStart"/>
      <w:r w:rsidRPr="00377A44">
        <w:rPr>
          <w:rFonts w:ascii="Calibri" w:eastAsia="Calibri" w:hAnsi="Calibri" w:cs="Times New Roman"/>
          <w:kern w:val="0"/>
          <w14:ligatures w14:val="none"/>
        </w:rPr>
        <w:t>things</w:t>
      </w:r>
      <w:proofErr w:type="gramEnd"/>
      <w:r w:rsidRPr="00377A44">
        <w:rPr>
          <w:rFonts w:ascii="Calibri" w:eastAsia="Calibri" w:hAnsi="Calibri" w:cs="Times New Roman"/>
          <w:kern w:val="0"/>
          <w14:ligatures w14:val="none"/>
        </w:rPr>
        <w:t>, including the following:</w:t>
      </w:r>
    </w:p>
    <w:p w14:paraId="06D196FD" w14:textId="77777777" w:rsidR="00377A44" w:rsidRPr="00377A44" w:rsidRDefault="00377A44" w:rsidP="00377A44">
      <w:pPr>
        <w:numPr>
          <w:ilvl w:val="0"/>
          <w:numId w:val="15"/>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Participating actively in small group work, class meetings, and discussions</w:t>
      </w:r>
    </w:p>
    <w:p w14:paraId="319A1AA3" w14:textId="77777777" w:rsidR="00377A44" w:rsidRPr="00377A44" w:rsidRDefault="00377A44" w:rsidP="00377A44">
      <w:pPr>
        <w:numPr>
          <w:ilvl w:val="0"/>
          <w:numId w:val="15"/>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Showing attention to others in discussion posts</w:t>
      </w:r>
    </w:p>
    <w:p w14:paraId="7FFCB7ED" w14:textId="77777777" w:rsidR="00377A44" w:rsidRPr="00377A44" w:rsidRDefault="00377A44" w:rsidP="00377A44">
      <w:pPr>
        <w:numPr>
          <w:ilvl w:val="0"/>
          <w:numId w:val="15"/>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Completing all assignments on time</w:t>
      </w:r>
    </w:p>
    <w:p w14:paraId="1D2901B3" w14:textId="77777777" w:rsidR="00377A44" w:rsidRPr="00377A44" w:rsidRDefault="00377A44" w:rsidP="00377A44">
      <w:pPr>
        <w:numPr>
          <w:ilvl w:val="0"/>
          <w:numId w:val="15"/>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 xml:space="preserve">Coming prepared </w:t>
      </w:r>
      <w:proofErr w:type="gramStart"/>
      <w:r w:rsidRPr="00377A44">
        <w:rPr>
          <w:rFonts w:ascii="Calibri" w:eastAsia="Calibri" w:hAnsi="Calibri" w:cs="Times New Roman"/>
          <w:kern w:val="0"/>
          <w14:ligatures w14:val="none"/>
        </w:rPr>
        <w:t>to</w:t>
      </w:r>
      <w:proofErr w:type="gramEnd"/>
      <w:r w:rsidRPr="00377A44">
        <w:rPr>
          <w:rFonts w:ascii="Calibri" w:eastAsia="Calibri" w:hAnsi="Calibri" w:cs="Times New Roman"/>
          <w:kern w:val="0"/>
          <w14:ligatures w14:val="none"/>
        </w:rPr>
        <w:t xml:space="preserve"> conferences/office hours</w:t>
      </w:r>
    </w:p>
    <w:p w14:paraId="4932FA95"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Here are some of the “Rules of Engagement” UNT recommends as guidelines for our class:</w:t>
      </w:r>
    </w:p>
    <w:p w14:paraId="43C3F5B4" w14:textId="77777777" w:rsidR="00377A44" w:rsidRPr="00377A44" w:rsidRDefault="00377A44" w:rsidP="00377A44">
      <w:pPr>
        <w:numPr>
          <w:ilvl w:val="0"/>
          <w:numId w:val="16"/>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4FB5D07C" w14:textId="77777777" w:rsidR="00377A44" w:rsidRPr="00377A44" w:rsidRDefault="00377A44" w:rsidP="00377A44">
      <w:pPr>
        <w:numPr>
          <w:ilvl w:val="0"/>
          <w:numId w:val="16"/>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Treat your instructor and classmates with respect in any communication online or face-to-face, even when their opinion differs from your own.</w:t>
      </w:r>
    </w:p>
    <w:p w14:paraId="0D0BF393" w14:textId="77777777" w:rsidR="00377A44" w:rsidRPr="00377A44" w:rsidRDefault="00377A44" w:rsidP="00377A44">
      <w:pPr>
        <w:numPr>
          <w:ilvl w:val="0"/>
          <w:numId w:val="16"/>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Ask for and use the correct name and pronouns for your instructor and classmates.</w:t>
      </w:r>
    </w:p>
    <w:p w14:paraId="1E8C0FAB" w14:textId="77777777" w:rsidR="00377A44" w:rsidRPr="00377A44" w:rsidRDefault="00377A44" w:rsidP="00377A44">
      <w:pPr>
        <w:numPr>
          <w:ilvl w:val="0"/>
          <w:numId w:val="16"/>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Speak from personal experiences. Use “I” statements to share thoughts and feelings. Try not to speak on behalf of groups or other individuals’ experiences.</w:t>
      </w:r>
    </w:p>
    <w:p w14:paraId="7E41CE9C" w14:textId="77777777" w:rsidR="00377A44" w:rsidRPr="00377A44" w:rsidRDefault="00377A44" w:rsidP="00377A44">
      <w:pPr>
        <w:numPr>
          <w:ilvl w:val="0"/>
          <w:numId w:val="16"/>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Use your critical thinking skills to challenge other people’s ideas, instead of attacking individuals.</w:t>
      </w:r>
    </w:p>
    <w:p w14:paraId="3DA03F6B" w14:textId="77777777" w:rsidR="00377A44" w:rsidRPr="00377A44" w:rsidRDefault="00377A44" w:rsidP="00377A44">
      <w:pPr>
        <w:numPr>
          <w:ilvl w:val="0"/>
          <w:numId w:val="16"/>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Be cautious when using humor or sarcasm in emails or discussion posts, as tone can be difficult to interpret digitally.</w:t>
      </w:r>
    </w:p>
    <w:p w14:paraId="47ADB261" w14:textId="77777777" w:rsidR="00377A44" w:rsidRPr="00377A44" w:rsidRDefault="00377A44" w:rsidP="00377A44">
      <w:pPr>
        <w:numPr>
          <w:ilvl w:val="0"/>
          <w:numId w:val="16"/>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Avoid using “text-talk” unless explicitly permitted by your instructor.</w:t>
      </w:r>
    </w:p>
    <w:p w14:paraId="6DA10A27" w14:textId="77777777" w:rsidR="00377A44" w:rsidRPr="00377A44" w:rsidRDefault="00377A44" w:rsidP="00377A44">
      <w:pPr>
        <w:numPr>
          <w:ilvl w:val="0"/>
          <w:numId w:val="16"/>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Proofread and fact-check your sources.</w:t>
      </w:r>
    </w:p>
    <w:p w14:paraId="560F6EFB" w14:textId="77777777" w:rsidR="00377A44" w:rsidRPr="00377A44" w:rsidRDefault="00377A44" w:rsidP="00377A44">
      <w:pPr>
        <w:numPr>
          <w:ilvl w:val="0"/>
          <w:numId w:val="16"/>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Keep in mind that online posts can be permanent, so think first before you type.</w:t>
      </w:r>
    </w:p>
    <w:p w14:paraId="292173EB" w14:textId="77777777" w:rsidR="00377A44" w:rsidRPr="00377A44" w:rsidRDefault="00377A44" w:rsidP="00377A44">
      <w:pPr>
        <w:spacing w:after="160" w:line="259" w:lineRule="auto"/>
        <w:rPr>
          <w:rFonts w:ascii="Calibri" w:eastAsia="Calibri" w:hAnsi="Calibri" w:cs="Times New Roman"/>
          <w:bCs/>
          <w:kern w:val="0"/>
          <w:sz w:val="36"/>
          <w:szCs w:val="36"/>
          <w14:ligatures w14:val="none"/>
        </w:rPr>
      </w:pPr>
      <w:r w:rsidRPr="00377A44">
        <w:rPr>
          <w:rFonts w:ascii="Calibri" w:eastAsia="Calibri" w:hAnsi="Calibri" w:cs="Times New Roman"/>
          <w:bCs/>
          <w:kern w:val="0"/>
          <w:sz w:val="36"/>
          <w:szCs w:val="36"/>
          <w14:ligatures w14:val="none"/>
        </w:rPr>
        <w:t>Using Canvas</w:t>
      </w:r>
    </w:p>
    <w:p w14:paraId="0368C4F5"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Canvas is an important tool to help you succeed, and we will use it extensively:</w:t>
      </w:r>
    </w:p>
    <w:p w14:paraId="6558A286" w14:textId="77777777" w:rsidR="00377A44" w:rsidRPr="00377A44" w:rsidRDefault="00377A44" w:rsidP="00377A44">
      <w:pPr>
        <w:numPr>
          <w:ilvl w:val="0"/>
          <w:numId w:val="17"/>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Submit all assignments through Canvas, including quizzes, discussions, weekly writings, and major assignments.</w:t>
      </w:r>
    </w:p>
    <w:p w14:paraId="145FDF60" w14:textId="77777777" w:rsidR="00377A44" w:rsidRPr="00377A44" w:rsidRDefault="00377A44" w:rsidP="00377A44">
      <w:pPr>
        <w:numPr>
          <w:ilvl w:val="0"/>
          <w:numId w:val="17"/>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Check Announcements at least once a day. I will communicate important information about our course as an announcement.</w:t>
      </w:r>
    </w:p>
    <w:p w14:paraId="3D09208B" w14:textId="77777777" w:rsidR="00377A44" w:rsidRPr="00377A44" w:rsidRDefault="00377A44" w:rsidP="00377A44">
      <w:pPr>
        <w:numPr>
          <w:ilvl w:val="0"/>
          <w:numId w:val="17"/>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 xml:space="preserve">All students have access to Canvas through their UNT accounts. For more information on using Canvas, see </w:t>
      </w:r>
      <w:hyperlink r:id="rId20" w:history="1">
        <w:r w:rsidRPr="00377A44">
          <w:rPr>
            <w:rFonts w:ascii="Calibri" w:eastAsia="Calibri" w:hAnsi="Calibri" w:cs="Calibri"/>
            <w:b/>
            <w:color w:val="0000FF"/>
            <w:kern w:val="0"/>
            <w:sz w:val="28"/>
            <w:szCs w:val="28"/>
            <w:u w:val="single"/>
            <w14:ligatures w14:val="none"/>
          </w:rPr>
          <w:t>https://community.canvaslms.com/docs/DOC-10701</w:t>
        </w:r>
      </w:hyperlink>
      <w:r w:rsidRPr="00377A44">
        <w:rPr>
          <w:rFonts w:ascii="Calibri" w:eastAsia="Calibri" w:hAnsi="Calibri" w:cs="Times New Roman"/>
          <w:kern w:val="0"/>
          <w14:ligatures w14:val="none"/>
        </w:rPr>
        <w:t>.</w:t>
      </w:r>
    </w:p>
    <w:p w14:paraId="223256F4"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Direct questions regarding your use of the Canvas learning management system to the student help desk at:</w:t>
      </w:r>
    </w:p>
    <w:p w14:paraId="003E9C0C" w14:textId="77777777" w:rsidR="00377A44" w:rsidRPr="00377A44" w:rsidRDefault="00377A44" w:rsidP="00377A44">
      <w:pPr>
        <w:spacing w:after="160" w:line="259" w:lineRule="auto"/>
        <w:rPr>
          <w:rFonts w:ascii="Calibri" w:eastAsia="Calibri" w:hAnsi="Calibri" w:cs="Times New Roman"/>
          <w:b/>
          <w:bCs/>
          <w:kern w:val="0"/>
          <w14:ligatures w14:val="none"/>
        </w:rPr>
      </w:pPr>
      <w:r w:rsidRPr="00377A44">
        <w:rPr>
          <w:rFonts w:ascii="Calibri" w:eastAsia="Calibri" w:hAnsi="Calibri" w:cs="Times New Roman"/>
          <w:b/>
          <w:bCs/>
          <w:kern w:val="0"/>
          <w14:ligatures w14:val="none"/>
        </w:rPr>
        <w:t xml:space="preserve">Technical Assistance: </w:t>
      </w:r>
    </w:p>
    <w:p w14:paraId="7CF51DD2" w14:textId="77777777" w:rsidR="00377A44" w:rsidRPr="00377A44" w:rsidRDefault="00377A44" w:rsidP="00377A44">
      <w:pPr>
        <w:spacing w:after="160" w:line="259" w:lineRule="auto"/>
        <w:rPr>
          <w:rFonts w:ascii="Calibri" w:eastAsia="Calibri" w:hAnsi="Calibri" w:cs="Times New Roman"/>
          <w:bCs/>
          <w:kern w:val="0"/>
          <w14:ligatures w14:val="none"/>
        </w:rPr>
      </w:pPr>
      <w:hyperlink r:id="rId21" w:history="1">
        <w:r w:rsidRPr="00377A44">
          <w:rPr>
            <w:rFonts w:ascii="Calibri" w:eastAsia="Calibri" w:hAnsi="Calibri" w:cs="Times New Roman"/>
            <w:bCs/>
            <w:color w:val="0000FF"/>
            <w:kern w:val="0"/>
            <w:u w:val="single"/>
            <w14:ligatures w14:val="none"/>
          </w:rPr>
          <w:t>Information Technology Help Desk | University of North Texas</w:t>
        </w:r>
      </w:hyperlink>
      <w:r w:rsidRPr="00377A44">
        <w:rPr>
          <w:rFonts w:ascii="Calibri" w:eastAsia="Calibri" w:hAnsi="Calibri" w:cs="Times New Roman"/>
          <w:bCs/>
          <w:kern w:val="0"/>
          <w14:ligatures w14:val="none"/>
        </w:rPr>
        <w:t xml:space="preserve">   </w:t>
      </w:r>
    </w:p>
    <w:p w14:paraId="6285FA99" w14:textId="77777777" w:rsidR="00377A44" w:rsidRPr="00377A44" w:rsidRDefault="00377A44" w:rsidP="00377A44">
      <w:pPr>
        <w:spacing w:after="160" w:line="259" w:lineRule="auto"/>
        <w:rPr>
          <w:rFonts w:ascii="Calibri" w:eastAsia="Calibri" w:hAnsi="Calibri" w:cs="Times New Roman"/>
          <w:bCs/>
          <w:kern w:val="0"/>
          <w14:ligatures w14:val="none"/>
        </w:rPr>
      </w:pPr>
      <w:r w:rsidRPr="00377A44">
        <w:rPr>
          <w:rFonts w:ascii="Calibri" w:eastAsia="Calibri" w:hAnsi="Calibri" w:cs="Times New Roman"/>
          <w:bCs/>
          <w:kern w:val="0"/>
          <w14:ligatures w14:val="none"/>
        </w:rPr>
        <w:t>Email: helpdesk@unt.edu</w:t>
      </w:r>
    </w:p>
    <w:p w14:paraId="48EBAACE" w14:textId="77777777" w:rsidR="00377A44" w:rsidRPr="00377A44" w:rsidRDefault="00377A44" w:rsidP="00377A44">
      <w:pPr>
        <w:spacing w:after="160" w:line="259" w:lineRule="auto"/>
        <w:rPr>
          <w:rFonts w:ascii="Calibri" w:eastAsia="Calibri" w:hAnsi="Calibri" w:cs="Times New Roman"/>
          <w:bCs/>
          <w:kern w:val="0"/>
          <w14:ligatures w14:val="none"/>
        </w:rPr>
      </w:pPr>
      <w:r w:rsidRPr="00377A44">
        <w:rPr>
          <w:rFonts w:ascii="Calibri" w:eastAsia="Calibri" w:hAnsi="Calibri" w:cs="Times New Roman"/>
          <w:bCs/>
          <w:kern w:val="0"/>
          <w14:ligatures w14:val="none"/>
        </w:rPr>
        <w:t>Phone: 940-565-2324</w:t>
      </w:r>
    </w:p>
    <w:p w14:paraId="140477E8" w14:textId="77777777" w:rsidR="00377A44" w:rsidRPr="00377A44" w:rsidRDefault="00377A44" w:rsidP="00377A44">
      <w:pPr>
        <w:spacing w:after="160" w:line="259" w:lineRule="auto"/>
        <w:rPr>
          <w:rFonts w:ascii="Calibri" w:eastAsia="Calibri" w:hAnsi="Calibri" w:cs="Times New Roman"/>
          <w:bCs/>
          <w:kern w:val="0"/>
          <w14:ligatures w14:val="none"/>
        </w:rPr>
      </w:pPr>
      <w:r w:rsidRPr="00377A44">
        <w:rPr>
          <w:rFonts w:ascii="Calibri" w:eastAsia="Calibri" w:hAnsi="Calibri" w:cs="Times New Roman"/>
          <w:bCs/>
          <w:kern w:val="0"/>
          <w14:ligatures w14:val="none"/>
        </w:rPr>
        <w:t>In Person: Sage Hall, Room 130</w:t>
      </w:r>
    </w:p>
    <w:p w14:paraId="0A78B54F"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 xml:space="preserve">Make plans to have a backup </w:t>
      </w:r>
      <w:proofErr w:type="gramStart"/>
      <w:r w:rsidRPr="00377A44">
        <w:rPr>
          <w:rFonts w:ascii="Calibri" w:eastAsia="Calibri" w:hAnsi="Calibri" w:cs="Times New Roman"/>
          <w:kern w:val="0"/>
          <w14:ligatures w14:val="none"/>
        </w:rPr>
        <w:t>way</w:t>
      </w:r>
      <w:proofErr w:type="gramEnd"/>
      <w:r w:rsidRPr="00377A44">
        <w:rPr>
          <w:rFonts w:ascii="Calibri" w:eastAsia="Calibri" w:hAnsi="Calibri" w:cs="Times New Roman"/>
          <w:kern w:val="0"/>
          <w14:ligatures w14:val="none"/>
        </w:rPr>
        <w:t xml:space="preserve"> to access the technology each week: another computer, the local library, or one of UNT's open-access computer labs. Not having access to the course will not excuse you from the workload each week.</w:t>
      </w:r>
    </w:p>
    <w:p w14:paraId="53D049C0" w14:textId="77777777" w:rsidR="00377A44" w:rsidRPr="00377A44" w:rsidRDefault="00377A44" w:rsidP="00377A44">
      <w:pPr>
        <w:spacing w:after="160" w:line="259" w:lineRule="auto"/>
        <w:rPr>
          <w:rFonts w:ascii="Calibri" w:eastAsia="Calibri" w:hAnsi="Calibri" w:cs="Times New Roman"/>
          <w:bCs/>
          <w:kern w:val="0"/>
          <w:sz w:val="36"/>
          <w:szCs w:val="36"/>
          <w14:ligatures w14:val="none"/>
        </w:rPr>
      </w:pPr>
      <w:r w:rsidRPr="00377A44">
        <w:rPr>
          <w:rFonts w:ascii="Calibri" w:eastAsia="Calibri" w:hAnsi="Calibri" w:cs="Times New Roman"/>
          <w:bCs/>
          <w:kern w:val="0"/>
          <w:sz w:val="36"/>
          <w:szCs w:val="36"/>
          <w14:ligatures w14:val="none"/>
        </w:rPr>
        <w:t>Formatting Your Assignments</w:t>
      </w:r>
    </w:p>
    <w:p w14:paraId="78AA3179"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All written work needs to be typed and submitted online to Canvas. For all essays,</w:t>
      </w:r>
    </w:p>
    <w:p w14:paraId="3438F049" w14:textId="77777777" w:rsidR="00377A44" w:rsidRPr="00377A44" w:rsidRDefault="00377A44" w:rsidP="00377A44">
      <w:pPr>
        <w:numPr>
          <w:ilvl w:val="0"/>
          <w:numId w:val="18"/>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Include your name and the page number on the top right of each page (i.e., Lastname 1)</w:t>
      </w:r>
    </w:p>
    <w:p w14:paraId="0766E7C8" w14:textId="77777777" w:rsidR="00377A44" w:rsidRPr="00377A44" w:rsidRDefault="00377A44" w:rsidP="00377A44">
      <w:pPr>
        <w:numPr>
          <w:ilvl w:val="0"/>
          <w:numId w:val="18"/>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Include a date and the course number, ENGL 1310, on the top left of each page.</w:t>
      </w:r>
    </w:p>
    <w:p w14:paraId="11D68D2B" w14:textId="77777777" w:rsidR="00377A44" w:rsidRPr="00377A44" w:rsidRDefault="00377A44" w:rsidP="00377A44">
      <w:pPr>
        <w:numPr>
          <w:ilvl w:val="0"/>
          <w:numId w:val="18"/>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 xml:space="preserve">Use Calibri 12 AI point, with </w:t>
      </w:r>
      <w:proofErr w:type="gramStart"/>
      <w:r w:rsidRPr="00377A44">
        <w:rPr>
          <w:rFonts w:ascii="Calibri" w:eastAsia="Calibri" w:hAnsi="Calibri" w:cs="Times New Roman"/>
          <w:kern w:val="0"/>
          <w14:ligatures w14:val="none"/>
        </w:rPr>
        <w:t>one-inch</w:t>
      </w:r>
      <w:proofErr w:type="gramEnd"/>
      <w:r w:rsidRPr="00377A44">
        <w:rPr>
          <w:rFonts w:ascii="Calibri" w:eastAsia="Calibri" w:hAnsi="Calibri" w:cs="Times New Roman"/>
          <w:kern w:val="0"/>
          <w14:ligatures w14:val="none"/>
        </w:rPr>
        <w:t xml:space="preserve"> (1”) margins, and double-spacing.</w:t>
      </w:r>
    </w:p>
    <w:p w14:paraId="6EF27639" w14:textId="77777777" w:rsidR="00377A44" w:rsidRPr="00377A44" w:rsidRDefault="00377A44" w:rsidP="00377A44">
      <w:pPr>
        <w:shd w:val="clear" w:color="auto" w:fill="FFFFFF"/>
        <w:spacing w:before="90" w:after="90"/>
        <w:outlineLvl w:val="1"/>
        <w:rPr>
          <w:rFonts w:ascii="Lato" w:eastAsia="Times New Roman" w:hAnsi="Lato" w:cs="Times New Roman"/>
          <w:color w:val="333333"/>
          <w:kern w:val="0"/>
          <w:sz w:val="43"/>
          <w:szCs w:val="43"/>
          <w14:ligatures w14:val="none"/>
        </w:rPr>
      </w:pPr>
      <w:r w:rsidRPr="00377A44">
        <w:rPr>
          <w:rFonts w:ascii="Lato" w:eastAsia="Times New Roman" w:hAnsi="Lato" w:cs="Times New Roman"/>
          <w:color w:val="333333"/>
          <w:kern w:val="0"/>
          <w:sz w:val="43"/>
          <w:szCs w:val="43"/>
          <w14:ligatures w14:val="none"/>
        </w:rPr>
        <w:t>Attendance Policy</w:t>
      </w:r>
    </w:p>
    <w:p w14:paraId="66AE4D1C" w14:textId="77777777" w:rsidR="00377A44" w:rsidRPr="00377A44" w:rsidRDefault="00377A44" w:rsidP="00377A44">
      <w:pPr>
        <w:shd w:val="clear" w:color="auto" w:fill="FFFFFF"/>
        <w:spacing w:before="180" w:after="180"/>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According to UNT Policy 06.039, you are expected to attend class, and your grade will be affected if you do not attend. The UNT policy states:</w:t>
      </w:r>
    </w:p>
    <w:p w14:paraId="47D1144C" w14:textId="77777777" w:rsidR="00377A44" w:rsidRPr="00377A44" w:rsidRDefault="00377A44" w:rsidP="00377A44">
      <w:pPr>
        <w:shd w:val="clear" w:color="auto" w:fill="FFFFFF"/>
        <w:spacing w:before="180" w:after="180"/>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w:t>
      </w:r>
    </w:p>
    <w:p w14:paraId="3B047B61" w14:textId="77777777" w:rsidR="00377A44" w:rsidRPr="00377A44" w:rsidRDefault="00377A44" w:rsidP="00377A44">
      <w:pPr>
        <w:shd w:val="clear" w:color="auto" w:fill="FFFFFF"/>
        <w:spacing w:before="180" w:after="180"/>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According to the policy, it your duty as a student to maintain “regular and punctual attendance,” to “participate in all courses.” It is the instructor's responsibility to “record student class attendance,” and “clearly state in their syllabus the requirements for class absence and/or participation and the impact of the absences/participation on course grades. In compliance with this policy, the First Year Writing Program of the Department of English will enforce this policy.</w:t>
      </w:r>
    </w:p>
    <w:p w14:paraId="35FE14ED" w14:textId="77777777" w:rsidR="00377A44" w:rsidRPr="00377A44" w:rsidRDefault="00377A44" w:rsidP="00377A44">
      <w:pPr>
        <w:shd w:val="clear" w:color="auto" w:fill="FFFFFF"/>
        <w:spacing w:before="90" w:after="90"/>
        <w:outlineLvl w:val="2"/>
        <w:rPr>
          <w:rFonts w:ascii="Lato" w:eastAsia="Times New Roman" w:hAnsi="Lato" w:cs="Times New Roman"/>
          <w:color w:val="333333"/>
          <w:kern w:val="0"/>
          <w:sz w:val="36"/>
          <w:szCs w:val="36"/>
          <w14:ligatures w14:val="none"/>
        </w:rPr>
      </w:pPr>
      <w:r w:rsidRPr="00377A44">
        <w:rPr>
          <w:rFonts w:ascii="Lato" w:eastAsia="Times New Roman" w:hAnsi="Lato" w:cs="Times New Roman"/>
          <w:color w:val="333333"/>
          <w:kern w:val="0"/>
          <w:sz w:val="36"/>
          <w:szCs w:val="36"/>
          <w14:ligatures w14:val="none"/>
        </w:rPr>
        <w:t>Number of Allowed Absences</w:t>
      </w:r>
    </w:p>
    <w:p w14:paraId="6F759605" w14:textId="77777777" w:rsidR="00377A44" w:rsidRPr="00377A44" w:rsidRDefault="00377A44" w:rsidP="00377A44">
      <w:pPr>
        <w:shd w:val="clear" w:color="auto" w:fill="FFFFFF"/>
        <w:spacing w:before="180" w:after="240"/>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 xml:space="preserve">Any student who misses more than 20% of the total number of classes for a semester will not pass the course even if they have earned passing grades on their assignments. The following number of classes </w:t>
      </w:r>
      <w:proofErr w:type="gramStart"/>
      <w:r w:rsidRPr="00377A44">
        <w:rPr>
          <w:rFonts w:ascii="Lato" w:eastAsia="Times New Roman" w:hAnsi="Lato" w:cs="Times New Roman"/>
          <w:color w:val="333333"/>
          <w:kern w:val="0"/>
          <w:szCs w:val="24"/>
          <w14:ligatures w14:val="none"/>
        </w:rPr>
        <w:t>equal</w:t>
      </w:r>
      <w:proofErr w:type="gramEnd"/>
      <w:r w:rsidRPr="00377A44">
        <w:rPr>
          <w:rFonts w:ascii="Lato" w:eastAsia="Times New Roman" w:hAnsi="Lato" w:cs="Times New Roman"/>
          <w:color w:val="333333"/>
          <w:kern w:val="0"/>
          <w:szCs w:val="24"/>
          <w14:ligatures w14:val="none"/>
        </w:rPr>
        <w:t xml:space="preserve"> 20%:</w:t>
      </w:r>
    </w:p>
    <w:p w14:paraId="0D093A6D" w14:textId="77777777" w:rsidR="00377A44" w:rsidRPr="00377A44" w:rsidRDefault="00377A44" w:rsidP="00377A44">
      <w:pPr>
        <w:numPr>
          <w:ilvl w:val="0"/>
          <w:numId w:val="25"/>
        </w:numPr>
        <w:shd w:val="clear" w:color="auto" w:fill="FFFFFF"/>
        <w:spacing w:before="100" w:beforeAutospacing="1" w:after="100" w:afterAutospacing="1" w:line="259" w:lineRule="auto"/>
        <w:ind w:left="1095"/>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1 day a week | 3 classes</w:t>
      </w:r>
    </w:p>
    <w:p w14:paraId="36131DC6" w14:textId="77777777" w:rsidR="00377A44" w:rsidRPr="00377A44" w:rsidRDefault="00377A44" w:rsidP="00377A44">
      <w:pPr>
        <w:numPr>
          <w:ilvl w:val="0"/>
          <w:numId w:val="25"/>
        </w:numPr>
        <w:shd w:val="clear" w:color="auto" w:fill="FFFFFF"/>
        <w:spacing w:before="100" w:beforeAutospacing="1" w:after="100" w:afterAutospacing="1" w:line="259" w:lineRule="auto"/>
        <w:ind w:left="1095"/>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2 day a week | 6 classes</w:t>
      </w:r>
    </w:p>
    <w:p w14:paraId="1669F4EC" w14:textId="77777777" w:rsidR="00377A44" w:rsidRPr="00377A44" w:rsidRDefault="00377A44" w:rsidP="00377A44">
      <w:pPr>
        <w:numPr>
          <w:ilvl w:val="0"/>
          <w:numId w:val="25"/>
        </w:numPr>
        <w:shd w:val="clear" w:color="auto" w:fill="FFFFFF"/>
        <w:spacing w:before="100" w:beforeAutospacing="1" w:after="100" w:afterAutospacing="1" w:line="259" w:lineRule="auto"/>
        <w:ind w:left="1095"/>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 xml:space="preserve">3 </w:t>
      </w:r>
      <w:proofErr w:type="gramStart"/>
      <w:r w:rsidRPr="00377A44">
        <w:rPr>
          <w:rFonts w:ascii="Lato" w:eastAsia="Times New Roman" w:hAnsi="Lato" w:cs="Times New Roman"/>
          <w:color w:val="333333"/>
          <w:kern w:val="0"/>
          <w:szCs w:val="24"/>
          <w14:ligatures w14:val="none"/>
        </w:rPr>
        <w:t>day</w:t>
      </w:r>
      <w:proofErr w:type="gramEnd"/>
      <w:r w:rsidRPr="00377A44">
        <w:rPr>
          <w:rFonts w:ascii="Lato" w:eastAsia="Times New Roman" w:hAnsi="Lato" w:cs="Times New Roman"/>
          <w:color w:val="333333"/>
          <w:kern w:val="0"/>
          <w:szCs w:val="24"/>
          <w14:ligatures w14:val="none"/>
        </w:rPr>
        <w:t xml:space="preserve"> a week | 9 classes</w:t>
      </w:r>
    </w:p>
    <w:p w14:paraId="79E5B9DA" w14:textId="77777777" w:rsidR="00377A44" w:rsidRPr="00377A44" w:rsidRDefault="00377A44" w:rsidP="00377A44">
      <w:pPr>
        <w:shd w:val="clear" w:color="auto" w:fill="FFFFFF"/>
        <w:spacing w:before="180" w:after="180"/>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You will be given an attendance report two times over the course of the semester:</w:t>
      </w:r>
    </w:p>
    <w:p w14:paraId="7D17E244" w14:textId="77777777" w:rsidR="00377A44" w:rsidRPr="00377A44" w:rsidRDefault="00377A44" w:rsidP="00377A44">
      <w:pPr>
        <w:numPr>
          <w:ilvl w:val="0"/>
          <w:numId w:val="26"/>
        </w:numPr>
        <w:shd w:val="clear" w:color="auto" w:fill="FFFFFF"/>
        <w:spacing w:before="100" w:beforeAutospacing="1" w:after="100" w:afterAutospacing="1" w:line="259" w:lineRule="auto"/>
        <w:ind w:left="1095"/>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6 weeks</w:t>
      </w:r>
    </w:p>
    <w:p w14:paraId="1850577F" w14:textId="77777777" w:rsidR="00377A44" w:rsidRPr="00377A44" w:rsidRDefault="00377A44" w:rsidP="00377A44">
      <w:pPr>
        <w:numPr>
          <w:ilvl w:val="0"/>
          <w:numId w:val="26"/>
        </w:numPr>
        <w:shd w:val="clear" w:color="auto" w:fill="FFFFFF"/>
        <w:spacing w:before="100" w:beforeAutospacing="1" w:after="100" w:afterAutospacing="1" w:line="259" w:lineRule="auto"/>
        <w:ind w:left="1095"/>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12 weeks</w:t>
      </w:r>
    </w:p>
    <w:p w14:paraId="5D39624D" w14:textId="77777777" w:rsidR="00377A44" w:rsidRPr="00377A44" w:rsidRDefault="00377A44" w:rsidP="00377A44">
      <w:pPr>
        <w:shd w:val="clear" w:color="auto" w:fill="FFFFFF"/>
        <w:spacing w:before="180" w:after="180"/>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At this time, the instructor will post the percentage of classes you have missed.</w:t>
      </w:r>
    </w:p>
    <w:p w14:paraId="7D7D0287" w14:textId="77777777" w:rsidR="00377A44" w:rsidRPr="00377A44" w:rsidRDefault="00377A44" w:rsidP="00377A44">
      <w:pPr>
        <w:numPr>
          <w:ilvl w:val="0"/>
          <w:numId w:val="27"/>
        </w:numPr>
        <w:shd w:val="clear" w:color="auto" w:fill="FFFFFF"/>
        <w:spacing w:before="100" w:beforeAutospacing="1" w:after="100" w:afterAutospacing="1" w:line="259" w:lineRule="auto"/>
        <w:ind w:left="1095"/>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If a student has missed more than 20% of their total classes at the 6-week mark, they have the remainder of the semester to bring that percentage up.</w:t>
      </w:r>
    </w:p>
    <w:p w14:paraId="3FD6FE16" w14:textId="77777777" w:rsidR="00377A44" w:rsidRPr="00377A44" w:rsidRDefault="00377A44" w:rsidP="00377A44">
      <w:pPr>
        <w:numPr>
          <w:ilvl w:val="0"/>
          <w:numId w:val="27"/>
        </w:numPr>
        <w:shd w:val="clear" w:color="auto" w:fill="FFFFFF"/>
        <w:spacing w:before="100" w:beforeAutospacing="1" w:after="100" w:afterAutospacing="1" w:line="259" w:lineRule="auto"/>
        <w:ind w:left="1095"/>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Any student who has missed more than 20% of their classes at the 12-week mark will not pass the course.</w:t>
      </w:r>
    </w:p>
    <w:p w14:paraId="35DE7460" w14:textId="77777777" w:rsidR="00377A44" w:rsidRPr="00377A44" w:rsidRDefault="00377A44" w:rsidP="00377A44">
      <w:pPr>
        <w:shd w:val="clear" w:color="auto" w:fill="FFFFFF"/>
        <w:spacing w:before="90" w:after="90"/>
        <w:outlineLvl w:val="2"/>
        <w:rPr>
          <w:rFonts w:ascii="Lato" w:eastAsia="Times New Roman" w:hAnsi="Lato" w:cs="Times New Roman"/>
          <w:color w:val="333333"/>
          <w:kern w:val="0"/>
          <w:sz w:val="36"/>
          <w:szCs w:val="36"/>
          <w14:ligatures w14:val="none"/>
        </w:rPr>
      </w:pPr>
      <w:r w:rsidRPr="00377A44">
        <w:rPr>
          <w:rFonts w:ascii="Lato" w:eastAsia="Times New Roman" w:hAnsi="Lato" w:cs="Times New Roman"/>
          <w:color w:val="333333"/>
          <w:kern w:val="0"/>
          <w:sz w:val="36"/>
          <w:szCs w:val="36"/>
          <w14:ligatures w14:val="none"/>
        </w:rPr>
        <w:t>Excused Absences</w:t>
      </w:r>
    </w:p>
    <w:p w14:paraId="32234D4F" w14:textId="77777777" w:rsidR="00377A44" w:rsidRPr="00377A44" w:rsidRDefault="00377A44" w:rsidP="00377A44">
      <w:pPr>
        <w:shd w:val="clear" w:color="auto" w:fill="FFFFFF"/>
        <w:spacing w:before="180" w:after="180"/>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In compliance with UNT policy, instructors will excuse the following types of absences:</w:t>
      </w:r>
    </w:p>
    <w:p w14:paraId="0F599FA7" w14:textId="77777777" w:rsidR="00377A44" w:rsidRPr="00377A44" w:rsidRDefault="00377A44" w:rsidP="00377A44">
      <w:pPr>
        <w:numPr>
          <w:ilvl w:val="0"/>
          <w:numId w:val="28"/>
        </w:numPr>
        <w:shd w:val="clear" w:color="auto" w:fill="FFFFFF"/>
        <w:spacing w:before="100" w:beforeAutospacing="1" w:after="100" w:afterAutospacing="1" w:line="259" w:lineRule="auto"/>
        <w:ind w:left="1095"/>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Religious holy day, including travel for that purpose</w:t>
      </w:r>
    </w:p>
    <w:p w14:paraId="7C4E75DF" w14:textId="77777777" w:rsidR="00377A44" w:rsidRPr="00377A44" w:rsidRDefault="00377A44" w:rsidP="00377A44">
      <w:pPr>
        <w:numPr>
          <w:ilvl w:val="0"/>
          <w:numId w:val="28"/>
        </w:numPr>
        <w:shd w:val="clear" w:color="auto" w:fill="FFFFFF"/>
        <w:spacing w:before="100" w:beforeAutospacing="1" w:after="100" w:afterAutospacing="1" w:line="259" w:lineRule="auto"/>
        <w:ind w:left="1095"/>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Active military service, including travel for that purpose</w:t>
      </w:r>
    </w:p>
    <w:p w14:paraId="690CF2A8" w14:textId="77777777" w:rsidR="00377A44" w:rsidRPr="00377A44" w:rsidRDefault="00377A44" w:rsidP="00377A44">
      <w:pPr>
        <w:numPr>
          <w:ilvl w:val="0"/>
          <w:numId w:val="28"/>
        </w:numPr>
        <w:shd w:val="clear" w:color="auto" w:fill="FFFFFF"/>
        <w:spacing w:before="100" w:beforeAutospacing="1" w:after="100" w:afterAutospacing="1" w:line="259" w:lineRule="auto"/>
        <w:ind w:left="1095"/>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Participation in an official university function</w:t>
      </w:r>
    </w:p>
    <w:p w14:paraId="30C6009B" w14:textId="77777777" w:rsidR="00377A44" w:rsidRPr="00377A44" w:rsidRDefault="00377A44" w:rsidP="00377A44">
      <w:pPr>
        <w:numPr>
          <w:ilvl w:val="0"/>
          <w:numId w:val="28"/>
        </w:numPr>
        <w:shd w:val="clear" w:color="auto" w:fill="FFFFFF"/>
        <w:spacing w:before="100" w:beforeAutospacing="1" w:after="100" w:afterAutospacing="1" w:line="259" w:lineRule="auto"/>
        <w:ind w:left="1095"/>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Pregnancy and parenting under Title IX</w:t>
      </w:r>
    </w:p>
    <w:p w14:paraId="37121187" w14:textId="77777777" w:rsidR="00377A44" w:rsidRPr="00377A44" w:rsidRDefault="00377A44" w:rsidP="00377A44">
      <w:pPr>
        <w:numPr>
          <w:ilvl w:val="0"/>
          <w:numId w:val="28"/>
        </w:numPr>
        <w:shd w:val="clear" w:color="auto" w:fill="FFFFFF"/>
        <w:spacing w:before="100" w:beforeAutospacing="1" w:after="100" w:afterAutospacing="1" w:line="259" w:lineRule="auto"/>
        <w:ind w:left="1095"/>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When the University is officially closed</w:t>
      </w:r>
    </w:p>
    <w:p w14:paraId="4B372C01" w14:textId="77777777" w:rsidR="00377A44" w:rsidRPr="00377A44" w:rsidRDefault="00377A44" w:rsidP="00377A44">
      <w:pPr>
        <w:shd w:val="clear" w:color="auto" w:fill="FFFFFF"/>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Students must contact their instructor regarding how to make up work missed due to an excused absence within 10 days of the absence--including weekends. Otherwise, the student may receive zeroes for that work. For more information, read the </w:t>
      </w:r>
      <w:hyperlink r:id="rId22" w:tgtFrame="_blank" w:tooltip="06.039 Student Attendance and Authorized Absences (3-2-25) (1).pdf" w:history="1">
        <w:r w:rsidRPr="00377A44">
          <w:rPr>
            <w:rFonts w:ascii="Lato" w:eastAsia="Times New Roman" w:hAnsi="Lato" w:cs="Times New Roman"/>
            <w:color w:val="005326"/>
            <w:kern w:val="0"/>
            <w:szCs w:val="24"/>
            <w:u w:val="single"/>
            <w14:ligatures w14:val="none"/>
          </w:rPr>
          <w:t>UNT Policy</w:t>
        </w:r>
      </w:hyperlink>
      <w:r w:rsidRPr="00377A44">
        <w:rPr>
          <w:rFonts w:ascii="Lato" w:eastAsia="Times New Roman" w:hAnsi="Lato" w:cs="Times New Roman"/>
          <w:color w:val="333333"/>
          <w:kern w:val="0"/>
          <w:szCs w:val="24"/>
          <w14:ligatures w14:val="none"/>
        </w:rPr>
        <w:t>.</w:t>
      </w:r>
    </w:p>
    <w:p w14:paraId="1E9FF28A" w14:textId="77777777" w:rsidR="00377A44" w:rsidRPr="00377A44" w:rsidRDefault="00377A44" w:rsidP="00377A44">
      <w:pPr>
        <w:shd w:val="clear" w:color="auto" w:fill="FFFFFF"/>
        <w:spacing w:before="90" w:after="90"/>
        <w:outlineLvl w:val="2"/>
        <w:rPr>
          <w:rFonts w:ascii="Lato" w:eastAsia="Times New Roman" w:hAnsi="Lato" w:cs="Times New Roman"/>
          <w:color w:val="333333"/>
          <w:kern w:val="0"/>
          <w:sz w:val="36"/>
          <w:szCs w:val="36"/>
          <w14:ligatures w14:val="none"/>
        </w:rPr>
      </w:pPr>
      <w:r w:rsidRPr="00377A44">
        <w:rPr>
          <w:rFonts w:ascii="Lato" w:eastAsia="Times New Roman" w:hAnsi="Lato" w:cs="Times New Roman"/>
          <w:color w:val="333333"/>
          <w:kern w:val="0"/>
          <w:sz w:val="36"/>
          <w:szCs w:val="36"/>
          <w14:ligatures w14:val="none"/>
        </w:rPr>
        <w:t>Attendance Process</w:t>
      </w:r>
    </w:p>
    <w:p w14:paraId="7928593E" w14:textId="77777777" w:rsidR="00377A44" w:rsidRPr="00377A44" w:rsidRDefault="00377A44" w:rsidP="00377A44">
      <w:pPr>
        <w:shd w:val="clear" w:color="auto" w:fill="FFFFFF"/>
        <w:spacing w:before="180" w:after="180"/>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Instructors in the FYW program will follow this process when recording attendance:</w:t>
      </w:r>
    </w:p>
    <w:p w14:paraId="1BF499CF" w14:textId="77777777" w:rsidR="00377A44" w:rsidRPr="00377A44" w:rsidRDefault="00377A44" w:rsidP="00377A44">
      <w:pPr>
        <w:numPr>
          <w:ilvl w:val="0"/>
          <w:numId w:val="29"/>
        </w:numPr>
        <w:shd w:val="clear" w:color="auto" w:fill="FFFFFF"/>
        <w:spacing w:before="100" w:beforeAutospacing="1" w:after="100" w:afterAutospacing="1" w:line="259" w:lineRule="auto"/>
        <w:ind w:left="1095"/>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Attendance will be recorded in Canvas each time your class meets.</w:t>
      </w:r>
    </w:p>
    <w:p w14:paraId="11BD5E76" w14:textId="77777777" w:rsidR="00377A44" w:rsidRPr="00377A44" w:rsidRDefault="00377A44" w:rsidP="00377A44">
      <w:pPr>
        <w:shd w:val="clear" w:color="auto" w:fill="FFFFFF"/>
        <w:spacing w:before="180" w:after="180"/>
        <w:rPr>
          <w:rFonts w:ascii="Lato" w:eastAsia="Times New Roman" w:hAnsi="Lato" w:cs="Times New Roman"/>
          <w:i/>
          <w:iCs/>
          <w:color w:val="333333"/>
          <w:kern w:val="0"/>
          <w:szCs w:val="24"/>
          <w14:ligatures w14:val="none"/>
        </w:rPr>
      </w:pPr>
      <w:r w:rsidRPr="00377A44">
        <w:rPr>
          <w:rFonts w:ascii="Lato" w:eastAsia="Times New Roman" w:hAnsi="Lato" w:cs="Times New Roman"/>
          <w:i/>
          <w:iCs/>
          <w:color w:val="333333"/>
          <w:kern w:val="0"/>
          <w:szCs w:val="24"/>
          <w14:ligatures w14:val="none"/>
        </w:rPr>
        <w:t>NOTE |Two tardies equal one absence.</w:t>
      </w:r>
    </w:p>
    <w:p w14:paraId="28DD9A8D" w14:textId="77777777" w:rsidR="00377A44" w:rsidRPr="00377A44" w:rsidRDefault="00377A44" w:rsidP="00377A44">
      <w:pPr>
        <w:numPr>
          <w:ilvl w:val="0"/>
          <w:numId w:val="30"/>
        </w:numPr>
        <w:shd w:val="clear" w:color="auto" w:fill="FFFFFF"/>
        <w:spacing w:before="100" w:beforeAutospacing="1" w:after="100" w:afterAutospacing="1" w:line="259" w:lineRule="auto"/>
        <w:ind w:left="1095"/>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Instructors will post your percentage of attendance as it is recorded in Canvas. For example, if a student in a two-day-a-week class misses two classes in a six-week period, their percentage will be 80%, which is passing.</w:t>
      </w:r>
    </w:p>
    <w:p w14:paraId="587EEA37" w14:textId="77777777" w:rsidR="00377A44" w:rsidRPr="00377A44" w:rsidRDefault="00377A44" w:rsidP="00377A44">
      <w:pPr>
        <w:shd w:val="clear" w:color="auto" w:fill="FFFFFF"/>
        <w:spacing w:before="180" w:after="180"/>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How Does It Work?</w:t>
      </w:r>
    </w:p>
    <w:p w14:paraId="17EC1567" w14:textId="77777777" w:rsidR="00377A44" w:rsidRPr="00377A44" w:rsidRDefault="00377A44" w:rsidP="00377A44">
      <w:pPr>
        <w:numPr>
          <w:ilvl w:val="0"/>
          <w:numId w:val="31"/>
        </w:numPr>
        <w:shd w:val="clear" w:color="auto" w:fill="FFFFFF"/>
        <w:spacing w:before="100" w:beforeAutospacing="1" w:after="100" w:afterAutospacing="1" w:line="259" w:lineRule="auto"/>
        <w:ind w:left="1095"/>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An instructor clicks on a student’s name in the Attendance function on Canvas.</w:t>
      </w:r>
    </w:p>
    <w:p w14:paraId="56FDC697" w14:textId="77777777" w:rsidR="00377A44" w:rsidRPr="00377A44" w:rsidRDefault="00377A44" w:rsidP="00377A44">
      <w:pPr>
        <w:numPr>
          <w:ilvl w:val="0"/>
          <w:numId w:val="31"/>
        </w:numPr>
        <w:shd w:val="clear" w:color="auto" w:fill="FFFFFF"/>
        <w:spacing w:before="100" w:beforeAutospacing="1" w:after="100" w:afterAutospacing="1" w:line="259" w:lineRule="auto"/>
        <w:ind w:left="1095"/>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The instructor clicks on “More.”</w:t>
      </w:r>
    </w:p>
    <w:p w14:paraId="60B87535" w14:textId="77777777" w:rsidR="00377A44" w:rsidRPr="00377A44" w:rsidRDefault="00377A44" w:rsidP="00377A44">
      <w:pPr>
        <w:numPr>
          <w:ilvl w:val="0"/>
          <w:numId w:val="31"/>
        </w:numPr>
        <w:shd w:val="clear" w:color="auto" w:fill="FFFFFF"/>
        <w:spacing w:before="100" w:beforeAutospacing="1" w:after="100" w:afterAutospacing="1" w:line="259" w:lineRule="auto"/>
        <w:ind w:left="1095"/>
        <w:rPr>
          <w:rFonts w:ascii="Lato" w:eastAsia="Times New Roman" w:hAnsi="Lato" w:cs="Times New Roman"/>
          <w:color w:val="333333"/>
          <w:kern w:val="0"/>
          <w:szCs w:val="24"/>
          <w14:ligatures w14:val="none"/>
        </w:rPr>
      </w:pPr>
      <w:r w:rsidRPr="00377A44">
        <w:rPr>
          <w:rFonts w:ascii="Lato" w:eastAsia="Times New Roman" w:hAnsi="Lato" w:cs="Times New Roman"/>
          <w:color w:val="333333"/>
          <w:kern w:val="0"/>
          <w:szCs w:val="24"/>
          <w14:ligatures w14:val="none"/>
        </w:rPr>
        <w:t>The instructor sees the student’s absences as a percentage.</w:t>
      </w:r>
    </w:p>
    <w:p w14:paraId="1F7550BE" w14:textId="77777777" w:rsidR="00377A44" w:rsidRPr="00377A44" w:rsidRDefault="00377A44" w:rsidP="00377A44">
      <w:pPr>
        <w:spacing w:after="160" w:line="259" w:lineRule="auto"/>
        <w:rPr>
          <w:rFonts w:ascii="Calibri" w:eastAsia="Calibri" w:hAnsi="Calibri" w:cs="Times New Roman"/>
          <w:bCs/>
          <w:kern w:val="0"/>
          <w:sz w:val="36"/>
          <w:szCs w:val="36"/>
          <w14:ligatures w14:val="none"/>
        </w:rPr>
      </w:pPr>
      <w:r w:rsidRPr="00377A44">
        <w:rPr>
          <w:rFonts w:ascii="Calibri" w:eastAsia="Calibri" w:hAnsi="Calibri" w:cs="Times New Roman"/>
          <w:bCs/>
          <w:kern w:val="0"/>
          <w:sz w:val="36"/>
          <w:szCs w:val="36"/>
          <w14:ligatures w14:val="none"/>
        </w:rPr>
        <w:t>Late or Missed Assignments</w:t>
      </w:r>
    </w:p>
    <w:p w14:paraId="72A73E5F"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I will follow these policies when deciding whether to accept late work:</w:t>
      </w:r>
    </w:p>
    <w:p w14:paraId="1510A8F1" w14:textId="77777777" w:rsidR="00377A44" w:rsidRPr="00377A44" w:rsidRDefault="00377A44" w:rsidP="00377A44">
      <w:pPr>
        <w:numPr>
          <w:ilvl w:val="0"/>
          <w:numId w:val="19"/>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All papers are due by the date specified in Canvas.</w:t>
      </w:r>
    </w:p>
    <w:p w14:paraId="3B2DE4B7" w14:textId="77777777" w:rsidR="00377A44" w:rsidRPr="00377A44" w:rsidRDefault="00377A44" w:rsidP="00377A44">
      <w:pPr>
        <w:numPr>
          <w:ilvl w:val="0"/>
          <w:numId w:val="19"/>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If you need extra time on a paper, you must request your extension at least 24 hours before the paper is due.</w:t>
      </w:r>
    </w:p>
    <w:p w14:paraId="6AAC1F0A" w14:textId="77777777" w:rsidR="00377A44" w:rsidRPr="00377A44" w:rsidRDefault="00377A44" w:rsidP="00377A44">
      <w:pPr>
        <w:numPr>
          <w:ilvl w:val="0"/>
          <w:numId w:val="19"/>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I will deduct 5 points for each day (not business day) your work is late.</w:t>
      </w:r>
    </w:p>
    <w:p w14:paraId="682FA550" w14:textId="77777777" w:rsidR="00377A44" w:rsidRPr="00377A44" w:rsidRDefault="00377A44" w:rsidP="00377A44">
      <w:pPr>
        <w:numPr>
          <w:ilvl w:val="0"/>
          <w:numId w:val="19"/>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You cannot pass the course if you have not received a grade for all major assignments.</w:t>
      </w:r>
    </w:p>
    <w:p w14:paraId="06E5D05F" w14:textId="77777777" w:rsidR="00377A44" w:rsidRPr="00377A44" w:rsidRDefault="00377A44" w:rsidP="00377A44">
      <w:pPr>
        <w:numPr>
          <w:ilvl w:val="0"/>
          <w:numId w:val="19"/>
        </w:numPr>
        <w:spacing w:after="160" w:line="259" w:lineRule="auto"/>
        <w:contextualSpacing/>
        <w:rPr>
          <w:rFonts w:ascii="Calibri" w:eastAsia="Calibri" w:hAnsi="Calibri" w:cs="Times New Roman"/>
          <w:kern w:val="0"/>
          <w14:ligatures w14:val="none"/>
        </w:rPr>
      </w:pPr>
      <w:proofErr w:type="gramStart"/>
      <w:r w:rsidRPr="00377A44">
        <w:rPr>
          <w:rFonts w:ascii="Calibri" w:eastAsia="Calibri" w:hAnsi="Calibri" w:cs="Times New Roman"/>
          <w:kern w:val="0"/>
          <w14:ligatures w14:val="none"/>
        </w:rPr>
        <w:t>Meet with</w:t>
      </w:r>
      <w:proofErr w:type="gramEnd"/>
      <w:r w:rsidRPr="00377A44">
        <w:rPr>
          <w:rFonts w:ascii="Calibri" w:eastAsia="Calibri" w:hAnsi="Calibri" w:cs="Times New Roman"/>
          <w:kern w:val="0"/>
          <w14:ligatures w14:val="none"/>
        </w:rPr>
        <w:t xml:space="preserve"> me as soon as possible if you miss a deadline for an assignment.</w:t>
      </w:r>
    </w:p>
    <w:p w14:paraId="39778BFA" w14:textId="77777777" w:rsidR="00377A44" w:rsidRPr="00377A44" w:rsidRDefault="00377A44" w:rsidP="00377A44">
      <w:pPr>
        <w:spacing w:after="160" w:line="259" w:lineRule="auto"/>
        <w:rPr>
          <w:rFonts w:ascii="Calibri" w:eastAsia="Calibri" w:hAnsi="Calibri" w:cs="Times New Roman"/>
          <w:bCs/>
          <w:kern w:val="0"/>
          <w:sz w:val="40"/>
          <w:szCs w:val="40"/>
          <w14:ligatures w14:val="none"/>
        </w:rPr>
      </w:pPr>
      <w:r w:rsidRPr="00377A44">
        <w:rPr>
          <w:rFonts w:ascii="Calibri" w:eastAsia="Calibri" w:hAnsi="Calibri" w:cs="Times New Roman"/>
          <w:bCs/>
          <w:kern w:val="0"/>
          <w:sz w:val="40"/>
          <w:szCs w:val="40"/>
          <w14:ligatures w14:val="none"/>
        </w:rPr>
        <w:t>Public Writing</w:t>
      </w:r>
    </w:p>
    <w:p w14:paraId="3A41C9E4"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08EB0207" w14:textId="77777777" w:rsidR="00377A44" w:rsidRPr="00377A44" w:rsidRDefault="00377A44" w:rsidP="00377A44">
      <w:pPr>
        <w:spacing w:after="160" w:line="259" w:lineRule="auto"/>
        <w:rPr>
          <w:rFonts w:ascii="Calibri" w:eastAsia="Calibri" w:hAnsi="Calibri" w:cs="Times New Roman"/>
          <w:b/>
          <w:bCs/>
          <w:kern w:val="0"/>
          <w14:ligatures w14:val="none"/>
        </w:rPr>
      </w:pPr>
      <w:r w:rsidRPr="00377A44">
        <w:rPr>
          <w:rFonts w:ascii="Calibri" w:eastAsia="Calibri" w:hAnsi="Calibri" w:cs="Times New Roman"/>
          <w:b/>
          <w:bCs/>
          <w:kern w:val="0"/>
          <w14:ligatures w14:val="none"/>
        </w:rPr>
        <w:t xml:space="preserve">Writing Assistance: </w:t>
      </w:r>
    </w:p>
    <w:p w14:paraId="3AB983FC" w14:textId="77777777" w:rsidR="00377A44" w:rsidRPr="00377A44" w:rsidRDefault="00377A44" w:rsidP="00377A44">
      <w:pPr>
        <w:spacing w:after="160" w:line="259" w:lineRule="auto"/>
        <w:rPr>
          <w:rFonts w:ascii="Calibri" w:eastAsia="Calibri" w:hAnsi="Calibri" w:cs="Times New Roman"/>
          <w:kern w:val="0"/>
          <w14:ligatures w14:val="none"/>
        </w:rPr>
      </w:pPr>
      <w:hyperlink r:id="rId23" w:history="1">
        <w:r w:rsidRPr="00377A44">
          <w:rPr>
            <w:rFonts w:ascii="Calibri" w:eastAsia="Calibri" w:hAnsi="Calibri" w:cs="Times New Roman"/>
            <w:color w:val="0000FF"/>
            <w:kern w:val="0"/>
            <w:u w:val="single"/>
            <w14:ligatures w14:val="none"/>
          </w:rPr>
          <w:t>Writing Center | University of North Texas</w:t>
        </w:r>
      </w:hyperlink>
    </w:p>
    <w:p w14:paraId="7A093249"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Email:</w:t>
      </w:r>
      <w:hyperlink r:id="rId24" w:history="1">
        <w:r w:rsidRPr="00377A44">
          <w:rPr>
            <w:rFonts w:ascii="Calibri" w:eastAsia="Calibri" w:hAnsi="Calibri" w:cs="Times New Roman"/>
            <w:color w:val="0000FF"/>
            <w:kern w:val="0"/>
            <w:u w:val="single"/>
            <w14:ligatures w14:val="none"/>
          </w:rPr>
          <w:t>WritingCenter@unt.edu</w:t>
        </w:r>
      </w:hyperlink>
      <w:r w:rsidRPr="00377A44">
        <w:rPr>
          <w:rFonts w:ascii="Calibri" w:eastAsia="Calibri" w:hAnsi="Calibri" w:cs="Times New Roman"/>
          <w:kern w:val="0"/>
          <w14:ligatures w14:val="none"/>
        </w:rPr>
        <w:t> </w:t>
      </w:r>
    </w:p>
    <w:p w14:paraId="4DDB0F42"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Phone:940.565.2563</w:t>
      </w:r>
    </w:p>
    <w:p w14:paraId="67E530D0"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In Person: Sage Hall, Room 150</w:t>
      </w:r>
    </w:p>
    <w:p w14:paraId="5E8E9399" w14:textId="77777777" w:rsidR="00377A44" w:rsidRPr="00377A44" w:rsidRDefault="00377A44" w:rsidP="00377A44">
      <w:pPr>
        <w:spacing w:after="160" w:line="259" w:lineRule="auto"/>
        <w:rPr>
          <w:rFonts w:ascii="Calibri" w:eastAsia="Calibri" w:hAnsi="Calibri" w:cs="Times New Roman"/>
          <w:kern w:val="0"/>
          <w14:ligatures w14:val="none"/>
        </w:rPr>
      </w:pPr>
    </w:p>
    <w:p w14:paraId="1EC12DF9" w14:textId="77777777" w:rsidR="00377A44" w:rsidRPr="00377A44" w:rsidRDefault="00377A44" w:rsidP="00377A44">
      <w:pPr>
        <w:spacing w:after="160" w:line="259" w:lineRule="auto"/>
        <w:rPr>
          <w:rFonts w:ascii="Calibri" w:eastAsia="Calibri" w:hAnsi="Calibri" w:cs="Times New Roman"/>
          <w:bCs/>
          <w:kern w:val="0"/>
          <w:sz w:val="36"/>
          <w:szCs w:val="36"/>
          <w14:ligatures w14:val="none"/>
        </w:rPr>
      </w:pPr>
      <w:r w:rsidRPr="00377A44">
        <w:rPr>
          <w:rFonts w:ascii="Calibri" w:eastAsia="Calibri" w:hAnsi="Calibri" w:cs="Times New Roman"/>
          <w:bCs/>
          <w:kern w:val="0"/>
          <w:sz w:val="36"/>
          <w:szCs w:val="36"/>
          <w14:ligatures w14:val="none"/>
        </w:rPr>
        <w:t>Syllabus Change Policy</w:t>
      </w:r>
    </w:p>
    <w:p w14:paraId="740D77AE"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 xml:space="preserve">I have made every attempt to provide your syllabus </w:t>
      </w:r>
      <w:proofErr w:type="gramStart"/>
      <w:r w:rsidRPr="00377A44">
        <w:rPr>
          <w:rFonts w:ascii="Calibri" w:eastAsia="Calibri" w:hAnsi="Calibri" w:cs="Times New Roman"/>
          <w:kern w:val="0"/>
          <w14:ligatures w14:val="none"/>
        </w:rPr>
        <w:t>as</w:t>
      </w:r>
      <w:proofErr w:type="gramEnd"/>
      <w:r w:rsidRPr="00377A44">
        <w:rPr>
          <w:rFonts w:ascii="Calibri" w:eastAsia="Calibri" w:hAnsi="Calibri" w:cs="Times New Roman"/>
          <w:kern w:val="0"/>
          <w14:ligatures w14:val="none"/>
        </w:rPr>
        <w:t xml:space="preserve">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3B54054" w14:textId="77777777" w:rsidR="00377A44" w:rsidRPr="00377A44" w:rsidRDefault="00377A44" w:rsidP="00377A44">
      <w:pPr>
        <w:spacing w:after="160" w:line="259" w:lineRule="auto"/>
        <w:rPr>
          <w:rFonts w:ascii="Calibri" w:eastAsia="Calibri" w:hAnsi="Calibri" w:cs="Times New Roman"/>
          <w:bCs/>
          <w:kern w:val="0"/>
          <w:sz w:val="36"/>
          <w:szCs w:val="36"/>
          <w14:ligatures w14:val="none"/>
        </w:rPr>
      </w:pPr>
      <w:r w:rsidRPr="00377A44">
        <w:rPr>
          <w:rFonts w:ascii="Calibri" w:eastAsia="Calibri" w:hAnsi="Calibri" w:cs="Times New Roman"/>
          <w:bCs/>
          <w:kern w:val="0"/>
          <w:sz w:val="36"/>
          <w:szCs w:val="36"/>
          <w14:ligatures w14:val="none"/>
        </w:rPr>
        <w:t>Technical Requirements &amp; Skills</w:t>
      </w:r>
    </w:p>
    <w:p w14:paraId="1B71A292"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To complete much of the work, you must have the correct tools:</w:t>
      </w:r>
    </w:p>
    <w:p w14:paraId="71767C86" w14:textId="77777777" w:rsidR="00377A44" w:rsidRPr="00377A44" w:rsidRDefault="00377A44" w:rsidP="00377A44">
      <w:pPr>
        <w:numPr>
          <w:ilvl w:val="0"/>
          <w:numId w:val="20"/>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Computer with word processing capabilities, internet access, and web browser</w:t>
      </w:r>
    </w:p>
    <w:p w14:paraId="69941770" w14:textId="77777777" w:rsidR="00377A44" w:rsidRPr="00377A44" w:rsidRDefault="00377A44" w:rsidP="00377A44">
      <w:pPr>
        <w:numPr>
          <w:ilvl w:val="0"/>
          <w:numId w:val="20"/>
        </w:numPr>
        <w:spacing w:after="160" w:line="259" w:lineRule="auto"/>
        <w:contextualSpacing/>
        <w:rPr>
          <w:rFonts w:ascii="Calibri" w:eastAsia="Calibri" w:hAnsi="Calibri" w:cs="Times New Roman"/>
          <w:color w:val="0000FF"/>
          <w:kern w:val="0"/>
          <w:u w:val="single"/>
          <w14:ligatures w14:val="none"/>
        </w:rPr>
      </w:pPr>
      <w:r w:rsidRPr="00377A44">
        <w:rPr>
          <w:rFonts w:ascii="Calibri" w:eastAsia="Calibri" w:hAnsi="Calibri" w:cs="Calibri"/>
          <w:b/>
          <w:kern w:val="0"/>
          <w:sz w:val="28"/>
          <w:szCs w:val="28"/>
          <w14:ligatures w14:val="none"/>
        </w:rPr>
        <w:fldChar w:fldCharType="begin"/>
      </w:r>
      <w:r w:rsidRPr="00377A44">
        <w:rPr>
          <w:rFonts w:ascii="Calibri" w:eastAsia="Calibri" w:hAnsi="Calibri" w:cs="Calibri"/>
          <w:b/>
          <w:kern w:val="0"/>
          <w:sz w:val="28"/>
          <w:szCs w:val="28"/>
          <w14:ligatures w14:val="none"/>
        </w:rPr>
        <w:instrText>HYPERLINK "https://digitalstrategy.unt.edu/clear/approved_and_supported_technologies/canvas.html"</w:instrText>
      </w:r>
      <w:r w:rsidRPr="00377A44">
        <w:rPr>
          <w:rFonts w:ascii="Calibri" w:eastAsia="Calibri" w:hAnsi="Calibri" w:cs="Calibri"/>
          <w:b/>
          <w:kern w:val="0"/>
          <w:sz w:val="28"/>
          <w:szCs w:val="28"/>
          <w14:ligatures w14:val="none"/>
        </w:rPr>
      </w:r>
      <w:r w:rsidRPr="00377A44">
        <w:rPr>
          <w:rFonts w:ascii="Calibri" w:eastAsia="Calibri" w:hAnsi="Calibri" w:cs="Calibri"/>
          <w:b/>
          <w:kern w:val="0"/>
          <w:sz w:val="28"/>
          <w:szCs w:val="28"/>
          <w14:ligatures w14:val="none"/>
        </w:rPr>
        <w:fldChar w:fldCharType="separate"/>
      </w:r>
      <w:r w:rsidRPr="00377A44">
        <w:rPr>
          <w:rFonts w:ascii="Calibri" w:eastAsia="Calibri" w:hAnsi="Calibri" w:cs="Calibri"/>
          <w:b/>
          <w:color w:val="0000FF"/>
          <w:kern w:val="0"/>
          <w:sz w:val="28"/>
          <w:szCs w:val="28"/>
          <w:u w:val="single"/>
          <w14:ligatures w14:val="none"/>
        </w:rPr>
        <w:t>Canvas Technical Requirements</w:t>
      </w:r>
    </w:p>
    <w:p w14:paraId="71542024" w14:textId="77777777" w:rsidR="00377A44" w:rsidRPr="00377A44" w:rsidRDefault="00377A44" w:rsidP="00377A44">
      <w:pPr>
        <w:spacing w:after="160" w:line="259" w:lineRule="auto"/>
        <w:rPr>
          <w:rFonts w:ascii="Calibri" w:eastAsia="Calibri" w:hAnsi="Calibri" w:cs="Times New Roman"/>
          <w:bCs/>
          <w:kern w:val="0"/>
          <w:sz w:val="36"/>
          <w:szCs w:val="36"/>
          <w14:ligatures w14:val="none"/>
        </w:rPr>
      </w:pPr>
      <w:r w:rsidRPr="00377A44">
        <w:rPr>
          <w:rFonts w:ascii="Calibri" w:eastAsia="Calibri" w:hAnsi="Calibri" w:cs="Calibri"/>
          <w:b/>
          <w:kern w:val="0"/>
          <w:sz w:val="28"/>
          <w:szCs w:val="28"/>
          <w14:ligatures w14:val="none"/>
        </w:rPr>
        <w:fldChar w:fldCharType="end"/>
      </w:r>
      <w:r w:rsidRPr="00377A44">
        <w:rPr>
          <w:rFonts w:ascii="Calibri" w:eastAsia="Calibri" w:hAnsi="Calibri" w:cs="Times New Roman"/>
          <w:bCs/>
          <w:kern w:val="0"/>
          <w:sz w:val="36"/>
          <w:szCs w:val="36"/>
          <w14:ligatures w14:val="none"/>
        </w:rPr>
        <w:t>Computer Skills &amp; Digital Literacy</w:t>
      </w:r>
    </w:p>
    <w:p w14:paraId="4361F9F7"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 xml:space="preserve">Students </w:t>
      </w:r>
      <w:proofErr w:type="gramStart"/>
      <w:r w:rsidRPr="00377A44">
        <w:rPr>
          <w:rFonts w:ascii="Calibri" w:eastAsia="Calibri" w:hAnsi="Calibri" w:cs="Times New Roman"/>
          <w:kern w:val="0"/>
          <w14:ligatures w14:val="none"/>
        </w:rPr>
        <w:t>in</w:t>
      </w:r>
      <w:proofErr w:type="gramEnd"/>
      <w:r w:rsidRPr="00377A44">
        <w:rPr>
          <w:rFonts w:ascii="Calibri" w:eastAsia="Calibri" w:hAnsi="Calibri" w:cs="Times New Roman"/>
          <w:kern w:val="0"/>
          <w14:ligatures w14:val="none"/>
        </w:rPr>
        <w:t xml:space="preserve"> this course should be able to</w:t>
      </w:r>
    </w:p>
    <w:p w14:paraId="20BF605C" w14:textId="77777777" w:rsidR="00377A44" w:rsidRPr="00377A44" w:rsidRDefault="00377A44" w:rsidP="00377A44">
      <w:pPr>
        <w:numPr>
          <w:ilvl w:val="0"/>
          <w:numId w:val="21"/>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Use Canvas</w:t>
      </w:r>
    </w:p>
    <w:p w14:paraId="68E064EA" w14:textId="77777777" w:rsidR="00377A44" w:rsidRPr="00377A44" w:rsidRDefault="00377A44" w:rsidP="00377A44">
      <w:pPr>
        <w:numPr>
          <w:ilvl w:val="0"/>
          <w:numId w:val="21"/>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Use email with attachments</w:t>
      </w:r>
    </w:p>
    <w:p w14:paraId="038C4765" w14:textId="77777777" w:rsidR="00377A44" w:rsidRPr="00377A44" w:rsidRDefault="00377A44" w:rsidP="00377A44">
      <w:pPr>
        <w:spacing w:after="160" w:line="259" w:lineRule="auto"/>
        <w:rPr>
          <w:rFonts w:ascii="Calibri" w:eastAsia="Calibri" w:hAnsi="Calibri" w:cs="Times New Roman"/>
          <w:bCs/>
          <w:kern w:val="0"/>
          <w:sz w:val="36"/>
          <w:szCs w:val="36"/>
          <w14:ligatures w14:val="none"/>
        </w:rPr>
      </w:pPr>
      <w:r w:rsidRPr="00377A44">
        <w:rPr>
          <w:rFonts w:ascii="Calibri" w:eastAsia="Calibri" w:hAnsi="Calibri" w:cs="Times New Roman"/>
          <w:bCs/>
          <w:kern w:val="0"/>
          <w:sz w:val="36"/>
          <w:szCs w:val="36"/>
          <w14:ligatures w14:val="none"/>
        </w:rPr>
        <w:t>Chosen Names</w:t>
      </w:r>
    </w:p>
    <w:p w14:paraId="379B8DC3"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659A41C9" w14:textId="77777777" w:rsidR="00377A44" w:rsidRPr="00377A44" w:rsidRDefault="00377A44" w:rsidP="00377A44">
      <w:pPr>
        <w:numPr>
          <w:ilvl w:val="0"/>
          <w:numId w:val="22"/>
        </w:numPr>
        <w:spacing w:after="160" w:line="259" w:lineRule="auto"/>
        <w:rPr>
          <w:rFonts w:ascii="Calibri" w:eastAsia="Calibri" w:hAnsi="Calibri" w:cs="Times New Roman"/>
          <w:kern w:val="0"/>
          <w14:ligatures w14:val="none"/>
        </w:rPr>
      </w:pPr>
      <w:hyperlink r:id="rId25" w:history="1">
        <w:r w:rsidRPr="00377A44">
          <w:rPr>
            <w:rFonts w:ascii="Calibri" w:eastAsia="Calibri" w:hAnsi="Calibri" w:cs="Times New Roman"/>
            <w:color w:val="0000FF"/>
            <w:kern w:val="0"/>
            <w:u w:val="single"/>
            <w14:ligatures w14:val="none"/>
          </w:rPr>
          <w:t>UNT Records</w:t>
        </w:r>
      </w:hyperlink>
    </w:p>
    <w:p w14:paraId="69DAB4F4" w14:textId="77777777" w:rsidR="00377A44" w:rsidRPr="00377A44" w:rsidRDefault="00377A44" w:rsidP="00377A44">
      <w:pPr>
        <w:numPr>
          <w:ilvl w:val="0"/>
          <w:numId w:val="22"/>
        </w:numPr>
        <w:spacing w:after="160" w:line="259" w:lineRule="auto"/>
        <w:rPr>
          <w:rFonts w:ascii="Calibri" w:eastAsia="Calibri" w:hAnsi="Calibri" w:cs="Times New Roman"/>
          <w:kern w:val="0"/>
          <w14:ligatures w14:val="none"/>
        </w:rPr>
      </w:pPr>
      <w:hyperlink r:id="rId26" w:history="1">
        <w:r w:rsidRPr="00377A44">
          <w:rPr>
            <w:rFonts w:ascii="Calibri" w:eastAsia="Calibri" w:hAnsi="Calibri" w:cs="Times New Roman"/>
            <w:color w:val="0000FF"/>
            <w:kern w:val="0"/>
            <w:u w:val="single"/>
            <w14:ligatures w14:val="none"/>
          </w:rPr>
          <w:t>UNT ID Card</w:t>
        </w:r>
      </w:hyperlink>
    </w:p>
    <w:p w14:paraId="065CD4ED" w14:textId="77777777" w:rsidR="00377A44" w:rsidRPr="00377A44" w:rsidRDefault="00377A44" w:rsidP="00377A44">
      <w:pPr>
        <w:numPr>
          <w:ilvl w:val="0"/>
          <w:numId w:val="22"/>
        </w:numPr>
        <w:spacing w:after="160" w:line="259" w:lineRule="auto"/>
        <w:rPr>
          <w:rFonts w:ascii="Calibri" w:eastAsia="Calibri" w:hAnsi="Calibri" w:cs="Times New Roman"/>
          <w:color w:val="0000FF"/>
          <w:kern w:val="0"/>
          <w:u w:val="single"/>
          <w14:ligatures w14:val="none"/>
        </w:rPr>
      </w:pPr>
      <w:r w:rsidRPr="00377A44">
        <w:rPr>
          <w:rFonts w:ascii="Calibri" w:eastAsia="Calibri" w:hAnsi="Calibri" w:cs="Times New Roman"/>
          <w:kern w:val="0"/>
          <w14:ligatures w14:val="none"/>
        </w:rPr>
        <w:fldChar w:fldCharType="begin"/>
      </w:r>
      <w:r w:rsidRPr="00377A44">
        <w:rPr>
          <w:rFonts w:ascii="Calibri" w:eastAsia="Calibri" w:hAnsi="Calibri" w:cs="Times New Roman"/>
          <w:kern w:val="0"/>
          <w14:ligatures w14:val="none"/>
        </w:rPr>
        <w:instrText>HYPERLINK "https://itservices.cas.unt.edu/services/email/articles/manage-preferred-email-address"</w:instrText>
      </w:r>
      <w:r w:rsidRPr="00377A44">
        <w:rPr>
          <w:rFonts w:ascii="Calibri" w:eastAsia="Calibri" w:hAnsi="Calibri" w:cs="Times New Roman"/>
          <w:kern w:val="0"/>
          <w14:ligatures w14:val="none"/>
        </w:rPr>
      </w:r>
      <w:r w:rsidRPr="00377A44">
        <w:rPr>
          <w:rFonts w:ascii="Calibri" w:eastAsia="Calibri" w:hAnsi="Calibri" w:cs="Times New Roman"/>
          <w:kern w:val="0"/>
          <w14:ligatures w14:val="none"/>
        </w:rPr>
        <w:fldChar w:fldCharType="separate"/>
      </w:r>
      <w:r w:rsidRPr="00377A44">
        <w:rPr>
          <w:rFonts w:ascii="Calibri" w:eastAsia="Calibri" w:hAnsi="Calibri" w:cs="Times New Roman"/>
          <w:color w:val="0000FF"/>
          <w:kern w:val="0"/>
          <w:u w:val="single"/>
          <w14:ligatures w14:val="none"/>
        </w:rPr>
        <w:t>UNT Email Address</w:t>
      </w:r>
    </w:p>
    <w:p w14:paraId="32614B3C" w14:textId="77777777" w:rsidR="00377A44" w:rsidRPr="00377A44" w:rsidRDefault="00377A44" w:rsidP="00377A44">
      <w:pPr>
        <w:numPr>
          <w:ilvl w:val="0"/>
          <w:numId w:val="22"/>
        </w:num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fldChar w:fldCharType="end"/>
      </w:r>
      <w:hyperlink r:id="rId27" w:history="1">
        <w:r w:rsidRPr="00377A44">
          <w:rPr>
            <w:rFonts w:ascii="Calibri" w:eastAsia="Calibri" w:hAnsi="Calibri" w:cs="Times New Roman"/>
            <w:color w:val="0000FF"/>
            <w:kern w:val="0"/>
            <w:u w:val="single"/>
            <w14:ligatures w14:val="none"/>
          </w:rPr>
          <w:t>Legal Name</w:t>
        </w:r>
      </w:hyperlink>
    </w:p>
    <w:p w14:paraId="59900D0B"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UNT EUIDs cannot be changed at this time. The collaborating offices are working on a process to make this option accessible to UNT community members.</w:t>
      </w:r>
    </w:p>
    <w:p w14:paraId="06514D72" w14:textId="77777777" w:rsidR="00377A44" w:rsidRPr="00377A44" w:rsidRDefault="00377A44" w:rsidP="00377A44">
      <w:pPr>
        <w:spacing w:after="160" w:line="259" w:lineRule="auto"/>
        <w:rPr>
          <w:rFonts w:ascii="Calibri" w:eastAsia="Calibri" w:hAnsi="Calibri" w:cs="Times New Roman"/>
          <w:bCs/>
          <w:kern w:val="0"/>
          <w:sz w:val="36"/>
          <w:szCs w:val="36"/>
          <w14:ligatures w14:val="none"/>
        </w:rPr>
      </w:pPr>
      <w:r w:rsidRPr="00377A44">
        <w:rPr>
          <w:rFonts w:ascii="Calibri" w:eastAsia="Calibri" w:hAnsi="Calibri" w:cs="Times New Roman"/>
          <w:bCs/>
          <w:kern w:val="0"/>
          <w:sz w:val="36"/>
          <w:szCs w:val="36"/>
          <w14:ligatures w14:val="none"/>
        </w:rPr>
        <w:t>Pronouns</w:t>
      </w:r>
    </w:p>
    <w:p w14:paraId="7814B7D9"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4DDDEAD4"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 xml:space="preserve">You can </w:t>
      </w:r>
      <w:hyperlink r:id="rId28" w:history="1">
        <w:r w:rsidRPr="00377A44">
          <w:rPr>
            <w:rFonts w:ascii="Calibri" w:eastAsia="Calibri" w:hAnsi="Calibri" w:cs="Calibri"/>
            <w:b/>
            <w:color w:val="0000FF"/>
            <w:kern w:val="0"/>
            <w:sz w:val="28"/>
            <w:szCs w:val="28"/>
            <w:u w:val="single"/>
            <w14:ligatures w14:val="none"/>
          </w:rPr>
          <w:t>add your pronouns to your Canvas account</w:t>
        </w:r>
      </w:hyperlink>
      <w:r w:rsidRPr="00377A44">
        <w:rPr>
          <w:rFonts w:ascii="Calibri" w:eastAsia="Calibri" w:hAnsi="Calibri" w:cs="Times New Roman"/>
          <w:kern w:val="0"/>
          <w14:ligatures w14:val="none"/>
        </w:rPr>
        <w:t xml:space="preserve"> so that they follow your name when posting to discussion boards, submitting assignments, etc.</w:t>
      </w:r>
    </w:p>
    <w:p w14:paraId="5586AF8A"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Below is a list of additional resources regarding pronouns and their usage:</w:t>
      </w:r>
    </w:p>
    <w:p w14:paraId="2B0929E2" w14:textId="77777777" w:rsidR="00377A44" w:rsidRPr="00377A44" w:rsidRDefault="00377A44" w:rsidP="00377A44">
      <w:pPr>
        <w:numPr>
          <w:ilvl w:val="0"/>
          <w:numId w:val="23"/>
        </w:numPr>
        <w:spacing w:after="160" w:line="259" w:lineRule="auto"/>
        <w:contextualSpacing/>
        <w:rPr>
          <w:rFonts w:ascii="Calibri" w:eastAsia="Calibri" w:hAnsi="Calibri" w:cs="Times New Roman"/>
          <w:kern w:val="0"/>
          <w14:ligatures w14:val="none"/>
        </w:rPr>
      </w:pPr>
      <w:hyperlink r:id="rId29" w:history="1">
        <w:r w:rsidRPr="00377A44">
          <w:rPr>
            <w:rFonts w:ascii="Calibri" w:eastAsia="Calibri" w:hAnsi="Calibri" w:cs="Calibri"/>
            <w:b/>
            <w:color w:val="0000FF"/>
            <w:kern w:val="0"/>
            <w:sz w:val="28"/>
            <w:szCs w:val="28"/>
            <w:u w:val="single"/>
            <w14:ligatures w14:val="none"/>
          </w:rPr>
          <w:t>What are pronouns and why are they important?</w:t>
        </w:r>
      </w:hyperlink>
    </w:p>
    <w:p w14:paraId="19989A65" w14:textId="77777777" w:rsidR="00377A44" w:rsidRPr="00377A44" w:rsidRDefault="00377A44" w:rsidP="00377A44">
      <w:pPr>
        <w:numPr>
          <w:ilvl w:val="0"/>
          <w:numId w:val="23"/>
        </w:numPr>
        <w:spacing w:after="160" w:line="259" w:lineRule="auto"/>
        <w:contextualSpacing/>
        <w:rPr>
          <w:rFonts w:ascii="Calibri" w:eastAsia="Calibri" w:hAnsi="Calibri" w:cs="Times New Roman"/>
          <w:kern w:val="0"/>
          <w14:ligatures w14:val="none"/>
        </w:rPr>
      </w:pPr>
      <w:hyperlink r:id="rId30" w:history="1">
        <w:r w:rsidRPr="00377A44">
          <w:rPr>
            <w:rFonts w:ascii="Calibri" w:eastAsia="Calibri" w:hAnsi="Calibri" w:cs="Calibri"/>
            <w:b/>
            <w:color w:val="0000FF"/>
            <w:kern w:val="0"/>
            <w:sz w:val="28"/>
            <w:szCs w:val="28"/>
            <w:u w:val="single"/>
            <w14:ligatures w14:val="none"/>
          </w:rPr>
          <w:t>How do I use pronouns?</w:t>
        </w:r>
      </w:hyperlink>
    </w:p>
    <w:p w14:paraId="0E67DFA0" w14:textId="77777777" w:rsidR="00377A44" w:rsidRPr="00377A44" w:rsidRDefault="00377A44" w:rsidP="00377A44">
      <w:pPr>
        <w:numPr>
          <w:ilvl w:val="0"/>
          <w:numId w:val="23"/>
        </w:numPr>
        <w:spacing w:after="160" w:line="259" w:lineRule="auto"/>
        <w:contextualSpacing/>
        <w:rPr>
          <w:rFonts w:ascii="Calibri" w:eastAsia="Calibri" w:hAnsi="Calibri" w:cs="Times New Roman"/>
          <w:kern w:val="0"/>
          <w14:ligatures w14:val="none"/>
        </w:rPr>
      </w:pPr>
      <w:hyperlink r:id="rId31" w:history="1">
        <w:r w:rsidRPr="00377A44">
          <w:rPr>
            <w:rFonts w:ascii="Calibri" w:eastAsia="Calibri" w:hAnsi="Calibri" w:cs="Calibri"/>
            <w:b/>
            <w:color w:val="0000FF"/>
            <w:kern w:val="0"/>
            <w:sz w:val="28"/>
            <w:szCs w:val="28"/>
            <w:u w:val="single"/>
            <w14:ligatures w14:val="none"/>
          </w:rPr>
          <w:t>How do I share my pronouns?</w:t>
        </w:r>
      </w:hyperlink>
    </w:p>
    <w:p w14:paraId="41FAA2D0" w14:textId="77777777" w:rsidR="00377A44" w:rsidRPr="00377A44" w:rsidRDefault="00377A44" w:rsidP="00377A44">
      <w:pPr>
        <w:numPr>
          <w:ilvl w:val="0"/>
          <w:numId w:val="23"/>
        </w:numPr>
        <w:spacing w:after="160" w:line="259" w:lineRule="auto"/>
        <w:contextualSpacing/>
        <w:rPr>
          <w:rFonts w:ascii="Calibri" w:eastAsia="Calibri" w:hAnsi="Calibri" w:cs="Times New Roman"/>
          <w:kern w:val="0"/>
          <w14:ligatures w14:val="none"/>
        </w:rPr>
      </w:pPr>
      <w:hyperlink r:id="rId32" w:history="1">
        <w:r w:rsidRPr="00377A44">
          <w:rPr>
            <w:rFonts w:ascii="Calibri" w:eastAsia="Calibri" w:hAnsi="Calibri" w:cs="Calibri"/>
            <w:b/>
            <w:color w:val="0000FF"/>
            <w:kern w:val="0"/>
            <w:sz w:val="28"/>
            <w:szCs w:val="28"/>
            <w:u w:val="single"/>
            <w14:ligatures w14:val="none"/>
          </w:rPr>
          <w:t>How do I ask for another person’s pronouns?</w:t>
        </w:r>
      </w:hyperlink>
    </w:p>
    <w:p w14:paraId="4744ED6A" w14:textId="77777777" w:rsidR="00377A44" w:rsidRPr="00377A44" w:rsidRDefault="00377A44" w:rsidP="00377A44">
      <w:pPr>
        <w:numPr>
          <w:ilvl w:val="0"/>
          <w:numId w:val="23"/>
        </w:numPr>
        <w:spacing w:after="160" w:line="259" w:lineRule="auto"/>
        <w:contextualSpacing/>
        <w:rPr>
          <w:rFonts w:ascii="Calibri" w:eastAsia="Calibri" w:hAnsi="Calibri" w:cs="Times New Roman"/>
          <w:kern w:val="0"/>
          <w14:ligatures w14:val="none"/>
        </w:rPr>
      </w:pPr>
      <w:hyperlink r:id="rId33" w:history="1">
        <w:r w:rsidRPr="00377A44">
          <w:rPr>
            <w:rFonts w:ascii="Calibri" w:eastAsia="Calibri" w:hAnsi="Calibri" w:cs="Calibri"/>
            <w:b/>
            <w:color w:val="0000FF"/>
            <w:kern w:val="0"/>
            <w:sz w:val="28"/>
            <w:szCs w:val="28"/>
            <w:u w:val="single"/>
            <w14:ligatures w14:val="none"/>
          </w:rPr>
          <w:t>How do I correct myself or others when the wrong pronoun is used?</w:t>
        </w:r>
      </w:hyperlink>
    </w:p>
    <w:p w14:paraId="3A54CBE8" w14:textId="77777777" w:rsidR="00377A44" w:rsidRPr="00377A44" w:rsidRDefault="00377A44" w:rsidP="00377A44">
      <w:pPr>
        <w:spacing w:after="160" w:line="259" w:lineRule="auto"/>
        <w:rPr>
          <w:rFonts w:ascii="Calibri" w:eastAsia="Calibri" w:hAnsi="Calibri" w:cs="Times New Roman"/>
          <w:bCs/>
          <w:kern w:val="0"/>
          <w:sz w:val="36"/>
          <w:szCs w:val="36"/>
          <w14:ligatures w14:val="none"/>
        </w:rPr>
      </w:pPr>
      <w:r w:rsidRPr="00377A44">
        <w:rPr>
          <w:rFonts w:ascii="Calibri" w:eastAsia="Calibri" w:hAnsi="Calibri" w:cs="Times New Roman"/>
          <w:bCs/>
          <w:kern w:val="0"/>
          <w:sz w:val="36"/>
          <w:szCs w:val="36"/>
          <w14:ligatures w14:val="none"/>
        </w:rPr>
        <w:t>CORE Requirements Fulfillment</w:t>
      </w:r>
    </w:p>
    <w:p w14:paraId="621F594C"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ENGL 1310 meets one of your CORE Communication requirements. The state defines "communication" as:</w:t>
      </w:r>
    </w:p>
    <w:p w14:paraId="67B1A687"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254E74CB"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This course has four objectives:</w:t>
      </w:r>
    </w:p>
    <w:p w14:paraId="4DE34ADD" w14:textId="77777777" w:rsidR="00377A44" w:rsidRPr="00377A44" w:rsidRDefault="00377A44" w:rsidP="00377A44">
      <w:pPr>
        <w:numPr>
          <w:ilvl w:val="0"/>
          <w:numId w:val="24"/>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Critical Thinking Skills | innovation, inquiry, analysis, evaluation, and synthesis of information</w:t>
      </w:r>
    </w:p>
    <w:p w14:paraId="23BBE631" w14:textId="77777777" w:rsidR="00377A44" w:rsidRPr="00377A44" w:rsidRDefault="00377A44" w:rsidP="00377A44">
      <w:pPr>
        <w:numPr>
          <w:ilvl w:val="0"/>
          <w:numId w:val="24"/>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Communication Skills | effective development, interpretation, and expression of ideas through written, oral, and visual communication</w:t>
      </w:r>
    </w:p>
    <w:p w14:paraId="7A7A9A79" w14:textId="77777777" w:rsidR="00377A44" w:rsidRPr="00377A44" w:rsidRDefault="00377A44" w:rsidP="00377A44">
      <w:pPr>
        <w:numPr>
          <w:ilvl w:val="0"/>
          <w:numId w:val="24"/>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Teamwork | ability to consider different points of view and to work effectively with others to support a shared purpose or goal</w:t>
      </w:r>
    </w:p>
    <w:p w14:paraId="4C850865" w14:textId="77777777" w:rsidR="00377A44" w:rsidRPr="00377A44" w:rsidRDefault="00377A44" w:rsidP="00377A44">
      <w:pPr>
        <w:numPr>
          <w:ilvl w:val="0"/>
          <w:numId w:val="24"/>
        </w:numPr>
        <w:spacing w:after="160" w:line="259" w:lineRule="auto"/>
        <w:contextualSpacing/>
        <w:rPr>
          <w:rFonts w:ascii="Calibri" w:eastAsia="Calibri" w:hAnsi="Calibri" w:cs="Times New Roman"/>
          <w:kern w:val="0"/>
          <w14:ligatures w14:val="none"/>
        </w:rPr>
      </w:pPr>
      <w:r w:rsidRPr="00377A44">
        <w:rPr>
          <w:rFonts w:ascii="Calibri" w:eastAsia="Calibri" w:hAnsi="Calibri" w:cs="Times New Roman"/>
          <w:kern w:val="0"/>
          <w14:ligatures w14:val="none"/>
        </w:rPr>
        <w:t>Personal Responsibility | ability to connect choices, actions, and consequences to ethical decision-making</w:t>
      </w:r>
    </w:p>
    <w:p w14:paraId="269FEF06"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br w:type="page"/>
      </w:r>
    </w:p>
    <w:p w14:paraId="60A174F9" w14:textId="77777777" w:rsidR="00377A44" w:rsidRPr="00377A44" w:rsidRDefault="00377A44" w:rsidP="00377A44">
      <w:pPr>
        <w:spacing w:after="160" w:line="259" w:lineRule="auto"/>
        <w:rPr>
          <w:rFonts w:ascii="Calibri" w:eastAsia="Calibri" w:hAnsi="Calibri" w:cs="Times New Roman"/>
          <w:kern w:val="0"/>
          <w14:ligatures w14:val="none"/>
        </w:rPr>
      </w:pPr>
      <w:r w:rsidRPr="00377A44">
        <w:rPr>
          <w:rFonts w:ascii="Calibri" w:eastAsia="Calibri" w:hAnsi="Calibri" w:cs="Times New Roman"/>
          <w:kern w:val="0"/>
          <w14:ligatures w14:val="none"/>
        </w:rPr>
        <w:t>Weekly Schedule Fall 2024</w:t>
      </w:r>
    </w:p>
    <w:tbl>
      <w:tblPr>
        <w:tblStyle w:val="TableGrid"/>
        <w:tblW w:w="0" w:type="auto"/>
        <w:tblLook w:val="04A0" w:firstRow="1" w:lastRow="0" w:firstColumn="1" w:lastColumn="0" w:noHBand="0" w:noVBand="1"/>
      </w:tblPr>
      <w:tblGrid>
        <w:gridCol w:w="2337"/>
        <w:gridCol w:w="2337"/>
        <w:gridCol w:w="2338"/>
        <w:gridCol w:w="2338"/>
      </w:tblGrid>
      <w:tr w:rsidR="00377A44" w:rsidRPr="00377A44" w14:paraId="451FEF27" w14:textId="77777777" w:rsidTr="00377A44">
        <w:tc>
          <w:tcPr>
            <w:tcW w:w="2337" w:type="dxa"/>
            <w:shd w:val="clear" w:color="auto" w:fill="70AD47"/>
          </w:tcPr>
          <w:p w14:paraId="2D114C59" w14:textId="77777777" w:rsidR="00377A44" w:rsidRPr="00377A44" w:rsidRDefault="00377A44" w:rsidP="00377A44">
            <w:pPr>
              <w:spacing w:before="100" w:beforeAutospacing="1" w:after="100" w:afterAutospacing="1"/>
              <w:rPr>
                <w:rFonts w:eastAsia="Times New Roman" w:cs="Calibri"/>
                <w:b/>
                <w:color w:val="FFFFFF"/>
                <w:szCs w:val="24"/>
              </w:rPr>
            </w:pPr>
            <w:r w:rsidRPr="00377A44">
              <w:rPr>
                <w:rFonts w:eastAsia="Times New Roman" w:cs="Calibri"/>
                <w:szCs w:val="24"/>
              </w:rPr>
              <w:t> </w:t>
            </w:r>
            <w:r w:rsidRPr="00377A44">
              <w:rPr>
                <w:rFonts w:eastAsia="Times New Roman" w:cs="Calibri"/>
                <w:color w:val="FFFFFF"/>
                <w:szCs w:val="24"/>
              </w:rPr>
              <w:t>WEEK 1</w:t>
            </w:r>
          </w:p>
        </w:tc>
        <w:tc>
          <w:tcPr>
            <w:tcW w:w="2337" w:type="dxa"/>
            <w:shd w:val="clear" w:color="auto" w:fill="70AD47"/>
          </w:tcPr>
          <w:p w14:paraId="0BAACEA6" w14:textId="77777777" w:rsidR="00377A44" w:rsidRPr="00377A44" w:rsidRDefault="00377A44" w:rsidP="00377A44">
            <w:pPr>
              <w:rPr>
                <w:rFonts w:eastAsia="Calibri" w:cs="Times New Roman"/>
                <w:b/>
                <w:color w:val="FFFFFF"/>
              </w:rPr>
            </w:pPr>
            <w:r w:rsidRPr="00377A44">
              <w:rPr>
                <w:rFonts w:eastAsia="Calibri" w:cs="Times New Roman"/>
                <w:b/>
                <w:color w:val="FFFFFF"/>
              </w:rPr>
              <w:t>READINGS</w:t>
            </w:r>
          </w:p>
        </w:tc>
        <w:tc>
          <w:tcPr>
            <w:tcW w:w="2338" w:type="dxa"/>
            <w:shd w:val="clear" w:color="auto" w:fill="70AD47"/>
          </w:tcPr>
          <w:p w14:paraId="32C66164" w14:textId="77777777" w:rsidR="00377A44" w:rsidRPr="00377A44" w:rsidRDefault="00377A44" w:rsidP="00377A44">
            <w:pPr>
              <w:rPr>
                <w:rFonts w:eastAsia="Calibri" w:cs="Times New Roman"/>
                <w:b/>
                <w:color w:val="FFFFFF"/>
              </w:rPr>
            </w:pPr>
            <w:r w:rsidRPr="00377A44">
              <w:rPr>
                <w:rFonts w:eastAsia="Calibri" w:cs="Times New Roman"/>
                <w:b/>
                <w:color w:val="FFFFFF"/>
              </w:rPr>
              <w:t>DISCUSSIONS</w:t>
            </w:r>
          </w:p>
        </w:tc>
        <w:tc>
          <w:tcPr>
            <w:tcW w:w="2338" w:type="dxa"/>
            <w:shd w:val="clear" w:color="auto" w:fill="70AD47"/>
          </w:tcPr>
          <w:p w14:paraId="7F92FDCF" w14:textId="77777777" w:rsidR="00377A44" w:rsidRPr="00377A44" w:rsidRDefault="00377A44" w:rsidP="00377A44">
            <w:pPr>
              <w:rPr>
                <w:rFonts w:eastAsia="Calibri" w:cs="Times New Roman"/>
                <w:b/>
                <w:color w:val="FFFFFF"/>
              </w:rPr>
            </w:pPr>
            <w:r w:rsidRPr="00377A44">
              <w:rPr>
                <w:rFonts w:eastAsia="Calibri" w:cs="Times New Roman"/>
                <w:b/>
                <w:color w:val="FFFFFF"/>
              </w:rPr>
              <w:t>ASSIGNMENTS</w:t>
            </w:r>
          </w:p>
        </w:tc>
      </w:tr>
      <w:tr w:rsidR="00377A44" w:rsidRPr="00377A44" w14:paraId="570972D9" w14:textId="77777777" w:rsidTr="00273E13">
        <w:tc>
          <w:tcPr>
            <w:tcW w:w="2337" w:type="dxa"/>
          </w:tcPr>
          <w:p w14:paraId="752675DE" w14:textId="77777777" w:rsidR="00377A44" w:rsidRPr="00377A44" w:rsidRDefault="00377A44" w:rsidP="00377A44">
            <w:pPr>
              <w:rPr>
                <w:rFonts w:eastAsia="Calibri" w:cs="Times New Roman"/>
              </w:rPr>
            </w:pPr>
          </w:p>
        </w:tc>
        <w:tc>
          <w:tcPr>
            <w:tcW w:w="2337" w:type="dxa"/>
          </w:tcPr>
          <w:p w14:paraId="5F84C985" w14:textId="77777777" w:rsidR="00377A44" w:rsidRPr="00377A44" w:rsidRDefault="00377A44" w:rsidP="00377A44">
            <w:pPr>
              <w:rPr>
                <w:rFonts w:eastAsia="Calibri" w:cs="Times New Roman"/>
              </w:rPr>
            </w:pPr>
            <w:r w:rsidRPr="00377A44">
              <w:rPr>
                <w:rFonts w:eastAsia="Calibri" w:cs="Times New Roman"/>
              </w:rPr>
              <w:t>SWW—Ch 8</w:t>
            </w:r>
          </w:p>
          <w:p w14:paraId="0433E789" w14:textId="77777777" w:rsidR="00377A44" w:rsidRPr="00377A44" w:rsidRDefault="00377A44" w:rsidP="00377A44">
            <w:pPr>
              <w:rPr>
                <w:rFonts w:eastAsia="Calibri" w:cs="Times New Roman"/>
              </w:rPr>
            </w:pPr>
            <w:r w:rsidRPr="00377A44">
              <w:rPr>
                <w:rFonts w:eastAsia="Calibri" w:cs="Times New Roman"/>
              </w:rPr>
              <w:t>WCLP—7-17</w:t>
            </w:r>
          </w:p>
        </w:tc>
        <w:tc>
          <w:tcPr>
            <w:tcW w:w="2338" w:type="dxa"/>
          </w:tcPr>
          <w:p w14:paraId="56461BAE" w14:textId="77777777" w:rsidR="00377A44" w:rsidRPr="00377A44" w:rsidRDefault="00377A44" w:rsidP="00377A44">
            <w:pPr>
              <w:rPr>
                <w:rFonts w:eastAsia="Calibri" w:cs="Times New Roman"/>
              </w:rPr>
            </w:pPr>
            <w:r w:rsidRPr="00377A44">
              <w:rPr>
                <w:rFonts w:eastAsia="Calibri" w:cs="Times New Roman"/>
              </w:rPr>
              <w:t>Understanding the Course Expectations</w:t>
            </w:r>
          </w:p>
          <w:p w14:paraId="5AA0C2CB" w14:textId="77777777" w:rsidR="00377A44" w:rsidRPr="00377A44" w:rsidRDefault="00377A44" w:rsidP="00377A44">
            <w:pPr>
              <w:rPr>
                <w:rFonts w:eastAsia="Calibri" w:cs="Times New Roman"/>
              </w:rPr>
            </w:pPr>
          </w:p>
          <w:p w14:paraId="645DC4C1" w14:textId="77777777" w:rsidR="00377A44" w:rsidRPr="00377A44" w:rsidRDefault="00377A44" w:rsidP="00377A44">
            <w:pPr>
              <w:rPr>
                <w:rFonts w:eastAsia="Calibri" w:cs="Times New Roman"/>
              </w:rPr>
            </w:pPr>
            <w:r w:rsidRPr="00377A44">
              <w:rPr>
                <w:rFonts w:eastAsia="Calibri" w:cs="Times New Roman"/>
              </w:rPr>
              <w:t>Understanding How to Complete Weekly Writing 1</w:t>
            </w:r>
          </w:p>
        </w:tc>
        <w:tc>
          <w:tcPr>
            <w:tcW w:w="2338" w:type="dxa"/>
          </w:tcPr>
          <w:p w14:paraId="7C52063D" w14:textId="77777777" w:rsidR="00377A44" w:rsidRPr="00377A44" w:rsidRDefault="00377A44" w:rsidP="00377A44">
            <w:pPr>
              <w:rPr>
                <w:rFonts w:eastAsia="Calibri" w:cs="Times New Roman"/>
              </w:rPr>
            </w:pPr>
            <w:r w:rsidRPr="00377A44">
              <w:rPr>
                <w:rFonts w:eastAsia="Calibri" w:cs="Times New Roman"/>
              </w:rPr>
              <w:t>Quiz | Course Policies</w:t>
            </w:r>
          </w:p>
          <w:p w14:paraId="71C6421A" w14:textId="77777777" w:rsidR="00377A44" w:rsidRPr="00377A44" w:rsidRDefault="00377A44" w:rsidP="00377A44">
            <w:pPr>
              <w:rPr>
                <w:rFonts w:eastAsia="Calibri" w:cs="Times New Roman"/>
              </w:rPr>
            </w:pPr>
          </w:p>
          <w:p w14:paraId="5DE2C7AB" w14:textId="77777777" w:rsidR="00377A44" w:rsidRPr="00377A44" w:rsidRDefault="00377A44" w:rsidP="00377A44">
            <w:pPr>
              <w:rPr>
                <w:rFonts w:eastAsia="Calibri" w:cs="Times New Roman"/>
              </w:rPr>
            </w:pPr>
            <w:r w:rsidRPr="00377A44">
              <w:rPr>
                <w:rFonts w:eastAsia="Calibri" w:cs="Times New Roman"/>
              </w:rPr>
              <w:t>Ch 8 Quiz</w:t>
            </w:r>
          </w:p>
          <w:p w14:paraId="6012DE6F" w14:textId="77777777" w:rsidR="00377A44" w:rsidRPr="00377A44" w:rsidRDefault="00377A44" w:rsidP="00377A44">
            <w:pPr>
              <w:rPr>
                <w:rFonts w:eastAsia="Calibri" w:cs="Times New Roman"/>
              </w:rPr>
            </w:pPr>
          </w:p>
          <w:p w14:paraId="4EEC3711" w14:textId="77777777" w:rsidR="00377A44" w:rsidRPr="00377A44" w:rsidRDefault="00377A44" w:rsidP="00377A44">
            <w:pPr>
              <w:rPr>
                <w:rFonts w:eastAsia="Calibri" w:cs="Times New Roman"/>
              </w:rPr>
            </w:pPr>
            <w:r w:rsidRPr="00377A44">
              <w:rPr>
                <w:rFonts w:eastAsia="Calibri" w:cs="Times New Roman"/>
              </w:rPr>
              <w:t>Weekly Writing 1</w:t>
            </w:r>
          </w:p>
        </w:tc>
      </w:tr>
      <w:tr w:rsidR="00377A44" w:rsidRPr="00377A44" w14:paraId="1813E972" w14:textId="77777777" w:rsidTr="00377A44">
        <w:tc>
          <w:tcPr>
            <w:tcW w:w="2337" w:type="dxa"/>
            <w:shd w:val="clear" w:color="auto" w:fill="70AD47"/>
          </w:tcPr>
          <w:p w14:paraId="2087C959" w14:textId="77777777" w:rsidR="00377A44" w:rsidRPr="00377A44" w:rsidRDefault="00377A44" w:rsidP="00377A44">
            <w:pPr>
              <w:spacing w:before="100" w:beforeAutospacing="1" w:after="100" w:afterAutospacing="1"/>
              <w:rPr>
                <w:rFonts w:eastAsia="Times New Roman" w:cs="Calibri"/>
                <w:b/>
                <w:color w:val="FFFFFF"/>
                <w:szCs w:val="24"/>
              </w:rPr>
            </w:pPr>
            <w:r w:rsidRPr="00377A44">
              <w:rPr>
                <w:rFonts w:eastAsia="Times New Roman" w:cs="Calibri"/>
                <w:b/>
                <w:color w:val="FFFFFF"/>
                <w:szCs w:val="24"/>
              </w:rPr>
              <w:t>WEEK 2</w:t>
            </w:r>
          </w:p>
        </w:tc>
        <w:tc>
          <w:tcPr>
            <w:tcW w:w="2337" w:type="dxa"/>
            <w:shd w:val="clear" w:color="auto" w:fill="70AD47"/>
          </w:tcPr>
          <w:p w14:paraId="14441EFF" w14:textId="77777777" w:rsidR="00377A44" w:rsidRPr="00377A44" w:rsidRDefault="00377A44" w:rsidP="00377A44">
            <w:pPr>
              <w:rPr>
                <w:rFonts w:eastAsia="Calibri" w:cs="Times New Roman"/>
                <w:b/>
                <w:color w:val="FFFFFF"/>
              </w:rPr>
            </w:pPr>
            <w:r w:rsidRPr="00377A44">
              <w:rPr>
                <w:rFonts w:eastAsia="Calibri" w:cs="Times New Roman"/>
                <w:b/>
                <w:color w:val="FFFFFF"/>
              </w:rPr>
              <w:t>READINGS</w:t>
            </w:r>
          </w:p>
        </w:tc>
        <w:tc>
          <w:tcPr>
            <w:tcW w:w="2338" w:type="dxa"/>
            <w:shd w:val="clear" w:color="auto" w:fill="70AD47"/>
          </w:tcPr>
          <w:p w14:paraId="1465D0F1" w14:textId="77777777" w:rsidR="00377A44" w:rsidRPr="00377A44" w:rsidRDefault="00377A44" w:rsidP="00377A44">
            <w:pPr>
              <w:rPr>
                <w:rFonts w:eastAsia="Calibri" w:cs="Times New Roman"/>
                <w:b/>
                <w:color w:val="FFFFFF"/>
              </w:rPr>
            </w:pPr>
            <w:r w:rsidRPr="00377A44">
              <w:rPr>
                <w:rFonts w:eastAsia="Calibri" w:cs="Times New Roman"/>
                <w:b/>
                <w:color w:val="FFFFFF"/>
              </w:rPr>
              <w:t>DISCUSSIONS</w:t>
            </w:r>
          </w:p>
        </w:tc>
        <w:tc>
          <w:tcPr>
            <w:tcW w:w="2338" w:type="dxa"/>
            <w:shd w:val="clear" w:color="auto" w:fill="70AD47"/>
          </w:tcPr>
          <w:p w14:paraId="210D58C9" w14:textId="77777777" w:rsidR="00377A44" w:rsidRPr="00377A44" w:rsidRDefault="00377A44" w:rsidP="00377A44">
            <w:pPr>
              <w:rPr>
                <w:rFonts w:eastAsia="Calibri" w:cs="Times New Roman"/>
                <w:b/>
                <w:color w:val="FFFFFF"/>
              </w:rPr>
            </w:pPr>
            <w:r w:rsidRPr="00377A44">
              <w:rPr>
                <w:rFonts w:eastAsia="Calibri" w:cs="Times New Roman"/>
                <w:b/>
                <w:color w:val="FFFFFF"/>
              </w:rPr>
              <w:t>ASSIGNMENTS</w:t>
            </w:r>
          </w:p>
        </w:tc>
      </w:tr>
      <w:tr w:rsidR="00377A44" w:rsidRPr="00377A44" w14:paraId="6D7804BC" w14:textId="77777777" w:rsidTr="00273E13">
        <w:tc>
          <w:tcPr>
            <w:tcW w:w="2337" w:type="dxa"/>
          </w:tcPr>
          <w:p w14:paraId="4EEF6665" w14:textId="77777777" w:rsidR="00377A44" w:rsidRPr="00377A44" w:rsidRDefault="00377A44" w:rsidP="00377A44">
            <w:pPr>
              <w:rPr>
                <w:rFonts w:eastAsia="Calibri" w:cs="Times New Roman"/>
              </w:rPr>
            </w:pPr>
          </w:p>
        </w:tc>
        <w:tc>
          <w:tcPr>
            <w:tcW w:w="2337" w:type="dxa"/>
          </w:tcPr>
          <w:p w14:paraId="5138226F" w14:textId="77777777" w:rsidR="00377A44" w:rsidRPr="00377A44" w:rsidRDefault="00377A44" w:rsidP="00377A44">
            <w:pPr>
              <w:rPr>
                <w:rFonts w:eastAsia="Calibri" w:cs="Times New Roman"/>
              </w:rPr>
            </w:pPr>
            <w:r w:rsidRPr="00377A44">
              <w:rPr>
                <w:rFonts w:eastAsia="Calibri" w:cs="Times New Roman"/>
              </w:rPr>
              <w:t>SWW—1 &amp; 17</w:t>
            </w:r>
          </w:p>
          <w:p w14:paraId="718DCBD2" w14:textId="77777777" w:rsidR="00377A44" w:rsidRPr="00377A44" w:rsidRDefault="00377A44" w:rsidP="00377A44">
            <w:pPr>
              <w:rPr>
                <w:rFonts w:eastAsia="Calibri" w:cs="Times New Roman"/>
              </w:rPr>
            </w:pPr>
            <w:r w:rsidRPr="00377A44">
              <w:rPr>
                <w:rFonts w:eastAsia="Calibri" w:cs="Times New Roman"/>
              </w:rPr>
              <w:t>WCLP—27-41</w:t>
            </w:r>
          </w:p>
          <w:p w14:paraId="67D12CC6" w14:textId="77777777" w:rsidR="00377A44" w:rsidRPr="00377A44" w:rsidRDefault="00377A44" w:rsidP="00377A44">
            <w:pPr>
              <w:rPr>
                <w:rFonts w:eastAsia="Calibri" w:cs="Times New Roman"/>
              </w:rPr>
            </w:pPr>
            <w:r w:rsidRPr="00377A44">
              <w:rPr>
                <w:rFonts w:eastAsia="Calibri" w:cs="Times New Roman"/>
              </w:rPr>
              <w:t>MA 1</w:t>
            </w:r>
          </w:p>
        </w:tc>
        <w:tc>
          <w:tcPr>
            <w:tcW w:w="2338" w:type="dxa"/>
          </w:tcPr>
          <w:p w14:paraId="5EAFA0F0" w14:textId="77777777" w:rsidR="00377A44" w:rsidRPr="00377A44" w:rsidRDefault="00377A44" w:rsidP="00377A44">
            <w:pPr>
              <w:rPr>
                <w:rFonts w:eastAsia="Calibri" w:cs="Times New Roman"/>
              </w:rPr>
            </w:pPr>
            <w:r w:rsidRPr="00377A44">
              <w:rPr>
                <w:rFonts w:eastAsia="Calibri" w:cs="Times New Roman"/>
              </w:rPr>
              <w:t>Understanding MA1</w:t>
            </w:r>
          </w:p>
          <w:p w14:paraId="12BDFE71" w14:textId="77777777" w:rsidR="00377A44" w:rsidRPr="00377A44" w:rsidRDefault="00377A44" w:rsidP="00377A44">
            <w:pPr>
              <w:rPr>
                <w:rFonts w:eastAsia="Calibri" w:cs="Times New Roman"/>
              </w:rPr>
            </w:pPr>
          </w:p>
          <w:p w14:paraId="1DD6F411" w14:textId="77777777" w:rsidR="00377A44" w:rsidRPr="00377A44" w:rsidRDefault="00377A44" w:rsidP="00377A44">
            <w:pPr>
              <w:rPr>
                <w:rFonts w:eastAsia="Calibri" w:cs="Times New Roman"/>
              </w:rPr>
            </w:pPr>
            <w:r w:rsidRPr="00377A44">
              <w:rPr>
                <w:rFonts w:eastAsia="Calibri" w:cs="Times New Roman"/>
              </w:rPr>
              <w:t>Prewriting</w:t>
            </w:r>
          </w:p>
        </w:tc>
        <w:tc>
          <w:tcPr>
            <w:tcW w:w="2338" w:type="dxa"/>
          </w:tcPr>
          <w:p w14:paraId="5A5E00CC" w14:textId="77777777" w:rsidR="00377A44" w:rsidRPr="00377A44" w:rsidRDefault="00377A44" w:rsidP="00377A44">
            <w:pPr>
              <w:rPr>
                <w:rFonts w:eastAsia="Calibri" w:cs="Times New Roman"/>
              </w:rPr>
            </w:pPr>
            <w:r w:rsidRPr="00377A44">
              <w:rPr>
                <w:rFonts w:eastAsia="Calibri" w:cs="Times New Roman"/>
              </w:rPr>
              <w:t>Check Your Understanding 1 &amp; 17</w:t>
            </w:r>
          </w:p>
          <w:p w14:paraId="63517D08" w14:textId="77777777" w:rsidR="00377A44" w:rsidRPr="00377A44" w:rsidRDefault="00377A44" w:rsidP="00377A44">
            <w:pPr>
              <w:rPr>
                <w:rFonts w:eastAsia="Calibri" w:cs="Times New Roman"/>
              </w:rPr>
            </w:pPr>
          </w:p>
          <w:p w14:paraId="48367D76" w14:textId="77777777" w:rsidR="00377A44" w:rsidRPr="00377A44" w:rsidRDefault="00377A44" w:rsidP="00377A44">
            <w:pPr>
              <w:rPr>
                <w:rFonts w:eastAsia="Calibri" w:cs="Times New Roman"/>
              </w:rPr>
            </w:pPr>
            <w:r w:rsidRPr="00377A44">
              <w:rPr>
                <w:rFonts w:eastAsia="Calibri" w:cs="Times New Roman"/>
              </w:rPr>
              <w:t>Weekly Writing 2</w:t>
            </w:r>
          </w:p>
        </w:tc>
      </w:tr>
      <w:tr w:rsidR="00377A44" w:rsidRPr="00377A44" w14:paraId="5E6407CE" w14:textId="77777777" w:rsidTr="00377A44">
        <w:tc>
          <w:tcPr>
            <w:tcW w:w="2337" w:type="dxa"/>
            <w:shd w:val="clear" w:color="auto" w:fill="70AD47"/>
          </w:tcPr>
          <w:p w14:paraId="305A9D94" w14:textId="77777777" w:rsidR="00377A44" w:rsidRPr="00377A44" w:rsidRDefault="00377A44" w:rsidP="00377A44">
            <w:pPr>
              <w:spacing w:before="100" w:beforeAutospacing="1" w:after="100" w:afterAutospacing="1"/>
              <w:rPr>
                <w:rFonts w:eastAsia="Times New Roman" w:cs="Calibri"/>
                <w:b/>
                <w:color w:val="FFFFFF"/>
                <w:szCs w:val="24"/>
              </w:rPr>
            </w:pPr>
            <w:r w:rsidRPr="00377A44">
              <w:rPr>
                <w:rFonts w:eastAsia="Times New Roman" w:cs="Calibri"/>
                <w:b/>
                <w:color w:val="FFFFFF"/>
                <w:szCs w:val="24"/>
              </w:rPr>
              <w:t>WEEK 3</w:t>
            </w:r>
          </w:p>
        </w:tc>
        <w:tc>
          <w:tcPr>
            <w:tcW w:w="2337" w:type="dxa"/>
            <w:shd w:val="clear" w:color="auto" w:fill="70AD47"/>
          </w:tcPr>
          <w:p w14:paraId="1F5C0538" w14:textId="77777777" w:rsidR="00377A44" w:rsidRPr="00377A44" w:rsidRDefault="00377A44" w:rsidP="00377A44">
            <w:pPr>
              <w:rPr>
                <w:rFonts w:eastAsia="Calibri" w:cs="Times New Roman"/>
                <w:b/>
                <w:color w:val="FFFFFF"/>
              </w:rPr>
            </w:pPr>
            <w:r w:rsidRPr="00377A44">
              <w:rPr>
                <w:rFonts w:eastAsia="Calibri" w:cs="Times New Roman"/>
                <w:b/>
                <w:color w:val="FFFFFF"/>
              </w:rPr>
              <w:t>READINGS</w:t>
            </w:r>
          </w:p>
        </w:tc>
        <w:tc>
          <w:tcPr>
            <w:tcW w:w="2338" w:type="dxa"/>
            <w:shd w:val="clear" w:color="auto" w:fill="70AD47"/>
          </w:tcPr>
          <w:p w14:paraId="2840EFA4" w14:textId="77777777" w:rsidR="00377A44" w:rsidRPr="00377A44" w:rsidRDefault="00377A44" w:rsidP="00377A44">
            <w:pPr>
              <w:rPr>
                <w:rFonts w:eastAsia="Calibri" w:cs="Times New Roman"/>
                <w:b/>
                <w:color w:val="FFFFFF"/>
              </w:rPr>
            </w:pPr>
            <w:r w:rsidRPr="00377A44">
              <w:rPr>
                <w:rFonts w:eastAsia="Calibri" w:cs="Times New Roman"/>
                <w:b/>
                <w:color w:val="FFFFFF"/>
              </w:rPr>
              <w:t>DISCUSSIONS</w:t>
            </w:r>
          </w:p>
        </w:tc>
        <w:tc>
          <w:tcPr>
            <w:tcW w:w="2338" w:type="dxa"/>
            <w:shd w:val="clear" w:color="auto" w:fill="70AD47"/>
          </w:tcPr>
          <w:p w14:paraId="5E362631" w14:textId="77777777" w:rsidR="00377A44" w:rsidRPr="00377A44" w:rsidRDefault="00377A44" w:rsidP="00377A44">
            <w:pPr>
              <w:rPr>
                <w:rFonts w:eastAsia="Calibri" w:cs="Times New Roman"/>
                <w:b/>
                <w:color w:val="FFFFFF"/>
              </w:rPr>
            </w:pPr>
            <w:r w:rsidRPr="00377A44">
              <w:rPr>
                <w:rFonts w:eastAsia="Calibri" w:cs="Times New Roman"/>
                <w:b/>
                <w:color w:val="FFFFFF"/>
              </w:rPr>
              <w:t>ASSIGNMENTS</w:t>
            </w:r>
          </w:p>
        </w:tc>
      </w:tr>
      <w:tr w:rsidR="00377A44" w:rsidRPr="00377A44" w14:paraId="358CB6C6" w14:textId="77777777" w:rsidTr="00273E13">
        <w:tc>
          <w:tcPr>
            <w:tcW w:w="2337" w:type="dxa"/>
          </w:tcPr>
          <w:p w14:paraId="3E8C5A27" w14:textId="77777777" w:rsidR="00377A44" w:rsidRPr="00377A44" w:rsidRDefault="00377A44" w:rsidP="00377A44">
            <w:pPr>
              <w:rPr>
                <w:rFonts w:eastAsia="Calibri" w:cs="Times New Roman"/>
              </w:rPr>
            </w:pPr>
          </w:p>
        </w:tc>
        <w:tc>
          <w:tcPr>
            <w:tcW w:w="2337" w:type="dxa"/>
          </w:tcPr>
          <w:p w14:paraId="296B6EB9" w14:textId="77777777" w:rsidR="00377A44" w:rsidRPr="00377A44" w:rsidRDefault="00377A44" w:rsidP="00377A44">
            <w:pPr>
              <w:rPr>
                <w:rFonts w:eastAsia="Calibri" w:cs="Times New Roman"/>
              </w:rPr>
            </w:pPr>
            <w:r w:rsidRPr="00377A44">
              <w:rPr>
                <w:rFonts w:eastAsia="Calibri" w:cs="Times New Roman"/>
              </w:rPr>
              <w:t>SWW—2 &amp; 4</w:t>
            </w:r>
          </w:p>
          <w:p w14:paraId="19837FE8" w14:textId="77777777" w:rsidR="00377A44" w:rsidRPr="00377A44" w:rsidRDefault="00377A44" w:rsidP="00377A44">
            <w:pPr>
              <w:rPr>
                <w:rFonts w:eastAsia="Calibri" w:cs="Times New Roman"/>
              </w:rPr>
            </w:pPr>
            <w:r w:rsidRPr="00377A44">
              <w:rPr>
                <w:rFonts w:eastAsia="Calibri" w:cs="Times New Roman"/>
              </w:rPr>
              <w:t>WCLP—41-56</w:t>
            </w:r>
          </w:p>
        </w:tc>
        <w:tc>
          <w:tcPr>
            <w:tcW w:w="2338" w:type="dxa"/>
          </w:tcPr>
          <w:p w14:paraId="64CEB2CF" w14:textId="77777777" w:rsidR="00377A44" w:rsidRPr="00377A44" w:rsidRDefault="00377A44" w:rsidP="00377A44">
            <w:pPr>
              <w:rPr>
                <w:rFonts w:eastAsia="Calibri" w:cs="Times New Roman"/>
              </w:rPr>
            </w:pPr>
            <w:r w:rsidRPr="00377A44">
              <w:rPr>
                <w:rFonts w:eastAsia="Calibri" w:cs="Times New Roman"/>
              </w:rPr>
              <w:t>Writing Introductions</w:t>
            </w:r>
          </w:p>
          <w:p w14:paraId="68AE8CA2" w14:textId="77777777" w:rsidR="00377A44" w:rsidRPr="00377A44" w:rsidRDefault="00377A44" w:rsidP="00377A44">
            <w:pPr>
              <w:rPr>
                <w:rFonts w:eastAsia="Calibri" w:cs="Times New Roman"/>
              </w:rPr>
            </w:pPr>
          </w:p>
          <w:p w14:paraId="0B56101A" w14:textId="77777777" w:rsidR="00377A44" w:rsidRPr="00377A44" w:rsidRDefault="00377A44" w:rsidP="00377A44">
            <w:pPr>
              <w:rPr>
                <w:rFonts w:eastAsia="Calibri" w:cs="Times New Roman"/>
              </w:rPr>
            </w:pPr>
            <w:r w:rsidRPr="00377A44">
              <w:rPr>
                <w:rFonts w:eastAsia="Calibri" w:cs="Times New Roman"/>
              </w:rPr>
              <w:t>Writing Thesis Statements</w:t>
            </w:r>
          </w:p>
        </w:tc>
        <w:tc>
          <w:tcPr>
            <w:tcW w:w="2338" w:type="dxa"/>
          </w:tcPr>
          <w:p w14:paraId="7FB46279" w14:textId="77777777" w:rsidR="00377A44" w:rsidRPr="00377A44" w:rsidRDefault="00377A44" w:rsidP="00377A44">
            <w:pPr>
              <w:rPr>
                <w:rFonts w:eastAsia="Calibri" w:cs="Times New Roman"/>
              </w:rPr>
            </w:pPr>
            <w:r w:rsidRPr="00377A44">
              <w:rPr>
                <w:rFonts w:eastAsia="Calibri" w:cs="Times New Roman"/>
              </w:rPr>
              <w:t>Check Your Understanding 2 &amp; 4</w:t>
            </w:r>
          </w:p>
          <w:p w14:paraId="4632C287" w14:textId="77777777" w:rsidR="00377A44" w:rsidRPr="00377A44" w:rsidRDefault="00377A44" w:rsidP="00377A44">
            <w:pPr>
              <w:rPr>
                <w:rFonts w:eastAsia="Calibri" w:cs="Times New Roman"/>
              </w:rPr>
            </w:pPr>
          </w:p>
          <w:p w14:paraId="245D9793" w14:textId="77777777" w:rsidR="00377A44" w:rsidRPr="00377A44" w:rsidRDefault="00377A44" w:rsidP="00377A44">
            <w:pPr>
              <w:rPr>
                <w:rFonts w:eastAsia="Calibri" w:cs="Times New Roman"/>
              </w:rPr>
            </w:pPr>
            <w:r w:rsidRPr="00377A44">
              <w:rPr>
                <w:rFonts w:eastAsia="Calibri" w:cs="Times New Roman"/>
              </w:rPr>
              <w:t>Weekly Writing 3</w:t>
            </w:r>
          </w:p>
        </w:tc>
      </w:tr>
      <w:tr w:rsidR="00377A44" w:rsidRPr="00377A44" w14:paraId="55E18E2D" w14:textId="77777777" w:rsidTr="00377A44">
        <w:tc>
          <w:tcPr>
            <w:tcW w:w="2337" w:type="dxa"/>
            <w:shd w:val="clear" w:color="auto" w:fill="70AD47"/>
          </w:tcPr>
          <w:p w14:paraId="724C91A2" w14:textId="77777777" w:rsidR="00377A44" w:rsidRPr="00377A44" w:rsidRDefault="00377A44" w:rsidP="00377A44">
            <w:pPr>
              <w:spacing w:before="100" w:beforeAutospacing="1" w:after="100" w:afterAutospacing="1"/>
              <w:rPr>
                <w:rFonts w:eastAsia="Times New Roman" w:cs="Calibri"/>
                <w:b/>
                <w:color w:val="FFFFFF"/>
                <w:szCs w:val="24"/>
              </w:rPr>
            </w:pPr>
            <w:r w:rsidRPr="00377A44">
              <w:rPr>
                <w:rFonts w:eastAsia="Times New Roman" w:cs="Calibri"/>
                <w:b/>
                <w:color w:val="FFFFFF"/>
                <w:szCs w:val="24"/>
              </w:rPr>
              <w:t>WEEK 4</w:t>
            </w:r>
          </w:p>
        </w:tc>
        <w:tc>
          <w:tcPr>
            <w:tcW w:w="2337" w:type="dxa"/>
            <w:shd w:val="clear" w:color="auto" w:fill="70AD47"/>
          </w:tcPr>
          <w:p w14:paraId="7E7BED88" w14:textId="77777777" w:rsidR="00377A44" w:rsidRPr="00377A44" w:rsidRDefault="00377A44" w:rsidP="00377A44">
            <w:pPr>
              <w:rPr>
                <w:rFonts w:eastAsia="Calibri" w:cs="Times New Roman"/>
                <w:b/>
                <w:color w:val="FFFFFF"/>
              </w:rPr>
            </w:pPr>
            <w:r w:rsidRPr="00377A44">
              <w:rPr>
                <w:rFonts w:eastAsia="Calibri" w:cs="Times New Roman"/>
                <w:b/>
                <w:color w:val="FFFFFF"/>
              </w:rPr>
              <w:t>READINGS</w:t>
            </w:r>
          </w:p>
        </w:tc>
        <w:tc>
          <w:tcPr>
            <w:tcW w:w="2338" w:type="dxa"/>
            <w:shd w:val="clear" w:color="auto" w:fill="70AD47"/>
          </w:tcPr>
          <w:p w14:paraId="73547A02" w14:textId="77777777" w:rsidR="00377A44" w:rsidRPr="00377A44" w:rsidRDefault="00377A44" w:rsidP="00377A44">
            <w:pPr>
              <w:rPr>
                <w:rFonts w:eastAsia="Calibri" w:cs="Times New Roman"/>
                <w:b/>
                <w:color w:val="FFFFFF"/>
              </w:rPr>
            </w:pPr>
            <w:r w:rsidRPr="00377A44">
              <w:rPr>
                <w:rFonts w:eastAsia="Calibri" w:cs="Times New Roman"/>
                <w:b/>
                <w:color w:val="FFFFFF"/>
              </w:rPr>
              <w:t>DISCUSSIONS</w:t>
            </w:r>
          </w:p>
        </w:tc>
        <w:tc>
          <w:tcPr>
            <w:tcW w:w="2338" w:type="dxa"/>
            <w:shd w:val="clear" w:color="auto" w:fill="70AD47"/>
          </w:tcPr>
          <w:p w14:paraId="0AD98575" w14:textId="77777777" w:rsidR="00377A44" w:rsidRPr="00377A44" w:rsidRDefault="00377A44" w:rsidP="00377A44">
            <w:pPr>
              <w:rPr>
                <w:rFonts w:eastAsia="Calibri" w:cs="Times New Roman"/>
                <w:b/>
                <w:color w:val="FFFFFF"/>
              </w:rPr>
            </w:pPr>
            <w:r w:rsidRPr="00377A44">
              <w:rPr>
                <w:rFonts w:eastAsia="Calibri" w:cs="Times New Roman"/>
                <w:b/>
                <w:color w:val="FFFFFF"/>
              </w:rPr>
              <w:t>ASSIGNMENTS</w:t>
            </w:r>
          </w:p>
        </w:tc>
      </w:tr>
      <w:tr w:rsidR="00377A44" w:rsidRPr="00377A44" w14:paraId="4435EEE2" w14:textId="77777777" w:rsidTr="00273E13">
        <w:tc>
          <w:tcPr>
            <w:tcW w:w="2337" w:type="dxa"/>
          </w:tcPr>
          <w:p w14:paraId="491848C9" w14:textId="77777777" w:rsidR="00377A44" w:rsidRPr="00377A44" w:rsidRDefault="00377A44" w:rsidP="00377A44">
            <w:pPr>
              <w:rPr>
                <w:rFonts w:eastAsia="Calibri" w:cs="Times New Roman"/>
              </w:rPr>
            </w:pPr>
          </w:p>
        </w:tc>
        <w:tc>
          <w:tcPr>
            <w:tcW w:w="2337" w:type="dxa"/>
          </w:tcPr>
          <w:p w14:paraId="43AD2B33" w14:textId="77777777" w:rsidR="00377A44" w:rsidRPr="00377A44" w:rsidRDefault="00377A44" w:rsidP="00377A44">
            <w:pPr>
              <w:rPr>
                <w:rFonts w:eastAsia="Calibri" w:cs="Times New Roman"/>
              </w:rPr>
            </w:pPr>
            <w:r w:rsidRPr="00377A44">
              <w:rPr>
                <w:rFonts w:eastAsia="Calibri" w:cs="Times New Roman"/>
              </w:rPr>
              <w:t>SWW--5</w:t>
            </w:r>
          </w:p>
        </w:tc>
        <w:tc>
          <w:tcPr>
            <w:tcW w:w="2338" w:type="dxa"/>
          </w:tcPr>
          <w:p w14:paraId="655F17BF" w14:textId="77777777" w:rsidR="00377A44" w:rsidRPr="00377A44" w:rsidRDefault="00377A44" w:rsidP="00377A44">
            <w:pPr>
              <w:rPr>
                <w:rFonts w:eastAsia="Calibri" w:cs="Times New Roman"/>
              </w:rPr>
            </w:pPr>
          </w:p>
        </w:tc>
        <w:tc>
          <w:tcPr>
            <w:tcW w:w="2338" w:type="dxa"/>
          </w:tcPr>
          <w:p w14:paraId="0C1EDA86" w14:textId="77777777" w:rsidR="00377A44" w:rsidRPr="00377A44" w:rsidRDefault="00377A44" w:rsidP="00377A44">
            <w:pPr>
              <w:rPr>
                <w:rFonts w:eastAsia="Calibri" w:cs="Times New Roman"/>
              </w:rPr>
            </w:pPr>
            <w:r w:rsidRPr="00377A44">
              <w:rPr>
                <w:rFonts w:eastAsia="Calibri" w:cs="Times New Roman"/>
              </w:rPr>
              <w:t>Check Your Understanding 5</w:t>
            </w:r>
          </w:p>
          <w:p w14:paraId="16B1FBE2" w14:textId="77777777" w:rsidR="00377A44" w:rsidRPr="00377A44" w:rsidRDefault="00377A44" w:rsidP="00377A44">
            <w:pPr>
              <w:rPr>
                <w:rFonts w:eastAsia="Calibri" w:cs="Times New Roman"/>
              </w:rPr>
            </w:pPr>
          </w:p>
          <w:p w14:paraId="4518BF3B" w14:textId="77777777" w:rsidR="00377A44" w:rsidRPr="00377A44" w:rsidRDefault="00377A44" w:rsidP="00377A44">
            <w:pPr>
              <w:rPr>
                <w:rFonts w:eastAsia="Calibri" w:cs="Times New Roman"/>
              </w:rPr>
            </w:pPr>
            <w:r w:rsidRPr="00377A44">
              <w:rPr>
                <w:rFonts w:eastAsia="Calibri" w:cs="Times New Roman"/>
              </w:rPr>
              <w:t>Quiz | Phrases, Clauses, Sentence Types</w:t>
            </w:r>
          </w:p>
          <w:p w14:paraId="616D01C3" w14:textId="77777777" w:rsidR="00377A44" w:rsidRPr="00377A44" w:rsidRDefault="00377A44" w:rsidP="00377A44">
            <w:pPr>
              <w:rPr>
                <w:rFonts w:eastAsia="Calibri" w:cs="Times New Roman"/>
              </w:rPr>
            </w:pPr>
          </w:p>
          <w:p w14:paraId="2DE9930C" w14:textId="77777777" w:rsidR="00377A44" w:rsidRPr="00377A44" w:rsidRDefault="00377A44" w:rsidP="00377A44">
            <w:pPr>
              <w:rPr>
                <w:rFonts w:eastAsia="Calibri" w:cs="Times New Roman"/>
              </w:rPr>
            </w:pPr>
            <w:r w:rsidRPr="00377A44">
              <w:rPr>
                <w:rFonts w:eastAsia="Calibri" w:cs="Times New Roman"/>
              </w:rPr>
              <w:t>Peer Review MA 1</w:t>
            </w:r>
          </w:p>
          <w:p w14:paraId="74BAFAD7" w14:textId="77777777" w:rsidR="00377A44" w:rsidRPr="00377A44" w:rsidRDefault="00377A44" w:rsidP="00377A44">
            <w:pPr>
              <w:rPr>
                <w:rFonts w:eastAsia="Calibri" w:cs="Times New Roman"/>
              </w:rPr>
            </w:pPr>
          </w:p>
        </w:tc>
      </w:tr>
      <w:tr w:rsidR="00377A44" w:rsidRPr="00377A44" w14:paraId="4814B3C1" w14:textId="77777777" w:rsidTr="00377A44">
        <w:tc>
          <w:tcPr>
            <w:tcW w:w="2337" w:type="dxa"/>
            <w:shd w:val="clear" w:color="auto" w:fill="70AD47"/>
          </w:tcPr>
          <w:p w14:paraId="641A39C7" w14:textId="77777777" w:rsidR="00377A44" w:rsidRPr="00377A44" w:rsidRDefault="00377A44" w:rsidP="00377A44">
            <w:pPr>
              <w:spacing w:before="100" w:beforeAutospacing="1" w:after="100" w:afterAutospacing="1"/>
              <w:rPr>
                <w:rFonts w:eastAsia="Times New Roman" w:cs="Calibri"/>
                <w:b/>
                <w:color w:val="FFFFFF"/>
                <w:szCs w:val="24"/>
              </w:rPr>
            </w:pPr>
            <w:r w:rsidRPr="00377A44">
              <w:rPr>
                <w:rFonts w:eastAsia="Times New Roman" w:cs="Calibri"/>
                <w:b/>
                <w:color w:val="FFFFFF"/>
                <w:szCs w:val="24"/>
              </w:rPr>
              <w:t>WEEK 5</w:t>
            </w:r>
          </w:p>
        </w:tc>
        <w:tc>
          <w:tcPr>
            <w:tcW w:w="2337" w:type="dxa"/>
            <w:shd w:val="clear" w:color="auto" w:fill="70AD47"/>
          </w:tcPr>
          <w:p w14:paraId="5D2773CA" w14:textId="77777777" w:rsidR="00377A44" w:rsidRPr="00377A44" w:rsidRDefault="00377A44" w:rsidP="00377A44">
            <w:pPr>
              <w:rPr>
                <w:rFonts w:eastAsia="Calibri" w:cs="Times New Roman"/>
                <w:b/>
                <w:color w:val="FFFFFF"/>
              </w:rPr>
            </w:pPr>
            <w:r w:rsidRPr="00377A44">
              <w:rPr>
                <w:rFonts w:eastAsia="Calibri" w:cs="Times New Roman"/>
                <w:b/>
                <w:color w:val="FFFFFF"/>
              </w:rPr>
              <w:t>READINGS</w:t>
            </w:r>
          </w:p>
        </w:tc>
        <w:tc>
          <w:tcPr>
            <w:tcW w:w="2338" w:type="dxa"/>
            <w:shd w:val="clear" w:color="auto" w:fill="70AD47"/>
          </w:tcPr>
          <w:p w14:paraId="4D91E6D2" w14:textId="77777777" w:rsidR="00377A44" w:rsidRPr="00377A44" w:rsidRDefault="00377A44" w:rsidP="00377A44">
            <w:pPr>
              <w:rPr>
                <w:rFonts w:eastAsia="Calibri" w:cs="Times New Roman"/>
                <w:b/>
                <w:color w:val="FFFFFF"/>
              </w:rPr>
            </w:pPr>
            <w:r w:rsidRPr="00377A44">
              <w:rPr>
                <w:rFonts w:eastAsia="Calibri" w:cs="Times New Roman"/>
                <w:b/>
                <w:color w:val="FFFFFF"/>
              </w:rPr>
              <w:t>DISCUSSIONS</w:t>
            </w:r>
          </w:p>
        </w:tc>
        <w:tc>
          <w:tcPr>
            <w:tcW w:w="2338" w:type="dxa"/>
            <w:shd w:val="clear" w:color="auto" w:fill="70AD47"/>
          </w:tcPr>
          <w:p w14:paraId="7150E957" w14:textId="77777777" w:rsidR="00377A44" w:rsidRPr="00377A44" w:rsidRDefault="00377A44" w:rsidP="00377A44">
            <w:pPr>
              <w:rPr>
                <w:rFonts w:eastAsia="Calibri" w:cs="Times New Roman"/>
                <w:b/>
                <w:color w:val="FFFFFF"/>
              </w:rPr>
            </w:pPr>
            <w:r w:rsidRPr="00377A44">
              <w:rPr>
                <w:rFonts w:eastAsia="Calibri" w:cs="Times New Roman"/>
                <w:b/>
                <w:color w:val="FFFFFF"/>
              </w:rPr>
              <w:t>ASSIGNMENTS</w:t>
            </w:r>
          </w:p>
        </w:tc>
      </w:tr>
      <w:tr w:rsidR="00377A44" w:rsidRPr="00377A44" w14:paraId="271DE898" w14:textId="77777777" w:rsidTr="00273E13">
        <w:tc>
          <w:tcPr>
            <w:tcW w:w="2337" w:type="dxa"/>
          </w:tcPr>
          <w:p w14:paraId="5D40C469" w14:textId="77777777" w:rsidR="00377A44" w:rsidRPr="00377A44" w:rsidRDefault="00377A44" w:rsidP="00377A44">
            <w:pPr>
              <w:rPr>
                <w:rFonts w:eastAsia="Calibri" w:cs="Times New Roman"/>
              </w:rPr>
            </w:pPr>
          </w:p>
        </w:tc>
        <w:tc>
          <w:tcPr>
            <w:tcW w:w="2337" w:type="dxa"/>
          </w:tcPr>
          <w:p w14:paraId="18BBCD0F" w14:textId="77777777" w:rsidR="00377A44" w:rsidRPr="00377A44" w:rsidRDefault="00377A44" w:rsidP="00377A44">
            <w:pPr>
              <w:rPr>
                <w:rFonts w:eastAsia="Calibri" w:cs="Times New Roman"/>
              </w:rPr>
            </w:pPr>
            <w:r w:rsidRPr="00377A44">
              <w:rPr>
                <w:rFonts w:eastAsia="Calibri" w:cs="Times New Roman"/>
              </w:rPr>
              <w:t>Video—Creating Sticky Writing</w:t>
            </w:r>
          </w:p>
        </w:tc>
        <w:tc>
          <w:tcPr>
            <w:tcW w:w="2338" w:type="dxa"/>
          </w:tcPr>
          <w:p w14:paraId="77B674EA" w14:textId="77777777" w:rsidR="00377A44" w:rsidRPr="00377A44" w:rsidRDefault="00377A44" w:rsidP="00377A44">
            <w:pPr>
              <w:rPr>
                <w:rFonts w:eastAsia="Calibri" w:cs="Times New Roman"/>
              </w:rPr>
            </w:pPr>
            <w:r w:rsidRPr="00377A44">
              <w:rPr>
                <w:rFonts w:eastAsia="Calibri" w:cs="Times New Roman"/>
              </w:rPr>
              <w:t>Creating Cohesion</w:t>
            </w:r>
          </w:p>
          <w:p w14:paraId="2DB02540" w14:textId="77777777" w:rsidR="00377A44" w:rsidRPr="00377A44" w:rsidRDefault="00377A44" w:rsidP="00377A44">
            <w:pPr>
              <w:rPr>
                <w:rFonts w:eastAsia="Calibri" w:cs="Times New Roman"/>
              </w:rPr>
            </w:pPr>
          </w:p>
          <w:p w14:paraId="5991E5FC" w14:textId="77777777" w:rsidR="00377A44" w:rsidRPr="00377A44" w:rsidRDefault="00377A44" w:rsidP="00377A44">
            <w:pPr>
              <w:rPr>
                <w:rFonts w:eastAsia="Calibri" w:cs="Times New Roman"/>
              </w:rPr>
            </w:pPr>
          </w:p>
          <w:p w14:paraId="4D30D74D" w14:textId="77777777" w:rsidR="00377A44" w:rsidRPr="00377A44" w:rsidRDefault="00377A44" w:rsidP="00377A44">
            <w:pPr>
              <w:rPr>
                <w:rFonts w:eastAsia="Calibri" w:cs="Times New Roman"/>
              </w:rPr>
            </w:pPr>
            <w:r w:rsidRPr="00377A44">
              <w:rPr>
                <w:rFonts w:eastAsia="Calibri" w:cs="Times New Roman"/>
              </w:rPr>
              <w:t>Creating Coherence</w:t>
            </w:r>
          </w:p>
        </w:tc>
        <w:tc>
          <w:tcPr>
            <w:tcW w:w="2338" w:type="dxa"/>
          </w:tcPr>
          <w:p w14:paraId="65C08E3F" w14:textId="77777777" w:rsidR="00377A44" w:rsidRPr="00377A44" w:rsidRDefault="00377A44" w:rsidP="00377A44">
            <w:pPr>
              <w:rPr>
                <w:rFonts w:eastAsia="Calibri" w:cs="Times New Roman"/>
              </w:rPr>
            </w:pPr>
            <w:r w:rsidRPr="00377A44">
              <w:rPr>
                <w:rFonts w:eastAsia="Calibri" w:cs="Times New Roman"/>
              </w:rPr>
              <w:t>MA 1 | Learning Narrative</w:t>
            </w:r>
          </w:p>
        </w:tc>
      </w:tr>
      <w:tr w:rsidR="00377A44" w:rsidRPr="00377A44" w14:paraId="2F6B0A61" w14:textId="77777777" w:rsidTr="00377A44">
        <w:tc>
          <w:tcPr>
            <w:tcW w:w="2337" w:type="dxa"/>
            <w:shd w:val="clear" w:color="auto" w:fill="70AD47"/>
          </w:tcPr>
          <w:p w14:paraId="4170E3AA" w14:textId="77777777" w:rsidR="00377A44" w:rsidRPr="00377A44" w:rsidRDefault="00377A44" w:rsidP="00377A44">
            <w:pPr>
              <w:spacing w:before="100" w:beforeAutospacing="1" w:after="100" w:afterAutospacing="1"/>
              <w:rPr>
                <w:rFonts w:eastAsia="Times New Roman" w:cs="Calibri"/>
                <w:b/>
                <w:color w:val="FFFFFF"/>
                <w:szCs w:val="24"/>
              </w:rPr>
            </w:pPr>
            <w:r w:rsidRPr="00377A44">
              <w:rPr>
                <w:rFonts w:eastAsia="Times New Roman" w:cs="Calibri"/>
                <w:b/>
                <w:color w:val="FFFFFF"/>
                <w:szCs w:val="24"/>
              </w:rPr>
              <w:t>WEEK 6</w:t>
            </w:r>
          </w:p>
        </w:tc>
        <w:tc>
          <w:tcPr>
            <w:tcW w:w="2337" w:type="dxa"/>
            <w:shd w:val="clear" w:color="auto" w:fill="70AD47"/>
          </w:tcPr>
          <w:p w14:paraId="22DABF6F" w14:textId="77777777" w:rsidR="00377A44" w:rsidRPr="00377A44" w:rsidRDefault="00377A44" w:rsidP="00377A44">
            <w:pPr>
              <w:rPr>
                <w:rFonts w:eastAsia="Calibri" w:cs="Times New Roman"/>
                <w:b/>
                <w:color w:val="FFFFFF"/>
                <w:szCs w:val="24"/>
              </w:rPr>
            </w:pPr>
            <w:r w:rsidRPr="00377A44">
              <w:rPr>
                <w:rFonts w:eastAsia="Calibri" w:cs="Times New Roman"/>
                <w:b/>
                <w:color w:val="FFFFFF"/>
                <w:szCs w:val="24"/>
              </w:rPr>
              <w:t>READINGS</w:t>
            </w:r>
          </w:p>
        </w:tc>
        <w:tc>
          <w:tcPr>
            <w:tcW w:w="2338" w:type="dxa"/>
            <w:shd w:val="clear" w:color="auto" w:fill="70AD47"/>
          </w:tcPr>
          <w:p w14:paraId="3CEED486" w14:textId="77777777" w:rsidR="00377A44" w:rsidRPr="00377A44" w:rsidRDefault="00377A44" w:rsidP="00377A44">
            <w:pPr>
              <w:rPr>
                <w:rFonts w:eastAsia="Calibri" w:cs="Times New Roman"/>
                <w:b/>
                <w:color w:val="FFFFFF"/>
                <w:szCs w:val="24"/>
              </w:rPr>
            </w:pPr>
            <w:r w:rsidRPr="00377A44">
              <w:rPr>
                <w:rFonts w:eastAsia="Calibri" w:cs="Times New Roman"/>
                <w:b/>
                <w:color w:val="FFFFFF"/>
                <w:szCs w:val="24"/>
              </w:rPr>
              <w:t>DISCUSSIONS</w:t>
            </w:r>
          </w:p>
        </w:tc>
        <w:tc>
          <w:tcPr>
            <w:tcW w:w="2338" w:type="dxa"/>
            <w:shd w:val="clear" w:color="auto" w:fill="70AD47"/>
          </w:tcPr>
          <w:p w14:paraId="315BF24C" w14:textId="77777777" w:rsidR="00377A44" w:rsidRPr="00377A44" w:rsidRDefault="00377A44" w:rsidP="00377A44">
            <w:pPr>
              <w:rPr>
                <w:rFonts w:eastAsia="Calibri" w:cs="Times New Roman"/>
                <w:b/>
                <w:color w:val="FFFFFF"/>
                <w:szCs w:val="24"/>
              </w:rPr>
            </w:pPr>
            <w:r w:rsidRPr="00377A44">
              <w:rPr>
                <w:rFonts w:eastAsia="Calibri" w:cs="Times New Roman"/>
                <w:b/>
                <w:color w:val="FFFFFF"/>
                <w:szCs w:val="24"/>
              </w:rPr>
              <w:t>ASSIGNMENTS</w:t>
            </w:r>
          </w:p>
        </w:tc>
      </w:tr>
      <w:tr w:rsidR="00377A44" w:rsidRPr="00377A44" w14:paraId="09924A1F" w14:textId="77777777" w:rsidTr="00273E13">
        <w:tc>
          <w:tcPr>
            <w:tcW w:w="2337" w:type="dxa"/>
          </w:tcPr>
          <w:p w14:paraId="3879EAA1" w14:textId="77777777" w:rsidR="00377A44" w:rsidRPr="00377A44" w:rsidRDefault="00377A44" w:rsidP="00377A44">
            <w:pPr>
              <w:rPr>
                <w:rFonts w:eastAsia="Calibri" w:cs="Times New Roman"/>
              </w:rPr>
            </w:pPr>
          </w:p>
        </w:tc>
        <w:tc>
          <w:tcPr>
            <w:tcW w:w="2337" w:type="dxa"/>
          </w:tcPr>
          <w:p w14:paraId="382AEF97" w14:textId="77777777" w:rsidR="00377A44" w:rsidRPr="00377A44" w:rsidRDefault="00377A44" w:rsidP="00377A44">
            <w:pPr>
              <w:rPr>
                <w:rFonts w:eastAsia="Calibri" w:cs="Times New Roman"/>
              </w:rPr>
            </w:pPr>
            <w:r w:rsidRPr="00377A44">
              <w:rPr>
                <w:rFonts w:eastAsia="Calibri" w:cs="Times New Roman"/>
              </w:rPr>
              <w:t>MA2</w:t>
            </w:r>
          </w:p>
          <w:p w14:paraId="62364A2C" w14:textId="77777777" w:rsidR="00377A44" w:rsidRPr="00377A44" w:rsidRDefault="00377A44" w:rsidP="00377A44">
            <w:pPr>
              <w:rPr>
                <w:rFonts w:eastAsia="Calibri" w:cs="Times New Roman"/>
              </w:rPr>
            </w:pPr>
            <w:r w:rsidRPr="00377A44">
              <w:rPr>
                <w:rFonts w:eastAsia="Calibri" w:cs="Times New Roman"/>
              </w:rPr>
              <w:t>SWW—16</w:t>
            </w:r>
          </w:p>
          <w:p w14:paraId="57C85D6A" w14:textId="77777777" w:rsidR="00377A44" w:rsidRPr="00377A44" w:rsidRDefault="00377A44" w:rsidP="00377A44">
            <w:pPr>
              <w:rPr>
                <w:rFonts w:eastAsia="Calibri" w:cs="Times New Roman"/>
              </w:rPr>
            </w:pPr>
            <w:r w:rsidRPr="00377A44">
              <w:rPr>
                <w:rFonts w:eastAsia="Calibri" w:cs="Times New Roman"/>
              </w:rPr>
              <w:t>WCLP—61-65</w:t>
            </w:r>
          </w:p>
          <w:p w14:paraId="3CB486C5" w14:textId="77777777" w:rsidR="00377A44" w:rsidRPr="00377A44" w:rsidRDefault="00377A44" w:rsidP="00377A44">
            <w:pPr>
              <w:rPr>
                <w:rFonts w:eastAsia="Calibri" w:cs="Times New Roman"/>
              </w:rPr>
            </w:pPr>
          </w:p>
        </w:tc>
        <w:tc>
          <w:tcPr>
            <w:tcW w:w="2338" w:type="dxa"/>
          </w:tcPr>
          <w:p w14:paraId="74A3168B" w14:textId="77777777" w:rsidR="00377A44" w:rsidRPr="00377A44" w:rsidRDefault="00377A44" w:rsidP="00377A44">
            <w:pPr>
              <w:rPr>
                <w:rFonts w:eastAsia="Calibri" w:cs="Times New Roman"/>
              </w:rPr>
            </w:pPr>
            <w:r w:rsidRPr="00377A44">
              <w:rPr>
                <w:rFonts w:eastAsia="Calibri" w:cs="Times New Roman"/>
              </w:rPr>
              <w:t>Understanding MA2</w:t>
            </w:r>
          </w:p>
          <w:p w14:paraId="2FA4D0AD" w14:textId="77777777" w:rsidR="00377A44" w:rsidRPr="00377A44" w:rsidRDefault="00377A44" w:rsidP="00377A44">
            <w:pPr>
              <w:rPr>
                <w:rFonts w:eastAsia="Calibri" w:cs="Times New Roman"/>
              </w:rPr>
            </w:pPr>
          </w:p>
          <w:p w14:paraId="60E65230" w14:textId="77777777" w:rsidR="00377A44" w:rsidRPr="00377A44" w:rsidRDefault="00377A44" w:rsidP="00377A44">
            <w:pPr>
              <w:rPr>
                <w:rFonts w:eastAsia="Calibri" w:cs="Times New Roman"/>
              </w:rPr>
            </w:pPr>
            <w:r w:rsidRPr="00377A44">
              <w:rPr>
                <w:rFonts w:eastAsia="Calibri" w:cs="Times New Roman"/>
              </w:rPr>
              <w:t>Prewriting</w:t>
            </w:r>
          </w:p>
        </w:tc>
        <w:tc>
          <w:tcPr>
            <w:tcW w:w="2338" w:type="dxa"/>
          </w:tcPr>
          <w:p w14:paraId="7EEBF75E" w14:textId="77777777" w:rsidR="00377A44" w:rsidRPr="00377A44" w:rsidRDefault="00377A44" w:rsidP="00377A44">
            <w:pPr>
              <w:rPr>
                <w:rFonts w:eastAsia="Calibri" w:cs="Times New Roman"/>
              </w:rPr>
            </w:pPr>
            <w:r w:rsidRPr="00377A44">
              <w:rPr>
                <w:rFonts w:eastAsia="Calibri" w:cs="Times New Roman"/>
              </w:rPr>
              <w:t>Check Your Understanding 16</w:t>
            </w:r>
          </w:p>
          <w:p w14:paraId="3D7DBB9F" w14:textId="77777777" w:rsidR="00377A44" w:rsidRPr="00377A44" w:rsidRDefault="00377A44" w:rsidP="00377A44">
            <w:pPr>
              <w:rPr>
                <w:rFonts w:eastAsia="Calibri" w:cs="Times New Roman"/>
              </w:rPr>
            </w:pPr>
          </w:p>
          <w:p w14:paraId="1B93A0F3" w14:textId="77777777" w:rsidR="00377A44" w:rsidRPr="00377A44" w:rsidRDefault="00377A44" w:rsidP="00377A44">
            <w:pPr>
              <w:rPr>
                <w:rFonts w:eastAsia="Calibri" w:cs="Times New Roman"/>
              </w:rPr>
            </w:pPr>
            <w:r w:rsidRPr="00377A44">
              <w:rPr>
                <w:rFonts w:eastAsia="Calibri" w:cs="Times New Roman"/>
              </w:rPr>
              <w:t>Weekly Writing 6</w:t>
            </w:r>
          </w:p>
        </w:tc>
      </w:tr>
      <w:tr w:rsidR="00377A44" w:rsidRPr="00377A44" w14:paraId="432FFC3E" w14:textId="77777777" w:rsidTr="00377A44">
        <w:tc>
          <w:tcPr>
            <w:tcW w:w="2337" w:type="dxa"/>
            <w:shd w:val="clear" w:color="auto" w:fill="70AD47"/>
          </w:tcPr>
          <w:p w14:paraId="4C323172" w14:textId="77777777" w:rsidR="00377A44" w:rsidRPr="00377A44" w:rsidRDefault="00377A44" w:rsidP="00377A44">
            <w:pPr>
              <w:spacing w:before="100" w:beforeAutospacing="1" w:after="100" w:afterAutospacing="1"/>
              <w:rPr>
                <w:rFonts w:eastAsia="Times New Roman" w:cs="Calibri"/>
                <w:b/>
                <w:color w:val="FFFFFF"/>
                <w:szCs w:val="24"/>
              </w:rPr>
            </w:pPr>
            <w:r w:rsidRPr="00377A44">
              <w:rPr>
                <w:rFonts w:eastAsia="Times New Roman" w:cs="Calibri"/>
                <w:b/>
                <w:color w:val="FFFFFF"/>
                <w:szCs w:val="24"/>
              </w:rPr>
              <w:t>WEEK 7</w:t>
            </w:r>
          </w:p>
        </w:tc>
        <w:tc>
          <w:tcPr>
            <w:tcW w:w="2337" w:type="dxa"/>
            <w:shd w:val="clear" w:color="auto" w:fill="70AD47"/>
          </w:tcPr>
          <w:p w14:paraId="3C9FC65E" w14:textId="77777777" w:rsidR="00377A44" w:rsidRPr="00377A44" w:rsidRDefault="00377A44" w:rsidP="00377A44">
            <w:pPr>
              <w:rPr>
                <w:rFonts w:eastAsia="Calibri" w:cs="Times New Roman"/>
                <w:b/>
                <w:color w:val="FFFFFF"/>
              </w:rPr>
            </w:pPr>
            <w:r w:rsidRPr="00377A44">
              <w:rPr>
                <w:rFonts w:eastAsia="Calibri" w:cs="Times New Roman"/>
                <w:b/>
                <w:color w:val="FFFFFF"/>
              </w:rPr>
              <w:t>READINGS</w:t>
            </w:r>
          </w:p>
        </w:tc>
        <w:tc>
          <w:tcPr>
            <w:tcW w:w="2338" w:type="dxa"/>
            <w:shd w:val="clear" w:color="auto" w:fill="70AD47"/>
          </w:tcPr>
          <w:p w14:paraId="5889E9D3" w14:textId="77777777" w:rsidR="00377A44" w:rsidRPr="00377A44" w:rsidRDefault="00377A44" w:rsidP="00377A44">
            <w:pPr>
              <w:rPr>
                <w:rFonts w:eastAsia="Calibri" w:cs="Times New Roman"/>
                <w:b/>
                <w:color w:val="FFFFFF"/>
              </w:rPr>
            </w:pPr>
            <w:r w:rsidRPr="00377A44">
              <w:rPr>
                <w:rFonts w:eastAsia="Calibri" w:cs="Times New Roman"/>
                <w:b/>
                <w:color w:val="FFFFFF"/>
              </w:rPr>
              <w:t>DISCUSSIONS</w:t>
            </w:r>
          </w:p>
        </w:tc>
        <w:tc>
          <w:tcPr>
            <w:tcW w:w="2338" w:type="dxa"/>
            <w:shd w:val="clear" w:color="auto" w:fill="70AD47"/>
          </w:tcPr>
          <w:p w14:paraId="3DDC3026" w14:textId="77777777" w:rsidR="00377A44" w:rsidRPr="00377A44" w:rsidRDefault="00377A44" w:rsidP="00377A44">
            <w:pPr>
              <w:rPr>
                <w:rFonts w:eastAsia="Calibri" w:cs="Times New Roman"/>
                <w:b/>
                <w:color w:val="FFFFFF"/>
              </w:rPr>
            </w:pPr>
            <w:r w:rsidRPr="00377A44">
              <w:rPr>
                <w:rFonts w:eastAsia="Calibri" w:cs="Times New Roman"/>
                <w:b/>
                <w:color w:val="FFFFFF"/>
              </w:rPr>
              <w:t>ASSIGNMENTS</w:t>
            </w:r>
          </w:p>
        </w:tc>
      </w:tr>
      <w:tr w:rsidR="00377A44" w:rsidRPr="00377A44" w14:paraId="4FF1F9EF" w14:textId="77777777" w:rsidTr="00273E13">
        <w:tc>
          <w:tcPr>
            <w:tcW w:w="2337" w:type="dxa"/>
          </w:tcPr>
          <w:p w14:paraId="22ECB995" w14:textId="77777777" w:rsidR="00377A44" w:rsidRPr="00377A44" w:rsidRDefault="00377A44" w:rsidP="00377A44">
            <w:pPr>
              <w:rPr>
                <w:rFonts w:eastAsia="Calibri" w:cs="Times New Roman"/>
              </w:rPr>
            </w:pPr>
          </w:p>
        </w:tc>
        <w:tc>
          <w:tcPr>
            <w:tcW w:w="2337" w:type="dxa"/>
          </w:tcPr>
          <w:p w14:paraId="6E98418C" w14:textId="77777777" w:rsidR="00377A44" w:rsidRPr="00377A44" w:rsidRDefault="00377A44" w:rsidP="00377A44">
            <w:pPr>
              <w:rPr>
                <w:rFonts w:eastAsia="Calibri" w:cs="Times New Roman"/>
              </w:rPr>
            </w:pPr>
            <w:r w:rsidRPr="00377A44">
              <w:rPr>
                <w:rFonts w:eastAsia="Calibri" w:cs="Times New Roman"/>
              </w:rPr>
              <w:t>SWW—3</w:t>
            </w:r>
          </w:p>
        </w:tc>
        <w:tc>
          <w:tcPr>
            <w:tcW w:w="2338" w:type="dxa"/>
          </w:tcPr>
          <w:p w14:paraId="62178F71" w14:textId="77777777" w:rsidR="00377A44" w:rsidRPr="00377A44" w:rsidRDefault="00377A44" w:rsidP="00377A44">
            <w:pPr>
              <w:rPr>
                <w:rFonts w:eastAsia="Calibri" w:cs="Times New Roman"/>
              </w:rPr>
            </w:pPr>
            <w:r w:rsidRPr="00377A44">
              <w:rPr>
                <w:rFonts w:eastAsia="Calibri" w:cs="Times New Roman"/>
              </w:rPr>
              <w:t>Adding Detail</w:t>
            </w:r>
          </w:p>
          <w:p w14:paraId="3CE6DE5B" w14:textId="77777777" w:rsidR="00377A44" w:rsidRPr="00377A44" w:rsidRDefault="00377A44" w:rsidP="00377A44">
            <w:pPr>
              <w:rPr>
                <w:rFonts w:eastAsia="Calibri" w:cs="Times New Roman"/>
              </w:rPr>
            </w:pPr>
          </w:p>
          <w:p w14:paraId="7FED3002" w14:textId="77777777" w:rsidR="00377A44" w:rsidRPr="00377A44" w:rsidRDefault="00377A44" w:rsidP="00377A44">
            <w:pPr>
              <w:rPr>
                <w:rFonts w:eastAsia="Calibri" w:cs="Times New Roman"/>
              </w:rPr>
            </w:pPr>
            <w:r w:rsidRPr="00377A44">
              <w:rPr>
                <w:rFonts w:eastAsia="Calibri" w:cs="Times New Roman"/>
              </w:rPr>
              <w:t>Reviewing Your Lead In</w:t>
            </w:r>
          </w:p>
        </w:tc>
        <w:tc>
          <w:tcPr>
            <w:tcW w:w="2338" w:type="dxa"/>
          </w:tcPr>
          <w:p w14:paraId="4957AC98" w14:textId="77777777" w:rsidR="00377A44" w:rsidRPr="00377A44" w:rsidRDefault="00377A44" w:rsidP="00377A44">
            <w:pPr>
              <w:rPr>
                <w:rFonts w:eastAsia="Calibri" w:cs="Times New Roman"/>
              </w:rPr>
            </w:pPr>
            <w:r w:rsidRPr="00377A44">
              <w:rPr>
                <w:rFonts w:eastAsia="Calibri" w:cs="Times New Roman"/>
              </w:rPr>
              <w:t>Check Your Understanding 3</w:t>
            </w:r>
          </w:p>
          <w:p w14:paraId="43852467" w14:textId="77777777" w:rsidR="00377A44" w:rsidRPr="00377A44" w:rsidRDefault="00377A44" w:rsidP="00377A44">
            <w:pPr>
              <w:rPr>
                <w:rFonts w:eastAsia="Calibri" w:cs="Times New Roman"/>
              </w:rPr>
            </w:pPr>
          </w:p>
          <w:p w14:paraId="65D24D72" w14:textId="77777777" w:rsidR="00377A44" w:rsidRPr="00377A44" w:rsidRDefault="00377A44" w:rsidP="00377A44">
            <w:pPr>
              <w:rPr>
                <w:rFonts w:eastAsia="Calibri" w:cs="Times New Roman"/>
              </w:rPr>
            </w:pPr>
            <w:r w:rsidRPr="00377A44">
              <w:rPr>
                <w:rFonts w:eastAsia="Calibri" w:cs="Times New Roman"/>
              </w:rPr>
              <w:t>Weekly Writing 7</w:t>
            </w:r>
          </w:p>
        </w:tc>
      </w:tr>
      <w:tr w:rsidR="00377A44" w:rsidRPr="00377A44" w14:paraId="2253631A" w14:textId="77777777" w:rsidTr="00377A44">
        <w:tc>
          <w:tcPr>
            <w:tcW w:w="2337" w:type="dxa"/>
            <w:shd w:val="clear" w:color="auto" w:fill="70AD47"/>
          </w:tcPr>
          <w:p w14:paraId="110E38C4" w14:textId="77777777" w:rsidR="00377A44" w:rsidRPr="00377A44" w:rsidRDefault="00377A44" w:rsidP="00377A44">
            <w:pPr>
              <w:spacing w:before="100" w:beforeAutospacing="1" w:after="100" w:afterAutospacing="1"/>
              <w:rPr>
                <w:rFonts w:eastAsia="Times New Roman" w:cs="Calibri"/>
                <w:b/>
                <w:color w:val="FFFFFF"/>
                <w:szCs w:val="24"/>
              </w:rPr>
            </w:pPr>
            <w:r w:rsidRPr="00377A44">
              <w:rPr>
                <w:rFonts w:eastAsia="Times New Roman" w:cs="Calibri"/>
                <w:b/>
                <w:color w:val="FFFFFF"/>
                <w:szCs w:val="24"/>
              </w:rPr>
              <w:t>WEEK 8</w:t>
            </w:r>
          </w:p>
        </w:tc>
        <w:tc>
          <w:tcPr>
            <w:tcW w:w="2337" w:type="dxa"/>
            <w:shd w:val="clear" w:color="auto" w:fill="70AD47"/>
          </w:tcPr>
          <w:p w14:paraId="69A4831A" w14:textId="77777777" w:rsidR="00377A44" w:rsidRPr="00377A44" w:rsidRDefault="00377A44" w:rsidP="00377A44">
            <w:pPr>
              <w:rPr>
                <w:rFonts w:eastAsia="Calibri" w:cs="Times New Roman"/>
                <w:b/>
                <w:color w:val="FFFFFF"/>
              </w:rPr>
            </w:pPr>
            <w:r w:rsidRPr="00377A44">
              <w:rPr>
                <w:rFonts w:eastAsia="Calibri" w:cs="Times New Roman"/>
                <w:b/>
                <w:color w:val="FFFFFF"/>
              </w:rPr>
              <w:t>READINGS</w:t>
            </w:r>
          </w:p>
        </w:tc>
        <w:tc>
          <w:tcPr>
            <w:tcW w:w="2338" w:type="dxa"/>
            <w:shd w:val="clear" w:color="auto" w:fill="70AD47"/>
          </w:tcPr>
          <w:p w14:paraId="67467CB8" w14:textId="77777777" w:rsidR="00377A44" w:rsidRPr="00377A44" w:rsidRDefault="00377A44" w:rsidP="00377A44">
            <w:pPr>
              <w:rPr>
                <w:rFonts w:eastAsia="Calibri" w:cs="Times New Roman"/>
                <w:b/>
                <w:color w:val="FFFFFF"/>
              </w:rPr>
            </w:pPr>
            <w:r w:rsidRPr="00377A44">
              <w:rPr>
                <w:rFonts w:eastAsia="Calibri" w:cs="Times New Roman"/>
                <w:b/>
                <w:color w:val="FFFFFF"/>
              </w:rPr>
              <w:t>DISCUSSIONS</w:t>
            </w:r>
          </w:p>
        </w:tc>
        <w:tc>
          <w:tcPr>
            <w:tcW w:w="2338" w:type="dxa"/>
            <w:shd w:val="clear" w:color="auto" w:fill="70AD47"/>
          </w:tcPr>
          <w:p w14:paraId="162B9DDA" w14:textId="77777777" w:rsidR="00377A44" w:rsidRPr="00377A44" w:rsidRDefault="00377A44" w:rsidP="00377A44">
            <w:pPr>
              <w:rPr>
                <w:rFonts w:eastAsia="Calibri" w:cs="Times New Roman"/>
                <w:b/>
                <w:color w:val="FFFFFF"/>
              </w:rPr>
            </w:pPr>
            <w:r w:rsidRPr="00377A44">
              <w:rPr>
                <w:rFonts w:eastAsia="Calibri" w:cs="Times New Roman"/>
                <w:b/>
                <w:color w:val="FFFFFF"/>
              </w:rPr>
              <w:t>ASSIGNMENTS</w:t>
            </w:r>
          </w:p>
        </w:tc>
      </w:tr>
      <w:tr w:rsidR="00377A44" w:rsidRPr="00377A44" w14:paraId="6C6A5AA8" w14:textId="77777777" w:rsidTr="00273E13">
        <w:tc>
          <w:tcPr>
            <w:tcW w:w="2337" w:type="dxa"/>
          </w:tcPr>
          <w:p w14:paraId="740DAB0B" w14:textId="77777777" w:rsidR="00377A44" w:rsidRPr="00377A44" w:rsidRDefault="00377A44" w:rsidP="00377A44">
            <w:pPr>
              <w:rPr>
                <w:rFonts w:eastAsia="Calibri" w:cs="Times New Roman"/>
              </w:rPr>
            </w:pPr>
          </w:p>
        </w:tc>
        <w:tc>
          <w:tcPr>
            <w:tcW w:w="2337" w:type="dxa"/>
          </w:tcPr>
          <w:p w14:paraId="4B67B397" w14:textId="77777777" w:rsidR="00377A44" w:rsidRPr="00377A44" w:rsidRDefault="00377A44" w:rsidP="00377A44">
            <w:pPr>
              <w:rPr>
                <w:rFonts w:eastAsia="Calibri" w:cs="Times New Roman"/>
              </w:rPr>
            </w:pPr>
            <w:r w:rsidRPr="00377A44">
              <w:rPr>
                <w:rFonts w:eastAsia="Calibri" w:cs="Times New Roman"/>
              </w:rPr>
              <w:t>SWW--6</w:t>
            </w:r>
          </w:p>
        </w:tc>
        <w:tc>
          <w:tcPr>
            <w:tcW w:w="2338" w:type="dxa"/>
          </w:tcPr>
          <w:p w14:paraId="64618597" w14:textId="77777777" w:rsidR="00377A44" w:rsidRPr="00377A44" w:rsidRDefault="00377A44" w:rsidP="00377A44">
            <w:pPr>
              <w:rPr>
                <w:rFonts w:eastAsia="Calibri" w:cs="Times New Roman"/>
              </w:rPr>
            </w:pPr>
            <w:r w:rsidRPr="00377A44">
              <w:rPr>
                <w:rFonts w:eastAsia="Calibri" w:cs="Times New Roman"/>
              </w:rPr>
              <w:t>Revising for Clarity and Style</w:t>
            </w:r>
          </w:p>
        </w:tc>
        <w:tc>
          <w:tcPr>
            <w:tcW w:w="2338" w:type="dxa"/>
          </w:tcPr>
          <w:p w14:paraId="0C4ED49D" w14:textId="77777777" w:rsidR="00377A44" w:rsidRPr="00377A44" w:rsidRDefault="00377A44" w:rsidP="00377A44">
            <w:pPr>
              <w:rPr>
                <w:rFonts w:eastAsia="Calibri" w:cs="Times New Roman"/>
              </w:rPr>
            </w:pPr>
            <w:r w:rsidRPr="00377A44">
              <w:rPr>
                <w:rFonts w:eastAsia="Calibri" w:cs="Times New Roman"/>
              </w:rPr>
              <w:t>Check Your Understanding 6</w:t>
            </w:r>
          </w:p>
          <w:p w14:paraId="473F4DF2" w14:textId="77777777" w:rsidR="00377A44" w:rsidRPr="00377A44" w:rsidRDefault="00377A44" w:rsidP="00377A44">
            <w:pPr>
              <w:rPr>
                <w:rFonts w:eastAsia="Calibri" w:cs="Times New Roman"/>
              </w:rPr>
            </w:pPr>
          </w:p>
          <w:p w14:paraId="629E1E9E" w14:textId="77777777" w:rsidR="00377A44" w:rsidRPr="00377A44" w:rsidRDefault="00377A44" w:rsidP="00377A44">
            <w:pPr>
              <w:rPr>
                <w:rFonts w:eastAsia="Calibri" w:cs="Times New Roman"/>
              </w:rPr>
            </w:pPr>
            <w:r w:rsidRPr="00377A44">
              <w:rPr>
                <w:rFonts w:eastAsia="Calibri" w:cs="Times New Roman"/>
              </w:rPr>
              <w:t>Quiz | Punctuation</w:t>
            </w:r>
          </w:p>
          <w:p w14:paraId="67098E34" w14:textId="77777777" w:rsidR="00377A44" w:rsidRPr="00377A44" w:rsidRDefault="00377A44" w:rsidP="00377A44">
            <w:pPr>
              <w:rPr>
                <w:rFonts w:eastAsia="Calibri" w:cs="Times New Roman"/>
              </w:rPr>
            </w:pPr>
          </w:p>
          <w:p w14:paraId="74A155ED" w14:textId="77777777" w:rsidR="00377A44" w:rsidRPr="00377A44" w:rsidRDefault="00377A44" w:rsidP="00377A44">
            <w:pPr>
              <w:rPr>
                <w:rFonts w:eastAsia="Calibri" w:cs="Times New Roman"/>
              </w:rPr>
            </w:pPr>
            <w:r w:rsidRPr="00377A44">
              <w:rPr>
                <w:rFonts w:eastAsia="Calibri" w:cs="Times New Roman"/>
              </w:rPr>
              <w:t>Peer Review MA 2</w:t>
            </w:r>
          </w:p>
        </w:tc>
      </w:tr>
      <w:tr w:rsidR="00377A44" w:rsidRPr="00377A44" w14:paraId="26CA5426" w14:textId="77777777" w:rsidTr="00377A44">
        <w:tc>
          <w:tcPr>
            <w:tcW w:w="2337" w:type="dxa"/>
            <w:shd w:val="clear" w:color="auto" w:fill="70AD47"/>
          </w:tcPr>
          <w:p w14:paraId="4724DF15" w14:textId="77777777" w:rsidR="00377A44" w:rsidRPr="00377A44" w:rsidRDefault="00377A44" w:rsidP="00377A44">
            <w:pPr>
              <w:spacing w:before="100" w:beforeAutospacing="1" w:after="100" w:afterAutospacing="1"/>
              <w:rPr>
                <w:rFonts w:eastAsia="Times New Roman" w:cs="Calibri"/>
                <w:b/>
                <w:color w:val="FFFFFF"/>
                <w:szCs w:val="24"/>
              </w:rPr>
            </w:pPr>
            <w:r w:rsidRPr="00377A44">
              <w:rPr>
                <w:rFonts w:eastAsia="Times New Roman" w:cs="Calibri"/>
                <w:b/>
                <w:color w:val="FFFFFF"/>
                <w:szCs w:val="24"/>
              </w:rPr>
              <w:t>WEEK 9</w:t>
            </w:r>
          </w:p>
        </w:tc>
        <w:tc>
          <w:tcPr>
            <w:tcW w:w="2337" w:type="dxa"/>
            <w:shd w:val="clear" w:color="auto" w:fill="70AD47"/>
          </w:tcPr>
          <w:p w14:paraId="6C8F12CD" w14:textId="77777777" w:rsidR="00377A44" w:rsidRPr="00377A44" w:rsidRDefault="00377A44" w:rsidP="00377A44">
            <w:pPr>
              <w:rPr>
                <w:rFonts w:eastAsia="Calibri" w:cs="Times New Roman"/>
                <w:b/>
                <w:color w:val="FFFFFF"/>
              </w:rPr>
            </w:pPr>
            <w:r w:rsidRPr="00377A44">
              <w:rPr>
                <w:rFonts w:eastAsia="Calibri" w:cs="Times New Roman"/>
                <w:b/>
                <w:color w:val="FFFFFF"/>
              </w:rPr>
              <w:t>READINGS</w:t>
            </w:r>
          </w:p>
        </w:tc>
        <w:tc>
          <w:tcPr>
            <w:tcW w:w="2338" w:type="dxa"/>
            <w:shd w:val="clear" w:color="auto" w:fill="70AD47"/>
          </w:tcPr>
          <w:p w14:paraId="47D12B13" w14:textId="77777777" w:rsidR="00377A44" w:rsidRPr="00377A44" w:rsidRDefault="00377A44" w:rsidP="00377A44">
            <w:pPr>
              <w:rPr>
                <w:rFonts w:eastAsia="Calibri" w:cs="Times New Roman"/>
                <w:b/>
                <w:color w:val="FFFFFF"/>
              </w:rPr>
            </w:pPr>
            <w:r w:rsidRPr="00377A44">
              <w:rPr>
                <w:rFonts w:eastAsia="Calibri" w:cs="Times New Roman"/>
                <w:b/>
                <w:color w:val="FFFFFF"/>
              </w:rPr>
              <w:t>DISCUSSIONS</w:t>
            </w:r>
          </w:p>
        </w:tc>
        <w:tc>
          <w:tcPr>
            <w:tcW w:w="2338" w:type="dxa"/>
            <w:shd w:val="clear" w:color="auto" w:fill="70AD47"/>
          </w:tcPr>
          <w:p w14:paraId="3E6E4142" w14:textId="77777777" w:rsidR="00377A44" w:rsidRPr="00377A44" w:rsidRDefault="00377A44" w:rsidP="00377A44">
            <w:pPr>
              <w:rPr>
                <w:rFonts w:eastAsia="Calibri" w:cs="Times New Roman"/>
                <w:b/>
                <w:color w:val="FFFFFF"/>
              </w:rPr>
            </w:pPr>
            <w:r w:rsidRPr="00377A44">
              <w:rPr>
                <w:rFonts w:eastAsia="Calibri" w:cs="Times New Roman"/>
                <w:b/>
                <w:color w:val="FFFFFF"/>
              </w:rPr>
              <w:t>ASSIGNMENTS</w:t>
            </w:r>
          </w:p>
        </w:tc>
      </w:tr>
      <w:tr w:rsidR="00377A44" w:rsidRPr="00377A44" w14:paraId="439D0165" w14:textId="77777777" w:rsidTr="00273E13">
        <w:tc>
          <w:tcPr>
            <w:tcW w:w="2337" w:type="dxa"/>
          </w:tcPr>
          <w:p w14:paraId="3B0B011C" w14:textId="77777777" w:rsidR="00377A44" w:rsidRPr="00377A44" w:rsidRDefault="00377A44" w:rsidP="00377A44">
            <w:pPr>
              <w:rPr>
                <w:rFonts w:eastAsia="Calibri" w:cs="Times New Roman"/>
              </w:rPr>
            </w:pPr>
            <w:r w:rsidRPr="00377A44">
              <w:rPr>
                <w:rFonts w:eastAsia="Calibri" w:cs="Times New Roman"/>
              </w:rPr>
              <w:t>Make this Thanksgiving week</w:t>
            </w:r>
          </w:p>
        </w:tc>
        <w:tc>
          <w:tcPr>
            <w:tcW w:w="2337" w:type="dxa"/>
          </w:tcPr>
          <w:p w14:paraId="303657B4" w14:textId="77777777" w:rsidR="00377A44" w:rsidRPr="00377A44" w:rsidRDefault="00377A44" w:rsidP="00377A44">
            <w:pPr>
              <w:rPr>
                <w:rFonts w:eastAsia="Calibri" w:cs="Times New Roman"/>
              </w:rPr>
            </w:pPr>
            <w:r w:rsidRPr="00377A44">
              <w:rPr>
                <w:rFonts w:eastAsia="Calibri" w:cs="Times New Roman"/>
              </w:rPr>
              <w:t>Optional Essay Resubmission</w:t>
            </w:r>
          </w:p>
        </w:tc>
        <w:tc>
          <w:tcPr>
            <w:tcW w:w="2338" w:type="dxa"/>
          </w:tcPr>
          <w:p w14:paraId="2FCF67A3" w14:textId="77777777" w:rsidR="00377A44" w:rsidRPr="00377A44" w:rsidRDefault="00377A44" w:rsidP="00377A44">
            <w:pPr>
              <w:rPr>
                <w:rFonts w:eastAsia="Calibri" w:cs="Times New Roman"/>
              </w:rPr>
            </w:pPr>
          </w:p>
        </w:tc>
        <w:tc>
          <w:tcPr>
            <w:tcW w:w="2338" w:type="dxa"/>
          </w:tcPr>
          <w:p w14:paraId="42C7AA7C" w14:textId="77777777" w:rsidR="00377A44" w:rsidRPr="00377A44" w:rsidRDefault="00377A44" w:rsidP="00377A44">
            <w:pPr>
              <w:rPr>
                <w:rFonts w:eastAsia="Calibri" w:cs="Times New Roman"/>
              </w:rPr>
            </w:pPr>
            <w:r w:rsidRPr="00377A44">
              <w:rPr>
                <w:rFonts w:eastAsia="Calibri" w:cs="Times New Roman"/>
              </w:rPr>
              <w:t>Optional Essay Revision</w:t>
            </w:r>
          </w:p>
          <w:p w14:paraId="00E441D3" w14:textId="77777777" w:rsidR="00377A44" w:rsidRPr="00377A44" w:rsidRDefault="00377A44" w:rsidP="00377A44">
            <w:pPr>
              <w:rPr>
                <w:rFonts w:eastAsia="Calibri" w:cs="Times New Roman"/>
              </w:rPr>
            </w:pPr>
          </w:p>
          <w:p w14:paraId="4FBDE8E9" w14:textId="77777777" w:rsidR="00377A44" w:rsidRPr="00377A44" w:rsidRDefault="00377A44" w:rsidP="00377A44">
            <w:pPr>
              <w:rPr>
                <w:rFonts w:eastAsia="Calibri" w:cs="Times New Roman"/>
              </w:rPr>
            </w:pPr>
          </w:p>
        </w:tc>
      </w:tr>
      <w:tr w:rsidR="00377A44" w:rsidRPr="00377A44" w14:paraId="3AC27109" w14:textId="77777777" w:rsidTr="00377A44">
        <w:tc>
          <w:tcPr>
            <w:tcW w:w="2337" w:type="dxa"/>
            <w:shd w:val="clear" w:color="auto" w:fill="70AD47"/>
          </w:tcPr>
          <w:p w14:paraId="794B6152" w14:textId="77777777" w:rsidR="00377A44" w:rsidRPr="00377A44" w:rsidRDefault="00377A44" w:rsidP="00377A44">
            <w:pPr>
              <w:spacing w:before="100" w:beforeAutospacing="1" w:after="100" w:afterAutospacing="1"/>
              <w:rPr>
                <w:rFonts w:eastAsia="Times New Roman" w:cs="Calibri"/>
                <w:b/>
                <w:color w:val="FFFFFF"/>
                <w:szCs w:val="24"/>
              </w:rPr>
            </w:pPr>
            <w:r w:rsidRPr="00377A44">
              <w:rPr>
                <w:rFonts w:eastAsia="Times New Roman" w:cs="Calibri"/>
                <w:b/>
                <w:color w:val="FFFFFF"/>
                <w:szCs w:val="24"/>
              </w:rPr>
              <w:t>WEEK 10</w:t>
            </w:r>
          </w:p>
        </w:tc>
        <w:tc>
          <w:tcPr>
            <w:tcW w:w="2337" w:type="dxa"/>
            <w:shd w:val="clear" w:color="auto" w:fill="70AD47"/>
          </w:tcPr>
          <w:p w14:paraId="5BE17AA0" w14:textId="77777777" w:rsidR="00377A44" w:rsidRPr="00377A44" w:rsidRDefault="00377A44" w:rsidP="00377A44">
            <w:pPr>
              <w:rPr>
                <w:rFonts w:eastAsia="Calibri" w:cs="Times New Roman"/>
                <w:b/>
                <w:color w:val="FFFFFF"/>
              </w:rPr>
            </w:pPr>
            <w:r w:rsidRPr="00377A44">
              <w:rPr>
                <w:rFonts w:eastAsia="Calibri" w:cs="Times New Roman"/>
                <w:b/>
                <w:color w:val="FFFFFF"/>
              </w:rPr>
              <w:t>READINGS</w:t>
            </w:r>
          </w:p>
        </w:tc>
        <w:tc>
          <w:tcPr>
            <w:tcW w:w="2338" w:type="dxa"/>
            <w:shd w:val="clear" w:color="auto" w:fill="70AD47"/>
          </w:tcPr>
          <w:p w14:paraId="742A456E" w14:textId="77777777" w:rsidR="00377A44" w:rsidRPr="00377A44" w:rsidRDefault="00377A44" w:rsidP="00377A44">
            <w:pPr>
              <w:rPr>
                <w:rFonts w:eastAsia="Calibri" w:cs="Times New Roman"/>
                <w:b/>
                <w:color w:val="FFFFFF"/>
              </w:rPr>
            </w:pPr>
            <w:r w:rsidRPr="00377A44">
              <w:rPr>
                <w:rFonts w:eastAsia="Calibri" w:cs="Times New Roman"/>
                <w:b/>
                <w:color w:val="FFFFFF"/>
              </w:rPr>
              <w:t>DISCUSSIONS</w:t>
            </w:r>
          </w:p>
        </w:tc>
        <w:tc>
          <w:tcPr>
            <w:tcW w:w="2338" w:type="dxa"/>
            <w:shd w:val="clear" w:color="auto" w:fill="70AD47"/>
          </w:tcPr>
          <w:p w14:paraId="14B69017" w14:textId="77777777" w:rsidR="00377A44" w:rsidRPr="00377A44" w:rsidRDefault="00377A44" w:rsidP="00377A44">
            <w:pPr>
              <w:rPr>
                <w:rFonts w:eastAsia="Calibri" w:cs="Times New Roman"/>
                <w:b/>
                <w:color w:val="FFFFFF"/>
              </w:rPr>
            </w:pPr>
            <w:r w:rsidRPr="00377A44">
              <w:rPr>
                <w:rFonts w:eastAsia="Calibri" w:cs="Times New Roman"/>
                <w:b/>
                <w:color w:val="FFFFFF"/>
              </w:rPr>
              <w:t>ASSIGNMENTS</w:t>
            </w:r>
          </w:p>
        </w:tc>
      </w:tr>
      <w:tr w:rsidR="00377A44" w:rsidRPr="00377A44" w14:paraId="2420BD30" w14:textId="77777777" w:rsidTr="00273E13">
        <w:tc>
          <w:tcPr>
            <w:tcW w:w="2337" w:type="dxa"/>
          </w:tcPr>
          <w:p w14:paraId="50774654" w14:textId="77777777" w:rsidR="00377A44" w:rsidRPr="00377A44" w:rsidRDefault="00377A44" w:rsidP="00377A44">
            <w:pPr>
              <w:rPr>
                <w:rFonts w:eastAsia="Calibri" w:cs="Times New Roman"/>
              </w:rPr>
            </w:pPr>
          </w:p>
        </w:tc>
        <w:tc>
          <w:tcPr>
            <w:tcW w:w="2337" w:type="dxa"/>
          </w:tcPr>
          <w:p w14:paraId="0AD1D91D" w14:textId="77777777" w:rsidR="00377A44" w:rsidRPr="00377A44" w:rsidRDefault="00377A44" w:rsidP="00377A44">
            <w:pPr>
              <w:rPr>
                <w:rFonts w:eastAsia="Calibri" w:cs="Times New Roman"/>
              </w:rPr>
            </w:pPr>
          </w:p>
        </w:tc>
        <w:tc>
          <w:tcPr>
            <w:tcW w:w="2338" w:type="dxa"/>
          </w:tcPr>
          <w:p w14:paraId="2F82E3C9" w14:textId="77777777" w:rsidR="00377A44" w:rsidRPr="00377A44" w:rsidRDefault="00377A44" w:rsidP="00377A44">
            <w:pPr>
              <w:rPr>
                <w:rFonts w:eastAsia="Calibri" w:cs="Times New Roman"/>
              </w:rPr>
            </w:pPr>
            <w:r w:rsidRPr="00377A44">
              <w:rPr>
                <w:rFonts w:eastAsia="Calibri" w:cs="Times New Roman"/>
              </w:rPr>
              <w:t>Revising for Chronological Order</w:t>
            </w:r>
          </w:p>
        </w:tc>
        <w:tc>
          <w:tcPr>
            <w:tcW w:w="2338" w:type="dxa"/>
          </w:tcPr>
          <w:p w14:paraId="4B695CFA" w14:textId="77777777" w:rsidR="00377A44" w:rsidRPr="00377A44" w:rsidRDefault="00377A44" w:rsidP="00377A44">
            <w:pPr>
              <w:rPr>
                <w:rFonts w:eastAsia="Calibri" w:cs="Times New Roman"/>
              </w:rPr>
            </w:pPr>
            <w:r w:rsidRPr="00377A44">
              <w:rPr>
                <w:rFonts w:eastAsia="Calibri" w:cs="Times New Roman"/>
              </w:rPr>
              <w:t>MA 2</w:t>
            </w:r>
          </w:p>
        </w:tc>
      </w:tr>
      <w:tr w:rsidR="00377A44" w:rsidRPr="00377A44" w14:paraId="78E36DAD" w14:textId="77777777" w:rsidTr="00377A44">
        <w:tc>
          <w:tcPr>
            <w:tcW w:w="2337" w:type="dxa"/>
            <w:shd w:val="clear" w:color="auto" w:fill="70AD47"/>
          </w:tcPr>
          <w:p w14:paraId="1706902A" w14:textId="77777777" w:rsidR="00377A44" w:rsidRPr="00377A44" w:rsidRDefault="00377A44" w:rsidP="00377A44">
            <w:pPr>
              <w:spacing w:before="100" w:beforeAutospacing="1" w:after="100" w:afterAutospacing="1"/>
              <w:rPr>
                <w:rFonts w:eastAsia="Times New Roman" w:cs="Calibri"/>
                <w:b/>
                <w:color w:val="FFFFFF"/>
                <w:szCs w:val="24"/>
              </w:rPr>
            </w:pPr>
            <w:r w:rsidRPr="00377A44">
              <w:rPr>
                <w:rFonts w:eastAsia="Times New Roman" w:cs="Calibri"/>
                <w:b/>
                <w:color w:val="FFFFFF"/>
                <w:szCs w:val="24"/>
              </w:rPr>
              <w:t>WEEK 11</w:t>
            </w:r>
          </w:p>
        </w:tc>
        <w:tc>
          <w:tcPr>
            <w:tcW w:w="2337" w:type="dxa"/>
            <w:shd w:val="clear" w:color="auto" w:fill="70AD47"/>
          </w:tcPr>
          <w:p w14:paraId="71D557CC" w14:textId="77777777" w:rsidR="00377A44" w:rsidRPr="00377A44" w:rsidRDefault="00377A44" w:rsidP="00377A44">
            <w:pPr>
              <w:rPr>
                <w:rFonts w:eastAsia="Calibri" w:cs="Times New Roman"/>
                <w:b/>
                <w:color w:val="FFFFFF"/>
              </w:rPr>
            </w:pPr>
            <w:r w:rsidRPr="00377A44">
              <w:rPr>
                <w:rFonts w:eastAsia="Calibri" w:cs="Times New Roman"/>
                <w:b/>
                <w:color w:val="FFFFFF"/>
              </w:rPr>
              <w:t>READINGS</w:t>
            </w:r>
          </w:p>
        </w:tc>
        <w:tc>
          <w:tcPr>
            <w:tcW w:w="2338" w:type="dxa"/>
            <w:shd w:val="clear" w:color="auto" w:fill="70AD47"/>
          </w:tcPr>
          <w:p w14:paraId="20962453" w14:textId="77777777" w:rsidR="00377A44" w:rsidRPr="00377A44" w:rsidRDefault="00377A44" w:rsidP="00377A44">
            <w:pPr>
              <w:rPr>
                <w:rFonts w:eastAsia="Calibri" w:cs="Times New Roman"/>
                <w:b/>
                <w:color w:val="FFFFFF"/>
              </w:rPr>
            </w:pPr>
            <w:r w:rsidRPr="00377A44">
              <w:rPr>
                <w:rFonts w:eastAsia="Calibri" w:cs="Times New Roman"/>
                <w:b/>
                <w:color w:val="FFFFFF"/>
              </w:rPr>
              <w:t>DISCUSSIONS</w:t>
            </w:r>
          </w:p>
        </w:tc>
        <w:tc>
          <w:tcPr>
            <w:tcW w:w="2338" w:type="dxa"/>
            <w:shd w:val="clear" w:color="auto" w:fill="70AD47"/>
          </w:tcPr>
          <w:p w14:paraId="3AFC3754" w14:textId="77777777" w:rsidR="00377A44" w:rsidRPr="00377A44" w:rsidRDefault="00377A44" w:rsidP="00377A44">
            <w:pPr>
              <w:rPr>
                <w:rFonts w:eastAsia="Calibri" w:cs="Times New Roman"/>
                <w:b/>
                <w:color w:val="FFFFFF"/>
              </w:rPr>
            </w:pPr>
            <w:r w:rsidRPr="00377A44">
              <w:rPr>
                <w:rFonts w:eastAsia="Calibri" w:cs="Times New Roman"/>
                <w:b/>
                <w:color w:val="FFFFFF"/>
              </w:rPr>
              <w:t>ASSIGNMENTS</w:t>
            </w:r>
          </w:p>
        </w:tc>
      </w:tr>
      <w:tr w:rsidR="00377A44" w:rsidRPr="00377A44" w14:paraId="5A8271F4" w14:textId="77777777" w:rsidTr="00273E13">
        <w:tc>
          <w:tcPr>
            <w:tcW w:w="2337" w:type="dxa"/>
          </w:tcPr>
          <w:p w14:paraId="47F36FB9" w14:textId="77777777" w:rsidR="00377A44" w:rsidRPr="00377A44" w:rsidRDefault="00377A44" w:rsidP="00377A44">
            <w:pPr>
              <w:rPr>
                <w:rFonts w:eastAsia="Calibri" w:cs="Times New Roman"/>
              </w:rPr>
            </w:pPr>
          </w:p>
        </w:tc>
        <w:tc>
          <w:tcPr>
            <w:tcW w:w="2337" w:type="dxa"/>
          </w:tcPr>
          <w:p w14:paraId="6111D902" w14:textId="77777777" w:rsidR="00377A44" w:rsidRPr="00377A44" w:rsidRDefault="00377A44" w:rsidP="00377A44">
            <w:pPr>
              <w:rPr>
                <w:rFonts w:eastAsia="Calibri" w:cs="Times New Roman"/>
              </w:rPr>
            </w:pPr>
            <w:r w:rsidRPr="00377A44">
              <w:rPr>
                <w:rFonts w:eastAsia="Calibri" w:cs="Times New Roman"/>
              </w:rPr>
              <w:t>MA3</w:t>
            </w:r>
          </w:p>
          <w:p w14:paraId="04BF028A" w14:textId="77777777" w:rsidR="00377A44" w:rsidRPr="00377A44" w:rsidRDefault="00377A44" w:rsidP="00377A44">
            <w:pPr>
              <w:rPr>
                <w:rFonts w:eastAsia="Calibri" w:cs="Times New Roman"/>
              </w:rPr>
            </w:pPr>
            <w:r w:rsidRPr="00377A44">
              <w:rPr>
                <w:rFonts w:eastAsia="Calibri" w:cs="Times New Roman"/>
              </w:rPr>
              <w:t>SWW—Ch 14</w:t>
            </w:r>
          </w:p>
          <w:p w14:paraId="2ED10F52" w14:textId="77777777" w:rsidR="00377A44" w:rsidRPr="00377A44" w:rsidRDefault="00377A44" w:rsidP="00377A44">
            <w:pPr>
              <w:rPr>
                <w:rFonts w:eastAsia="Calibri" w:cs="Times New Roman"/>
              </w:rPr>
            </w:pPr>
            <w:r w:rsidRPr="00377A44">
              <w:rPr>
                <w:rFonts w:eastAsia="Calibri" w:cs="Times New Roman"/>
              </w:rPr>
              <w:t>WCLP | 56-61</w:t>
            </w:r>
          </w:p>
        </w:tc>
        <w:tc>
          <w:tcPr>
            <w:tcW w:w="2338" w:type="dxa"/>
          </w:tcPr>
          <w:p w14:paraId="2545968E" w14:textId="77777777" w:rsidR="00377A44" w:rsidRPr="00377A44" w:rsidRDefault="00377A44" w:rsidP="00377A44">
            <w:pPr>
              <w:rPr>
                <w:rFonts w:eastAsia="Calibri" w:cs="Times New Roman"/>
              </w:rPr>
            </w:pPr>
            <w:r w:rsidRPr="00377A44">
              <w:rPr>
                <w:rFonts w:eastAsia="Calibri" w:cs="Times New Roman"/>
              </w:rPr>
              <w:t>Understanding MA3</w:t>
            </w:r>
          </w:p>
          <w:p w14:paraId="79AD9049" w14:textId="77777777" w:rsidR="00377A44" w:rsidRPr="00377A44" w:rsidRDefault="00377A44" w:rsidP="00377A44">
            <w:pPr>
              <w:rPr>
                <w:rFonts w:eastAsia="Calibri" w:cs="Times New Roman"/>
              </w:rPr>
            </w:pPr>
          </w:p>
          <w:p w14:paraId="12854465" w14:textId="77777777" w:rsidR="00377A44" w:rsidRPr="00377A44" w:rsidRDefault="00377A44" w:rsidP="00377A44">
            <w:pPr>
              <w:rPr>
                <w:rFonts w:eastAsia="Calibri" w:cs="Times New Roman"/>
              </w:rPr>
            </w:pPr>
            <w:r w:rsidRPr="00377A44">
              <w:rPr>
                <w:rFonts w:eastAsia="Calibri" w:cs="Times New Roman"/>
              </w:rPr>
              <w:t>Prewriting</w:t>
            </w:r>
          </w:p>
        </w:tc>
        <w:tc>
          <w:tcPr>
            <w:tcW w:w="2338" w:type="dxa"/>
          </w:tcPr>
          <w:p w14:paraId="1D9DA48B" w14:textId="77777777" w:rsidR="00377A44" w:rsidRPr="00377A44" w:rsidRDefault="00377A44" w:rsidP="00377A44">
            <w:pPr>
              <w:rPr>
                <w:rFonts w:eastAsia="Calibri" w:cs="Times New Roman"/>
              </w:rPr>
            </w:pPr>
            <w:r w:rsidRPr="00377A44">
              <w:rPr>
                <w:rFonts w:eastAsia="Calibri" w:cs="Times New Roman"/>
              </w:rPr>
              <w:t>Check Your Understanding 14</w:t>
            </w:r>
          </w:p>
          <w:p w14:paraId="43BE37C5" w14:textId="77777777" w:rsidR="00377A44" w:rsidRPr="00377A44" w:rsidRDefault="00377A44" w:rsidP="00377A44">
            <w:pPr>
              <w:rPr>
                <w:rFonts w:eastAsia="Calibri" w:cs="Times New Roman"/>
              </w:rPr>
            </w:pPr>
          </w:p>
          <w:p w14:paraId="736E6125" w14:textId="77777777" w:rsidR="00377A44" w:rsidRPr="00377A44" w:rsidRDefault="00377A44" w:rsidP="00377A44">
            <w:pPr>
              <w:rPr>
                <w:rFonts w:eastAsia="Calibri" w:cs="Times New Roman"/>
              </w:rPr>
            </w:pPr>
            <w:r w:rsidRPr="00377A44">
              <w:rPr>
                <w:rFonts w:eastAsia="Calibri" w:cs="Times New Roman"/>
              </w:rPr>
              <w:t>Weekly Writing 11</w:t>
            </w:r>
          </w:p>
          <w:p w14:paraId="6C91CDD0" w14:textId="77777777" w:rsidR="00377A44" w:rsidRPr="00377A44" w:rsidRDefault="00377A44" w:rsidP="00377A44">
            <w:pPr>
              <w:rPr>
                <w:rFonts w:eastAsia="Calibri" w:cs="Times New Roman"/>
              </w:rPr>
            </w:pPr>
          </w:p>
          <w:p w14:paraId="30918AB1" w14:textId="77777777" w:rsidR="00377A44" w:rsidRPr="00377A44" w:rsidRDefault="00377A44" w:rsidP="00377A44">
            <w:pPr>
              <w:rPr>
                <w:rFonts w:eastAsia="Calibri" w:cs="Times New Roman"/>
              </w:rPr>
            </w:pPr>
          </w:p>
        </w:tc>
      </w:tr>
      <w:tr w:rsidR="00377A44" w:rsidRPr="00377A44" w14:paraId="01F0838C" w14:textId="77777777" w:rsidTr="00377A44">
        <w:tc>
          <w:tcPr>
            <w:tcW w:w="2337" w:type="dxa"/>
            <w:shd w:val="clear" w:color="auto" w:fill="70AD47"/>
          </w:tcPr>
          <w:p w14:paraId="595A8CAF" w14:textId="77777777" w:rsidR="00377A44" w:rsidRPr="00377A44" w:rsidRDefault="00377A44" w:rsidP="00377A44">
            <w:pPr>
              <w:spacing w:before="100" w:beforeAutospacing="1" w:after="100" w:afterAutospacing="1"/>
              <w:rPr>
                <w:rFonts w:eastAsia="Times New Roman" w:cs="Calibri"/>
                <w:b/>
                <w:color w:val="FFFFFF"/>
                <w:szCs w:val="24"/>
              </w:rPr>
            </w:pPr>
            <w:r w:rsidRPr="00377A44">
              <w:rPr>
                <w:rFonts w:eastAsia="Times New Roman" w:cs="Calibri"/>
                <w:b/>
                <w:color w:val="FFFFFF"/>
                <w:szCs w:val="24"/>
              </w:rPr>
              <w:t>WEEK 12</w:t>
            </w:r>
          </w:p>
        </w:tc>
        <w:tc>
          <w:tcPr>
            <w:tcW w:w="2337" w:type="dxa"/>
            <w:shd w:val="clear" w:color="auto" w:fill="70AD47"/>
          </w:tcPr>
          <w:p w14:paraId="01D3F6C3" w14:textId="77777777" w:rsidR="00377A44" w:rsidRPr="00377A44" w:rsidRDefault="00377A44" w:rsidP="00377A44">
            <w:pPr>
              <w:rPr>
                <w:rFonts w:eastAsia="Calibri" w:cs="Times New Roman"/>
                <w:b/>
                <w:color w:val="FFFFFF"/>
              </w:rPr>
            </w:pPr>
            <w:r w:rsidRPr="00377A44">
              <w:rPr>
                <w:rFonts w:eastAsia="Calibri" w:cs="Times New Roman"/>
                <w:b/>
                <w:color w:val="FFFFFF"/>
              </w:rPr>
              <w:t>READINGS</w:t>
            </w:r>
          </w:p>
        </w:tc>
        <w:tc>
          <w:tcPr>
            <w:tcW w:w="2338" w:type="dxa"/>
            <w:shd w:val="clear" w:color="auto" w:fill="70AD47"/>
          </w:tcPr>
          <w:p w14:paraId="3BAE3A82" w14:textId="77777777" w:rsidR="00377A44" w:rsidRPr="00377A44" w:rsidRDefault="00377A44" w:rsidP="00377A44">
            <w:pPr>
              <w:rPr>
                <w:rFonts w:eastAsia="Calibri" w:cs="Times New Roman"/>
                <w:b/>
                <w:color w:val="FFFFFF"/>
              </w:rPr>
            </w:pPr>
            <w:r w:rsidRPr="00377A44">
              <w:rPr>
                <w:rFonts w:eastAsia="Calibri" w:cs="Times New Roman"/>
                <w:b/>
                <w:color w:val="FFFFFF"/>
              </w:rPr>
              <w:t>DISCUSSIONS</w:t>
            </w:r>
          </w:p>
        </w:tc>
        <w:tc>
          <w:tcPr>
            <w:tcW w:w="2338" w:type="dxa"/>
            <w:shd w:val="clear" w:color="auto" w:fill="70AD47"/>
          </w:tcPr>
          <w:p w14:paraId="26075264" w14:textId="77777777" w:rsidR="00377A44" w:rsidRPr="00377A44" w:rsidRDefault="00377A44" w:rsidP="00377A44">
            <w:pPr>
              <w:rPr>
                <w:rFonts w:eastAsia="Calibri" w:cs="Times New Roman"/>
                <w:b/>
                <w:color w:val="FFFFFF"/>
              </w:rPr>
            </w:pPr>
            <w:r w:rsidRPr="00377A44">
              <w:rPr>
                <w:rFonts w:eastAsia="Calibri" w:cs="Times New Roman"/>
                <w:b/>
                <w:color w:val="FFFFFF"/>
              </w:rPr>
              <w:t>ASSIGNMENTS</w:t>
            </w:r>
          </w:p>
        </w:tc>
      </w:tr>
      <w:tr w:rsidR="00377A44" w:rsidRPr="00377A44" w14:paraId="14B399AB" w14:textId="77777777" w:rsidTr="00273E13">
        <w:tc>
          <w:tcPr>
            <w:tcW w:w="2337" w:type="dxa"/>
          </w:tcPr>
          <w:p w14:paraId="02F354B3" w14:textId="77777777" w:rsidR="00377A44" w:rsidRPr="00377A44" w:rsidRDefault="00377A44" w:rsidP="00377A44">
            <w:pPr>
              <w:rPr>
                <w:rFonts w:eastAsia="Calibri" w:cs="Times New Roman"/>
              </w:rPr>
            </w:pPr>
          </w:p>
        </w:tc>
        <w:tc>
          <w:tcPr>
            <w:tcW w:w="2337" w:type="dxa"/>
          </w:tcPr>
          <w:p w14:paraId="4C050B67" w14:textId="77777777" w:rsidR="00377A44" w:rsidRPr="00377A44" w:rsidRDefault="00377A44" w:rsidP="00377A44">
            <w:pPr>
              <w:rPr>
                <w:rFonts w:eastAsia="Calibri" w:cs="Times New Roman"/>
              </w:rPr>
            </w:pPr>
            <w:r w:rsidRPr="00377A44">
              <w:rPr>
                <w:rFonts w:eastAsia="Calibri" w:cs="Times New Roman"/>
              </w:rPr>
              <w:t>SWW--9</w:t>
            </w:r>
          </w:p>
        </w:tc>
        <w:tc>
          <w:tcPr>
            <w:tcW w:w="2338" w:type="dxa"/>
          </w:tcPr>
          <w:p w14:paraId="78935DFA" w14:textId="77777777" w:rsidR="00377A44" w:rsidRPr="00377A44" w:rsidRDefault="00377A44" w:rsidP="00377A44">
            <w:pPr>
              <w:rPr>
                <w:rFonts w:eastAsia="Calibri" w:cs="Times New Roman"/>
              </w:rPr>
            </w:pPr>
            <w:r w:rsidRPr="00377A44">
              <w:rPr>
                <w:rFonts w:eastAsia="Calibri" w:cs="Times New Roman"/>
              </w:rPr>
              <w:t>Using the Stasis Theory</w:t>
            </w:r>
          </w:p>
          <w:p w14:paraId="48894A23" w14:textId="77777777" w:rsidR="00377A44" w:rsidRPr="00377A44" w:rsidRDefault="00377A44" w:rsidP="00377A44">
            <w:pPr>
              <w:rPr>
                <w:rFonts w:eastAsia="Calibri" w:cs="Times New Roman"/>
              </w:rPr>
            </w:pPr>
          </w:p>
          <w:p w14:paraId="55EE068B" w14:textId="77777777" w:rsidR="00377A44" w:rsidRPr="00377A44" w:rsidRDefault="00377A44" w:rsidP="00377A44">
            <w:pPr>
              <w:rPr>
                <w:rFonts w:eastAsia="Calibri" w:cs="Times New Roman"/>
              </w:rPr>
            </w:pPr>
            <w:r w:rsidRPr="00377A44">
              <w:rPr>
                <w:rFonts w:eastAsia="Calibri" w:cs="Times New Roman"/>
              </w:rPr>
              <w:t>Citing Your Sources</w:t>
            </w:r>
          </w:p>
        </w:tc>
        <w:tc>
          <w:tcPr>
            <w:tcW w:w="2338" w:type="dxa"/>
          </w:tcPr>
          <w:p w14:paraId="277DD691" w14:textId="77777777" w:rsidR="00377A44" w:rsidRPr="00377A44" w:rsidRDefault="00377A44" w:rsidP="00377A44">
            <w:pPr>
              <w:rPr>
                <w:rFonts w:eastAsia="Calibri" w:cs="Times New Roman"/>
              </w:rPr>
            </w:pPr>
            <w:r w:rsidRPr="00377A44">
              <w:rPr>
                <w:rFonts w:eastAsia="Calibri" w:cs="Times New Roman"/>
              </w:rPr>
              <w:t>Check Your Understanding 9</w:t>
            </w:r>
          </w:p>
          <w:p w14:paraId="219D4AE0" w14:textId="77777777" w:rsidR="00377A44" w:rsidRPr="00377A44" w:rsidRDefault="00377A44" w:rsidP="00377A44">
            <w:pPr>
              <w:rPr>
                <w:rFonts w:eastAsia="Calibri" w:cs="Times New Roman"/>
              </w:rPr>
            </w:pPr>
          </w:p>
          <w:p w14:paraId="2A4E30D1" w14:textId="77777777" w:rsidR="00377A44" w:rsidRPr="00377A44" w:rsidRDefault="00377A44" w:rsidP="00377A44">
            <w:pPr>
              <w:rPr>
                <w:rFonts w:eastAsia="Calibri" w:cs="Times New Roman"/>
              </w:rPr>
            </w:pPr>
            <w:r w:rsidRPr="00377A44">
              <w:rPr>
                <w:rFonts w:eastAsia="Calibri" w:cs="Times New Roman"/>
              </w:rPr>
              <w:t>Weekly Writing 12</w:t>
            </w:r>
          </w:p>
        </w:tc>
      </w:tr>
      <w:tr w:rsidR="00377A44" w:rsidRPr="00377A44" w14:paraId="260FC814" w14:textId="77777777" w:rsidTr="00377A44">
        <w:tc>
          <w:tcPr>
            <w:tcW w:w="2337" w:type="dxa"/>
            <w:shd w:val="clear" w:color="auto" w:fill="70AD47"/>
          </w:tcPr>
          <w:p w14:paraId="491B037F" w14:textId="77777777" w:rsidR="00377A44" w:rsidRPr="00377A44" w:rsidRDefault="00377A44" w:rsidP="00377A44">
            <w:pPr>
              <w:spacing w:before="100" w:beforeAutospacing="1" w:after="100" w:afterAutospacing="1"/>
              <w:rPr>
                <w:rFonts w:eastAsia="Times New Roman" w:cs="Calibri"/>
                <w:b/>
                <w:color w:val="FFFFFF"/>
                <w:szCs w:val="24"/>
              </w:rPr>
            </w:pPr>
            <w:r w:rsidRPr="00377A44">
              <w:rPr>
                <w:rFonts w:eastAsia="Times New Roman" w:cs="Calibri"/>
                <w:b/>
                <w:color w:val="FFFFFF"/>
                <w:szCs w:val="24"/>
              </w:rPr>
              <w:t>WEEK 13</w:t>
            </w:r>
          </w:p>
        </w:tc>
        <w:tc>
          <w:tcPr>
            <w:tcW w:w="2337" w:type="dxa"/>
            <w:shd w:val="clear" w:color="auto" w:fill="70AD47"/>
          </w:tcPr>
          <w:p w14:paraId="2C61F8D4" w14:textId="77777777" w:rsidR="00377A44" w:rsidRPr="00377A44" w:rsidRDefault="00377A44" w:rsidP="00377A44">
            <w:pPr>
              <w:rPr>
                <w:rFonts w:eastAsia="Calibri" w:cs="Times New Roman"/>
                <w:b/>
                <w:color w:val="FFFFFF"/>
              </w:rPr>
            </w:pPr>
            <w:r w:rsidRPr="00377A44">
              <w:rPr>
                <w:rFonts w:eastAsia="Calibri" w:cs="Times New Roman"/>
                <w:b/>
                <w:color w:val="FFFFFF"/>
              </w:rPr>
              <w:t>READINGS</w:t>
            </w:r>
          </w:p>
        </w:tc>
        <w:tc>
          <w:tcPr>
            <w:tcW w:w="2338" w:type="dxa"/>
            <w:shd w:val="clear" w:color="auto" w:fill="70AD47"/>
          </w:tcPr>
          <w:p w14:paraId="4593A0C0" w14:textId="77777777" w:rsidR="00377A44" w:rsidRPr="00377A44" w:rsidRDefault="00377A44" w:rsidP="00377A44">
            <w:pPr>
              <w:rPr>
                <w:rFonts w:eastAsia="Calibri" w:cs="Times New Roman"/>
                <w:b/>
                <w:color w:val="FFFFFF"/>
              </w:rPr>
            </w:pPr>
            <w:r w:rsidRPr="00377A44">
              <w:rPr>
                <w:rFonts w:eastAsia="Calibri" w:cs="Times New Roman"/>
                <w:b/>
                <w:color w:val="FFFFFF"/>
              </w:rPr>
              <w:t>DISCUSSIONS</w:t>
            </w:r>
          </w:p>
        </w:tc>
        <w:tc>
          <w:tcPr>
            <w:tcW w:w="2338" w:type="dxa"/>
            <w:shd w:val="clear" w:color="auto" w:fill="70AD47"/>
          </w:tcPr>
          <w:p w14:paraId="4B8AC762" w14:textId="77777777" w:rsidR="00377A44" w:rsidRPr="00377A44" w:rsidRDefault="00377A44" w:rsidP="00377A44">
            <w:pPr>
              <w:rPr>
                <w:rFonts w:eastAsia="Calibri" w:cs="Times New Roman"/>
                <w:b/>
                <w:color w:val="FFFFFF"/>
              </w:rPr>
            </w:pPr>
            <w:r w:rsidRPr="00377A44">
              <w:rPr>
                <w:rFonts w:eastAsia="Calibri" w:cs="Times New Roman"/>
                <w:b/>
                <w:color w:val="FFFFFF"/>
              </w:rPr>
              <w:t>ASSIGNMENTS</w:t>
            </w:r>
          </w:p>
        </w:tc>
      </w:tr>
      <w:tr w:rsidR="00377A44" w:rsidRPr="00377A44" w14:paraId="2BEC5D69" w14:textId="77777777" w:rsidTr="00273E13">
        <w:tc>
          <w:tcPr>
            <w:tcW w:w="2337" w:type="dxa"/>
          </w:tcPr>
          <w:p w14:paraId="467B7A10" w14:textId="77777777" w:rsidR="00377A44" w:rsidRPr="00377A44" w:rsidRDefault="00377A44" w:rsidP="00377A44">
            <w:pPr>
              <w:rPr>
                <w:rFonts w:eastAsia="Calibri" w:cs="Times New Roman"/>
              </w:rPr>
            </w:pPr>
          </w:p>
        </w:tc>
        <w:tc>
          <w:tcPr>
            <w:tcW w:w="2337" w:type="dxa"/>
          </w:tcPr>
          <w:p w14:paraId="0A0686A4" w14:textId="77777777" w:rsidR="00377A44" w:rsidRPr="00377A44" w:rsidRDefault="00377A44" w:rsidP="00377A44">
            <w:pPr>
              <w:rPr>
                <w:rFonts w:eastAsia="Calibri" w:cs="Times New Roman"/>
              </w:rPr>
            </w:pPr>
          </w:p>
        </w:tc>
        <w:tc>
          <w:tcPr>
            <w:tcW w:w="2338" w:type="dxa"/>
          </w:tcPr>
          <w:p w14:paraId="3767F85A" w14:textId="77777777" w:rsidR="00377A44" w:rsidRPr="00377A44" w:rsidRDefault="00377A44" w:rsidP="00377A44">
            <w:pPr>
              <w:rPr>
                <w:rFonts w:eastAsia="Calibri" w:cs="Times New Roman"/>
              </w:rPr>
            </w:pPr>
            <w:r w:rsidRPr="00377A44">
              <w:rPr>
                <w:rFonts w:eastAsia="Calibri" w:cs="Times New Roman"/>
              </w:rPr>
              <w:t>Revising to Avoid Plagiarism</w:t>
            </w:r>
          </w:p>
          <w:p w14:paraId="2AAF6612" w14:textId="77777777" w:rsidR="00377A44" w:rsidRPr="00377A44" w:rsidRDefault="00377A44" w:rsidP="00377A44">
            <w:pPr>
              <w:rPr>
                <w:rFonts w:eastAsia="Calibri" w:cs="Times New Roman"/>
              </w:rPr>
            </w:pPr>
          </w:p>
          <w:p w14:paraId="25EB7E0F" w14:textId="77777777" w:rsidR="00377A44" w:rsidRPr="00377A44" w:rsidRDefault="00377A44" w:rsidP="00377A44">
            <w:pPr>
              <w:rPr>
                <w:rFonts w:eastAsia="Calibri" w:cs="Times New Roman"/>
              </w:rPr>
            </w:pPr>
            <w:r w:rsidRPr="00377A44">
              <w:rPr>
                <w:rFonts w:eastAsia="Calibri" w:cs="Times New Roman"/>
              </w:rPr>
              <w:t>Reviewing Your Evidence</w:t>
            </w:r>
          </w:p>
        </w:tc>
        <w:tc>
          <w:tcPr>
            <w:tcW w:w="2338" w:type="dxa"/>
          </w:tcPr>
          <w:p w14:paraId="564FBDCB" w14:textId="77777777" w:rsidR="00377A44" w:rsidRPr="00377A44" w:rsidRDefault="00377A44" w:rsidP="00377A44">
            <w:pPr>
              <w:rPr>
                <w:rFonts w:eastAsia="Calibri" w:cs="Times New Roman"/>
              </w:rPr>
            </w:pPr>
            <w:r w:rsidRPr="00377A44">
              <w:rPr>
                <w:rFonts w:eastAsia="Calibri" w:cs="Times New Roman"/>
              </w:rPr>
              <w:t>Quiz | Agreement</w:t>
            </w:r>
          </w:p>
          <w:p w14:paraId="4C31055D" w14:textId="77777777" w:rsidR="00377A44" w:rsidRPr="00377A44" w:rsidRDefault="00377A44" w:rsidP="00377A44">
            <w:pPr>
              <w:rPr>
                <w:rFonts w:eastAsia="Calibri" w:cs="Times New Roman"/>
              </w:rPr>
            </w:pPr>
          </w:p>
          <w:p w14:paraId="0FA79ADA" w14:textId="77777777" w:rsidR="00377A44" w:rsidRPr="00377A44" w:rsidRDefault="00377A44" w:rsidP="00377A44">
            <w:pPr>
              <w:rPr>
                <w:rFonts w:eastAsia="Calibri" w:cs="Times New Roman"/>
              </w:rPr>
            </w:pPr>
            <w:r w:rsidRPr="00377A44">
              <w:rPr>
                <w:rFonts w:eastAsia="Calibri" w:cs="Times New Roman"/>
              </w:rPr>
              <w:t>Peer Review MA3</w:t>
            </w:r>
          </w:p>
        </w:tc>
      </w:tr>
      <w:tr w:rsidR="00377A44" w:rsidRPr="00377A44" w14:paraId="27316256" w14:textId="77777777" w:rsidTr="00377A44">
        <w:tc>
          <w:tcPr>
            <w:tcW w:w="2337" w:type="dxa"/>
            <w:shd w:val="clear" w:color="auto" w:fill="70AD47"/>
          </w:tcPr>
          <w:p w14:paraId="25C8522C" w14:textId="77777777" w:rsidR="00377A44" w:rsidRPr="00377A44" w:rsidRDefault="00377A44" w:rsidP="00377A44">
            <w:pPr>
              <w:spacing w:before="100" w:beforeAutospacing="1" w:after="100" w:afterAutospacing="1"/>
              <w:rPr>
                <w:rFonts w:eastAsia="Times New Roman" w:cs="Calibri"/>
                <w:b/>
                <w:color w:val="FFFFFF"/>
                <w:szCs w:val="24"/>
              </w:rPr>
            </w:pPr>
            <w:r w:rsidRPr="00377A44">
              <w:rPr>
                <w:rFonts w:eastAsia="Times New Roman" w:cs="Calibri"/>
                <w:b/>
                <w:color w:val="FFFFFF"/>
                <w:szCs w:val="24"/>
              </w:rPr>
              <w:t>WEEK 14</w:t>
            </w:r>
          </w:p>
        </w:tc>
        <w:tc>
          <w:tcPr>
            <w:tcW w:w="2337" w:type="dxa"/>
            <w:shd w:val="clear" w:color="auto" w:fill="70AD47"/>
          </w:tcPr>
          <w:p w14:paraId="11053156" w14:textId="77777777" w:rsidR="00377A44" w:rsidRPr="00377A44" w:rsidRDefault="00377A44" w:rsidP="00377A44">
            <w:pPr>
              <w:rPr>
                <w:rFonts w:eastAsia="Calibri" w:cs="Times New Roman"/>
                <w:b/>
                <w:color w:val="FFFFFF"/>
              </w:rPr>
            </w:pPr>
            <w:r w:rsidRPr="00377A44">
              <w:rPr>
                <w:rFonts w:eastAsia="Calibri" w:cs="Times New Roman"/>
                <w:b/>
                <w:color w:val="FFFFFF"/>
              </w:rPr>
              <w:t>READINGS</w:t>
            </w:r>
          </w:p>
        </w:tc>
        <w:tc>
          <w:tcPr>
            <w:tcW w:w="2338" w:type="dxa"/>
            <w:shd w:val="clear" w:color="auto" w:fill="70AD47"/>
          </w:tcPr>
          <w:p w14:paraId="0F42716F" w14:textId="77777777" w:rsidR="00377A44" w:rsidRPr="00377A44" w:rsidRDefault="00377A44" w:rsidP="00377A44">
            <w:pPr>
              <w:rPr>
                <w:rFonts w:eastAsia="Calibri" w:cs="Times New Roman"/>
                <w:b/>
                <w:color w:val="FFFFFF"/>
              </w:rPr>
            </w:pPr>
            <w:r w:rsidRPr="00377A44">
              <w:rPr>
                <w:rFonts w:eastAsia="Calibri" w:cs="Times New Roman"/>
                <w:b/>
                <w:color w:val="FFFFFF"/>
              </w:rPr>
              <w:t>DISCUSSIONS</w:t>
            </w:r>
          </w:p>
        </w:tc>
        <w:tc>
          <w:tcPr>
            <w:tcW w:w="2338" w:type="dxa"/>
            <w:shd w:val="clear" w:color="auto" w:fill="70AD47"/>
          </w:tcPr>
          <w:p w14:paraId="030663DA" w14:textId="77777777" w:rsidR="00377A44" w:rsidRPr="00377A44" w:rsidRDefault="00377A44" w:rsidP="00377A44">
            <w:pPr>
              <w:rPr>
                <w:rFonts w:eastAsia="Calibri" w:cs="Times New Roman"/>
                <w:b/>
                <w:color w:val="FFFFFF"/>
              </w:rPr>
            </w:pPr>
            <w:r w:rsidRPr="00377A44">
              <w:rPr>
                <w:rFonts w:eastAsia="Calibri" w:cs="Times New Roman"/>
                <w:b/>
                <w:color w:val="FFFFFF"/>
              </w:rPr>
              <w:t>ASSIGMENTS</w:t>
            </w:r>
          </w:p>
        </w:tc>
      </w:tr>
      <w:tr w:rsidR="00377A44" w:rsidRPr="00377A44" w14:paraId="76CCF8EE" w14:textId="77777777" w:rsidTr="00273E13">
        <w:tc>
          <w:tcPr>
            <w:tcW w:w="2337" w:type="dxa"/>
          </w:tcPr>
          <w:p w14:paraId="2C96434E" w14:textId="77777777" w:rsidR="00377A44" w:rsidRPr="00377A44" w:rsidRDefault="00377A44" w:rsidP="00377A44">
            <w:pPr>
              <w:rPr>
                <w:rFonts w:eastAsia="Calibri" w:cs="Times New Roman"/>
              </w:rPr>
            </w:pPr>
          </w:p>
        </w:tc>
        <w:tc>
          <w:tcPr>
            <w:tcW w:w="2337" w:type="dxa"/>
          </w:tcPr>
          <w:p w14:paraId="1BA0CB73" w14:textId="77777777" w:rsidR="00377A44" w:rsidRPr="00377A44" w:rsidRDefault="00377A44" w:rsidP="00377A44">
            <w:pPr>
              <w:rPr>
                <w:rFonts w:eastAsia="Calibri" w:cs="Times New Roman"/>
              </w:rPr>
            </w:pPr>
            <w:r w:rsidRPr="00377A44">
              <w:rPr>
                <w:rFonts w:eastAsia="Calibri" w:cs="Times New Roman"/>
              </w:rPr>
              <w:t>SWW—18</w:t>
            </w:r>
          </w:p>
          <w:p w14:paraId="02A9B287" w14:textId="77777777" w:rsidR="00377A44" w:rsidRPr="00377A44" w:rsidRDefault="00377A44" w:rsidP="00377A44">
            <w:pPr>
              <w:rPr>
                <w:rFonts w:eastAsia="Calibri" w:cs="Times New Roman"/>
              </w:rPr>
            </w:pPr>
            <w:r w:rsidRPr="00377A44">
              <w:rPr>
                <w:rFonts w:eastAsia="Calibri" w:cs="Times New Roman"/>
              </w:rPr>
              <w:t>WCLP—75-83</w:t>
            </w:r>
          </w:p>
        </w:tc>
        <w:tc>
          <w:tcPr>
            <w:tcW w:w="2338" w:type="dxa"/>
          </w:tcPr>
          <w:p w14:paraId="43329DEA" w14:textId="77777777" w:rsidR="00377A44" w:rsidRPr="00377A44" w:rsidRDefault="00377A44" w:rsidP="00377A44">
            <w:pPr>
              <w:rPr>
                <w:rFonts w:eastAsia="Calibri" w:cs="Times New Roman"/>
              </w:rPr>
            </w:pPr>
            <w:proofErr w:type="gramStart"/>
            <w:r w:rsidRPr="00377A44">
              <w:rPr>
                <w:rFonts w:eastAsia="Calibri" w:cs="Times New Roman"/>
              </w:rPr>
              <w:t>Revising for</w:t>
            </w:r>
            <w:proofErr w:type="gramEnd"/>
            <w:r w:rsidRPr="00377A44">
              <w:rPr>
                <w:rFonts w:eastAsia="Calibri" w:cs="Times New Roman"/>
              </w:rPr>
              <w:t xml:space="preserve"> Strong Subjects &amp; Verbs</w:t>
            </w:r>
          </w:p>
        </w:tc>
        <w:tc>
          <w:tcPr>
            <w:tcW w:w="2338" w:type="dxa"/>
          </w:tcPr>
          <w:p w14:paraId="07E0EEAF" w14:textId="77777777" w:rsidR="00377A44" w:rsidRPr="00377A44" w:rsidRDefault="00377A44" w:rsidP="00377A44">
            <w:pPr>
              <w:rPr>
                <w:rFonts w:eastAsia="Calibri" w:cs="Times New Roman"/>
              </w:rPr>
            </w:pPr>
            <w:r w:rsidRPr="00377A44">
              <w:rPr>
                <w:rFonts w:eastAsia="Calibri" w:cs="Times New Roman"/>
              </w:rPr>
              <w:t>Check Your Understanding 18</w:t>
            </w:r>
          </w:p>
          <w:p w14:paraId="5B315D6E" w14:textId="77777777" w:rsidR="00377A44" w:rsidRPr="00377A44" w:rsidRDefault="00377A44" w:rsidP="00377A44">
            <w:pPr>
              <w:rPr>
                <w:rFonts w:eastAsia="Calibri" w:cs="Times New Roman"/>
              </w:rPr>
            </w:pPr>
          </w:p>
          <w:p w14:paraId="0FDA2519" w14:textId="77777777" w:rsidR="00377A44" w:rsidRPr="00377A44" w:rsidRDefault="00377A44" w:rsidP="00377A44">
            <w:pPr>
              <w:rPr>
                <w:rFonts w:eastAsia="Calibri" w:cs="Times New Roman"/>
              </w:rPr>
            </w:pPr>
            <w:r w:rsidRPr="00377A44">
              <w:rPr>
                <w:rFonts w:eastAsia="Calibri" w:cs="Times New Roman"/>
              </w:rPr>
              <w:t>Quiz | Strong Subjects and Verbs</w:t>
            </w:r>
          </w:p>
          <w:p w14:paraId="3ECDE548" w14:textId="77777777" w:rsidR="00377A44" w:rsidRPr="00377A44" w:rsidRDefault="00377A44" w:rsidP="00377A44">
            <w:pPr>
              <w:rPr>
                <w:rFonts w:eastAsia="Calibri" w:cs="Times New Roman"/>
              </w:rPr>
            </w:pPr>
          </w:p>
          <w:p w14:paraId="7BE1D3A5" w14:textId="77777777" w:rsidR="00377A44" w:rsidRPr="00377A44" w:rsidRDefault="00377A44" w:rsidP="00377A44">
            <w:pPr>
              <w:rPr>
                <w:rFonts w:eastAsia="Calibri" w:cs="Times New Roman"/>
              </w:rPr>
            </w:pPr>
            <w:r w:rsidRPr="00377A44">
              <w:rPr>
                <w:rFonts w:eastAsia="Calibri" w:cs="Times New Roman"/>
              </w:rPr>
              <w:t>MA3</w:t>
            </w:r>
          </w:p>
          <w:p w14:paraId="21814EA3" w14:textId="77777777" w:rsidR="00377A44" w:rsidRPr="00377A44" w:rsidRDefault="00377A44" w:rsidP="00377A44">
            <w:pPr>
              <w:rPr>
                <w:rFonts w:eastAsia="Calibri" w:cs="Times New Roman"/>
              </w:rPr>
            </w:pPr>
          </w:p>
          <w:p w14:paraId="78B29A0E" w14:textId="77777777" w:rsidR="00377A44" w:rsidRPr="00377A44" w:rsidRDefault="00377A44" w:rsidP="00377A44">
            <w:pPr>
              <w:rPr>
                <w:rFonts w:eastAsia="Calibri" w:cs="Times New Roman"/>
              </w:rPr>
            </w:pPr>
          </w:p>
        </w:tc>
      </w:tr>
      <w:tr w:rsidR="00377A44" w:rsidRPr="00377A44" w14:paraId="2A75B760" w14:textId="77777777" w:rsidTr="00377A44">
        <w:tc>
          <w:tcPr>
            <w:tcW w:w="2337" w:type="dxa"/>
            <w:shd w:val="clear" w:color="auto" w:fill="70AD47"/>
          </w:tcPr>
          <w:p w14:paraId="3076A764" w14:textId="77777777" w:rsidR="00377A44" w:rsidRPr="00377A44" w:rsidRDefault="00377A44" w:rsidP="00377A44">
            <w:pPr>
              <w:spacing w:before="100" w:beforeAutospacing="1" w:after="100" w:afterAutospacing="1"/>
              <w:rPr>
                <w:rFonts w:eastAsia="Times New Roman" w:cs="Calibri"/>
                <w:b/>
                <w:color w:val="FFFFFF"/>
                <w:szCs w:val="24"/>
              </w:rPr>
            </w:pPr>
            <w:r w:rsidRPr="00377A44">
              <w:rPr>
                <w:rFonts w:eastAsia="Times New Roman" w:cs="Calibri"/>
                <w:b/>
                <w:color w:val="FFFFFF"/>
                <w:szCs w:val="24"/>
              </w:rPr>
              <w:t>WEEK 15</w:t>
            </w:r>
          </w:p>
        </w:tc>
        <w:tc>
          <w:tcPr>
            <w:tcW w:w="2337" w:type="dxa"/>
            <w:shd w:val="clear" w:color="auto" w:fill="70AD47"/>
          </w:tcPr>
          <w:p w14:paraId="53007494" w14:textId="77777777" w:rsidR="00377A44" w:rsidRPr="00377A44" w:rsidRDefault="00377A44" w:rsidP="00377A44">
            <w:pPr>
              <w:rPr>
                <w:rFonts w:eastAsia="Calibri" w:cs="Times New Roman"/>
                <w:b/>
                <w:color w:val="FFFFFF"/>
              </w:rPr>
            </w:pPr>
            <w:r w:rsidRPr="00377A44">
              <w:rPr>
                <w:rFonts w:eastAsia="Calibri" w:cs="Times New Roman"/>
                <w:b/>
                <w:color w:val="FFFFFF"/>
              </w:rPr>
              <w:t>READINGS</w:t>
            </w:r>
          </w:p>
        </w:tc>
        <w:tc>
          <w:tcPr>
            <w:tcW w:w="2338" w:type="dxa"/>
            <w:shd w:val="clear" w:color="auto" w:fill="70AD47"/>
          </w:tcPr>
          <w:p w14:paraId="53853605" w14:textId="77777777" w:rsidR="00377A44" w:rsidRPr="00377A44" w:rsidRDefault="00377A44" w:rsidP="00377A44">
            <w:pPr>
              <w:rPr>
                <w:rFonts w:eastAsia="Calibri" w:cs="Times New Roman"/>
                <w:b/>
                <w:color w:val="FFFFFF"/>
              </w:rPr>
            </w:pPr>
            <w:r w:rsidRPr="00377A44">
              <w:rPr>
                <w:rFonts w:eastAsia="Calibri" w:cs="Times New Roman"/>
                <w:b/>
                <w:color w:val="FFFFFF"/>
              </w:rPr>
              <w:t>DISCUSSIONS</w:t>
            </w:r>
          </w:p>
        </w:tc>
        <w:tc>
          <w:tcPr>
            <w:tcW w:w="2338" w:type="dxa"/>
            <w:shd w:val="clear" w:color="auto" w:fill="70AD47"/>
          </w:tcPr>
          <w:p w14:paraId="38763901" w14:textId="77777777" w:rsidR="00377A44" w:rsidRPr="00377A44" w:rsidRDefault="00377A44" w:rsidP="00377A44">
            <w:pPr>
              <w:rPr>
                <w:rFonts w:eastAsia="Calibri" w:cs="Times New Roman"/>
                <w:b/>
                <w:color w:val="FFFFFF"/>
              </w:rPr>
            </w:pPr>
            <w:r w:rsidRPr="00377A44">
              <w:rPr>
                <w:rFonts w:eastAsia="Calibri" w:cs="Times New Roman"/>
                <w:b/>
                <w:color w:val="FFFFFF"/>
              </w:rPr>
              <w:t>ASSIGNMENTS</w:t>
            </w:r>
          </w:p>
        </w:tc>
      </w:tr>
      <w:tr w:rsidR="00377A44" w:rsidRPr="00377A44" w14:paraId="300C46A5" w14:textId="77777777" w:rsidTr="00273E13">
        <w:tc>
          <w:tcPr>
            <w:tcW w:w="2337" w:type="dxa"/>
          </w:tcPr>
          <w:p w14:paraId="0108B9D1" w14:textId="77777777" w:rsidR="00377A44" w:rsidRPr="00377A44" w:rsidRDefault="00377A44" w:rsidP="00377A44">
            <w:pPr>
              <w:rPr>
                <w:rFonts w:eastAsia="Calibri" w:cs="Times New Roman"/>
              </w:rPr>
            </w:pPr>
          </w:p>
        </w:tc>
        <w:tc>
          <w:tcPr>
            <w:tcW w:w="2337" w:type="dxa"/>
          </w:tcPr>
          <w:p w14:paraId="46CD3588" w14:textId="77777777" w:rsidR="00377A44" w:rsidRPr="00377A44" w:rsidRDefault="00377A44" w:rsidP="00377A44">
            <w:pPr>
              <w:rPr>
                <w:rFonts w:eastAsia="Calibri" w:cs="Times New Roman"/>
              </w:rPr>
            </w:pPr>
          </w:p>
        </w:tc>
        <w:tc>
          <w:tcPr>
            <w:tcW w:w="2338" w:type="dxa"/>
          </w:tcPr>
          <w:p w14:paraId="498B7B7F" w14:textId="77777777" w:rsidR="00377A44" w:rsidRPr="00377A44" w:rsidRDefault="00377A44" w:rsidP="00377A44">
            <w:pPr>
              <w:rPr>
                <w:rFonts w:eastAsia="Calibri" w:cs="Times New Roman"/>
              </w:rPr>
            </w:pPr>
          </w:p>
        </w:tc>
        <w:tc>
          <w:tcPr>
            <w:tcW w:w="2338" w:type="dxa"/>
          </w:tcPr>
          <w:p w14:paraId="070D9B52" w14:textId="77777777" w:rsidR="00377A44" w:rsidRPr="00377A44" w:rsidRDefault="00377A44" w:rsidP="00377A44">
            <w:pPr>
              <w:rPr>
                <w:rFonts w:eastAsia="Calibri" w:cs="Times New Roman"/>
              </w:rPr>
            </w:pPr>
          </w:p>
        </w:tc>
      </w:tr>
      <w:tr w:rsidR="00377A44" w:rsidRPr="00377A44" w14:paraId="4502E5FA" w14:textId="77777777" w:rsidTr="00377A44">
        <w:tc>
          <w:tcPr>
            <w:tcW w:w="2337" w:type="dxa"/>
            <w:shd w:val="clear" w:color="auto" w:fill="70AD47"/>
          </w:tcPr>
          <w:p w14:paraId="61FF0813" w14:textId="77777777" w:rsidR="00377A44" w:rsidRPr="00377A44" w:rsidRDefault="00377A44" w:rsidP="00377A44">
            <w:pPr>
              <w:spacing w:before="100" w:beforeAutospacing="1" w:after="100" w:afterAutospacing="1"/>
              <w:rPr>
                <w:rFonts w:eastAsia="Times New Roman" w:cs="Calibri"/>
                <w:b/>
                <w:color w:val="FFFFFF"/>
                <w:szCs w:val="24"/>
              </w:rPr>
            </w:pPr>
            <w:r w:rsidRPr="00377A44">
              <w:rPr>
                <w:rFonts w:eastAsia="Times New Roman" w:cs="Calibri"/>
                <w:b/>
                <w:color w:val="FFFFFF"/>
                <w:szCs w:val="24"/>
              </w:rPr>
              <w:t>WEEK 16</w:t>
            </w:r>
          </w:p>
        </w:tc>
        <w:tc>
          <w:tcPr>
            <w:tcW w:w="2337" w:type="dxa"/>
            <w:shd w:val="clear" w:color="auto" w:fill="70AD47"/>
          </w:tcPr>
          <w:p w14:paraId="0FE59C78" w14:textId="77777777" w:rsidR="00377A44" w:rsidRPr="00377A44" w:rsidRDefault="00377A44" w:rsidP="00377A44">
            <w:pPr>
              <w:rPr>
                <w:rFonts w:eastAsia="Calibri" w:cs="Times New Roman"/>
                <w:b/>
                <w:color w:val="FFFFFF"/>
              </w:rPr>
            </w:pPr>
            <w:r w:rsidRPr="00377A44">
              <w:rPr>
                <w:rFonts w:eastAsia="Calibri" w:cs="Times New Roman"/>
                <w:b/>
                <w:color w:val="FFFFFF"/>
              </w:rPr>
              <w:t>READINGS</w:t>
            </w:r>
          </w:p>
        </w:tc>
        <w:tc>
          <w:tcPr>
            <w:tcW w:w="2338" w:type="dxa"/>
            <w:shd w:val="clear" w:color="auto" w:fill="70AD47"/>
          </w:tcPr>
          <w:p w14:paraId="76B059B8" w14:textId="77777777" w:rsidR="00377A44" w:rsidRPr="00377A44" w:rsidRDefault="00377A44" w:rsidP="00377A44">
            <w:pPr>
              <w:rPr>
                <w:rFonts w:eastAsia="Calibri" w:cs="Times New Roman"/>
                <w:b/>
                <w:color w:val="FFFFFF"/>
              </w:rPr>
            </w:pPr>
            <w:r w:rsidRPr="00377A44">
              <w:rPr>
                <w:rFonts w:eastAsia="Calibri" w:cs="Times New Roman"/>
                <w:b/>
                <w:color w:val="FFFFFF"/>
              </w:rPr>
              <w:t>DISCUSSIONS</w:t>
            </w:r>
          </w:p>
        </w:tc>
        <w:tc>
          <w:tcPr>
            <w:tcW w:w="2338" w:type="dxa"/>
            <w:shd w:val="clear" w:color="auto" w:fill="70AD47"/>
          </w:tcPr>
          <w:p w14:paraId="666ED589" w14:textId="77777777" w:rsidR="00377A44" w:rsidRPr="00377A44" w:rsidRDefault="00377A44" w:rsidP="00377A44">
            <w:pPr>
              <w:rPr>
                <w:rFonts w:eastAsia="Calibri" w:cs="Times New Roman"/>
                <w:b/>
                <w:color w:val="FFFFFF"/>
              </w:rPr>
            </w:pPr>
            <w:r w:rsidRPr="00377A44">
              <w:rPr>
                <w:rFonts w:eastAsia="Calibri" w:cs="Times New Roman"/>
                <w:b/>
                <w:color w:val="FFFFFF"/>
              </w:rPr>
              <w:t>ASSIGNMENTS</w:t>
            </w:r>
          </w:p>
        </w:tc>
      </w:tr>
      <w:tr w:rsidR="00377A44" w:rsidRPr="00377A44" w14:paraId="26680B45" w14:textId="77777777" w:rsidTr="00273E13">
        <w:tc>
          <w:tcPr>
            <w:tcW w:w="2337" w:type="dxa"/>
          </w:tcPr>
          <w:p w14:paraId="1B3D6F4E" w14:textId="77777777" w:rsidR="00377A44" w:rsidRPr="00377A44" w:rsidRDefault="00377A44" w:rsidP="00377A44">
            <w:pPr>
              <w:rPr>
                <w:rFonts w:eastAsia="Calibri" w:cs="Times New Roman"/>
              </w:rPr>
            </w:pPr>
          </w:p>
        </w:tc>
        <w:tc>
          <w:tcPr>
            <w:tcW w:w="2337" w:type="dxa"/>
          </w:tcPr>
          <w:p w14:paraId="1EE3C1C1" w14:textId="77777777" w:rsidR="00377A44" w:rsidRPr="00377A44" w:rsidRDefault="00377A44" w:rsidP="00377A44">
            <w:pPr>
              <w:rPr>
                <w:rFonts w:eastAsia="Calibri" w:cs="Times New Roman"/>
              </w:rPr>
            </w:pPr>
          </w:p>
        </w:tc>
        <w:tc>
          <w:tcPr>
            <w:tcW w:w="2338" w:type="dxa"/>
          </w:tcPr>
          <w:p w14:paraId="228CC85B" w14:textId="77777777" w:rsidR="00377A44" w:rsidRPr="00377A44" w:rsidRDefault="00377A44" w:rsidP="00377A44">
            <w:pPr>
              <w:rPr>
                <w:rFonts w:eastAsia="Calibri" w:cs="Times New Roman"/>
              </w:rPr>
            </w:pPr>
          </w:p>
        </w:tc>
        <w:tc>
          <w:tcPr>
            <w:tcW w:w="2338" w:type="dxa"/>
          </w:tcPr>
          <w:p w14:paraId="0DEF0A3A" w14:textId="77777777" w:rsidR="00377A44" w:rsidRPr="00377A44" w:rsidRDefault="00377A44" w:rsidP="00377A44">
            <w:pPr>
              <w:rPr>
                <w:rFonts w:eastAsia="Calibri" w:cs="Times New Roman"/>
              </w:rPr>
            </w:pPr>
          </w:p>
        </w:tc>
      </w:tr>
    </w:tbl>
    <w:p w14:paraId="00851263" w14:textId="77777777" w:rsidR="00377A44" w:rsidRPr="00377A44" w:rsidRDefault="00377A44" w:rsidP="00377A44">
      <w:pPr>
        <w:spacing w:line="259" w:lineRule="auto"/>
        <w:jc w:val="both"/>
        <w:rPr>
          <w:rFonts w:ascii="Calibri" w:eastAsia="Calibri" w:hAnsi="Calibri" w:cs="Calibri"/>
          <w:kern w:val="0"/>
          <w:sz w:val="22"/>
          <w14:ligatures w14:val="none"/>
        </w:rPr>
      </w:pPr>
    </w:p>
    <w:p w14:paraId="7992B214" w14:textId="77777777" w:rsidR="00377A44" w:rsidRPr="00A167BA" w:rsidRDefault="00377A44" w:rsidP="008708D5">
      <w:pPr>
        <w:rPr>
          <w:b/>
          <w:bCs/>
        </w:rPr>
      </w:pPr>
    </w:p>
    <w:sectPr w:rsidR="00377A44" w:rsidRPr="00A167BA" w:rsidSect="0054436A">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284B9" w14:textId="77777777" w:rsidR="00E434C9" w:rsidRDefault="00E434C9" w:rsidP="00E434C9">
      <w:r>
        <w:separator/>
      </w:r>
    </w:p>
  </w:endnote>
  <w:endnote w:type="continuationSeparator" w:id="0">
    <w:p w14:paraId="16AD21CA" w14:textId="77777777" w:rsidR="00E434C9" w:rsidRDefault="00E434C9" w:rsidP="00E4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Serif">
    <w:charset w:val="00"/>
    <w:family w:val="roman"/>
    <w:pitch w:val="variable"/>
    <w:sig w:usb0="A11526FF" w:usb1="C000ECFB" w:usb2="0001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568572"/>
      <w:docPartObj>
        <w:docPartGallery w:val="Page Numbers (Bottom of Page)"/>
        <w:docPartUnique/>
      </w:docPartObj>
    </w:sdtPr>
    <w:sdtEndPr>
      <w:rPr>
        <w:color w:val="7F7F7F" w:themeColor="background1" w:themeShade="7F"/>
        <w:spacing w:val="60"/>
      </w:rPr>
    </w:sdtEndPr>
    <w:sdtContent>
      <w:p w14:paraId="1E37B68F" w14:textId="3F77FD05" w:rsidR="00E434C9" w:rsidRDefault="00E434C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Dr. Joines—ENGL 1310—F25</w:t>
        </w:r>
      </w:p>
    </w:sdtContent>
  </w:sdt>
  <w:p w14:paraId="20C80475" w14:textId="77777777" w:rsidR="00E434C9" w:rsidRDefault="00E43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FD617" w14:textId="77777777" w:rsidR="00E434C9" w:rsidRDefault="00E434C9" w:rsidP="00E434C9">
      <w:r>
        <w:separator/>
      </w:r>
    </w:p>
  </w:footnote>
  <w:footnote w:type="continuationSeparator" w:id="0">
    <w:p w14:paraId="27425B0A" w14:textId="77777777" w:rsidR="00E434C9" w:rsidRDefault="00E434C9" w:rsidP="00E43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2253"/>
    <w:multiLevelType w:val="hybridMultilevel"/>
    <w:tmpl w:val="F08484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25060"/>
    <w:multiLevelType w:val="hybridMultilevel"/>
    <w:tmpl w:val="54BE52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51280"/>
    <w:multiLevelType w:val="multilevel"/>
    <w:tmpl w:val="C2C4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56CB3"/>
    <w:multiLevelType w:val="multilevel"/>
    <w:tmpl w:val="AEFC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86E3B"/>
    <w:multiLevelType w:val="multilevel"/>
    <w:tmpl w:val="25D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73419"/>
    <w:multiLevelType w:val="multilevel"/>
    <w:tmpl w:val="C43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E2152"/>
    <w:multiLevelType w:val="hybridMultilevel"/>
    <w:tmpl w:val="ED72C406"/>
    <w:lvl w:ilvl="0" w:tplc="9EA487DE">
      <w:numFmt w:val="bullet"/>
      <w:lvlText w:val="•"/>
      <w:lvlJc w:val="left"/>
      <w:pPr>
        <w:ind w:left="720" w:hanging="360"/>
      </w:pPr>
      <w:rPr>
        <w:rFonts w:ascii="Aptos Serif" w:eastAsia="Calibri" w:hAnsi="Aptos Serif" w:cs="Apto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77095"/>
    <w:multiLevelType w:val="multilevel"/>
    <w:tmpl w:val="A12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B064BB"/>
    <w:multiLevelType w:val="hybridMultilevel"/>
    <w:tmpl w:val="730C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465F8"/>
    <w:multiLevelType w:val="hybridMultilevel"/>
    <w:tmpl w:val="6724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27C82"/>
    <w:multiLevelType w:val="hybridMultilevel"/>
    <w:tmpl w:val="A06E3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AE559A"/>
    <w:multiLevelType w:val="multilevel"/>
    <w:tmpl w:val="7F4C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E5DEF"/>
    <w:multiLevelType w:val="hybridMultilevel"/>
    <w:tmpl w:val="CF18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AC765A"/>
    <w:multiLevelType w:val="multilevel"/>
    <w:tmpl w:val="48EA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D75C6A"/>
    <w:multiLevelType w:val="hybridMultilevel"/>
    <w:tmpl w:val="0B40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687756">
    <w:abstractNumId w:val="18"/>
  </w:num>
  <w:num w:numId="2" w16cid:durableId="831145208">
    <w:abstractNumId w:val="12"/>
  </w:num>
  <w:num w:numId="3" w16cid:durableId="125783586">
    <w:abstractNumId w:val="10"/>
  </w:num>
  <w:num w:numId="4" w16cid:durableId="2012179161">
    <w:abstractNumId w:val="8"/>
  </w:num>
  <w:num w:numId="5" w16cid:durableId="164564208">
    <w:abstractNumId w:val="30"/>
  </w:num>
  <w:num w:numId="6" w16cid:durableId="1209610324">
    <w:abstractNumId w:val="23"/>
  </w:num>
  <w:num w:numId="7" w16cid:durableId="2093311272">
    <w:abstractNumId w:val="0"/>
  </w:num>
  <w:num w:numId="8" w16cid:durableId="221600013">
    <w:abstractNumId w:val="1"/>
  </w:num>
  <w:num w:numId="9" w16cid:durableId="2031101618">
    <w:abstractNumId w:val="24"/>
  </w:num>
  <w:num w:numId="10" w16cid:durableId="1183780842">
    <w:abstractNumId w:val="17"/>
  </w:num>
  <w:num w:numId="11" w16cid:durableId="445320732">
    <w:abstractNumId w:val="5"/>
  </w:num>
  <w:num w:numId="12" w16cid:durableId="511183796">
    <w:abstractNumId w:val="21"/>
  </w:num>
  <w:num w:numId="13" w16cid:durableId="1759406188">
    <w:abstractNumId w:val="22"/>
  </w:num>
  <w:num w:numId="14" w16cid:durableId="1561013755">
    <w:abstractNumId w:val="16"/>
  </w:num>
  <w:num w:numId="15" w16cid:durableId="576137689">
    <w:abstractNumId w:val="13"/>
  </w:num>
  <w:num w:numId="16" w16cid:durableId="1707440327">
    <w:abstractNumId w:val="27"/>
  </w:num>
  <w:num w:numId="17" w16cid:durableId="1345666588">
    <w:abstractNumId w:val="3"/>
  </w:num>
  <w:num w:numId="18" w16cid:durableId="1194421266">
    <w:abstractNumId w:val="20"/>
  </w:num>
  <w:num w:numId="19" w16cid:durableId="1079057571">
    <w:abstractNumId w:val="29"/>
  </w:num>
  <w:num w:numId="20" w16cid:durableId="1927418838">
    <w:abstractNumId w:val="14"/>
  </w:num>
  <w:num w:numId="21" w16cid:durableId="673260170">
    <w:abstractNumId w:val="25"/>
  </w:num>
  <w:num w:numId="22" w16cid:durableId="1038555829">
    <w:abstractNumId w:val="26"/>
  </w:num>
  <w:num w:numId="23" w16cid:durableId="1966231244">
    <w:abstractNumId w:val="15"/>
  </w:num>
  <w:num w:numId="24" w16cid:durableId="30960697">
    <w:abstractNumId w:val="11"/>
  </w:num>
  <w:num w:numId="25" w16cid:durableId="1816943505">
    <w:abstractNumId w:val="9"/>
  </w:num>
  <w:num w:numId="26" w16cid:durableId="1716735319">
    <w:abstractNumId w:val="7"/>
  </w:num>
  <w:num w:numId="27" w16cid:durableId="877622147">
    <w:abstractNumId w:val="28"/>
  </w:num>
  <w:num w:numId="28" w16cid:durableId="280961432">
    <w:abstractNumId w:val="19"/>
  </w:num>
  <w:num w:numId="29" w16cid:durableId="322591836">
    <w:abstractNumId w:val="4"/>
  </w:num>
  <w:num w:numId="30" w16cid:durableId="758677302">
    <w:abstractNumId w:val="6"/>
  </w:num>
  <w:num w:numId="31" w16cid:durableId="1176504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92"/>
    <w:rsid w:val="00004FB4"/>
    <w:rsid w:val="0007312F"/>
    <w:rsid w:val="000F1E17"/>
    <w:rsid w:val="00127376"/>
    <w:rsid w:val="00135881"/>
    <w:rsid w:val="00161C04"/>
    <w:rsid w:val="001932FF"/>
    <w:rsid w:val="00212094"/>
    <w:rsid w:val="00244016"/>
    <w:rsid w:val="00286F58"/>
    <w:rsid w:val="002E4DEC"/>
    <w:rsid w:val="003466DB"/>
    <w:rsid w:val="00377A44"/>
    <w:rsid w:val="003808DC"/>
    <w:rsid w:val="003B0D4E"/>
    <w:rsid w:val="003B3E9A"/>
    <w:rsid w:val="003B45DE"/>
    <w:rsid w:val="004066E5"/>
    <w:rsid w:val="00443C70"/>
    <w:rsid w:val="004818A0"/>
    <w:rsid w:val="00496696"/>
    <w:rsid w:val="004D00BB"/>
    <w:rsid w:val="004E0EA6"/>
    <w:rsid w:val="00503A83"/>
    <w:rsid w:val="0054436A"/>
    <w:rsid w:val="0062285B"/>
    <w:rsid w:val="00625F15"/>
    <w:rsid w:val="00771945"/>
    <w:rsid w:val="00787616"/>
    <w:rsid w:val="007D0F8F"/>
    <w:rsid w:val="00801068"/>
    <w:rsid w:val="00801505"/>
    <w:rsid w:val="008404CC"/>
    <w:rsid w:val="008708D5"/>
    <w:rsid w:val="008842DB"/>
    <w:rsid w:val="00885382"/>
    <w:rsid w:val="00962F92"/>
    <w:rsid w:val="00980A6E"/>
    <w:rsid w:val="009D48EF"/>
    <w:rsid w:val="009F345B"/>
    <w:rsid w:val="00A167BA"/>
    <w:rsid w:val="00A21381"/>
    <w:rsid w:val="00A3457B"/>
    <w:rsid w:val="00A40E99"/>
    <w:rsid w:val="00A67E1B"/>
    <w:rsid w:val="00AC2519"/>
    <w:rsid w:val="00AE59C1"/>
    <w:rsid w:val="00B06DE9"/>
    <w:rsid w:val="00B30F2C"/>
    <w:rsid w:val="00B752E2"/>
    <w:rsid w:val="00BD383E"/>
    <w:rsid w:val="00C0087C"/>
    <w:rsid w:val="00C12E4A"/>
    <w:rsid w:val="00C50189"/>
    <w:rsid w:val="00C50599"/>
    <w:rsid w:val="00C91BA4"/>
    <w:rsid w:val="00D16E56"/>
    <w:rsid w:val="00D40089"/>
    <w:rsid w:val="00D66F21"/>
    <w:rsid w:val="00D8519F"/>
    <w:rsid w:val="00D874C1"/>
    <w:rsid w:val="00E434C9"/>
    <w:rsid w:val="00E642DC"/>
    <w:rsid w:val="00E66629"/>
    <w:rsid w:val="00E815C0"/>
    <w:rsid w:val="00F5401D"/>
    <w:rsid w:val="00F652CA"/>
    <w:rsid w:val="00F7140A"/>
    <w:rsid w:val="00FE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BBD7"/>
  <w15:chartTrackingRefBased/>
  <w15:docId w15:val="{2E7430CF-E39F-4623-97C6-FB1FC512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F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2F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2F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F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62F9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62F9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2F9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2F9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2F9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F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2F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2F9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F9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62F9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62F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2F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2F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2F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2F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F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F9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F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62F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2F92"/>
    <w:rPr>
      <w:i/>
      <w:iCs/>
      <w:color w:val="404040" w:themeColor="text1" w:themeTint="BF"/>
    </w:rPr>
  </w:style>
  <w:style w:type="paragraph" w:styleId="ListParagraph">
    <w:name w:val="List Paragraph"/>
    <w:basedOn w:val="Normal"/>
    <w:uiPriority w:val="34"/>
    <w:qFormat/>
    <w:rsid w:val="00962F92"/>
    <w:pPr>
      <w:ind w:left="720"/>
      <w:contextualSpacing/>
    </w:pPr>
  </w:style>
  <w:style w:type="character" w:styleId="IntenseEmphasis">
    <w:name w:val="Intense Emphasis"/>
    <w:basedOn w:val="DefaultParagraphFont"/>
    <w:uiPriority w:val="21"/>
    <w:qFormat/>
    <w:rsid w:val="00962F92"/>
    <w:rPr>
      <w:i/>
      <w:iCs/>
      <w:color w:val="0F4761" w:themeColor="accent1" w:themeShade="BF"/>
    </w:rPr>
  </w:style>
  <w:style w:type="paragraph" w:styleId="IntenseQuote">
    <w:name w:val="Intense Quote"/>
    <w:basedOn w:val="Normal"/>
    <w:next w:val="Normal"/>
    <w:link w:val="IntenseQuoteChar"/>
    <w:uiPriority w:val="30"/>
    <w:qFormat/>
    <w:rsid w:val="00962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F92"/>
    <w:rPr>
      <w:i/>
      <w:iCs/>
      <w:color w:val="0F4761" w:themeColor="accent1" w:themeShade="BF"/>
    </w:rPr>
  </w:style>
  <w:style w:type="character" w:styleId="IntenseReference">
    <w:name w:val="Intense Reference"/>
    <w:basedOn w:val="DefaultParagraphFont"/>
    <w:uiPriority w:val="32"/>
    <w:qFormat/>
    <w:rsid w:val="00962F92"/>
    <w:rPr>
      <w:b/>
      <w:bCs/>
      <w:smallCaps/>
      <w:color w:val="0F4761" w:themeColor="accent1" w:themeShade="BF"/>
      <w:spacing w:val="5"/>
    </w:rPr>
  </w:style>
  <w:style w:type="paragraph" w:styleId="NoSpacing">
    <w:name w:val="No Spacing"/>
    <w:uiPriority w:val="1"/>
    <w:qFormat/>
    <w:rsid w:val="00962F92"/>
  </w:style>
  <w:style w:type="character" w:styleId="Hyperlink">
    <w:name w:val="Hyperlink"/>
    <w:basedOn w:val="DefaultParagraphFont"/>
    <w:uiPriority w:val="99"/>
    <w:unhideWhenUsed/>
    <w:rsid w:val="00FE0CB1"/>
    <w:rPr>
      <w:color w:val="467886" w:themeColor="hyperlink"/>
      <w:u w:val="single"/>
    </w:rPr>
  </w:style>
  <w:style w:type="character" w:styleId="UnresolvedMention">
    <w:name w:val="Unresolved Mention"/>
    <w:basedOn w:val="DefaultParagraphFont"/>
    <w:uiPriority w:val="99"/>
    <w:semiHidden/>
    <w:unhideWhenUsed/>
    <w:rsid w:val="00FE0CB1"/>
    <w:rPr>
      <w:color w:val="605E5C"/>
      <w:shd w:val="clear" w:color="auto" w:fill="E1DFDD"/>
    </w:rPr>
  </w:style>
  <w:style w:type="character" w:customStyle="1" w:styleId="Title1">
    <w:name w:val="Title1"/>
    <w:basedOn w:val="DefaultParagraphFont"/>
    <w:rsid w:val="00E434C9"/>
  </w:style>
  <w:style w:type="paragraph" w:styleId="Header">
    <w:name w:val="header"/>
    <w:basedOn w:val="Normal"/>
    <w:link w:val="HeaderChar"/>
    <w:uiPriority w:val="99"/>
    <w:unhideWhenUsed/>
    <w:rsid w:val="00E434C9"/>
    <w:pPr>
      <w:tabs>
        <w:tab w:val="center" w:pos="4680"/>
        <w:tab w:val="right" w:pos="9360"/>
      </w:tabs>
    </w:pPr>
  </w:style>
  <w:style w:type="character" w:customStyle="1" w:styleId="HeaderChar">
    <w:name w:val="Header Char"/>
    <w:basedOn w:val="DefaultParagraphFont"/>
    <w:link w:val="Header"/>
    <w:uiPriority w:val="99"/>
    <w:rsid w:val="00E434C9"/>
  </w:style>
  <w:style w:type="paragraph" w:styleId="Footer">
    <w:name w:val="footer"/>
    <w:basedOn w:val="Normal"/>
    <w:link w:val="FooterChar"/>
    <w:uiPriority w:val="99"/>
    <w:unhideWhenUsed/>
    <w:rsid w:val="00E434C9"/>
    <w:pPr>
      <w:tabs>
        <w:tab w:val="center" w:pos="4680"/>
        <w:tab w:val="right" w:pos="9360"/>
      </w:tabs>
    </w:pPr>
  </w:style>
  <w:style w:type="character" w:customStyle="1" w:styleId="FooterChar">
    <w:name w:val="Footer Char"/>
    <w:basedOn w:val="DefaultParagraphFont"/>
    <w:link w:val="Footer"/>
    <w:uiPriority w:val="99"/>
    <w:rsid w:val="00E434C9"/>
  </w:style>
  <w:style w:type="table" w:styleId="TableGrid">
    <w:name w:val="Table Grid"/>
    <w:basedOn w:val="TableNormal"/>
    <w:uiPriority w:val="39"/>
    <w:rsid w:val="00377A44"/>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51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paa.unt.edu/ss/integrity/index.html" TargetMode="External"/><Relationship Id="rId18" Type="http://schemas.openxmlformats.org/officeDocument/2006/relationships/hyperlink" Target="https://titleixeo.unt.edu/index.html" TargetMode="External"/><Relationship Id="rId26" Type="http://schemas.openxmlformats.org/officeDocument/2006/relationships/hyperlink" Target="https://sfs.unt.edu/idcards" TargetMode="External"/><Relationship Id="rId3" Type="http://schemas.openxmlformats.org/officeDocument/2006/relationships/settings" Target="settings.xml"/><Relationship Id="rId21" Type="http://schemas.openxmlformats.org/officeDocument/2006/relationships/hyperlink" Target="https://aits.unt.edu/support/index.html"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policy.unt.edu/sites/policy.unt.edu/files/06.039%20Student%20Attendance%20and%20Authorized%20Absences.pdf%3c" TargetMode="External"/><Relationship Id="rId17" Type="http://schemas.openxmlformats.org/officeDocument/2006/relationships/hyperlink" Target="mailto:SurvivorAdvocate@unt.edu" TargetMode="External"/><Relationship Id="rId25" Type="http://schemas.openxmlformats.org/officeDocument/2006/relationships/hyperlink" Target="https://registrar.unt.edu/transcripts-and-records/update-your-personal-information" TargetMode="External"/><Relationship Id="rId33" Type="http://schemas.openxmlformats.org/officeDocument/2006/relationships/hyperlink" Target="https://www.mypronouns.org/mistakes" TargetMode="External"/><Relationship Id="rId2" Type="http://schemas.openxmlformats.org/officeDocument/2006/relationships/styles" Target="styles.xml"/><Relationship Id="rId16" Type="http://schemas.openxmlformats.org/officeDocument/2006/relationships/hyperlink" Target="https://disability.unt.edu/" TargetMode="External"/><Relationship Id="rId20" Type="http://schemas.openxmlformats.org/officeDocument/2006/relationships/hyperlink" Target="https://community.canvaslms.com/docs/DOC-10701" TargetMode="External"/><Relationship Id="rId29" Type="http://schemas.openxmlformats.org/officeDocument/2006/relationships/hyperlink" Target="https://www.mypronouns.org/what-and-wh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paa.unt.edu/ss/integrity" TargetMode="External"/><Relationship Id="rId24" Type="http://schemas.openxmlformats.org/officeDocument/2006/relationships/hyperlink" Target="mailto:WritingCenter@unt.edu" TargetMode="External"/><Relationship Id="rId32" Type="http://schemas.openxmlformats.org/officeDocument/2006/relationships/hyperlink" Target="https://www.mypronouns.org/asking" TargetMode="External"/><Relationship Id="rId5" Type="http://schemas.openxmlformats.org/officeDocument/2006/relationships/footnotes" Target="footnotes.xml"/><Relationship Id="rId15" Type="http://schemas.openxmlformats.org/officeDocument/2006/relationships/hyperlink" Target="https://policy.unt.edu/policy/07-012" TargetMode="External"/><Relationship Id="rId23" Type="http://schemas.openxmlformats.org/officeDocument/2006/relationships/hyperlink" Target="https://writingcenter.unt.edu/" TargetMode="External"/><Relationship Id="rId28" Type="http://schemas.openxmlformats.org/officeDocument/2006/relationships/hyperlink" Target="https://community.canvaslms.com/docs/DOC-18406-42121184808" TargetMode="External"/><Relationship Id="rId36" Type="http://schemas.openxmlformats.org/officeDocument/2006/relationships/theme" Target="theme/theme1.xml"/><Relationship Id="rId10" Type="http://schemas.openxmlformats.org/officeDocument/2006/relationships/hyperlink" Target="https://vpaa.unt.edu/ss/integrity/index.html" TargetMode="External"/><Relationship Id="rId19" Type="http://schemas.openxmlformats.org/officeDocument/2006/relationships/hyperlink" Target="https://www.unt.edu/eaglealert" TargetMode="External"/><Relationship Id="rId31" Type="http://schemas.openxmlformats.org/officeDocument/2006/relationships/hyperlink" Target="https://www.mypronouns.org/sharing" TargetMode="External"/><Relationship Id="rId4" Type="http://schemas.openxmlformats.org/officeDocument/2006/relationships/webSettings" Target="webSettings.xml"/><Relationship Id="rId9" Type="http://schemas.openxmlformats.org/officeDocument/2006/relationships/hyperlink" Target="https://studentaffairs.unt.edu/office-disability-access%3c" TargetMode="External"/><Relationship Id="rId14" Type="http://schemas.openxmlformats.org/officeDocument/2006/relationships/hyperlink" Target="https://deanofstudents.unt.edu/conduct" TargetMode="External"/><Relationship Id="rId22" Type="http://schemas.openxmlformats.org/officeDocument/2006/relationships/hyperlink" Target="https://policy.unt.edu/sites/policy.unt.edu/files/06.039%20Student%20Attendance%20and%20Authorized%20Absences.pdf" TargetMode="External"/><Relationship Id="rId27" Type="http://schemas.openxmlformats.org/officeDocument/2006/relationships/hyperlink" Target="https://registrar.unt.edu/transcripts-and-records/update-your-personal-information" TargetMode="External"/><Relationship Id="rId30" Type="http://schemas.openxmlformats.org/officeDocument/2006/relationships/hyperlink" Target="https://www.mypronouns.org/how" TargetMode="External"/><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5312</Words>
  <Characters>30014</Characters>
  <Application>Microsoft Office Word</Application>
  <DocSecurity>0</DocSecurity>
  <Lines>750</Lines>
  <Paragraphs>396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Joines, Richard</dc:creator>
  <cp:keywords/>
  <dc:description/>
  <cp:lastModifiedBy>Joines, Richard</cp:lastModifiedBy>
  <cp:revision>3</cp:revision>
  <dcterms:created xsi:type="dcterms:W3CDTF">2025-08-14T14:50:00Z</dcterms:created>
  <dcterms:modified xsi:type="dcterms:W3CDTF">2025-08-14T14:51:00Z</dcterms:modified>
</cp:coreProperties>
</file>