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0AEC1" w14:textId="10B08A15" w:rsidR="00604E45" w:rsidRPr="008A188C" w:rsidRDefault="0024050E" w:rsidP="00AA63E6">
      <w:pPr>
        <w:pStyle w:val="Heading1"/>
      </w:pPr>
      <w:r>
        <w:t>ART 1</w:t>
      </w:r>
      <w:r w:rsidR="00715462">
        <w:t>8</w:t>
      </w:r>
      <w:r>
        <w:t xml:space="preserve">00: </w:t>
      </w:r>
      <w:r w:rsidR="00715462">
        <w:t>NARRATIVE &amp; REPRESENTATION</w:t>
      </w:r>
    </w:p>
    <w:p w14:paraId="5050E8A2" w14:textId="77F19B5C" w:rsidR="002F6AB1" w:rsidRDefault="0024050E" w:rsidP="00742496">
      <w:pPr>
        <w:pStyle w:val="Heading2"/>
      </w:pPr>
      <w:r>
        <w:t>Instructor Contact</w:t>
      </w:r>
    </w:p>
    <w:p w14:paraId="4AF961DF" w14:textId="1679F365" w:rsidR="00D40C61" w:rsidRPr="0028285A" w:rsidRDefault="00D40C61" w:rsidP="00D40C61">
      <w:pPr>
        <w:spacing w:after="0"/>
        <w:rPr>
          <w:b/>
        </w:rPr>
      </w:pPr>
      <w:r w:rsidRPr="0028285A">
        <w:rPr>
          <w:b/>
        </w:rPr>
        <w:t>Name:</w:t>
      </w:r>
      <w:r w:rsidR="0024050E">
        <w:rPr>
          <w:b/>
        </w:rPr>
        <w:t xml:space="preserve"> </w:t>
      </w:r>
      <w:r w:rsidR="0024050E" w:rsidRPr="00742496">
        <w:t>Rachel Black</w:t>
      </w:r>
    </w:p>
    <w:p w14:paraId="33F9C8CC" w14:textId="21FDFB5F" w:rsidR="00D40C61" w:rsidRPr="00B116E4" w:rsidRDefault="00D40C61" w:rsidP="00D40C61">
      <w:pPr>
        <w:spacing w:after="0"/>
      </w:pPr>
      <w:r w:rsidRPr="0028285A">
        <w:rPr>
          <w:b/>
        </w:rPr>
        <w:t>Office Location:</w:t>
      </w:r>
      <w:r w:rsidR="0024050E">
        <w:rPr>
          <w:b/>
        </w:rPr>
        <w:t xml:space="preserve"> </w:t>
      </w:r>
      <w:r w:rsidR="0024050E" w:rsidRPr="00742496">
        <w:t>ART 307</w:t>
      </w:r>
    </w:p>
    <w:p w14:paraId="10990C9C" w14:textId="4FC76510" w:rsidR="00D40C61" w:rsidRPr="0028285A" w:rsidRDefault="00D40C61" w:rsidP="00D40C61">
      <w:pPr>
        <w:spacing w:after="0"/>
        <w:rPr>
          <w:b/>
        </w:rPr>
      </w:pPr>
      <w:r w:rsidRPr="0028285A">
        <w:rPr>
          <w:b/>
        </w:rPr>
        <w:t>Office Hours:</w:t>
      </w:r>
      <w:r w:rsidR="0024050E">
        <w:rPr>
          <w:b/>
        </w:rPr>
        <w:t xml:space="preserve"> </w:t>
      </w:r>
      <w:r w:rsidR="0024050E" w:rsidRPr="00742496">
        <w:t xml:space="preserve">Mondays and Wednesdays </w:t>
      </w:r>
      <w:r w:rsidR="009D7624">
        <w:t>2 pm – 3:30 pm</w:t>
      </w:r>
      <w:r w:rsidR="0024050E" w:rsidRPr="0024050E">
        <w:rPr>
          <w:b/>
        </w:rPr>
        <w:t xml:space="preserve"> </w:t>
      </w:r>
    </w:p>
    <w:p w14:paraId="5A856F9F" w14:textId="0C9ECA7F" w:rsidR="00D40C61" w:rsidRPr="0028285A" w:rsidRDefault="00D40C61" w:rsidP="00D40C61">
      <w:pPr>
        <w:spacing w:after="0"/>
        <w:rPr>
          <w:b/>
        </w:rPr>
      </w:pPr>
      <w:r w:rsidRPr="0028285A">
        <w:rPr>
          <w:b/>
        </w:rPr>
        <w:t>Email:</w:t>
      </w:r>
      <w:r w:rsidR="0024050E">
        <w:rPr>
          <w:b/>
        </w:rPr>
        <w:t xml:space="preserve"> </w:t>
      </w:r>
      <w:r w:rsidR="0024050E" w:rsidRPr="00742496">
        <w:t>rachel.black@unt.edu</w:t>
      </w:r>
    </w:p>
    <w:p w14:paraId="4C181462" w14:textId="049283CA" w:rsidR="00D40C61" w:rsidRPr="002446DC" w:rsidRDefault="00D40C61" w:rsidP="002446DC">
      <w:pPr>
        <w:rPr>
          <w:i/>
        </w:rPr>
      </w:pPr>
      <w:r w:rsidRPr="0028285A">
        <w:rPr>
          <w:b/>
        </w:rPr>
        <w:t>Communication Expectations:</w:t>
      </w:r>
      <w:r w:rsidR="0095468F">
        <w:t xml:space="preserve"> </w:t>
      </w:r>
      <w:r w:rsidR="0024050E">
        <w:t>Please feel free to contact me via email or Canvas. I respond to emails within 24 hours Monday through Friday.</w:t>
      </w:r>
    </w:p>
    <w:p w14:paraId="52D2C379" w14:textId="77777777" w:rsidR="00D40C61" w:rsidRDefault="00D40C61" w:rsidP="00EB605E">
      <w:pPr>
        <w:pStyle w:val="Heading2"/>
        <w:spacing w:after="0"/>
      </w:pPr>
      <w:r>
        <w:t>Course Description</w:t>
      </w:r>
    </w:p>
    <w:p w14:paraId="05CC042C" w14:textId="4ADF8DEC" w:rsidR="00EB605E" w:rsidRPr="00EB605E" w:rsidRDefault="00EB605E" w:rsidP="00C14845">
      <w:pPr>
        <w:pStyle w:val="Heading2"/>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ART </w:t>
      </w:r>
      <w:r w:rsidR="0018777C">
        <w:rPr>
          <w:rFonts w:asciiTheme="minorHAnsi" w:eastAsiaTheme="minorHAnsi" w:hAnsiTheme="minorHAnsi" w:cstheme="minorBidi"/>
          <w:color w:val="auto"/>
          <w:sz w:val="22"/>
          <w:szCs w:val="22"/>
        </w:rPr>
        <w:t xml:space="preserve">1800 </w:t>
      </w:r>
      <w:r w:rsidR="0018777C" w:rsidRPr="0018777C">
        <w:rPr>
          <w:rFonts w:asciiTheme="minorHAnsi" w:eastAsiaTheme="minorHAnsi" w:hAnsiTheme="minorHAnsi" w:cstheme="minorBidi"/>
          <w:color w:val="auto"/>
          <w:sz w:val="22"/>
          <w:szCs w:val="22"/>
        </w:rPr>
        <w:t>emphasizes multiple levels of representation ranging from the physical to the intangible.</w:t>
      </w:r>
    </w:p>
    <w:p w14:paraId="30BE4424" w14:textId="69448C6C" w:rsidR="00D40C61" w:rsidRDefault="00D40C61" w:rsidP="00C14845">
      <w:pPr>
        <w:pStyle w:val="Heading2"/>
      </w:pPr>
      <w:r>
        <w:t>Course Structure</w:t>
      </w:r>
    </w:p>
    <w:p w14:paraId="4779F622" w14:textId="390A8F2A" w:rsidR="0024050E" w:rsidRPr="0024050E" w:rsidRDefault="0024050E" w:rsidP="0024050E">
      <w:pPr>
        <w:pStyle w:val="NormalWeb"/>
        <w:spacing w:before="180" w:beforeAutospacing="0" w:after="180" w:afterAutospacing="0"/>
        <w:rPr>
          <w:rFonts w:asciiTheme="minorHAnsi" w:eastAsiaTheme="minorHAnsi" w:hAnsiTheme="minorHAnsi" w:cstheme="minorBidi"/>
          <w:sz w:val="22"/>
          <w:szCs w:val="22"/>
        </w:rPr>
      </w:pPr>
      <w:r w:rsidRPr="0024050E">
        <w:rPr>
          <w:rFonts w:asciiTheme="minorHAnsi" w:eastAsiaTheme="minorHAnsi" w:hAnsiTheme="minorHAnsi" w:cstheme="minorBidi"/>
          <w:sz w:val="22"/>
          <w:szCs w:val="22"/>
        </w:rPr>
        <w:t>Course concepts and project structures will be delive</w:t>
      </w:r>
      <w:r w:rsidR="0005105B">
        <w:rPr>
          <w:rFonts w:asciiTheme="minorHAnsi" w:eastAsiaTheme="minorHAnsi" w:hAnsiTheme="minorHAnsi" w:cstheme="minorBidi"/>
          <w:sz w:val="22"/>
          <w:szCs w:val="22"/>
        </w:rPr>
        <w:t xml:space="preserve">red online via </w:t>
      </w:r>
      <w:hyperlink r:id="rId7" w:history="1">
        <w:r w:rsidR="0005105B" w:rsidRPr="00CE038E">
          <w:rPr>
            <w:rStyle w:val="Hyperlink"/>
            <w:rFonts w:asciiTheme="minorHAnsi" w:eastAsiaTheme="minorHAnsi" w:hAnsiTheme="minorHAnsi" w:cstheme="minorBidi"/>
            <w:sz w:val="22"/>
            <w:szCs w:val="22"/>
          </w:rPr>
          <w:t>Canvas</w:t>
        </w:r>
      </w:hyperlink>
      <w:r w:rsidR="0005105B">
        <w:rPr>
          <w:rFonts w:asciiTheme="minorHAnsi" w:eastAsiaTheme="minorHAnsi" w:hAnsiTheme="minorHAnsi" w:cstheme="minorBidi"/>
          <w:sz w:val="22"/>
          <w:szCs w:val="22"/>
        </w:rPr>
        <w:t>. Projects</w:t>
      </w:r>
      <w:r w:rsidR="0018777C">
        <w:rPr>
          <w:rFonts w:asciiTheme="minorHAnsi" w:eastAsiaTheme="minorHAnsi" w:hAnsiTheme="minorHAnsi" w:cstheme="minorBidi"/>
          <w:sz w:val="22"/>
          <w:szCs w:val="22"/>
        </w:rPr>
        <w:t xml:space="preserve"> and</w:t>
      </w:r>
      <w:r w:rsidR="0005105B">
        <w:rPr>
          <w:rFonts w:asciiTheme="minorHAnsi" w:eastAsiaTheme="minorHAnsi" w:hAnsiTheme="minorHAnsi" w:cstheme="minorBidi"/>
          <w:sz w:val="22"/>
          <w:szCs w:val="22"/>
        </w:rPr>
        <w:t xml:space="preserve"> sketchbook requirements</w:t>
      </w:r>
      <w:r w:rsidRPr="0024050E">
        <w:rPr>
          <w:rFonts w:asciiTheme="minorHAnsi" w:eastAsiaTheme="minorHAnsi" w:hAnsiTheme="minorHAnsi" w:cstheme="minorBidi"/>
          <w:sz w:val="22"/>
          <w:szCs w:val="22"/>
        </w:rPr>
        <w:t xml:space="preserve"> will </w:t>
      </w:r>
      <w:r w:rsidR="0005105B">
        <w:rPr>
          <w:rFonts w:asciiTheme="minorHAnsi" w:eastAsiaTheme="minorHAnsi" w:hAnsiTheme="minorHAnsi" w:cstheme="minorBidi"/>
          <w:sz w:val="22"/>
          <w:szCs w:val="22"/>
        </w:rPr>
        <w:t xml:space="preserve">be posted </w:t>
      </w:r>
      <w:r w:rsidR="0018777C">
        <w:rPr>
          <w:rFonts w:asciiTheme="minorHAnsi" w:eastAsiaTheme="minorHAnsi" w:hAnsiTheme="minorHAnsi" w:cstheme="minorBidi"/>
          <w:sz w:val="22"/>
          <w:szCs w:val="22"/>
        </w:rPr>
        <w:t>to Canvas</w:t>
      </w:r>
      <w:r w:rsidR="0005105B">
        <w:rPr>
          <w:rFonts w:asciiTheme="minorHAnsi" w:eastAsiaTheme="minorHAnsi" w:hAnsiTheme="minorHAnsi" w:cstheme="minorBidi"/>
          <w:sz w:val="22"/>
          <w:szCs w:val="22"/>
        </w:rPr>
        <w:t xml:space="preserve"> for assessment</w:t>
      </w:r>
      <w:r w:rsidRPr="0024050E">
        <w:rPr>
          <w:rFonts w:asciiTheme="minorHAnsi" w:eastAsiaTheme="minorHAnsi" w:hAnsiTheme="minorHAnsi" w:cstheme="minorBidi"/>
          <w:sz w:val="22"/>
          <w:szCs w:val="22"/>
        </w:rPr>
        <w:t>. </w:t>
      </w:r>
    </w:p>
    <w:p w14:paraId="2CE44A93" w14:textId="6D22CD64" w:rsidR="0024050E" w:rsidRPr="0024050E" w:rsidRDefault="0024050E" w:rsidP="0024050E">
      <w:pPr>
        <w:pStyle w:val="NormalWeb"/>
        <w:spacing w:before="180" w:beforeAutospacing="0" w:after="180" w:afterAutospacing="0"/>
        <w:rPr>
          <w:rFonts w:asciiTheme="minorHAnsi" w:eastAsiaTheme="minorHAnsi" w:hAnsiTheme="minorHAnsi" w:cstheme="minorBidi"/>
          <w:sz w:val="22"/>
          <w:szCs w:val="22"/>
        </w:rPr>
      </w:pPr>
      <w:r w:rsidRPr="0024050E">
        <w:rPr>
          <w:rFonts w:asciiTheme="minorHAnsi" w:eastAsiaTheme="minorHAnsi" w:hAnsiTheme="minorHAnsi" w:cstheme="minorBidi"/>
          <w:sz w:val="22"/>
          <w:szCs w:val="22"/>
        </w:rPr>
        <w:t>This class requires a 2 hour and 20 minute lab which meets twice a week.</w:t>
      </w:r>
      <w:r w:rsidR="00A34B59">
        <w:rPr>
          <w:rFonts w:asciiTheme="minorHAnsi" w:eastAsiaTheme="minorHAnsi" w:hAnsiTheme="minorHAnsi" w:cstheme="minorBidi"/>
          <w:sz w:val="22"/>
          <w:szCs w:val="22"/>
        </w:rPr>
        <w:t xml:space="preserve"> Friday labs meet once a week for four hours and fifty minutes.</w:t>
      </w:r>
      <w:r w:rsidRPr="0024050E">
        <w:rPr>
          <w:rFonts w:asciiTheme="minorHAnsi" w:eastAsiaTheme="minorHAnsi" w:hAnsiTheme="minorHAnsi" w:cstheme="minorBidi"/>
          <w:sz w:val="22"/>
          <w:szCs w:val="22"/>
        </w:rPr>
        <w:t xml:space="preserve"> In lab you will be given time to work on project requirements and will receive critical in-progress feedback.</w:t>
      </w:r>
    </w:p>
    <w:p w14:paraId="4D0DA32C" w14:textId="77777777" w:rsidR="0024050E" w:rsidRPr="0024050E" w:rsidRDefault="0024050E" w:rsidP="0024050E">
      <w:pPr>
        <w:pStyle w:val="NormalWeb"/>
        <w:spacing w:before="180" w:beforeAutospacing="0" w:after="180" w:afterAutospacing="0"/>
        <w:rPr>
          <w:rFonts w:asciiTheme="minorHAnsi" w:eastAsiaTheme="minorHAnsi" w:hAnsiTheme="minorHAnsi" w:cstheme="minorBidi"/>
          <w:sz w:val="22"/>
          <w:szCs w:val="22"/>
        </w:rPr>
      </w:pPr>
      <w:r w:rsidRPr="0024050E">
        <w:rPr>
          <w:rFonts w:asciiTheme="minorHAnsi" w:eastAsiaTheme="minorHAnsi" w:hAnsiTheme="minorHAnsi" w:cstheme="minorBidi"/>
          <w:sz w:val="22"/>
          <w:szCs w:val="22"/>
        </w:rPr>
        <w:t>Although lab time will be given to work on projects, students should expect to work outside of class.</w:t>
      </w:r>
    </w:p>
    <w:p w14:paraId="1C269AE1" w14:textId="043D9F86" w:rsidR="00D40C61" w:rsidRDefault="00D40C61" w:rsidP="00C14845">
      <w:pPr>
        <w:pStyle w:val="Heading2"/>
      </w:pPr>
      <w:r>
        <w:t>Course Pre</w:t>
      </w:r>
      <w:r w:rsidR="0024050E">
        <w:t>requisites</w:t>
      </w:r>
    </w:p>
    <w:p w14:paraId="7FDCBBFC" w14:textId="464ADA33" w:rsidR="00EB605E" w:rsidRPr="00EB605E" w:rsidRDefault="0018777C" w:rsidP="00EB605E">
      <w:pPr>
        <w:pStyle w:val="Heading2"/>
        <w:spacing w:before="0"/>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There are no required prerequisites for the course.</w:t>
      </w:r>
    </w:p>
    <w:p w14:paraId="04FC0FE8" w14:textId="096196A4" w:rsidR="00244604" w:rsidRDefault="00D40C61" w:rsidP="0024050E">
      <w:pPr>
        <w:pStyle w:val="Heading2"/>
      </w:pPr>
      <w:r>
        <w:t>Course Objectives</w:t>
      </w:r>
    </w:p>
    <w:p w14:paraId="4FED5424" w14:textId="77777777" w:rsidR="00742496" w:rsidRDefault="00F41A70" w:rsidP="00742496">
      <w:r w:rsidRPr="00244604">
        <w:t>By the end of this co</w:t>
      </w:r>
      <w:r>
        <w:t>urse, students will be able to:</w:t>
      </w:r>
    </w:p>
    <w:p w14:paraId="02A6FF79" w14:textId="2091BA1C" w:rsidR="00742496" w:rsidRPr="0018777C" w:rsidRDefault="0018777C" w:rsidP="0018777C">
      <w:pPr>
        <w:numPr>
          <w:ilvl w:val="0"/>
          <w:numId w:val="31"/>
        </w:numPr>
        <w:spacing w:before="100" w:beforeAutospacing="1" w:after="100" w:afterAutospacing="1" w:line="240" w:lineRule="auto"/>
      </w:pPr>
      <w:r w:rsidRPr="0018777C">
        <w:t>Recall key aspects of narrative and representation as they apply to contemporary art and design.</w:t>
      </w:r>
    </w:p>
    <w:p w14:paraId="3099CA43" w14:textId="77777777" w:rsidR="0018777C" w:rsidRPr="0018777C" w:rsidRDefault="0018777C" w:rsidP="0018777C">
      <w:pPr>
        <w:numPr>
          <w:ilvl w:val="0"/>
          <w:numId w:val="31"/>
        </w:numPr>
        <w:spacing w:before="100" w:beforeAutospacing="1" w:after="100" w:afterAutospacing="1" w:line="240" w:lineRule="auto"/>
        <w:rPr>
          <w:color w:val="333333"/>
        </w:rPr>
      </w:pPr>
      <w:r w:rsidRPr="0018777C">
        <w:rPr>
          <w:color w:val="333333"/>
        </w:rPr>
        <w:t>Use terminology related to the elements and principles of design to describe narrative artwork.</w:t>
      </w:r>
    </w:p>
    <w:p w14:paraId="114DD853" w14:textId="77777777" w:rsidR="0018777C" w:rsidRPr="0018777C" w:rsidRDefault="0018777C" w:rsidP="0018777C">
      <w:pPr>
        <w:numPr>
          <w:ilvl w:val="0"/>
          <w:numId w:val="31"/>
        </w:numPr>
        <w:spacing w:before="100" w:beforeAutospacing="1" w:after="100" w:afterAutospacing="1" w:line="240" w:lineRule="auto"/>
        <w:rPr>
          <w:color w:val="333333"/>
        </w:rPr>
      </w:pPr>
      <w:r w:rsidRPr="0018777C">
        <w:rPr>
          <w:color w:val="333333"/>
        </w:rPr>
        <w:t>Use vocabulary and art terminology that connect notions of representation and narrative with intercultural content in multiple contexts.</w:t>
      </w:r>
    </w:p>
    <w:p w14:paraId="6ECBB97B" w14:textId="30F350F1" w:rsidR="00742496" w:rsidRDefault="0018777C" w:rsidP="00742496">
      <w:pPr>
        <w:pStyle w:val="ListParagraph"/>
        <w:numPr>
          <w:ilvl w:val="0"/>
          <w:numId w:val="31"/>
        </w:numPr>
      </w:pPr>
      <w:r>
        <w:rPr>
          <w:color w:val="333333"/>
        </w:rPr>
        <w:t xml:space="preserve">Clearly articulate plans for your studio assignments in written and verbal formats. </w:t>
      </w:r>
    </w:p>
    <w:p w14:paraId="189790EF" w14:textId="4ECF3075" w:rsidR="00742496" w:rsidRDefault="0018777C" w:rsidP="00742496">
      <w:pPr>
        <w:pStyle w:val="ListParagraph"/>
        <w:numPr>
          <w:ilvl w:val="0"/>
          <w:numId w:val="31"/>
        </w:numPr>
      </w:pPr>
      <w:r>
        <w:t>Select appropriate tools and materials to execute artworks</w:t>
      </w:r>
    </w:p>
    <w:p w14:paraId="098B9210" w14:textId="0DF0729C" w:rsidR="00742496" w:rsidRDefault="0018777C" w:rsidP="00742496">
      <w:pPr>
        <w:pStyle w:val="ListParagraph"/>
        <w:numPr>
          <w:ilvl w:val="0"/>
          <w:numId w:val="31"/>
        </w:numPr>
      </w:pPr>
      <w:r>
        <w:t>Use digital and analog tools and materials as a means for artistic expression</w:t>
      </w:r>
    </w:p>
    <w:p w14:paraId="49055116" w14:textId="4BDF1DC3" w:rsidR="0018777C" w:rsidRPr="00742496" w:rsidRDefault="0018777C" w:rsidP="00742496">
      <w:pPr>
        <w:pStyle w:val="ListParagraph"/>
        <w:numPr>
          <w:ilvl w:val="0"/>
          <w:numId w:val="31"/>
        </w:numPr>
      </w:pPr>
      <w:r>
        <w:t>Create professional documentation of completed projects</w:t>
      </w:r>
    </w:p>
    <w:p w14:paraId="54FAED61" w14:textId="6A95A298" w:rsidR="00244604" w:rsidRDefault="0024050E" w:rsidP="00C14845">
      <w:pPr>
        <w:pStyle w:val="Heading2"/>
      </w:pPr>
      <w:r>
        <w:t xml:space="preserve">Readings </w:t>
      </w:r>
    </w:p>
    <w:p w14:paraId="5BDC3932" w14:textId="6CB48D43" w:rsidR="0018777C" w:rsidRDefault="0024050E" w:rsidP="0018777C">
      <w:pPr>
        <w:pStyle w:val="NormalWeb"/>
        <w:spacing w:before="0" w:beforeAutospacing="0"/>
      </w:pPr>
      <w:r w:rsidRPr="0024050E">
        <w:rPr>
          <w:rFonts w:asciiTheme="minorHAnsi" w:eastAsiaTheme="minorHAnsi" w:hAnsiTheme="minorHAnsi" w:cstheme="minorBidi"/>
          <w:sz w:val="22"/>
          <w:szCs w:val="22"/>
        </w:rPr>
        <w:t>All readings will be provided in a digital format.</w:t>
      </w:r>
      <w:r w:rsidR="0018777C" w:rsidRPr="0018777C">
        <w:t xml:space="preserve"> </w:t>
      </w:r>
    </w:p>
    <w:p w14:paraId="06656981" w14:textId="26022F4E" w:rsidR="0024050E" w:rsidRDefault="0018777C" w:rsidP="0018777C">
      <w:pPr>
        <w:pStyle w:val="NormalWeb"/>
        <w:rPr>
          <w:rFonts w:asciiTheme="minorHAnsi" w:eastAsiaTheme="minorHAnsi" w:hAnsiTheme="minorHAnsi" w:cstheme="minorBidi"/>
          <w:sz w:val="22"/>
          <w:szCs w:val="22"/>
        </w:rPr>
      </w:pPr>
      <w:r w:rsidRPr="0018777C">
        <w:rPr>
          <w:rFonts w:asciiTheme="minorHAnsi" w:eastAsiaTheme="minorHAnsi" w:hAnsiTheme="minorHAnsi" w:cstheme="minorBidi"/>
          <w:sz w:val="22"/>
          <w:szCs w:val="22"/>
        </w:rPr>
        <w:lastRenderedPageBreak/>
        <w:t>IMPORTANT: Occasionally, materials you view in class may contain nudity or violence. These are included for educational purposes and are an important part of the larger concepts communicated in this course.</w:t>
      </w:r>
    </w:p>
    <w:p w14:paraId="73424CD0" w14:textId="1C83B3B2" w:rsidR="003C0DDC" w:rsidRPr="003C0DDC" w:rsidRDefault="0024050E" w:rsidP="003C0DDC">
      <w:pPr>
        <w:pStyle w:val="Heading2"/>
      </w:pPr>
      <w:r w:rsidRPr="0024050E">
        <w:t xml:space="preserve">Supplies </w:t>
      </w:r>
    </w:p>
    <w:p w14:paraId="6FFCA6D8" w14:textId="77777777" w:rsidR="008B37C2" w:rsidRDefault="008B37C2" w:rsidP="008B37C2">
      <w:pPr>
        <w:numPr>
          <w:ilvl w:val="0"/>
          <w:numId w:val="30"/>
        </w:numPr>
        <w:spacing w:before="100" w:beforeAutospacing="1" w:after="100" w:afterAutospacing="1" w:line="240" w:lineRule="auto"/>
      </w:pPr>
      <w:r>
        <w:t>Sketchbook, 8.5 x 11 inches or larger </w:t>
      </w:r>
    </w:p>
    <w:p w14:paraId="4A99A0AF" w14:textId="77777777" w:rsidR="008B37C2" w:rsidRDefault="008B37C2" w:rsidP="008B37C2">
      <w:pPr>
        <w:numPr>
          <w:ilvl w:val="0"/>
          <w:numId w:val="30"/>
        </w:numPr>
        <w:spacing w:before="100" w:beforeAutospacing="1" w:after="100" w:afterAutospacing="1" w:line="240" w:lineRule="auto"/>
      </w:pPr>
      <w:r>
        <w:t>Drawing pencils, assortment, 6B, 4B, 2B, HB, 2H</w:t>
      </w:r>
    </w:p>
    <w:p w14:paraId="02B628ED" w14:textId="77777777" w:rsidR="008B37C2" w:rsidRDefault="008B37C2" w:rsidP="008B37C2">
      <w:pPr>
        <w:numPr>
          <w:ilvl w:val="0"/>
          <w:numId w:val="30"/>
        </w:numPr>
        <w:spacing w:before="100" w:beforeAutospacing="1" w:after="100" w:afterAutospacing="1" w:line="240" w:lineRule="auto"/>
      </w:pPr>
      <w:r>
        <w:t>metal ruler</w:t>
      </w:r>
    </w:p>
    <w:p w14:paraId="214CCD4A" w14:textId="77777777" w:rsidR="008B37C2" w:rsidRDefault="008B37C2" w:rsidP="008B37C2">
      <w:pPr>
        <w:numPr>
          <w:ilvl w:val="0"/>
          <w:numId w:val="30"/>
        </w:numPr>
        <w:spacing w:before="100" w:beforeAutospacing="1" w:after="100" w:afterAutospacing="1" w:line="240" w:lineRule="auto"/>
      </w:pPr>
      <w:r>
        <w:t>White synthetic eraser</w:t>
      </w:r>
    </w:p>
    <w:p w14:paraId="1A6C446A" w14:textId="77777777" w:rsidR="008B37C2" w:rsidRDefault="008B37C2" w:rsidP="008B37C2">
      <w:pPr>
        <w:numPr>
          <w:ilvl w:val="0"/>
          <w:numId w:val="30"/>
        </w:numPr>
        <w:spacing w:before="100" w:beforeAutospacing="1" w:after="100" w:afterAutospacing="1" w:line="240" w:lineRule="auto"/>
      </w:pPr>
      <w:r>
        <w:t>4 pack or 8 pack assortment of black Pitt pens</w:t>
      </w:r>
    </w:p>
    <w:p w14:paraId="46894749" w14:textId="77777777" w:rsidR="008B37C2" w:rsidRDefault="008B37C2" w:rsidP="008B37C2">
      <w:pPr>
        <w:numPr>
          <w:ilvl w:val="0"/>
          <w:numId w:val="30"/>
        </w:numPr>
        <w:spacing w:before="100" w:beforeAutospacing="1" w:after="100" w:afterAutospacing="1" w:line="240" w:lineRule="auto"/>
      </w:pPr>
      <w:r>
        <w:t>X-</w:t>
      </w:r>
      <w:proofErr w:type="spellStart"/>
      <w:r>
        <w:t>Acto</w:t>
      </w:r>
      <w:proofErr w:type="spellEnd"/>
      <w:r>
        <w:t xml:space="preserve"> knife with replacement blades</w:t>
      </w:r>
    </w:p>
    <w:p w14:paraId="1B809EE1" w14:textId="77777777" w:rsidR="008B37C2" w:rsidRDefault="008B37C2" w:rsidP="008B37C2">
      <w:pPr>
        <w:numPr>
          <w:ilvl w:val="0"/>
          <w:numId w:val="30"/>
        </w:numPr>
        <w:spacing w:before="100" w:beforeAutospacing="1" w:after="100" w:afterAutospacing="1" w:line="240" w:lineRule="auto"/>
      </w:pPr>
      <w:r>
        <w:t>Masking tape</w:t>
      </w:r>
    </w:p>
    <w:p w14:paraId="657D6386" w14:textId="77777777" w:rsidR="0018777C" w:rsidRDefault="0018777C" w:rsidP="008B37C2">
      <w:pPr>
        <w:numPr>
          <w:ilvl w:val="0"/>
          <w:numId w:val="30"/>
        </w:numPr>
        <w:spacing w:before="100" w:beforeAutospacing="1" w:after="100" w:afterAutospacing="1" w:line="240" w:lineRule="auto"/>
      </w:pPr>
      <w:r>
        <w:t>Adhesives: super glue, hot glue, gorilla glue, and wood glue (as-needed)</w:t>
      </w:r>
    </w:p>
    <w:p w14:paraId="4CA14639" w14:textId="3347D32E" w:rsidR="008B37C2" w:rsidRDefault="0018777C" w:rsidP="008B37C2">
      <w:pPr>
        <w:numPr>
          <w:ilvl w:val="0"/>
          <w:numId w:val="30"/>
        </w:numPr>
        <w:spacing w:before="100" w:beforeAutospacing="1" w:after="100" w:afterAutospacing="1" w:line="240" w:lineRule="auto"/>
      </w:pPr>
      <w:r>
        <w:t>scissors</w:t>
      </w:r>
    </w:p>
    <w:p w14:paraId="620FD026" w14:textId="77777777" w:rsidR="008B37C2" w:rsidRPr="008B37C2" w:rsidRDefault="008B37C2" w:rsidP="008B37C2">
      <w:pPr>
        <w:pStyle w:val="NormalWeb"/>
        <w:rPr>
          <w:rFonts w:asciiTheme="minorHAnsi" w:eastAsiaTheme="minorHAnsi" w:hAnsiTheme="minorHAnsi" w:cstheme="minorBidi"/>
          <w:sz w:val="22"/>
          <w:szCs w:val="22"/>
        </w:rPr>
      </w:pPr>
      <w:r w:rsidRPr="008B37C2">
        <w:rPr>
          <w:rFonts w:asciiTheme="minorHAnsi" w:eastAsiaTheme="minorHAnsi" w:hAnsiTheme="minorHAnsi" w:cstheme="minorBidi"/>
          <w:i/>
          <w:iCs/>
          <w:sz w:val="22"/>
          <w:szCs w:val="22"/>
        </w:rPr>
        <w:t>Some projects allow you to choose your media/approach for the completion of the final project. In that case, additional supplies of your choice will be required.</w:t>
      </w:r>
    </w:p>
    <w:p w14:paraId="64F277B0" w14:textId="19C5C841" w:rsidR="008B37C2" w:rsidRDefault="008B37C2" w:rsidP="008B37C2">
      <w:pPr>
        <w:pStyle w:val="Heading2"/>
        <w:spacing w:after="0"/>
      </w:pPr>
      <w:r>
        <w:t>Technology Requirements</w:t>
      </w:r>
    </w:p>
    <w:p w14:paraId="799771FB" w14:textId="77777777" w:rsidR="0018777C" w:rsidRDefault="0018777C" w:rsidP="008B37C2">
      <w:pPr>
        <w:numPr>
          <w:ilvl w:val="0"/>
          <w:numId w:val="29"/>
        </w:numPr>
        <w:spacing w:after="100" w:afterAutospacing="1" w:line="240" w:lineRule="auto"/>
      </w:pPr>
      <w:r>
        <w:t xml:space="preserve">Laptop equipped with microphone and webcam </w:t>
      </w:r>
    </w:p>
    <w:p w14:paraId="7F4C9DFF" w14:textId="1839B9BE" w:rsidR="008B37C2" w:rsidRDefault="008B37C2" w:rsidP="008B37C2">
      <w:pPr>
        <w:numPr>
          <w:ilvl w:val="0"/>
          <w:numId w:val="29"/>
        </w:numPr>
        <w:spacing w:after="100" w:afterAutospacing="1" w:line="240" w:lineRule="auto"/>
      </w:pPr>
      <w:hyperlink r:id="rId8" w:history="1">
        <w:r w:rsidRPr="00EC4B0C">
          <w:rPr>
            <w:rStyle w:val="Hyperlink"/>
          </w:rPr>
          <w:t>For best performance</w:t>
        </w:r>
      </w:hyperlink>
      <w:r w:rsidRPr="00CE038E">
        <w:t xml:space="preserve">, Canvas should be </w:t>
      </w:r>
      <w:r>
        <w:t>accessed</w:t>
      </w:r>
      <w:r w:rsidRPr="00CE038E">
        <w:t xml:space="preserve"> on the current or first previous major release of Chrome, Firefox, Edge, or Safari.</w:t>
      </w:r>
      <w:r w:rsidRPr="00EC4B0C">
        <w:rPr>
          <w:rFonts w:ascii="Arial" w:hAnsi="Arial" w:cs="Arial"/>
          <w:color w:val="444444"/>
          <w:shd w:val="clear" w:color="auto" w:fill="FFFFFF"/>
        </w:rPr>
        <w:t xml:space="preserve"> </w:t>
      </w:r>
      <w:r w:rsidRPr="00EC4B0C">
        <w:rPr>
          <w:i/>
        </w:rPr>
        <w:t>The Canvas interface was optimized for desktop displays, so using small form factors such as phones may not be a pleasant experience in using Canvas. For the best user experience, please download the Canvas mobile applications.</w:t>
      </w:r>
    </w:p>
    <w:p w14:paraId="593FFAC6" w14:textId="77777777" w:rsidR="008B37C2" w:rsidRDefault="008B37C2" w:rsidP="008B37C2">
      <w:pPr>
        <w:numPr>
          <w:ilvl w:val="0"/>
          <w:numId w:val="29"/>
        </w:numPr>
        <w:spacing w:before="100" w:beforeAutospacing="1" w:after="100" w:afterAutospacing="1" w:line="240" w:lineRule="auto"/>
      </w:pPr>
      <w:r>
        <w:t>Adobe Photoshop &amp; Illustrator or comparable raster &amp; vector drawing software or app</w:t>
      </w:r>
    </w:p>
    <w:p w14:paraId="068458F9" w14:textId="16600764" w:rsidR="008B37C2" w:rsidRDefault="008B37C2" w:rsidP="008B37C2">
      <w:pPr>
        <w:numPr>
          <w:ilvl w:val="0"/>
          <w:numId w:val="29"/>
        </w:numPr>
        <w:spacing w:before="100" w:beforeAutospacing="1" w:after="100" w:afterAutospacing="1" w:line="240" w:lineRule="auto"/>
      </w:pPr>
      <w:r>
        <w:t>Camera for documentation</w:t>
      </w:r>
    </w:p>
    <w:p w14:paraId="6EDDAF6E" w14:textId="77777777" w:rsidR="008B37C2" w:rsidRDefault="008B37C2" w:rsidP="008B37C2">
      <w:pPr>
        <w:numPr>
          <w:ilvl w:val="0"/>
          <w:numId w:val="29"/>
        </w:numPr>
        <w:spacing w:before="100" w:beforeAutospacing="1" w:after="100" w:afterAutospacing="1" w:line="240" w:lineRule="auto"/>
      </w:pPr>
      <w:r>
        <w:t>Slide/presentation software such as Prezi or Power Point</w:t>
      </w:r>
    </w:p>
    <w:p w14:paraId="49A010E3" w14:textId="77777777" w:rsidR="008B37C2" w:rsidRDefault="008B37C2" w:rsidP="008B37C2">
      <w:pPr>
        <w:numPr>
          <w:ilvl w:val="0"/>
          <w:numId w:val="29"/>
        </w:numPr>
        <w:spacing w:before="100" w:beforeAutospacing="1" w:after="100" w:afterAutospacing="1" w:line="240" w:lineRule="auto"/>
      </w:pPr>
      <w:r>
        <w:t xml:space="preserve">Note: please complete the </w:t>
      </w:r>
      <w:hyperlink r:id="rId9" w:tgtFrame="_blank" w:history="1">
        <w:r>
          <w:rPr>
            <w:rStyle w:val="Hyperlink"/>
          </w:rPr>
          <w:t>CVAD IT checkout agreement</w:t>
        </w:r>
        <w:r>
          <w:rPr>
            <w:rStyle w:val="screenreader-only"/>
            <w:color w:val="0000FF"/>
            <w:u w:val="single"/>
          </w:rPr>
          <w:t> (Links to an external site.)</w:t>
        </w:r>
      </w:hyperlink>
      <w:r>
        <w:t xml:space="preserve"> and familiarize yourself with the available equipment and policies.</w:t>
      </w:r>
    </w:p>
    <w:p w14:paraId="39F19386" w14:textId="3F7A66EE" w:rsidR="008B37C2" w:rsidRPr="00CE038E" w:rsidRDefault="008B37C2" w:rsidP="008B37C2">
      <w:pPr>
        <w:pStyle w:val="NormalWeb"/>
      </w:pPr>
      <w:r w:rsidRPr="008B37C2">
        <w:rPr>
          <w:rFonts w:asciiTheme="minorHAnsi" w:eastAsiaTheme="minorHAnsi" w:hAnsiTheme="minorHAnsi" w:cstheme="minorBidi"/>
          <w:sz w:val="22"/>
          <w:szCs w:val="22"/>
        </w:rPr>
        <w:t>The four-course CVAD Foundations master supply list file is linked here:</w:t>
      </w:r>
      <w:r>
        <w:t xml:space="preserve"> </w:t>
      </w:r>
      <w:hyperlink r:id="rId10" w:tooltip="foundations-material-list-v2-acc.pdf" w:history="1">
        <w:r w:rsidRPr="005720C6">
          <w:rPr>
            <w:rStyle w:val="Hyperlink"/>
            <w:rFonts w:asciiTheme="minorHAnsi" w:hAnsiTheme="minorHAnsi" w:cstheme="minorHAnsi"/>
            <w:sz w:val="22"/>
            <w:szCs w:val="22"/>
          </w:rPr>
          <w:t>foundations-material-list-v2-acc.pdf</w:t>
        </w:r>
      </w:hyperlink>
    </w:p>
    <w:p w14:paraId="63109E34" w14:textId="67DF70AC" w:rsidR="00C07CFB" w:rsidRDefault="00C07CFB" w:rsidP="00EC6692">
      <w:pPr>
        <w:pStyle w:val="Heading3"/>
      </w:pPr>
      <w:r>
        <w:t>Student Support Services</w:t>
      </w:r>
    </w:p>
    <w:p w14:paraId="77BFFEB1" w14:textId="2FB0B151" w:rsidR="00416953" w:rsidRDefault="00416953" w:rsidP="00416953">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41B169AC" w14:textId="77777777" w:rsidR="00F7047E" w:rsidRDefault="00F7047E" w:rsidP="00F7047E">
      <w:pPr>
        <w:pStyle w:val="ListParagraph"/>
        <w:numPr>
          <w:ilvl w:val="0"/>
          <w:numId w:val="20"/>
        </w:numPr>
      </w:pPr>
      <w:hyperlink r:id="rId11" w:history="1">
        <w:r w:rsidRPr="004349B7">
          <w:rPr>
            <w:rStyle w:val="Hyperlink"/>
          </w:rPr>
          <w:t>Student Health and Wellness Center</w:t>
        </w:r>
      </w:hyperlink>
      <w:r>
        <w:t xml:space="preserve"> (</w:t>
      </w:r>
      <w:r w:rsidRPr="00B400CC">
        <w:rPr>
          <w:rStyle w:val="Hyperlink"/>
          <w:color w:val="auto"/>
          <w:u w:val="none"/>
        </w:rPr>
        <w:t>https://studentaffairs.unt.edu/student-health-and-wellness-center</w:t>
      </w:r>
      <w:r>
        <w:t>)</w:t>
      </w:r>
    </w:p>
    <w:p w14:paraId="16BAF4F8" w14:textId="77777777" w:rsidR="00F7047E" w:rsidRDefault="00F7047E" w:rsidP="00F7047E">
      <w:pPr>
        <w:pStyle w:val="ListParagraph"/>
        <w:numPr>
          <w:ilvl w:val="0"/>
          <w:numId w:val="20"/>
        </w:numPr>
      </w:pPr>
      <w:hyperlink r:id="rId12" w:history="1">
        <w:r w:rsidRPr="005B0444">
          <w:rPr>
            <w:rStyle w:val="Hyperlink"/>
          </w:rPr>
          <w:t>Counseling and Testing Services</w:t>
        </w:r>
      </w:hyperlink>
      <w:r>
        <w:t xml:space="preserve"> (</w:t>
      </w:r>
      <w:r w:rsidRPr="00B400CC">
        <w:rPr>
          <w:rStyle w:val="Hyperlink"/>
          <w:color w:val="auto"/>
          <w:u w:val="none"/>
        </w:rPr>
        <w:t>https://studentaffairs.unt.edu/counseling-and-testing-services</w:t>
      </w:r>
      <w:r>
        <w:t>)</w:t>
      </w:r>
    </w:p>
    <w:p w14:paraId="288F44A6" w14:textId="6D4C3D27" w:rsidR="00416953" w:rsidRDefault="00CA7241" w:rsidP="00416953">
      <w:pPr>
        <w:pStyle w:val="ListParagraph"/>
        <w:numPr>
          <w:ilvl w:val="0"/>
          <w:numId w:val="20"/>
        </w:numPr>
      </w:pPr>
      <w:hyperlink r:id="rId13" w:history="1">
        <w:r w:rsidRPr="00CA7241">
          <w:rPr>
            <w:rStyle w:val="Hyperlink"/>
          </w:rPr>
          <w:t>UNT Care Team</w:t>
        </w:r>
      </w:hyperlink>
      <w:r>
        <w:t xml:space="preserve"> (</w:t>
      </w:r>
      <w:r w:rsidR="006C437E" w:rsidRPr="003F1E47">
        <w:t>https://studentaffairs.unt.edu/care</w:t>
      </w:r>
      <w:r>
        <w:t>)</w:t>
      </w:r>
    </w:p>
    <w:p w14:paraId="5169A435" w14:textId="5A80C454" w:rsidR="006C437E" w:rsidRDefault="006C437E" w:rsidP="00416953">
      <w:pPr>
        <w:pStyle w:val="ListParagraph"/>
        <w:numPr>
          <w:ilvl w:val="0"/>
          <w:numId w:val="20"/>
        </w:numPr>
      </w:pPr>
      <w:hyperlink r:id="rId14" w:history="1">
        <w:r w:rsidRPr="006C437E">
          <w:rPr>
            <w:rStyle w:val="Hyperlink"/>
          </w:rPr>
          <w:t>UNT Psychiatric Services</w:t>
        </w:r>
      </w:hyperlink>
      <w:r>
        <w:t xml:space="preserve"> (</w:t>
      </w:r>
      <w:r w:rsidR="00C75A68" w:rsidRPr="003F1E47">
        <w:t>https://studentaffairs.unt.edu/student-health-and-wellness-center/services/psychiatry</w:t>
      </w:r>
      <w:r>
        <w:t>)</w:t>
      </w:r>
    </w:p>
    <w:p w14:paraId="1C7A238B" w14:textId="18B09639" w:rsidR="003B3704" w:rsidRPr="004E4593" w:rsidRDefault="00F27153" w:rsidP="004E4593">
      <w:r>
        <w:lastRenderedPageBreak/>
        <w:t>Other student support services offered by UNT include</w:t>
      </w:r>
    </w:p>
    <w:p w14:paraId="18D816F3" w14:textId="3BAE5615" w:rsidR="003B3704" w:rsidRDefault="003B3704" w:rsidP="003B3704">
      <w:pPr>
        <w:pStyle w:val="ListParagraph"/>
        <w:numPr>
          <w:ilvl w:val="0"/>
          <w:numId w:val="13"/>
        </w:numPr>
      </w:pPr>
      <w:hyperlink r:id="rId15" w:history="1">
        <w:r w:rsidRPr="009269E8">
          <w:rPr>
            <w:rStyle w:val="Hyperlink"/>
          </w:rPr>
          <w:t>Financ</w:t>
        </w:r>
        <w:r w:rsidRPr="009269E8">
          <w:rPr>
            <w:rStyle w:val="Hyperlink"/>
          </w:rPr>
          <w:t>i</w:t>
        </w:r>
        <w:r w:rsidRPr="009269E8">
          <w:rPr>
            <w:rStyle w:val="Hyperlink"/>
          </w:rPr>
          <w:t>al Aid</w:t>
        </w:r>
      </w:hyperlink>
      <w:r w:rsidR="009269E8">
        <w:t xml:space="preserve"> (</w:t>
      </w:r>
      <w:r w:rsidR="009269E8" w:rsidRPr="00B400CC">
        <w:rPr>
          <w:rStyle w:val="Hyperlink"/>
          <w:color w:val="auto"/>
          <w:u w:val="none"/>
        </w:rPr>
        <w:t>https://financialaid.unt.edu/</w:t>
      </w:r>
      <w:r w:rsidR="009269E8">
        <w:t>)</w:t>
      </w:r>
    </w:p>
    <w:p w14:paraId="3CF4439A" w14:textId="0C0B0C0D" w:rsidR="001C079B" w:rsidRDefault="001C079B" w:rsidP="003B3704">
      <w:pPr>
        <w:pStyle w:val="ListParagraph"/>
        <w:numPr>
          <w:ilvl w:val="0"/>
          <w:numId w:val="13"/>
        </w:numPr>
      </w:pPr>
      <w:hyperlink r:id="rId16" w:history="1">
        <w:r w:rsidRPr="001C079B">
          <w:rPr>
            <w:rStyle w:val="Hyperlink"/>
          </w:rPr>
          <w:t>Student Legal Servi</w:t>
        </w:r>
        <w:r w:rsidRPr="001C079B">
          <w:rPr>
            <w:rStyle w:val="Hyperlink"/>
          </w:rPr>
          <w:t>c</w:t>
        </w:r>
        <w:r w:rsidRPr="001C079B">
          <w:rPr>
            <w:rStyle w:val="Hyperlink"/>
          </w:rPr>
          <w:t>es</w:t>
        </w:r>
      </w:hyperlink>
      <w:r>
        <w:t xml:space="preserve"> (</w:t>
      </w:r>
      <w:r w:rsidRPr="00B400CC">
        <w:rPr>
          <w:rStyle w:val="Hyperlink"/>
          <w:color w:val="auto"/>
          <w:u w:val="none"/>
        </w:rPr>
        <w:t>https://studentaffairs.unt.edu/student-legal-services</w:t>
      </w:r>
      <w:r>
        <w:t>)</w:t>
      </w:r>
    </w:p>
    <w:p w14:paraId="619D2250" w14:textId="2F75EEF7" w:rsidR="00644E04" w:rsidRDefault="00644E04" w:rsidP="00644E04">
      <w:pPr>
        <w:pStyle w:val="ListParagraph"/>
        <w:numPr>
          <w:ilvl w:val="0"/>
          <w:numId w:val="13"/>
        </w:numPr>
      </w:pPr>
      <w:hyperlink r:id="rId17" w:history="1">
        <w:r w:rsidRPr="00467300">
          <w:rPr>
            <w:rStyle w:val="Hyperlink"/>
          </w:rPr>
          <w:t>Career</w:t>
        </w:r>
        <w:r w:rsidRPr="00467300">
          <w:rPr>
            <w:rStyle w:val="Hyperlink"/>
          </w:rPr>
          <w:t xml:space="preserve"> </w:t>
        </w:r>
        <w:r w:rsidR="00467300" w:rsidRPr="00467300">
          <w:rPr>
            <w:rStyle w:val="Hyperlink"/>
          </w:rPr>
          <w:t>Center</w:t>
        </w:r>
      </w:hyperlink>
      <w:r w:rsidR="00467300">
        <w:t xml:space="preserve"> (</w:t>
      </w:r>
      <w:r w:rsidR="00467300" w:rsidRPr="00B400CC">
        <w:rPr>
          <w:rStyle w:val="Hyperlink"/>
          <w:color w:val="auto"/>
          <w:u w:val="none"/>
        </w:rPr>
        <w:t>https://studentaffairs.unt.edu/career-center</w:t>
      </w:r>
      <w:r w:rsidR="00467300">
        <w:t>)</w:t>
      </w:r>
    </w:p>
    <w:p w14:paraId="2DB9AE7C" w14:textId="27209D2D" w:rsidR="003B3704" w:rsidRDefault="003B3704" w:rsidP="003B3704">
      <w:pPr>
        <w:pStyle w:val="ListParagraph"/>
        <w:numPr>
          <w:ilvl w:val="0"/>
          <w:numId w:val="13"/>
        </w:numPr>
      </w:pPr>
      <w:hyperlink r:id="rId18" w:history="1">
        <w:r w:rsidRPr="005B0444">
          <w:rPr>
            <w:rStyle w:val="Hyperlink"/>
          </w:rPr>
          <w:t>Counseling and Testing Serv</w:t>
        </w:r>
        <w:r w:rsidRPr="005B0444">
          <w:rPr>
            <w:rStyle w:val="Hyperlink"/>
          </w:rPr>
          <w:t>i</w:t>
        </w:r>
        <w:r w:rsidRPr="005B0444">
          <w:rPr>
            <w:rStyle w:val="Hyperlink"/>
          </w:rPr>
          <w:t>ces</w:t>
        </w:r>
      </w:hyperlink>
      <w:r w:rsidR="00E77C6A">
        <w:t xml:space="preserve"> (</w:t>
      </w:r>
      <w:r w:rsidR="004349B7" w:rsidRPr="00B400CC">
        <w:rPr>
          <w:rStyle w:val="Hyperlink"/>
          <w:color w:val="auto"/>
          <w:u w:val="none"/>
        </w:rPr>
        <w:t>https://studentaffairs.unt.edu/counseling-and-testing-services</w:t>
      </w:r>
      <w:r w:rsidR="004349B7">
        <w:t>)</w:t>
      </w:r>
    </w:p>
    <w:p w14:paraId="37CA6E17" w14:textId="6D7E5D2D" w:rsidR="002446AD" w:rsidRDefault="00C75A68" w:rsidP="00416953">
      <w:pPr>
        <w:pStyle w:val="ListParagraph"/>
        <w:numPr>
          <w:ilvl w:val="0"/>
          <w:numId w:val="13"/>
        </w:numPr>
      </w:pPr>
      <w:hyperlink r:id="rId19" w:history="1">
        <w:r w:rsidRPr="00F27153">
          <w:rPr>
            <w:rStyle w:val="Hyperlink"/>
          </w:rPr>
          <w:t xml:space="preserve">UNT Food </w:t>
        </w:r>
        <w:r w:rsidRPr="00F27153">
          <w:rPr>
            <w:rStyle w:val="Hyperlink"/>
          </w:rPr>
          <w:t>P</w:t>
        </w:r>
        <w:r w:rsidRPr="00F27153">
          <w:rPr>
            <w:rStyle w:val="Hyperlink"/>
          </w:rPr>
          <w:t>antry</w:t>
        </w:r>
      </w:hyperlink>
      <w:r w:rsidR="00F27153">
        <w:t xml:space="preserve"> (</w:t>
      </w:r>
      <w:r w:rsidR="00F27153" w:rsidRPr="00F27153">
        <w:t>https://deanofstudents.unt.edu/resources/food-pantry</w:t>
      </w:r>
      <w:r w:rsidR="00F27153">
        <w:t>)</w:t>
      </w:r>
    </w:p>
    <w:p w14:paraId="081A4114" w14:textId="3E6899B5" w:rsidR="001C079B" w:rsidRDefault="00D53B34" w:rsidP="00EC6692">
      <w:pPr>
        <w:pStyle w:val="Heading3"/>
      </w:pPr>
      <w:r>
        <w:t>Academic Support Services</w:t>
      </w:r>
    </w:p>
    <w:p w14:paraId="4DDD9124" w14:textId="7019ABE0" w:rsidR="00D53B34" w:rsidRDefault="00E93E3E" w:rsidP="00E93E3E">
      <w:pPr>
        <w:pStyle w:val="ListParagraph"/>
        <w:numPr>
          <w:ilvl w:val="0"/>
          <w:numId w:val="14"/>
        </w:numPr>
      </w:pPr>
      <w:hyperlink r:id="rId20" w:history="1">
        <w:r w:rsidRPr="00413AD8">
          <w:rPr>
            <w:rStyle w:val="Hyperlink"/>
          </w:rPr>
          <w:t>Academic Resource Center</w:t>
        </w:r>
      </w:hyperlink>
      <w:r w:rsidR="00413AD8">
        <w:t xml:space="preserve"> (</w:t>
      </w:r>
      <w:r w:rsidR="00413AD8" w:rsidRPr="00B400CC">
        <w:rPr>
          <w:rStyle w:val="Hyperlink"/>
          <w:color w:val="auto"/>
          <w:u w:val="none"/>
        </w:rPr>
        <w:t>https://clear.unt.edu/canvas/student-resources</w:t>
      </w:r>
      <w:r w:rsidR="00413AD8">
        <w:t>)</w:t>
      </w:r>
    </w:p>
    <w:p w14:paraId="37F2764A" w14:textId="6FE5FBED" w:rsidR="00E93E3E" w:rsidRDefault="00E93E3E" w:rsidP="00E93E3E">
      <w:pPr>
        <w:pStyle w:val="ListParagraph"/>
        <w:numPr>
          <w:ilvl w:val="0"/>
          <w:numId w:val="14"/>
        </w:numPr>
      </w:pPr>
      <w:hyperlink r:id="rId21" w:history="1">
        <w:r w:rsidRPr="00413AD8">
          <w:rPr>
            <w:rStyle w:val="Hyperlink"/>
          </w:rPr>
          <w:t>Academic Success Center</w:t>
        </w:r>
      </w:hyperlink>
      <w:r w:rsidR="00413AD8">
        <w:t xml:space="preserve"> (</w:t>
      </w:r>
      <w:r w:rsidR="00413AD8" w:rsidRPr="00B400CC">
        <w:rPr>
          <w:rStyle w:val="Hyperlink"/>
          <w:color w:val="auto"/>
          <w:u w:val="none"/>
        </w:rPr>
        <w:t>https://success.unt.edu/asc</w:t>
      </w:r>
      <w:r w:rsidR="00413AD8">
        <w:t>)</w:t>
      </w:r>
    </w:p>
    <w:p w14:paraId="73C12D8E" w14:textId="1737A512" w:rsidR="00E93E3E" w:rsidRDefault="00E93E3E" w:rsidP="00E93E3E">
      <w:pPr>
        <w:pStyle w:val="ListParagraph"/>
        <w:numPr>
          <w:ilvl w:val="0"/>
          <w:numId w:val="14"/>
        </w:numPr>
      </w:pPr>
      <w:hyperlink r:id="rId22" w:history="1">
        <w:r w:rsidRPr="00057A98">
          <w:rPr>
            <w:rStyle w:val="Hyperlink"/>
          </w:rPr>
          <w:t>UNT Libraries</w:t>
        </w:r>
      </w:hyperlink>
      <w:r w:rsidR="00057A98">
        <w:t xml:space="preserve"> (</w:t>
      </w:r>
      <w:r w:rsidR="00057A98" w:rsidRPr="00B400CC">
        <w:rPr>
          <w:rStyle w:val="Hyperlink"/>
          <w:color w:val="auto"/>
          <w:u w:val="none"/>
        </w:rPr>
        <w:t>https://library.unt.edu/</w:t>
      </w:r>
      <w:r w:rsidR="00057A98">
        <w:t>)</w:t>
      </w:r>
    </w:p>
    <w:p w14:paraId="5379392D" w14:textId="223FB228" w:rsidR="00E93E3E" w:rsidRDefault="00E93E3E" w:rsidP="00E93E3E">
      <w:pPr>
        <w:pStyle w:val="ListParagraph"/>
        <w:numPr>
          <w:ilvl w:val="0"/>
          <w:numId w:val="14"/>
        </w:numPr>
      </w:pPr>
      <w:hyperlink r:id="rId23" w:history="1">
        <w:r w:rsidRPr="00057A98">
          <w:rPr>
            <w:rStyle w:val="Hyperlink"/>
          </w:rPr>
          <w:t>Writing Lab</w:t>
        </w:r>
      </w:hyperlink>
      <w:r w:rsidR="00057A98">
        <w:t xml:space="preserve"> (</w:t>
      </w:r>
      <w:r w:rsidR="00057A98" w:rsidRPr="00B400CC">
        <w:rPr>
          <w:rStyle w:val="Hyperlink"/>
          <w:color w:val="auto"/>
          <w:u w:val="none"/>
        </w:rPr>
        <w:t>http://writingcenter.unt.edu/</w:t>
      </w:r>
      <w:r w:rsidR="00057A98">
        <w:t>)</w:t>
      </w:r>
    </w:p>
    <w:p w14:paraId="099E7B68" w14:textId="6F90EBD2" w:rsidR="00C07CFB" w:rsidRPr="00C07CFB" w:rsidRDefault="00E93E3E" w:rsidP="00C07CFB">
      <w:pPr>
        <w:pStyle w:val="ListParagraph"/>
        <w:numPr>
          <w:ilvl w:val="0"/>
          <w:numId w:val="14"/>
        </w:numPr>
      </w:pPr>
      <w:hyperlink r:id="rId24" w:history="1">
        <w:r w:rsidRPr="001B3D5B">
          <w:rPr>
            <w:rStyle w:val="Hyperlink"/>
          </w:rPr>
          <w:t>Math</w:t>
        </w:r>
        <w:r w:rsidR="00413AD8" w:rsidRPr="001B3D5B">
          <w:rPr>
            <w:rStyle w:val="Hyperlink"/>
          </w:rPr>
          <w:t>Lab</w:t>
        </w:r>
      </w:hyperlink>
      <w:r w:rsidR="001B3D5B">
        <w:t xml:space="preserve"> (</w:t>
      </w:r>
      <w:r w:rsidR="001B3D5B" w:rsidRPr="00B400CC">
        <w:rPr>
          <w:rStyle w:val="Hyperlink"/>
          <w:color w:val="auto"/>
          <w:u w:val="none"/>
        </w:rPr>
        <w:t>https://math.unt.edu/mathlab</w:t>
      </w:r>
      <w:r w:rsidR="001B3D5B">
        <w:t>)</w:t>
      </w:r>
    </w:p>
    <w:p w14:paraId="5E3AB0F8" w14:textId="77C62C12" w:rsidR="00291946" w:rsidRDefault="006E25C5" w:rsidP="00EC6692">
      <w:pPr>
        <w:pStyle w:val="Heading2"/>
      </w:pPr>
      <w:r>
        <w:t>Course Requirements</w:t>
      </w:r>
    </w:p>
    <w:p w14:paraId="57ABCA94" w14:textId="4F92D5E5" w:rsidR="00AB23FB" w:rsidRPr="00AB23FB" w:rsidRDefault="00AB23FB" w:rsidP="00AB23FB">
      <w:pPr>
        <w:pStyle w:val="Heading4"/>
        <w:spacing w:before="90"/>
        <w:rPr>
          <w:rStyle w:val="Hyperlink"/>
          <w:rFonts w:asciiTheme="minorHAnsi" w:eastAsiaTheme="minorHAnsi" w:hAnsiTheme="minorHAnsi" w:cstheme="minorBidi"/>
          <w:i w:val="0"/>
          <w:iCs w:val="0"/>
          <w:color w:val="auto"/>
          <w:u w:val="none"/>
        </w:rPr>
      </w:pPr>
      <w:r>
        <w:rPr>
          <w:rStyle w:val="Hyperlink"/>
          <w:rFonts w:asciiTheme="minorHAnsi" w:eastAsiaTheme="minorHAnsi" w:hAnsiTheme="minorHAnsi" w:cstheme="minorBidi"/>
          <w:i w:val="0"/>
          <w:iCs w:val="0"/>
          <w:color w:val="auto"/>
          <w:u w:val="none"/>
        </w:rPr>
        <w:t>The project grade average</w:t>
      </w:r>
      <w:r w:rsidR="0018777C">
        <w:rPr>
          <w:rStyle w:val="Hyperlink"/>
          <w:rFonts w:asciiTheme="minorHAnsi" w:eastAsiaTheme="minorHAnsi" w:hAnsiTheme="minorHAnsi" w:cstheme="minorBidi"/>
          <w:i w:val="0"/>
          <w:iCs w:val="0"/>
          <w:color w:val="auto"/>
          <w:u w:val="none"/>
        </w:rPr>
        <w:t xml:space="preserve"> (</w:t>
      </w:r>
      <w:r w:rsidR="00B7190A">
        <w:rPr>
          <w:rStyle w:val="Hyperlink"/>
          <w:rFonts w:asciiTheme="minorHAnsi" w:eastAsiaTheme="minorHAnsi" w:hAnsiTheme="minorHAnsi" w:cstheme="minorBidi"/>
          <w:i w:val="0"/>
          <w:iCs w:val="0"/>
          <w:color w:val="auto"/>
          <w:u w:val="none"/>
        </w:rPr>
        <w:t>4</w:t>
      </w:r>
      <w:r w:rsidR="0018777C">
        <w:rPr>
          <w:rStyle w:val="Hyperlink"/>
          <w:rFonts w:asciiTheme="minorHAnsi" w:eastAsiaTheme="minorHAnsi" w:hAnsiTheme="minorHAnsi" w:cstheme="minorBidi"/>
          <w:i w:val="0"/>
          <w:iCs w:val="0"/>
          <w:color w:val="auto"/>
          <w:u w:val="none"/>
        </w:rPr>
        <w:t xml:space="preserve"> assignments)</w:t>
      </w:r>
      <w:r>
        <w:rPr>
          <w:rStyle w:val="Hyperlink"/>
          <w:rFonts w:asciiTheme="minorHAnsi" w:eastAsiaTheme="minorHAnsi" w:hAnsiTheme="minorHAnsi" w:cstheme="minorBidi"/>
          <w:i w:val="0"/>
          <w:iCs w:val="0"/>
          <w:color w:val="auto"/>
          <w:u w:val="none"/>
        </w:rPr>
        <w:t xml:space="preserve"> is </w:t>
      </w:r>
      <w:r w:rsidR="00035749">
        <w:rPr>
          <w:rStyle w:val="Hyperlink"/>
          <w:rFonts w:asciiTheme="minorHAnsi" w:eastAsiaTheme="minorHAnsi" w:hAnsiTheme="minorHAnsi" w:cstheme="minorBidi"/>
          <w:i w:val="0"/>
          <w:iCs w:val="0"/>
          <w:color w:val="auto"/>
          <w:u w:val="none"/>
        </w:rPr>
        <w:t>65</w:t>
      </w:r>
      <w:r>
        <w:rPr>
          <w:rStyle w:val="Hyperlink"/>
          <w:rFonts w:asciiTheme="minorHAnsi" w:eastAsiaTheme="minorHAnsi" w:hAnsiTheme="minorHAnsi" w:cstheme="minorBidi"/>
          <w:i w:val="0"/>
          <w:iCs w:val="0"/>
          <w:color w:val="auto"/>
          <w:u w:val="none"/>
        </w:rPr>
        <w:t>% of your final grade.</w:t>
      </w:r>
    </w:p>
    <w:p w14:paraId="63C60D18" w14:textId="42284800" w:rsidR="00AB23FB" w:rsidRDefault="00AB23FB" w:rsidP="00AB23FB">
      <w:pPr>
        <w:pStyle w:val="Heading4"/>
        <w:spacing w:before="90" w:after="90"/>
        <w:rPr>
          <w:rStyle w:val="Hyperlink"/>
          <w:rFonts w:asciiTheme="minorHAnsi" w:eastAsiaTheme="minorHAnsi" w:hAnsiTheme="minorHAnsi" w:cstheme="minorBidi"/>
          <w:i w:val="0"/>
          <w:iCs w:val="0"/>
          <w:color w:val="auto"/>
          <w:u w:val="none"/>
        </w:rPr>
      </w:pPr>
      <w:r>
        <w:rPr>
          <w:rStyle w:val="Hyperlink"/>
          <w:rFonts w:asciiTheme="minorHAnsi" w:eastAsiaTheme="minorHAnsi" w:hAnsiTheme="minorHAnsi" w:cstheme="minorBidi"/>
          <w:i w:val="0"/>
          <w:iCs w:val="0"/>
          <w:color w:val="auto"/>
          <w:u w:val="none"/>
        </w:rPr>
        <w:t xml:space="preserve">The </w:t>
      </w:r>
      <w:r w:rsidR="0018777C">
        <w:rPr>
          <w:rStyle w:val="Hyperlink"/>
          <w:rFonts w:asciiTheme="minorHAnsi" w:eastAsiaTheme="minorHAnsi" w:hAnsiTheme="minorHAnsi" w:cstheme="minorBidi"/>
          <w:i w:val="0"/>
          <w:iCs w:val="0"/>
          <w:color w:val="auto"/>
          <w:u w:val="none"/>
        </w:rPr>
        <w:t>s</w:t>
      </w:r>
      <w:r>
        <w:rPr>
          <w:rStyle w:val="Hyperlink"/>
          <w:rFonts w:asciiTheme="minorHAnsi" w:eastAsiaTheme="minorHAnsi" w:hAnsiTheme="minorHAnsi" w:cstheme="minorBidi"/>
          <w:i w:val="0"/>
          <w:iCs w:val="0"/>
          <w:color w:val="auto"/>
          <w:u w:val="none"/>
        </w:rPr>
        <w:t>ketchbook average</w:t>
      </w:r>
      <w:r w:rsidR="0018777C">
        <w:rPr>
          <w:rStyle w:val="Hyperlink"/>
          <w:rFonts w:asciiTheme="minorHAnsi" w:eastAsiaTheme="minorHAnsi" w:hAnsiTheme="minorHAnsi" w:cstheme="minorBidi"/>
          <w:i w:val="0"/>
          <w:iCs w:val="0"/>
          <w:color w:val="auto"/>
          <w:u w:val="none"/>
        </w:rPr>
        <w:t xml:space="preserve"> (</w:t>
      </w:r>
      <w:r w:rsidR="00626611">
        <w:rPr>
          <w:rStyle w:val="Hyperlink"/>
          <w:rFonts w:asciiTheme="minorHAnsi" w:eastAsiaTheme="minorHAnsi" w:hAnsiTheme="minorHAnsi" w:cstheme="minorBidi"/>
          <w:i w:val="0"/>
          <w:iCs w:val="0"/>
          <w:color w:val="auto"/>
          <w:u w:val="none"/>
        </w:rPr>
        <w:t>4</w:t>
      </w:r>
      <w:r w:rsidR="0018777C">
        <w:rPr>
          <w:rStyle w:val="Hyperlink"/>
          <w:rFonts w:asciiTheme="minorHAnsi" w:eastAsiaTheme="minorHAnsi" w:hAnsiTheme="minorHAnsi" w:cstheme="minorBidi"/>
          <w:i w:val="0"/>
          <w:iCs w:val="0"/>
          <w:color w:val="auto"/>
          <w:u w:val="none"/>
        </w:rPr>
        <w:t xml:space="preserve"> assignments)</w:t>
      </w:r>
      <w:r>
        <w:rPr>
          <w:rStyle w:val="Hyperlink"/>
          <w:rFonts w:asciiTheme="minorHAnsi" w:eastAsiaTheme="minorHAnsi" w:hAnsiTheme="minorHAnsi" w:cstheme="minorBidi"/>
          <w:i w:val="0"/>
          <w:iCs w:val="0"/>
          <w:color w:val="auto"/>
          <w:u w:val="none"/>
        </w:rPr>
        <w:t xml:space="preserve"> is </w:t>
      </w:r>
      <w:r w:rsidR="00D929FB">
        <w:rPr>
          <w:rStyle w:val="Hyperlink"/>
          <w:rFonts w:asciiTheme="minorHAnsi" w:eastAsiaTheme="minorHAnsi" w:hAnsiTheme="minorHAnsi" w:cstheme="minorBidi"/>
          <w:i w:val="0"/>
          <w:iCs w:val="0"/>
          <w:color w:val="auto"/>
          <w:u w:val="none"/>
        </w:rPr>
        <w:t>2</w:t>
      </w:r>
      <w:r w:rsidR="00035749">
        <w:rPr>
          <w:rStyle w:val="Hyperlink"/>
          <w:rFonts w:asciiTheme="minorHAnsi" w:eastAsiaTheme="minorHAnsi" w:hAnsiTheme="minorHAnsi" w:cstheme="minorBidi"/>
          <w:i w:val="0"/>
          <w:iCs w:val="0"/>
          <w:color w:val="auto"/>
          <w:u w:val="none"/>
        </w:rPr>
        <w:t>5</w:t>
      </w:r>
      <w:r>
        <w:rPr>
          <w:rStyle w:val="Hyperlink"/>
          <w:rFonts w:asciiTheme="minorHAnsi" w:eastAsiaTheme="minorHAnsi" w:hAnsiTheme="minorHAnsi" w:cstheme="minorBidi"/>
          <w:i w:val="0"/>
          <w:iCs w:val="0"/>
          <w:color w:val="auto"/>
          <w:u w:val="none"/>
        </w:rPr>
        <w:t>% of your final grade.</w:t>
      </w:r>
    </w:p>
    <w:p w14:paraId="3AF5012C" w14:textId="4C948CAD" w:rsidR="00B116E4" w:rsidRPr="00B116E4" w:rsidRDefault="00B116E4" w:rsidP="00B116E4">
      <w:r>
        <w:t xml:space="preserve">Attendance. Your cumulative attendance (based on the percentage of scheduled lab sessions you were present) is </w:t>
      </w:r>
      <w:r w:rsidR="006C2C22">
        <w:t>1</w:t>
      </w:r>
      <w:r w:rsidR="003544FB">
        <w:t>0</w:t>
      </w:r>
      <w:r>
        <w:t>% of your final grade.</w:t>
      </w:r>
    </w:p>
    <w:p w14:paraId="0895968B" w14:textId="5A46FD68" w:rsidR="006E25C5" w:rsidRDefault="006E25C5" w:rsidP="00EC6692">
      <w:pPr>
        <w:pStyle w:val="Heading2"/>
      </w:pPr>
      <w:r>
        <w:t>Grading</w:t>
      </w:r>
      <w:r w:rsidR="00A63531">
        <w:tab/>
      </w:r>
    </w:p>
    <w:p w14:paraId="1DEF787E" w14:textId="77777777" w:rsidR="00AB23FB" w:rsidRPr="00AB23FB" w:rsidRDefault="00AB23FB" w:rsidP="00AB23FB">
      <w:pPr>
        <w:numPr>
          <w:ilvl w:val="0"/>
          <w:numId w:val="25"/>
        </w:numPr>
        <w:spacing w:before="100" w:beforeAutospacing="1" w:after="100" w:afterAutospacing="1" w:line="240" w:lineRule="auto"/>
        <w:ind w:left="375"/>
        <w:rPr>
          <w:rStyle w:val="Hyperlink"/>
          <w:color w:val="auto"/>
          <w:u w:val="none"/>
        </w:rPr>
      </w:pPr>
      <w:r w:rsidRPr="00AB23FB">
        <w:rPr>
          <w:rStyle w:val="Hyperlink"/>
          <w:color w:val="auto"/>
          <w:u w:val="none"/>
        </w:rPr>
        <w:t>90-100% A: Outstanding, excellent work. The student performs well above the minimum criteria.</w:t>
      </w:r>
    </w:p>
    <w:p w14:paraId="06EE3712" w14:textId="77777777" w:rsidR="00AB23FB" w:rsidRPr="00AB23FB" w:rsidRDefault="00AB23FB" w:rsidP="00AB23FB">
      <w:pPr>
        <w:numPr>
          <w:ilvl w:val="0"/>
          <w:numId w:val="25"/>
        </w:numPr>
        <w:spacing w:before="100" w:beforeAutospacing="1" w:after="100" w:afterAutospacing="1" w:line="240" w:lineRule="auto"/>
        <w:ind w:left="375"/>
        <w:rPr>
          <w:rStyle w:val="Hyperlink"/>
          <w:color w:val="auto"/>
          <w:u w:val="none"/>
        </w:rPr>
      </w:pPr>
      <w:r w:rsidRPr="00AB23FB">
        <w:rPr>
          <w:rStyle w:val="Hyperlink"/>
          <w:color w:val="auto"/>
          <w:u w:val="none"/>
        </w:rPr>
        <w:t>80-89% B: Good, impressive work. The student performs above the minimum criteria.</w:t>
      </w:r>
    </w:p>
    <w:p w14:paraId="7BC350FA" w14:textId="77777777" w:rsidR="00AB23FB" w:rsidRPr="00AB23FB" w:rsidRDefault="00AB23FB" w:rsidP="00AB23FB">
      <w:pPr>
        <w:numPr>
          <w:ilvl w:val="0"/>
          <w:numId w:val="25"/>
        </w:numPr>
        <w:spacing w:before="100" w:beforeAutospacing="1" w:after="100" w:afterAutospacing="1" w:line="240" w:lineRule="auto"/>
        <w:ind w:left="375"/>
        <w:rPr>
          <w:rStyle w:val="Hyperlink"/>
          <w:color w:val="auto"/>
          <w:u w:val="none"/>
        </w:rPr>
      </w:pPr>
      <w:r w:rsidRPr="00AB23FB">
        <w:rPr>
          <w:rStyle w:val="Hyperlink"/>
          <w:color w:val="auto"/>
          <w:u w:val="none"/>
        </w:rPr>
        <w:t>70-79% C: Solid, college-level work. The student meets the criteria of the assignment.</w:t>
      </w:r>
    </w:p>
    <w:p w14:paraId="0F0683CE" w14:textId="77777777" w:rsidR="00AB23FB" w:rsidRPr="00AB23FB" w:rsidRDefault="00AB23FB" w:rsidP="00AB23FB">
      <w:pPr>
        <w:numPr>
          <w:ilvl w:val="0"/>
          <w:numId w:val="25"/>
        </w:numPr>
        <w:spacing w:before="100" w:beforeAutospacing="1" w:after="100" w:afterAutospacing="1" w:line="240" w:lineRule="auto"/>
        <w:ind w:left="375"/>
        <w:rPr>
          <w:rStyle w:val="Hyperlink"/>
          <w:color w:val="auto"/>
          <w:u w:val="none"/>
        </w:rPr>
      </w:pPr>
      <w:r w:rsidRPr="00AB23FB">
        <w:rPr>
          <w:rStyle w:val="Hyperlink"/>
          <w:color w:val="auto"/>
          <w:u w:val="none"/>
        </w:rPr>
        <w:t>60-69% D: Below-average work. The student fails to meet the minimum criteria.</w:t>
      </w:r>
    </w:p>
    <w:p w14:paraId="07FB286B" w14:textId="77777777" w:rsidR="00AB23FB" w:rsidRPr="00AB23FB" w:rsidRDefault="00AB23FB" w:rsidP="00AB23FB">
      <w:pPr>
        <w:numPr>
          <w:ilvl w:val="0"/>
          <w:numId w:val="25"/>
        </w:numPr>
        <w:spacing w:before="100" w:beforeAutospacing="1" w:after="100" w:afterAutospacing="1" w:line="240" w:lineRule="auto"/>
        <w:ind w:left="375"/>
        <w:rPr>
          <w:rStyle w:val="Hyperlink"/>
          <w:color w:val="auto"/>
          <w:u w:val="none"/>
        </w:rPr>
      </w:pPr>
      <w:r w:rsidRPr="00AB23FB">
        <w:rPr>
          <w:rStyle w:val="Hyperlink"/>
          <w:color w:val="auto"/>
          <w:u w:val="none"/>
        </w:rPr>
        <w:t>F: 59 and below Sub-par work. The student fails to complete the assignment.</w:t>
      </w:r>
    </w:p>
    <w:p w14:paraId="5AE3B8A7" w14:textId="77777777" w:rsidR="00AB23FB" w:rsidRPr="000638ED" w:rsidRDefault="00AB23FB" w:rsidP="000638ED">
      <w:pPr>
        <w:pStyle w:val="Heading2"/>
      </w:pPr>
      <w:r w:rsidRPr="000638ED">
        <w:t>Late Work</w:t>
      </w:r>
    </w:p>
    <w:p w14:paraId="6D2FB5A8" w14:textId="1DA452A0" w:rsidR="00AB23FB" w:rsidRPr="00AB23FB" w:rsidRDefault="00AB23FB" w:rsidP="00304441">
      <w:pPr>
        <w:rPr>
          <w:rStyle w:val="Hyperlink"/>
          <w:color w:val="auto"/>
          <w:u w:val="none"/>
        </w:rPr>
      </w:pPr>
      <w:r w:rsidRPr="00AB23FB">
        <w:rPr>
          <w:rStyle w:val="Hyperlink"/>
          <w:color w:val="auto"/>
          <w:u w:val="none"/>
        </w:rPr>
        <w:t>I will not accept late work in this course. All work submitted after the deadline will receive a grade of zero unless the student has a</w:t>
      </w:r>
      <w:r w:rsidR="00304441">
        <w:rPr>
          <w:rStyle w:val="Hyperlink"/>
          <w:color w:val="auto"/>
          <w:u w:val="none"/>
        </w:rPr>
        <w:t xml:space="preserve"> university-excused absence</w:t>
      </w:r>
      <w:r w:rsidR="00304441">
        <w:t xml:space="preserve"> </w:t>
      </w:r>
      <w:r w:rsidRPr="00AB23FB">
        <w:rPr>
          <w:rStyle w:val="Hyperlink"/>
          <w:color w:val="auto"/>
          <w:u w:val="none"/>
        </w:rPr>
        <w:t>and provides documentation with</w:t>
      </w:r>
      <w:r w:rsidR="00B1629B">
        <w:rPr>
          <w:rStyle w:val="Hyperlink"/>
          <w:color w:val="auto"/>
          <w:u w:val="none"/>
        </w:rPr>
        <w:t>in</w:t>
      </w:r>
      <w:r w:rsidRPr="00AB23FB">
        <w:rPr>
          <w:rStyle w:val="Hyperlink"/>
          <w:color w:val="auto"/>
          <w:u w:val="none"/>
        </w:rPr>
        <w:t xml:space="preserve"> 48 hours of the missed deadline.</w:t>
      </w:r>
    </w:p>
    <w:p w14:paraId="5A58E9D0" w14:textId="77777777" w:rsidR="00AB23FB" w:rsidRPr="000638ED" w:rsidRDefault="00AB23FB" w:rsidP="000638ED">
      <w:pPr>
        <w:pStyle w:val="Heading2"/>
      </w:pPr>
      <w:r w:rsidRPr="000638ED">
        <w:t>Second Chance</w:t>
      </w:r>
    </w:p>
    <w:p w14:paraId="3B270D62" w14:textId="3958A912" w:rsidR="00CE01FB" w:rsidRPr="00CE01FB" w:rsidRDefault="00CE01FB" w:rsidP="00CE01FB">
      <w:r w:rsidRPr="00CE01FB">
        <w:t xml:space="preserve">Project zeroes may be replaced with a Second Chance submission on Canvas after the project deadline. Second Chance will count as 70% credit.  Second Chance for </w:t>
      </w:r>
      <w:r w:rsidR="00FE2B80">
        <w:t>Projects 1, 2A and 2B</w:t>
      </w:r>
      <w:r w:rsidRPr="00CE01FB">
        <w:t xml:space="preserve"> are due on </w:t>
      </w:r>
      <w:r w:rsidR="00772F2C">
        <w:t>May 2.</w:t>
      </w:r>
    </w:p>
    <w:p w14:paraId="64392A9D" w14:textId="1941B1C0" w:rsidR="00CE01FB" w:rsidRPr="00CE01FB" w:rsidRDefault="00CE01FB" w:rsidP="00CE01FB">
      <w:r w:rsidRPr="00CE01FB">
        <w:t xml:space="preserve">Optional: Extra credit will be given (up to 15 additional project points) for graded projects which are improved or redone and submitted for Second Chance. Submit your work </w:t>
      </w:r>
      <w:r w:rsidR="00FE2B80">
        <w:t>under the appropriate Second Chance assignment header and</w:t>
      </w:r>
      <w:r w:rsidRPr="00CE01FB">
        <w:t xml:space="preserve"> make note of new submissions or improvements </w:t>
      </w:r>
      <w:r w:rsidR="00FE2B80">
        <w:t>to your lab instructor.</w:t>
      </w:r>
      <w:r w:rsidRPr="00CE01FB">
        <w:t xml:space="preserve"> </w:t>
      </w:r>
    </w:p>
    <w:p w14:paraId="0024AF51" w14:textId="14E17209" w:rsidR="00CE01FB" w:rsidRPr="00CE01FB" w:rsidRDefault="00CE01FB" w:rsidP="00CE01FB">
      <w:r w:rsidRPr="00CE01FB">
        <w:t xml:space="preserve">Note:  Original project grades stand in all instances.  Second Chance opportunities will improve your overall project average but will not change original grades.  Second Chance points are assigned unique columns within the Canvas gradebook so you can see the additional points earned. </w:t>
      </w:r>
      <w:r w:rsidRPr="00CE01FB">
        <w:rPr>
          <w:i/>
          <w:iCs/>
        </w:rPr>
        <w:t xml:space="preserve">There is no Second </w:t>
      </w:r>
      <w:r w:rsidRPr="00CE01FB">
        <w:rPr>
          <w:i/>
          <w:iCs/>
        </w:rPr>
        <w:lastRenderedPageBreak/>
        <w:t xml:space="preserve">Chance opportunity for sketchbook assignments. This option applies to project grades only. There is no Second Chance opportunity for </w:t>
      </w:r>
      <w:r w:rsidR="00FE2B80">
        <w:rPr>
          <w:i/>
          <w:iCs/>
        </w:rPr>
        <w:t>Project 3</w:t>
      </w:r>
      <w:r w:rsidRPr="00CE01FB">
        <w:rPr>
          <w:i/>
          <w:iCs/>
        </w:rPr>
        <w:t>.</w:t>
      </w:r>
    </w:p>
    <w:p w14:paraId="2C68F2C0" w14:textId="1A666795" w:rsidR="00C91DF1" w:rsidRPr="007E3471" w:rsidRDefault="00C91DF1" w:rsidP="00CE01FB">
      <w:pPr>
        <w:pStyle w:val="Heading2"/>
      </w:pPr>
      <w:r w:rsidRPr="007E3471">
        <w:t>Course Risk Factor</w:t>
      </w:r>
    </w:p>
    <w:p w14:paraId="070355A2" w14:textId="7334480C" w:rsidR="00C91DF1" w:rsidRPr="00C91DF1" w:rsidRDefault="00C91DF1" w:rsidP="00304441">
      <w:pPr>
        <w:rPr>
          <w:rStyle w:val="Hyperlink"/>
          <w:color w:val="auto"/>
          <w:u w:val="none"/>
        </w:rPr>
      </w:pPr>
      <w:r w:rsidRPr="00C91DF1">
        <w:rPr>
          <w:rStyle w:val="Hyperlink"/>
          <w:color w:val="auto"/>
          <w:u w:val="none"/>
        </w:rPr>
        <w:t>According to University Policy, this course is classified as a category two course. Students enrolled in this course will be exposed to some significant hazards but are not likely to suffer serious bodily injury. Students will be informed of any potential health hazards or potential bodily injury connected with the use of any materials and/or processes and will be instructed how to proceed without danger to themselves or others.</w:t>
      </w:r>
    </w:p>
    <w:p w14:paraId="6AE931AD" w14:textId="78CF9A84" w:rsidR="00C91DF1" w:rsidRDefault="00F058D6" w:rsidP="00304441">
      <w:pPr>
        <w:rPr>
          <w:rStyle w:val="Hyperlink"/>
          <w:color w:val="auto"/>
          <w:u w:val="none"/>
        </w:rPr>
      </w:pPr>
      <w:r w:rsidRPr="00C91DF1">
        <w:rPr>
          <w:rStyle w:val="Heading2Char"/>
        </w:rPr>
        <w:t>Attendance Policy</w:t>
      </w:r>
      <w:r w:rsidRPr="00F058D6">
        <w:rPr>
          <w:rFonts w:cs="Arial"/>
          <w:b/>
        </w:rPr>
        <w:br/>
      </w:r>
      <w:r w:rsidR="000638ED" w:rsidRPr="00304441">
        <w:t>A</w:t>
      </w:r>
      <w:r w:rsidR="000638ED" w:rsidRPr="000638ED">
        <w:rPr>
          <w:rStyle w:val="Hyperlink"/>
          <w:color w:val="auto"/>
          <w:u w:val="none"/>
        </w:rPr>
        <w:t xml:space="preserve">bsences </w:t>
      </w:r>
      <w:r w:rsidR="00E87E5D">
        <w:rPr>
          <w:rStyle w:val="Hyperlink"/>
          <w:color w:val="auto"/>
          <w:u w:val="none"/>
        </w:rPr>
        <w:t>and</w:t>
      </w:r>
      <w:r w:rsidR="000638ED" w:rsidRPr="000638ED">
        <w:rPr>
          <w:rStyle w:val="Hyperlink"/>
          <w:color w:val="auto"/>
          <w:u w:val="none"/>
        </w:rPr>
        <w:t xml:space="preserve"> tardiness will negatively affect your grade.</w:t>
      </w:r>
      <w:r w:rsidR="00C91DF1">
        <w:rPr>
          <w:rStyle w:val="Hyperlink"/>
          <w:color w:val="auto"/>
          <w:u w:val="none"/>
        </w:rPr>
        <w:t xml:space="preserve"> </w:t>
      </w:r>
      <w:r w:rsidR="00C91DF1" w:rsidRPr="00C91DF1">
        <w:rPr>
          <w:rStyle w:val="Hyperlink"/>
          <w:color w:val="auto"/>
          <w:u w:val="none"/>
        </w:rPr>
        <w:t>Attendance is mandatory</w:t>
      </w:r>
      <w:r w:rsidR="00C91DF1">
        <w:rPr>
          <w:rStyle w:val="Hyperlink"/>
          <w:color w:val="auto"/>
          <w:u w:val="none"/>
        </w:rPr>
        <w:t xml:space="preserve"> for</w:t>
      </w:r>
      <w:r w:rsidR="00C91DF1" w:rsidRPr="00C91DF1">
        <w:rPr>
          <w:rStyle w:val="Hyperlink"/>
          <w:color w:val="auto"/>
          <w:u w:val="none"/>
        </w:rPr>
        <w:t xml:space="preserve"> lab sessions.  </w:t>
      </w:r>
    </w:p>
    <w:p w14:paraId="6FABFEA6" w14:textId="16F0150C" w:rsidR="00B1629B" w:rsidRDefault="00B116E4" w:rsidP="000B2FAC">
      <w:pPr>
        <w:spacing w:after="0" w:line="240" w:lineRule="auto"/>
        <w:rPr>
          <w:rStyle w:val="Hyperlink"/>
          <w:color w:val="auto"/>
          <w:u w:val="none"/>
        </w:rPr>
      </w:pPr>
      <w:r w:rsidRPr="000B2FAC">
        <w:rPr>
          <w:rStyle w:val="Hyperlink"/>
          <w:color w:val="auto"/>
          <w:u w:val="none"/>
        </w:rPr>
        <w:t xml:space="preserve">Your cumulative attendance (based on the percentage of scheduled lab sessions you were present) is </w:t>
      </w:r>
      <w:r w:rsidR="006C2C22" w:rsidRPr="000B2FAC">
        <w:rPr>
          <w:rStyle w:val="Hyperlink"/>
          <w:color w:val="auto"/>
          <w:u w:val="none"/>
        </w:rPr>
        <w:t>10</w:t>
      </w:r>
      <w:r w:rsidRPr="000B2FAC">
        <w:rPr>
          <w:rStyle w:val="Hyperlink"/>
          <w:color w:val="auto"/>
          <w:u w:val="none"/>
        </w:rPr>
        <w:t>% of your final grade.</w:t>
      </w:r>
      <w:r w:rsidR="000B2FAC" w:rsidRPr="000B2FAC">
        <w:rPr>
          <w:rStyle w:val="Hyperlink"/>
          <w:color w:val="auto"/>
          <w:u w:val="none"/>
        </w:rPr>
        <w:t xml:space="preserve"> </w:t>
      </w:r>
      <w:r w:rsidR="000B2FAC">
        <w:rPr>
          <w:rStyle w:val="Hyperlink"/>
          <w:color w:val="auto"/>
          <w:u w:val="none"/>
        </w:rPr>
        <w:t>Note: a</w:t>
      </w:r>
      <w:r w:rsidR="000B2FAC" w:rsidRPr="000B2FAC">
        <w:rPr>
          <w:rStyle w:val="Hyperlink"/>
          <w:color w:val="auto"/>
          <w:u w:val="none"/>
        </w:rPr>
        <w:t xml:space="preserve">n attendance grade lower than 70% will result </w:t>
      </w:r>
      <w:r w:rsidR="00B1629B">
        <w:rPr>
          <w:rStyle w:val="Hyperlink"/>
          <w:color w:val="auto"/>
          <w:u w:val="none"/>
        </w:rPr>
        <w:t xml:space="preserve">in the loss of one letter grade. This penalty will be </w:t>
      </w:r>
      <w:r w:rsidR="000B2FAC">
        <w:rPr>
          <w:rStyle w:val="Hyperlink"/>
          <w:color w:val="auto"/>
          <w:u w:val="none"/>
        </w:rPr>
        <w:t>app</w:t>
      </w:r>
      <w:r w:rsidR="00B1629B">
        <w:rPr>
          <w:rStyle w:val="Hyperlink"/>
          <w:color w:val="auto"/>
          <w:u w:val="none"/>
        </w:rPr>
        <w:t>lied to the final course average (your grade for the course).</w:t>
      </w:r>
      <w:r w:rsidR="00615941">
        <w:rPr>
          <w:rStyle w:val="Hyperlink"/>
          <w:color w:val="auto"/>
          <w:u w:val="none"/>
        </w:rPr>
        <w:t xml:space="preserve"> </w:t>
      </w:r>
      <w:r w:rsidR="00615941" w:rsidRPr="00615941">
        <w:rPr>
          <w:rStyle w:val="Hyperlink"/>
          <w:b/>
          <w:bCs/>
          <w:color w:val="auto"/>
          <w:u w:val="none"/>
        </w:rPr>
        <w:t>Students with an attendance grade lower than 60% cannot pass the course</w:t>
      </w:r>
      <w:r w:rsidR="00615941">
        <w:rPr>
          <w:rStyle w:val="Hyperlink"/>
          <w:b/>
          <w:bCs/>
          <w:color w:val="auto"/>
          <w:u w:val="none"/>
        </w:rPr>
        <w:t xml:space="preserve"> regardless of final grade average.</w:t>
      </w:r>
    </w:p>
    <w:p w14:paraId="4FE6900B" w14:textId="77777777" w:rsidR="000B2FAC" w:rsidRPr="00C91DF1" w:rsidRDefault="000B2FAC" w:rsidP="000B2FAC">
      <w:pPr>
        <w:spacing w:after="0" w:line="240" w:lineRule="auto"/>
        <w:rPr>
          <w:rStyle w:val="Hyperlink"/>
          <w:color w:val="auto"/>
          <w:u w:val="none"/>
        </w:rPr>
      </w:pPr>
    </w:p>
    <w:p w14:paraId="25D82EAB" w14:textId="5E504037" w:rsidR="00C91DF1" w:rsidRPr="003C0DDC" w:rsidRDefault="00B116E4" w:rsidP="00304441">
      <w:r>
        <w:rPr>
          <w:rStyle w:val="Hyperlink"/>
          <w:color w:val="auto"/>
          <w:u w:val="none"/>
        </w:rPr>
        <w:t>Absences</w:t>
      </w:r>
      <w:r w:rsidR="00C91DF1" w:rsidRPr="00C91DF1">
        <w:rPr>
          <w:rStyle w:val="Hyperlink"/>
          <w:color w:val="auto"/>
          <w:u w:val="none"/>
        </w:rPr>
        <w:t xml:space="preserve"> will be excused in extenuating circumstances with proper documentation.  An Excused Absence Request Form with </w:t>
      </w:r>
      <w:r w:rsidR="006C2C22">
        <w:rPr>
          <w:rStyle w:val="Hyperlink"/>
          <w:color w:val="auto"/>
          <w:u w:val="none"/>
        </w:rPr>
        <w:t xml:space="preserve">proof (i.e. doctor’s note) </w:t>
      </w:r>
      <w:r>
        <w:rPr>
          <w:rStyle w:val="Hyperlink"/>
          <w:color w:val="auto"/>
          <w:u w:val="none"/>
        </w:rPr>
        <w:t>should</w:t>
      </w:r>
      <w:r w:rsidR="00C91DF1" w:rsidRPr="00C91DF1">
        <w:rPr>
          <w:rStyle w:val="Hyperlink"/>
          <w:color w:val="auto"/>
          <w:u w:val="none"/>
        </w:rPr>
        <w:t xml:space="preserve"> be turned in to your lab instructor upon your return to class.  A funeral, medical emergency, or similar emergency circumstance may qualify to be excused, but this is subject to approval following the receipt of your documentation.  </w:t>
      </w:r>
      <w:r w:rsidR="00FE2B80" w:rsidRPr="00FE2B80">
        <w:rPr>
          <w:rStyle w:val="Hyperlink"/>
          <w:i/>
          <w:iCs/>
          <w:color w:val="auto"/>
          <w:u w:val="none"/>
        </w:rPr>
        <w:t xml:space="preserve">Excused absences will not affect your attendance </w:t>
      </w:r>
      <w:r w:rsidR="00FE2B80">
        <w:rPr>
          <w:rStyle w:val="Hyperlink"/>
          <w:i/>
          <w:iCs/>
          <w:color w:val="auto"/>
          <w:u w:val="none"/>
        </w:rPr>
        <w:t>grade</w:t>
      </w:r>
      <w:r w:rsidR="00FE2B80" w:rsidRPr="00FE2B80">
        <w:rPr>
          <w:rStyle w:val="Hyperlink"/>
          <w:i/>
          <w:iCs/>
          <w:color w:val="auto"/>
          <w:u w:val="none"/>
        </w:rPr>
        <w:t>.</w:t>
      </w:r>
      <w:r w:rsidR="00FE2B80">
        <w:rPr>
          <w:rStyle w:val="Hyperlink"/>
          <w:color w:val="auto"/>
          <w:u w:val="none"/>
        </w:rPr>
        <w:t xml:space="preserve"> </w:t>
      </w:r>
      <w:r w:rsidR="00C91DF1" w:rsidRPr="00C91DF1">
        <w:rPr>
          <w:rStyle w:val="Hyperlink"/>
          <w:color w:val="auto"/>
          <w:u w:val="none"/>
        </w:rPr>
        <w:t>Absences or tardies due to car trouble, scheduled doctor visits, work responsibilities, and traffic jams will not be excused.</w:t>
      </w:r>
      <w:r w:rsidR="00C91DF1">
        <w:rPr>
          <w:rStyle w:val="Hyperlink"/>
          <w:color w:val="auto"/>
          <w:u w:val="none"/>
        </w:rPr>
        <w:t xml:space="preserve"> </w:t>
      </w:r>
    </w:p>
    <w:p w14:paraId="5007AB38" w14:textId="42F1AAE6" w:rsidR="00C91DF1" w:rsidRPr="00C91DF1" w:rsidRDefault="00C91DF1" w:rsidP="00304441">
      <w:pPr>
        <w:rPr>
          <w:rStyle w:val="Hyperlink"/>
          <w:color w:val="auto"/>
          <w:u w:val="none"/>
        </w:rPr>
      </w:pPr>
      <w:r w:rsidRPr="00C91DF1">
        <w:rPr>
          <w:rStyle w:val="Hyperlink"/>
          <w:color w:val="auto"/>
          <w:u w:val="none"/>
        </w:rPr>
        <w:t>See the Undergraduate Course Catalog for university policy regarding absences due to sponsored activities (such as sports) and religious holidays.  Students involved in such activities are encouraged to have absences approved in advance or as early in the semester as possible.  Any absences which are not approved or noncompliant with these terms are automatically considered unexcused.</w:t>
      </w:r>
      <w:r w:rsidR="003C0DDC">
        <w:rPr>
          <w:rStyle w:val="Hyperlink"/>
          <w:color w:val="auto"/>
          <w:u w:val="none"/>
        </w:rPr>
        <w:t xml:space="preserve"> </w:t>
      </w:r>
    </w:p>
    <w:p w14:paraId="0DE7BD4B" w14:textId="27E07AF1" w:rsidR="000638ED" w:rsidRDefault="00C91DF1" w:rsidP="00304441">
      <w:pPr>
        <w:rPr>
          <w:rStyle w:val="Hyperlink"/>
          <w:color w:val="auto"/>
          <w:u w:val="none"/>
        </w:rPr>
      </w:pPr>
      <w:r w:rsidRPr="00C91DF1">
        <w:rPr>
          <w:rStyle w:val="Hyperlink"/>
          <w:color w:val="auto"/>
          <w:u w:val="none"/>
        </w:rPr>
        <w:t>Atten</w:t>
      </w:r>
      <w:r>
        <w:rPr>
          <w:rStyle w:val="Hyperlink"/>
          <w:color w:val="auto"/>
          <w:u w:val="none"/>
        </w:rPr>
        <w:t>dance is taken during each lab</w:t>
      </w:r>
      <w:r w:rsidRPr="00C91DF1">
        <w:rPr>
          <w:rStyle w:val="Hyperlink"/>
          <w:color w:val="auto"/>
          <w:u w:val="none"/>
        </w:rPr>
        <w:t xml:space="preserve"> session.</w:t>
      </w:r>
      <w:r w:rsidR="0005105B">
        <w:rPr>
          <w:rStyle w:val="Hyperlink"/>
          <w:color w:val="auto"/>
          <w:u w:val="none"/>
        </w:rPr>
        <w:t xml:space="preserve"> </w:t>
      </w:r>
      <w:r w:rsidRPr="00C91DF1">
        <w:rPr>
          <w:rStyle w:val="Hyperlink"/>
          <w:color w:val="auto"/>
          <w:u w:val="none"/>
        </w:rPr>
        <w:t xml:space="preserve">If you miss class, you are responsible for the topics we covered and the projects that were assigned in your absence.  Ask your classmates </w:t>
      </w:r>
      <w:r>
        <w:rPr>
          <w:rStyle w:val="Hyperlink"/>
          <w:color w:val="auto"/>
          <w:u w:val="none"/>
        </w:rPr>
        <w:t>what you missed, check in with your lab instructor, and review the current Canvas module.</w:t>
      </w:r>
    </w:p>
    <w:p w14:paraId="0E559827" w14:textId="77777777" w:rsidR="000638ED" w:rsidRPr="000638ED" w:rsidRDefault="000638ED" w:rsidP="00304441">
      <w:pPr>
        <w:rPr>
          <w:rStyle w:val="Hyperlink"/>
          <w:color w:val="auto"/>
          <w:u w:val="none"/>
        </w:rPr>
      </w:pPr>
      <w:r w:rsidRPr="000638ED">
        <w:rPr>
          <w:rStyle w:val="Hyperlink"/>
          <w:color w:val="auto"/>
          <w:u w:val="none"/>
        </w:rPr>
        <w:t>Food is not allowed in lab during work time. You may snack during breaks only. </w:t>
      </w:r>
    </w:p>
    <w:p w14:paraId="6BC31CB8" w14:textId="750D4A9F" w:rsidR="00F058D6" w:rsidRPr="008B37C2" w:rsidRDefault="008B37C2" w:rsidP="008B37C2">
      <w:pPr>
        <w:pStyle w:val="NormalWeb"/>
        <w:rPr>
          <w:rStyle w:val="Hyperlink"/>
          <w:rFonts w:asciiTheme="minorHAnsi" w:eastAsiaTheme="minorHAnsi" w:hAnsiTheme="minorHAnsi" w:cstheme="minorBidi"/>
          <w:color w:val="auto"/>
          <w:sz w:val="22"/>
          <w:szCs w:val="22"/>
          <w:u w:val="none"/>
        </w:rPr>
      </w:pPr>
      <w:r w:rsidRPr="008B37C2">
        <w:rPr>
          <w:rStyle w:val="Hyperlink"/>
          <w:rFonts w:asciiTheme="minorHAnsi" w:eastAsiaTheme="minorHAnsi" w:hAnsiTheme="minorHAnsi" w:cstheme="minorBidi"/>
          <w:color w:val="auto"/>
          <w:sz w:val="22"/>
          <w:szCs w:val="22"/>
          <w:u w:val="none"/>
        </w:rPr>
        <w:t>You should be actively working during class time. If you have completed the assigned project, you are expected to be working in the sketchbook or conducting research. Idle time during class is not acceptable. If your research takes you outside the classroom during class time, check in and check out with your lab instructor to receive attendance credit.</w:t>
      </w:r>
    </w:p>
    <w:p w14:paraId="3731A619" w14:textId="27529038" w:rsidR="00F058D6" w:rsidRPr="00F058D6" w:rsidRDefault="00F058D6" w:rsidP="00F058D6">
      <w:r w:rsidRPr="003C0DDC">
        <w:rPr>
          <w:rStyle w:val="Heading2Char"/>
        </w:rPr>
        <w:t>Syllabus Change Policy</w:t>
      </w:r>
      <w:r w:rsidRPr="00F058D6">
        <w:rPr>
          <w:b/>
        </w:rPr>
        <w:br/>
      </w:r>
      <w:r w:rsidR="000638ED">
        <w:t>This syllabus is subject to change with notice.</w:t>
      </w:r>
    </w:p>
    <w:p w14:paraId="7E8DBFF6" w14:textId="5574BD0E" w:rsidR="00F058D6" w:rsidRDefault="009476BD" w:rsidP="00EC6692">
      <w:pPr>
        <w:pStyle w:val="Heading2"/>
      </w:pPr>
      <w:r>
        <w:lastRenderedPageBreak/>
        <w:t>UNT Policies</w:t>
      </w:r>
    </w:p>
    <w:p w14:paraId="381C3049" w14:textId="3EF2BE4B" w:rsidR="00EC6692" w:rsidRPr="00CA2745" w:rsidRDefault="00CA2745" w:rsidP="00CA2745">
      <w:pPr>
        <w:pStyle w:val="Heading3"/>
      </w:pPr>
      <w:r>
        <w:t>Academic Integrity Policy</w:t>
      </w:r>
    </w:p>
    <w:p w14:paraId="485E75E8" w14:textId="02086DEC" w:rsidR="00E154E5" w:rsidRDefault="00E154E5" w:rsidP="000A484F">
      <w:r w:rsidRPr="00887206">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535A6E0C" w14:textId="77777777" w:rsidR="00982C5B" w:rsidRPr="00982C5B" w:rsidRDefault="00982C5B" w:rsidP="00982C5B">
      <w:pPr>
        <w:pStyle w:val="Heading3"/>
      </w:pPr>
      <w:r w:rsidRPr="00982C5B">
        <w:t>Artificial Intelligence Tools</w:t>
      </w:r>
    </w:p>
    <w:p w14:paraId="058A4F90" w14:textId="3AA25D43" w:rsidR="004B2D98" w:rsidRPr="004B2D98" w:rsidRDefault="004B2D98" w:rsidP="004B2D98">
      <w:pPr>
        <w:pStyle w:val="Heading3"/>
        <w:rPr>
          <w:rFonts w:asciiTheme="minorHAnsi" w:eastAsiaTheme="minorHAnsi" w:hAnsiTheme="minorHAnsi" w:cstheme="minorBidi"/>
          <w:color w:val="auto"/>
          <w:sz w:val="22"/>
          <w:szCs w:val="22"/>
        </w:rPr>
      </w:pPr>
      <w:r w:rsidRPr="004B2D98">
        <w:rPr>
          <w:rFonts w:asciiTheme="minorHAnsi" w:eastAsiaTheme="minorHAnsi" w:hAnsiTheme="minorHAnsi" w:cstheme="minorBidi"/>
          <w:color w:val="auto"/>
          <w:sz w:val="22"/>
          <w:szCs w:val="22"/>
        </w:rPr>
        <w:t>Students enrolled in Art 1800 are not permitted to employ AI tools like DALL-E and ChatGPT for coursework. No assignment, including creative work and writing, can be completed through the use of AI. Any student found turning in unaltered and/or undocumented AI-generated work will receive a failing grade for that assignment. The use of AI will be reviewed on a case-by-case basis.</w:t>
      </w:r>
    </w:p>
    <w:p w14:paraId="49FD5E79" w14:textId="32150EBA" w:rsidR="0050169A" w:rsidRDefault="000A484F" w:rsidP="004B2D98">
      <w:pPr>
        <w:pStyle w:val="Heading3"/>
        <w:spacing w:before="240"/>
      </w:pPr>
      <w:r>
        <w:t>ADA Policy</w:t>
      </w:r>
    </w:p>
    <w:p w14:paraId="6CE2C67E" w14:textId="24EB1A43" w:rsidR="004964A9" w:rsidRPr="004964A9" w:rsidRDefault="004964A9" w:rsidP="004964A9">
      <w:r w:rsidRPr="004964A9">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25" w:history="1">
        <w:r w:rsidRPr="004964A9">
          <w:rPr>
            <w:rStyle w:val="Hyperlink"/>
          </w:rPr>
          <w:t>Office of Disability Access website</w:t>
        </w:r>
      </w:hyperlink>
      <w:r w:rsidRPr="004964A9">
        <w:t xml:space="preserve"> at http://www.unt.edu/oda. You may also contact ODA by phone at (940) 565-4323.</w:t>
      </w:r>
    </w:p>
    <w:p w14:paraId="3F37E608" w14:textId="77777777" w:rsidR="00E154E5" w:rsidRDefault="00E154E5" w:rsidP="00CA2745">
      <w:pPr>
        <w:pStyle w:val="Heading3"/>
      </w:pPr>
      <w:r w:rsidRPr="007F69D4">
        <w:t>Emergency Notification &amp; Procedures</w:t>
      </w:r>
    </w:p>
    <w:p w14:paraId="080AD40F" w14:textId="77777777" w:rsidR="00E154E5" w:rsidRDefault="00E154E5" w:rsidP="00E154E5">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22760B28" w14:textId="77777777" w:rsidR="00E154E5" w:rsidRPr="007F69D4" w:rsidRDefault="00E154E5" w:rsidP="00CA2745">
      <w:pPr>
        <w:pStyle w:val="Heading3"/>
      </w:pPr>
      <w:r w:rsidRPr="007F69D4">
        <w:t>Retention of Student Records</w:t>
      </w:r>
    </w:p>
    <w:p w14:paraId="2596D0DA" w14:textId="77777777" w:rsidR="00E154E5" w:rsidRDefault="00E154E5" w:rsidP="00E154E5">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5D71470" w14:textId="77777777" w:rsidR="00E154E5" w:rsidRPr="007F69D4" w:rsidRDefault="00E154E5" w:rsidP="00CA2745">
      <w:pPr>
        <w:pStyle w:val="Heading3"/>
      </w:pPr>
      <w:r w:rsidRPr="007F69D4">
        <w:lastRenderedPageBreak/>
        <w:t>Acceptable Student Behavior</w:t>
      </w:r>
    </w:p>
    <w:p w14:paraId="4737CCFA" w14:textId="39D35C9E" w:rsidR="00E154E5" w:rsidRDefault="00E154E5" w:rsidP="00E154E5">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t>Visit UNT’s</w:t>
      </w:r>
      <w:r>
        <w:t xml:space="preserve"> </w:t>
      </w:r>
      <w:hyperlink r:id="rId26" w:history="1">
        <w:r w:rsidRPr="0040606E">
          <w:rPr>
            <w:rStyle w:val="Hyperlink"/>
          </w:rPr>
          <w:t>Code of Student Conduct</w:t>
        </w:r>
      </w:hyperlink>
      <w:r>
        <w:t xml:space="preserve"> </w:t>
      </w:r>
      <w:r w:rsidR="0040606E">
        <w:t>(</w:t>
      </w:r>
      <w:r w:rsidR="0040606E" w:rsidRPr="0040606E">
        <w:t>https://deanofstudents.unt.edu/conduct</w:t>
      </w:r>
      <w:r w:rsidR="0040606E">
        <w:t xml:space="preserve">) </w:t>
      </w:r>
      <w:r w:rsidR="00853CA2">
        <w:t>to learn more.</w:t>
      </w:r>
      <w:r>
        <w:t xml:space="preserve"> </w:t>
      </w:r>
    </w:p>
    <w:p w14:paraId="42BF66D1" w14:textId="77777777" w:rsidR="00E154E5" w:rsidRPr="00485B96" w:rsidRDefault="00E154E5" w:rsidP="00CA2745">
      <w:pPr>
        <w:pStyle w:val="Heading3"/>
      </w:pPr>
      <w:r w:rsidRPr="00485B96">
        <w:t>Access to Information - Eagle Connect</w:t>
      </w:r>
    </w:p>
    <w:p w14:paraId="43D82B27" w14:textId="6556464A" w:rsidR="00E154E5" w:rsidRDefault="00E154E5" w:rsidP="00E154E5">
      <w:r>
        <w:t xml:space="preserve">Students’ access point for business and academic services at UNT is located at: </w:t>
      </w:r>
      <w:hyperlink r:id="rId27" w:history="1">
        <w:r w:rsidRPr="00485B96">
          <w:rPr>
            <w:rStyle w:val="Hyperlink"/>
          </w:rPr>
          <w:t>my.unt.edu</w:t>
        </w:r>
      </w:hyperlink>
      <w:r>
        <w:t>. All official communication from the University will be delivered to a student’s Eagle Connect account. For more information, please visit the website that explains Eagle Connect and how to forward e-mail</w:t>
      </w:r>
      <w:r w:rsidR="00BC0019">
        <w:t xml:space="preserve"> </w:t>
      </w:r>
      <w:hyperlink r:id="rId28" w:history="1">
        <w:r w:rsidR="00BC0019" w:rsidRPr="00BC0019">
          <w:rPr>
            <w:rStyle w:val="Hyperlink"/>
          </w:rPr>
          <w:t>Eagle Connect</w:t>
        </w:r>
      </w:hyperlink>
      <w:r w:rsidR="00BC0019">
        <w:t xml:space="preserve"> (</w:t>
      </w:r>
      <w:r w:rsidR="00BC0019" w:rsidRPr="00BC0019">
        <w:t>https://it.unt.edu/eagleconnect</w:t>
      </w:r>
      <w:r w:rsidR="00BC0019">
        <w:t>).</w:t>
      </w:r>
    </w:p>
    <w:p w14:paraId="56FC5F18" w14:textId="77777777" w:rsidR="00E154E5" w:rsidRPr="007F69D4" w:rsidRDefault="00E154E5" w:rsidP="00CA2745">
      <w:pPr>
        <w:pStyle w:val="Heading3"/>
      </w:pPr>
      <w:r w:rsidRPr="007F69D4">
        <w:t>Student Evaluation Administration Dates</w:t>
      </w:r>
    </w:p>
    <w:p w14:paraId="2AD8F316" w14:textId="70E7B5F2" w:rsidR="00E154E5" w:rsidRDefault="00E154E5" w:rsidP="00E154E5">
      <w:r>
        <w:t xml:space="preserve">Student feedback is important and an essential part of participation in this course. The student evaluation of instruction is a requirement for all organized classes at UNT. The survey will be made available during weeks 13, 14 and </w:t>
      </w:r>
      <w:r w:rsidR="003F5B95">
        <w:t>15</w:t>
      </w:r>
      <w:r>
        <w:t xml:space="preserve"> of the long semesters to provide students with an opportunity to evaluate how this course is taught. Students will receive an email from "UNT SPOT Course Evaluations via </w:t>
      </w:r>
      <w:proofErr w:type="spellStart"/>
      <w:r>
        <w:t>IASystem</w:t>
      </w:r>
      <w:proofErr w:type="spellEnd"/>
      <w:r>
        <w:t xml:space="preserve"> Notification" (</w:t>
      </w:r>
      <w:hyperlink r:id="rId29" w:history="1">
        <w:r w:rsidRPr="00485B96">
          <w:rPr>
            <w:rStyle w:val="Hyperlink"/>
          </w:rPr>
          <w:t>no-reply@iasystem.org</w:t>
        </w:r>
      </w:hyperlink>
      <w: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30" w:history="1">
        <w:r w:rsidRPr="00295A4A">
          <w:rPr>
            <w:rStyle w:val="Hyperlink"/>
          </w:rPr>
          <w:t>SPOT website</w:t>
        </w:r>
      </w:hyperlink>
      <w:r>
        <w:t xml:space="preserve"> </w:t>
      </w:r>
      <w:r w:rsidR="00295A4A">
        <w:t>(</w:t>
      </w:r>
      <w:r w:rsidRPr="00295A4A">
        <w:rPr>
          <w:rStyle w:val="Hyperlink"/>
          <w:color w:val="auto"/>
          <w:u w:val="none"/>
        </w:rPr>
        <w:t>http://spot.unt.edu/</w:t>
      </w:r>
      <w:r w:rsidR="00295A4A">
        <w:rPr>
          <w:rStyle w:val="Hyperlink"/>
          <w:color w:val="auto"/>
          <w:u w:val="none"/>
        </w:rPr>
        <w:t>)</w:t>
      </w:r>
      <w:r>
        <w:t xml:space="preserve"> or email </w:t>
      </w:r>
      <w:hyperlink r:id="rId31" w:history="1">
        <w:r w:rsidRPr="00485B96">
          <w:rPr>
            <w:rStyle w:val="Hyperlink"/>
          </w:rPr>
          <w:t>spot@unt.edu</w:t>
        </w:r>
      </w:hyperlink>
      <w:r>
        <w:t>.</w:t>
      </w:r>
    </w:p>
    <w:p w14:paraId="5FF264E3" w14:textId="77777777" w:rsidR="00E154E5" w:rsidRPr="007F69D4" w:rsidRDefault="00E154E5" w:rsidP="00CA2745">
      <w:pPr>
        <w:pStyle w:val="Heading3"/>
      </w:pPr>
      <w:r>
        <w:t>Sexual Assault Prevention</w:t>
      </w:r>
    </w:p>
    <w:p w14:paraId="711546C2" w14:textId="1310998C" w:rsidR="00E154E5" w:rsidRDefault="00E154E5" w:rsidP="00E154E5">
      <w: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32" w:history="1">
        <w:r w:rsidRPr="00485B96">
          <w:rPr>
            <w:rStyle w:val="Hyperlink"/>
          </w:rPr>
          <w:t>SurvivorAdvocate@unt.edu</w:t>
        </w:r>
      </w:hyperlink>
      <w:r>
        <w:t xml:space="preserve"> or by calling the Dean of Students Office at 940-565- 2648. Additionally, alleged sexual misconduct can be non-confidentially reported to the Title IX Coordinator at </w:t>
      </w:r>
      <w:hyperlink r:id="rId33" w:history="1">
        <w:r w:rsidRPr="00485B96">
          <w:rPr>
            <w:rStyle w:val="Hyperlink"/>
          </w:rPr>
          <w:t>oeo@unt.edu</w:t>
        </w:r>
      </w:hyperlink>
      <w:r>
        <w:t xml:space="preserve"> or at (940) 565 2759.</w:t>
      </w:r>
    </w:p>
    <w:p w14:paraId="0F500880" w14:textId="7C6E0EF0" w:rsidR="00C91DF1" w:rsidRDefault="00C91DF1">
      <w:pPr>
        <w:rPr>
          <w:rFonts w:asciiTheme="majorHAnsi" w:eastAsiaTheme="majorEastAsia" w:hAnsiTheme="majorHAnsi" w:cstheme="majorBidi"/>
          <w:color w:val="1F4D78" w:themeColor="accent1" w:themeShade="7F"/>
          <w:sz w:val="24"/>
          <w:szCs w:val="24"/>
        </w:rPr>
      </w:pPr>
      <w:r>
        <w:br w:type="page"/>
      </w:r>
    </w:p>
    <w:p w14:paraId="269124A8" w14:textId="1EFDAAEA" w:rsidR="00C91DF1" w:rsidRPr="00A8328A" w:rsidRDefault="00C91DF1" w:rsidP="00C91DF1">
      <w:pPr>
        <w:spacing w:after="0" w:line="240" w:lineRule="auto"/>
        <w:rPr>
          <w:rFonts w:eastAsia="Calibri-Bold" w:cs="Calibri"/>
          <w:sz w:val="20"/>
          <w:szCs w:val="20"/>
        </w:rPr>
      </w:pPr>
      <w:r>
        <w:rPr>
          <w:rFonts w:cs="Lucida Sans Unicode"/>
          <w:sz w:val="24"/>
          <w:szCs w:val="24"/>
        </w:rPr>
        <w:lastRenderedPageBreak/>
        <w:t xml:space="preserve">ART </w:t>
      </w:r>
      <w:r w:rsidR="00CE2150">
        <w:rPr>
          <w:rFonts w:cs="Lucida Sans Unicode"/>
          <w:sz w:val="24"/>
          <w:szCs w:val="24"/>
        </w:rPr>
        <w:t>1</w:t>
      </w:r>
      <w:r w:rsidR="00FE2B80">
        <w:rPr>
          <w:rFonts w:cs="Lucida Sans Unicode"/>
          <w:sz w:val="24"/>
          <w:szCs w:val="24"/>
        </w:rPr>
        <w:t>8</w:t>
      </w:r>
      <w:r w:rsidR="00CE2150">
        <w:rPr>
          <w:rFonts w:cs="Lucida Sans Unicode"/>
          <w:sz w:val="24"/>
          <w:szCs w:val="24"/>
        </w:rPr>
        <w:t xml:space="preserve">00 </w:t>
      </w:r>
    </w:p>
    <w:p w14:paraId="2937F99B" w14:textId="159AF870" w:rsidR="00C91DF1" w:rsidRPr="00BB76D3" w:rsidRDefault="00C91DF1" w:rsidP="00C91DF1">
      <w:pPr>
        <w:spacing w:line="240" w:lineRule="auto"/>
        <w:rPr>
          <w:rFonts w:cs="Calibri"/>
          <w:b/>
        </w:rPr>
      </w:pPr>
      <w:r>
        <w:rPr>
          <w:rFonts w:cs="Calibri"/>
          <w:b/>
        </w:rPr>
        <w:t>SYLLABUS CONTRACT</w:t>
      </w:r>
      <w:r w:rsidR="00B116E4">
        <w:rPr>
          <w:rFonts w:cs="Calibri"/>
          <w:b/>
        </w:rPr>
        <w:t xml:space="preserve"> </w:t>
      </w:r>
      <w:r w:rsidR="00B116E4" w:rsidRPr="00B116E4">
        <w:rPr>
          <w:rFonts w:cs="Calibri"/>
          <w:i/>
        </w:rPr>
        <w:t>a link will be provided for you to complete this contract online</w:t>
      </w:r>
    </w:p>
    <w:p w14:paraId="636F681A" w14:textId="77777777" w:rsidR="00C91DF1" w:rsidRPr="00C44430" w:rsidRDefault="00C91DF1" w:rsidP="00C91DF1">
      <w:pPr>
        <w:spacing w:after="0"/>
        <w:rPr>
          <w:rFonts w:cs="Calibri"/>
          <w:i/>
          <w:sz w:val="20"/>
          <w:szCs w:val="20"/>
        </w:rPr>
      </w:pPr>
    </w:p>
    <w:p w14:paraId="43F9A182" w14:textId="1135D33B" w:rsidR="00C91DF1" w:rsidRDefault="00C91DF1" w:rsidP="00C91DF1">
      <w:pPr>
        <w:spacing w:after="0"/>
        <w:rPr>
          <w:rFonts w:cs="Lucida Sans Unicode"/>
          <w:sz w:val="20"/>
          <w:szCs w:val="20"/>
        </w:rPr>
      </w:pPr>
      <w:r>
        <w:rPr>
          <w:rFonts w:cs="Lucida Sans Unicode"/>
          <w:sz w:val="20"/>
          <w:szCs w:val="20"/>
        </w:rPr>
        <w:t>Printed Name</w:t>
      </w:r>
      <w:r>
        <w:rPr>
          <w:rFonts w:cs="Lucida Sans Unicode"/>
          <w:sz w:val="20"/>
          <w:szCs w:val="20"/>
        </w:rPr>
        <w:softHyphen/>
      </w:r>
      <w:r>
        <w:rPr>
          <w:rFonts w:cs="Lucida Sans Unicode"/>
          <w:sz w:val="20"/>
          <w:szCs w:val="20"/>
        </w:rPr>
        <w:softHyphen/>
      </w:r>
      <w:r>
        <w:rPr>
          <w:rFonts w:cs="Lucida Sans Unicode"/>
          <w:sz w:val="20"/>
          <w:szCs w:val="20"/>
        </w:rPr>
        <w:softHyphen/>
      </w:r>
      <w:r>
        <w:rPr>
          <w:rFonts w:cs="Lucida Sans Unicode"/>
          <w:sz w:val="20"/>
          <w:szCs w:val="20"/>
        </w:rPr>
        <w:softHyphen/>
      </w:r>
      <w:r>
        <w:rPr>
          <w:rFonts w:cs="Lucida Sans Unicode"/>
          <w:sz w:val="20"/>
          <w:szCs w:val="20"/>
        </w:rPr>
        <w:softHyphen/>
      </w:r>
      <w:r>
        <w:rPr>
          <w:rFonts w:cs="Lucida Sans Unicode"/>
          <w:sz w:val="20"/>
          <w:szCs w:val="20"/>
        </w:rPr>
        <w:softHyphen/>
      </w:r>
      <w:r>
        <w:rPr>
          <w:rFonts w:cs="Lucida Sans Unicode"/>
          <w:sz w:val="20"/>
          <w:szCs w:val="20"/>
        </w:rPr>
        <w:softHyphen/>
      </w:r>
      <w:r>
        <w:rPr>
          <w:rFonts w:cs="Lucida Sans Unicode"/>
          <w:sz w:val="20"/>
          <w:szCs w:val="20"/>
        </w:rPr>
        <w:softHyphen/>
      </w:r>
      <w:r>
        <w:rPr>
          <w:rFonts w:cs="Lucida Sans Unicode"/>
          <w:sz w:val="20"/>
          <w:szCs w:val="20"/>
        </w:rPr>
        <w:softHyphen/>
      </w:r>
      <w:r>
        <w:rPr>
          <w:rFonts w:cs="Lucida Sans Unicode"/>
          <w:sz w:val="20"/>
          <w:szCs w:val="20"/>
        </w:rPr>
        <w:softHyphen/>
      </w:r>
      <w:r>
        <w:rPr>
          <w:rFonts w:cs="Lucida Sans Unicode"/>
          <w:sz w:val="20"/>
          <w:szCs w:val="20"/>
        </w:rPr>
        <w:softHyphen/>
      </w:r>
      <w:r>
        <w:rPr>
          <w:rFonts w:cs="Lucida Sans Unicode"/>
          <w:sz w:val="20"/>
          <w:szCs w:val="20"/>
        </w:rPr>
        <w:softHyphen/>
      </w:r>
      <w:r>
        <w:rPr>
          <w:rFonts w:cs="Lucida Sans Unicode"/>
          <w:sz w:val="20"/>
          <w:szCs w:val="20"/>
        </w:rPr>
        <w:softHyphen/>
      </w:r>
      <w:r>
        <w:rPr>
          <w:rFonts w:cs="Lucida Sans Unicode"/>
          <w:sz w:val="20"/>
          <w:szCs w:val="20"/>
        </w:rPr>
        <w:softHyphen/>
      </w:r>
      <w:r>
        <w:rPr>
          <w:rFonts w:cs="Lucida Sans Unicode"/>
          <w:sz w:val="20"/>
          <w:szCs w:val="20"/>
        </w:rPr>
        <w:softHyphen/>
      </w:r>
      <w:r>
        <w:rPr>
          <w:rFonts w:cs="Lucida Sans Unicode"/>
          <w:sz w:val="20"/>
          <w:szCs w:val="20"/>
        </w:rPr>
        <w:softHyphen/>
      </w:r>
      <w:r>
        <w:rPr>
          <w:rFonts w:cs="Lucida Sans Unicode"/>
          <w:sz w:val="20"/>
          <w:szCs w:val="20"/>
        </w:rPr>
        <w:softHyphen/>
      </w:r>
      <w:r>
        <w:rPr>
          <w:rFonts w:cs="Lucida Sans Unicode"/>
          <w:sz w:val="20"/>
          <w:szCs w:val="20"/>
        </w:rPr>
        <w:softHyphen/>
        <w:t>_______________________________</w:t>
      </w:r>
      <w:r>
        <w:rPr>
          <w:rFonts w:cs="Lucida Sans Unicode"/>
          <w:sz w:val="20"/>
          <w:szCs w:val="20"/>
        </w:rPr>
        <w:tab/>
        <w:t xml:space="preserve"> Student ID #__________________________</w:t>
      </w:r>
    </w:p>
    <w:p w14:paraId="5AB5DFED" w14:textId="77777777" w:rsidR="00C91DF1" w:rsidRDefault="00C91DF1" w:rsidP="00C91DF1">
      <w:pPr>
        <w:spacing w:after="0"/>
        <w:rPr>
          <w:rFonts w:cs="Lucida Sans Unicode"/>
          <w:sz w:val="20"/>
          <w:szCs w:val="20"/>
        </w:rPr>
      </w:pPr>
    </w:p>
    <w:p w14:paraId="0E5C6FED" w14:textId="77777777" w:rsidR="00C91DF1" w:rsidRDefault="00C91DF1" w:rsidP="00C91DF1">
      <w:pPr>
        <w:spacing w:after="0"/>
        <w:rPr>
          <w:rFonts w:cs="Lucida Sans Unicode"/>
          <w:sz w:val="20"/>
          <w:szCs w:val="20"/>
        </w:rPr>
      </w:pPr>
      <w:r>
        <w:rPr>
          <w:rFonts w:cs="Lucida Sans Unicode"/>
          <w:sz w:val="20"/>
          <w:szCs w:val="20"/>
        </w:rPr>
        <w:t>Phone_________________________________</w:t>
      </w:r>
      <w:r>
        <w:rPr>
          <w:rFonts w:cs="Lucida Sans Unicode"/>
          <w:sz w:val="20"/>
          <w:szCs w:val="20"/>
        </w:rPr>
        <w:tab/>
        <w:t>email_______________________________</w:t>
      </w:r>
    </w:p>
    <w:p w14:paraId="0B3E8EFF" w14:textId="77777777" w:rsidR="00C91DF1" w:rsidRPr="00BB76D3" w:rsidRDefault="00C91DF1" w:rsidP="00C91DF1">
      <w:pPr>
        <w:spacing w:after="0"/>
        <w:rPr>
          <w:rFonts w:cs="Lucida Sans Unicode"/>
          <w:sz w:val="20"/>
          <w:szCs w:val="20"/>
        </w:rPr>
      </w:pPr>
      <w:r>
        <w:rPr>
          <w:rFonts w:cs="Lucida Sans Unicode"/>
          <w:sz w:val="20"/>
          <w:szCs w:val="20"/>
        </w:rPr>
        <w:br/>
      </w:r>
      <w:r w:rsidRPr="00951649">
        <w:rPr>
          <w:rFonts w:cs="Lucida Sans Unicode"/>
          <w:sz w:val="24"/>
          <w:szCs w:val="24"/>
        </w:rPr>
        <w:t>Acknowledgment</w:t>
      </w:r>
    </w:p>
    <w:p w14:paraId="7A009371" w14:textId="77777777" w:rsidR="00C91DF1" w:rsidRPr="007E3471" w:rsidRDefault="00C91DF1" w:rsidP="00C91DF1">
      <w:pPr>
        <w:spacing w:after="0"/>
        <w:rPr>
          <w:rFonts w:cs="Lucida Sans Unicode"/>
          <w:sz w:val="18"/>
          <w:szCs w:val="18"/>
        </w:rPr>
      </w:pPr>
      <w:r w:rsidRPr="007E3471">
        <w:rPr>
          <w:rFonts w:cs="Lucida Sans Unicode"/>
          <w:i/>
          <w:sz w:val="18"/>
          <w:szCs w:val="18"/>
        </w:rPr>
        <w:t>I have read the syllabus and understand what is expected of me in this course.  I understand the course structure, grading, and attendance policies as well as the risk factor rating.  I have had the opportunity to ask questions.  I hereby agree to the syllabus and its provisions.</w:t>
      </w:r>
    </w:p>
    <w:p w14:paraId="032548D8" w14:textId="77777777" w:rsidR="00C91DF1" w:rsidRPr="00277270" w:rsidRDefault="00C91DF1" w:rsidP="00C91DF1">
      <w:pPr>
        <w:spacing w:after="0"/>
        <w:rPr>
          <w:rFonts w:cs="Lucida Sans Unicode"/>
          <w:sz w:val="20"/>
          <w:szCs w:val="20"/>
        </w:rPr>
      </w:pPr>
    </w:p>
    <w:p w14:paraId="4868446F" w14:textId="6ED3016A" w:rsidR="00C91DF1" w:rsidRPr="00277270" w:rsidRDefault="00C91DF1" w:rsidP="00C91DF1">
      <w:pPr>
        <w:spacing w:after="0" w:line="240" w:lineRule="auto"/>
        <w:rPr>
          <w:rFonts w:cs="Lucida Sans Unicode"/>
          <w:sz w:val="20"/>
          <w:szCs w:val="20"/>
        </w:rPr>
      </w:pPr>
      <w:r w:rsidRPr="00277270">
        <w:rPr>
          <w:rFonts w:cs="Lucida Sans Unicode"/>
          <w:sz w:val="20"/>
          <w:szCs w:val="20"/>
        </w:rPr>
        <w:t>___________________________________________________________________________________________</w:t>
      </w:r>
      <w:r>
        <w:rPr>
          <w:rFonts w:cs="Lucida Sans Unicode"/>
          <w:sz w:val="20"/>
          <w:szCs w:val="20"/>
        </w:rPr>
        <w:t>__</w:t>
      </w:r>
    </w:p>
    <w:p w14:paraId="6316387B" w14:textId="77777777" w:rsidR="00C91DF1" w:rsidRDefault="00C91DF1" w:rsidP="00C91DF1">
      <w:pPr>
        <w:spacing w:after="0" w:line="240" w:lineRule="auto"/>
        <w:rPr>
          <w:rFonts w:cs="Lucida Sans Unicode"/>
          <w:sz w:val="20"/>
          <w:szCs w:val="20"/>
        </w:rPr>
      </w:pPr>
      <w:r w:rsidRPr="00277270">
        <w:rPr>
          <w:rFonts w:cs="Lucida Sans Unicode"/>
          <w:sz w:val="20"/>
          <w:szCs w:val="20"/>
        </w:rPr>
        <w:t>course number and section</w:t>
      </w:r>
      <w:r w:rsidRPr="00277270">
        <w:rPr>
          <w:rFonts w:cs="Lucida Sans Unicode"/>
          <w:sz w:val="20"/>
          <w:szCs w:val="20"/>
        </w:rPr>
        <w:tab/>
      </w:r>
      <w:r w:rsidRPr="00277270">
        <w:rPr>
          <w:rFonts w:cs="Lucida Sans Unicode"/>
          <w:sz w:val="20"/>
          <w:szCs w:val="20"/>
        </w:rPr>
        <w:tab/>
      </w:r>
      <w:r>
        <w:rPr>
          <w:rFonts w:cs="Lucida Sans Unicode"/>
          <w:sz w:val="20"/>
          <w:szCs w:val="20"/>
        </w:rPr>
        <w:t xml:space="preserve">        </w:t>
      </w:r>
      <w:r>
        <w:rPr>
          <w:rFonts w:cs="Lucida Sans Unicode"/>
          <w:sz w:val="20"/>
          <w:szCs w:val="20"/>
        </w:rPr>
        <w:tab/>
      </w:r>
      <w:r w:rsidRPr="00277270">
        <w:rPr>
          <w:rFonts w:cs="Lucida Sans Unicode"/>
          <w:sz w:val="20"/>
          <w:szCs w:val="20"/>
        </w:rPr>
        <w:t>risk rating</w:t>
      </w:r>
      <w:r w:rsidRPr="00277270">
        <w:rPr>
          <w:rFonts w:cs="Lucida Sans Unicode"/>
          <w:sz w:val="20"/>
          <w:szCs w:val="20"/>
        </w:rPr>
        <w:tab/>
      </w:r>
      <w:r w:rsidRPr="00277270">
        <w:rPr>
          <w:rFonts w:cs="Lucida Sans Unicode"/>
          <w:sz w:val="20"/>
          <w:szCs w:val="20"/>
        </w:rPr>
        <w:tab/>
      </w:r>
      <w:r w:rsidRPr="00277270">
        <w:rPr>
          <w:rFonts w:cs="Lucida Sans Unicode"/>
          <w:sz w:val="20"/>
          <w:szCs w:val="20"/>
        </w:rPr>
        <w:tab/>
      </w:r>
      <w:r w:rsidRPr="00277270">
        <w:rPr>
          <w:rFonts w:cs="Lucida Sans Unicode"/>
          <w:sz w:val="20"/>
          <w:szCs w:val="20"/>
        </w:rPr>
        <w:tab/>
      </w:r>
    </w:p>
    <w:p w14:paraId="6681B593" w14:textId="77777777" w:rsidR="00C91DF1" w:rsidRDefault="00C91DF1" w:rsidP="00C91DF1">
      <w:pPr>
        <w:spacing w:after="0" w:line="240" w:lineRule="auto"/>
        <w:rPr>
          <w:rFonts w:cs="Lucida Sans Unicode"/>
          <w:sz w:val="20"/>
          <w:szCs w:val="20"/>
        </w:rPr>
      </w:pPr>
      <w:r w:rsidRPr="00277270">
        <w:rPr>
          <w:rFonts w:cs="Lucida Sans Unicode"/>
          <w:sz w:val="20"/>
          <w:szCs w:val="20"/>
        </w:rPr>
        <w:tab/>
      </w:r>
      <w:r w:rsidRPr="00277270">
        <w:rPr>
          <w:rFonts w:cs="Lucida Sans Unicode"/>
          <w:sz w:val="20"/>
          <w:szCs w:val="20"/>
        </w:rPr>
        <w:tab/>
      </w:r>
      <w:r w:rsidRPr="00277270">
        <w:rPr>
          <w:rFonts w:cs="Lucida Sans Unicode"/>
          <w:sz w:val="20"/>
          <w:szCs w:val="20"/>
        </w:rPr>
        <w:tab/>
      </w:r>
    </w:p>
    <w:p w14:paraId="191FC203" w14:textId="77777777" w:rsidR="00C91DF1" w:rsidRPr="00277270" w:rsidRDefault="00C91DF1" w:rsidP="00C91DF1">
      <w:pPr>
        <w:spacing w:after="0" w:line="240" w:lineRule="auto"/>
        <w:rPr>
          <w:rFonts w:cs="Lucida Sans Unicode"/>
          <w:sz w:val="20"/>
          <w:szCs w:val="20"/>
        </w:rPr>
      </w:pPr>
    </w:p>
    <w:p w14:paraId="7262BF5C" w14:textId="78458460" w:rsidR="00C91DF1" w:rsidRPr="00277270" w:rsidRDefault="00C91DF1" w:rsidP="00C91DF1">
      <w:pPr>
        <w:spacing w:after="0" w:line="240" w:lineRule="auto"/>
        <w:rPr>
          <w:rFonts w:cs="Lucida Sans Unicode"/>
          <w:sz w:val="20"/>
          <w:szCs w:val="20"/>
        </w:rPr>
      </w:pPr>
      <w:r w:rsidRPr="00277270">
        <w:rPr>
          <w:rFonts w:cs="Lucida Sans Unicode"/>
          <w:sz w:val="20"/>
          <w:szCs w:val="20"/>
        </w:rPr>
        <w:t>___________________________________________________________________________________________</w:t>
      </w:r>
      <w:r>
        <w:rPr>
          <w:rFonts w:cs="Lucida Sans Unicode"/>
          <w:sz w:val="20"/>
          <w:szCs w:val="20"/>
        </w:rPr>
        <w:t>__</w:t>
      </w:r>
    </w:p>
    <w:p w14:paraId="51541732" w14:textId="77777777" w:rsidR="00C91DF1" w:rsidRPr="00277270" w:rsidRDefault="00C91DF1" w:rsidP="00C91DF1">
      <w:pPr>
        <w:spacing w:after="0" w:line="240" w:lineRule="auto"/>
        <w:rPr>
          <w:rFonts w:cs="Lucida Sans Unicode"/>
          <w:sz w:val="20"/>
          <w:szCs w:val="20"/>
        </w:rPr>
      </w:pPr>
      <w:r w:rsidRPr="00277270">
        <w:rPr>
          <w:rFonts w:cs="Lucida Sans Unicode"/>
          <w:sz w:val="20"/>
          <w:szCs w:val="20"/>
        </w:rPr>
        <w:t>Signature</w:t>
      </w:r>
      <w:r w:rsidRPr="00277270">
        <w:rPr>
          <w:rFonts w:cs="Lucida Sans Unicode"/>
          <w:sz w:val="20"/>
          <w:szCs w:val="20"/>
        </w:rPr>
        <w:tab/>
      </w:r>
      <w:r w:rsidRPr="00277270">
        <w:rPr>
          <w:rFonts w:cs="Lucida Sans Unicode"/>
          <w:sz w:val="20"/>
          <w:szCs w:val="20"/>
        </w:rPr>
        <w:tab/>
      </w:r>
      <w:r w:rsidRPr="00277270">
        <w:rPr>
          <w:rFonts w:cs="Lucida Sans Unicode"/>
          <w:sz w:val="20"/>
          <w:szCs w:val="20"/>
        </w:rPr>
        <w:tab/>
      </w:r>
      <w:r w:rsidRPr="00277270">
        <w:rPr>
          <w:rFonts w:cs="Lucida Sans Unicode"/>
          <w:sz w:val="20"/>
          <w:szCs w:val="20"/>
        </w:rPr>
        <w:tab/>
      </w:r>
      <w:r>
        <w:rPr>
          <w:rFonts w:cs="Lucida Sans Unicode"/>
          <w:sz w:val="20"/>
          <w:szCs w:val="20"/>
        </w:rPr>
        <w:tab/>
      </w:r>
      <w:r w:rsidRPr="00277270">
        <w:rPr>
          <w:rFonts w:cs="Lucida Sans Unicode"/>
          <w:sz w:val="20"/>
          <w:szCs w:val="20"/>
        </w:rPr>
        <w:t>date</w:t>
      </w:r>
    </w:p>
    <w:p w14:paraId="220AACDC" w14:textId="77777777" w:rsidR="00C91DF1" w:rsidRPr="00C44430" w:rsidRDefault="00C91DF1" w:rsidP="00C91DF1">
      <w:pPr>
        <w:spacing w:line="240" w:lineRule="auto"/>
        <w:rPr>
          <w:rFonts w:cs="Calibri"/>
          <w:b/>
        </w:rPr>
      </w:pPr>
    </w:p>
    <w:p w14:paraId="0E9649A5" w14:textId="77777777" w:rsidR="00C91DF1" w:rsidRPr="00C44430" w:rsidRDefault="00C91DF1" w:rsidP="00C91DF1">
      <w:pPr>
        <w:spacing w:after="0" w:line="240" w:lineRule="auto"/>
        <w:rPr>
          <w:rFonts w:cs="Calibri"/>
          <w:b/>
        </w:rPr>
      </w:pPr>
      <w:r w:rsidRPr="00C44430">
        <w:rPr>
          <w:rFonts w:cs="Calibri"/>
          <w:b/>
        </w:rPr>
        <w:t xml:space="preserve">PERMISSION TO USE STUDENT ARTWORK </w:t>
      </w:r>
      <w:r w:rsidRPr="00C44430">
        <w:rPr>
          <w:rFonts w:cs="Calibri"/>
        </w:rPr>
        <w:t>(OPTIONAL)</w:t>
      </w:r>
    </w:p>
    <w:p w14:paraId="3693EAA0" w14:textId="77777777" w:rsidR="00C91DF1" w:rsidRPr="007E3471" w:rsidRDefault="00C91DF1" w:rsidP="00C91DF1">
      <w:pPr>
        <w:widowControl w:val="0"/>
        <w:autoSpaceDE w:val="0"/>
        <w:autoSpaceDN w:val="0"/>
        <w:adjustRightInd w:val="0"/>
        <w:rPr>
          <w:rFonts w:cs="Calibri"/>
          <w:sz w:val="18"/>
          <w:szCs w:val="18"/>
        </w:rPr>
      </w:pPr>
      <w:r w:rsidRPr="007E3471">
        <w:rPr>
          <w:rFonts w:cs="Calibri"/>
          <w:sz w:val="18"/>
          <w:szCs w:val="18"/>
        </w:rPr>
        <w:t>We would like to use your work to spread the news about the amazing art made at CVAD.  Please help us put your talent on display by allowing us to photograph and exhibit your art on CVAD’s social media, websites, and paper advertising.  Thank you!</w:t>
      </w:r>
    </w:p>
    <w:p w14:paraId="639CD1FE" w14:textId="77777777" w:rsidR="00C91DF1" w:rsidRPr="00C44430" w:rsidRDefault="00C91DF1" w:rsidP="00C91DF1">
      <w:pPr>
        <w:widowControl w:val="0"/>
        <w:autoSpaceDE w:val="0"/>
        <w:autoSpaceDN w:val="0"/>
        <w:adjustRightInd w:val="0"/>
        <w:rPr>
          <w:rFonts w:cs="Calibri"/>
          <w:i/>
          <w:sz w:val="18"/>
          <w:szCs w:val="18"/>
        </w:rPr>
      </w:pPr>
      <w:r w:rsidRPr="00C44430">
        <w:rPr>
          <w:rFonts w:cs="Calibri"/>
          <w:i/>
          <w:sz w:val="18"/>
          <w:szCs w:val="18"/>
        </w:rPr>
        <w:t>I hereby grant permission to UNT and CVAD to use, copy, reproduce, publish, distribute or display any and all works created in my classes while at UNT.  Additionally, I consent to the use of my name to coincide with images of my artwork.</w:t>
      </w:r>
    </w:p>
    <w:p w14:paraId="1230DD42" w14:textId="77777777" w:rsidR="00C91DF1" w:rsidRPr="00C44430" w:rsidRDefault="00C91DF1" w:rsidP="00C91DF1">
      <w:pPr>
        <w:widowControl w:val="0"/>
        <w:autoSpaceDE w:val="0"/>
        <w:autoSpaceDN w:val="0"/>
        <w:adjustRightInd w:val="0"/>
        <w:rPr>
          <w:rFonts w:cs="Calibri"/>
          <w:sz w:val="16"/>
          <w:szCs w:val="16"/>
        </w:rPr>
      </w:pPr>
      <w:r w:rsidRPr="00C44430">
        <w:rPr>
          <w:rFonts w:cs="Calibri"/>
          <w:b/>
          <w:bCs/>
          <w:sz w:val="16"/>
          <w:szCs w:val="16"/>
        </w:rPr>
        <w:t>1. Scope of Permission.</w:t>
      </w:r>
      <w:r w:rsidRPr="00C44430">
        <w:rPr>
          <w:rFonts w:cs="Calibri"/>
          <w:sz w:val="16"/>
          <w:szCs w:val="16"/>
        </w:rPr>
        <w:t xml:space="preserve"> This permission extends to the use of the described work and images of such work: (1) for academic purposes in order to demonstrate examples of student work to current and future UNT students; (2) for public display in the galleries or on the campus of the UNT or on the UNT website; (3) for promotional materials created by UNT in all forms of media now known or later developed, including but not limited to exhibition catalogues, direct mail, websites, advertising, social media, and classroom presentations. My permission is on-going, but can be revoked by giving the professor of record for this course written notice of my wish to revoke permission and use of any images of my artwork. UNT will have three months from the date of my notice to stop all use agreed with this permission.</w:t>
      </w:r>
    </w:p>
    <w:p w14:paraId="77A4FA99" w14:textId="77777777" w:rsidR="00C91DF1" w:rsidRPr="00C44430" w:rsidRDefault="00C91DF1" w:rsidP="00C91DF1">
      <w:pPr>
        <w:widowControl w:val="0"/>
        <w:autoSpaceDE w:val="0"/>
        <w:autoSpaceDN w:val="0"/>
        <w:adjustRightInd w:val="0"/>
        <w:rPr>
          <w:rFonts w:cs="Calibri"/>
          <w:sz w:val="16"/>
          <w:szCs w:val="16"/>
        </w:rPr>
      </w:pPr>
      <w:r w:rsidRPr="00C44430">
        <w:rPr>
          <w:rFonts w:cs="Calibri"/>
          <w:b/>
          <w:bCs/>
          <w:sz w:val="16"/>
          <w:szCs w:val="16"/>
        </w:rPr>
        <w:t>2. Certificate of Ownership.</w:t>
      </w:r>
      <w:r w:rsidRPr="00C44430">
        <w:rPr>
          <w:rFonts w:cs="Calibri"/>
          <w:sz w:val="16"/>
          <w:szCs w:val="16"/>
        </w:rPr>
        <w:t xml:space="preserve"> I am the owner of all work submitted and the work is not subject to any restriction that would prevent its use consistent with this permission. All aspects of the work are original to me and have not been copied. I understand that as owner of the work I have the right to control all reproduction, copying and use of the work in accordance with U.S. copyright laws.</w:t>
      </w:r>
    </w:p>
    <w:p w14:paraId="0F2EC6AE" w14:textId="77777777" w:rsidR="00C91DF1" w:rsidRPr="00C44430" w:rsidRDefault="00C91DF1" w:rsidP="00C91DF1">
      <w:pPr>
        <w:widowControl w:val="0"/>
        <w:autoSpaceDE w:val="0"/>
        <w:autoSpaceDN w:val="0"/>
        <w:adjustRightInd w:val="0"/>
        <w:rPr>
          <w:rFonts w:cs="Calibri"/>
          <w:sz w:val="16"/>
          <w:szCs w:val="16"/>
        </w:rPr>
      </w:pPr>
      <w:r w:rsidRPr="00C44430">
        <w:rPr>
          <w:rFonts w:cs="Calibri"/>
          <w:b/>
          <w:bCs/>
          <w:sz w:val="16"/>
          <w:szCs w:val="16"/>
        </w:rPr>
        <w:t>3. Privacy Release.</w:t>
      </w:r>
      <w:r w:rsidRPr="00C44430">
        <w:rPr>
          <w:rFonts w:cs="Calibri"/>
          <w:sz w:val="16"/>
          <w:szCs w:val="16"/>
        </w:rPr>
        <w:t xml:space="preserve"> I hereby authorize and consent to the release, maintenance and display of my name if necessary and any other personally identifiable information that I have provided in connection with the work and its use described in this Agreement.</w:t>
      </w:r>
    </w:p>
    <w:p w14:paraId="1088C7DF" w14:textId="77777777" w:rsidR="00C91DF1" w:rsidRPr="00C44430" w:rsidRDefault="00C91DF1" w:rsidP="00C91DF1">
      <w:pPr>
        <w:widowControl w:val="0"/>
        <w:autoSpaceDE w:val="0"/>
        <w:autoSpaceDN w:val="0"/>
        <w:adjustRightInd w:val="0"/>
        <w:spacing w:after="0"/>
        <w:rPr>
          <w:rFonts w:cs="Calibri"/>
          <w:sz w:val="16"/>
          <w:szCs w:val="16"/>
        </w:rPr>
      </w:pPr>
      <w:r w:rsidRPr="00C44430">
        <w:rPr>
          <w:rFonts w:cs="Calibri"/>
          <w:b/>
          <w:bCs/>
          <w:sz w:val="16"/>
          <w:szCs w:val="16"/>
        </w:rPr>
        <w:t>4. Signature.</w:t>
      </w:r>
      <w:r w:rsidRPr="00C44430">
        <w:rPr>
          <w:rFonts w:cs="Calibri"/>
          <w:sz w:val="16"/>
          <w:szCs w:val="16"/>
        </w:rPr>
        <w:t xml:space="preserve"> By signing below I hereby grant the permissions indicated above. I understand that this grant of permission relates only to the use of the described work. This is not an exclusive right and I may sell, give or otherwise transfer the rights to such work to others on a non- exclusive or exclusive basis. However, in the event that I do sell, give or otherwise transfer ownership or the exclusive right to use my work to another party, I will notify UNT immediately in writing through the professor of record for this course. UNT will have three months from the date of my notice to stop all use in accordance with this permission.</w:t>
      </w:r>
    </w:p>
    <w:p w14:paraId="6A687480" w14:textId="77777777" w:rsidR="00C91DF1" w:rsidRPr="00C44430" w:rsidRDefault="00C91DF1" w:rsidP="00C91DF1">
      <w:pPr>
        <w:tabs>
          <w:tab w:val="left" w:pos="0"/>
        </w:tabs>
        <w:rPr>
          <w:rFonts w:cs="Calibri"/>
          <w:sz w:val="20"/>
          <w:szCs w:val="20"/>
        </w:rPr>
      </w:pPr>
    </w:p>
    <w:p w14:paraId="444A3F12" w14:textId="77777777" w:rsidR="00C91DF1" w:rsidRPr="00C44430" w:rsidRDefault="00C91DF1" w:rsidP="00C91DF1">
      <w:pPr>
        <w:tabs>
          <w:tab w:val="left" w:pos="0"/>
        </w:tabs>
        <w:rPr>
          <w:rFonts w:cs="Calibri"/>
          <w:sz w:val="20"/>
          <w:szCs w:val="20"/>
        </w:rPr>
      </w:pPr>
      <w:r w:rsidRPr="00C44430">
        <w:rPr>
          <w:rFonts w:cs="Calibri"/>
          <w:sz w:val="20"/>
          <w:szCs w:val="20"/>
        </w:rPr>
        <w:t xml:space="preserve">Printed name: </w:t>
      </w:r>
      <w:r w:rsidRPr="00C44430">
        <w:rPr>
          <w:rFonts w:cs="Calibri"/>
          <w:sz w:val="20"/>
          <w:szCs w:val="20"/>
          <w:u w:val="single"/>
        </w:rPr>
        <w:t xml:space="preserve">    __________________________________________________________</w:t>
      </w:r>
    </w:p>
    <w:p w14:paraId="6F6276F1" w14:textId="7573159C" w:rsidR="00C91DF1" w:rsidRPr="004C6E6B" w:rsidRDefault="00C91DF1" w:rsidP="00C91DF1">
      <w:pPr>
        <w:tabs>
          <w:tab w:val="left" w:pos="0"/>
        </w:tabs>
        <w:spacing w:before="240" w:line="480" w:lineRule="auto"/>
        <w:rPr>
          <w:rFonts w:cs="Calibri"/>
          <w:sz w:val="20"/>
          <w:szCs w:val="20"/>
        </w:rPr>
      </w:pPr>
      <w:r w:rsidRPr="00C44430">
        <w:rPr>
          <w:rFonts w:cs="Calibri"/>
          <w:sz w:val="20"/>
          <w:szCs w:val="20"/>
        </w:rPr>
        <w:t xml:space="preserve">Signature: </w:t>
      </w:r>
      <w:r w:rsidRPr="00C44430">
        <w:rPr>
          <w:rFonts w:cs="Calibri"/>
          <w:sz w:val="20"/>
          <w:szCs w:val="20"/>
          <w:u w:val="single"/>
        </w:rPr>
        <w:t>________________________________________________</w:t>
      </w:r>
      <w:r w:rsidRPr="00C44430">
        <w:rPr>
          <w:rFonts w:cs="Calibri"/>
          <w:sz w:val="20"/>
          <w:szCs w:val="20"/>
        </w:rPr>
        <w:t xml:space="preserve"> </w:t>
      </w:r>
      <w:r w:rsidRPr="00C91DF1">
        <w:rPr>
          <w:rFonts w:cs="Calibri"/>
          <w:sz w:val="20"/>
          <w:szCs w:val="20"/>
        </w:rPr>
        <w:t>Date</w:t>
      </w:r>
      <w:r w:rsidRPr="00C91DF1">
        <w:rPr>
          <w:rFonts w:cstheme="minorHAnsi"/>
          <w:sz w:val="20"/>
          <w:szCs w:val="20"/>
        </w:rPr>
        <w:t>: _____________________</w:t>
      </w:r>
    </w:p>
    <w:p w14:paraId="25400872" w14:textId="77777777" w:rsidR="00D40C61" w:rsidRPr="00D40C61" w:rsidRDefault="00D40C61" w:rsidP="00C91DF1">
      <w:pPr>
        <w:pStyle w:val="Heading3"/>
      </w:pPr>
    </w:p>
    <w:sectPr w:rsidR="00D40C61" w:rsidRPr="00D40C61">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B9062" w14:textId="77777777" w:rsidR="00EA69C4" w:rsidRDefault="00EA69C4" w:rsidP="00F41A70">
      <w:pPr>
        <w:spacing w:after="0" w:line="240" w:lineRule="auto"/>
      </w:pPr>
      <w:r>
        <w:separator/>
      </w:r>
    </w:p>
  </w:endnote>
  <w:endnote w:type="continuationSeparator" w:id="0">
    <w:p w14:paraId="0DB7FE64" w14:textId="77777777" w:rsidR="00EA69C4" w:rsidRDefault="00EA69C4" w:rsidP="00F41A70">
      <w:pPr>
        <w:spacing w:after="0" w:line="240" w:lineRule="auto"/>
      </w:pPr>
      <w:r>
        <w:continuationSeparator/>
      </w:r>
    </w:p>
  </w:endnote>
  <w:endnote w:type="continuationNotice" w:id="1">
    <w:p w14:paraId="2F41C539" w14:textId="77777777" w:rsidR="00EA69C4" w:rsidRDefault="00EA69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20CD80C5" w:rsidR="00F41A70" w:rsidRDefault="00F41A70">
        <w:pPr>
          <w:pStyle w:val="Footer"/>
          <w:jc w:val="right"/>
        </w:pPr>
        <w:r>
          <w:t xml:space="preserve">University of North Texas | </w:t>
        </w:r>
        <w:r>
          <w:fldChar w:fldCharType="begin"/>
        </w:r>
        <w:r>
          <w:instrText xml:space="preserve"> PAGE   \* MERGEFORMAT </w:instrText>
        </w:r>
        <w:r>
          <w:fldChar w:fldCharType="separate"/>
        </w:r>
        <w:r w:rsidR="00211EEE">
          <w:rPr>
            <w:noProof/>
          </w:rPr>
          <w:t>1</w:t>
        </w:r>
        <w:r>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BBAB3" w14:textId="77777777" w:rsidR="00EA69C4" w:rsidRDefault="00EA69C4" w:rsidP="00F41A70">
      <w:pPr>
        <w:spacing w:after="0" w:line="240" w:lineRule="auto"/>
      </w:pPr>
      <w:r>
        <w:separator/>
      </w:r>
    </w:p>
  </w:footnote>
  <w:footnote w:type="continuationSeparator" w:id="0">
    <w:p w14:paraId="07C4B536" w14:textId="77777777" w:rsidR="00EA69C4" w:rsidRDefault="00EA69C4" w:rsidP="00F41A70">
      <w:pPr>
        <w:spacing w:after="0" w:line="240" w:lineRule="auto"/>
      </w:pPr>
      <w:r>
        <w:continuationSeparator/>
      </w:r>
    </w:p>
  </w:footnote>
  <w:footnote w:type="continuationNotice" w:id="1">
    <w:p w14:paraId="66492116" w14:textId="77777777" w:rsidR="00EA69C4" w:rsidRDefault="00EA69C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A693A"/>
    <w:multiLevelType w:val="multilevel"/>
    <w:tmpl w:val="33220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33EE8"/>
    <w:multiLevelType w:val="multilevel"/>
    <w:tmpl w:val="0EE6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7B365E"/>
    <w:multiLevelType w:val="multilevel"/>
    <w:tmpl w:val="C0029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F260F"/>
    <w:multiLevelType w:val="hybridMultilevel"/>
    <w:tmpl w:val="7B945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27287C"/>
    <w:multiLevelType w:val="multilevel"/>
    <w:tmpl w:val="C324B83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D01D01"/>
    <w:multiLevelType w:val="multilevel"/>
    <w:tmpl w:val="E910A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A8166C"/>
    <w:multiLevelType w:val="multilevel"/>
    <w:tmpl w:val="CE24E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4A235D"/>
    <w:multiLevelType w:val="multilevel"/>
    <w:tmpl w:val="BCE0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AE1B67"/>
    <w:multiLevelType w:val="hybridMultilevel"/>
    <w:tmpl w:val="BD829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5ECF7487"/>
    <w:multiLevelType w:val="multilevel"/>
    <w:tmpl w:val="7B10A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D71263"/>
    <w:multiLevelType w:val="hybridMultilevel"/>
    <w:tmpl w:val="17BE57A4"/>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6"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AD327A"/>
    <w:multiLevelType w:val="multilevel"/>
    <w:tmpl w:val="7234C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2A60B4"/>
    <w:multiLevelType w:val="multilevel"/>
    <w:tmpl w:val="32009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7A4288"/>
    <w:multiLevelType w:val="multilevel"/>
    <w:tmpl w:val="3618B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1C4B1B"/>
    <w:multiLevelType w:val="multilevel"/>
    <w:tmpl w:val="10E8F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2701582">
    <w:abstractNumId w:val="26"/>
  </w:num>
  <w:num w:numId="2" w16cid:durableId="1650817860">
    <w:abstractNumId w:val="24"/>
  </w:num>
  <w:num w:numId="3" w16cid:durableId="1285430174">
    <w:abstractNumId w:val="31"/>
  </w:num>
  <w:num w:numId="4" w16cid:durableId="1726954547">
    <w:abstractNumId w:val="1"/>
  </w:num>
  <w:num w:numId="5" w16cid:durableId="1437213888">
    <w:abstractNumId w:val="19"/>
  </w:num>
  <w:num w:numId="6" w16cid:durableId="2005235538">
    <w:abstractNumId w:val="16"/>
  </w:num>
  <w:num w:numId="7" w16cid:durableId="1908832718">
    <w:abstractNumId w:val="14"/>
  </w:num>
  <w:num w:numId="8" w16cid:durableId="878663807">
    <w:abstractNumId w:val="9"/>
  </w:num>
  <w:num w:numId="9" w16cid:durableId="309135511">
    <w:abstractNumId w:val="6"/>
  </w:num>
  <w:num w:numId="10" w16cid:durableId="803304736">
    <w:abstractNumId w:val="20"/>
  </w:num>
  <w:num w:numId="11" w16cid:durableId="188837302">
    <w:abstractNumId w:val="12"/>
  </w:num>
  <w:num w:numId="12" w16cid:durableId="565841858">
    <w:abstractNumId w:val="30"/>
  </w:num>
  <w:num w:numId="13" w16cid:durableId="848370188">
    <w:abstractNumId w:val="22"/>
  </w:num>
  <w:num w:numId="14" w16cid:durableId="649097625">
    <w:abstractNumId w:val="3"/>
  </w:num>
  <w:num w:numId="15" w16cid:durableId="1818842286">
    <w:abstractNumId w:val="2"/>
  </w:num>
  <w:num w:numId="16" w16cid:durableId="1647278841">
    <w:abstractNumId w:val="11"/>
  </w:num>
  <w:num w:numId="17" w16cid:durableId="835077869">
    <w:abstractNumId w:val="23"/>
  </w:num>
  <w:num w:numId="18" w16cid:durableId="120081237">
    <w:abstractNumId w:val="27"/>
  </w:num>
  <w:num w:numId="19" w16cid:durableId="1973365168">
    <w:abstractNumId w:val="8"/>
  </w:num>
  <w:num w:numId="20" w16cid:durableId="1723478282">
    <w:abstractNumId w:val="7"/>
  </w:num>
  <w:num w:numId="21" w16cid:durableId="1699044428">
    <w:abstractNumId w:val="15"/>
  </w:num>
  <w:num w:numId="22" w16cid:durableId="197089264">
    <w:abstractNumId w:val="0"/>
  </w:num>
  <w:num w:numId="23" w16cid:durableId="1491020624">
    <w:abstractNumId w:val="25"/>
  </w:num>
  <w:num w:numId="24" w16cid:durableId="484859033">
    <w:abstractNumId w:val="17"/>
  </w:num>
  <w:num w:numId="25" w16cid:durableId="97871852">
    <w:abstractNumId w:val="28"/>
  </w:num>
  <w:num w:numId="26" w16cid:durableId="112213275">
    <w:abstractNumId w:val="4"/>
  </w:num>
  <w:num w:numId="27" w16cid:durableId="378821577">
    <w:abstractNumId w:val="10"/>
  </w:num>
  <w:num w:numId="28" w16cid:durableId="274946894">
    <w:abstractNumId w:val="29"/>
  </w:num>
  <w:num w:numId="29" w16cid:durableId="895896567">
    <w:abstractNumId w:val="21"/>
  </w:num>
  <w:num w:numId="30" w16cid:durableId="1001663874">
    <w:abstractNumId w:val="32"/>
  </w:num>
  <w:num w:numId="31" w16cid:durableId="1438134579">
    <w:abstractNumId w:val="18"/>
  </w:num>
  <w:num w:numId="32" w16cid:durableId="28070834">
    <w:abstractNumId w:val="13"/>
  </w:num>
  <w:num w:numId="33" w16cid:durableId="677584200">
    <w:abstractNumId w:val="33"/>
  </w:num>
  <w:num w:numId="34" w16cid:durableId="16937212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 w:vendorID="64" w:dllVersion="6" w:nlCheck="1" w:checkStyle="0"/>
  <w:activeWritingStyle w:appName="MSWord" w:lang="en-US" w:vendorID="64" w:dllVersion="6" w:nlCheck="1" w:checkStyle="1"/>
  <w:activeWritingStyle w:appName="MSWord" w:lang="en-US" w:vendorID="64" w:dllVersion="4096" w:nlCheck="1" w:checkStyle="0"/>
  <w:activeWritingStyle w:appName="MSWord" w:lang="es-ES" w:vendorID="64" w:dllVersion="4096" w:nlCheck="1" w:checkStyle="0"/>
  <w:activeWritingStyle w:appName="MSWord" w:lang="en-US" w:vendorID="64" w:dllVersion="0" w:nlCheck="1" w:checkStyle="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0509B"/>
    <w:rsid w:val="00035749"/>
    <w:rsid w:val="0005105B"/>
    <w:rsid w:val="00057A98"/>
    <w:rsid w:val="000638ED"/>
    <w:rsid w:val="000953B1"/>
    <w:rsid w:val="000A484F"/>
    <w:rsid w:val="000B2FAC"/>
    <w:rsid w:val="000C14CA"/>
    <w:rsid w:val="000C3D22"/>
    <w:rsid w:val="000E18CD"/>
    <w:rsid w:val="000E6A87"/>
    <w:rsid w:val="000F3B26"/>
    <w:rsid w:val="0012642F"/>
    <w:rsid w:val="00154670"/>
    <w:rsid w:val="00160583"/>
    <w:rsid w:val="00183BA4"/>
    <w:rsid w:val="0018777C"/>
    <w:rsid w:val="0019196B"/>
    <w:rsid w:val="001B3D5B"/>
    <w:rsid w:val="001C079B"/>
    <w:rsid w:val="001C3553"/>
    <w:rsid w:val="001C3DD0"/>
    <w:rsid w:val="001C599D"/>
    <w:rsid w:val="001C5F33"/>
    <w:rsid w:val="00202075"/>
    <w:rsid w:val="00211EEE"/>
    <w:rsid w:val="00224731"/>
    <w:rsid w:val="00234372"/>
    <w:rsid w:val="0024050E"/>
    <w:rsid w:val="00244604"/>
    <w:rsid w:val="002446AD"/>
    <w:rsid w:val="002446DC"/>
    <w:rsid w:val="00271577"/>
    <w:rsid w:val="0028285A"/>
    <w:rsid w:val="00291946"/>
    <w:rsid w:val="002921FD"/>
    <w:rsid w:val="00295A4A"/>
    <w:rsid w:val="002B6FE8"/>
    <w:rsid w:val="002D795C"/>
    <w:rsid w:val="002E3F68"/>
    <w:rsid w:val="002F28F2"/>
    <w:rsid w:val="002F6AB1"/>
    <w:rsid w:val="002F7630"/>
    <w:rsid w:val="00304441"/>
    <w:rsid w:val="00305956"/>
    <w:rsid w:val="003544FB"/>
    <w:rsid w:val="00373A9D"/>
    <w:rsid w:val="00375554"/>
    <w:rsid w:val="003829E2"/>
    <w:rsid w:val="00395460"/>
    <w:rsid w:val="00397E0B"/>
    <w:rsid w:val="003A6494"/>
    <w:rsid w:val="003B3704"/>
    <w:rsid w:val="003B4F9F"/>
    <w:rsid w:val="003C0DDC"/>
    <w:rsid w:val="003C3D07"/>
    <w:rsid w:val="003F1E47"/>
    <w:rsid w:val="003F5B95"/>
    <w:rsid w:val="0040606E"/>
    <w:rsid w:val="004133CE"/>
    <w:rsid w:val="00413AD8"/>
    <w:rsid w:val="00414FD9"/>
    <w:rsid w:val="00416953"/>
    <w:rsid w:val="00431A93"/>
    <w:rsid w:val="004349B7"/>
    <w:rsid w:val="004372CE"/>
    <w:rsid w:val="0044674B"/>
    <w:rsid w:val="00467300"/>
    <w:rsid w:val="00483BE6"/>
    <w:rsid w:val="004931A3"/>
    <w:rsid w:val="004964A9"/>
    <w:rsid w:val="004B2D98"/>
    <w:rsid w:val="004C48BC"/>
    <w:rsid w:val="004C50E0"/>
    <w:rsid w:val="004D40CC"/>
    <w:rsid w:val="004E4593"/>
    <w:rsid w:val="0050169A"/>
    <w:rsid w:val="00501CFC"/>
    <w:rsid w:val="005109E3"/>
    <w:rsid w:val="005139B5"/>
    <w:rsid w:val="00515192"/>
    <w:rsid w:val="0052132D"/>
    <w:rsid w:val="005313DC"/>
    <w:rsid w:val="005720C6"/>
    <w:rsid w:val="00583FF6"/>
    <w:rsid w:val="005B0444"/>
    <w:rsid w:val="005B63CC"/>
    <w:rsid w:val="005C756C"/>
    <w:rsid w:val="005E452D"/>
    <w:rsid w:val="00604E45"/>
    <w:rsid w:val="00607A22"/>
    <w:rsid w:val="00615941"/>
    <w:rsid w:val="00626611"/>
    <w:rsid w:val="00644E04"/>
    <w:rsid w:val="00663B3B"/>
    <w:rsid w:val="006710B2"/>
    <w:rsid w:val="006C2C22"/>
    <w:rsid w:val="006C437E"/>
    <w:rsid w:val="006D456A"/>
    <w:rsid w:val="006D55C0"/>
    <w:rsid w:val="006E25C5"/>
    <w:rsid w:val="006E58B1"/>
    <w:rsid w:val="006F5F75"/>
    <w:rsid w:val="00715462"/>
    <w:rsid w:val="007174C5"/>
    <w:rsid w:val="00741777"/>
    <w:rsid w:val="00742496"/>
    <w:rsid w:val="00755AFB"/>
    <w:rsid w:val="00772F2C"/>
    <w:rsid w:val="00787A1D"/>
    <w:rsid w:val="007A0702"/>
    <w:rsid w:val="007B1815"/>
    <w:rsid w:val="007B7702"/>
    <w:rsid w:val="007D441B"/>
    <w:rsid w:val="007E7284"/>
    <w:rsid w:val="007F5D85"/>
    <w:rsid w:val="008023B4"/>
    <w:rsid w:val="00806CF4"/>
    <w:rsid w:val="00824C17"/>
    <w:rsid w:val="00826162"/>
    <w:rsid w:val="008313A0"/>
    <w:rsid w:val="008373C6"/>
    <w:rsid w:val="008428DF"/>
    <w:rsid w:val="00845188"/>
    <w:rsid w:val="0085011E"/>
    <w:rsid w:val="00853CA2"/>
    <w:rsid w:val="008A188C"/>
    <w:rsid w:val="008B37C2"/>
    <w:rsid w:val="008C335F"/>
    <w:rsid w:val="008F3F7D"/>
    <w:rsid w:val="008F6364"/>
    <w:rsid w:val="008F738A"/>
    <w:rsid w:val="00901298"/>
    <w:rsid w:val="009045F0"/>
    <w:rsid w:val="00914B76"/>
    <w:rsid w:val="00923FD6"/>
    <w:rsid w:val="009269E8"/>
    <w:rsid w:val="00930D1E"/>
    <w:rsid w:val="009476BD"/>
    <w:rsid w:val="0095468F"/>
    <w:rsid w:val="00957CF6"/>
    <w:rsid w:val="0097126D"/>
    <w:rsid w:val="00982C5B"/>
    <w:rsid w:val="009D0E86"/>
    <w:rsid w:val="009D7624"/>
    <w:rsid w:val="00A079D6"/>
    <w:rsid w:val="00A3256A"/>
    <w:rsid w:val="00A34B59"/>
    <w:rsid w:val="00A63531"/>
    <w:rsid w:val="00A72516"/>
    <w:rsid w:val="00A771FB"/>
    <w:rsid w:val="00A832A0"/>
    <w:rsid w:val="00AA63E6"/>
    <w:rsid w:val="00AB23FB"/>
    <w:rsid w:val="00B07CB3"/>
    <w:rsid w:val="00B116E4"/>
    <w:rsid w:val="00B1629B"/>
    <w:rsid w:val="00B32B4A"/>
    <w:rsid w:val="00B400CC"/>
    <w:rsid w:val="00B43D9A"/>
    <w:rsid w:val="00B50C17"/>
    <w:rsid w:val="00B5130A"/>
    <w:rsid w:val="00B5228A"/>
    <w:rsid w:val="00B52F1B"/>
    <w:rsid w:val="00B71464"/>
    <w:rsid w:val="00B7190A"/>
    <w:rsid w:val="00BB6BF0"/>
    <w:rsid w:val="00BC0019"/>
    <w:rsid w:val="00BD34E3"/>
    <w:rsid w:val="00C0115D"/>
    <w:rsid w:val="00C04FA4"/>
    <w:rsid w:val="00C07CFB"/>
    <w:rsid w:val="00C13715"/>
    <w:rsid w:val="00C14762"/>
    <w:rsid w:val="00C14845"/>
    <w:rsid w:val="00C246D2"/>
    <w:rsid w:val="00C401A4"/>
    <w:rsid w:val="00C75A68"/>
    <w:rsid w:val="00C7676A"/>
    <w:rsid w:val="00C91DF1"/>
    <w:rsid w:val="00CA2745"/>
    <w:rsid w:val="00CA7241"/>
    <w:rsid w:val="00CD40E7"/>
    <w:rsid w:val="00CE01FB"/>
    <w:rsid w:val="00CE038E"/>
    <w:rsid w:val="00CE2150"/>
    <w:rsid w:val="00CF60D4"/>
    <w:rsid w:val="00CF75EC"/>
    <w:rsid w:val="00D0505E"/>
    <w:rsid w:val="00D11B14"/>
    <w:rsid w:val="00D14752"/>
    <w:rsid w:val="00D30887"/>
    <w:rsid w:val="00D40267"/>
    <w:rsid w:val="00D40C61"/>
    <w:rsid w:val="00D41993"/>
    <w:rsid w:val="00D53B34"/>
    <w:rsid w:val="00D55A0B"/>
    <w:rsid w:val="00D722CC"/>
    <w:rsid w:val="00D80334"/>
    <w:rsid w:val="00D929FB"/>
    <w:rsid w:val="00DA2870"/>
    <w:rsid w:val="00DB11D5"/>
    <w:rsid w:val="00DC41E6"/>
    <w:rsid w:val="00DC7AB2"/>
    <w:rsid w:val="00DD3AD3"/>
    <w:rsid w:val="00DD44D4"/>
    <w:rsid w:val="00E06E54"/>
    <w:rsid w:val="00E07387"/>
    <w:rsid w:val="00E154E5"/>
    <w:rsid w:val="00E1607C"/>
    <w:rsid w:val="00E20B1D"/>
    <w:rsid w:val="00E33F6F"/>
    <w:rsid w:val="00E54491"/>
    <w:rsid w:val="00E70D19"/>
    <w:rsid w:val="00E77C6A"/>
    <w:rsid w:val="00E870C5"/>
    <w:rsid w:val="00E87E5D"/>
    <w:rsid w:val="00E93E3E"/>
    <w:rsid w:val="00EA69C4"/>
    <w:rsid w:val="00EB13B7"/>
    <w:rsid w:val="00EB605E"/>
    <w:rsid w:val="00EC4B0C"/>
    <w:rsid w:val="00EC6692"/>
    <w:rsid w:val="00ED571C"/>
    <w:rsid w:val="00EE437C"/>
    <w:rsid w:val="00EE7B92"/>
    <w:rsid w:val="00EF1744"/>
    <w:rsid w:val="00F058D6"/>
    <w:rsid w:val="00F06DC8"/>
    <w:rsid w:val="00F247DD"/>
    <w:rsid w:val="00F27153"/>
    <w:rsid w:val="00F41A70"/>
    <w:rsid w:val="00F42C3C"/>
    <w:rsid w:val="00F462A8"/>
    <w:rsid w:val="00F63EA0"/>
    <w:rsid w:val="00F64EB6"/>
    <w:rsid w:val="00F7047E"/>
    <w:rsid w:val="00F97992"/>
    <w:rsid w:val="00FA7209"/>
    <w:rsid w:val="00FA76F8"/>
    <w:rsid w:val="00FE2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paragraph" w:styleId="NormalWeb">
    <w:name w:val="Normal (Web)"/>
    <w:basedOn w:val="Normal"/>
    <w:uiPriority w:val="99"/>
    <w:unhideWhenUsed/>
    <w:rsid w:val="002405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only">
    <w:name w:val="screenreader-only"/>
    <w:basedOn w:val="DefaultParagraphFont"/>
    <w:rsid w:val="00AB23FB"/>
  </w:style>
  <w:style w:type="character" w:styleId="Emphasis">
    <w:name w:val="Emphasis"/>
    <w:basedOn w:val="DefaultParagraphFont"/>
    <w:uiPriority w:val="20"/>
    <w:qFormat/>
    <w:rsid w:val="008B37C2"/>
    <w:rPr>
      <w:i/>
      <w:iCs/>
    </w:rPr>
  </w:style>
  <w:style w:type="character" w:customStyle="1" w:styleId="markedcontent">
    <w:name w:val="markedcontent"/>
    <w:basedOn w:val="DefaultParagraphFont"/>
    <w:rsid w:val="00742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00176">
      <w:bodyDiv w:val="1"/>
      <w:marLeft w:val="0"/>
      <w:marRight w:val="0"/>
      <w:marTop w:val="0"/>
      <w:marBottom w:val="0"/>
      <w:divBdr>
        <w:top w:val="none" w:sz="0" w:space="0" w:color="auto"/>
        <w:left w:val="none" w:sz="0" w:space="0" w:color="auto"/>
        <w:bottom w:val="none" w:sz="0" w:space="0" w:color="auto"/>
        <w:right w:val="none" w:sz="0" w:space="0" w:color="auto"/>
      </w:divBdr>
    </w:div>
    <w:div w:id="67046707">
      <w:bodyDiv w:val="1"/>
      <w:marLeft w:val="0"/>
      <w:marRight w:val="0"/>
      <w:marTop w:val="0"/>
      <w:marBottom w:val="0"/>
      <w:divBdr>
        <w:top w:val="none" w:sz="0" w:space="0" w:color="auto"/>
        <w:left w:val="none" w:sz="0" w:space="0" w:color="auto"/>
        <w:bottom w:val="none" w:sz="0" w:space="0" w:color="auto"/>
        <w:right w:val="none" w:sz="0" w:space="0" w:color="auto"/>
      </w:divBdr>
    </w:div>
    <w:div w:id="247151808">
      <w:bodyDiv w:val="1"/>
      <w:marLeft w:val="0"/>
      <w:marRight w:val="0"/>
      <w:marTop w:val="0"/>
      <w:marBottom w:val="0"/>
      <w:divBdr>
        <w:top w:val="none" w:sz="0" w:space="0" w:color="auto"/>
        <w:left w:val="none" w:sz="0" w:space="0" w:color="auto"/>
        <w:bottom w:val="none" w:sz="0" w:space="0" w:color="auto"/>
        <w:right w:val="none" w:sz="0" w:space="0" w:color="auto"/>
      </w:divBdr>
    </w:div>
    <w:div w:id="249586380">
      <w:bodyDiv w:val="1"/>
      <w:marLeft w:val="0"/>
      <w:marRight w:val="0"/>
      <w:marTop w:val="0"/>
      <w:marBottom w:val="0"/>
      <w:divBdr>
        <w:top w:val="none" w:sz="0" w:space="0" w:color="auto"/>
        <w:left w:val="none" w:sz="0" w:space="0" w:color="auto"/>
        <w:bottom w:val="none" w:sz="0" w:space="0" w:color="auto"/>
        <w:right w:val="none" w:sz="0" w:space="0" w:color="auto"/>
      </w:divBdr>
    </w:div>
    <w:div w:id="362874746">
      <w:bodyDiv w:val="1"/>
      <w:marLeft w:val="0"/>
      <w:marRight w:val="0"/>
      <w:marTop w:val="0"/>
      <w:marBottom w:val="0"/>
      <w:divBdr>
        <w:top w:val="none" w:sz="0" w:space="0" w:color="auto"/>
        <w:left w:val="none" w:sz="0" w:space="0" w:color="auto"/>
        <w:bottom w:val="none" w:sz="0" w:space="0" w:color="auto"/>
        <w:right w:val="none" w:sz="0" w:space="0" w:color="auto"/>
      </w:divBdr>
    </w:div>
    <w:div w:id="432090518">
      <w:bodyDiv w:val="1"/>
      <w:marLeft w:val="0"/>
      <w:marRight w:val="0"/>
      <w:marTop w:val="0"/>
      <w:marBottom w:val="0"/>
      <w:divBdr>
        <w:top w:val="none" w:sz="0" w:space="0" w:color="auto"/>
        <w:left w:val="none" w:sz="0" w:space="0" w:color="auto"/>
        <w:bottom w:val="none" w:sz="0" w:space="0" w:color="auto"/>
        <w:right w:val="none" w:sz="0" w:space="0" w:color="auto"/>
      </w:divBdr>
    </w:div>
    <w:div w:id="438834766">
      <w:bodyDiv w:val="1"/>
      <w:marLeft w:val="0"/>
      <w:marRight w:val="0"/>
      <w:marTop w:val="0"/>
      <w:marBottom w:val="0"/>
      <w:divBdr>
        <w:top w:val="none" w:sz="0" w:space="0" w:color="auto"/>
        <w:left w:val="none" w:sz="0" w:space="0" w:color="auto"/>
        <w:bottom w:val="none" w:sz="0" w:space="0" w:color="auto"/>
        <w:right w:val="none" w:sz="0" w:space="0" w:color="auto"/>
      </w:divBdr>
    </w:div>
    <w:div w:id="456459342">
      <w:bodyDiv w:val="1"/>
      <w:marLeft w:val="0"/>
      <w:marRight w:val="0"/>
      <w:marTop w:val="0"/>
      <w:marBottom w:val="0"/>
      <w:divBdr>
        <w:top w:val="none" w:sz="0" w:space="0" w:color="auto"/>
        <w:left w:val="none" w:sz="0" w:space="0" w:color="auto"/>
        <w:bottom w:val="none" w:sz="0" w:space="0" w:color="auto"/>
        <w:right w:val="none" w:sz="0" w:space="0" w:color="auto"/>
      </w:divBdr>
    </w:div>
    <w:div w:id="463503298">
      <w:bodyDiv w:val="1"/>
      <w:marLeft w:val="0"/>
      <w:marRight w:val="0"/>
      <w:marTop w:val="0"/>
      <w:marBottom w:val="0"/>
      <w:divBdr>
        <w:top w:val="none" w:sz="0" w:space="0" w:color="auto"/>
        <w:left w:val="none" w:sz="0" w:space="0" w:color="auto"/>
        <w:bottom w:val="none" w:sz="0" w:space="0" w:color="auto"/>
        <w:right w:val="none" w:sz="0" w:space="0" w:color="auto"/>
      </w:divBdr>
    </w:div>
    <w:div w:id="590314398">
      <w:bodyDiv w:val="1"/>
      <w:marLeft w:val="0"/>
      <w:marRight w:val="0"/>
      <w:marTop w:val="0"/>
      <w:marBottom w:val="0"/>
      <w:divBdr>
        <w:top w:val="none" w:sz="0" w:space="0" w:color="auto"/>
        <w:left w:val="none" w:sz="0" w:space="0" w:color="auto"/>
        <w:bottom w:val="none" w:sz="0" w:space="0" w:color="auto"/>
        <w:right w:val="none" w:sz="0" w:space="0" w:color="auto"/>
      </w:divBdr>
    </w:div>
    <w:div w:id="595096917">
      <w:bodyDiv w:val="1"/>
      <w:marLeft w:val="0"/>
      <w:marRight w:val="0"/>
      <w:marTop w:val="0"/>
      <w:marBottom w:val="0"/>
      <w:divBdr>
        <w:top w:val="none" w:sz="0" w:space="0" w:color="auto"/>
        <w:left w:val="none" w:sz="0" w:space="0" w:color="auto"/>
        <w:bottom w:val="none" w:sz="0" w:space="0" w:color="auto"/>
        <w:right w:val="none" w:sz="0" w:space="0" w:color="auto"/>
      </w:divBdr>
    </w:div>
    <w:div w:id="683047507">
      <w:bodyDiv w:val="1"/>
      <w:marLeft w:val="0"/>
      <w:marRight w:val="0"/>
      <w:marTop w:val="0"/>
      <w:marBottom w:val="0"/>
      <w:divBdr>
        <w:top w:val="none" w:sz="0" w:space="0" w:color="auto"/>
        <w:left w:val="none" w:sz="0" w:space="0" w:color="auto"/>
        <w:bottom w:val="none" w:sz="0" w:space="0" w:color="auto"/>
        <w:right w:val="none" w:sz="0" w:space="0" w:color="auto"/>
      </w:divBdr>
    </w:div>
    <w:div w:id="725494364">
      <w:bodyDiv w:val="1"/>
      <w:marLeft w:val="0"/>
      <w:marRight w:val="0"/>
      <w:marTop w:val="0"/>
      <w:marBottom w:val="0"/>
      <w:divBdr>
        <w:top w:val="none" w:sz="0" w:space="0" w:color="auto"/>
        <w:left w:val="none" w:sz="0" w:space="0" w:color="auto"/>
        <w:bottom w:val="none" w:sz="0" w:space="0" w:color="auto"/>
        <w:right w:val="none" w:sz="0" w:space="0" w:color="auto"/>
      </w:divBdr>
    </w:div>
    <w:div w:id="885218179">
      <w:bodyDiv w:val="1"/>
      <w:marLeft w:val="0"/>
      <w:marRight w:val="0"/>
      <w:marTop w:val="0"/>
      <w:marBottom w:val="0"/>
      <w:divBdr>
        <w:top w:val="none" w:sz="0" w:space="0" w:color="auto"/>
        <w:left w:val="none" w:sz="0" w:space="0" w:color="auto"/>
        <w:bottom w:val="none" w:sz="0" w:space="0" w:color="auto"/>
        <w:right w:val="none" w:sz="0" w:space="0" w:color="auto"/>
      </w:divBdr>
    </w:div>
    <w:div w:id="1228033249">
      <w:bodyDiv w:val="1"/>
      <w:marLeft w:val="0"/>
      <w:marRight w:val="0"/>
      <w:marTop w:val="0"/>
      <w:marBottom w:val="0"/>
      <w:divBdr>
        <w:top w:val="none" w:sz="0" w:space="0" w:color="auto"/>
        <w:left w:val="none" w:sz="0" w:space="0" w:color="auto"/>
        <w:bottom w:val="none" w:sz="0" w:space="0" w:color="auto"/>
        <w:right w:val="none" w:sz="0" w:space="0" w:color="auto"/>
      </w:divBdr>
    </w:div>
    <w:div w:id="1255896101">
      <w:bodyDiv w:val="1"/>
      <w:marLeft w:val="0"/>
      <w:marRight w:val="0"/>
      <w:marTop w:val="0"/>
      <w:marBottom w:val="0"/>
      <w:divBdr>
        <w:top w:val="none" w:sz="0" w:space="0" w:color="auto"/>
        <w:left w:val="none" w:sz="0" w:space="0" w:color="auto"/>
        <w:bottom w:val="none" w:sz="0" w:space="0" w:color="auto"/>
        <w:right w:val="none" w:sz="0" w:space="0" w:color="auto"/>
      </w:divBdr>
    </w:div>
    <w:div w:id="1320573820">
      <w:bodyDiv w:val="1"/>
      <w:marLeft w:val="0"/>
      <w:marRight w:val="0"/>
      <w:marTop w:val="0"/>
      <w:marBottom w:val="0"/>
      <w:divBdr>
        <w:top w:val="none" w:sz="0" w:space="0" w:color="auto"/>
        <w:left w:val="none" w:sz="0" w:space="0" w:color="auto"/>
        <w:bottom w:val="none" w:sz="0" w:space="0" w:color="auto"/>
        <w:right w:val="none" w:sz="0" w:space="0" w:color="auto"/>
      </w:divBdr>
    </w:div>
    <w:div w:id="1415053574">
      <w:bodyDiv w:val="1"/>
      <w:marLeft w:val="0"/>
      <w:marRight w:val="0"/>
      <w:marTop w:val="0"/>
      <w:marBottom w:val="0"/>
      <w:divBdr>
        <w:top w:val="none" w:sz="0" w:space="0" w:color="auto"/>
        <w:left w:val="none" w:sz="0" w:space="0" w:color="auto"/>
        <w:bottom w:val="none" w:sz="0" w:space="0" w:color="auto"/>
        <w:right w:val="none" w:sz="0" w:space="0" w:color="auto"/>
      </w:divBdr>
    </w:div>
    <w:div w:id="1417631045">
      <w:bodyDiv w:val="1"/>
      <w:marLeft w:val="0"/>
      <w:marRight w:val="0"/>
      <w:marTop w:val="0"/>
      <w:marBottom w:val="0"/>
      <w:divBdr>
        <w:top w:val="none" w:sz="0" w:space="0" w:color="auto"/>
        <w:left w:val="none" w:sz="0" w:space="0" w:color="auto"/>
        <w:bottom w:val="none" w:sz="0" w:space="0" w:color="auto"/>
        <w:right w:val="none" w:sz="0" w:space="0" w:color="auto"/>
      </w:divBdr>
    </w:div>
    <w:div w:id="1486891176">
      <w:bodyDiv w:val="1"/>
      <w:marLeft w:val="0"/>
      <w:marRight w:val="0"/>
      <w:marTop w:val="0"/>
      <w:marBottom w:val="0"/>
      <w:divBdr>
        <w:top w:val="none" w:sz="0" w:space="0" w:color="auto"/>
        <w:left w:val="none" w:sz="0" w:space="0" w:color="auto"/>
        <w:bottom w:val="none" w:sz="0" w:space="0" w:color="auto"/>
        <w:right w:val="none" w:sz="0" w:space="0" w:color="auto"/>
      </w:divBdr>
    </w:div>
    <w:div w:id="1505049096">
      <w:bodyDiv w:val="1"/>
      <w:marLeft w:val="0"/>
      <w:marRight w:val="0"/>
      <w:marTop w:val="0"/>
      <w:marBottom w:val="0"/>
      <w:divBdr>
        <w:top w:val="none" w:sz="0" w:space="0" w:color="auto"/>
        <w:left w:val="none" w:sz="0" w:space="0" w:color="auto"/>
        <w:bottom w:val="none" w:sz="0" w:space="0" w:color="auto"/>
        <w:right w:val="none" w:sz="0" w:space="0" w:color="auto"/>
      </w:divBdr>
    </w:div>
    <w:div w:id="1562402524">
      <w:bodyDiv w:val="1"/>
      <w:marLeft w:val="0"/>
      <w:marRight w:val="0"/>
      <w:marTop w:val="0"/>
      <w:marBottom w:val="0"/>
      <w:divBdr>
        <w:top w:val="none" w:sz="0" w:space="0" w:color="auto"/>
        <w:left w:val="none" w:sz="0" w:space="0" w:color="auto"/>
        <w:bottom w:val="none" w:sz="0" w:space="0" w:color="auto"/>
        <w:right w:val="none" w:sz="0" w:space="0" w:color="auto"/>
      </w:divBdr>
    </w:div>
    <w:div w:id="1672416858">
      <w:bodyDiv w:val="1"/>
      <w:marLeft w:val="0"/>
      <w:marRight w:val="0"/>
      <w:marTop w:val="0"/>
      <w:marBottom w:val="0"/>
      <w:divBdr>
        <w:top w:val="none" w:sz="0" w:space="0" w:color="auto"/>
        <w:left w:val="none" w:sz="0" w:space="0" w:color="auto"/>
        <w:bottom w:val="none" w:sz="0" w:space="0" w:color="auto"/>
        <w:right w:val="none" w:sz="0" w:space="0" w:color="auto"/>
      </w:divBdr>
    </w:div>
    <w:div w:id="193921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udentaffairs.unt.edu/care" TargetMode="External"/><Relationship Id="rId18" Type="http://schemas.openxmlformats.org/officeDocument/2006/relationships/hyperlink" Target="https://studentaffairs.unt.edu/counseling-and-testing-services" TargetMode="External"/><Relationship Id="rId26" Type="http://schemas.openxmlformats.org/officeDocument/2006/relationships/hyperlink" Target="https://studentaffairs.unt.edu/dean-of-students/conduct/index.html" TargetMode="External"/><Relationship Id="rId3" Type="http://schemas.openxmlformats.org/officeDocument/2006/relationships/settings" Target="settings.xml"/><Relationship Id="rId21" Type="http://schemas.openxmlformats.org/officeDocument/2006/relationships/hyperlink" Target="https://success.unt.edu/asc" TargetMode="External"/><Relationship Id="rId34" Type="http://schemas.openxmlformats.org/officeDocument/2006/relationships/footer" Target="footer1.xml"/><Relationship Id="rId7" Type="http://schemas.openxmlformats.org/officeDocument/2006/relationships/hyperlink" Target="https://unt.instructure.com/" TargetMode="External"/><Relationship Id="rId12" Type="http://schemas.openxmlformats.org/officeDocument/2006/relationships/hyperlink" Target="https://studentaffairs.unt.edu/counseling-and-testing-services" TargetMode="External"/><Relationship Id="rId17" Type="http://schemas.openxmlformats.org/officeDocument/2006/relationships/hyperlink" Target="https://studentaffairs.unt.edu/career-center" TargetMode="External"/><Relationship Id="rId25" Type="http://schemas.openxmlformats.org/officeDocument/2006/relationships/hyperlink" Target="http://www.unt.edu/oda" TargetMode="External"/><Relationship Id="rId33" Type="http://schemas.openxmlformats.org/officeDocument/2006/relationships/hyperlink" Target="file:///C:\Users\jdl0126\AppData\Local\Temp\OneNote\16.0\NT\0\oeo@unt.edu" TargetMode="External"/><Relationship Id="rId2" Type="http://schemas.openxmlformats.org/officeDocument/2006/relationships/styles" Target="styles.xml"/><Relationship Id="rId16" Type="http://schemas.openxmlformats.org/officeDocument/2006/relationships/hyperlink" Target="https://studentaffairs.unt.edu/student-legal-services" TargetMode="External"/><Relationship Id="rId20" Type="http://schemas.openxmlformats.org/officeDocument/2006/relationships/hyperlink" Target="https://clear.unt.edu/canvas/student-resources" TargetMode="External"/><Relationship Id="rId29" Type="http://schemas.openxmlformats.org/officeDocument/2006/relationships/hyperlink" Target="file:///C:\Users\jdl0126\AppData\Local\Temp\OneNote\16.0\NT\0\no-reply@iasystem.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entaffairs.unt.edu/student-health-and-wellness-center" TargetMode="External"/><Relationship Id="rId24" Type="http://schemas.openxmlformats.org/officeDocument/2006/relationships/hyperlink" Target="https://math.unt.edu/mathlab" TargetMode="External"/><Relationship Id="rId32" Type="http://schemas.openxmlformats.org/officeDocument/2006/relationships/hyperlink" Target="file:///C:\Users\jdl0126\AppData\Local\Temp\OneNote\16.0\NT\0\SurvivorAdvocate@unt.edu" TargetMode="External"/><Relationship Id="rId5" Type="http://schemas.openxmlformats.org/officeDocument/2006/relationships/footnotes" Target="footnotes.xml"/><Relationship Id="rId15" Type="http://schemas.openxmlformats.org/officeDocument/2006/relationships/hyperlink" Target="https://financialaid.unt.edu/" TargetMode="External"/><Relationship Id="rId23" Type="http://schemas.openxmlformats.org/officeDocument/2006/relationships/hyperlink" Target="http://writingcenter.unt.edu/" TargetMode="External"/><Relationship Id="rId28" Type="http://schemas.openxmlformats.org/officeDocument/2006/relationships/hyperlink" Target="https://it.unt.edu/eagleconnect" TargetMode="External"/><Relationship Id="rId36" Type="http://schemas.openxmlformats.org/officeDocument/2006/relationships/theme" Target="theme/theme1.xml"/><Relationship Id="rId10" Type="http://schemas.openxmlformats.org/officeDocument/2006/relationships/hyperlink" Target="https://unt.instructure.com/api/v1/canvadoc_session?blob=%7B%22moderated_grading_whitelist%22:null,%22enable_annotations%22:null,%22enrollment_type%22:null,%22anonymous_instructor_annotations%22:null,%22submission_id%22:null,%22user_id%22:90820000000012037,%22attachment_id%22:7403272,%22type%22:%22canvadoc%22%7D&amp;hmac=dc18fcf21ec6037f62571b6a59a5019b1de356a6" TargetMode="External"/><Relationship Id="rId19" Type="http://schemas.openxmlformats.org/officeDocument/2006/relationships/hyperlink" Target="https://studentaffairs.unt.edu/dean-of-students/programs-and-services/community-resources/food.html" TargetMode="External"/><Relationship Id="rId31" Type="http://schemas.openxmlformats.org/officeDocument/2006/relationships/hyperlink" Target="file:///C:\Users\jdl0126\AppData\Local\Temp\OneNote\16.0\NT\0\spot@unt.edu" TargetMode="External"/><Relationship Id="rId4" Type="http://schemas.openxmlformats.org/officeDocument/2006/relationships/webSettings" Target="webSettings.xml"/><Relationship Id="rId9" Type="http://schemas.openxmlformats.org/officeDocument/2006/relationships/hyperlink" Target="https://itservices.cvad.unt.edu/equipment" TargetMode="External"/><Relationship Id="rId14" Type="http://schemas.openxmlformats.org/officeDocument/2006/relationships/hyperlink" Target="https://studentaffairs.unt.edu/student-health-and-wellness-center/services/psychiatry" TargetMode="External"/><Relationship Id="rId22" Type="http://schemas.openxmlformats.org/officeDocument/2006/relationships/hyperlink" Target="https://library.unt.edu/" TargetMode="External"/><Relationship Id="rId27" Type="http://schemas.openxmlformats.org/officeDocument/2006/relationships/hyperlink" Target="https://my.unt.edu/" TargetMode="External"/><Relationship Id="rId30" Type="http://schemas.openxmlformats.org/officeDocument/2006/relationships/hyperlink" Target="http://spot.unt.edu/" TargetMode="External"/><Relationship Id="rId35" Type="http://schemas.openxmlformats.org/officeDocument/2006/relationships/fontTable" Target="fontTable.xml"/><Relationship Id="rId8" Type="http://schemas.openxmlformats.org/officeDocument/2006/relationships/hyperlink" Target="https://community.canvaslms.com/t5/Canvas-Basics-Guide/What-are-the-browser-and-computer-requirements-for-Canvas/ta-p/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33</TotalTime>
  <Pages>7</Pages>
  <Words>3255</Words>
  <Characters>18557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Black, Rachel</cp:lastModifiedBy>
  <cp:revision>10</cp:revision>
  <cp:lastPrinted>2020-12-30T20:22:00Z</cp:lastPrinted>
  <dcterms:created xsi:type="dcterms:W3CDTF">2025-08-08T19:48:00Z</dcterms:created>
  <dcterms:modified xsi:type="dcterms:W3CDTF">2025-08-13T17:38:00Z</dcterms:modified>
</cp:coreProperties>
</file>