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43B2D" w14:textId="45B38B2D" w:rsidR="001C09C8" w:rsidRPr="001C09C8" w:rsidRDefault="001C09C8"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lang w:eastAsia="ja-JP"/>
        </w:rPr>
      </w:pPr>
      <w:r>
        <w:rPr>
          <w:b/>
          <w:bCs/>
          <w:color w:val="000000"/>
          <w:lang w:eastAsia="ja-JP"/>
        </w:rPr>
        <w:t xml:space="preserve">SYLLABUS FOR </w:t>
      </w:r>
      <w:r w:rsidR="00A35826">
        <w:rPr>
          <w:b/>
          <w:bCs/>
          <w:color w:val="000000"/>
          <w:lang w:eastAsia="ja-JP"/>
        </w:rPr>
        <w:t>L-5 GUITAR ENSEMBLE</w:t>
      </w:r>
    </w:p>
    <w:p w14:paraId="424AF9C1" w14:textId="641989F6" w:rsidR="00D95AE9" w:rsidRDefault="00D95AE9"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lang w:eastAsia="ja-JP"/>
        </w:rPr>
      </w:pPr>
      <w:r>
        <w:rPr>
          <w:color w:val="000000"/>
          <w:lang w:eastAsia="ja-JP"/>
        </w:rPr>
        <w:t xml:space="preserve">MW </w:t>
      </w:r>
      <w:r w:rsidR="005D5DDB">
        <w:rPr>
          <w:color w:val="000000"/>
          <w:lang w:eastAsia="ja-JP"/>
        </w:rPr>
        <w:t>5-550p</w:t>
      </w:r>
      <w:r w:rsidR="00A35826">
        <w:rPr>
          <w:color w:val="000000"/>
          <w:lang w:eastAsia="ja-JP"/>
        </w:rPr>
        <w:t xml:space="preserve">, </w:t>
      </w:r>
      <w:r w:rsidR="00861097">
        <w:rPr>
          <w:color w:val="000000"/>
          <w:lang w:eastAsia="ja-JP"/>
        </w:rPr>
        <w:t>MU26</w:t>
      </w:r>
      <w:r w:rsidR="005D5DDB">
        <w:rPr>
          <w:color w:val="000000"/>
          <w:lang w:eastAsia="ja-JP"/>
        </w:rPr>
        <w:t>3</w:t>
      </w:r>
      <w:r>
        <w:rPr>
          <w:color w:val="000000"/>
          <w:lang w:eastAsia="ja-JP"/>
        </w:rPr>
        <w:t xml:space="preserve">; </w:t>
      </w:r>
    </w:p>
    <w:p w14:paraId="707EE2EB" w14:textId="09D2D0B0" w:rsidR="001C09C8" w:rsidRDefault="00EB254E"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lang w:eastAsia="ja-JP"/>
        </w:rPr>
      </w:pPr>
      <w:r>
        <w:rPr>
          <w:color w:val="000000"/>
          <w:lang w:eastAsia="ja-JP"/>
        </w:rPr>
        <w:t>Paul Metzger</w:t>
      </w:r>
      <w:r w:rsidR="001C09C8">
        <w:rPr>
          <w:color w:val="000000"/>
          <w:lang w:eastAsia="ja-JP"/>
        </w:rPr>
        <w:t xml:space="preserve">, </w:t>
      </w:r>
      <w:r>
        <w:rPr>
          <w:color w:val="000000"/>
          <w:lang w:eastAsia="ja-JP"/>
        </w:rPr>
        <w:t>director 940 395 2164</w:t>
      </w:r>
    </w:p>
    <w:p w14:paraId="4E55B544" w14:textId="0AFAF603" w:rsidR="00EB254E" w:rsidRDefault="00EB254E"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lang w:eastAsia="ja-JP"/>
        </w:rPr>
      </w:pPr>
      <w:proofErr w:type="gramStart"/>
      <w:r>
        <w:rPr>
          <w:color w:val="000000"/>
          <w:lang w:eastAsia="ja-JP"/>
        </w:rPr>
        <w:t>paul.metzger@unt.edu</w:t>
      </w:r>
      <w:proofErr w:type="gramEnd"/>
    </w:p>
    <w:p w14:paraId="4ED44CB4" w14:textId="177B9F3D" w:rsidR="001C09C8" w:rsidRDefault="001178B2"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w:t>
      </w:r>
    </w:p>
    <w:p w14:paraId="3693FD24" w14:textId="77777777" w:rsidR="001C09C8" w:rsidRPr="001C09C8" w:rsidRDefault="001C09C8"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253B20">
        <w:rPr>
          <w:b/>
          <w:bCs/>
          <w:color w:val="000000"/>
          <w:u w:val="single"/>
          <w:lang w:eastAsia="ja-JP"/>
        </w:rPr>
        <w:t>Course Objectives</w:t>
      </w:r>
      <w:r w:rsidRPr="001C09C8">
        <w:rPr>
          <w:color w:val="000000"/>
          <w:lang w:eastAsia="ja-JP"/>
        </w:rPr>
        <w:t>:</w:t>
      </w:r>
    </w:p>
    <w:p w14:paraId="66632212" w14:textId="77777777" w:rsidR="00424719" w:rsidRDefault="00424719"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p>
    <w:p w14:paraId="041EFE22" w14:textId="23615DEA" w:rsidR="001C09C8" w:rsidRDefault="00424719"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w:t>
      </w:r>
      <w:r w:rsidR="001E7FAF">
        <w:rPr>
          <w:color w:val="000000"/>
          <w:lang w:eastAsia="ja-JP"/>
        </w:rPr>
        <w:t xml:space="preserve">To </w:t>
      </w:r>
      <w:r w:rsidR="00A35826">
        <w:rPr>
          <w:color w:val="000000"/>
          <w:lang w:eastAsia="ja-JP"/>
        </w:rPr>
        <w:t>play guitar ensemble arrangements and achieve an ensemble balance comparable to a big band saxophone section</w:t>
      </w:r>
    </w:p>
    <w:p w14:paraId="70CA6260" w14:textId="19FBD0C7" w:rsidR="00CA197C" w:rsidRPr="00424719" w:rsidRDefault="00CA197C"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To improve reading skills</w:t>
      </w:r>
    </w:p>
    <w:p w14:paraId="0ACAF51A" w14:textId="723EDDA8" w:rsidR="00E211C4" w:rsidRDefault="00424719"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w:t>
      </w:r>
      <w:r w:rsidR="001E7FAF">
        <w:rPr>
          <w:color w:val="000000"/>
          <w:lang w:eastAsia="ja-JP"/>
        </w:rPr>
        <w:t xml:space="preserve">To </w:t>
      </w:r>
      <w:r w:rsidR="00CA197C">
        <w:rPr>
          <w:color w:val="000000"/>
          <w:lang w:eastAsia="ja-JP"/>
        </w:rPr>
        <w:t>improve improvisation skills</w:t>
      </w:r>
    </w:p>
    <w:p w14:paraId="34081FEA" w14:textId="5977F3EF" w:rsidR="00424719" w:rsidRDefault="00E211C4"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w:t>
      </w:r>
      <w:r w:rsidR="00A35826">
        <w:rPr>
          <w:color w:val="000000"/>
          <w:lang w:eastAsia="ja-JP"/>
        </w:rPr>
        <w:t>To arrange one professional level guitar ensemble piece—a standard or original composition</w:t>
      </w:r>
      <w:r>
        <w:rPr>
          <w:color w:val="000000"/>
          <w:lang w:eastAsia="ja-JP"/>
        </w:rPr>
        <w:t xml:space="preserve"> </w:t>
      </w:r>
      <w:r w:rsidR="001E7FAF">
        <w:rPr>
          <w:color w:val="000000"/>
          <w:lang w:eastAsia="ja-JP"/>
        </w:rPr>
        <w:t xml:space="preserve"> </w:t>
      </w:r>
    </w:p>
    <w:p w14:paraId="06C71628" w14:textId="2C6507DF" w:rsidR="0061085B" w:rsidRDefault="0061085B"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To perform live</w:t>
      </w:r>
    </w:p>
    <w:p w14:paraId="48D55555" w14:textId="77777777" w:rsidR="0061085B" w:rsidRDefault="0061085B"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val="single"/>
          <w:lang w:eastAsia="ja-JP"/>
        </w:rPr>
      </w:pPr>
    </w:p>
    <w:p w14:paraId="40984F2C"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sidRPr="00652FB5">
        <w:rPr>
          <w:b/>
          <w:bCs/>
          <w:color w:val="000000"/>
          <w:u w:val="single"/>
          <w:lang w:eastAsia="ja-JP"/>
        </w:rPr>
        <w:t>Grading</w:t>
      </w:r>
      <w:r>
        <w:rPr>
          <w:bCs/>
          <w:color w:val="000000"/>
          <w:lang w:eastAsia="ja-JP"/>
        </w:rPr>
        <w:t>:</w:t>
      </w:r>
    </w:p>
    <w:p w14:paraId="2E22293F"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6F951CB1" w14:textId="3FB6363D" w:rsidR="00253B20" w:rsidRDefault="00253B20"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Your grade in this class is based on your </w:t>
      </w:r>
      <w:r w:rsidR="0061085B" w:rsidRPr="0061085B">
        <w:rPr>
          <w:b/>
          <w:bCs/>
          <w:color w:val="000000"/>
          <w:lang w:eastAsia="ja-JP"/>
        </w:rPr>
        <w:t>A</w:t>
      </w:r>
      <w:r w:rsidRPr="0061085B">
        <w:rPr>
          <w:b/>
          <w:bCs/>
          <w:color w:val="000000"/>
          <w:lang w:eastAsia="ja-JP"/>
        </w:rPr>
        <w:t>ttendance</w:t>
      </w:r>
      <w:r>
        <w:rPr>
          <w:bCs/>
          <w:color w:val="000000"/>
          <w:lang w:eastAsia="ja-JP"/>
        </w:rPr>
        <w:t xml:space="preserve"> (33.3%), </w:t>
      </w:r>
      <w:r w:rsidR="0061085B" w:rsidRPr="0061085B">
        <w:rPr>
          <w:b/>
          <w:bCs/>
          <w:color w:val="000000"/>
          <w:lang w:eastAsia="ja-JP"/>
        </w:rPr>
        <w:t>Preparation</w:t>
      </w:r>
      <w:r w:rsidR="0061085B">
        <w:rPr>
          <w:bCs/>
          <w:color w:val="000000"/>
          <w:lang w:eastAsia="ja-JP"/>
        </w:rPr>
        <w:t xml:space="preserve"> (33.3%), </w:t>
      </w:r>
      <w:proofErr w:type="gramStart"/>
      <w:r w:rsidR="0061085B">
        <w:rPr>
          <w:bCs/>
          <w:color w:val="000000"/>
          <w:lang w:eastAsia="ja-JP"/>
        </w:rPr>
        <w:t xml:space="preserve">and </w:t>
      </w:r>
      <w:r w:rsidR="004A7F58">
        <w:rPr>
          <w:bCs/>
          <w:color w:val="000000"/>
          <w:lang w:eastAsia="ja-JP"/>
        </w:rPr>
        <w:t xml:space="preserve"> your</w:t>
      </w:r>
      <w:proofErr w:type="gramEnd"/>
      <w:r w:rsidR="004A7F58">
        <w:rPr>
          <w:bCs/>
          <w:color w:val="000000"/>
          <w:lang w:eastAsia="ja-JP"/>
        </w:rPr>
        <w:t xml:space="preserve"> </w:t>
      </w:r>
      <w:r w:rsidR="004A7F58" w:rsidRPr="004A7F58">
        <w:rPr>
          <w:b/>
          <w:bCs/>
          <w:color w:val="000000"/>
          <w:lang w:eastAsia="ja-JP"/>
        </w:rPr>
        <w:t>A</w:t>
      </w:r>
      <w:r w:rsidRPr="004A7F58">
        <w:rPr>
          <w:b/>
          <w:bCs/>
          <w:color w:val="000000"/>
          <w:lang w:eastAsia="ja-JP"/>
        </w:rPr>
        <w:t>rrangement</w:t>
      </w:r>
      <w:r>
        <w:rPr>
          <w:bCs/>
          <w:color w:val="000000"/>
          <w:lang w:eastAsia="ja-JP"/>
        </w:rPr>
        <w:t xml:space="preserve"> (33.3%).</w:t>
      </w:r>
    </w:p>
    <w:p w14:paraId="0B557B79"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4ED2F3E5" w14:textId="2192A7A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r>
        <w:rPr>
          <w:b/>
          <w:bCs/>
          <w:color w:val="000000"/>
          <w:u w:val="single"/>
          <w:lang w:eastAsia="ja-JP"/>
        </w:rPr>
        <w:t>Attendance</w:t>
      </w:r>
      <w:r w:rsidR="0061085B">
        <w:rPr>
          <w:b/>
          <w:bCs/>
          <w:color w:val="000000"/>
          <w:u w:val="single"/>
          <w:lang w:eastAsia="ja-JP"/>
        </w:rPr>
        <w:t xml:space="preserve"> </w:t>
      </w:r>
      <w:r w:rsidR="0061085B">
        <w:rPr>
          <w:bCs/>
          <w:color w:val="000000"/>
          <w:lang w:eastAsia="ja-JP"/>
        </w:rPr>
        <w:t>(33.3%)</w:t>
      </w:r>
      <w:r>
        <w:rPr>
          <w:b/>
          <w:bCs/>
          <w:color w:val="000000"/>
          <w:lang w:eastAsia="ja-JP"/>
        </w:rPr>
        <w:t>:</w:t>
      </w:r>
    </w:p>
    <w:p w14:paraId="169BB358" w14:textId="77777777" w:rsidR="0061085B" w:rsidRDefault="0061085B"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0DE36D17"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Attendance at performances (see </w:t>
      </w:r>
      <w:r w:rsidRPr="006C7CFA">
        <w:rPr>
          <w:b/>
          <w:bCs/>
          <w:color w:val="000000"/>
          <w:lang w:eastAsia="ja-JP"/>
        </w:rPr>
        <w:t>important dates</w:t>
      </w:r>
      <w:r>
        <w:rPr>
          <w:bCs/>
          <w:color w:val="000000"/>
          <w:lang w:eastAsia="ja-JP"/>
        </w:rPr>
        <w:t xml:space="preserve"> below), and in class, is </w:t>
      </w:r>
      <w:r>
        <w:rPr>
          <w:bCs/>
          <w:i/>
          <w:color w:val="000000"/>
          <w:lang w:eastAsia="ja-JP"/>
        </w:rPr>
        <w:t>mandatory</w:t>
      </w:r>
      <w:r>
        <w:rPr>
          <w:bCs/>
          <w:color w:val="000000"/>
          <w:lang w:eastAsia="ja-JP"/>
        </w:rPr>
        <w:t xml:space="preserve">. </w:t>
      </w:r>
    </w:p>
    <w:p w14:paraId="68DCB71D"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If you must miss you must: </w:t>
      </w:r>
    </w:p>
    <w:p w14:paraId="7669B05E"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ab/>
        <w:t>Notify me by noon that day.</w:t>
      </w:r>
    </w:p>
    <w:p w14:paraId="4FA00860"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ab/>
        <w:t>Send a qualified sub with your book.</w:t>
      </w:r>
    </w:p>
    <w:p w14:paraId="72DBF553" w14:textId="1027788C" w:rsidR="0061085B" w:rsidRDefault="0061085B"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If you must miss you must: you must let me know by </w:t>
      </w:r>
      <w:r w:rsidRPr="00CA197C">
        <w:rPr>
          <w:b/>
          <w:bCs/>
          <w:color w:val="000000"/>
          <w:lang w:eastAsia="ja-JP"/>
        </w:rPr>
        <w:t>noon</w:t>
      </w:r>
      <w:r>
        <w:rPr>
          <w:bCs/>
          <w:color w:val="000000"/>
          <w:lang w:eastAsia="ja-JP"/>
        </w:rPr>
        <w:t xml:space="preserve"> that day.</w:t>
      </w:r>
    </w:p>
    <w:p w14:paraId="496E1906" w14:textId="44AC5961"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An </w:t>
      </w:r>
      <w:r w:rsidRPr="0061085B">
        <w:rPr>
          <w:b/>
          <w:bCs/>
          <w:i/>
          <w:color w:val="000000"/>
          <w:lang w:eastAsia="ja-JP"/>
        </w:rPr>
        <w:t>Excused Absence</w:t>
      </w:r>
      <w:r>
        <w:rPr>
          <w:bCs/>
          <w:color w:val="000000"/>
          <w:lang w:eastAsia="ja-JP"/>
        </w:rPr>
        <w:t xml:space="preserve"> is in case of illness or unforeseen significant conflict</w:t>
      </w:r>
      <w:r w:rsidR="0061085B">
        <w:rPr>
          <w:bCs/>
          <w:color w:val="000000"/>
          <w:lang w:eastAsia="ja-JP"/>
        </w:rPr>
        <w:t xml:space="preserve"> (</w:t>
      </w:r>
      <w:proofErr w:type="spellStart"/>
      <w:r w:rsidR="0061085B">
        <w:rPr>
          <w:bCs/>
          <w:color w:val="000000"/>
          <w:lang w:eastAsia="ja-JP"/>
        </w:rPr>
        <w:t>i.e</w:t>
      </w:r>
      <w:proofErr w:type="spellEnd"/>
      <w:r w:rsidR="0061085B">
        <w:rPr>
          <w:bCs/>
          <w:color w:val="000000"/>
          <w:lang w:eastAsia="ja-JP"/>
        </w:rPr>
        <w:t xml:space="preserve"> death in family, injury). </w:t>
      </w:r>
      <w:r>
        <w:rPr>
          <w:bCs/>
          <w:color w:val="000000"/>
          <w:lang w:eastAsia="ja-JP"/>
        </w:rPr>
        <w:t>These must be substantiated with documentary evidence.</w:t>
      </w:r>
    </w:p>
    <w:p w14:paraId="130AF49E" w14:textId="6C8518B0"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An </w:t>
      </w:r>
      <w:r w:rsidRPr="0061085B">
        <w:rPr>
          <w:b/>
          <w:bCs/>
          <w:i/>
          <w:color w:val="000000"/>
          <w:lang w:eastAsia="ja-JP"/>
        </w:rPr>
        <w:t>Unexcused absence</w:t>
      </w:r>
      <w:r>
        <w:rPr>
          <w:bCs/>
          <w:color w:val="000000"/>
          <w:lang w:eastAsia="ja-JP"/>
        </w:rPr>
        <w:t xml:space="preserve"> is for any other rea</w:t>
      </w:r>
      <w:r w:rsidR="0061085B">
        <w:rPr>
          <w:bCs/>
          <w:color w:val="000000"/>
          <w:lang w:eastAsia="ja-JP"/>
        </w:rPr>
        <w:t xml:space="preserve">son. </w:t>
      </w:r>
      <w:r>
        <w:rPr>
          <w:bCs/>
          <w:color w:val="000000"/>
          <w:lang w:eastAsia="ja-JP"/>
        </w:rPr>
        <w:t xml:space="preserve">You get one </w:t>
      </w:r>
      <w:r w:rsidR="0061085B">
        <w:rPr>
          <w:bCs/>
          <w:color w:val="000000"/>
          <w:lang w:eastAsia="ja-JP"/>
        </w:rPr>
        <w:t xml:space="preserve">per semester. Your grade will drop a full letter </w:t>
      </w:r>
      <w:r w:rsidR="00CA197C">
        <w:rPr>
          <w:bCs/>
          <w:color w:val="000000"/>
          <w:lang w:eastAsia="ja-JP"/>
        </w:rPr>
        <w:t xml:space="preserve">grade </w:t>
      </w:r>
      <w:r w:rsidR="0061085B">
        <w:rPr>
          <w:bCs/>
          <w:color w:val="000000"/>
          <w:lang w:eastAsia="ja-JP"/>
        </w:rPr>
        <w:t>after that.</w:t>
      </w:r>
    </w:p>
    <w:p w14:paraId="696E7D8A" w14:textId="77777777" w:rsidR="00253B20" w:rsidRPr="00652FB5"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3C9BDA94" w14:textId="0EEFD38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r>
        <w:rPr>
          <w:b/>
          <w:bCs/>
          <w:color w:val="000000"/>
          <w:u w:val="single"/>
          <w:lang w:eastAsia="ja-JP"/>
        </w:rPr>
        <w:t>Student Arrangements</w:t>
      </w:r>
      <w:r w:rsidR="0061085B">
        <w:rPr>
          <w:b/>
          <w:bCs/>
          <w:color w:val="000000"/>
          <w:u w:val="single"/>
          <w:lang w:eastAsia="ja-JP"/>
        </w:rPr>
        <w:t xml:space="preserve"> (</w:t>
      </w:r>
      <w:r w:rsidR="0061085B">
        <w:rPr>
          <w:bCs/>
          <w:color w:val="000000"/>
          <w:lang w:eastAsia="ja-JP"/>
        </w:rPr>
        <w:t>33.3%)</w:t>
      </w:r>
      <w:r w:rsidR="0061085B">
        <w:rPr>
          <w:b/>
          <w:bCs/>
          <w:color w:val="000000"/>
          <w:lang w:eastAsia="ja-JP"/>
        </w:rPr>
        <w:t>:</w:t>
      </w:r>
    </w:p>
    <w:p w14:paraId="421D3FAD"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p>
    <w:p w14:paraId="77209681"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Each of you will be required to write one guitar ensemble arrangement of your own. </w:t>
      </w:r>
    </w:p>
    <w:p w14:paraId="383AB7B8"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The arrangement needs to have a </w:t>
      </w:r>
      <w:r w:rsidRPr="00D95AE9">
        <w:rPr>
          <w:b/>
          <w:bCs/>
          <w:color w:val="000000"/>
          <w:lang w:eastAsia="ja-JP"/>
        </w:rPr>
        <w:t>melody, a soli section, and backgrounds for solos</w:t>
      </w:r>
      <w:r>
        <w:rPr>
          <w:bCs/>
          <w:color w:val="000000"/>
          <w:lang w:eastAsia="ja-JP"/>
        </w:rPr>
        <w:t xml:space="preserve">. </w:t>
      </w:r>
    </w:p>
    <w:p w14:paraId="3FA6D434"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We will discuss various techniques for arranging in class, but most of the standard techniques that you learn writing for saxophone section apply to guitar. </w:t>
      </w:r>
    </w:p>
    <w:p w14:paraId="7E2797DE"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These arrangements must be computer notated, with a score for the instructor. </w:t>
      </w:r>
    </w:p>
    <w:p w14:paraId="4FFA1CB4" w14:textId="7C19C3BD"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I will provid</w:t>
      </w:r>
      <w:r w:rsidR="00EB254E">
        <w:rPr>
          <w:bCs/>
          <w:color w:val="000000"/>
          <w:lang w:eastAsia="ja-JP"/>
        </w:rPr>
        <w:t xml:space="preserve">e examples in class and share </w:t>
      </w:r>
      <w:proofErr w:type="gramStart"/>
      <w:r w:rsidR="00EB254E">
        <w:rPr>
          <w:bCs/>
          <w:color w:val="000000"/>
          <w:lang w:eastAsia="ja-JP"/>
        </w:rPr>
        <w:t xml:space="preserve">scores </w:t>
      </w:r>
      <w:r>
        <w:rPr>
          <w:bCs/>
          <w:color w:val="000000"/>
          <w:lang w:eastAsia="ja-JP"/>
        </w:rPr>
        <w:t>.</w:t>
      </w:r>
      <w:proofErr w:type="gramEnd"/>
    </w:p>
    <w:p w14:paraId="17A47ACB" w14:textId="77777777" w:rsidR="00EB254E" w:rsidRDefault="00EB254E"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67D3E3BE" w14:textId="1401CEB4" w:rsidR="00EB254E" w:rsidRPr="00EB254E" w:rsidRDefault="00EB254E" w:rsidP="00EB254E">
      <w:pPr>
        <w:spacing w:before="240"/>
      </w:pPr>
      <w:r w:rsidRPr="00EB254E">
        <w:rPr>
          <w:b/>
          <w:u w:val="single"/>
        </w:rPr>
        <w:t>Required Material</w:t>
      </w:r>
      <w:r w:rsidRPr="00EB254E">
        <w:rPr>
          <w:u w:val="single"/>
        </w:rPr>
        <w:t xml:space="preserve"> </w:t>
      </w:r>
      <w:r>
        <w:t>-bring these with you to class</w:t>
      </w:r>
    </w:p>
    <w:p w14:paraId="46D4E5D0" w14:textId="77777777" w:rsidR="00EB254E" w:rsidRPr="00EB254E" w:rsidRDefault="00EB254E" w:rsidP="00EB254E">
      <w:r w:rsidRPr="00EB254E">
        <w:tab/>
        <w:t>Guitar and necessary accessories (amplifier*, cable, picks, strap, tuner, pedals etc.)</w:t>
      </w:r>
    </w:p>
    <w:p w14:paraId="708124B7" w14:textId="77777777" w:rsidR="00EB254E" w:rsidRPr="00EB254E" w:rsidRDefault="00EB254E" w:rsidP="00EB254E">
      <w:r w:rsidRPr="00EB254E">
        <w:tab/>
      </w:r>
      <w:r w:rsidRPr="00EB254E">
        <w:tab/>
        <w:t xml:space="preserve">-The school will furnish basic amplification if </w:t>
      </w:r>
      <w:r>
        <w:t>preferred</w:t>
      </w:r>
    </w:p>
    <w:p w14:paraId="256A7D9D" w14:textId="77777777" w:rsidR="00EB254E" w:rsidRPr="00EB254E" w:rsidRDefault="00EB254E" w:rsidP="00EB254E">
      <w:r w:rsidRPr="00EB254E">
        <w:tab/>
        <w:t>Ensemble Music</w:t>
      </w:r>
    </w:p>
    <w:p w14:paraId="0161B0B4" w14:textId="77777777" w:rsidR="00EB254E" w:rsidRPr="00EB254E" w:rsidRDefault="00EB254E" w:rsidP="00EB254E">
      <w:r w:rsidRPr="00EB254E">
        <w:tab/>
        <w:t>Pen or Pencil</w:t>
      </w:r>
    </w:p>
    <w:p w14:paraId="1C078707" w14:textId="77777777" w:rsidR="00EB254E" w:rsidRPr="00A35826" w:rsidRDefault="00EB254E"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17BCAF40" w14:textId="77777777" w:rsidR="00253B20" w:rsidRDefault="00253B20"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42CE9A2D" w14:textId="77777777" w:rsidR="005D5DDB" w:rsidRDefault="005D5DDB"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val="single"/>
          <w:lang w:eastAsia="ja-JP"/>
        </w:rPr>
      </w:pPr>
    </w:p>
    <w:p w14:paraId="56440FD5" w14:textId="2F1A375D" w:rsidR="00A35826" w:rsidRDefault="00CA197C"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
          <w:bCs/>
          <w:color w:val="000000"/>
          <w:u w:val="single"/>
          <w:lang w:eastAsia="ja-JP"/>
        </w:rPr>
        <w:lastRenderedPageBreak/>
        <w:t xml:space="preserve">Solid-body </w:t>
      </w:r>
      <w:proofErr w:type="spellStart"/>
      <w:r>
        <w:rPr>
          <w:b/>
          <w:bCs/>
          <w:color w:val="000000"/>
          <w:u w:val="single"/>
          <w:lang w:eastAsia="ja-JP"/>
        </w:rPr>
        <w:t>vs</w:t>
      </w:r>
      <w:proofErr w:type="spellEnd"/>
      <w:r>
        <w:rPr>
          <w:b/>
          <w:bCs/>
          <w:color w:val="000000"/>
          <w:u w:val="single"/>
          <w:lang w:eastAsia="ja-JP"/>
        </w:rPr>
        <w:t xml:space="preserve"> </w:t>
      </w:r>
      <w:proofErr w:type="spellStart"/>
      <w:r w:rsidR="007732BB">
        <w:rPr>
          <w:b/>
          <w:bCs/>
          <w:color w:val="000000"/>
          <w:u w:val="single"/>
          <w:lang w:eastAsia="ja-JP"/>
        </w:rPr>
        <w:t>Archtop</w:t>
      </w:r>
      <w:proofErr w:type="spellEnd"/>
      <w:r w:rsidR="007732BB">
        <w:rPr>
          <w:b/>
          <w:bCs/>
          <w:color w:val="000000"/>
          <w:u w:val="single"/>
          <w:lang w:eastAsia="ja-JP"/>
        </w:rPr>
        <w:t>/Pedals</w:t>
      </w:r>
      <w:r w:rsidR="007732BB">
        <w:rPr>
          <w:bCs/>
          <w:color w:val="000000"/>
          <w:lang w:eastAsia="ja-JP"/>
        </w:rPr>
        <w:t>:</w:t>
      </w:r>
    </w:p>
    <w:p w14:paraId="45E531BC" w14:textId="04B1D10B"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Solid and semi-hollow guitars tend to blend better in an electric guitar ensemble context. </w:t>
      </w:r>
    </w:p>
    <w:p w14:paraId="12495F94" w14:textId="77777777" w:rsidR="00253B20" w:rsidRDefault="007732B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If you have a solid-body guitar, consider using it instead of your archtop. </w:t>
      </w:r>
    </w:p>
    <w:p w14:paraId="34AD3B02" w14:textId="5A05D774" w:rsidR="00253B20" w:rsidRDefault="00253B20"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roofErr w:type="gramStart"/>
      <w:r>
        <w:rPr>
          <w:bCs/>
          <w:color w:val="000000"/>
          <w:lang w:eastAsia="ja-JP"/>
        </w:rPr>
        <w:t>If  you</w:t>
      </w:r>
      <w:proofErr w:type="gramEnd"/>
      <w:r>
        <w:rPr>
          <w:bCs/>
          <w:color w:val="000000"/>
          <w:lang w:eastAsia="ja-JP"/>
        </w:rPr>
        <w:t xml:space="preserve"> don’t, I highly recommend you get one. </w:t>
      </w:r>
    </w:p>
    <w:p w14:paraId="0F04B01C" w14:textId="5F143D07" w:rsidR="005343A9" w:rsidRDefault="007732B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We may use some effects in the ensemble, but the primary goal is for us to sound like one instrument, so be judicious in your use of effects vis a vis your neighbor.</w:t>
      </w:r>
    </w:p>
    <w:p w14:paraId="3E37A7C1" w14:textId="77777777" w:rsidR="005D5DDB" w:rsidRDefault="005D5DD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782B61BD" w14:textId="77777777" w:rsidR="005D5DDB" w:rsidRDefault="005D5DD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33518C91" w14:textId="7727A7D4" w:rsidR="005D5DDB" w:rsidRDefault="005D5DD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rPr>
      </w:pPr>
      <w:proofErr w:type="gramStart"/>
      <w:r>
        <w:rPr>
          <w:rFonts w:ascii="Helvetica" w:eastAsia="Times New Roman" w:hAnsi="Helvetica"/>
        </w:rPr>
        <w:t>COVID-19 impact on attendance</w:t>
      </w:r>
      <w:r>
        <w:rPr>
          <w:rFonts w:ascii="Helvetica" w:eastAsia="Times New Roman" w:hAnsi="Helvetica"/>
        </w:rPr>
        <w:t>.</w:t>
      </w:r>
      <w:proofErr w:type="gramEnd"/>
      <w:r>
        <w:rPr>
          <w:rFonts w:ascii="Helvetica" w:eastAsia="Times New Roman" w:hAnsi="Helvetica"/>
        </w:rPr>
        <w:t xml:space="preserve"> </w:t>
      </w:r>
      <w:r>
        <w:rPr>
          <w:rFonts w:ascii="Helvetica" w:eastAsia="Times New Roman" w:hAnsi="Helvetica"/>
        </w:rPr>
        <w:t xml:space="preserve">While attendance is expected as outlined above, it is important for all of us to be mindful of the health and safety of everyone in our community, especially given concerns about COVID-19. Please contact me if you are unable to attend class because you </w:t>
      </w:r>
      <w:proofErr w:type="spellStart"/>
      <w:r>
        <w:rPr>
          <w:rFonts w:ascii="Helvetica" w:eastAsia="Times New Roman" w:hAnsi="Helvetica"/>
        </w:rPr>
        <w:t>areill</w:t>
      </w:r>
      <w:proofErr w:type="spellEnd"/>
      <w:r>
        <w:rPr>
          <w:rFonts w:ascii="Helvetica" w:eastAsia="Times New Roman" w:hAnsi="Helvetica"/>
        </w:rPr>
        <w:t>, or unable to attend class due to a related issue regarding COVID-19. It is important that you communicate with me prior to being absent</w:t>
      </w:r>
      <w:r>
        <w:rPr>
          <w:rFonts w:ascii="Helvetica" w:eastAsia="Times New Roman" w:hAnsi="Helvetica"/>
        </w:rPr>
        <w:t xml:space="preserve"> </w:t>
      </w:r>
      <w:r>
        <w:rPr>
          <w:rFonts w:ascii="Helvetica" w:eastAsia="Times New Roman" w:hAnsi="Helvetica"/>
        </w:rPr>
        <w:t>as to what may be preventing you from coming to class so I may make</w:t>
      </w:r>
      <w:r>
        <w:rPr>
          <w:rFonts w:ascii="Helvetica" w:eastAsia="Times New Roman" w:hAnsi="Helvetica"/>
        </w:rPr>
        <w:t xml:space="preserve"> </w:t>
      </w:r>
      <w:r>
        <w:rPr>
          <w:rFonts w:ascii="Helvetica" w:eastAsia="Times New Roman" w:hAnsi="Helvetica"/>
        </w:rPr>
        <w:t>a</w:t>
      </w:r>
      <w:r>
        <w:rPr>
          <w:rFonts w:ascii="Helvetica" w:eastAsia="Times New Roman" w:hAnsi="Helvetica"/>
        </w:rPr>
        <w:t xml:space="preserve"> </w:t>
      </w:r>
      <w:r>
        <w:rPr>
          <w:rFonts w:ascii="Helvetica" w:eastAsia="Times New Roman" w:hAnsi="Helvetica"/>
        </w:rPr>
        <w:t>decision about accommodating your request to</w:t>
      </w:r>
      <w:r>
        <w:rPr>
          <w:rFonts w:ascii="Helvetica" w:eastAsia="Times New Roman" w:hAnsi="Helvetica"/>
        </w:rPr>
        <w:t xml:space="preserve"> </w:t>
      </w:r>
      <w:r>
        <w:rPr>
          <w:rFonts w:ascii="Helvetica" w:eastAsia="Times New Roman" w:hAnsi="Helvetica"/>
        </w:rPr>
        <w:t>be excused from class</w:t>
      </w:r>
    </w:p>
    <w:p w14:paraId="0DAA9E98" w14:textId="77777777" w:rsidR="005D5DDB" w:rsidRDefault="005D5DD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rPr>
      </w:pPr>
    </w:p>
    <w:p w14:paraId="6592DE5F" w14:textId="1AB254EB" w:rsidR="005D5DDB" w:rsidRDefault="005D5DD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rFonts w:ascii="Helvetica" w:eastAsia="Times New Roman" w:hAnsi="Helvetica"/>
        </w:rPr>
        <w:t>If you are experiencing cough, shortness of breath or difficulty breathing, fever, or any of the other possible symptoms of COVID-19 (https://www.cdc.gov/coronavirus/2019-ncov/symptoms-testing/symptoms.html) please seek medical attention from the Student Health and Wellness Center (940-565-2333 oraskSHWC@unt.edu) or your health care provider. While attendance is an important part of succeeding in this class, your own health, and those of others in the community, is more important</w:t>
      </w:r>
      <w:bookmarkStart w:id="0" w:name="_GoBack"/>
      <w:bookmarkEnd w:id="0"/>
    </w:p>
    <w:p w14:paraId="6CB631BD" w14:textId="77777777" w:rsidR="00253B20" w:rsidRDefault="00253B20"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4F0534E2" w14:textId="77777777" w:rsidR="004A7F58" w:rsidRDefault="004A7F58"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val="single"/>
          <w:lang w:eastAsia="ja-JP"/>
        </w:rPr>
      </w:pPr>
    </w:p>
    <w:p w14:paraId="08DF798E" w14:textId="77777777" w:rsidR="00C44607" w:rsidRDefault="00C44607" w:rsidP="00FD193A">
      <w:pPr>
        <w:rPr>
          <w:b/>
          <w:bCs/>
          <w:sz w:val="20"/>
          <w:szCs w:val="20"/>
          <w:u w:val="single"/>
        </w:rPr>
      </w:pPr>
    </w:p>
    <w:p w14:paraId="6C36A83A" w14:textId="77777777" w:rsidR="00FD193A" w:rsidRPr="00FD193A" w:rsidRDefault="00FD193A" w:rsidP="00FD193A">
      <w:pPr>
        <w:rPr>
          <w:sz w:val="20"/>
          <w:szCs w:val="20"/>
          <w:u w:val="single"/>
        </w:rPr>
      </w:pPr>
      <w:r w:rsidRPr="00FD193A">
        <w:rPr>
          <w:b/>
          <w:bCs/>
          <w:sz w:val="20"/>
          <w:szCs w:val="20"/>
          <w:u w:val="single"/>
        </w:rPr>
        <w:t>ACADEMIC INTEGRITY</w:t>
      </w:r>
    </w:p>
    <w:p w14:paraId="07E0ABF0" w14:textId="77777777" w:rsidR="00FD193A" w:rsidRPr="00FD193A" w:rsidRDefault="00FD193A" w:rsidP="00FD193A">
      <w:pPr>
        <w:rPr>
          <w:sz w:val="20"/>
          <w:szCs w:val="20"/>
        </w:rPr>
      </w:pPr>
      <w:r w:rsidRPr="00FD193A">
        <w:rPr>
          <w:sz w:val="20"/>
          <w:szCs w:val="20"/>
        </w:rPr>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5130DB32" w14:textId="77777777" w:rsidR="00FD193A" w:rsidRPr="00FD193A" w:rsidRDefault="00FD193A" w:rsidP="00FD193A">
      <w:pPr>
        <w:rPr>
          <w:sz w:val="20"/>
          <w:szCs w:val="20"/>
        </w:rPr>
      </w:pPr>
      <w:r w:rsidRPr="00FD193A">
        <w:rPr>
          <w:sz w:val="20"/>
          <w:szCs w:val="20"/>
        </w:rPr>
        <w:t xml:space="preserve">LINK:  </w:t>
      </w:r>
      <w:hyperlink r:id="rId8" w:history="1">
        <w:r w:rsidRPr="00FD193A">
          <w:rPr>
            <w:rStyle w:val="Hyperlink"/>
            <w:sz w:val="20"/>
            <w:szCs w:val="20"/>
          </w:rPr>
          <w:t>http://facultysuccess.unt.edu/academic-integrity</w:t>
        </w:r>
      </w:hyperlink>
    </w:p>
    <w:p w14:paraId="5A55F22B" w14:textId="77777777" w:rsidR="00FD193A" w:rsidRPr="00FD193A" w:rsidRDefault="00FD193A" w:rsidP="00FD193A">
      <w:pPr>
        <w:rPr>
          <w:sz w:val="20"/>
          <w:szCs w:val="20"/>
        </w:rPr>
      </w:pPr>
    </w:p>
    <w:p w14:paraId="2E382FC4" w14:textId="77777777" w:rsidR="00FD193A" w:rsidRPr="00FD193A" w:rsidRDefault="00FD193A" w:rsidP="00FD193A">
      <w:pPr>
        <w:rPr>
          <w:b/>
          <w:bCs/>
          <w:sz w:val="20"/>
          <w:szCs w:val="20"/>
        </w:rPr>
      </w:pPr>
    </w:p>
    <w:p w14:paraId="3C8D4B5E" w14:textId="77777777" w:rsidR="00FD193A" w:rsidRPr="00FD193A" w:rsidRDefault="00FD193A" w:rsidP="00FD193A">
      <w:pPr>
        <w:rPr>
          <w:sz w:val="20"/>
          <w:szCs w:val="20"/>
          <w:u w:val="single"/>
        </w:rPr>
      </w:pPr>
      <w:r w:rsidRPr="00FD193A">
        <w:rPr>
          <w:b/>
          <w:bCs/>
          <w:sz w:val="20"/>
          <w:szCs w:val="20"/>
          <w:u w:val="single"/>
        </w:rPr>
        <w:t>STUDENT BEHAVIOR </w:t>
      </w:r>
    </w:p>
    <w:p w14:paraId="139134D6" w14:textId="77777777" w:rsidR="00FD193A" w:rsidRPr="00FD193A" w:rsidRDefault="00FD193A" w:rsidP="00FD193A">
      <w:pPr>
        <w:rPr>
          <w:sz w:val="20"/>
          <w:szCs w:val="20"/>
        </w:rPr>
      </w:pPr>
      <w:r w:rsidRPr="00FD193A">
        <w:rPr>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Pr="00FD193A">
        <w:rPr>
          <w:i/>
          <w:sz w:val="20"/>
          <w:szCs w:val="20"/>
        </w:rPr>
        <w:t>Also see below, UNT Care Team</w:t>
      </w:r>
      <w:r w:rsidRPr="00FD193A">
        <w:rPr>
          <w:sz w:val="20"/>
          <w:szCs w:val="20"/>
        </w:rPr>
        <w:t>)</w:t>
      </w:r>
    </w:p>
    <w:p w14:paraId="44A4A77F" w14:textId="77777777" w:rsidR="00FD193A" w:rsidRPr="00FD193A" w:rsidRDefault="00FD193A" w:rsidP="00FD193A">
      <w:pPr>
        <w:rPr>
          <w:sz w:val="20"/>
          <w:szCs w:val="20"/>
        </w:rPr>
      </w:pPr>
      <w:r w:rsidRPr="00FD193A">
        <w:rPr>
          <w:sz w:val="20"/>
          <w:szCs w:val="20"/>
        </w:rPr>
        <w:t xml:space="preserve">Link:  </w:t>
      </w:r>
      <w:hyperlink r:id="rId9" w:history="1">
        <w:r w:rsidRPr="00FD193A">
          <w:rPr>
            <w:rStyle w:val="Hyperlink"/>
            <w:sz w:val="20"/>
            <w:szCs w:val="20"/>
          </w:rPr>
          <w:t>https://deanofstudents.unt.edu/conduct</w:t>
        </w:r>
      </w:hyperlink>
    </w:p>
    <w:p w14:paraId="7BBA7DFD" w14:textId="77777777" w:rsidR="00FD193A" w:rsidRPr="00FD193A" w:rsidRDefault="00FD193A" w:rsidP="00FD193A">
      <w:pPr>
        <w:rPr>
          <w:sz w:val="20"/>
          <w:szCs w:val="20"/>
        </w:rPr>
      </w:pPr>
    </w:p>
    <w:p w14:paraId="3C803E5C" w14:textId="77777777" w:rsidR="00FD193A" w:rsidRPr="00FD193A" w:rsidRDefault="00FD193A" w:rsidP="00FD193A">
      <w:pPr>
        <w:rPr>
          <w:sz w:val="20"/>
          <w:szCs w:val="20"/>
        </w:rPr>
      </w:pPr>
    </w:p>
    <w:p w14:paraId="1EE5152F" w14:textId="77777777" w:rsidR="00FD193A" w:rsidRPr="00FD193A" w:rsidRDefault="00FD193A" w:rsidP="00FD193A">
      <w:pPr>
        <w:rPr>
          <w:sz w:val="20"/>
          <w:szCs w:val="20"/>
          <w:u w:val="single"/>
        </w:rPr>
      </w:pPr>
      <w:r w:rsidRPr="00FD193A">
        <w:rPr>
          <w:b/>
          <w:bCs/>
          <w:sz w:val="20"/>
          <w:szCs w:val="20"/>
          <w:u w:val="single"/>
        </w:rPr>
        <w:t>ACCESS TO INFORMATION – EAGLE CONNECT </w:t>
      </w:r>
    </w:p>
    <w:p w14:paraId="556A63AC" w14:textId="77777777" w:rsidR="00FD193A" w:rsidRPr="00FD193A" w:rsidRDefault="00FD193A" w:rsidP="00FD193A">
      <w:pPr>
        <w:rPr>
          <w:sz w:val="20"/>
          <w:szCs w:val="20"/>
        </w:rPr>
      </w:pPr>
      <w:r w:rsidRPr="00FD193A">
        <w:rPr>
          <w:sz w:val="20"/>
          <w:szCs w:val="20"/>
        </w:rPr>
        <w:lastRenderedPageBreak/>
        <w:t>Your access point for business and academic services at UNT occurs at </w:t>
      </w:r>
      <w:hyperlink r:id="rId10" w:history="1">
        <w:r w:rsidRPr="00FD193A">
          <w:rPr>
            <w:rStyle w:val="Hyperlink"/>
            <w:sz w:val="20"/>
            <w:szCs w:val="20"/>
          </w:rPr>
          <w:t>my.unt.edu</w:t>
        </w:r>
      </w:hyperlink>
      <w:r w:rsidRPr="00FD193A">
        <w:rPr>
          <w:sz w:val="20"/>
          <w:szCs w:val="20"/>
        </w:rPr>
        <w:t xml:space="preserve">. All official communication from the university will be delivered to your Eagle Connect account.  For more information, please visit the website that explains Eagle Connect.  </w:t>
      </w:r>
    </w:p>
    <w:p w14:paraId="6D7E8EC7" w14:textId="77777777" w:rsidR="00FD193A" w:rsidRPr="00FD193A" w:rsidRDefault="00FD193A" w:rsidP="00FD193A">
      <w:pPr>
        <w:rPr>
          <w:sz w:val="20"/>
          <w:szCs w:val="20"/>
        </w:rPr>
      </w:pPr>
      <w:r w:rsidRPr="00FD193A">
        <w:rPr>
          <w:sz w:val="20"/>
          <w:szCs w:val="20"/>
        </w:rPr>
        <w:t>LINK:   </w:t>
      </w:r>
      <w:hyperlink r:id="rId11" w:history="1">
        <w:r w:rsidRPr="00FD193A">
          <w:rPr>
            <w:rStyle w:val="Hyperlink"/>
            <w:sz w:val="20"/>
            <w:szCs w:val="20"/>
          </w:rPr>
          <w:t>eagleconnect.unt.edu/</w:t>
        </w:r>
      </w:hyperlink>
      <w:r w:rsidRPr="00FD193A">
        <w:rPr>
          <w:sz w:val="20"/>
          <w:szCs w:val="20"/>
        </w:rPr>
        <w:t> </w:t>
      </w:r>
    </w:p>
    <w:p w14:paraId="2B386B92" w14:textId="77777777" w:rsidR="00FD193A" w:rsidRPr="00FD193A" w:rsidRDefault="00FD193A" w:rsidP="00FD193A">
      <w:pPr>
        <w:rPr>
          <w:sz w:val="20"/>
          <w:szCs w:val="20"/>
        </w:rPr>
      </w:pPr>
    </w:p>
    <w:p w14:paraId="2E837C82" w14:textId="77777777" w:rsidR="00FD193A" w:rsidRPr="00FD193A" w:rsidRDefault="00FD193A" w:rsidP="00FD193A">
      <w:pPr>
        <w:rPr>
          <w:sz w:val="20"/>
          <w:szCs w:val="20"/>
          <w:u w:val="single"/>
        </w:rPr>
      </w:pPr>
      <w:r w:rsidRPr="00FD193A">
        <w:rPr>
          <w:b/>
          <w:bCs/>
          <w:sz w:val="20"/>
          <w:szCs w:val="20"/>
          <w:u w:val="single"/>
        </w:rPr>
        <w:t>ODA STATEMENT </w:t>
      </w:r>
    </w:p>
    <w:p w14:paraId="054C511C" w14:textId="77777777" w:rsidR="00FD193A" w:rsidRPr="00FD193A" w:rsidRDefault="00FD193A" w:rsidP="00FD193A">
      <w:pPr>
        <w:rPr>
          <w:sz w:val="20"/>
          <w:szCs w:val="20"/>
        </w:rPr>
      </w:pPr>
      <w:r w:rsidRPr="00FD193A">
        <w:rPr>
          <w:sz w:val="20"/>
          <w:szCs w:val="20"/>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w:t>
      </w:r>
    </w:p>
    <w:p w14:paraId="5BD05665" w14:textId="77777777" w:rsidR="00FD193A" w:rsidRPr="00FD193A" w:rsidRDefault="00FD193A" w:rsidP="00FD193A">
      <w:pPr>
        <w:rPr>
          <w:sz w:val="20"/>
          <w:szCs w:val="20"/>
        </w:rPr>
      </w:pPr>
      <w:r w:rsidRPr="00FD193A">
        <w:rPr>
          <w:sz w:val="20"/>
          <w:szCs w:val="20"/>
        </w:rPr>
        <w:t xml:space="preserve">LINK:  </w:t>
      </w:r>
      <w:hyperlink r:id="rId12" w:history="1">
        <w:r w:rsidRPr="00FD193A">
          <w:rPr>
            <w:rStyle w:val="Hyperlink"/>
            <w:sz w:val="20"/>
            <w:szCs w:val="20"/>
          </w:rPr>
          <w:t>disability.unt.edu</w:t>
        </w:r>
      </w:hyperlink>
      <w:r w:rsidRPr="00FD193A">
        <w:rPr>
          <w:sz w:val="20"/>
          <w:szCs w:val="20"/>
        </w:rPr>
        <w:t>. (Phone: (940) 565-4323)</w:t>
      </w:r>
    </w:p>
    <w:p w14:paraId="628F3582" w14:textId="77777777" w:rsidR="00FD193A" w:rsidRPr="00FD193A" w:rsidRDefault="00FD193A" w:rsidP="00FD193A">
      <w:pPr>
        <w:rPr>
          <w:sz w:val="20"/>
          <w:szCs w:val="20"/>
        </w:rPr>
      </w:pPr>
    </w:p>
    <w:p w14:paraId="2B04ADBF" w14:textId="77777777" w:rsidR="00FD193A" w:rsidRPr="00FD193A" w:rsidRDefault="00FD193A" w:rsidP="00FD193A">
      <w:pPr>
        <w:rPr>
          <w:sz w:val="20"/>
          <w:szCs w:val="20"/>
          <w:u w:val="single"/>
        </w:rPr>
      </w:pPr>
      <w:r w:rsidRPr="00FD193A">
        <w:rPr>
          <w:b/>
          <w:bCs/>
          <w:sz w:val="20"/>
          <w:szCs w:val="20"/>
          <w:u w:val="single"/>
        </w:rPr>
        <w:t>2017-2018 Semester Academic Schedule (with Add/Drop Dates)</w:t>
      </w:r>
    </w:p>
    <w:p w14:paraId="6D8A32FA" w14:textId="77777777" w:rsidR="00FD193A" w:rsidRPr="00FD193A" w:rsidRDefault="00FD193A" w:rsidP="00FD193A">
      <w:pPr>
        <w:rPr>
          <w:sz w:val="20"/>
          <w:szCs w:val="20"/>
        </w:rPr>
      </w:pPr>
      <w:r w:rsidRPr="00FD193A">
        <w:rPr>
          <w:sz w:val="20"/>
          <w:szCs w:val="20"/>
        </w:rPr>
        <w:t xml:space="preserve">Link:  </w:t>
      </w:r>
      <w:hyperlink r:id="rId13" w:history="1">
        <w:r w:rsidRPr="00FD193A">
          <w:rPr>
            <w:rStyle w:val="Hyperlink"/>
            <w:sz w:val="20"/>
            <w:szCs w:val="20"/>
          </w:rPr>
          <w:t>http://catalog.unt.edu/content.php?catoid=17&amp;navoid=1737</w:t>
        </w:r>
      </w:hyperlink>
    </w:p>
    <w:p w14:paraId="69D2A2AB" w14:textId="77777777" w:rsidR="00FD193A" w:rsidRPr="00FD193A" w:rsidRDefault="00FD193A" w:rsidP="00FD193A">
      <w:pPr>
        <w:rPr>
          <w:sz w:val="20"/>
          <w:szCs w:val="20"/>
        </w:rPr>
      </w:pPr>
    </w:p>
    <w:p w14:paraId="50B77215" w14:textId="77777777" w:rsidR="00FD193A" w:rsidRPr="00FD193A" w:rsidRDefault="00FD193A" w:rsidP="00FD193A">
      <w:pPr>
        <w:rPr>
          <w:b/>
          <w:bCs/>
          <w:sz w:val="20"/>
          <w:szCs w:val="20"/>
          <w:u w:val="single"/>
        </w:rPr>
      </w:pPr>
      <w:r w:rsidRPr="00FD193A">
        <w:rPr>
          <w:b/>
          <w:bCs/>
          <w:sz w:val="20"/>
          <w:szCs w:val="20"/>
          <w:u w:val="single"/>
        </w:rPr>
        <w:t>Academic Calendar at a Glance, 2017-2018</w:t>
      </w:r>
    </w:p>
    <w:p w14:paraId="28A0620D" w14:textId="77777777" w:rsidR="00FD193A" w:rsidRPr="00FD193A" w:rsidRDefault="00FD193A" w:rsidP="00FD193A">
      <w:pPr>
        <w:rPr>
          <w:bCs/>
          <w:sz w:val="20"/>
          <w:szCs w:val="20"/>
        </w:rPr>
      </w:pPr>
      <w:r w:rsidRPr="00FD193A">
        <w:rPr>
          <w:sz w:val="20"/>
          <w:szCs w:val="20"/>
        </w:rPr>
        <w:t xml:space="preserve">Link:  </w:t>
      </w:r>
      <w:hyperlink r:id="rId14" w:history="1">
        <w:r w:rsidRPr="00FD193A">
          <w:rPr>
            <w:rStyle w:val="Hyperlink"/>
            <w:bCs/>
            <w:sz w:val="20"/>
            <w:szCs w:val="20"/>
          </w:rPr>
          <w:t>https://www.unt.edu/catalogs/2017-18/calendar</w:t>
        </w:r>
      </w:hyperlink>
    </w:p>
    <w:p w14:paraId="2BDE5F12" w14:textId="77777777" w:rsidR="00FD193A" w:rsidRPr="00FD193A" w:rsidRDefault="00FD193A" w:rsidP="00FD193A">
      <w:pPr>
        <w:rPr>
          <w:bCs/>
          <w:sz w:val="20"/>
          <w:szCs w:val="20"/>
        </w:rPr>
      </w:pPr>
    </w:p>
    <w:p w14:paraId="0CF200EC" w14:textId="77777777" w:rsidR="00FD193A" w:rsidRPr="00FD193A" w:rsidRDefault="00FD193A" w:rsidP="00FD193A">
      <w:pPr>
        <w:rPr>
          <w:sz w:val="20"/>
          <w:szCs w:val="20"/>
          <w:u w:val="single"/>
        </w:rPr>
      </w:pPr>
      <w:r w:rsidRPr="00FD193A">
        <w:rPr>
          <w:b/>
          <w:bCs/>
          <w:sz w:val="20"/>
          <w:szCs w:val="20"/>
          <w:u w:val="single"/>
        </w:rPr>
        <w:t>Final Exam Schedule</w:t>
      </w:r>
    </w:p>
    <w:p w14:paraId="3B1A06DF" w14:textId="77777777" w:rsidR="00FD193A" w:rsidRPr="00FD193A" w:rsidRDefault="00FD193A" w:rsidP="00FD193A">
      <w:pPr>
        <w:rPr>
          <w:sz w:val="20"/>
          <w:szCs w:val="20"/>
        </w:rPr>
      </w:pPr>
      <w:r w:rsidRPr="00FD193A">
        <w:rPr>
          <w:sz w:val="20"/>
          <w:szCs w:val="20"/>
        </w:rPr>
        <w:t xml:space="preserve">Link:  </w:t>
      </w:r>
      <w:hyperlink r:id="rId15" w:history="1">
        <w:r w:rsidRPr="00FD193A">
          <w:rPr>
            <w:rStyle w:val="Hyperlink"/>
            <w:sz w:val="20"/>
            <w:szCs w:val="20"/>
          </w:rPr>
          <w:t>http://registrar.unt.edu/exams/final-exam-schedule/spring</w:t>
        </w:r>
      </w:hyperlink>
    </w:p>
    <w:p w14:paraId="70866822" w14:textId="77777777" w:rsidR="00FD193A" w:rsidRPr="00FD193A" w:rsidRDefault="00FD193A" w:rsidP="00FD193A">
      <w:pPr>
        <w:rPr>
          <w:sz w:val="20"/>
          <w:szCs w:val="20"/>
        </w:rPr>
      </w:pPr>
    </w:p>
    <w:p w14:paraId="6F55D95C" w14:textId="77777777" w:rsidR="00FD193A" w:rsidRPr="00FD193A" w:rsidRDefault="00FD193A" w:rsidP="00FD193A">
      <w:pPr>
        <w:rPr>
          <w:b/>
          <w:bCs/>
          <w:sz w:val="20"/>
          <w:szCs w:val="20"/>
        </w:rPr>
      </w:pPr>
    </w:p>
    <w:p w14:paraId="4B8085BF" w14:textId="77777777" w:rsidR="00FD193A" w:rsidRPr="00FD193A" w:rsidRDefault="00FD193A" w:rsidP="00FD193A">
      <w:pPr>
        <w:rPr>
          <w:sz w:val="20"/>
          <w:szCs w:val="20"/>
          <w:u w:val="single"/>
        </w:rPr>
      </w:pPr>
      <w:r w:rsidRPr="00FD193A">
        <w:rPr>
          <w:b/>
          <w:bCs/>
          <w:sz w:val="20"/>
          <w:szCs w:val="20"/>
          <w:u w:val="single"/>
        </w:rPr>
        <w:t>FINANCIAL AID AND SATISFACTORY ACADEMIC PROGRESS</w:t>
      </w:r>
    </w:p>
    <w:p w14:paraId="1C97DCCF" w14:textId="77777777" w:rsidR="00FD193A" w:rsidRPr="00FD193A" w:rsidRDefault="00FD193A" w:rsidP="00FD193A">
      <w:pPr>
        <w:rPr>
          <w:sz w:val="20"/>
          <w:szCs w:val="20"/>
          <w:u w:val="single"/>
        </w:rPr>
      </w:pPr>
    </w:p>
    <w:p w14:paraId="08FEC4AC" w14:textId="77777777" w:rsidR="00FD193A" w:rsidRPr="00FD193A" w:rsidRDefault="00FD193A" w:rsidP="00FD193A">
      <w:pPr>
        <w:rPr>
          <w:sz w:val="20"/>
          <w:szCs w:val="20"/>
        </w:rPr>
      </w:pPr>
      <w:r w:rsidRPr="00FD193A">
        <w:rPr>
          <w:sz w:val="20"/>
          <w:szCs w:val="20"/>
          <w:u w:val="single"/>
        </w:rPr>
        <w:t>Undergraduates</w:t>
      </w:r>
    </w:p>
    <w:p w14:paraId="30CBBB4C" w14:textId="77777777" w:rsidR="00FD193A" w:rsidRPr="00FD193A" w:rsidRDefault="00FD193A" w:rsidP="00FD193A">
      <w:pPr>
        <w:rPr>
          <w:sz w:val="20"/>
          <w:szCs w:val="20"/>
        </w:rPr>
      </w:pPr>
      <w:r w:rsidRPr="00FD193A">
        <w:rPr>
          <w:sz w:val="20"/>
          <w:szCs w:val="20"/>
        </w:rPr>
        <w:t>A student must maintain Satisfactory Academic Progress (SAP) to continue to receive financial aid.  Students must maintain a minimum 2.0 cumulative GPA in addition to successfully completing a required number of credit hours based on total registered hours per term.   Students cannot exceed attempted credit hours above 150% of their required degree plan.  If a student does not maintain the required standards, the student may lose their financial aid eligibility.</w:t>
      </w:r>
    </w:p>
    <w:p w14:paraId="12DD3106" w14:textId="77777777" w:rsidR="00FD193A" w:rsidRPr="00FD193A" w:rsidRDefault="00FD193A" w:rsidP="00FD193A">
      <w:pPr>
        <w:rPr>
          <w:sz w:val="20"/>
          <w:szCs w:val="20"/>
        </w:rPr>
      </w:pPr>
    </w:p>
    <w:p w14:paraId="4AAE618F" w14:textId="77777777" w:rsidR="00FD193A" w:rsidRPr="00FD193A" w:rsidRDefault="00FD193A" w:rsidP="00FD193A">
      <w:pPr>
        <w:rPr>
          <w:sz w:val="20"/>
          <w:szCs w:val="20"/>
        </w:rPr>
      </w:pPr>
      <w:r w:rsidRPr="00FD193A">
        <w:rPr>
          <w:sz w:val="20"/>
          <w:szCs w:val="20"/>
        </w:rPr>
        <w:t>Students holding music scholarships must maintain a minimum 2.5 overall cumulative GPA and 3.0 cumulative GPA in music courses.</w:t>
      </w:r>
    </w:p>
    <w:p w14:paraId="1EE19580" w14:textId="77777777" w:rsidR="00FD193A" w:rsidRPr="00FD193A" w:rsidRDefault="00FD193A" w:rsidP="00FD193A">
      <w:pPr>
        <w:rPr>
          <w:sz w:val="20"/>
          <w:szCs w:val="20"/>
        </w:rPr>
      </w:pPr>
    </w:p>
    <w:p w14:paraId="4F310E37" w14:textId="77777777" w:rsidR="00FD193A" w:rsidRPr="00FD193A" w:rsidRDefault="00FD193A" w:rsidP="00FD193A">
      <w:pPr>
        <w:rPr>
          <w:sz w:val="20"/>
          <w:szCs w:val="20"/>
        </w:rPr>
      </w:pPr>
      <w:r w:rsidRPr="00FD193A">
        <w:rPr>
          <w:sz w:val="20"/>
          <w:szCs w:val="20"/>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being doing so.</w:t>
      </w:r>
    </w:p>
    <w:p w14:paraId="27FB2F18" w14:textId="77777777" w:rsidR="00FD193A" w:rsidRPr="00FD193A" w:rsidRDefault="00FD193A" w:rsidP="00FD193A">
      <w:pPr>
        <w:rPr>
          <w:sz w:val="20"/>
          <w:szCs w:val="20"/>
        </w:rPr>
      </w:pPr>
      <w:r w:rsidRPr="00FD193A">
        <w:rPr>
          <w:sz w:val="20"/>
          <w:szCs w:val="20"/>
        </w:rPr>
        <w:t xml:space="preserve">LINK:   </w:t>
      </w:r>
      <w:hyperlink r:id="rId16" w:history="1">
        <w:r w:rsidRPr="00FD193A">
          <w:rPr>
            <w:rStyle w:val="Hyperlink"/>
            <w:sz w:val="20"/>
            <w:szCs w:val="20"/>
          </w:rPr>
          <w:t>http://financialaid.unt.edu/sap</w:t>
        </w:r>
      </w:hyperlink>
    </w:p>
    <w:p w14:paraId="6A4A80C3" w14:textId="77777777" w:rsidR="00FD193A" w:rsidRPr="00FD193A" w:rsidRDefault="00FD193A" w:rsidP="00FD193A">
      <w:pPr>
        <w:rPr>
          <w:sz w:val="20"/>
          <w:szCs w:val="20"/>
        </w:rPr>
      </w:pPr>
      <w:r w:rsidRPr="00FD193A">
        <w:rPr>
          <w:sz w:val="20"/>
          <w:szCs w:val="20"/>
        </w:rPr>
        <w:t> </w:t>
      </w:r>
    </w:p>
    <w:p w14:paraId="473A98E6" w14:textId="77777777" w:rsidR="00FD193A" w:rsidRPr="00FD193A" w:rsidRDefault="00FD193A" w:rsidP="00FD193A">
      <w:pPr>
        <w:rPr>
          <w:sz w:val="20"/>
          <w:szCs w:val="20"/>
          <w:u w:val="single"/>
        </w:rPr>
      </w:pPr>
    </w:p>
    <w:p w14:paraId="2E088426" w14:textId="77777777" w:rsidR="00FD193A" w:rsidRPr="00FD193A" w:rsidRDefault="00FD193A" w:rsidP="00FD193A">
      <w:pPr>
        <w:rPr>
          <w:sz w:val="20"/>
          <w:szCs w:val="20"/>
        </w:rPr>
      </w:pPr>
      <w:r w:rsidRPr="00FD193A">
        <w:rPr>
          <w:sz w:val="20"/>
          <w:szCs w:val="20"/>
          <w:u w:val="single"/>
        </w:rPr>
        <w:t>Graduates</w:t>
      </w:r>
    </w:p>
    <w:p w14:paraId="17C2826B" w14:textId="77777777" w:rsidR="00FD193A" w:rsidRPr="00FD193A" w:rsidRDefault="00FD193A" w:rsidP="00FD193A">
      <w:pPr>
        <w:rPr>
          <w:sz w:val="20"/>
          <w:szCs w:val="20"/>
        </w:rPr>
      </w:pPr>
      <w:r w:rsidRPr="00FD193A">
        <w:rPr>
          <w:sz w:val="20"/>
          <w:szCs w:val="2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1C1209D5" w14:textId="77777777" w:rsidR="00FD193A" w:rsidRPr="00FD193A" w:rsidRDefault="00FD193A" w:rsidP="00FD193A">
      <w:pPr>
        <w:rPr>
          <w:sz w:val="20"/>
          <w:szCs w:val="20"/>
        </w:rPr>
      </w:pPr>
    </w:p>
    <w:p w14:paraId="7B0FE460" w14:textId="77777777" w:rsidR="00FD193A" w:rsidRPr="00FD193A" w:rsidRDefault="00FD193A" w:rsidP="00FD193A">
      <w:pPr>
        <w:rPr>
          <w:sz w:val="20"/>
          <w:szCs w:val="20"/>
        </w:rPr>
      </w:pPr>
      <w:r w:rsidRPr="00FD193A">
        <w:rPr>
          <w:sz w:val="20"/>
          <w:szCs w:val="20"/>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BB93954" w14:textId="77777777" w:rsidR="00FD193A" w:rsidRPr="00FD193A" w:rsidRDefault="00FD193A" w:rsidP="00FD193A">
      <w:pPr>
        <w:rPr>
          <w:sz w:val="20"/>
          <w:szCs w:val="20"/>
        </w:rPr>
      </w:pPr>
      <w:r w:rsidRPr="00FD193A">
        <w:rPr>
          <w:sz w:val="20"/>
          <w:szCs w:val="20"/>
        </w:rPr>
        <w:t xml:space="preserve">LINK:   </w:t>
      </w:r>
      <w:hyperlink r:id="rId17" w:history="1">
        <w:r w:rsidRPr="00FD193A">
          <w:rPr>
            <w:rStyle w:val="Hyperlink"/>
            <w:sz w:val="20"/>
            <w:szCs w:val="20"/>
          </w:rPr>
          <w:t>http://financialaid.unt.edu/sap</w:t>
        </w:r>
      </w:hyperlink>
    </w:p>
    <w:p w14:paraId="7BD90821" w14:textId="77777777" w:rsidR="00FD193A" w:rsidRPr="00FD193A" w:rsidRDefault="00FD193A" w:rsidP="00FD193A">
      <w:pPr>
        <w:rPr>
          <w:sz w:val="20"/>
          <w:szCs w:val="20"/>
        </w:rPr>
      </w:pPr>
    </w:p>
    <w:p w14:paraId="5019D82B" w14:textId="77777777" w:rsidR="00FD193A" w:rsidRPr="00FD193A" w:rsidRDefault="00FD193A" w:rsidP="00FD193A">
      <w:pPr>
        <w:rPr>
          <w:b/>
          <w:bCs/>
          <w:sz w:val="20"/>
          <w:szCs w:val="20"/>
        </w:rPr>
      </w:pPr>
    </w:p>
    <w:p w14:paraId="0A86BEF8" w14:textId="77777777" w:rsidR="00FD193A" w:rsidRPr="00FD193A" w:rsidRDefault="00FD193A" w:rsidP="00FD193A">
      <w:pPr>
        <w:rPr>
          <w:sz w:val="20"/>
          <w:szCs w:val="20"/>
          <w:u w:val="single"/>
        </w:rPr>
      </w:pPr>
      <w:r w:rsidRPr="00FD193A">
        <w:rPr>
          <w:b/>
          <w:bCs/>
          <w:sz w:val="20"/>
          <w:szCs w:val="20"/>
          <w:u w:val="single"/>
        </w:rPr>
        <w:t>RETENTION OF STUDENT RECORDS </w:t>
      </w:r>
    </w:p>
    <w:p w14:paraId="6E58DF4C" w14:textId="77777777" w:rsidR="00FD193A" w:rsidRPr="00FD193A" w:rsidRDefault="00FD193A" w:rsidP="00FD193A">
      <w:pPr>
        <w:rPr>
          <w:sz w:val="20"/>
          <w:szCs w:val="20"/>
        </w:rPr>
      </w:pPr>
      <w:r w:rsidRPr="00FD193A">
        <w:rPr>
          <w:sz w:val="20"/>
          <w:szCs w:val="20"/>
        </w:rPr>
        <w:lastRenderedPageBreak/>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627B5115" w14:textId="77777777" w:rsidR="00FD193A" w:rsidRPr="00FD193A" w:rsidRDefault="00FD193A" w:rsidP="00FD193A">
      <w:pPr>
        <w:rPr>
          <w:sz w:val="20"/>
          <w:szCs w:val="20"/>
        </w:rPr>
      </w:pPr>
      <w:r w:rsidRPr="00FD193A">
        <w:rPr>
          <w:sz w:val="20"/>
          <w:szCs w:val="20"/>
        </w:rPr>
        <w:t>Link: </w:t>
      </w:r>
      <w:hyperlink r:id="rId18" w:history="1">
        <w:r w:rsidRPr="00FD193A">
          <w:rPr>
            <w:rStyle w:val="Hyperlink"/>
            <w:sz w:val="20"/>
            <w:szCs w:val="20"/>
          </w:rPr>
          <w:t>http://ferpa.unt.edu/</w:t>
        </w:r>
      </w:hyperlink>
    </w:p>
    <w:p w14:paraId="2FE270D1" w14:textId="77777777" w:rsidR="00FD193A" w:rsidRPr="00FD193A" w:rsidRDefault="00FD193A" w:rsidP="00FD193A">
      <w:pPr>
        <w:rPr>
          <w:sz w:val="20"/>
          <w:szCs w:val="20"/>
        </w:rPr>
      </w:pPr>
    </w:p>
    <w:p w14:paraId="1D0EC1C4" w14:textId="77777777" w:rsidR="00FD193A" w:rsidRPr="00FD193A" w:rsidRDefault="00FD193A" w:rsidP="00FD193A">
      <w:pPr>
        <w:rPr>
          <w:b/>
          <w:sz w:val="20"/>
          <w:szCs w:val="20"/>
        </w:rPr>
      </w:pPr>
    </w:p>
    <w:p w14:paraId="5A2C4CC0" w14:textId="77777777" w:rsidR="00FD193A" w:rsidRPr="00FD193A" w:rsidRDefault="00FD193A" w:rsidP="00FD193A">
      <w:pPr>
        <w:rPr>
          <w:b/>
          <w:sz w:val="20"/>
          <w:szCs w:val="20"/>
          <w:u w:val="single"/>
        </w:rPr>
      </w:pPr>
      <w:r w:rsidRPr="00FD193A">
        <w:rPr>
          <w:b/>
          <w:sz w:val="20"/>
          <w:szCs w:val="20"/>
          <w:u w:val="single"/>
        </w:rPr>
        <w:t>RESPONDING TO STUDENTS IN DISTRESS:  UNT CARE TEAM</w:t>
      </w:r>
    </w:p>
    <w:p w14:paraId="708945B4" w14:textId="77777777" w:rsidR="00FD193A" w:rsidRPr="00FD193A" w:rsidRDefault="00FD193A" w:rsidP="00FD193A">
      <w:pPr>
        <w:rPr>
          <w:sz w:val="20"/>
          <w:szCs w:val="20"/>
        </w:rPr>
      </w:pPr>
      <w:r w:rsidRPr="00FD193A">
        <w:rPr>
          <w:sz w:val="20"/>
          <w:szCs w:val="20"/>
        </w:rPr>
        <w:t>Please visit the CARE Team website to tips to recognize students in distress and what you need to do in cases of extreme behavior or references to suicide.</w:t>
      </w:r>
    </w:p>
    <w:p w14:paraId="79F832E3" w14:textId="0ACFB2AF" w:rsidR="003D799F" w:rsidRPr="00FD193A" w:rsidRDefault="00FD193A" w:rsidP="00FD193A">
      <w:pPr>
        <w:rPr>
          <w:rFonts w:ascii="Century Gothic" w:hAnsi="Century Gothic"/>
        </w:rPr>
      </w:pPr>
      <w:r w:rsidRPr="00FD193A">
        <w:rPr>
          <w:sz w:val="20"/>
          <w:szCs w:val="20"/>
        </w:rPr>
        <w:t xml:space="preserve">Link:  </w:t>
      </w:r>
      <w:hyperlink r:id="rId19" w:history="1">
        <w:r w:rsidRPr="00FD193A">
          <w:rPr>
            <w:rStyle w:val="Hyperlink"/>
            <w:sz w:val="20"/>
            <w:szCs w:val="20"/>
          </w:rPr>
          <w:t>http://studentaffairs.unt.edu/care</w:t>
        </w:r>
      </w:hyperlink>
    </w:p>
    <w:sectPr w:rsidR="003D799F" w:rsidRPr="00FD193A" w:rsidSect="004A7F58">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5E606" w14:textId="77777777" w:rsidR="00EB254E" w:rsidRDefault="00EB254E" w:rsidP="007732BB">
      <w:r>
        <w:separator/>
      </w:r>
    </w:p>
  </w:endnote>
  <w:endnote w:type="continuationSeparator" w:id="0">
    <w:p w14:paraId="549410DF" w14:textId="77777777" w:rsidR="00EB254E" w:rsidRDefault="00EB254E" w:rsidP="0077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3D9FA" w14:textId="77777777" w:rsidR="00EB254E" w:rsidRDefault="00EB254E" w:rsidP="007732BB">
      <w:r>
        <w:separator/>
      </w:r>
    </w:p>
  </w:footnote>
  <w:footnote w:type="continuationSeparator" w:id="0">
    <w:p w14:paraId="5D63FDC0" w14:textId="77777777" w:rsidR="00EB254E" w:rsidRDefault="00EB254E" w:rsidP="007732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C34E4"/>
    <w:multiLevelType w:val="hybridMultilevel"/>
    <w:tmpl w:val="F6C0D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C8"/>
    <w:rsid w:val="00015F7E"/>
    <w:rsid w:val="00035178"/>
    <w:rsid w:val="00036100"/>
    <w:rsid w:val="000424C2"/>
    <w:rsid w:val="00062AA2"/>
    <w:rsid w:val="0007395C"/>
    <w:rsid w:val="00093A2B"/>
    <w:rsid w:val="000C36C0"/>
    <w:rsid w:val="000D125E"/>
    <w:rsid w:val="00101516"/>
    <w:rsid w:val="0010597A"/>
    <w:rsid w:val="0011017F"/>
    <w:rsid w:val="001178B2"/>
    <w:rsid w:val="001229D5"/>
    <w:rsid w:val="00127027"/>
    <w:rsid w:val="00132951"/>
    <w:rsid w:val="00137162"/>
    <w:rsid w:val="00145206"/>
    <w:rsid w:val="0016576F"/>
    <w:rsid w:val="00177DE1"/>
    <w:rsid w:val="001805CC"/>
    <w:rsid w:val="001A1A90"/>
    <w:rsid w:val="001B04DB"/>
    <w:rsid w:val="001B1460"/>
    <w:rsid w:val="001B421D"/>
    <w:rsid w:val="001C09C8"/>
    <w:rsid w:val="001D378F"/>
    <w:rsid w:val="001E59FD"/>
    <w:rsid w:val="001E7CE8"/>
    <w:rsid w:val="001E7FAF"/>
    <w:rsid w:val="00200E78"/>
    <w:rsid w:val="00245C5C"/>
    <w:rsid w:val="00253B20"/>
    <w:rsid w:val="0026721C"/>
    <w:rsid w:val="0028302A"/>
    <w:rsid w:val="0029506C"/>
    <w:rsid w:val="002B2F67"/>
    <w:rsid w:val="002C56FC"/>
    <w:rsid w:val="002C6356"/>
    <w:rsid w:val="002D7290"/>
    <w:rsid w:val="002E471C"/>
    <w:rsid w:val="002F037F"/>
    <w:rsid w:val="0033370D"/>
    <w:rsid w:val="00336987"/>
    <w:rsid w:val="003559AC"/>
    <w:rsid w:val="00361AD4"/>
    <w:rsid w:val="00367270"/>
    <w:rsid w:val="00387CA4"/>
    <w:rsid w:val="00390665"/>
    <w:rsid w:val="003D799F"/>
    <w:rsid w:val="00405098"/>
    <w:rsid w:val="00411783"/>
    <w:rsid w:val="00412AAF"/>
    <w:rsid w:val="004211F6"/>
    <w:rsid w:val="00424719"/>
    <w:rsid w:val="00472878"/>
    <w:rsid w:val="004A6ED0"/>
    <w:rsid w:val="004A7F58"/>
    <w:rsid w:val="004E24EC"/>
    <w:rsid w:val="00520B81"/>
    <w:rsid w:val="005343A9"/>
    <w:rsid w:val="00546F45"/>
    <w:rsid w:val="005A261B"/>
    <w:rsid w:val="005C58C6"/>
    <w:rsid w:val="005C5B28"/>
    <w:rsid w:val="005D5DDB"/>
    <w:rsid w:val="005E5D4B"/>
    <w:rsid w:val="00604C40"/>
    <w:rsid w:val="0061085B"/>
    <w:rsid w:val="0061347C"/>
    <w:rsid w:val="00616EB7"/>
    <w:rsid w:val="00641AEA"/>
    <w:rsid w:val="00652FB5"/>
    <w:rsid w:val="00671CC1"/>
    <w:rsid w:val="0069750F"/>
    <w:rsid w:val="006A103B"/>
    <w:rsid w:val="006A44C6"/>
    <w:rsid w:val="006C74B5"/>
    <w:rsid w:val="006C7CFA"/>
    <w:rsid w:val="006D1062"/>
    <w:rsid w:val="007077DC"/>
    <w:rsid w:val="007229F9"/>
    <w:rsid w:val="007249B8"/>
    <w:rsid w:val="007252BD"/>
    <w:rsid w:val="0073069B"/>
    <w:rsid w:val="00730AB9"/>
    <w:rsid w:val="007421B4"/>
    <w:rsid w:val="0075713B"/>
    <w:rsid w:val="00767EBC"/>
    <w:rsid w:val="00770B9C"/>
    <w:rsid w:val="007732BB"/>
    <w:rsid w:val="00785CED"/>
    <w:rsid w:val="007A6654"/>
    <w:rsid w:val="007D4CB6"/>
    <w:rsid w:val="007E01B8"/>
    <w:rsid w:val="00800BA9"/>
    <w:rsid w:val="00807FE9"/>
    <w:rsid w:val="00812603"/>
    <w:rsid w:val="00822BBC"/>
    <w:rsid w:val="00861097"/>
    <w:rsid w:val="00871936"/>
    <w:rsid w:val="008936E5"/>
    <w:rsid w:val="00893CA3"/>
    <w:rsid w:val="008C1684"/>
    <w:rsid w:val="008D4A51"/>
    <w:rsid w:val="008E1CA5"/>
    <w:rsid w:val="008E758A"/>
    <w:rsid w:val="00900664"/>
    <w:rsid w:val="009128BE"/>
    <w:rsid w:val="009350EF"/>
    <w:rsid w:val="00941929"/>
    <w:rsid w:val="0097202A"/>
    <w:rsid w:val="009A4D72"/>
    <w:rsid w:val="009A5078"/>
    <w:rsid w:val="009B7A87"/>
    <w:rsid w:val="009E3FDD"/>
    <w:rsid w:val="00A272B8"/>
    <w:rsid w:val="00A35826"/>
    <w:rsid w:val="00A35F00"/>
    <w:rsid w:val="00A530C0"/>
    <w:rsid w:val="00A740B6"/>
    <w:rsid w:val="00AB28FA"/>
    <w:rsid w:val="00AC73F0"/>
    <w:rsid w:val="00AD6558"/>
    <w:rsid w:val="00AE710B"/>
    <w:rsid w:val="00B252E4"/>
    <w:rsid w:val="00B4086E"/>
    <w:rsid w:val="00B461A3"/>
    <w:rsid w:val="00B83A80"/>
    <w:rsid w:val="00B90A3F"/>
    <w:rsid w:val="00B9416B"/>
    <w:rsid w:val="00C03E7A"/>
    <w:rsid w:val="00C10311"/>
    <w:rsid w:val="00C1674D"/>
    <w:rsid w:val="00C36E8A"/>
    <w:rsid w:val="00C44607"/>
    <w:rsid w:val="00C81DB6"/>
    <w:rsid w:val="00CA197C"/>
    <w:rsid w:val="00CA48A3"/>
    <w:rsid w:val="00CC4362"/>
    <w:rsid w:val="00CE0BB7"/>
    <w:rsid w:val="00CF6DC7"/>
    <w:rsid w:val="00D25C83"/>
    <w:rsid w:val="00D363A9"/>
    <w:rsid w:val="00D42C2C"/>
    <w:rsid w:val="00D50B41"/>
    <w:rsid w:val="00D671F8"/>
    <w:rsid w:val="00D87DCF"/>
    <w:rsid w:val="00D94B7F"/>
    <w:rsid w:val="00D95AE9"/>
    <w:rsid w:val="00D96082"/>
    <w:rsid w:val="00DA6BEC"/>
    <w:rsid w:val="00DD40E1"/>
    <w:rsid w:val="00DE554F"/>
    <w:rsid w:val="00DF0AD1"/>
    <w:rsid w:val="00DF46DD"/>
    <w:rsid w:val="00E0436B"/>
    <w:rsid w:val="00E0666A"/>
    <w:rsid w:val="00E211C4"/>
    <w:rsid w:val="00E30B1F"/>
    <w:rsid w:val="00E338AD"/>
    <w:rsid w:val="00EB254E"/>
    <w:rsid w:val="00F178BC"/>
    <w:rsid w:val="00F17ABA"/>
    <w:rsid w:val="00F2002D"/>
    <w:rsid w:val="00F27382"/>
    <w:rsid w:val="00F437FA"/>
    <w:rsid w:val="00F64ACD"/>
    <w:rsid w:val="00F86080"/>
    <w:rsid w:val="00F911C9"/>
    <w:rsid w:val="00F95FE5"/>
    <w:rsid w:val="00FA058C"/>
    <w:rsid w:val="00FD193A"/>
    <w:rsid w:val="00FD6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75E6C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19"/>
    <w:pPr>
      <w:ind w:left="720"/>
      <w:contextualSpacing/>
    </w:pPr>
  </w:style>
  <w:style w:type="character" w:styleId="Hyperlink">
    <w:name w:val="Hyperlink"/>
    <w:basedOn w:val="DefaultParagraphFont"/>
    <w:uiPriority w:val="99"/>
    <w:unhideWhenUsed/>
    <w:rsid w:val="00101516"/>
    <w:rPr>
      <w:color w:val="0000FF" w:themeColor="hyperlink"/>
      <w:u w:val="single"/>
    </w:rPr>
  </w:style>
  <w:style w:type="paragraph" w:styleId="NormalWeb">
    <w:name w:val="Normal (Web)"/>
    <w:basedOn w:val="Normal"/>
    <w:uiPriority w:val="99"/>
    <w:semiHidden/>
    <w:unhideWhenUsed/>
    <w:rsid w:val="00812603"/>
    <w:pPr>
      <w:spacing w:before="100" w:beforeAutospacing="1" w:after="100" w:afterAutospacing="1"/>
    </w:pPr>
  </w:style>
  <w:style w:type="character" w:customStyle="1" w:styleId="apple-converted-space">
    <w:name w:val="apple-converted-space"/>
    <w:basedOn w:val="DefaultParagraphFont"/>
    <w:rsid w:val="00812603"/>
  </w:style>
  <w:style w:type="character" w:styleId="FollowedHyperlink">
    <w:name w:val="FollowedHyperlink"/>
    <w:basedOn w:val="DefaultParagraphFont"/>
    <w:uiPriority w:val="99"/>
    <w:semiHidden/>
    <w:unhideWhenUsed/>
    <w:rsid w:val="00390665"/>
    <w:rPr>
      <w:color w:val="800080" w:themeColor="followedHyperlink"/>
      <w:u w:val="single"/>
    </w:rPr>
  </w:style>
  <w:style w:type="paragraph" w:styleId="EndnoteText">
    <w:name w:val="endnote text"/>
    <w:basedOn w:val="Normal"/>
    <w:link w:val="EndnoteTextChar"/>
    <w:uiPriority w:val="99"/>
    <w:semiHidden/>
    <w:unhideWhenUsed/>
    <w:rsid w:val="007732BB"/>
    <w:rPr>
      <w:sz w:val="20"/>
      <w:szCs w:val="20"/>
    </w:rPr>
  </w:style>
  <w:style w:type="character" w:customStyle="1" w:styleId="EndnoteTextChar">
    <w:name w:val="Endnote Text Char"/>
    <w:basedOn w:val="DefaultParagraphFont"/>
    <w:link w:val="EndnoteText"/>
    <w:uiPriority w:val="99"/>
    <w:semiHidden/>
    <w:rsid w:val="007732BB"/>
    <w:rPr>
      <w:lang w:eastAsia="en-US"/>
    </w:rPr>
  </w:style>
  <w:style w:type="character" w:styleId="EndnoteReference">
    <w:name w:val="endnote reference"/>
    <w:basedOn w:val="DefaultParagraphFont"/>
    <w:uiPriority w:val="99"/>
    <w:semiHidden/>
    <w:unhideWhenUsed/>
    <w:rsid w:val="007732BB"/>
    <w:rPr>
      <w:vertAlign w:val="superscript"/>
    </w:rPr>
  </w:style>
  <w:style w:type="paragraph" w:styleId="BalloonText">
    <w:name w:val="Balloon Text"/>
    <w:basedOn w:val="Normal"/>
    <w:link w:val="BalloonTextChar"/>
    <w:uiPriority w:val="99"/>
    <w:semiHidden/>
    <w:unhideWhenUsed/>
    <w:rsid w:val="007732BB"/>
    <w:rPr>
      <w:sz w:val="18"/>
      <w:szCs w:val="18"/>
    </w:rPr>
  </w:style>
  <w:style w:type="character" w:customStyle="1" w:styleId="BalloonTextChar">
    <w:name w:val="Balloon Text Char"/>
    <w:basedOn w:val="DefaultParagraphFont"/>
    <w:link w:val="BalloonText"/>
    <w:uiPriority w:val="99"/>
    <w:semiHidden/>
    <w:rsid w:val="007732BB"/>
    <w:rPr>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19"/>
    <w:pPr>
      <w:ind w:left="720"/>
      <w:contextualSpacing/>
    </w:pPr>
  </w:style>
  <w:style w:type="character" w:styleId="Hyperlink">
    <w:name w:val="Hyperlink"/>
    <w:basedOn w:val="DefaultParagraphFont"/>
    <w:uiPriority w:val="99"/>
    <w:unhideWhenUsed/>
    <w:rsid w:val="00101516"/>
    <w:rPr>
      <w:color w:val="0000FF" w:themeColor="hyperlink"/>
      <w:u w:val="single"/>
    </w:rPr>
  </w:style>
  <w:style w:type="paragraph" w:styleId="NormalWeb">
    <w:name w:val="Normal (Web)"/>
    <w:basedOn w:val="Normal"/>
    <w:uiPriority w:val="99"/>
    <w:semiHidden/>
    <w:unhideWhenUsed/>
    <w:rsid w:val="00812603"/>
    <w:pPr>
      <w:spacing w:before="100" w:beforeAutospacing="1" w:after="100" w:afterAutospacing="1"/>
    </w:pPr>
  </w:style>
  <w:style w:type="character" w:customStyle="1" w:styleId="apple-converted-space">
    <w:name w:val="apple-converted-space"/>
    <w:basedOn w:val="DefaultParagraphFont"/>
    <w:rsid w:val="00812603"/>
  </w:style>
  <w:style w:type="character" w:styleId="FollowedHyperlink">
    <w:name w:val="FollowedHyperlink"/>
    <w:basedOn w:val="DefaultParagraphFont"/>
    <w:uiPriority w:val="99"/>
    <w:semiHidden/>
    <w:unhideWhenUsed/>
    <w:rsid w:val="00390665"/>
    <w:rPr>
      <w:color w:val="800080" w:themeColor="followedHyperlink"/>
      <w:u w:val="single"/>
    </w:rPr>
  </w:style>
  <w:style w:type="paragraph" w:styleId="EndnoteText">
    <w:name w:val="endnote text"/>
    <w:basedOn w:val="Normal"/>
    <w:link w:val="EndnoteTextChar"/>
    <w:uiPriority w:val="99"/>
    <w:semiHidden/>
    <w:unhideWhenUsed/>
    <w:rsid w:val="007732BB"/>
    <w:rPr>
      <w:sz w:val="20"/>
      <w:szCs w:val="20"/>
    </w:rPr>
  </w:style>
  <w:style w:type="character" w:customStyle="1" w:styleId="EndnoteTextChar">
    <w:name w:val="Endnote Text Char"/>
    <w:basedOn w:val="DefaultParagraphFont"/>
    <w:link w:val="EndnoteText"/>
    <w:uiPriority w:val="99"/>
    <w:semiHidden/>
    <w:rsid w:val="007732BB"/>
    <w:rPr>
      <w:lang w:eastAsia="en-US"/>
    </w:rPr>
  </w:style>
  <w:style w:type="character" w:styleId="EndnoteReference">
    <w:name w:val="endnote reference"/>
    <w:basedOn w:val="DefaultParagraphFont"/>
    <w:uiPriority w:val="99"/>
    <w:semiHidden/>
    <w:unhideWhenUsed/>
    <w:rsid w:val="007732BB"/>
    <w:rPr>
      <w:vertAlign w:val="superscript"/>
    </w:rPr>
  </w:style>
  <w:style w:type="paragraph" w:styleId="BalloonText">
    <w:name w:val="Balloon Text"/>
    <w:basedOn w:val="Normal"/>
    <w:link w:val="BalloonTextChar"/>
    <w:uiPriority w:val="99"/>
    <w:semiHidden/>
    <w:unhideWhenUsed/>
    <w:rsid w:val="007732BB"/>
    <w:rPr>
      <w:sz w:val="18"/>
      <w:szCs w:val="18"/>
    </w:rPr>
  </w:style>
  <w:style w:type="character" w:customStyle="1" w:styleId="BalloonTextChar">
    <w:name w:val="Balloon Text Char"/>
    <w:basedOn w:val="DefaultParagraphFont"/>
    <w:link w:val="BalloonText"/>
    <w:uiPriority w:val="99"/>
    <w:semiHidden/>
    <w:rsid w:val="007732BB"/>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68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eanofstudents.unt.edu/conduc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my.unt.edu/" TargetMode="External"/><Relationship Id="rId11" Type="http://schemas.openxmlformats.org/officeDocument/2006/relationships/hyperlink" Target="http://eagleconnect.unt.edu/" TargetMode="External"/><Relationship Id="rId12" Type="http://schemas.openxmlformats.org/officeDocument/2006/relationships/hyperlink" Target="http://disability.unt.edu/" TargetMode="External"/><Relationship Id="rId13" Type="http://schemas.openxmlformats.org/officeDocument/2006/relationships/hyperlink" Target="http://catalog.unt.edu/content.php?catoid=17&amp;navoid=1737" TargetMode="External"/><Relationship Id="rId14" Type="http://schemas.openxmlformats.org/officeDocument/2006/relationships/hyperlink" Target="https://www.unt.edu/catalogs/2017-18/calendar" TargetMode="External"/><Relationship Id="rId15" Type="http://schemas.openxmlformats.org/officeDocument/2006/relationships/hyperlink" Target="http://registrar.unt.edu/exams/final-exam-schedule/spring" TargetMode="External"/><Relationship Id="rId16" Type="http://schemas.openxmlformats.org/officeDocument/2006/relationships/hyperlink" Target="http://financialaid.unt.edu/sap" TargetMode="External"/><Relationship Id="rId17" Type="http://schemas.openxmlformats.org/officeDocument/2006/relationships/hyperlink" Target="http://financialaid.unt.edu/sap" TargetMode="External"/><Relationship Id="rId18" Type="http://schemas.openxmlformats.org/officeDocument/2006/relationships/hyperlink" Target="http://ferpa.unt.edu/" TargetMode="External"/><Relationship Id="rId19" Type="http://schemas.openxmlformats.org/officeDocument/2006/relationships/hyperlink" Target="http://studentaffairs.unt.edu/car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acultysuccess.unt.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1605</Words>
  <Characters>9153</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Mooney</dc:creator>
  <cp:keywords/>
  <dc:description/>
  <cp:lastModifiedBy>Paul Metzger</cp:lastModifiedBy>
  <cp:revision>4</cp:revision>
  <cp:lastPrinted>2019-08-25T21:27:00Z</cp:lastPrinted>
  <dcterms:created xsi:type="dcterms:W3CDTF">2019-08-25T21:26:00Z</dcterms:created>
  <dcterms:modified xsi:type="dcterms:W3CDTF">2020-09-02T14:08:00Z</dcterms:modified>
</cp:coreProperties>
</file>