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05D181" w14:textId="77777777" w:rsidR="00946719" w:rsidRDefault="002B4C91">
      <w:pPr>
        <w:pStyle w:val="Body"/>
        <w:jc w:val="center"/>
        <w:rPr>
          <w:b/>
          <w:bCs/>
        </w:rPr>
      </w:pPr>
      <w:r>
        <w:rPr>
          <w:b/>
          <w:bCs/>
          <w:noProof/>
        </w:rPr>
        <mc:AlternateContent>
          <mc:Choice Requires="wps">
            <w:drawing>
              <wp:anchor distT="152400" distB="152400" distL="152400" distR="152400" simplePos="0" relativeHeight="251660288" behindDoc="0" locked="0" layoutInCell="1" allowOverlap="1" wp14:anchorId="1170EC21" wp14:editId="341F5D32">
                <wp:simplePos x="0" y="0"/>
                <wp:positionH relativeFrom="page">
                  <wp:posOffset>3086100</wp:posOffset>
                </wp:positionH>
                <wp:positionV relativeFrom="page">
                  <wp:posOffset>568325</wp:posOffset>
                </wp:positionV>
                <wp:extent cx="3851275" cy="1995170"/>
                <wp:effectExtent l="0" t="0" r="9525" b="1143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3851275" cy="1995170"/>
                        </a:xfrm>
                        <a:prstGeom prst="rect">
                          <a:avLst/>
                        </a:prstGeom>
                        <a:noFill/>
                        <a:ln w="12700" cap="flat">
                          <a:noFill/>
                          <a:miter lim="400000"/>
                        </a:ln>
                        <a:effectLst/>
                      </wps:spPr>
                      <wps:txbx>
                        <w:txbxContent>
                          <w:p w14:paraId="4848628F" w14:textId="77777777" w:rsidR="00D06227" w:rsidRDefault="00D06227">
                            <w:pPr>
                              <w:pStyle w:val="BodyA"/>
                              <w:spacing w:line="360" w:lineRule="atLeast"/>
                              <w:jc w:val="right"/>
                              <w:rPr>
                                <w:rFonts w:ascii="Times New Roman" w:eastAsia="Times New Roman" w:hAnsi="Times New Roman" w:cs="Times New Roman"/>
                                <w:b/>
                                <w:bCs/>
                                <w:sz w:val="44"/>
                                <w:szCs w:val="44"/>
                              </w:rPr>
                            </w:pPr>
                            <w:r>
                              <w:rPr>
                                <w:rFonts w:ascii="Times New Roman" w:hAnsi="Times New Roman"/>
                                <w:b/>
                                <w:bCs/>
                                <w:sz w:val="44"/>
                                <w:szCs w:val="44"/>
                              </w:rPr>
                              <w:t>MUCM 3550/5550 JCM</w:t>
                            </w:r>
                          </w:p>
                          <w:p w14:paraId="1BF9E157" w14:textId="77777777" w:rsidR="00D06227" w:rsidRDefault="00D06227">
                            <w:pPr>
                              <w:pStyle w:val="BodyA"/>
                              <w:spacing w:line="360" w:lineRule="atLeast"/>
                              <w:jc w:val="right"/>
                              <w:rPr>
                                <w:rFonts w:ascii="Times New Roman" w:eastAsia="Times New Roman" w:hAnsi="Times New Roman" w:cs="Times New Roman"/>
                                <w:b/>
                                <w:bCs/>
                                <w:color w:val="FF0000"/>
                                <w:u w:color="FF0000"/>
                              </w:rPr>
                            </w:pPr>
                            <w:r>
                              <w:rPr>
                                <w:rFonts w:ascii="Times New Roman" w:hAnsi="Times New Roman"/>
                                <w:b/>
                                <w:bCs/>
                                <w:sz w:val="34"/>
                                <w:szCs w:val="34"/>
                              </w:rPr>
                              <w:t>Jazz Chamber Music</w:t>
                            </w:r>
                            <w:r>
                              <w:rPr>
                                <w:rFonts w:ascii="Arial Unicode MS" w:eastAsia="Arial Unicode MS" w:hAnsi="Arial Unicode MS" w:cs="Arial Unicode MS"/>
                              </w:rPr>
                              <w:br/>
                            </w:r>
                            <w:r>
                              <w:rPr>
                                <w:rFonts w:ascii="Times New Roman" w:hAnsi="Times New Roman"/>
                                <w:b/>
                                <w:bCs/>
                              </w:rPr>
                              <w:t xml:space="preserve">Course Syllabus </w:t>
                            </w:r>
                            <w:r>
                              <w:rPr>
                                <w:rFonts w:ascii="Times New Roman" w:hAnsi="Times New Roman"/>
                                <w:b/>
                                <w:bCs/>
                                <w:color w:val="FF0000"/>
                                <w:u w:color="FF0000"/>
                              </w:rPr>
                              <w:t xml:space="preserve">Fall </w:t>
                            </w:r>
                            <w:r>
                              <w:rPr>
                                <w:rFonts w:ascii="Times New Roman" w:hAnsi="Times New Roman"/>
                                <w:b/>
                                <w:bCs/>
                                <w:color w:val="FF2600"/>
                              </w:rPr>
                              <w:t>2021</w:t>
                            </w:r>
                          </w:p>
                          <w:p w14:paraId="5C4694D4" w14:textId="77777777" w:rsidR="00D06227" w:rsidRDefault="00D06227">
                            <w:pPr>
                              <w:pStyle w:val="Body"/>
                              <w:spacing w:line="360" w:lineRule="atLeast"/>
                              <w:ind w:left="360"/>
                              <w:rPr>
                                <w:b/>
                                <w:bCs/>
                                <w:color w:val="FF0000"/>
                                <w:u w:color="FF0000"/>
                              </w:rPr>
                            </w:pPr>
                          </w:p>
                          <w:p w14:paraId="1AC87B22" w14:textId="77777777" w:rsidR="00D06227" w:rsidRDefault="00D06227">
                            <w:pPr>
                              <w:pStyle w:val="Body"/>
                              <w:spacing w:line="360" w:lineRule="atLeast"/>
                              <w:ind w:left="360"/>
                              <w:jc w:val="right"/>
                            </w:pPr>
                            <w:r>
                              <w:t>Paul Metzger</w:t>
                            </w:r>
                          </w:p>
                          <w:p w14:paraId="18289355" w14:textId="77777777" w:rsidR="00D06227" w:rsidRDefault="00D06227">
                            <w:pPr>
                              <w:pStyle w:val="Body"/>
                              <w:spacing w:line="360" w:lineRule="atLeast"/>
                              <w:ind w:left="360"/>
                              <w:jc w:val="right"/>
                            </w:pPr>
                            <w:r>
                              <w:t>Jazz Chamber Music Coach/Instructor</w:t>
                            </w:r>
                          </w:p>
                          <w:p w14:paraId="67A8DE65" w14:textId="77777777" w:rsidR="00D06227" w:rsidRDefault="00D06227">
                            <w:pPr>
                              <w:pStyle w:val="Body"/>
                              <w:spacing w:line="360" w:lineRule="atLeast"/>
                              <w:ind w:left="360"/>
                              <w:jc w:val="right"/>
                            </w:pPr>
                            <w:r>
                              <w:t>Adjunct Professor, Jazz Guitar</w:t>
                            </w:r>
                          </w:p>
                          <w:p w14:paraId="5468C393" w14:textId="77777777" w:rsidR="00D06227" w:rsidRDefault="00D06227">
                            <w:pPr>
                              <w:pStyle w:val="Body"/>
                              <w:spacing w:line="360" w:lineRule="atLeast"/>
                              <w:ind w:left="360"/>
                              <w:jc w:val="right"/>
                            </w:pPr>
                          </w:p>
                        </w:txbxContent>
                      </wps:txbx>
                      <wps:bodyPr wrap="square" lIns="45719" tIns="45719" rIns="45719" bIns="45719" numCol="1" anchor="t">
                        <a:noAutofit/>
                      </wps:bodyPr>
                    </wps:wsp>
                  </a:graphicData>
                </a:graphic>
              </wp:anchor>
            </w:drawing>
          </mc:Choice>
          <mc:Fallback>
            <w:pict>
              <v:shapetype id="_x0000_t202" coordsize="21600,21600" o:spt="202" path="m0,0l0,21600,21600,21600,21600,0xe">
                <v:stroke joinstyle="miter"/>
                <v:path gradientshapeok="t" o:connecttype="rect"/>
              </v:shapetype>
              <v:shape id="officeArt object" o:spid="_x0000_s1026" type="#_x0000_t202" style="position:absolute;left:0;text-align:left;margin-left:243pt;margin-top:44.75pt;width:303.25pt;height:157.1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" filled="f" stroked="f" strokeweight="1pt">
                <v:stroke miterlimit="4"/>
                <v:textbox inset="45719emu,45719emu,45719emu,45719emu">
                  <w:txbxContent>
                    <w:p w14:paraId="4848628F" w14:textId="77777777" w:rsidR="00D06227" w:rsidRDefault="00D06227">
                      <w:pPr>
                        <w:pStyle w:val="BodyA"/>
                        <w:spacing w:line="360" w:lineRule="atLeast"/>
                        <w:jc w:val="right"/>
                        <w:rPr>
                          <w:rFonts w:ascii="Times New Roman" w:eastAsia="Times New Roman" w:hAnsi="Times New Roman" w:cs="Times New Roman"/>
                          <w:b/>
                          <w:bCs/>
                          <w:sz w:val="44"/>
                          <w:szCs w:val="44"/>
                        </w:rPr>
                      </w:pPr>
                      <w:r>
                        <w:rPr>
                          <w:rFonts w:ascii="Times New Roman" w:hAnsi="Times New Roman"/>
                          <w:b/>
                          <w:bCs/>
                          <w:sz w:val="44"/>
                          <w:szCs w:val="44"/>
                        </w:rPr>
                        <w:t>MUCM 3550/5550 JCM</w:t>
                      </w:r>
                    </w:p>
                    <w:p w14:paraId="1BF9E157" w14:textId="77777777" w:rsidR="00D06227" w:rsidRDefault="00D06227">
                      <w:pPr>
                        <w:pStyle w:val="BodyA"/>
                        <w:spacing w:line="360" w:lineRule="atLeast"/>
                        <w:jc w:val="right"/>
                        <w:rPr>
                          <w:rFonts w:ascii="Times New Roman" w:eastAsia="Times New Roman" w:hAnsi="Times New Roman" w:cs="Times New Roman"/>
                          <w:b/>
                          <w:bCs/>
                          <w:color w:val="FF0000"/>
                          <w:u w:color="FF0000"/>
                        </w:rPr>
                      </w:pPr>
                      <w:r>
                        <w:rPr>
                          <w:rFonts w:ascii="Times New Roman" w:hAnsi="Times New Roman"/>
                          <w:b/>
                          <w:bCs/>
                          <w:sz w:val="34"/>
                          <w:szCs w:val="34"/>
                        </w:rPr>
                        <w:t>Jazz Chamber Music</w:t>
                      </w:r>
                      <w:r>
                        <w:rPr>
                          <w:rFonts w:ascii="Arial Unicode MS" w:eastAsia="Arial Unicode MS" w:hAnsi="Arial Unicode MS" w:cs="Arial Unicode MS"/>
                        </w:rPr>
                        <w:br/>
                      </w:r>
                      <w:r>
                        <w:rPr>
                          <w:rFonts w:ascii="Times New Roman" w:hAnsi="Times New Roman"/>
                          <w:b/>
                          <w:bCs/>
                        </w:rPr>
                        <w:t xml:space="preserve">Course Syllabus </w:t>
                      </w:r>
                      <w:r>
                        <w:rPr>
                          <w:rFonts w:ascii="Times New Roman" w:hAnsi="Times New Roman"/>
                          <w:b/>
                          <w:bCs/>
                          <w:color w:val="FF0000"/>
                          <w:u w:color="FF0000"/>
                        </w:rPr>
                        <w:t xml:space="preserve">Fall </w:t>
                      </w:r>
                      <w:r>
                        <w:rPr>
                          <w:rFonts w:ascii="Times New Roman" w:hAnsi="Times New Roman"/>
                          <w:b/>
                          <w:bCs/>
                          <w:color w:val="FF2600"/>
                        </w:rPr>
                        <w:t>2021</w:t>
                      </w:r>
                    </w:p>
                    <w:p w14:paraId="5C4694D4" w14:textId="77777777" w:rsidR="00D06227" w:rsidRDefault="00D06227">
                      <w:pPr>
                        <w:pStyle w:val="Body"/>
                        <w:spacing w:line="360" w:lineRule="atLeast"/>
                        <w:ind w:left="360"/>
                        <w:rPr>
                          <w:b/>
                          <w:bCs/>
                          <w:color w:val="FF0000"/>
                          <w:u w:color="FF0000"/>
                        </w:rPr>
                      </w:pPr>
                    </w:p>
                    <w:p w14:paraId="1AC87B22" w14:textId="77777777" w:rsidR="00D06227" w:rsidRDefault="00D06227">
                      <w:pPr>
                        <w:pStyle w:val="Body"/>
                        <w:spacing w:line="360" w:lineRule="atLeast"/>
                        <w:ind w:left="360"/>
                        <w:jc w:val="right"/>
                      </w:pPr>
                      <w:r>
                        <w:t>Paul Metzger</w:t>
                      </w:r>
                    </w:p>
                    <w:p w14:paraId="18289355" w14:textId="77777777" w:rsidR="00D06227" w:rsidRDefault="00D06227">
                      <w:pPr>
                        <w:pStyle w:val="Body"/>
                        <w:spacing w:line="360" w:lineRule="atLeast"/>
                        <w:ind w:left="360"/>
                        <w:jc w:val="right"/>
                      </w:pPr>
                      <w:r>
                        <w:t>Jazz Chamber Music Coach/Instructor</w:t>
                      </w:r>
                    </w:p>
                    <w:p w14:paraId="67A8DE65" w14:textId="77777777" w:rsidR="00D06227" w:rsidRDefault="00D06227">
                      <w:pPr>
                        <w:pStyle w:val="Body"/>
                        <w:spacing w:line="360" w:lineRule="atLeast"/>
                        <w:ind w:left="360"/>
                        <w:jc w:val="right"/>
                      </w:pPr>
                      <w:r>
                        <w:t>Adjunct Professor, Jazz Guitar</w:t>
                      </w:r>
                    </w:p>
                    <w:p w14:paraId="5468C393" w14:textId="77777777" w:rsidR="00D06227" w:rsidRDefault="00D06227">
                      <w:pPr>
                        <w:pStyle w:val="Body"/>
                        <w:spacing w:line="360" w:lineRule="atLeast"/>
                        <w:ind w:left="360"/>
                        <w:jc w:val="right"/>
                      </w:pPr>
                    </w:p>
                  </w:txbxContent>
                </v:textbox>
                <w10:wrap type="through" anchorx="page" anchory="page"/>
              </v:shape>
            </w:pict>
          </mc:Fallback>
        </mc:AlternateContent>
      </w:r>
      <w:r>
        <w:rPr>
          <w:b/>
          <w:bCs/>
        </w:rPr>
        <w:t>MUCM 3550/5550</w:t>
      </w:r>
    </w:p>
    <w:p w14:paraId="42432512" w14:textId="77777777" w:rsidR="00946719" w:rsidRDefault="002B4C91">
      <w:pPr>
        <w:pStyle w:val="Body"/>
        <w:jc w:val="center"/>
        <w:rPr>
          <w:b/>
          <w:bCs/>
        </w:rPr>
      </w:pPr>
      <w:r>
        <w:rPr>
          <w:b/>
          <w:bCs/>
        </w:rPr>
        <w:t>Jazz Chamber Music (JCM)</w:t>
      </w:r>
    </w:p>
    <w:p w14:paraId="24F1E9E6" w14:textId="77777777" w:rsidR="00946719" w:rsidRDefault="002B4C91">
      <w:pPr>
        <w:pStyle w:val="Body"/>
        <w:jc w:val="center"/>
        <w:rPr>
          <w:b/>
          <w:bCs/>
        </w:rPr>
      </w:pPr>
      <w:r>
        <w:rPr>
          <w:b/>
          <w:bCs/>
          <w:lang w:val="fr-FR"/>
        </w:rPr>
        <w:t>Sections: 50</w:t>
      </w:r>
      <w:r>
        <w:rPr>
          <w:b/>
          <w:bCs/>
        </w:rPr>
        <w:t xml:space="preserve">1, 507 </w:t>
      </w:r>
    </w:p>
    <w:p w14:paraId="6FA6E588" w14:textId="77777777" w:rsidR="00946719" w:rsidRDefault="00946719">
      <w:pPr>
        <w:pStyle w:val="Body"/>
        <w:jc w:val="center"/>
        <w:rPr>
          <w:b/>
          <w:bCs/>
        </w:rPr>
      </w:pPr>
    </w:p>
    <w:p w14:paraId="70C08F75" w14:textId="77777777" w:rsidR="00946719" w:rsidRDefault="002B4C91">
      <w:pPr>
        <w:pStyle w:val="Body"/>
        <w:jc w:val="center"/>
        <w:rPr>
          <w:b/>
          <w:bCs/>
        </w:rPr>
      </w:pPr>
      <w:r>
        <w:rPr>
          <w:b/>
          <w:bCs/>
        </w:rPr>
        <w:t xml:space="preserve"> </w:t>
      </w:r>
    </w:p>
    <w:p w14:paraId="264C81DA" w14:textId="77777777" w:rsidR="00946719" w:rsidRDefault="00946719">
      <w:pPr>
        <w:pStyle w:val="Body"/>
        <w:jc w:val="center"/>
        <w:rPr>
          <w:b/>
          <w:bCs/>
        </w:rPr>
      </w:pPr>
    </w:p>
    <w:p w14:paraId="601E55E5" w14:textId="77777777" w:rsidR="00946719" w:rsidRDefault="002B4C91">
      <w:pPr>
        <w:pStyle w:val="Body"/>
        <w:widowControl w:val="0"/>
        <w:jc w:val="center"/>
      </w:pPr>
      <w:r>
        <w:t>SYLLABUS AND COURSE REQUIREMENTS SUPPLEMENT</w:t>
      </w:r>
    </w:p>
    <w:p w14:paraId="06D219E5" w14:textId="77777777" w:rsidR="00946719" w:rsidRDefault="002B4C91">
      <w:pPr>
        <w:pStyle w:val="Body"/>
        <w:widowControl w:val="0"/>
        <w:jc w:val="center"/>
      </w:pPr>
      <w:r>
        <w:rPr>
          <w:lang w:val="pt-PT"/>
        </w:rPr>
        <w:t xml:space="preserve">INSTRUCTOR - Professor </w:t>
      </w:r>
      <w:proofErr w:type="spellStart"/>
      <w:r>
        <w:t>Dizack</w:t>
      </w:r>
      <w:proofErr w:type="spellEnd"/>
      <w:r>
        <w:t xml:space="preserve"> Philip.Dizack@unt.edu </w:t>
      </w:r>
    </w:p>
    <w:p w14:paraId="453828A7" w14:textId="77777777" w:rsidR="00946719" w:rsidRDefault="002B4C91">
      <w:pPr>
        <w:pStyle w:val="Body"/>
      </w:pPr>
      <w:r>
        <w:rPr>
          <w:b/>
          <w:bCs/>
          <w:noProof/>
        </w:rPr>
        <w:drawing>
          <wp:anchor distT="57150" distB="57150" distL="57150" distR="57150" simplePos="0" relativeHeight="251659264" behindDoc="0" locked="0" layoutInCell="1" allowOverlap="1" wp14:anchorId="32470B46" wp14:editId="6A885A8A">
            <wp:simplePos x="0" y="0"/>
            <wp:positionH relativeFrom="page">
              <wp:posOffset>986155</wp:posOffset>
            </wp:positionH>
            <wp:positionV relativeFrom="page">
              <wp:posOffset>626109</wp:posOffset>
            </wp:positionV>
            <wp:extent cx="2098040" cy="1261110"/>
            <wp:effectExtent l="0" t="0" r="0" b="0"/>
            <wp:wrapSquare wrapText="bothSides" distT="57150" distB="57150" distL="57150" distR="57150"/>
            <wp:docPr id="1073741826" name="officeArt object" descr="unt-university-of-north-texas-logo03-500x273.png"/>
            <wp:cNvGraphicFramePr/>
            <a:graphic xmlns:a="http://schemas.openxmlformats.org/drawingml/2006/main">
              <a:graphicData uri="http://schemas.openxmlformats.org/drawingml/2006/picture">
                <pic:pic xmlns:pic="http://schemas.openxmlformats.org/drawingml/2006/picture">
                  <pic:nvPicPr>
                    <pic:cNvPr id="1073741826" name="unt-university-of-north-texas-logo03-500x273.png" descr="unt-university-of-north-texas-logo03-500x273.png"/>
                    <pic:cNvPicPr>
                      <a:picLocks noChangeAspect="1"/>
                    </pic:cNvPicPr>
                  </pic:nvPicPr>
                  <pic:blipFill>
                    <a:blip r:embed="rId8">
                      <a:extLst/>
                    </a:blip>
                    <a:stretch>
                      <a:fillRect/>
                    </a:stretch>
                  </pic:blipFill>
                  <pic:spPr>
                    <a:xfrm>
                      <a:off x="0" y="0"/>
                      <a:ext cx="2098040" cy="1261110"/>
                    </a:xfrm>
                    <a:prstGeom prst="rect">
                      <a:avLst/>
                    </a:prstGeom>
                    <a:ln w="12700" cap="flat">
                      <a:noFill/>
                      <a:miter lim="400000"/>
                    </a:ln>
                    <a:effectLst/>
                  </pic:spPr>
                </pic:pic>
              </a:graphicData>
            </a:graphic>
          </wp:anchor>
        </w:drawing>
      </w:r>
    </w:p>
    <w:p w14:paraId="167C6CEE" w14:textId="77777777" w:rsidR="00946719" w:rsidRDefault="002B4C91">
      <w:pPr>
        <w:pStyle w:val="BodyA"/>
        <w:spacing w:line="360" w:lineRule="atLeast"/>
        <w:rPr>
          <w:rFonts w:ascii="Times New Roman" w:eastAsia="Times New Roman" w:hAnsi="Times New Roman" w:cs="Times New Roman"/>
          <w:b/>
          <w:bCs/>
          <w:color w:val="FF0000"/>
          <w:u w:color="FF0000"/>
          <w:lang w:val="de-DE"/>
        </w:rPr>
      </w:pPr>
      <w:r>
        <w:rPr>
          <w:rFonts w:ascii="Times New Roman" w:hAnsi="Times New Roman"/>
          <w:b/>
          <w:bCs/>
          <w:color w:val="FF0000"/>
          <w:u w:color="FF0000"/>
          <w:lang w:val="de-DE"/>
        </w:rPr>
        <w:t xml:space="preserve">Fall 2021 </w:t>
      </w:r>
    </w:p>
    <w:p w14:paraId="3E6BAD45" w14:textId="77777777" w:rsidR="00946719" w:rsidRDefault="002B4C91">
      <w:pPr>
        <w:pStyle w:val="BodyA"/>
        <w:spacing w:line="360" w:lineRule="atLeast"/>
        <w:rPr>
          <w:rFonts w:ascii="Times New Roman" w:eastAsia="Times New Roman" w:hAnsi="Times New Roman" w:cs="Times New Roman"/>
          <w:b/>
          <w:bCs/>
          <w:color w:val="FF0000"/>
          <w:u w:color="FF0000"/>
          <w:lang w:val="de-DE"/>
        </w:rPr>
      </w:pPr>
      <w:r>
        <w:rPr>
          <w:rFonts w:ascii="Times New Roman" w:hAnsi="Times New Roman"/>
          <w:b/>
          <w:bCs/>
          <w:color w:val="FF0000"/>
          <w:u w:color="FF0000"/>
          <w:lang w:val="de-DE"/>
        </w:rPr>
        <w:t>PERFORMANCE SCHEDULE HIGHLIGHTS</w:t>
      </w:r>
    </w:p>
    <w:p w14:paraId="43E2FC7E" w14:textId="77777777" w:rsidR="00946719" w:rsidRDefault="00946719">
      <w:pPr>
        <w:pStyle w:val="BodyA"/>
        <w:spacing w:line="360" w:lineRule="atLeast"/>
        <w:rPr>
          <w:rFonts w:ascii="Times New Roman" w:eastAsia="Times New Roman" w:hAnsi="Times New Roman" w:cs="Times New Roman"/>
          <w:b/>
          <w:bCs/>
          <w:color w:val="FF0000"/>
          <w:u w:color="FF0000"/>
          <w:lang w:val="de-DE"/>
        </w:rPr>
      </w:pPr>
    </w:p>
    <w:p w14:paraId="75FD5219" w14:textId="77777777" w:rsidR="00946719" w:rsidRDefault="002B4C91">
      <w:pPr>
        <w:pStyle w:val="BodyA"/>
        <w:numPr>
          <w:ilvl w:val="0"/>
          <w:numId w:val="2"/>
        </w:numPr>
        <w:spacing w:line="360" w:lineRule="atLeast"/>
        <w:rPr>
          <w:lang w:val="de-DE"/>
        </w:rPr>
      </w:pPr>
      <w:proofErr w:type="spellStart"/>
      <w:r>
        <w:rPr>
          <w:rFonts w:ascii="Times New Roman" w:hAnsi="Times New Roman"/>
          <w:b/>
          <w:bCs/>
          <w:color w:val="FF0000"/>
          <w:u w:color="FF0000"/>
          <w:lang w:val="de-DE"/>
        </w:rPr>
        <w:t>Denton</w:t>
      </w:r>
      <w:proofErr w:type="spellEnd"/>
      <w:r>
        <w:rPr>
          <w:rFonts w:ascii="Times New Roman" w:hAnsi="Times New Roman"/>
          <w:b/>
          <w:bCs/>
          <w:color w:val="FF0000"/>
          <w:u w:color="FF0000"/>
          <w:lang w:val="de-DE"/>
        </w:rPr>
        <w:t xml:space="preserve"> Jazz &amp; </w:t>
      </w:r>
      <w:proofErr w:type="spellStart"/>
      <w:r>
        <w:rPr>
          <w:rFonts w:ascii="Times New Roman" w:hAnsi="Times New Roman"/>
          <w:b/>
          <w:bCs/>
          <w:color w:val="FF0000"/>
          <w:u w:color="FF0000"/>
          <w:lang w:val="de-DE"/>
        </w:rPr>
        <w:t>Arts</w:t>
      </w:r>
      <w:proofErr w:type="spellEnd"/>
    </w:p>
    <w:p w14:paraId="1243919B" w14:textId="77777777" w:rsidR="00946719" w:rsidRDefault="002B4C91">
      <w:pPr>
        <w:pStyle w:val="BodyA"/>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r>
    </w:p>
    <w:p w14:paraId="453598FC" w14:textId="77777777" w:rsidR="00946719" w:rsidRDefault="002B4C91">
      <w:pPr>
        <w:pStyle w:val="BodyA"/>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r>
      <w:proofErr w:type="spellStart"/>
      <w:r>
        <w:rPr>
          <w:rFonts w:ascii="Times New Roman" w:eastAsia="Times New Roman" w:hAnsi="Times New Roman" w:cs="Times New Roman"/>
          <w:b/>
          <w:bCs/>
          <w:color w:val="FF0000"/>
          <w:u w:color="FF0000"/>
          <w:lang w:val="de-DE"/>
        </w:rPr>
        <w:t>October</w:t>
      </w:r>
      <w:proofErr w:type="spellEnd"/>
      <w:r>
        <w:rPr>
          <w:rFonts w:ascii="Times New Roman" w:eastAsia="Times New Roman" w:hAnsi="Times New Roman" w:cs="Times New Roman"/>
          <w:b/>
          <w:bCs/>
          <w:color w:val="FF0000"/>
          <w:u w:color="FF0000"/>
          <w:lang w:val="de-DE"/>
        </w:rPr>
        <w:t xml:space="preserve"> 1-3  </w:t>
      </w:r>
    </w:p>
    <w:p w14:paraId="343AE5CC" w14:textId="77777777" w:rsidR="00946719" w:rsidRDefault="00946719">
      <w:pPr>
        <w:pStyle w:val="Body"/>
        <w:spacing w:line="360" w:lineRule="atLeast"/>
        <w:ind w:left="1571"/>
        <w:rPr>
          <w:rFonts w:eastAsia="Times New Roman" w:cs="Times New Roman"/>
          <w:b/>
          <w:bCs/>
          <w:color w:val="FF0000"/>
          <w:u w:color="FF0000"/>
          <w:lang w:val="de-DE"/>
        </w:rPr>
      </w:pPr>
    </w:p>
    <w:p w14:paraId="528E8C50"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b/>
          <w:bCs/>
          <w:color w:val="FC0D1B"/>
        </w:rPr>
        <w:t>Friday, October 1</w:t>
      </w:r>
    </w:p>
    <w:p w14:paraId="41A9C4A9"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color w:val="FC0D1B"/>
        </w:rPr>
        <w:t xml:space="preserve">2 p.m.              </w:t>
      </w:r>
      <w:r>
        <w:rPr>
          <w:rFonts w:ascii="Times" w:hAnsi="Times"/>
          <w:color w:val="FC0D1B"/>
          <w:lang w:val="fr-FR"/>
        </w:rPr>
        <w:t>JCM Group</w:t>
      </w:r>
      <w:r>
        <w:rPr>
          <w:rFonts w:ascii="Times" w:hAnsi="Times"/>
          <w:color w:val="FC0D1B"/>
        </w:rPr>
        <w:t xml:space="preserve">  - Banter - Booth </w:t>
      </w:r>
    </w:p>
    <w:p w14:paraId="28EA5AF1"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color w:val="FC0D1B"/>
        </w:rPr>
        <w:t xml:space="preserve">3 p.m.              </w:t>
      </w:r>
      <w:r>
        <w:rPr>
          <w:rFonts w:ascii="Times" w:hAnsi="Times"/>
          <w:color w:val="FC0D1B"/>
          <w:lang w:val="fr-FR"/>
        </w:rPr>
        <w:t>JCM Group</w:t>
      </w:r>
      <w:r>
        <w:rPr>
          <w:rFonts w:ascii="Times" w:hAnsi="Times"/>
          <w:color w:val="FC0D1B"/>
        </w:rPr>
        <w:t xml:space="preserve">  - Severance - Seaton </w:t>
      </w:r>
    </w:p>
    <w:p w14:paraId="41AF9755"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color w:val="FC0D1B"/>
        </w:rPr>
        <w:t xml:space="preserve">4 p.m.              </w:t>
      </w:r>
      <w:r>
        <w:rPr>
          <w:rFonts w:ascii="Times" w:hAnsi="Times"/>
          <w:color w:val="FC0D1B"/>
          <w:lang w:val="fr-FR"/>
        </w:rPr>
        <w:t>JCM Group</w:t>
      </w:r>
      <w:r>
        <w:rPr>
          <w:rFonts w:ascii="Times" w:hAnsi="Times"/>
          <w:color w:val="FC0D1B"/>
        </w:rPr>
        <w:t xml:space="preserve">  - Flying Tomato - Booth </w:t>
      </w:r>
    </w:p>
    <w:p w14:paraId="084D722C"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color w:val="FC0D1B"/>
        </w:rPr>
        <w:t xml:space="preserve">5 p.m.              </w:t>
      </w:r>
      <w:r>
        <w:rPr>
          <w:rFonts w:ascii="Times" w:hAnsi="Times"/>
          <w:color w:val="FC0D1B"/>
          <w:lang w:val="fr-FR"/>
        </w:rPr>
        <w:t>JCM Group</w:t>
      </w:r>
      <w:r>
        <w:rPr>
          <w:rFonts w:ascii="Times" w:hAnsi="Times"/>
          <w:color w:val="FC0D1B"/>
        </w:rPr>
        <w:t xml:space="preserve">  - </w:t>
      </w:r>
      <w:proofErr w:type="spellStart"/>
      <w:r>
        <w:rPr>
          <w:rFonts w:ascii="Times" w:hAnsi="Times"/>
          <w:color w:val="FC0D1B"/>
        </w:rPr>
        <w:t>Paschall</w:t>
      </w:r>
      <w:proofErr w:type="spellEnd"/>
      <w:r>
        <w:rPr>
          <w:rFonts w:ascii="Times" w:hAnsi="Times"/>
          <w:color w:val="FC0D1B"/>
        </w:rPr>
        <w:t xml:space="preserve"> - Seaton </w:t>
      </w:r>
    </w:p>
    <w:p w14:paraId="1E21B0BE"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color w:val="FC0D1B"/>
        </w:rPr>
        <w:t> </w:t>
      </w:r>
    </w:p>
    <w:p w14:paraId="0D8629B1"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b/>
          <w:bCs/>
          <w:color w:val="FC0D1B"/>
        </w:rPr>
        <w:t>Saturday, October 2</w:t>
      </w:r>
    </w:p>
    <w:p w14:paraId="6EFA1568"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color w:val="FC0D1B"/>
        </w:rPr>
        <w:t xml:space="preserve">10 a.m.            </w:t>
      </w:r>
      <w:r>
        <w:rPr>
          <w:rFonts w:ascii="Times" w:hAnsi="Times"/>
          <w:color w:val="FC0D1B"/>
          <w:lang w:val="fr-FR"/>
        </w:rPr>
        <w:t>JCM Group</w:t>
      </w:r>
      <w:r>
        <w:rPr>
          <w:rFonts w:ascii="Times" w:hAnsi="Times"/>
          <w:color w:val="FC0D1B"/>
        </w:rPr>
        <w:t xml:space="preserve">  - J&amp;Js - </w:t>
      </w:r>
      <w:proofErr w:type="spellStart"/>
      <w:r>
        <w:rPr>
          <w:rFonts w:ascii="Times" w:hAnsi="Times"/>
          <w:color w:val="FC0D1B"/>
        </w:rPr>
        <w:t>Leali</w:t>
      </w:r>
      <w:proofErr w:type="spellEnd"/>
      <w:r>
        <w:rPr>
          <w:rFonts w:ascii="Times" w:hAnsi="Times"/>
          <w:color w:val="FC0D1B"/>
        </w:rPr>
        <w:t xml:space="preserve"> </w:t>
      </w:r>
    </w:p>
    <w:p w14:paraId="0B143A22"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color w:val="FC0D1B"/>
          <w:lang w:val="pt-PT"/>
        </w:rPr>
        <w:t xml:space="preserve">11 </w:t>
      </w:r>
      <w:proofErr w:type="spellStart"/>
      <w:r>
        <w:rPr>
          <w:rFonts w:ascii="Times" w:hAnsi="Times"/>
          <w:color w:val="FC0D1B"/>
          <w:lang w:val="pt-PT"/>
        </w:rPr>
        <w:t>a.m</w:t>
      </w:r>
      <w:proofErr w:type="spellEnd"/>
      <w:r>
        <w:rPr>
          <w:rFonts w:ascii="Times" w:hAnsi="Times"/>
          <w:color w:val="FC0D1B"/>
          <w:lang w:val="pt-PT"/>
        </w:rPr>
        <w:t>.</w:t>
      </w:r>
      <w:r>
        <w:rPr>
          <w:rFonts w:ascii="Times" w:hAnsi="Times"/>
          <w:color w:val="FC0D1B"/>
        </w:rPr>
        <w:t xml:space="preserve">            </w:t>
      </w:r>
      <w:r>
        <w:rPr>
          <w:rFonts w:ascii="Times" w:hAnsi="Times"/>
          <w:color w:val="FC0D1B"/>
          <w:lang w:val="fr-FR"/>
        </w:rPr>
        <w:t>JCM Group</w:t>
      </w:r>
      <w:r>
        <w:rPr>
          <w:rFonts w:ascii="Times" w:hAnsi="Times"/>
          <w:color w:val="FC0D1B"/>
        </w:rPr>
        <w:t xml:space="preserve">  - Uncommon Ground - </w:t>
      </w:r>
      <w:proofErr w:type="spellStart"/>
      <w:r>
        <w:rPr>
          <w:rFonts w:ascii="Times" w:hAnsi="Times"/>
          <w:color w:val="FC0D1B"/>
        </w:rPr>
        <w:t>Dizack</w:t>
      </w:r>
      <w:proofErr w:type="spellEnd"/>
      <w:r>
        <w:rPr>
          <w:rFonts w:ascii="Times" w:hAnsi="Times"/>
          <w:color w:val="FC0D1B"/>
        </w:rPr>
        <w:t xml:space="preserve"> </w:t>
      </w:r>
    </w:p>
    <w:p w14:paraId="2206EDDD"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color w:val="FC0D1B"/>
          <w:lang w:val="pt-PT"/>
        </w:rPr>
        <w:t xml:space="preserve">12 p.m.            JCM </w:t>
      </w:r>
      <w:proofErr w:type="spellStart"/>
      <w:r>
        <w:rPr>
          <w:rFonts w:ascii="Times" w:hAnsi="Times"/>
          <w:color w:val="FC0D1B"/>
          <w:lang w:val="pt-PT"/>
        </w:rPr>
        <w:t>Group</w:t>
      </w:r>
      <w:proofErr w:type="spellEnd"/>
      <w:r>
        <w:rPr>
          <w:rFonts w:ascii="Times" w:hAnsi="Times"/>
          <w:color w:val="FC0D1B"/>
        </w:rPr>
        <w:t xml:space="preserve">  - Sweetwater - </w:t>
      </w:r>
      <w:proofErr w:type="spellStart"/>
      <w:r>
        <w:rPr>
          <w:rFonts w:ascii="Times" w:hAnsi="Times"/>
          <w:color w:val="FC0D1B"/>
        </w:rPr>
        <w:t>Leali</w:t>
      </w:r>
      <w:proofErr w:type="spellEnd"/>
      <w:r>
        <w:rPr>
          <w:rFonts w:ascii="Times" w:hAnsi="Times"/>
          <w:color w:val="FC0D1B"/>
        </w:rPr>
        <w:t xml:space="preserve"> </w:t>
      </w:r>
    </w:p>
    <w:p w14:paraId="7EE00402"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color w:val="FC0D1B"/>
        </w:rPr>
        <w:t xml:space="preserve">1 p.m.              </w:t>
      </w:r>
      <w:r>
        <w:rPr>
          <w:rFonts w:ascii="Times" w:hAnsi="Times"/>
          <w:color w:val="FC0D1B"/>
          <w:lang w:val="fr-FR"/>
        </w:rPr>
        <w:t>JCM Group</w:t>
      </w:r>
      <w:r>
        <w:rPr>
          <w:rFonts w:ascii="Times" w:hAnsi="Times"/>
          <w:color w:val="FC0D1B"/>
        </w:rPr>
        <w:t xml:space="preserve">  - </w:t>
      </w:r>
      <w:proofErr w:type="spellStart"/>
      <w:r>
        <w:rPr>
          <w:rFonts w:ascii="Times" w:hAnsi="Times"/>
          <w:color w:val="FC0D1B"/>
        </w:rPr>
        <w:t>Silverleaf</w:t>
      </w:r>
      <w:proofErr w:type="spellEnd"/>
      <w:r>
        <w:rPr>
          <w:rFonts w:ascii="Times" w:hAnsi="Times"/>
          <w:color w:val="FC0D1B"/>
        </w:rPr>
        <w:t xml:space="preserve"> - </w:t>
      </w:r>
      <w:proofErr w:type="spellStart"/>
      <w:r>
        <w:rPr>
          <w:rFonts w:ascii="Times" w:hAnsi="Times"/>
          <w:color w:val="FC0D1B"/>
        </w:rPr>
        <w:t>Dizack</w:t>
      </w:r>
      <w:proofErr w:type="spellEnd"/>
      <w:r>
        <w:rPr>
          <w:rFonts w:ascii="Times" w:hAnsi="Times"/>
          <w:color w:val="FC0D1B"/>
        </w:rPr>
        <w:t> </w:t>
      </w:r>
    </w:p>
    <w:p w14:paraId="7306C0ED"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b/>
          <w:bCs/>
          <w:color w:val="FC0D1B"/>
        </w:rPr>
        <w:t> </w:t>
      </w:r>
    </w:p>
    <w:p w14:paraId="65243C35"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b/>
          <w:bCs/>
          <w:color w:val="FC0D1B"/>
        </w:rPr>
        <w:t>Sunday, October 3</w:t>
      </w:r>
    </w:p>
    <w:p w14:paraId="3A269DB0" w14:textId="77777777" w:rsidR="00946719" w:rsidRDefault="002B4C91">
      <w:pPr>
        <w:pStyle w:val="Body"/>
        <w:spacing w:line="360" w:lineRule="atLeast"/>
        <w:ind w:left="1571"/>
        <w:rPr>
          <w:rFonts w:ascii="Times" w:eastAsia="Times" w:hAnsi="Times" w:cs="Times"/>
          <w:color w:val="FC0D1B"/>
          <w:sz w:val="22"/>
          <w:szCs w:val="22"/>
        </w:rPr>
      </w:pPr>
      <w:r>
        <w:rPr>
          <w:rFonts w:ascii="Times" w:hAnsi="Times"/>
          <w:color w:val="FC0D1B"/>
        </w:rPr>
        <w:t>10 a.m.             </w:t>
      </w:r>
      <w:r>
        <w:rPr>
          <w:rFonts w:ascii="Times" w:hAnsi="Times"/>
          <w:color w:val="FC0D1B"/>
          <w:lang w:val="fr-FR"/>
        </w:rPr>
        <w:t>JCM Group</w:t>
      </w:r>
      <w:r>
        <w:rPr>
          <w:rFonts w:ascii="Times" w:hAnsi="Times"/>
          <w:color w:val="FC0D1B"/>
        </w:rPr>
        <w:t xml:space="preserve">  - Harvest - </w:t>
      </w:r>
      <w:proofErr w:type="spellStart"/>
      <w:r>
        <w:rPr>
          <w:rFonts w:ascii="Times" w:hAnsi="Times"/>
          <w:color w:val="FC0D1B"/>
        </w:rPr>
        <w:t>Clagett</w:t>
      </w:r>
      <w:proofErr w:type="spellEnd"/>
      <w:r>
        <w:rPr>
          <w:rFonts w:ascii="Times" w:hAnsi="Times"/>
          <w:color w:val="FC0D1B"/>
        </w:rPr>
        <w:t xml:space="preserve"> </w:t>
      </w:r>
    </w:p>
    <w:p w14:paraId="767C3A02" w14:textId="37A5C852" w:rsidR="00946719" w:rsidRPr="001150C4" w:rsidRDefault="002B4C91">
      <w:pPr>
        <w:pStyle w:val="Body"/>
        <w:spacing w:line="360" w:lineRule="atLeast"/>
        <w:ind w:left="1571"/>
        <w:rPr>
          <w:rFonts w:ascii="Times" w:eastAsia="Times" w:hAnsi="Times" w:cs="Times"/>
          <w:b/>
          <w:i/>
          <w:color w:val="FC0D1B"/>
          <w:sz w:val="28"/>
          <w:szCs w:val="28"/>
        </w:rPr>
      </w:pPr>
      <w:r w:rsidRPr="001150C4">
        <w:rPr>
          <w:rFonts w:ascii="Times" w:hAnsi="Times"/>
          <w:b/>
          <w:i/>
          <w:color w:val="FC0D1B"/>
          <w:sz w:val="28"/>
          <w:szCs w:val="28"/>
          <w:lang w:val="pt-PT"/>
        </w:rPr>
        <w:t xml:space="preserve">11 </w:t>
      </w:r>
      <w:proofErr w:type="spellStart"/>
      <w:r w:rsidRPr="001150C4">
        <w:rPr>
          <w:rFonts w:ascii="Times" w:hAnsi="Times"/>
          <w:b/>
          <w:i/>
          <w:color w:val="FC0D1B"/>
          <w:sz w:val="28"/>
          <w:szCs w:val="28"/>
          <w:lang w:val="pt-PT"/>
        </w:rPr>
        <w:t>a.m</w:t>
      </w:r>
      <w:proofErr w:type="spellEnd"/>
      <w:r w:rsidRPr="001150C4">
        <w:rPr>
          <w:rFonts w:ascii="Times" w:hAnsi="Times"/>
          <w:b/>
          <w:i/>
          <w:color w:val="FC0D1B"/>
          <w:sz w:val="28"/>
          <w:szCs w:val="28"/>
          <w:lang w:val="pt-PT"/>
        </w:rPr>
        <w:t>.</w:t>
      </w:r>
      <w:r w:rsidR="002151DB">
        <w:rPr>
          <w:rFonts w:ascii="Times" w:hAnsi="Times"/>
          <w:b/>
          <w:i/>
          <w:color w:val="FC0D1B"/>
          <w:sz w:val="28"/>
          <w:szCs w:val="28"/>
        </w:rPr>
        <w:t>       </w:t>
      </w:r>
      <w:r w:rsidRPr="001150C4">
        <w:rPr>
          <w:rFonts w:ascii="Times" w:hAnsi="Times"/>
          <w:b/>
          <w:i/>
          <w:color w:val="FC0D1B"/>
          <w:sz w:val="28"/>
          <w:szCs w:val="28"/>
        </w:rPr>
        <w:t> </w:t>
      </w:r>
      <w:r w:rsidRPr="001150C4">
        <w:rPr>
          <w:rFonts w:ascii="Times" w:hAnsi="Times"/>
          <w:b/>
          <w:i/>
          <w:color w:val="FC0D1B"/>
          <w:sz w:val="28"/>
          <w:szCs w:val="28"/>
          <w:lang w:val="fr-FR"/>
        </w:rPr>
        <w:t xml:space="preserve"> JCM Group</w:t>
      </w:r>
      <w:r w:rsidRPr="001150C4">
        <w:rPr>
          <w:rFonts w:ascii="Times" w:hAnsi="Times"/>
          <w:b/>
          <w:i/>
          <w:color w:val="FC0D1B"/>
          <w:sz w:val="28"/>
          <w:szCs w:val="28"/>
        </w:rPr>
        <w:t xml:space="preserve">  - Benny’s - Metzger </w:t>
      </w:r>
    </w:p>
    <w:p w14:paraId="16CA4D19" w14:textId="4261CF48" w:rsidR="00946719" w:rsidRPr="001150C4" w:rsidRDefault="002151DB">
      <w:pPr>
        <w:pStyle w:val="Body"/>
        <w:spacing w:line="360" w:lineRule="atLeast"/>
        <w:ind w:left="1571"/>
        <w:rPr>
          <w:rFonts w:ascii="Times" w:eastAsia="Times" w:hAnsi="Times" w:cs="Times"/>
          <w:b/>
          <w:i/>
          <w:color w:val="FC0D1B"/>
          <w:sz w:val="28"/>
          <w:szCs w:val="28"/>
        </w:rPr>
      </w:pPr>
      <w:r>
        <w:rPr>
          <w:rFonts w:ascii="Times" w:hAnsi="Times"/>
          <w:b/>
          <w:i/>
          <w:color w:val="FC0D1B"/>
          <w:sz w:val="28"/>
          <w:szCs w:val="28"/>
        </w:rPr>
        <w:t>12 p.m.        </w:t>
      </w:r>
      <w:r w:rsidR="002B4C91" w:rsidRPr="001150C4">
        <w:rPr>
          <w:rFonts w:ascii="Times" w:hAnsi="Times"/>
          <w:b/>
          <w:i/>
          <w:color w:val="FC0D1B"/>
          <w:sz w:val="28"/>
          <w:szCs w:val="28"/>
        </w:rPr>
        <w:t xml:space="preserve"> </w:t>
      </w:r>
      <w:r w:rsidR="002B4C91" w:rsidRPr="001150C4">
        <w:rPr>
          <w:rFonts w:ascii="Times" w:hAnsi="Times"/>
          <w:b/>
          <w:i/>
          <w:color w:val="FC0D1B"/>
          <w:sz w:val="28"/>
          <w:szCs w:val="28"/>
          <w:lang w:val="fr-FR"/>
        </w:rPr>
        <w:t>JCM Group</w:t>
      </w:r>
      <w:r w:rsidR="002B4C91" w:rsidRPr="001150C4">
        <w:rPr>
          <w:rFonts w:ascii="Times" w:hAnsi="Times"/>
          <w:b/>
          <w:i/>
          <w:color w:val="FC0D1B"/>
          <w:sz w:val="28"/>
          <w:szCs w:val="28"/>
        </w:rPr>
        <w:t xml:space="preserve">  - Abbey - Metzger </w:t>
      </w:r>
    </w:p>
    <w:p w14:paraId="69FC80FC" w14:textId="77777777" w:rsidR="00946719" w:rsidRDefault="002B4C91">
      <w:pPr>
        <w:pStyle w:val="Body"/>
        <w:spacing w:line="360" w:lineRule="atLeast"/>
        <w:ind w:left="1571"/>
        <w:rPr>
          <w:rFonts w:ascii="Times" w:eastAsia="Times" w:hAnsi="Times" w:cs="Times"/>
          <w:b/>
          <w:bCs/>
          <w:color w:val="FC0D1B"/>
          <w:u w:color="FF0000"/>
          <w:lang w:val="de-DE"/>
        </w:rPr>
      </w:pPr>
      <w:r>
        <w:rPr>
          <w:rFonts w:ascii="Times" w:hAnsi="Times"/>
          <w:color w:val="FC0D1B"/>
        </w:rPr>
        <w:t xml:space="preserve">1 p.m.              </w:t>
      </w:r>
      <w:r>
        <w:rPr>
          <w:rFonts w:ascii="Times" w:hAnsi="Times"/>
          <w:color w:val="FC0D1B"/>
          <w:lang w:val="fr-FR"/>
        </w:rPr>
        <w:t>JCM Group</w:t>
      </w:r>
      <w:r>
        <w:rPr>
          <w:rFonts w:ascii="Times" w:hAnsi="Times"/>
          <w:color w:val="FC0D1B"/>
        </w:rPr>
        <w:t xml:space="preserve">  - Greenhouse - Aponte</w:t>
      </w:r>
    </w:p>
    <w:p w14:paraId="16ED39A3" w14:textId="77777777" w:rsidR="00946719" w:rsidRDefault="00946719">
      <w:pPr>
        <w:pStyle w:val="BodyA"/>
        <w:spacing w:line="360" w:lineRule="atLeast"/>
        <w:rPr>
          <w:rFonts w:ascii="Times New Roman" w:eastAsia="Times New Roman" w:hAnsi="Times New Roman" w:cs="Times New Roman"/>
          <w:b/>
          <w:bCs/>
          <w:color w:val="FF0000"/>
          <w:u w:color="FF0000"/>
          <w:lang w:val="de-DE"/>
        </w:rPr>
      </w:pPr>
    </w:p>
    <w:p w14:paraId="25C8DFE2" w14:textId="77777777" w:rsidR="00946719" w:rsidRDefault="00946719">
      <w:pPr>
        <w:pStyle w:val="BodyA"/>
        <w:spacing w:line="360" w:lineRule="atLeast"/>
        <w:rPr>
          <w:rFonts w:ascii="Times New Roman" w:eastAsia="Times New Roman" w:hAnsi="Times New Roman" w:cs="Times New Roman"/>
          <w:b/>
          <w:bCs/>
          <w:color w:val="FF0000"/>
          <w:u w:color="FF0000"/>
          <w:lang w:val="de-DE"/>
        </w:rPr>
      </w:pPr>
    </w:p>
    <w:p w14:paraId="2641A763" w14:textId="77777777" w:rsidR="00946719" w:rsidRDefault="00946719">
      <w:pPr>
        <w:pStyle w:val="BodyA"/>
        <w:spacing w:line="360" w:lineRule="atLeast"/>
        <w:rPr>
          <w:rFonts w:ascii="Times New Roman" w:eastAsia="Times New Roman" w:hAnsi="Times New Roman" w:cs="Times New Roman"/>
          <w:b/>
          <w:bCs/>
          <w:color w:val="FF0000"/>
          <w:u w:color="FF0000"/>
          <w:lang w:val="de-DE"/>
        </w:rPr>
      </w:pPr>
    </w:p>
    <w:p w14:paraId="3FBF42FA" w14:textId="77777777" w:rsidR="00946719" w:rsidRDefault="002B4C91">
      <w:pPr>
        <w:pStyle w:val="BodyA"/>
        <w:numPr>
          <w:ilvl w:val="0"/>
          <w:numId w:val="2"/>
        </w:numPr>
        <w:spacing w:line="360" w:lineRule="atLeast"/>
        <w:rPr>
          <w:lang w:val="de-DE"/>
        </w:rPr>
      </w:pPr>
      <w:proofErr w:type="spellStart"/>
      <w:r>
        <w:rPr>
          <w:rFonts w:ascii="Times New Roman" w:hAnsi="Times New Roman"/>
          <w:b/>
          <w:bCs/>
          <w:color w:val="FF0000"/>
          <w:u w:color="FF0000"/>
          <w:lang w:val="de-DE"/>
        </w:rPr>
        <w:t>Mondays</w:t>
      </w:r>
      <w:proofErr w:type="spellEnd"/>
      <w:r>
        <w:rPr>
          <w:rFonts w:ascii="Times New Roman" w:hAnsi="Times New Roman"/>
          <w:b/>
          <w:bCs/>
          <w:color w:val="FF0000"/>
          <w:u w:color="FF0000"/>
          <w:lang w:val="de-DE"/>
        </w:rPr>
        <w:t xml:space="preserve"> in Lab West - 7:00pm </w:t>
      </w:r>
    </w:p>
    <w:p w14:paraId="27794BA3" w14:textId="77777777" w:rsidR="00946719" w:rsidRDefault="002B4C91">
      <w:pPr>
        <w:pStyle w:val="BodyA"/>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t>September 27th - November 22nd</w:t>
      </w:r>
    </w:p>
    <w:p w14:paraId="73576562" w14:textId="77777777" w:rsidR="00946719" w:rsidRDefault="00946719">
      <w:pPr>
        <w:pStyle w:val="BodyA"/>
        <w:spacing w:line="360" w:lineRule="atLeast"/>
        <w:rPr>
          <w:rFonts w:ascii="Times New Roman" w:eastAsia="Times New Roman" w:hAnsi="Times New Roman" w:cs="Times New Roman"/>
          <w:b/>
          <w:bCs/>
          <w:color w:val="FF0000"/>
          <w:u w:color="FF0000"/>
          <w:lang w:val="de-DE"/>
        </w:rPr>
      </w:pPr>
    </w:p>
    <w:p w14:paraId="7AD95124" w14:textId="77777777" w:rsidR="00946719" w:rsidRDefault="002B4C91">
      <w:pPr>
        <w:pStyle w:val="Default"/>
        <w:spacing w:line="360" w:lineRule="atLeast"/>
        <w:ind w:left="1440"/>
        <w:rPr>
          <w:rFonts w:ascii="Times New Roman" w:eastAsia="Times New Roman" w:hAnsi="Times New Roman" w:cs="Times New Roman"/>
          <w:color w:val="FF0000"/>
          <w:sz w:val="24"/>
          <w:szCs w:val="24"/>
          <w:u w:color="FF0000"/>
          <w:shd w:val="clear" w:color="auto" w:fill="FFFFFF"/>
          <w:lang w:val="de-DE"/>
        </w:rPr>
      </w:pPr>
      <w:r>
        <w:rPr>
          <w:rFonts w:ascii="Times New Roman" w:hAnsi="Times New Roman"/>
          <w:b/>
          <w:bCs/>
          <w:color w:val="FF0000"/>
          <w:sz w:val="24"/>
          <w:szCs w:val="24"/>
          <w:u w:color="FF0000"/>
          <w:shd w:val="clear" w:color="auto" w:fill="FFFFFF"/>
          <w:lang w:val="de-DE"/>
        </w:rPr>
        <w:t>Sep 27</w:t>
      </w:r>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Sweetwater</w:t>
      </w:r>
      <w:proofErr w:type="spellEnd"/>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Leali</w:t>
      </w:r>
      <w:proofErr w:type="spellEnd"/>
    </w:p>
    <w:p w14:paraId="7E0ACBAF" w14:textId="77777777" w:rsidR="00946719" w:rsidRDefault="002B4C91">
      <w:pPr>
        <w:pStyle w:val="Default"/>
        <w:spacing w:line="360" w:lineRule="atLeast"/>
        <w:ind w:left="1440"/>
        <w:rPr>
          <w:rFonts w:ascii="Times New Roman" w:eastAsia="Times New Roman" w:hAnsi="Times New Roman" w:cs="Times New Roman"/>
          <w:color w:val="FF0000"/>
          <w:sz w:val="24"/>
          <w:szCs w:val="24"/>
          <w:u w:color="FF0000"/>
          <w:shd w:val="clear" w:color="auto" w:fill="FFFFFF"/>
          <w:lang w:val="de-DE"/>
        </w:rPr>
      </w:pPr>
      <w:proofErr w:type="spellStart"/>
      <w:r>
        <w:rPr>
          <w:rFonts w:ascii="Times New Roman" w:hAnsi="Times New Roman"/>
          <w:b/>
          <w:bCs/>
          <w:color w:val="FF0000"/>
          <w:sz w:val="24"/>
          <w:szCs w:val="24"/>
          <w:u w:color="FF0000"/>
          <w:shd w:val="clear" w:color="auto" w:fill="FFFFFF"/>
          <w:lang w:val="de-DE"/>
        </w:rPr>
        <w:t>Oct</w:t>
      </w:r>
      <w:proofErr w:type="spellEnd"/>
      <w:r>
        <w:rPr>
          <w:rFonts w:ascii="Times New Roman" w:hAnsi="Times New Roman"/>
          <w:b/>
          <w:bCs/>
          <w:color w:val="FF0000"/>
          <w:sz w:val="24"/>
          <w:szCs w:val="24"/>
          <w:u w:color="FF0000"/>
          <w:shd w:val="clear" w:color="auto" w:fill="FFFFFF"/>
          <w:lang w:val="de-DE"/>
        </w:rPr>
        <w:t xml:space="preserve"> 4</w:t>
      </w:r>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Silverleaf</w:t>
      </w:r>
      <w:proofErr w:type="spellEnd"/>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Dizack</w:t>
      </w:r>
      <w:proofErr w:type="spellEnd"/>
    </w:p>
    <w:p w14:paraId="7F34F148" w14:textId="77777777" w:rsidR="00946719" w:rsidRDefault="002B4C91">
      <w:pPr>
        <w:pStyle w:val="Default"/>
        <w:spacing w:line="360" w:lineRule="atLeast"/>
        <w:ind w:left="1440"/>
        <w:rPr>
          <w:rFonts w:ascii="Times New Roman" w:eastAsia="Times New Roman" w:hAnsi="Times New Roman" w:cs="Times New Roman"/>
          <w:color w:val="FF0000"/>
          <w:sz w:val="24"/>
          <w:szCs w:val="24"/>
          <w:u w:color="FF0000"/>
          <w:shd w:val="clear" w:color="auto" w:fill="FFFFFF"/>
          <w:lang w:val="de-DE"/>
        </w:rPr>
      </w:pPr>
      <w:proofErr w:type="spellStart"/>
      <w:r>
        <w:rPr>
          <w:rFonts w:ascii="Times New Roman" w:hAnsi="Times New Roman"/>
          <w:b/>
          <w:bCs/>
          <w:color w:val="FF0000"/>
          <w:sz w:val="24"/>
          <w:szCs w:val="24"/>
          <w:u w:color="FF0000"/>
          <w:shd w:val="clear" w:color="auto" w:fill="FFFFFF"/>
          <w:lang w:val="de-DE"/>
        </w:rPr>
        <w:t>Oct</w:t>
      </w:r>
      <w:proofErr w:type="spellEnd"/>
      <w:r>
        <w:rPr>
          <w:rFonts w:ascii="Times New Roman" w:hAnsi="Times New Roman"/>
          <w:b/>
          <w:bCs/>
          <w:color w:val="FF0000"/>
          <w:sz w:val="24"/>
          <w:szCs w:val="24"/>
          <w:u w:color="FF0000"/>
          <w:shd w:val="clear" w:color="auto" w:fill="FFFFFF"/>
          <w:lang w:val="de-DE"/>
        </w:rPr>
        <w:t xml:space="preserve"> 11</w:t>
      </w:r>
      <w:r>
        <w:rPr>
          <w:rFonts w:ascii="Times New Roman" w:hAnsi="Times New Roman"/>
          <w:color w:val="FF0000"/>
          <w:sz w:val="24"/>
          <w:szCs w:val="24"/>
          <w:u w:color="FF0000"/>
          <w:shd w:val="clear" w:color="auto" w:fill="FFFFFF"/>
          <w:lang w:val="de-DE"/>
        </w:rPr>
        <w:t xml:space="preserve"> - Flying </w:t>
      </w:r>
      <w:proofErr w:type="spellStart"/>
      <w:r>
        <w:rPr>
          <w:rFonts w:ascii="Times New Roman" w:hAnsi="Times New Roman"/>
          <w:color w:val="FF0000"/>
          <w:sz w:val="24"/>
          <w:szCs w:val="24"/>
          <w:u w:color="FF0000"/>
          <w:shd w:val="clear" w:color="auto" w:fill="FFFFFF"/>
          <w:lang w:val="de-DE"/>
        </w:rPr>
        <w:t>Tomato</w:t>
      </w:r>
      <w:proofErr w:type="spellEnd"/>
      <w:r>
        <w:rPr>
          <w:rFonts w:ascii="Times New Roman" w:hAnsi="Times New Roman"/>
          <w:color w:val="FF0000"/>
          <w:sz w:val="24"/>
          <w:szCs w:val="24"/>
          <w:u w:color="FF0000"/>
          <w:shd w:val="clear" w:color="auto" w:fill="FFFFFF"/>
          <w:lang w:val="de-DE"/>
        </w:rPr>
        <w:t xml:space="preserve"> - Booth</w:t>
      </w:r>
    </w:p>
    <w:p w14:paraId="2D1948F9" w14:textId="77777777" w:rsidR="00946719" w:rsidRDefault="002B4C91">
      <w:pPr>
        <w:pStyle w:val="Default"/>
        <w:spacing w:line="360" w:lineRule="atLeast"/>
        <w:ind w:left="1440"/>
        <w:rPr>
          <w:rFonts w:ascii="Times New Roman" w:eastAsia="Times New Roman" w:hAnsi="Times New Roman" w:cs="Times New Roman"/>
          <w:color w:val="FF0000"/>
          <w:sz w:val="24"/>
          <w:szCs w:val="24"/>
          <w:u w:color="FF0000"/>
          <w:shd w:val="clear" w:color="auto" w:fill="FFFFFF"/>
          <w:lang w:val="de-DE"/>
        </w:rPr>
      </w:pPr>
      <w:proofErr w:type="spellStart"/>
      <w:r>
        <w:rPr>
          <w:rFonts w:ascii="Times New Roman" w:hAnsi="Times New Roman"/>
          <w:b/>
          <w:bCs/>
          <w:color w:val="FF0000"/>
          <w:sz w:val="24"/>
          <w:szCs w:val="24"/>
          <w:u w:color="FF0000"/>
          <w:shd w:val="clear" w:color="auto" w:fill="FFFFFF"/>
          <w:lang w:val="de-DE"/>
        </w:rPr>
        <w:t>Oct</w:t>
      </w:r>
      <w:proofErr w:type="spellEnd"/>
      <w:r>
        <w:rPr>
          <w:rFonts w:ascii="Times New Roman" w:hAnsi="Times New Roman"/>
          <w:b/>
          <w:bCs/>
          <w:color w:val="FF0000"/>
          <w:sz w:val="24"/>
          <w:szCs w:val="24"/>
          <w:u w:color="FF0000"/>
          <w:shd w:val="clear" w:color="auto" w:fill="FFFFFF"/>
          <w:lang w:val="de-DE"/>
        </w:rPr>
        <w:t xml:space="preserve"> 18</w:t>
      </w:r>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Paschall</w:t>
      </w:r>
      <w:proofErr w:type="spellEnd"/>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Seaton</w:t>
      </w:r>
      <w:proofErr w:type="spellEnd"/>
    </w:p>
    <w:p w14:paraId="3E114F00" w14:textId="77777777" w:rsidR="00946719" w:rsidRPr="001150C4" w:rsidRDefault="002B4C91">
      <w:pPr>
        <w:pStyle w:val="Default"/>
        <w:spacing w:line="360" w:lineRule="atLeast"/>
        <w:ind w:left="1440"/>
        <w:rPr>
          <w:rFonts w:ascii="Times New Roman" w:eastAsia="Times New Roman" w:hAnsi="Times New Roman" w:cs="Times New Roman"/>
          <w:b/>
          <w:i/>
          <w:color w:val="FF0000"/>
          <w:sz w:val="28"/>
          <w:szCs w:val="28"/>
          <w:u w:color="FF0000"/>
          <w:shd w:val="clear" w:color="auto" w:fill="FFFFFF"/>
          <w:lang w:val="de-DE"/>
        </w:rPr>
      </w:pPr>
      <w:proofErr w:type="spellStart"/>
      <w:r w:rsidRPr="001150C4">
        <w:rPr>
          <w:rFonts w:ascii="Times New Roman" w:hAnsi="Times New Roman"/>
          <w:b/>
          <w:bCs/>
          <w:i/>
          <w:color w:val="FF0000"/>
          <w:sz w:val="28"/>
          <w:szCs w:val="28"/>
          <w:u w:color="FF0000"/>
          <w:shd w:val="clear" w:color="auto" w:fill="FFFFFF"/>
          <w:lang w:val="de-DE"/>
        </w:rPr>
        <w:t>Oct</w:t>
      </w:r>
      <w:proofErr w:type="spellEnd"/>
      <w:r w:rsidRPr="001150C4">
        <w:rPr>
          <w:rFonts w:ascii="Times New Roman" w:hAnsi="Times New Roman"/>
          <w:b/>
          <w:bCs/>
          <w:i/>
          <w:color w:val="FF0000"/>
          <w:sz w:val="28"/>
          <w:szCs w:val="28"/>
          <w:u w:color="FF0000"/>
          <w:shd w:val="clear" w:color="auto" w:fill="FFFFFF"/>
          <w:lang w:val="de-DE"/>
        </w:rPr>
        <w:t xml:space="preserve"> 25</w:t>
      </w:r>
      <w:r w:rsidRPr="001150C4">
        <w:rPr>
          <w:rFonts w:ascii="Times New Roman" w:hAnsi="Times New Roman"/>
          <w:b/>
          <w:i/>
          <w:color w:val="FF0000"/>
          <w:sz w:val="28"/>
          <w:szCs w:val="28"/>
          <w:u w:color="FF0000"/>
          <w:shd w:val="clear" w:color="auto" w:fill="FFFFFF"/>
          <w:lang w:val="de-DE"/>
        </w:rPr>
        <w:t xml:space="preserve"> - Abbey - Metzger</w:t>
      </w:r>
    </w:p>
    <w:p w14:paraId="391084F9" w14:textId="77777777" w:rsidR="00946719" w:rsidRDefault="002B4C91">
      <w:pPr>
        <w:pStyle w:val="Default"/>
        <w:spacing w:line="360" w:lineRule="atLeast"/>
        <w:ind w:left="1440"/>
        <w:rPr>
          <w:rFonts w:ascii="Times New Roman" w:eastAsia="Times New Roman" w:hAnsi="Times New Roman" w:cs="Times New Roman"/>
          <w:color w:val="FF0000"/>
          <w:sz w:val="24"/>
          <w:szCs w:val="24"/>
          <w:u w:color="FF0000"/>
          <w:shd w:val="clear" w:color="auto" w:fill="FFFFFF"/>
          <w:lang w:val="de-DE"/>
        </w:rPr>
      </w:pPr>
      <w:r>
        <w:rPr>
          <w:rFonts w:ascii="Times New Roman" w:hAnsi="Times New Roman"/>
          <w:b/>
          <w:bCs/>
          <w:color w:val="FF0000"/>
          <w:sz w:val="24"/>
          <w:szCs w:val="24"/>
          <w:u w:color="FF0000"/>
          <w:shd w:val="clear" w:color="auto" w:fill="FFFFFF"/>
          <w:lang w:val="de-DE"/>
        </w:rPr>
        <w:t>Nov 1</w:t>
      </w:r>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Greenhouse</w:t>
      </w:r>
      <w:proofErr w:type="spellEnd"/>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Aponte</w:t>
      </w:r>
      <w:proofErr w:type="spellEnd"/>
    </w:p>
    <w:p w14:paraId="49CA135B" w14:textId="77777777" w:rsidR="00946719" w:rsidRDefault="002B4C91">
      <w:pPr>
        <w:pStyle w:val="Default"/>
        <w:spacing w:line="360" w:lineRule="atLeast"/>
        <w:ind w:left="1440"/>
        <w:rPr>
          <w:rFonts w:ascii="Times New Roman" w:eastAsia="Times New Roman" w:hAnsi="Times New Roman" w:cs="Times New Roman"/>
          <w:color w:val="FF0000"/>
          <w:sz w:val="24"/>
          <w:szCs w:val="24"/>
          <w:u w:color="FF0000"/>
          <w:shd w:val="clear" w:color="auto" w:fill="FFFFFF"/>
          <w:lang w:val="de-DE"/>
        </w:rPr>
      </w:pPr>
      <w:r>
        <w:rPr>
          <w:rFonts w:ascii="Times New Roman" w:hAnsi="Times New Roman"/>
          <w:b/>
          <w:bCs/>
          <w:color w:val="FF0000"/>
          <w:sz w:val="24"/>
          <w:szCs w:val="24"/>
          <w:u w:color="FF0000"/>
          <w:shd w:val="clear" w:color="auto" w:fill="FFFFFF"/>
          <w:lang w:val="de-DE"/>
        </w:rPr>
        <w:t>Nov 8</w:t>
      </w:r>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Uncommon</w:t>
      </w:r>
      <w:proofErr w:type="spellEnd"/>
      <w:r>
        <w:rPr>
          <w:rFonts w:ascii="Times New Roman" w:hAnsi="Times New Roman"/>
          <w:color w:val="FF0000"/>
          <w:sz w:val="24"/>
          <w:szCs w:val="24"/>
          <w:u w:color="FF0000"/>
          <w:shd w:val="clear" w:color="auto" w:fill="FFFFFF"/>
          <w:lang w:val="de-DE"/>
        </w:rPr>
        <w:t xml:space="preserve"> </w:t>
      </w:r>
      <w:proofErr w:type="spellStart"/>
      <w:r>
        <w:rPr>
          <w:rFonts w:ascii="Times New Roman" w:hAnsi="Times New Roman"/>
          <w:color w:val="FF0000"/>
          <w:sz w:val="24"/>
          <w:szCs w:val="24"/>
          <w:u w:color="FF0000"/>
          <w:shd w:val="clear" w:color="auto" w:fill="FFFFFF"/>
          <w:lang w:val="de-DE"/>
        </w:rPr>
        <w:t>Ground</w:t>
      </w:r>
      <w:proofErr w:type="spellEnd"/>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Dizack</w:t>
      </w:r>
      <w:proofErr w:type="spellEnd"/>
      <w:r>
        <w:rPr>
          <w:rFonts w:ascii="Times New Roman" w:hAnsi="Times New Roman"/>
          <w:color w:val="FF0000"/>
          <w:sz w:val="24"/>
          <w:szCs w:val="24"/>
          <w:u w:color="FF0000"/>
          <w:shd w:val="clear" w:color="auto" w:fill="FFFFFF"/>
          <w:lang w:val="de-DE"/>
        </w:rPr>
        <w:t xml:space="preserve"> &amp;</w:t>
      </w:r>
    </w:p>
    <w:p w14:paraId="68556E29" w14:textId="77777777" w:rsidR="00946719" w:rsidRDefault="002B4C91">
      <w:pPr>
        <w:pStyle w:val="Default"/>
        <w:spacing w:line="360" w:lineRule="atLeast"/>
        <w:ind w:left="1440"/>
        <w:rPr>
          <w:rFonts w:ascii="Times New Roman" w:eastAsia="Times New Roman" w:hAnsi="Times New Roman" w:cs="Times New Roman"/>
          <w:color w:val="FF0000"/>
          <w:sz w:val="24"/>
          <w:szCs w:val="24"/>
          <w:u w:color="FF0000"/>
          <w:shd w:val="clear" w:color="auto" w:fill="FFFFFF"/>
          <w:lang w:val="de-DE"/>
        </w:rPr>
      </w:pPr>
      <w:r>
        <w:rPr>
          <w:rFonts w:ascii="Times New Roman" w:eastAsia="Times New Roman" w:hAnsi="Times New Roman" w:cs="Times New Roman"/>
          <w:color w:val="FF0000"/>
          <w:sz w:val="24"/>
          <w:szCs w:val="24"/>
          <w:u w:color="FF0000"/>
          <w:shd w:val="clear" w:color="auto" w:fill="FFFFFF"/>
          <w:lang w:val="de-DE"/>
        </w:rPr>
        <w:tab/>
      </w:r>
      <w:r>
        <w:rPr>
          <w:rFonts w:ascii="Times New Roman" w:eastAsia="Times New Roman" w:hAnsi="Times New Roman" w:cs="Times New Roman"/>
          <w:color w:val="FF0000"/>
          <w:sz w:val="24"/>
          <w:szCs w:val="24"/>
          <w:u w:color="FF0000"/>
          <w:shd w:val="clear" w:color="auto" w:fill="FFFFFF"/>
          <w:lang w:val="de-DE"/>
        </w:rPr>
        <w:tab/>
        <w:t xml:space="preserve">J&amp;Js - </w:t>
      </w:r>
      <w:proofErr w:type="spellStart"/>
      <w:r>
        <w:rPr>
          <w:rFonts w:ascii="Times New Roman" w:hAnsi="Times New Roman"/>
          <w:color w:val="FF0000"/>
          <w:sz w:val="24"/>
          <w:szCs w:val="24"/>
          <w:u w:color="FF0000"/>
          <w:shd w:val="clear" w:color="auto" w:fill="FFFFFF"/>
          <w:lang w:val="de-DE"/>
        </w:rPr>
        <w:t>Leali</w:t>
      </w:r>
      <w:proofErr w:type="spellEnd"/>
    </w:p>
    <w:p w14:paraId="30700E83" w14:textId="77777777" w:rsidR="00946719" w:rsidRDefault="002B4C91">
      <w:pPr>
        <w:pStyle w:val="Default"/>
        <w:spacing w:line="360" w:lineRule="atLeast"/>
        <w:ind w:left="1440"/>
        <w:rPr>
          <w:rFonts w:ascii="Times New Roman" w:eastAsia="Times New Roman" w:hAnsi="Times New Roman" w:cs="Times New Roman"/>
          <w:color w:val="FF0000"/>
          <w:sz w:val="24"/>
          <w:szCs w:val="24"/>
          <w:u w:color="FF0000"/>
          <w:shd w:val="clear" w:color="auto" w:fill="FFFFFF"/>
          <w:lang w:val="de-DE"/>
        </w:rPr>
      </w:pPr>
      <w:r>
        <w:rPr>
          <w:rFonts w:ascii="Times New Roman" w:hAnsi="Times New Roman"/>
          <w:b/>
          <w:bCs/>
          <w:color w:val="FF0000"/>
          <w:sz w:val="24"/>
          <w:szCs w:val="24"/>
          <w:u w:color="FF0000"/>
          <w:shd w:val="clear" w:color="auto" w:fill="FFFFFF"/>
          <w:lang w:val="de-DE"/>
        </w:rPr>
        <w:t>Nov 15</w:t>
      </w:r>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Severance</w:t>
      </w:r>
      <w:proofErr w:type="spellEnd"/>
      <w:r>
        <w:rPr>
          <w:rFonts w:ascii="Times New Roman" w:hAnsi="Times New Roman"/>
          <w:color w:val="FF0000"/>
          <w:sz w:val="24"/>
          <w:szCs w:val="24"/>
          <w:u w:color="FF0000"/>
          <w:shd w:val="clear" w:color="auto" w:fill="FFFFFF"/>
          <w:lang w:val="de-DE"/>
        </w:rPr>
        <w:t xml:space="preserve"> - </w:t>
      </w:r>
      <w:proofErr w:type="spellStart"/>
      <w:r>
        <w:rPr>
          <w:rFonts w:ascii="Times New Roman" w:hAnsi="Times New Roman"/>
          <w:color w:val="FF0000"/>
          <w:sz w:val="24"/>
          <w:szCs w:val="24"/>
          <w:u w:color="FF0000"/>
          <w:shd w:val="clear" w:color="auto" w:fill="FFFFFF"/>
          <w:lang w:val="de-DE"/>
        </w:rPr>
        <w:t>Seaton</w:t>
      </w:r>
      <w:proofErr w:type="spellEnd"/>
      <w:r>
        <w:rPr>
          <w:rFonts w:ascii="Times New Roman" w:hAnsi="Times New Roman"/>
          <w:color w:val="FF0000"/>
          <w:sz w:val="24"/>
          <w:szCs w:val="24"/>
          <w:u w:color="FF0000"/>
          <w:shd w:val="clear" w:color="auto" w:fill="FFFFFF"/>
          <w:lang w:val="de-DE"/>
        </w:rPr>
        <w:t xml:space="preserve"> &amp;</w:t>
      </w:r>
    </w:p>
    <w:p w14:paraId="55E9757B" w14:textId="77777777" w:rsidR="00946719" w:rsidRDefault="002B4C91">
      <w:pPr>
        <w:pStyle w:val="Default"/>
        <w:spacing w:line="360" w:lineRule="atLeast"/>
        <w:ind w:left="1440"/>
        <w:rPr>
          <w:rFonts w:ascii="Times New Roman" w:eastAsia="Times New Roman" w:hAnsi="Times New Roman" w:cs="Times New Roman"/>
          <w:color w:val="FF0000"/>
          <w:sz w:val="24"/>
          <w:szCs w:val="24"/>
          <w:u w:color="FF0000"/>
          <w:shd w:val="clear" w:color="auto" w:fill="FFFFFF"/>
          <w:lang w:val="de-DE"/>
        </w:rPr>
      </w:pPr>
      <w:r>
        <w:rPr>
          <w:rFonts w:ascii="Times New Roman" w:eastAsia="Times New Roman" w:hAnsi="Times New Roman" w:cs="Times New Roman"/>
          <w:color w:val="FF0000"/>
          <w:sz w:val="24"/>
          <w:szCs w:val="24"/>
          <w:u w:color="FF0000"/>
          <w:shd w:val="clear" w:color="auto" w:fill="FFFFFF"/>
          <w:lang w:val="de-DE"/>
        </w:rPr>
        <w:tab/>
      </w:r>
      <w:r>
        <w:rPr>
          <w:rFonts w:ascii="Times New Roman" w:eastAsia="Times New Roman" w:hAnsi="Times New Roman" w:cs="Times New Roman"/>
          <w:color w:val="FF0000"/>
          <w:sz w:val="24"/>
          <w:szCs w:val="24"/>
          <w:u w:color="FF0000"/>
          <w:shd w:val="clear" w:color="auto" w:fill="FFFFFF"/>
          <w:lang w:val="de-DE"/>
        </w:rPr>
        <w:tab/>
      </w:r>
      <w:proofErr w:type="spellStart"/>
      <w:r>
        <w:rPr>
          <w:rFonts w:ascii="Times New Roman" w:eastAsia="Times New Roman" w:hAnsi="Times New Roman" w:cs="Times New Roman"/>
          <w:color w:val="FF0000"/>
          <w:sz w:val="24"/>
          <w:szCs w:val="24"/>
          <w:u w:color="FF0000"/>
          <w:shd w:val="clear" w:color="auto" w:fill="FFFFFF"/>
          <w:lang w:val="de-DE"/>
        </w:rPr>
        <w:t>Banter</w:t>
      </w:r>
      <w:proofErr w:type="spellEnd"/>
      <w:r>
        <w:rPr>
          <w:rFonts w:ascii="Times New Roman" w:eastAsia="Times New Roman" w:hAnsi="Times New Roman" w:cs="Times New Roman"/>
          <w:color w:val="FF0000"/>
          <w:sz w:val="24"/>
          <w:szCs w:val="24"/>
          <w:u w:color="FF0000"/>
          <w:shd w:val="clear" w:color="auto" w:fill="FFFFFF"/>
          <w:lang w:val="de-DE"/>
        </w:rPr>
        <w:t xml:space="preserve"> - </w:t>
      </w:r>
      <w:r>
        <w:rPr>
          <w:rFonts w:ascii="Times New Roman" w:hAnsi="Times New Roman"/>
          <w:color w:val="FF0000"/>
          <w:sz w:val="24"/>
          <w:szCs w:val="24"/>
          <w:u w:color="FF0000"/>
          <w:shd w:val="clear" w:color="auto" w:fill="FFFFFF"/>
          <w:lang w:val="de-DE"/>
        </w:rPr>
        <w:t>Booth</w:t>
      </w:r>
    </w:p>
    <w:p w14:paraId="784CCADE" w14:textId="77777777" w:rsidR="00946719" w:rsidRPr="001150C4" w:rsidRDefault="002B4C91">
      <w:pPr>
        <w:pStyle w:val="Default"/>
        <w:spacing w:line="360" w:lineRule="atLeast"/>
        <w:ind w:left="1440"/>
        <w:rPr>
          <w:rFonts w:ascii="Times New Roman" w:eastAsia="Times New Roman" w:hAnsi="Times New Roman" w:cs="Times New Roman"/>
          <w:b/>
          <w:i/>
          <w:color w:val="FF0000"/>
          <w:sz w:val="28"/>
          <w:szCs w:val="28"/>
          <w:u w:color="FF0000"/>
          <w:shd w:val="clear" w:color="auto" w:fill="FFFFFF"/>
          <w:lang w:val="de-DE"/>
        </w:rPr>
      </w:pPr>
      <w:r w:rsidRPr="001150C4">
        <w:rPr>
          <w:rFonts w:ascii="Times New Roman" w:hAnsi="Times New Roman"/>
          <w:b/>
          <w:bCs/>
          <w:i/>
          <w:color w:val="FF0000"/>
          <w:sz w:val="28"/>
          <w:szCs w:val="28"/>
          <w:u w:color="FF0000"/>
          <w:shd w:val="clear" w:color="auto" w:fill="FFFFFF"/>
          <w:lang w:val="de-DE"/>
        </w:rPr>
        <w:t>Nov 22</w:t>
      </w:r>
      <w:r w:rsidRPr="001150C4">
        <w:rPr>
          <w:rFonts w:ascii="Times New Roman" w:hAnsi="Times New Roman"/>
          <w:b/>
          <w:i/>
          <w:color w:val="FF0000"/>
          <w:sz w:val="28"/>
          <w:szCs w:val="28"/>
          <w:u w:color="FF0000"/>
          <w:shd w:val="clear" w:color="auto" w:fill="FFFFFF"/>
          <w:lang w:val="de-DE"/>
        </w:rPr>
        <w:t xml:space="preserve"> - </w:t>
      </w:r>
      <w:proofErr w:type="spellStart"/>
      <w:r w:rsidRPr="001150C4">
        <w:rPr>
          <w:rFonts w:ascii="Times New Roman" w:hAnsi="Times New Roman"/>
          <w:b/>
          <w:i/>
          <w:color w:val="FF0000"/>
          <w:sz w:val="28"/>
          <w:szCs w:val="28"/>
          <w:u w:color="FF0000"/>
          <w:shd w:val="clear" w:color="auto" w:fill="FFFFFF"/>
          <w:lang w:val="de-DE"/>
        </w:rPr>
        <w:t>Harverst</w:t>
      </w:r>
      <w:proofErr w:type="spellEnd"/>
      <w:r w:rsidRPr="001150C4">
        <w:rPr>
          <w:rFonts w:ascii="Times New Roman" w:hAnsi="Times New Roman"/>
          <w:b/>
          <w:i/>
          <w:color w:val="FF0000"/>
          <w:sz w:val="28"/>
          <w:szCs w:val="28"/>
          <w:u w:color="FF0000"/>
          <w:shd w:val="clear" w:color="auto" w:fill="FFFFFF"/>
          <w:lang w:val="de-DE"/>
        </w:rPr>
        <w:t xml:space="preserve"> - </w:t>
      </w:r>
      <w:proofErr w:type="spellStart"/>
      <w:r w:rsidRPr="001150C4">
        <w:rPr>
          <w:rFonts w:ascii="Times New Roman" w:hAnsi="Times New Roman"/>
          <w:b/>
          <w:i/>
          <w:color w:val="FF0000"/>
          <w:sz w:val="28"/>
          <w:szCs w:val="28"/>
          <w:u w:color="FF0000"/>
          <w:shd w:val="clear" w:color="auto" w:fill="FFFFFF"/>
          <w:lang w:val="de-DE"/>
        </w:rPr>
        <w:t>Clagett</w:t>
      </w:r>
      <w:proofErr w:type="spellEnd"/>
      <w:r w:rsidRPr="001150C4">
        <w:rPr>
          <w:rFonts w:ascii="Times New Roman" w:hAnsi="Times New Roman"/>
          <w:b/>
          <w:i/>
          <w:color w:val="FF0000"/>
          <w:sz w:val="28"/>
          <w:szCs w:val="28"/>
          <w:u w:color="FF0000"/>
          <w:shd w:val="clear" w:color="auto" w:fill="FFFFFF"/>
          <w:lang w:val="de-DE"/>
        </w:rPr>
        <w:t xml:space="preserve"> &amp;</w:t>
      </w:r>
    </w:p>
    <w:p w14:paraId="350FA906" w14:textId="77777777" w:rsidR="00946719" w:rsidRPr="001150C4" w:rsidRDefault="002B4C91">
      <w:pPr>
        <w:pStyle w:val="Default"/>
        <w:spacing w:line="360" w:lineRule="atLeast"/>
        <w:ind w:left="1440"/>
        <w:rPr>
          <w:rFonts w:ascii="Times New Roman" w:eastAsia="Times New Roman" w:hAnsi="Times New Roman" w:cs="Times New Roman"/>
          <w:b/>
          <w:bCs/>
          <w:i/>
          <w:color w:val="FF0000"/>
          <w:sz w:val="28"/>
          <w:szCs w:val="28"/>
          <w:u w:color="FF0000"/>
          <w:shd w:val="clear" w:color="auto" w:fill="FFFFFF"/>
          <w:lang w:val="de-DE"/>
        </w:rPr>
      </w:pPr>
      <w:r w:rsidRPr="001150C4">
        <w:rPr>
          <w:rFonts w:ascii="Times New Roman" w:eastAsia="Times New Roman" w:hAnsi="Times New Roman" w:cs="Times New Roman"/>
          <w:b/>
          <w:i/>
          <w:color w:val="FF0000"/>
          <w:sz w:val="28"/>
          <w:szCs w:val="28"/>
          <w:u w:color="FF0000"/>
          <w:shd w:val="clear" w:color="auto" w:fill="FFFFFF"/>
          <w:lang w:val="de-DE"/>
        </w:rPr>
        <w:tab/>
      </w:r>
      <w:r w:rsidRPr="001150C4">
        <w:rPr>
          <w:rFonts w:ascii="Times New Roman" w:eastAsia="Times New Roman" w:hAnsi="Times New Roman" w:cs="Times New Roman"/>
          <w:b/>
          <w:i/>
          <w:color w:val="FF0000"/>
          <w:sz w:val="28"/>
          <w:szCs w:val="28"/>
          <w:u w:color="FF0000"/>
          <w:shd w:val="clear" w:color="auto" w:fill="FFFFFF"/>
          <w:lang w:val="de-DE"/>
        </w:rPr>
        <w:tab/>
      </w:r>
      <w:proofErr w:type="spellStart"/>
      <w:r w:rsidRPr="001150C4">
        <w:rPr>
          <w:rFonts w:ascii="Times New Roman" w:eastAsia="Times New Roman" w:hAnsi="Times New Roman" w:cs="Times New Roman"/>
          <w:b/>
          <w:i/>
          <w:color w:val="FF0000"/>
          <w:sz w:val="28"/>
          <w:szCs w:val="28"/>
          <w:u w:color="FF0000"/>
          <w:shd w:val="clear" w:color="auto" w:fill="FFFFFF"/>
          <w:lang w:val="de-DE"/>
        </w:rPr>
        <w:t>Benny</w:t>
      </w:r>
      <w:r w:rsidRPr="001150C4">
        <w:rPr>
          <w:rFonts w:ascii="Times New Roman" w:hAnsi="Times New Roman"/>
          <w:b/>
          <w:i/>
          <w:color w:val="FF0000"/>
          <w:sz w:val="28"/>
          <w:szCs w:val="28"/>
          <w:u w:color="FF0000"/>
          <w:shd w:val="clear" w:color="auto" w:fill="FFFFFF"/>
          <w:lang w:val="de-DE"/>
        </w:rPr>
        <w:t>’s</w:t>
      </w:r>
      <w:proofErr w:type="spellEnd"/>
      <w:r w:rsidRPr="001150C4">
        <w:rPr>
          <w:rFonts w:ascii="Times New Roman" w:hAnsi="Times New Roman"/>
          <w:b/>
          <w:i/>
          <w:color w:val="FF0000"/>
          <w:sz w:val="28"/>
          <w:szCs w:val="28"/>
          <w:u w:color="FF0000"/>
          <w:shd w:val="clear" w:color="auto" w:fill="FFFFFF"/>
          <w:lang w:val="de-DE"/>
        </w:rPr>
        <w:t xml:space="preserve"> - Metzger</w:t>
      </w:r>
    </w:p>
    <w:p w14:paraId="34D4271E" w14:textId="77777777" w:rsidR="00946719" w:rsidRDefault="00946719" w:rsidP="001150C4">
      <w:pPr>
        <w:pStyle w:val="BodyA"/>
        <w:pBdr>
          <w:top w:val="nil"/>
        </w:pBdr>
        <w:spacing w:line="360" w:lineRule="atLeast"/>
        <w:rPr>
          <w:rFonts w:ascii="Times New Roman" w:eastAsia="Times New Roman" w:hAnsi="Times New Roman" w:cs="Times New Roman"/>
          <w:b/>
          <w:bCs/>
          <w:color w:val="FF0000"/>
          <w:u w:color="FF0000"/>
          <w:lang w:val="de-DE"/>
        </w:rPr>
      </w:pPr>
    </w:p>
    <w:p w14:paraId="49ED7EDE" w14:textId="77777777" w:rsidR="00946719" w:rsidRDefault="002B4C91" w:rsidP="001150C4">
      <w:pPr>
        <w:pStyle w:val="BodyA"/>
        <w:numPr>
          <w:ilvl w:val="0"/>
          <w:numId w:val="2"/>
        </w:numPr>
        <w:pBdr>
          <w:top w:val="nil"/>
        </w:pBdr>
        <w:spacing w:line="360" w:lineRule="atLeast"/>
        <w:rPr>
          <w:lang w:val="de-DE"/>
        </w:rPr>
      </w:pPr>
      <w:proofErr w:type="spellStart"/>
      <w:r>
        <w:rPr>
          <w:rFonts w:ascii="Times New Roman" w:hAnsi="Times New Roman"/>
          <w:b/>
          <w:bCs/>
          <w:color w:val="FF0000"/>
          <w:u w:color="FF0000"/>
          <w:lang w:val="de-DE"/>
        </w:rPr>
        <w:t>Thursdays</w:t>
      </w:r>
      <w:proofErr w:type="spellEnd"/>
      <w:r>
        <w:rPr>
          <w:rFonts w:ascii="Times New Roman" w:hAnsi="Times New Roman"/>
          <w:b/>
          <w:bCs/>
          <w:color w:val="FF0000"/>
          <w:u w:color="FF0000"/>
          <w:lang w:val="de-DE"/>
        </w:rPr>
        <w:t xml:space="preserve"> @ </w:t>
      </w:r>
      <w:proofErr w:type="spellStart"/>
      <w:r>
        <w:rPr>
          <w:rFonts w:ascii="Times New Roman" w:hAnsi="Times New Roman"/>
          <w:b/>
          <w:bCs/>
          <w:color w:val="FF0000"/>
          <w:u w:color="FF0000"/>
          <w:lang w:val="de-DE"/>
        </w:rPr>
        <w:t>the</w:t>
      </w:r>
      <w:proofErr w:type="spellEnd"/>
      <w:r>
        <w:rPr>
          <w:rFonts w:ascii="Times New Roman" w:hAnsi="Times New Roman"/>
          <w:b/>
          <w:bCs/>
          <w:color w:val="FF0000"/>
          <w:u w:color="FF0000"/>
          <w:lang w:val="de-DE"/>
        </w:rPr>
        <w:t xml:space="preserve"> </w:t>
      </w:r>
      <w:proofErr w:type="spellStart"/>
      <w:r>
        <w:rPr>
          <w:rFonts w:ascii="Times New Roman" w:hAnsi="Times New Roman"/>
          <w:b/>
          <w:bCs/>
          <w:color w:val="FF0000"/>
          <w:u w:color="FF0000"/>
          <w:lang w:val="de-DE"/>
        </w:rPr>
        <w:t>Syndicate</w:t>
      </w:r>
      <w:proofErr w:type="spellEnd"/>
      <w:r>
        <w:rPr>
          <w:rFonts w:ascii="Times New Roman" w:hAnsi="Times New Roman"/>
          <w:b/>
          <w:bCs/>
          <w:color w:val="FF0000"/>
          <w:u w:color="FF0000"/>
          <w:lang w:val="de-DE"/>
        </w:rPr>
        <w:t xml:space="preserve"> - 12:00pm</w:t>
      </w:r>
    </w:p>
    <w:p w14:paraId="3728E3BD" w14:textId="77777777" w:rsidR="00946719" w:rsidRDefault="002B4C91" w:rsidP="001150C4">
      <w:pPr>
        <w:pStyle w:val="BodyA"/>
        <w:pBdr>
          <w:top w:val="nil"/>
        </w:pBdr>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t>September 9th - November 11th</w:t>
      </w:r>
    </w:p>
    <w:p w14:paraId="36B5A260" w14:textId="77777777" w:rsidR="00946719" w:rsidRDefault="00946719" w:rsidP="001150C4">
      <w:pPr>
        <w:pStyle w:val="BodyA"/>
        <w:pBdr>
          <w:top w:val="nil"/>
        </w:pBdr>
        <w:spacing w:line="360" w:lineRule="atLeast"/>
        <w:rPr>
          <w:rFonts w:ascii="Times New Roman" w:eastAsia="Times New Roman" w:hAnsi="Times New Roman" w:cs="Times New Roman"/>
          <w:b/>
          <w:bCs/>
          <w:color w:val="FF0000"/>
          <w:u w:color="FF0000"/>
          <w:lang w:val="de-DE"/>
        </w:rPr>
      </w:pPr>
    </w:p>
    <w:p w14:paraId="7123191C" w14:textId="77777777" w:rsidR="00946719" w:rsidRDefault="002B4C91" w:rsidP="001150C4">
      <w:pPr>
        <w:pStyle w:val="BodyA"/>
        <w:pBdr>
          <w:top w:val="nil"/>
        </w:pBdr>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r>
      <w:r>
        <w:rPr>
          <w:rFonts w:ascii="Times New Roman" w:eastAsia="Times New Roman" w:hAnsi="Times New Roman" w:cs="Times New Roman"/>
          <w:b/>
          <w:bCs/>
          <w:color w:val="FF0000"/>
          <w:u w:color="FF0000"/>
          <w:lang w:val="de-DE"/>
        </w:rPr>
        <w:tab/>
        <w:t>Sep 9</w:t>
      </w:r>
      <w:r>
        <w:rPr>
          <w:rFonts w:ascii="Times New Roman" w:hAnsi="Times New Roman"/>
          <w:color w:val="FF0000"/>
          <w:u w:color="FF0000"/>
        </w:rPr>
        <w:t xml:space="preserve"> - Flying Tomato - Booth</w:t>
      </w:r>
    </w:p>
    <w:p w14:paraId="6A873803" w14:textId="77777777" w:rsidR="00946719" w:rsidRDefault="002B4C91" w:rsidP="001150C4">
      <w:pPr>
        <w:pStyle w:val="BodyA"/>
        <w:pBdr>
          <w:top w:val="nil"/>
        </w:pBdr>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r>
      <w:r>
        <w:rPr>
          <w:rFonts w:ascii="Times New Roman" w:eastAsia="Times New Roman" w:hAnsi="Times New Roman" w:cs="Times New Roman"/>
          <w:b/>
          <w:bCs/>
          <w:color w:val="FF0000"/>
          <w:u w:color="FF0000"/>
          <w:lang w:val="de-DE"/>
        </w:rPr>
        <w:tab/>
      </w:r>
      <w:r>
        <w:rPr>
          <w:rFonts w:ascii="Times New Roman" w:hAnsi="Times New Roman"/>
          <w:b/>
          <w:bCs/>
          <w:color w:val="FF0000"/>
          <w:u w:color="FF0000"/>
        </w:rPr>
        <w:t>Sep 16</w:t>
      </w:r>
      <w:r>
        <w:rPr>
          <w:rFonts w:ascii="Times New Roman" w:hAnsi="Times New Roman"/>
          <w:color w:val="FF0000"/>
          <w:u w:color="FF0000"/>
        </w:rPr>
        <w:t xml:space="preserve"> - Greenhouse - Aponte</w:t>
      </w:r>
    </w:p>
    <w:p w14:paraId="607CBA35" w14:textId="77777777" w:rsidR="00946719" w:rsidRDefault="002B4C91" w:rsidP="001150C4">
      <w:pPr>
        <w:pStyle w:val="BodyA"/>
        <w:pBdr>
          <w:top w:val="nil"/>
        </w:pBdr>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r>
      <w:r>
        <w:rPr>
          <w:rFonts w:ascii="Times New Roman" w:eastAsia="Times New Roman" w:hAnsi="Times New Roman" w:cs="Times New Roman"/>
          <w:b/>
          <w:bCs/>
          <w:color w:val="FF0000"/>
          <w:u w:color="FF0000"/>
          <w:lang w:val="de-DE"/>
        </w:rPr>
        <w:tab/>
        <w:t>Sep 23</w:t>
      </w:r>
      <w:r>
        <w:rPr>
          <w:rFonts w:ascii="Times New Roman" w:hAnsi="Times New Roman"/>
          <w:color w:val="FF0000"/>
          <w:u w:color="FF0000"/>
        </w:rPr>
        <w:t xml:space="preserve"> - </w:t>
      </w:r>
      <w:proofErr w:type="spellStart"/>
      <w:r>
        <w:rPr>
          <w:rFonts w:ascii="Times New Roman" w:hAnsi="Times New Roman"/>
          <w:color w:val="FF0000"/>
          <w:u w:color="FF0000"/>
        </w:rPr>
        <w:t>Paschall</w:t>
      </w:r>
      <w:proofErr w:type="spellEnd"/>
      <w:r>
        <w:rPr>
          <w:rFonts w:ascii="Times New Roman" w:hAnsi="Times New Roman"/>
          <w:color w:val="FF0000"/>
          <w:u w:color="FF0000"/>
        </w:rPr>
        <w:t xml:space="preserve"> - Seaton</w:t>
      </w:r>
    </w:p>
    <w:p w14:paraId="2C006B68" w14:textId="77777777" w:rsidR="00946719" w:rsidRPr="001150C4" w:rsidRDefault="002B4C91" w:rsidP="001150C4">
      <w:pPr>
        <w:pStyle w:val="BodyA"/>
        <w:pBdr>
          <w:top w:val="nil"/>
        </w:pBdr>
        <w:spacing w:line="360" w:lineRule="atLeast"/>
        <w:rPr>
          <w:rFonts w:ascii="Times New Roman" w:eastAsia="Times New Roman" w:hAnsi="Times New Roman" w:cs="Times New Roman"/>
          <w:b/>
          <w:bCs/>
          <w:i/>
          <w:color w:val="FF0000"/>
          <w:sz w:val="28"/>
          <w:szCs w:val="28"/>
          <w:u w:color="FF0000"/>
          <w:lang w:val="de-DE"/>
        </w:rPr>
      </w:pPr>
      <w:r>
        <w:rPr>
          <w:rFonts w:ascii="Times New Roman" w:eastAsia="Times New Roman" w:hAnsi="Times New Roman" w:cs="Times New Roman"/>
          <w:b/>
          <w:bCs/>
          <w:color w:val="FF0000"/>
          <w:u w:color="FF0000"/>
          <w:lang w:val="de-DE"/>
        </w:rPr>
        <w:tab/>
      </w:r>
      <w:r>
        <w:rPr>
          <w:rFonts w:ascii="Times New Roman" w:eastAsia="Times New Roman" w:hAnsi="Times New Roman" w:cs="Times New Roman"/>
          <w:b/>
          <w:bCs/>
          <w:color w:val="FF0000"/>
          <w:u w:color="FF0000"/>
          <w:lang w:val="de-DE"/>
        </w:rPr>
        <w:tab/>
      </w:r>
      <w:r w:rsidRPr="001150C4">
        <w:rPr>
          <w:rFonts w:ascii="Times New Roman" w:hAnsi="Times New Roman"/>
          <w:b/>
          <w:bCs/>
          <w:i/>
          <w:color w:val="FF0000"/>
          <w:sz w:val="28"/>
          <w:szCs w:val="28"/>
          <w:u w:color="FF0000"/>
          <w:lang w:val="de-DE"/>
        </w:rPr>
        <w:t>Sep 30</w:t>
      </w:r>
      <w:r w:rsidRPr="001150C4">
        <w:rPr>
          <w:rFonts w:ascii="Times New Roman" w:hAnsi="Times New Roman"/>
          <w:b/>
          <w:i/>
          <w:color w:val="FF0000"/>
          <w:sz w:val="28"/>
          <w:szCs w:val="28"/>
          <w:u w:color="FF0000"/>
        </w:rPr>
        <w:t xml:space="preserve"> - Abbey - Metzger</w:t>
      </w:r>
    </w:p>
    <w:p w14:paraId="27253AB1" w14:textId="77777777" w:rsidR="00946719" w:rsidRDefault="002B4C91" w:rsidP="001150C4">
      <w:pPr>
        <w:pStyle w:val="BodyA"/>
        <w:pBdr>
          <w:top w:val="nil"/>
        </w:pBdr>
        <w:spacing w:line="360" w:lineRule="atLeast"/>
        <w:rPr>
          <w:rFonts w:ascii="Times New Roman" w:eastAsia="Times New Roman" w:hAnsi="Times New Roman" w:cs="Times New Roman"/>
          <w:color w:val="FF0000"/>
          <w:u w:color="FF0000"/>
          <w:lang w:val="de-DE"/>
        </w:rPr>
      </w:pPr>
      <w:r>
        <w:rPr>
          <w:rFonts w:ascii="Times New Roman" w:eastAsia="Times New Roman" w:hAnsi="Times New Roman" w:cs="Times New Roman"/>
          <w:b/>
          <w:bCs/>
          <w:color w:val="FF0000"/>
          <w:u w:color="FF0000"/>
          <w:lang w:val="de-DE"/>
        </w:rPr>
        <w:tab/>
      </w:r>
      <w:r>
        <w:rPr>
          <w:rFonts w:ascii="Times New Roman" w:eastAsia="Times New Roman" w:hAnsi="Times New Roman" w:cs="Times New Roman"/>
          <w:b/>
          <w:bCs/>
          <w:color w:val="FF0000"/>
          <w:u w:color="FF0000"/>
          <w:lang w:val="de-DE"/>
        </w:rPr>
        <w:tab/>
      </w:r>
      <w:proofErr w:type="spellStart"/>
      <w:r>
        <w:rPr>
          <w:rFonts w:ascii="Times New Roman" w:eastAsia="Times New Roman" w:hAnsi="Times New Roman" w:cs="Times New Roman"/>
          <w:b/>
          <w:bCs/>
          <w:color w:val="FF0000"/>
          <w:u w:color="FF0000"/>
          <w:lang w:val="de-DE"/>
        </w:rPr>
        <w:t>Oct</w:t>
      </w:r>
      <w:proofErr w:type="spellEnd"/>
      <w:r>
        <w:rPr>
          <w:rFonts w:ascii="Times New Roman" w:eastAsia="Times New Roman" w:hAnsi="Times New Roman" w:cs="Times New Roman"/>
          <w:b/>
          <w:bCs/>
          <w:color w:val="FF0000"/>
          <w:u w:color="FF0000"/>
          <w:lang w:val="de-DE"/>
        </w:rPr>
        <w:t xml:space="preserve"> 7</w:t>
      </w:r>
      <w:r>
        <w:rPr>
          <w:rFonts w:ascii="Times New Roman" w:hAnsi="Times New Roman"/>
          <w:color w:val="FF0000"/>
          <w:u w:color="FF0000"/>
        </w:rPr>
        <w:t xml:space="preserve"> - Banter - </w:t>
      </w:r>
      <w:r>
        <w:rPr>
          <w:rFonts w:ascii="Times New Roman" w:hAnsi="Times New Roman"/>
          <w:color w:val="FF0000"/>
          <w:u w:color="FF0000"/>
          <w:lang w:val="de-DE"/>
        </w:rPr>
        <w:t>Booth</w:t>
      </w:r>
    </w:p>
    <w:p w14:paraId="5A495DD5" w14:textId="77777777" w:rsidR="00946719" w:rsidRDefault="002B4C91" w:rsidP="001150C4">
      <w:pPr>
        <w:pStyle w:val="BodyA"/>
        <w:pBdr>
          <w:top w:val="nil"/>
        </w:pBdr>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color w:val="FF0000"/>
          <w:u w:color="FF0000"/>
          <w:lang w:val="de-DE"/>
        </w:rPr>
        <w:tab/>
      </w:r>
      <w:r>
        <w:rPr>
          <w:rFonts w:ascii="Times New Roman" w:eastAsia="Times New Roman" w:hAnsi="Times New Roman" w:cs="Times New Roman"/>
          <w:color w:val="FF0000"/>
          <w:u w:color="FF0000"/>
          <w:lang w:val="de-DE"/>
        </w:rPr>
        <w:tab/>
      </w:r>
      <w:proofErr w:type="spellStart"/>
      <w:r>
        <w:rPr>
          <w:rFonts w:ascii="Times New Roman" w:hAnsi="Times New Roman"/>
          <w:b/>
          <w:bCs/>
          <w:color w:val="FF0000"/>
          <w:u w:color="FF0000"/>
          <w:lang w:val="de-DE"/>
        </w:rPr>
        <w:t>Oct</w:t>
      </w:r>
      <w:proofErr w:type="spellEnd"/>
      <w:r>
        <w:rPr>
          <w:rFonts w:ascii="Times New Roman" w:hAnsi="Times New Roman"/>
          <w:b/>
          <w:bCs/>
          <w:color w:val="FF0000"/>
          <w:u w:color="FF0000"/>
          <w:lang w:val="de-DE"/>
        </w:rPr>
        <w:t xml:space="preserve"> 14</w:t>
      </w:r>
      <w:r>
        <w:rPr>
          <w:rFonts w:ascii="Times New Roman" w:hAnsi="Times New Roman"/>
          <w:color w:val="FF0000"/>
          <w:u w:color="FF0000"/>
        </w:rPr>
        <w:t xml:space="preserve"> - J&amp;Js - </w:t>
      </w:r>
      <w:proofErr w:type="spellStart"/>
      <w:r>
        <w:rPr>
          <w:rFonts w:ascii="Times New Roman" w:hAnsi="Times New Roman"/>
          <w:color w:val="FF0000"/>
          <w:u w:color="FF0000"/>
          <w:lang w:val="de-DE"/>
        </w:rPr>
        <w:t>Leali</w:t>
      </w:r>
      <w:proofErr w:type="spellEnd"/>
    </w:p>
    <w:p w14:paraId="4BA1A3CC" w14:textId="77777777" w:rsidR="00946719" w:rsidRDefault="002B4C91" w:rsidP="001150C4">
      <w:pPr>
        <w:pStyle w:val="BodyA"/>
        <w:pBdr>
          <w:top w:val="nil"/>
        </w:pBdr>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r>
      <w:r>
        <w:rPr>
          <w:rFonts w:ascii="Times New Roman" w:eastAsia="Times New Roman" w:hAnsi="Times New Roman" w:cs="Times New Roman"/>
          <w:b/>
          <w:bCs/>
          <w:color w:val="FF0000"/>
          <w:u w:color="FF0000"/>
          <w:lang w:val="de-DE"/>
        </w:rPr>
        <w:tab/>
      </w:r>
      <w:proofErr w:type="spellStart"/>
      <w:r>
        <w:rPr>
          <w:rFonts w:ascii="Times New Roman" w:eastAsia="Times New Roman" w:hAnsi="Times New Roman" w:cs="Times New Roman"/>
          <w:b/>
          <w:bCs/>
          <w:color w:val="FF0000"/>
          <w:u w:color="FF0000"/>
          <w:lang w:val="de-DE"/>
        </w:rPr>
        <w:t>Oct</w:t>
      </w:r>
      <w:proofErr w:type="spellEnd"/>
      <w:r>
        <w:rPr>
          <w:rFonts w:ascii="Times New Roman" w:eastAsia="Times New Roman" w:hAnsi="Times New Roman" w:cs="Times New Roman"/>
          <w:b/>
          <w:bCs/>
          <w:color w:val="FF0000"/>
          <w:u w:color="FF0000"/>
          <w:lang w:val="de-DE"/>
        </w:rPr>
        <w:t xml:space="preserve"> 21</w:t>
      </w:r>
      <w:r>
        <w:rPr>
          <w:rFonts w:ascii="Times New Roman" w:hAnsi="Times New Roman"/>
          <w:color w:val="FF0000"/>
          <w:u w:color="FF0000"/>
        </w:rPr>
        <w:t xml:space="preserve"> - Severance - </w:t>
      </w:r>
      <w:proofErr w:type="spellStart"/>
      <w:r>
        <w:rPr>
          <w:rFonts w:ascii="Times New Roman" w:hAnsi="Times New Roman"/>
          <w:color w:val="FF0000"/>
          <w:u w:color="FF0000"/>
          <w:lang w:val="de-DE"/>
        </w:rPr>
        <w:t>Seaton</w:t>
      </w:r>
      <w:proofErr w:type="spellEnd"/>
    </w:p>
    <w:p w14:paraId="1315A6C6" w14:textId="77777777" w:rsidR="00946719" w:rsidRDefault="002B4C91" w:rsidP="001150C4">
      <w:pPr>
        <w:pStyle w:val="BodyA"/>
        <w:pBdr>
          <w:top w:val="nil"/>
        </w:pBdr>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r>
      <w:r>
        <w:rPr>
          <w:rFonts w:ascii="Times New Roman" w:eastAsia="Times New Roman" w:hAnsi="Times New Roman" w:cs="Times New Roman"/>
          <w:b/>
          <w:bCs/>
          <w:color w:val="FF0000"/>
          <w:u w:color="FF0000"/>
          <w:lang w:val="de-DE"/>
        </w:rPr>
        <w:tab/>
      </w:r>
      <w:proofErr w:type="spellStart"/>
      <w:r>
        <w:rPr>
          <w:rFonts w:ascii="Times New Roman" w:eastAsia="Times New Roman" w:hAnsi="Times New Roman" w:cs="Times New Roman"/>
          <w:b/>
          <w:bCs/>
          <w:color w:val="FF0000"/>
          <w:u w:color="FF0000"/>
          <w:lang w:val="de-DE"/>
        </w:rPr>
        <w:t>Oct</w:t>
      </w:r>
      <w:proofErr w:type="spellEnd"/>
      <w:r>
        <w:rPr>
          <w:rFonts w:ascii="Times New Roman" w:eastAsia="Times New Roman" w:hAnsi="Times New Roman" w:cs="Times New Roman"/>
          <w:b/>
          <w:bCs/>
          <w:color w:val="FF0000"/>
          <w:u w:color="FF0000"/>
          <w:lang w:val="de-DE"/>
        </w:rPr>
        <w:t xml:space="preserve"> 28</w:t>
      </w:r>
      <w:r>
        <w:rPr>
          <w:rFonts w:ascii="Times New Roman" w:hAnsi="Times New Roman"/>
          <w:color w:val="FF0000"/>
          <w:u w:color="FF0000"/>
        </w:rPr>
        <w:t xml:space="preserve"> - Uncommon Ground - </w:t>
      </w:r>
      <w:proofErr w:type="spellStart"/>
      <w:r>
        <w:rPr>
          <w:rFonts w:ascii="Times New Roman" w:hAnsi="Times New Roman"/>
          <w:color w:val="FF0000"/>
          <w:u w:color="FF0000"/>
          <w:lang w:val="de-DE"/>
        </w:rPr>
        <w:t>Dizac</w:t>
      </w:r>
      <w:proofErr w:type="spellEnd"/>
      <w:r>
        <w:rPr>
          <w:rFonts w:ascii="Times New Roman" w:hAnsi="Times New Roman"/>
          <w:color w:val="FF0000"/>
          <w:u w:color="FF0000"/>
        </w:rPr>
        <w:t>k</w:t>
      </w:r>
    </w:p>
    <w:p w14:paraId="40ABAF5B" w14:textId="77777777" w:rsidR="00946719" w:rsidRDefault="002B4C91" w:rsidP="001150C4">
      <w:pPr>
        <w:pStyle w:val="BodyA"/>
        <w:pBdr>
          <w:top w:val="nil"/>
        </w:pBdr>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r>
      <w:r>
        <w:rPr>
          <w:rFonts w:ascii="Times New Roman" w:eastAsia="Times New Roman" w:hAnsi="Times New Roman" w:cs="Times New Roman"/>
          <w:b/>
          <w:bCs/>
          <w:color w:val="FF0000"/>
          <w:u w:color="FF0000"/>
          <w:lang w:val="de-DE"/>
        </w:rPr>
        <w:tab/>
        <w:t>Nov 4</w:t>
      </w:r>
      <w:r>
        <w:rPr>
          <w:rFonts w:ascii="Times New Roman" w:hAnsi="Times New Roman"/>
          <w:color w:val="FF0000"/>
          <w:u w:color="FF0000"/>
        </w:rPr>
        <w:t xml:space="preserve"> - </w:t>
      </w:r>
      <w:proofErr w:type="spellStart"/>
      <w:r>
        <w:rPr>
          <w:rFonts w:ascii="Times New Roman" w:hAnsi="Times New Roman"/>
          <w:color w:val="FF0000"/>
          <w:u w:color="FF0000"/>
        </w:rPr>
        <w:t>Harverst</w:t>
      </w:r>
      <w:proofErr w:type="spellEnd"/>
      <w:r>
        <w:rPr>
          <w:rFonts w:ascii="Times New Roman" w:hAnsi="Times New Roman"/>
          <w:color w:val="FF0000"/>
          <w:u w:color="FF0000"/>
        </w:rPr>
        <w:t xml:space="preserve"> - </w:t>
      </w:r>
      <w:proofErr w:type="spellStart"/>
      <w:r>
        <w:rPr>
          <w:rFonts w:ascii="Times New Roman" w:hAnsi="Times New Roman"/>
          <w:color w:val="FF0000"/>
          <w:u w:color="FF0000"/>
        </w:rPr>
        <w:t>Clagett</w:t>
      </w:r>
      <w:proofErr w:type="spellEnd"/>
    </w:p>
    <w:p w14:paraId="1572FD18" w14:textId="77777777" w:rsidR="00946719" w:rsidRPr="001150C4" w:rsidRDefault="002B4C91" w:rsidP="001150C4">
      <w:pPr>
        <w:pStyle w:val="BodyA"/>
        <w:pBdr>
          <w:top w:val="nil"/>
        </w:pBdr>
        <w:spacing w:line="360" w:lineRule="atLeast"/>
        <w:rPr>
          <w:rFonts w:ascii="Times New Roman" w:eastAsia="Times New Roman" w:hAnsi="Times New Roman" w:cs="Times New Roman"/>
          <w:b/>
          <w:bCs/>
          <w:i/>
          <w:color w:val="FF0000"/>
          <w:sz w:val="28"/>
          <w:szCs w:val="28"/>
          <w:u w:color="FF0000"/>
          <w:lang w:val="de-DE"/>
        </w:rPr>
      </w:pPr>
      <w:r>
        <w:rPr>
          <w:rFonts w:ascii="Times New Roman" w:eastAsia="Times New Roman" w:hAnsi="Times New Roman" w:cs="Times New Roman"/>
          <w:b/>
          <w:bCs/>
          <w:color w:val="FF0000"/>
          <w:u w:color="FF0000"/>
          <w:lang w:val="de-DE"/>
        </w:rPr>
        <w:tab/>
      </w:r>
      <w:r>
        <w:rPr>
          <w:rFonts w:ascii="Times New Roman" w:eastAsia="Times New Roman" w:hAnsi="Times New Roman" w:cs="Times New Roman"/>
          <w:b/>
          <w:bCs/>
          <w:color w:val="FF0000"/>
          <w:u w:color="FF0000"/>
          <w:lang w:val="de-DE"/>
        </w:rPr>
        <w:tab/>
      </w:r>
      <w:r w:rsidRPr="001150C4">
        <w:rPr>
          <w:rFonts w:ascii="Times New Roman" w:eastAsia="Times New Roman" w:hAnsi="Times New Roman" w:cs="Times New Roman"/>
          <w:b/>
          <w:bCs/>
          <w:i/>
          <w:color w:val="FF0000"/>
          <w:sz w:val="28"/>
          <w:szCs w:val="28"/>
          <w:u w:color="FF0000"/>
          <w:lang w:val="de-DE"/>
        </w:rPr>
        <w:t>Nov 11</w:t>
      </w:r>
      <w:r w:rsidRPr="001150C4">
        <w:rPr>
          <w:rFonts w:ascii="Times New Roman" w:hAnsi="Times New Roman"/>
          <w:b/>
          <w:i/>
          <w:color w:val="FF0000"/>
          <w:sz w:val="28"/>
          <w:szCs w:val="28"/>
          <w:u w:color="FF0000"/>
        </w:rPr>
        <w:t xml:space="preserve"> - Benny’s - Metzger</w:t>
      </w:r>
    </w:p>
    <w:p w14:paraId="77643CAF" w14:textId="77777777" w:rsidR="00946719" w:rsidRDefault="002B4C91" w:rsidP="001150C4">
      <w:pPr>
        <w:pStyle w:val="BodyA"/>
        <w:pBdr>
          <w:top w:val="nil"/>
        </w:pBdr>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r>
      <w:r>
        <w:rPr>
          <w:rFonts w:ascii="Times New Roman" w:eastAsia="Times New Roman" w:hAnsi="Times New Roman" w:cs="Times New Roman"/>
          <w:b/>
          <w:bCs/>
          <w:color w:val="FF0000"/>
          <w:u w:color="FF0000"/>
          <w:lang w:val="de-DE"/>
        </w:rPr>
        <w:tab/>
      </w:r>
    </w:p>
    <w:p w14:paraId="5B7903E7" w14:textId="77777777" w:rsidR="00946719" w:rsidRDefault="002B4C91" w:rsidP="001150C4">
      <w:pPr>
        <w:pStyle w:val="BodyA"/>
        <w:numPr>
          <w:ilvl w:val="0"/>
          <w:numId w:val="2"/>
        </w:numPr>
        <w:pBdr>
          <w:top w:val="nil"/>
        </w:pBdr>
        <w:spacing w:line="360" w:lineRule="atLeast"/>
        <w:rPr>
          <w:lang w:val="de-DE"/>
        </w:rPr>
      </w:pPr>
      <w:proofErr w:type="spellStart"/>
      <w:r>
        <w:rPr>
          <w:rFonts w:ascii="Times New Roman" w:hAnsi="Times New Roman"/>
          <w:b/>
          <w:bCs/>
          <w:color w:val="FF0000"/>
          <w:u w:color="FF0000"/>
          <w:lang w:val="de-DE"/>
        </w:rPr>
        <w:t>Tuesday</w:t>
      </w:r>
      <w:proofErr w:type="spellEnd"/>
      <w:r>
        <w:rPr>
          <w:rFonts w:ascii="Times New Roman" w:hAnsi="Times New Roman"/>
          <w:b/>
          <w:bCs/>
          <w:color w:val="FF0000"/>
          <w:u w:color="FF0000"/>
          <w:lang w:val="de-DE"/>
        </w:rPr>
        <w:t xml:space="preserve"> @ </w:t>
      </w:r>
      <w:proofErr w:type="spellStart"/>
      <w:r>
        <w:rPr>
          <w:rFonts w:ascii="Times New Roman" w:hAnsi="Times New Roman"/>
          <w:b/>
          <w:bCs/>
          <w:color w:val="FF0000"/>
          <w:u w:color="FF0000"/>
          <w:lang w:val="de-DE"/>
        </w:rPr>
        <w:t>the</w:t>
      </w:r>
      <w:proofErr w:type="spellEnd"/>
      <w:r>
        <w:rPr>
          <w:rFonts w:ascii="Times New Roman" w:hAnsi="Times New Roman"/>
          <w:b/>
          <w:bCs/>
          <w:color w:val="FF0000"/>
          <w:u w:color="FF0000"/>
          <w:lang w:val="de-DE"/>
        </w:rPr>
        <w:t xml:space="preserve"> </w:t>
      </w:r>
      <w:proofErr w:type="spellStart"/>
      <w:r>
        <w:rPr>
          <w:rFonts w:ascii="Times New Roman" w:hAnsi="Times New Roman"/>
          <w:b/>
          <w:bCs/>
          <w:color w:val="FF0000"/>
          <w:u w:color="FF0000"/>
          <w:lang w:val="de-DE"/>
        </w:rPr>
        <w:t>Syndicate</w:t>
      </w:r>
      <w:proofErr w:type="spellEnd"/>
      <w:r>
        <w:rPr>
          <w:rFonts w:ascii="Times New Roman" w:hAnsi="Times New Roman"/>
          <w:b/>
          <w:bCs/>
          <w:color w:val="FF0000"/>
          <w:u w:color="FF0000"/>
          <w:lang w:val="de-DE"/>
        </w:rPr>
        <w:t xml:space="preserve"> - 9:00pm</w:t>
      </w:r>
    </w:p>
    <w:p w14:paraId="4C979859" w14:textId="77777777" w:rsidR="00946719" w:rsidRDefault="002B4C91" w:rsidP="001150C4">
      <w:pPr>
        <w:pStyle w:val="BodyA"/>
        <w:pBdr>
          <w:top w:val="nil"/>
        </w:pBdr>
        <w:spacing w:line="360" w:lineRule="atLeast"/>
        <w:rPr>
          <w:rFonts w:ascii="Times New Roman" w:eastAsia="Times New Roman" w:hAnsi="Times New Roman" w:cs="Times New Roman"/>
          <w:b/>
          <w:bCs/>
          <w:color w:val="FF0000"/>
          <w:u w:color="FF0000"/>
          <w:lang w:val="de-DE"/>
        </w:rPr>
      </w:pPr>
      <w:r>
        <w:rPr>
          <w:rFonts w:ascii="Times New Roman" w:eastAsia="Times New Roman" w:hAnsi="Times New Roman" w:cs="Times New Roman"/>
          <w:b/>
          <w:bCs/>
          <w:color w:val="FF0000"/>
          <w:u w:color="FF0000"/>
          <w:lang w:val="de-DE"/>
        </w:rPr>
        <w:tab/>
        <w:t xml:space="preserve">September 28th </w:t>
      </w:r>
      <w:r>
        <w:rPr>
          <w:rFonts w:ascii="Times New Roman" w:hAnsi="Times New Roman"/>
          <w:color w:val="FF0000"/>
          <w:u w:color="FF0000"/>
        </w:rPr>
        <w:t xml:space="preserve">- Sweetwater - </w:t>
      </w:r>
      <w:proofErr w:type="spellStart"/>
      <w:r>
        <w:rPr>
          <w:rFonts w:ascii="Times New Roman" w:hAnsi="Times New Roman"/>
          <w:color w:val="FF0000"/>
          <w:u w:color="FF0000"/>
        </w:rPr>
        <w:t>Leali</w:t>
      </w:r>
      <w:proofErr w:type="spellEnd"/>
      <w:r>
        <w:rPr>
          <w:rFonts w:ascii="Times New Roman" w:hAnsi="Times New Roman"/>
          <w:color w:val="FF0000"/>
          <w:u w:color="FF0000"/>
        </w:rPr>
        <w:t xml:space="preserve"> / </w:t>
      </w:r>
      <w:proofErr w:type="spellStart"/>
      <w:r>
        <w:rPr>
          <w:rFonts w:ascii="Times New Roman" w:hAnsi="Times New Roman"/>
          <w:color w:val="FF0000"/>
          <w:u w:color="FF0000"/>
        </w:rPr>
        <w:t>Silverleaf</w:t>
      </w:r>
      <w:proofErr w:type="spellEnd"/>
      <w:r>
        <w:rPr>
          <w:rFonts w:ascii="Times New Roman" w:hAnsi="Times New Roman"/>
          <w:color w:val="FF0000"/>
          <w:u w:color="FF0000"/>
        </w:rPr>
        <w:t xml:space="preserve"> - </w:t>
      </w:r>
      <w:proofErr w:type="spellStart"/>
      <w:r>
        <w:rPr>
          <w:rFonts w:ascii="Times New Roman" w:hAnsi="Times New Roman"/>
          <w:color w:val="FF0000"/>
          <w:u w:color="FF0000"/>
        </w:rPr>
        <w:t>Dizack</w:t>
      </w:r>
      <w:proofErr w:type="spellEnd"/>
      <w:r>
        <w:rPr>
          <w:rFonts w:ascii="Times New Roman" w:hAnsi="Times New Roman"/>
          <w:color w:val="FF0000"/>
          <w:u w:color="FF0000"/>
        </w:rPr>
        <w:t xml:space="preserve"> </w:t>
      </w:r>
    </w:p>
    <w:p w14:paraId="6EBC6998" w14:textId="77777777" w:rsidR="00946719" w:rsidRDefault="00946719" w:rsidP="001150C4">
      <w:pPr>
        <w:pStyle w:val="NormalWeb"/>
        <w:pBdr>
          <w:top w:val="nil"/>
        </w:pBdr>
        <w:spacing w:before="0" w:after="0" w:line="360" w:lineRule="atLeast"/>
        <w:rPr>
          <w:b/>
          <w:bCs/>
          <w:color w:val="1C1E29"/>
          <w:u w:color="1C1E29"/>
        </w:rPr>
      </w:pPr>
    </w:p>
    <w:p w14:paraId="4D2BCF33" w14:textId="77777777" w:rsidR="001150C4" w:rsidRDefault="001150C4" w:rsidP="001150C4">
      <w:pPr>
        <w:pStyle w:val="NormalWeb"/>
        <w:pBdr>
          <w:top w:val="nil"/>
        </w:pBdr>
        <w:spacing w:before="0" w:after="0" w:line="360" w:lineRule="atLeast"/>
        <w:rPr>
          <w:b/>
          <w:bCs/>
          <w:color w:val="1C1E29"/>
          <w:u w:color="1C1E29"/>
        </w:rPr>
      </w:pPr>
    </w:p>
    <w:p w14:paraId="24B8AF6C" w14:textId="77777777" w:rsidR="001150C4" w:rsidRDefault="001150C4" w:rsidP="001150C4">
      <w:pPr>
        <w:pStyle w:val="NormalWeb"/>
        <w:pBdr>
          <w:top w:val="nil"/>
        </w:pBdr>
        <w:spacing w:before="0" w:after="0" w:line="360" w:lineRule="atLeast"/>
        <w:rPr>
          <w:b/>
          <w:bCs/>
          <w:color w:val="1C1E29"/>
          <w:u w:color="1C1E29"/>
        </w:rPr>
      </w:pPr>
    </w:p>
    <w:p w14:paraId="5C2E782E" w14:textId="77777777" w:rsidR="001150C4" w:rsidRDefault="001150C4" w:rsidP="001150C4">
      <w:pPr>
        <w:pStyle w:val="NormalWeb"/>
        <w:pBdr>
          <w:top w:val="nil"/>
        </w:pBdr>
        <w:spacing w:before="0" w:after="0" w:line="360" w:lineRule="atLeast"/>
        <w:rPr>
          <w:b/>
          <w:bCs/>
          <w:color w:val="1C1E29"/>
          <w:u w:color="1C1E29"/>
        </w:rPr>
      </w:pPr>
    </w:p>
    <w:p w14:paraId="7DC57485" w14:textId="77777777" w:rsidR="00946719" w:rsidRDefault="002B4C91" w:rsidP="001150C4">
      <w:pPr>
        <w:pStyle w:val="NormalWeb"/>
        <w:pBdr>
          <w:top w:val="nil"/>
        </w:pBdr>
        <w:spacing w:before="0" w:after="0" w:line="360" w:lineRule="atLeast"/>
        <w:rPr>
          <w:color w:val="1C1E29"/>
          <w:u w:color="1C1E29"/>
        </w:rPr>
      </w:pPr>
      <w:r>
        <w:rPr>
          <w:b/>
          <w:bCs/>
          <w:color w:val="1C1E29"/>
          <w:u w:color="1C1E29"/>
        </w:rPr>
        <w:t>Course Description:</w:t>
      </w:r>
      <w:r>
        <w:rPr>
          <w:color w:val="1C1E29"/>
          <w:u w:color="1C1E29"/>
        </w:rPr>
        <w:t xml:space="preserve"> The Jazz Combo program provides students with the opportunity to </w:t>
      </w:r>
      <w:r w:rsidRPr="00017DAB">
        <w:rPr>
          <w:b/>
          <w:color w:val="1C1E29"/>
          <w:u w:color="1C1E29"/>
        </w:rPr>
        <w:t xml:space="preserve">rehearse and perform both new and established works in the repertory of Jazz and the American </w:t>
      </w:r>
      <w:r w:rsidRPr="00017DAB">
        <w:rPr>
          <w:b/>
          <w:color w:val="1C1E29"/>
          <w:u w:color="1C1E29"/>
        </w:rPr>
        <w:lastRenderedPageBreak/>
        <w:t>songbook.</w:t>
      </w:r>
      <w:r>
        <w:rPr>
          <w:color w:val="1C1E29"/>
          <w:u w:color="1C1E29"/>
        </w:rPr>
        <w:t xml:space="preserve"> The techniques of jazz improvisation, jazz style characteristics, and elements of formal jazz structure will be studied. This course is open by audition with consent of the director.</w:t>
      </w:r>
    </w:p>
    <w:p w14:paraId="1B13FD2B" w14:textId="77777777" w:rsidR="00946719" w:rsidRDefault="00946719" w:rsidP="001150C4">
      <w:pPr>
        <w:pStyle w:val="NormalWeb"/>
        <w:pBdr>
          <w:top w:val="nil"/>
        </w:pBdr>
        <w:spacing w:before="0" w:after="0" w:line="360" w:lineRule="atLeast"/>
        <w:rPr>
          <w:b/>
          <w:bCs/>
          <w:color w:val="1C1E29"/>
          <w:u w:color="1C1E29"/>
        </w:rPr>
      </w:pPr>
    </w:p>
    <w:p w14:paraId="469A8C2E" w14:textId="77777777" w:rsidR="007D3F26" w:rsidRDefault="007D3F26" w:rsidP="001150C4">
      <w:pPr>
        <w:pStyle w:val="NormalWeb"/>
        <w:pBdr>
          <w:top w:val="nil"/>
        </w:pBdr>
        <w:spacing w:before="0" w:after="0" w:line="360" w:lineRule="atLeast"/>
        <w:rPr>
          <w:b/>
          <w:bCs/>
          <w:color w:val="1C1E29"/>
          <w:u w:color="1C1E29"/>
        </w:rPr>
      </w:pPr>
    </w:p>
    <w:p w14:paraId="68E40EFE" w14:textId="77777777" w:rsidR="00946719" w:rsidRDefault="002B4C91" w:rsidP="001150C4">
      <w:pPr>
        <w:pStyle w:val="NormalWeb"/>
        <w:pBdr>
          <w:top w:val="nil"/>
        </w:pBdr>
        <w:spacing w:before="0" w:after="0" w:line="360" w:lineRule="atLeast"/>
        <w:rPr>
          <w:color w:val="1C1E29"/>
          <w:u w:color="1C1E29"/>
        </w:rPr>
      </w:pPr>
      <w:r>
        <w:rPr>
          <w:b/>
          <w:bCs/>
          <w:color w:val="1C1E29"/>
          <w:u w:color="1C1E29"/>
        </w:rPr>
        <w:t>Course Objectives: </w:t>
      </w:r>
      <w:r>
        <w:rPr>
          <w:color w:val="1C1E29"/>
          <w:u w:color="1C1E29"/>
        </w:rPr>
        <w:t xml:space="preserve">The main objective of this course is to help each participant </w:t>
      </w:r>
      <w:r w:rsidRPr="00017DAB">
        <w:rPr>
          <w:b/>
          <w:color w:val="1C1E29"/>
          <w:u w:color="1C1E29"/>
        </w:rPr>
        <w:t>achieve the competencies necessary to become a well-rounded, career-minded musician</w:t>
      </w:r>
      <w:r>
        <w:rPr>
          <w:color w:val="1C1E29"/>
          <w:u w:color="1C1E29"/>
        </w:rPr>
        <w:t xml:space="preserve">. The goal of the Jazz Chamber Music program at UNT is to develop poised, independent musicians who demonstrate </w:t>
      </w:r>
      <w:r w:rsidRPr="00017DAB">
        <w:rPr>
          <w:b/>
          <w:color w:val="1C1E29"/>
          <w:u w:color="1C1E29"/>
        </w:rPr>
        <w:t>technical competence</w:t>
      </w:r>
      <w:r>
        <w:rPr>
          <w:color w:val="1C1E29"/>
          <w:u w:color="1C1E29"/>
        </w:rPr>
        <w:t xml:space="preserve">, </w:t>
      </w:r>
      <w:r w:rsidRPr="00017DAB">
        <w:rPr>
          <w:b/>
          <w:color w:val="1C1E29"/>
          <w:u w:color="1C1E29"/>
        </w:rPr>
        <w:t>an understanding of styles, and a working knowledge of the literature for the small ensemble.</w:t>
      </w:r>
      <w:r>
        <w:rPr>
          <w:color w:val="1C1E29"/>
          <w:u w:color="1C1E29"/>
        </w:rPr>
        <w:t xml:space="preserve"> The student, upon successful completion of the required course of study, will have developed the skills to teach themselves or others these very concepts.</w:t>
      </w:r>
    </w:p>
    <w:p w14:paraId="10202535" w14:textId="77777777" w:rsidR="00946719" w:rsidRDefault="00946719" w:rsidP="001150C4">
      <w:pPr>
        <w:pStyle w:val="NormalWeb"/>
        <w:pBdr>
          <w:top w:val="nil"/>
        </w:pBdr>
        <w:spacing w:before="0" w:after="0" w:line="360" w:lineRule="atLeast"/>
        <w:rPr>
          <w:b/>
          <w:bCs/>
          <w:color w:val="1C1E29"/>
          <w:u w:color="1C1E29"/>
        </w:rPr>
      </w:pPr>
    </w:p>
    <w:p w14:paraId="3200911C" w14:textId="77777777" w:rsidR="007D3F26" w:rsidRDefault="007D3F26" w:rsidP="001150C4">
      <w:pPr>
        <w:pStyle w:val="NormalWeb"/>
        <w:pBdr>
          <w:top w:val="nil"/>
        </w:pBdr>
        <w:spacing w:before="0" w:after="0" w:line="360" w:lineRule="atLeast"/>
        <w:rPr>
          <w:b/>
          <w:bCs/>
          <w:color w:val="1C1E29"/>
          <w:u w:color="1C1E29"/>
        </w:rPr>
      </w:pPr>
    </w:p>
    <w:p w14:paraId="3BB318F3" w14:textId="6B7CBC00" w:rsidR="00017DAB" w:rsidRDefault="002B4C91" w:rsidP="001150C4">
      <w:pPr>
        <w:pStyle w:val="NormalWeb"/>
        <w:pBdr>
          <w:top w:val="nil"/>
        </w:pBdr>
        <w:spacing w:before="0" w:after="0" w:line="360" w:lineRule="atLeast"/>
        <w:rPr>
          <w:color w:val="1C1E29"/>
          <w:u w:color="1C1E29"/>
        </w:rPr>
      </w:pPr>
      <w:r>
        <w:rPr>
          <w:b/>
          <w:bCs/>
          <w:color w:val="1C1E29"/>
          <w:u w:color="1C1E29"/>
        </w:rPr>
        <w:t>Course Requirements</w:t>
      </w:r>
      <w:r w:rsidR="00CB1E29">
        <w:rPr>
          <w:b/>
          <w:bCs/>
          <w:color w:val="1C1E29"/>
          <w:u w:color="1C1E29"/>
        </w:rPr>
        <w:t xml:space="preserve"> and Schedule</w:t>
      </w:r>
      <w:r>
        <w:rPr>
          <w:b/>
          <w:bCs/>
          <w:color w:val="1C1E29"/>
          <w:u w:color="1C1E29"/>
        </w:rPr>
        <w:t>: </w:t>
      </w:r>
      <w:r>
        <w:rPr>
          <w:color w:val="1C1E29"/>
          <w:u w:color="1C1E29"/>
        </w:rPr>
        <w:t xml:space="preserve">The Jazz Combos will meet </w:t>
      </w:r>
      <w:r w:rsidR="00D06227">
        <w:rPr>
          <w:color w:val="1C1E29"/>
          <w:u w:color="1C1E29"/>
        </w:rPr>
        <w:t>and rehearse 3 times per week,</w:t>
      </w:r>
      <w:r>
        <w:rPr>
          <w:color w:val="1C1E29"/>
          <w:u w:color="1C1E29"/>
        </w:rPr>
        <w:t xml:space="preserve"> one rehearsal per week with the coach and two rehearsals without the coach</w:t>
      </w:r>
      <w:r w:rsidR="00D06227">
        <w:rPr>
          <w:color w:val="1C1E29"/>
          <w:u w:color="1C1E29"/>
        </w:rPr>
        <w:t>.</w:t>
      </w:r>
      <w:r>
        <w:rPr>
          <w:color w:val="1C1E29"/>
          <w:u w:color="1C1E29"/>
        </w:rPr>
        <w:t xml:space="preserve"> </w:t>
      </w:r>
    </w:p>
    <w:p w14:paraId="12DE6BF2" w14:textId="77777777" w:rsidR="00D06227" w:rsidRDefault="00D06227" w:rsidP="001150C4">
      <w:pPr>
        <w:pStyle w:val="NormalWeb"/>
        <w:pBdr>
          <w:top w:val="nil"/>
        </w:pBdr>
        <w:spacing w:before="0" w:after="0" w:line="360" w:lineRule="atLeast"/>
        <w:rPr>
          <w:b/>
          <w:color w:val="1C1E29"/>
          <w:u w:color="1C1E29"/>
        </w:rPr>
      </w:pPr>
    </w:p>
    <w:p w14:paraId="2C8E378B" w14:textId="1BBD21BF" w:rsidR="00017DAB" w:rsidRDefault="00017DAB" w:rsidP="001150C4">
      <w:pPr>
        <w:pStyle w:val="NormalWeb"/>
        <w:pBdr>
          <w:top w:val="nil"/>
        </w:pBdr>
        <w:spacing w:before="0" w:after="0" w:line="360" w:lineRule="atLeast"/>
        <w:rPr>
          <w:color w:val="1C1E29"/>
          <w:u w:color="1C1E29"/>
        </w:rPr>
      </w:pPr>
      <w:r w:rsidRPr="00017DAB">
        <w:rPr>
          <w:b/>
          <w:color w:val="1C1E29"/>
          <w:u w:color="1C1E29"/>
        </w:rPr>
        <w:t>The Student Coordinator</w:t>
      </w:r>
      <w:r>
        <w:rPr>
          <w:color w:val="1C1E29"/>
          <w:u w:color="1C1E29"/>
        </w:rPr>
        <w:t xml:space="preserve"> of the group will act </w:t>
      </w:r>
      <w:r w:rsidR="00D06227">
        <w:rPr>
          <w:color w:val="1C1E29"/>
          <w:u w:color="1C1E29"/>
        </w:rPr>
        <w:t xml:space="preserve">as leader during these </w:t>
      </w:r>
      <w:bookmarkStart w:id="0" w:name="_GoBack"/>
      <w:bookmarkEnd w:id="0"/>
      <w:r w:rsidR="00D06227">
        <w:rPr>
          <w:color w:val="1C1E29"/>
          <w:u w:color="1C1E29"/>
        </w:rPr>
        <w:t xml:space="preserve">un-coached </w:t>
      </w:r>
      <w:r>
        <w:rPr>
          <w:color w:val="1C1E29"/>
          <w:u w:color="1C1E29"/>
        </w:rPr>
        <w:t>rehearsals.</w:t>
      </w:r>
    </w:p>
    <w:p w14:paraId="6AA0CF76" w14:textId="77777777" w:rsidR="00D06227" w:rsidRDefault="00D06227" w:rsidP="00D06227">
      <w:pPr>
        <w:pStyle w:val="NormalWeb"/>
        <w:pBdr>
          <w:top w:val="nil"/>
        </w:pBdr>
        <w:spacing w:before="0" w:after="0" w:line="360" w:lineRule="atLeast"/>
        <w:rPr>
          <w:color w:val="1C1E29"/>
          <w:u w:color="1C1E29"/>
        </w:rPr>
      </w:pPr>
      <w:r>
        <w:rPr>
          <w:color w:val="1C1E29"/>
          <w:u w:color="1C1E29"/>
        </w:rPr>
        <w:t xml:space="preserve">One of the two un-coached rehearsals will occur between the JCM hours of 4-4:50 on Mondays through Fridays and has been scheduled on behalf of the group (see Canvas for more info). </w:t>
      </w:r>
    </w:p>
    <w:p w14:paraId="3C400A31" w14:textId="66F58FDC" w:rsidR="00946719" w:rsidRDefault="002B4C91" w:rsidP="001150C4">
      <w:pPr>
        <w:pStyle w:val="NormalWeb"/>
        <w:pBdr>
          <w:top w:val="nil"/>
        </w:pBdr>
        <w:spacing w:before="0" w:after="0" w:line="360" w:lineRule="atLeast"/>
        <w:rPr>
          <w:color w:val="1C1E29"/>
          <w:u w:color="1C1E29"/>
        </w:rPr>
      </w:pPr>
      <w:r>
        <w:rPr>
          <w:color w:val="1C1E29"/>
          <w:u w:color="1C1E29"/>
        </w:rPr>
        <w:t xml:space="preserve">The second un-coached rehearsal is to be scheduled by the Student Coordinator on the band’s behalf. </w:t>
      </w:r>
    </w:p>
    <w:p w14:paraId="7FD3CC85" w14:textId="77777777" w:rsidR="00946719" w:rsidRDefault="00946719" w:rsidP="001150C4">
      <w:pPr>
        <w:pStyle w:val="NormalWeb"/>
        <w:pBdr>
          <w:top w:val="nil"/>
        </w:pBdr>
        <w:spacing w:before="0" w:after="0" w:line="360" w:lineRule="atLeast"/>
        <w:rPr>
          <w:b/>
          <w:bCs/>
          <w:color w:val="1C1E29"/>
          <w:u w:color="1C1E29"/>
        </w:rPr>
      </w:pPr>
    </w:p>
    <w:p w14:paraId="7B59F888" w14:textId="77777777" w:rsidR="00946719" w:rsidRDefault="002B4C91" w:rsidP="001150C4">
      <w:pPr>
        <w:pStyle w:val="NormalWeb"/>
        <w:pBdr>
          <w:top w:val="nil"/>
        </w:pBdr>
        <w:spacing w:before="0" w:after="0" w:line="360" w:lineRule="atLeast"/>
        <w:rPr>
          <w:color w:val="1C1E29"/>
          <w:u w:color="1C1E29"/>
        </w:rPr>
      </w:pPr>
      <w:r>
        <w:rPr>
          <w:b/>
          <w:bCs/>
          <w:color w:val="1C1E29"/>
          <w:u w:color="1C1E29"/>
        </w:rPr>
        <w:t>Attendance</w:t>
      </w:r>
      <w:r>
        <w:rPr>
          <w:color w:val="1C1E29"/>
          <w:u w:color="1C1E29"/>
        </w:rPr>
        <w:t xml:space="preserve">: Active participation at all scheduled rehearsals, performances, and specified other </w:t>
      </w:r>
      <w:proofErr w:type="gramStart"/>
      <w:r>
        <w:rPr>
          <w:color w:val="1C1E29"/>
          <w:u w:color="1C1E29"/>
        </w:rPr>
        <w:t>events is</w:t>
      </w:r>
      <w:proofErr w:type="gramEnd"/>
      <w:r>
        <w:rPr>
          <w:color w:val="1C1E29"/>
          <w:u w:color="1C1E29"/>
        </w:rPr>
        <w:t xml:space="preserve"> required. Rehearsals missed without prior approval, or legitimate reason will affect your grade. If an illness occurs shortly before a rehearsal, the student must notify the Student Coordinator via phone or text. You are to find a sub to ensure the rehearsal session occurs. Keep in mind that subbing in a small group is quite different than within a Lab Band. You should always have written music in the case that you are sick, so please take concise notes for your potential sub.</w:t>
      </w:r>
    </w:p>
    <w:p w14:paraId="45A0811A" w14:textId="77777777" w:rsidR="00946719" w:rsidRDefault="00946719" w:rsidP="001150C4">
      <w:pPr>
        <w:pStyle w:val="NormalWeb"/>
        <w:pBdr>
          <w:top w:val="nil"/>
        </w:pBdr>
        <w:spacing w:before="0" w:after="0" w:line="360" w:lineRule="atLeast"/>
        <w:rPr>
          <w:b/>
          <w:bCs/>
          <w:color w:val="1C1E29"/>
          <w:u w:color="1C1E29"/>
        </w:rPr>
      </w:pPr>
    </w:p>
    <w:p w14:paraId="53F2E05B" w14:textId="77777777" w:rsidR="007D3F26" w:rsidRDefault="007D3F26" w:rsidP="001150C4">
      <w:pPr>
        <w:pStyle w:val="NormalWeb"/>
        <w:pBdr>
          <w:top w:val="nil"/>
        </w:pBdr>
        <w:spacing w:before="0" w:after="0" w:line="360" w:lineRule="atLeast"/>
        <w:rPr>
          <w:b/>
          <w:bCs/>
          <w:color w:val="1C1E29"/>
          <w:u w:color="1C1E29"/>
        </w:rPr>
      </w:pPr>
    </w:p>
    <w:p w14:paraId="39859A7D" w14:textId="77777777" w:rsidR="00946719" w:rsidRDefault="002B4C91" w:rsidP="001150C4">
      <w:pPr>
        <w:pStyle w:val="NormalWeb"/>
        <w:pBdr>
          <w:top w:val="nil"/>
        </w:pBdr>
        <w:spacing w:before="0" w:after="0" w:line="360" w:lineRule="atLeast"/>
        <w:rPr>
          <w:color w:val="1C1E29"/>
          <w:u w:color="1C1E29"/>
        </w:rPr>
      </w:pPr>
      <w:r>
        <w:rPr>
          <w:b/>
          <w:bCs/>
          <w:color w:val="1C1E29"/>
          <w:u w:color="1C1E29"/>
        </w:rPr>
        <w:t>Rehearsal Preparation:</w:t>
      </w:r>
      <w:r>
        <w:rPr>
          <w:color w:val="1C1E29"/>
          <w:u w:color="1C1E29"/>
        </w:rPr>
        <w:t> Be on time and warmed up for rehearsals and performances. Have with you all the music, necessary equipment, and a pencil for markings. Excellent preparation is expected.</w:t>
      </w:r>
    </w:p>
    <w:p w14:paraId="5584714B" w14:textId="77777777" w:rsidR="00946719" w:rsidRDefault="00946719" w:rsidP="001150C4">
      <w:pPr>
        <w:pStyle w:val="NormalWeb"/>
        <w:pBdr>
          <w:top w:val="nil"/>
        </w:pBdr>
        <w:spacing w:before="0" w:after="0" w:line="360" w:lineRule="atLeast"/>
        <w:rPr>
          <w:b/>
          <w:bCs/>
          <w:color w:val="1C1E29"/>
          <w:u w:color="1C1E29"/>
        </w:rPr>
      </w:pPr>
    </w:p>
    <w:p w14:paraId="54FB39D0" w14:textId="77777777" w:rsidR="00946719" w:rsidRDefault="002B4C91" w:rsidP="001150C4">
      <w:pPr>
        <w:pStyle w:val="NormalWeb"/>
        <w:pBdr>
          <w:top w:val="nil"/>
        </w:pBdr>
        <w:spacing w:before="0" w:after="0" w:line="360" w:lineRule="atLeast"/>
        <w:rPr>
          <w:color w:val="1C1E29"/>
          <w:u w:color="1C1E29"/>
        </w:rPr>
      </w:pPr>
      <w:r>
        <w:rPr>
          <w:b/>
          <w:bCs/>
          <w:color w:val="1C1E29"/>
          <w:u w:color="1C1E29"/>
        </w:rPr>
        <w:t>Repertoire:</w:t>
      </w:r>
      <w:r>
        <w:rPr>
          <w:color w:val="1C1E29"/>
          <w:u w:color="1C1E29"/>
        </w:rPr>
        <w:t> The Jazz Combo will perform a variety of materials throughout the semester. These will include but not be limited to transcriptions, original works, student compositions, and standard repertoire for the ensemble.</w:t>
      </w:r>
    </w:p>
    <w:p w14:paraId="44E5CC29" w14:textId="77777777" w:rsidR="00946719" w:rsidRDefault="002B4C91" w:rsidP="001150C4">
      <w:pPr>
        <w:pStyle w:val="NormalWeb"/>
        <w:pBdr>
          <w:top w:val="nil"/>
        </w:pBdr>
        <w:spacing w:line="360" w:lineRule="atLeast"/>
        <w:rPr>
          <w:color w:val="1C1E29"/>
          <w:u w:color="1C1E29"/>
        </w:rPr>
      </w:pPr>
      <w:r>
        <w:rPr>
          <w:b/>
          <w:bCs/>
          <w:color w:val="1C1E29"/>
          <w:u w:color="1C1E29"/>
        </w:rPr>
        <w:t>Combo Makeup and Formation:</w:t>
      </w:r>
      <w:r>
        <w:rPr>
          <w:color w:val="1C1E29"/>
          <w:u w:color="1C1E29"/>
        </w:rPr>
        <w:t xml:space="preserve"> Each grouping of students within Jazz Chamber Music will be comprised of a four-piece rhythm (piano, bass, guitar, </w:t>
      </w:r>
      <w:proofErr w:type="spellStart"/>
      <w:r>
        <w:rPr>
          <w:color w:val="1C1E29"/>
          <w:u w:color="1C1E29"/>
        </w:rPr>
        <w:t>drumset</w:t>
      </w:r>
      <w:proofErr w:type="spellEnd"/>
      <w:r>
        <w:rPr>
          <w:color w:val="1C1E29"/>
          <w:u w:color="1C1E29"/>
        </w:rPr>
        <w:t xml:space="preserve"> or percussion) and four-piece front line sections (brass, woodwinds, vocalists, strings, vibraphone). If there is not sufficient instrumental representation by enrollment to meet this standard, then alternative substitutions will be considered.</w:t>
      </w:r>
    </w:p>
    <w:p w14:paraId="3DF73651" w14:textId="77777777" w:rsidR="007D3F26" w:rsidRDefault="002B4C91" w:rsidP="007D3F26">
      <w:pPr>
        <w:pStyle w:val="NormalWeb"/>
        <w:spacing w:line="360" w:lineRule="atLeast"/>
        <w:rPr>
          <w:color w:val="1C1E29"/>
          <w:u w:color="1C1E29"/>
        </w:rPr>
      </w:pPr>
      <w:r>
        <w:rPr>
          <w:color w:val="1C1E29"/>
          <w:u w:color="1C1E29"/>
        </w:rPr>
        <w:t xml:space="preserve">The full-time faculty who instruct the course will assign students to their Combos and make determinations of </w:t>
      </w:r>
      <w:proofErr w:type="gramStart"/>
      <w:r>
        <w:rPr>
          <w:color w:val="1C1E29"/>
          <w:u w:color="1C1E29"/>
        </w:rPr>
        <w:t>who</w:t>
      </w:r>
      <w:proofErr w:type="gramEnd"/>
      <w:r>
        <w:rPr>
          <w:color w:val="1C1E29"/>
          <w:u w:color="1C1E29"/>
        </w:rPr>
        <w:t xml:space="preserve"> the Student Coordinator will be as well as their mentor coaches. These decisions will be made in collaboration with studio faculty across the Division of Jazz Studies and will take lab band auditions into account. Performing in a Lab band is required to participate in Jazz Chamber Music. Only in rare cases will a student be cleared to participate in JCM without Lab Band participation. The student must petition the Division Chair and appropriate studio instructors for exceptional consideration.</w:t>
      </w:r>
    </w:p>
    <w:p w14:paraId="1E7F1C8E" w14:textId="77777777" w:rsidR="007D3F26" w:rsidRDefault="007D3F26" w:rsidP="007D3F26">
      <w:pPr>
        <w:pStyle w:val="NormalWeb"/>
        <w:spacing w:line="360" w:lineRule="atLeast"/>
        <w:rPr>
          <w:color w:val="1C1E29"/>
          <w:u w:color="1C1E29"/>
        </w:rPr>
      </w:pPr>
    </w:p>
    <w:p w14:paraId="35DAFAD5" w14:textId="4FEBA754" w:rsidR="00946719" w:rsidRDefault="002B4C91" w:rsidP="007D3F26">
      <w:pPr>
        <w:pStyle w:val="NormalWeb"/>
        <w:spacing w:line="360" w:lineRule="atLeast"/>
        <w:rPr>
          <w:color w:val="1C1E29"/>
          <w:u w:color="1C1E29"/>
        </w:rPr>
      </w:pPr>
      <w:r>
        <w:rPr>
          <w:b/>
          <w:bCs/>
          <w:color w:val="1C1E29"/>
          <w:u w:color="1C1E29"/>
        </w:rPr>
        <w:t>Course Learning Goals and Expectations:</w:t>
      </w:r>
    </w:p>
    <w:p w14:paraId="2CD597AB" w14:textId="77777777" w:rsidR="00946719" w:rsidRDefault="002B4C91">
      <w:pPr>
        <w:pStyle w:val="NormalWeb"/>
        <w:numPr>
          <w:ilvl w:val="0"/>
          <w:numId w:val="4"/>
        </w:numPr>
        <w:spacing w:before="0" w:after="0" w:line="360" w:lineRule="atLeast"/>
        <w:rPr>
          <w:color w:val="1C1E29"/>
        </w:rPr>
      </w:pPr>
      <w:r>
        <w:rPr>
          <w:color w:val="1C1E29"/>
          <w:u w:color="1C1E29"/>
        </w:rPr>
        <w:t>The student will demonstrate the analytical and aural skills to actively and skillfully apply and perform the repertory of the ensemble.</w:t>
      </w:r>
    </w:p>
    <w:p w14:paraId="1928503E" w14:textId="77777777" w:rsidR="00946719" w:rsidRDefault="002B4C91">
      <w:pPr>
        <w:pStyle w:val="NormalWeb"/>
        <w:numPr>
          <w:ilvl w:val="0"/>
          <w:numId w:val="4"/>
        </w:numPr>
        <w:spacing w:before="0" w:after="0" w:line="360" w:lineRule="atLeast"/>
        <w:rPr>
          <w:color w:val="1C1E29"/>
        </w:rPr>
      </w:pPr>
      <w:r>
        <w:rPr>
          <w:color w:val="1C1E29"/>
          <w:u w:color="1C1E29"/>
        </w:rPr>
        <w:t>Students will demonstrate an understanding of the common elements and organizational patterns of music and their interaction by successfully working musical problems in performance.</w:t>
      </w:r>
    </w:p>
    <w:p w14:paraId="3A9B1B30" w14:textId="77777777" w:rsidR="00946719" w:rsidRDefault="002B4C91">
      <w:pPr>
        <w:pStyle w:val="NormalWeb"/>
        <w:numPr>
          <w:ilvl w:val="0"/>
          <w:numId w:val="4"/>
        </w:numPr>
        <w:spacing w:before="0" w:after="0" w:line="360" w:lineRule="atLeast"/>
        <w:rPr>
          <w:color w:val="1C1E29"/>
        </w:rPr>
      </w:pPr>
      <w:r>
        <w:rPr>
          <w:color w:val="1C1E29"/>
          <w:u w:color="1C1E29"/>
        </w:rPr>
        <w:t>Students will demonstrate the technical skills requisite for artistic self-expression within the small jazz combo.</w:t>
      </w:r>
    </w:p>
    <w:p w14:paraId="6B6ED0E8" w14:textId="77777777" w:rsidR="00946719" w:rsidRDefault="002B4C91">
      <w:pPr>
        <w:pStyle w:val="NormalWeb"/>
        <w:numPr>
          <w:ilvl w:val="0"/>
          <w:numId w:val="4"/>
        </w:numPr>
        <w:spacing w:before="0" w:after="0" w:line="360" w:lineRule="atLeast"/>
        <w:rPr>
          <w:color w:val="1C1E29"/>
        </w:rPr>
      </w:pPr>
      <w:r>
        <w:rPr>
          <w:color w:val="1C1E29"/>
          <w:u w:color="1C1E29"/>
        </w:rPr>
        <w:t>Students will demonstrate the ability of self-directed learning through improved performance on ensemble music due to private practice.</w:t>
      </w:r>
    </w:p>
    <w:p w14:paraId="155157A2" w14:textId="77777777" w:rsidR="00946719" w:rsidRDefault="002B4C91">
      <w:pPr>
        <w:pStyle w:val="NormalWeb"/>
        <w:numPr>
          <w:ilvl w:val="0"/>
          <w:numId w:val="4"/>
        </w:numPr>
        <w:spacing w:before="0" w:after="0" w:line="360" w:lineRule="atLeast"/>
        <w:rPr>
          <w:color w:val="1C1E29"/>
        </w:rPr>
      </w:pPr>
      <w:r>
        <w:rPr>
          <w:color w:val="1C1E29"/>
          <w:u w:color="1C1E29"/>
        </w:rPr>
        <w:t>Students will demonstrate the knowledge and skills sufficient to work as a musically literate citizen in the role of a leader and collaboration with others.</w:t>
      </w:r>
    </w:p>
    <w:p w14:paraId="6C9BA55C" w14:textId="77777777" w:rsidR="00946719" w:rsidRDefault="002B4C91">
      <w:pPr>
        <w:pStyle w:val="NormalWeb"/>
        <w:numPr>
          <w:ilvl w:val="0"/>
          <w:numId w:val="4"/>
        </w:numPr>
        <w:spacing w:before="0" w:after="0" w:line="360" w:lineRule="atLeast"/>
        <w:rPr>
          <w:color w:val="1C1E29"/>
        </w:rPr>
      </w:pPr>
      <w:r>
        <w:rPr>
          <w:color w:val="1C1E29"/>
          <w:u w:color="1C1E29"/>
        </w:rPr>
        <w:t>Students will demonstrate the professional ethics necessary to work in partnership with others in the ensemble.</w:t>
      </w:r>
    </w:p>
    <w:p w14:paraId="2A23AD83" w14:textId="77777777" w:rsidR="00946719" w:rsidRDefault="002B4C91">
      <w:pPr>
        <w:pStyle w:val="NormalWeb"/>
        <w:numPr>
          <w:ilvl w:val="0"/>
          <w:numId w:val="4"/>
        </w:numPr>
        <w:spacing w:before="0" w:after="0" w:line="360" w:lineRule="atLeast"/>
        <w:rPr>
          <w:color w:val="1C1E29"/>
        </w:rPr>
      </w:pPr>
      <w:r>
        <w:rPr>
          <w:color w:val="1C1E29"/>
          <w:u w:color="1C1E29"/>
        </w:rPr>
        <w:t>Students will demonstrate the ability to work professionally and collaboratively with diverse groups and individuals in the combo. </w:t>
      </w:r>
    </w:p>
    <w:p w14:paraId="35C4546E" w14:textId="77777777" w:rsidR="00946719" w:rsidRDefault="002B4C91">
      <w:pPr>
        <w:pStyle w:val="NormalWeb"/>
        <w:numPr>
          <w:ilvl w:val="0"/>
          <w:numId w:val="4"/>
        </w:numPr>
        <w:spacing w:before="0" w:after="0" w:line="360" w:lineRule="atLeast"/>
        <w:rPr>
          <w:color w:val="1C1E29"/>
        </w:rPr>
      </w:pPr>
      <w:r>
        <w:rPr>
          <w:color w:val="1C1E29"/>
          <w:u w:color="1C1E29"/>
        </w:rPr>
        <w:t>An essential learning goal of the small jazz ensemble is to provide current and professionally accepted instruction in jazz performance and pedagogy using the medium of the “Small group or Jazz Combo.” Coaching focuses on Improvisation, musicality, and creativity. </w:t>
      </w:r>
    </w:p>
    <w:p w14:paraId="0D7741AA" w14:textId="77777777" w:rsidR="007D3F26" w:rsidRDefault="007D3F26">
      <w:pPr>
        <w:pStyle w:val="NormalWeb"/>
        <w:spacing w:line="360" w:lineRule="atLeast"/>
        <w:rPr>
          <w:b/>
          <w:bCs/>
        </w:rPr>
      </w:pPr>
    </w:p>
    <w:p w14:paraId="6C971BDD" w14:textId="3508B6E5" w:rsidR="007D3F26" w:rsidRPr="007D3F26" w:rsidRDefault="002B4C91">
      <w:pPr>
        <w:pStyle w:val="NormalWeb"/>
        <w:spacing w:line="360" w:lineRule="atLeast"/>
      </w:pPr>
      <w:r>
        <w:rPr>
          <w:b/>
          <w:bCs/>
        </w:rPr>
        <w:t>Educational Outcomes</w:t>
      </w:r>
      <w:r>
        <w:t>: Students will demonstrate proper standards of rehearsal etiquette and successfully complete scheduled concerts throughout th</w:t>
      </w:r>
      <w:r w:rsidR="007D3F26">
        <w:t>e semester.</w:t>
      </w:r>
    </w:p>
    <w:p w14:paraId="7C14D775" w14:textId="77777777" w:rsidR="007D3F26" w:rsidRDefault="007D3F26">
      <w:pPr>
        <w:pStyle w:val="NormalWeb"/>
        <w:spacing w:line="360" w:lineRule="atLeast"/>
        <w:rPr>
          <w:b/>
          <w:bCs/>
        </w:rPr>
      </w:pPr>
    </w:p>
    <w:p w14:paraId="23620D3E" w14:textId="77777777" w:rsidR="00946719" w:rsidRDefault="002B4C91">
      <w:pPr>
        <w:pStyle w:val="NormalWeb"/>
        <w:spacing w:line="360" w:lineRule="atLeast"/>
      </w:pPr>
      <w:r>
        <w:rPr>
          <w:b/>
          <w:bCs/>
        </w:rPr>
        <w:t>Assessment:</w:t>
      </w:r>
      <w:r>
        <w:t xml:space="preserve"> The following factors will be considered in awarding a final grade for each semester.</w:t>
      </w:r>
    </w:p>
    <w:p w14:paraId="03A2D1C1" w14:textId="77777777" w:rsidR="00946719" w:rsidRDefault="002B4C91">
      <w:pPr>
        <w:pStyle w:val="NormalWeb"/>
        <w:numPr>
          <w:ilvl w:val="0"/>
          <w:numId w:val="6"/>
        </w:numPr>
        <w:spacing w:before="0" w:after="0" w:line="360" w:lineRule="atLeast"/>
      </w:pPr>
      <w:r>
        <w:t>Attendance at all rehearsals and performances</w:t>
      </w:r>
    </w:p>
    <w:p w14:paraId="18557E81" w14:textId="77777777" w:rsidR="00946719" w:rsidRDefault="002B4C91">
      <w:pPr>
        <w:pStyle w:val="NormalWeb"/>
        <w:numPr>
          <w:ilvl w:val="0"/>
          <w:numId w:val="6"/>
        </w:numPr>
        <w:spacing w:before="0" w:after="0" w:line="360" w:lineRule="atLeast"/>
      </w:pPr>
      <w:r>
        <w:t>Preparation of assigned music</w:t>
      </w:r>
    </w:p>
    <w:p w14:paraId="22E2E6D8" w14:textId="77777777" w:rsidR="00946719" w:rsidRDefault="002B4C91">
      <w:pPr>
        <w:pStyle w:val="NormalWeb"/>
        <w:numPr>
          <w:ilvl w:val="0"/>
          <w:numId w:val="6"/>
        </w:numPr>
        <w:spacing w:before="0" w:after="0" w:line="360" w:lineRule="atLeast"/>
      </w:pPr>
      <w:r>
        <w:t>Attitude and communication</w:t>
      </w:r>
    </w:p>
    <w:p w14:paraId="75BEA6FC" w14:textId="77777777" w:rsidR="00946719" w:rsidRDefault="002B4C91">
      <w:pPr>
        <w:pStyle w:val="NormalWeb"/>
        <w:spacing w:before="0" w:after="0" w:line="360" w:lineRule="atLeast"/>
        <w:ind w:left="288"/>
      </w:pPr>
      <w:r>
        <w:t>An unexcused absence from a required rehearsal will result in a lowering of the final grade.  An unexcused absence from a required performance will result in a grade of an F for the semester. No exceptions.</w:t>
      </w:r>
    </w:p>
    <w:p w14:paraId="2E190C6E" w14:textId="77777777" w:rsidR="00946719" w:rsidRDefault="002B4C91">
      <w:pPr>
        <w:pStyle w:val="BodyA"/>
        <w:spacing w:line="360" w:lineRule="atLeast"/>
        <w:ind w:left="450"/>
        <w:rPr>
          <w:rFonts w:ascii="Times New Roman" w:eastAsia="Times New Roman" w:hAnsi="Times New Roman" w:cs="Times New Roman"/>
          <w:b/>
          <w:bCs/>
          <w:i/>
          <w:iCs/>
        </w:rPr>
      </w:pPr>
      <w:r>
        <w:rPr>
          <w:rFonts w:ascii="Times New Roman" w:hAnsi="Times New Roman"/>
          <w:b/>
          <w:bCs/>
          <w:i/>
          <w:iCs/>
        </w:rPr>
        <w:t>GRADES:</w:t>
      </w:r>
    </w:p>
    <w:p w14:paraId="11FEAD9B" w14:textId="77777777" w:rsidR="00946719" w:rsidRDefault="002B4C91">
      <w:pPr>
        <w:pStyle w:val="BodyA"/>
        <w:spacing w:line="360" w:lineRule="atLeast"/>
        <w:ind w:left="450"/>
        <w:rPr>
          <w:rFonts w:ascii="Times New Roman" w:eastAsia="Times New Roman" w:hAnsi="Times New Roman" w:cs="Times New Roman"/>
          <w:i/>
          <w:iCs/>
        </w:rPr>
      </w:pPr>
      <w:r>
        <w:rPr>
          <w:rFonts w:ascii="Times New Roman" w:hAnsi="Times New Roman"/>
          <w:i/>
          <w:iCs/>
        </w:rPr>
        <w:t xml:space="preserve">The grading scale is: A = 89.5-100; B = 79.5-89.4; C = 69.5-79.4; D = 59.5-69.4; </w:t>
      </w:r>
    </w:p>
    <w:p w14:paraId="7256DE62" w14:textId="77777777" w:rsidR="00946719" w:rsidRDefault="002B4C91">
      <w:pPr>
        <w:pStyle w:val="BodyA"/>
        <w:spacing w:line="360" w:lineRule="atLeast"/>
        <w:ind w:left="450"/>
        <w:rPr>
          <w:rFonts w:ascii="Times New Roman" w:eastAsia="Times New Roman" w:hAnsi="Times New Roman" w:cs="Times New Roman"/>
          <w:i/>
          <w:iCs/>
        </w:rPr>
      </w:pPr>
      <w:r>
        <w:rPr>
          <w:rFonts w:ascii="Times New Roman" w:hAnsi="Times New Roman"/>
          <w:i/>
          <w:iCs/>
        </w:rPr>
        <w:t xml:space="preserve">F = 59.4 and below </w:t>
      </w:r>
    </w:p>
    <w:p w14:paraId="099E55F5" w14:textId="77777777" w:rsidR="00946719" w:rsidRDefault="002B4C91">
      <w:pPr>
        <w:pStyle w:val="NormalWeb"/>
        <w:spacing w:line="360" w:lineRule="atLeast"/>
      </w:pPr>
      <w:r>
        <w:rPr>
          <w:b/>
          <w:bCs/>
        </w:rPr>
        <w:t>Performances:</w:t>
      </w:r>
      <w:r>
        <w:t xml:space="preserve"> Each combo will participate in multiple performances throughout the semester (see performance schedule above).  </w:t>
      </w:r>
    </w:p>
    <w:p w14:paraId="1A545154" w14:textId="77777777" w:rsidR="00946719" w:rsidRDefault="002B4C91">
      <w:pPr>
        <w:pStyle w:val="NormalWeb"/>
        <w:spacing w:line="360" w:lineRule="atLeast"/>
      </w:pPr>
      <w:r>
        <w:t>The Instructor reserves the right to make changes to this syllabus with proper notification.</w:t>
      </w:r>
      <w:r>
        <w:rPr>
          <w:rFonts w:ascii="Arial Unicode MS" w:eastAsia="Arial Unicode MS" w:hAnsi="Arial Unicode MS" w:cs="Arial Unicode MS"/>
          <w:color w:val="FF0000"/>
          <w:sz w:val="22"/>
          <w:szCs w:val="22"/>
          <w:u w:color="FF0000"/>
        </w:rPr>
        <w:br/>
      </w:r>
      <w:r>
        <w:rPr>
          <w:rFonts w:ascii="Arial Unicode MS" w:eastAsia="Arial Unicode MS" w:hAnsi="Arial Unicode MS" w:cs="Arial Unicode MS"/>
        </w:rPr>
        <w:br/>
      </w:r>
    </w:p>
    <w:p w14:paraId="2FC0B545" w14:textId="77777777" w:rsidR="00946719" w:rsidRDefault="00946719">
      <w:pPr>
        <w:pStyle w:val="BodyA"/>
        <w:spacing w:line="360" w:lineRule="atLeast"/>
      </w:pPr>
    </w:p>
    <w:p w14:paraId="0EF6E2EC" w14:textId="77777777" w:rsidR="00946719" w:rsidRDefault="002B4C91">
      <w:pPr>
        <w:pStyle w:val="Default"/>
        <w:spacing w:after="240" w:line="360" w:lineRule="atLeast"/>
        <w:jc w:val="center"/>
        <w:rPr>
          <w:rFonts w:ascii="Times" w:eastAsia="Times" w:hAnsi="Times" w:cs="Times"/>
          <w:b/>
          <w:bCs/>
          <w:sz w:val="28"/>
          <w:szCs w:val="28"/>
          <w:u w:val="single"/>
        </w:rPr>
      </w:pPr>
      <w:r>
        <w:rPr>
          <w:rFonts w:ascii="Times" w:hAnsi="Times"/>
          <w:b/>
          <w:bCs/>
          <w:sz w:val="28"/>
          <w:szCs w:val="28"/>
          <w:u w:val="single"/>
        </w:rPr>
        <w:t>UNIVERSITY POLICIES AND INFORMATION</w:t>
      </w:r>
    </w:p>
    <w:p w14:paraId="306C3CD2" w14:textId="77777777" w:rsidR="00946719" w:rsidRDefault="00946719">
      <w:pPr>
        <w:pStyle w:val="Default"/>
        <w:spacing w:after="240" w:line="360" w:lineRule="atLeast"/>
        <w:jc w:val="center"/>
        <w:rPr>
          <w:sz w:val="28"/>
          <w:szCs w:val="28"/>
          <w:u w:val="single"/>
        </w:rPr>
      </w:pPr>
    </w:p>
    <w:p w14:paraId="436609E6" w14:textId="77777777" w:rsidR="00946719" w:rsidRDefault="002B4C91">
      <w:pPr>
        <w:pStyle w:val="Body"/>
      </w:pPr>
      <w:r>
        <w:rPr>
          <w:b/>
          <w:bCs/>
        </w:rPr>
        <w:t>ACADEMIC INTEGRITY</w:t>
      </w:r>
    </w:p>
    <w:p w14:paraId="3C968C94" w14:textId="77777777" w:rsidR="00946719" w:rsidRDefault="002B4C91">
      <w:pPr>
        <w:pStyle w:val="Body"/>
      </w:pPr>
      <w: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w:t>
      </w:r>
      <w:proofErr w:type="spellStart"/>
      <w:r>
        <w:rPr>
          <w:lang w:val="it-IT"/>
        </w:rPr>
        <w:t>plagiarism</w:t>
      </w:r>
      <w:proofErr w:type="spellEnd"/>
      <w:r>
        <w:t>”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769BE34D" w14:textId="77777777" w:rsidR="00946719" w:rsidRDefault="002B4C91">
      <w:pPr>
        <w:pStyle w:val="Body"/>
      </w:pPr>
      <w:r>
        <w:t xml:space="preserve">See:  </w:t>
      </w:r>
      <w:hyperlink r:id="rId9" w:history="1">
        <w:proofErr w:type="spellStart"/>
        <w:r>
          <w:rPr>
            <w:rStyle w:val="Hyperlink0"/>
            <w:lang w:val="fr-FR"/>
          </w:rPr>
          <w:t>Academic</w:t>
        </w:r>
        <w:proofErr w:type="spellEnd"/>
        <w:r>
          <w:rPr>
            <w:rStyle w:val="Hyperlink0"/>
            <w:lang w:val="fr-FR"/>
          </w:rPr>
          <w:t xml:space="preserve"> </w:t>
        </w:r>
        <w:proofErr w:type="spellStart"/>
        <w:r>
          <w:rPr>
            <w:rStyle w:val="Hyperlink0"/>
            <w:lang w:val="fr-FR"/>
          </w:rPr>
          <w:t>Integrity</w:t>
        </w:r>
        <w:proofErr w:type="spellEnd"/>
      </w:hyperlink>
    </w:p>
    <w:p w14:paraId="556C037F" w14:textId="77777777" w:rsidR="00946719" w:rsidRDefault="002B4C91">
      <w:pPr>
        <w:pStyle w:val="Body"/>
        <w:rPr>
          <w:sz w:val="22"/>
          <w:szCs w:val="22"/>
        </w:rPr>
      </w:pPr>
      <w:r>
        <w:rPr>
          <w:lang w:val="de-DE"/>
        </w:rPr>
        <w:t xml:space="preserve">LINK:  </w:t>
      </w:r>
      <w:hyperlink r:id="rId10" w:history="1">
        <w:r>
          <w:rPr>
            <w:rStyle w:val="Hyperlink1"/>
          </w:rPr>
          <w:t>https://policy.unt.edu/sites/default/files/06.003.AcadIntegrity.Final_.pdf</w:t>
        </w:r>
      </w:hyperlink>
    </w:p>
    <w:p w14:paraId="2BCF0929" w14:textId="77777777" w:rsidR="00946719" w:rsidRDefault="00946719">
      <w:pPr>
        <w:pStyle w:val="Body"/>
      </w:pPr>
    </w:p>
    <w:p w14:paraId="547517E1" w14:textId="77777777" w:rsidR="00492788" w:rsidRDefault="00492788">
      <w:pPr>
        <w:pStyle w:val="Body"/>
        <w:rPr>
          <w:b/>
          <w:bCs/>
          <w:lang w:val="de-DE"/>
        </w:rPr>
      </w:pPr>
    </w:p>
    <w:p w14:paraId="409F448F" w14:textId="77777777" w:rsidR="00946719" w:rsidRDefault="002B4C91">
      <w:pPr>
        <w:pStyle w:val="Body"/>
      </w:pPr>
      <w:r>
        <w:rPr>
          <w:b/>
          <w:bCs/>
          <w:lang w:val="de-DE"/>
        </w:rPr>
        <w:t>STUDENT BEHAVIOR</w:t>
      </w:r>
      <w:r>
        <w:rPr>
          <w:b/>
          <w:bCs/>
        </w:rPr>
        <w:t> </w:t>
      </w:r>
    </w:p>
    <w:p w14:paraId="3915F38C" w14:textId="77777777" w:rsidR="00946719" w:rsidRDefault="002B4C91">
      <w:pPr>
        <w:pStyle w:val="Body"/>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1A2D1448" w14:textId="77777777" w:rsidR="00946719" w:rsidRDefault="002B4C91">
      <w:pPr>
        <w:pStyle w:val="Body"/>
      </w:pPr>
      <w:r>
        <w:t xml:space="preserve">See: </w:t>
      </w:r>
      <w:hyperlink r:id="rId11" w:history="1">
        <w:r>
          <w:rPr>
            <w:rStyle w:val="Hyperlink0"/>
          </w:rPr>
          <w:t>Student Code of Conduct</w:t>
        </w:r>
      </w:hyperlink>
      <w:r>
        <w:t xml:space="preserve"> </w:t>
      </w:r>
    </w:p>
    <w:p w14:paraId="4E6FE080" w14:textId="77777777" w:rsidR="00946719" w:rsidRDefault="002B4C91">
      <w:pPr>
        <w:pStyle w:val="Body"/>
      </w:pPr>
      <w:r>
        <w:rPr>
          <w:lang w:val="de-DE"/>
        </w:rPr>
        <w:t xml:space="preserve">Link: </w:t>
      </w:r>
      <w:hyperlink r:id="rId12" w:history="1">
        <w:r>
          <w:rPr>
            <w:rStyle w:val="Hyperlink0"/>
          </w:rPr>
          <w:t>https://deanofstudents.unt.edu/conduct</w:t>
        </w:r>
      </w:hyperlink>
    </w:p>
    <w:p w14:paraId="3504803E" w14:textId="77777777" w:rsidR="00946719" w:rsidRDefault="00946719">
      <w:pPr>
        <w:pStyle w:val="Body"/>
      </w:pPr>
    </w:p>
    <w:p w14:paraId="08B89A07" w14:textId="77777777" w:rsidR="00946719" w:rsidRDefault="002B4C91">
      <w:pPr>
        <w:pStyle w:val="Body"/>
      </w:pPr>
      <w:r>
        <w:rPr>
          <w:b/>
          <w:bCs/>
          <w:lang w:val="de-DE"/>
        </w:rPr>
        <w:t xml:space="preserve">ACCESS TO INFORMATION </w:t>
      </w:r>
      <w:r>
        <w:rPr>
          <w:b/>
          <w:bCs/>
        </w:rPr>
        <w:t xml:space="preserve">– </w:t>
      </w:r>
      <w:r>
        <w:rPr>
          <w:b/>
          <w:bCs/>
          <w:lang w:val="de-DE"/>
        </w:rPr>
        <w:t>EAGLE CONNECT</w:t>
      </w:r>
      <w:r>
        <w:rPr>
          <w:b/>
          <w:bCs/>
        </w:rPr>
        <w:t> </w:t>
      </w:r>
    </w:p>
    <w:p w14:paraId="2CF9A74E" w14:textId="77777777" w:rsidR="00946719" w:rsidRDefault="002B4C91">
      <w:pPr>
        <w:pStyle w:val="Body"/>
      </w:pPr>
      <w:r>
        <w:t>Your access point for business and academic services at UNT occurs at </w:t>
      </w:r>
      <w:hyperlink r:id="rId13" w:history="1">
        <w:r>
          <w:rPr>
            <w:rStyle w:val="Hyperlink0"/>
          </w:rPr>
          <w:t>my.unt.edu</w:t>
        </w:r>
      </w:hyperlink>
      <w:r>
        <w:t xml:space="preserve">. All official communication from the university will be delivered to your Eagle Connect account.  For more information, please visit the website that explains Eagle Connect.  </w:t>
      </w:r>
    </w:p>
    <w:p w14:paraId="00942DFC" w14:textId="77777777" w:rsidR="00946719" w:rsidRDefault="002B4C91">
      <w:pPr>
        <w:pStyle w:val="Body"/>
      </w:pPr>
      <w:r>
        <w:t xml:space="preserve">See:  </w:t>
      </w:r>
      <w:hyperlink r:id="rId14" w:history="1">
        <w:r>
          <w:rPr>
            <w:rStyle w:val="Hyperlink0"/>
          </w:rPr>
          <w:t>Eagle Connect</w:t>
        </w:r>
      </w:hyperlink>
    </w:p>
    <w:p w14:paraId="4FB4DD6F" w14:textId="77777777" w:rsidR="00946719" w:rsidRDefault="002B4C91">
      <w:pPr>
        <w:pStyle w:val="Body"/>
      </w:pPr>
      <w:r>
        <w:rPr>
          <w:lang w:val="de-DE"/>
        </w:rPr>
        <w:t xml:space="preserve">LINK:  </w:t>
      </w:r>
      <w:r>
        <w:t> </w:t>
      </w:r>
      <w:hyperlink r:id="rId15" w:history="1">
        <w:r>
          <w:rPr>
            <w:rStyle w:val="Hyperlink0"/>
            <w:lang w:val="fr-FR"/>
          </w:rPr>
          <w:t>eagleconnect.unt.edu/</w:t>
        </w:r>
      </w:hyperlink>
      <w:r>
        <w:t> </w:t>
      </w:r>
    </w:p>
    <w:p w14:paraId="689FD0B4" w14:textId="77777777" w:rsidR="00946719" w:rsidRDefault="00946719">
      <w:pPr>
        <w:pStyle w:val="Body"/>
      </w:pPr>
    </w:p>
    <w:p w14:paraId="5616657A" w14:textId="77777777" w:rsidR="00946719" w:rsidRDefault="002B4C91">
      <w:pPr>
        <w:pStyle w:val="Body"/>
      </w:pPr>
      <w:r>
        <w:rPr>
          <w:b/>
          <w:bCs/>
        </w:rPr>
        <w:t>ODA STATEMENT </w:t>
      </w:r>
    </w:p>
    <w:p w14:paraId="343FDC3A" w14:textId="77777777" w:rsidR="00946719" w:rsidRDefault="002B4C91">
      <w:pPr>
        <w:pStyle w:val="Body"/>
      </w:pPr>
      <w: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w:t>
      </w:r>
      <w:r>
        <w:rPr>
          <w:shd w:val="clear" w:color="auto" w:fill="FFFFFF"/>
        </w:rPr>
        <w:t>You can now request your </w:t>
      </w:r>
      <w:r>
        <w:t>Letters</w:t>
      </w:r>
      <w:r>
        <w:rPr>
          <w:shd w:val="clear" w:color="auto" w:fill="FFFFFF"/>
        </w:rPr>
        <w:t> of Accommodation ONLINE and </w:t>
      </w:r>
      <w:r>
        <w:t>ODA</w:t>
      </w:r>
      <w:r>
        <w:rPr>
          <w:shd w:val="clear" w:color="auto" w:fill="FFFFFF"/>
        </w:rPr>
        <w:t> will mail your Letters of Accommodation to your instructors. You may wish </w:t>
      </w:r>
      <w:r>
        <w:t xml:space="preserve">to begin a private discussion with your professors regarding your specific needs in a course. Note that students must obtain a new letter of accommodation for every </w:t>
      </w:r>
      <w:proofErr w:type="spellStart"/>
      <w:proofErr w:type="gramStart"/>
      <w:r>
        <w:t>semester.For</w:t>
      </w:r>
      <w:proofErr w:type="spellEnd"/>
      <w:proofErr w:type="gramEnd"/>
      <w:r>
        <w:t xml:space="preserve"> additional information see the Office of Disability Access.</w:t>
      </w:r>
    </w:p>
    <w:p w14:paraId="10F06DEC" w14:textId="77777777" w:rsidR="00946719" w:rsidRDefault="002B4C91">
      <w:pPr>
        <w:pStyle w:val="Body"/>
      </w:pPr>
      <w:r>
        <w:t xml:space="preserve">See:  </w:t>
      </w:r>
      <w:hyperlink r:id="rId16" w:history="1">
        <w:r>
          <w:rPr>
            <w:rStyle w:val="Hyperlink0"/>
          </w:rPr>
          <w:t>ODA</w:t>
        </w:r>
      </w:hyperlink>
    </w:p>
    <w:p w14:paraId="72B5A9D5" w14:textId="77777777" w:rsidR="00946719" w:rsidRDefault="002B4C91">
      <w:pPr>
        <w:pStyle w:val="Body"/>
      </w:pPr>
      <w:r>
        <w:rPr>
          <w:lang w:val="de-DE"/>
        </w:rPr>
        <w:t xml:space="preserve">LINK:  </w:t>
      </w:r>
      <w:hyperlink r:id="rId17" w:history="1">
        <w:r>
          <w:rPr>
            <w:rStyle w:val="Hyperlink0"/>
            <w:lang w:val="it-IT"/>
          </w:rPr>
          <w:t>disability.unt.edu</w:t>
        </w:r>
      </w:hyperlink>
      <w:r>
        <w:t>. (Phone: (940) 565-4323)</w:t>
      </w:r>
    </w:p>
    <w:p w14:paraId="3E414BF0" w14:textId="77777777" w:rsidR="00946719" w:rsidRDefault="00946719">
      <w:pPr>
        <w:pStyle w:val="Body"/>
      </w:pPr>
    </w:p>
    <w:p w14:paraId="6A0AFDE4" w14:textId="77777777" w:rsidR="00946719" w:rsidRDefault="002B4C91">
      <w:pPr>
        <w:pStyle w:val="Body"/>
        <w:rPr>
          <w:b/>
          <w:bCs/>
        </w:rPr>
      </w:pPr>
      <w:r>
        <w:rPr>
          <w:b/>
          <w:bCs/>
        </w:rPr>
        <w:t>UNT Policy Statement on Diversity</w:t>
      </w:r>
    </w:p>
    <w:p w14:paraId="42BB0D83" w14:textId="77777777" w:rsidR="00946719" w:rsidRDefault="002B4C91">
      <w:pPr>
        <w:pStyle w:val="Body"/>
      </w:pPr>
      <w:r>
        <w:t>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D0233D5" w14:textId="77777777" w:rsidR="00946719" w:rsidRDefault="002B4C91">
      <w:pPr>
        <w:pStyle w:val="Body"/>
      </w:pPr>
      <w:r>
        <w:t xml:space="preserve">See:  </w:t>
      </w:r>
      <w:hyperlink r:id="rId18" w:history="1">
        <w:r>
          <w:rPr>
            <w:rStyle w:val="Hyperlink0"/>
          </w:rPr>
          <w:t>Diversity Statement</w:t>
        </w:r>
      </w:hyperlink>
    </w:p>
    <w:p w14:paraId="788B32AA" w14:textId="77777777" w:rsidR="00946719" w:rsidRDefault="002B4C91">
      <w:pPr>
        <w:pStyle w:val="Body"/>
      </w:pPr>
      <w:r>
        <w:t xml:space="preserve">Link:  </w:t>
      </w:r>
      <w:hyperlink r:id="rId19" w:history="1">
        <w:r>
          <w:rPr>
            <w:rStyle w:val="Hyperlink0"/>
          </w:rPr>
          <w:t>https://policy.unt.edu/sites/default/files/04.018_PolicyStateOnDiversity.pub8_.18.pdf</w:t>
        </w:r>
      </w:hyperlink>
    </w:p>
    <w:p w14:paraId="0F239E1E" w14:textId="77777777" w:rsidR="00946719" w:rsidRDefault="00946719">
      <w:pPr>
        <w:pStyle w:val="Body"/>
      </w:pPr>
    </w:p>
    <w:p w14:paraId="6475B033" w14:textId="77777777" w:rsidR="00946719" w:rsidRDefault="002B4C91">
      <w:pPr>
        <w:pStyle w:val="Body"/>
        <w:rPr>
          <w:b/>
          <w:bCs/>
        </w:rPr>
      </w:pPr>
      <w:r>
        <w:rPr>
          <w:b/>
          <w:bCs/>
        </w:rPr>
        <w:t>Registration Information for Students</w:t>
      </w:r>
    </w:p>
    <w:p w14:paraId="11F5836D" w14:textId="77777777" w:rsidR="00946719" w:rsidRDefault="002B4C91">
      <w:pPr>
        <w:pStyle w:val="Body"/>
      </w:pPr>
      <w:r>
        <w:t xml:space="preserve">See:  </w:t>
      </w:r>
      <w:hyperlink r:id="rId20" w:history="1">
        <w:r>
          <w:rPr>
            <w:rStyle w:val="Hyperlink0"/>
            <w:lang w:val="de-DE"/>
          </w:rPr>
          <w:t>Registration Information</w:t>
        </w:r>
      </w:hyperlink>
    </w:p>
    <w:p w14:paraId="12BF997C" w14:textId="77777777" w:rsidR="00946719" w:rsidRDefault="002B4C91">
      <w:pPr>
        <w:pStyle w:val="Body"/>
      </w:pPr>
      <w:r>
        <w:t xml:space="preserve">Link:  </w:t>
      </w:r>
      <w:hyperlink r:id="rId21" w:history="1">
        <w:r>
          <w:rPr>
            <w:rStyle w:val="Hyperlink0"/>
          </w:rPr>
          <w:t>https://registrar.unt.edu/students</w:t>
        </w:r>
      </w:hyperlink>
    </w:p>
    <w:p w14:paraId="5B6FD5F4" w14:textId="77777777" w:rsidR="00946719" w:rsidRDefault="00946719">
      <w:pPr>
        <w:pStyle w:val="Body"/>
      </w:pPr>
    </w:p>
    <w:p w14:paraId="6C6FDC69" w14:textId="77777777" w:rsidR="00946719" w:rsidRDefault="002B4C91">
      <w:pPr>
        <w:pStyle w:val="Body"/>
        <w:rPr>
          <w:b/>
          <w:bCs/>
        </w:rPr>
      </w:pPr>
      <w:r>
        <w:rPr>
          <w:b/>
          <w:bCs/>
        </w:rPr>
        <w:t>Academic Calendar at a Glance, 2020-2021</w:t>
      </w:r>
    </w:p>
    <w:p w14:paraId="1A67A221" w14:textId="77777777" w:rsidR="00946719" w:rsidRDefault="002B4C91">
      <w:pPr>
        <w:pStyle w:val="Body"/>
      </w:pPr>
      <w:r>
        <w:t xml:space="preserve">See:  </w:t>
      </w:r>
      <w:hyperlink r:id="rId22" w:history="1">
        <w:r>
          <w:rPr>
            <w:rStyle w:val="Hyperlink0"/>
          </w:rPr>
          <w:t>Academic Calendar</w:t>
        </w:r>
      </w:hyperlink>
    </w:p>
    <w:p w14:paraId="14C39ABE" w14:textId="77777777" w:rsidR="00946719" w:rsidRDefault="002B4C91">
      <w:pPr>
        <w:pStyle w:val="Body"/>
      </w:pPr>
      <w:r>
        <w:t xml:space="preserve">Link:  </w:t>
      </w:r>
      <w:hyperlink r:id="rId23" w:history="1">
        <w:r>
          <w:rPr>
            <w:rStyle w:val="Hyperlink0"/>
          </w:rPr>
          <w:t>https://registrar.unt.edu/sites/default/files/Fall_2021_Academic_Calendar.pdf</w:t>
        </w:r>
      </w:hyperlink>
    </w:p>
    <w:p w14:paraId="2F141AD4" w14:textId="77777777" w:rsidR="00946719" w:rsidRDefault="00946719">
      <w:pPr>
        <w:pStyle w:val="Body"/>
      </w:pPr>
    </w:p>
    <w:p w14:paraId="31560C83" w14:textId="77777777" w:rsidR="00946719" w:rsidRDefault="002B4C91">
      <w:pPr>
        <w:pStyle w:val="Body"/>
        <w:rPr>
          <w:b/>
          <w:bCs/>
        </w:rPr>
      </w:pPr>
      <w:r>
        <w:rPr>
          <w:b/>
          <w:bCs/>
        </w:rPr>
        <w:t>Final Exam Schedule</w:t>
      </w:r>
    </w:p>
    <w:p w14:paraId="4D2ABABB" w14:textId="77777777" w:rsidR="00946719" w:rsidRDefault="002B4C91">
      <w:pPr>
        <w:pStyle w:val="Body"/>
      </w:pPr>
      <w:r>
        <w:t xml:space="preserve">See: </w:t>
      </w:r>
      <w:hyperlink r:id="rId24" w:history="1">
        <w:r>
          <w:rPr>
            <w:rStyle w:val="Hyperlink0"/>
          </w:rPr>
          <w:t>Fall Final Exam Schedule</w:t>
        </w:r>
      </w:hyperlink>
    </w:p>
    <w:p w14:paraId="7B4A7A29" w14:textId="77777777" w:rsidR="00946719" w:rsidRDefault="002B4C91">
      <w:pPr>
        <w:pStyle w:val="Body"/>
      </w:pPr>
      <w:hyperlink r:id="rId25" w:history="1">
        <w:r>
          <w:rPr>
            <w:rStyle w:val="Hyperlink0"/>
          </w:rPr>
          <w:t>https://registrar.unt.edu/exams/final-exam-schedule/fall</w:t>
        </w:r>
      </w:hyperlink>
    </w:p>
    <w:p w14:paraId="733D7C1D" w14:textId="77777777" w:rsidR="00946719" w:rsidRDefault="00946719">
      <w:pPr>
        <w:pStyle w:val="Body"/>
        <w:rPr>
          <w:b/>
          <w:bCs/>
        </w:rPr>
      </w:pPr>
    </w:p>
    <w:p w14:paraId="18CF633E" w14:textId="77777777" w:rsidR="00946719" w:rsidRDefault="002B4C91">
      <w:pPr>
        <w:pStyle w:val="Body"/>
      </w:pPr>
      <w:r>
        <w:rPr>
          <w:b/>
          <w:bCs/>
        </w:rPr>
        <w:t>Financial Aid and Satisfactory Academic Progress</w:t>
      </w:r>
    </w:p>
    <w:p w14:paraId="671EFAFE" w14:textId="77777777" w:rsidR="00946719" w:rsidRDefault="00946719">
      <w:pPr>
        <w:pStyle w:val="Body"/>
        <w:rPr>
          <w:u w:val="single"/>
        </w:rPr>
      </w:pPr>
    </w:p>
    <w:p w14:paraId="2A8FC854" w14:textId="77777777" w:rsidR="00946719" w:rsidRDefault="002B4C91">
      <w:pPr>
        <w:pStyle w:val="Body"/>
      </w:pPr>
      <w:r>
        <w:rPr>
          <w:u w:val="single"/>
        </w:rPr>
        <w:t>Undergraduates</w:t>
      </w:r>
    </w:p>
    <w:p w14:paraId="69050120" w14:textId="77777777" w:rsidR="00946719" w:rsidRDefault="002B4C91">
      <w:pPr>
        <w:pStyle w:val="Body"/>
      </w:pPr>
      <w: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000914D3" w14:textId="77777777" w:rsidR="00946719" w:rsidRDefault="00946719">
      <w:pPr>
        <w:pStyle w:val="Body"/>
      </w:pPr>
    </w:p>
    <w:p w14:paraId="7770A137" w14:textId="77777777" w:rsidR="00946719" w:rsidRDefault="002B4C91">
      <w:pPr>
        <w:pStyle w:val="Body"/>
      </w:pPr>
      <w:r>
        <w:t>Students holding music scholarships must maintain a minimum 2.5 overall cumulative GPA and 3.0 cumulative GPA in music courses.</w:t>
      </w:r>
    </w:p>
    <w:p w14:paraId="36E5AE86" w14:textId="77777777" w:rsidR="00946719" w:rsidRDefault="00946719">
      <w:pPr>
        <w:pStyle w:val="Body"/>
      </w:pPr>
    </w:p>
    <w:p w14:paraId="24650F64" w14:textId="77777777" w:rsidR="00946719" w:rsidRDefault="002B4C91">
      <w:pPr>
        <w:pStyle w:val="Body"/>
      </w:pPr>
      <w: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p>
    <w:p w14:paraId="540C3875" w14:textId="77777777" w:rsidR="00946719" w:rsidRDefault="002B4C91">
      <w:pPr>
        <w:pStyle w:val="Body"/>
      </w:pPr>
      <w:r>
        <w:t xml:space="preserve">See:  </w:t>
      </w:r>
      <w:hyperlink r:id="rId26" w:history="1">
        <w:r>
          <w:rPr>
            <w:rStyle w:val="Hyperlink0"/>
            <w:lang w:val="pt-PT"/>
          </w:rPr>
          <w:t xml:space="preserve">Financial </w:t>
        </w:r>
        <w:proofErr w:type="spellStart"/>
        <w:r>
          <w:rPr>
            <w:rStyle w:val="Hyperlink0"/>
            <w:lang w:val="pt-PT"/>
          </w:rPr>
          <w:t>Aid</w:t>
        </w:r>
        <w:proofErr w:type="spellEnd"/>
      </w:hyperlink>
    </w:p>
    <w:p w14:paraId="73DEC521" w14:textId="77777777" w:rsidR="00946719" w:rsidRDefault="002B4C91">
      <w:pPr>
        <w:pStyle w:val="Body"/>
      </w:pPr>
      <w:r>
        <w:rPr>
          <w:lang w:val="de-DE"/>
        </w:rPr>
        <w:t xml:space="preserve">LINK:   </w:t>
      </w:r>
      <w:hyperlink r:id="rId27" w:history="1">
        <w:r>
          <w:rPr>
            <w:rStyle w:val="Hyperlink0"/>
          </w:rPr>
          <w:t>http://financialaid.unt.edu/sap</w:t>
        </w:r>
      </w:hyperlink>
    </w:p>
    <w:p w14:paraId="443D8105" w14:textId="77777777" w:rsidR="00946719" w:rsidRDefault="002B4C91">
      <w:pPr>
        <w:pStyle w:val="Body"/>
      </w:pPr>
      <w:r>
        <w:t> </w:t>
      </w:r>
    </w:p>
    <w:p w14:paraId="068B6460" w14:textId="77777777" w:rsidR="00946719" w:rsidRDefault="002B4C91">
      <w:pPr>
        <w:pStyle w:val="Body"/>
      </w:pPr>
      <w:r>
        <w:rPr>
          <w:u w:val="single"/>
        </w:rPr>
        <w:t>Graduates</w:t>
      </w:r>
    </w:p>
    <w:p w14:paraId="2C967C43" w14:textId="77777777" w:rsidR="00946719" w:rsidRDefault="002B4C91">
      <w:pPr>
        <w:pStyle w:val="Body"/>
      </w:pPr>
      <w: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2429D176" w14:textId="77777777" w:rsidR="00946719" w:rsidRDefault="00946719">
      <w:pPr>
        <w:pStyle w:val="Body"/>
      </w:pPr>
    </w:p>
    <w:p w14:paraId="73555B67" w14:textId="77777777" w:rsidR="00946719" w:rsidRDefault="002B4C91">
      <w:pPr>
        <w:pStyle w:val="Body"/>
      </w:pPr>
      <w: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CA07FD2" w14:textId="77777777" w:rsidR="00946719" w:rsidRDefault="002B4C91">
      <w:pPr>
        <w:pStyle w:val="Body"/>
      </w:pPr>
      <w:r>
        <w:t xml:space="preserve">See:  </w:t>
      </w:r>
      <w:hyperlink r:id="rId28" w:history="1">
        <w:r>
          <w:rPr>
            <w:rStyle w:val="Hyperlink0"/>
            <w:lang w:val="pt-PT"/>
          </w:rPr>
          <w:t xml:space="preserve">Financial </w:t>
        </w:r>
        <w:proofErr w:type="spellStart"/>
        <w:r>
          <w:rPr>
            <w:rStyle w:val="Hyperlink0"/>
            <w:lang w:val="pt-PT"/>
          </w:rPr>
          <w:t>Aid</w:t>
        </w:r>
        <w:proofErr w:type="spellEnd"/>
      </w:hyperlink>
    </w:p>
    <w:p w14:paraId="24546971" w14:textId="77777777" w:rsidR="00946719" w:rsidRDefault="002B4C91">
      <w:pPr>
        <w:pStyle w:val="Body"/>
      </w:pPr>
      <w:r>
        <w:rPr>
          <w:lang w:val="de-DE"/>
        </w:rPr>
        <w:t xml:space="preserve">LINK:   </w:t>
      </w:r>
      <w:hyperlink r:id="rId29" w:history="1">
        <w:r>
          <w:rPr>
            <w:rStyle w:val="Hyperlink0"/>
          </w:rPr>
          <w:t>http://financialaid.unt.edu/sap</w:t>
        </w:r>
      </w:hyperlink>
    </w:p>
    <w:p w14:paraId="555DD8D5" w14:textId="77777777" w:rsidR="00946719" w:rsidRDefault="00946719">
      <w:pPr>
        <w:pStyle w:val="Body"/>
      </w:pPr>
    </w:p>
    <w:p w14:paraId="0C5459D8" w14:textId="77777777" w:rsidR="00946719" w:rsidRDefault="002B4C91">
      <w:pPr>
        <w:pStyle w:val="Body"/>
      </w:pPr>
      <w:r>
        <w:rPr>
          <w:b/>
          <w:bCs/>
        </w:rPr>
        <w:t>RETENTION OF STUDENT RECORDS </w:t>
      </w:r>
    </w:p>
    <w:p w14:paraId="1B076D9E" w14:textId="77777777" w:rsidR="00946719" w:rsidRDefault="002B4C91">
      <w:pPr>
        <w:pStyle w:val="Body"/>
      </w:pPr>
      <w:proofErr w:type="gramStart"/>
      <w:r>
        <w:t>Student records pertaining to this course are maintained in a secure location by the instructor of record</w:t>
      </w:r>
      <w:proofErr w:type="gramEnd"/>
      <w:r>
        <w:t>.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0704F814" w14:textId="77777777" w:rsidR="00946719" w:rsidRDefault="002B4C91">
      <w:pPr>
        <w:pStyle w:val="Body"/>
      </w:pPr>
      <w:r>
        <w:t xml:space="preserve">See:  </w:t>
      </w:r>
      <w:hyperlink r:id="rId30" w:history="1">
        <w:r>
          <w:rPr>
            <w:rStyle w:val="Hyperlink0"/>
            <w:lang w:val="de-DE"/>
          </w:rPr>
          <w:t>FERPA</w:t>
        </w:r>
      </w:hyperlink>
    </w:p>
    <w:p w14:paraId="64ADDB26" w14:textId="77777777" w:rsidR="00946719" w:rsidRDefault="002B4C91">
      <w:pPr>
        <w:pStyle w:val="Body"/>
      </w:pPr>
      <w:r>
        <w:rPr>
          <w:lang w:val="de-DE"/>
        </w:rPr>
        <w:t>Link:</w:t>
      </w:r>
      <w:r>
        <w:t> </w:t>
      </w:r>
      <w:hyperlink r:id="rId31" w:history="1">
        <w:r>
          <w:rPr>
            <w:rStyle w:val="Hyperlink0"/>
            <w:lang w:val="de-DE"/>
          </w:rPr>
          <w:t>http://ferpa.unt.edu/</w:t>
        </w:r>
      </w:hyperlink>
    </w:p>
    <w:p w14:paraId="7CBD305F" w14:textId="77777777" w:rsidR="00946719" w:rsidRDefault="00946719">
      <w:pPr>
        <w:pStyle w:val="Body"/>
      </w:pPr>
    </w:p>
    <w:p w14:paraId="00F5981D" w14:textId="77777777" w:rsidR="00946719" w:rsidRDefault="002B4C91">
      <w:pPr>
        <w:pStyle w:val="Body"/>
        <w:rPr>
          <w:b/>
          <w:bCs/>
        </w:rPr>
      </w:pPr>
      <w:r>
        <w:rPr>
          <w:b/>
          <w:bCs/>
        </w:rPr>
        <w:t>COUNSELING AND TESTING</w:t>
      </w:r>
    </w:p>
    <w:p w14:paraId="68D93DB7" w14:textId="77777777" w:rsidR="00946719" w:rsidRDefault="002B4C91">
      <w:pPr>
        <w:pStyle w:val="Body"/>
      </w:pPr>
      <w:r>
        <w:rPr>
          <w:lang w:val="de-DE"/>
        </w:rPr>
        <w:t>UNT</w:t>
      </w:r>
      <w:r>
        <w:t xml:space="preserve">’s Center for Counseling and Testing has an available counselor whose position includes 16 hours per week of dedicated service to students in the College of Music and the College of Visual Arts and Design.  Please visit the Center’s website for further information: </w:t>
      </w:r>
    </w:p>
    <w:p w14:paraId="712183A0" w14:textId="77777777" w:rsidR="00946719" w:rsidRDefault="002B4C91">
      <w:pPr>
        <w:pStyle w:val="Body"/>
      </w:pPr>
      <w:r>
        <w:t xml:space="preserve">See: </w:t>
      </w:r>
      <w:hyperlink r:id="rId32" w:history="1">
        <w:r>
          <w:rPr>
            <w:rStyle w:val="Hyperlink0"/>
          </w:rPr>
          <w:t>Counseling and Testing</w:t>
        </w:r>
      </w:hyperlink>
    </w:p>
    <w:p w14:paraId="2DC376E1" w14:textId="77777777" w:rsidR="00946719" w:rsidRDefault="002B4C91">
      <w:pPr>
        <w:pStyle w:val="Body"/>
      </w:pPr>
      <w:r>
        <w:t xml:space="preserve">Link:  </w:t>
      </w:r>
      <w:hyperlink r:id="rId33" w:history="1">
        <w:r>
          <w:rPr>
            <w:rStyle w:val="Hyperlink0"/>
          </w:rPr>
          <w:t>http://studentaffairs.unt.edu/counseling-and-testing-services</w:t>
        </w:r>
      </w:hyperlink>
      <w:r>
        <w:t xml:space="preserve">.  </w:t>
      </w:r>
    </w:p>
    <w:p w14:paraId="3EB462FD" w14:textId="77777777" w:rsidR="00946719" w:rsidRDefault="00946719">
      <w:pPr>
        <w:pStyle w:val="Body"/>
      </w:pPr>
    </w:p>
    <w:p w14:paraId="2946682A" w14:textId="77777777" w:rsidR="00946719" w:rsidRDefault="002B4C91">
      <w:pPr>
        <w:pStyle w:val="Body"/>
      </w:pPr>
      <w:r>
        <w:t xml:space="preserve">For more information on mental health issues, please visit:  </w:t>
      </w:r>
    </w:p>
    <w:p w14:paraId="0D16EE73" w14:textId="77777777" w:rsidR="00946719" w:rsidRDefault="002B4C91">
      <w:pPr>
        <w:pStyle w:val="Body"/>
      </w:pPr>
      <w:r>
        <w:t xml:space="preserve">See:  </w:t>
      </w:r>
      <w:hyperlink r:id="rId34" w:history="1">
        <w:r>
          <w:rPr>
            <w:rStyle w:val="Hyperlink0"/>
          </w:rPr>
          <w:t>Mental Health Issues</w:t>
        </w:r>
      </w:hyperlink>
    </w:p>
    <w:p w14:paraId="43C6676D" w14:textId="77777777" w:rsidR="00946719" w:rsidRDefault="002B4C91">
      <w:pPr>
        <w:pStyle w:val="Body"/>
      </w:pPr>
      <w:r>
        <w:t xml:space="preserve">Link:  </w:t>
      </w:r>
      <w:hyperlink r:id="rId35" w:history="1">
        <w:r>
          <w:rPr>
            <w:rStyle w:val="Hyperlink0"/>
          </w:rPr>
          <w:t>https://speakout.unt.edu</w:t>
        </w:r>
      </w:hyperlink>
      <w:r>
        <w:t>.</w:t>
      </w:r>
    </w:p>
    <w:p w14:paraId="2D7A9C89" w14:textId="77777777" w:rsidR="00946719" w:rsidRDefault="00946719">
      <w:pPr>
        <w:pStyle w:val="Body"/>
      </w:pPr>
    </w:p>
    <w:p w14:paraId="53D408BD" w14:textId="77777777" w:rsidR="00946719" w:rsidRDefault="002B4C91">
      <w:pPr>
        <w:pStyle w:val="Body"/>
      </w:pPr>
      <w:r>
        <w:t>The counselor for music students is:</w:t>
      </w:r>
    </w:p>
    <w:p w14:paraId="086013C1" w14:textId="77777777" w:rsidR="00946719" w:rsidRDefault="002B4C91">
      <w:pPr>
        <w:pStyle w:val="Body"/>
      </w:pPr>
      <w:proofErr w:type="spellStart"/>
      <w:r>
        <w:t>Myriam</w:t>
      </w:r>
      <w:proofErr w:type="spellEnd"/>
      <w:r>
        <w:t xml:space="preserve"> Reynolds</w:t>
      </w:r>
    </w:p>
    <w:p w14:paraId="68E28577" w14:textId="77777777" w:rsidR="00946719" w:rsidRDefault="002B4C91">
      <w:pPr>
        <w:pStyle w:val="Body"/>
      </w:pPr>
      <w:r>
        <w:t>Chestnut Hall, Suite 311</w:t>
      </w:r>
    </w:p>
    <w:p w14:paraId="55270277" w14:textId="77777777" w:rsidR="00946719" w:rsidRDefault="002B4C91">
      <w:pPr>
        <w:pStyle w:val="Body"/>
      </w:pPr>
      <w:r>
        <w:t>(940) 565-2741</w:t>
      </w:r>
    </w:p>
    <w:p w14:paraId="54968012" w14:textId="77777777" w:rsidR="00946719" w:rsidRDefault="002B4C91">
      <w:pPr>
        <w:pStyle w:val="Body"/>
      </w:pPr>
      <w:hyperlink r:id="rId36" w:history="1">
        <w:r>
          <w:rPr>
            <w:rStyle w:val="Hyperlink0"/>
          </w:rPr>
          <w:t>Myriam.reynolds@unt.edu</w:t>
        </w:r>
      </w:hyperlink>
    </w:p>
    <w:p w14:paraId="2CBC2182" w14:textId="77777777" w:rsidR="00946719" w:rsidRDefault="00946719">
      <w:pPr>
        <w:pStyle w:val="Body"/>
      </w:pPr>
    </w:p>
    <w:p w14:paraId="485E5271" w14:textId="77777777" w:rsidR="00946719" w:rsidRDefault="002B4C91">
      <w:pPr>
        <w:pStyle w:val="Body"/>
        <w:rPr>
          <w:b/>
          <w:bCs/>
        </w:rPr>
      </w:pPr>
      <w:r>
        <w:rPr>
          <w:b/>
          <w:bCs/>
        </w:rPr>
        <w:t>ADD/DROP POLICY</w:t>
      </w:r>
    </w:p>
    <w:p w14:paraId="658D8733" w14:textId="77777777" w:rsidR="00946719" w:rsidRDefault="002B4C91">
      <w:pPr>
        <w:pStyle w:val="Body"/>
      </w:pPr>
      <w:r>
        <w:t>Please be reminded that dropping classes or failing to complete and pass registered hours may make you ineligible for financial aid.  In addition, if you drop below half-time enrollment you may be required to begin paying back your student loans.  After the 12</w:t>
      </w:r>
      <w:r>
        <w:rPr>
          <w:vertAlign w:val="superscript"/>
        </w:rPr>
        <w:t>th</w:t>
      </w:r>
      <w:r>
        <w:t xml:space="preserve"> class day, students must first submit a completed “Request to Drop” form to the Registrar’s Office.  The last day for a student to drop a class in </w:t>
      </w:r>
      <w:proofErr w:type="gramStart"/>
      <w:r>
        <w:t>Fall</w:t>
      </w:r>
      <w:proofErr w:type="gramEnd"/>
      <w:r>
        <w:t xml:space="preserve">, 2021 is November 12.  Information about add/drop may be found at:  </w:t>
      </w:r>
    </w:p>
    <w:p w14:paraId="01889AAE" w14:textId="77777777" w:rsidR="00946719" w:rsidRDefault="002B4C91">
      <w:pPr>
        <w:pStyle w:val="Body"/>
      </w:pPr>
      <w:r>
        <w:t xml:space="preserve">See:  </w:t>
      </w:r>
      <w:hyperlink r:id="rId37" w:history="1">
        <w:r>
          <w:rPr>
            <w:rStyle w:val="Hyperlink0"/>
          </w:rPr>
          <w:t>Dropping a Class</w:t>
        </w:r>
      </w:hyperlink>
    </w:p>
    <w:p w14:paraId="70A2AEF1" w14:textId="77777777" w:rsidR="00946719" w:rsidRDefault="002B4C91">
      <w:pPr>
        <w:pStyle w:val="Body"/>
      </w:pPr>
      <w:r>
        <w:t xml:space="preserve">Link:  </w:t>
      </w:r>
      <w:hyperlink r:id="rId38" w:history="1">
        <w:r>
          <w:rPr>
            <w:rStyle w:val="Hyperlink0"/>
          </w:rPr>
          <w:t>https://registrar.unt.edu/registration/dropping-class</w:t>
        </w:r>
      </w:hyperlink>
    </w:p>
    <w:p w14:paraId="2C1E5A6D" w14:textId="77777777" w:rsidR="00946719" w:rsidRDefault="00946719">
      <w:pPr>
        <w:pStyle w:val="Body"/>
      </w:pPr>
    </w:p>
    <w:p w14:paraId="237FC4D1" w14:textId="77777777" w:rsidR="00946719" w:rsidRDefault="002B4C91">
      <w:pPr>
        <w:pStyle w:val="Body"/>
        <w:rPr>
          <w:b/>
          <w:bCs/>
        </w:rPr>
      </w:pPr>
      <w:r>
        <w:rPr>
          <w:b/>
          <w:bCs/>
        </w:rPr>
        <w:t>STUDENT RESOURCES</w:t>
      </w:r>
    </w:p>
    <w:p w14:paraId="77AE48C2" w14:textId="77777777" w:rsidR="00946719" w:rsidRDefault="002B4C91">
      <w:pPr>
        <w:pStyle w:val="Body"/>
      </w:pPr>
      <w:r>
        <w:t>The University of North Texas has many resources available to students.  For a complete list, go to:</w:t>
      </w:r>
    </w:p>
    <w:p w14:paraId="742A3B93" w14:textId="77777777" w:rsidR="00946719" w:rsidRDefault="002B4C91">
      <w:pPr>
        <w:pStyle w:val="Body"/>
      </w:pPr>
      <w:r>
        <w:t xml:space="preserve">See:  </w:t>
      </w:r>
      <w:hyperlink r:id="rId39" w:history="1">
        <w:r>
          <w:rPr>
            <w:rStyle w:val="Hyperlink0"/>
          </w:rPr>
          <w:t>Student Resources</w:t>
        </w:r>
      </w:hyperlink>
    </w:p>
    <w:p w14:paraId="133C7569" w14:textId="77777777" w:rsidR="00946719" w:rsidRDefault="002B4C91">
      <w:pPr>
        <w:pStyle w:val="Body"/>
      </w:pPr>
      <w:r>
        <w:t xml:space="preserve">Link:   </w:t>
      </w:r>
      <w:hyperlink r:id="rId40" w:history="1">
        <w:r>
          <w:rPr>
            <w:rStyle w:val="Hyperlink2"/>
          </w:rPr>
          <w:t>https://www.unt.edu/sites/default/files/resource_sheet.pdf</w:t>
        </w:r>
      </w:hyperlink>
    </w:p>
    <w:sectPr w:rsidR="00946719">
      <w:headerReference w:type="default" r:id="rId41"/>
      <w:footerReference w:type="default" r:id="rId42"/>
      <w:headerReference w:type="first" r:id="rId43"/>
      <w:footerReference w:type="first" r:id="rId44"/>
      <w:pgSz w:w="12240" w:h="15840"/>
      <w:pgMar w:top="715" w:right="1440" w:bottom="662"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9648D" w14:textId="77777777" w:rsidR="00D06227" w:rsidRDefault="00D06227">
      <w:r>
        <w:separator/>
      </w:r>
    </w:p>
  </w:endnote>
  <w:endnote w:type="continuationSeparator" w:id="0">
    <w:p w14:paraId="1173D8E6" w14:textId="77777777" w:rsidR="00D06227" w:rsidRDefault="00D0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F7217" w14:textId="77777777" w:rsidR="00D06227" w:rsidRDefault="00D06227">
    <w:pPr>
      <w:pStyle w:val="Header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2726" w14:textId="77777777" w:rsidR="00D06227" w:rsidRDefault="00D06227">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63F5F" w14:textId="77777777" w:rsidR="00D06227" w:rsidRDefault="00D06227">
      <w:r>
        <w:separator/>
      </w:r>
    </w:p>
  </w:footnote>
  <w:footnote w:type="continuationSeparator" w:id="0">
    <w:p w14:paraId="0119AE82" w14:textId="77777777" w:rsidR="00D06227" w:rsidRDefault="00D062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CE27D" w14:textId="77777777" w:rsidR="00D06227" w:rsidRDefault="00D06227">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F7742" w14:textId="77777777" w:rsidR="00D06227" w:rsidRDefault="00D06227">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5EB"/>
    <w:multiLevelType w:val="hybridMultilevel"/>
    <w:tmpl w:val="3B2A128E"/>
    <w:styleLink w:val="ImportedStyle3"/>
    <w:lvl w:ilvl="0" w:tplc="50AEAB72">
      <w:start w:val="1"/>
      <w:numFmt w:val="bullet"/>
      <w:lvlText w:val="·"/>
      <w:lvlJc w:val="left"/>
      <w:pPr>
        <w:ind w:left="6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308466">
      <w:start w:val="1"/>
      <w:numFmt w:val="bullet"/>
      <w:lvlText w:val="o"/>
      <w:lvlJc w:val="left"/>
      <w:pPr>
        <w:ind w:left="13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88ACD8">
      <w:start w:val="1"/>
      <w:numFmt w:val="bullet"/>
      <w:lvlText w:val="▪"/>
      <w:lvlJc w:val="left"/>
      <w:pPr>
        <w:ind w:left="20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B040EC">
      <w:start w:val="1"/>
      <w:numFmt w:val="bullet"/>
      <w:lvlText w:val="·"/>
      <w:lvlJc w:val="left"/>
      <w:pPr>
        <w:ind w:left="28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28F426">
      <w:start w:val="1"/>
      <w:numFmt w:val="bullet"/>
      <w:lvlText w:val="o"/>
      <w:lvlJc w:val="left"/>
      <w:pPr>
        <w:ind w:left="35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DC573A">
      <w:start w:val="1"/>
      <w:numFmt w:val="bullet"/>
      <w:lvlText w:val="▪"/>
      <w:lvlJc w:val="left"/>
      <w:pPr>
        <w:ind w:left="42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AE459A">
      <w:start w:val="1"/>
      <w:numFmt w:val="bullet"/>
      <w:lvlText w:val="·"/>
      <w:lvlJc w:val="left"/>
      <w:pPr>
        <w:ind w:left="4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4A76F8">
      <w:start w:val="1"/>
      <w:numFmt w:val="bullet"/>
      <w:lvlText w:val="o"/>
      <w:lvlJc w:val="left"/>
      <w:pPr>
        <w:ind w:left="5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0E1A34">
      <w:start w:val="1"/>
      <w:numFmt w:val="bullet"/>
      <w:lvlText w:val="▪"/>
      <w:lvlJc w:val="left"/>
      <w:pPr>
        <w:ind w:left="64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9AD63D4"/>
    <w:multiLevelType w:val="hybridMultilevel"/>
    <w:tmpl w:val="1E2277A4"/>
    <w:styleLink w:val="Bullets"/>
    <w:lvl w:ilvl="0" w:tplc="3CE0D99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1C01F1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60E490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7E8E64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EDEB07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D3A8C7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D00896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4A06D9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A4872C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C6F79F1"/>
    <w:multiLevelType w:val="hybridMultilevel"/>
    <w:tmpl w:val="3B2A128E"/>
    <w:numStyleLink w:val="ImportedStyle3"/>
  </w:abstractNum>
  <w:abstractNum w:abstractNumId="3">
    <w:nsid w:val="21847F75"/>
    <w:multiLevelType w:val="hybridMultilevel"/>
    <w:tmpl w:val="1E2277A4"/>
    <w:numStyleLink w:val="Bullets"/>
  </w:abstractNum>
  <w:abstractNum w:abstractNumId="4">
    <w:nsid w:val="46904223"/>
    <w:multiLevelType w:val="hybridMultilevel"/>
    <w:tmpl w:val="16B0A412"/>
    <w:numStyleLink w:val="ImportedStyle2"/>
  </w:abstractNum>
  <w:abstractNum w:abstractNumId="5">
    <w:nsid w:val="634506FB"/>
    <w:multiLevelType w:val="hybridMultilevel"/>
    <w:tmpl w:val="16B0A412"/>
    <w:styleLink w:val="ImportedStyle2"/>
    <w:lvl w:ilvl="0" w:tplc="E9B207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C67A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A450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D677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BE5D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DEB6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5A17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B878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A4DB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6719"/>
    <w:rsid w:val="00017DAB"/>
    <w:rsid w:val="001150C4"/>
    <w:rsid w:val="002151DB"/>
    <w:rsid w:val="002B4C91"/>
    <w:rsid w:val="003A598A"/>
    <w:rsid w:val="00492788"/>
    <w:rsid w:val="007D3F26"/>
    <w:rsid w:val="00946719"/>
    <w:rsid w:val="00CB1E29"/>
    <w:rsid w:val="00D06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38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rPr>
      <w:rFonts w:ascii="Calibri" w:eastAsia="Calibri" w:hAnsi="Calibri" w:cs="Calibri"/>
      <w:color w:val="000000"/>
      <w:sz w:val="24"/>
      <w:szCs w:val="24"/>
      <w:u w:color="000000"/>
    </w:rPr>
  </w:style>
  <w:style w:type="numbering" w:customStyle="1" w:styleId="Bullets">
    <w:name w:val="Bullets"/>
    <w:pPr>
      <w:numPr>
        <w:numId w:val="1"/>
      </w:numPr>
    </w:pPr>
  </w:style>
  <w:style w:type="paragraph" w:customStyle="1" w:styleId="Default">
    <w:name w:val="Default"/>
    <w:rPr>
      <w:rFonts w:ascii="Helvetica Neue" w:hAnsi="Helvetica Neue" w:cs="Arial Unicode MS"/>
      <w:color w:val="000000"/>
      <w:sz w:val="22"/>
      <w:szCs w:val="22"/>
      <w:u w:color="000000"/>
    </w:rPr>
  </w:style>
  <w:style w:type="paragraph" w:styleId="NormalWeb">
    <w:name w:val="Normal (Web)"/>
    <w:pPr>
      <w:spacing w:before="100" w:after="100"/>
    </w:pPr>
    <w:rPr>
      <w:rFonts w:eastAsia="Times New Roman"/>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color w:val="0000FF"/>
      <w:sz w:val="22"/>
      <w:szCs w:val="22"/>
      <w:u w:val="single" w:color="0000FF"/>
    </w:rPr>
  </w:style>
  <w:style w:type="character" w:customStyle="1" w:styleId="None">
    <w:name w:val="None"/>
  </w:style>
  <w:style w:type="character" w:customStyle="1" w:styleId="Hyperlink2">
    <w:name w:val="Hyperlink.2"/>
    <w:basedOn w:val="None"/>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rPr>
      <w:rFonts w:ascii="Calibri" w:eastAsia="Calibri" w:hAnsi="Calibri" w:cs="Calibri"/>
      <w:color w:val="000000"/>
      <w:sz w:val="24"/>
      <w:szCs w:val="24"/>
      <w:u w:color="000000"/>
    </w:rPr>
  </w:style>
  <w:style w:type="numbering" w:customStyle="1" w:styleId="Bullets">
    <w:name w:val="Bullets"/>
    <w:pPr>
      <w:numPr>
        <w:numId w:val="1"/>
      </w:numPr>
    </w:pPr>
  </w:style>
  <w:style w:type="paragraph" w:customStyle="1" w:styleId="Default">
    <w:name w:val="Default"/>
    <w:rPr>
      <w:rFonts w:ascii="Helvetica Neue" w:hAnsi="Helvetica Neue" w:cs="Arial Unicode MS"/>
      <w:color w:val="000000"/>
      <w:sz w:val="22"/>
      <w:szCs w:val="22"/>
      <w:u w:color="000000"/>
    </w:rPr>
  </w:style>
  <w:style w:type="paragraph" w:styleId="NormalWeb">
    <w:name w:val="Normal (Web)"/>
    <w:pPr>
      <w:spacing w:before="100" w:after="100"/>
    </w:pPr>
    <w:rPr>
      <w:rFonts w:eastAsia="Times New Roman"/>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color w:val="0000FF"/>
      <w:sz w:val="22"/>
      <w:szCs w:val="22"/>
      <w:u w:val="single" w:color="0000FF"/>
    </w:rPr>
  </w:style>
  <w:style w:type="character" w:customStyle="1" w:styleId="None">
    <w:name w:val="None"/>
  </w:style>
  <w:style w:type="character" w:customStyle="1" w:styleId="Hyperlink2">
    <w:name w:val="Hyperlink.2"/>
    <w:basedOn w:val="Non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registrar.unt.edu/students" TargetMode="External"/><Relationship Id="rId21" Type="http://schemas.openxmlformats.org/officeDocument/2006/relationships/hyperlink" Target="https://registrar.unt.edu/students" TargetMode="External"/><Relationship Id="rId22" Type="http://schemas.openxmlformats.org/officeDocument/2006/relationships/hyperlink" Target="https://registrar.unt.edu/sites/default/files/Fall_2021_Academic_Calendar.pdf" TargetMode="External"/><Relationship Id="rId23" Type="http://schemas.openxmlformats.org/officeDocument/2006/relationships/hyperlink" Target="https://registrar.unt.edu/sites/default/files/Fall_2021_Academic_Calendar.pdf" TargetMode="External"/><Relationship Id="rId24" Type="http://schemas.openxmlformats.org/officeDocument/2006/relationships/hyperlink" Target="https://registrar.unt.edu/exams/final-exam-schedule/fall" TargetMode="External"/><Relationship Id="rId25" Type="http://schemas.openxmlformats.org/officeDocument/2006/relationships/hyperlink" Target="https://registrar.unt.edu/exams/final-exam-schedule/fall" TargetMode="External"/><Relationship Id="rId26" Type="http://schemas.openxmlformats.org/officeDocument/2006/relationships/hyperlink" Target="http://financialaid.unt.edu/sap" TargetMode="External"/><Relationship Id="rId27" Type="http://schemas.openxmlformats.org/officeDocument/2006/relationships/hyperlink" Target="http://financialaid.unt.edu/sap" TargetMode="External"/><Relationship Id="rId28" Type="http://schemas.openxmlformats.org/officeDocument/2006/relationships/hyperlink" Target="http://financialaid.unt.edu/sap" TargetMode="External"/><Relationship Id="rId29" Type="http://schemas.openxmlformats.org/officeDocument/2006/relationships/hyperlink" Target="http://financialaid.unt.edu/sa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ferpa.unt.edu/" TargetMode="External"/><Relationship Id="rId31" Type="http://schemas.openxmlformats.org/officeDocument/2006/relationships/hyperlink" Target="http://ferpa.unt.edu/" TargetMode="External"/><Relationship Id="rId32" Type="http://schemas.openxmlformats.org/officeDocument/2006/relationships/hyperlink" Target="http://studentaffairs.unt.edu/counseling-and-testing-services" TargetMode="External"/><Relationship Id="rId9" Type="http://schemas.openxmlformats.org/officeDocument/2006/relationships/hyperlink" Target="https://policy.unt.edu/sites/default/files/06.003.AcadIntegrity.Final_.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studentaffairs.unt.edu/counseling-and-testing-services" TargetMode="External"/><Relationship Id="rId34" Type="http://schemas.openxmlformats.org/officeDocument/2006/relationships/hyperlink" Target="https://speakout.unt.edu/" TargetMode="External"/><Relationship Id="rId35" Type="http://schemas.openxmlformats.org/officeDocument/2006/relationships/hyperlink" Target="https://speakout.unt.edu" TargetMode="External"/><Relationship Id="rId36" Type="http://schemas.openxmlformats.org/officeDocument/2006/relationships/hyperlink" Target="mailto:Myriam.reynolds@unt.edu" TargetMode="External"/><Relationship Id="rId10" Type="http://schemas.openxmlformats.org/officeDocument/2006/relationships/hyperlink" Target="https://policy.unt.edu/sites/default/files/06.003.AcadIntegrity.Final_.pdf" TargetMode="External"/><Relationship Id="rId11" Type="http://schemas.openxmlformats.org/officeDocument/2006/relationships/hyperlink" Target="https://deanofstudents.unt.edu/conduct" TargetMode="External"/><Relationship Id="rId12" Type="http://schemas.openxmlformats.org/officeDocument/2006/relationships/hyperlink" Target="https://deanofstudents.unt.edu/conduct" TargetMode="External"/><Relationship Id="rId13" Type="http://schemas.openxmlformats.org/officeDocument/2006/relationships/hyperlink" Target="http://my.unt.edu/" TargetMode="External"/><Relationship Id="rId14" Type="http://schemas.openxmlformats.org/officeDocument/2006/relationships/hyperlink" Target="http://eagleconnect.unt.edu/" TargetMode="External"/><Relationship Id="rId15" Type="http://schemas.openxmlformats.org/officeDocument/2006/relationships/hyperlink" Target="http://eagleconnect.unt.edu/" TargetMode="External"/><Relationship Id="rId16" Type="http://schemas.openxmlformats.org/officeDocument/2006/relationships/hyperlink" Target="https://disability.unt.edu/" TargetMode="External"/><Relationship Id="rId17" Type="http://schemas.openxmlformats.org/officeDocument/2006/relationships/hyperlink" Target="http://disability.unt.edu/" TargetMode="External"/><Relationship Id="rId18" Type="http://schemas.openxmlformats.org/officeDocument/2006/relationships/hyperlink" Target="https://policy.unt.edu/sites/default/files/04.018_PolicyStateOnDiversity.pub8_.18.pdf" TargetMode="External"/><Relationship Id="rId19" Type="http://schemas.openxmlformats.org/officeDocument/2006/relationships/hyperlink" Target="https://policy.unt.edu/sites/default/files/04.018_PolicyStateOnDiversity.pub8_.18.pdf" TargetMode="External"/><Relationship Id="rId37" Type="http://schemas.openxmlformats.org/officeDocument/2006/relationships/hyperlink" Target="https://registrar.unt.edu/registration/dropping-class" TargetMode="External"/><Relationship Id="rId38" Type="http://schemas.openxmlformats.org/officeDocument/2006/relationships/hyperlink" Target="https://registrar.unt.edu/registration/dropping-class" TargetMode="External"/><Relationship Id="rId39" Type="http://schemas.openxmlformats.org/officeDocument/2006/relationships/hyperlink" Target="https://www.unt.edu/sites/default/files/resource_sheet.pdf" TargetMode="External"/><Relationship Id="rId40" Type="http://schemas.openxmlformats.org/officeDocument/2006/relationships/hyperlink" Target="https://www.unt.edu/sites/default/files/resource_sheet.pdf" TargetMode="Externa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header" Target="header2.xml"/><Relationship Id="rId44" Type="http://schemas.openxmlformats.org/officeDocument/2006/relationships/footer" Target="footer2.xm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8</Pages>
  <Words>2765</Words>
  <Characters>15765</Characters>
  <Application>Microsoft Macintosh Word</Application>
  <DocSecurity>0</DocSecurity>
  <Lines>131</Lines>
  <Paragraphs>36</Paragraphs>
  <ScaleCrop>false</ScaleCrop>
  <Company/>
  <LinksUpToDate>false</LinksUpToDate>
  <CharactersWithSpaces>18494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Metzger</cp:lastModifiedBy>
  <cp:revision>4</cp:revision>
  <dcterms:created xsi:type="dcterms:W3CDTF">2021-08-21T21:24:00Z</dcterms:created>
  <dcterms:modified xsi:type="dcterms:W3CDTF">2021-08-31T17:43:00Z</dcterms:modified>
</cp:coreProperties>
</file>