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3E49" w14:textId="24CA4D30" w:rsidR="006540E4" w:rsidRDefault="006540E4" w:rsidP="006540E4">
      <w:pPr>
        <w:pStyle w:val="Heading2"/>
        <w:jc w:val="center"/>
        <w:rPr>
          <w:rFonts w:ascii="Times New Roman" w:hAnsi="Times New Roman" w:cs="Times New Roman"/>
          <w:sz w:val="24"/>
          <w:szCs w:val="24"/>
        </w:rPr>
      </w:pPr>
      <w:r w:rsidRPr="006540E4">
        <w:rPr>
          <w:rFonts w:ascii="Times New Roman" w:hAnsi="Times New Roman" w:cs="Times New Roman"/>
          <w:sz w:val="24"/>
          <w:szCs w:val="24"/>
        </w:rPr>
        <w:t>Quick Start: What You Need to Know</w:t>
      </w:r>
    </w:p>
    <w:tbl>
      <w:tblPr>
        <w:tblStyle w:val="TableGrid"/>
        <w:tblW w:w="0" w:type="auto"/>
        <w:tblLook w:val="04A0" w:firstRow="1" w:lastRow="0" w:firstColumn="1" w:lastColumn="0" w:noHBand="0" w:noVBand="1"/>
      </w:tblPr>
      <w:tblGrid>
        <w:gridCol w:w="10070"/>
      </w:tblGrid>
      <w:tr w:rsidR="006540E4" w14:paraId="41B157CA" w14:textId="77777777" w:rsidTr="006540E4">
        <w:tc>
          <w:tcPr>
            <w:tcW w:w="10070" w:type="dxa"/>
          </w:tcPr>
          <w:p w14:paraId="5843AB73" w14:textId="77777777" w:rsidR="006540E4" w:rsidRPr="006540E4" w:rsidRDefault="006540E4" w:rsidP="006540E4">
            <w:pPr>
              <w:spacing w:after="160" w:line="259" w:lineRule="auto"/>
              <w:rPr>
                <w:b/>
                <w:bCs/>
              </w:rPr>
            </w:pPr>
            <w:r w:rsidRPr="006540E4">
              <w:rPr>
                <w:b/>
                <w:bCs/>
              </w:rPr>
              <w:t>Course Format</w:t>
            </w:r>
          </w:p>
          <w:p w14:paraId="37153D89" w14:textId="77777777" w:rsidR="006540E4" w:rsidRPr="006540E4" w:rsidRDefault="006540E4" w:rsidP="006540E4">
            <w:pPr>
              <w:numPr>
                <w:ilvl w:val="0"/>
                <w:numId w:val="16"/>
              </w:numPr>
              <w:spacing w:after="160" w:line="259" w:lineRule="auto"/>
            </w:pPr>
            <w:r w:rsidRPr="006540E4">
              <w:t xml:space="preserve">This is an in-person course meeting </w:t>
            </w:r>
            <w:r>
              <w:t xml:space="preserve">on </w:t>
            </w:r>
            <w:r w:rsidRPr="006540E4">
              <w:t>Mondays and Wednesdays, 12:00–1:20 PM.</w:t>
            </w:r>
          </w:p>
          <w:p w14:paraId="44E673AE" w14:textId="77777777" w:rsidR="006540E4" w:rsidRPr="006540E4" w:rsidRDefault="006540E4" w:rsidP="006540E4">
            <w:pPr>
              <w:numPr>
                <w:ilvl w:val="0"/>
                <w:numId w:val="16"/>
              </w:numPr>
              <w:spacing w:after="160" w:line="259" w:lineRule="auto"/>
            </w:pPr>
            <w:r w:rsidRPr="006540E4">
              <w:t>Attendance is not formally recorded, but most class sessions include graded in-class activities that cannot be made up without a university-excused absence.</w:t>
            </w:r>
          </w:p>
          <w:p w14:paraId="57F0BBEB" w14:textId="77777777" w:rsidR="006540E4" w:rsidRPr="006540E4" w:rsidRDefault="006540E4" w:rsidP="006540E4">
            <w:pPr>
              <w:spacing w:after="160" w:line="259" w:lineRule="auto"/>
              <w:rPr>
                <w:b/>
                <w:bCs/>
              </w:rPr>
            </w:pPr>
            <w:r w:rsidRPr="006540E4">
              <w:rPr>
                <w:b/>
                <w:bCs/>
              </w:rPr>
              <w:t>What You’ll Be Doing</w:t>
            </w:r>
          </w:p>
          <w:p w14:paraId="4965FAD1" w14:textId="77777777" w:rsidR="006540E4" w:rsidRPr="006540E4" w:rsidRDefault="006540E4" w:rsidP="006540E4">
            <w:pPr>
              <w:numPr>
                <w:ilvl w:val="0"/>
                <w:numId w:val="17"/>
              </w:numPr>
              <w:spacing w:after="160" w:line="259" w:lineRule="auto"/>
            </w:pPr>
            <w:r w:rsidRPr="006540E4">
              <w:t>Learn multivariate data analysis, classification, clustering, association rules, and time series concepts.</w:t>
            </w:r>
            <w:r>
              <w:t xml:space="preserve"> </w:t>
            </w:r>
            <w:r w:rsidRPr="006540E4">
              <w:t>Apply methods using Python (Jupyter/Anaconda) and real-world datasets.</w:t>
            </w:r>
          </w:p>
          <w:p w14:paraId="6853F299" w14:textId="77777777" w:rsidR="006540E4" w:rsidRPr="006540E4" w:rsidRDefault="006540E4" w:rsidP="006540E4">
            <w:pPr>
              <w:spacing w:after="160" w:line="259" w:lineRule="auto"/>
              <w:rPr>
                <w:b/>
                <w:bCs/>
              </w:rPr>
            </w:pPr>
            <w:r w:rsidRPr="006540E4">
              <w:rPr>
                <w:b/>
                <w:bCs/>
              </w:rPr>
              <w:t>Grading at a Glance (1000 points total)</w:t>
            </w:r>
          </w:p>
          <w:p w14:paraId="778ECD24" w14:textId="77777777" w:rsidR="006540E4" w:rsidRPr="006540E4" w:rsidRDefault="006540E4" w:rsidP="006540E4">
            <w:pPr>
              <w:numPr>
                <w:ilvl w:val="0"/>
                <w:numId w:val="18"/>
              </w:numPr>
              <w:spacing w:after="160" w:line="259" w:lineRule="auto"/>
            </w:pPr>
            <w:r w:rsidRPr="006540E4">
              <w:t>In-class activities: 32% (lowest dropped)</w:t>
            </w:r>
          </w:p>
          <w:p w14:paraId="3C60DE0E" w14:textId="3D6C7EA9" w:rsidR="006540E4" w:rsidRPr="006540E4" w:rsidRDefault="006540E4" w:rsidP="006540E4">
            <w:pPr>
              <w:numPr>
                <w:ilvl w:val="0"/>
                <w:numId w:val="18"/>
              </w:numPr>
              <w:spacing w:after="160" w:line="259" w:lineRule="auto"/>
            </w:pPr>
            <w:r w:rsidRPr="006540E4">
              <w:t>Homework assignments: 20%</w:t>
            </w:r>
            <w:r w:rsidR="00B947C1">
              <w:t xml:space="preserve"> (10% of which is DataCamp)</w:t>
            </w:r>
          </w:p>
          <w:p w14:paraId="6B33A237" w14:textId="77777777" w:rsidR="006540E4" w:rsidRPr="006540E4" w:rsidRDefault="006540E4" w:rsidP="006540E4">
            <w:pPr>
              <w:numPr>
                <w:ilvl w:val="0"/>
                <w:numId w:val="18"/>
              </w:numPr>
              <w:spacing w:after="160" w:line="259" w:lineRule="auto"/>
            </w:pPr>
            <w:r w:rsidRPr="006540E4">
              <w:t>Group project (report + presentation): 26%</w:t>
            </w:r>
          </w:p>
          <w:p w14:paraId="36E2FDBC" w14:textId="77777777" w:rsidR="006540E4" w:rsidRPr="006540E4" w:rsidRDefault="006540E4" w:rsidP="006540E4">
            <w:pPr>
              <w:numPr>
                <w:ilvl w:val="0"/>
                <w:numId w:val="18"/>
              </w:numPr>
              <w:spacing w:after="160" w:line="259" w:lineRule="auto"/>
            </w:pPr>
            <w:r w:rsidRPr="006540E4">
              <w:t>Final exam: 20%</w:t>
            </w:r>
          </w:p>
          <w:p w14:paraId="3D2CE28C" w14:textId="77777777" w:rsidR="006540E4" w:rsidRPr="006540E4" w:rsidRDefault="006540E4" w:rsidP="006540E4">
            <w:pPr>
              <w:numPr>
                <w:ilvl w:val="0"/>
                <w:numId w:val="18"/>
              </w:numPr>
              <w:spacing w:after="160" w:line="259" w:lineRule="auto"/>
            </w:pPr>
            <w:r w:rsidRPr="006540E4">
              <w:t>Discussion: 2%</w:t>
            </w:r>
          </w:p>
          <w:p w14:paraId="7DFBF91C" w14:textId="77777777" w:rsidR="006540E4" w:rsidRPr="006540E4" w:rsidRDefault="006540E4" w:rsidP="006540E4">
            <w:pPr>
              <w:spacing w:after="160" w:line="259" w:lineRule="auto"/>
              <w:rPr>
                <w:b/>
                <w:bCs/>
              </w:rPr>
            </w:pPr>
            <w:r w:rsidRPr="006540E4">
              <w:rPr>
                <w:b/>
                <w:bCs/>
              </w:rPr>
              <w:t>Technology &amp; Tools</w:t>
            </w:r>
          </w:p>
          <w:p w14:paraId="4690A8B9" w14:textId="77777777" w:rsidR="006540E4" w:rsidRPr="006540E4" w:rsidRDefault="006540E4" w:rsidP="006540E4">
            <w:pPr>
              <w:numPr>
                <w:ilvl w:val="0"/>
                <w:numId w:val="19"/>
              </w:numPr>
              <w:spacing w:after="160" w:line="259" w:lineRule="auto"/>
            </w:pPr>
            <w:r w:rsidRPr="006540E4">
              <w:t>You must have reliable internet access and a computer.</w:t>
            </w:r>
            <w:r>
              <w:t xml:space="preserve"> </w:t>
            </w:r>
            <w:r w:rsidRPr="006540E4">
              <w:t>You will use Canvas, Python</w:t>
            </w:r>
            <w:r>
              <w:t>.</w:t>
            </w:r>
          </w:p>
          <w:p w14:paraId="36A59D4B" w14:textId="77777777" w:rsidR="006540E4" w:rsidRPr="006540E4" w:rsidRDefault="006540E4" w:rsidP="006540E4">
            <w:pPr>
              <w:spacing w:after="160" w:line="259" w:lineRule="auto"/>
              <w:rPr>
                <w:b/>
                <w:bCs/>
              </w:rPr>
            </w:pPr>
            <w:r w:rsidRPr="006540E4">
              <w:rPr>
                <w:b/>
                <w:bCs/>
              </w:rPr>
              <w:t>Group Project</w:t>
            </w:r>
          </w:p>
          <w:p w14:paraId="0A902928" w14:textId="77777777" w:rsidR="006540E4" w:rsidRPr="006540E4" w:rsidRDefault="006540E4" w:rsidP="006540E4">
            <w:pPr>
              <w:numPr>
                <w:ilvl w:val="0"/>
                <w:numId w:val="20"/>
              </w:numPr>
              <w:spacing w:after="160" w:line="259" w:lineRule="auto"/>
            </w:pPr>
            <w:r w:rsidRPr="006540E4">
              <w:t>You will work in a group assigned on Canvas to analyze a real dataset.</w:t>
            </w:r>
          </w:p>
          <w:p w14:paraId="57878E04" w14:textId="77777777" w:rsidR="006540E4" w:rsidRPr="006540E4" w:rsidRDefault="006540E4" w:rsidP="006540E4">
            <w:pPr>
              <w:spacing w:after="160" w:line="259" w:lineRule="auto"/>
              <w:rPr>
                <w:b/>
                <w:bCs/>
              </w:rPr>
            </w:pPr>
            <w:r w:rsidRPr="006540E4">
              <w:rPr>
                <w:b/>
                <w:bCs/>
              </w:rPr>
              <w:t>Deadlines &amp; Late Work</w:t>
            </w:r>
          </w:p>
          <w:p w14:paraId="066008EC" w14:textId="77777777" w:rsidR="006540E4" w:rsidRPr="006540E4" w:rsidRDefault="006540E4" w:rsidP="006540E4">
            <w:pPr>
              <w:numPr>
                <w:ilvl w:val="0"/>
                <w:numId w:val="21"/>
              </w:numPr>
              <w:spacing w:after="160" w:line="259" w:lineRule="auto"/>
            </w:pPr>
            <w:r w:rsidRPr="006540E4">
              <w:t>Late work receives a 10% per-day penalty.</w:t>
            </w:r>
          </w:p>
          <w:p w14:paraId="2D42F491" w14:textId="77777777" w:rsidR="006540E4" w:rsidRPr="006540E4" w:rsidRDefault="006540E4" w:rsidP="006540E4">
            <w:pPr>
              <w:numPr>
                <w:ilvl w:val="0"/>
                <w:numId w:val="21"/>
              </w:numPr>
              <w:spacing w:after="160" w:line="259" w:lineRule="auto"/>
            </w:pPr>
            <w:r w:rsidRPr="006540E4">
              <w:t>No late submissions are accepted for in-class quizzes, the final exam, or the group project without prior approval.</w:t>
            </w:r>
          </w:p>
          <w:p w14:paraId="7CAD264E" w14:textId="77777777" w:rsidR="006540E4" w:rsidRPr="006540E4" w:rsidRDefault="006540E4" w:rsidP="006540E4">
            <w:pPr>
              <w:spacing w:after="160" w:line="259" w:lineRule="auto"/>
              <w:rPr>
                <w:b/>
                <w:bCs/>
              </w:rPr>
            </w:pPr>
            <w:r w:rsidRPr="006540E4">
              <w:rPr>
                <w:b/>
                <w:bCs/>
              </w:rPr>
              <w:t>Academic Integrity &amp; AI Use</w:t>
            </w:r>
          </w:p>
          <w:p w14:paraId="19A3710E" w14:textId="77777777" w:rsidR="006540E4" w:rsidRPr="006540E4" w:rsidRDefault="006540E4" w:rsidP="006540E4">
            <w:pPr>
              <w:numPr>
                <w:ilvl w:val="0"/>
                <w:numId w:val="22"/>
              </w:numPr>
              <w:spacing w:after="160" w:line="259" w:lineRule="auto"/>
            </w:pPr>
            <w:r w:rsidRPr="006540E4">
              <w:t>All submitted work must be your own.</w:t>
            </w:r>
            <w:r>
              <w:t xml:space="preserve"> </w:t>
            </w:r>
            <w:r w:rsidRPr="006540E4">
              <w:t>AI tools may be used only as specified</w:t>
            </w:r>
            <w:r>
              <w:t>.</w:t>
            </w:r>
          </w:p>
          <w:p w14:paraId="2E34DD29" w14:textId="77777777" w:rsidR="006540E4" w:rsidRPr="006540E4" w:rsidRDefault="006540E4" w:rsidP="006540E4">
            <w:pPr>
              <w:spacing w:after="160" w:line="259" w:lineRule="auto"/>
              <w:rPr>
                <w:b/>
                <w:bCs/>
              </w:rPr>
            </w:pPr>
            <w:r w:rsidRPr="006540E4">
              <w:rPr>
                <w:b/>
                <w:bCs/>
              </w:rPr>
              <w:t>Communication</w:t>
            </w:r>
          </w:p>
          <w:p w14:paraId="3D1534C7" w14:textId="77777777" w:rsidR="006540E4" w:rsidRPr="006540E4" w:rsidRDefault="006540E4" w:rsidP="006540E4">
            <w:pPr>
              <w:numPr>
                <w:ilvl w:val="0"/>
                <w:numId w:val="23"/>
              </w:numPr>
              <w:spacing w:after="160" w:line="259" w:lineRule="auto"/>
            </w:pPr>
            <w:r w:rsidRPr="006540E4">
              <w:t>Contact the instructor via UNT email (not Canvas).</w:t>
            </w:r>
            <w:r>
              <w:t xml:space="preserve"> </w:t>
            </w:r>
            <w:r w:rsidRPr="006540E4">
              <w:t>Always include the course number and section in your email.</w:t>
            </w:r>
          </w:p>
          <w:p w14:paraId="1D9A40B6" w14:textId="77777777" w:rsidR="006540E4" w:rsidRDefault="006540E4">
            <w:pPr>
              <w:spacing w:after="160" w:line="259" w:lineRule="auto"/>
              <w:rPr>
                <w:lang w:eastAsia="en-US"/>
              </w:rPr>
            </w:pPr>
          </w:p>
        </w:tc>
      </w:tr>
    </w:tbl>
    <w:p w14:paraId="2EDAD25F" w14:textId="4895B782" w:rsidR="006540E4" w:rsidRDefault="006540E4">
      <w:pPr>
        <w:spacing w:after="160" w:line="259" w:lineRule="auto"/>
        <w:rPr>
          <w:lang w:eastAsia="en-US"/>
        </w:rPr>
      </w:pPr>
    </w:p>
    <w:p w14:paraId="7C92BF6F" w14:textId="63769338" w:rsidR="006540E4" w:rsidRPr="006540E4" w:rsidRDefault="006540E4" w:rsidP="006540E4">
      <w:pPr>
        <w:jc w:val="center"/>
        <w:rPr>
          <w:b/>
          <w:bCs/>
          <w:lang w:eastAsia="en-US"/>
        </w:rPr>
      </w:pPr>
      <w:r w:rsidRPr="006540E4">
        <w:rPr>
          <w:b/>
          <w:bCs/>
          <w:lang w:eastAsia="en-US"/>
        </w:rPr>
        <w:lastRenderedPageBreak/>
        <w:t>Detailed Syllabus</w:t>
      </w:r>
    </w:p>
    <w:p w14:paraId="5050E8A2" w14:textId="103A5DE8" w:rsidR="002F6AB1" w:rsidRPr="004963C3" w:rsidRDefault="00D40C61" w:rsidP="00C14845">
      <w:pPr>
        <w:pStyle w:val="Heading2"/>
        <w:rPr>
          <w:rFonts w:ascii="Times New Roman" w:hAnsi="Times New Roman" w:cs="Times New Roman"/>
          <w:sz w:val="24"/>
          <w:szCs w:val="24"/>
        </w:rPr>
      </w:pPr>
      <w:r w:rsidRPr="004963C3">
        <w:rPr>
          <w:rFonts w:ascii="Times New Roman" w:hAnsi="Times New Roman" w:cs="Times New Roman"/>
          <w:sz w:val="24"/>
          <w:szCs w:val="24"/>
        </w:rPr>
        <w:t>Instructor Contact</w:t>
      </w:r>
    </w:p>
    <w:p w14:paraId="004E4356" w14:textId="7BBDE681" w:rsidR="00545FED" w:rsidRPr="004963C3" w:rsidRDefault="00545FED" w:rsidP="00545FED">
      <w:pPr>
        <w:rPr>
          <w:b/>
        </w:rPr>
      </w:pPr>
      <w:r w:rsidRPr="004963C3">
        <w:rPr>
          <w:b/>
        </w:rPr>
        <w:t xml:space="preserve">Name: </w:t>
      </w:r>
      <w:r w:rsidR="00D81D26" w:rsidRPr="004963C3">
        <w:rPr>
          <w:b/>
        </w:rPr>
        <w:t>Orhan Erdem</w:t>
      </w:r>
      <w:r w:rsidRPr="004963C3">
        <w:rPr>
          <w:b/>
        </w:rPr>
        <w:t>, Ph.D.</w:t>
      </w:r>
    </w:p>
    <w:p w14:paraId="5579F296" w14:textId="19A6F9CE" w:rsidR="00545FED" w:rsidRDefault="00545FED" w:rsidP="00545FED">
      <w:pPr>
        <w:rPr>
          <w:b/>
        </w:rPr>
      </w:pPr>
      <w:r w:rsidRPr="004963C3">
        <w:rPr>
          <w:b/>
        </w:rPr>
        <w:t xml:space="preserve">Email: </w:t>
      </w:r>
      <w:hyperlink r:id="rId8" w:history="1">
        <w:r w:rsidR="00D81D26" w:rsidRPr="004963C3">
          <w:rPr>
            <w:rStyle w:val="Hyperlink"/>
            <w:b/>
          </w:rPr>
          <w:t>orhan.erdem@unt.edu</w:t>
        </w:r>
      </w:hyperlink>
    </w:p>
    <w:p w14:paraId="2F0315C8" w14:textId="070A31A4" w:rsidR="004963C3" w:rsidRPr="004963C3" w:rsidRDefault="004963C3" w:rsidP="00545FED">
      <w:pPr>
        <w:rPr>
          <w:b/>
        </w:rPr>
      </w:pPr>
      <w:r w:rsidRPr="004963C3">
        <w:rPr>
          <w:b/>
          <w:bCs/>
        </w:rPr>
        <w:t>Class Meetings:</w:t>
      </w:r>
      <w:r>
        <w:t xml:space="preserve"> M-W</w:t>
      </w:r>
      <w:r w:rsidRPr="004963C3">
        <w:t xml:space="preserve"> 1</w:t>
      </w:r>
      <w:r>
        <w:t>2</w:t>
      </w:r>
      <w:r w:rsidRPr="004963C3">
        <w:t>:00 – 1:</w:t>
      </w:r>
      <w:r>
        <w:t>2</w:t>
      </w:r>
      <w:r w:rsidRPr="004963C3">
        <w:t xml:space="preserve">0 </w:t>
      </w:r>
      <w:r>
        <w:t xml:space="preserve">PM </w:t>
      </w:r>
      <w:r w:rsidRPr="004963C3">
        <w:t>CST</w:t>
      </w:r>
    </w:p>
    <w:p w14:paraId="425C551C" w14:textId="0DCDE7FA" w:rsidR="00545FED" w:rsidRPr="004963C3" w:rsidRDefault="00545FED" w:rsidP="00545FED">
      <w:pPr>
        <w:rPr>
          <w:b/>
        </w:rPr>
      </w:pPr>
      <w:r w:rsidRPr="004963C3">
        <w:rPr>
          <w:b/>
        </w:rPr>
        <w:t>Office Location: GAB 10</w:t>
      </w:r>
      <w:r w:rsidR="00D81D26" w:rsidRPr="004963C3">
        <w:rPr>
          <w:b/>
        </w:rPr>
        <w:t>1J</w:t>
      </w:r>
    </w:p>
    <w:p w14:paraId="6B39FB9F" w14:textId="29F2CDA9" w:rsidR="00545FED" w:rsidRPr="004963C3" w:rsidRDefault="00545FED" w:rsidP="00545FED">
      <w:pPr>
        <w:rPr>
          <w:b/>
        </w:rPr>
      </w:pPr>
      <w:r w:rsidRPr="004963C3">
        <w:rPr>
          <w:b/>
        </w:rPr>
        <w:t xml:space="preserve">Office Hours: </w:t>
      </w:r>
    </w:p>
    <w:p w14:paraId="286C4283" w14:textId="228D3486" w:rsidR="00545FED" w:rsidRPr="004963C3" w:rsidRDefault="007C5ADE" w:rsidP="004963C3">
      <w:pPr>
        <w:ind w:left="720"/>
        <w:rPr>
          <w:bCs/>
        </w:rPr>
      </w:pPr>
      <w:r w:rsidRPr="004963C3">
        <w:rPr>
          <w:bCs/>
        </w:rPr>
        <w:t>M</w:t>
      </w:r>
      <w:r w:rsidR="004963C3" w:rsidRPr="004963C3">
        <w:rPr>
          <w:bCs/>
        </w:rPr>
        <w:t>, T, W, Th</w:t>
      </w:r>
      <w:r w:rsidRPr="004963C3">
        <w:rPr>
          <w:bCs/>
        </w:rPr>
        <w:t xml:space="preserve"> </w:t>
      </w:r>
      <w:r w:rsidR="004963C3" w:rsidRPr="004963C3">
        <w:rPr>
          <w:bCs/>
        </w:rPr>
        <w:t>9</w:t>
      </w:r>
      <w:r w:rsidRPr="004963C3">
        <w:rPr>
          <w:bCs/>
        </w:rPr>
        <w:t>:00-</w:t>
      </w:r>
      <w:r w:rsidR="004963C3" w:rsidRPr="004963C3">
        <w:rPr>
          <w:bCs/>
        </w:rPr>
        <w:t>11</w:t>
      </w:r>
      <w:r w:rsidRPr="004963C3">
        <w:rPr>
          <w:bCs/>
        </w:rPr>
        <w:t>:00</w:t>
      </w:r>
      <w:r w:rsidR="004963C3" w:rsidRPr="004963C3">
        <w:rPr>
          <w:bCs/>
        </w:rPr>
        <w:t xml:space="preserve"> am</w:t>
      </w:r>
    </w:p>
    <w:p w14:paraId="77078BF0" w14:textId="096A079B" w:rsidR="00332857" w:rsidRPr="004963C3" w:rsidRDefault="00A85C7F" w:rsidP="004963C3">
      <w:pPr>
        <w:jc w:val="both"/>
      </w:pPr>
      <w:r w:rsidRPr="004963C3">
        <w:rPr>
          <w:b/>
        </w:rPr>
        <w:t>Communication Expectations:</w:t>
      </w:r>
      <w:r w:rsidRPr="004963C3">
        <w:t xml:space="preserve"> </w:t>
      </w:r>
      <w:r w:rsidR="00112D45" w:rsidRPr="004963C3">
        <w:t xml:space="preserve">The best way to contact me is via UNT email (not the Canvas email tool). Emails will be answered in timely manner, usually within 24 hours during weekdays. Please include your course and section number in the email as I teach several courses/sections. Please send emails via your UNT account because external emails may be routed to the junk folder and emails are expected to follow professional etiquette standards as these are formal communications. CLEAR has a webpage for students that provides </w:t>
      </w:r>
      <w:hyperlink r:id="rId9" w:history="1">
        <w:r w:rsidR="00112D45" w:rsidRPr="004963C3">
          <w:rPr>
            <w:rStyle w:val="Hyperlink"/>
          </w:rPr>
          <w:t>Online Communication Tips</w:t>
        </w:r>
      </w:hyperlink>
      <w:r w:rsidR="00112D45" w:rsidRPr="004963C3">
        <w:t>.</w:t>
      </w:r>
    </w:p>
    <w:p w14:paraId="18D86180" w14:textId="5766EBC2" w:rsidR="006C2BE8" w:rsidRPr="004963C3" w:rsidRDefault="006C2BE8" w:rsidP="00CD5C2A"/>
    <w:p w14:paraId="1B9DB6EB" w14:textId="6FB770E2" w:rsidR="004963C3" w:rsidRPr="004963C3" w:rsidRDefault="004963C3" w:rsidP="004963C3">
      <w:pPr>
        <w:jc w:val="both"/>
        <w:rPr>
          <w:bCs/>
          <w:shd w:val="clear" w:color="auto" w:fill="FFFFFF"/>
        </w:rPr>
      </w:pPr>
      <w:r w:rsidRPr="004963C3">
        <w:rPr>
          <w:b/>
          <w:bCs/>
          <w:noProof/>
        </w:rPr>
        <w:drawing>
          <wp:anchor distT="0" distB="0" distL="114300" distR="114300" simplePos="0" relativeHeight="251658240" behindDoc="0" locked="0" layoutInCell="1" allowOverlap="1" wp14:anchorId="1F3DDA2B" wp14:editId="797019E4">
            <wp:simplePos x="0" y="0"/>
            <wp:positionH relativeFrom="column">
              <wp:posOffset>68580</wp:posOffset>
            </wp:positionH>
            <wp:positionV relativeFrom="paragraph">
              <wp:posOffset>274320</wp:posOffset>
            </wp:positionV>
            <wp:extent cx="1743710" cy="1493520"/>
            <wp:effectExtent l="0" t="0" r="8890" b="0"/>
            <wp:wrapSquare wrapText="bothSides"/>
            <wp:docPr id="933259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59044" name="Picture 933259044"/>
                    <pic:cNvPicPr/>
                  </pic:nvPicPr>
                  <pic:blipFill rotWithShape="1">
                    <a:blip r:embed="rId10" cstate="print">
                      <a:extLst>
                        <a:ext uri="{28A0092B-C50C-407E-A947-70E740481C1C}">
                          <a14:useLocalDpi xmlns:a14="http://schemas.microsoft.com/office/drawing/2010/main" val="0"/>
                        </a:ext>
                      </a:extLst>
                    </a:blip>
                    <a:srcRect l="10090" r="12072"/>
                    <a:stretch>
                      <a:fillRect/>
                    </a:stretch>
                  </pic:blipFill>
                  <pic:spPr bwMode="auto">
                    <a:xfrm>
                      <a:off x="0" y="0"/>
                      <a:ext cx="1743710" cy="149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749B" w:rsidRPr="004963C3">
        <w:rPr>
          <w:rStyle w:val="Strong"/>
        </w:rPr>
        <w:t>About the Professor</w:t>
      </w:r>
      <w:r w:rsidR="00C42F8F" w:rsidRPr="004963C3">
        <w:rPr>
          <w:rStyle w:val="Strong"/>
        </w:rPr>
        <w:t xml:space="preserve">: </w:t>
      </w:r>
      <w:r w:rsidRPr="004963C3">
        <w:rPr>
          <w:bCs/>
          <w:shd w:val="clear" w:color="auto" w:fill="FFFFFF"/>
        </w:rPr>
        <w:t xml:space="preserve">I, Orhan Erdem, am an economist and data scientist </w:t>
      </w:r>
      <w:r w:rsidR="006540E4">
        <w:rPr>
          <w:bCs/>
          <w:shd w:val="clear" w:color="auto" w:fill="FFFFFF"/>
        </w:rPr>
        <w:t xml:space="preserve">currently serving </w:t>
      </w:r>
      <w:r w:rsidRPr="004963C3">
        <w:rPr>
          <w:bCs/>
          <w:shd w:val="clear" w:color="auto" w:fill="FFFFFF"/>
        </w:rPr>
        <w:t xml:space="preserve">as an Associate Professor in the Department of Data Analytics and Statistics at the University of North Texas. Earlier in </w:t>
      </w:r>
      <w:r w:rsidR="006540E4">
        <w:rPr>
          <w:bCs/>
          <w:shd w:val="clear" w:color="auto" w:fill="FFFFFF"/>
        </w:rPr>
        <w:t>my</w:t>
      </w:r>
      <w:r w:rsidRPr="004963C3">
        <w:rPr>
          <w:bCs/>
          <w:shd w:val="clear" w:color="auto" w:fill="FFFFFF"/>
        </w:rPr>
        <w:t xml:space="preserve"> career, </w:t>
      </w:r>
      <w:r w:rsidR="006540E4">
        <w:rPr>
          <w:bCs/>
          <w:shd w:val="clear" w:color="auto" w:fill="FFFFFF"/>
        </w:rPr>
        <w:t>I</w:t>
      </w:r>
      <w:r w:rsidRPr="004963C3">
        <w:rPr>
          <w:bCs/>
          <w:shd w:val="clear" w:color="auto" w:fill="FFFFFF"/>
        </w:rPr>
        <w:t xml:space="preserve"> directed the Research Department at Borsa Istanbul. His academic path has taken him across three continents, with teaching and research experiences at universities in Spain, Türkiye, and the United States. Orhan earned his Ph.D. in Economics from Universitat Autònoma de Barcelona and holds M.A. and B.S. degrees from Boğaziçi University in Türkiye. He has written three books, most recently </w:t>
      </w:r>
      <w:r w:rsidRPr="004963C3">
        <w:rPr>
          <w:bCs/>
          <w:i/>
          <w:iCs/>
          <w:shd w:val="clear" w:color="auto" w:fill="FFFFFF"/>
        </w:rPr>
        <w:t>After the Crash</w:t>
      </w:r>
      <w:r w:rsidRPr="004963C3">
        <w:rPr>
          <w:bCs/>
          <w:shd w:val="clear" w:color="auto" w:fill="FFFFFF"/>
        </w:rPr>
        <w:t>, which explores the lasting impact of the 2008 Great Recession. His research spans a wide spectrum, from financial decision-making to applications in the health sciences.</w:t>
      </w:r>
    </w:p>
    <w:p w14:paraId="5C0C3ACD" w14:textId="0C7F12F7" w:rsidR="00CD5C2A" w:rsidRPr="004963C3" w:rsidRDefault="00CD5C2A" w:rsidP="00CD5C2A">
      <w:pPr>
        <w:rPr>
          <w:color w:val="000000" w:themeColor="text1"/>
        </w:rPr>
      </w:pPr>
    </w:p>
    <w:p w14:paraId="18DCCF94" w14:textId="293DC550" w:rsidR="00CD5C2A" w:rsidRPr="004963C3" w:rsidRDefault="00CD5C2A" w:rsidP="00CD5C2A">
      <w:pPr>
        <w:pStyle w:val="NormalWeb"/>
        <w:shd w:val="clear" w:color="auto" w:fill="FFFFFF"/>
        <w:spacing w:before="0" w:beforeAutospacing="0" w:after="0" w:afterAutospacing="0"/>
        <w:rPr>
          <w:rFonts w:ascii="Times New Roman" w:eastAsia="Times New Roman" w:hAnsi="Times New Roman" w:cs="Times New Roman"/>
          <w:color w:val="333333"/>
          <w:sz w:val="24"/>
          <w:szCs w:val="24"/>
          <w:lang w:eastAsia="zh-CN"/>
        </w:rPr>
      </w:pPr>
    </w:p>
    <w:p w14:paraId="74C0FD88" w14:textId="77777777" w:rsidR="003073B1" w:rsidRPr="004963C3" w:rsidRDefault="003073B1" w:rsidP="003073B1">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Welcome to UNT!</w:t>
      </w:r>
    </w:p>
    <w:p w14:paraId="349A0336" w14:textId="2ACB364E" w:rsidR="003073B1" w:rsidRPr="004963C3" w:rsidRDefault="003073B1" w:rsidP="004963C3">
      <w:pPr>
        <w:pStyle w:val="Heading2"/>
        <w:spacing w:before="0" w:after="0" w:line="240" w:lineRule="auto"/>
        <w:jc w:val="both"/>
        <w:rPr>
          <w:rFonts w:ascii="Times New Roman" w:hAnsi="Times New Roman" w:cs="Times New Roman"/>
          <w:color w:val="000000" w:themeColor="text1"/>
          <w:sz w:val="24"/>
          <w:szCs w:val="24"/>
        </w:rPr>
      </w:pPr>
      <w:r w:rsidRPr="004963C3">
        <w:rPr>
          <w:rFonts w:ascii="Times New Roman" w:hAnsi="Times New Roman" w:cs="Times New Roman"/>
          <w:color w:val="000000" w:themeColor="text1"/>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2A122E2" w14:textId="77777777" w:rsidR="003073B1" w:rsidRPr="004963C3" w:rsidRDefault="003073B1" w:rsidP="003073B1">
      <w:pPr>
        <w:rPr>
          <w:lang w:eastAsia="en-US"/>
        </w:rPr>
      </w:pPr>
    </w:p>
    <w:p w14:paraId="52D2C379" w14:textId="790AF65B" w:rsidR="00D40C61" w:rsidRPr="004963C3" w:rsidRDefault="00D40C61" w:rsidP="003073B1">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Course Description</w:t>
      </w:r>
    </w:p>
    <w:p w14:paraId="09403081" w14:textId="30CD685B" w:rsidR="00395502" w:rsidRPr="004963C3" w:rsidRDefault="00767DA2" w:rsidP="004963C3">
      <w:pPr>
        <w:jc w:val="both"/>
        <w:textAlignment w:val="center"/>
        <w:rPr>
          <w:color w:val="000000" w:themeColor="text1"/>
        </w:rPr>
      </w:pPr>
      <w:r w:rsidRPr="004963C3">
        <w:rPr>
          <w:color w:val="000000" w:themeColor="text1"/>
        </w:rPr>
        <w:t>This course introduces contemporary techniques of multivariate analysis, including association rules, classification methods, time series, text analysis and machine learning methods with an emphasis on applications in science and industry. Introduction to state-of-practice computational statistical and data analysis methods and tools.</w:t>
      </w:r>
    </w:p>
    <w:p w14:paraId="6F257367" w14:textId="77777777" w:rsidR="00F105F9" w:rsidRPr="004963C3" w:rsidRDefault="00F105F9" w:rsidP="00F105F9">
      <w:pPr>
        <w:pStyle w:val="ListParagraph"/>
        <w:spacing w:after="0" w:line="240" w:lineRule="auto"/>
        <w:textAlignment w:val="center"/>
        <w:rPr>
          <w:rFonts w:ascii="Times New Roman" w:hAnsi="Times New Roman" w:cs="Times New Roman"/>
          <w:color w:val="000000" w:themeColor="text1"/>
          <w:sz w:val="24"/>
          <w:szCs w:val="24"/>
        </w:rPr>
      </w:pPr>
    </w:p>
    <w:p w14:paraId="30BE4424" w14:textId="77777777" w:rsidR="00D40C61" w:rsidRPr="004963C3" w:rsidRDefault="00D40C61" w:rsidP="00F105F9">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Course Structure</w:t>
      </w:r>
    </w:p>
    <w:p w14:paraId="430E311D" w14:textId="08516A69" w:rsidR="00EB093B" w:rsidRPr="004963C3" w:rsidRDefault="0022276B" w:rsidP="00FB2A29">
      <w:r w:rsidRPr="0022276B">
        <w:t xml:space="preserve">This is an in-person, module-based course that meets weekly at the times listed above. </w:t>
      </w:r>
      <w:r w:rsidR="006540E4" w:rsidRPr="006540E4">
        <w:t>While attendance is not formally recorded, in-class activities cannot be made up unless the absence is university-excused</w:t>
      </w:r>
      <w:r w:rsidRPr="0022276B">
        <w:t>.</w:t>
      </w:r>
    </w:p>
    <w:p w14:paraId="1C269AE1" w14:textId="5529E39F" w:rsidR="00D40C61" w:rsidRPr="004963C3" w:rsidRDefault="00D40C61" w:rsidP="00F105F9">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lastRenderedPageBreak/>
        <w:t>Course Prerequisites or Other Restrictions</w:t>
      </w:r>
    </w:p>
    <w:p w14:paraId="0A1FF2F2" w14:textId="6B7BAA69" w:rsidR="009871C5" w:rsidRPr="004963C3" w:rsidRDefault="009871C5" w:rsidP="0022276B">
      <w:pPr>
        <w:jc w:val="both"/>
        <w:rPr>
          <w:color w:val="000000" w:themeColor="text1"/>
        </w:rPr>
      </w:pPr>
      <w:r w:rsidRPr="004963C3">
        <w:rPr>
          <w:color w:val="000000" w:themeColor="text1"/>
        </w:rPr>
        <w:t xml:space="preserve">This course requires that the student has successfully completed </w:t>
      </w:r>
      <w:r w:rsidR="00E857BD" w:rsidRPr="004963C3">
        <w:rPr>
          <w:color w:val="000000" w:themeColor="text1"/>
        </w:rPr>
        <w:t xml:space="preserve">ADTA 4130, MATH 3680 or equivalent, or consent of </w:t>
      </w:r>
      <w:r w:rsidR="006540E4">
        <w:rPr>
          <w:color w:val="000000" w:themeColor="text1"/>
        </w:rPr>
        <w:t xml:space="preserve">the </w:t>
      </w:r>
      <w:r w:rsidR="00E857BD" w:rsidRPr="004963C3">
        <w:rPr>
          <w:color w:val="000000" w:themeColor="text1"/>
        </w:rPr>
        <w:t>instructor.</w:t>
      </w:r>
    </w:p>
    <w:p w14:paraId="47888021" w14:textId="77777777" w:rsidR="0089163C" w:rsidRPr="004963C3" w:rsidRDefault="0089163C" w:rsidP="00F105F9"/>
    <w:p w14:paraId="5F4213BD" w14:textId="77777777" w:rsidR="00D40C61" w:rsidRPr="004963C3" w:rsidRDefault="00D40C61" w:rsidP="00F105F9">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Course Objectives</w:t>
      </w:r>
    </w:p>
    <w:p w14:paraId="47F2F748" w14:textId="31B1EE55" w:rsidR="00E51C4B" w:rsidRPr="004963C3" w:rsidRDefault="00E51C4B" w:rsidP="00F105F9">
      <w:r w:rsidRPr="004963C3">
        <w:t xml:space="preserve">By the end of the course, students </w:t>
      </w:r>
      <w:r w:rsidR="002E2789" w:rsidRPr="004963C3">
        <w:t>will</w:t>
      </w:r>
      <w:r w:rsidRPr="004963C3">
        <w:t xml:space="preserve"> be able to:</w:t>
      </w:r>
    </w:p>
    <w:p w14:paraId="433CD40B" w14:textId="18B97CE2" w:rsidR="00E67CE1" w:rsidRPr="004963C3" w:rsidRDefault="00E67CE1">
      <w:pPr>
        <w:pStyle w:val="ListParagraph"/>
        <w:numPr>
          <w:ilvl w:val="0"/>
          <w:numId w:val="15"/>
        </w:numPr>
        <w:tabs>
          <w:tab w:val="left" w:pos="837"/>
        </w:tabs>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Define key terms and basic concepts in multivariate data analysis. </w:t>
      </w:r>
    </w:p>
    <w:p w14:paraId="0F9F9200" w14:textId="50138A9D" w:rsidR="00E67CE1" w:rsidRPr="004963C3" w:rsidRDefault="00E67CE1">
      <w:pPr>
        <w:pStyle w:val="ListParagraph"/>
        <w:numPr>
          <w:ilvl w:val="0"/>
          <w:numId w:val="15"/>
        </w:numPr>
        <w:tabs>
          <w:tab w:val="left" w:pos="837"/>
        </w:tabs>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Explain how classification and prediction are used in applied analytics. </w:t>
      </w:r>
    </w:p>
    <w:p w14:paraId="77B0C1F8" w14:textId="6E9E75A1" w:rsidR="00E67CE1" w:rsidRPr="004963C3" w:rsidRDefault="00E67CE1">
      <w:pPr>
        <w:pStyle w:val="ListParagraph"/>
        <w:numPr>
          <w:ilvl w:val="0"/>
          <w:numId w:val="15"/>
        </w:numPr>
        <w:tabs>
          <w:tab w:val="left" w:pos="837"/>
        </w:tabs>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Interpret model results in simple supervised learning tasks. </w:t>
      </w:r>
    </w:p>
    <w:p w14:paraId="530E3B3B" w14:textId="737F1D93" w:rsidR="00E67CE1" w:rsidRPr="004963C3" w:rsidRDefault="00E67CE1">
      <w:pPr>
        <w:pStyle w:val="ListParagraph"/>
        <w:numPr>
          <w:ilvl w:val="0"/>
          <w:numId w:val="15"/>
        </w:numPr>
        <w:tabs>
          <w:tab w:val="left" w:pos="837"/>
        </w:tabs>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Apply supervised learning techniques to perform basic prediction and classification tasks. </w:t>
      </w:r>
    </w:p>
    <w:p w14:paraId="64033540" w14:textId="213FFA4D" w:rsidR="00E67CE1" w:rsidRPr="004963C3" w:rsidRDefault="00E67CE1">
      <w:pPr>
        <w:pStyle w:val="ListParagraph"/>
        <w:numPr>
          <w:ilvl w:val="0"/>
          <w:numId w:val="15"/>
        </w:numPr>
        <w:tabs>
          <w:tab w:val="left" w:pos="837"/>
        </w:tabs>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Apply unsupervised learning techniques, such as clustering and </w:t>
      </w:r>
      <w:r w:rsidR="00B974D7" w:rsidRPr="004963C3">
        <w:rPr>
          <w:rFonts w:ascii="Times New Roman" w:eastAsia="Times New Roman" w:hAnsi="Times New Roman" w:cs="Times New Roman"/>
          <w:sz w:val="24"/>
          <w:szCs w:val="24"/>
          <w:lang w:eastAsia="zh-CN"/>
        </w:rPr>
        <w:t>association rules</w:t>
      </w:r>
      <w:r w:rsidRPr="004963C3">
        <w:rPr>
          <w:rFonts w:ascii="Times New Roman" w:eastAsia="Times New Roman" w:hAnsi="Times New Roman" w:cs="Times New Roman"/>
          <w:sz w:val="24"/>
          <w:szCs w:val="24"/>
          <w:lang w:eastAsia="zh-CN"/>
        </w:rPr>
        <w:t xml:space="preserve">, to explore </w:t>
      </w:r>
      <w:r w:rsidR="0030485F" w:rsidRPr="004963C3">
        <w:rPr>
          <w:rFonts w:ascii="Times New Roman" w:eastAsia="Times New Roman" w:hAnsi="Times New Roman" w:cs="Times New Roman"/>
          <w:sz w:val="24"/>
          <w:szCs w:val="24"/>
          <w:lang w:eastAsia="zh-CN"/>
        </w:rPr>
        <w:t>patterns and structure in</w:t>
      </w:r>
      <w:r w:rsidRPr="004963C3">
        <w:rPr>
          <w:rFonts w:ascii="Times New Roman" w:eastAsia="Times New Roman" w:hAnsi="Times New Roman" w:cs="Times New Roman"/>
          <w:sz w:val="24"/>
          <w:szCs w:val="24"/>
          <w:lang w:eastAsia="zh-CN"/>
        </w:rPr>
        <w:t xml:space="preserve"> data. </w:t>
      </w:r>
    </w:p>
    <w:p w14:paraId="211683DA" w14:textId="77777777" w:rsidR="00D61EF1" w:rsidRPr="004963C3" w:rsidRDefault="00D61EF1" w:rsidP="00D61EF1">
      <w:pPr>
        <w:pStyle w:val="ListParagraph"/>
        <w:tabs>
          <w:tab w:val="left" w:pos="837"/>
        </w:tabs>
        <w:spacing w:after="0" w:line="240" w:lineRule="auto"/>
        <w:rPr>
          <w:rFonts w:ascii="Times New Roman" w:eastAsia="Times New Roman" w:hAnsi="Times New Roman" w:cs="Times New Roman"/>
          <w:sz w:val="24"/>
          <w:szCs w:val="24"/>
          <w:lang w:eastAsia="zh-CN"/>
        </w:rPr>
      </w:pPr>
    </w:p>
    <w:p w14:paraId="19D72003" w14:textId="07EA668D" w:rsidR="005C65F8" w:rsidRPr="004963C3" w:rsidRDefault="005C65F8" w:rsidP="00F105F9">
      <w:r w:rsidRPr="004963C3">
        <w:t xml:space="preserve">Course </w:t>
      </w:r>
      <w:r w:rsidR="00EA0201" w:rsidRPr="004963C3">
        <w:t>t</w:t>
      </w:r>
      <w:r w:rsidRPr="004963C3">
        <w:t>opics</w:t>
      </w:r>
      <w:r w:rsidR="00EA0201" w:rsidRPr="004963C3">
        <w:t xml:space="preserve"> include:</w:t>
      </w:r>
    </w:p>
    <w:p w14:paraId="6AC2BDF5" w14:textId="2BD85421" w:rsidR="00EC367F" w:rsidRPr="004963C3" w:rsidRDefault="00B24E4E">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Introduction to </w:t>
      </w:r>
      <w:r w:rsidR="00DF0DF1" w:rsidRPr="004963C3">
        <w:rPr>
          <w:rFonts w:ascii="Times New Roman" w:eastAsia="Times New Roman" w:hAnsi="Times New Roman" w:cs="Times New Roman"/>
          <w:sz w:val="24"/>
          <w:szCs w:val="24"/>
          <w:lang w:eastAsia="zh-CN"/>
        </w:rPr>
        <w:t>Business Analytics / Data Mining / Data Visualization</w:t>
      </w:r>
    </w:p>
    <w:p w14:paraId="04093A8B" w14:textId="4D53291A" w:rsidR="00B24E4E" w:rsidRPr="004963C3" w:rsidRDefault="00DF0DF1">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Regression Analysis &amp; More Topics in Regression Analysis</w:t>
      </w:r>
    </w:p>
    <w:p w14:paraId="3DC0F7D3" w14:textId="21A86985" w:rsidR="00B24E4E" w:rsidRPr="004963C3" w:rsidRDefault="00DF0DF1">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Logistic Regression &amp; Forecasting with Time Series Data</w:t>
      </w:r>
    </w:p>
    <w:p w14:paraId="73D29B91" w14:textId="54961948" w:rsidR="00EC367F" w:rsidRPr="004963C3" w:rsidRDefault="00DF0DF1">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Supervised Data Mining: k-Nearest Neighbors</w:t>
      </w:r>
    </w:p>
    <w:p w14:paraId="7A6EEC45" w14:textId="11D1C6BD" w:rsidR="00B24E4E" w:rsidRPr="004963C3" w:rsidRDefault="00DF0DF1">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Supervised Data Mining: Decision Trees</w:t>
      </w:r>
    </w:p>
    <w:p w14:paraId="71A70B60" w14:textId="7E2E25FC" w:rsidR="00EC367F" w:rsidRPr="004963C3" w:rsidRDefault="00B24E4E">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Unsupervised </w:t>
      </w:r>
      <w:r w:rsidR="00DF0DF1" w:rsidRPr="004963C3">
        <w:rPr>
          <w:rFonts w:ascii="Times New Roman" w:eastAsia="Times New Roman" w:hAnsi="Times New Roman" w:cs="Times New Roman"/>
          <w:sz w:val="24"/>
          <w:szCs w:val="24"/>
          <w:lang w:eastAsia="zh-CN"/>
        </w:rPr>
        <w:t>Data Mining: Cluster Analysis</w:t>
      </w:r>
    </w:p>
    <w:p w14:paraId="5C5B06C3" w14:textId="7F0985BC" w:rsidR="00B24E4E" w:rsidRPr="004963C3" w:rsidRDefault="00B24E4E">
      <w:pPr>
        <w:pStyle w:val="ListParagraph"/>
        <w:numPr>
          <w:ilvl w:val="0"/>
          <w:numId w:val="10"/>
        </w:numPr>
        <w:spacing w:after="0" w:line="240" w:lineRule="auto"/>
        <w:rPr>
          <w:rFonts w:ascii="Times New Roman" w:eastAsia="Times New Roman" w:hAnsi="Times New Roman" w:cs="Times New Roman"/>
          <w:sz w:val="24"/>
          <w:szCs w:val="24"/>
          <w:lang w:eastAsia="zh-CN"/>
        </w:rPr>
      </w:pPr>
      <w:r w:rsidRPr="004963C3">
        <w:rPr>
          <w:rFonts w:ascii="Times New Roman" w:eastAsia="Times New Roman" w:hAnsi="Times New Roman" w:cs="Times New Roman"/>
          <w:sz w:val="24"/>
          <w:szCs w:val="24"/>
          <w:lang w:eastAsia="zh-CN"/>
        </w:rPr>
        <w:t xml:space="preserve">Unsupervised </w:t>
      </w:r>
      <w:r w:rsidR="00DF0DF1" w:rsidRPr="004963C3">
        <w:rPr>
          <w:rFonts w:ascii="Times New Roman" w:eastAsia="Times New Roman" w:hAnsi="Times New Roman" w:cs="Times New Roman"/>
          <w:sz w:val="24"/>
          <w:szCs w:val="24"/>
          <w:lang w:eastAsia="zh-CN"/>
        </w:rPr>
        <w:t>Data Mining: Association Rule Analysis and Text Mining</w:t>
      </w:r>
    </w:p>
    <w:p w14:paraId="09242847" w14:textId="77777777" w:rsidR="00D61EF1" w:rsidRPr="004963C3" w:rsidRDefault="00D61EF1" w:rsidP="00D61EF1">
      <w:pPr>
        <w:pStyle w:val="ListParagraph"/>
        <w:spacing w:after="0" w:line="240" w:lineRule="auto"/>
        <w:rPr>
          <w:rFonts w:ascii="Times New Roman" w:eastAsia="Times New Roman" w:hAnsi="Times New Roman" w:cs="Times New Roman"/>
          <w:sz w:val="24"/>
          <w:szCs w:val="24"/>
          <w:lang w:eastAsia="zh-CN"/>
        </w:rPr>
      </w:pPr>
    </w:p>
    <w:p w14:paraId="54FAED61" w14:textId="77777777" w:rsidR="00244604" w:rsidRPr="004963C3" w:rsidRDefault="00244604" w:rsidP="00F105F9">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Materials</w:t>
      </w:r>
    </w:p>
    <w:p w14:paraId="2B68178E" w14:textId="32A5EC3D" w:rsidR="00BC17D0" w:rsidRPr="004963C3" w:rsidRDefault="00AE5EE0" w:rsidP="0022276B">
      <w:pPr>
        <w:jc w:val="both"/>
        <w:rPr>
          <w:color w:val="000000" w:themeColor="text1"/>
        </w:rPr>
      </w:pPr>
      <w:r w:rsidRPr="004963C3">
        <w:rPr>
          <w:b/>
          <w:bCs/>
          <w:color w:val="000000" w:themeColor="text1"/>
        </w:rPr>
        <w:t>Required</w:t>
      </w:r>
      <w:r w:rsidRPr="004963C3">
        <w:rPr>
          <w:color w:val="000000" w:themeColor="text1"/>
        </w:rPr>
        <w:t xml:space="preserve"> Textbook:</w:t>
      </w:r>
      <w:r w:rsidR="00E365E1" w:rsidRPr="004963C3">
        <w:rPr>
          <w:color w:val="000000" w:themeColor="text1"/>
        </w:rPr>
        <w:t xml:space="preserve"> </w:t>
      </w:r>
      <w:r w:rsidR="007722BE" w:rsidRPr="004963C3">
        <w:rPr>
          <w:color w:val="000000" w:themeColor="text1"/>
        </w:rPr>
        <w:t>Business Analytics</w:t>
      </w:r>
      <w:r w:rsidR="00D54F7A" w:rsidRPr="004963C3">
        <w:rPr>
          <w:color w:val="000000" w:themeColor="text1"/>
        </w:rPr>
        <w:t xml:space="preserve"> by </w:t>
      </w:r>
      <w:r w:rsidR="007722BE" w:rsidRPr="004963C3">
        <w:rPr>
          <w:color w:val="000000" w:themeColor="text1"/>
        </w:rPr>
        <w:t>Sanjiv Jaggia, Alison Kelly, Kevin Lertwachara and Leida Chen</w:t>
      </w:r>
      <w:r w:rsidR="00A15CDB" w:rsidRPr="004963C3">
        <w:rPr>
          <w:color w:val="000000" w:themeColor="text1"/>
        </w:rPr>
        <w:t xml:space="preserve"> </w:t>
      </w:r>
      <w:r w:rsidR="00D54F7A" w:rsidRPr="004963C3">
        <w:rPr>
          <w:color w:val="000000" w:themeColor="text1"/>
        </w:rPr>
        <w:t>(</w:t>
      </w:r>
      <w:r w:rsidR="001F2ADF" w:rsidRPr="004963C3">
        <w:rPr>
          <w:color w:val="000000" w:themeColor="text1"/>
        </w:rPr>
        <w:t>202</w:t>
      </w:r>
      <w:r w:rsidR="007722BE" w:rsidRPr="004963C3">
        <w:rPr>
          <w:color w:val="000000" w:themeColor="text1"/>
        </w:rPr>
        <w:t>5</w:t>
      </w:r>
      <w:r w:rsidR="00D54F7A" w:rsidRPr="004963C3">
        <w:rPr>
          <w:color w:val="000000" w:themeColor="text1"/>
        </w:rPr>
        <w:t>).</w:t>
      </w:r>
      <w:r w:rsidR="00BC1DF0" w:rsidRPr="004963C3">
        <w:rPr>
          <w:b/>
          <w:bCs/>
          <w:color w:val="000000" w:themeColor="text1"/>
        </w:rPr>
        <w:t xml:space="preserve"> </w:t>
      </w:r>
      <w:r w:rsidR="00EB65FF" w:rsidRPr="004963C3">
        <w:rPr>
          <w:color w:val="000000" w:themeColor="text1"/>
        </w:rPr>
        <w:t xml:space="preserve">The official textbook for this course is the </w:t>
      </w:r>
      <w:r w:rsidR="00EB65FF" w:rsidRPr="004963C3">
        <w:rPr>
          <w:color w:val="000000" w:themeColor="text1"/>
          <w:highlight w:val="yellow"/>
        </w:rPr>
        <w:t>e-book</w:t>
      </w:r>
      <w:r w:rsidR="00EB65FF" w:rsidRPr="004963C3">
        <w:rPr>
          <w:color w:val="000000" w:themeColor="text1"/>
        </w:rPr>
        <w:t xml:space="preserve"> version of Business Analytics: Communicating with Numbers. One textbook is required for this course. </w:t>
      </w:r>
    </w:p>
    <w:tbl>
      <w:tblPr>
        <w:tblStyle w:val="GridTable6Colorful-Accent6"/>
        <w:tblW w:w="5000" w:type="pct"/>
        <w:shd w:val="clear" w:color="auto" w:fill="E2EFD9" w:themeFill="accent6" w:themeFillTint="33"/>
        <w:tblLook w:val="0620" w:firstRow="1" w:lastRow="0" w:firstColumn="0" w:lastColumn="0" w:noHBand="1" w:noVBand="1"/>
      </w:tblPr>
      <w:tblGrid>
        <w:gridCol w:w="10070"/>
      </w:tblGrid>
      <w:tr w:rsidR="0022276B" w:rsidRPr="004963C3" w14:paraId="4064EC0E" w14:textId="77777777" w:rsidTr="0022276B">
        <w:trPr>
          <w:cnfStyle w:val="100000000000" w:firstRow="1" w:lastRow="0" w:firstColumn="0" w:lastColumn="0" w:oddVBand="0" w:evenVBand="0" w:oddHBand="0" w:evenHBand="0" w:firstRowFirstColumn="0" w:firstRowLastColumn="0" w:lastRowFirstColumn="0" w:lastRowLastColumn="0"/>
          <w:trHeight w:val="2393"/>
        </w:trPr>
        <w:tc>
          <w:tcPr>
            <w:tcW w:w="5000" w:type="pct"/>
            <w:shd w:val="clear" w:color="auto" w:fill="E2EFD9" w:themeFill="accent6" w:themeFillTint="33"/>
          </w:tcPr>
          <w:p w14:paraId="157DA685" w14:textId="0469FC99" w:rsidR="0022276B" w:rsidRPr="004963C3" w:rsidRDefault="0022276B" w:rsidP="00AC6ACC">
            <w:pPr>
              <w:rPr>
                <w:b w:val="0"/>
                <w:bCs w:val="0"/>
                <w:color w:val="000000" w:themeColor="text1"/>
              </w:rPr>
            </w:pPr>
            <w:r w:rsidRPr="004963C3">
              <w:rPr>
                <w:noProof/>
              </w:rPr>
              <w:drawing>
                <wp:anchor distT="0" distB="0" distL="114300" distR="114300" simplePos="0" relativeHeight="251659264" behindDoc="0" locked="0" layoutInCell="1" allowOverlap="1" wp14:anchorId="1233AEAC" wp14:editId="3CD19F7C">
                  <wp:simplePos x="0" y="0"/>
                  <wp:positionH relativeFrom="column">
                    <wp:posOffset>-33655</wp:posOffset>
                  </wp:positionH>
                  <wp:positionV relativeFrom="paragraph">
                    <wp:posOffset>1270</wp:posOffset>
                  </wp:positionV>
                  <wp:extent cx="1113374" cy="1428750"/>
                  <wp:effectExtent l="0" t="0" r="0" b="0"/>
                  <wp:wrapSquare wrapText="bothSides"/>
                  <wp:docPr id="1510617859"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17859" name="Picture 1" descr="A cover of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3374" cy="1428750"/>
                          </a:xfrm>
                          <a:prstGeom prst="rect">
                            <a:avLst/>
                          </a:prstGeom>
                        </pic:spPr>
                      </pic:pic>
                    </a:graphicData>
                  </a:graphic>
                </wp:anchor>
              </w:drawing>
            </w:r>
            <w:r w:rsidRPr="004963C3">
              <w:rPr>
                <w:color w:val="000000" w:themeColor="text1"/>
              </w:rPr>
              <w:t xml:space="preserve">Business Analytics by Sanjiv Jaggia, Alison Kelly, Kevin Lertwachara and Leida Chen (2025). </w:t>
            </w:r>
            <w:r>
              <w:rPr>
                <w:color w:val="000000" w:themeColor="text1"/>
              </w:rPr>
              <w:t xml:space="preserve"> </w:t>
            </w:r>
            <w:r w:rsidRPr="004963C3">
              <w:rPr>
                <w:b w:val="0"/>
                <w:bCs w:val="0"/>
                <w:color w:val="000000" w:themeColor="text1"/>
              </w:rPr>
              <w:t>ISBN-13: 9781266926020</w:t>
            </w:r>
          </w:p>
          <w:p w14:paraId="60F55FB1" w14:textId="386B38AC" w:rsidR="0022276B" w:rsidRPr="004963C3" w:rsidRDefault="0022276B" w:rsidP="00A22DE1">
            <w:pPr>
              <w:rPr>
                <w:rStyle w:val="Strong"/>
                <w:b/>
                <w:bCs/>
              </w:rPr>
            </w:pPr>
          </w:p>
        </w:tc>
      </w:tr>
    </w:tbl>
    <w:p w14:paraId="53C85878" w14:textId="77777777" w:rsidR="00AE5EE0" w:rsidRPr="004963C3" w:rsidRDefault="00AE5EE0" w:rsidP="00AE5EE0">
      <w:pPr>
        <w:rPr>
          <w:lang w:eastAsia="en-US"/>
        </w:rPr>
      </w:pPr>
    </w:p>
    <w:p w14:paraId="00751A1E" w14:textId="0C0DEFCD" w:rsidR="00D7586B" w:rsidRPr="004963C3" w:rsidRDefault="005C7253" w:rsidP="00535583">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Course Technology &amp; Skills</w:t>
      </w:r>
    </w:p>
    <w:p w14:paraId="68E91A30" w14:textId="77777777" w:rsidR="002F7630" w:rsidRPr="004963C3" w:rsidRDefault="002F7630" w:rsidP="00535583">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Minimum Technology Requirements</w:t>
      </w:r>
    </w:p>
    <w:p w14:paraId="5C8E2C96" w14:textId="77777777" w:rsidR="00251A7F" w:rsidRPr="004963C3" w:rsidRDefault="00251A7F" w:rsidP="00535583">
      <w:pPr>
        <w:pStyle w:val="ListParagraph"/>
        <w:numPr>
          <w:ilvl w:val="0"/>
          <w:numId w:val="1"/>
        </w:numPr>
        <w:spacing w:after="0" w:line="240" w:lineRule="auto"/>
        <w:rPr>
          <w:rStyle w:val="Hyperlink"/>
          <w:rFonts w:ascii="Times New Roman" w:hAnsi="Times New Roman" w:cs="Times New Roman"/>
          <w:color w:val="auto"/>
          <w:sz w:val="24"/>
          <w:szCs w:val="24"/>
          <w:u w:val="none"/>
        </w:rPr>
      </w:pPr>
      <w:hyperlink r:id="rId12" w:history="1">
        <w:r w:rsidRPr="004963C3">
          <w:rPr>
            <w:rStyle w:val="Hyperlink"/>
            <w:rFonts w:ascii="Times New Roman" w:hAnsi="Times New Roman" w:cs="Times New Roman"/>
            <w:sz w:val="24"/>
            <w:szCs w:val="24"/>
          </w:rPr>
          <w:t>Canvas Technical Requirements</w:t>
        </w:r>
      </w:hyperlink>
      <w:r w:rsidRPr="004963C3">
        <w:rPr>
          <w:rFonts w:ascii="Times New Roman" w:hAnsi="Times New Roman" w:cs="Times New Roman"/>
          <w:sz w:val="24"/>
          <w:szCs w:val="24"/>
        </w:rPr>
        <w:t xml:space="preserve"> (https://clear.unt.edu/supported-technologies/canvas/requirements</w:t>
      </w:r>
      <w:r w:rsidRPr="004963C3">
        <w:rPr>
          <w:rStyle w:val="Hyperlink"/>
          <w:rFonts w:ascii="Times New Roman" w:hAnsi="Times New Roman" w:cs="Times New Roman"/>
          <w:color w:val="auto"/>
          <w:sz w:val="24"/>
          <w:szCs w:val="24"/>
          <w:u w:val="none"/>
        </w:rPr>
        <w:t>)</w:t>
      </w:r>
    </w:p>
    <w:p w14:paraId="4E3AB946" w14:textId="321DB402" w:rsidR="002F7630" w:rsidRPr="004963C3" w:rsidRDefault="002F7630" w:rsidP="00535583">
      <w:pPr>
        <w:pStyle w:val="ListParagraph"/>
        <w:numPr>
          <w:ilvl w:val="0"/>
          <w:numId w:val="1"/>
        </w:numPr>
        <w:spacing w:after="0" w:line="240" w:lineRule="auto"/>
        <w:rPr>
          <w:rFonts w:ascii="Times New Roman" w:hAnsi="Times New Roman" w:cs="Times New Roman"/>
          <w:sz w:val="24"/>
          <w:szCs w:val="24"/>
        </w:rPr>
      </w:pPr>
      <w:r w:rsidRPr="004963C3">
        <w:rPr>
          <w:rFonts w:ascii="Times New Roman" w:hAnsi="Times New Roman" w:cs="Times New Roman"/>
          <w:sz w:val="24"/>
          <w:szCs w:val="24"/>
        </w:rPr>
        <w:t>Computer</w:t>
      </w:r>
    </w:p>
    <w:p w14:paraId="6D6BDDAA" w14:textId="77777777" w:rsidR="001F1ED8" w:rsidRPr="004963C3" w:rsidRDefault="006F5F75" w:rsidP="00535583">
      <w:pPr>
        <w:pStyle w:val="ListParagraph"/>
        <w:numPr>
          <w:ilvl w:val="0"/>
          <w:numId w:val="1"/>
        </w:numPr>
        <w:spacing w:after="0" w:line="240" w:lineRule="auto"/>
        <w:rPr>
          <w:rFonts w:ascii="Times New Roman" w:hAnsi="Times New Roman" w:cs="Times New Roman"/>
          <w:sz w:val="24"/>
          <w:szCs w:val="24"/>
        </w:rPr>
      </w:pPr>
      <w:r w:rsidRPr="004963C3">
        <w:rPr>
          <w:rFonts w:ascii="Times New Roman" w:hAnsi="Times New Roman" w:cs="Times New Roman"/>
          <w:sz w:val="24"/>
          <w:szCs w:val="24"/>
        </w:rPr>
        <w:t xml:space="preserve">Reliable internet access </w:t>
      </w:r>
    </w:p>
    <w:p w14:paraId="436F663B" w14:textId="0E0E7735" w:rsidR="00901FC8" w:rsidRPr="004963C3" w:rsidRDefault="00901FC8" w:rsidP="00535583">
      <w:pPr>
        <w:pStyle w:val="ListParagraph"/>
        <w:numPr>
          <w:ilvl w:val="0"/>
          <w:numId w:val="1"/>
        </w:numPr>
        <w:spacing w:after="0" w:line="240" w:lineRule="auto"/>
        <w:rPr>
          <w:rFonts w:ascii="Times New Roman" w:hAnsi="Times New Roman" w:cs="Times New Roman"/>
          <w:sz w:val="24"/>
          <w:szCs w:val="24"/>
        </w:rPr>
      </w:pPr>
      <w:r w:rsidRPr="004963C3">
        <w:rPr>
          <w:rFonts w:ascii="Times New Roman" w:hAnsi="Times New Roman" w:cs="Times New Roman"/>
          <w:sz w:val="24"/>
          <w:szCs w:val="24"/>
        </w:rPr>
        <w:t>Microsoft Office Suite</w:t>
      </w:r>
      <w:r w:rsidR="001C61B2" w:rsidRPr="004963C3">
        <w:rPr>
          <w:rFonts w:ascii="Times New Roman" w:hAnsi="Times New Roman" w:cs="Times New Roman"/>
          <w:sz w:val="24"/>
          <w:szCs w:val="24"/>
        </w:rPr>
        <w:t xml:space="preserve"> (Outlook, Teams, Word, Excel, PowerPoint, etc.)</w:t>
      </w:r>
    </w:p>
    <w:p w14:paraId="3DE2A020" w14:textId="4EE725F9" w:rsidR="002F7630" w:rsidRPr="004963C3" w:rsidRDefault="002F7630" w:rsidP="00535583">
      <w:pPr>
        <w:pStyle w:val="ListParagraph"/>
        <w:numPr>
          <w:ilvl w:val="0"/>
          <w:numId w:val="1"/>
        </w:numPr>
        <w:spacing w:after="0" w:line="240" w:lineRule="auto"/>
        <w:rPr>
          <w:rFonts w:ascii="Times New Roman" w:hAnsi="Times New Roman" w:cs="Times New Roman"/>
          <w:sz w:val="24"/>
          <w:szCs w:val="24"/>
        </w:rPr>
      </w:pPr>
      <w:r w:rsidRPr="004963C3">
        <w:rPr>
          <w:rFonts w:ascii="Times New Roman" w:hAnsi="Times New Roman" w:cs="Times New Roman"/>
          <w:sz w:val="24"/>
          <w:szCs w:val="24"/>
        </w:rPr>
        <w:t>Speakers</w:t>
      </w:r>
      <w:r w:rsidR="005C65F8" w:rsidRPr="004963C3">
        <w:rPr>
          <w:rFonts w:ascii="Times New Roman" w:hAnsi="Times New Roman" w:cs="Times New Roman"/>
          <w:sz w:val="24"/>
          <w:szCs w:val="24"/>
        </w:rPr>
        <w:t>/microphone/camera</w:t>
      </w:r>
    </w:p>
    <w:p w14:paraId="10516B1E" w14:textId="7353022A" w:rsidR="00A8349A" w:rsidRPr="004963C3" w:rsidRDefault="00A8349A" w:rsidP="00535583">
      <w:pPr>
        <w:pStyle w:val="ListParagraph"/>
        <w:numPr>
          <w:ilvl w:val="0"/>
          <w:numId w:val="1"/>
        </w:numPr>
        <w:spacing w:after="0" w:line="240" w:lineRule="auto"/>
        <w:rPr>
          <w:rFonts w:ascii="Times New Roman" w:hAnsi="Times New Roman" w:cs="Times New Roman"/>
          <w:sz w:val="24"/>
          <w:szCs w:val="24"/>
        </w:rPr>
      </w:pPr>
      <w:r w:rsidRPr="004963C3">
        <w:rPr>
          <w:rFonts w:ascii="Times New Roman" w:hAnsi="Times New Roman" w:cs="Times New Roman"/>
          <w:sz w:val="24"/>
          <w:szCs w:val="24"/>
        </w:rPr>
        <w:t>Python/Jupyter Notebook tools via Anaconda for statistical analysis</w:t>
      </w:r>
    </w:p>
    <w:p w14:paraId="3125ADF1" w14:textId="6A18B322" w:rsidR="005C7253" w:rsidRPr="004963C3" w:rsidRDefault="005C7253" w:rsidP="00454964">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lastRenderedPageBreak/>
        <w:t>Technical Assistance</w:t>
      </w:r>
    </w:p>
    <w:p w14:paraId="61428C23" w14:textId="77777777" w:rsidR="00510F92" w:rsidRPr="004963C3" w:rsidRDefault="00510F92" w:rsidP="00535583">
      <w:pPr>
        <w:pStyle w:val="BodyText"/>
        <w:ind w:left="0" w:right="144"/>
        <w:rPr>
          <w:kern w:val="36"/>
          <w:lang w:eastAsia="zh-CN"/>
        </w:rPr>
      </w:pPr>
      <w:r w:rsidRPr="004963C3">
        <w:rPr>
          <w:kern w:val="36"/>
          <w:lang w:eastAsia="zh-C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107123A" w14:textId="696EBD9A" w:rsidR="00510F92" w:rsidRPr="004963C3" w:rsidRDefault="00510F92" w:rsidP="00535583">
      <w:r w:rsidRPr="004963C3">
        <w:rPr>
          <w:bCs/>
        </w:rPr>
        <w:t>U</w:t>
      </w:r>
      <w:r w:rsidR="00D417F9" w:rsidRPr="004963C3">
        <w:rPr>
          <w:bCs/>
        </w:rPr>
        <w:t>N</w:t>
      </w:r>
      <w:r w:rsidRPr="004963C3">
        <w:rPr>
          <w:bCs/>
        </w:rPr>
        <w:t>T Help Desk</w:t>
      </w:r>
      <w:r w:rsidRPr="004963C3">
        <w:t>:</w:t>
      </w:r>
      <w:r w:rsidR="002F1D83" w:rsidRPr="004963C3">
        <w:t xml:space="preserve"> </w:t>
      </w:r>
      <w:r w:rsidR="0033292E" w:rsidRPr="004963C3">
        <w:t>U</w:t>
      </w:r>
      <w:r w:rsidR="00D417F9" w:rsidRPr="004963C3">
        <w:t>N</w:t>
      </w:r>
      <w:r w:rsidR="0033292E" w:rsidRPr="004963C3">
        <w:t>T Student Help Desk site</w:t>
      </w:r>
      <w:r w:rsidRPr="004963C3">
        <w:t xml:space="preserve"> (</w:t>
      </w:r>
      <w:hyperlink r:id="rId13" w:history="1">
        <w:r w:rsidR="003F10F9" w:rsidRPr="004963C3">
          <w:rPr>
            <w:rStyle w:val="Hyperlink"/>
          </w:rPr>
          <w:t>http://www.unt.edu/helpdesk/index.htm</w:t>
        </w:r>
      </w:hyperlink>
      <w:r w:rsidR="003F10F9" w:rsidRPr="004963C3">
        <w:t>)</w:t>
      </w:r>
    </w:p>
    <w:p w14:paraId="67B53311" w14:textId="6C269B8C" w:rsidR="00510F92" w:rsidRPr="004963C3" w:rsidRDefault="00510F92" w:rsidP="00E17A5B">
      <w:pPr>
        <w:rPr>
          <w:bCs/>
        </w:rPr>
      </w:pPr>
      <w:r w:rsidRPr="004963C3">
        <w:rPr>
          <w:bCs/>
        </w:rPr>
        <w:t xml:space="preserve">Email: </w:t>
      </w:r>
      <w:hyperlink r:id="rId14" w:history="1">
        <w:r w:rsidRPr="004963C3">
          <w:rPr>
            <w:rStyle w:val="Hyperlink"/>
            <w:bCs/>
          </w:rPr>
          <w:t>helpdesk@unt.edu</w:t>
        </w:r>
      </w:hyperlink>
      <w:r w:rsidR="00E17A5B" w:rsidRPr="004963C3">
        <w:rPr>
          <w:rStyle w:val="Hyperlink"/>
          <w:bCs/>
          <w:u w:val="none"/>
        </w:rPr>
        <w:t xml:space="preserve">     </w:t>
      </w:r>
      <w:r w:rsidRPr="004963C3">
        <w:rPr>
          <w:bCs/>
        </w:rPr>
        <w:t>Phone: 940-565-2324</w:t>
      </w:r>
    </w:p>
    <w:p w14:paraId="41F0024E" w14:textId="46640BBC" w:rsidR="003C4500" w:rsidRPr="004963C3" w:rsidRDefault="00510F92" w:rsidP="0011385C">
      <w:pPr>
        <w:pStyle w:val="BodyText"/>
        <w:ind w:left="0"/>
        <w:rPr>
          <w:bCs/>
        </w:rPr>
      </w:pPr>
      <w:r w:rsidRPr="004963C3">
        <w:rPr>
          <w:bCs/>
        </w:rPr>
        <w:t>In Person: Sage Hall, Room 130</w:t>
      </w:r>
      <w:r w:rsidR="005741C4" w:rsidRPr="004963C3">
        <w:rPr>
          <w:bCs/>
        </w:rPr>
        <w:t>.</w:t>
      </w:r>
      <w:r w:rsidR="0011385C" w:rsidRPr="004963C3">
        <w:rPr>
          <w:bCs/>
        </w:rPr>
        <w:t xml:space="preserve">     </w:t>
      </w:r>
      <w:r w:rsidRPr="004963C3">
        <w:rPr>
          <w:bCs/>
        </w:rPr>
        <w:t>Walk-In Availability: 8am-9pm</w:t>
      </w:r>
    </w:p>
    <w:p w14:paraId="199FC040" w14:textId="17FBC2B8" w:rsidR="00510F92" w:rsidRPr="004963C3" w:rsidRDefault="00510F92" w:rsidP="00535583">
      <w:pPr>
        <w:pStyle w:val="BodyText"/>
        <w:ind w:left="0" w:right="147"/>
        <w:rPr>
          <w:bCs/>
        </w:rPr>
      </w:pPr>
      <w:r w:rsidRPr="004963C3">
        <w:rPr>
          <w:bCs/>
        </w:rPr>
        <w:t>Telephone Availability:</w:t>
      </w:r>
      <w:r w:rsidR="003C4500" w:rsidRPr="004963C3">
        <w:rPr>
          <w:bCs/>
        </w:rPr>
        <w:t xml:space="preserve"> </w:t>
      </w:r>
      <w:r w:rsidR="003C4500" w:rsidRPr="004963C3">
        <w:rPr>
          <w:lang w:eastAsia="zh-CN"/>
        </w:rPr>
        <w:t>• Sunday: noon-midnight • Monday-Thursday: 8am-midnight • Friday: 8am-8pm • Saturday: 9am-5pm</w:t>
      </w:r>
      <w:r w:rsidR="005741C4" w:rsidRPr="004963C3">
        <w:rPr>
          <w:lang w:eastAsia="zh-CN"/>
        </w:rPr>
        <w:t xml:space="preserve">.   </w:t>
      </w:r>
      <w:r w:rsidR="00B87399" w:rsidRPr="004963C3">
        <w:rPr>
          <w:lang w:eastAsia="zh-CN"/>
        </w:rPr>
        <w:t xml:space="preserve"> </w:t>
      </w:r>
      <w:r w:rsidRPr="004963C3">
        <w:rPr>
          <w:bCs/>
        </w:rPr>
        <w:t>Laptop Checkout: 8am-7pm</w:t>
      </w:r>
    </w:p>
    <w:p w14:paraId="3AB732FA" w14:textId="212B6B27" w:rsidR="009340AB" w:rsidRPr="004963C3" w:rsidRDefault="00510F92" w:rsidP="009340AB">
      <w:pPr>
        <w:pStyle w:val="BodyText"/>
        <w:ind w:left="0" w:right="144"/>
      </w:pPr>
      <w:r w:rsidRPr="004963C3">
        <w:t xml:space="preserve">For additional support, visit </w:t>
      </w:r>
      <w:hyperlink r:id="rId15" w:history="1">
        <w:r w:rsidRPr="004963C3">
          <w:rPr>
            <w:rStyle w:val="Hyperlink"/>
          </w:rPr>
          <w:t>Canvas Technical Help</w:t>
        </w:r>
      </w:hyperlink>
      <w:r w:rsidRPr="004963C3">
        <w:t xml:space="preserve"> (</w:t>
      </w:r>
      <w:hyperlink r:id="rId16" w:history="1">
        <w:r w:rsidR="00574BEE" w:rsidRPr="004963C3">
          <w:rPr>
            <w:rStyle w:val="Hyperlink"/>
          </w:rPr>
          <w:t>https://community.canvaslms.com/docs/DOC-10554-4212710328</w:t>
        </w:r>
      </w:hyperlink>
      <w:r w:rsidR="00574BEE" w:rsidRPr="004963C3">
        <w:t>)</w:t>
      </w:r>
    </w:p>
    <w:p w14:paraId="20AE0133" w14:textId="77777777" w:rsidR="009340AB" w:rsidRPr="004963C3" w:rsidRDefault="009340AB" w:rsidP="009340AB">
      <w:pPr>
        <w:pStyle w:val="BodyText"/>
        <w:ind w:left="0" w:right="144"/>
      </w:pPr>
    </w:p>
    <w:p w14:paraId="5E3AB0F8" w14:textId="17AF4A04" w:rsidR="00291946" w:rsidRPr="004963C3" w:rsidRDefault="006E25C5" w:rsidP="00924C12">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Course Requirements</w:t>
      </w:r>
      <w:r w:rsidR="004B6858" w:rsidRPr="004963C3">
        <w:rPr>
          <w:rFonts w:ascii="Times New Roman" w:hAnsi="Times New Roman" w:cs="Times New Roman"/>
          <w:sz w:val="24"/>
          <w:szCs w:val="24"/>
        </w:rPr>
        <w:t xml:space="preserve"> and Grading</w:t>
      </w:r>
    </w:p>
    <w:p w14:paraId="57E83BA6" w14:textId="1873A647" w:rsidR="00747A16" w:rsidRPr="004963C3" w:rsidRDefault="000C0185" w:rsidP="000C0185">
      <w:pPr>
        <w:spacing w:after="60"/>
      </w:pPr>
      <w:r w:rsidRPr="004963C3">
        <w:t xml:space="preserve">Your final grade will be determined based on the assignments noted in the table below. </w:t>
      </w:r>
    </w:p>
    <w:tbl>
      <w:tblPr>
        <w:tblStyle w:val="TableGrid"/>
        <w:tblW w:w="0" w:type="auto"/>
        <w:jc w:val="center"/>
        <w:tblCellMar>
          <w:left w:w="115" w:type="dxa"/>
          <w:right w:w="115" w:type="dxa"/>
        </w:tblCellMar>
        <w:tblLook w:val="0620" w:firstRow="1" w:lastRow="0" w:firstColumn="0" w:lastColumn="0" w:noHBand="1" w:noVBand="1"/>
      </w:tblPr>
      <w:tblGrid>
        <w:gridCol w:w="4948"/>
        <w:gridCol w:w="1439"/>
        <w:gridCol w:w="2608"/>
      </w:tblGrid>
      <w:tr w:rsidR="00E111C7" w:rsidRPr="004963C3" w14:paraId="3F40180A" w14:textId="77777777" w:rsidTr="00B746EB">
        <w:trPr>
          <w:cantSplit/>
          <w:trHeight w:val="67"/>
          <w:jc w:val="center"/>
        </w:trPr>
        <w:tc>
          <w:tcPr>
            <w:tcW w:w="4948" w:type="dxa"/>
            <w:shd w:val="clear" w:color="auto" w:fill="E2EFD9" w:themeFill="accent6" w:themeFillTint="33"/>
            <w:vAlign w:val="center"/>
            <w:hideMark/>
          </w:tcPr>
          <w:p w14:paraId="1E094333" w14:textId="0591839A" w:rsidR="00E111C7" w:rsidRPr="004963C3" w:rsidRDefault="0008035B" w:rsidP="0098604E">
            <w:pPr>
              <w:ind w:left="0" w:firstLine="0"/>
              <w:rPr>
                <w:b/>
                <w:bCs/>
              </w:rPr>
            </w:pPr>
            <w:r w:rsidRPr="004963C3">
              <w:rPr>
                <w:b/>
                <w:bCs/>
              </w:rPr>
              <w:t>Assignments</w:t>
            </w:r>
          </w:p>
        </w:tc>
        <w:tc>
          <w:tcPr>
            <w:tcW w:w="1439" w:type="dxa"/>
            <w:shd w:val="clear" w:color="auto" w:fill="E2EFD9" w:themeFill="accent6" w:themeFillTint="33"/>
            <w:vAlign w:val="center"/>
            <w:hideMark/>
          </w:tcPr>
          <w:p w14:paraId="6463B598" w14:textId="5AD12370" w:rsidR="00E111C7" w:rsidRPr="004963C3" w:rsidRDefault="00E111C7" w:rsidP="0098604E">
            <w:pPr>
              <w:ind w:left="0" w:firstLine="0"/>
              <w:rPr>
                <w:b/>
                <w:bCs/>
              </w:rPr>
            </w:pPr>
            <w:r w:rsidRPr="004963C3">
              <w:rPr>
                <w:b/>
                <w:bCs/>
              </w:rPr>
              <w:t>Points</w:t>
            </w:r>
          </w:p>
        </w:tc>
        <w:tc>
          <w:tcPr>
            <w:tcW w:w="2608" w:type="dxa"/>
            <w:shd w:val="clear" w:color="auto" w:fill="E2EFD9" w:themeFill="accent6" w:themeFillTint="33"/>
            <w:vAlign w:val="center"/>
            <w:hideMark/>
          </w:tcPr>
          <w:p w14:paraId="603A7FA7" w14:textId="77777777" w:rsidR="00E111C7" w:rsidRPr="004963C3" w:rsidRDefault="00E111C7" w:rsidP="0098604E">
            <w:pPr>
              <w:ind w:left="0" w:firstLine="0"/>
              <w:rPr>
                <w:b/>
                <w:bCs/>
              </w:rPr>
            </w:pPr>
            <w:r w:rsidRPr="004963C3">
              <w:rPr>
                <w:b/>
                <w:bCs/>
              </w:rPr>
              <w:t>Percentage of Final Grade</w:t>
            </w:r>
          </w:p>
        </w:tc>
      </w:tr>
      <w:tr w:rsidR="00CA448E" w:rsidRPr="004963C3" w14:paraId="01F3DD6B" w14:textId="77777777" w:rsidTr="00B746EB">
        <w:trPr>
          <w:cantSplit/>
          <w:trHeight w:val="67"/>
          <w:jc w:val="center"/>
        </w:trPr>
        <w:tc>
          <w:tcPr>
            <w:tcW w:w="4948" w:type="dxa"/>
            <w:vAlign w:val="center"/>
            <w:hideMark/>
          </w:tcPr>
          <w:p w14:paraId="42AF1577" w14:textId="3CF7AC97" w:rsidR="00CA448E" w:rsidRPr="004963C3" w:rsidRDefault="00CD7830" w:rsidP="00CA448E">
            <w:pPr>
              <w:ind w:left="0" w:firstLine="0"/>
              <w:rPr>
                <w:b/>
                <w:bCs/>
              </w:rPr>
            </w:pPr>
            <w:r>
              <w:rPr>
                <w:b/>
                <w:bCs/>
              </w:rPr>
              <w:t>In-class Activities (</w:t>
            </w:r>
            <w:r w:rsidR="00CA448E" w:rsidRPr="004963C3">
              <w:rPr>
                <w:b/>
                <w:bCs/>
              </w:rPr>
              <w:t>Quizzes</w:t>
            </w:r>
            <w:r>
              <w:rPr>
                <w:b/>
                <w:bCs/>
              </w:rPr>
              <w:t>, Exercises etc.)</w:t>
            </w:r>
          </w:p>
          <w:p w14:paraId="018F4B57" w14:textId="77777777" w:rsidR="00CA448E" w:rsidRDefault="00E56E23" w:rsidP="00CA448E">
            <w:pPr>
              <w:ind w:left="0" w:firstLine="0"/>
            </w:pPr>
            <w:r>
              <w:t>9</w:t>
            </w:r>
            <w:r w:rsidR="00CD7830">
              <w:t xml:space="preserve"> activities</w:t>
            </w:r>
            <w:r w:rsidR="00CA448E" w:rsidRPr="004963C3">
              <w:t xml:space="preserve"> @ </w:t>
            </w:r>
            <w:r w:rsidR="00C63899">
              <w:t>4</w:t>
            </w:r>
            <w:r w:rsidR="00BA1D8E" w:rsidRPr="004963C3">
              <w:t>0</w:t>
            </w:r>
            <w:r w:rsidR="00CA448E" w:rsidRPr="004963C3">
              <w:t xml:space="preserve"> points each</w:t>
            </w:r>
          </w:p>
          <w:p w14:paraId="0CC993E4" w14:textId="6F00CAE1" w:rsidR="00E56E23" w:rsidRPr="004963C3" w:rsidRDefault="00E56E23" w:rsidP="00CA448E">
            <w:pPr>
              <w:ind w:left="0" w:firstLine="0"/>
            </w:pPr>
            <w:r>
              <w:t>(Lowest one will be dropped)</w:t>
            </w:r>
          </w:p>
        </w:tc>
        <w:tc>
          <w:tcPr>
            <w:tcW w:w="1439" w:type="dxa"/>
            <w:vAlign w:val="center"/>
            <w:hideMark/>
          </w:tcPr>
          <w:p w14:paraId="2C3B43BB" w14:textId="35B269FA" w:rsidR="00CA448E" w:rsidRPr="004963C3" w:rsidRDefault="00C63899" w:rsidP="00CA448E">
            <w:pPr>
              <w:ind w:left="0" w:firstLine="0"/>
            </w:pPr>
            <w:r>
              <w:t>32</w:t>
            </w:r>
            <w:r w:rsidR="002907A5" w:rsidRPr="004963C3">
              <w:t>0</w:t>
            </w:r>
            <w:r w:rsidR="00CA448E" w:rsidRPr="004963C3">
              <w:t xml:space="preserve"> points</w:t>
            </w:r>
          </w:p>
        </w:tc>
        <w:tc>
          <w:tcPr>
            <w:tcW w:w="2608" w:type="dxa"/>
            <w:vAlign w:val="center"/>
            <w:hideMark/>
          </w:tcPr>
          <w:p w14:paraId="78A235B8" w14:textId="4C1D1207" w:rsidR="00CA448E" w:rsidRPr="004963C3" w:rsidRDefault="00C63899" w:rsidP="00A03E46">
            <w:pPr>
              <w:ind w:left="0" w:firstLine="0"/>
              <w:jc w:val="center"/>
            </w:pPr>
            <w:r>
              <w:rPr>
                <w:color w:val="000000"/>
              </w:rPr>
              <w:t>32</w:t>
            </w:r>
            <w:r w:rsidR="00CA448E" w:rsidRPr="004963C3">
              <w:rPr>
                <w:color w:val="000000"/>
              </w:rPr>
              <w:t>%</w:t>
            </w:r>
          </w:p>
        </w:tc>
      </w:tr>
      <w:tr w:rsidR="00CA448E" w:rsidRPr="004963C3" w14:paraId="77EF6203" w14:textId="77777777" w:rsidTr="00B746EB">
        <w:trPr>
          <w:cantSplit/>
          <w:trHeight w:val="107"/>
          <w:jc w:val="center"/>
        </w:trPr>
        <w:tc>
          <w:tcPr>
            <w:tcW w:w="4948" w:type="dxa"/>
            <w:vAlign w:val="center"/>
          </w:tcPr>
          <w:p w14:paraId="19913980" w14:textId="5BCEEE81" w:rsidR="00CA448E" w:rsidRPr="004963C3" w:rsidRDefault="000A207B" w:rsidP="00CA448E">
            <w:pPr>
              <w:ind w:left="0" w:firstLine="0"/>
              <w:rPr>
                <w:b/>
                <w:bCs/>
              </w:rPr>
            </w:pPr>
            <w:r w:rsidRPr="004963C3">
              <w:rPr>
                <w:b/>
                <w:bCs/>
              </w:rPr>
              <w:t>Homework Assignments</w:t>
            </w:r>
          </w:p>
          <w:p w14:paraId="5D668C37" w14:textId="77777777" w:rsidR="00F56D7F" w:rsidRDefault="00CD7830" w:rsidP="00CA448E">
            <w:pPr>
              <w:ind w:left="0" w:firstLine="0"/>
            </w:pPr>
            <w:r>
              <w:t>5</w:t>
            </w:r>
            <w:r w:rsidR="00CA448E" w:rsidRPr="004963C3">
              <w:t xml:space="preserve"> </w:t>
            </w:r>
            <w:r w:rsidR="00C63899" w:rsidRPr="004963C3">
              <w:t>Homework</w:t>
            </w:r>
            <w:r w:rsidR="00CA448E" w:rsidRPr="004963C3">
              <w:t xml:space="preserve"> @ </w:t>
            </w:r>
            <w:r w:rsidR="00F56D7F">
              <w:t>2</w:t>
            </w:r>
            <w:r w:rsidR="002907A5" w:rsidRPr="004963C3">
              <w:t>0</w:t>
            </w:r>
            <w:r w:rsidR="00CA448E" w:rsidRPr="004963C3">
              <w:t xml:space="preserve"> points each</w:t>
            </w:r>
          </w:p>
          <w:p w14:paraId="3D5E4E54" w14:textId="2AD38483" w:rsidR="00CA448E" w:rsidRPr="004963C3" w:rsidRDefault="00F56D7F" w:rsidP="00CA448E">
            <w:pPr>
              <w:ind w:left="0" w:firstLine="0"/>
            </w:pPr>
            <w:r>
              <w:t>5 DataCamp @ 20 points each</w:t>
            </w:r>
            <w:r w:rsidR="00BA1D8E" w:rsidRPr="004963C3">
              <w:t xml:space="preserve"> </w:t>
            </w:r>
          </w:p>
        </w:tc>
        <w:tc>
          <w:tcPr>
            <w:tcW w:w="1439" w:type="dxa"/>
            <w:vAlign w:val="center"/>
          </w:tcPr>
          <w:p w14:paraId="65EFD0D8" w14:textId="0C101B42" w:rsidR="00CA448E" w:rsidRPr="004963C3" w:rsidRDefault="00CD7830" w:rsidP="00CA448E">
            <w:pPr>
              <w:ind w:left="0" w:firstLine="0"/>
            </w:pPr>
            <w:r>
              <w:t>2</w:t>
            </w:r>
            <w:r w:rsidR="00C63899">
              <w:t>0</w:t>
            </w:r>
            <w:r w:rsidR="002907A5" w:rsidRPr="004963C3">
              <w:t xml:space="preserve">0 </w:t>
            </w:r>
            <w:r w:rsidR="00CA448E" w:rsidRPr="004963C3">
              <w:t>points</w:t>
            </w:r>
          </w:p>
        </w:tc>
        <w:tc>
          <w:tcPr>
            <w:tcW w:w="2608" w:type="dxa"/>
            <w:vAlign w:val="center"/>
          </w:tcPr>
          <w:p w14:paraId="3C2BD0A0" w14:textId="342E0340" w:rsidR="00CA448E" w:rsidRPr="004963C3" w:rsidRDefault="00C63899" w:rsidP="00A03E46">
            <w:pPr>
              <w:ind w:left="0" w:firstLine="0"/>
              <w:jc w:val="center"/>
            </w:pPr>
            <w:r>
              <w:rPr>
                <w:color w:val="000000"/>
              </w:rPr>
              <w:t>20</w:t>
            </w:r>
            <w:r w:rsidR="00CA448E" w:rsidRPr="004963C3">
              <w:rPr>
                <w:color w:val="000000"/>
              </w:rPr>
              <w:t>%</w:t>
            </w:r>
          </w:p>
        </w:tc>
      </w:tr>
      <w:tr w:rsidR="00CA448E" w:rsidRPr="004963C3" w14:paraId="2F343885" w14:textId="77777777" w:rsidTr="00B746EB">
        <w:trPr>
          <w:cantSplit/>
          <w:trHeight w:val="161"/>
          <w:jc w:val="center"/>
        </w:trPr>
        <w:tc>
          <w:tcPr>
            <w:tcW w:w="4948" w:type="dxa"/>
            <w:vAlign w:val="center"/>
          </w:tcPr>
          <w:p w14:paraId="4F870DC9" w14:textId="4BB02362" w:rsidR="00CA448E" w:rsidRPr="004963C3" w:rsidRDefault="00CA448E" w:rsidP="00CA448E">
            <w:pPr>
              <w:ind w:left="0" w:firstLine="0"/>
              <w:rPr>
                <w:b/>
                <w:bCs/>
              </w:rPr>
            </w:pPr>
            <w:r w:rsidRPr="004963C3">
              <w:rPr>
                <w:b/>
                <w:bCs/>
              </w:rPr>
              <w:t>Discussion</w:t>
            </w:r>
          </w:p>
          <w:p w14:paraId="68BDE991" w14:textId="3CAE5823" w:rsidR="00CA448E" w:rsidRPr="004963C3" w:rsidRDefault="00CA448E" w:rsidP="00CA448E">
            <w:pPr>
              <w:ind w:left="0" w:firstLine="0"/>
            </w:pPr>
            <w:r w:rsidRPr="004963C3">
              <w:t>Introduce yourself discussion @ 30 points</w:t>
            </w:r>
          </w:p>
        </w:tc>
        <w:tc>
          <w:tcPr>
            <w:tcW w:w="1439" w:type="dxa"/>
            <w:vAlign w:val="center"/>
          </w:tcPr>
          <w:p w14:paraId="58B65F34" w14:textId="79E93E10" w:rsidR="00CA448E" w:rsidRPr="004963C3" w:rsidRDefault="00FB2A29" w:rsidP="00CA448E">
            <w:pPr>
              <w:ind w:left="0" w:firstLine="0"/>
            </w:pPr>
            <w:r>
              <w:t>2</w:t>
            </w:r>
            <w:r w:rsidR="00F72AA9" w:rsidRPr="004963C3">
              <w:t>0</w:t>
            </w:r>
            <w:r w:rsidR="00CA448E" w:rsidRPr="004963C3">
              <w:t xml:space="preserve"> points</w:t>
            </w:r>
          </w:p>
        </w:tc>
        <w:tc>
          <w:tcPr>
            <w:tcW w:w="2608" w:type="dxa"/>
            <w:vAlign w:val="center"/>
          </w:tcPr>
          <w:p w14:paraId="676F2D92" w14:textId="62E28788" w:rsidR="00CA448E" w:rsidRPr="004963C3" w:rsidRDefault="00FB2A29" w:rsidP="00A03E46">
            <w:pPr>
              <w:ind w:left="0" w:firstLine="0"/>
              <w:jc w:val="center"/>
            </w:pPr>
            <w:r>
              <w:rPr>
                <w:color w:val="000000"/>
              </w:rPr>
              <w:t>2</w:t>
            </w:r>
            <w:r w:rsidR="00CA448E" w:rsidRPr="004963C3">
              <w:rPr>
                <w:color w:val="000000"/>
              </w:rPr>
              <w:t>%</w:t>
            </w:r>
          </w:p>
        </w:tc>
      </w:tr>
      <w:tr w:rsidR="00CA448E" w:rsidRPr="004963C3" w14:paraId="624BB7F6" w14:textId="77777777" w:rsidTr="00B746EB">
        <w:trPr>
          <w:cantSplit/>
          <w:trHeight w:val="449"/>
          <w:jc w:val="center"/>
        </w:trPr>
        <w:tc>
          <w:tcPr>
            <w:tcW w:w="4948" w:type="dxa"/>
            <w:vAlign w:val="center"/>
            <w:hideMark/>
          </w:tcPr>
          <w:p w14:paraId="30441FFC" w14:textId="60266531" w:rsidR="00CA448E" w:rsidRPr="004963C3" w:rsidRDefault="00CA448E" w:rsidP="00CA448E">
            <w:pPr>
              <w:ind w:left="0" w:firstLine="0"/>
              <w:rPr>
                <w:b/>
                <w:bCs/>
              </w:rPr>
            </w:pPr>
            <w:r w:rsidRPr="004963C3">
              <w:rPr>
                <w:b/>
                <w:bCs/>
              </w:rPr>
              <w:t>Group Project</w:t>
            </w:r>
          </w:p>
          <w:p w14:paraId="6EDD9D66" w14:textId="3BAECEF7" w:rsidR="00D417F9" w:rsidRPr="004963C3" w:rsidRDefault="00D417F9" w:rsidP="00CA448E">
            <w:pPr>
              <w:ind w:left="0" w:firstLine="0"/>
            </w:pPr>
            <w:r w:rsidRPr="004963C3">
              <w:t xml:space="preserve">Midterm report @ </w:t>
            </w:r>
            <w:r w:rsidR="00C63899">
              <w:t>6</w:t>
            </w:r>
            <w:r w:rsidRPr="004963C3">
              <w:t>0 points</w:t>
            </w:r>
          </w:p>
          <w:p w14:paraId="612CA86B" w14:textId="4CDE999E" w:rsidR="00CA448E" w:rsidRDefault="00CA448E" w:rsidP="00CA448E">
            <w:pPr>
              <w:ind w:left="0" w:firstLine="0"/>
            </w:pPr>
            <w:r w:rsidRPr="004963C3">
              <w:t xml:space="preserve">Final report @ </w:t>
            </w:r>
            <w:r w:rsidR="00E61017">
              <w:t>1</w:t>
            </w:r>
            <w:r w:rsidR="00C63899">
              <w:t>00</w:t>
            </w:r>
            <w:r w:rsidR="00C75C83" w:rsidRPr="004963C3">
              <w:t xml:space="preserve"> </w:t>
            </w:r>
            <w:r w:rsidRPr="004963C3">
              <w:t>points</w:t>
            </w:r>
          </w:p>
          <w:p w14:paraId="055C364C" w14:textId="3F1AE170" w:rsidR="00E61017" w:rsidRPr="004963C3" w:rsidRDefault="00E61017" w:rsidP="00CA448E">
            <w:pPr>
              <w:ind w:left="0" w:firstLine="0"/>
            </w:pPr>
            <w:r>
              <w:t>Presentation @ 1</w:t>
            </w:r>
            <w:r w:rsidR="00C63899">
              <w:t>00</w:t>
            </w:r>
          </w:p>
        </w:tc>
        <w:tc>
          <w:tcPr>
            <w:tcW w:w="1439" w:type="dxa"/>
            <w:vAlign w:val="center"/>
            <w:hideMark/>
          </w:tcPr>
          <w:p w14:paraId="3D9BBB61" w14:textId="5125A139" w:rsidR="00CA448E" w:rsidRPr="004963C3" w:rsidRDefault="00D417F9" w:rsidP="00CA448E">
            <w:pPr>
              <w:ind w:left="0" w:firstLine="0"/>
            </w:pPr>
            <w:r w:rsidRPr="004963C3">
              <w:t>2</w:t>
            </w:r>
            <w:r w:rsidR="00C63899">
              <w:t>6</w:t>
            </w:r>
            <w:r w:rsidR="004D0BAC" w:rsidRPr="004963C3">
              <w:t>0</w:t>
            </w:r>
            <w:r w:rsidR="00CA448E" w:rsidRPr="004963C3">
              <w:t xml:space="preserve"> points</w:t>
            </w:r>
          </w:p>
        </w:tc>
        <w:tc>
          <w:tcPr>
            <w:tcW w:w="2608" w:type="dxa"/>
            <w:vAlign w:val="center"/>
            <w:hideMark/>
          </w:tcPr>
          <w:p w14:paraId="1A7053CE" w14:textId="705839EF" w:rsidR="00CA448E" w:rsidRPr="004963C3" w:rsidRDefault="00D417F9" w:rsidP="00A03E46">
            <w:pPr>
              <w:ind w:left="0" w:firstLine="0"/>
              <w:jc w:val="center"/>
            </w:pPr>
            <w:r w:rsidRPr="004963C3">
              <w:rPr>
                <w:color w:val="000000"/>
              </w:rPr>
              <w:t>2</w:t>
            </w:r>
            <w:r w:rsidR="00C63899">
              <w:rPr>
                <w:color w:val="000000"/>
              </w:rPr>
              <w:t>6</w:t>
            </w:r>
            <w:r w:rsidR="00CA448E" w:rsidRPr="004963C3">
              <w:rPr>
                <w:color w:val="000000"/>
              </w:rPr>
              <w:t>%</w:t>
            </w:r>
          </w:p>
        </w:tc>
      </w:tr>
      <w:tr w:rsidR="00D72656" w:rsidRPr="004963C3" w14:paraId="0F4D4F6F" w14:textId="77777777" w:rsidTr="00B746EB">
        <w:trPr>
          <w:cantSplit/>
          <w:trHeight w:val="449"/>
          <w:jc w:val="center"/>
        </w:trPr>
        <w:tc>
          <w:tcPr>
            <w:tcW w:w="4948" w:type="dxa"/>
            <w:vAlign w:val="center"/>
          </w:tcPr>
          <w:p w14:paraId="67FA2732" w14:textId="3554A97D" w:rsidR="00D72656" w:rsidRPr="004963C3" w:rsidRDefault="00D72656" w:rsidP="00D72656">
            <w:pPr>
              <w:ind w:left="0" w:firstLine="0"/>
              <w:rPr>
                <w:b/>
                <w:bCs/>
              </w:rPr>
            </w:pPr>
            <w:r w:rsidRPr="004963C3">
              <w:rPr>
                <w:b/>
                <w:bCs/>
              </w:rPr>
              <w:t>Final Exam</w:t>
            </w:r>
          </w:p>
        </w:tc>
        <w:tc>
          <w:tcPr>
            <w:tcW w:w="1439" w:type="dxa"/>
            <w:vAlign w:val="center"/>
          </w:tcPr>
          <w:p w14:paraId="02BEA82C" w14:textId="32611BD5" w:rsidR="00D72656" w:rsidRPr="004963C3" w:rsidRDefault="002907A5" w:rsidP="00D72656">
            <w:pPr>
              <w:ind w:left="0" w:firstLine="0"/>
            </w:pPr>
            <w:r w:rsidRPr="004963C3">
              <w:t xml:space="preserve">200 </w:t>
            </w:r>
            <w:r w:rsidR="00D72656" w:rsidRPr="004963C3">
              <w:t>points</w:t>
            </w:r>
          </w:p>
        </w:tc>
        <w:tc>
          <w:tcPr>
            <w:tcW w:w="2608" w:type="dxa"/>
            <w:vAlign w:val="center"/>
          </w:tcPr>
          <w:p w14:paraId="67464EE3" w14:textId="032A2582" w:rsidR="00D72656" w:rsidRPr="004963C3" w:rsidRDefault="002907A5" w:rsidP="00A03E46">
            <w:pPr>
              <w:ind w:left="360"/>
              <w:jc w:val="center"/>
              <w:rPr>
                <w:color w:val="000000"/>
              </w:rPr>
            </w:pPr>
            <w:r w:rsidRPr="004963C3">
              <w:rPr>
                <w:color w:val="000000"/>
              </w:rPr>
              <w:t>20</w:t>
            </w:r>
            <w:r w:rsidR="00D72656" w:rsidRPr="004963C3">
              <w:rPr>
                <w:color w:val="000000"/>
              </w:rPr>
              <w:t>%</w:t>
            </w:r>
          </w:p>
        </w:tc>
      </w:tr>
      <w:tr w:rsidR="00CA448E" w:rsidRPr="004963C3" w14:paraId="178F561E" w14:textId="77777777" w:rsidTr="00B746EB">
        <w:trPr>
          <w:cantSplit/>
          <w:trHeight w:val="67"/>
          <w:jc w:val="center"/>
        </w:trPr>
        <w:tc>
          <w:tcPr>
            <w:tcW w:w="4948" w:type="dxa"/>
            <w:shd w:val="clear" w:color="auto" w:fill="E2EFD9" w:themeFill="accent6" w:themeFillTint="33"/>
            <w:vAlign w:val="center"/>
            <w:hideMark/>
          </w:tcPr>
          <w:p w14:paraId="26C24F7F" w14:textId="77777777" w:rsidR="00CA448E" w:rsidRPr="004963C3" w:rsidRDefault="00CA448E" w:rsidP="00CA448E">
            <w:pPr>
              <w:ind w:left="0" w:firstLine="0"/>
              <w:rPr>
                <w:b/>
                <w:bCs/>
              </w:rPr>
            </w:pPr>
            <w:r w:rsidRPr="004963C3">
              <w:rPr>
                <w:b/>
                <w:bCs/>
              </w:rPr>
              <w:t>Total Points Possible</w:t>
            </w:r>
          </w:p>
        </w:tc>
        <w:tc>
          <w:tcPr>
            <w:tcW w:w="1439" w:type="dxa"/>
            <w:shd w:val="clear" w:color="auto" w:fill="E2EFD9" w:themeFill="accent6" w:themeFillTint="33"/>
            <w:vAlign w:val="center"/>
            <w:hideMark/>
          </w:tcPr>
          <w:p w14:paraId="07707210" w14:textId="0C65A3DA" w:rsidR="00CA448E" w:rsidRPr="004963C3" w:rsidRDefault="00D72656" w:rsidP="00CA448E">
            <w:pPr>
              <w:ind w:left="0" w:firstLine="0"/>
            </w:pPr>
            <w:r w:rsidRPr="004963C3">
              <w:t>1000</w:t>
            </w:r>
            <w:r w:rsidR="00CA448E" w:rsidRPr="004963C3">
              <w:t xml:space="preserve"> points</w:t>
            </w:r>
          </w:p>
        </w:tc>
        <w:tc>
          <w:tcPr>
            <w:tcW w:w="2608" w:type="dxa"/>
            <w:shd w:val="clear" w:color="auto" w:fill="E2EFD9" w:themeFill="accent6" w:themeFillTint="33"/>
            <w:vAlign w:val="center"/>
            <w:hideMark/>
          </w:tcPr>
          <w:p w14:paraId="7FD488C1" w14:textId="5F4A0169" w:rsidR="00CA448E" w:rsidRPr="004963C3" w:rsidRDefault="00CA448E" w:rsidP="00A03E46">
            <w:pPr>
              <w:ind w:left="0" w:firstLine="0"/>
              <w:jc w:val="center"/>
            </w:pPr>
            <w:r w:rsidRPr="004963C3">
              <w:rPr>
                <w:color w:val="000000"/>
              </w:rPr>
              <w:t>100%</w:t>
            </w:r>
          </w:p>
        </w:tc>
      </w:tr>
    </w:tbl>
    <w:p w14:paraId="0B733325" w14:textId="77777777" w:rsidR="00051481" w:rsidRPr="004963C3" w:rsidRDefault="00051481" w:rsidP="00847692">
      <w:pPr>
        <w:rPr>
          <w:b/>
          <w:bCs/>
          <w:iCs/>
        </w:rPr>
      </w:pP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6A0" w:firstRow="1" w:lastRow="0" w:firstColumn="1" w:lastColumn="0" w:noHBand="1" w:noVBand="1"/>
      </w:tblPr>
      <w:tblGrid>
        <w:gridCol w:w="1913"/>
        <w:gridCol w:w="1264"/>
        <w:gridCol w:w="1264"/>
        <w:gridCol w:w="1263"/>
        <w:gridCol w:w="1264"/>
        <w:gridCol w:w="1312"/>
      </w:tblGrid>
      <w:tr w:rsidR="001B661B" w:rsidRPr="004963C3" w14:paraId="5424A56E" w14:textId="77777777" w:rsidTr="000E4DB9">
        <w:trPr>
          <w:trHeight w:val="20"/>
          <w:jc w:val="center"/>
        </w:trPr>
        <w:tc>
          <w:tcPr>
            <w:tcW w:w="1913" w:type="dxa"/>
            <w:shd w:val="clear" w:color="auto" w:fill="E2EFD9" w:themeFill="accent6" w:themeFillTint="33"/>
            <w:tcMar>
              <w:top w:w="15" w:type="dxa"/>
              <w:left w:w="15" w:type="dxa"/>
              <w:bottom w:w="0" w:type="dxa"/>
              <w:right w:w="15" w:type="dxa"/>
            </w:tcMar>
            <w:vAlign w:val="center"/>
            <w:hideMark/>
          </w:tcPr>
          <w:p w14:paraId="724AC395" w14:textId="77777777" w:rsidR="001B661B" w:rsidRPr="004963C3" w:rsidRDefault="001B661B" w:rsidP="000E4DB9">
            <w:pPr>
              <w:rPr>
                <w:b/>
                <w:bCs/>
                <w:color w:val="000000"/>
              </w:rPr>
            </w:pPr>
            <w:r w:rsidRPr="004963C3">
              <w:rPr>
                <w:b/>
                <w:bCs/>
                <w:color w:val="000000"/>
              </w:rPr>
              <w:t>Final Grade</w:t>
            </w:r>
          </w:p>
        </w:tc>
        <w:tc>
          <w:tcPr>
            <w:tcW w:w="1264" w:type="dxa"/>
            <w:tcMar>
              <w:top w:w="15" w:type="dxa"/>
              <w:left w:w="15" w:type="dxa"/>
              <w:bottom w:w="0" w:type="dxa"/>
              <w:right w:w="15" w:type="dxa"/>
            </w:tcMar>
            <w:vAlign w:val="center"/>
            <w:hideMark/>
          </w:tcPr>
          <w:p w14:paraId="393E1082" w14:textId="77777777" w:rsidR="001B661B" w:rsidRPr="004963C3" w:rsidRDefault="001B661B" w:rsidP="000E4DB9">
            <w:pPr>
              <w:rPr>
                <w:color w:val="000000"/>
              </w:rPr>
            </w:pPr>
            <w:r w:rsidRPr="004963C3">
              <w:rPr>
                <w:color w:val="000000"/>
              </w:rPr>
              <w:t>A</w:t>
            </w:r>
          </w:p>
        </w:tc>
        <w:tc>
          <w:tcPr>
            <w:tcW w:w="1264" w:type="dxa"/>
            <w:tcMar>
              <w:top w:w="15" w:type="dxa"/>
              <w:left w:w="15" w:type="dxa"/>
              <w:bottom w:w="0" w:type="dxa"/>
              <w:right w:w="15" w:type="dxa"/>
            </w:tcMar>
            <w:vAlign w:val="center"/>
            <w:hideMark/>
          </w:tcPr>
          <w:p w14:paraId="1D0C1BED" w14:textId="77777777" w:rsidR="001B661B" w:rsidRPr="004963C3" w:rsidRDefault="001B661B" w:rsidP="000E4DB9">
            <w:pPr>
              <w:rPr>
                <w:color w:val="000000"/>
              </w:rPr>
            </w:pPr>
            <w:r w:rsidRPr="004963C3">
              <w:rPr>
                <w:color w:val="000000"/>
              </w:rPr>
              <w:t>B</w:t>
            </w:r>
          </w:p>
        </w:tc>
        <w:tc>
          <w:tcPr>
            <w:tcW w:w="1263" w:type="dxa"/>
            <w:tcMar>
              <w:top w:w="15" w:type="dxa"/>
              <w:left w:w="15" w:type="dxa"/>
              <w:bottom w:w="0" w:type="dxa"/>
              <w:right w:w="15" w:type="dxa"/>
            </w:tcMar>
            <w:vAlign w:val="center"/>
            <w:hideMark/>
          </w:tcPr>
          <w:p w14:paraId="74981E9F" w14:textId="77777777" w:rsidR="001B661B" w:rsidRPr="004963C3" w:rsidRDefault="001B661B" w:rsidP="000E4DB9">
            <w:pPr>
              <w:rPr>
                <w:color w:val="000000"/>
              </w:rPr>
            </w:pPr>
            <w:r w:rsidRPr="004963C3">
              <w:rPr>
                <w:color w:val="000000"/>
              </w:rPr>
              <w:t xml:space="preserve">C </w:t>
            </w:r>
          </w:p>
        </w:tc>
        <w:tc>
          <w:tcPr>
            <w:tcW w:w="1264" w:type="dxa"/>
            <w:tcMar>
              <w:top w:w="15" w:type="dxa"/>
              <w:left w:w="15" w:type="dxa"/>
              <w:bottom w:w="0" w:type="dxa"/>
              <w:right w:w="15" w:type="dxa"/>
            </w:tcMar>
            <w:vAlign w:val="center"/>
            <w:hideMark/>
          </w:tcPr>
          <w:p w14:paraId="0ADBBD90" w14:textId="77777777" w:rsidR="001B661B" w:rsidRPr="004963C3" w:rsidRDefault="001B661B" w:rsidP="000E4DB9">
            <w:pPr>
              <w:rPr>
                <w:color w:val="000000"/>
              </w:rPr>
            </w:pPr>
            <w:r w:rsidRPr="004963C3">
              <w:rPr>
                <w:color w:val="000000"/>
              </w:rPr>
              <w:t>D</w:t>
            </w:r>
          </w:p>
        </w:tc>
        <w:tc>
          <w:tcPr>
            <w:tcW w:w="1312" w:type="dxa"/>
            <w:tcMar>
              <w:top w:w="15" w:type="dxa"/>
              <w:left w:w="15" w:type="dxa"/>
              <w:bottom w:w="0" w:type="dxa"/>
              <w:right w:w="15" w:type="dxa"/>
            </w:tcMar>
            <w:vAlign w:val="center"/>
            <w:hideMark/>
          </w:tcPr>
          <w:p w14:paraId="2B040445" w14:textId="77777777" w:rsidR="001B661B" w:rsidRPr="004963C3" w:rsidRDefault="001B661B" w:rsidP="000E4DB9">
            <w:pPr>
              <w:rPr>
                <w:color w:val="000000"/>
              </w:rPr>
            </w:pPr>
            <w:r w:rsidRPr="004963C3">
              <w:rPr>
                <w:color w:val="000000"/>
              </w:rPr>
              <w:t xml:space="preserve">F </w:t>
            </w:r>
          </w:p>
        </w:tc>
      </w:tr>
      <w:tr w:rsidR="001B661B" w:rsidRPr="004963C3" w14:paraId="15CFDAAF" w14:textId="77777777" w:rsidTr="000E4DB9">
        <w:trPr>
          <w:trHeight w:val="20"/>
          <w:jc w:val="center"/>
        </w:trPr>
        <w:tc>
          <w:tcPr>
            <w:tcW w:w="1913" w:type="dxa"/>
            <w:shd w:val="clear" w:color="auto" w:fill="E2EFD9" w:themeFill="accent6" w:themeFillTint="33"/>
            <w:tcMar>
              <w:top w:w="15" w:type="dxa"/>
              <w:left w:w="15" w:type="dxa"/>
              <w:bottom w:w="0" w:type="dxa"/>
              <w:right w:w="15" w:type="dxa"/>
            </w:tcMar>
            <w:vAlign w:val="center"/>
            <w:hideMark/>
          </w:tcPr>
          <w:p w14:paraId="1CEB490D" w14:textId="77777777" w:rsidR="001B661B" w:rsidRPr="004963C3" w:rsidRDefault="001B661B" w:rsidP="000E4DB9">
            <w:pPr>
              <w:rPr>
                <w:b/>
                <w:bCs/>
                <w:color w:val="000000"/>
              </w:rPr>
            </w:pPr>
            <w:r w:rsidRPr="004963C3">
              <w:rPr>
                <w:b/>
                <w:bCs/>
                <w:color w:val="000000"/>
              </w:rPr>
              <w:t>Final Percentage</w:t>
            </w:r>
          </w:p>
        </w:tc>
        <w:tc>
          <w:tcPr>
            <w:tcW w:w="1264" w:type="dxa"/>
            <w:tcMar>
              <w:top w:w="15" w:type="dxa"/>
              <w:left w:w="15" w:type="dxa"/>
              <w:bottom w:w="0" w:type="dxa"/>
              <w:right w:w="15" w:type="dxa"/>
            </w:tcMar>
            <w:vAlign w:val="center"/>
            <w:hideMark/>
          </w:tcPr>
          <w:p w14:paraId="095E3445" w14:textId="54FEF003" w:rsidR="001B661B" w:rsidRPr="004963C3" w:rsidRDefault="00311441" w:rsidP="000E4DB9">
            <w:pPr>
              <w:rPr>
                <w:color w:val="000000"/>
              </w:rPr>
            </w:pPr>
            <w:r>
              <w:rPr>
                <w:color w:val="000000"/>
              </w:rPr>
              <w:t>[</w:t>
            </w:r>
            <w:r w:rsidR="00C63899">
              <w:rPr>
                <w:color w:val="000000"/>
              </w:rPr>
              <w:t>90</w:t>
            </w:r>
            <w:r w:rsidR="001B661B" w:rsidRPr="004963C3">
              <w:rPr>
                <w:color w:val="000000"/>
              </w:rPr>
              <w:t>-100%</w:t>
            </w:r>
            <w:r>
              <w:rPr>
                <w:color w:val="000000"/>
              </w:rPr>
              <w:t>]</w:t>
            </w:r>
          </w:p>
        </w:tc>
        <w:tc>
          <w:tcPr>
            <w:tcW w:w="1264" w:type="dxa"/>
            <w:tcMar>
              <w:top w:w="15" w:type="dxa"/>
              <w:left w:w="15" w:type="dxa"/>
              <w:bottom w:w="0" w:type="dxa"/>
              <w:right w:w="15" w:type="dxa"/>
            </w:tcMar>
            <w:vAlign w:val="center"/>
            <w:hideMark/>
          </w:tcPr>
          <w:p w14:paraId="7E07E58C" w14:textId="3C75025A" w:rsidR="001B661B" w:rsidRPr="004963C3" w:rsidRDefault="00C63899" w:rsidP="000E4DB9">
            <w:pPr>
              <w:rPr>
                <w:color w:val="000000"/>
              </w:rPr>
            </w:pPr>
            <w:r>
              <w:rPr>
                <w:color w:val="000000"/>
              </w:rPr>
              <w:t>[80</w:t>
            </w:r>
            <w:r w:rsidR="001B661B" w:rsidRPr="004963C3">
              <w:rPr>
                <w:color w:val="000000"/>
              </w:rPr>
              <w:t>-</w:t>
            </w:r>
            <w:r>
              <w:rPr>
                <w:color w:val="000000"/>
              </w:rPr>
              <w:t>90</w:t>
            </w:r>
            <w:r w:rsidR="001B661B" w:rsidRPr="004963C3">
              <w:rPr>
                <w:color w:val="000000"/>
              </w:rPr>
              <w:t>%</w:t>
            </w:r>
            <w:r>
              <w:rPr>
                <w:color w:val="000000"/>
              </w:rPr>
              <w:t>)</w:t>
            </w:r>
          </w:p>
        </w:tc>
        <w:tc>
          <w:tcPr>
            <w:tcW w:w="1263" w:type="dxa"/>
            <w:tcMar>
              <w:top w:w="15" w:type="dxa"/>
              <w:left w:w="15" w:type="dxa"/>
              <w:bottom w:w="0" w:type="dxa"/>
              <w:right w:w="15" w:type="dxa"/>
            </w:tcMar>
            <w:vAlign w:val="center"/>
            <w:hideMark/>
          </w:tcPr>
          <w:p w14:paraId="0FFE2BB1" w14:textId="5BAF2EAB" w:rsidR="001B661B" w:rsidRPr="004963C3" w:rsidRDefault="00C63899" w:rsidP="000E4DB9">
            <w:pPr>
              <w:rPr>
                <w:color w:val="000000"/>
              </w:rPr>
            </w:pPr>
            <w:r>
              <w:rPr>
                <w:color w:val="000000"/>
              </w:rPr>
              <w:t>[70</w:t>
            </w:r>
            <w:r w:rsidR="001B661B" w:rsidRPr="004963C3">
              <w:rPr>
                <w:color w:val="000000"/>
              </w:rPr>
              <w:t>-</w:t>
            </w:r>
            <w:r>
              <w:rPr>
                <w:color w:val="000000"/>
              </w:rPr>
              <w:t>80</w:t>
            </w:r>
            <w:r w:rsidR="001B661B" w:rsidRPr="004963C3">
              <w:rPr>
                <w:color w:val="000000"/>
              </w:rPr>
              <w:t>%</w:t>
            </w:r>
            <w:r>
              <w:rPr>
                <w:color w:val="000000"/>
              </w:rPr>
              <w:t>)</w:t>
            </w:r>
          </w:p>
        </w:tc>
        <w:tc>
          <w:tcPr>
            <w:tcW w:w="1264" w:type="dxa"/>
            <w:tcMar>
              <w:top w:w="15" w:type="dxa"/>
              <w:left w:w="15" w:type="dxa"/>
              <w:bottom w:w="0" w:type="dxa"/>
              <w:right w:w="15" w:type="dxa"/>
            </w:tcMar>
            <w:vAlign w:val="center"/>
            <w:hideMark/>
          </w:tcPr>
          <w:p w14:paraId="24DED448" w14:textId="61519314" w:rsidR="001B661B" w:rsidRPr="004963C3" w:rsidRDefault="00C63899" w:rsidP="000E4DB9">
            <w:pPr>
              <w:rPr>
                <w:color w:val="000000"/>
              </w:rPr>
            </w:pPr>
            <w:r>
              <w:rPr>
                <w:color w:val="000000"/>
              </w:rPr>
              <w:t>[60</w:t>
            </w:r>
            <w:r w:rsidR="001B661B" w:rsidRPr="004963C3">
              <w:rPr>
                <w:color w:val="000000"/>
              </w:rPr>
              <w:t>-</w:t>
            </w:r>
            <w:r>
              <w:rPr>
                <w:color w:val="000000"/>
              </w:rPr>
              <w:t>70</w:t>
            </w:r>
            <w:r w:rsidR="001B661B" w:rsidRPr="004963C3">
              <w:rPr>
                <w:color w:val="000000"/>
              </w:rPr>
              <w:t>%</w:t>
            </w:r>
            <w:r>
              <w:rPr>
                <w:color w:val="000000"/>
              </w:rPr>
              <w:t>)</w:t>
            </w:r>
          </w:p>
        </w:tc>
        <w:tc>
          <w:tcPr>
            <w:tcW w:w="1312" w:type="dxa"/>
            <w:tcMar>
              <w:top w:w="15" w:type="dxa"/>
              <w:left w:w="15" w:type="dxa"/>
              <w:bottom w:w="0" w:type="dxa"/>
              <w:right w:w="15" w:type="dxa"/>
            </w:tcMar>
            <w:vAlign w:val="center"/>
            <w:hideMark/>
          </w:tcPr>
          <w:p w14:paraId="1382A3BA" w14:textId="0ECEBECC" w:rsidR="001B661B" w:rsidRPr="004963C3" w:rsidRDefault="00C63899" w:rsidP="000E4DB9">
            <w:pPr>
              <w:rPr>
                <w:color w:val="000000"/>
              </w:rPr>
            </w:pPr>
            <w:r>
              <w:rPr>
                <w:color w:val="000000"/>
              </w:rPr>
              <w:t>[0-60%)</w:t>
            </w:r>
          </w:p>
        </w:tc>
      </w:tr>
    </w:tbl>
    <w:p w14:paraId="77F44D6A" w14:textId="77777777" w:rsidR="001B661B" w:rsidRPr="004963C3" w:rsidRDefault="001B661B" w:rsidP="00847692">
      <w:pPr>
        <w:rPr>
          <w:b/>
          <w:bCs/>
          <w:iCs/>
        </w:rPr>
      </w:pPr>
    </w:p>
    <w:p w14:paraId="6F8FCF9F" w14:textId="77777777" w:rsidR="00051481" w:rsidRPr="004963C3" w:rsidRDefault="00051481" w:rsidP="00051481">
      <w:pPr>
        <w:rPr>
          <w:rStyle w:val="Heading1Char"/>
          <w:rFonts w:ascii="Times New Roman" w:hAnsi="Times New Roman" w:cs="Times New Roman"/>
          <w:color w:val="000000" w:themeColor="text1"/>
          <w:sz w:val="24"/>
          <w:szCs w:val="24"/>
        </w:rPr>
      </w:pPr>
      <w:r w:rsidRPr="004963C3">
        <w:rPr>
          <w:rStyle w:val="Heading1Char"/>
          <w:rFonts w:ascii="Times New Roman" w:hAnsi="Times New Roman" w:cs="Times New Roman"/>
          <w:color w:val="000000" w:themeColor="text1"/>
          <w:sz w:val="24"/>
          <w:szCs w:val="24"/>
        </w:rPr>
        <w:t>Grades are earned based on performance, not given based on effort or need. Your grade represents your performance in this course, not your potential as a student or as a human. If you feel an error has been made in the calculation of your grade, you may contact the instructor via e-mail. Grades are otherwise non-negotiable.</w:t>
      </w:r>
    </w:p>
    <w:p w14:paraId="3DEAB0DC" w14:textId="77777777" w:rsidR="00051481" w:rsidRPr="004963C3" w:rsidRDefault="00051481" w:rsidP="00847692">
      <w:pPr>
        <w:rPr>
          <w:b/>
          <w:bCs/>
          <w:iCs/>
        </w:rPr>
      </w:pPr>
    </w:p>
    <w:p w14:paraId="30CACC7F" w14:textId="5844A35F" w:rsidR="008B3EE7" w:rsidRPr="004963C3" w:rsidRDefault="008B3EE7" w:rsidP="008B3EE7">
      <w:pPr>
        <w:pStyle w:val="Heading2"/>
        <w:spacing w:before="0" w:after="0" w:line="240" w:lineRule="auto"/>
        <w:rPr>
          <w:rFonts w:ascii="Times New Roman" w:hAnsi="Times New Roman" w:cs="Times New Roman"/>
          <w:sz w:val="24"/>
          <w:szCs w:val="24"/>
        </w:rPr>
      </w:pPr>
      <w:r w:rsidRPr="004963C3">
        <w:rPr>
          <w:rStyle w:val="Heading1Char"/>
          <w:rFonts w:ascii="Times New Roman" w:hAnsi="Times New Roman" w:cs="Times New Roman"/>
          <w:sz w:val="24"/>
          <w:szCs w:val="24"/>
        </w:rPr>
        <w:t>Course Assignment and Project Policies</w:t>
      </w:r>
    </w:p>
    <w:p w14:paraId="29DE53C7" w14:textId="46486CA9" w:rsidR="00F54D49" w:rsidRPr="004963C3" w:rsidRDefault="00E56E23" w:rsidP="00F54D49">
      <w:pPr>
        <w:rPr>
          <w:b/>
          <w:bCs/>
          <w:iCs/>
        </w:rPr>
      </w:pPr>
      <w:r>
        <w:rPr>
          <w:b/>
          <w:bCs/>
          <w:iCs/>
        </w:rPr>
        <w:t>In-Class Activities</w:t>
      </w:r>
    </w:p>
    <w:p w14:paraId="0EAB23F5" w14:textId="77777777" w:rsidR="00E56E23" w:rsidRDefault="00E56E23" w:rsidP="00E56E23">
      <w:pPr>
        <w:jc w:val="both"/>
        <w:rPr>
          <w:iCs/>
        </w:rPr>
      </w:pPr>
      <w:r w:rsidRPr="00E56E23">
        <w:rPr>
          <w:iCs/>
        </w:rPr>
        <w:t xml:space="preserve">There will be periodic in-class activities, typically held about once every two weeks. These activities may include quizzes, short exercises, or similar assessments designed to evaluate your understanding of the </w:t>
      </w:r>
      <w:r w:rsidRPr="00E56E23">
        <w:rPr>
          <w:iCs/>
        </w:rPr>
        <w:lastRenderedPageBreak/>
        <w:t>theoretical concepts covered in class. To account for occasional absences or off days, your lowest activity grade will be dropped.</w:t>
      </w:r>
    </w:p>
    <w:p w14:paraId="79FC8512" w14:textId="2DEA4022" w:rsidR="001B4C28" w:rsidRPr="004963C3" w:rsidRDefault="00C64C97" w:rsidP="001B4C28">
      <w:pPr>
        <w:rPr>
          <w:b/>
          <w:bCs/>
          <w:iCs/>
        </w:rPr>
      </w:pPr>
      <w:r w:rsidRPr="004963C3">
        <w:rPr>
          <w:b/>
          <w:bCs/>
          <w:iCs/>
        </w:rPr>
        <w:t>Homework Assignments</w:t>
      </w:r>
    </w:p>
    <w:p w14:paraId="56C039E2" w14:textId="297AC528" w:rsidR="00CF79C1" w:rsidRDefault="00CF79C1" w:rsidP="00A9493B">
      <w:pPr>
        <w:spacing w:after="120"/>
        <w:jc w:val="both"/>
        <w:rPr>
          <w:iCs/>
        </w:rPr>
      </w:pPr>
      <w:r w:rsidRPr="004963C3">
        <w:rPr>
          <w:iCs/>
        </w:rPr>
        <w:t>There will be sev</w:t>
      </w:r>
      <w:r w:rsidR="00A9493B">
        <w:rPr>
          <w:iCs/>
        </w:rPr>
        <w:t>eral</w:t>
      </w:r>
      <w:r w:rsidRPr="004963C3">
        <w:rPr>
          <w:iCs/>
        </w:rPr>
        <w:t xml:space="preserve"> assessment assignments throughout the semester that are related to the materials covered in the modules. You will gain hands-on experience </w:t>
      </w:r>
      <w:r w:rsidR="006540E4">
        <w:rPr>
          <w:iCs/>
        </w:rPr>
        <w:t>in conducting</w:t>
      </w:r>
      <w:r w:rsidRPr="004963C3">
        <w:rPr>
          <w:iCs/>
        </w:rPr>
        <w:t xml:space="preserve"> statistical analyses using</w:t>
      </w:r>
      <w:r w:rsidR="00936FF2" w:rsidRPr="004963C3">
        <w:rPr>
          <w:iCs/>
        </w:rPr>
        <w:t xml:space="preserve"> Python/Jupyter Notebook via Anaconda. </w:t>
      </w:r>
      <w:r w:rsidR="005F300D" w:rsidRPr="004963C3">
        <w:rPr>
          <w:iCs/>
        </w:rPr>
        <w:t xml:space="preserve">These assignments will include </w:t>
      </w:r>
      <w:r w:rsidRPr="004963C3">
        <w:rPr>
          <w:iCs/>
        </w:rPr>
        <w:t>analysis using provided data sets</w:t>
      </w:r>
      <w:r w:rsidR="00923488" w:rsidRPr="004963C3">
        <w:rPr>
          <w:iCs/>
        </w:rPr>
        <w:t xml:space="preserve">, </w:t>
      </w:r>
      <w:r w:rsidRPr="004963C3">
        <w:rPr>
          <w:iCs/>
        </w:rPr>
        <w:t>interpretation of the results of the analysis,</w:t>
      </w:r>
      <w:r w:rsidR="00923488" w:rsidRPr="004963C3">
        <w:rPr>
          <w:iCs/>
        </w:rPr>
        <w:t xml:space="preserve"> </w:t>
      </w:r>
      <w:r w:rsidRPr="004963C3">
        <w:rPr>
          <w:iCs/>
        </w:rPr>
        <w:t xml:space="preserve">or </w:t>
      </w:r>
      <w:r w:rsidR="006540E4">
        <w:rPr>
          <w:iCs/>
        </w:rPr>
        <w:t>otherwise</w:t>
      </w:r>
      <w:r w:rsidRPr="004963C3">
        <w:rPr>
          <w:iCs/>
        </w:rPr>
        <w:t>. Written responses are expected to be free of spelling/grammatical</w:t>
      </w:r>
      <w:r w:rsidR="007A6B22" w:rsidRPr="004963C3">
        <w:rPr>
          <w:iCs/>
        </w:rPr>
        <w:t xml:space="preserve"> </w:t>
      </w:r>
      <w:r w:rsidRPr="004963C3">
        <w:rPr>
          <w:iCs/>
        </w:rPr>
        <w:t>errors.</w:t>
      </w:r>
    </w:p>
    <w:p w14:paraId="5DD1C921" w14:textId="77777777" w:rsidR="00F56D7F" w:rsidRPr="00F56D7F" w:rsidRDefault="00F56D7F" w:rsidP="00F56D7F">
      <w:pPr>
        <w:spacing w:after="120"/>
        <w:jc w:val="both"/>
      </w:pPr>
      <w:r w:rsidRPr="00F56D7F">
        <w:t xml:space="preserve">Part of the homework for this course will be completed through </w:t>
      </w:r>
      <w:r w:rsidRPr="00F56D7F">
        <w:rPr>
          <w:b/>
          <w:bCs/>
        </w:rPr>
        <w:t>DataCamp</w:t>
      </w:r>
      <w:r w:rsidRPr="00F56D7F">
        <w:t>. To support hands-on learning in statistical learning techniques using Python, the course includes several Python-based DataCamp assignments.</w:t>
      </w:r>
    </w:p>
    <w:p w14:paraId="541DEC06" w14:textId="77777777" w:rsidR="00F56D7F" w:rsidRPr="00F56D7F" w:rsidRDefault="00F56D7F" w:rsidP="00F56D7F">
      <w:pPr>
        <w:spacing w:after="120"/>
        <w:jc w:val="both"/>
      </w:pPr>
      <w:r w:rsidRPr="00F56D7F">
        <w:t>To receive full credit, you only need to complete the assigned DataCamp module by the specified deadline. While DataCamp provides solutions to some exercises, you are strongly encouraged to attempt as many problems as possible to maximize your Python practice. If you choose to view a solution, make sure to carefully review the code to understand the underlying approach.</w:t>
      </w:r>
    </w:p>
    <w:p w14:paraId="1AF497BF" w14:textId="77777777" w:rsidR="00F56D7F" w:rsidRPr="00F56D7F" w:rsidRDefault="00F56D7F" w:rsidP="00F56D7F">
      <w:pPr>
        <w:spacing w:after="120"/>
        <w:jc w:val="both"/>
      </w:pPr>
      <w:r w:rsidRPr="00F56D7F">
        <w:t xml:space="preserve">You must register for DataCamp using your </w:t>
      </w:r>
      <w:r w:rsidRPr="00F56D7F">
        <w:rPr>
          <w:b/>
          <w:bCs/>
        </w:rPr>
        <w:t>UNT email address</w:t>
      </w:r>
      <w:r w:rsidRPr="00F56D7F">
        <w:t xml:space="preserve"> in order to access the free six-month subscription. In addition, any certificate you submit must clearly display your </w:t>
      </w:r>
      <w:r w:rsidRPr="00F56D7F">
        <w:rPr>
          <w:b/>
          <w:bCs/>
        </w:rPr>
        <w:t>full name</w:t>
      </w:r>
      <w:r w:rsidRPr="00F56D7F">
        <w:t>.</w:t>
      </w:r>
    </w:p>
    <w:p w14:paraId="346E2DA4" w14:textId="77777777" w:rsidR="00F56D7F" w:rsidRDefault="00F56D7F" w:rsidP="00F56D7F">
      <w:pPr>
        <w:spacing w:after="120"/>
        <w:jc w:val="both"/>
      </w:pPr>
      <w:r w:rsidRPr="00F56D7F">
        <w:t>The assigned DataCamp modules are listed below:</w:t>
      </w:r>
    </w:p>
    <w:p w14:paraId="2D07A7A7" w14:textId="046D0B09" w:rsidR="00F56D7F" w:rsidRPr="005525D7" w:rsidRDefault="00F56D7F" w:rsidP="00F56D7F">
      <w:pPr>
        <w:pStyle w:val="ListParagraph"/>
        <w:numPr>
          <w:ilvl w:val="1"/>
          <w:numId w:val="22"/>
        </w:numPr>
        <w:spacing w:after="120"/>
        <w:jc w:val="both"/>
        <w:rPr>
          <w:rFonts w:ascii="Times New Roman" w:eastAsia="Times New Roman" w:hAnsi="Times New Roman" w:cs="Times New Roman"/>
          <w:sz w:val="24"/>
          <w:szCs w:val="24"/>
          <w:lang w:eastAsia="zh-CN"/>
        </w:rPr>
      </w:pPr>
      <w:r w:rsidRPr="005525D7">
        <w:rPr>
          <w:rFonts w:ascii="Times New Roman" w:eastAsia="Times New Roman" w:hAnsi="Times New Roman" w:cs="Times New Roman"/>
          <w:sz w:val="24"/>
          <w:szCs w:val="24"/>
          <w:lang w:eastAsia="zh-CN"/>
        </w:rPr>
        <w:t>Introduction to Python (due: January 26)</w:t>
      </w:r>
    </w:p>
    <w:p w14:paraId="119B156B" w14:textId="2A31CD75" w:rsidR="00F56D7F" w:rsidRPr="005525D7" w:rsidRDefault="00F56D7F" w:rsidP="00F56D7F">
      <w:pPr>
        <w:pStyle w:val="ListParagraph"/>
        <w:numPr>
          <w:ilvl w:val="1"/>
          <w:numId w:val="22"/>
        </w:numPr>
        <w:spacing w:after="120"/>
        <w:jc w:val="both"/>
        <w:rPr>
          <w:rFonts w:ascii="Times New Roman" w:eastAsia="Times New Roman" w:hAnsi="Times New Roman" w:cs="Times New Roman"/>
          <w:sz w:val="24"/>
          <w:szCs w:val="24"/>
          <w:lang w:eastAsia="zh-CN"/>
        </w:rPr>
      </w:pPr>
      <w:r w:rsidRPr="005525D7">
        <w:rPr>
          <w:rFonts w:ascii="Times New Roman" w:eastAsia="Times New Roman" w:hAnsi="Times New Roman" w:cs="Times New Roman"/>
          <w:sz w:val="24"/>
          <w:szCs w:val="24"/>
          <w:lang w:eastAsia="zh-CN"/>
        </w:rPr>
        <w:t xml:space="preserve">Intermediate Python </w:t>
      </w:r>
      <w:r w:rsidR="005525D7" w:rsidRPr="005525D7">
        <w:rPr>
          <w:rFonts w:ascii="Times New Roman" w:eastAsia="Times New Roman" w:hAnsi="Times New Roman" w:cs="Times New Roman"/>
          <w:sz w:val="24"/>
          <w:szCs w:val="24"/>
          <w:lang w:eastAsia="zh-CN"/>
        </w:rPr>
        <w:t>(due: Feb 9)</w:t>
      </w:r>
    </w:p>
    <w:p w14:paraId="28BC0B3A" w14:textId="7C68457D" w:rsidR="00F56D7F" w:rsidRPr="005525D7" w:rsidRDefault="00F56D7F" w:rsidP="00F56D7F">
      <w:pPr>
        <w:pStyle w:val="ListParagraph"/>
        <w:numPr>
          <w:ilvl w:val="1"/>
          <w:numId w:val="22"/>
        </w:numPr>
        <w:spacing w:after="120"/>
        <w:jc w:val="both"/>
        <w:rPr>
          <w:rFonts w:ascii="Times New Roman" w:eastAsia="Times New Roman" w:hAnsi="Times New Roman" w:cs="Times New Roman"/>
          <w:sz w:val="24"/>
          <w:szCs w:val="24"/>
          <w:lang w:eastAsia="zh-CN"/>
        </w:rPr>
      </w:pPr>
      <w:r w:rsidRPr="005525D7">
        <w:rPr>
          <w:rFonts w:ascii="Times New Roman" w:eastAsia="Times New Roman" w:hAnsi="Times New Roman" w:cs="Times New Roman"/>
          <w:sz w:val="24"/>
          <w:szCs w:val="24"/>
          <w:lang w:eastAsia="zh-CN"/>
        </w:rPr>
        <w:t xml:space="preserve">Visualizing Time Series Data in Python (due: Feb </w:t>
      </w:r>
      <w:r w:rsidR="005525D7" w:rsidRPr="005525D7">
        <w:rPr>
          <w:rFonts w:ascii="Times New Roman" w:eastAsia="Times New Roman" w:hAnsi="Times New Roman" w:cs="Times New Roman"/>
          <w:sz w:val="24"/>
          <w:szCs w:val="24"/>
          <w:lang w:eastAsia="zh-CN"/>
        </w:rPr>
        <w:t>23</w:t>
      </w:r>
      <w:r w:rsidRPr="005525D7">
        <w:rPr>
          <w:rFonts w:ascii="Times New Roman" w:eastAsia="Times New Roman" w:hAnsi="Times New Roman" w:cs="Times New Roman"/>
          <w:sz w:val="24"/>
          <w:szCs w:val="24"/>
          <w:lang w:eastAsia="zh-CN"/>
        </w:rPr>
        <w:t>)</w:t>
      </w:r>
    </w:p>
    <w:p w14:paraId="527E755A" w14:textId="12FB7A8A" w:rsidR="00F56D7F" w:rsidRPr="005525D7" w:rsidRDefault="00F56D7F" w:rsidP="00F56D7F">
      <w:pPr>
        <w:pStyle w:val="ListParagraph"/>
        <w:numPr>
          <w:ilvl w:val="1"/>
          <w:numId w:val="22"/>
        </w:numPr>
        <w:spacing w:after="120"/>
        <w:jc w:val="both"/>
        <w:rPr>
          <w:rFonts w:ascii="Times New Roman" w:eastAsia="Times New Roman" w:hAnsi="Times New Roman" w:cs="Times New Roman"/>
          <w:sz w:val="24"/>
          <w:szCs w:val="24"/>
          <w:lang w:eastAsia="zh-CN"/>
        </w:rPr>
      </w:pPr>
      <w:r w:rsidRPr="005525D7">
        <w:rPr>
          <w:rFonts w:ascii="Times New Roman" w:eastAsia="Times New Roman" w:hAnsi="Times New Roman" w:cs="Times New Roman"/>
          <w:sz w:val="24"/>
          <w:szCs w:val="24"/>
          <w:lang w:eastAsia="zh-CN"/>
        </w:rPr>
        <w:t xml:space="preserve">Exploratory Data Analysis in Python (due: </w:t>
      </w:r>
      <w:r w:rsidR="005525D7">
        <w:rPr>
          <w:rFonts w:ascii="Times New Roman" w:eastAsia="Times New Roman" w:hAnsi="Times New Roman" w:cs="Times New Roman"/>
          <w:sz w:val="24"/>
          <w:szCs w:val="24"/>
          <w:lang w:eastAsia="zh-CN"/>
        </w:rPr>
        <w:t>Mar 9</w:t>
      </w:r>
      <w:r w:rsidRPr="005525D7">
        <w:rPr>
          <w:rFonts w:ascii="Times New Roman" w:eastAsia="Times New Roman" w:hAnsi="Times New Roman" w:cs="Times New Roman"/>
          <w:sz w:val="24"/>
          <w:szCs w:val="24"/>
          <w:lang w:eastAsia="zh-CN"/>
        </w:rPr>
        <w:t>)</w:t>
      </w:r>
    </w:p>
    <w:p w14:paraId="4BFEA75B" w14:textId="3C0D5DDD" w:rsidR="00F56D7F" w:rsidRPr="005525D7" w:rsidRDefault="00F56D7F" w:rsidP="00A9493B">
      <w:pPr>
        <w:pStyle w:val="ListParagraph"/>
        <w:numPr>
          <w:ilvl w:val="1"/>
          <w:numId w:val="22"/>
        </w:numPr>
        <w:spacing w:after="120"/>
        <w:jc w:val="both"/>
        <w:rPr>
          <w:rFonts w:ascii="Times New Roman" w:eastAsia="Times New Roman" w:hAnsi="Times New Roman" w:cs="Times New Roman"/>
          <w:sz w:val="24"/>
          <w:szCs w:val="24"/>
          <w:lang w:eastAsia="zh-CN"/>
        </w:rPr>
      </w:pPr>
      <w:r w:rsidRPr="005525D7">
        <w:rPr>
          <w:rFonts w:ascii="Times New Roman" w:eastAsia="Times New Roman" w:hAnsi="Times New Roman" w:cs="Times New Roman"/>
          <w:sz w:val="24"/>
          <w:szCs w:val="24"/>
          <w:lang w:eastAsia="zh-CN"/>
        </w:rPr>
        <w:t xml:space="preserve">Data Manipulation with Pandas (due: </w:t>
      </w:r>
      <w:r w:rsidR="005525D7">
        <w:rPr>
          <w:rFonts w:ascii="Times New Roman" w:eastAsia="Times New Roman" w:hAnsi="Times New Roman" w:cs="Times New Roman"/>
          <w:sz w:val="24"/>
          <w:szCs w:val="24"/>
          <w:lang w:eastAsia="zh-CN"/>
        </w:rPr>
        <w:t>Mar 23</w:t>
      </w:r>
      <w:r w:rsidRPr="005525D7">
        <w:rPr>
          <w:rFonts w:ascii="Times New Roman" w:eastAsia="Times New Roman" w:hAnsi="Times New Roman" w:cs="Times New Roman"/>
          <w:sz w:val="24"/>
          <w:szCs w:val="24"/>
          <w:lang w:eastAsia="zh-CN"/>
        </w:rPr>
        <w:t>)</w:t>
      </w:r>
    </w:p>
    <w:p w14:paraId="1E067E4D" w14:textId="1FECB3F3" w:rsidR="00227C13" w:rsidRPr="004963C3" w:rsidRDefault="00227C13" w:rsidP="00227C13">
      <w:pPr>
        <w:rPr>
          <w:b/>
          <w:bCs/>
          <w:iCs/>
        </w:rPr>
      </w:pPr>
      <w:r w:rsidRPr="004963C3">
        <w:rPr>
          <w:b/>
          <w:bCs/>
          <w:iCs/>
        </w:rPr>
        <w:t>Discussion</w:t>
      </w:r>
    </w:p>
    <w:p w14:paraId="24D3768D" w14:textId="34922686" w:rsidR="00227C13" w:rsidRPr="004963C3" w:rsidRDefault="00227C13" w:rsidP="00E4371E">
      <w:pPr>
        <w:spacing w:after="120"/>
        <w:rPr>
          <w:iCs/>
        </w:rPr>
      </w:pPr>
      <w:r w:rsidRPr="004963C3">
        <w:rPr>
          <w:iCs/>
        </w:rPr>
        <w:t xml:space="preserve">There is one </w:t>
      </w:r>
      <w:r w:rsidR="00E24738" w:rsidRPr="004963C3">
        <w:rPr>
          <w:iCs/>
        </w:rPr>
        <w:t xml:space="preserve">discussion to </w:t>
      </w:r>
      <w:r w:rsidRPr="004963C3">
        <w:rPr>
          <w:iCs/>
        </w:rPr>
        <w:t xml:space="preserve">introduce yourself </w:t>
      </w:r>
      <w:r w:rsidR="00977920" w:rsidRPr="004963C3">
        <w:rPr>
          <w:iCs/>
        </w:rPr>
        <w:t xml:space="preserve">where you can share information about yourself with the class. </w:t>
      </w:r>
    </w:p>
    <w:p w14:paraId="52C7354D" w14:textId="77777777" w:rsidR="00E4371E" w:rsidRPr="004963C3" w:rsidRDefault="00E4371E" w:rsidP="00E4371E">
      <w:pPr>
        <w:rPr>
          <w:b/>
          <w:bCs/>
          <w:iCs/>
        </w:rPr>
      </w:pPr>
      <w:r w:rsidRPr="004963C3">
        <w:rPr>
          <w:b/>
          <w:bCs/>
          <w:iCs/>
        </w:rPr>
        <w:t>Group Project</w:t>
      </w:r>
    </w:p>
    <w:p w14:paraId="3F54B871" w14:textId="1809F1E2" w:rsidR="00E4371E" w:rsidRPr="004963C3" w:rsidRDefault="00D53930" w:rsidP="00E4371E">
      <w:r w:rsidRPr="004963C3">
        <w:t>In real life, it is essential to collaborate with various colleagues, arrange meetings to plan the execution of the project, collect and analyze the data, and present your findings to different levels of the organization.</w:t>
      </w:r>
      <w:r w:rsidRPr="004963C3">
        <w:rPr>
          <w:iCs/>
        </w:rPr>
        <w:t xml:space="preserve"> </w:t>
      </w:r>
      <w:r w:rsidR="00E4371E" w:rsidRPr="004963C3">
        <w:t xml:space="preserve">Groups of students will be formed on Canvas to </w:t>
      </w:r>
      <w:r w:rsidR="00F9223A" w:rsidRPr="004963C3">
        <w:t xml:space="preserve">complete a project of </w:t>
      </w:r>
      <w:r w:rsidR="009817C2" w:rsidRPr="004963C3">
        <w:t>apply</w:t>
      </w:r>
      <w:r w:rsidR="00F9223A" w:rsidRPr="004963C3">
        <w:t xml:space="preserve">ing </w:t>
      </w:r>
      <w:r w:rsidR="00213917" w:rsidRPr="004963C3">
        <w:t>data analysis</w:t>
      </w:r>
      <w:r w:rsidR="00F9223A" w:rsidRPr="004963C3">
        <w:t xml:space="preserve"> methods</w:t>
      </w:r>
      <w:r w:rsidR="009817C2" w:rsidRPr="004963C3">
        <w:t xml:space="preserve"> </w:t>
      </w:r>
      <w:r w:rsidR="00E4371E" w:rsidRPr="004963C3">
        <w:t xml:space="preserve">to </w:t>
      </w:r>
      <w:r w:rsidR="00630935" w:rsidRPr="004963C3">
        <w:t xml:space="preserve">a </w:t>
      </w:r>
      <w:r w:rsidR="00E4371E" w:rsidRPr="004963C3">
        <w:t>real data</w:t>
      </w:r>
      <w:r w:rsidR="007D6A4B" w:rsidRPr="004963C3">
        <w:t xml:space="preserve"> </w:t>
      </w:r>
      <w:r w:rsidR="00E4371E" w:rsidRPr="004963C3">
        <w:t>provided by the instructor</w:t>
      </w:r>
      <w:r w:rsidR="00920118" w:rsidRPr="004963C3">
        <w:t>.</w:t>
      </w:r>
      <w:r w:rsidR="00E4371E" w:rsidRPr="004963C3">
        <w:t xml:space="preserve"> </w:t>
      </w:r>
      <w:r w:rsidR="00E4371E" w:rsidRPr="004963C3">
        <w:rPr>
          <w:iCs/>
        </w:rPr>
        <w:t xml:space="preserve">More details including </w:t>
      </w:r>
      <w:r w:rsidR="00D7200D" w:rsidRPr="004963C3">
        <w:rPr>
          <w:iCs/>
        </w:rPr>
        <w:t>a</w:t>
      </w:r>
      <w:r w:rsidR="00E4371E" w:rsidRPr="004963C3">
        <w:rPr>
          <w:iCs/>
        </w:rPr>
        <w:t xml:space="preserve"> rubric will be posted in </w:t>
      </w:r>
      <w:r w:rsidR="002C671B" w:rsidRPr="004963C3">
        <w:rPr>
          <w:iCs/>
        </w:rPr>
        <w:t>the module for</w:t>
      </w:r>
      <w:r w:rsidR="00E4371E" w:rsidRPr="004963C3">
        <w:rPr>
          <w:iCs/>
        </w:rPr>
        <w:t xml:space="preserve"> </w:t>
      </w:r>
      <w:r w:rsidR="002C671B" w:rsidRPr="004963C3">
        <w:rPr>
          <w:iCs/>
        </w:rPr>
        <w:t>f</w:t>
      </w:r>
      <w:r w:rsidR="00456DDC" w:rsidRPr="004963C3">
        <w:rPr>
          <w:iCs/>
        </w:rPr>
        <w:t xml:space="preserve">inal </w:t>
      </w:r>
      <w:r w:rsidR="002C671B" w:rsidRPr="004963C3">
        <w:rPr>
          <w:iCs/>
        </w:rPr>
        <w:t>p</w:t>
      </w:r>
      <w:r w:rsidR="00E4371E" w:rsidRPr="004963C3">
        <w:rPr>
          <w:iCs/>
        </w:rPr>
        <w:t>roject on Canvas.</w:t>
      </w:r>
    </w:p>
    <w:p w14:paraId="7037E38A" w14:textId="3E5CA9E4" w:rsidR="00E4371E" w:rsidRPr="004963C3" w:rsidRDefault="00E4371E">
      <w:pPr>
        <w:pStyle w:val="ListParagraph"/>
        <w:numPr>
          <w:ilvl w:val="0"/>
          <w:numId w:val="11"/>
        </w:numPr>
        <w:rPr>
          <w:rFonts w:ascii="Times New Roman" w:hAnsi="Times New Roman" w:cs="Times New Roman"/>
          <w:iCs/>
          <w:sz w:val="24"/>
          <w:szCs w:val="24"/>
        </w:rPr>
      </w:pPr>
      <w:r w:rsidRPr="004963C3">
        <w:rPr>
          <w:rFonts w:ascii="Times New Roman" w:hAnsi="Times New Roman" w:cs="Times New Roman"/>
          <w:b/>
          <w:bCs/>
          <w:sz w:val="24"/>
          <w:szCs w:val="24"/>
        </w:rPr>
        <w:t xml:space="preserve">Final </w:t>
      </w:r>
      <w:r w:rsidR="0046413C" w:rsidRPr="004963C3">
        <w:rPr>
          <w:rFonts w:ascii="Times New Roman" w:hAnsi="Times New Roman" w:cs="Times New Roman"/>
          <w:b/>
          <w:bCs/>
          <w:sz w:val="24"/>
          <w:szCs w:val="24"/>
        </w:rPr>
        <w:t>r</w:t>
      </w:r>
      <w:r w:rsidR="0038105D" w:rsidRPr="004963C3">
        <w:rPr>
          <w:rFonts w:ascii="Times New Roman" w:hAnsi="Times New Roman" w:cs="Times New Roman"/>
          <w:b/>
          <w:bCs/>
          <w:sz w:val="24"/>
          <w:szCs w:val="24"/>
        </w:rPr>
        <w:t>eport</w:t>
      </w:r>
      <w:r w:rsidR="007D15C4" w:rsidRPr="004963C3">
        <w:rPr>
          <w:rFonts w:ascii="Times New Roman" w:hAnsi="Times New Roman" w:cs="Times New Roman"/>
          <w:b/>
          <w:bCs/>
          <w:sz w:val="24"/>
          <w:szCs w:val="24"/>
        </w:rPr>
        <w:t xml:space="preserve"> </w:t>
      </w:r>
      <w:r w:rsidR="009033D6" w:rsidRPr="004963C3">
        <w:rPr>
          <w:rFonts w:ascii="Times New Roman" w:hAnsi="Times New Roman" w:cs="Times New Roman"/>
          <w:sz w:val="24"/>
          <w:szCs w:val="24"/>
        </w:rPr>
        <w:t xml:space="preserve">At the end of the course, each group will submit </w:t>
      </w:r>
      <w:r w:rsidR="0017265C" w:rsidRPr="004963C3">
        <w:rPr>
          <w:rFonts w:ascii="Times New Roman" w:hAnsi="Times New Roman" w:cs="Times New Roman"/>
          <w:sz w:val="24"/>
          <w:szCs w:val="24"/>
        </w:rPr>
        <w:t>one</w:t>
      </w:r>
      <w:r w:rsidR="009033D6" w:rsidRPr="004963C3">
        <w:rPr>
          <w:rFonts w:ascii="Times New Roman" w:hAnsi="Times New Roman" w:cs="Times New Roman"/>
          <w:sz w:val="24"/>
          <w:szCs w:val="24"/>
        </w:rPr>
        <w:t xml:space="preserve"> </w:t>
      </w:r>
      <w:r w:rsidR="00CF14FF" w:rsidRPr="004963C3">
        <w:rPr>
          <w:rFonts w:ascii="Times New Roman" w:hAnsi="Times New Roman" w:cs="Times New Roman"/>
          <w:sz w:val="24"/>
          <w:szCs w:val="24"/>
        </w:rPr>
        <w:t>project report</w:t>
      </w:r>
      <w:r w:rsidR="008676DB" w:rsidRPr="004963C3">
        <w:rPr>
          <w:rFonts w:ascii="Times New Roman" w:hAnsi="Times New Roman" w:cs="Times New Roman"/>
          <w:sz w:val="24"/>
          <w:szCs w:val="24"/>
        </w:rPr>
        <w:t xml:space="preserve"> </w:t>
      </w:r>
      <w:r w:rsidR="008676DB" w:rsidRPr="004963C3">
        <w:rPr>
          <w:rFonts w:ascii="Times New Roman" w:hAnsi="Times New Roman" w:cs="Times New Roman"/>
          <w:iCs/>
          <w:sz w:val="24"/>
          <w:szCs w:val="24"/>
        </w:rPr>
        <w:t>(.doc or .docx)</w:t>
      </w:r>
      <w:r w:rsidR="00680A67" w:rsidRPr="004963C3">
        <w:rPr>
          <w:rFonts w:ascii="Times New Roman" w:hAnsi="Times New Roman" w:cs="Times New Roman"/>
          <w:sz w:val="24"/>
          <w:szCs w:val="24"/>
        </w:rPr>
        <w:t xml:space="preserve">. </w:t>
      </w:r>
      <w:r w:rsidR="00507F26" w:rsidRPr="004963C3">
        <w:rPr>
          <w:rFonts w:ascii="Times New Roman" w:hAnsi="Times New Roman" w:cs="Times New Roman"/>
          <w:iCs/>
          <w:sz w:val="24"/>
          <w:szCs w:val="24"/>
        </w:rPr>
        <w:t xml:space="preserve">No abstract section is needed but it should include a separate cover page that includes the title and every team member’s full name. </w:t>
      </w:r>
      <w:r w:rsidR="009033D6" w:rsidRPr="004963C3">
        <w:rPr>
          <w:rFonts w:ascii="Times New Roman" w:hAnsi="Times New Roman" w:cs="Times New Roman"/>
          <w:sz w:val="24"/>
          <w:szCs w:val="24"/>
        </w:rPr>
        <w:t xml:space="preserve">The minimum requirement for the paper will be </w:t>
      </w:r>
      <w:r w:rsidR="003A0E6B" w:rsidRPr="004963C3">
        <w:rPr>
          <w:rFonts w:ascii="Times New Roman" w:hAnsi="Times New Roman" w:cs="Times New Roman"/>
          <w:sz w:val="24"/>
          <w:szCs w:val="24"/>
        </w:rPr>
        <w:t>at least 12</w:t>
      </w:r>
      <w:r w:rsidR="009033D6" w:rsidRPr="004963C3">
        <w:rPr>
          <w:rFonts w:ascii="Times New Roman" w:hAnsi="Times New Roman" w:cs="Times New Roman"/>
          <w:sz w:val="24"/>
          <w:szCs w:val="24"/>
        </w:rPr>
        <w:t xml:space="preserve"> pages</w:t>
      </w:r>
      <w:r w:rsidR="00507F26" w:rsidRPr="004963C3">
        <w:rPr>
          <w:rFonts w:ascii="Times New Roman" w:hAnsi="Times New Roman" w:cs="Times New Roman"/>
          <w:sz w:val="24"/>
          <w:szCs w:val="24"/>
        </w:rPr>
        <w:t xml:space="preserve"> </w:t>
      </w:r>
      <w:r w:rsidR="00930152" w:rsidRPr="004963C3">
        <w:rPr>
          <w:rFonts w:ascii="Times New Roman" w:hAnsi="Times New Roman" w:cs="Times New Roman"/>
          <w:iCs/>
          <w:sz w:val="24"/>
          <w:szCs w:val="24"/>
        </w:rPr>
        <w:t>(excluding the cover page)</w:t>
      </w:r>
      <w:r w:rsidR="009033D6" w:rsidRPr="004963C3">
        <w:rPr>
          <w:rFonts w:ascii="Times New Roman" w:hAnsi="Times New Roman" w:cs="Times New Roman"/>
          <w:sz w:val="24"/>
          <w:szCs w:val="24"/>
        </w:rPr>
        <w:t xml:space="preserve">, double-spaced, 1-inch margins, </w:t>
      </w:r>
      <w:r w:rsidR="009616CC" w:rsidRPr="004963C3">
        <w:rPr>
          <w:rFonts w:ascii="Times New Roman" w:hAnsi="Times New Roman" w:cs="Times New Roman"/>
          <w:sz w:val="24"/>
          <w:szCs w:val="24"/>
        </w:rPr>
        <w:t>free from grammatical errors, in</w:t>
      </w:r>
      <w:r w:rsidR="009033D6" w:rsidRPr="004963C3">
        <w:rPr>
          <w:rFonts w:ascii="Times New Roman" w:hAnsi="Times New Roman" w:cs="Times New Roman"/>
          <w:sz w:val="24"/>
          <w:szCs w:val="24"/>
        </w:rPr>
        <w:t xml:space="preserve"> Times Roman 12-point font</w:t>
      </w:r>
      <w:r w:rsidR="00B51102" w:rsidRPr="004963C3">
        <w:rPr>
          <w:rFonts w:ascii="Times New Roman" w:hAnsi="Times New Roman" w:cs="Times New Roman"/>
          <w:sz w:val="24"/>
          <w:szCs w:val="24"/>
        </w:rPr>
        <w:t xml:space="preserve">, and </w:t>
      </w:r>
      <w:r w:rsidR="00AB2E1E" w:rsidRPr="004963C3">
        <w:rPr>
          <w:rFonts w:ascii="Times New Roman" w:hAnsi="Times New Roman" w:cs="Times New Roman"/>
          <w:iCs/>
          <w:sz w:val="24"/>
          <w:szCs w:val="24"/>
        </w:rPr>
        <w:t>appropriately using APA style for citations and reference list</w:t>
      </w:r>
      <w:r w:rsidR="009616CC" w:rsidRPr="004963C3">
        <w:rPr>
          <w:rFonts w:ascii="Times New Roman" w:hAnsi="Times New Roman" w:cs="Times New Roman"/>
          <w:iCs/>
          <w:sz w:val="24"/>
          <w:szCs w:val="24"/>
        </w:rPr>
        <w:t>, if any</w:t>
      </w:r>
      <w:r w:rsidR="009033D6" w:rsidRPr="004963C3">
        <w:rPr>
          <w:rFonts w:ascii="Times New Roman" w:hAnsi="Times New Roman" w:cs="Times New Roman"/>
          <w:sz w:val="24"/>
          <w:szCs w:val="24"/>
        </w:rPr>
        <w:t xml:space="preserve">. The paper </w:t>
      </w:r>
      <w:r w:rsidR="009033D6" w:rsidRPr="004963C3">
        <w:rPr>
          <w:rFonts w:ascii="Times New Roman" w:hAnsi="Times New Roman" w:cs="Times New Roman"/>
          <w:iCs/>
          <w:sz w:val="24"/>
          <w:szCs w:val="24"/>
        </w:rPr>
        <w:t>will be submitted for grading via software that checks for plagiarism</w:t>
      </w:r>
      <w:r w:rsidR="00EB4793" w:rsidRPr="004963C3">
        <w:rPr>
          <w:rFonts w:ascii="Times New Roman" w:hAnsi="Times New Roman" w:cs="Times New Roman"/>
          <w:iCs/>
          <w:sz w:val="24"/>
          <w:szCs w:val="24"/>
        </w:rPr>
        <w:t xml:space="preserve"> so do </w:t>
      </w:r>
      <w:r w:rsidR="00EB4793" w:rsidRPr="004963C3">
        <w:rPr>
          <w:rFonts w:ascii="Times New Roman" w:hAnsi="Times New Roman" w:cs="Times New Roman"/>
          <w:b/>
          <w:bCs/>
          <w:iCs/>
          <w:sz w:val="24"/>
          <w:szCs w:val="24"/>
        </w:rPr>
        <w:t>not</w:t>
      </w:r>
      <w:r w:rsidR="00EB4793" w:rsidRPr="004963C3">
        <w:rPr>
          <w:rFonts w:ascii="Times New Roman" w:hAnsi="Times New Roman" w:cs="Times New Roman"/>
          <w:iCs/>
          <w:sz w:val="24"/>
          <w:szCs w:val="24"/>
        </w:rPr>
        <w:t xml:space="preserve"> submit your files as a compressed file</w:t>
      </w:r>
      <w:r w:rsidR="009033D6" w:rsidRPr="004963C3">
        <w:rPr>
          <w:rFonts w:ascii="Times New Roman" w:hAnsi="Times New Roman" w:cs="Times New Roman"/>
          <w:iCs/>
          <w:sz w:val="24"/>
          <w:szCs w:val="24"/>
        </w:rPr>
        <w:t>. Plagiarism is a violation of the Student Code of Conduct and will be handled per university policy. One student from the group will submit the</w:t>
      </w:r>
      <w:r w:rsidR="00F96473" w:rsidRPr="004963C3">
        <w:rPr>
          <w:rFonts w:ascii="Times New Roman" w:hAnsi="Times New Roman" w:cs="Times New Roman"/>
          <w:iCs/>
          <w:sz w:val="24"/>
          <w:szCs w:val="24"/>
        </w:rPr>
        <w:t xml:space="preserve"> </w:t>
      </w:r>
      <w:r w:rsidR="00C01378" w:rsidRPr="004963C3">
        <w:rPr>
          <w:rFonts w:ascii="Times New Roman" w:hAnsi="Times New Roman" w:cs="Times New Roman"/>
          <w:iCs/>
          <w:sz w:val="24"/>
          <w:szCs w:val="24"/>
        </w:rPr>
        <w:t>project delivery</w:t>
      </w:r>
      <w:r w:rsidR="00F96473" w:rsidRPr="004963C3">
        <w:rPr>
          <w:rFonts w:ascii="Times New Roman" w:hAnsi="Times New Roman" w:cs="Times New Roman"/>
          <w:iCs/>
          <w:sz w:val="24"/>
          <w:szCs w:val="24"/>
        </w:rPr>
        <w:t xml:space="preserve"> </w:t>
      </w:r>
      <w:r w:rsidR="009033D6" w:rsidRPr="004963C3">
        <w:rPr>
          <w:rFonts w:ascii="Times New Roman" w:hAnsi="Times New Roman" w:cs="Times New Roman"/>
          <w:iCs/>
          <w:sz w:val="24"/>
          <w:szCs w:val="24"/>
        </w:rPr>
        <w:t xml:space="preserve">by the due dates noted </w:t>
      </w:r>
      <w:r w:rsidR="00302108" w:rsidRPr="004963C3">
        <w:rPr>
          <w:rFonts w:ascii="Times New Roman" w:hAnsi="Times New Roman" w:cs="Times New Roman"/>
          <w:iCs/>
          <w:sz w:val="24"/>
          <w:szCs w:val="24"/>
        </w:rPr>
        <w:t>o</w:t>
      </w:r>
      <w:r w:rsidR="009033D6" w:rsidRPr="004963C3">
        <w:rPr>
          <w:rFonts w:ascii="Times New Roman" w:hAnsi="Times New Roman" w:cs="Times New Roman"/>
          <w:iCs/>
          <w:sz w:val="24"/>
          <w:szCs w:val="24"/>
        </w:rPr>
        <w:t>n Canvas and the Syllabus. Late papers will not be accepted.</w:t>
      </w:r>
      <w:r w:rsidR="000562E9" w:rsidRPr="004963C3">
        <w:rPr>
          <w:rFonts w:ascii="Times New Roman" w:hAnsi="Times New Roman" w:cs="Times New Roman"/>
          <w:iCs/>
          <w:sz w:val="24"/>
          <w:szCs w:val="24"/>
        </w:rPr>
        <w:t xml:space="preserve"> </w:t>
      </w:r>
    </w:p>
    <w:p w14:paraId="63341E85" w14:textId="737557F8" w:rsidR="00D53986" w:rsidRPr="004963C3" w:rsidRDefault="00E4371E">
      <w:pPr>
        <w:pStyle w:val="ListParagraph"/>
        <w:numPr>
          <w:ilvl w:val="0"/>
          <w:numId w:val="11"/>
        </w:numPr>
        <w:rPr>
          <w:rFonts w:ascii="Times New Roman" w:hAnsi="Times New Roman" w:cs="Times New Roman"/>
          <w:iCs/>
          <w:sz w:val="24"/>
          <w:szCs w:val="24"/>
        </w:rPr>
      </w:pPr>
      <w:r w:rsidRPr="004963C3">
        <w:rPr>
          <w:rFonts w:ascii="Times New Roman" w:hAnsi="Times New Roman" w:cs="Times New Roman"/>
          <w:b/>
          <w:bCs/>
          <w:sz w:val="24"/>
          <w:szCs w:val="24"/>
        </w:rPr>
        <w:lastRenderedPageBreak/>
        <w:t xml:space="preserve">Peer review </w:t>
      </w:r>
      <w:r w:rsidR="008D5FB3" w:rsidRPr="004963C3">
        <w:rPr>
          <w:rFonts w:ascii="Times New Roman" w:hAnsi="Times New Roman" w:cs="Times New Roman"/>
          <w:iCs/>
          <w:sz w:val="24"/>
          <w:szCs w:val="24"/>
        </w:rPr>
        <w:t>Each student</w:t>
      </w:r>
      <w:r w:rsidRPr="004963C3">
        <w:rPr>
          <w:rFonts w:ascii="Times New Roman" w:hAnsi="Times New Roman" w:cs="Times New Roman"/>
          <w:iCs/>
          <w:sz w:val="24"/>
          <w:szCs w:val="24"/>
        </w:rPr>
        <w:t xml:space="preserve"> will provide a peer review on team members’ contribution to the final product, and your group project grade will be determined </w:t>
      </w:r>
      <w:r w:rsidR="007F3FD0" w:rsidRPr="004963C3">
        <w:rPr>
          <w:rFonts w:ascii="Times New Roman" w:hAnsi="Times New Roman" w:cs="Times New Roman"/>
          <w:iCs/>
          <w:sz w:val="24"/>
          <w:szCs w:val="24"/>
        </w:rPr>
        <w:t>by</w:t>
      </w:r>
      <w:r w:rsidRPr="004963C3">
        <w:rPr>
          <w:rFonts w:ascii="Times New Roman" w:hAnsi="Times New Roman" w:cs="Times New Roman"/>
          <w:iCs/>
          <w:sz w:val="24"/>
          <w:szCs w:val="24"/>
        </w:rPr>
        <w:t xml:space="preserve"> the quality of the product and your contribution. If everyone contributes equally, </w:t>
      </w:r>
      <w:r w:rsidR="002A1CBE" w:rsidRPr="004963C3">
        <w:rPr>
          <w:rFonts w:ascii="Times New Roman" w:hAnsi="Times New Roman" w:cs="Times New Roman"/>
          <w:iCs/>
          <w:sz w:val="24"/>
          <w:szCs w:val="24"/>
        </w:rPr>
        <w:t>all</w:t>
      </w:r>
      <w:r w:rsidRPr="004963C3">
        <w:rPr>
          <w:rFonts w:ascii="Times New Roman" w:hAnsi="Times New Roman" w:cs="Times New Roman"/>
          <w:iCs/>
          <w:sz w:val="24"/>
          <w:szCs w:val="24"/>
        </w:rPr>
        <w:t xml:space="preserve"> members will receive the same credit. Team members who contribute insufficiently will be deducted points. </w:t>
      </w:r>
      <w:r w:rsidR="00F05809" w:rsidRPr="004963C3">
        <w:rPr>
          <w:rFonts w:ascii="Times New Roman" w:hAnsi="Times New Roman" w:cs="Times New Roman"/>
          <w:iCs/>
          <w:sz w:val="24"/>
          <w:szCs w:val="24"/>
        </w:rPr>
        <w:t>The professor reserves the right to adjust the team’s recommended contribution.</w:t>
      </w:r>
    </w:p>
    <w:p w14:paraId="6C31F61C" w14:textId="1E11C5D6" w:rsidR="00B97D5B" w:rsidRPr="004963C3" w:rsidRDefault="00B97D5B" w:rsidP="00B97D5B">
      <w:pPr>
        <w:rPr>
          <w:b/>
          <w:bCs/>
          <w:iCs/>
        </w:rPr>
      </w:pPr>
      <w:r w:rsidRPr="004963C3">
        <w:rPr>
          <w:b/>
          <w:bCs/>
          <w:iCs/>
        </w:rPr>
        <w:t>Final Exam</w:t>
      </w:r>
    </w:p>
    <w:p w14:paraId="11030182" w14:textId="5C941798" w:rsidR="00B97D5B" w:rsidRPr="004963C3" w:rsidRDefault="00B97D5B" w:rsidP="00B97D5B">
      <w:pPr>
        <w:rPr>
          <w:iCs/>
        </w:rPr>
        <w:sectPr w:rsidR="00B97D5B" w:rsidRPr="004963C3" w:rsidSect="00642683">
          <w:headerReference w:type="default" r:id="rId17"/>
          <w:footerReference w:type="default" r:id="rId18"/>
          <w:pgSz w:w="12240" w:h="15840"/>
          <w:pgMar w:top="1440" w:right="1080" w:bottom="1440" w:left="1080" w:header="720" w:footer="720" w:gutter="0"/>
          <w:cols w:space="720"/>
          <w:docGrid w:linePitch="360"/>
        </w:sectPr>
      </w:pPr>
      <w:r w:rsidRPr="004963C3">
        <w:rPr>
          <w:iCs/>
        </w:rPr>
        <w:t xml:space="preserve">The final exam is comprehensive. </w:t>
      </w:r>
    </w:p>
    <w:p w14:paraId="413150FC" w14:textId="76CF6870" w:rsidR="00E419B6" w:rsidRPr="004963C3" w:rsidRDefault="00FB2A29" w:rsidP="00FB2A29">
      <w:pPr>
        <w:pStyle w:val="Heading2"/>
      </w:pPr>
      <w:r>
        <w:lastRenderedPageBreak/>
        <w:t xml:space="preserve">Course Calendar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5"/>
        <w:gridCol w:w="1710"/>
        <w:gridCol w:w="5671"/>
        <w:gridCol w:w="4022"/>
        <w:gridCol w:w="2158"/>
        <w:gridCol w:w="17"/>
      </w:tblGrid>
      <w:tr w:rsidR="00E419B6" w:rsidRPr="004963C3" w14:paraId="46836CEC" w14:textId="77777777" w:rsidTr="00A9493B">
        <w:trPr>
          <w:trHeight w:val="20"/>
          <w:tblHeader/>
        </w:trPr>
        <w:tc>
          <w:tcPr>
            <w:tcW w:w="5000" w:type="pct"/>
            <w:gridSpan w:val="6"/>
            <w:shd w:val="clear" w:color="auto" w:fill="E2EFD9" w:themeFill="accent6" w:themeFillTint="33"/>
            <w:vAlign w:val="center"/>
          </w:tcPr>
          <w:p w14:paraId="1BFCA645" w14:textId="3662818C" w:rsidR="00E419B6" w:rsidRPr="004963C3" w:rsidRDefault="00520920" w:rsidP="009704D6">
            <w:pPr>
              <w:jc w:val="center"/>
              <w:rPr>
                <w:iCs/>
                <w:color w:val="FF0000"/>
              </w:rPr>
            </w:pPr>
            <w:r>
              <w:rPr>
                <w:b/>
                <w:bCs/>
                <w:iCs/>
              </w:rPr>
              <w:t xml:space="preserve">COURSE </w:t>
            </w:r>
            <w:r w:rsidR="00FB2A29">
              <w:rPr>
                <w:b/>
                <w:bCs/>
                <w:iCs/>
              </w:rPr>
              <w:t>Calendar</w:t>
            </w:r>
          </w:p>
        </w:tc>
      </w:tr>
      <w:tr w:rsidR="00E419B6" w:rsidRPr="004963C3" w14:paraId="50DAC7FB" w14:textId="77777777" w:rsidTr="00520920">
        <w:trPr>
          <w:gridAfter w:val="1"/>
          <w:wAfter w:w="6" w:type="pct"/>
          <w:trHeight w:val="20"/>
          <w:tblHeader/>
        </w:trPr>
        <w:tc>
          <w:tcPr>
            <w:tcW w:w="338" w:type="pct"/>
            <w:shd w:val="clear" w:color="auto" w:fill="E2EFD9" w:themeFill="accent6" w:themeFillTint="33"/>
            <w:tcMar>
              <w:left w:w="43" w:type="dxa"/>
              <w:right w:w="101" w:type="dxa"/>
            </w:tcMar>
            <w:vAlign w:val="center"/>
          </w:tcPr>
          <w:p w14:paraId="3AF67AFE" w14:textId="77777777" w:rsidR="00E419B6" w:rsidRPr="004963C3" w:rsidRDefault="00E419B6" w:rsidP="009704D6">
            <w:pPr>
              <w:jc w:val="center"/>
              <w:rPr>
                <w:b/>
                <w:bCs/>
                <w:iCs/>
              </w:rPr>
            </w:pPr>
            <w:r w:rsidRPr="004963C3">
              <w:rPr>
                <w:b/>
                <w:bCs/>
                <w:iCs/>
              </w:rPr>
              <w:t>Module</w:t>
            </w:r>
          </w:p>
        </w:tc>
        <w:tc>
          <w:tcPr>
            <w:tcW w:w="587" w:type="pct"/>
            <w:shd w:val="clear" w:color="auto" w:fill="E2EFD9" w:themeFill="accent6" w:themeFillTint="33"/>
            <w:vAlign w:val="center"/>
          </w:tcPr>
          <w:p w14:paraId="1CD93346" w14:textId="045041A9" w:rsidR="00E419B6" w:rsidRPr="004963C3" w:rsidRDefault="00A9493B" w:rsidP="009704D6">
            <w:pPr>
              <w:jc w:val="center"/>
              <w:rPr>
                <w:b/>
                <w:bCs/>
                <w:iCs/>
              </w:rPr>
            </w:pPr>
            <w:r>
              <w:rPr>
                <w:b/>
                <w:bCs/>
                <w:iCs/>
              </w:rPr>
              <w:t>Date</w:t>
            </w:r>
          </w:p>
        </w:tc>
        <w:tc>
          <w:tcPr>
            <w:tcW w:w="1947" w:type="pct"/>
            <w:shd w:val="clear" w:color="auto" w:fill="E2EFD9" w:themeFill="accent6" w:themeFillTint="33"/>
            <w:vAlign w:val="center"/>
          </w:tcPr>
          <w:p w14:paraId="5390C577" w14:textId="77777777" w:rsidR="00E419B6" w:rsidRPr="004963C3" w:rsidRDefault="00E419B6" w:rsidP="009704D6">
            <w:pPr>
              <w:jc w:val="center"/>
              <w:rPr>
                <w:b/>
                <w:bCs/>
                <w:iCs/>
              </w:rPr>
            </w:pPr>
            <w:r w:rsidRPr="004963C3">
              <w:rPr>
                <w:b/>
                <w:bCs/>
                <w:iCs/>
              </w:rPr>
              <w:t>Topic / Learning activities</w:t>
            </w:r>
          </w:p>
        </w:tc>
        <w:tc>
          <w:tcPr>
            <w:tcW w:w="1381" w:type="pct"/>
            <w:shd w:val="clear" w:color="auto" w:fill="E2EFD9" w:themeFill="accent6" w:themeFillTint="33"/>
            <w:vAlign w:val="center"/>
          </w:tcPr>
          <w:p w14:paraId="73F4598B" w14:textId="77777777" w:rsidR="00E419B6" w:rsidRPr="004963C3" w:rsidRDefault="00E419B6" w:rsidP="009704D6">
            <w:pPr>
              <w:jc w:val="center"/>
              <w:rPr>
                <w:b/>
                <w:bCs/>
                <w:iCs/>
              </w:rPr>
            </w:pPr>
            <w:r w:rsidRPr="004963C3">
              <w:rPr>
                <w:b/>
                <w:bCs/>
                <w:iCs/>
              </w:rPr>
              <w:t>Assignments (Due date)</w:t>
            </w:r>
          </w:p>
        </w:tc>
        <w:tc>
          <w:tcPr>
            <w:tcW w:w="741" w:type="pct"/>
            <w:shd w:val="clear" w:color="auto" w:fill="E2EFD9" w:themeFill="accent6" w:themeFillTint="33"/>
            <w:vAlign w:val="center"/>
          </w:tcPr>
          <w:p w14:paraId="001C183F" w14:textId="77777777" w:rsidR="00E419B6" w:rsidRPr="004963C3" w:rsidRDefault="00E419B6" w:rsidP="009704D6">
            <w:pPr>
              <w:jc w:val="center"/>
              <w:rPr>
                <w:b/>
                <w:bCs/>
                <w:iCs/>
              </w:rPr>
            </w:pPr>
            <w:r w:rsidRPr="004963C3">
              <w:rPr>
                <w:b/>
                <w:bCs/>
                <w:iCs/>
              </w:rPr>
              <w:t>Text Chapter</w:t>
            </w:r>
          </w:p>
        </w:tc>
      </w:tr>
      <w:tr w:rsidR="00F94515" w:rsidRPr="004963C3" w14:paraId="1B5814B1" w14:textId="77777777" w:rsidTr="00520920">
        <w:trPr>
          <w:gridAfter w:val="1"/>
          <w:wAfter w:w="6" w:type="pct"/>
          <w:trHeight w:val="800"/>
        </w:trPr>
        <w:tc>
          <w:tcPr>
            <w:tcW w:w="338" w:type="pct"/>
          </w:tcPr>
          <w:p w14:paraId="7436D0A2" w14:textId="42386BCD" w:rsidR="00F94515" w:rsidRPr="004963C3" w:rsidRDefault="00F94515" w:rsidP="00A9493B">
            <w:pPr>
              <w:jc w:val="center"/>
              <w:rPr>
                <w:iCs/>
              </w:rPr>
            </w:pPr>
            <w:r w:rsidRPr="004963C3">
              <w:rPr>
                <w:iCs/>
              </w:rPr>
              <w:t>1</w:t>
            </w:r>
          </w:p>
        </w:tc>
        <w:tc>
          <w:tcPr>
            <w:tcW w:w="587" w:type="pct"/>
          </w:tcPr>
          <w:p w14:paraId="75EEC704" w14:textId="1AF584FD" w:rsidR="00F94515" w:rsidRPr="00520920" w:rsidRDefault="00A9493B" w:rsidP="00A9493B">
            <w:pPr>
              <w:pStyle w:val="NormalWeb"/>
              <w:spacing w:before="120" w:beforeAutospacing="0" w:after="120" w:afterAutospacing="0"/>
              <w:jc w:val="center"/>
              <w:rPr>
                <w:rFonts w:ascii="Cambria" w:eastAsiaTheme="minorEastAsia" w:hAnsi="Cambria"/>
              </w:rPr>
            </w:pPr>
            <w:r w:rsidRPr="00520920">
              <w:rPr>
                <w:rFonts w:ascii="Cambria" w:eastAsiaTheme="minorEastAsia" w:hAnsi="Cambria"/>
              </w:rPr>
              <w:t>Jan 12-25</w:t>
            </w:r>
          </w:p>
        </w:tc>
        <w:tc>
          <w:tcPr>
            <w:tcW w:w="1947" w:type="pct"/>
          </w:tcPr>
          <w:p w14:paraId="1DC4C7CC" w14:textId="2131A737" w:rsidR="00B356E5" w:rsidRPr="004963C3" w:rsidRDefault="00B356E5" w:rsidP="009704D6">
            <w:r w:rsidRPr="004963C3">
              <w:t>Introduction to Business Analytics / Data Mining / Data Visualization</w:t>
            </w:r>
          </w:p>
          <w:p w14:paraId="4DB91836" w14:textId="52A3F7C5" w:rsidR="00F94515" w:rsidRPr="004963C3" w:rsidRDefault="00F94515" w:rsidP="009704D6">
            <w:r w:rsidRPr="004963C3">
              <w:rPr>
                <w:i/>
                <w:iCs/>
              </w:rPr>
              <w:t>Read textbook Ch.1,</w:t>
            </w:r>
            <w:r w:rsidR="00A67846" w:rsidRPr="004963C3">
              <w:rPr>
                <w:i/>
                <w:iCs/>
              </w:rPr>
              <w:t xml:space="preserve"> </w:t>
            </w:r>
            <w:r w:rsidR="00700D1A" w:rsidRPr="004963C3">
              <w:rPr>
                <w:i/>
                <w:iCs/>
              </w:rPr>
              <w:t>4</w:t>
            </w:r>
            <w:r w:rsidRPr="004963C3">
              <w:rPr>
                <w:i/>
                <w:iCs/>
              </w:rPr>
              <w:t>,</w:t>
            </w:r>
            <w:r w:rsidR="00A67846" w:rsidRPr="004963C3">
              <w:rPr>
                <w:i/>
                <w:iCs/>
              </w:rPr>
              <w:t xml:space="preserve"> </w:t>
            </w:r>
            <w:r w:rsidR="00490766" w:rsidRPr="004963C3">
              <w:rPr>
                <w:i/>
                <w:iCs/>
              </w:rPr>
              <w:t xml:space="preserve">and </w:t>
            </w:r>
            <w:r w:rsidR="00700D1A" w:rsidRPr="004963C3">
              <w:rPr>
                <w:i/>
                <w:iCs/>
              </w:rPr>
              <w:t>11</w:t>
            </w:r>
          </w:p>
        </w:tc>
        <w:tc>
          <w:tcPr>
            <w:tcW w:w="1381" w:type="pct"/>
          </w:tcPr>
          <w:p w14:paraId="20B73442" w14:textId="11D9EEA1" w:rsidR="00F94515" w:rsidRPr="004963C3" w:rsidRDefault="00F94515">
            <w:pPr>
              <w:pStyle w:val="ListParagraph"/>
              <w:numPr>
                <w:ilvl w:val="0"/>
                <w:numId w:val="13"/>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Discussion: Introduce yourself</w:t>
            </w:r>
          </w:p>
          <w:p w14:paraId="7D0E2891" w14:textId="3002EBE8" w:rsidR="00F94515" w:rsidRPr="006540E4" w:rsidRDefault="006540E4" w:rsidP="006540E4">
            <w:pPr>
              <w:pStyle w:val="ListParagraph"/>
              <w:numPr>
                <w:ilvl w:val="0"/>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In-Class Activity </w:t>
            </w:r>
            <w:r w:rsidR="007C6D3B" w:rsidRPr="004963C3">
              <w:rPr>
                <w:rFonts w:ascii="Times New Roman" w:hAnsi="Times New Roman" w:cs="Times New Roman"/>
                <w:iCs/>
                <w:sz w:val="24"/>
                <w:szCs w:val="24"/>
              </w:rPr>
              <w:t>1</w:t>
            </w:r>
          </w:p>
        </w:tc>
        <w:tc>
          <w:tcPr>
            <w:tcW w:w="741" w:type="pct"/>
          </w:tcPr>
          <w:p w14:paraId="23374B7F" w14:textId="2D0C3052" w:rsidR="00490766" w:rsidRPr="004963C3" w:rsidRDefault="00490766" w:rsidP="00A9493B">
            <w:pPr>
              <w:rPr>
                <w:bCs/>
                <w:iCs/>
              </w:rPr>
            </w:pPr>
            <w:r w:rsidRPr="004963C3">
              <w:rPr>
                <w:bCs/>
                <w:iCs/>
              </w:rPr>
              <w:t>B</w:t>
            </w:r>
            <w:r w:rsidR="00A9493B">
              <w:rPr>
                <w:bCs/>
                <w:iCs/>
              </w:rPr>
              <w:t>A</w:t>
            </w:r>
            <w:r w:rsidR="001512D4">
              <w:rPr>
                <w:bCs/>
                <w:iCs/>
                <w:vertAlign w:val="superscript"/>
              </w:rPr>
              <w:t>*</w:t>
            </w:r>
            <w:r w:rsidR="00A9493B">
              <w:rPr>
                <w:bCs/>
                <w:iCs/>
              </w:rPr>
              <w:t xml:space="preserve"> </w:t>
            </w:r>
            <w:r w:rsidRPr="004963C3">
              <w:rPr>
                <w:bCs/>
                <w:iCs/>
              </w:rPr>
              <w:t>1, 4, 11</w:t>
            </w:r>
          </w:p>
        </w:tc>
      </w:tr>
      <w:tr w:rsidR="00F94515" w:rsidRPr="004963C3" w14:paraId="27B0EEE7" w14:textId="77777777" w:rsidTr="00520920">
        <w:trPr>
          <w:gridAfter w:val="1"/>
          <w:wAfter w:w="6" w:type="pct"/>
          <w:trHeight w:val="566"/>
        </w:trPr>
        <w:tc>
          <w:tcPr>
            <w:tcW w:w="338" w:type="pct"/>
          </w:tcPr>
          <w:p w14:paraId="1D1E7DB4" w14:textId="098C61CE" w:rsidR="00F94515" w:rsidRPr="004963C3" w:rsidRDefault="00F94515" w:rsidP="00A9493B">
            <w:pPr>
              <w:jc w:val="center"/>
              <w:rPr>
                <w:iCs/>
              </w:rPr>
            </w:pPr>
            <w:r w:rsidRPr="004963C3">
              <w:rPr>
                <w:iCs/>
              </w:rPr>
              <w:t>2</w:t>
            </w:r>
          </w:p>
        </w:tc>
        <w:tc>
          <w:tcPr>
            <w:tcW w:w="587" w:type="pct"/>
          </w:tcPr>
          <w:p w14:paraId="379F4EB1" w14:textId="407E4B75" w:rsidR="00F94515" w:rsidRPr="00520920" w:rsidRDefault="00F94515" w:rsidP="00A9493B">
            <w:pPr>
              <w:jc w:val="center"/>
              <w:rPr>
                <w:sz w:val="22"/>
                <w:szCs w:val="22"/>
              </w:rPr>
            </w:pPr>
          </w:p>
          <w:p w14:paraId="03CE4846" w14:textId="3FF0A787" w:rsidR="00A9493B" w:rsidRPr="00520920" w:rsidRDefault="00A9493B" w:rsidP="00A9493B">
            <w:pPr>
              <w:pStyle w:val="NormalWeb"/>
              <w:spacing w:before="120" w:beforeAutospacing="0" w:after="120" w:afterAutospacing="0"/>
              <w:jc w:val="center"/>
              <w:rPr>
                <w:rFonts w:ascii="Cambria" w:eastAsiaTheme="minorEastAsia" w:hAnsi="Cambria"/>
              </w:rPr>
            </w:pPr>
            <w:r w:rsidRPr="00520920">
              <w:rPr>
                <w:rFonts w:ascii="Cambria" w:eastAsiaTheme="minorEastAsia" w:hAnsi="Cambria"/>
              </w:rPr>
              <w:t>Jan 26- Feb 8</w:t>
            </w:r>
          </w:p>
          <w:p w14:paraId="35C92D18" w14:textId="450C4C0C" w:rsidR="00F94515" w:rsidRPr="00520920" w:rsidRDefault="00F94515" w:rsidP="00A9493B">
            <w:pPr>
              <w:jc w:val="center"/>
              <w:rPr>
                <w:sz w:val="22"/>
                <w:szCs w:val="22"/>
              </w:rPr>
            </w:pPr>
          </w:p>
        </w:tc>
        <w:tc>
          <w:tcPr>
            <w:tcW w:w="1947" w:type="pct"/>
          </w:tcPr>
          <w:p w14:paraId="10844BBE" w14:textId="77777777" w:rsidR="008019FA" w:rsidRPr="004963C3" w:rsidRDefault="008019FA" w:rsidP="0052523E">
            <w:pPr>
              <w:rPr>
                <w:rFonts w:eastAsia="SimSun"/>
                <w:lang w:eastAsia="en-US"/>
              </w:rPr>
            </w:pPr>
            <w:r w:rsidRPr="004963C3">
              <w:rPr>
                <w:rFonts w:eastAsia="SimSun"/>
                <w:lang w:eastAsia="en-US"/>
              </w:rPr>
              <w:t>Regression Analysis &amp; More Topics in Regression Analysis</w:t>
            </w:r>
          </w:p>
          <w:p w14:paraId="35C1D849" w14:textId="34BF23E2" w:rsidR="00F94515" w:rsidRPr="004963C3" w:rsidRDefault="00F94515" w:rsidP="0052523E">
            <w:pPr>
              <w:rPr>
                <w:iCs/>
              </w:rPr>
            </w:pPr>
            <w:r w:rsidRPr="004963C3">
              <w:rPr>
                <w:i/>
                <w:iCs/>
              </w:rPr>
              <w:t>Read textbook Ch.</w:t>
            </w:r>
            <w:r w:rsidR="00490766" w:rsidRPr="004963C3">
              <w:rPr>
                <w:i/>
                <w:iCs/>
              </w:rPr>
              <w:t>7</w:t>
            </w:r>
            <w:r w:rsidRPr="004963C3">
              <w:rPr>
                <w:i/>
                <w:iCs/>
              </w:rPr>
              <w:t xml:space="preserve"> and </w:t>
            </w:r>
            <w:r w:rsidR="00490766" w:rsidRPr="004963C3">
              <w:rPr>
                <w:i/>
                <w:iCs/>
              </w:rPr>
              <w:t>8</w:t>
            </w:r>
          </w:p>
        </w:tc>
        <w:tc>
          <w:tcPr>
            <w:tcW w:w="1381" w:type="pct"/>
          </w:tcPr>
          <w:p w14:paraId="19AC3523" w14:textId="72B8DB00" w:rsidR="006540E4" w:rsidRPr="004963C3" w:rsidRDefault="006540E4" w:rsidP="006540E4">
            <w:pPr>
              <w:pStyle w:val="ListParagraph"/>
              <w:numPr>
                <w:ilvl w:val="0"/>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In-Class Activity 2</w:t>
            </w:r>
          </w:p>
          <w:p w14:paraId="3EBFB8D2" w14:textId="3B78E17C" w:rsidR="00F94515" w:rsidRPr="004963C3" w:rsidRDefault="00591927">
            <w:pPr>
              <w:pStyle w:val="ListParagraph"/>
              <w:numPr>
                <w:ilvl w:val="0"/>
                <w:numId w:val="13"/>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Homework</w:t>
            </w:r>
            <w:r w:rsidR="00F94515" w:rsidRPr="004963C3">
              <w:rPr>
                <w:rFonts w:ascii="Times New Roman" w:hAnsi="Times New Roman" w:cs="Times New Roman"/>
                <w:iCs/>
                <w:color w:val="000000" w:themeColor="text1"/>
                <w:sz w:val="24"/>
                <w:szCs w:val="24"/>
              </w:rPr>
              <w:t xml:space="preserve"> </w:t>
            </w:r>
            <w:r w:rsidR="006540E4">
              <w:rPr>
                <w:rFonts w:ascii="Times New Roman" w:hAnsi="Times New Roman" w:cs="Times New Roman"/>
                <w:iCs/>
                <w:color w:val="000000" w:themeColor="text1"/>
                <w:sz w:val="24"/>
                <w:szCs w:val="24"/>
              </w:rPr>
              <w:t>1</w:t>
            </w:r>
          </w:p>
        </w:tc>
        <w:tc>
          <w:tcPr>
            <w:tcW w:w="741" w:type="pct"/>
          </w:tcPr>
          <w:p w14:paraId="5C223750" w14:textId="3490EB03" w:rsidR="00F94515" w:rsidRPr="004963C3" w:rsidRDefault="00A9493B" w:rsidP="00A9493B">
            <w:pPr>
              <w:rPr>
                <w:bCs/>
                <w:iCs/>
              </w:rPr>
            </w:pPr>
            <w:r>
              <w:rPr>
                <w:bCs/>
                <w:iCs/>
              </w:rPr>
              <w:t xml:space="preserve">BA </w:t>
            </w:r>
            <w:r w:rsidR="00490766" w:rsidRPr="004963C3">
              <w:rPr>
                <w:bCs/>
                <w:iCs/>
              </w:rPr>
              <w:t>7, 8</w:t>
            </w:r>
          </w:p>
        </w:tc>
      </w:tr>
      <w:tr w:rsidR="00F94515" w:rsidRPr="004963C3" w14:paraId="1D4EDEA7" w14:textId="77777777" w:rsidTr="00520920">
        <w:trPr>
          <w:gridAfter w:val="1"/>
          <w:wAfter w:w="6" w:type="pct"/>
          <w:trHeight w:val="539"/>
        </w:trPr>
        <w:tc>
          <w:tcPr>
            <w:tcW w:w="338" w:type="pct"/>
          </w:tcPr>
          <w:p w14:paraId="176A1799" w14:textId="6990D681" w:rsidR="00F94515" w:rsidRPr="004963C3" w:rsidRDefault="00F94515" w:rsidP="00A9493B">
            <w:pPr>
              <w:jc w:val="center"/>
              <w:rPr>
                <w:iCs/>
              </w:rPr>
            </w:pPr>
            <w:r w:rsidRPr="004963C3">
              <w:rPr>
                <w:iCs/>
              </w:rPr>
              <w:t>3</w:t>
            </w:r>
          </w:p>
        </w:tc>
        <w:tc>
          <w:tcPr>
            <w:tcW w:w="587" w:type="pct"/>
          </w:tcPr>
          <w:p w14:paraId="5C181276" w14:textId="56C81A04" w:rsidR="00F94515" w:rsidRPr="00520920" w:rsidRDefault="00A9493B" w:rsidP="00A9493B">
            <w:pPr>
              <w:jc w:val="center"/>
              <w:rPr>
                <w:sz w:val="22"/>
                <w:szCs w:val="22"/>
              </w:rPr>
            </w:pPr>
            <w:r w:rsidRPr="00520920">
              <w:rPr>
                <w:rFonts w:ascii="Cambria" w:eastAsiaTheme="minorEastAsia" w:hAnsi="Cambria"/>
                <w:sz w:val="22"/>
                <w:szCs w:val="22"/>
              </w:rPr>
              <w:t>Feb 9-22</w:t>
            </w:r>
          </w:p>
        </w:tc>
        <w:tc>
          <w:tcPr>
            <w:tcW w:w="1947" w:type="pct"/>
          </w:tcPr>
          <w:p w14:paraId="1EC1FE02" w14:textId="77777777" w:rsidR="00591927" w:rsidRPr="004963C3" w:rsidRDefault="00591927" w:rsidP="0052523E">
            <w:pPr>
              <w:rPr>
                <w:iCs/>
              </w:rPr>
            </w:pPr>
            <w:r w:rsidRPr="004963C3">
              <w:rPr>
                <w:iCs/>
              </w:rPr>
              <w:t>Logistic Regression &amp; Forecasting with Time Series Data</w:t>
            </w:r>
          </w:p>
          <w:p w14:paraId="002F34F7" w14:textId="25BB784E" w:rsidR="00F94515" w:rsidRPr="004963C3" w:rsidRDefault="00F94515" w:rsidP="0052523E">
            <w:pPr>
              <w:rPr>
                <w:iCs/>
              </w:rPr>
            </w:pPr>
            <w:r w:rsidRPr="004963C3">
              <w:rPr>
                <w:i/>
                <w:iCs/>
              </w:rPr>
              <w:t>Read textbook Ch.</w:t>
            </w:r>
            <w:r w:rsidR="00490766" w:rsidRPr="004963C3">
              <w:rPr>
                <w:i/>
                <w:iCs/>
              </w:rPr>
              <w:t>9 and 10</w:t>
            </w:r>
            <w:r w:rsidRPr="004963C3">
              <w:rPr>
                <w:i/>
                <w:iCs/>
              </w:rPr>
              <w:t xml:space="preserve"> </w:t>
            </w:r>
          </w:p>
        </w:tc>
        <w:tc>
          <w:tcPr>
            <w:tcW w:w="1381" w:type="pct"/>
          </w:tcPr>
          <w:p w14:paraId="38B69533" w14:textId="76B457D3" w:rsidR="006540E4" w:rsidRPr="004963C3" w:rsidRDefault="006540E4" w:rsidP="006540E4">
            <w:pPr>
              <w:pStyle w:val="ListParagraph"/>
              <w:numPr>
                <w:ilvl w:val="0"/>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In-Class Activity 3</w:t>
            </w:r>
          </w:p>
          <w:p w14:paraId="6D4D864D" w14:textId="55CDB8BE" w:rsidR="00F94515" w:rsidRPr="004963C3" w:rsidRDefault="00591927">
            <w:pPr>
              <w:pStyle w:val="ListParagraph"/>
              <w:numPr>
                <w:ilvl w:val="0"/>
                <w:numId w:val="13"/>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Homework</w:t>
            </w:r>
            <w:r w:rsidR="00F94515" w:rsidRPr="004963C3">
              <w:rPr>
                <w:rFonts w:ascii="Times New Roman" w:hAnsi="Times New Roman" w:cs="Times New Roman"/>
                <w:iCs/>
                <w:sz w:val="24"/>
                <w:szCs w:val="24"/>
              </w:rPr>
              <w:t xml:space="preserve"> </w:t>
            </w:r>
            <w:r w:rsidR="006540E4">
              <w:rPr>
                <w:rFonts w:ascii="Times New Roman" w:hAnsi="Times New Roman" w:cs="Times New Roman"/>
                <w:iCs/>
                <w:sz w:val="24"/>
                <w:szCs w:val="24"/>
              </w:rPr>
              <w:t>2</w:t>
            </w:r>
          </w:p>
        </w:tc>
        <w:tc>
          <w:tcPr>
            <w:tcW w:w="741" w:type="pct"/>
          </w:tcPr>
          <w:p w14:paraId="52262B10" w14:textId="47905CD8" w:rsidR="00F94515" w:rsidRPr="004963C3" w:rsidRDefault="00490766" w:rsidP="00A9493B">
            <w:pPr>
              <w:rPr>
                <w:bCs/>
                <w:iCs/>
              </w:rPr>
            </w:pPr>
            <w:r w:rsidRPr="004963C3">
              <w:rPr>
                <w:bCs/>
                <w:iCs/>
              </w:rPr>
              <w:t>B</w:t>
            </w:r>
            <w:r w:rsidR="00A9493B">
              <w:rPr>
                <w:bCs/>
                <w:iCs/>
              </w:rPr>
              <w:t xml:space="preserve">A </w:t>
            </w:r>
            <w:r w:rsidRPr="004963C3">
              <w:rPr>
                <w:bCs/>
                <w:iCs/>
              </w:rPr>
              <w:t>9, 10</w:t>
            </w:r>
          </w:p>
        </w:tc>
      </w:tr>
      <w:tr w:rsidR="00F94515" w:rsidRPr="004963C3" w14:paraId="52BC3747" w14:textId="77777777" w:rsidTr="00520920">
        <w:trPr>
          <w:gridAfter w:val="1"/>
          <w:wAfter w:w="6" w:type="pct"/>
          <w:trHeight w:val="503"/>
        </w:trPr>
        <w:tc>
          <w:tcPr>
            <w:tcW w:w="338" w:type="pct"/>
          </w:tcPr>
          <w:p w14:paraId="75C07E56" w14:textId="7481F551" w:rsidR="00F94515" w:rsidRPr="004963C3" w:rsidRDefault="00F94515" w:rsidP="00A9493B">
            <w:pPr>
              <w:jc w:val="center"/>
              <w:rPr>
                <w:iCs/>
              </w:rPr>
            </w:pPr>
            <w:r w:rsidRPr="004963C3">
              <w:rPr>
                <w:iCs/>
              </w:rPr>
              <w:t>4</w:t>
            </w:r>
          </w:p>
        </w:tc>
        <w:tc>
          <w:tcPr>
            <w:tcW w:w="587" w:type="pct"/>
          </w:tcPr>
          <w:p w14:paraId="74BBA8FE" w14:textId="7EB31225" w:rsidR="00F94515" w:rsidRPr="00520920" w:rsidRDefault="00A9493B" w:rsidP="00A9493B">
            <w:pPr>
              <w:jc w:val="center"/>
              <w:rPr>
                <w:sz w:val="22"/>
                <w:szCs w:val="22"/>
              </w:rPr>
            </w:pPr>
            <w:r w:rsidRPr="00520920">
              <w:rPr>
                <w:rFonts w:ascii="Cambria" w:eastAsiaTheme="minorEastAsia" w:hAnsi="Cambria"/>
                <w:sz w:val="22"/>
                <w:szCs w:val="22"/>
              </w:rPr>
              <w:t>Feb 23- Mar 8</w:t>
            </w:r>
          </w:p>
        </w:tc>
        <w:tc>
          <w:tcPr>
            <w:tcW w:w="1947" w:type="pct"/>
          </w:tcPr>
          <w:p w14:paraId="454141C5" w14:textId="77777777" w:rsidR="00591927" w:rsidRPr="004963C3" w:rsidRDefault="00591927" w:rsidP="009704D6">
            <w:pPr>
              <w:rPr>
                <w:iCs/>
              </w:rPr>
            </w:pPr>
            <w:r w:rsidRPr="004963C3">
              <w:rPr>
                <w:iCs/>
              </w:rPr>
              <w:t>Supervised Data Mining: k-Nearest Neighbors</w:t>
            </w:r>
          </w:p>
          <w:p w14:paraId="19B025FC" w14:textId="0032DD7F" w:rsidR="00F94515" w:rsidRPr="004963C3" w:rsidRDefault="00F94515" w:rsidP="009704D6">
            <w:r w:rsidRPr="004963C3">
              <w:rPr>
                <w:i/>
                <w:iCs/>
              </w:rPr>
              <w:t>Read textbook Ch.</w:t>
            </w:r>
            <w:r w:rsidR="00490766" w:rsidRPr="004963C3">
              <w:rPr>
                <w:i/>
                <w:iCs/>
              </w:rPr>
              <w:t>12</w:t>
            </w:r>
          </w:p>
        </w:tc>
        <w:tc>
          <w:tcPr>
            <w:tcW w:w="1381" w:type="pct"/>
          </w:tcPr>
          <w:p w14:paraId="15AE0360" w14:textId="0FB330E2" w:rsidR="00F94515" w:rsidRPr="006540E4" w:rsidRDefault="006540E4" w:rsidP="006540E4">
            <w:pPr>
              <w:pStyle w:val="ListParagraph"/>
              <w:numPr>
                <w:ilvl w:val="0"/>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In-Class Activity 4</w:t>
            </w:r>
          </w:p>
          <w:p w14:paraId="348B21AE" w14:textId="036D9A55" w:rsidR="00F94515" w:rsidRPr="004963C3" w:rsidRDefault="00F94515">
            <w:pPr>
              <w:pStyle w:val="ListParagraph"/>
              <w:numPr>
                <w:ilvl w:val="0"/>
                <w:numId w:val="13"/>
              </w:numPr>
              <w:spacing w:after="0" w:line="240" w:lineRule="auto"/>
              <w:rPr>
                <w:rFonts w:ascii="Times New Roman" w:hAnsi="Times New Roman" w:cs="Times New Roman"/>
                <w:iCs/>
                <w:sz w:val="24"/>
                <w:szCs w:val="24"/>
              </w:rPr>
            </w:pPr>
          </w:p>
        </w:tc>
        <w:tc>
          <w:tcPr>
            <w:tcW w:w="741" w:type="pct"/>
          </w:tcPr>
          <w:p w14:paraId="5897CDBA" w14:textId="2BC9BD5C" w:rsidR="00F94515" w:rsidRPr="004963C3" w:rsidRDefault="00490766" w:rsidP="00A9493B">
            <w:pPr>
              <w:rPr>
                <w:bCs/>
                <w:iCs/>
              </w:rPr>
            </w:pPr>
            <w:r w:rsidRPr="004963C3">
              <w:rPr>
                <w:bCs/>
                <w:iCs/>
              </w:rPr>
              <w:t>B</w:t>
            </w:r>
            <w:r w:rsidR="00A9493B">
              <w:rPr>
                <w:bCs/>
                <w:iCs/>
              </w:rPr>
              <w:t xml:space="preserve">A </w:t>
            </w:r>
            <w:r w:rsidRPr="004963C3">
              <w:rPr>
                <w:bCs/>
                <w:iCs/>
              </w:rPr>
              <w:t>12</w:t>
            </w:r>
          </w:p>
        </w:tc>
      </w:tr>
      <w:tr w:rsidR="00DC1C5B" w:rsidRPr="004963C3" w14:paraId="1C4FB315" w14:textId="77777777" w:rsidTr="00520920">
        <w:trPr>
          <w:gridAfter w:val="1"/>
          <w:wAfter w:w="6" w:type="pct"/>
          <w:trHeight w:val="562"/>
        </w:trPr>
        <w:tc>
          <w:tcPr>
            <w:tcW w:w="338" w:type="pct"/>
          </w:tcPr>
          <w:p w14:paraId="19A18F6A" w14:textId="38AD1831" w:rsidR="00DC1C5B" w:rsidRPr="004963C3" w:rsidRDefault="00DC1C5B" w:rsidP="00A9493B">
            <w:pPr>
              <w:jc w:val="center"/>
              <w:rPr>
                <w:iCs/>
              </w:rPr>
            </w:pPr>
            <w:r w:rsidRPr="004963C3">
              <w:rPr>
                <w:iCs/>
              </w:rPr>
              <w:t>5</w:t>
            </w:r>
          </w:p>
        </w:tc>
        <w:tc>
          <w:tcPr>
            <w:tcW w:w="587" w:type="pct"/>
          </w:tcPr>
          <w:p w14:paraId="66078935" w14:textId="3260FFA9" w:rsidR="008235FA" w:rsidRPr="00520920" w:rsidRDefault="00A9493B" w:rsidP="00A9493B">
            <w:pPr>
              <w:pStyle w:val="NormalWeb"/>
              <w:spacing w:before="120" w:beforeAutospacing="0" w:after="120" w:afterAutospacing="0"/>
              <w:jc w:val="center"/>
              <w:rPr>
                <w:rFonts w:ascii="Cambria" w:eastAsiaTheme="minorEastAsia" w:hAnsi="Cambria"/>
              </w:rPr>
            </w:pPr>
            <w:r w:rsidRPr="00520920">
              <w:rPr>
                <w:rFonts w:ascii="Cambria" w:eastAsiaTheme="minorEastAsia" w:hAnsi="Cambria"/>
              </w:rPr>
              <w:t>Mar 9-22</w:t>
            </w:r>
          </w:p>
        </w:tc>
        <w:tc>
          <w:tcPr>
            <w:tcW w:w="1947" w:type="pct"/>
          </w:tcPr>
          <w:p w14:paraId="687BD2CE" w14:textId="77777777" w:rsidR="00591927" w:rsidRPr="004963C3" w:rsidRDefault="00591927" w:rsidP="009704D6">
            <w:pPr>
              <w:rPr>
                <w:iCs/>
              </w:rPr>
            </w:pPr>
            <w:r w:rsidRPr="004963C3">
              <w:rPr>
                <w:iCs/>
              </w:rPr>
              <w:t>Supervised Data Mining: Decision Trees</w:t>
            </w:r>
          </w:p>
          <w:p w14:paraId="6CB86467" w14:textId="03556017" w:rsidR="00DC1C5B" w:rsidRPr="004963C3" w:rsidRDefault="00DC1C5B" w:rsidP="009704D6">
            <w:pPr>
              <w:rPr>
                <w:iCs/>
              </w:rPr>
            </w:pPr>
            <w:r w:rsidRPr="004963C3">
              <w:rPr>
                <w:i/>
                <w:iCs/>
              </w:rPr>
              <w:t>Read textbook Ch.</w:t>
            </w:r>
            <w:r w:rsidR="00490766" w:rsidRPr="004963C3">
              <w:rPr>
                <w:i/>
                <w:iCs/>
              </w:rPr>
              <w:t>13</w:t>
            </w:r>
          </w:p>
        </w:tc>
        <w:tc>
          <w:tcPr>
            <w:tcW w:w="1381" w:type="pct"/>
          </w:tcPr>
          <w:p w14:paraId="503537E6" w14:textId="4FF7565E" w:rsidR="006540E4" w:rsidRPr="004963C3" w:rsidRDefault="006540E4" w:rsidP="006540E4">
            <w:pPr>
              <w:pStyle w:val="ListParagraph"/>
              <w:numPr>
                <w:ilvl w:val="0"/>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In-Class Activity 5</w:t>
            </w:r>
          </w:p>
          <w:p w14:paraId="45FB0E9D" w14:textId="2EAE6D28" w:rsidR="00DC1C5B" w:rsidRPr="004963C3" w:rsidRDefault="006540E4">
            <w:pPr>
              <w:pStyle w:val="ListParagraph"/>
              <w:numPr>
                <w:ilvl w:val="0"/>
                <w:numId w:val="13"/>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 xml:space="preserve">Homework </w:t>
            </w:r>
            <w:r>
              <w:rPr>
                <w:rFonts w:ascii="Times New Roman" w:hAnsi="Times New Roman" w:cs="Times New Roman"/>
                <w:iCs/>
                <w:sz w:val="24"/>
                <w:szCs w:val="24"/>
              </w:rPr>
              <w:t>3</w:t>
            </w:r>
          </w:p>
        </w:tc>
        <w:tc>
          <w:tcPr>
            <w:tcW w:w="741" w:type="pct"/>
          </w:tcPr>
          <w:p w14:paraId="4B6C7EF7" w14:textId="7BD070B9" w:rsidR="00DC1C5B" w:rsidRPr="004963C3" w:rsidRDefault="00490766" w:rsidP="00A9493B">
            <w:pPr>
              <w:rPr>
                <w:bCs/>
                <w:iCs/>
              </w:rPr>
            </w:pPr>
            <w:r w:rsidRPr="004963C3">
              <w:rPr>
                <w:bCs/>
                <w:iCs/>
              </w:rPr>
              <w:t>B</w:t>
            </w:r>
            <w:r w:rsidR="00A9493B">
              <w:rPr>
                <w:bCs/>
                <w:iCs/>
              </w:rPr>
              <w:t xml:space="preserve">A </w:t>
            </w:r>
            <w:r w:rsidRPr="004963C3">
              <w:rPr>
                <w:bCs/>
                <w:iCs/>
              </w:rPr>
              <w:t>13</w:t>
            </w:r>
          </w:p>
        </w:tc>
      </w:tr>
      <w:tr w:rsidR="00A9493B" w:rsidRPr="004963C3" w14:paraId="0D23B4E0" w14:textId="77777777" w:rsidTr="001512D4">
        <w:trPr>
          <w:gridAfter w:val="1"/>
          <w:wAfter w:w="6" w:type="pct"/>
          <w:trHeight w:val="341"/>
        </w:trPr>
        <w:tc>
          <w:tcPr>
            <w:tcW w:w="4994" w:type="pct"/>
            <w:gridSpan w:val="5"/>
          </w:tcPr>
          <w:p w14:paraId="46FA588B" w14:textId="5A345001" w:rsidR="00A9493B" w:rsidRPr="00520920" w:rsidRDefault="00A9493B" w:rsidP="00A9493B">
            <w:pPr>
              <w:jc w:val="center"/>
              <w:rPr>
                <w:bCs/>
                <w:sz w:val="22"/>
                <w:szCs w:val="22"/>
              </w:rPr>
            </w:pPr>
            <w:r w:rsidRPr="00520920">
              <w:rPr>
                <w:bCs/>
                <w:sz w:val="22"/>
                <w:szCs w:val="22"/>
              </w:rPr>
              <w:t>Spring Break</w:t>
            </w:r>
            <w:r w:rsidR="001512D4">
              <w:rPr>
                <w:bCs/>
                <w:sz w:val="22"/>
                <w:szCs w:val="22"/>
              </w:rPr>
              <w:t xml:space="preserve"> (March 9-15)</w:t>
            </w:r>
          </w:p>
        </w:tc>
      </w:tr>
      <w:tr w:rsidR="00F94515" w:rsidRPr="004963C3" w14:paraId="4EAA3385" w14:textId="77777777" w:rsidTr="00520920">
        <w:trPr>
          <w:gridAfter w:val="1"/>
          <w:wAfter w:w="6" w:type="pct"/>
          <w:trHeight w:val="467"/>
        </w:trPr>
        <w:tc>
          <w:tcPr>
            <w:tcW w:w="338" w:type="pct"/>
          </w:tcPr>
          <w:p w14:paraId="3895EEF1" w14:textId="6385DBB4" w:rsidR="00F94515" w:rsidRPr="004963C3" w:rsidRDefault="00F94515" w:rsidP="00A9493B">
            <w:pPr>
              <w:jc w:val="center"/>
              <w:rPr>
                <w:iCs/>
              </w:rPr>
            </w:pPr>
            <w:r w:rsidRPr="004963C3">
              <w:rPr>
                <w:iCs/>
              </w:rPr>
              <w:t>6</w:t>
            </w:r>
          </w:p>
        </w:tc>
        <w:tc>
          <w:tcPr>
            <w:tcW w:w="587" w:type="pct"/>
          </w:tcPr>
          <w:p w14:paraId="6AFC63DF" w14:textId="4E3CC78B" w:rsidR="00F94515" w:rsidRPr="00520920" w:rsidRDefault="00A9493B" w:rsidP="00A9493B">
            <w:pPr>
              <w:jc w:val="center"/>
              <w:rPr>
                <w:sz w:val="22"/>
                <w:szCs w:val="22"/>
              </w:rPr>
            </w:pPr>
            <w:r w:rsidRPr="00520920">
              <w:rPr>
                <w:rFonts w:ascii="Cambria" w:eastAsiaTheme="minorEastAsia" w:hAnsi="Cambria"/>
                <w:sz w:val="22"/>
                <w:szCs w:val="22"/>
              </w:rPr>
              <w:t>Mar 23-Apr 5</w:t>
            </w:r>
          </w:p>
        </w:tc>
        <w:tc>
          <w:tcPr>
            <w:tcW w:w="1947" w:type="pct"/>
          </w:tcPr>
          <w:p w14:paraId="4E6A1B59" w14:textId="77777777" w:rsidR="00591927" w:rsidRPr="004963C3" w:rsidRDefault="00591927" w:rsidP="009704D6">
            <w:pPr>
              <w:rPr>
                <w:iCs/>
              </w:rPr>
            </w:pPr>
            <w:r w:rsidRPr="004963C3">
              <w:rPr>
                <w:iCs/>
              </w:rPr>
              <w:t>Unsupervised Data Mining: Cluster Analysis</w:t>
            </w:r>
          </w:p>
          <w:p w14:paraId="0F76BC5A" w14:textId="19EC7F84" w:rsidR="00F94515" w:rsidRPr="004963C3" w:rsidRDefault="00F94515" w:rsidP="009704D6">
            <w:pPr>
              <w:rPr>
                <w:iCs/>
              </w:rPr>
            </w:pPr>
            <w:r w:rsidRPr="004963C3">
              <w:rPr>
                <w:i/>
                <w:iCs/>
              </w:rPr>
              <w:t>Read textbook Ch. 1</w:t>
            </w:r>
            <w:r w:rsidR="00490766" w:rsidRPr="004963C3">
              <w:rPr>
                <w:i/>
                <w:iCs/>
              </w:rPr>
              <w:t>4</w:t>
            </w:r>
          </w:p>
        </w:tc>
        <w:tc>
          <w:tcPr>
            <w:tcW w:w="1381" w:type="pct"/>
          </w:tcPr>
          <w:p w14:paraId="51F64EA9" w14:textId="5B841FA2" w:rsidR="006540E4" w:rsidRPr="004963C3" w:rsidRDefault="006540E4" w:rsidP="006540E4">
            <w:pPr>
              <w:pStyle w:val="ListParagraph"/>
              <w:numPr>
                <w:ilvl w:val="0"/>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In-Class Activity 6</w:t>
            </w:r>
          </w:p>
          <w:p w14:paraId="0E323390" w14:textId="6FC6802F" w:rsidR="00F94515" w:rsidRPr="006540E4" w:rsidRDefault="006540E4" w:rsidP="006540E4">
            <w:pPr>
              <w:pStyle w:val="ListParagraph"/>
              <w:numPr>
                <w:ilvl w:val="0"/>
                <w:numId w:val="13"/>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Homework 4</w:t>
            </w:r>
          </w:p>
        </w:tc>
        <w:tc>
          <w:tcPr>
            <w:tcW w:w="741" w:type="pct"/>
          </w:tcPr>
          <w:p w14:paraId="36F0CB0B" w14:textId="5B312478" w:rsidR="00F94515" w:rsidRPr="004963C3" w:rsidRDefault="00490766" w:rsidP="00A9493B">
            <w:pPr>
              <w:rPr>
                <w:bCs/>
                <w:iCs/>
              </w:rPr>
            </w:pPr>
            <w:r w:rsidRPr="004963C3">
              <w:rPr>
                <w:bCs/>
                <w:iCs/>
              </w:rPr>
              <w:t>B</w:t>
            </w:r>
            <w:r w:rsidR="00A9493B">
              <w:rPr>
                <w:bCs/>
                <w:iCs/>
              </w:rPr>
              <w:t xml:space="preserve">A </w:t>
            </w:r>
            <w:r w:rsidRPr="004963C3">
              <w:rPr>
                <w:bCs/>
                <w:iCs/>
              </w:rPr>
              <w:t>14</w:t>
            </w:r>
          </w:p>
        </w:tc>
      </w:tr>
      <w:tr w:rsidR="00F94515" w:rsidRPr="004963C3" w14:paraId="67EE4AAC" w14:textId="77777777" w:rsidTr="00520920">
        <w:trPr>
          <w:gridAfter w:val="1"/>
          <w:wAfter w:w="6" w:type="pct"/>
          <w:trHeight w:val="185"/>
        </w:trPr>
        <w:tc>
          <w:tcPr>
            <w:tcW w:w="338" w:type="pct"/>
          </w:tcPr>
          <w:p w14:paraId="7909B302" w14:textId="214A624F" w:rsidR="00F94515" w:rsidRPr="004963C3" w:rsidRDefault="00F94515" w:rsidP="00A9493B">
            <w:pPr>
              <w:jc w:val="center"/>
              <w:rPr>
                <w:iCs/>
              </w:rPr>
            </w:pPr>
            <w:r w:rsidRPr="004963C3">
              <w:rPr>
                <w:iCs/>
              </w:rPr>
              <w:t>7</w:t>
            </w:r>
          </w:p>
        </w:tc>
        <w:tc>
          <w:tcPr>
            <w:tcW w:w="587" w:type="pct"/>
          </w:tcPr>
          <w:p w14:paraId="04253E81" w14:textId="0CBFEE79" w:rsidR="008235FA" w:rsidRPr="00520920" w:rsidRDefault="00A9493B" w:rsidP="00A9493B">
            <w:pPr>
              <w:jc w:val="center"/>
              <w:rPr>
                <w:sz w:val="22"/>
                <w:szCs w:val="22"/>
              </w:rPr>
            </w:pPr>
            <w:r w:rsidRPr="00520920">
              <w:rPr>
                <w:rFonts w:ascii="Cambria" w:eastAsiaTheme="minorEastAsia" w:hAnsi="Cambria"/>
                <w:sz w:val="22"/>
                <w:szCs w:val="22"/>
              </w:rPr>
              <w:t>Apr 6-19</w:t>
            </w:r>
          </w:p>
        </w:tc>
        <w:tc>
          <w:tcPr>
            <w:tcW w:w="1947" w:type="pct"/>
          </w:tcPr>
          <w:p w14:paraId="6C9652C2" w14:textId="77777777" w:rsidR="00591927" w:rsidRPr="004963C3" w:rsidRDefault="00591927" w:rsidP="00F94515">
            <w:pPr>
              <w:rPr>
                <w:iCs/>
              </w:rPr>
            </w:pPr>
            <w:r w:rsidRPr="004963C3">
              <w:rPr>
                <w:iCs/>
              </w:rPr>
              <w:t>Unsupervised Data Mining: Association Rule Analysis and Text Mining</w:t>
            </w:r>
          </w:p>
          <w:p w14:paraId="23DB8832" w14:textId="7FEE1B32" w:rsidR="00F94515" w:rsidRPr="004963C3" w:rsidRDefault="00F94515" w:rsidP="00F94515">
            <w:pPr>
              <w:rPr>
                <w:iCs/>
              </w:rPr>
            </w:pPr>
            <w:r w:rsidRPr="004963C3">
              <w:rPr>
                <w:i/>
                <w:iCs/>
              </w:rPr>
              <w:t>Read textbook Ch.</w:t>
            </w:r>
            <w:r w:rsidR="007E3829" w:rsidRPr="004963C3">
              <w:rPr>
                <w:i/>
                <w:iCs/>
              </w:rPr>
              <w:t>14</w:t>
            </w:r>
          </w:p>
        </w:tc>
        <w:tc>
          <w:tcPr>
            <w:tcW w:w="1381" w:type="pct"/>
          </w:tcPr>
          <w:p w14:paraId="713485A1" w14:textId="529D2CA8" w:rsidR="006540E4" w:rsidRPr="004963C3" w:rsidRDefault="006540E4" w:rsidP="006540E4">
            <w:pPr>
              <w:pStyle w:val="ListParagraph"/>
              <w:numPr>
                <w:ilvl w:val="0"/>
                <w:numId w:val="12"/>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In-Class Activity 7-8</w:t>
            </w:r>
          </w:p>
          <w:p w14:paraId="38BE072A" w14:textId="0A32BFCF" w:rsidR="006540E4" w:rsidRPr="004963C3" w:rsidRDefault="006540E4" w:rsidP="006540E4">
            <w:pPr>
              <w:pStyle w:val="ListParagraph"/>
              <w:numPr>
                <w:ilvl w:val="0"/>
                <w:numId w:val="12"/>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 xml:space="preserve">Homework </w:t>
            </w:r>
            <w:r>
              <w:rPr>
                <w:rFonts w:ascii="Times New Roman" w:hAnsi="Times New Roman" w:cs="Times New Roman"/>
                <w:iCs/>
                <w:sz w:val="24"/>
                <w:szCs w:val="24"/>
              </w:rPr>
              <w:t>5</w:t>
            </w:r>
          </w:p>
          <w:p w14:paraId="3804BBE2" w14:textId="2EBF25AB" w:rsidR="007E3829" w:rsidRPr="004963C3" w:rsidRDefault="007E3829" w:rsidP="006540E4">
            <w:pPr>
              <w:pStyle w:val="ListParagraph"/>
              <w:spacing w:after="0" w:line="240" w:lineRule="auto"/>
              <w:ind w:left="288"/>
              <w:rPr>
                <w:rFonts w:ascii="Times New Roman" w:hAnsi="Times New Roman" w:cs="Times New Roman"/>
                <w:iCs/>
                <w:sz w:val="24"/>
                <w:szCs w:val="24"/>
              </w:rPr>
            </w:pPr>
          </w:p>
        </w:tc>
        <w:tc>
          <w:tcPr>
            <w:tcW w:w="741" w:type="pct"/>
          </w:tcPr>
          <w:p w14:paraId="28A89F26" w14:textId="4E2A0EF0" w:rsidR="00F94515" w:rsidRPr="004963C3" w:rsidRDefault="00490766" w:rsidP="00A9493B">
            <w:pPr>
              <w:rPr>
                <w:bCs/>
                <w:iCs/>
              </w:rPr>
            </w:pPr>
            <w:r w:rsidRPr="004963C3">
              <w:rPr>
                <w:bCs/>
                <w:iCs/>
              </w:rPr>
              <w:t>B</w:t>
            </w:r>
            <w:r w:rsidR="00A9493B">
              <w:rPr>
                <w:bCs/>
                <w:iCs/>
              </w:rPr>
              <w:t xml:space="preserve">A </w:t>
            </w:r>
            <w:r w:rsidRPr="004963C3">
              <w:rPr>
                <w:bCs/>
                <w:iCs/>
              </w:rPr>
              <w:t>14</w:t>
            </w:r>
          </w:p>
        </w:tc>
      </w:tr>
      <w:tr w:rsidR="00F94515" w:rsidRPr="004963C3" w14:paraId="4F4E0E4F" w14:textId="77777777" w:rsidTr="00520920">
        <w:trPr>
          <w:gridAfter w:val="1"/>
          <w:wAfter w:w="6" w:type="pct"/>
          <w:trHeight w:val="881"/>
        </w:trPr>
        <w:tc>
          <w:tcPr>
            <w:tcW w:w="338" w:type="pct"/>
          </w:tcPr>
          <w:p w14:paraId="72875CF1" w14:textId="3DAA22FA" w:rsidR="00F94515" w:rsidRPr="004963C3" w:rsidRDefault="00F94515" w:rsidP="00A9493B">
            <w:pPr>
              <w:jc w:val="center"/>
              <w:rPr>
                <w:iCs/>
              </w:rPr>
            </w:pPr>
            <w:r w:rsidRPr="004963C3">
              <w:rPr>
                <w:iCs/>
              </w:rPr>
              <w:t>8</w:t>
            </w:r>
          </w:p>
        </w:tc>
        <w:tc>
          <w:tcPr>
            <w:tcW w:w="587" w:type="pct"/>
          </w:tcPr>
          <w:p w14:paraId="4E056B68" w14:textId="3A2C5CAB" w:rsidR="008235FA" w:rsidRPr="00520920" w:rsidRDefault="00A9493B" w:rsidP="00A9493B">
            <w:pPr>
              <w:jc w:val="center"/>
              <w:rPr>
                <w:sz w:val="22"/>
                <w:szCs w:val="22"/>
              </w:rPr>
            </w:pPr>
            <w:r w:rsidRPr="00520920">
              <w:rPr>
                <w:rFonts w:ascii="Cambria" w:eastAsiaTheme="minorEastAsia" w:hAnsi="Cambria"/>
                <w:sz w:val="22"/>
                <w:szCs w:val="22"/>
              </w:rPr>
              <w:t>Apr 20- 30</w:t>
            </w:r>
          </w:p>
        </w:tc>
        <w:tc>
          <w:tcPr>
            <w:tcW w:w="1947" w:type="pct"/>
          </w:tcPr>
          <w:p w14:paraId="40F65750" w14:textId="425A0D49" w:rsidR="00F94515" w:rsidRPr="004963C3" w:rsidRDefault="00F94515" w:rsidP="009704D6">
            <w:pPr>
              <w:rPr>
                <w:iCs/>
              </w:rPr>
            </w:pPr>
            <w:r w:rsidRPr="004963C3">
              <w:rPr>
                <w:iCs/>
              </w:rPr>
              <w:t xml:space="preserve">Project writing / Final exam </w:t>
            </w:r>
          </w:p>
        </w:tc>
        <w:tc>
          <w:tcPr>
            <w:tcW w:w="1381" w:type="pct"/>
          </w:tcPr>
          <w:p w14:paraId="45806C6F" w14:textId="4306064A" w:rsidR="00F94515" w:rsidRPr="004963C3" w:rsidRDefault="00F94515">
            <w:pPr>
              <w:pStyle w:val="ListParagraph"/>
              <w:numPr>
                <w:ilvl w:val="0"/>
                <w:numId w:val="12"/>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Group project report (</w:t>
            </w:r>
            <w:r w:rsidR="00FB2A29">
              <w:rPr>
                <w:rFonts w:ascii="Times New Roman" w:hAnsi="Times New Roman" w:cs="Times New Roman"/>
                <w:iCs/>
                <w:sz w:val="24"/>
                <w:szCs w:val="24"/>
              </w:rPr>
              <w:t>4</w:t>
            </w:r>
            <w:r w:rsidR="007C6D3B" w:rsidRPr="004963C3">
              <w:rPr>
                <w:rFonts w:ascii="Times New Roman" w:hAnsi="Times New Roman" w:cs="Times New Roman"/>
                <w:iCs/>
                <w:sz w:val="24"/>
                <w:szCs w:val="24"/>
              </w:rPr>
              <w:t>/</w:t>
            </w:r>
            <w:r w:rsidR="00FB2A29">
              <w:rPr>
                <w:rFonts w:ascii="Times New Roman" w:hAnsi="Times New Roman" w:cs="Times New Roman"/>
                <w:iCs/>
                <w:sz w:val="24"/>
                <w:szCs w:val="24"/>
              </w:rPr>
              <w:t>22)</w:t>
            </w:r>
          </w:p>
          <w:p w14:paraId="79EF377C" w14:textId="03EFA523" w:rsidR="00F94515" w:rsidRDefault="00F94515">
            <w:pPr>
              <w:pStyle w:val="ListParagraph"/>
              <w:numPr>
                <w:ilvl w:val="0"/>
                <w:numId w:val="12"/>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Group project peer review (</w:t>
            </w:r>
            <w:r w:rsidR="00FB2A29">
              <w:rPr>
                <w:rFonts w:ascii="Times New Roman" w:hAnsi="Times New Roman" w:cs="Times New Roman"/>
                <w:iCs/>
                <w:sz w:val="24"/>
                <w:szCs w:val="24"/>
              </w:rPr>
              <w:t>4</w:t>
            </w:r>
            <w:r w:rsidR="007C6D3B" w:rsidRPr="004963C3">
              <w:rPr>
                <w:rFonts w:ascii="Times New Roman" w:hAnsi="Times New Roman" w:cs="Times New Roman"/>
                <w:iCs/>
                <w:sz w:val="24"/>
                <w:szCs w:val="24"/>
              </w:rPr>
              <w:t>/</w:t>
            </w:r>
            <w:r w:rsidR="00FB2A29">
              <w:rPr>
                <w:rFonts w:ascii="Times New Roman" w:hAnsi="Times New Roman" w:cs="Times New Roman"/>
                <w:iCs/>
                <w:sz w:val="24"/>
                <w:szCs w:val="24"/>
              </w:rPr>
              <w:t>22</w:t>
            </w:r>
            <w:r w:rsidRPr="004963C3">
              <w:rPr>
                <w:rFonts w:ascii="Times New Roman" w:hAnsi="Times New Roman" w:cs="Times New Roman"/>
                <w:iCs/>
                <w:sz w:val="24"/>
                <w:szCs w:val="24"/>
              </w:rPr>
              <w:t>)</w:t>
            </w:r>
          </w:p>
          <w:p w14:paraId="3825AFFE" w14:textId="26FDDD24" w:rsidR="00FB2A29" w:rsidRPr="004963C3" w:rsidRDefault="00FB2A29">
            <w:pPr>
              <w:pStyle w:val="ListParagraph"/>
              <w:numPr>
                <w:ilvl w:val="0"/>
                <w:numId w:val="12"/>
              </w:numPr>
              <w:spacing w:after="0" w:line="240" w:lineRule="auto"/>
              <w:rPr>
                <w:rFonts w:ascii="Times New Roman" w:hAnsi="Times New Roman" w:cs="Times New Roman"/>
                <w:iCs/>
                <w:sz w:val="24"/>
                <w:szCs w:val="24"/>
              </w:rPr>
            </w:pPr>
            <w:r>
              <w:rPr>
                <w:rFonts w:ascii="Times New Roman" w:hAnsi="Times New Roman" w:cs="Times New Roman"/>
                <w:iCs/>
                <w:sz w:val="24"/>
                <w:szCs w:val="24"/>
              </w:rPr>
              <w:t>Project Presentation (4/27)</w:t>
            </w:r>
          </w:p>
          <w:p w14:paraId="6ACCA607" w14:textId="6C858566" w:rsidR="00160690" w:rsidRPr="004963C3" w:rsidRDefault="00160690">
            <w:pPr>
              <w:pStyle w:val="ListParagraph"/>
              <w:numPr>
                <w:ilvl w:val="0"/>
                <w:numId w:val="12"/>
              </w:numPr>
              <w:spacing w:after="0" w:line="240" w:lineRule="auto"/>
              <w:rPr>
                <w:rFonts w:ascii="Times New Roman" w:hAnsi="Times New Roman" w:cs="Times New Roman"/>
                <w:iCs/>
                <w:sz w:val="24"/>
                <w:szCs w:val="24"/>
              </w:rPr>
            </w:pPr>
            <w:r w:rsidRPr="004963C3">
              <w:rPr>
                <w:rFonts w:ascii="Times New Roman" w:hAnsi="Times New Roman" w:cs="Times New Roman"/>
                <w:iCs/>
                <w:sz w:val="24"/>
                <w:szCs w:val="24"/>
              </w:rPr>
              <w:t>Final Exam (</w:t>
            </w:r>
            <w:r w:rsidR="00FB2A29">
              <w:rPr>
                <w:rFonts w:ascii="Times New Roman" w:hAnsi="Times New Roman" w:cs="Times New Roman"/>
                <w:iCs/>
                <w:sz w:val="24"/>
                <w:szCs w:val="24"/>
              </w:rPr>
              <w:t>4</w:t>
            </w:r>
            <w:r w:rsidRPr="004963C3">
              <w:rPr>
                <w:rFonts w:ascii="Times New Roman" w:hAnsi="Times New Roman" w:cs="Times New Roman"/>
                <w:iCs/>
                <w:sz w:val="24"/>
                <w:szCs w:val="24"/>
              </w:rPr>
              <w:t>/</w:t>
            </w:r>
            <w:r w:rsidR="00FB2A29">
              <w:rPr>
                <w:rFonts w:ascii="Times New Roman" w:hAnsi="Times New Roman" w:cs="Times New Roman"/>
                <w:iCs/>
                <w:sz w:val="24"/>
                <w:szCs w:val="24"/>
              </w:rPr>
              <w:t>29</w:t>
            </w:r>
            <w:r w:rsidRPr="004963C3">
              <w:rPr>
                <w:rFonts w:ascii="Times New Roman" w:hAnsi="Times New Roman" w:cs="Times New Roman"/>
                <w:iCs/>
                <w:sz w:val="24"/>
                <w:szCs w:val="24"/>
              </w:rPr>
              <w:t>)</w:t>
            </w:r>
          </w:p>
        </w:tc>
        <w:tc>
          <w:tcPr>
            <w:tcW w:w="741" w:type="pct"/>
          </w:tcPr>
          <w:p w14:paraId="480A543A" w14:textId="77777777" w:rsidR="00F94515" w:rsidRPr="004963C3" w:rsidRDefault="00F94515" w:rsidP="009704D6">
            <w:pPr>
              <w:rPr>
                <w:bCs/>
                <w:iCs/>
              </w:rPr>
            </w:pPr>
          </w:p>
        </w:tc>
      </w:tr>
    </w:tbl>
    <w:p w14:paraId="5BDA3D47" w14:textId="06B4558D" w:rsidR="00A2598A" w:rsidRPr="004963C3" w:rsidRDefault="00A2598A" w:rsidP="00EE03E0">
      <w:pPr>
        <w:rPr>
          <w:b/>
          <w:bCs/>
          <w:iCs/>
        </w:rPr>
      </w:pPr>
    </w:p>
    <w:p w14:paraId="265CC314" w14:textId="59B738F9" w:rsidR="00E419B6" w:rsidRPr="004963C3" w:rsidRDefault="001512D4" w:rsidP="00E419B6">
      <w:pPr>
        <w:rPr>
          <w:lang w:eastAsia="en-US"/>
        </w:rPr>
        <w:sectPr w:rsidR="00E419B6" w:rsidRPr="004963C3" w:rsidSect="00642683">
          <w:pgSz w:w="15840" w:h="12240" w:orient="landscape"/>
          <w:pgMar w:top="720" w:right="720" w:bottom="720" w:left="720" w:header="720" w:footer="720" w:gutter="0"/>
          <w:cols w:space="720"/>
          <w:docGrid w:linePitch="360"/>
        </w:sectPr>
      </w:pPr>
      <w:r>
        <w:rPr>
          <w:lang w:eastAsia="en-US"/>
        </w:rPr>
        <w:t>* BA: Business Analytics</w:t>
      </w:r>
    </w:p>
    <w:p w14:paraId="6095C7A0" w14:textId="56593F44" w:rsidR="006C54AD" w:rsidRPr="004963C3" w:rsidRDefault="00821F71" w:rsidP="007D4F8F">
      <w:pPr>
        <w:pStyle w:val="Heading2"/>
        <w:spacing w:before="0" w:after="0" w:line="240" w:lineRule="auto"/>
        <w:rPr>
          <w:rStyle w:val="Heading3Char"/>
          <w:rFonts w:ascii="Times New Roman" w:hAnsi="Times New Roman" w:cs="Times New Roman"/>
          <w:color w:val="2E74B5" w:themeColor="accent1" w:themeShade="BF"/>
        </w:rPr>
      </w:pPr>
      <w:r w:rsidRPr="004963C3">
        <w:rPr>
          <w:rFonts w:ascii="Times New Roman" w:hAnsi="Times New Roman" w:cs="Times New Roman"/>
          <w:sz w:val="24"/>
          <w:szCs w:val="24"/>
        </w:rPr>
        <w:lastRenderedPageBreak/>
        <w:t>Course Policies</w:t>
      </w:r>
    </w:p>
    <w:p w14:paraId="4558CA3E" w14:textId="3CE40A04" w:rsidR="00EC2AAC" w:rsidRPr="004963C3" w:rsidRDefault="00EC2AAC" w:rsidP="006C54AD">
      <w:pPr>
        <w:pStyle w:val="NormalWeb"/>
        <w:spacing w:before="0" w:beforeAutospacing="0" w:after="0" w:afterAutospacing="0"/>
        <w:rPr>
          <w:rFonts w:ascii="Times New Roman" w:eastAsia="Times New Roman" w:hAnsi="Times New Roman" w:cs="Times New Roman"/>
          <w:color w:val="C00000"/>
          <w:sz w:val="24"/>
          <w:szCs w:val="24"/>
          <w:lang w:eastAsia="zh-CN"/>
        </w:rPr>
      </w:pPr>
      <w:r w:rsidRPr="004963C3">
        <w:rPr>
          <w:rStyle w:val="Heading3Char"/>
          <w:rFonts w:ascii="Times New Roman" w:hAnsi="Times New Roman" w:cs="Times New Roman"/>
          <w:b/>
          <w:bCs/>
          <w:color w:val="000000" w:themeColor="text1"/>
        </w:rPr>
        <w:t>Late Work</w:t>
      </w:r>
      <w:r w:rsidRPr="004963C3">
        <w:rPr>
          <w:rFonts w:ascii="Times New Roman" w:hAnsi="Times New Roman" w:cs="Times New Roman"/>
          <w:b/>
          <w:iCs/>
          <w:color w:val="000000" w:themeColor="text1"/>
          <w:sz w:val="24"/>
          <w:szCs w:val="24"/>
        </w:rPr>
        <w:t xml:space="preserve"> </w:t>
      </w:r>
      <w:r w:rsidRPr="004963C3">
        <w:rPr>
          <w:rFonts w:ascii="Times New Roman" w:hAnsi="Times New Roman" w:cs="Times New Roman"/>
          <w:b/>
          <w:iCs/>
          <w:sz w:val="24"/>
          <w:szCs w:val="24"/>
        </w:rPr>
        <w:br/>
      </w:r>
      <w:r w:rsidR="00A9493B" w:rsidRPr="00A9493B">
        <w:rPr>
          <w:rFonts w:ascii="Times New Roman" w:hAnsi="Times New Roman" w:cs="Times New Roman"/>
          <w:sz w:val="24"/>
          <w:szCs w:val="24"/>
        </w:rPr>
        <w:t xml:space="preserve">All work for this course is due no later than 11:59 pm on the designated date. </w:t>
      </w:r>
      <w:r w:rsidR="00A9493B" w:rsidRPr="00A9493B">
        <w:rPr>
          <w:rFonts w:ascii="Times New Roman" w:hAnsi="Times New Roman" w:cs="Times New Roman"/>
          <w:b/>
          <w:sz w:val="24"/>
          <w:szCs w:val="24"/>
        </w:rPr>
        <w:t>Any assignment submitted after that time will receive a 10% grade reduction for each day it is late.</w:t>
      </w:r>
      <w:r w:rsidR="00A9493B" w:rsidRPr="00A9493B">
        <w:rPr>
          <w:rFonts w:ascii="Times New Roman" w:hAnsi="Times New Roman" w:cs="Times New Roman"/>
          <w:sz w:val="24"/>
          <w:szCs w:val="24"/>
        </w:rPr>
        <w:t xml:space="preserve"> Assignments handed in after answers are distributed will receive no credit.</w:t>
      </w:r>
      <w:r w:rsidR="008E7868" w:rsidRPr="00A9493B">
        <w:rPr>
          <w:rFonts w:ascii="Times New Roman" w:eastAsia="Times New Roman" w:hAnsi="Times New Roman" w:cs="Times New Roman"/>
          <w:color w:val="000000" w:themeColor="text1"/>
          <w:sz w:val="24"/>
          <w:szCs w:val="24"/>
          <w:lang w:eastAsia="zh-CN"/>
        </w:rPr>
        <w:t xml:space="preserve"> </w:t>
      </w:r>
      <w:r w:rsidR="0042176D" w:rsidRPr="00A9493B">
        <w:rPr>
          <w:rFonts w:ascii="Times New Roman" w:eastAsia="Times New Roman" w:hAnsi="Times New Roman" w:cs="Times New Roman"/>
          <w:b/>
          <w:bCs/>
          <w:color w:val="000000" w:themeColor="text1"/>
          <w:sz w:val="24"/>
          <w:szCs w:val="24"/>
          <w:lang w:eastAsia="zh-CN"/>
        </w:rPr>
        <w:t>No late work will be accepted for the random in-class quizzes, final exam, and the project submissions without prior approval from the instructor.</w:t>
      </w:r>
    </w:p>
    <w:p w14:paraId="6FF71117" w14:textId="68A6A748" w:rsidR="00490E71" w:rsidRPr="004963C3" w:rsidRDefault="00490E71" w:rsidP="00490E71">
      <w:r w:rsidRPr="004963C3">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9" w:history="1">
        <w:r w:rsidRPr="004963C3">
          <w:rPr>
            <w:rStyle w:val="Hyperlink"/>
          </w:rPr>
          <w:t>helpdesk@unt.edu</w:t>
        </w:r>
      </w:hyperlink>
      <w:r w:rsidRPr="004963C3">
        <w:t xml:space="preserve"> or 940.565.2324 and obtain a ticket number. The instructor and the UNT Student Help Desk will work with the student to resolve any issues at the earliest possible time.</w:t>
      </w:r>
    </w:p>
    <w:p w14:paraId="5EB5295E" w14:textId="77777777" w:rsidR="00D00B11" w:rsidRPr="004963C3" w:rsidRDefault="00D00B11" w:rsidP="00D00B11"/>
    <w:p w14:paraId="0E2F78DC" w14:textId="400884BF" w:rsidR="004A1C5E" w:rsidRPr="004963C3" w:rsidRDefault="004A1C5E" w:rsidP="006C54AD">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 xml:space="preserve">Class Participation </w:t>
      </w:r>
    </w:p>
    <w:p w14:paraId="7858B6D8" w14:textId="4C83C8BA" w:rsidR="003D1087" w:rsidRPr="004963C3" w:rsidRDefault="003D1087" w:rsidP="006C54AD">
      <w:pPr>
        <w:pStyle w:val="Heading3"/>
        <w:spacing w:line="240" w:lineRule="auto"/>
        <w:rPr>
          <w:rFonts w:ascii="Times New Roman" w:eastAsia="Times New Roman" w:hAnsi="Times New Roman" w:cs="Times New Roman"/>
          <w:color w:val="auto"/>
          <w:lang w:eastAsia="zh-CN"/>
        </w:rPr>
      </w:pPr>
      <w:r w:rsidRPr="004963C3">
        <w:rPr>
          <w:rFonts w:ascii="Times New Roman" w:eastAsia="Times New Roman" w:hAnsi="Times New Roman" w:cs="Times New Roman"/>
          <w:color w:val="auto"/>
          <w:lang w:eastAsia="zh-CN"/>
        </w:rPr>
        <w:t xml:space="preserve">Students should login regularly to </w:t>
      </w:r>
      <w:r w:rsidR="00A9493B">
        <w:rPr>
          <w:rFonts w:ascii="Times New Roman" w:eastAsia="Times New Roman" w:hAnsi="Times New Roman" w:cs="Times New Roman"/>
          <w:color w:val="auto"/>
          <w:lang w:eastAsia="zh-CN"/>
        </w:rPr>
        <w:t>Canvas</w:t>
      </w:r>
      <w:r w:rsidRPr="004963C3">
        <w:rPr>
          <w:rFonts w:ascii="Times New Roman" w:eastAsia="Times New Roman" w:hAnsi="Times New Roman" w:cs="Times New Roman"/>
          <w:color w:val="auto"/>
          <w:lang w:eastAsia="zh-CN"/>
        </w:rPr>
        <w:t>. The instructor can use the tracking feature in Canvas to monitor student activity. Students are also expected to participate in all learning activities such as discussion board and projects.</w:t>
      </w:r>
    </w:p>
    <w:p w14:paraId="3BB53ED5" w14:textId="77777777" w:rsidR="00D22BB7" w:rsidRPr="004963C3" w:rsidRDefault="00D22BB7" w:rsidP="00D22BB7"/>
    <w:p w14:paraId="757BCA16" w14:textId="4A0A572B" w:rsidR="00D5639C" w:rsidRPr="004963C3" w:rsidRDefault="00D5639C" w:rsidP="006C54AD">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 xml:space="preserve">Group </w:t>
      </w:r>
      <w:r w:rsidR="00415A34" w:rsidRPr="004963C3">
        <w:rPr>
          <w:rFonts w:ascii="Times New Roman" w:hAnsi="Times New Roman" w:cs="Times New Roman"/>
          <w:b/>
          <w:bCs/>
          <w:color w:val="000000" w:themeColor="text1"/>
        </w:rPr>
        <w:t>P</w:t>
      </w:r>
      <w:r w:rsidRPr="004963C3">
        <w:rPr>
          <w:rFonts w:ascii="Times New Roman" w:hAnsi="Times New Roman" w:cs="Times New Roman"/>
          <w:b/>
          <w:bCs/>
          <w:color w:val="000000" w:themeColor="text1"/>
        </w:rPr>
        <w:t xml:space="preserve">roject </w:t>
      </w:r>
      <w:r w:rsidR="00415A34" w:rsidRPr="004963C3">
        <w:rPr>
          <w:rFonts w:ascii="Times New Roman" w:hAnsi="Times New Roman" w:cs="Times New Roman"/>
          <w:b/>
          <w:bCs/>
          <w:color w:val="000000" w:themeColor="text1"/>
        </w:rPr>
        <w:t>Policy</w:t>
      </w:r>
    </w:p>
    <w:p w14:paraId="3E94F954" w14:textId="308E8376" w:rsidR="00D5639C" w:rsidRPr="004963C3" w:rsidRDefault="00D5639C" w:rsidP="006C54AD">
      <w:r w:rsidRPr="004963C3">
        <w:t xml:space="preserve">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21C17938" w14:textId="77777777" w:rsidR="00E6114C" w:rsidRPr="004963C3" w:rsidRDefault="00E6114C" w:rsidP="006C54AD"/>
    <w:p w14:paraId="742DF1B7" w14:textId="1FADE836" w:rsidR="00D5639C" w:rsidRPr="004963C3" w:rsidRDefault="00D5639C" w:rsidP="006C54AD">
      <w:r w:rsidRPr="004963C3">
        <w:t xml:space="preserve">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w:t>
      </w:r>
      <w:r w:rsidR="00F77647" w:rsidRPr="004963C3">
        <w:t>i</w:t>
      </w:r>
      <w:r w:rsidRPr="004963C3">
        <w:t xml:space="preserve">f there is an issue or group dynamic that cannot be resolved in a timely manner. </w:t>
      </w:r>
    </w:p>
    <w:p w14:paraId="3598B6A1" w14:textId="77777777" w:rsidR="00E6114C" w:rsidRPr="004963C3" w:rsidRDefault="00E6114C" w:rsidP="006C54AD"/>
    <w:p w14:paraId="5B35EB69" w14:textId="1654283F" w:rsidR="00D5639C" w:rsidRPr="004963C3" w:rsidRDefault="00D5639C" w:rsidP="006C54AD">
      <w:r w:rsidRPr="004963C3">
        <w:t xml:space="preserve">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the University community.“ The </w:t>
      </w:r>
      <w:hyperlink r:id="rId20" w:history="1">
        <w:r w:rsidRPr="004963C3">
          <w:rPr>
            <w:rStyle w:val="Hyperlink"/>
          </w:rPr>
          <w:t>Code of Student Conduct</w:t>
        </w:r>
      </w:hyperlink>
      <w:r w:rsidRPr="004963C3">
        <w:t xml:space="preserve"> can be found at </w:t>
      </w:r>
      <w:hyperlink r:id="rId21" w:history="1">
        <w:r w:rsidRPr="004963C3">
          <w:rPr>
            <w:rStyle w:val="Hyperlink"/>
          </w:rPr>
          <w:t>https://policy.unt.edu/sites/default/files/07.012_CodeOfStudConduct.Final8_.19.format.pdf</w:t>
        </w:r>
      </w:hyperlink>
      <w:r w:rsidRPr="004963C3">
        <w:t>.</w:t>
      </w:r>
      <w:r w:rsidR="00B92E9D" w:rsidRPr="004963C3">
        <w:t xml:space="preserve"> </w:t>
      </w:r>
      <w:r w:rsidRPr="004963C3">
        <w:t xml:space="preserve">You are also expected to follow UNT’s Student Academic Integrity Policy. The </w:t>
      </w:r>
      <w:hyperlink r:id="rId22" w:history="1">
        <w:r w:rsidRPr="004963C3">
          <w:rPr>
            <w:rStyle w:val="Hyperlink"/>
          </w:rPr>
          <w:t>Student Academic Integrity</w:t>
        </w:r>
      </w:hyperlink>
      <w:r w:rsidRPr="004963C3">
        <w:t xml:space="preserve"> Policy can be found at </w:t>
      </w:r>
      <w:hyperlink r:id="rId23" w:history="1">
        <w:r w:rsidRPr="004963C3">
          <w:rPr>
            <w:rStyle w:val="Hyperlink"/>
          </w:rPr>
          <w:t>https://policy.unt.edu/sites/default/files/06.003.AcadIntegrity.Final_.pdf</w:t>
        </w:r>
      </w:hyperlink>
      <w:r w:rsidRPr="004963C3">
        <w:t xml:space="preserve"> . </w:t>
      </w:r>
    </w:p>
    <w:p w14:paraId="100635EB" w14:textId="77777777" w:rsidR="00E6114C" w:rsidRPr="004963C3" w:rsidRDefault="00E6114C" w:rsidP="006C54AD">
      <w:pPr>
        <w:rPr>
          <w:rStyle w:val="Heading3Char"/>
          <w:rFonts w:ascii="Times New Roman" w:hAnsi="Times New Roman" w:cs="Times New Roman"/>
          <w:lang w:eastAsia="en-US"/>
        </w:rPr>
      </w:pPr>
    </w:p>
    <w:p w14:paraId="53762BF1" w14:textId="3EA30BBD" w:rsidR="00441F48" w:rsidRPr="004963C3" w:rsidRDefault="00441F48" w:rsidP="006C54AD">
      <w:pPr>
        <w:rPr>
          <w:rStyle w:val="Heading3Char"/>
          <w:rFonts w:ascii="Times New Roman" w:hAnsi="Times New Roman" w:cs="Times New Roman"/>
          <w:b/>
          <w:bCs/>
          <w:color w:val="000000" w:themeColor="text1"/>
          <w:lang w:eastAsia="en-US"/>
        </w:rPr>
      </w:pPr>
      <w:r w:rsidRPr="004963C3">
        <w:rPr>
          <w:rStyle w:val="Heading3Char"/>
          <w:rFonts w:ascii="Times New Roman" w:hAnsi="Times New Roman" w:cs="Times New Roman"/>
          <w:b/>
          <w:bCs/>
          <w:color w:val="000000" w:themeColor="text1"/>
          <w:lang w:eastAsia="en-US"/>
        </w:rPr>
        <w:t xml:space="preserve">Examination Policy </w:t>
      </w:r>
    </w:p>
    <w:p w14:paraId="4DF7344B" w14:textId="1F9DF97A" w:rsidR="003919F9" w:rsidRPr="004963C3" w:rsidRDefault="00441F48" w:rsidP="003919F9">
      <w:r w:rsidRPr="004963C3">
        <w:t xml:space="preserve">Exams must be completed </w:t>
      </w:r>
      <w:r w:rsidR="00B43397" w:rsidRPr="004963C3">
        <w:t>independently</w:t>
      </w:r>
      <w:r w:rsidRPr="004963C3">
        <w:t xml:space="preserve">. Students that engage in academic dishonesty will suffer the consequences per department guidelines.  </w:t>
      </w:r>
    </w:p>
    <w:p w14:paraId="4BBF7A6F" w14:textId="31383754" w:rsidR="003919F9" w:rsidRPr="004963C3" w:rsidRDefault="003919F9" w:rsidP="003919F9"/>
    <w:p w14:paraId="31FD4688" w14:textId="15829768" w:rsidR="00821F71" w:rsidRPr="004963C3" w:rsidRDefault="00821F71" w:rsidP="006C54AD">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Assignment Policy</w:t>
      </w:r>
    </w:p>
    <w:p w14:paraId="5D6523CC" w14:textId="64A9772E" w:rsidR="00E70C7D" w:rsidRPr="004963C3" w:rsidRDefault="00821F71" w:rsidP="006C54AD">
      <w:r w:rsidRPr="004963C3">
        <w:t xml:space="preserve">Assignment due </w:t>
      </w:r>
      <w:r w:rsidR="00203D0E" w:rsidRPr="004963C3">
        <w:t xml:space="preserve">time </w:t>
      </w:r>
      <w:r w:rsidR="00791CEC" w:rsidRPr="004963C3">
        <w:t>(</w:t>
      </w:r>
      <w:r w:rsidR="00791CEC" w:rsidRPr="004963C3">
        <w:rPr>
          <w:color w:val="000000" w:themeColor="text1"/>
        </w:rPr>
        <w:t xml:space="preserve">all in Central Time) </w:t>
      </w:r>
      <w:r w:rsidR="00791CEC" w:rsidRPr="004963C3">
        <w:t xml:space="preserve">and dates are </w:t>
      </w:r>
      <w:r w:rsidRPr="004963C3">
        <w:t xml:space="preserve">in the syllabus and on Canvas. Any changes to due dates will be updated on Canvas and communicated in an announcement. </w:t>
      </w:r>
    </w:p>
    <w:p w14:paraId="0CC46027" w14:textId="77777777" w:rsidR="00E70C7D" w:rsidRPr="004963C3" w:rsidRDefault="00E70C7D" w:rsidP="006C54AD"/>
    <w:p w14:paraId="5CCE0136" w14:textId="0C1B421F" w:rsidR="0040085A" w:rsidRPr="004963C3" w:rsidRDefault="0095127A" w:rsidP="006C54AD">
      <w:pPr>
        <w:rPr>
          <w:color w:val="000000" w:themeColor="text1"/>
        </w:rPr>
      </w:pPr>
      <w:r w:rsidRPr="004963C3">
        <w:t xml:space="preserve">TurnitIn will be utilized to </w:t>
      </w:r>
      <w:r w:rsidRPr="004963C3">
        <w:rPr>
          <w:iCs/>
        </w:rPr>
        <w:t>address plagiarism issues in all formal scholarly writing</w:t>
      </w:r>
      <w:r w:rsidRPr="004963C3">
        <w:t xml:space="preserve">. </w:t>
      </w:r>
      <w:r w:rsidR="0044447A" w:rsidRPr="004963C3">
        <w:rPr>
          <w:color w:val="000000" w:themeColor="text1"/>
        </w:rPr>
        <w:t xml:space="preserve">All works 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 </w:t>
      </w:r>
    </w:p>
    <w:p w14:paraId="11ECB9F1" w14:textId="77777777" w:rsidR="00C960CE" w:rsidRPr="004963C3" w:rsidRDefault="00C960CE" w:rsidP="006C54AD">
      <w:pPr>
        <w:rPr>
          <w:iCs/>
        </w:rPr>
      </w:pPr>
    </w:p>
    <w:p w14:paraId="5258981B" w14:textId="00536F0F" w:rsidR="000F5641" w:rsidRPr="004963C3" w:rsidRDefault="000F5641" w:rsidP="006C54AD">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 xml:space="preserve">Turnitin Notice </w:t>
      </w:r>
    </w:p>
    <w:p w14:paraId="1AB07764" w14:textId="77777777" w:rsidR="006F73E6" w:rsidRPr="004963C3" w:rsidRDefault="000F5641" w:rsidP="006C54AD">
      <w:pPr>
        <w:rPr>
          <w:iCs/>
        </w:rPr>
      </w:pPr>
      <w:r w:rsidRPr="004963C3">
        <w:rPr>
          <w:color w:val="000000" w:themeColor="text1"/>
        </w:rPr>
        <w:t xml:space="preserve">Turnitin is used as a tool to assist students in their scholarly writing to address plagiarism issues. </w:t>
      </w:r>
      <w:r w:rsidR="0044447A" w:rsidRPr="004963C3">
        <w:rPr>
          <w:iCs/>
        </w:rPr>
        <w:t xml:space="preserve">It is recommended that students use TurnitIn to ensure their work is free of copyright issues prior to final submission of their projects. </w:t>
      </w:r>
    </w:p>
    <w:p w14:paraId="5AD0775D" w14:textId="77777777" w:rsidR="00C1578A" w:rsidRPr="004963C3" w:rsidRDefault="00C1578A" w:rsidP="006C54AD">
      <w:pPr>
        <w:rPr>
          <w:iCs/>
        </w:rPr>
      </w:pPr>
    </w:p>
    <w:p w14:paraId="0E3139BD" w14:textId="77777777" w:rsidR="00821F71" w:rsidRPr="004963C3" w:rsidRDefault="00821F71" w:rsidP="006C54AD">
      <w:pPr>
        <w:rPr>
          <w:b/>
          <w:bCs/>
          <w:iCs/>
          <w:color w:val="000000" w:themeColor="text1"/>
        </w:rPr>
      </w:pPr>
      <w:r w:rsidRPr="004963C3">
        <w:rPr>
          <w:rStyle w:val="Heading3Char"/>
          <w:rFonts w:ascii="Times New Roman" w:hAnsi="Times New Roman" w:cs="Times New Roman"/>
          <w:b/>
          <w:bCs/>
          <w:color w:val="000000" w:themeColor="text1"/>
        </w:rPr>
        <w:t>Instructor Responsibilities and Feedback</w:t>
      </w:r>
    </w:p>
    <w:p w14:paraId="1180C541" w14:textId="77777777" w:rsidR="00821F71" w:rsidRPr="004963C3" w:rsidRDefault="00821F71">
      <w:pPr>
        <w:pStyle w:val="ListParagraph"/>
        <w:numPr>
          <w:ilvl w:val="0"/>
          <w:numId w:val="4"/>
        </w:numPr>
        <w:spacing w:after="0" w:line="240" w:lineRule="auto"/>
        <w:rPr>
          <w:rFonts w:ascii="Times New Roman" w:hAnsi="Times New Roman" w:cs="Times New Roman"/>
          <w:sz w:val="24"/>
          <w:szCs w:val="24"/>
        </w:rPr>
      </w:pPr>
      <w:r w:rsidRPr="004963C3">
        <w:rPr>
          <w:rFonts w:ascii="Times New Roman" w:hAnsi="Times New Roman" w:cs="Times New Roman"/>
          <w:iCs/>
          <w:sz w:val="24"/>
          <w:szCs w:val="24"/>
        </w:rPr>
        <w:t xml:space="preserve">I will help students grow and learn; provide clear instructions for projects and assessments, answer questions about assignments, identify additional resources as necessary, provide rubrics, review and update course content based upon learning outcomes and changes in the field of study. </w:t>
      </w:r>
    </w:p>
    <w:p w14:paraId="134F2999" w14:textId="352E1629" w:rsidR="00821F71" w:rsidRPr="004963C3" w:rsidRDefault="00821F71">
      <w:pPr>
        <w:numPr>
          <w:ilvl w:val="0"/>
          <w:numId w:val="4"/>
        </w:numPr>
      </w:pPr>
      <w:r w:rsidRPr="004963C3">
        <w:rPr>
          <w:iCs/>
        </w:rPr>
        <w:t>Feedback on assignments will be provided in a timely manner. Students can expect responses to emails within 24 hours</w:t>
      </w:r>
      <w:r w:rsidR="00332E6C" w:rsidRPr="004963C3">
        <w:rPr>
          <w:iCs/>
        </w:rPr>
        <w:t xml:space="preserve"> on the weekdays</w:t>
      </w:r>
      <w:r w:rsidRPr="004963C3">
        <w:rPr>
          <w:iCs/>
        </w:rPr>
        <w:t>. Grades for weekly assignments and project will be posted the following week.</w:t>
      </w:r>
    </w:p>
    <w:p w14:paraId="45597100" w14:textId="77777777" w:rsidR="00C1578A" w:rsidRPr="004963C3" w:rsidRDefault="00C1578A" w:rsidP="00C1578A">
      <w:pPr>
        <w:ind w:left="720"/>
        <w:rPr>
          <w:rStyle w:val="Heading3Char"/>
          <w:rFonts w:ascii="Times New Roman" w:eastAsia="Times New Roman" w:hAnsi="Times New Roman" w:cs="Times New Roman"/>
          <w:color w:val="auto"/>
        </w:rPr>
      </w:pPr>
    </w:p>
    <w:p w14:paraId="21ED8C56" w14:textId="77777777" w:rsidR="00F56D7F" w:rsidRDefault="00821F71" w:rsidP="00F56D7F">
      <w:pPr>
        <w:jc w:val="both"/>
        <w:rPr>
          <w:rStyle w:val="Heading3Char"/>
          <w:rFonts w:ascii="Times New Roman" w:hAnsi="Times New Roman" w:cs="Times New Roman"/>
          <w:b/>
          <w:bCs/>
          <w:color w:val="000000" w:themeColor="text1"/>
        </w:rPr>
      </w:pPr>
      <w:r w:rsidRPr="004963C3">
        <w:rPr>
          <w:rStyle w:val="Heading3Char"/>
          <w:rFonts w:ascii="Times New Roman" w:hAnsi="Times New Roman" w:cs="Times New Roman"/>
          <w:b/>
          <w:bCs/>
          <w:color w:val="000000" w:themeColor="text1"/>
        </w:rPr>
        <w:t>Syllabus Change Policy</w:t>
      </w:r>
    </w:p>
    <w:p w14:paraId="6B333EE2" w14:textId="312D8514" w:rsidR="002D0739" w:rsidRPr="004963C3" w:rsidRDefault="00F56D7F" w:rsidP="00F56D7F">
      <w:pPr>
        <w:jc w:val="both"/>
      </w:pPr>
      <w:r w:rsidRPr="00F56D7F">
        <w:t>While this syllabus outlines the planned structure of the course, adjustments may be made as needed. Any changes will be communicated in advance. I reserve the right to modify course policies, the schedule, assignments, point values, and due dates.</w:t>
      </w:r>
    </w:p>
    <w:p w14:paraId="00E9EE91" w14:textId="77777777" w:rsidR="00C1578A" w:rsidRPr="004963C3" w:rsidRDefault="00C1578A" w:rsidP="00FD4C28"/>
    <w:p w14:paraId="50855CAB" w14:textId="77777777" w:rsidR="002557C2" w:rsidRPr="004963C3" w:rsidRDefault="002557C2" w:rsidP="00FD4C28">
      <w:pPr>
        <w:pStyle w:val="Heading2"/>
        <w:spacing w:before="0" w:after="0" w:line="240" w:lineRule="auto"/>
        <w:rPr>
          <w:rFonts w:ascii="Times New Roman" w:hAnsi="Times New Roman" w:cs="Times New Roman"/>
          <w:b/>
          <w:bCs/>
          <w:color w:val="000000" w:themeColor="text1"/>
          <w:sz w:val="24"/>
          <w:szCs w:val="24"/>
        </w:rPr>
      </w:pPr>
      <w:r w:rsidRPr="004963C3">
        <w:rPr>
          <w:rFonts w:ascii="Times New Roman" w:hAnsi="Times New Roman" w:cs="Times New Roman"/>
          <w:b/>
          <w:bCs/>
          <w:color w:val="000000" w:themeColor="text1"/>
          <w:sz w:val="24"/>
          <w:szCs w:val="24"/>
        </w:rPr>
        <w:t>Course Evaluation</w:t>
      </w:r>
    </w:p>
    <w:p w14:paraId="434BDDB6" w14:textId="5C8F9933" w:rsidR="002557C2" w:rsidRPr="004963C3" w:rsidRDefault="002557C2" w:rsidP="00FD4C28">
      <w:pPr>
        <w:rPr>
          <w:shd w:val="clear" w:color="auto" w:fill="FFFFFF"/>
        </w:rPr>
      </w:pPr>
      <w:r w:rsidRPr="004963C3">
        <w:rPr>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p>
    <w:p w14:paraId="6FE84CFB" w14:textId="77777777" w:rsidR="00FD4C28" w:rsidRPr="004963C3" w:rsidRDefault="00FD4C28" w:rsidP="00FD4C28">
      <w:pPr>
        <w:rPr>
          <w:b/>
          <w:shd w:val="clear" w:color="auto" w:fill="FFFFFF"/>
        </w:rPr>
      </w:pPr>
    </w:p>
    <w:p w14:paraId="0CA8DB06" w14:textId="77777777" w:rsidR="00925316" w:rsidRPr="004963C3" w:rsidRDefault="00925316" w:rsidP="00FD4C28">
      <w:pPr>
        <w:pStyle w:val="Heading2"/>
        <w:spacing w:before="0" w:after="0" w:line="240" w:lineRule="auto"/>
        <w:rPr>
          <w:rFonts w:ascii="Times New Roman" w:hAnsi="Times New Roman" w:cs="Times New Roman"/>
          <w:b/>
          <w:bCs/>
          <w:color w:val="000000" w:themeColor="text1"/>
          <w:sz w:val="24"/>
          <w:szCs w:val="24"/>
        </w:rPr>
      </w:pPr>
      <w:r w:rsidRPr="004963C3">
        <w:rPr>
          <w:rFonts w:ascii="Times New Roman" w:hAnsi="Times New Roman" w:cs="Times New Roman"/>
          <w:b/>
          <w:bCs/>
          <w:color w:val="000000" w:themeColor="text1"/>
          <w:sz w:val="24"/>
          <w:szCs w:val="24"/>
        </w:rPr>
        <w:t>Rules of Engagement</w:t>
      </w:r>
    </w:p>
    <w:p w14:paraId="44E7255C" w14:textId="77777777" w:rsidR="00925316" w:rsidRPr="004963C3" w:rsidRDefault="00925316" w:rsidP="00FD4C28">
      <w:pPr>
        <w:rPr>
          <w:shd w:val="clear" w:color="auto" w:fill="FFFFFF"/>
        </w:rPr>
      </w:pPr>
      <w:r w:rsidRPr="004963C3">
        <w:rPr>
          <w:shd w:val="clear" w:color="auto" w:fill="FFFFFF"/>
        </w:rPr>
        <w:t>Rules of engagement refer to the way students are expected to interact with each other and with their instructors. Here are some general guidelines:</w:t>
      </w:r>
    </w:p>
    <w:p w14:paraId="72910C64"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 xml:space="preserve">While the freedom to express yourself is a fundamental human right, any communication that utilizes cruel and derogatory language on the basis of </w:t>
      </w:r>
      <w:r w:rsidRPr="004963C3">
        <w:rPr>
          <w:rFonts w:ascii="Times New Roman" w:hAnsi="Times New Roman" w:cs="Times New Roman"/>
          <w:sz w:val="24"/>
          <w:szCs w:val="24"/>
        </w:rPr>
        <w:t xml:space="preserve">race, color, national origin, religion, sex, sexual orientation, gender identity, gender expression, age, disability, genetic information, veteran </w:t>
      </w:r>
      <w:r w:rsidRPr="004963C3">
        <w:rPr>
          <w:rFonts w:ascii="Times New Roman" w:hAnsi="Times New Roman" w:cs="Times New Roman"/>
          <w:sz w:val="24"/>
          <w:szCs w:val="24"/>
        </w:rPr>
        <w:lastRenderedPageBreak/>
        <w:t xml:space="preserve">status, or any other characteristic protected under applicable federal or state law </w:t>
      </w:r>
      <w:r w:rsidRPr="004963C3">
        <w:rPr>
          <w:rFonts w:ascii="Times New Roman" w:hAnsi="Times New Roman" w:cs="Times New Roman"/>
          <w:sz w:val="24"/>
          <w:szCs w:val="24"/>
          <w:shd w:val="clear" w:color="auto" w:fill="FFFFFF"/>
        </w:rPr>
        <w:t>will not be tolerated.</w:t>
      </w:r>
    </w:p>
    <w:p w14:paraId="41954D97"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Treat your instructor and classmates with respect in any communication online or face-to-face, even when their opinion differs from your own.</w:t>
      </w:r>
    </w:p>
    <w:p w14:paraId="17CE7E0A"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Ask for and use the correct name and pronouns for your instructor and classmates.</w:t>
      </w:r>
    </w:p>
    <w:p w14:paraId="67C5F37D"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 xml:space="preserve">Speak from personal experiences. Use “I” statements to share thoughts and feelings. Try not to speak on behalf of groups or other individual’s experiences. </w:t>
      </w:r>
    </w:p>
    <w:p w14:paraId="301AE28B"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 xml:space="preserve">Use your critical thinking skills to challenge other people’s ideas, instead of attacking individuals. </w:t>
      </w:r>
    </w:p>
    <w:p w14:paraId="1271CA10"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Avoid using all caps while communicating digitally. This may be interpreted as “YELLING!”</w:t>
      </w:r>
    </w:p>
    <w:p w14:paraId="326179F1"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Be cautious when using humor or sarcasm in emails/discussion posts as tone can be difficult to interpret digitally.</w:t>
      </w:r>
    </w:p>
    <w:p w14:paraId="608FD9E1"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Avoid using “text-talk” unless explicitly permitted by your instructor.</w:t>
      </w:r>
    </w:p>
    <w:p w14:paraId="09A689F2"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Proofread and fact-check your sources.</w:t>
      </w:r>
    </w:p>
    <w:p w14:paraId="5506D065" w14:textId="77777777" w:rsidR="00925316" w:rsidRPr="004963C3" w:rsidRDefault="00925316">
      <w:pPr>
        <w:pStyle w:val="ListParagraph"/>
        <w:numPr>
          <w:ilvl w:val="0"/>
          <w:numId w:val="8"/>
        </w:numPr>
        <w:spacing w:after="0" w:line="240" w:lineRule="auto"/>
        <w:ind w:left="450" w:hanging="270"/>
        <w:rPr>
          <w:rFonts w:ascii="Times New Roman" w:hAnsi="Times New Roman" w:cs="Times New Roman"/>
          <w:sz w:val="24"/>
          <w:szCs w:val="24"/>
          <w:shd w:val="clear" w:color="auto" w:fill="FFFFFF"/>
        </w:rPr>
      </w:pPr>
      <w:r w:rsidRPr="004963C3">
        <w:rPr>
          <w:rFonts w:ascii="Times New Roman" w:hAnsi="Times New Roman" w:cs="Times New Roman"/>
          <w:sz w:val="24"/>
          <w:szCs w:val="24"/>
          <w:shd w:val="clear" w:color="auto" w:fill="FFFFFF"/>
        </w:rPr>
        <w:t>Keep in mind that online posts can be permanent, so think first before you type.</w:t>
      </w:r>
    </w:p>
    <w:p w14:paraId="01759779" w14:textId="77777777" w:rsidR="00925316" w:rsidRPr="004963C3" w:rsidRDefault="00925316" w:rsidP="00FD4C28">
      <w:r w:rsidRPr="004963C3">
        <w:t xml:space="preserve">See these </w:t>
      </w:r>
      <w:hyperlink r:id="rId24" w:history="1">
        <w:r w:rsidRPr="004963C3">
          <w:rPr>
            <w:rStyle w:val="Hyperlink"/>
          </w:rPr>
          <w:t>Engagement Guidelines</w:t>
        </w:r>
      </w:hyperlink>
      <w:r w:rsidRPr="004963C3">
        <w:t xml:space="preserve"> (https://clear.unt.edu/online-communication-tips) for more information.</w:t>
      </w:r>
    </w:p>
    <w:p w14:paraId="0C5B685D" w14:textId="77777777" w:rsidR="00A9493B" w:rsidRDefault="00A9493B" w:rsidP="00A9493B"/>
    <w:p w14:paraId="7E8DBFF6" w14:textId="13610722" w:rsidR="00F058D6" w:rsidRPr="004963C3" w:rsidRDefault="009476BD" w:rsidP="00FD4C28">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UNT Policies</w:t>
      </w:r>
    </w:p>
    <w:p w14:paraId="381C3049" w14:textId="3EF2BE4B" w:rsidR="00EC6692" w:rsidRPr="004963C3" w:rsidRDefault="00CA2745" w:rsidP="00FD4C28">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Academic Integrity Policy</w:t>
      </w:r>
    </w:p>
    <w:p w14:paraId="3B9C4E2E" w14:textId="2D55F525" w:rsidR="00BA4118" w:rsidRPr="004963C3" w:rsidRDefault="005358A8" w:rsidP="00FD4C28">
      <w:pPr>
        <w:rPr>
          <w:color w:val="000000" w:themeColor="text1"/>
        </w:rPr>
      </w:pPr>
      <w:r w:rsidRPr="004963C3">
        <w:rPr>
          <w:color w:val="000000" w:themeColor="text1"/>
        </w:rPr>
        <w:t xml:space="preserve">Academic Integrity Standards and Consequences. According to </w:t>
      </w:r>
      <w:hyperlink r:id="rId25" w:history="1">
        <w:r w:rsidRPr="004963C3">
          <w:rPr>
            <w:rStyle w:val="Hyperlink"/>
            <w:color w:val="000000" w:themeColor="text1"/>
          </w:rPr>
          <w:t>UNT Policy 06.003</w:t>
        </w:r>
      </w:hyperlink>
      <w:r w:rsidRPr="004963C3">
        <w:rPr>
          <w:color w:val="000000" w:themeColor="text1"/>
        </w:rPr>
        <w:t xml:space="preserve">, Student Academic Integrity, academic dishonesty occurs when students engage in behaviors including, but not limited to cheating, fabrication, facilitating academic dishonesty, forgery, plagiarism, and sabotage. A finding of academic dishonesty </w:t>
      </w:r>
      <w:r w:rsidR="005C4A8D" w:rsidRPr="004963C3">
        <w:rPr>
          <w:color w:val="000000" w:themeColor="text1"/>
        </w:rPr>
        <w:t>will</w:t>
      </w:r>
      <w:r w:rsidRPr="004963C3">
        <w:rPr>
          <w:color w:val="000000" w:themeColor="text1"/>
        </w:rPr>
        <w:t xml:space="preserve"> result in a range of academic penalties or sanctions ranging from admonition to expulsion from the University.</w:t>
      </w:r>
    </w:p>
    <w:p w14:paraId="15B696CD" w14:textId="77777777" w:rsidR="006658B6" w:rsidRPr="004963C3" w:rsidRDefault="006658B6" w:rsidP="00A9493B"/>
    <w:p w14:paraId="451D9F82" w14:textId="77777777" w:rsidR="006658B6" w:rsidRPr="004963C3" w:rsidRDefault="006658B6" w:rsidP="006658B6">
      <w:pPr>
        <w:rPr>
          <w:rStyle w:val="contentpasted3"/>
          <w:rFonts w:eastAsiaTheme="majorEastAsia"/>
          <w:color w:val="000000"/>
        </w:rPr>
      </w:pPr>
      <w:r w:rsidRPr="004963C3">
        <w:rPr>
          <w:rStyle w:val="contentpasted3"/>
          <w:rFonts w:eastAsiaTheme="majorEastAsia"/>
          <w:color w:val="000000"/>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p>
    <w:p w14:paraId="1C7D19B7" w14:textId="77777777" w:rsidR="006658B6" w:rsidRPr="004963C3" w:rsidRDefault="006658B6" w:rsidP="006658B6">
      <w:pPr>
        <w:rPr>
          <w:rStyle w:val="contentpasted3"/>
          <w:rFonts w:eastAsiaTheme="majorEastAsia"/>
          <w:color w:val="000000"/>
        </w:rPr>
      </w:pPr>
    </w:p>
    <w:p w14:paraId="06505302" w14:textId="77777777" w:rsidR="006658B6" w:rsidRPr="004963C3" w:rsidRDefault="006658B6" w:rsidP="006658B6">
      <w:pPr>
        <w:pStyle w:val="paragraph"/>
        <w:spacing w:before="0" w:beforeAutospacing="0" w:after="0" w:afterAutospacing="0"/>
        <w:rPr>
          <w:color w:val="000000"/>
        </w:rPr>
      </w:pPr>
      <w:r w:rsidRPr="004963C3">
        <w:rPr>
          <w:rStyle w:val="contentpasted3"/>
          <w:rFonts w:eastAsiaTheme="majorEastAsia"/>
          <w:color w:val="000000"/>
        </w:rPr>
        <w:t>The UNT Student Academic Integrity Policy is found at </w:t>
      </w:r>
    </w:p>
    <w:p w14:paraId="528D18D1" w14:textId="77777777" w:rsidR="006658B6" w:rsidRPr="004963C3" w:rsidRDefault="006658B6" w:rsidP="006658B6">
      <w:pPr>
        <w:pStyle w:val="paragraph"/>
        <w:spacing w:before="0" w:beforeAutospacing="0" w:after="0" w:afterAutospacing="0"/>
        <w:rPr>
          <w:color w:val="000000"/>
        </w:rPr>
      </w:pPr>
      <w:hyperlink r:id="rId26" w:history="1">
        <w:r w:rsidRPr="004963C3">
          <w:rPr>
            <w:rStyle w:val="Hyperlink"/>
            <w:color w:val="0058B9"/>
          </w:rPr>
          <w:t>https://policy.unt.edu/policy/06-003</w:t>
        </w:r>
      </w:hyperlink>
      <w:r w:rsidRPr="004963C3">
        <w:rPr>
          <w:rStyle w:val="contentpasted3"/>
          <w:rFonts w:eastAsiaTheme="majorEastAsia"/>
          <w:color w:val="000000"/>
        </w:rPr>
        <w:t> </w:t>
      </w:r>
    </w:p>
    <w:p w14:paraId="09FDE066" w14:textId="77777777" w:rsidR="006658B6" w:rsidRPr="004963C3" w:rsidRDefault="006658B6" w:rsidP="006658B6"/>
    <w:p w14:paraId="6B964DB1" w14:textId="77777777" w:rsidR="006658B6" w:rsidRPr="004963C3" w:rsidRDefault="006658B6" w:rsidP="006658B6">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Advanced Data Analytics Integrity Policy</w:t>
      </w:r>
    </w:p>
    <w:tbl>
      <w:tblPr>
        <w:tblW w:w="10070" w:type="dxa"/>
        <w:tblCellMar>
          <w:top w:w="15" w:type="dxa"/>
          <w:left w:w="15" w:type="dxa"/>
          <w:bottom w:w="15" w:type="dxa"/>
          <w:right w:w="15" w:type="dxa"/>
        </w:tblCellMar>
        <w:tblLook w:val="04A0" w:firstRow="1" w:lastRow="0" w:firstColumn="1" w:lastColumn="0" w:noHBand="0" w:noVBand="1"/>
      </w:tblPr>
      <w:tblGrid>
        <w:gridCol w:w="1529"/>
        <w:gridCol w:w="4089"/>
        <w:gridCol w:w="4452"/>
      </w:tblGrid>
      <w:tr w:rsidR="006658B6" w:rsidRPr="004963C3" w14:paraId="69EA0D0D" w14:textId="77777777" w:rsidTr="00815C06">
        <w:tc>
          <w:tcPr>
            <w:tcW w:w="1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F78B0" w14:textId="77777777" w:rsidR="006658B6" w:rsidRPr="004963C3" w:rsidRDefault="006658B6" w:rsidP="007666E7">
            <w:pPr>
              <w:pStyle w:val="NormalWeb"/>
              <w:spacing w:before="0" w:beforeAutospacing="0" w:after="0" w:afterAutospacing="0"/>
              <w:rPr>
                <w:rFonts w:ascii="Times New Roman" w:hAnsi="Times New Roman" w:cs="Times New Roman"/>
                <w:color w:val="000000"/>
                <w:sz w:val="24"/>
                <w:szCs w:val="24"/>
              </w:rPr>
            </w:pPr>
            <w:r w:rsidRPr="004963C3">
              <w:rPr>
                <w:rStyle w:val="contentpasted3"/>
                <w:rFonts w:ascii="Times New Roman" w:hAnsi="Times New Roman" w:cs="Times New Roman"/>
                <w:color w:val="000000"/>
                <w:sz w:val="24"/>
                <w:szCs w:val="24"/>
              </w:rPr>
              <w:t> </w:t>
            </w:r>
            <w:r w:rsidRPr="004963C3">
              <w:rPr>
                <w:rFonts w:ascii="Times New Roman" w:hAnsi="Times New Roman" w:cs="Times New Roman"/>
                <w:color w:val="000000"/>
                <w:sz w:val="24"/>
                <w:szCs w:val="24"/>
              </w:rPr>
              <w:t> </w:t>
            </w:r>
          </w:p>
        </w:tc>
        <w:tc>
          <w:tcPr>
            <w:tcW w:w="4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5B54E" w14:textId="77777777" w:rsidR="006658B6" w:rsidRPr="004963C3" w:rsidRDefault="006658B6" w:rsidP="007666E7">
            <w:pPr>
              <w:pStyle w:val="NormalWeb"/>
              <w:spacing w:before="0" w:beforeAutospacing="0" w:after="0" w:afterAutospacing="0"/>
              <w:rPr>
                <w:rFonts w:ascii="Times New Roman" w:hAnsi="Times New Roman" w:cs="Times New Roman"/>
                <w:color w:val="000000"/>
                <w:sz w:val="24"/>
                <w:szCs w:val="24"/>
              </w:rPr>
            </w:pPr>
            <w:r w:rsidRPr="004963C3">
              <w:rPr>
                <w:rStyle w:val="contentpasted3"/>
                <w:rFonts w:ascii="Times New Roman" w:hAnsi="Times New Roman" w:cs="Times New Roman"/>
                <w:b/>
                <w:bCs/>
                <w:color w:val="000000"/>
                <w:sz w:val="24"/>
                <w:szCs w:val="24"/>
              </w:rPr>
              <w:t>Penalty</w:t>
            </w:r>
            <w:r w:rsidRPr="004963C3">
              <w:rPr>
                <w:rFonts w:ascii="Times New Roman" w:hAnsi="Times New Roman" w:cs="Times New Roman"/>
                <w:color w:val="000000"/>
                <w:sz w:val="24"/>
                <w:szCs w:val="24"/>
              </w:rPr>
              <w:t>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79421B" w14:textId="77777777" w:rsidR="006658B6" w:rsidRPr="004963C3" w:rsidRDefault="006658B6" w:rsidP="007666E7">
            <w:pPr>
              <w:pStyle w:val="NormalWeb"/>
              <w:spacing w:before="0" w:beforeAutospacing="0" w:after="0" w:afterAutospacing="0"/>
              <w:rPr>
                <w:rFonts w:ascii="Times New Roman" w:hAnsi="Times New Roman" w:cs="Times New Roman"/>
                <w:color w:val="000000"/>
                <w:sz w:val="24"/>
                <w:szCs w:val="24"/>
              </w:rPr>
            </w:pPr>
            <w:r w:rsidRPr="004963C3">
              <w:rPr>
                <w:rStyle w:val="contentpasted3"/>
                <w:rFonts w:ascii="Times New Roman" w:hAnsi="Times New Roman" w:cs="Times New Roman"/>
                <w:b/>
                <w:bCs/>
                <w:color w:val="000000"/>
                <w:sz w:val="24"/>
                <w:szCs w:val="24"/>
              </w:rPr>
              <w:t>Other </w:t>
            </w:r>
          </w:p>
        </w:tc>
      </w:tr>
      <w:tr w:rsidR="006658B6" w:rsidRPr="004963C3" w14:paraId="3D09D109" w14:textId="77777777" w:rsidTr="00815C06">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3A6AE" w14:textId="77777777" w:rsidR="006658B6" w:rsidRPr="004963C3" w:rsidRDefault="006658B6" w:rsidP="007666E7">
            <w:pPr>
              <w:pStyle w:val="NormalWeb"/>
              <w:spacing w:before="0" w:beforeAutospacing="0" w:after="0" w:afterAutospacing="0"/>
              <w:rPr>
                <w:rFonts w:ascii="Times New Roman" w:hAnsi="Times New Roman" w:cs="Times New Roman"/>
                <w:color w:val="000000"/>
                <w:sz w:val="24"/>
                <w:szCs w:val="24"/>
              </w:rPr>
            </w:pPr>
            <w:r w:rsidRPr="004963C3">
              <w:rPr>
                <w:rStyle w:val="contentpasted3"/>
                <w:rFonts w:ascii="Times New Roman" w:hAnsi="Times New Roman" w:cs="Times New Roman"/>
                <w:color w:val="000000"/>
                <w:sz w:val="24"/>
                <w:szCs w:val="24"/>
              </w:rPr>
              <w:t>1</w:t>
            </w:r>
            <w:r w:rsidRPr="004963C3">
              <w:rPr>
                <w:rStyle w:val="contentpasted3"/>
                <w:rFonts w:ascii="Times New Roman" w:hAnsi="Times New Roman" w:cs="Times New Roman"/>
                <w:color w:val="000000"/>
                <w:sz w:val="24"/>
                <w:szCs w:val="24"/>
                <w:vertAlign w:val="superscript"/>
              </w:rPr>
              <w:t>st</w:t>
            </w:r>
            <w:r w:rsidRPr="004963C3">
              <w:rPr>
                <w:rStyle w:val="contentpasted3"/>
                <w:rFonts w:ascii="Times New Roman" w:hAnsi="Times New Roman" w:cs="Times New Roman"/>
                <w:color w:val="000000"/>
                <w:sz w:val="24"/>
                <w:szCs w:val="24"/>
              </w:rPr>
              <w:t> Academic Integrity Offense  </w:t>
            </w:r>
            <w:r w:rsidRPr="004963C3">
              <w:rPr>
                <w:rFonts w:ascii="Times New Roman" w:hAnsi="Times New Roman" w:cs="Times New Roman"/>
                <w:color w:val="000000"/>
                <w:sz w:val="24"/>
                <w:szCs w:val="24"/>
              </w:rPr>
              <w:t> </w:t>
            </w:r>
          </w:p>
        </w:tc>
        <w:tc>
          <w:tcPr>
            <w:tcW w:w="4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E3DD2" w14:textId="77777777" w:rsidR="006658B6" w:rsidRPr="004963C3" w:rsidRDefault="006658B6" w:rsidP="007666E7">
            <w:pPr>
              <w:pStyle w:val="xmsonormal0"/>
              <w:spacing w:before="0" w:beforeAutospacing="0" w:after="0" w:afterAutospacing="0"/>
              <w:rPr>
                <w:color w:val="000000"/>
              </w:rPr>
            </w:pPr>
            <w:r w:rsidRPr="004963C3">
              <w:rPr>
                <w:rStyle w:val="contentpasted3"/>
                <w:rFonts w:eastAsiaTheme="majorEastAsia"/>
                <w:color w:val="000000"/>
              </w:rPr>
              <w:t>The minimum penalty is a 0 for the assignment AND a deduction of one letter grade from the final grade for the course. Other penalties may be assessed by the course instructor up to course failure, depending on the severity of the offense.</w:t>
            </w:r>
            <w:r w:rsidRPr="004963C3">
              <w:rPr>
                <w:rStyle w:val="apple-converted-space"/>
                <w:color w:val="000000"/>
              </w:rPr>
              <w:t> </w:t>
            </w:r>
            <w:r w:rsidRPr="004963C3">
              <w:rPr>
                <w:rStyle w:val="contentpasted3"/>
                <w:rFonts w:eastAsiaTheme="majorEastAsia"/>
                <w:color w:val="000000"/>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68E9B" w14:textId="77777777" w:rsidR="006658B6" w:rsidRPr="004963C3" w:rsidRDefault="006658B6" w:rsidP="007666E7">
            <w:pPr>
              <w:pStyle w:val="xmsonormal0"/>
              <w:spacing w:before="0" w:beforeAutospacing="0" w:after="0" w:afterAutospacing="0"/>
              <w:rPr>
                <w:color w:val="000000"/>
              </w:rPr>
            </w:pPr>
            <w:r w:rsidRPr="004963C3">
              <w:rPr>
                <w:rStyle w:val="contentpasted3"/>
                <w:rFonts w:eastAsiaTheme="majorEastAsia"/>
                <w:color w:val="000000"/>
              </w:rPr>
              <w:t>All Academic Integrity offenses will be reported to the UNT Academic Integrity Office. </w:t>
            </w:r>
          </w:p>
        </w:tc>
      </w:tr>
      <w:tr w:rsidR="006658B6" w:rsidRPr="004963C3" w14:paraId="371AC2A3" w14:textId="77777777" w:rsidTr="00815C06">
        <w:trPr>
          <w:trHeight w:val="538"/>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52282" w14:textId="77777777" w:rsidR="006658B6" w:rsidRPr="004963C3" w:rsidRDefault="006658B6" w:rsidP="007666E7">
            <w:pPr>
              <w:pStyle w:val="NormalWeb"/>
              <w:spacing w:before="0" w:beforeAutospacing="0" w:after="0" w:afterAutospacing="0"/>
              <w:rPr>
                <w:rFonts w:ascii="Times New Roman" w:hAnsi="Times New Roman" w:cs="Times New Roman"/>
                <w:color w:val="000000"/>
                <w:sz w:val="24"/>
                <w:szCs w:val="24"/>
              </w:rPr>
            </w:pPr>
            <w:r w:rsidRPr="004963C3">
              <w:rPr>
                <w:rStyle w:val="contentpasted3"/>
                <w:rFonts w:ascii="Times New Roman" w:hAnsi="Times New Roman" w:cs="Times New Roman"/>
                <w:color w:val="000000"/>
                <w:sz w:val="24"/>
                <w:szCs w:val="24"/>
              </w:rPr>
              <w:lastRenderedPageBreak/>
              <w:t>2</w:t>
            </w:r>
            <w:r w:rsidRPr="004963C3">
              <w:rPr>
                <w:rStyle w:val="contentpasted3"/>
                <w:rFonts w:ascii="Times New Roman" w:hAnsi="Times New Roman" w:cs="Times New Roman"/>
                <w:color w:val="000000"/>
                <w:sz w:val="24"/>
                <w:szCs w:val="24"/>
                <w:vertAlign w:val="superscript"/>
              </w:rPr>
              <w:t>nd</w:t>
            </w:r>
            <w:r w:rsidRPr="004963C3">
              <w:rPr>
                <w:rStyle w:val="contentpasted3"/>
                <w:rFonts w:ascii="Times New Roman" w:hAnsi="Times New Roman" w:cs="Times New Roman"/>
                <w:color w:val="000000"/>
                <w:sz w:val="24"/>
                <w:szCs w:val="24"/>
              </w:rPr>
              <w:t> Academic Integrity Offense</w:t>
            </w:r>
            <w:r w:rsidRPr="004963C3">
              <w:rPr>
                <w:rFonts w:ascii="Times New Roman" w:hAnsi="Times New Roman" w:cs="Times New Roman"/>
                <w:color w:val="000000"/>
                <w:sz w:val="24"/>
                <w:szCs w:val="24"/>
              </w:rPr>
              <w:t> </w:t>
            </w:r>
          </w:p>
        </w:tc>
        <w:tc>
          <w:tcPr>
            <w:tcW w:w="4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99FB5" w14:textId="77777777" w:rsidR="006658B6" w:rsidRPr="004963C3" w:rsidRDefault="006658B6" w:rsidP="007666E7">
            <w:pPr>
              <w:pStyle w:val="xmsonormal0"/>
              <w:spacing w:before="0" w:beforeAutospacing="0" w:after="0" w:afterAutospacing="0"/>
              <w:rPr>
                <w:color w:val="000000"/>
              </w:rPr>
            </w:pPr>
            <w:r w:rsidRPr="004963C3">
              <w:rPr>
                <w:rStyle w:val="contentpasted3"/>
                <w:rFonts w:eastAsiaTheme="majorEastAsia"/>
                <w:color w:val="000000"/>
              </w:rPr>
              <w:t>Suspension from the ADTA program.  </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0AB5D" w14:textId="120D4DD3" w:rsidR="006658B6" w:rsidRPr="004963C3" w:rsidRDefault="006658B6" w:rsidP="007666E7">
            <w:pPr>
              <w:pStyle w:val="xmsonormal0"/>
              <w:spacing w:before="0" w:beforeAutospacing="0" w:after="0" w:afterAutospacing="0"/>
              <w:rPr>
                <w:color w:val="000000"/>
              </w:rPr>
            </w:pPr>
            <w:r w:rsidRPr="004963C3">
              <w:rPr>
                <w:rStyle w:val="contentpasted3"/>
                <w:rFonts w:eastAsiaTheme="majorEastAsia"/>
                <w:color w:val="000000"/>
              </w:rPr>
              <w:t>A second offense is defined as a separately reported offense either in the same class as the 1</w:t>
            </w:r>
            <w:r w:rsidRPr="004963C3">
              <w:rPr>
                <w:rStyle w:val="contentpasted3"/>
                <w:rFonts w:eastAsiaTheme="majorEastAsia"/>
                <w:color w:val="000000"/>
                <w:vertAlign w:val="superscript"/>
              </w:rPr>
              <w:t>st</w:t>
            </w:r>
            <w:r w:rsidRPr="004963C3">
              <w:rPr>
                <w:rStyle w:val="apple-converted-space"/>
                <w:color w:val="000000"/>
              </w:rPr>
              <w:t> </w:t>
            </w:r>
            <w:r w:rsidRPr="004963C3">
              <w:rPr>
                <w:rStyle w:val="contentpasted3"/>
                <w:rFonts w:eastAsiaTheme="majorEastAsia"/>
                <w:color w:val="000000"/>
              </w:rPr>
              <w:t xml:space="preserve">offense or in a different course. Students suspended for a second Academic Integrity violation will not be allowed to enroll in ADTA courses for 1 calendar year. For students who had a single Academic Integrity violation prior to </w:t>
            </w:r>
            <w:r w:rsidR="00A705B8" w:rsidRPr="004963C3">
              <w:rPr>
                <w:rStyle w:val="contentpasted3"/>
                <w:rFonts w:eastAsiaTheme="majorEastAsia"/>
                <w:color w:val="000000"/>
              </w:rPr>
              <w:t>Spring 2024</w:t>
            </w:r>
            <w:r w:rsidRPr="004963C3">
              <w:rPr>
                <w:rStyle w:val="contentpasted3"/>
                <w:rFonts w:eastAsiaTheme="majorEastAsia"/>
                <w:color w:val="000000"/>
              </w:rPr>
              <w:t>, a second violation will result in suspension from the ADTA program. </w:t>
            </w:r>
            <w:r w:rsidRPr="004963C3">
              <w:rPr>
                <w:rStyle w:val="apple-converted-space"/>
                <w:color w:val="000000"/>
              </w:rPr>
              <w:t> </w:t>
            </w:r>
            <w:r w:rsidRPr="004963C3">
              <w:rPr>
                <w:color w:val="000000"/>
              </w:rPr>
              <w:t> </w:t>
            </w:r>
          </w:p>
        </w:tc>
      </w:tr>
      <w:tr w:rsidR="006658B6" w:rsidRPr="004963C3" w14:paraId="345A113E" w14:textId="77777777" w:rsidTr="00815C06">
        <w:trPr>
          <w:trHeight w:val="1519"/>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9B55E" w14:textId="77777777" w:rsidR="006658B6" w:rsidRPr="004963C3" w:rsidRDefault="006658B6" w:rsidP="007666E7">
            <w:pPr>
              <w:pStyle w:val="NormalWeb"/>
              <w:spacing w:before="0" w:beforeAutospacing="0" w:after="0" w:afterAutospacing="0"/>
              <w:rPr>
                <w:rFonts w:ascii="Times New Roman" w:hAnsi="Times New Roman" w:cs="Times New Roman"/>
                <w:color w:val="000000"/>
                <w:sz w:val="24"/>
                <w:szCs w:val="24"/>
              </w:rPr>
            </w:pPr>
            <w:r w:rsidRPr="004963C3">
              <w:rPr>
                <w:rStyle w:val="contentpasted3"/>
                <w:rFonts w:ascii="Times New Roman" w:hAnsi="Times New Roman" w:cs="Times New Roman"/>
                <w:color w:val="000000"/>
                <w:sz w:val="24"/>
                <w:szCs w:val="24"/>
              </w:rPr>
              <w:t>3</w:t>
            </w:r>
            <w:r w:rsidRPr="004963C3">
              <w:rPr>
                <w:rStyle w:val="contentpasted3"/>
                <w:rFonts w:ascii="Times New Roman" w:hAnsi="Times New Roman" w:cs="Times New Roman"/>
                <w:color w:val="000000"/>
                <w:sz w:val="24"/>
                <w:szCs w:val="24"/>
                <w:vertAlign w:val="superscript"/>
              </w:rPr>
              <w:t>rd</w:t>
            </w:r>
            <w:r w:rsidRPr="004963C3">
              <w:rPr>
                <w:rStyle w:val="apple-converted-space"/>
                <w:rFonts w:ascii="Times New Roman" w:hAnsi="Times New Roman" w:cs="Times New Roman"/>
                <w:color w:val="000000"/>
                <w:sz w:val="24"/>
                <w:szCs w:val="24"/>
              </w:rPr>
              <w:t> </w:t>
            </w:r>
            <w:r w:rsidRPr="004963C3">
              <w:rPr>
                <w:rStyle w:val="contentpasted3"/>
                <w:rFonts w:ascii="Times New Roman" w:hAnsi="Times New Roman" w:cs="Times New Roman"/>
                <w:color w:val="000000"/>
                <w:sz w:val="24"/>
                <w:szCs w:val="24"/>
              </w:rPr>
              <w:t>Academic Integrity Offense</w:t>
            </w:r>
            <w:r w:rsidRPr="004963C3">
              <w:rPr>
                <w:rFonts w:ascii="Times New Roman" w:hAnsi="Times New Roman" w:cs="Times New Roman"/>
                <w:color w:val="000000"/>
                <w:sz w:val="24"/>
                <w:szCs w:val="24"/>
              </w:rPr>
              <w:t> </w:t>
            </w:r>
          </w:p>
        </w:tc>
        <w:tc>
          <w:tcPr>
            <w:tcW w:w="4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F9BEF" w14:textId="77777777" w:rsidR="006658B6" w:rsidRPr="004963C3" w:rsidRDefault="006658B6" w:rsidP="007666E7">
            <w:pPr>
              <w:pStyle w:val="xmsonormal0"/>
              <w:spacing w:before="0" w:beforeAutospacing="0" w:after="0" w:afterAutospacing="0"/>
              <w:rPr>
                <w:color w:val="000000"/>
              </w:rPr>
            </w:pPr>
            <w:r w:rsidRPr="004963C3">
              <w:rPr>
                <w:rStyle w:val="contentpasted3"/>
                <w:rFonts w:eastAsiaTheme="majorEastAsia"/>
                <w:color w:val="000000"/>
              </w:rPr>
              <w:t>Dismissal from the ADTA program. </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DEFED" w14:textId="3A42195C" w:rsidR="006658B6" w:rsidRPr="004963C3" w:rsidRDefault="006658B6" w:rsidP="007666E7">
            <w:pPr>
              <w:pStyle w:val="xmsonormal0"/>
              <w:spacing w:before="0" w:beforeAutospacing="0" w:after="0" w:afterAutospacing="0"/>
              <w:rPr>
                <w:color w:val="000000"/>
              </w:rPr>
            </w:pPr>
            <w:r w:rsidRPr="004963C3">
              <w:rPr>
                <w:rStyle w:val="contentpasted3"/>
                <w:rFonts w:eastAsiaTheme="majorEastAsia"/>
                <w:color w:val="000000"/>
              </w:rPr>
              <w:t>Students committing a 3</w:t>
            </w:r>
            <w:r w:rsidRPr="004963C3">
              <w:rPr>
                <w:rStyle w:val="contentpasted3"/>
                <w:rFonts w:eastAsiaTheme="majorEastAsia"/>
                <w:color w:val="000000"/>
                <w:vertAlign w:val="superscript"/>
              </w:rPr>
              <w:t>rd</w:t>
            </w:r>
            <w:r w:rsidRPr="004963C3">
              <w:rPr>
                <w:rStyle w:val="apple-converted-space"/>
                <w:color w:val="000000"/>
              </w:rPr>
              <w:t> </w:t>
            </w:r>
            <w:r w:rsidRPr="004963C3">
              <w:rPr>
                <w:rStyle w:val="contentpasted3"/>
                <w:rFonts w:eastAsiaTheme="majorEastAsia"/>
                <w:color w:val="000000"/>
              </w:rPr>
              <w:t xml:space="preserve">Academic Integrity offense will be dismissed from the program. For students who had multiple Academic Integrity violations prior to </w:t>
            </w:r>
            <w:r w:rsidR="00A705B8" w:rsidRPr="004963C3">
              <w:rPr>
                <w:rStyle w:val="contentpasted3"/>
                <w:rFonts w:eastAsiaTheme="majorEastAsia"/>
                <w:color w:val="000000"/>
              </w:rPr>
              <w:t>Spring 2024</w:t>
            </w:r>
            <w:r w:rsidRPr="004963C3">
              <w:rPr>
                <w:rStyle w:val="contentpasted3"/>
                <w:rFonts w:eastAsiaTheme="majorEastAsia"/>
                <w:color w:val="000000"/>
              </w:rPr>
              <w:t>, any additional violation will result in dismissal from the ADTA program. </w:t>
            </w:r>
            <w:r w:rsidRPr="004963C3">
              <w:rPr>
                <w:rStyle w:val="apple-converted-space"/>
                <w:color w:val="000000"/>
              </w:rPr>
              <w:t> </w:t>
            </w:r>
            <w:r w:rsidRPr="004963C3">
              <w:rPr>
                <w:color w:val="000000"/>
              </w:rPr>
              <w:t> </w:t>
            </w:r>
          </w:p>
        </w:tc>
      </w:tr>
    </w:tbl>
    <w:p w14:paraId="7E544F90" w14:textId="77777777" w:rsidR="006658B6" w:rsidRPr="004963C3" w:rsidRDefault="006658B6" w:rsidP="006658B6"/>
    <w:p w14:paraId="7A5B061A" w14:textId="77777777" w:rsidR="001F64C1" w:rsidRPr="004963C3" w:rsidRDefault="001F64C1" w:rsidP="001F64C1">
      <w:pPr>
        <w:pStyle w:val="Heading3"/>
        <w:rPr>
          <w:rFonts w:ascii="Times New Roman" w:hAnsi="Times New Roman" w:cs="Times New Roman"/>
          <w:b/>
          <w:bCs/>
          <w:color w:val="000000" w:themeColor="text1"/>
        </w:rPr>
      </w:pPr>
      <w:r w:rsidRPr="004963C3">
        <w:rPr>
          <w:rFonts w:ascii="Times New Roman" w:hAnsi="Times New Roman" w:cs="Times New Roman"/>
          <w:b/>
          <w:bCs/>
          <w:color w:val="000000" w:themeColor="text1"/>
        </w:rPr>
        <w:t>AI Usage</w:t>
      </w:r>
    </w:p>
    <w:p w14:paraId="208F1CC5" w14:textId="3603ECE2" w:rsidR="005E5D24" w:rsidRPr="004963C3" w:rsidRDefault="00786080" w:rsidP="00A9493B">
      <w:pPr>
        <w:jc w:val="both"/>
        <w:rPr>
          <w:lang w:eastAsia="en-US"/>
        </w:rPr>
      </w:pPr>
      <w:r w:rsidRPr="004963C3">
        <w:rPr>
          <w:rFonts w:eastAsiaTheme="majorEastAsia"/>
          <w:color w:val="000000" w:themeColor="text1"/>
          <w:lang w:eastAsia="en-US"/>
        </w:rPr>
        <w:t>Students are permitted to use AI tools such as ChatGPT to assist with the final project and designated portions of homework assignments, specifically for tasks like code commenting, summarizing, or clarifying syntax.  Students must take responsibility for editing any codes/statements generated by AI tools to ensure the accuracy and quality of the final product. In the final project, if a limited number of AI-generated statements is used without editing, students must use quotation marks to indicate statements generated by ChatGPT or other AI tools. Excessive reliance on AI tools is not allowed. The use of AI tools is not allowed for quizzes or discussions unless explicitly stated otherwise. Any misuse of AI tools will be considered a violation of academic integrity policy.</w:t>
      </w:r>
    </w:p>
    <w:p w14:paraId="48FD8041" w14:textId="77777777" w:rsidR="00786080" w:rsidRPr="004963C3" w:rsidRDefault="00786080" w:rsidP="00A9493B"/>
    <w:p w14:paraId="634E6668" w14:textId="4FA35B9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ADA Policy</w:t>
      </w:r>
    </w:p>
    <w:p w14:paraId="51BB9EAA" w14:textId="77777777" w:rsidR="0049045C" w:rsidRPr="004963C3" w:rsidRDefault="0049045C" w:rsidP="00A9493B">
      <w:pPr>
        <w:jc w:val="both"/>
        <w:rPr>
          <w:color w:val="201F1E"/>
          <w:shd w:val="clear" w:color="auto" w:fill="FFFFFF"/>
        </w:rPr>
      </w:pPr>
      <w:r w:rsidRPr="004963C3">
        <w:rPr>
          <w:color w:val="201F1E"/>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7" w:history="1">
        <w:r w:rsidRPr="004963C3">
          <w:rPr>
            <w:rStyle w:val="Hyperlink"/>
            <w:shd w:val="clear" w:color="auto" w:fill="FFFFFF"/>
          </w:rPr>
          <w:t>Office of Disability Access</w:t>
        </w:r>
      </w:hyperlink>
      <w:r w:rsidRPr="004963C3">
        <w:rPr>
          <w:color w:val="201F1E"/>
          <w:shd w:val="clear" w:color="auto" w:fill="FFFFFF"/>
        </w:rPr>
        <w:t xml:space="preserve"> website (</w:t>
      </w:r>
      <w:r w:rsidRPr="004963C3">
        <w:rPr>
          <w:bdr w:val="none" w:sz="0" w:space="0" w:color="auto" w:frame="1"/>
          <w:shd w:val="clear" w:color="auto" w:fill="FFFFFF"/>
        </w:rPr>
        <w:t xml:space="preserve">https://studentaffairs.unt.edu/office-disability-access). </w:t>
      </w:r>
      <w:r w:rsidRPr="004963C3">
        <w:rPr>
          <w:color w:val="201F1E"/>
          <w:shd w:val="clear" w:color="auto" w:fill="FFFFFF"/>
        </w:rPr>
        <w:t>You may also contact ODA by phone at (940) 565-4323.</w:t>
      </w:r>
    </w:p>
    <w:p w14:paraId="25C2B567" w14:textId="77777777" w:rsidR="0049045C" w:rsidRPr="004963C3" w:rsidRDefault="0049045C" w:rsidP="0049045C"/>
    <w:p w14:paraId="39B5FB7F" w14:textId="77777777" w:rsidR="0049045C" w:rsidRPr="004963C3" w:rsidRDefault="0049045C" w:rsidP="0049045C">
      <w:pPr>
        <w:pStyle w:val="Heading3"/>
        <w:spacing w:line="240" w:lineRule="auto"/>
        <w:rPr>
          <w:rFonts w:ascii="Times New Roman" w:hAnsi="Times New Roman" w:cs="Times New Roman"/>
          <w:b/>
          <w:bCs/>
        </w:rPr>
      </w:pPr>
      <w:r w:rsidRPr="004963C3">
        <w:rPr>
          <w:rFonts w:ascii="Times New Roman" w:hAnsi="Times New Roman" w:cs="Times New Roman"/>
          <w:b/>
          <w:bCs/>
          <w:color w:val="000000" w:themeColor="text1"/>
        </w:rPr>
        <w:lastRenderedPageBreak/>
        <w:t>Prohibition of Discrimination, Harassment, and Retaliation (Policy 16.004)</w:t>
      </w:r>
    </w:p>
    <w:p w14:paraId="2063D83C" w14:textId="03662F45" w:rsidR="0049045C" w:rsidRPr="004963C3" w:rsidRDefault="0049045C" w:rsidP="0077246C">
      <w:r w:rsidRPr="004963C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6EDED30" w14:textId="77777777" w:rsidR="0094319E" w:rsidRPr="004963C3" w:rsidRDefault="0094319E" w:rsidP="00A9493B"/>
    <w:p w14:paraId="316B46F2" w14:textId="462790E1"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Emergency Notification &amp; Procedures</w:t>
      </w:r>
    </w:p>
    <w:p w14:paraId="7B8D80E3" w14:textId="77777777" w:rsidR="0049045C" w:rsidRPr="004963C3" w:rsidRDefault="0049045C" w:rsidP="0049045C">
      <w:r w:rsidRPr="004963C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E966F89" w14:textId="77777777" w:rsidR="0049045C" w:rsidRPr="004963C3" w:rsidRDefault="0049045C" w:rsidP="0049045C"/>
    <w:p w14:paraId="6C41CA56"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Retention of Student Records</w:t>
      </w:r>
    </w:p>
    <w:p w14:paraId="32FC30EA" w14:textId="77777777" w:rsidR="0049045C" w:rsidRPr="004963C3" w:rsidRDefault="0049045C" w:rsidP="0049045C">
      <w:r w:rsidRPr="004963C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FED5B99" w14:textId="77777777" w:rsidR="0049045C" w:rsidRPr="004963C3" w:rsidRDefault="0049045C" w:rsidP="0049045C"/>
    <w:p w14:paraId="1FDFC737"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Acceptable Student Behavior</w:t>
      </w:r>
    </w:p>
    <w:p w14:paraId="66EA3928" w14:textId="77777777" w:rsidR="0049045C" w:rsidRPr="004963C3" w:rsidRDefault="0049045C" w:rsidP="0049045C">
      <w:r w:rsidRPr="004963C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8" w:history="1">
        <w:r w:rsidRPr="004963C3">
          <w:rPr>
            <w:rStyle w:val="Hyperlink"/>
          </w:rPr>
          <w:t>Code of Student Conduct</w:t>
        </w:r>
      </w:hyperlink>
      <w:r w:rsidRPr="004963C3">
        <w:t xml:space="preserve"> (https://deanofstudents.unt.edu/conduct) to learn more. </w:t>
      </w:r>
    </w:p>
    <w:p w14:paraId="429FABDE" w14:textId="77777777" w:rsidR="0049045C" w:rsidRPr="004963C3" w:rsidRDefault="0049045C" w:rsidP="0049045C"/>
    <w:p w14:paraId="0291328D"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Access to Information - Eagle Connect</w:t>
      </w:r>
    </w:p>
    <w:p w14:paraId="174D08F7" w14:textId="77777777" w:rsidR="0049045C" w:rsidRPr="004963C3" w:rsidRDefault="0049045C" w:rsidP="0049045C">
      <w:r w:rsidRPr="004963C3">
        <w:t xml:space="preserve">Students’ access point for business and academic services at UNT is located at: </w:t>
      </w:r>
      <w:hyperlink r:id="rId29" w:history="1">
        <w:r w:rsidRPr="004963C3">
          <w:rPr>
            <w:rStyle w:val="Hyperlink"/>
          </w:rPr>
          <w:t>my.unt.edu</w:t>
        </w:r>
      </w:hyperlink>
      <w:r w:rsidRPr="004963C3">
        <w:t xml:space="preserve">. All official communication from the University will be delivered to a student’s Eagle Connect account. For more information, please visit the website that explains Eagle Connect and how to forward e-mail </w:t>
      </w:r>
      <w:hyperlink r:id="rId30" w:history="1">
        <w:r w:rsidRPr="004963C3">
          <w:rPr>
            <w:rStyle w:val="Hyperlink"/>
          </w:rPr>
          <w:t>Eagle Connect</w:t>
        </w:r>
      </w:hyperlink>
      <w:r w:rsidRPr="004963C3">
        <w:t xml:space="preserve"> (</w:t>
      </w:r>
      <w:hyperlink r:id="rId31" w:history="1">
        <w:r w:rsidRPr="004963C3">
          <w:rPr>
            <w:rStyle w:val="Hyperlink"/>
          </w:rPr>
          <w:t>https://it.unt.edu/eagleconnect</w:t>
        </w:r>
      </w:hyperlink>
      <w:r w:rsidRPr="004963C3">
        <w:t>).</w:t>
      </w:r>
    </w:p>
    <w:p w14:paraId="015DB8FD" w14:textId="77777777" w:rsidR="0049045C" w:rsidRPr="004963C3" w:rsidRDefault="0049045C" w:rsidP="0049045C"/>
    <w:p w14:paraId="038E7072"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Student Evaluation Administration Dates</w:t>
      </w:r>
    </w:p>
    <w:p w14:paraId="0A7C712D" w14:textId="77777777" w:rsidR="0049045C" w:rsidRPr="004963C3" w:rsidRDefault="0049045C" w:rsidP="0049045C">
      <w:r w:rsidRPr="004963C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r w:rsidRPr="004963C3">
        <w:lastRenderedPageBreak/>
        <w:t>IASystem Notification" (</w:t>
      </w:r>
      <w:hyperlink r:id="rId32" w:history="1">
        <w:r w:rsidRPr="004963C3">
          <w:rPr>
            <w:rStyle w:val="Hyperlink"/>
          </w:rPr>
          <w:t>no-reply@iasystem.org</w:t>
        </w:r>
      </w:hyperlink>
      <w:r w:rsidRPr="004963C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3" w:history="1">
        <w:r w:rsidRPr="004963C3">
          <w:rPr>
            <w:rStyle w:val="Hyperlink"/>
          </w:rPr>
          <w:t>SPOT website</w:t>
        </w:r>
      </w:hyperlink>
      <w:r w:rsidRPr="004963C3">
        <w:t xml:space="preserve"> (</w:t>
      </w:r>
      <w:r w:rsidRPr="004963C3">
        <w:rPr>
          <w:rStyle w:val="Hyperlink"/>
          <w:color w:val="auto"/>
          <w:u w:val="none"/>
        </w:rPr>
        <w:t>http://spot.unt.edu/)</w:t>
      </w:r>
      <w:r w:rsidRPr="004963C3">
        <w:t xml:space="preserve"> or email </w:t>
      </w:r>
      <w:hyperlink r:id="rId34" w:history="1">
        <w:r w:rsidRPr="004963C3">
          <w:rPr>
            <w:rStyle w:val="Hyperlink"/>
          </w:rPr>
          <w:t>spot@unt.edu</w:t>
        </w:r>
      </w:hyperlink>
      <w:r w:rsidRPr="004963C3">
        <w:t>.</w:t>
      </w:r>
    </w:p>
    <w:p w14:paraId="630E8D51" w14:textId="77777777" w:rsidR="0049045C" w:rsidRPr="004963C3" w:rsidRDefault="0049045C" w:rsidP="0049045C"/>
    <w:p w14:paraId="40503F50"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Survivor Advocacy</w:t>
      </w:r>
    </w:p>
    <w:p w14:paraId="78B8D112" w14:textId="77777777" w:rsidR="00F647EF" w:rsidRPr="004963C3" w:rsidRDefault="0049045C" w:rsidP="00F647EF">
      <w:r w:rsidRPr="004963C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5" w:history="1">
        <w:r w:rsidRPr="004963C3">
          <w:rPr>
            <w:rStyle w:val="Hyperlink"/>
            <w:color w:val="auto"/>
          </w:rPr>
          <w:t>SurvivorAdvocate@unt.edu</w:t>
        </w:r>
      </w:hyperlink>
      <w:r w:rsidRPr="004963C3">
        <w:t xml:space="preserve"> or by calling the Dean of Students Office at 940-5652648.</w:t>
      </w:r>
    </w:p>
    <w:p w14:paraId="6B56945D" w14:textId="77777777" w:rsidR="00F647EF" w:rsidRPr="004963C3" w:rsidRDefault="00F647EF" w:rsidP="00F647EF"/>
    <w:p w14:paraId="70D4086C" w14:textId="533EFCBC" w:rsidR="00BF4970" w:rsidRPr="004963C3" w:rsidRDefault="00BF4970" w:rsidP="00F647EF">
      <w:r w:rsidRPr="004963C3">
        <w:rPr>
          <w:b/>
          <w:bCs/>
          <w:color w:val="000000" w:themeColor="text1"/>
        </w:rPr>
        <w:t>Important Notice for F-1 Students taking Distance Education Courses</w:t>
      </w:r>
    </w:p>
    <w:p w14:paraId="3356A212" w14:textId="4912C9C9" w:rsidR="0049045C" w:rsidRPr="004963C3" w:rsidRDefault="0049045C" w:rsidP="00BF4970">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Cs/>
          <w:i/>
          <w:iCs/>
          <w:color w:val="000000" w:themeColor="text1"/>
        </w:rPr>
        <w:t>Federal Regulation</w:t>
      </w:r>
    </w:p>
    <w:p w14:paraId="7C9EFCA4" w14:textId="480CA290" w:rsidR="00583B0A" w:rsidRPr="004963C3" w:rsidRDefault="0049045C" w:rsidP="0049045C">
      <w:r w:rsidRPr="004963C3">
        <w:t xml:space="preserve">To read detailed Immigration and Customs Enforcement regulations for F-1 students taking online courses, please go to the </w:t>
      </w:r>
      <w:hyperlink r:id="rId36" w:history="1">
        <w:r w:rsidRPr="004963C3">
          <w:rPr>
            <w:rStyle w:val="Hyperlink"/>
          </w:rPr>
          <w:t>Electronic Code of Federal Regulations website</w:t>
        </w:r>
      </w:hyperlink>
      <w:r w:rsidRPr="004963C3">
        <w:t xml:space="preserve"> (http://www.ecfr.gov/</w:t>
      </w:r>
      <w:r w:rsidRPr="004963C3">
        <w:rPr>
          <w:rStyle w:val="Hyperlink"/>
          <w:color w:val="auto"/>
          <w:u w:val="none"/>
        </w:rPr>
        <w:t>)</w:t>
      </w:r>
      <w:r w:rsidRPr="004963C3">
        <w:t>. The specific portion concerning distance education courses is located at Title 8 CFR 214.2 Paragraph (f)(6)(i)(G).</w:t>
      </w:r>
    </w:p>
    <w:p w14:paraId="6136C843" w14:textId="4C7D43CD" w:rsidR="0049045C" w:rsidRPr="004963C3" w:rsidRDefault="0049045C" w:rsidP="0049045C">
      <w:r w:rsidRPr="004963C3">
        <w:t xml:space="preserve">The paragraph reads: </w:t>
      </w:r>
    </w:p>
    <w:p w14:paraId="0DAD9D7E" w14:textId="77777777" w:rsidR="0049045C" w:rsidRPr="004963C3" w:rsidRDefault="0049045C" w:rsidP="0049045C">
      <w:r w:rsidRPr="004963C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87F9482" w14:textId="77777777" w:rsidR="0049045C" w:rsidRPr="004963C3" w:rsidRDefault="0049045C" w:rsidP="0049045C">
      <w:pPr>
        <w:rPr>
          <w:b/>
        </w:rPr>
      </w:pPr>
    </w:p>
    <w:p w14:paraId="31711FBC" w14:textId="77777777" w:rsidR="0049045C" w:rsidRPr="004963C3" w:rsidRDefault="0049045C" w:rsidP="0049045C">
      <w:pPr>
        <w:rPr>
          <w:bCs/>
          <w:i/>
          <w:iCs/>
        </w:rPr>
      </w:pPr>
      <w:r w:rsidRPr="004963C3">
        <w:rPr>
          <w:bCs/>
          <w:i/>
          <w:iCs/>
        </w:rPr>
        <w:t xml:space="preserve">University of North Texas Compliance </w:t>
      </w:r>
    </w:p>
    <w:p w14:paraId="5BDB4756" w14:textId="77777777" w:rsidR="0049045C" w:rsidRPr="004963C3" w:rsidRDefault="0049045C" w:rsidP="0049045C">
      <w:r w:rsidRPr="004963C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64C987F" w14:textId="77777777" w:rsidR="0049045C" w:rsidRPr="004963C3" w:rsidRDefault="0049045C" w:rsidP="0049045C">
      <w:r w:rsidRPr="004963C3">
        <w:t>If such an on-campus activity is required, it is the student’s responsibility to do the following:</w:t>
      </w:r>
    </w:p>
    <w:p w14:paraId="4382E2FA" w14:textId="77777777" w:rsidR="0049045C" w:rsidRPr="004963C3" w:rsidRDefault="0049045C" w:rsidP="0049045C">
      <w:r w:rsidRPr="004963C3">
        <w:t>(1) Submit a written request to the instructor for an on-campus experiential component within one week of the start of the course.</w:t>
      </w:r>
    </w:p>
    <w:p w14:paraId="0F4A7C6C" w14:textId="77777777" w:rsidR="0049045C" w:rsidRPr="004963C3" w:rsidRDefault="0049045C" w:rsidP="0049045C">
      <w:r w:rsidRPr="004963C3">
        <w:t>(2) Ensure that the activity on campus takes place and the instructor documents it in writing with a notice sent to the International Student and Scholar Services Office.  ISSS has a form available that you may use for this purpose.</w:t>
      </w:r>
    </w:p>
    <w:p w14:paraId="3793E86B" w14:textId="77777777" w:rsidR="0049045C" w:rsidRPr="004963C3" w:rsidRDefault="0049045C" w:rsidP="0049045C">
      <w:r w:rsidRPr="004963C3">
        <w:t xml:space="preserve">Because the decision may have serious immigration consequences, if an F-1 student is unsure about his or her need to participate in an on-campus experiential component for this course, s/he should contact </w:t>
      </w:r>
      <w:r w:rsidRPr="004963C3">
        <w:lastRenderedPageBreak/>
        <w:t xml:space="preserve">the UNT International Student and Scholar Services Office (telephone 940-565-2195 or email </w:t>
      </w:r>
      <w:hyperlink r:id="rId37" w:history="1">
        <w:r w:rsidRPr="004963C3">
          <w:rPr>
            <w:rStyle w:val="Hyperlink"/>
          </w:rPr>
          <w:t>internationaladvising@unt.edu</w:t>
        </w:r>
      </w:hyperlink>
      <w:r w:rsidRPr="004963C3">
        <w:t>) to get clarification before the one-week deadline.</w:t>
      </w:r>
    </w:p>
    <w:p w14:paraId="404818A7" w14:textId="77777777" w:rsidR="0049045C" w:rsidRPr="004963C3" w:rsidRDefault="0049045C" w:rsidP="00A9493B"/>
    <w:p w14:paraId="28E698F5"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Student Verification</w:t>
      </w:r>
    </w:p>
    <w:p w14:paraId="3186C420" w14:textId="77777777" w:rsidR="0049045C" w:rsidRPr="004963C3" w:rsidRDefault="0049045C" w:rsidP="0049045C">
      <w:r w:rsidRPr="004963C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A86717" w14:textId="6F87CE92" w:rsidR="008B6970" w:rsidRPr="004963C3" w:rsidRDefault="0049045C" w:rsidP="008B6970">
      <w:r w:rsidRPr="004963C3">
        <w:t xml:space="preserve">See </w:t>
      </w:r>
      <w:hyperlink r:id="rId38" w:history="1">
        <w:r w:rsidRPr="004963C3">
          <w:rPr>
            <w:rStyle w:val="Hyperlink"/>
          </w:rPr>
          <w:t>UNT Policy 07-002 Student Identity Verification, Privacy, and Notification and Distance Education Courses</w:t>
        </w:r>
      </w:hyperlink>
      <w:r w:rsidRPr="004963C3">
        <w:t xml:space="preserve"> (https://policy.unt.edu/policy/07-002).</w:t>
      </w:r>
    </w:p>
    <w:p w14:paraId="01D0319F" w14:textId="77777777" w:rsidR="00B504D3" w:rsidRPr="004963C3" w:rsidRDefault="00B504D3" w:rsidP="00A9493B"/>
    <w:p w14:paraId="74F82B0B" w14:textId="535F15B2"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Use of Student Work</w:t>
      </w:r>
    </w:p>
    <w:p w14:paraId="6F982ECB" w14:textId="77777777" w:rsidR="0049045C" w:rsidRPr="004963C3" w:rsidRDefault="0049045C" w:rsidP="0049045C">
      <w:r w:rsidRPr="004963C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C480DDE" w14:textId="77777777" w:rsidR="0049045C" w:rsidRPr="004963C3" w:rsidRDefault="0049045C">
      <w:pPr>
        <w:numPr>
          <w:ilvl w:val="0"/>
          <w:numId w:val="5"/>
        </w:numPr>
      </w:pPr>
      <w:r w:rsidRPr="004963C3">
        <w:t>The work is used only once.</w:t>
      </w:r>
    </w:p>
    <w:p w14:paraId="3348DBAF" w14:textId="77777777" w:rsidR="0049045C" w:rsidRPr="004963C3" w:rsidRDefault="0049045C">
      <w:pPr>
        <w:numPr>
          <w:ilvl w:val="0"/>
          <w:numId w:val="5"/>
        </w:numPr>
      </w:pPr>
      <w:r w:rsidRPr="004963C3">
        <w:t>The work is not used in its entirety.</w:t>
      </w:r>
    </w:p>
    <w:p w14:paraId="0D20A0D8" w14:textId="77777777" w:rsidR="0049045C" w:rsidRPr="004963C3" w:rsidRDefault="0049045C">
      <w:pPr>
        <w:numPr>
          <w:ilvl w:val="0"/>
          <w:numId w:val="5"/>
        </w:numPr>
      </w:pPr>
      <w:r w:rsidRPr="004963C3">
        <w:t>Use of the work does not affect any potential profits from the work.</w:t>
      </w:r>
    </w:p>
    <w:p w14:paraId="37C730E5" w14:textId="77777777" w:rsidR="0049045C" w:rsidRPr="004963C3" w:rsidRDefault="0049045C">
      <w:pPr>
        <w:numPr>
          <w:ilvl w:val="0"/>
          <w:numId w:val="5"/>
        </w:numPr>
      </w:pPr>
      <w:r w:rsidRPr="004963C3">
        <w:t>The student is not identified.</w:t>
      </w:r>
    </w:p>
    <w:p w14:paraId="6FABA465" w14:textId="77777777" w:rsidR="0049045C" w:rsidRPr="004963C3" w:rsidRDefault="0049045C">
      <w:pPr>
        <w:numPr>
          <w:ilvl w:val="0"/>
          <w:numId w:val="5"/>
        </w:numPr>
      </w:pPr>
      <w:r w:rsidRPr="004963C3">
        <w:t xml:space="preserve">The work is identified as student work. </w:t>
      </w:r>
    </w:p>
    <w:p w14:paraId="605FE290" w14:textId="77777777" w:rsidR="0049045C" w:rsidRPr="004963C3" w:rsidRDefault="0049045C" w:rsidP="0049045C">
      <w:r w:rsidRPr="004963C3">
        <w:t>If the use of the work does not meet all of the above criteria, then the University office or department using the work must obtain the student’s written permission.</w:t>
      </w:r>
    </w:p>
    <w:p w14:paraId="59838BF9" w14:textId="77777777" w:rsidR="0049045C" w:rsidRPr="004963C3" w:rsidRDefault="0049045C" w:rsidP="0049045C"/>
    <w:p w14:paraId="269DAB3F" w14:textId="77777777" w:rsidR="0049045C" w:rsidRPr="004963C3" w:rsidRDefault="0049045C" w:rsidP="0049045C">
      <w:pPr>
        <w:rPr>
          <w:b/>
        </w:rPr>
      </w:pPr>
      <w:r w:rsidRPr="004963C3">
        <w:rPr>
          <w:b/>
        </w:rPr>
        <w:t>Transmission and Recording of Student Images in Electronically-Delivered Courses</w:t>
      </w:r>
    </w:p>
    <w:p w14:paraId="09BF56EC" w14:textId="77777777" w:rsidR="0049045C" w:rsidRPr="004963C3" w:rsidRDefault="0049045C">
      <w:pPr>
        <w:numPr>
          <w:ilvl w:val="0"/>
          <w:numId w:val="6"/>
        </w:numPr>
      </w:pPr>
      <w:r w:rsidRPr="004963C3">
        <w:t xml:space="preserve">No permission is needed from a student for his or her image or voice to be transmitted live via videoconference or streaming media, but all students should be informed when courses are to be conducted using either method of delivery. </w:t>
      </w:r>
    </w:p>
    <w:p w14:paraId="0C7656B5" w14:textId="77777777" w:rsidR="0049045C" w:rsidRPr="004963C3" w:rsidRDefault="0049045C">
      <w:pPr>
        <w:numPr>
          <w:ilvl w:val="0"/>
          <w:numId w:val="6"/>
        </w:numPr>
      </w:pPr>
      <w:r w:rsidRPr="004963C3">
        <w:t>In the event an instructor records student presentations, he or she must obtain permission from the student using a signed release in order to use the recording for future classes in accordance with the Use of Student-Created Work guidelines above.</w:t>
      </w:r>
    </w:p>
    <w:p w14:paraId="32E90F5C" w14:textId="77777777" w:rsidR="0049045C" w:rsidRPr="004963C3" w:rsidRDefault="0049045C">
      <w:pPr>
        <w:numPr>
          <w:ilvl w:val="0"/>
          <w:numId w:val="6"/>
        </w:numPr>
      </w:pPr>
      <w:r w:rsidRPr="004963C3">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 If you do not want your image to appear, turn off your camera prior to the start of the recording.</w:t>
      </w:r>
    </w:p>
    <w:p w14:paraId="31FEF957" w14:textId="77777777" w:rsidR="0049045C" w:rsidRPr="004963C3" w:rsidRDefault="0049045C" w:rsidP="0049045C">
      <w:r w:rsidRPr="004963C3">
        <w:t>No notification is needed if only audio and slide capture is used or if the video only records the instructor's image. However, the instructor is encouraged to let students know the recordings will be available to them for study purposes.</w:t>
      </w:r>
    </w:p>
    <w:p w14:paraId="1DB04BEF" w14:textId="77777777" w:rsidR="0049045C" w:rsidRPr="004963C3" w:rsidRDefault="0049045C" w:rsidP="0049045C"/>
    <w:p w14:paraId="0F5DD4B0" w14:textId="77777777" w:rsidR="0049045C" w:rsidRPr="004963C3" w:rsidRDefault="0049045C" w:rsidP="0049045C">
      <w:pPr>
        <w:pStyle w:val="Heading3"/>
        <w:spacing w:line="240" w:lineRule="auto"/>
        <w:rPr>
          <w:rFonts w:ascii="Times New Roman" w:hAnsi="Times New Roman" w:cs="Times New Roman"/>
          <w:b/>
          <w:bCs/>
          <w:color w:val="auto"/>
        </w:rPr>
      </w:pPr>
      <w:r w:rsidRPr="004963C3">
        <w:rPr>
          <w:rFonts w:ascii="Times New Roman" w:hAnsi="Times New Roman" w:cs="Times New Roman"/>
          <w:b/>
          <w:bCs/>
          <w:color w:val="auto"/>
        </w:rPr>
        <w:t xml:space="preserve">Class Recordings &amp; Student Likenesses </w:t>
      </w:r>
    </w:p>
    <w:p w14:paraId="1DB514A5" w14:textId="13E09FC2" w:rsidR="0049045C" w:rsidRPr="004963C3" w:rsidRDefault="0049045C" w:rsidP="0049045C">
      <w:r w:rsidRPr="004963C3">
        <w:rPr>
          <w:color w:val="000000" w:themeColor="text1"/>
        </w:rPr>
        <w:t xml:space="preserve">If a virtual session is scheduled, it will be recorded for students enrolled in this class section to refer to throughout the semester. </w:t>
      </w:r>
      <w:r w:rsidRPr="004963C3">
        <w:t>Class recordings are the intellectual property of the university or instructor and are reserved for use only by students in this class and only for educational purposes.</w:t>
      </w:r>
      <w:r w:rsidR="00B76405" w:rsidRPr="004963C3">
        <w:t xml:space="preserve"> </w:t>
      </w:r>
      <w:r w:rsidRPr="004963C3">
        <w:t xml:space="preserve">Students may not post or otherwise share the recordings outside the class, or outside the Canvas Learning Management </w:t>
      </w:r>
      <w:r w:rsidRPr="004963C3">
        <w:lastRenderedPageBreak/>
        <w:t>System, in any form. Failing to follow this restriction is a violation of the UNT Code of Student Conduct and could lead to disciplinary action.</w:t>
      </w:r>
    </w:p>
    <w:p w14:paraId="46E5B3F7" w14:textId="77777777" w:rsidR="0049045C" w:rsidRPr="004963C3" w:rsidRDefault="0049045C" w:rsidP="0049045C"/>
    <w:p w14:paraId="7535E325" w14:textId="77777777" w:rsidR="0049045C" w:rsidRPr="004963C3" w:rsidRDefault="0049045C" w:rsidP="0049045C">
      <w:pPr>
        <w:rPr>
          <w:b/>
          <w:bCs/>
        </w:rPr>
      </w:pPr>
      <w:r w:rsidRPr="004963C3">
        <w:rPr>
          <w:b/>
          <w:bCs/>
        </w:rPr>
        <w:t xml:space="preserve">Grades of Incomplete </w:t>
      </w:r>
    </w:p>
    <w:p w14:paraId="2F57E92B" w14:textId="77777777" w:rsidR="0049045C" w:rsidRPr="004963C3" w:rsidRDefault="0049045C" w:rsidP="0049045C">
      <w:r w:rsidRPr="004963C3">
        <w:t>Grades of Incomplete will only be given per university policy as outlined by the Office of the Registrar.</w:t>
      </w:r>
    </w:p>
    <w:p w14:paraId="5A98F1A8" w14:textId="77777777" w:rsidR="0049045C" w:rsidRPr="004963C3" w:rsidRDefault="0049045C" w:rsidP="0049045C"/>
    <w:p w14:paraId="387BAE78" w14:textId="77777777" w:rsidR="0049045C" w:rsidRPr="004963C3" w:rsidRDefault="0049045C" w:rsidP="0049045C">
      <w:pPr>
        <w:rPr>
          <w:b/>
          <w:bCs/>
        </w:rPr>
      </w:pPr>
      <w:r w:rsidRPr="004963C3">
        <w:rPr>
          <w:b/>
          <w:bCs/>
        </w:rPr>
        <w:t>Copyright Notice</w:t>
      </w:r>
    </w:p>
    <w:p w14:paraId="28652D08" w14:textId="59EB00D4" w:rsidR="00583B0A" w:rsidRPr="004963C3" w:rsidRDefault="0049045C" w:rsidP="005611F7">
      <w:r w:rsidRPr="004963C3">
        <w:t xml:space="preserve">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w:t>
      </w:r>
      <w:hyperlink r:id="rId39" w:history="1">
        <w:r w:rsidRPr="004963C3">
          <w:rPr>
            <w:rStyle w:val="Hyperlink"/>
          </w:rPr>
          <w:t>http://policy.unt.edu/policy/08-001</w:t>
        </w:r>
      </w:hyperlink>
      <w:r w:rsidRPr="004963C3">
        <w:t>.</w:t>
      </w:r>
    </w:p>
    <w:p w14:paraId="5787E019" w14:textId="77777777" w:rsidR="00AF3267" w:rsidRPr="004963C3" w:rsidRDefault="00AF3267" w:rsidP="00A9493B"/>
    <w:p w14:paraId="63BD8EF0" w14:textId="058B9961" w:rsidR="0049045C" w:rsidRPr="004963C3" w:rsidRDefault="0049045C" w:rsidP="0049045C">
      <w:pPr>
        <w:pStyle w:val="Heading2"/>
        <w:spacing w:before="0" w:after="0" w:line="240" w:lineRule="auto"/>
        <w:rPr>
          <w:rFonts w:ascii="Times New Roman" w:hAnsi="Times New Roman" w:cs="Times New Roman"/>
          <w:sz w:val="24"/>
          <w:szCs w:val="24"/>
        </w:rPr>
      </w:pPr>
      <w:r w:rsidRPr="004963C3">
        <w:rPr>
          <w:rFonts w:ascii="Times New Roman" w:hAnsi="Times New Roman" w:cs="Times New Roman"/>
          <w:sz w:val="24"/>
          <w:szCs w:val="24"/>
        </w:rPr>
        <w:t>Academic Support &amp; Student Services</w:t>
      </w:r>
    </w:p>
    <w:p w14:paraId="7A2168BF"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Student Support Services</w:t>
      </w:r>
    </w:p>
    <w:p w14:paraId="6EBC663D" w14:textId="77777777" w:rsidR="0049045C" w:rsidRPr="004963C3" w:rsidRDefault="0049045C" w:rsidP="0049045C">
      <w:pPr>
        <w:pStyle w:val="Heading4"/>
        <w:spacing w:before="0" w:line="240" w:lineRule="auto"/>
        <w:rPr>
          <w:rFonts w:ascii="Times New Roman" w:hAnsi="Times New Roman" w:cs="Times New Roman"/>
          <w:color w:val="000000" w:themeColor="text1"/>
          <w:sz w:val="24"/>
          <w:szCs w:val="24"/>
        </w:rPr>
      </w:pPr>
      <w:r w:rsidRPr="004963C3">
        <w:rPr>
          <w:rFonts w:ascii="Times New Roman" w:hAnsi="Times New Roman" w:cs="Times New Roman"/>
          <w:color w:val="000000" w:themeColor="text1"/>
          <w:sz w:val="24"/>
          <w:szCs w:val="24"/>
        </w:rPr>
        <w:t>Mental Health</w:t>
      </w:r>
    </w:p>
    <w:p w14:paraId="4CAB1FEE" w14:textId="77777777" w:rsidR="0049045C" w:rsidRPr="004963C3" w:rsidRDefault="0049045C" w:rsidP="0049045C">
      <w:pPr>
        <w:contextualSpacing/>
      </w:pPr>
      <w:r w:rsidRPr="004963C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BF4CB58" w14:textId="77777777" w:rsidR="0049045C" w:rsidRPr="004963C3" w:rsidRDefault="0049045C">
      <w:pPr>
        <w:pStyle w:val="ListParagraph"/>
        <w:numPr>
          <w:ilvl w:val="0"/>
          <w:numId w:val="7"/>
        </w:numPr>
        <w:spacing w:after="0" w:line="240" w:lineRule="auto"/>
        <w:rPr>
          <w:rFonts w:ascii="Times New Roman" w:hAnsi="Times New Roman" w:cs="Times New Roman"/>
          <w:sz w:val="24"/>
          <w:szCs w:val="24"/>
        </w:rPr>
      </w:pPr>
      <w:hyperlink r:id="rId40" w:history="1">
        <w:r w:rsidRPr="004963C3">
          <w:rPr>
            <w:rStyle w:val="Hyperlink"/>
            <w:rFonts w:ascii="Times New Roman" w:hAnsi="Times New Roman" w:cs="Times New Roman"/>
            <w:sz w:val="24"/>
            <w:szCs w:val="24"/>
          </w:rPr>
          <w:t>Student Health and Wellness Center</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https://studentaffairs.unt.edu/student-health-and-wellness-center</w:t>
      </w:r>
      <w:r w:rsidRPr="004963C3">
        <w:rPr>
          <w:rFonts w:ascii="Times New Roman" w:hAnsi="Times New Roman" w:cs="Times New Roman"/>
          <w:sz w:val="24"/>
          <w:szCs w:val="24"/>
        </w:rPr>
        <w:t>)</w:t>
      </w:r>
    </w:p>
    <w:p w14:paraId="5929DFA9" w14:textId="77777777" w:rsidR="0049045C" w:rsidRPr="004963C3" w:rsidRDefault="0049045C">
      <w:pPr>
        <w:pStyle w:val="ListParagraph"/>
        <w:numPr>
          <w:ilvl w:val="0"/>
          <w:numId w:val="7"/>
        </w:numPr>
        <w:spacing w:after="0" w:line="240" w:lineRule="auto"/>
        <w:rPr>
          <w:rFonts w:ascii="Times New Roman" w:hAnsi="Times New Roman" w:cs="Times New Roman"/>
          <w:sz w:val="24"/>
          <w:szCs w:val="24"/>
        </w:rPr>
      </w:pPr>
      <w:hyperlink r:id="rId41" w:history="1">
        <w:r w:rsidRPr="004963C3">
          <w:rPr>
            <w:rStyle w:val="Hyperlink"/>
            <w:rFonts w:ascii="Times New Roman" w:hAnsi="Times New Roman" w:cs="Times New Roman"/>
            <w:sz w:val="24"/>
            <w:szCs w:val="24"/>
          </w:rPr>
          <w:t>Counseling and Testing Services</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https://studentaffairs.unt.edu/counseling-and-testing-services</w:t>
      </w:r>
      <w:r w:rsidRPr="004963C3">
        <w:rPr>
          <w:rFonts w:ascii="Times New Roman" w:hAnsi="Times New Roman" w:cs="Times New Roman"/>
          <w:sz w:val="24"/>
          <w:szCs w:val="24"/>
        </w:rPr>
        <w:t>)</w:t>
      </w:r>
    </w:p>
    <w:p w14:paraId="3676376D" w14:textId="77777777" w:rsidR="0049045C" w:rsidRPr="004963C3" w:rsidRDefault="0049045C">
      <w:pPr>
        <w:pStyle w:val="ListParagraph"/>
        <w:numPr>
          <w:ilvl w:val="0"/>
          <w:numId w:val="7"/>
        </w:numPr>
        <w:spacing w:after="0" w:line="240" w:lineRule="auto"/>
        <w:rPr>
          <w:rFonts w:ascii="Times New Roman" w:hAnsi="Times New Roman" w:cs="Times New Roman"/>
          <w:sz w:val="24"/>
          <w:szCs w:val="24"/>
        </w:rPr>
      </w:pPr>
      <w:hyperlink r:id="rId42" w:history="1">
        <w:r w:rsidRPr="004963C3">
          <w:rPr>
            <w:rStyle w:val="Hyperlink"/>
            <w:rFonts w:ascii="Times New Roman" w:hAnsi="Times New Roman" w:cs="Times New Roman"/>
            <w:sz w:val="24"/>
            <w:szCs w:val="24"/>
          </w:rPr>
          <w:t>UNT Care Team</w:t>
        </w:r>
      </w:hyperlink>
      <w:r w:rsidRPr="004963C3">
        <w:rPr>
          <w:rFonts w:ascii="Times New Roman" w:hAnsi="Times New Roman" w:cs="Times New Roman"/>
          <w:sz w:val="24"/>
          <w:szCs w:val="24"/>
        </w:rPr>
        <w:t xml:space="preserve"> (https://studentaffairs.unt.edu/care)</w:t>
      </w:r>
    </w:p>
    <w:p w14:paraId="7039330D" w14:textId="77777777" w:rsidR="0049045C" w:rsidRPr="004963C3" w:rsidRDefault="0049045C">
      <w:pPr>
        <w:pStyle w:val="ListParagraph"/>
        <w:numPr>
          <w:ilvl w:val="0"/>
          <w:numId w:val="7"/>
        </w:numPr>
        <w:spacing w:after="0" w:line="240" w:lineRule="auto"/>
        <w:rPr>
          <w:rFonts w:ascii="Times New Roman" w:hAnsi="Times New Roman" w:cs="Times New Roman"/>
          <w:sz w:val="24"/>
          <w:szCs w:val="24"/>
        </w:rPr>
      </w:pPr>
      <w:hyperlink r:id="rId43" w:history="1">
        <w:r w:rsidRPr="004963C3">
          <w:rPr>
            <w:rStyle w:val="Hyperlink"/>
            <w:rFonts w:ascii="Times New Roman" w:hAnsi="Times New Roman" w:cs="Times New Roman"/>
            <w:sz w:val="24"/>
            <w:szCs w:val="24"/>
          </w:rPr>
          <w:t>UNT Psychiatric Services</w:t>
        </w:r>
      </w:hyperlink>
      <w:r w:rsidRPr="004963C3">
        <w:rPr>
          <w:rFonts w:ascii="Times New Roman" w:hAnsi="Times New Roman" w:cs="Times New Roman"/>
          <w:sz w:val="24"/>
          <w:szCs w:val="24"/>
        </w:rPr>
        <w:t xml:space="preserve"> (https://studentaffairs.unt.edu/student-health-and-wellness-center/services/psychiatry)</w:t>
      </w:r>
    </w:p>
    <w:p w14:paraId="5D686D7C" w14:textId="77777777" w:rsidR="0049045C" w:rsidRPr="004963C3" w:rsidRDefault="0049045C">
      <w:pPr>
        <w:pStyle w:val="ListParagraph"/>
        <w:numPr>
          <w:ilvl w:val="0"/>
          <w:numId w:val="7"/>
        </w:numPr>
        <w:spacing w:after="0" w:line="240" w:lineRule="auto"/>
        <w:rPr>
          <w:rFonts w:ascii="Times New Roman" w:hAnsi="Times New Roman" w:cs="Times New Roman"/>
          <w:sz w:val="24"/>
          <w:szCs w:val="24"/>
        </w:rPr>
      </w:pPr>
      <w:hyperlink r:id="rId44" w:history="1">
        <w:r w:rsidRPr="004963C3">
          <w:rPr>
            <w:rStyle w:val="Hyperlink"/>
            <w:rFonts w:ascii="Times New Roman" w:hAnsi="Times New Roman" w:cs="Times New Roman"/>
            <w:sz w:val="24"/>
            <w:szCs w:val="24"/>
          </w:rPr>
          <w:t>Individual Counseling</w:t>
        </w:r>
      </w:hyperlink>
      <w:r w:rsidRPr="004963C3">
        <w:rPr>
          <w:rFonts w:ascii="Times New Roman" w:hAnsi="Times New Roman" w:cs="Times New Roman"/>
          <w:sz w:val="24"/>
          <w:szCs w:val="24"/>
        </w:rPr>
        <w:t xml:space="preserve"> (</w:t>
      </w:r>
      <w:hyperlink r:id="rId45" w:history="1">
        <w:r w:rsidRPr="004963C3">
          <w:rPr>
            <w:rStyle w:val="Hyperlink"/>
            <w:rFonts w:ascii="Times New Roman" w:hAnsi="Times New Roman" w:cs="Times New Roman"/>
            <w:sz w:val="24"/>
            <w:szCs w:val="24"/>
          </w:rPr>
          <w:t>https://studentaffairs.unt.edu/counseling-and-testing-services/services/individual-counseling</w:t>
        </w:r>
      </w:hyperlink>
      <w:r w:rsidRPr="004963C3">
        <w:rPr>
          <w:rFonts w:ascii="Times New Roman" w:hAnsi="Times New Roman" w:cs="Times New Roman"/>
          <w:sz w:val="24"/>
          <w:szCs w:val="24"/>
        </w:rPr>
        <w:t>)</w:t>
      </w:r>
    </w:p>
    <w:p w14:paraId="0A3D2051" w14:textId="77777777" w:rsidR="0049045C" w:rsidRPr="004963C3" w:rsidRDefault="0049045C" w:rsidP="0049045C">
      <w:pPr>
        <w:pStyle w:val="ListParagraph"/>
        <w:spacing w:after="0" w:line="240" w:lineRule="auto"/>
        <w:rPr>
          <w:rFonts w:ascii="Times New Roman" w:hAnsi="Times New Roman" w:cs="Times New Roman"/>
          <w:sz w:val="24"/>
          <w:szCs w:val="24"/>
        </w:rPr>
      </w:pPr>
    </w:p>
    <w:p w14:paraId="660D76F9" w14:textId="77777777" w:rsidR="0049045C" w:rsidRPr="004963C3" w:rsidRDefault="0049045C" w:rsidP="0049045C">
      <w:pPr>
        <w:pStyle w:val="Heading4"/>
        <w:spacing w:before="0" w:line="240" w:lineRule="auto"/>
        <w:rPr>
          <w:rFonts w:ascii="Times New Roman" w:hAnsi="Times New Roman" w:cs="Times New Roman"/>
          <w:color w:val="000000" w:themeColor="text1"/>
          <w:sz w:val="24"/>
          <w:szCs w:val="24"/>
        </w:rPr>
      </w:pPr>
      <w:r w:rsidRPr="004963C3">
        <w:rPr>
          <w:rFonts w:ascii="Times New Roman" w:hAnsi="Times New Roman" w:cs="Times New Roman"/>
          <w:color w:val="000000" w:themeColor="text1"/>
          <w:sz w:val="24"/>
          <w:szCs w:val="24"/>
        </w:rPr>
        <w:t>Chosen Names</w:t>
      </w:r>
    </w:p>
    <w:p w14:paraId="2D9A2D76" w14:textId="77777777" w:rsidR="0049045C" w:rsidRPr="004963C3" w:rsidRDefault="0049045C" w:rsidP="0049045C">
      <w:r w:rsidRPr="004963C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ECEDD24" w14:textId="77777777" w:rsidR="0049045C" w:rsidRPr="004963C3" w:rsidRDefault="0049045C">
      <w:pPr>
        <w:pStyle w:val="ListParagraph"/>
        <w:numPr>
          <w:ilvl w:val="0"/>
          <w:numId w:val="9"/>
        </w:numPr>
        <w:spacing w:after="0" w:line="240" w:lineRule="auto"/>
        <w:rPr>
          <w:rFonts w:ascii="Times New Roman" w:hAnsi="Times New Roman" w:cs="Times New Roman"/>
          <w:sz w:val="24"/>
          <w:szCs w:val="24"/>
        </w:rPr>
      </w:pPr>
      <w:hyperlink r:id="rId46" w:history="1">
        <w:r w:rsidRPr="004963C3">
          <w:rPr>
            <w:rStyle w:val="Hyperlink"/>
            <w:rFonts w:ascii="Times New Roman" w:hAnsi="Times New Roman" w:cs="Times New Roman"/>
            <w:sz w:val="24"/>
            <w:szCs w:val="24"/>
          </w:rPr>
          <w:t>UNT Records</w:t>
        </w:r>
      </w:hyperlink>
    </w:p>
    <w:p w14:paraId="31065651" w14:textId="77777777" w:rsidR="0049045C" w:rsidRPr="004963C3" w:rsidRDefault="0049045C">
      <w:pPr>
        <w:pStyle w:val="ListParagraph"/>
        <w:numPr>
          <w:ilvl w:val="0"/>
          <w:numId w:val="9"/>
        </w:numPr>
        <w:spacing w:after="0" w:line="240" w:lineRule="auto"/>
        <w:rPr>
          <w:rFonts w:ascii="Times New Roman" w:hAnsi="Times New Roman" w:cs="Times New Roman"/>
          <w:sz w:val="24"/>
          <w:szCs w:val="24"/>
        </w:rPr>
      </w:pPr>
      <w:hyperlink r:id="rId47" w:history="1">
        <w:r w:rsidRPr="004963C3">
          <w:rPr>
            <w:rStyle w:val="Hyperlink"/>
            <w:rFonts w:ascii="Times New Roman" w:hAnsi="Times New Roman" w:cs="Times New Roman"/>
            <w:sz w:val="24"/>
            <w:szCs w:val="24"/>
          </w:rPr>
          <w:t>UNT ID Card</w:t>
        </w:r>
      </w:hyperlink>
    </w:p>
    <w:p w14:paraId="5B2A29A8" w14:textId="77777777" w:rsidR="0049045C" w:rsidRPr="004963C3" w:rsidRDefault="0049045C">
      <w:pPr>
        <w:pStyle w:val="ListParagraph"/>
        <w:numPr>
          <w:ilvl w:val="0"/>
          <w:numId w:val="9"/>
        </w:numPr>
        <w:spacing w:after="0" w:line="240" w:lineRule="auto"/>
        <w:rPr>
          <w:rFonts w:ascii="Times New Roman" w:hAnsi="Times New Roman" w:cs="Times New Roman"/>
          <w:sz w:val="24"/>
          <w:szCs w:val="24"/>
        </w:rPr>
      </w:pPr>
      <w:hyperlink r:id="rId48" w:history="1">
        <w:r w:rsidRPr="004963C3">
          <w:rPr>
            <w:rStyle w:val="Hyperlink"/>
            <w:rFonts w:ascii="Times New Roman" w:hAnsi="Times New Roman" w:cs="Times New Roman"/>
            <w:sz w:val="24"/>
            <w:szCs w:val="24"/>
          </w:rPr>
          <w:t>UNT Email Address</w:t>
        </w:r>
      </w:hyperlink>
    </w:p>
    <w:p w14:paraId="7B8CEFC3" w14:textId="77777777" w:rsidR="0049045C" w:rsidRPr="004963C3" w:rsidRDefault="0049045C">
      <w:pPr>
        <w:pStyle w:val="ListParagraph"/>
        <w:numPr>
          <w:ilvl w:val="0"/>
          <w:numId w:val="9"/>
        </w:numPr>
        <w:spacing w:after="0" w:line="240" w:lineRule="auto"/>
        <w:rPr>
          <w:rStyle w:val="Hyperlink"/>
          <w:rFonts w:ascii="Times New Roman" w:hAnsi="Times New Roman" w:cs="Times New Roman"/>
          <w:color w:val="auto"/>
          <w:sz w:val="24"/>
          <w:szCs w:val="24"/>
          <w:u w:val="none"/>
        </w:rPr>
      </w:pPr>
      <w:hyperlink r:id="rId49" w:history="1">
        <w:r w:rsidRPr="004963C3">
          <w:rPr>
            <w:rStyle w:val="Hyperlink"/>
            <w:rFonts w:ascii="Times New Roman" w:hAnsi="Times New Roman" w:cs="Times New Roman"/>
            <w:sz w:val="24"/>
            <w:szCs w:val="24"/>
          </w:rPr>
          <w:t>Legal Name</w:t>
        </w:r>
      </w:hyperlink>
    </w:p>
    <w:p w14:paraId="68D714F5" w14:textId="77777777" w:rsidR="0049045C" w:rsidRPr="004963C3" w:rsidRDefault="0049045C" w:rsidP="0049045C">
      <w:pPr>
        <w:rPr>
          <w:i/>
          <w:iCs/>
        </w:rPr>
      </w:pPr>
      <w:r w:rsidRPr="004963C3">
        <w:rPr>
          <w:i/>
          <w:iCs/>
        </w:rPr>
        <w:t>*UNT euIDs cannot be changed at this time. The collaborating offices are working on a process to make this option accessible to UNT community members.</w:t>
      </w:r>
    </w:p>
    <w:p w14:paraId="1E4BE46E" w14:textId="77777777" w:rsidR="0049045C" w:rsidRPr="004963C3" w:rsidRDefault="0049045C" w:rsidP="0049045C"/>
    <w:p w14:paraId="6087193D" w14:textId="77777777" w:rsidR="0049045C" w:rsidRPr="004963C3" w:rsidRDefault="0049045C" w:rsidP="0049045C">
      <w:pPr>
        <w:pStyle w:val="Heading4"/>
        <w:spacing w:before="0" w:line="240" w:lineRule="auto"/>
        <w:rPr>
          <w:rFonts w:ascii="Times New Roman" w:hAnsi="Times New Roman" w:cs="Times New Roman"/>
          <w:color w:val="000000" w:themeColor="text1"/>
          <w:sz w:val="24"/>
          <w:szCs w:val="24"/>
        </w:rPr>
      </w:pPr>
      <w:r w:rsidRPr="004963C3">
        <w:rPr>
          <w:rFonts w:ascii="Times New Roman" w:hAnsi="Times New Roman" w:cs="Times New Roman"/>
          <w:color w:val="000000" w:themeColor="text1"/>
          <w:sz w:val="24"/>
          <w:szCs w:val="24"/>
        </w:rPr>
        <w:t>Pronouns</w:t>
      </w:r>
    </w:p>
    <w:p w14:paraId="39E02BBA" w14:textId="77777777" w:rsidR="0049045C" w:rsidRPr="004963C3" w:rsidRDefault="0049045C" w:rsidP="0049045C">
      <w:r w:rsidRPr="004963C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67FA4DFE" w14:textId="77777777" w:rsidR="0049045C" w:rsidRPr="004963C3" w:rsidRDefault="0049045C" w:rsidP="0049045C">
      <w:r w:rsidRPr="004963C3">
        <w:lastRenderedPageBreak/>
        <w:t xml:space="preserve">You can </w:t>
      </w:r>
      <w:hyperlink r:id="rId50" w:history="1">
        <w:r w:rsidRPr="004963C3">
          <w:rPr>
            <w:rStyle w:val="Hyperlink"/>
          </w:rPr>
          <w:t>add your pronouns to your Canvas account</w:t>
        </w:r>
      </w:hyperlink>
      <w:r w:rsidRPr="004963C3">
        <w:t xml:space="preserve"> so that they follow your name when posting to discussion boards, submitting assignments, etc.</w:t>
      </w:r>
    </w:p>
    <w:p w14:paraId="088EF7CC" w14:textId="77777777" w:rsidR="0049045C" w:rsidRPr="004963C3" w:rsidRDefault="0049045C" w:rsidP="0049045C">
      <w:r w:rsidRPr="004963C3">
        <w:t>Below is a list of additional resources regarding pronouns and their usage:</w:t>
      </w:r>
    </w:p>
    <w:p w14:paraId="6FC4FD83" w14:textId="77777777" w:rsidR="0049045C" w:rsidRPr="004963C3" w:rsidRDefault="0049045C">
      <w:pPr>
        <w:pStyle w:val="ListParagraph"/>
        <w:numPr>
          <w:ilvl w:val="0"/>
          <w:numId w:val="14"/>
        </w:numPr>
        <w:spacing w:after="0" w:line="240" w:lineRule="auto"/>
        <w:ind w:left="720"/>
        <w:rPr>
          <w:rFonts w:ascii="Times New Roman" w:hAnsi="Times New Roman" w:cs="Times New Roman"/>
          <w:sz w:val="24"/>
          <w:szCs w:val="24"/>
        </w:rPr>
      </w:pPr>
      <w:hyperlink r:id="rId51" w:history="1">
        <w:r w:rsidRPr="004963C3">
          <w:rPr>
            <w:rStyle w:val="Hyperlink"/>
            <w:rFonts w:ascii="Times New Roman" w:hAnsi="Times New Roman" w:cs="Times New Roman"/>
            <w:sz w:val="24"/>
            <w:szCs w:val="24"/>
          </w:rPr>
          <w:t>What are pronouns and why are they important?</w:t>
        </w:r>
      </w:hyperlink>
    </w:p>
    <w:p w14:paraId="733E7177" w14:textId="77777777" w:rsidR="0049045C" w:rsidRPr="004963C3" w:rsidRDefault="0049045C">
      <w:pPr>
        <w:pStyle w:val="ListParagraph"/>
        <w:numPr>
          <w:ilvl w:val="0"/>
          <w:numId w:val="14"/>
        </w:numPr>
        <w:spacing w:after="0" w:line="240" w:lineRule="auto"/>
        <w:ind w:left="720"/>
        <w:rPr>
          <w:rFonts w:ascii="Times New Roman" w:hAnsi="Times New Roman" w:cs="Times New Roman"/>
          <w:sz w:val="24"/>
          <w:szCs w:val="24"/>
        </w:rPr>
      </w:pPr>
      <w:hyperlink r:id="rId52" w:history="1">
        <w:r w:rsidRPr="004963C3">
          <w:rPr>
            <w:rStyle w:val="Hyperlink"/>
            <w:rFonts w:ascii="Times New Roman" w:hAnsi="Times New Roman" w:cs="Times New Roman"/>
            <w:sz w:val="24"/>
            <w:szCs w:val="24"/>
          </w:rPr>
          <w:t>How do I use pronouns?</w:t>
        </w:r>
      </w:hyperlink>
    </w:p>
    <w:p w14:paraId="3D93CB35" w14:textId="77777777" w:rsidR="0049045C" w:rsidRPr="004963C3" w:rsidRDefault="0049045C">
      <w:pPr>
        <w:pStyle w:val="ListParagraph"/>
        <w:numPr>
          <w:ilvl w:val="0"/>
          <w:numId w:val="14"/>
        </w:numPr>
        <w:spacing w:after="0" w:line="240" w:lineRule="auto"/>
        <w:ind w:left="720"/>
        <w:rPr>
          <w:rFonts w:ascii="Times New Roman" w:hAnsi="Times New Roman" w:cs="Times New Roman"/>
          <w:sz w:val="24"/>
          <w:szCs w:val="24"/>
        </w:rPr>
      </w:pPr>
      <w:hyperlink r:id="rId53" w:history="1">
        <w:r w:rsidRPr="004963C3">
          <w:rPr>
            <w:rStyle w:val="Hyperlink"/>
            <w:rFonts w:ascii="Times New Roman" w:hAnsi="Times New Roman" w:cs="Times New Roman"/>
            <w:sz w:val="24"/>
            <w:szCs w:val="24"/>
          </w:rPr>
          <w:t>How do I share my pronouns?</w:t>
        </w:r>
      </w:hyperlink>
    </w:p>
    <w:p w14:paraId="69E77629" w14:textId="77777777" w:rsidR="0049045C" w:rsidRPr="004963C3" w:rsidRDefault="0049045C">
      <w:pPr>
        <w:pStyle w:val="ListParagraph"/>
        <w:numPr>
          <w:ilvl w:val="0"/>
          <w:numId w:val="14"/>
        </w:numPr>
        <w:spacing w:after="0" w:line="240" w:lineRule="auto"/>
        <w:ind w:left="720"/>
        <w:rPr>
          <w:rFonts w:ascii="Times New Roman" w:hAnsi="Times New Roman" w:cs="Times New Roman"/>
          <w:sz w:val="24"/>
          <w:szCs w:val="24"/>
        </w:rPr>
      </w:pPr>
      <w:hyperlink r:id="rId54" w:history="1">
        <w:r w:rsidRPr="004963C3">
          <w:rPr>
            <w:rStyle w:val="Hyperlink"/>
            <w:rFonts w:ascii="Times New Roman" w:hAnsi="Times New Roman" w:cs="Times New Roman"/>
            <w:sz w:val="24"/>
            <w:szCs w:val="24"/>
          </w:rPr>
          <w:t>How do I ask for another person’s pronouns?</w:t>
        </w:r>
      </w:hyperlink>
    </w:p>
    <w:p w14:paraId="6FACEECA" w14:textId="77777777" w:rsidR="0049045C" w:rsidRPr="004963C3" w:rsidRDefault="0049045C">
      <w:pPr>
        <w:pStyle w:val="ListParagraph"/>
        <w:numPr>
          <w:ilvl w:val="0"/>
          <w:numId w:val="14"/>
        </w:numPr>
        <w:spacing w:after="0" w:line="240" w:lineRule="auto"/>
        <w:ind w:left="720"/>
        <w:rPr>
          <w:rFonts w:ascii="Times New Roman" w:hAnsi="Times New Roman" w:cs="Times New Roman"/>
          <w:sz w:val="24"/>
          <w:szCs w:val="24"/>
        </w:rPr>
      </w:pPr>
      <w:hyperlink r:id="rId55" w:history="1">
        <w:r w:rsidRPr="004963C3">
          <w:rPr>
            <w:rStyle w:val="Hyperlink"/>
            <w:rFonts w:ascii="Times New Roman" w:hAnsi="Times New Roman" w:cs="Times New Roman"/>
            <w:sz w:val="24"/>
            <w:szCs w:val="24"/>
          </w:rPr>
          <w:t>How do I correct myself or others when the wrong pronoun is used?</w:t>
        </w:r>
      </w:hyperlink>
    </w:p>
    <w:p w14:paraId="5851AACD" w14:textId="77777777" w:rsidR="0049045C" w:rsidRPr="004963C3" w:rsidRDefault="0049045C" w:rsidP="0049045C">
      <w:pPr>
        <w:pStyle w:val="Heading4"/>
        <w:spacing w:before="0" w:line="240" w:lineRule="auto"/>
        <w:rPr>
          <w:rFonts w:ascii="Times New Roman" w:hAnsi="Times New Roman" w:cs="Times New Roman"/>
          <w:sz w:val="24"/>
          <w:szCs w:val="24"/>
        </w:rPr>
      </w:pPr>
    </w:p>
    <w:p w14:paraId="50125835" w14:textId="77777777" w:rsidR="0049045C" w:rsidRPr="004963C3" w:rsidRDefault="0049045C" w:rsidP="0049045C">
      <w:pPr>
        <w:pStyle w:val="Heading4"/>
        <w:spacing w:before="0" w:line="240" w:lineRule="auto"/>
        <w:rPr>
          <w:rFonts w:ascii="Times New Roman" w:hAnsi="Times New Roman" w:cs="Times New Roman"/>
          <w:color w:val="000000" w:themeColor="text1"/>
          <w:sz w:val="24"/>
          <w:szCs w:val="24"/>
        </w:rPr>
      </w:pPr>
      <w:r w:rsidRPr="004963C3">
        <w:rPr>
          <w:rFonts w:ascii="Times New Roman" w:hAnsi="Times New Roman" w:cs="Times New Roman"/>
          <w:color w:val="000000" w:themeColor="text1"/>
          <w:sz w:val="24"/>
          <w:szCs w:val="24"/>
        </w:rPr>
        <w:t>Additional Student Support Services</w:t>
      </w:r>
    </w:p>
    <w:p w14:paraId="6ACECC02"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56" w:history="1">
        <w:r w:rsidRPr="004963C3">
          <w:rPr>
            <w:rStyle w:val="Hyperlink"/>
            <w:rFonts w:ascii="Times New Roman" w:hAnsi="Times New Roman" w:cs="Times New Roman"/>
            <w:sz w:val="24"/>
            <w:szCs w:val="24"/>
          </w:rPr>
          <w:t>Registrar</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https://registrar.unt.edu/registration</w:t>
      </w:r>
      <w:r w:rsidRPr="004963C3">
        <w:rPr>
          <w:rFonts w:ascii="Times New Roman" w:hAnsi="Times New Roman" w:cs="Times New Roman"/>
          <w:sz w:val="24"/>
          <w:szCs w:val="24"/>
        </w:rPr>
        <w:t>)</w:t>
      </w:r>
    </w:p>
    <w:p w14:paraId="1A755201"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57" w:history="1">
        <w:r w:rsidRPr="004963C3">
          <w:rPr>
            <w:rStyle w:val="Hyperlink"/>
            <w:rFonts w:ascii="Times New Roman" w:hAnsi="Times New Roman" w:cs="Times New Roman"/>
            <w:sz w:val="24"/>
            <w:szCs w:val="24"/>
          </w:rPr>
          <w:t>Financial Aid</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https://financialaid.unt.edu/</w:t>
      </w:r>
      <w:r w:rsidRPr="004963C3">
        <w:rPr>
          <w:rFonts w:ascii="Times New Roman" w:hAnsi="Times New Roman" w:cs="Times New Roman"/>
          <w:sz w:val="24"/>
          <w:szCs w:val="24"/>
        </w:rPr>
        <w:t>)</w:t>
      </w:r>
    </w:p>
    <w:p w14:paraId="21D7ABC9"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58" w:history="1">
        <w:r w:rsidRPr="004963C3">
          <w:rPr>
            <w:rStyle w:val="Hyperlink"/>
            <w:rFonts w:ascii="Times New Roman" w:hAnsi="Times New Roman" w:cs="Times New Roman"/>
            <w:sz w:val="24"/>
            <w:szCs w:val="24"/>
          </w:rPr>
          <w:t>Student Legal Services</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https://studentaffairs.unt.edu/student-legal-services</w:t>
      </w:r>
      <w:r w:rsidRPr="004963C3">
        <w:rPr>
          <w:rFonts w:ascii="Times New Roman" w:hAnsi="Times New Roman" w:cs="Times New Roman"/>
          <w:sz w:val="24"/>
          <w:szCs w:val="24"/>
        </w:rPr>
        <w:t>)</w:t>
      </w:r>
    </w:p>
    <w:p w14:paraId="69E5F311"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59" w:history="1">
        <w:r w:rsidRPr="004963C3">
          <w:rPr>
            <w:rStyle w:val="Hyperlink"/>
            <w:rFonts w:ascii="Times New Roman" w:hAnsi="Times New Roman" w:cs="Times New Roman"/>
            <w:sz w:val="24"/>
            <w:szCs w:val="24"/>
          </w:rPr>
          <w:t>Career Center</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https://studentaffairs.unt.edu/career-center</w:t>
      </w:r>
      <w:r w:rsidRPr="004963C3">
        <w:rPr>
          <w:rFonts w:ascii="Times New Roman" w:hAnsi="Times New Roman" w:cs="Times New Roman"/>
          <w:sz w:val="24"/>
          <w:szCs w:val="24"/>
        </w:rPr>
        <w:t>)</w:t>
      </w:r>
    </w:p>
    <w:p w14:paraId="35AAC418"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60" w:history="1">
        <w:r w:rsidRPr="004963C3">
          <w:rPr>
            <w:rStyle w:val="Hyperlink"/>
            <w:rFonts w:ascii="Times New Roman" w:hAnsi="Times New Roman" w:cs="Times New Roman"/>
            <w:sz w:val="24"/>
            <w:szCs w:val="24"/>
          </w:rPr>
          <w:t>Multicultural Center</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https://edo.unt.edu/multicultural-center</w:t>
      </w:r>
      <w:r w:rsidRPr="004963C3">
        <w:rPr>
          <w:rFonts w:ascii="Times New Roman" w:hAnsi="Times New Roman" w:cs="Times New Roman"/>
          <w:sz w:val="24"/>
          <w:szCs w:val="24"/>
        </w:rPr>
        <w:t>)</w:t>
      </w:r>
    </w:p>
    <w:p w14:paraId="73319C4A"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61" w:history="1">
        <w:r w:rsidRPr="004963C3">
          <w:rPr>
            <w:rStyle w:val="Hyperlink"/>
            <w:rFonts w:ascii="Times New Roman" w:hAnsi="Times New Roman" w:cs="Times New Roman"/>
            <w:sz w:val="24"/>
            <w:szCs w:val="24"/>
          </w:rPr>
          <w:t>Counseling and Testing Services</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https://studentaffairs.unt.edu/counseling-and-testing-services</w:t>
      </w:r>
      <w:r w:rsidRPr="004963C3">
        <w:rPr>
          <w:rFonts w:ascii="Times New Roman" w:hAnsi="Times New Roman" w:cs="Times New Roman"/>
          <w:sz w:val="24"/>
          <w:szCs w:val="24"/>
        </w:rPr>
        <w:t>)</w:t>
      </w:r>
    </w:p>
    <w:p w14:paraId="5145BF57"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62" w:history="1">
        <w:r w:rsidRPr="004963C3">
          <w:rPr>
            <w:rStyle w:val="Hyperlink"/>
            <w:rFonts w:ascii="Times New Roman" w:hAnsi="Times New Roman" w:cs="Times New Roman"/>
            <w:sz w:val="24"/>
            <w:szCs w:val="24"/>
          </w:rPr>
          <w:t>Pride Alliance</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https://edo.unt.edu/pridealliance</w:t>
      </w:r>
      <w:r w:rsidRPr="004963C3">
        <w:rPr>
          <w:rFonts w:ascii="Times New Roman" w:hAnsi="Times New Roman" w:cs="Times New Roman"/>
          <w:sz w:val="24"/>
          <w:szCs w:val="24"/>
        </w:rPr>
        <w:t>)</w:t>
      </w:r>
    </w:p>
    <w:p w14:paraId="7BCA3B34" w14:textId="77777777" w:rsidR="0049045C" w:rsidRPr="004963C3" w:rsidRDefault="0049045C">
      <w:pPr>
        <w:pStyle w:val="ListParagraph"/>
        <w:numPr>
          <w:ilvl w:val="0"/>
          <w:numId w:val="2"/>
        </w:numPr>
        <w:spacing w:after="0" w:line="240" w:lineRule="auto"/>
        <w:rPr>
          <w:rFonts w:ascii="Times New Roman" w:hAnsi="Times New Roman" w:cs="Times New Roman"/>
          <w:sz w:val="24"/>
          <w:szCs w:val="24"/>
        </w:rPr>
      </w:pPr>
      <w:hyperlink r:id="rId63" w:history="1">
        <w:r w:rsidRPr="004963C3">
          <w:rPr>
            <w:rStyle w:val="Hyperlink"/>
            <w:rFonts w:ascii="Times New Roman" w:hAnsi="Times New Roman" w:cs="Times New Roman"/>
            <w:sz w:val="24"/>
            <w:szCs w:val="24"/>
          </w:rPr>
          <w:t>UNT Food Pantry</w:t>
        </w:r>
      </w:hyperlink>
      <w:r w:rsidRPr="004963C3">
        <w:rPr>
          <w:rFonts w:ascii="Times New Roman" w:hAnsi="Times New Roman" w:cs="Times New Roman"/>
          <w:sz w:val="24"/>
          <w:szCs w:val="24"/>
        </w:rPr>
        <w:t xml:space="preserve"> (https://deanofstudents.unt.edu/resources/food-pantry)</w:t>
      </w:r>
    </w:p>
    <w:p w14:paraId="184E287D" w14:textId="77777777" w:rsidR="0049045C" w:rsidRPr="004963C3" w:rsidRDefault="0049045C" w:rsidP="00A9493B"/>
    <w:p w14:paraId="0973FAC9" w14:textId="77777777" w:rsidR="0049045C" w:rsidRPr="004963C3" w:rsidRDefault="0049045C" w:rsidP="0049045C">
      <w:pPr>
        <w:pStyle w:val="Heading3"/>
        <w:spacing w:line="240" w:lineRule="auto"/>
        <w:rPr>
          <w:rFonts w:ascii="Times New Roman" w:hAnsi="Times New Roman" w:cs="Times New Roman"/>
          <w:b/>
          <w:bCs/>
          <w:color w:val="000000" w:themeColor="text1"/>
        </w:rPr>
      </w:pPr>
      <w:r w:rsidRPr="004963C3">
        <w:rPr>
          <w:rFonts w:ascii="Times New Roman" w:hAnsi="Times New Roman" w:cs="Times New Roman"/>
          <w:b/>
          <w:bCs/>
          <w:color w:val="000000" w:themeColor="text1"/>
        </w:rPr>
        <w:t>Academic Support Services</w:t>
      </w:r>
    </w:p>
    <w:p w14:paraId="4168AD69" w14:textId="77777777" w:rsidR="0049045C" w:rsidRPr="004963C3" w:rsidRDefault="0049045C">
      <w:pPr>
        <w:pStyle w:val="ListParagraph"/>
        <w:numPr>
          <w:ilvl w:val="0"/>
          <w:numId w:val="3"/>
        </w:numPr>
        <w:rPr>
          <w:rFonts w:ascii="Times New Roman" w:hAnsi="Times New Roman" w:cs="Times New Roman"/>
          <w:sz w:val="24"/>
          <w:szCs w:val="24"/>
        </w:rPr>
      </w:pPr>
      <w:hyperlink r:id="rId64" w:history="1">
        <w:r w:rsidRPr="004963C3">
          <w:rPr>
            <w:rStyle w:val="Hyperlink"/>
            <w:rFonts w:ascii="Times New Roman" w:hAnsi="Times New Roman" w:cs="Times New Roman"/>
            <w:sz w:val="24"/>
            <w:szCs w:val="24"/>
          </w:rPr>
          <w:t>Academic Resource Center</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https://clear.unt.edu/canvas/student-resources</w:t>
      </w:r>
      <w:r w:rsidRPr="004963C3">
        <w:rPr>
          <w:rFonts w:ascii="Times New Roman" w:hAnsi="Times New Roman" w:cs="Times New Roman"/>
          <w:sz w:val="24"/>
          <w:szCs w:val="24"/>
        </w:rPr>
        <w:t>)</w:t>
      </w:r>
    </w:p>
    <w:p w14:paraId="67D17E6B" w14:textId="77777777" w:rsidR="0049045C" w:rsidRPr="004963C3" w:rsidRDefault="0049045C">
      <w:pPr>
        <w:pStyle w:val="ListParagraph"/>
        <w:numPr>
          <w:ilvl w:val="0"/>
          <w:numId w:val="3"/>
        </w:numPr>
        <w:rPr>
          <w:rFonts w:ascii="Times New Roman" w:hAnsi="Times New Roman" w:cs="Times New Roman"/>
          <w:sz w:val="24"/>
          <w:szCs w:val="24"/>
        </w:rPr>
      </w:pPr>
      <w:hyperlink r:id="rId65" w:history="1">
        <w:r w:rsidRPr="004963C3">
          <w:rPr>
            <w:rStyle w:val="Hyperlink"/>
            <w:rFonts w:ascii="Times New Roman" w:hAnsi="Times New Roman" w:cs="Times New Roman"/>
            <w:sz w:val="24"/>
            <w:szCs w:val="24"/>
          </w:rPr>
          <w:t>Academic Success Center</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https://success.unt.edu/asc</w:t>
      </w:r>
      <w:r w:rsidRPr="004963C3">
        <w:rPr>
          <w:rFonts w:ascii="Times New Roman" w:hAnsi="Times New Roman" w:cs="Times New Roman"/>
          <w:sz w:val="24"/>
          <w:szCs w:val="24"/>
        </w:rPr>
        <w:t>)</w:t>
      </w:r>
    </w:p>
    <w:p w14:paraId="6AEBB093" w14:textId="77777777" w:rsidR="0049045C" w:rsidRPr="004963C3" w:rsidRDefault="0049045C">
      <w:pPr>
        <w:pStyle w:val="ListParagraph"/>
        <w:numPr>
          <w:ilvl w:val="0"/>
          <w:numId w:val="3"/>
        </w:numPr>
        <w:rPr>
          <w:rFonts w:ascii="Times New Roman" w:hAnsi="Times New Roman" w:cs="Times New Roman"/>
          <w:sz w:val="24"/>
          <w:szCs w:val="24"/>
        </w:rPr>
      </w:pPr>
      <w:hyperlink r:id="rId66" w:history="1">
        <w:r w:rsidRPr="004963C3">
          <w:rPr>
            <w:rStyle w:val="Hyperlink"/>
            <w:rFonts w:ascii="Times New Roman" w:hAnsi="Times New Roman" w:cs="Times New Roman"/>
            <w:sz w:val="24"/>
            <w:szCs w:val="24"/>
          </w:rPr>
          <w:t>UNT Libraries</w:t>
        </w:r>
      </w:hyperlink>
      <w:r w:rsidRPr="004963C3">
        <w:rPr>
          <w:rFonts w:ascii="Times New Roman" w:hAnsi="Times New Roman" w:cs="Times New Roman"/>
          <w:sz w:val="24"/>
          <w:szCs w:val="24"/>
        </w:rPr>
        <w:t xml:space="preserve"> (</w:t>
      </w:r>
      <w:r w:rsidRPr="004963C3">
        <w:rPr>
          <w:rStyle w:val="Hyperlink"/>
          <w:rFonts w:ascii="Times New Roman" w:hAnsi="Times New Roman" w:cs="Times New Roman"/>
          <w:color w:val="auto"/>
          <w:sz w:val="24"/>
          <w:szCs w:val="24"/>
          <w:u w:val="none"/>
        </w:rPr>
        <w:t>https://library.unt.edu/</w:t>
      </w:r>
      <w:r w:rsidRPr="004963C3">
        <w:rPr>
          <w:rFonts w:ascii="Times New Roman" w:hAnsi="Times New Roman" w:cs="Times New Roman"/>
          <w:sz w:val="24"/>
          <w:szCs w:val="24"/>
        </w:rPr>
        <w:t>)</w:t>
      </w:r>
    </w:p>
    <w:p w14:paraId="33E590CF" w14:textId="4FDCA2B2" w:rsidR="0054343D" w:rsidRPr="004963C3" w:rsidRDefault="0049045C">
      <w:pPr>
        <w:pStyle w:val="ListParagraph"/>
        <w:numPr>
          <w:ilvl w:val="0"/>
          <w:numId w:val="3"/>
        </w:numPr>
        <w:rPr>
          <w:rFonts w:ascii="Times New Roman" w:hAnsi="Times New Roman" w:cs="Times New Roman"/>
          <w:sz w:val="24"/>
          <w:szCs w:val="24"/>
        </w:rPr>
      </w:pPr>
      <w:hyperlink r:id="rId67" w:history="1">
        <w:r w:rsidRPr="004963C3">
          <w:rPr>
            <w:rStyle w:val="Hyperlink"/>
            <w:rFonts w:ascii="Times New Roman" w:hAnsi="Times New Roman" w:cs="Times New Roman"/>
            <w:sz w:val="24"/>
            <w:szCs w:val="24"/>
          </w:rPr>
          <w:t>Writing Lab</w:t>
        </w:r>
      </w:hyperlink>
      <w:r w:rsidRPr="004963C3">
        <w:rPr>
          <w:rFonts w:ascii="Times New Roman" w:hAnsi="Times New Roman" w:cs="Times New Roman"/>
          <w:sz w:val="24"/>
          <w:szCs w:val="24"/>
        </w:rPr>
        <w:t xml:space="preserve"> (http://writingcenter.unt.edu/)</w:t>
      </w:r>
    </w:p>
    <w:sectPr w:rsidR="0054343D" w:rsidRPr="004963C3" w:rsidSect="0064268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3D21" w14:textId="77777777" w:rsidR="00C33AE5" w:rsidRDefault="00C33AE5" w:rsidP="00F41A70">
      <w:r>
        <w:separator/>
      </w:r>
    </w:p>
  </w:endnote>
  <w:endnote w:type="continuationSeparator" w:id="0">
    <w:p w14:paraId="19D24C56" w14:textId="77777777" w:rsidR="00C33AE5" w:rsidRDefault="00C33AE5"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53246E0" w:rsidR="00002BF8" w:rsidRPr="006540E4" w:rsidRDefault="0022276B">
        <w:pPr>
          <w:pStyle w:val="Footer"/>
          <w:jc w:val="right"/>
          <w:rPr>
            <w:lang w:val="de-DE"/>
          </w:rPr>
        </w:pPr>
        <w:r w:rsidRPr="006540E4">
          <w:rPr>
            <w:lang w:val="de-DE"/>
          </w:rPr>
          <w:t xml:space="preserve">ADTA 4230, Orhan Erdem, version: January </w:t>
        </w:r>
        <w:r w:rsidR="00F56D7F">
          <w:rPr>
            <w:lang w:val="de-DE"/>
          </w:rPr>
          <w:t>12</w:t>
        </w:r>
        <w:r w:rsidRPr="006540E4">
          <w:rPr>
            <w:lang w:val="de-DE"/>
          </w:rPr>
          <w:t>, 2026</w:t>
        </w:r>
        <w:r w:rsidR="00002BF8" w:rsidRPr="006540E4">
          <w:rPr>
            <w:lang w:val="de-DE"/>
          </w:rPr>
          <w:t xml:space="preserve"> | </w:t>
        </w:r>
        <w:r w:rsidR="00002BF8">
          <w:fldChar w:fldCharType="begin"/>
        </w:r>
        <w:r w:rsidR="00002BF8" w:rsidRPr="006540E4">
          <w:rPr>
            <w:lang w:val="de-DE"/>
          </w:rPr>
          <w:instrText xml:space="preserve"> PAGE   \* MERGEFORMAT </w:instrText>
        </w:r>
        <w:r w:rsidR="00002BF8">
          <w:fldChar w:fldCharType="separate"/>
        </w:r>
        <w:r w:rsidR="00002BF8" w:rsidRPr="006540E4">
          <w:rPr>
            <w:noProof/>
            <w:lang w:val="de-DE"/>
          </w:rPr>
          <w:t>6</w:t>
        </w:r>
        <w:r w:rsidR="00002BF8">
          <w:rPr>
            <w:noProof/>
          </w:rPr>
          <w:fldChar w:fldCharType="end"/>
        </w:r>
      </w:p>
    </w:sdtContent>
  </w:sdt>
  <w:p w14:paraId="68F339FF" w14:textId="77777777" w:rsidR="00002BF8" w:rsidRPr="006540E4" w:rsidRDefault="00002BF8">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2030" w14:textId="77777777" w:rsidR="00C33AE5" w:rsidRDefault="00C33AE5" w:rsidP="00F41A70">
      <w:r>
        <w:separator/>
      </w:r>
    </w:p>
  </w:footnote>
  <w:footnote w:type="continuationSeparator" w:id="0">
    <w:p w14:paraId="7B8846A4" w14:textId="77777777" w:rsidR="00C33AE5" w:rsidRDefault="00C33AE5"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62"/>
      <w:gridCol w:w="2518"/>
    </w:tblGrid>
    <w:tr w:rsidR="00002BF8" w:rsidRPr="00F0713F" w14:paraId="5FFAF896" w14:textId="77777777" w:rsidTr="00DF4DC5">
      <w:trPr>
        <w:trHeight w:val="612"/>
      </w:trPr>
      <w:tc>
        <w:tcPr>
          <w:tcW w:w="7575" w:type="dxa"/>
          <w:tcBorders>
            <w:bottom w:val="single" w:sz="18" w:space="0" w:color="808080"/>
          </w:tcBorders>
          <w:vAlign w:val="center"/>
        </w:tcPr>
        <w:p w14:paraId="208B5FE9" w14:textId="36AA01F5" w:rsidR="00002BF8" w:rsidRPr="00AE68E7" w:rsidRDefault="00517857" w:rsidP="00077CE1">
          <w:pPr>
            <w:tabs>
              <w:tab w:val="right" w:pos="7260"/>
              <w:tab w:val="right" w:pos="9360"/>
            </w:tabs>
            <w:jc w:val="center"/>
            <w:rPr>
              <w:rFonts w:asciiTheme="minorHAnsi" w:hAnsiTheme="minorHAnsi" w:cstheme="minorHAnsi"/>
              <w:b/>
              <w:sz w:val="36"/>
              <w:szCs w:val="36"/>
            </w:rPr>
          </w:pPr>
          <w:r w:rsidRPr="00AE68E7">
            <w:rPr>
              <w:rFonts w:asciiTheme="minorHAnsi" w:hAnsiTheme="minorHAnsi" w:cstheme="minorHAnsi"/>
              <w:sz w:val="32"/>
              <w:szCs w:val="32"/>
            </w:rPr>
            <w:t xml:space="preserve"> </w:t>
          </w:r>
          <w:r w:rsidR="00124B3E">
            <w:rPr>
              <w:rFonts w:asciiTheme="minorHAnsi" w:hAnsiTheme="minorHAnsi" w:cstheme="minorHAnsi"/>
              <w:sz w:val="32"/>
              <w:szCs w:val="32"/>
            </w:rPr>
            <w:t>ADTA 4230</w:t>
          </w:r>
          <w:r w:rsidR="0023267C">
            <w:rPr>
              <w:rFonts w:asciiTheme="minorHAnsi" w:hAnsiTheme="minorHAnsi" w:cstheme="minorHAnsi"/>
              <w:sz w:val="32"/>
              <w:szCs w:val="32"/>
            </w:rPr>
            <w:t xml:space="preserve"> </w:t>
          </w:r>
          <w:r w:rsidR="000D06DF">
            <w:rPr>
              <w:rFonts w:asciiTheme="minorHAnsi" w:hAnsiTheme="minorHAnsi" w:cstheme="minorHAnsi"/>
              <w:sz w:val="32"/>
              <w:szCs w:val="32"/>
            </w:rPr>
            <w:t xml:space="preserve">Data </w:t>
          </w:r>
          <w:r w:rsidR="0023267C">
            <w:rPr>
              <w:rFonts w:asciiTheme="minorHAnsi" w:hAnsiTheme="minorHAnsi" w:cstheme="minorHAnsi"/>
              <w:sz w:val="32"/>
              <w:szCs w:val="32"/>
            </w:rPr>
            <w:t>Analytics and Comp</w:t>
          </w:r>
          <w:r w:rsidR="000D06DF">
            <w:rPr>
              <w:rFonts w:asciiTheme="minorHAnsi" w:hAnsiTheme="minorHAnsi" w:cstheme="minorHAnsi"/>
              <w:sz w:val="32"/>
              <w:szCs w:val="32"/>
            </w:rPr>
            <w:t>.</w:t>
          </w:r>
          <w:r w:rsidR="0023267C">
            <w:rPr>
              <w:rFonts w:asciiTheme="minorHAnsi" w:hAnsiTheme="minorHAnsi" w:cstheme="minorHAnsi"/>
              <w:sz w:val="32"/>
              <w:szCs w:val="32"/>
            </w:rPr>
            <w:t xml:space="preserve"> Statistics 2</w:t>
          </w:r>
        </w:p>
      </w:tc>
      <w:tc>
        <w:tcPr>
          <w:tcW w:w="2521" w:type="dxa"/>
          <w:tcBorders>
            <w:bottom w:val="single" w:sz="18" w:space="0" w:color="808080"/>
          </w:tcBorders>
          <w:vAlign w:val="center"/>
        </w:tcPr>
        <w:p w14:paraId="1DEB1E6D" w14:textId="645A6D97" w:rsidR="00002BF8" w:rsidRPr="00AE68E7" w:rsidRDefault="00D81D26" w:rsidP="00077CE1">
          <w:pPr>
            <w:tabs>
              <w:tab w:val="center" w:pos="4680"/>
              <w:tab w:val="right" w:pos="9360"/>
            </w:tabs>
            <w:jc w:val="center"/>
            <w:rPr>
              <w:rFonts w:asciiTheme="minorHAnsi" w:hAnsiTheme="minorHAnsi" w:cstheme="minorHAnsi"/>
              <w:b/>
              <w:bCs/>
              <w:color w:val="046937"/>
              <w:sz w:val="36"/>
              <w:szCs w:val="36"/>
            </w:rPr>
          </w:pPr>
          <w:r>
            <w:rPr>
              <w:rFonts w:asciiTheme="minorHAnsi" w:hAnsiTheme="minorHAnsi" w:cstheme="minorHAnsi"/>
              <w:b/>
              <w:bCs/>
              <w:color w:val="046937"/>
              <w:sz w:val="32"/>
              <w:szCs w:val="32"/>
            </w:rPr>
            <w:t>Spring 2026</w:t>
          </w:r>
        </w:p>
      </w:tc>
    </w:tr>
  </w:tbl>
  <w:p w14:paraId="37D76D72" w14:textId="029D49C2" w:rsidR="00002BF8" w:rsidRPr="004D13EB" w:rsidRDefault="0000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591"/>
    <w:multiLevelType w:val="hybridMultilevel"/>
    <w:tmpl w:val="1724FFE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F390B"/>
    <w:multiLevelType w:val="multilevel"/>
    <w:tmpl w:val="27CA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F033D"/>
    <w:multiLevelType w:val="hybridMultilevel"/>
    <w:tmpl w:val="F58A5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C27265"/>
    <w:multiLevelType w:val="multilevel"/>
    <w:tmpl w:val="C5C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A5DBA"/>
    <w:multiLevelType w:val="multilevel"/>
    <w:tmpl w:val="066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95EE8"/>
    <w:multiLevelType w:val="hybridMultilevel"/>
    <w:tmpl w:val="7C36B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251560"/>
    <w:multiLevelType w:val="hybridMultilevel"/>
    <w:tmpl w:val="E32C9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E6D0A"/>
    <w:multiLevelType w:val="multilevel"/>
    <w:tmpl w:val="CB5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2553C"/>
    <w:multiLevelType w:val="multilevel"/>
    <w:tmpl w:val="337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75B87"/>
    <w:multiLevelType w:val="multilevel"/>
    <w:tmpl w:val="3ED8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F764A"/>
    <w:multiLevelType w:val="hybridMultilevel"/>
    <w:tmpl w:val="993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B22FF"/>
    <w:multiLevelType w:val="multilevel"/>
    <w:tmpl w:val="94BC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D682C"/>
    <w:multiLevelType w:val="hybridMultilevel"/>
    <w:tmpl w:val="543A9AB6"/>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556DC"/>
    <w:multiLevelType w:val="multilevel"/>
    <w:tmpl w:val="99B67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049B2"/>
    <w:multiLevelType w:val="multilevel"/>
    <w:tmpl w:val="FBC0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75AB3"/>
    <w:multiLevelType w:val="hybridMultilevel"/>
    <w:tmpl w:val="C31EE372"/>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B2D3C"/>
    <w:multiLevelType w:val="hybridMultilevel"/>
    <w:tmpl w:val="1F5E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94954">
    <w:abstractNumId w:val="16"/>
  </w:num>
  <w:num w:numId="2" w16cid:durableId="998575673">
    <w:abstractNumId w:val="13"/>
  </w:num>
  <w:num w:numId="3" w16cid:durableId="814371477">
    <w:abstractNumId w:val="1"/>
  </w:num>
  <w:num w:numId="4" w16cid:durableId="2017926844">
    <w:abstractNumId w:val="0"/>
  </w:num>
  <w:num w:numId="5" w16cid:durableId="1475755121">
    <w:abstractNumId w:val="4"/>
  </w:num>
  <w:num w:numId="6" w16cid:durableId="1592935023">
    <w:abstractNumId w:val="15"/>
  </w:num>
  <w:num w:numId="7" w16cid:durableId="46952004">
    <w:abstractNumId w:val="3"/>
  </w:num>
  <w:num w:numId="8" w16cid:durableId="924874751">
    <w:abstractNumId w:val="5"/>
  </w:num>
  <w:num w:numId="9" w16cid:durableId="661471274">
    <w:abstractNumId w:val="17"/>
  </w:num>
  <w:num w:numId="10" w16cid:durableId="319576749">
    <w:abstractNumId w:val="10"/>
  </w:num>
  <w:num w:numId="11" w16cid:durableId="1268730566">
    <w:abstractNumId w:val="18"/>
  </w:num>
  <w:num w:numId="12" w16cid:durableId="447356794">
    <w:abstractNumId w:val="23"/>
  </w:num>
  <w:num w:numId="13" w16cid:durableId="690296937">
    <w:abstractNumId w:val="20"/>
  </w:num>
  <w:num w:numId="14" w16cid:durableId="4477731">
    <w:abstractNumId w:val="9"/>
  </w:num>
  <w:num w:numId="15" w16cid:durableId="103307571">
    <w:abstractNumId w:val="6"/>
  </w:num>
  <w:num w:numId="16" w16cid:durableId="160778431">
    <w:abstractNumId w:val="12"/>
  </w:num>
  <w:num w:numId="17" w16cid:durableId="395709325">
    <w:abstractNumId w:val="2"/>
  </w:num>
  <w:num w:numId="18" w16cid:durableId="195197345">
    <w:abstractNumId w:val="7"/>
  </w:num>
  <w:num w:numId="19" w16cid:durableId="1029603071">
    <w:abstractNumId w:val="19"/>
  </w:num>
  <w:num w:numId="20" w16cid:durableId="1918706855">
    <w:abstractNumId w:val="11"/>
  </w:num>
  <w:num w:numId="21" w16cid:durableId="1582450651">
    <w:abstractNumId w:val="8"/>
  </w:num>
  <w:num w:numId="22" w16cid:durableId="1315259509">
    <w:abstractNumId w:val="21"/>
  </w:num>
  <w:num w:numId="23" w16cid:durableId="115485053">
    <w:abstractNumId w:val="22"/>
  </w:num>
  <w:num w:numId="24" w16cid:durableId="294144863">
    <w:abstractNumId w:val="14"/>
  </w:num>
  <w:num w:numId="25" w16cid:durableId="129756729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0C7"/>
    <w:rsid w:val="00000179"/>
    <w:rsid w:val="0000088A"/>
    <w:rsid w:val="00000972"/>
    <w:rsid w:val="00000AE0"/>
    <w:rsid w:val="00000CE6"/>
    <w:rsid w:val="00000FA6"/>
    <w:rsid w:val="0000115C"/>
    <w:rsid w:val="00001E44"/>
    <w:rsid w:val="000020DE"/>
    <w:rsid w:val="00002BF8"/>
    <w:rsid w:val="00003116"/>
    <w:rsid w:val="00003387"/>
    <w:rsid w:val="0000380D"/>
    <w:rsid w:val="000048F7"/>
    <w:rsid w:val="0000568A"/>
    <w:rsid w:val="00005C2A"/>
    <w:rsid w:val="00006BC6"/>
    <w:rsid w:val="00006FA8"/>
    <w:rsid w:val="0001023F"/>
    <w:rsid w:val="00011E88"/>
    <w:rsid w:val="00012040"/>
    <w:rsid w:val="000133B5"/>
    <w:rsid w:val="00014C32"/>
    <w:rsid w:val="000160B3"/>
    <w:rsid w:val="00016193"/>
    <w:rsid w:val="00020364"/>
    <w:rsid w:val="000214AF"/>
    <w:rsid w:val="00022314"/>
    <w:rsid w:val="00022DDD"/>
    <w:rsid w:val="0002451E"/>
    <w:rsid w:val="000249F5"/>
    <w:rsid w:val="00025070"/>
    <w:rsid w:val="00025B7B"/>
    <w:rsid w:val="00025EF7"/>
    <w:rsid w:val="000262F3"/>
    <w:rsid w:val="000300B0"/>
    <w:rsid w:val="000301C7"/>
    <w:rsid w:val="00032C4B"/>
    <w:rsid w:val="000337F6"/>
    <w:rsid w:val="00034D89"/>
    <w:rsid w:val="00034E66"/>
    <w:rsid w:val="00034FED"/>
    <w:rsid w:val="000360F4"/>
    <w:rsid w:val="000362F6"/>
    <w:rsid w:val="00036BF0"/>
    <w:rsid w:val="00036D52"/>
    <w:rsid w:val="00036FE1"/>
    <w:rsid w:val="00037922"/>
    <w:rsid w:val="000404F7"/>
    <w:rsid w:val="00040F10"/>
    <w:rsid w:val="000410CF"/>
    <w:rsid w:val="00042356"/>
    <w:rsid w:val="00042D5B"/>
    <w:rsid w:val="000436AA"/>
    <w:rsid w:val="00043F9E"/>
    <w:rsid w:val="000441C7"/>
    <w:rsid w:val="000448FE"/>
    <w:rsid w:val="0004507D"/>
    <w:rsid w:val="000468EF"/>
    <w:rsid w:val="00047531"/>
    <w:rsid w:val="000502E9"/>
    <w:rsid w:val="00050410"/>
    <w:rsid w:val="00050504"/>
    <w:rsid w:val="000507BC"/>
    <w:rsid w:val="00050A28"/>
    <w:rsid w:val="000510A7"/>
    <w:rsid w:val="00051481"/>
    <w:rsid w:val="000515D3"/>
    <w:rsid w:val="00051751"/>
    <w:rsid w:val="00052154"/>
    <w:rsid w:val="0005270A"/>
    <w:rsid w:val="00052B46"/>
    <w:rsid w:val="00052D9C"/>
    <w:rsid w:val="00054C62"/>
    <w:rsid w:val="000562E9"/>
    <w:rsid w:val="000563A0"/>
    <w:rsid w:val="0005658A"/>
    <w:rsid w:val="00056EFD"/>
    <w:rsid w:val="000573E9"/>
    <w:rsid w:val="000578EE"/>
    <w:rsid w:val="00057A98"/>
    <w:rsid w:val="00057F47"/>
    <w:rsid w:val="00060025"/>
    <w:rsid w:val="0006297B"/>
    <w:rsid w:val="0006304C"/>
    <w:rsid w:val="000638CB"/>
    <w:rsid w:val="00064A1C"/>
    <w:rsid w:val="000655BD"/>
    <w:rsid w:val="00065879"/>
    <w:rsid w:val="000666B4"/>
    <w:rsid w:val="000666E7"/>
    <w:rsid w:val="00066E9C"/>
    <w:rsid w:val="000671D3"/>
    <w:rsid w:val="00067937"/>
    <w:rsid w:val="00071B9F"/>
    <w:rsid w:val="00072720"/>
    <w:rsid w:val="00072AC2"/>
    <w:rsid w:val="00074289"/>
    <w:rsid w:val="0007538D"/>
    <w:rsid w:val="0007604C"/>
    <w:rsid w:val="00076F38"/>
    <w:rsid w:val="000775E0"/>
    <w:rsid w:val="00077CE1"/>
    <w:rsid w:val="00077EF5"/>
    <w:rsid w:val="0008035B"/>
    <w:rsid w:val="00080CBA"/>
    <w:rsid w:val="000840EC"/>
    <w:rsid w:val="00086593"/>
    <w:rsid w:val="00090859"/>
    <w:rsid w:val="00090C7C"/>
    <w:rsid w:val="00092356"/>
    <w:rsid w:val="0009287C"/>
    <w:rsid w:val="000930E1"/>
    <w:rsid w:val="00093A7D"/>
    <w:rsid w:val="000955C7"/>
    <w:rsid w:val="000970CA"/>
    <w:rsid w:val="0009749B"/>
    <w:rsid w:val="000974C7"/>
    <w:rsid w:val="0009760F"/>
    <w:rsid w:val="00097935"/>
    <w:rsid w:val="000A0ED0"/>
    <w:rsid w:val="000A17AE"/>
    <w:rsid w:val="000A1C17"/>
    <w:rsid w:val="000A207B"/>
    <w:rsid w:val="000A3675"/>
    <w:rsid w:val="000A3A86"/>
    <w:rsid w:val="000A484F"/>
    <w:rsid w:val="000A4CC6"/>
    <w:rsid w:val="000A5F3E"/>
    <w:rsid w:val="000A69C8"/>
    <w:rsid w:val="000A7C58"/>
    <w:rsid w:val="000B14D4"/>
    <w:rsid w:val="000B1BE6"/>
    <w:rsid w:val="000B201E"/>
    <w:rsid w:val="000B2345"/>
    <w:rsid w:val="000B3244"/>
    <w:rsid w:val="000B32E5"/>
    <w:rsid w:val="000B3D1F"/>
    <w:rsid w:val="000B5805"/>
    <w:rsid w:val="000B64AA"/>
    <w:rsid w:val="000B6DEA"/>
    <w:rsid w:val="000B7890"/>
    <w:rsid w:val="000C0185"/>
    <w:rsid w:val="000C0CB8"/>
    <w:rsid w:val="000C1103"/>
    <w:rsid w:val="000C14CA"/>
    <w:rsid w:val="000C2003"/>
    <w:rsid w:val="000C37C3"/>
    <w:rsid w:val="000C3867"/>
    <w:rsid w:val="000C3D57"/>
    <w:rsid w:val="000C42BE"/>
    <w:rsid w:val="000C5BE3"/>
    <w:rsid w:val="000C5C55"/>
    <w:rsid w:val="000C6032"/>
    <w:rsid w:val="000C68B3"/>
    <w:rsid w:val="000C69A5"/>
    <w:rsid w:val="000D0623"/>
    <w:rsid w:val="000D06DF"/>
    <w:rsid w:val="000D22C5"/>
    <w:rsid w:val="000D3773"/>
    <w:rsid w:val="000D3F10"/>
    <w:rsid w:val="000D5507"/>
    <w:rsid w:val="000D5BA0"/>
    <w:rsid w:val="000D662B"/>
    <w:rsid w:val="000D6CD9"/>
    <w:rsid w:val="000E1032"/>
    <w:rsid w:val="000E12A8"/>
    <w:rsid w:val="000E1312"/>
    <w:rsid w:val="000E18BC"/>
    <w:rsid w:val="000E22AA"/>
    <w:rsid w:val="000E36C2"/>
    <w:rsid w:val="000E3D87"/>
    <w:rsid w:val="000E4448"/>
    <w:rsid w:val="000E456A"/>
    <w:rsid w:val="000E47FA"/>
    <w:rsid w:val="000E54B1"/>
    <w:rsid w:val="000E734D"/>
    <w:rsid w:val="000E7733"/>
    <w:rsid w:val="000F1C10"/>
    <w:rsid w:val="000F38CD"/>
    <w:rsid w:val="000F3AD0"/>
    <w:rsid w:val="000F3B26"/>
    <w:rsid w:val="000F3B6F"/>
    <w:rsid w:val="000F3C35"/>
    <w:rsid w:val="000F4037"/>
    <w:rsid w:val="000F4CD7"/>
    <w:rsid w:val="000F4CDA"/>
    <w:rsid w:val="000F4F9F"/>
    <w:rsid w:val="000F5641"/>
    <w:rsid w:val="001001A4"/>
    <w:rsid w:val="00100672"/>
    <w:rsid w:val="00100F46"/>
    <w:rsid w:val="001032FE"/>
    <w:rsid w:val="0010353E"/>
    <w:rsid w:val="0010451C"/>
    <w:rsid w:val="00105167"/>
    <w:rsid w:val="0010518D"/>
    <w:rsid w:val="00105993"/>
    <w:rsid w:val="0010662D"/>
    <w:rsid w:val="00110262"/>
    <w:rsid w:val="00110444"/>
    <w:rsid w:val="001105BA"/>
    <w:rsid w:val="001114BB"/>
    <w:rsid w:val="00111EF3"/>
    <w:rsid w:val="00112D45"/>
    <w:rsid w:val="00112F69"/>
    <w:rsid w:val="0011385C"/>
    <w:rsid w:val="00113DAE"/>
    <w:rsid w:val="00114669"/>
    <w:rsid w:val="00114AF0"/>
    <w:rsid w:val="001157BB"/>
    <w:rsid w:val="0011693C"/>
    <w:rsid w:val="00120005"/>
    <w:rsid w:val="0012057F"/>
    <w:rsid w:val="001211F9"/>
    <w:rsid w:val="00122255"/>
    <w:rsid w:val="001227D5"/>
    <w:rsid w:val="00122863"/>
    <w:rsid w:val="0012292A"/>
    <w:rsid w:val="00123950"/>
    <w:rsid w:val="00124B3E"/>
    <w:rsid w:val="00126484"/>
    <w:rsid w:val="00127F28"/>
    <w:rsid w:val="001300E4"/>
    <w:rsid w:val="0013026D"/>
    <w:rsid w:val="00130575"/>
    <w:rsid w:val="001328FF"/>
    <w:rsid w:val="00133243"/>
    <w:rsid w:val="00133312"/>
    <w:rsid w:val="00133F5D"/>
    <w:rsid w:val="001347D0"/>
    <w:rsid w:val="001355D6"/>
    <w:rsid w:val="0013660D"/>
    <w:rsid w:val="00137F30"/>
    <w:rsid w:val="0014015B"/>
    <w:rsid w:val="0014060B"/>
    <w:rsid w:val="00140CAA"/>
    <w:rsid w:val="0014110E"/>
    <w:rsid w:val="00141BBE"/>
    <w:rsid w:val="001430F0"/>
    <w:rsid w:val="00144029"/>
    <w:rsid w:val="00144FE9"/>
    <w:rsid w:val="00145CDE"/>
    <w:rsid w:val="001461A1"/>
    <w:rsid w:val="00146AAD"/>
    <w:rsid w:val="00150370"/>
    <w:rsid w:val="0015040B"/>
    <w:rsid w:val="00150ED8"/>
    <w:rsid w:val="001512D4"/>
    <w:rsid w:val="001515ED"/>
    <w:rsid w:val="00153ED7"/>
    <w:rsid w:val="00154670"/>
    <w:rsid w:val="0015496B"/>
    <w:rsid w:val="00155DB9"/>
    <w:rsid w:val="001560E3"/>
    <w:rsid w:val="001563A0"/>
    <w:rsid w:val="00156969"/>
    <w:rsid w:val="00156BCA"/>
    <w:rsid w:val="001572B7"/>
    <w:rsid w:val="00157417"/>
    <w:rsid w:val="001574F2"/>
    <w:rsid w:val="00157C48"/>
    <w:rsid w:val="00160583"/>
    <w:rsid w:val="00160690"/>
    <w:rsid w:val="001606EF"/>
    <w:rsid w:val="0016081D"/>
    <w:rsid w:val="0016083E"/>
    <w:rsid w:val="001637ED"/>
    <w:rsid w:val="00164992"/>
    <w:rsid w:val="00165FE1"/>
    <w:rsid w:val="00166962"/>
    <w:rsid w:val="00167298"/>
    <w:rsid w:val="00167BB1"/>
    <w:rsid w:val="0017153C"/>
    <w:rsid w:val="00171AB0"/>
    <w:rsid w:val="00172368"/>
    <w:rsid w:val="0017265C"/>
    <w:rsid w:val="001726B8"/>
    <w:rsid w:val="00172DE2"/>
    <w:rsid w:val="0017333D"/>
    <w:rsid w:val="00173C8C"/>
    <w:rsid w:val="00174109"/>
    <w:rsid w:val="0017604B"/>
    <w:rsid w:val="00176C88"/>
    <w:rsid w:val="00177340"/>
    <w:rsid w:val="0017749B"/>
    <w:rsid w:val="00183B17"/>
    <w:rsid w:val="00185502"/>
    <w:rsid w:val="00187687"/>
    <w:rsid w:val="00187E8D"/>
    <w:rsid w:val="0019048F"/>
    <w:rsid w:val="001917EE"/>
    <w:rsid w:val="001925B4"/>
    <w:rsid w:val="0019277F"/>
    <w:rsid w:val="00193D38"/>
    <w:rsid w:val="00193FB6"/>
    <w:rsid w:val="00195BAC"/>
    <w:rsid w:val="0019673D"/>
    <w:rsid w:val="0019752A"/>
    <w:rsid w:val="001A082C"/>
    <w:rsid w:val="001A0850"/>
    <w:rsid w:val="001A0D6D"/>
    <w:rsid w:val="001A1079"/>
    <w:rsid w:val="001A16D8"/>
    <w:rsid w:val="001A1E57"/>
    <w:rsid w:val="001A46B2"/>
    <w:rsid w:val="001A550F"/>
    <w:rsid w:val="001A584A"/>
    <w:rsid w:val="001A5E76"/>
    <w:rsid w:val="001A67BA"/>
    <w:rsid w:val="001A6F1D"/>
    <w:rsid w:val="001A7B1E"/>
    <w:rsid w:val="001B058C"/>
    <w:rsid w:val="001B0608"/>
    <w:rsid w:val="001B0A9C"/>
    <w:rsid w:val="001B1C87"/>
    <w:rsid w:val="001B356B"/>
    <w:rsid w:val="001B3D5B"/>
    <w:rsid w:val="001B411C"/>
    <w:rsid w:val="001B42D3"/>
    <w:rsid w:val="001B456C"/>
    <w:rsid w:val="001B4C28"/>
    <w:rsid w:val="001B4C40"/>
    <w:rsid w:val="001B590A"/>
    <w:rsid w:val="001B661B"/>
    <w:rsid w:val="001B6741"/>
    <w:rsid w:val="001B6DD8"/>
    <w:rsid w:val="001B7462"/>
    <w:rsid w:val="001B7BA9"/>
    <w:rsid w:val="001C076F"/>
    <w:rsid w:val="001C079B"/>
    <w:rsid w:val="001C0AB5"/>
    <w:rsid w:val="001C19C1"/>
    <w:rsid w:val="001C1FE7"/>
    <w:rsid w:val="001C269D"/>
    <w:rsid w:val="001C3553"/>
    <w:rsid w:val="001C368C"/>
    <w:rsid w:val="001C38C0"/>
    <w:rsid w:val="001C3AB4"/>
    <w:rsid w:val="001C3C51"/>
    <w:rsid w:val="001C3DD0"/>
    <w:rsid w:val="001C40A4"/>
    <w:rsid w:val="001C41A2"/>
    <w:rsid w:val="001C599D"/>
    <w:rsid w:val="001C5A9E"/>
    <w:rsid w:val="001C5B8E"/>
    <w:rsid w:val="001C61B2"/>
    <w:rsid w:val="001D081E"/>
    <w:rsid w:val="001D0EF6"/>
    <w:rsid w:val="001D103A"/>
    <w:rsid w:val="001D1B1E"/>
    <w:rsid w:val="001D1CC3"/>
    <w:rsid w:val="001D2BF8"/>
    <w:rsid w:val="001D31A5"/>
    <w:rsid w:val="001D3BE4"/>
    <w:rsid w:val="001D4696"/>
    <w:rsid w:val="001D58BA"/>
    <w:rsid w:val="001D5CB9"/>
    <w:rsid w:val="001D5DC1"/>
    <w:rsid w:val="001D5E58"/>
    <w:rsid w:val="001D5E89"/>
    <w:rsid w:val="001D6539"/>
    <w:rsid w:val="001E253E"/>
    <w:rsid w:val="001E26C3"/>
    <w:rsid w:val="001E276A"/>
    <w:rsid w:val="001E284B"/>
    <w:rsid w:val="001E286F"/>
    <w:rsid w:val="001E2F87"/>
    <w:rsid w:val="001E3252"/>
    <w:rsid w:val="001E480D"/>
    <w:rsid w:val="001E4B70"/>
    <w:rsid w:val="001E4E47"/>
    <w:rsid w:val="001E5F06"/>
    <w:rsid w:val="001E61C5"/>
    <w:rsid w:val="001E7A38"/>
    <w:rsid w:val="001E7DE3"/>
    <w:rsid w:val="001F05E3"/>
    <w:rsid w:val="001F0EAA"/>
    <w:rsid w:val="001F15F5"/>
    <w:rsid w:val="001F1E72"/>
    <w:rsid w:val="001F1ED8"/>
    <w:rsid w:val="001F2248"/>
    <w:rsid w:val="001F235E"/>
    <w:rsid w:val="001F2ADF"/>
    <w:rsid w:val="001F2FF8"/>
    <w:rsid w:val="001F3788"/>
    <w:rsid w:val="001F426B"/>
    <w:rsid w:val="001F4D2B"/>
    <w:rsid w:val="001F64C1"/>
    <w:rsid w:val="001F6E3F"/>
    <w:rsid w:val="002002C5"/>
    <w:rsid w:val="002006F6"/>
    <w:rsid w:val="00200C72"/>
    <w:rsid w:val="00201C07"/>
    <w:rsid w:val="00203BCE"/>
    <w:rsid w:val="00203D0E"/>
    <w:rsid w:val="00203F06"/>
    <w:rsid w:val="00203FCC"/>
    <w:rsid w:val="002044E1"/>
    <w:rsid w:val="0020476E"/>
    <w:rsid w:val="002049B0"/>
    <w:rsid w:val="002051D1"/>
    <w:rsid w:val="00205E25"/>
    <w:rsid w:val="00211946"/>
    <w:rsid w:val="00213917"/>
    <w:rsid w:val="00213A74"/>
    <w:rsid w:val="00216BFA"/>
    <w:rsid w:val="002172AD"/>
    <w:rsid w:val="0022012B"/>
    <w:rsid w:val="00220C15"/>
    <w:rsid w:val="00220CC2"/>
    <w:rsid w:val="002210D2"/>
    <w:rsid w:val="00222379"/>
    <w:rsid w:val="0022276B"/>
    <w:rsid w:val="00223BB6"/>
    <w:rsid w:val="00224731"/>
    <w:rsid w:val="00224D63"/>
    <w:rsid w:val="00225093"/>
    <w:rsid w:val="0022582F"/>
    <w:rsid w:val="00225A5D"/>
    <w:rsid w:val="00225F4B"/>
    <w:rsid w:val="00225F96"/>
    <w:rsid w:val="00225FAC"/>
    <w:rsid w:val="00227C13"/>
    <w:rsid w:val="002325F1"/>
    <w:rsid w:val="0023267C"/>
    <w:rsid w:val="002336A5"/>
    <w:rsid w:val="00233B8B"/>
    <w:rsid w:val="00233BC2"/>
    <w:rsid w:val="0023441B"/>
    <w:rsid w:val="00234EE7"/>
    <w:rsid w:val="002350E2"/>
    <w:rsid w:val="00235178"/>
    <w:rsid w:val="00236251"/>
    <w:rsid w:val="00240DE0"/>
    <w:rsid w:val="002422D2"/>
    <w:rsid w:val="0024291C"/>
    <w:rsid w:val="0024369A"/>
    <w:rsid w:val="00243701"/>
    <w:rsid w:val="00243BD7"/>
    <w:rsid w:val="00244604"/>
    <w:rsid w:val="002446AD"/>
    <w:rsid w:val="002446DC"/>
    <w:rsid w:val="002449AF"/>
    <w:rsid w:val="002454DC"/>
    <w:rsid w:val="00245EDF"/>
    <w:rsid w:val="00246796"/>
    <w:rsid w:val="00250E78"/>
    <w:rsid w:val="00251445"/>
    <w:rsid w:val="00251685"/>
    <w:rsid w:val="00251A7F"/>
    <w:rsid w:val="002557C2"/>
    <w:rsid w:val="002561E0"/>
    <w:rsid w:val="002565C3"/>
    <w:rsid w:val="00256892"/>
    <w:rsid w:val="002569AF"/>
    <w:rsid w:val="00257AA3"/>
    <w:rsid w:val="00260771"/>
    <w:rsid w:val="0026098A"/>
    <w:rsid w:val="0026140C"/>
    <w:rsid w:val="00261420"/>
    <w:rsid w:val="0026149D"/>
    <w:rsid w:val="00265654"/>
    <w:rsid w:val="00267105"/>
    <w:rsid w:val="00270CC7"/>
    <w:rsid w:val="002712D1"/>
    <w:rsid w:val="00271577"/>
    <w:rsid w:val="002717FC"/>
    <w:rsid w:val="002731A0"/>
    <w:rsid w:val="00273D0C"/>
    <w:rsid w:val="00273EC6"/>
    <w:rsid w:val="002741DF"/>
    <w:rsid w:val="00274A40"/>
    <w:rsid w:val="00275B60"/>
    <w:rsid w:val="00277126"/>
    <w:rsid w:val="00277276"/>
    <w:rsid w:val="00280EDB"/>
    <w:rsid w:val="0028106D"/>
    <w:rsid w:val="00281FF9"/>
    <w:rsid w:val="0028285A"/>
    <w:rsid w:val="00283CB4"/>
    <w:rsid w:val="0028685C"/>
    <w:rsid w:val="00286AE3"/>
    <w:rsid w:val="00286EEB"/>
    <w:rsid w:val="002879ED"/>
    <w:rsid w:val="00287B0C"/>
    <w:rsid w:val="00287CF0"/>
    <w:rsid w:val="002907A5"/>
    <w:rsid w:val="00290ABF"/>
    <w:rsid w:val="00291946"/>
    <w:rsid w:val="00292A13"/>
    <w:rsid w:val="00292CB8"/>
    <w:rsid w:val="002939EB"/>
    <w:rsid w:val="00294F18"/>
    <w:rsid w:val="00295A4A"/>
    <w:rsid w:val="00295E51"/>
    <w:rsid w:val="00295EAA"/>
    <w:rsid w:val="002960BE"/>
    <w:rsid w:val="00296963"/>
    <w:rsid w:val="002975BA"/>
    <w:rsid w:val="00297B89"/>
    <w:rsid w:val="002A022E"/>
    <w:rsid w:val="002A03BC"/>
    <w:rsid w:val="002A0C77"/>
    <w:rsid w:val="002A104A"/>
    <w:rsid w:val="002A1456"/>
    <w:rsid w:val="002A1CBE"/>
    <w:rsid w:val="002A2C0F"/>
    <w:rsid w:val="002A2F54"/>
    <w:rsid w:val="002A37AF"/>
    <w:rsid w:val="002A42D9"/>
    <w:rsid w:val="002A5ACC"/>
    <w:rsid w:val="002A5CDB"/>
    <w:rsid w:val="002A5E31"/>
    <w:rsid w:val="002A686C"/>
    <w:rsid w:val="002A7FA0"/>
    <w:rsid w:val="002B0FA6"/>
    <w:rsid w:val="002B1043"/>
    <w:rsid w:val="002B31B5"/>
    <w:rsid w:val="002B3242"/>
    <w:rsid w:val="002B335C"/>
    <w:rsid w:val="002B436E"/>
    <w:rsid w:val="002B53C9"/>
    <w:rsid w:val="002B54C7"/>
    <w:rsid w:val="002B5E64"/>
    <w:rsid w:val="002B608F"/>
    <w:rsid w:val="002B6682"/>
    <w:rsid w:val="002B6E8D"/>
    <w:rsid w:val="002B6FE8"/>
    <w:rsid w:val="002B7657"/>
    <w:rsid w:val="002C2549"/>
    <w:rsid w:val="002C3565"/>
    <w:rsid w:val="002C4145"/>
    <w:rsid w:val="002C671B"/>
    <w:rsid w:val="002C6E1E"/>
    <w:rsid w:val="002C7154"/>
    <w:rsid w:val="002C7396"/>
    <w:rsid w:val="002D03FD"/>
    <w:rsid w:val="002D0739"/>
    <w:rsid w:val="002D0853"/>
    <w:rsid w:val="002D101A"/>
    <w:rsid w:val="002D128E"/>
    <w:rsid w:val="002D1830"/>
    <w:rsid w:val="002D193E"/>
    <w:rsid w:val="002D3119"/>
    <w:rsid w:val="002D3534"/>
    <w:rsid w:val="002D4F2A"/>
    <w:rsid w:val="002D56BF"/>
    <w:rsid w:val="002D6BE5"/>
    <w:rsid w:val="002D795C"/>
    <w:rsid w:val="002E15E9"/>
    <w:rsid w:val="002E1729"/>
    <w:rsid w:val="002E2789"/>
    <w:rsid w:val="002E3988"/>
    <w:rsid w:val="002E3B36"/>
    <w:rsid w:val="002E3E56"/>
    <w:rsid w:val="002E3F3C"/>
    <w:rsid w:val="002E3F68"/>
    <w:rsid w:val="002E444C"/>
    <w:rsid w:val="002E44AE"/>
    <w:rsid w:val="002E4980"/>
    <w:rsid w:val="002E5AAF"/>
    <w:rsid w:val="002E6C83"/>
    <w:rsid w:val="002E714A"/>
    <w:rsid w:val="002E7AFF"/>
    <w:rsid w:val="002F19E2"/>
    <w:rsid w:val="002F1D83"/>
    <w:rsid w:val="002F28F2"/>
    <w:rsid w:val="002F3B3C"/>
    <w:rsid w:val="002F3D03"/>
    <w:rsid w:val="002F4950"/>
    <w:rsid w:val="002F4A7F"/>
    <w:rsid w:val="002F6A3C"/>
    <w:rsid w:val="002F6AB1"/>
    <w:rsid w:val="002F7630"/>
    <w:rsid w:val="002F79C4"/>
    <w:rsid w:val="002F7F41"/>
    <w:rsid w:val="002F7F84"/>
    <w:rsid w:val="00302108"/>
    <w:rsid w:val="00302485"/>
    <w:rsid w:val="00302601"/>
    <w:rsid w:val="00302C4B"/>
    <w:rsid w:val="003031E0"/>
    <w:rsid w:val="00303833"/>
    <w:rsid w:val="00304417"/>
    <w:rsid w:val="0030485F"/>
    <w:rsid w:val="00305248"/>
    <w:rsid w:val="003052AE"/>
    <w:rsid w:val="00305956"/>
    <w:rsid w:val="00305E06"/>
    <w:rsid w:val="00306019"/>
    <w:rsid w:val="003073B1"/>
    <w:rsid w:val="0031141C"/>
    <w:rsid w:val="00311441"/>
    <w:rsid w:val="003127DC"/>
    <w:rsid w:val="00313663"/>
    <w:rsid w:val="00313A32"/>
    <w:rsid w:val="00313E99"/>
    <w:rsid w:val="00315687"/>
    <w:rsid w:val="00316010"/>
    <w:rsid w:val="0031658E"/>
    <w:rsid w:val="003166AD"/>
    <w:rsid w:val="00316A9E"/>
    <w:rsid w:val="00316EE6"/>
    <w:rsid w:val="003173A0"/>
    <w:rsid w:val="00317F47"/>
    <w:rsid w:val="0032167C"/>
    <w:rsid w:val="00321C79"/>
    <w:rsid w:val="00323235"/>
    <w:rsid w:val="00323AF5"/>
    <w:rsid w:val="00323E7C"/>
    <w:rsid w:val="003249D3"/>
    <w:rsid w:val="003251B7"/>
    <w:rsid w:val="003257E7"/>
    <w:rsid w:val="0032605E"/>
    <w:rsid w:val="003265D3"/>
    <w:rsid w:val="00326CD4"/>
    <w:rsid w:val="003279CB"/>
    <w:rsid w:val="00327ACC"/>
    <w:rsid w:val="0033092B"/>
    <w:rsid w:val="00330DB4"/>
    <w:rsid w:val="003312DD"/>
    <w:rsid w:val="00332857"/>
    <w:rsid w:val="0033292E"/>
    <w:rsid w:val="00332E6C"/>
    <w:rsid w:val="00333E1D"/>
    <w:rsid w:val="00335F20"/>
    <w:rsid w:val="003408DF"/>
    <w:rsid w:val="0034158B"/>
    <w:rsid w:val="00341751"/>
    <w:rsid w:val="0034239A"/>
    <w:rsid w:val="00345269"/>
    <w:rsid w:val="00345E3A"/>
    <w:rsid w:val="0035041E"/>
    <w:rsid w:val="003508F0"/>
    <w:rsid w:val="00351462"/>
    <w:rsid w:val="003523CC"/>
    <w:rsid w:val="003533CF"/>
    <w:rsid w:val="00353942"/>
    <w:rsid w:val="00353F08"/>
    <w:rsid w:val="00353F19"/>
    <w:rsid w:val="00354B1D"/>
    <w:rsid w:val="00355570"/>
    <w:rsid w:val="0035642E"/>
    <w:rsid w:val="00357763"/>
    <w:rsid w:val="00357E77"/>
    <w:rsid w:val="00357FCB"/>
    <w:rsid w:val="003606C6"/>
    <w:rsid w:val="00360DF2"/>
    <w:rsid w:val="00361793"/>
    <w:rsid w:val="00362455"/>
    <w:rsid w:val="00362986"/>
    <w:rsid w:val="00363590"/>
    <w:rsid w:val="0036361A"/>
    <w:rsid w:val="00365F49"/>
    <w:rsid w:val="0036691D"/>
    <w:rsid w:val="00370619"/>
    <w:rsid w:val="00370ACC"/>
    <w:rsid w:val="003712F2"/>
    <w:rsid w:val="00372E0E"/>
    <w:rsid w:val="00373A9D"/>
    <w:rsid w:val="00374194"/>
    <w:rsid w:val="0037539B"/>
    <w:rsid w:val="003753B8"/>
    <w:rsid w:val="00375554"/>
    <w:rsid w:val="003765D4"/>
    <w:rsid w:val="003768FF"/>
    <w:rsid w:val="00377164"/>
    <w:rsid w:val="00377602"/>
    <w:rsid w:val="00380AA6"/>
    <w:rsid w:val="0038105D"/>
    <w:rsid w:val="00381334"/>
    <w:rsid w:val="00381ED4"/>
    <w:rsid w:val="003829C8"/>
    <w:rsid w:val="003829E2"/>
    <w:rsid w:val="00382BB5"/>
    <w:rsid w:val="003836D9"/>
    <w:rsid w:val="003900ED"/>
    <w:rsid w:val="00390468"/>
    <w:rsid w:val="003906C9"/>
    <w:rsid w:val="00390ED4"/>
    <w:rsid w:val="00391587"/>
    <w:rsid w:val="003919F9"/>
    <w:rsid w:val="00391B23"/>
    <w:rsid w:val="00391D8A"/>
    <w:rsid w:val="0039286B"/>
    <w:rsid w:val="00393008"/>
    <w:rsid w:val="0039338D"/>
    <w:rsid w:val="003934AF"/>
    <w:rsid w:val="003937C8"/>
    <w:rsid w:val="00393DD2"/>
    <w:rsid w:val="00395460"/>
    <w:rsid w:val="00395502"/>
    <w:rsid w:val="00395613"/>
    <w:rsid w:val="00396A2F"/>
    <w:rsid w:val="00396B53"/>
    <w:rsid w:val="00397495"/>
    <w:rsid w:val="00397C25"/>
    <w:rsid w:val="003A0E6B"/>
    <w:rsid w:val="003A1505"/>
    <w:rsid w:val="003A3A47"/>
    <w:rsid w:val="003A3E8E"/>
    <w:rsid w:val="003A4060"/>
    <w:rsid w:val="003A4581"/>
    <w:rsid w:val="003A4EBB"/>
    <w:rsid w:val="003A52C3"/>
    <w:rsid w:val="003A5BAE"/>
    <w:rsid w:val="003A6494"/>
    <w:rsid w:val="003A6B54"/>
    <w:rsid w:val="003A7778"/>
    <w:rsid w:val="003B0785"/>
    <w:rsid w:val="003B24CC"/>
    <w:rsid w:val="003B27F1"/>
    <w:rsid w:val="003B2BD3"/>
    <w:rsid w:val="003B35F9"/>
    <w:rsid w:val="003B3698"/>
    <w:rsid w:val="003B3704"/>
    <w:rsid w:val="003B44AF"/>
    <w:rsid w:val="003B5239"/>
    <w:rsid w:val="003B5DEC"/>
    <w:rsid w:val="003B6063"/>
    <w:rsid w:val="003B673F"/>
    <w:rsid w:val="003B67E6"/>
    <w:rsid w:val="003B68A9"/>
    <w:rsid w:val="003B7429"/>
    <w:rsid w:val="003B7592"/>
    <w:rsid w:val="003C0C86"/>
    <w:rsid w:val="003C22DE"/>
    <w:rsid w:val="003C2DFA"/>
    <w:rsid w:val="003C3D07"/>
    <w:rsid w:val="003C4500"/>
    <w:rsid w:val="003C4605"/>
    <w:rsid w:val="003C55B6"/>
    <w:rsid w:val="003C5AAF"/>
    <w:rsid w:val="003C66BC"/>
    <w:rsid w:val="003C6C54"/>
    <w:rsid w:val="003C7765"/>
    <w:rsid w:val="003D0289"/>
    <w:rsid w:val="003D1087"/>
    <w:rsid w:val="003D1648"/>
    <w:rsid w:val="003D178B"/>
    <w:rsid w:val="003D3462"/>
    <w:rsid w:val="003D3FA6"/>
    <w:rsid w:val="003D3FA7"/>
    <w:rsid w:val="003D46A3"/>
    <w:rsid w:val="003D628B"/>
    <w:rsid w:val="003D6843"/>
    <w:rsid w:val="003D6E42"/>
    <w:rsid w:val="003D6EC7"/>
    <w:rsid w:val="003E06AF"/>
    <w:rsid w:val="003E0E5F"/>
    <w:rsid w:val="003E1984"/>
    <w:rsid w:val="003E2BE4"/>
    <w:rsid w:val="003E2F08"/>
    <w:rsid w:val="003E316F"/>
    <w:rsid w:val="003E4C03"/>
    <w:rsid w:val="003E5C70"/>
    <w:rsid w:val="003E5E4B"/>
    <w:rsid w:val="003E6BDC"/>
    <w:rsid w:val="003E6D89"/>
    <w:rsid w:val="003F0584"/>
    <w:rsid w:val="003F0A87"/>
    <w:rsid w:val="003F10F9"/>
    <w:rsid w:val="003F1861"/>
    <w:rsid w:val="003F1E47"/>
    <w:rsid w:val="003F3C19"/>
    <w:rsid w:val="003F3E41"/>
    <w:rsid w:val="003F53A5"/>
    <w:rsid w:val="003F5421"/>
    <w:rsid w:val="003F682E"/>
    <w:rsid w:val="0040085A"/>
    <w:rsid w:val="0040131C"/>
    <w:rsid w:val="0040218C"/>
    <w:rsid w:val="00404D2B"/>
    <w:rsid w:val="00405CA3"/>
    <w:rsid w:val="0040606E"/>
    <w:rsid w:val="00407E39"/>
    <w:rsid w:val="004107FD"/>
    <w:rsid w:val="00411E34"/>
    <w:rsid w:val="00412D7F"/>
    <w:rsid w:val="0041337E"/>
    <w:rsid w:val="00413AD8"/>
    <w:rsid w:val="00413D41"/>
    <w:rsid w:val="00414383"/>
    <w:rsid w:val="004148D0"/>
    <w:rsid w:val="004153BF"/>
    <w:rsid w:val="00415A34"/>
    <w:rsid w:val="00415BF7"/>
    <w:rsid w:val="00415F06"/>
    <w:rsid w:val="0041601F"/>
    <w:rsid w:val="004162D9"/>
    <w:rsid w:val="00416953"/>
    <w:rsid w:val="00420C79"/>
    <w:rsid w:val="0042176D"/>
    <w:rsid w:val="00421D51"/>
    <w:rsid w:val="00421E49"/>
    <w:rsid w:val="0042399E"/>
    <w:rsid w:val="00423C0B"/>
    <w:rsid w:val="00424633"/>
    <w:rsid w:val="004246D2"/>
    <w:rsid w:val="00424AA5"/>
    <w:rsid w:val="00425B1B"/>
    <w:rsid w:val="00426A7F"/>
    <w:rsid w:val="00427C91"/>
    <w:rsid w:val="0043037C"/>
    <w:rsid w:val="004314DE"/>
    <w:rsid w:val="00431ECA"/>
    <w:rsid w:val="00431F4F"/>
    <w:rsid w:val="00432D60"/>
    <w:rsid w:val="00432E77"/>
    <w:rsid w:val="00432FE0"/>
    <w:rsid w:val="004334E1"/>
    <w:rsid w:val="00433505"/>
    <w:rsid w:val="004349B7"/>
    <w:rsid w:val="00434EC9"/>
    <w:rsid w:val="004354F0"/>
    <w:rsid w:val="00435B38"/>
    <w:rsid w:val="004360C8"/>
    <w:rsid w:val="004372CE"/>
    <w:rsid w:val="00437CEA"/>
    <w:rsid w:val="00440ABB"/>
    <w:rsid w:val="0044163C"/>
    <w:rsid w:val="00441B9A"/>
    <w:rsid w:val="00441F16"/>
    <w:rsid w:val="00441F48"/>
    <w:rsid w:val="00442DC1"/>
    <w:rsid w:val="00443045"/>
    <w:rsid w:val="0044447A"/>
    <w:rsid w:val="004445EA"/>
    <w:rsid w:val="004448B2"/>
    <w:rsid w:val="00444B91"/>
    <w:rsid w:val="00445A80"/>
    <w:rsid w:val="0044674B"/>
    <w:rsid w:val="00447367"/>
    <w:rsid w:val="00447CF3"/>
    <w:rsid w:val="00450086"/>
    <w:rsid w:val="004504A6"/>
    <w:rsid w:val="004513A6"/>
    <w:rsid w:val="004517C1"/>
    <w:rsid w:val="00453FE0"/>
    <w:rsid w:val="00454964"/>
    <w:rsid w:val="004551C7"/>
    <w:rsid w:val="0045552D"/>
    <w:rsid w:val="004560F4"/>
    <w:rsid w:val="00456528"/>
    <w:rsid w:val="00456DDC"/>
    <w:rsid w:val="00460023"/>
    <w:rsid w:val="0046164F"/>
    <w:rsid w:val="00461D00"/>
    <w:rsid w:val="004636A0"/>
    <w:rsid w:val="0046413C"/>
    <w:rsid w:val="004648B5"/>
    <w:rsid w:val="00464A9D"/>
    <w:rsid w:val="00464EFD"/>
    <w:rsid w:val="0046560E"/>
    <w:rsid w:val="0046622A"/>
    <w:rsid w:val="004662F1"/>
    <w:rsid w:val="004665DA"/>
    <w:rsid w:val="00466C1E"/>
    <w:rsid w:val="004671D8"/>
    <w:rsid w:val="00467300"/>
    <w:rsid w:val="00467CB6"/>
    <w:rsid w:val="00470BA7"/>
    <w:rsid w:val="004711F2"/>
    <w:rsid w:val="004712B4"/>
    <w:rsid w:val="00471696"/>
    <w:rsid w:val="004743E3"/>
    <w:rsid w:val="00474410"/>
    <w:rsid w:val="004753AC"/>
    <w:rsid w:val="00475899"/>
    <w:rsid w:val="00476B64"/>
    <w:rsid w:val="00477024"/>
    <w:rsid w:val="0047751D"/>
    <w:rsid w:val="00482B31"/>
    <w:rsid w:val="00483BE6"/>
    <w:rsid w:val="00484356"/>
    <w:rsid w:val="004851AC"/>
    <w:rsid w:val="00485CF8"/>
    <w:rsid w:val="00490060"/>
    <w:rsid w:val="0049045C"/>
    <w:rsid w:val="00490766"/>
    <w:rsid w:val="00490E71"/>
    <w:rsid w:val="00491EEC"/>
    <w:rsid w:val="00492A24"/>
    <w:rsid w:val="00492B1C"/>
    <w:rsid w:val="004931A3"/>
    <w:rsid w:val="00493AD3"/>
    <w:rsid w:val="00493F0A"/>
    <w:rsid w:val="00494840"/>
    <w:rsid w:val="004959B5"/>
    <w:rsid w:val="004963C3"/>
    <w:rsid w:val="00496CF9"/>
    <w:rsid w:val="004A1173"/>
    <w:rsid w:val="004A1C5E"/>
    <w:rsid w:val="004A258B"/>
    <w:rsid w:val="004A41F6"/>
    <w:rsid w:val="004A5AE4"/>
    <w:rsid w:val="004A6409"/>
    <w:rsid w:val="004A657E"/>
    <w:rsid w:val="004A7687"/>
    <w:rsid w:val="004A7C90"/>
    <w:rsid w:val="004A7E09"/>
    <w:rsid w:val="004B1B31"/>
    <w:rsid w:val="004B3DB4"/>
    <w:rsid w:val="004B481F"/>
    <w:rsid w:val="004B5150"/>
    <w:rsid w:val="004B63C3"/>
    <w:rsid w:val="004B6858"/>
    <w:rsid w:val="004B6AB8"/>
    <w:rsid w:val="004B7E7A"/>
    <w:rsid w:val="004C1150"/>
    <w:rsid w:val="004C13DC"/>
    <w:rsid w:val="004C1EB2"/>
    <w:rsid w:val="004C28C4"/>
    <w:rsid w:val="004C3CC6"/>
    <w:rsid w:val="004C4839"/>
    <w:rsid w:val="004C48BC"/>
    <w:rsid w:val="004C503C"/>
    <w:rsid w:val="004C5742"/>
    <w:rsid w:val="004C658F"/>
    <w:rsid w:val="004C6604"/>
    <w:rsid w:val="004C7059"/>
    <w:rsid w:val="004D0BAC"/>
    <w:rsid w:val="004D13EB"/>
    <w:rsid w:val="004D15FF"/>
    <w:rsid w:val="004D3098"/>
    <w:rsid w:val="004D36F6"/>
    <w:rsid w:val="004D3BBF"/>
    <w:rsid w:val="004D40CC"/>
    <w:rsid w:val="004D4712"/>
    <w:rsid w:val="004D4A2B"/>
    <w:rsid w:val="004D7723"/>
    <w:rsid w:val="004E0B46"/>
    <w:rsid w:val="004E1255"/>
    <w:rsid w:val="004E1A60"/>
    <w:rsid w:val="004E1AB8"/>
    <w:rsid w:val="004E2BBB"/>
    <w:rsid w:val="004E2C67"/>
    <w:rsid w:val="004E45EA"/>
    <w:rsid w:val="004E4C03"/>
    <w:rsid w:val="004E5B86"/>
    <w:rsid w:val="004E6648"/>
    <w:rsid w:val="004E686C"/>
    <w:rsid w:val="004E6F67"/>
    <w:rsid w:val="004E77B1"/>
    <w:rsid w:val="004E7FA3"/>
    <w:rsid w:val="004F131D"/>
    <w:rsid w:val="004F1E61"/>
    <w:rsid w:val="004F25A4"/>
    <w:rsid w:val="004F2EAC"/>
    <w:rsid w:val="004F44C3"/>
    <w:rsid w:val="004F4C98"/>
    <w:rsid w:val="004F5C79"/>
    <w:rsid w:val="004F5F58"/>
    <w:rsid w:val="004F65FB"/>
    <w:rsid w:val="004F682C"/>
    <w:rsid w:val="004F72A8"/>
    <w:rsid w:val="004F735B"/>
    <w:rsid w:val="004F7685"/>
    <w:rsid w:val="004F7B6A"/>
    <w:rsid w:val="004F7CF3"/>
    <w:rsid w:val="004F7F84"/>
    <w:rsid w:val="0050169A"/>
    <w:rsid w:val="00501BFB"/>
    <w:rsid w:val="00501CD2"/>
    <w:rsid w:val="00501CFC"/>
    <w:rsid w:val="00501D5E"/>
    <w:rsid w:val="00502F33"/>
    <w:rsid w:val="0050531F"/>
    <w:rsid w:val="005058C9"/>
    <w:rsid w:val="00506A0F"/>
    <w:rsid w:val="00506B39"/>
    <w:rsid w:val="0050759B"/>
    <w:rsid w:val="00507F26"/>
    <w:rsid w:val="0051036D"/>
    <w:rsid w:val="005108C9"/>
    <w:rsid w:val="005109E3"/>
    <w:rsid w:val="00510F92"/>
    <w:rsid w:val="00511350"/>
    <w:rsid w:val="00511641"/>
    <w:rsid w:val="005119CD"/>
    <w:rsid w:val="0051434F"/>
    <w:rsid w:val="00514A5A"/>
    <w:rsid w:val="00515192"/>
    <w:rsid w:val="0051569D"/>
    <w:rsid w:val="00515DBA"/>
    <w:rsid w:val="00516189"/>
    <w:rsid w:val="005162BA"/>
    <w:rsid w:val="00516DF1"/>
    <w:rsid w:val="00517857"/>
    <w:rsid w:val="00520715"/>
    <w:rsid w:val="00520920"/>
    <w:rsid w:val="0052112F"/>
    <w:rsid w:val="0052132D"/>
    <w:rsid w:val="00521F2C"/>
    <w:rsid w:val="005227C2"/>
    <w:rsid w:val="00522D87"/>
    <w:rsid w:val="00524115"/>
    <w:rsid w:val="005242A3"/>
    <w:rsid w:val="005244DB"/>
    <w:rsid w:val="0052523E"/>
    <w:rsid w:val="00525325"/>
    <w:rsid w:val="00525706"/>
    <w:rsid w:val="00525781"/>
    <w:rsid w:val="00526164"/>
    <w:rsid w:val="005268A7"/>
    <w:rsid w:val="00526986"/>
    <w:rsid w:val="00526FD3"/>
    <w:rsid w:val="00527D5D"/>
    <w:rsid w:val="005308B2"/>
    <w:rsid w:val="00530EBA"/>
    <w:rsid w:val="00531113"/>
    <w:rsid w:val="005312EC"/>
    <w:rsid w:val="0053139B"/>
    <w:rsid w:val="005313DC"/>
    <w:rsid w:val="0053174B"/>
    <w:rsid w:val="00531C83"/>
    <w:rsid w:val="00532890"/>
    <w:rsid w:val="00532EEF"/>
    <w:rsid w:val="00532F40"/>
    <w:rsid w:val="005335AD"/>
    <w:rsid w:val="00533F58"/>
    <w:rsid w:val="00535583"/>
    <w:rsid w:val="005358A8"/>
    <w:rsid w:val="00535E27"/>
    <w:rsid w:val="0053624F"/>
    <w:rsid w:val="005369D2"/>
    <w:rsid w:val="00537644"/>
    <w:rsid w:val="0053787A"/>
    <w:rsid w:val="005378B6"/>
    <w:rsid w:val="0054021E"/>
    <w:rsid w:val="005403ED"/>
    <w:rsid w:val="0054063F"/>
    <w:rsid w:val="005431D9"/>
    <w:rsid w:val="0054343D"/>
    <w:rsid w:val="00543EED"/>
    <w:rsid w:val="00544EAB"/>
    <w:rsid w:val="00545000"/>
    <w:rsid w:val="005451E1"/>
    <w:rsid w:val="00545FED"/>
    <w:rsid w:val="00547DB6"/>
    <w:rsid w:val="0055027C"/>
    <w:rsid w:val="00551088"/>
    <w:rsid w:val="0055195A"/>
    <w:rsid w:val="00551D84"/>
    <w:rsid w:val="005525D7"/>
    <w:rsid w:val="00552A45"/>
    <w:rsid w:val="00552C03"/>
    <w:rsid w:val="00553053"/>
    <w:rsid w:val="00554753"/>
    <w:rsid w:val="005547A7"/>
    <w:rsid w:val="00554D5B"/>
    <w:rsid w:val="005553D8"/>
    <w:rsid w:val="00556453"/>
    <w:rsid w:val="00556755"/>
    <w:rsid w:val="00556771"/>
    <w:rsid w:val="00556DB8"/>
    <w:rsid w:val="005578D6"/>
    <w:rsid w:val="00560890"/>
    <w:rsid w:val="005611F7"/>
    <w:rsid w:val="00561B3F"/>
    <w:rsid w:val="00561D7D"/>
    <w:rsid w:val="00561E67"/>
    <w:rsid w:val="00562077"/>
    <w:rsid w:val="00562697"/>
    <w:rsid w:val="005627DD"/>
    <w:rsid w:val="005629F8"/>
    <w:rsid w:val="00562C55"/>
    <w:rsid w:val="00563142"/>
    <w:rsid w:val="00563832"/>
    <w:rsid w:val="00565123"/>
    <w:rsid w:val="00565127"/>
    <w:rsid w:val="00566502"/>
    <w:rsid w:val="005667E6"/>
    <w:rsid w:val="005676E7"/>
    <w:rsid w:val="00572674"/>
    <w:rsid w:val="0057273A"/>
    <w:rsid w:val="00573022"/>
    <w:rsid w:val="0057355F"/>
    <w:rsid w:val="005736A7"/>
    <w:rsid w:val="005741C4"/>
    <w:rsid w:val="00574BBA"/>
    <w:rsid w:val="00574BEE"/>
    <w:rsid w:val="00575B01"/>
    <w:rsid w:val="0057658C"/>
    <w:rsid w:val="00576EC0"/>
    <w:rsid w:val="005771DB"/>
    <w:rsid w:val="005806C7"/>
    <w:rsid w:val="00580DC7"/>
    <w:rsid w:val="00580E59"/>
    <w:rsid w:val="00580F4C"/>
    <w:rsid w:val="0058295E"/>
    <w:rsid w:val="005838A8"/>
    <w:rsid w:val="00583B0A"/>
    <w:rsid w:val="00583CD8"/>
    <w:rsid w:val="00583E53"/>
    <w:rsid w:val="00583FF6"/>
    <w:rsid w:val="005843F0"/>
    <w:rsid w:val="00584C29"/>
    <w:rsid w:val="00585613"/>
    <w:rsid w:val="00585920"/>
    <w:rsid w:val="00585C14"/>
    <w:rsid w:val="00585CDF"/>
    <w:rsid w:val="00585CF9"/>
    <w:rsid w:val="00585DCF"/>
    <w:rsid w:val="00585E32"/>
    <w:rsid w:val="00591927"/>
    <w:rsid w:val="00592465"/>
    <w:rsid w:val="005932A7"/>
    <w:rsid w:val="005937D0"/>
    <w:rsid w:val="00593D44"/>
    <w:rsid w:val="00594D3F"/>
    <w:rsid w:val="0059565D"/>
    <w:rsid w:val="00595FF4"/>
    <w:rsid w:val="0059626A"/>
    <w:rsid w:val="00597AD1"/>
    <w:rsid w:val="005A1AEF"/>
    <w:rsid w:val="005A1B2A"/>
    <w:rsid w:val="005A1CEE"/>
    <w:rsid w:val="005A1F41"/>
    <w:rsid w:val="005A374B"/>
    <w:rsid w:val="005A3831"/>
    <w:rsid w:val="005A498C"/>
    <w:rsid w:val="005A4DCE"/>
    <w:rsid w:val="005A5F63"/>
    <w:rsid w:val="005A691C"/>
    <w:rsid w:val="005A6F9E"/>
    <w:rsid w:val="005A70CF"/>
    <w:rsid w:val="005A7EAF"/>
    <w:rsid w:val="005A7F85"/>
    <w:rsid w:val="005A7FC2"/>
    <w:rsid w:val="005B0444"/>
    <w:rsid w:val="005B2241"/>
    <w:rsid w:val="005B2435"/>
    <w:rsid w:val="005B26CB"/>
    <w:rsid w:val="005B3251"/>
    <w:rsid w:val="005B3378"/>
    <w:rsid w:val="005B34C8"/>
    <w:rsid w:val="005B39C2"/>
    <w:rsid w:val="005B63CC"/>
    <w:rsid w:val="005B6C46"/>
    <w:rsid w:val="005B6F05"/>
    <w:rsid w:val="005B73EE"/>
    <w:rsid w:val="005C0D32"/>
    <w:rsid w:val="005C0F52"/>
    <w:rsid w:val="005C1A23"/>
    <w:rsid w:val="005C1ADA"/>
    <w:rsid w:val="005C31E9"/>
    <w:rsid w:val="005C49CC"/>
    <w:rsid w:val="005C4A8D"/>
    <w:rsid w:val="005C64AB"/>
    <w:rsid w:val="005C65F8"/>
    <w:rsid w:val="005C6950"/>
    <w:rsid w:val="005C6CDC"/>
    <w:rsid w:val="005C7253"/>
    <w:rsid w:val="005C756C"/>
    <w:rsid w:val="005D05CC"/>
    <w:rsid w:val="005D1E6D"/>
    <w:rsid w:val="005D35C0"/>
    <w:rsid w:val="005D431B"/>
    <w:rsid w:val="005D4575"/>
    <w:rsid w:val="005D6204"/>
    <w:rsid w:val="005D6992"/>
    <w:rsid w:val="005D6A66"/>
    <w:rsid w:val="005D6F4B"/>
    <w:rsid w:val="005D7DEC"/>
    <w:rsid w:val="005D7F45"/>
    <w:rsid w:val="005E092B"/>
    <w:rsid w:val="005E0BD4"/>
    <w:rsid w:val="005E1312"/>
    <w:rsid w:val="005E1A4D"/>
    <w:rsid w:val="005E27A8"/>
    <w:rsid w:val="005E3D71"/>
    <w:rsid w:val="005E40C3"/>
    <w:rsid w:val="005E5D24"/>
    <w:rsid w:val="005E64F4"/>
    <w:rsid w:val="005F1C38"/>
    <w:rsid w:val="005F2417"/>
    <w:rsid w:val="005F25E4"/>
    <w:rsid w:val="005F2677"/>
    <w:rsid w:val="005F300D"/>
    <w:rsid w:val="005F58B1"/>
    <w:rsid w:val="005F6781"/>
    <w:rsid w:val="005F6A26"/>
    <w:rsid w:val="005F6CB6"/>
    <w:rsid w:val="005F7959"/>
    <w:rsid w:val="005F795A"/>
    <w:rsid w:val="005F7CF9"/>
    <w:rsid w:val="006007F8"/>
    <w:rsid w:val="00600879"/>
    <w:rsid w:val="00602979"/>
    <w:rsid w:val="006031AE"/>
    <w:rsid w:val="00603B4F"/>
    <w:rsid w:val="00604188"/>
    <w:rsid w:val="006046A0"/>
    <w:rsid w:val="00604ACD"/>
    <w:rsid w:val="00604E45"/>
    <w:rsid w:val="006071FB"/>
    <w:rsid w:val="00607A22"/>
    <w:rsid w:val="00607A69"/>
    <w:rsid w:val="00607C91"/>
    <w:rsid w:val="00610136"/>
    <w:rsid w:val="006112BC"/>
    <w:rsid w:val="00611550"/>
    <w:rsid w:val="00612C47"/>
    <w:rsid w:val="00612E3F"/>
    <w:rsid w:val="006132C5"/>
    <w:rsid w:val="0061518D"/>
    <w:rsid w:val="006151BF"/>
    <w:rsid w:val="006154A6"/>
    <w:rsid w:val="006156A7"/>
    <w:rsid w:val="00615F07"/>
    <w:rsid w:val="006162F9"/>
    <w:rsid w:val="00616F8C"/>
    <w:rsid w:val="00617485"/>
    <w:rsid w:val="006215D0"/>
    <w:rsid w:val="006218D4"/>
    <w:rsid w:val="00621FDB"/>
    <w:rsid w:val="00622AA3"/>
    <w:rsid w:val="00623AAD"/>
    <w:rsid w:val="0062499C"/>
    <w:rsid w:val="006249DB"/>
    <w:rsid w:val="006261BD"/>
    <w:rsid w:val="00626CB0"/>
    <w:rsid w:val="00627255"/>
    <w:rsid w:val="006276AF"/>
    <w:rsid w:val="00627CF0"/>
    <w:rsid w:val="00630935"/>
    <w:rsid w:val="00632AAF"/>
    <w:rsid w:val="006344AE"/>
    <w:rsid w:val="0063568F"/>
    <w:rsid w:val="006356B0"/>
    <w:rsid w:val="006356E3"/>
    <w:rsid w:val="00636182"/>
    <w:rsid w:val="0063708F"/>
    <w:rsid w:val="006404BD"/>
    <w:rsid w:val="00642683"/>
    <w:rsid w:val="00642AE6"/>
    <w:rsid w:val="006436B4"/>
    <w:rsid w:val="00643ECF"/>
    <w:rsid w:val="00643EE3"/>
    <w:rsid w:val="006441DD"/>
    <w:rsid w:val="00644E04"/>
    <w:rsid w:val="00644E20"/>
    <w:rsid w:val="00645BE2"/>
    <w:rsid w:val="00647011"/>
    <w:rsid w:val="006502B0"/>
    <w:rsid w:val="00650E52"/>
    <w:rsid w:val="00651286"/>
    <w:rsid w:val="006513B0"/>
    <w:rsid w:val="0065179B"/>
    <w:rsid w:val="00651863"/>
    <w:rsid w:val="00651926"/>
    <w:rsid w:val="006535BF"/>
    <w:rsid w:val="006540E4"/>
    <w:rsid w:val="00654785"/>
    <w:rsid w:val="00654CB7"/>
    <w:rsid w:val="006552E4"/>
    <w:rsid w:val="006558E9"/>
    <w:rsid w:val="00655EF7"/>
    <w:rsid w:val="006566EF"/>
    <w:rsid w:val="006566F0"/>
    <w:rsid w:val="006607F8"/>
    <w:rsid w:val="0066131D"/>
    <w:rsid w:val="00661FD3"/>
    <w:rsid w:val="0066302D"/>
    <w:rsid w:val="0066307E"/>
    <w:rsid w:val="006648AB"/>
    <w:rsid w:val="00664AB5"/>
    <w:rsid w:val="00664ACA"/>
    <w:rsid w:val="00664DD5"/>
    <w:rsid w:val="00665856"/>
    <w:rsid w:val="006658B6"/>
    <w:rsid w:val="00665938"/>
    <w:rsid w:val="006668ED"/>
    <w:rsid w:val="006673AA"/>
    <w:rsid w:val="00667565"/>
    <w:rsid w:val="006677BC"/>
    <w:rsid w:val="006710B2"/>
    <w:rsid w:val="00671192"/>
    <w:rsid w:val="006719FA"/>
    <w:rsid w:val="00671CE9"/>
    <w:rsid w:val="006720E9"/>
    <w:rsid w:val="00672204"/>
    <w:rsid w:val="00672C52"/>
    <w:rsid w:val="006732DB"/>
    <w:rsid w:val="006739D4"/>
    <w:rsid w:val="00673ED1"/>
    <w:rsid w:val="00675899"/>
    <w:rsid w:val="00675D04"/>
    <w:rsid w:val="00675F39"/>
    <w:rsid w:val="00675F97"/>
    <w:rsid w:val="006770FF"/>
    <w:rsid w:val="00677E83"/>
    <w:rsid w:val="00680A67"/>
    <w:rsid w:val="00681BAC"/>
    <w:rsid w:val="0068214F"/>
    <w:rsid w:val="00687451"/>
    <w:rsid w:val="006913BC"/>
    <w:rsid w:val="006926B2"/>
    <w:rsid w:val="0069292D"/>
    <w:rsid w:val="00696488"/>
    <w:rsid w:val="00697617"/>
    <w:rsid w:val="006A02EF"/>
    <w:rsid w:val="006A0B8C"/>
    <w:rsid w:val="006A0DFA"/>
    <w:rsid w:val="006A13CD"/>
    <w:rsid w:val="006A1A47"/>
    <w:rsid w:val="006A3AB2"/>
    <w:rsid w:val="006A4E4D"/>
    <w:rsid w:val="006A5D84"/>
    <w:rsid w:val="006A5DBF"/>
    <w:rsid w:val="006A6369"/>
    <w:rsid w:val="006A6D01"/>
    <w:rsid w:val="006A6D8B"/>
    <w:rsid w:val="006A7BC2"/>
    <w:rsid w:val="006B036D"/>
    <w:rsid w:val="006B10A3"/>
    <w:rsid w:val="006B208C"/>
    <w:rsid w:val="006B3932"/>
    <w:rsid w:val="006B66B0"/>
    <w:rsid w:val="006B6B82"/>
    <w:rsid w:val="006B71F8"/>
    <w:rsid w:val="006B72F9"/>
    <w:rsid w:val="006C0BC0"/>
    <w:rsid w:val="006C292A"/>
    <w:rsid w:val="006C2BE8"/>
    <w:rsid w:val="006C2C89"/>
    <w:rsid w:val="006C3175"/>
    <w:rsid w:val="006C326B"/>
    <w:rsid w:val="006C437E"/>
    <w:rsid w:val="006C4F9E"/>
    <w:rsid w:val="006C54AD"/>
    <w:rsid w:val="006C60FC"/>
    <w:rsid w:val="006D2B41"/>
    <w:rsid w:val="006D32E0"/>
    <w:rsid w:val="006D456A"/>
    <w:rsid w:val="006D5308"/>
    <w:rsid w:val="006D55C0"/>
    <w:rsid w:val="006D5985"/>
    <w:rsid w:val="006D5A4B"/>
    <w:rsid w:val="006D5F53"/>
    <w:rsid w:val="006D76A1"/>
    <w:rsid w:val="006E23FD"/>
    <w:rsid w:val="006E25C5"/>
    <w:rsid w:val="006E28D4"/>
    <w:rsid w:val="006E2997"/>
    <w:rsid w:val="006E2E2F"/>
    <w:rsid w:val="006E58B1"/>
    <w:rsid w:val="006E5CAA"/>
    <w:rsid w:val="006E67F2"/>
    <w:rsid w:val="006E7421"/>
    <w:rsid w:val="006F0243"/>
    <w:rsid w:val="006F0456"/>
    <w:rsid w:val="006F0DE8"/>
    <w:rsid w:val="006F1436"/>
    <w:rsid w:val="006F20DC"/>
    <w:rsid w:val="006F2A9C"/>
    <w:rsid w:val="006F2D2B"/>
    <w:rsid w:val="006F33EA"/>
    <w:rsid w:val="006F5F75"/>
    <w:rsid w:val="006F6350"/>
    <w:rsid w:val="006F6FCF"/>
    <w:rsid w:val="006F73E6"/>
    <w:rsid w:val="006F7584"/>
    <w:rsid w:val="00700D1A"/>
    <w:rsid w:val="0070122C"/>
    <w:rsid w:val="00701C1F"/>
    <w:rsid w:val="00702934"/>
    <w:rsid w:val="00702F4E"/>
    <w:rsid w:val="00703F4A"/>
    <w:rsid w:val="007040E3"/>
    <w:rsid w:val="00704176"/>
    <w:rsid w:val="0070522E"/>
    <w:rsid w:val="007054B1"/>
    <w:rsid w:val="007054F2"/>
    <w:rsid w:val="00706839"/>
    <w:rsid w:val="007074E8"/>
    <w:rsid w:val="00707FB8"/>
    <w:rsid w:val="007119AF"/>
    <w:rsid w:val="00711F82"/>
    <w:rsid w:val="00712CA8"/>
    <w:rsid w:val="007130B4"/>
    <w:rsid w:val="0071312B"/>
    <w:rsid w:val="00713B35"/>
    <w:rsid w:val="00713F2C"/>
    <w:rsid w:val="00716167"/>
    <w:rsid w:val="0071729D"/>
    <w:rsid w:val="007177F6"/>
    <w:rsid w:val="007209B6"/>
    <w:rsid w:val="00721260"/>
    <w:rsid w:val="00721320"/>
    <w:rsid w:val="0072139E"/>
    <w:rsid w:val="007217F1"/>
    <w:rsid w:val="0072195E"/>
    <w:rsid w:val="00721AB6"/>
    <w:rsid w:val="00721AFC"/>
    <w:rsid w:val="00721CE5"/>
    <w:rsid w:val="00722123"/>
    <w:rsid w:val="007226E4"/>
    <w:rsid w:val="007230F1"/>
    <w:rsid w:val="00724147"/>
    <w:rsid w:val="0072418E"/>
    <w:rsid w:val="0072489E"/>
    <w:rsid w:val="00725244"/>
    <w:rsid w:val="00726FE0"/>
    <w:rsid w:val="00730037"/>
    <w:rsid w:val="007303A8"/>
    <w:rsid w:val="00730EA9"/>
    <w:rsid w:val="00731994"/>
    <w:rsid w:val="0073300E"/>
    <w:rsid w:val="00734357"/>
    <w:rsid w:val="00734638"/>
    <w:rsid w:val="0073547F"/>
    <w:rsid w:val="007358FE"/>
    <w:rsid w:val="00735BBD"/>
    <w:rsid w:val="00736577"/>
    <w:rsid w:val="00741777"/>
    <w:rsid w:val="00741A68"/>
    <w:rsid w:val="00745BBC"/>
    <w:rsid w:val="00745C06"/>
    <w:rsid w:val="00746968"/>
    <w:rsid w:val="00747A16"/>
    <w:rsid w:val="00747A78"/>
    <w:rsid w:val="00751C25"/>
    <w:rsid w:val="00753428"/>
    <w:rsid w:val="007541C9"/>
    <w:rsid w:val="00754883"/>
    <w:rsid w:val="00755AFB"/>
    <w:rsid w:val="00756ED9"/>
    <w:rsid w:val="00757A4A"/>
    <w:rsid w:val="00757C85"/>
    <w:rsid w:val="007605E6"/>
    <w:rsid w:val="0076076F"/>
    <w:rsid w:val="00761693"/>
    <w:rsid w:val="00762419"/>
    <w:rsid w:val="007637F1"/>
    <w:rsid w:val="007639F9"/>
    <w:rsid w:val="00765118"/>
    <w:rsid w:val="00766D95"/>
    <w:rsid w:val="00766E55"/>
    <w:rsid w:val="00767DA2"/>
    <w:rsid w:val="007705CB"/>
    <w:rsid w:val="007722BE"/>
    <w:rsid w:val="0077246C"/>
    <w:rsid w:val="0077332A"/>
    <w:rsid w:val="00773E0A"/>
    <w:rsid w:val="00774747"/>
    <w:rsid w:val="0077695F"/>
    <w:rsid w:val="0077783B"/>
    <w:rsid w:val="007805FD"/>
    <w:rsid w:val="0078088F"/>
    <w:rsid w:val="00782353"/>
    <w:rsid w:val="00783D3D"/>
    <w:rsid w:val="00786080"/>
    <w:rsid w:val="007871B6"/>
    <w:rsid w:val="007878BA"/>
    <w:rsid w:val="00787907"/>
    <w:rsid w:val="00787A1D"/>
    <w:rsid w:val="0079081C"/>
    <w:rsid w:val="007912A1"/>
    <w:rsid w:val="007919D6"/>
    <w:rsid w:val="00791CEC"/>
    <w:rsid w:val="00793C9A"/>
    <w:rsid w:val="00794AD6"/>
    <w:rsid w:val="0079724F"/>
    <w:rsid w:val="00797B6D"/>
    <w:rsid w:val="00797BD6"/>
    <w:rsid w:val="00797D85"/>
    <w:rsid w:val="007A0702"/>
    <w:rsid w:val="007A249E"/>
    <w:rsid w:val="007A5EF5"/>
    <w:rsid w:val="007A6AD8"/>
    <w:rsid w:val="007A6B22"/>
    <w:rsid w:val="007A6DE4"/>
    <w:rsid w:val="007B11B6"/>
    <w:rsid w:val="007B1815"/>
    <w:rsid w:val="007B2CA8"/>
    <w:rsid w:val="007B6D87"/>
    <w:rsid w:val="007B7702"/>
    <w:rsid w:val="007B7E68"/>
    <w:rsid w:val="007B7F34"/>
    <w:rsid w:val="007C0AEC"/>
    <w:rsid w:val="007C3432"/>
    <w:rsid w:val="007C4126"/>
    <w:rsid w:val="007C47CF"/>
    <w:rsid w:val="007C5852"/>
    <w:rsid w:val="007C5ADE"/>
    <w:rsid w:val="007C6991"/>
    <w:rsid w:val="007C6D3B"/>
    <w:rsid w:val="007C6FAD"/>
    <w:rsid w:val="007C72E8"/>
    <w:rsid w:val="007C7F4C"/>
    <w:rsid w:val="007D0234"/>
    <w:rsid w:val="007D09AE"/>
    <w:rsid w:val="007D1086"/>
    <w:rsid w:val="007D15C4"/>
    <w:rsid w:val="007D21BE"/>
    <w:rsid w:val="007D3F6E"/>
    <w:rsid w:val="007D441B"/>
    <w:rsid w:val="007D44DD"/>
    <w:rsid w:val="007D4F8F"/>
    <w:rsid w:val="007D5D22"/>
    <w:rsid w:val="007D60E5"/>
    <w:rsid w:val="007D626C"/>
    <w:rsid w:val="007D6A4B"/>
    <w:rsid w:val="007D78B1"/>
    <w:rsid w:val="007E06B5"/>
    <w:rsid w:val="007E06CB"/>
    <w:rsid w:val="007E0BD3"/>
    <w:rsid w:val="007E1826"/>
    <w:rsid w:val="007E223B"/>
    <w:rsid w:val="007E2AD4"/>
    <w:rsid w:val="007E357A"/>
    <w:rsid w:val="007E3829"/>
    <w:rsid w:val="007E40FB"/>
    <w:rsid w:val="007E4909"/>
    <w:rsid w:val="007E61E8"/>
    <w:rsid w:val="007E6550"/>
    <w:rsid w:val="007E6A75"/>
    <w:rsid w:val="007E7284"/>
    <w:rsid w:val="007E7512"/>
    <w:rsid w:val="007E7A2F"/>
    <w:rsid w:val="007F0E9B"/>
    <w:rsid w:val="007F1785"/>
    <w:rsid w:val="007F1B60"/>
    <w:rsid w:val="007F2AD8"/>
    <w:rsid w:val="007F34ED"/>
    <w:rsid w:val="007F3868"/>
    <w:rsid w:val="007F3FD0"/>
    <w:rsid w:val="007F4126"/>
    <w:rsid w:val="007F43E2"/>
    <w:rsid w:val="007F4896"/>
    <w:rsid w:val="007F504B"/>
    <w:rsid w:val="007F5D85"/>
    <w:rsid w:val="007F6418"/>
    <w:rsid w:val="007F6EF6"/>
    <w:rsid w:val="008005F2"/>
    <w:rsid w:val="00800ACD"/>
    <w:rsid w:val="00801312"/>
    <w:rsid w:val="00801728"/>
    <w:rsid w:val="008019FA"/>
    <w:rsid w:val="00801B60"/>
    <w:rsid w:val="00801DDE"/>
    <w:rsid w:val="00802117"/>
    <w:rsid w:val="00803C63"/>
    <w:rsid w:val="00804B22"/>
    <w:rsid w:val="0080546A"/>
    <w:rsid w:val="008059AD"/>
    <w:rsid w:val="00806E49"/>
    <w:rsid w:val="00810BA2"/>
    <w:rsid w:val="00810F0E"/>
    <w:rsid w:val="00811264"/>
    <w:rsid w:val="008122FB"/>
    <w:rsid w:val="0081247B"/>
    <w:rsid w:val="008125BB"/>
    <w:rsid w:val="008128A9"/>
    <w:rsid w:val="00812B5C"/>
    <w:rsid w:val="00812D2B"/>
    <w:rsid w:val="0081467C"/>
    <w:rsid w:val="00815605"/>
    <w:rsid w:val="00815C06"/>
    <w:rsid w:val="00815F93"/>
    <w:rsid w:val="008171AC"/>
    <w:rsid w:val="00817540"/>
    <w:rsid w:val="008175AC"/>
    <w:rsid w:val="00817A0D"/>
    <w:rsid w:val="0082033A"/>
    <w:rsid w:val="00820DF3"/>
    <w:rsid w:val="00821332"/>
    <w:rsid w:val="00821F71"/>
    <w:rsid w:val="00822DF1"/>
    <w:rsid w:val="008235FA"/>
    <w:rsid w:val="00823A65"/>
    <w:rsid w:val="0082409F"/>
    <w:rsid w:val="00825336"/>
    <w:rsid w:val="00825871"/>
    <w:rsid w:val="00825997"/>
    <w:rsid w:val="00826162"/>
    <w:rsid w:val="00827A06"/>
    <w:rsid w:val="008309CE"/>
    <w:rsid w:val="008313A0"/>
    <w:rsid w:val="0083324D"/>
    <w:rsid w:val="00835EA9"/>
    <w:rsid w:val="008372C8"/>
    <w:rsid w:val="008373AF"/>
    <w:rsid w:val="008405EB"/>
    <w:rsid w:val="0084169D"/>
    <w:rsid w:val="00841767"/>
    <w:rsid w:val="00841C8A"/>
    <w:rsid w:val="008428DF"/>
    <w:rsid w:val="00843302"/>
    <w:rsid w:val="008433EA"/>
    <w:rsid w:val="00843D1F"/>
    <w:rsid w:val="008442CD"/>
    <w:rsid w:val="00844FDD"/>
    <w:rsid w:val="00845174"/>
    <w:rsid w:val="0084567B"/>
    <w:rsid w:val="008458E8"/>
    <w:rsid w:val="008471C0"/>
    <w:rsid w:val="00847692"/>
    <w:rsid w:val="00847AFE"/>
    <w:rsid w:val="0085011E"/>
    <w:rsid w:val="0085203E"/>
    <w:rsid w:val="0085285E"/>
    <w:rsid w:val="00852EAE"/>
    <w:rsid w:val="008530EC"/>
    <w:rsid w:val="00853925"/>
    <w:rsid w:val="00853CA2"/>
    <w:rsid w:val="00853CAC"/>
    <w:rsid w:val="00853E38"/>
    <w:rsid w:val="008544D3"/>
    <w:rsid w:val="00854A34"/>
    <w:rsid w:val="00855155"/>
    <w:rsid w:val="00855295"/>
    <w:rsid w:val="008556C9"/>
    <w:rsid w:val="008562C3"/>
    <w:rsid w:val="00857E8F"/>
    <w:rsid w:val="00862F43"/>
    <w:rsid w:val="008631D6"/>
    <w:rsid w:val="00865500"/>
    <w:rsid w:val="00865850"/>
    <w:rsid w:val="008658ED"/>
    <w:rsid w:val="00866570"/>
    <w:rsid w:val="008676DB"/>
    <w:rsid w:val="00867B46"/>
    <w:rsid w:val="00870AFC"/>
    <w:rsid w:val="00871CCF"/>
    <w:rsid w:val="0087304E"/>
    <w:rsid w:val="00873C58"/>
    <w:rsid w:val="00873CBD"/>
    <w:rsid w:val="00874325"/>
    <w:rsid w:val="00874CBE"/>
    <w:rsid w:val="008752C2"/>
    <w:rsid w:val="00875A93"/>
    <w:rsid w:val="0087651B"/>
    <w:rsid w:val="00877465"/>
    <w:rsid w:val="00882069"/>
    <w:rsid w:val="008820F5"/>
    <w:rsid w:val="0088391B"/>
    <w:rsid w:val="00883A19"/>
    <w:rsid w:val="008843ED"/>
    <w:rsid w:val="008847ED"/>
    <w:rsid w:val="0088585F"/>
    <w:rsid w:val="0088625E"/>
    <w:rsid w:val="0088734C"/>
    <w:rsid w:val="008903D0"/>
    <w:rsid w:val="00890825"/>
    <w:rsid w:val="00890F04"/>
    <w:rsid w:val="0089163C"/>
    <w:rsid w:val="008931E2"/>
    <w:rsid w:val="00893EA4"/>
    <w:rsid w:val="00894428"/>
    <w:rsid w:val="0089488C"/>
    <w:rsid w:val="0089498B"/>
    <w:rsid w:val="00894B78"/>
    <w:rsid w:val="0089523C"/>
    <w:rsid w:val="008955F6"/>
    <w:rsid w:val="008969AE"/>
    <w:rsid w:val="0089715B"/>
    <w:rsid w:val="00897A84"/>
    <w:rsid w:val="00897B8A"/>
    <w:rsid w:val="008A0BD7"/>
    <w:rsid w:val="008A15C5"/>
    <w:rsid w:val="008A188C"/>
    <w:rsid w:val="008A26BE"/>
    <w:rsid w:val="008A286C"/>
    <w:rsid w:val="008A313F"/>
    <w:rsid w:val="008A3B04"/>
    <w:rsid w:val="008A577C"/>
    <w:rsid w:val="008A66D3"/>
    <w:rsid w:val="008A6AA0"/>
    <w:rsid w:val="008A6BC3"/>
    <w:rsid w:val="008A799A"/>
    <w:rsid w:val="008B0D3F"/>
    <w:rsid w:val="008B14F2"/>
    <w:rsid w:val="008B196F"/>
    <w:rsid w:val="008B21CC"/>
    <w:rsid w:val="008B3EDF"/>
    <w:rsid w:val="008B3EE7"/>
    <w:rsid w:val="008B50BF"/>
    <w:rsid w:val="008B5644"/>
    <w:rsid w:val="008B5AF6"/>
    <w:rsid w:val="008B5CCC"/>
    <w:rsid w:val="008B5D08"/>
    <w:rsid w:val="008B64D2"/>
    <w:rsid w:val="008B65D2"/>
    <w:rsid w:val="008B6970"/>
    <w:rsid w:val="008B7A0E"/>
    <w:rsid w:val="008C1811"/>
    <w:rsid w:val="008C1817"/>
    <w:rsid w:val="008C23FC"/>
    <w:rsid w:val="008C334D"/>
    <w:rsid w:val="008C335F"/>
    <w:rsid w:val="008C486F"/>
    <w:rsid w:val="008C5619"/>
    <w:rsid w:val="008C64FD"/>
    <w:rsid w:val="008C6974"/>
    <w:rsid w:val="008C7203"/>
    <w:rsid w:val="008D0D73"/>
    <w:rsid w:val="008D211A"/>
    <w:rsid w:val="008D2B6C"/>
    <w:rsid w:val="008D2E77"/>
    <w:rsid w:val="008D3C78"/>
    <w:rsid w:val="008D3DAD"/>
    <w:rsid w:val="008D48FA"/>
    <w:rsid w:val="008D5FB3"/>
    <w:rsid w:val="008D64A4"/>
    <w:rsid w:val="008D7610"/>
    <w:rsid w:val="008E006C"/>
    <w:rsid w:val="008E0A98"/>
    <w:rsid w:val="008E0DCA"/>
    <w:rsid w:val="008E3619"/>
    <w:rsid w:val="008E37CA"/>
    <w:rsid w:val="008E40CD"/>
    <w:rsid w:val="008E4F0D"/>
    <w:rsid w:val="008E561F"/>
    <w:rsid w:val="008E7392"/>
    <w:rsid w:val="008E77CA"/>
    <w:rsid w:val="008E7868"/>
    <w:rsid w:val="008F202B"/>
    <w:rsid w:val="008F303C"/>
    <w:rsid w:val="008F37DF"/>
    <w:rsid w:val="008F4D0E"/>
    <w:rsid w:val="008F5344"/>
    <w:rsid w:val="008F6592"/>
    <w:rsid w:val="008F738A"/>
    <w:rsid w:val="00901581"/>
    <w:rsid w:val="009015A2"/>
    <w:rsid w:val="00901FC8"/>
    <w:rsid w:val="009033D6"/>
    <w:rsid w:val="009045F0"/>
    <w:rsid w:val="00905E14"/>
    <w:rsid w:val="00906B23"/>
    <w:rsid w:val="00906F92"/>
    <w:rsid w:val="009073DC"/>
    <w:rsid w:val="00910FAC"/>
    <w:rsid w:val="00911AAA"/>
    <w:rsid w:val="009128D6"/>
    <w:rsid w:val="00912FCE"/>
    <w:rsid w:val="0091349B"/>
    <w:rsid w:val="009136ED"/>
    <w:rsid w:val="00913F1A"/>
    <w:rsid w:val="009142AD"/>
    <w:rsid w:val="00914955"/>
    <w:rsid w:val="00914AA4"/>
    <w:rsid w:val="00914B76"/>
    <w:rsid w:val="009153A0"/>
    <w:rsid w:val="00915CF1"/>
    <w:rsid w:val="009160BD"/>
    <w:rsid w:val="0091662C"/>
    <w:rsid w:val="00917CCC"/>
    <w:rsid w:val="00920118"/>
    <w:rsid w:val="00920296"/>
    <w:rsid w:val="00921A78"/>
    <w:rsid w:val="00921A7B"/>
    <w:rsid w:val="00921C9A"/>
    <w:rsid w:val="00922DA8"/>
    <w:rsid w:val="00923488"/>
    <w:rsid w:val="00923635"/>
    <w:rsid w:val="00923FD6"/>
    <w:rsid w:val="00924C12"/>
    <w:rsid w:val="00925316"/>
    <w:rsid w:val="009269C5"/>
    <w:rsid w:val="009269E8"/>
    <w:rsid w:val="00930152"/>
    <w:rsid w:val="00930277"/>
    <w:rsid w:val="00930D1E"/>
    <w:rsid w:val="009314E3"/>
    <w:rsid w:val="009316EC"/>
    <w:rsid w:val="00931AFC"/>
    <w:rsid w:val="0093207C"/>
    <w:rsid w:val="00932EF7"/>
    <w:rsid w:val="0093317A"/>
    <w:rsid w:val="009340AB"/>
    <w:rsid w:val="009343BB"/>
    <w:rsid w:val="00934CB7"/>
    <w:rsid w:val="00935D82"/>
    <w:rsid w:val="00936FF2"/>
    <w:rsid w:val="00937BAD"/>
    <w:rsid w:val="009410DE"/>
    <w:rsid w:val="00941485"/>
    <w:rsid w:val="0094319E"/>
    <w:rsid w:val="00943F88"/>
    <w:rsid w:val="00944056"/>
    <w:rsid w:val="00946502"/>
    <w:rsid w:val="00947308"/>
    <w:rsid w:val="0094764A"/>
    <w:rsid w:val="009476BD"/>
    <w:rsid w:val="00947825"/>
    <w:rsid w:val="0095127A"/>
    <w:rsid w:val="00951E8E"/>
    <w:rsid w:val="009522D1"/>
    <w:rsid w:val="0095268C"/>
    <w:rsid w:val="009531DB"/>
    <w:rsid w:val="009532E3"/>
    <w:rsid w:val="00953514"/>
    <w:rsid w:val="0095468F"/>
    <w:rsid w:val="00954DA3"/>
    <w:rsid w:val="00954FDB"/>
    <w:rsid w:val="0095540F"/>
    <w:rsid w:val="00956C86"/>
    <w:rsid w:val="00956CA2"/>
    <w:rsid w:val="00957937"/>
    <w:rsid w:val="00957CF6"/>
    <w:rsid w:val="00960020"/>
    <w:rsid w:val="00960376"/>
    <w:rsid w:val="00960728"/>
    <w:rsid w:val="009609DB"/>
    <w:rsid w:val="00960DEF"/>
    <w:rsid w:val="009616CC"/>
    <w:rsid w:val="0096288A"/>
    <w:rsid w:val="00963686"/>
    <w:rsid w:val="00963734"/>
    <w:rsid w:val="009639D5"/>
    <w:rsid w:val="00964D8E"/>
    <w:rsid w:val="0096529A"/>
    <w:rsid w:val="00965DDF"/>
    <w:rsid w:val="00967038"/>
    <w:rsid w:val="00967886"/>
    <w:rsid w:val="009708A5"/>
    <w:rsid w:val="00971001"/>
    <w:rsid w:val="0097126D"/>
    <w:rsid w:val="00971806"/>
    <w:rsid w:val="00972AE6"/>
    <w:rsid w:val="00973724"/>
    <w:rsid w:val="00976903"/>
    <w:rsid w:val="00976B57"/>
    <w:rsid w:val="0097714C"/>
    <w:rsid w:val="00977552"/>
    <w:rsid w:val="00977697"/>
    <w:rsid w:val="00977895"/>
    <w:rsid w:val="00977920"/>
    <w:rsid w:val="00980DB4"/>
    <w:rsid w:val="0098133C"/>
    <w:rsid w:val="009817C2"/>
    <w:rsid w:val="00982998"/>
    <w:rsid w:val="00983C87"/>
    <w:rsid w:val="0098441A"/>
    <w:rsid w:val="00984EF3"/>
    <w:rsid w:val="0098604E"/>
    <w:rsid w:val="009871C5"/>
    <w:rsid w:val="0098738D"/>
    <w:rsid w:val="00987D5C"/>
    <w:rsid w:val="00987DE0"/>
    <w:rsid w:val="009934D3"/>
    <w:rsid w:val="00993635"/>
    <w:rsid w:val="00993670"/>
    <w:rsid w:val="00993F9C"/>
    <w:rsid w:val="00994742"/>
    <w:rsid w:val="0099487E"/>
    <w:rsid w:val="0099508E"/>
    <w:rsid w:val="009952A3"/>
    <w:rsid w:val="009968C7"/>
    <w:rsid w:val="00996F56"/>
    <w:rsid w:val="009972CC"/>
    <w:rsid w:val="00997BCE"/>
    <w:rsid w:val="009A0220"/>
    <w:rsid w:val="009A174C"/>
    <w:rsid w:val="009A2F79"/>
    <w:rsid w:val="009A3978"/>
    <w:rsid w:val="009A451A"/>
    <w:rsid w:val="009A4FCB"/>
    <w:rsid w:val="009A534B"/>
    <w:rsid w:val="009A7F1D"/>
    <w:rsid w:val="009B22AE"/>
    <w:rsid w:val="009B297E"/>
    <w:rsid w:val="009B2A80"/>
    <w:rsid w:val="009B3468"/>
    <w:rsid w:val="009B350E"/>
    <w:rsid w:val="009B3927"/>
    <w:rsid w:val="009B6109"/>
    <w:rsid w:val="009B6888"/>
    <w:rsid w:val="009B702B"/>
    <w:rsid w:val="009C23D8"/>
    <w:rsid w:val="009C27DA"/>
    <w:rsid w:val="009C2BB3"/>
    <w:rsid w:val="009C3225"/>
    <w:rsid w:val="009C342B"/>
    <w:rsid w:val="009C4447"/>
    <w:rsid w:val="009C5090"/>
    <w:rsid w:val="009C56AE"/>
    <w:rsid w:val="009C6D2B"/>
    <w:rsid w:val="009C702F"/>
    <w:rsid w:val="009C7D20"/>
    <w:rsid w:val="009C7D37"/>
    <w:rsid w:val="009D0068"/>
    <w:rsid w:val="009D04DF"/>
    <w:rsid w:val="009D0E86"/>
    <w:rsid w:val="009D106C"/>
    <w:rsid w:val="009D338B"/>
    <w:rsid w:val="009D3491"/>
    <w:rsid w:val="009D3E20"/>
    <w:rsid w:val="009D6C01"/>
    <w:rsid w:val="009D78C7"/>
    <w:rsid w:val="009E16CA"/>
    <w:rsid w:val="009E2B7D"/>
    <w:rsid w:val="009E3EFA"/>
    <w:rsid w:val="009E4620"/>
    <w:rsid w:val="009E611D"/>
    <w:rsid w:val="009E7C51"/>
    <w:rsid w:val="009F14B1"/>
    <w:rsid w:val="009F2C49"/>
    <w:rsid w:val="009F2E58"/>
    <w:rsid w:val="009F34CB"/>
    <w:rsid w:val="009F394F"/>
    <w:rsid w:val="009F4977"/>
    <w:rsid w:val="009F4A6F"/>
    <w:rsid w:val="009F6B39"/>
    <w:rsid w:val="009F7002"/>
    <w:rsid w:val="00A0104F"/>
    <w:rsid w:val="00A0277A"/>
    <w:rsid w:val="00A03E46"/>
    <w:rsid w:val="00A059A6"/>
    <w:rsid w:val="00A07229"/>
    <w:rsid w:val="00A07747"/>
    <w:rsid w:val="00A079D6"/>
    <w:rsid w:val="00A07B90"/>
    <w:rsid w:val="00A10243"/>
    <w:rsid w:val="00A10D13"/>
    <w:rsid w:val="00A1124C"/>
    <w:rsid w:val="00A1180E"/>
    <w:rsid w:val="00A12BB0"/>
    <w:rsid w:val="00A13ACA"/>
    <w:rsid w:val="00A14B9B"/>
    <w:rsid w:val="00A1525A"/>
    <w:rsid w:val="00A15CDB"/>
    <w:rsid w:val="00A15F84"/>
    <w:rsid w:val="00A17DBF"/>
    <w:rsid w:val="00A17F21"/>
    <w:rsid w:val="00A205E1"/>
    <w:rsid w:val="00A20E0B"/>
    <w:rsid w:val="00A2175C"/>
    <w:rsid w:val="00A22C02"/>
    <w:rsid w:val="00A22DE1"/>
    <w:rsid w:val="00A24055"/>
    <w:rsid w:val="00A24A38"/>
    <w:rsid w:val="00A2554F"/>
    <w:rsid w:val="00A2598A"/>
    <w:rsid w:val="00A262AF"/>
    <w:rsid w:val="00A262D9"/>
    <w:rsid w:val="00A26960"/>
    <w:rsid w:val="00A27A77"/>
    <w:rsid w:val="00A30E91"/>
    <w:rsid w:val="00A316C7"/>
    <w:rsid w:val="00A31C70"/>
    <w:rsid w:val="00A321F9"/>
    <w:rsid w:val="00A32450"/>
    <w:rsid w:val="00A33214"/>
    <w:rsid w:val="00A3380C"/>
    <w:rsid w:val="00A339F9"/>
    <w:rsid w:val="00A33EF1"/>
    <w:rsid w:val="00A34C66"/>
    <w:rsid w:val="00A37233"/>
    <w:rsid w:val="00A40027"/>
    <w:rsid w:val="00A4141E"/>
    <w:rsid w:val="00A45BB5"/>
    <w:rsid w:val="00A46003"/>
    <w:rsid w:val="00A46D33"/>
    <w:rsid w:val="00A46D70"/>
    <w:rsid w:val="00A50EB7"/>
    <w:rsid w:val="00A520D6"/>
    <w:rsid w:val="00A5210F"/>
    <w:rsid w:val="00A52D98"/>
    <w:rsid w:val="00A530C7"/>
    <w:rsid w:val="00A53ADD"/>
    <w:rsid w:val="00A53C9B"/>
    <w:rsid w:val="00A543FA"/>
    <w:rsid w:val="00A54A3C"/>
    <w:rsid w:val="00A555BC"/>
    <w:rsid w:val="00A56C5E"/>
    <w:rsid w:val="00A56FA4"/>
    <w:rsid w:val="00A579A0"/>
    <w:rsid w:val="00A57D9A"/>
    <w:rsid w:val="00A61FD0"/>
    <w:rsid w:val="00A63531"/>
    <w:rsid w:val="00A636E1"/>
    <w:rsid w:val="00A6544C"/>
    <w:rsid w:val="00A65577"/>
    <w:rsid w:val="00A67846"/>
    <w:rsid w:val="00A705B8"/>
    <w:rsid w:val="00A71BA7"/>
    <w:rsid w:val="00A71D9A"/>
    <w:rsid w:val="00A7244B"/>
    <w:rsid w:val="00A7251B"/>
    <w:rsid w:val="00A7259A"/>
    <w:rsid w:val="00A72F2D"/>
    <w:rsid w:val="00A72FD4"/>
    <w:rsid w:val="00A7398D"/>
    <w:rsid w:val="00A742AB"/>
    <w:rsid w:val="00A7572C"/>
    <w:rsid w:val="00A764EC"/>
    <w:rsid w:val="00A76BE1"/>
    <w:rsid w:val="00A76D67"/>
    <w:rsid w:val="00A771FB"/>
    <w:rsid w:val="00A774E0"/>
    <w:rsid w:val="00A77545"/>
    <w:rsid w:val="00A805FF"/>
    <w:rsid w:val="00A814B7"/>
    <w:rsid w:val="00A8274C"/>
    <w:rsid w:val="00A8349A"/>
    <w:rsid w:val="00A83FA6"/>
    <w:rsid w:val="00A85399"/>
    <w:rsid w:val="00A85C7F"/>
    <w:rsid w:val="00A8623E"/>
    <w:rsid w:val="00A86498"/>
    <w:rsid w:val="00A86597"/>
    <w:rsid w:val="00A86732"/>
    <w:rsid w:val="00A868F0"/>
    <w:rsid w:val="00A86B60"/>
    <w:rsid w:val="00A870B1"/>
    <w:rsid w:val="00A905EF"/>
    <w:rsid w:val="00A90A7B"/>
    <w:rsid w:val="00A9136B"/>
    <w:rsid w:val="00A91579"/>
    <w:rsid w:val="00A92382"/>
    <w:rsid w:val="00A9493B"/>
    <w:rsid w:val="00A9607D"/>
    <w:rsid w:val="00A963AC"/>
    <w:rsid w:val="00A96722"/>
    <w:rsid w:val="00A969CE"/>
    <w:rsid w:val="00A96F11"/>
    <w:rsid w:val="00A97AFA"/>
    <w:rsid w:val="00AA041F"/>
    <w:rsid w:val="00AA3522"/>
    <w:rsid w:val="00AA3C61"/>
    <w:rsid w:val="00AA4984"/>
    <w:rsid w:val="00AA63E6"/>
    <w:rsid w:val="00AA7019"/>
    <w:rsid w:val="00AA722D"/>
    <w:rsid w:val="00AA748A"/>
    <w:rsid w:val="00AA7BBB"/>
    <w:rsid w:val="00AB09E0"/>
    <w:rsid w:val="00AB0BDF"/>
    <w:rsid w:val="00AB1CCD"/>
    <w:rsid w:val="00AB2AAB"/>
    <w:rsid w:val="00AB2E1E"/>
    <w:rsid w:val="00AB3373"/>
    <w:rsid w:val="00AB3E25"/>
    <w:rsid w:val="00AB4BEA"/>
    <w:rsid w:val="00AB5278"/>
    <w:rsid w:val="00AB6659"/>
    <w:rsid w:val="00AB7650"/>
    <w:rsid w:val="00AC1A4C"/>
    <w:rsid w:val="00AC1A7A"/>
    <w:rsid w:val="00AC2690"/>
    <w:rsid w:val="00AC2D75"/>
    <w:rsid w:val="00AC38AB"/>
    <w:rsid w:val="00AC4774"/>
    <w:rsid w:val="00AC62F3"/>
    <w:rsid w:val="00AC6ACC"/>
    <w:rsid w:val="00AC6D5F"/>
    <w:rsid w:val="00AC717F"/>
    <w:rsid w:val="00AC734B"/>
    <w:rsid w:val="00AD0801"/>
    <w:rsid w:val="00AD0A61"/>
    <w:rsid w:val="00AD10DC"/>
    <w:rsid w:val="00AD2A70"/>
    <w:rsid w:val="00AD3EC5"/>
    <w:rsid w:val="00AD4391"/>
    <w:rsid w:val="00AD4695"/>
    <w:rsid w:val="00AD577B"/>
    <w:rsid w:val="00AD5A21"/>
    <w:rsid w:val="00AD5DD6"/>
    <w:rsid w:val="00AD7871"/>
    <w:rsid w:val="00AE2A78"/>
    <w:rsid w:val="00AE2C49"/>
    <w:rsid w:val="00AE444A"/>
    <w:rsid w:val="00AE5EAF"/>
    <w:rsid w:val="00AE5EE0"/>
    <w:rsid w:val="00AE61EA"/>
    <w:rsid w:val="00AE68E7"/>
    <w:rsid w:val="00AE78DD"/>
    <w:rsid w:val="00AF15EE"/>
    <w:rsid w:val="00AF23BB"/>
    <w:rsid w:val="00AF30E1"/>
    <w:rsid w:val="00AF3267"/>
    <w:rsid w:val="00AF4BF3"/>
    <w:rsid w:val="00AF61FB"/>
    <w:rsid w:val="00AF63D8"/>
    <w:rsid w:val="00AF7278"/>
    <w:rsid w:val="00AF78B1"/>
    <w:rsid w:val="00B00EC6"/>
    <w:rsid w:val="00B015F7"/>
    <w:rsid w:val="00B02BF7"/>
    <w:rsid w:val="00B05743"/>
    <w:rsid w:val="00B05FAD"/>
    <w:rsid w:val="00B06E18"/>
    <w:rsid w:val="00B07418"/>
    <w:rsid w:val="00B07CB3"/>
    <w:rsid w:val="00B108CB"/>
    <w:rsid w:val="00B1164C"/>
    <w:rsid w:val="00B12029"/>
    <w:rsid w:val="00B122FE"/>
    <w:rsid w:val="00B1231E"/>
    <w:rsid w:val="00B12C1B"/>
    <w:rsid w:val="00B15906"/>
    <w:rsid w:val="00B15B9C"/>
    <w:rsid w:val="00B1619A"/>
    <w:rsid w:val="00B16EE4"/>
    <w:rsid w:val="00B172BA"/>
    <w:rsid w:val="00B21B91"/>
    <w:rsid w:val="00B21C42"/>
    <w:rsid w:val="00B21DFF"/>
    <w:rsid w:val="00B22EA8"/>
    <w:rsid w:val="00B23656"/>
    <w:rsid w:val="00B23BD3"/>
    <w:rsid w:val="00B24036"/>
    <w:rsid w:val="00B2419D"/>
    <w:rsid w:val="00B2473C"/>
    <w:rsid w:val="00B24E4E"/>
    <w:rsid w:val="00B25197"/>
    <w:rsid w:val="00B25B15"/>
    <w:rsid w:val="00B26B6C"/>
    <w:rsid w:val="00B26C0D"/>
    <w:rsid w:val="00B26DB6"/>
    <w:rsid w:val="00B26E7C"/>
    <w:rsid w:val="00B3091A"/>
    <w:rsid w:val="00B32298"/>
    <w:rsid w:val="00B32652"/>
    <w:rsid w:val="00B32B4A"/>
    <w:rsid w:val="00B32CEB"/>
    <w:rsid w:val="00B342D0"/>
    <w:rsid w:val="00B356E5"/>
    <w:rsid w:val="00B35CFB"/>
    <w:rsid w:val="00B36BD4"/>
    <w:rsid w:val="00B37F78"/>
    <w:rsid w:val="00B400CC"/>
    <w:rsid w:val="00B415A6"/>
    <w:rsid w:val="00B425CA"/>
    <w:rsid w:val="00B429E2"/>
    <w:rsid w:val="00B43397"/>
    <w:rsid w:val="00B43B4B"/>
    <w:rsid w:val="00B43D9A"/>
    <w:rsid w:val="00B4445B"/>
    <w:rsid w:val="00B44CE3"/>
    <w:rsid w:val="00B4643E"/>
    <w:rsid w:val="00B47E5C"/>
    <w:rsid w:val="00B504D3"/>
    <w:rsid w:val="00B50C17"/>
    <w:rsid w:val="00B51102"/>
    <w:rsid w:val="00B51461"/>
    <w:rsid w:val="00B5228A"/>
    <w:rsid w:val="00B54376"/>
    <w:rsid w:val="00B54AE8"/>
    <w:rsid w:val="00B54CCE"/>
    <w:rsid w:val="00B5526A"/>
    <w:rsid w:val="00B55C0E"/>
    <w:rsid w:val="00B55D67"/>
    <w:rsid w:val="00B57CFC"/>
    <w:rsid w:val="00B57ED2"/>
    <w:rsid w:val="00B6016A"/>
    <w:rsid w:val="00B60334"/>
    <w:rsid w:val="00B610A0"/>
    <w:rsid w:val="00B614CB"/>
    <w:rsid w:val="00B621B4"/>
    <w:rsid w:val="00B6233E"/>
    <w:rsid w:val="00B62A1A"/>
    <w:rsid w:val="00B6315C"/>
    <w:rsid w:val="00B637E1"/>
    <w:rsid w:val="00B65148"/>
    <w:rsid w:val="00B6576E"/>
    <w:rsid w:val="00B65A57"/>
    <w:rsid w:val="00B65EC5"/>
    <w:rsid w:val="00B66193"/>
    <w:rsid w:val="00B665B6"/>
    <w:rsid w:val="00B66789"/>
    <w:rsid w:val="00B66CE5"/>
    <w:rsid w:val="00B672D2"/>
    <w:rsid w:val="00B677A9"/>
    <w:rsid w:val="00B67885"/>
    <w:rsid w:val="00B67A29"/>
    <w:rsid w:val="00B67D82"/>
    <w:rsid w:val="00B7024D"/>
    <w:rsid w:val="00B7066F"/>
    <w:rsid w:val="00B72383"/>
    <w:rsid w:val="00B7288F"/>
    <w:rsid w:val="00B746EB"/>
    <w:rsid w:val="00B759D9"/>
    <w:rsid w:val="00B75CAC"/>
    <w:rsid w:val="00B76405"/>
    <w:rsid w:val="00B813F7"/>
    <w:rsid w:val="00B815AD"/>
    <w:rsid w:val="00B81A80"/>
    <w:rsid w:val="00B82F5D"/>
    <w:rsid w:val="00B84571"/>
    <w:rsid w:val="00B85297"/>
    <w:rsid w:val="00B85367"/>
    <w:rsid w:val="00B85A55"/>
    <w:rsid w:val="00B85D23"/>
    <w:rsid w:val="00B85ED2"/>
    <w:rsid w:val="00B864F7"/>
    <w:rsid w:val="00B86D0F"/>
    <w:rsid w:val="00B86ED7"/>
    <w:rsid w:val="00B86F1C"/>
    <w:rsid w:val="00B870D1"/>
    <w:rsid w:val="00B87399"/>
    <w:rsid w:val="00B902BC"/>
    <w:rsid w:val="00B917A0"/>
    <w:rsid w:val="00B91CCB"/>
    <w:rsid w:val="00B92922"/>
    <w:rsid w:val="00B9294D"/>
    <w:rsid w:val="00B92E7F"/>
    <w:rsid w:val="00B92E9D"/>
    <w:rsid w:val="00B934FA"/>
    <w:rsid w:val="00B9359B"/>
    <w:rsid w:val="00B939FC"/>
    <w:rsid w:val="00B93F3B"/>
    <w:rsid w:val="00B94399"/>
    <w:rsid w:val="00B944AD"/>
    <w:rsid w:val="00B947C1"/>
    <w:rsid w:val="00B9507C"/>
    <w:rsid w:val="00B9694A"/>
    <w:rsid w:val="00B96BDA"/>
    <w:rsid w:val="00B974D7"/>
    <w:rsid w:val="00B97D5B"/>
    <w:rsid w:val="00BA0397"/>
    <w:rsid w:val="00BA1D8E"/>
    <w:rsid w:val="00BA2F29"/>
    <w:rsid w:val="00BA34AF"/>
    <w:rsid w:val="00BA3F96"/>
    <w:rsid w:val="00BA4118"/>
    <w:rsid w:val="00BA63A1"/>
    <w:rsid w:val="00BA7561"/>
    <w:rsid w:val="00BA77A2"/>
    <w:rsid w:val="00BA77A8"/>
    <w:rsid w:val="00BA7B73"/>
    <w:rsid w:val="00BB1573"/>
    <w:rsid w:val="00BB2857"/>
    <w:rsid w:val="00BB3702"/>
    <w:rsid w:val="00BB4B42"/>
    <w:rsid w:val="00BB5019"/>
    <w:rsid w:val="00BB594B"/>
    <w:rsid w:val="00BB606F"/>
    <w:rsid w:val="00BB6273"/>
    <w:rsid w:val="00BB6E9F"/>
    <w:rsid w:val="00BC0019"/>
    <w:rsid w:val="00BC17D0"/>
    <w:rsid w:val="00BC1DF0"/>
    <w:rsid w:val="00BC302F"/>
    <w:rsid w:val="00BC39B3"/>
    <w:rsid w:val="00BC39FA"/>
    <w:rsid w:val="00BC3AA1"/>
    <w:rsid w:val="00BC3DB6"/>
    <w:rsid w:val="00BC4854"/>
    <w:rsid w:val="00BC4B92"/>
    <w:rsid w:val="00BC4D67"/>
    <w:rsid w:val="00BC5B6B"/>
    <w:rsid w:val="00BC6789"/>
    <w:rsid w:val="00BC790A"/>
    <w:rsid w:val="00BD06DB"/>
    <w:rsid w:val="00BD2AC0"/>
    <w:rsid w:val="00BD306E"/>
    <w:rsid w:val="00BD31B8"/>
    <w:rsid w:val="00BD34E3"/>
    <w:rsid w:val="00BD44CB"/>
    <w:rsid w:val="00BD49E5"/>
    <w:rsid w:val="00BD500A"/>
    <w:rsid w:val="00BD5E70"/>
    <w:rsid w:val="00BD6256"/>
    <w:rsid w:val="00BD6D1E"/>
    <w:rsid w:val="00BD70D9"/>
    <w:rsid w:val="00BD7129"/>
    <w:rsid w:val="00BD7DB5"/>
    <w:rsid w:val="00BE0394"/>
    <w:rsid w:val="00BE071E"/>
    <w:rsid w:val="00BE2482"/>
    <w:rsid w:val="00BE2B32"/>
    <w:rsid w:val="00BE34D7"/>
    <w:rsid w:val="00BE4DCB"/>
    <w:rsid w:val="00BE4FF1"/>
    <w:rsid w:val="00BE5B59"/>
    <w:rsid w:val="00BE607E"/>
    <w:rsid w:val="00BE6574"/>
    <w:rsid w:val="00BE7A1F"/>
    <w:rsid w:val="00BF2821"/>
    <w:rsid w:val="00BF417A"/>
    <w:rsid w:val="00BF4970"/>
    <w:rsid w:val="00BF5504"/>
    <w:rsid w:val="00BF5848"/>
    <w:rsid w:val="00BF5A54"/>
    <w:rsid w:val="00BF5AD7"/>
    <w:rsid w:val="00BF6193"/>
    <w:rsid w:val="00BF6C03"/>
    <w:rsid w:val="00C0008C"/>
    <w:rsid w:val="00C00FFF"/>
    <w:rsid w:val="00C0109C"/>
    <w:rsid w:val="00C0115D"/>
    <w:rsid w:val="00C01378"/>
    <w:rsid w:val="00C01ACE"/>
    <w:rsid w:val="00C01D3E"/>
    <w:rsid w:val="00C035F3"/>
    <w:rsid w:val="00C03A02"/>
    <w:rsid w:val="00C04CB1"/>
    <w:rsid w:val="00C05684"/>
    <w:rsid w:val="00C059EA"/>
    <w:rsid w:val="00C05BE2"/>
    <w:rsid w:val="00C063BE"/>
    <w:rsid w:val="00C071DC"/>
    <w:rsid w:val="00C076A8"/>
    <w:rsid w:val="00C07CFB"/>
    <w:rsid w:val="00C109E5"/>
    <w:rsid w:val="00C12D3C"/>
    <w:rsid w:val="00C13586"/>
    <w:rsid w:val="00C1455E"/>
    <w:rsid w:val="00C14845"/>
    <w:rsid w:val="00C14ACC"/>
    <w:rsid w:val="00C14DF4"/>
    <w:rsid w:val="00C15666"/>
    <w:rsid w:val="00C1578A"/>
    <w:rsid w:val="00C15F7E"/>
    <w:rsid w:val="00C1661F"/>
    <w:rsid w:val="00C17752"/>
    <w:rsid w:val="00C20B37"/>
    <w:rsid w:val="00C20FF8"/>
    <w:rsid w:val="00C219C0"/>
    <w:rsid w:val="00C21BC5"/>
    <w:rsid w:val="00C22364"/>
    <w:rsid w:val="00C223DB"/>
    <w:rsid w:val="00C227A8"/>
    <w:rsid w:val="00C22884"/>
    <w:rsid w:val="00C231A6"/>
    <w:rsid w:val="00C23B7F"/>
    <w:rsid w:val="00C23D76"/>
    <w:rsid w:val="00C246D2"/>
    <w:rsid w:val="00C24AAD"/>
    <w:rsid w:val="00C251A7"/>
    <w:rsid w:val="00C252C4"/>
    <w:rsid w:val="00C2611E"/>
    <w:rsid w:val="00C26284"/>
    <w:rsid w:val="00C26B0D"/>
    <w:rsid w:val="00C26CC2"/>
    <w:rsid w:val="00C26E77"/>
    <w:rsid w:val="00C309EC"/>
    <w:rsid w:val="00C30B85"/>
    <w:rsid w:val="00C3171A"/>
    <w:rsid w:val="00C31DD4"/>
    <w:rsid w:val="00C32E82"/>
    <w:rsid w:val="00C331D4"/>
    <w:rsid w:val="00C33301"/>
    <w:rsid w:val="00C33AE5"/>
    <w:rsid w:val="00C3562E"/>
    <w:rsid w:val="00C3597F"/>
    <w:rsid w:val="00C35EE3"/>
    <w:rsid w:val="00C36A17"/>
    <w:rsid w:val="00C375E6"/>
    <w:rsid w:val="00C37B9F"/>
    <w:rsid w:val="00C37C4B"/>
    <w:rsid w:val="00C401A4"/>
    <w:rsid w:val="00C401FA"/>
    <w:rsid w:val="00C403C4"/>
    <w:rsid w:val="00C411B4"/>
    <w:rsid w:val="00C42608"/>
    <w:rsid w:val="00C42755"/>
    <w:rsid w:val="00C42F8F"/>
    <w:rsid w:val="00C433D7"/>
    <w:rsid w:val="00C435E2"/>
    <w:rsid w:val="00C43F3F"/>
    <w:rsid w:val="00C442F0"/>
    <w:rsid w:val="00C464E7"/>
    <w:rsid w:val="00C46D43"/>
    <w:rsid w:val="00C46DB3"/>
    <w:rsid w:val="00C470DC"/>
    <w:rsid w:val="00C47574"/>
    <w:rsid w:val="00C5291C"/>
    <w:rsid w:val="00C52EA8"/>
    <w:rsid w:val="00C53C10"/>
    <w:rsid w:val="00C540FB"/>
    <w:rsid w:val="00C55587"/>
    <w:rsid w:val="00C55663"/>
    <w:rsid w:val="00C568CD"/>
    <w:rsid w:val="00C57FA5"/>
    <w:rsid w:val="00C610A1"/>
    <w:rsid w:val="00C625EC"/>
    <w:rsid w:val="00C63740"/>
    <w:rsid w:val="00C63899"/>
    <w:rsid w:val="00C638C8"/>
    <w:rsid w:val="00C639FF"/>
    <w:rsid w:val="00C64464"/>
    <w:rsid w:val="00C6460A"/>
    <w:rsid w:val="00C64C97"/>
    <w:rsid w:val="00C64E0B"/>
    <w:rsid w:val="00C65463"/>
    <w:rsid w:val="00C6721B"/>
    <w:rsid w:val="00C679EE"/>
    <w:rsid w:val="00C70042"/>
    <w:rsid w:val="00C731B8"/>
    <w:rsid w:val="00C735FD"/>
    <w:rsid w:val="00C73D48"/>
    <w:rsid w:val="00C73F07"/>
    <w:rsid w:val="00C75A68"/>
    <w:rsid w:val="00C75C83"/>
    <w:rsid w:val="00C7676A"/>
    <w:rsid w:val="00C77450"/>
    <w:rsid w:val="00C77900"/>
    <w:rsid w:val="00C77F0B"/>
    <w:rsid w:val="00C814EF"/>
    <w:rsid w:val="00C8274D"/>
    <w:rsid w:val="00C836E6"/>
    <w:rsid w:val="00C843D2"/>
    <w:rsid w:val="00C8480B"/>
    <w:rsid w:val="00C84B59"/>
    <w:rsid w:val="00C857C4"/>
    <w:rsid w:val="00C85EC7"/>
    <w:rsid w:val="00C8657A"/>
    <w:rsid w:val="00C86F26"/>
    <w:rsid w:val="00C86F45"/>
    <w:rsid w:val="00C870EF"/>
    <w:rsid w:val="00C872B2"/>
    <w:rsid w:val="00C874E2"/>
    <w:rsid w:val="00C8753C"/>
    <w:rsid w:val="00C91129"/>
    <w:rsid w:val="00C9119F"/>
    <w:rsid w:val="00C922CB"/>
    <w:rsid w:val="00C92D3F"/>
    <w:rsid w:val="00C959EB"/>
    <w:rsid w:val="00C96078"/>
    <w:rsid w:val="00C960CE"/>
    <w:rsid w:val="00C969E7"/>
    <w:rsid w:val="00C96F8A"/>
    <w:rsid w:val="00C97FBC"/>
    <w:rsid w:val="00CA0152"/>
    <w:rsid w:val="00CA04D4"/>
    <w:rsid w:val="00CA088E"/>
    <w:rsid w:val="00CA0F2B"/>
    <w:rsid w:val="00CA2060"/>
    <w:rsid w:val="00CA2434"/>
    <w:rsid w:val="00CA2745"/>
    <w:rsid w:val="00CA2FE6"/>
    <w:rsid w:val="00CA346B"/>
    <w:rsid w:val="00CA34E2"/>
    <w:rsid w:val="00CA448E"/>
    <w:rsid w:val="00CA4F31"/>
    <w:rsid w:val="00CA5260"/>
    <w:rsid w:val="00CA63B1"/>
    <w:rsid w:val="00CA6BA4"/>
    <w:rsid w:val="00CA7180"/>
    <w:rsid w:val="00CA7241"/>
    <w:rsid w:val="00CA767F"/>
    <w:rsid w:val="00CA792C"/>
    <w:rsid w:val="00CB0302"/>
    <w:rsid w:val="00CB0DF4"/>
    <w:rsid w:val="00CB22FF"/>
    <w:rsid w:val="00CB369D"/>
    <w:rsid w:val="00CB3C82"/>
    <w:rsid w:val="00CB5199"/>
    <w:rsid w:val="00CB62E3"/>
    <w:rsid w:val="00CB65C6"/>
    <w:rsid w:val="00CB67A0"/>
    <w:rsid w:val="00CB73EE"/>
    <w:rsid w:val="00CC065D"/>
    <w:rsid w:val="00CC0EB7"/>
    <w:rsid w:val="00CC2017"/>
    <w:rsid w:val="00CC2BD0"/>
    <w:rsid w:val="00CC3944"/>
    <w:rsid w:val="00CC3B2D"/>
    <w:rsid w:val="00CC3C65"/>
    <w:rsid w:val="00CC44F8"/>
    <w:rsid w:val="00CC45F0"/>
    <w:rsid w:val="00CC6324"/>
    <w:rsid w:val="00CD0FAE"/>
    <w:rsid w:val="00CD1453"/>
    <w:rsid w:val="00CD1A2E"/>
    <w:rsid w:val="00CD1B33"/>
    <w:rsid w:val="00CD2D03"/>
    <w:rsid w:val="00CD31DC"/>
    <w:rsid w:val="00CD35E9"/>
    <w:rsid w:val="00CD3D71"/>
    <w:rsid w:val="00CD40E7"/>
    <w:rsid w:val="00CD45EF"/>
    <w:rsid w:val="00CD522F"/>
    <w:rsid w:val="00CD54C9"/>
    <w:rsid w:val="00CD5C2A"/>
    <w:rsid w:val="00CD5D6C"/>
    <w:rsid w:val="00CD6947"/>
    <w:rsid w:val="00CD7830"/>
    <w:rsid w:val="00CD7F9B"/>
    <w:rsid w:val="00CE07BD"/>
    <w:rsid w:val="00CE0FBA"/>
    <w:rsid w:val="00CE116C"/>
    <w:rsid w:val="00CE1A43"/>
    <w:rsid w:val="00CE1BC5"/>
    <w:rsid w:val="00CE1EF5"/>
    <w:rsid w:val="00CE2037"/>
    <w:rsid w:val="00CE41F0"/>
    <w:rsid w:val="00CE4690"/>
    <w:rsid w:val="00CE4F00"/>
    <w:rsid w:val="00CE5B00"/>
    <w:rsid w:val="00CE60AA"/>
    <w:rsid w:val="00CF0943"/>
    <w:rsid w:val="00CF14FF"/>
    <w:rsid w:val="00CF17EB"/>
    <w:rsid w:val="00CF1CDD"/>
    <w:rsid w:val="00CF24DE"/>
    <w:rsid w:val="00CF2BFB"/>
    <w:rsid w:val="00CF3227"/>
    <w:rsid w:val="00CF325C"/>
    <w:rsid w:val="00CF3DB3"/>
    <w:rsid w:val="00CF60D4"/>
    <w:rsid w:val="00CF6A78"/>
    <w:rsid w:val="00CF75EC"/>
    <w:rsid w:val="00CF79C1"/>
    <w:rsid w:val="00D00718"/>
    <w:rsid w:val="00D00B11"/>
    <w:rsid w:val="00D00C7C"/>
    <w:rsid w:val="00D01160"/>
    <w:rsid w:val="00D0195B"/>
    <w:rsid w:val="00D03674"/>
    <w:rsid w:val="00D038D1"/>
    <w:rsid w:val="00D04EED"/>
    <w:rsid w:val="00D0505E"/>
    <w:rsid w:val="00D053BF"/>
    <w:rsid w:val="00D057C1"/>
    <w:rsid w:val="00D05A5A"/>
    <w:rsid w:val="00D05D74"/>
    <w:rsid w:val="00D06670"/>
    <w:rsid w:val="00D06AAA"/>
    <w:rsid w:val="00D07AC2"/>
    <w:rsid w:val="00D10C21"/>
    <w:rsid w:val="00D12497"/>
    <w:rsid w:val="00D13B0A"/>
    <w:rsid w:val="00D14752"/>
    <w:rsid w:val="00D162CB"/>
    <w:rsid w:val="00D20A08"/>
    <w:rsid w:val="00D21385"/>
    <w:rsid w:val="00D21413"/>
    <w:rsid w:val="00D217A9"/>
    <w:rsid w:val="00D22BB7"/>
    <w:rsid w:val="00D22BD1"/>
    <w:rsid w:val="00D2344E"/>
    <w:rsid w:val="00D23560"/>
    <w:rsid w:val="00D251C6"/>
    <w:rsid w:val="00D258BB"/>
    <w:rsid w:val="00D2632B"/>
    <w:rsid w:val="00D26423"/>
    <w:rsid w:val="00D26CB5"/>
    <w:rsid w:val="00D26D09"/>
    <w:rsid w:val="00D26D3E"/>
    <w:rsid w:val="00D276AA"/>
    <w:rsid w:val="00D30887"/>
    <w:rsid w:val="00D30D67"/>
    <w:rsid w:val="00D3172B"/>
    <w:rsid w:val="00D31B16"/>
    <w:rsid w:val="00D31D7D"/>
    <w:rsid w:val="00D3234B"/>
    <w:rsid w:val="00D3381C"/>
    <w:rsid w:val="00D33936"/>
    <w:rsid w:val="00D342BF"/>
    <w:rsid w:val="00D344FB"/>
    <w:rsid w:val="00D40267"/>
    <w:rsid w:val="00D40C61"/>
    <w:rsid w:val="00D417F9"/>
    <w:rsid w:val="00D418B6"/>
    <w:rsid w:val="00D41C2A"/>
    <w:rsid w:val="00D431D8"/>
    <w:rsid w:val="00D4348C"/>
    <w:rsid w:val="00D43F37"/>
    <w:rsid w:val="00D454B2"/>
    <w:rsid w:val="00D467A1"/>
    <w:rsid w:val="00D4764C"/>
    <w:rsid w:val="00D47EAC"/>
    <w:rsid w:val="00D47ECD"/>
    <w:rsid w:val="00D50913"/>
    <w:rsid w:val="00D50E50"/>
    <w:rsid w:val="00D515E4"/>
    <w:rsid w:val="00D51674"/>
    <w:rsid w:val="00D51F82"/>
    <w:rsid w:val="00D52E21"/>
    <w:rsid w:val="00D53930"/>
    <w:rsid w:val="00D53986"/>
    <w:rsid w:val="00D53B34"/>
    <w:rsid w:val="00D542A2"/>
    <w:rsid w:val="00D54F7A"/>
    <w:rsid w:val="00D55A0B"/>
    <w:rsid w:val="00D5639C"/>
    <w:rsid w:val="00D56599"/>
    <w:rsid w:val="00D57138"/>
    <w:rsid w:val="00D57990"/>
    <w:rsid w:val="00D57CF8"/>
    <w:rsid w:val="00D60797"/>
    <w:rsid w:val="00D61871"/>
    <w:rsid w:val="00D61D33"/>
    <w:rsid w:val="00D61EF1"/>
    <w:rsid w:val="00D62485"/>
    <w:rsid w:val="00D6291E"/>
    <w:rsid w:val="00D6388C"/>
    <w:rsid w:val="00D63EBC"/>
    <w:rsid w:val="00D64EC9"/>
    <w:rsid w:val="00D65640"/>
    <w:rsid w:val="00D666AD"/>
    <w:rsid w:val="00D67DA9"/>
    <w:rsid w:val="00D70367"/>
    <w:rsid w:val="00D71747"/>
    <w:rsid w:val="00D71E84"/>
    <w:rsid w:val="00D7200D"/>
    <w:rsid w:val="00D722CC"/>
    <w:rsid w:val="00D723FD"/>
    <w:rsid w:val="00D72656"/>
    <w:rsid w:val="00D74097"/>
    <w:rsid w:val="00D74C95"/>
    <w:rsid w:val="00D75129"/>
    <w:rsid w:val="00D754EE"/>
    <w:rsid w:val="00D75505"/>
    <w:rsid w:val="00D75599"/>
    <w:rsid w:val="00D7586B"/>
    <w:rsid w:val="00D75B9F"/>
    <w:rsid w:val="00D7626C"/>
    <w:rsid w:val="00D76DDD"/>
    <w:rsid w:val="00D7718E"/>
    <w:rsid w:val="00D80334"/>
    <w:rsid w:val="00D81B4C"/>
    <w:rsid w:val="00D81D26"/>
    <w:rsid w:val="00D82120"/>
    <w:rsid w:val="00D82A29"/>
    <w:rsid w:val="00D83EB0"/>
    <w:rsid w:val="00D84547"/>
    <w:rsid w:val="00D8554C"/>
    <w:rsid w:val="00D85FDE"/>
    <w:rsid w:val="00D862FA"/>
    <w:rsid w:val="00D86DAF"/>
    <w:rsid w:val="00D874C1"/>
    <w:rsid w:val="00D875FE"/>
    <w:rsid w:val="00D87645"/>
    <w:rsid w:val="00D87E0C"/>
    <w:rsid w:val="00D90B4A"/>
    <w:rsid w:val="00D90F7C"/>
    <w:rsid w:val="00D91CC7"/>
    <w:rsid w:val="00D920AE"/>
    <w:rsid w:val="00D937E1"/>
    <w:rsid w:val="00D94CC5"/>
    <w:rsid w:val="00D94F60"/>
    <w:rsid w:val="00D9598A"/>
    <w:rsid w:val="00D962E0"/>
    <w:rsid w:val="00D967E6"/>
    <w:rsid w:val="00D96F25"/>
    <w:rsid w:val="00DA0AFA"/>
    <w:rsid w:val="00DA115A"/>
    <w:rsid w:val="00DA182C"/>
    <w:rsid w:val="00DA1CD3"/>
    <w:rsid w:val="00DA1D1F"/>
    <w:rsid w:val="00DA2870"/>
    <w:rsid w:val="00DA29A9"/>
    <w:rsid w:val="00DA2C3B"/>
    <w:rsid w:val="00DA389D"/>
    <w:rsid w:val="00DA5125"/>
    <w:rsid w:val="00DA62D1"/>
    <w:rsid w:val="00DA6C2F"/>
    <w:rsid w:val="00DA76AD"/>
    <w:rsid w:val="00DB0237"/>
    <w:rsid w:val="00DB11D5"/>
    <w:rsid w:val="00DB1D51"/>
    <w:rsid w:val="00DB2799"/>
    <w:rsid w:val="00DB36B1"/>
    <w:rsid w:val="00DB3886"/>
    <w:rsid w:val="00DB5C6F"/>
    <w:rsid w:val="00DB6534"/>
    <w:rsid w:val="00DB69E6"/>
    <w:rsid w:val="00DB7F8D"/>
    <w:rsid w:val="00DB7FB6"/>
    <w:rsid w:val="00DC0366"/>
    <w:rsid w:val="00DC1BE9"/>
    <w:rsid w:val="00DC1C5B"/>
    <w:rsid w:val="00DC41E6"/>
    <w:rsid w:val="00DC43B6"/>
    <w:rsid w:val="00DC4612"/>
    <w:rsid w:val="00DC65FD"/>
    <w:rsid w:val="00DC6849"/>
    <w:rsid w:val="00DC6D53"/>
    <w:rsid w:val="00DC7513"/>
    <w:rsid w:val="00DC778D"/>
    <w:rsid w:val="00DC7A6C"/>
    <w:rsid w:val="00DC7AB2"/>
    <w:rsid w:val="00DD17A5"/>
    <w:rsid w:val="00DD2012"/>
    <w:rsid w:val="00DD2AC6"/>
    <w:rsid w:val="00DD3AD3"/>
    <w:rsid w:val="00DD44D4"/>
    <w:rsid w:val="00DD49CD"/>
    <w:rsid w:val="00DD4FC7"/>
    <w:rsid w:val="00DD595D"/>
    <w:rsid w:val="00DD607C"/>
    <w:rsid w:val="00DD64CC"/>
    <w:rsid w:val="00DD6AB0"/>
    <w:rsid w:val="00DD6B4D"/>
    <w:rsid w:val="00DD6CE9"/>
    <w:rsid w:val="00DD73D6"/>
    <w:rsid w:val="00DE2040"/>
    <w:rsid w:val="00DE2D31"/>
    <w:rsid w:val="00DE3029"/>
    <w:rsid w:val="00DE4590"/>
    <w:rsid w:val="00DE481A"/>
    <w:rsid w:val="00DE5C9C"/>
    <w:rsid w:val="00DE60E3"/>
    <w:rsid w:val="00DE6B6C"/>
    <w:rsid w:val="00DE6B7A"/>
    <w:rsid w:val="00DE7631"/>
    <w:rsid w:val="00DE796E"/>
    <w:rsid w:val="00DF0283"/>
    <w:rsid w:val="00DF08E5"/>
    <w:rsid w:val="00DF0DF1"/>
    <w:rsid w:val="00DF153C"/>
    <w:rsid w:val="00DF251D"/>
    <w:rsid w:val="00DF26A1"/>
    <w:rsid w:val="00DF2FD1"/>
    <w:rsid w:val="00DF3176"/>
    <w:rsid w:val="00DF4636"/>
    <w:rsid w:val="00DF4DC5"/>
    <w:rsid w:val="00DF5DBE"/>
    <w:rsid w:val="00DF734A"/>
    <w:rsid w:val="00DF7B85"/>
    <w:rsid w:val="00DF7FE7"/>
    <w:rsid w:val="00E0010A"/>
    <w:rsid w:val="00E00BF1"/>
    <w:rsid w:val="00E0185E"/>
    <w:rsid w:val="00E0209B"/>
    <w:rsid w:val="00E02CB3"/>
    <w:rsid w:val="00E045C0"/>
    <w:rsid w:val="00E04848"/>
    <w:rsid w:val="00E048A1"/>
    <w:rsid w:val="00E05D1D"/>
    <w:rsid w:val="00E060BC"/>
    <w:rsid w:val="00E0651A"/>
    <w:rsid w:val="00E06C7C"/>
    <w:rsid w:val="00E06E54"/>
    <w:rsid w:val="00E07387"/>
    <w:rsid w:val="00E07690"/>
    <w:rsid w:val="00E07707"/>
    <w:rsid w:val="00E07DC1"/>
    <w:rsid w:val="00E07FC9"/>
    <w:rsid w:val="00E10204"/>
    <w:rsid w:val="00E10232"/>
    <w:rsid w:val="00E111C7"/>
    <w:rsid w:val="00E12427"/>
    <w:rsid w:val="00E12C68"/>
    <w:rsid w:val="00E12E86"/>
    <w:rsid w:val="00E13AE9"/>
    <w:rsid w:val="00E1427A"/>
    <w:rsid w:val="00E14721"/>
    <w:rsid w:val="00E14B37"/>
    <w:rsid w:val="00E14E9E"/>
    <w:rsid w:val="00E153D6"/>
    <w:rsid w:val="00E154E5"/>
    <w:rsid w:val="00E1607C"/>
    <w:rsid w:val="00E167C4"/>
    <w:rsid w:val="00E16E11"/>
    <w:rsid w:val="00E177FA"/>
    <w:rsid w:val="00E179A0"/>
    <w:rsid w:val="00E17A5B"/>
    <w:rsid w:val="00E17C08"/>
    <w:rsid w:val="00E20756"/>
    <w:rsid w:val="00E20B1D"/>
    <w:rsid w:val="00E21090"/>
    <w:rsid w:val="00E21397"/>
    <w:rsid w:val="00E21C94"/>
    <w:rsid w:val="00E245E7"/>
    <w:rsid w:val="00E24738"/>
    <w:rsid w:val="00E24A0B"/>
    <w:rsid w:val="00E24DAE"/>
    <w:rsid w:val="00E250B6"/>
    <w:rsid w:val="00E2531E"/>
    <w:rsid w:val="00E264E0"/>
    <w:rsid w:val="00E26E80"/>
    <w:rsid w:val="00E27C5B"/>
    <w:rsid w:val="00E312B6"/>
    <w:rsid w:val="00E3214C"/>
    <w:rsid w:val="00E33422"/>
    <w:rsid w:val="00E337C4"/>
    <w:rsid w:val="00E33B4A"/>
    <w:rsid w:val="00E33F6F"/>
    <w:rsid w:val="00E365E1"/>
    <w:rsid w:val="00E36615"/>
    <w:rsid w:val="00E37211"/>
    <w:rsid w:val="00E37743"/>
    <w:rsid w:val="00E40F00"/>
    <w:rsid w:val="00E418E2"/>
    <w:rsid w:val="00E419B6"/>
    <w:rsid w:val="00E41C19"/>
    <w:rsid w:val="00E41ECA"/>
    <w:rsid w:val="00E42607"/>
    <w:rsid w:val="00E431F4"/>
    <w:rsid w:val="00E434D1"/>
    <w:rsid w:val="00E4371E"/>
    <w:rsid w:val="00E43FA1"/>
    <w:rsid w:val="00E44665"/>
    <w:rsid w:val="00E44D29"/>
    <w:rsid w:val="00E45665"/>
    <w:rsid w:val="00E4679F"/>
    <w:rsid w:val="00E46A34"/>
    <w:rsid w:val="00E46DC9"/>
    <w:rsid w:val="00E4799F"/>
    <w:rsid w:val="00E47C16"/>
    <w:rsid w:val="00E50393"/>
    <w:rsid w:val="00E508E1"/>
    <w:rsid w:val="00E51C4B"/>
    <w:rsid w:val="00E51FEC"/>
    <w:rsid w:val="00E52BFB"/>
    <w:rsid w:val="00E52D71"/>
    <w:rsid w:val="00E53534"/>
    <w:rsid w:val="00E54491"/>
    <w:rsid w:val="00E55794"/>
    <w:rsid w:val="00E56E23"/>
    <w:rsid w:val="00E57615"/>
    <w:rsid w:val="00E57FC3"/>
    <w:rsid w:val="00E60308"/>
    <w:rsid w:val="00E61017"/>
    <w:rsid w:val="00E6114C"/>
    <w:rsid w:val="00E62857"/>
    <w:rsid w:val="00E6300C"/>
    <w:rsid w:val="00E6395D"/>
    <w:rsid w:val="00E63B0D"/>
    <w:rsid w:val="00E64F6D"/>
    <w:rsid w:val="00E65E63"/>
    <w:rsid w:val="00E6668A"/>
    <w:rsid w:val="00E66F31"/>
    <w:rsid w:val="00E67CE1"/>
    <w:rsid w:val="00E70679"/>
    <w:rsid w:val="00E70C7D"/>
    <w:rsid w:val="00E70CCA"/>
    <w:rsid w:val="00E72CDC"/>
    <w:rsid w:val="00E73F86"/>
    <w:rsid w:val="00E75057"/>
    <w:rsid w:val="00E75FD2"/>
    <w:rsid w:val="00E7683D"/>
    <w:rsid w:val="00E77C6A"/>
    <w:rsid w:val="00E808A7"/>
    <w:rsid w:val="00E80C53"/>
    <w:rsid w:val="00E80F73"/>
    <w:rsid w:val="00E823BF"/>
    <w:rsid w:val="00E8342D"/>
    <w:rsid w:val="00E84DE3"/>
    <w:rsid w:val="00E854AE"/>
    <w:rsid w:val="00E857BD"/>
    <w:rsid w:val="00E85B80"/>
    <w:rsid w:val="00E86378"/>
    <w:rsid w:val="00E8637F"/>
    <w:rsid w:val="00E8670F"/>
    <w:rsid w:val="00E86DE9"/>
    <w:rsid w:val="00E870C5"/>
    <w:rsid w:val="00E9013E"/>
    <w:rsid w:val="00E90955"/>
    <w:rsid w:val="00E90B9F"/>
    <w:rsid w:val="00E91134"/>
    <w:rsid w:val="00E91529"/>
    <w:rsid w:val="00E91F1D"/>
    <w:rsid w:val="00E9331F"/>
    <w:rsid w:val="00E93E3E"/>
    <w:rsid w:val="00E94E69"/>
    <w:rsid w:val="00E96AB6"/>
    <w:rsid w:val="00E96CE0"/>
    <w:rsid w:val="00E97B7D"/>
    <w:rsid w:val="00EA0201"/>
    <w:rsid w:val="00EA073A"/>
    <w:rsid w:val="00EA0C8F"/>
    <w:rsid w:val="00EA0DA0"/>
    <w:rsid w:val="00EA1385"/>
    <w:rsid w:val="00EA46CA"/>
    <w:rsid w:val="00EA4DCE"/>
    <w:rsid w:val="00EA5365"/>
    <w:rsid w:val="00EA6495"/>
    <w:rsid w:val="00EA7925"/>
    <w:rsid w:val="00EA7F17"/>
    <w:rsid w:val="00EB0275"/>
    <w:rsid w:val="00EB093B"/>
    <w:rsid w:val="00EB13B7"/>
    <w:rsid w:val="00EB173C"/>
    <w:rsid w:val="00EB2258"/>
    <w:rsid w:val="00EB3D2F"/>
    <w:rsid w:val="00EB3FC1"/>
    <w:rsid w:val="00EB4793"/>
    <w:rsid w:val="00EB497C"/>
    <w:rsid w:val="00EB4BBC"/>
    <w:rsid w:val="00EB6289"/>
    <w:rsid w:val="00EB65FF"/>
    <w:rsid w:val="00EC0726"/>
    <w:rsid w:val="00EC0834"/>
    <w:rsid w:val="00EC1ADF"/>
    <w:rsid w:val="00EC1E71"/>
    <w:rsid w:val="00EC208E"/>
    <w:rsid w:val="00EC2543"/>
    <w:rsid w:val="00EC2AAC"/>
    <w:rsid w:val="00EC2C91"/>
    <w:rsid w:val="00EC2EE5"/>
    <w:rsid w:val="00EC367F"/>
    <w:rsid w:val="00EC4E8F"/>
    <w:rsid w:val="00EC4E99"/>
    <w:rsid w:val="00EC6692"/>
    <w:rsid w:val="00ED0701"/>
    <w:rsid w:val="00ED07E8"/>
    <w:rsid w:val="00ED212E"/>
    <w:rsid w:val="00ED2A90"/>
    <w:rsid w:val="00ED2B2D"/>
    <w:rsid w:val="00ED41C2"/>
    <w:rsid w:val="00ED51BA"/>
    <w:rsid w:val="00ED571C"/>
    <w:rsid w:val="00ED5966"/>
    <w:rsid w:val="00ED69C3"/>
    <w:rsid w:val="00EE03E0"/>
    <w:rsid w:val="00EE1C66"/>
    <w:rsid w:val="00EE2105"/>
    <w:rsid w:val="00EE24F5"/>
    <w:rsid w:val="00EE302F"/>
    <w:rsid w:val="00EE30D9"/>
    <w:rsid w:val="00EE376A"/>
    <w:rsid w:val="00EE40A3"/>
    <w:rsid w:val="00EE437C"/>
    <w:rsid w:val="00EE43D4"/>
    <w:rsid w:val="00EE5AF5"/>
    <w:rsid w:val="00EE6319"/>
    <w:rsid w:val="00EE6644"/>
    <w:rsid w:val="00EE6AB1"/>
    <w:rsid w:val="00EE7642"/>
    <w:rsid w:val="00EF0315"/>
    <w:rsid w:val="00EF1744"/>
    <w:rsid w:val="00EF3035"/>
    <w:rsid w:val="00EF3B64"/>
    <w:rsid w:val="00EF64B2"/>
    <w:rsid w:val="00EF6EB2"/>
    <w:rsid w:val="00EF77F1"/>
    <w:rsid w:val="00F019E2"/>
    <w:rsid w:val="00F04E89"/>
    <w:rsid w:val="00F05809"/>
    <w:rsid w:val="00F058D6"/>
    <w:rsid w:val="00F06DC8"/>
    <w:rsid w:val="00F105F9"/>
    <w:rsid w:val="00F112DA"/>
    <w:rsid w:val="00F1145F"/>
    <w:rsid w:val="00F11B18"/>
    <w:rsid w:val="00F13684"/>
    <w:rsid w:val="00F142CF"/>
    <w:rsid w:val="00F14DC3"/>
    <w:rsid w:val="00F16AAD"/>
    <w:rsid w:val="00F17C25"/>
    <w:rsid w:val="00F209CC"/>
    <w:rsid w:val="00F20AA2"/>
    <w:rsid w:val="00F20BA9"/>
    <w:rsid w:val="00F227B3"/>
    <w:rsid w:val="00F22DDC"/>
    <w:rsid w:val="00F23430"/>
    <w:rsid w:val="00F23A29"/>
    <w:rsid w:val="00F25691"/>
    <w:rsid w:val="00F25C26"/>
    <w:rsid w:val="00F2632D"/>
    <w:rsid w:val="00F27023"/>
    <w:rsid w:val="00F27153"/>
    <w:rsid w:val="00F277A0"/>
    <w:rsid w:val="00F27992"/>
    <w:rsid w:val="00F317C5"/>
    <w:rsid w:val="00F32216"/>
    <w:rsid w:val="00F36A59"/>
    <w:rsid w:val="00F371B1"/>
    <w:rsid w:val="00F3728A"/>
    <w:rsid w:val="00F372ED"/>
    <w:rsid w:val="00F40651"/>
    <w:rsid w:val="00F40992"/>
    <w:rsid w:val="00F40D2D"/>
    <w:rsid w:val="00F40D5A"/>
    <w:rsid w:val="00F40F10"/>
    <w:rsid w:val="00F41A70"/>
    <w:rsid w:val="00F421F0"/>
    <w:rsid w:val="00F42488"/>
    <w:rsid w:val="00F42BC1"/>
    <w:rsid w:val="00F4304B"/>
    <w:rsid w:val="00F43151"/>
    <w:rsid w:val="00F43C75"/>
    <w:rsid w:val="00F441AE"/>
    <w:rsid w:val="00F50756"/>
    <w:rsid w:val="00F50972"/>
    <w:rsid w:val="00F50B6A"/>
    <w:rsid w:val="00F50FB8"/>
    <w:rsid w:val="00F51A30"/>
    <w:rsid w:val="00F52030"/>
    <w:rsid w:val="00F536E4"/>
    <w:rsid w:val="00F5373F"/>
    <w:rsid w:val="00F53ABE"/>
    <w:rsid w:val="00F5409F"/>
    <w:rsid w:val="00F5457A"/>
    <w:rsid w:val="00F54D49"/>
    <w:rsid w:val="00F54FD1"/>
    <w:rsid w:val="00F551D8"/>
    <w:rsid w:val="00F56D7F"/>
    <w:rsid w:val="00F60583"/>
    <w:rsid w:val="00F61441"/>
    <w:rsid w:val="00F61B79"/>
    <w:rsid w:val="00F6260A"/>
    <w:rsid w:val="00F6403E"/>
    <w:rsid w:val="00F647EF"/>
    <w:rsid w:val="00F64EB6"/>
    <w:rsid w:val="00F6650C"/>
    <w:rsid w:val="00F67167"/>
    <w:rsid w:val="00F67B46"/>
    <w:rsid w:val="00F7047E"/>
    <w:rsid w:val="00F71E5D"/>
    <w:rsid w:val="00F72506"/>
    <w:rsid w:val="00F7257F"/>
    <w:rsid w:val="00F72AA9"/>
    <w:rsid w:val="00F72B15"/>
    <w:rsid w:val="00F743A3"/>
    <w:rsid w:val="00F743E4"/>
    <w:rsid w:val="00F74B4C"/>
    <w:rsid w:val="00F7509F"/>
    <w:rsid w:val="00F75920"/>
    <w:rsid w:val="00F77647"/>
    <w:rsid w:val="00F80705"/>
    <w:rsid w:val="00F80930"/>
    <w:rsid w:val="00F81F96"/>
    <w:rsid w:val="00F829FC"/>
    <w:rsid w:val="00F82CA9"/>
    <w:rsid w:val="00F8353F"/>
    <w:rsid w:val="00F84BC3"/>
    <w:rsid w:val="00F85843"/>
    <w:rsid w:val="00F86B31"/>
    <w:rsid w:val="00F917C0"/>
    <w:rsid w:val="00F91885"/>
    <w:rsid w:val="00F9219A"/>
    <w:rsid w:val="00F9223A"/>
    <w:rsid w:val="00F93FC3"/>
    <w:rsid w:val="00F94515"/>
    <w:rsid w:val="00F94745"/>
    <w:rsid w:val="00F95AA2"/>
    <w:rsid w:val="00F95C33"/>
    <w:rsid w:val="00F95C9C"/>
    <w:rsid w:val="00F95FF7"/>
    <w:rsid w:val="00F96473"/>
    <w:rsid w:val="00F965A0"/>
    <w:rsid w:val="00F967F3"/>
    <w:rsid w:val="00F96928"/>
    <w:rsid w:val="00F96F15"/>
    <w:rsid w:val="00F96F61"/>
    <w:rsid w:val="00F97691"/>
    <w:rsid w:val="00F97992"/>
    <w:rsid w:val="00FA0346"/>
    <w:rsid w:val="00FA0A10"/>
    <w:rsid w:val="00FA0EEB"/>
    <w:rsid w:val="00FA1946"/>
    <w:rsid w:val="00FA29BC"/>
    <w:rsid w:val="00FA29FC"/>
    <w:rsid w:val="00FA5174"/>
    <w:rsid w:val="00FA6A70"/>
    <w:rsid w:val="00FA7209"/>
    <w:rsid w:val="00FA727E"/>
    <w:rsid w:val="00FA76F8"/>
    <w:rsid w:val="00FB041B"/>
    <w:rsid w:val="00FB051B"/>
    <w:rsid w:val="00FB0CF7"/>
    <w:rsid w:val="00FB0DFF"/>
    <w:rsid w:val="00FB129B"/>
    <w:rsid w:val="00FB2217"/>
    <w:rsid w:val="00FB2A29"/>
    <w:rsid w:val="00FB2B46"/>
    <w:rsid w:val="00FB30C7"/>
    <w:rsid w:val="00FB3375"/>
    <w:rsid w:val="00FB3C45"/>
    <w:rsid w:val="00FB46C5"/>
    <w:rsid w:val="00FB4D4D"/>
    <w:rsid w:val="00FB56C0"/>
    <w:rsid w:val="00FB58C9"/>
    <w:rsid w:val="00FB5D44"/>
    <w:rsid w:val="00FB5E9E"/>
    <w:rsid w:val="00FB6604"/>
    <w:rsid w:val="00FC01A5"/>
    <w:rsid w:val="00FC0984"/>
    <w:rsid w:val="00FC0FCD"/>
    <w:rsid w:val="00FC1B14"/>
    <w:rsid w:val="00FC20FD"/>
    <w:rsid w:val="00FC24E9"/>
    <w:rsid w:val="00FC261E"/>
    <w:rsid w:val="00FC2EE4"/>
    <w:rsid w:val="00FC38CB"/>
    <w:rsid w:val="00FC528F"/>
    <w:rsid w:val="00FC64D1"/>
    <w:rsid w:val="00FC6788"/>
    <w:rsid w:val="00FC6FA2"/>
    <w:rsid w:val="00FD0B8B"/>
    <w:rsid w:val="00FD16FC"/>
    <w:rsid w:val="00FD1974"/>
    <w:rsid w:val="00FD2553"/>
    <w:rsid w:val="00FD2E3B"/>
    <w:rsid w:val="00FD3262"/>
    <w:rsid w:val="00FD417C"/>
    <w:rsid w:val="00FD4C28"/>
    <w:rsid w:val="00FD5268"/>
    <w:rsid w:val="00FD6839"/>
    <w:rsid w:val="00FD7115"/>
    <w:rsid w:val="00FD79DB"/>
    <w:rsid w:val="00FE0E82"/>
    <w:rsid w:val="00FE2AC9"/>
    <w:rsid w:val="00FE3FF9"/>
    <w:rsid w:val="00FE4A66"/>
    <w:rsid w:val="00FE5A50"/>
    <w:rsid w:val="00FE5B84"/>
    <w:rsid w:val="00FE6A82"/>
    <w:rsid w:val="00FE6AD2"/>
    <w:rsid w:val="00FF023A"/>
    <w:rsid w:val="00FF0555"/>
    <w:rsid w:val="00FF103A"/>
    <w:rsid w:val="00FF18C0"/>
    <w:rsid w:val="00FF229E"/>
    <w:rsid w:val="00FF24F3"/>
    <w:rsid w:val="00FF254F"/>
    <w:rsid w:val="00FF2C70"/>
    <w:rsid w:val="00FF2F37"/>
    <w:rsid w:val="00FF3C3A"/>
    <w:rsid w:val="00FF3D59"/>
    <w:rsid w:val="00FF4258"/>
    <w:rsid w:val="00FF5263"/>
    <w:rsid w:val="00FF5F8E"/>
    <w:rsid w:val="00FF6086"/>
    <w:rsid w:val="00FF613A"/>
    <w:rsid w:val="00FF6EBC"/>
    <w:rsid w:val="00FF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86"/>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2326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rPr>
      <w:lang w:eastAsia="en-US"/>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9015A2"/>
    <w:pPr>
      <w:spacing w:before="100" w:beforeAutospacing="1" w:after="100" w:afterAutospacing="1"/>
    </w:pPr>
    <w:rPr>
      <w:rFonts w:ascii="Calibri" w:eastAsiaTheme="minorHAnsi" w:hAnsi="Calibri" w:cs="Calibri"/>
      <w:sz w:val="22"/>
      <w:szCs w:val="22"/>
      <w:lang w:eastAsia="en-US"/>
    </w:rPr>
  </w:style>
  <w:style w:type="paragraph" w:customStyle="1" w:styleId="xmsonormal">
    <w:name w:val="x_msonormal"/>
    <w:basedOn w:val="Normal"/>
    <w:rsid w:val="009015A2"/>
    <w:rPr>
      <w:rFonts w:eastAsiaTheme="minorHAnsi"/>
      <w:lang w:eastAsia="en-US"/>
    </w:rPr>
  </w:style>
  <w:style w:type="table" w:styleId="GridTable4-Accent1">
    <w:name w:val="Grid Table 4 Accent 1"/>
    <w:basedOn w:val="TableNormal"/>
    <w:uiPriority w:val="49"/>
    <w:rsid w:val="00FE4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E4A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FE4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6">
    <w:name w:val="Grid Table 6 Colorful Accent 6"/>
    <w:basedOn w:val="TableNormal"/>
    <w:uiPriority w:val="51"/>
    <w:rsid w:val="00FE4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creenreader-only">
    <w:name w:val="screenreader-only"/>
    <w:basedOn w:val="DefaultParagraphFont"/>
    <w:rsid w:val="001D0EF6"/>
  </w:style>
  <w:style w:type="character" w:customStyle="1" w:styleId="instructurefileholder">
    <w:name w:val="instructure_file_holder"/>
    <w:basedOn w:val="DefaultParagraphFont"/>
    <w:rsid w:val="001D0EF6"/>
  </w:style>
  <w:style w:type="character" w:customStyle="1" w:styleId="externallinkicon">
    <w:name w:val="external_link_icon"/>
    <w:basedOn w:val="DefaultParagraphFont"/>
    <w:rsid w:val="00FF023A"/>
  </w:style>
  <w:style w:type="character" w:customStyle="1" w:styleId="contentpasted3">
    <w:name w:val="contentpasted3"/>
    <w:basedOn w:val="DefaultParagraphFont"/>
    <w:rsid w:val="006658B6"/>
  </w:style>
  <w:style w:type="paragraph" w:customStyle="1" w:styleId="paragraph">
    <w:name w:val="paragraph"/>
    <w:basedOn w:val="Normal"/>
    <w:rsid w:val="006658B6"/>
    <w:pPr>
      <w:spacing w:before="100" w:beforeAutospacing="1" w:after="100" w:afterAutospacing="1"/>
    </w:pPr>
    <w:rPr>
      <w:lang w:eastAsia="en-US"/>
    </w:rPr>
  </w:style>
  <w:style w:type="paragraph" w:customStyle="1" w:styleId="xmsonormal0">
    <w:name w:val="xmsonormal"/>
    <w:basedOn w:val="Normal"/>
    <w:rsid w:val="006658B6"/>
    <w:pPr>
      <w:spacing w:before="100" w:beforeAutospacing="1" w:after="100" w:afterAutospacing="1"/>
    </w:pPr>
    <w:rPr>
      <w:lang w:eastAsia="en-US"/>
    </w:rPr>
  </w:style>
  <w:style w:type="character" w:customStyle="1" w:styleId="apple-converted-space">
    <w:name w:val="apple-converted-space"/>
    <w:basedOn w:val="DefaultParagraphFont"/>
    <w:rsid w:val="006658B6"/>
  </w:style>
  <w:style w:type="character" w:customStyle="1" w:styleId="Heading6Char">
    <w:name w:val="Heading 6 Char"/>
    <w:basedOn w:val="DefaultParagraphFont"/>
    <w:link w:val="Heading6"/>
    <w:uiPriority w:val="9"/>
    <w:semiHidden/>
    <w:rsid w:val="0023267C"/>
    <w:rPr>
      <w:rFonts w:asciiTheme="majorHAnsi" w:eastAsiaTheme="majorEastAsia" w:hAnsiTheme="majorHAnsi" w:cstheme="majorBidi"/>
      <w:color w:val="1F4D78" w:themeColor="accent1" w:themeShade="7F"/>
      <w:sz w:val="24"/>
      <w:szCs w:val="24"/>
      <w:lang w:eastAsia="zh-CN"/>
    </w:rPr>
  </w:style>
  <w:style w:type="paragraph" w:styleId="FootnoteText">
    <w:name w:val="footnote text"/>
    <w:basedOn w:val="Normal"/>
    <w:link w:val="FootnoteTextChar"/>
    <w:uiPriority w:val="99"/>
    <w:semiHidden/>
    <w:unhideWhenUsed/>
    <w:rsid w:val="001512D4"/>
    <w:rPr>
      <w:sz w:val="20"/>
      <w:szCs w:val="20"/>
    </w:rPr>
  </w:style>
  <w:style w:type="character" w:customStyle="1" w:styleId="FootnoteTextChar">
    <w:name w:val="Footnote Text Char"/>
    <w:basedOn w:val="DefaultParagraphFont"/>
    <w:link w:val="FootnoteText"/>
    <w:uiPriority w:val="99"/>
    <w:semiHidden/>
    <w:rsid w:val="001512D4"/>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151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165">
          <w:marLeft w:val="0"/>
          <w:marRight w:val="0"/>
          <w:marTop w:val="0"/>
          <w:marBottom w:val="0"/>
          <w:divBdr>
            <w:top w:val="none" w:sz="0" w:space="0" w:color="auto"/>
            <w:left w:val="none" w:sz="0" w:space="0" w:color="auto"/>
            <w:bottom w:val="none" w:sz="0" w:space="0" w:color="auto"/>
            <w:right w:val="none" w:sz="0" w:space="0" w:color="auto"/>
          </w:divBdr>
          <w:divsChild>
            <w:div w:id="1563366267">
              <w:marLeft w:val="0"/>
              <w:marRight w:val="0"/>
              <w:marTop w:val="0"/>
              <w:marBottom w:val="0"/>
              <w:divBdr>
                <w:top w:val="none" w:sz="0" w:space="0" w:color="auto"/>
                <w:left w:val="none" w:sz="0" w:space="0" w:color="auto"/>
                <w:bottom w:val="none" w:sz="0" w:space="0" w:color="auto"/>
                <w:right w:val="none" w:sz="0" w:space="0" w:color="auto"/>
              </w:divBdr>
              <w:divsChild>
                <w:div w:id="936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214">
      <w:bodyDiv w:val="1"/>
      <w:marLeft w:val="0"/>
      <w:marRight w:val="0"/>
      <w:marTop w:val="0"/>
      <w:marBottom w:val="0"/>
      <w:divBdr>
        <w:top w:val="none" w:sz="0" w:space="0" w:color="auto"/>
        <w:left w:val="none" w:sz="0" w:space="0" w:color="auto"/>
        <w:bottom w:val="none" w:sz="0" w:space="0" w:color="auto"/>
        <w:right w:val="none" w:sz="0" w:space="0" w:color="auto"/>
      </w:divBdr>
    </w:div>
    <w:div w:id="88891629">
      <w:bodyDiv w:val="1"/>
      <w:marLeft w:val="0"/>
      <w:marRight w:val="0"/>
      <w:marTop w:val="0"/>
      <w:marBottom w:val="0"/>
      <w:divBdr>
        <w:top w:val="none" w:sz="0" w:space="0" w:color="auto"/>
        <w:left w:val="none" w:sz="0" w:space="0" w:color="auto"/>
        <w:bottom w:val="none" w:sz="0" w:space="0" w:color="auto"/>
        <w:right w:val="none" w:sz="0" w:space="0" w:color="auto"/>
      </w:divBdr>
    </w:div>
    <w:div w:id="89738843">
      <w:bodyDiv w:val="1"/>
      <w:marLeft w:val="0"/>
      <w:marRight w:val="0"/>
      <w:marTop w:val="0"/>
      <w:marBottom w:val="0"/>
      <w:divBdr>
        <w:top w:val="none" w:sz="0" w:space="0" w:color="auto"/>
        <w:left w:val="none" w:sz="0" w:space="0" w:color="auto"/>
        <w:bottom w:val="none" w:sz="0" w:space="0" w:color="auto"/>
        <w:right w:val="none" w:sz="0" w:space="0" w:color="auto"/>
      </w:divBdr>
    </w:div>
    <w:div w:id="127744625">
      <w:bodyDiv w:val="1"/>
      <w:marLeft w:val="0"/>
      <w:marRight w:val="0"/>
      <w:marTop w:val="0"/>
      <w:marBottom w:val="0"/>
      <w:divBdr>
        <w:top w:val="none" w:sz="0" w:space="0" w:color="auto"/>
        <w:left w:val="none" w:sz="0" w:space="0" w:color="auto"/>
        <w:bottom w:val="none" w:sz="0" w:space="0" w:color="auto"/>
        <w:right w:val="none" w:sz="0" w:space="0" w:color="auto"/>
      </w:divBdr>
      <w:divsChild>
        <w:div w:id="1483618955">
          <w:marLeft w:val="0"/>
          <w:marRight w:val="0"/>
          <w:marTop w:val="0"/>
          <w:marBottom w:val="0"/>
          <w:divBdr>
            <w:top w:val="none" w:sz="0" w:space="0" w:color="auto"/>
            <w:left w:val="none" w:sz="0" w:space="0" w:color="auto"/>
            <w:bottom w:val="none" w:sz="0" w:space="0" w:color="auto"/>
            <w:right w:val="none" w:sz="0" w:space="0" w:color="auto"/>
          </w:divBdr>
          <w:divsChild>
            <w:div w:id="122695092">
              <w:marLeft w:val="0"/>
              <w:marRight w:val="0"/>
              <w:marTop w:val="0"/>
              <w:marBottom w:val="0"/>
              <w:divBdr>
                <w:top w:val="none" w:sz="0" w:space="0" w:color="auto"/>
                <w:left w:val="none" w:sz="0" w:space="0" w:color="auto"/>
                <w:bottom w:val="none" w:sz="0" w:space="0" w:color="auto"/>
                <w:right w:val="none" w:sz="0" w:space="0" w:color="auto"/>
              </w:divBdr>
              <w:divsChild>
                <w:div w:id="937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20">
      <w:bodyDiv w:val="1"/>
      <w:marLeft w:val="0"/>
      <w:marRight w:val="0"/>
      <w:marTop w:val="0"/>
      <w:marBottom w:val="0"/>
      <w:divBdr>
        <w:top w:val="none" w:sz="0" w:space="0" w:color="auto"/>
        <w:left w:val="none" w:sz="0" w:space="0" w:color="auto"/>
        <w:bottom w:val="none" w:sz="0" w:space="0" w:color="auto"/>
        <w:right w:val="none" w:sz="0" w:space="0" w:color="auto"/>
      </w:divBdr>
      <w:divsChild>
        <w:div w:id="1065295607">
          <w:marLeft w:val="0"/>
          <w:marRight w:val="0"/>
          <w:marTop w:val="0"/>
          <w:marBottom w:val="0"/>
          <w:divBdr>
            <w:top w:val="none" w:sz="0" w:space="0" w:color="auto"/>
            <w:left w:val="none" w:sz="0" w:space="0" w:color="auto"/>
            <w:bottom w:val="none" w:sz="0" w:space="0" w:color="auto"/>
            <w:right w:val="none" w:sz="0" w:space="0" w:color="auto"/>
          </w:divBdr>
          <w:divsChild>
            <w:div w:id="141581543">
              <w:marLeft w:val="0"/>
              <w:marRight w:val="0"/>
              <w:marTop w:val="0"/>
              <w:marBottom w:val="0"/>
              <w:divBdr>
                <w:top w:val="none" w:sz="0" w:space="0" w:color="auto"/>
                <w:left w:val="none" w:sz="0" w:space="0" w:color="auto"/>
                <w:bottom w:val="none" w:sz="0" w:space="0" w:color="auto"/>
                <w:right w:val="none" w:sz="0" w:space="0" w:color="auto"/>
              </w:divBdr>
              <w:divsChild>
                <w:div w:id="13519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7966">
      <w:bodyDiv w:val="1"/>
      <w:marLeft w:val="0"/>
      <w:marRight w:val="0"/>
      <w:marTop w:val="0"/>
      <w:marBottom w:val="0"/>
      <w:divBdr>
        <w:top w:val="none" w:sz="0" w:space="0" w:color="auto"/>
        <w:left w:val="none" w:sz="0" w:space="0" w:color="auto"/>
        <w:bottom w:val="none" w:sz="0" w:space="0" w:color="auto"/>
        <w:right w:val="none" w:sz="0" w:space="0" w:color="auto"/>
      </w:divBdr>
      <w:divsChild>
        <w:div w:id="2001232122">
          <w:marLeft w:val="0"/>
          <w:marRight w:val="0"/>
          <w:marTop w:val="0"/>
          <w:marBottom w:val="0"/>
          <w:divBdr>
            <w:top w:val="none" w:sz="0" w:space="0" w:color="auto"/>
            <w:left w:val="none" w:sz="0" w:space="0" w:color="auto"/>
            <w:bottom w:val="none" w:sz="0" w:space="0" w:color="auto"/>
            <w:right w:val="none" w:sz="0" w:space="0" w:color="auto"/>
          </w:divBdr>
          <w:divsChild>
            <w:div w:id="274560675">
              <w:marLeft w:val="0"/>
              <w:marRight w:val="0"/>
              <w:marTop w:val="0"/>
              <w:marBottom w:val="0"/>
              <w:divBdr>
                <w:top w:val="none" w:sz="0" w:space="0" w:color="auto"/>
                <w:left w:val="none" w:sz="0" w:space="0" w:color="auto"/>
                <w:bottom w:val="none" w:sz="0" w:space="0" w:color="auto"/>
                <w:right w:val="none" w:sz="0" w:space="0" w:color="auto"/>
              </w:divBdr>
              <w:divsChild>
                <w:div w:id="1012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8518">
      <w:bodyDiv w:val="1"/>
      <w:marLeft w:val="0"/>
      <w:marRight w:val="0"/>
      <w:marTop w:val="0"/>
      <w:marBottom w:val="0"/>
      <w:divBdr>
        <w:top w:val="none" w:sz="0" w:space="0" w:color="auto"/>
        <w:left w:val="none" w:sz="0" w:space="0" w:color="auto"/>
        <w:bottom w:val="none" w:sz="0" w:space="0" w:color="auto"/>
        <w:right w:val="none" w:sz="0" w:space="0" w:color="auto"/>
      </w:divBdr>
    </w:div>
    <w:div w:id="211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7838639">
          <w:marLeft w:val="0"/>
          <w:marRight w:val="0"/>
          <w:marTop w:val="0"/>
          <w:marBottom w:val="0"/>
          <w:divBdr>
            <w:top w:val="none" w:sz="0" w:space="0" w:color="auto"/>
            <w:left w:val="none" w:sz="0" w:space="0" w:color="auto"/>
            <w:bottom w:val="none" w:sz="0" w:space="0" w:color="auto"/>
            <w:right w:val="none" w:sz="0" w:space="0" w:color="auto"/>
          </w:divBdr>
          <w:divsChild>
            <w:div w:id="1291396130">
              <w:marLeft w:val="0"/>
              <w:marRight w:val="0"/>
              <w:marTop w:val="0"/>
              <w:marBottom w:val="0"/>
              <w:divBdr>
                <w:top w:val="none" w:sz="0" w:space="0" w:color="auto"/>
                <w:left w:val="none" w:sz="0" w:space="0" w:color="auto"/>
                <w:bottom w:val="none" w:sz="0" w:space="0" w:color="auto"/>
                <w:right w:val="none" w:sz="0" w:space="0" w:color="auto"/>
              </w:divBdr>
              <w:divsChild>
                <w:div w:id="948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7479869">
      <w:bodyDiv w:val="1"/>
      <w:marLeft w:val="0"/>
      <w:marRight w:val="0"/>
      <w:marTop w:val="0"/>
      <w:marBottom w:val="0"/>
      <w:divBdr>
        <w:top w:val="none" w:sz="0" w:space="0" w:color="auto"/>
        <w:left w:val="none" w:sz="0" w:space="0" w:color="auto"/>
        <w:bottom w:val="none" w:sz="0" w:space="0" w:color="auto"/>
        <w:right w:val="none" w:sz="0" w:space="0" w:color="auto"/>
      </w:divBdr>
    </w:div>
    <w:div w:id="314384792">
      <w:bodyDiv w:val="1"/>
      <w:marLeft w:val="0"/>
      <w:marRight w:val="0"/>
      <w:marTop w:val="0"/>
      <w:marBottom w:val="0"/>
      <w:divBdr>
        <w:top w:val="none" w:sz="0" w:space="0" w:color="auto"/>
        <w:left w:val="none" w:sz="0" w:space="0" w:color="auto"/>
        <w:bottom w:val="none" w:sz="0" w:space="0" w:color="auto"/>
        <w:right w:val="none" w:sz="0" w:space="0" w:color="auto"/>
      </w:divBdr>
    </w:div>
    <w:div w:id="332879286">
      <w:bodyDiv w:val="1"/>
      <w:marLeft w:val="0"/>
      <w:marRight w:val="0"/>
      <w:marTop w:val="0"/>
      <w:marBottom w:val="0"/>
      <w:divBdr>
        <w:top w:val="none" w:sz="0" w:space="0" w:color="auto"/>
        <w:left w:val="none" w:sz="0" w:space="0" w:color="auto"/>
        <w:bottom w:val="none" w:sz="0" w:space="0" w:color="auto"/>
        <w:right w:val="none" w:sz="0" w:space="0" w:color="auto"/>
      </w:divBdr>
    </w:div>
    <w:div w:id="341856053">
      <w:bodyDiv w:val="1"/>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983314588">
              <w:marLeft w:val="0"/>
              <w:marRight w:val="0"/>
              <w:marTop w:val="0"/>
              <w:marBottom w:val="0"/>
              <w:divBdr>
                <w:top w:val="none" w:sz="0" w:space="0" w:color="auto"/>
                <w:left w:val="none" w:sz="0" w:space="0" w:color="auto"/>
                <w:bottom w:val="none" w:sz="0" w:space="0" w:color="auto"/>
                <w:right w:val="none" w:sz="0" w:space="0" w:color="auto"/>
              </w:divBdr>
              <w:divsChild>
                <w:div w:id="1528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48366">
      <w:bodyDiv w:val="1"/>
      <w:marLeft w:val="0"/>
      <w:marRight w:val="0"/>
      <w:marTop w:val="0"/>
      <w:marBottom w:val="0"/>
      <w:divBdr>
        <w:top w:val="none" w:sz="0" w:space="0" w:color="auto"/>
        <w:left w:val="none" w:sz="0" w:space="0" w:color="auto"/>
        <w:bottom w:val="none" w:sz="0" w:space="0" w:color="auto"/>
        <w:right w:val="none" w:sz="0" w:space="0" w:color="auto"/>
      </w:divBdr>
    </w:div>
    <w:div w:id="367607404">
      <w:bodyDiv w:val="1"/>
      <w:marLeft w:val="0"/>
      <w:marRight w:val="0"/>
      <w:marTop w:val="0"/>
      <w:marBottom w:val="0"/>
      <w:divBdr>
        <w:top w:val="none" w:sz="0" w:space="0" w:color="auto"/>
        <w:left w:val="none" w:sz="0" w:space="0" w:color="auto"/>
        <w:bottom w:val="none" w:sz="0" w:space="0" w:color="auto"/>
        <w:right w:val="none" w:sz="0" w:space="0" w:color="auto"/>
      </w:divBdr>
      <w:divsChild>
        <w:div w:id="662588762">
          <w:marLeft w:val="0"/>
          <w:marRight w:val="0"/>
          <w:marTop w:val="0"/>
          <w:marBottom w:val="0"/>
          <w:divBdr>
            <w:top w:val="none" w:sz="0" w:space="0" w:color="auto"/>
            <w:left w:val="none" w:sz="0" w:space="0" w:color="auto"/>
            <w:bottom w:val="none" w:sz="0" w:space="0" w:color="auto"/>
            <w:right w:val="none" w:sz="0" w:space="0" w:color="auto"/>
          </w:divBdr>
          <w:divsChild>
            <w:div w:id="966934860">
              <w:marLeft w:val="0"/>
              <w:marRight w:val="0"/>
              <w:marTop w:val="0"/>
              <w:marBottom w:val="0"/>
              <w:divBdr>
                <w:top w:val="none" w:sz="0" w:space="0" w:color="auto"/>
                <w:left w:val="none" w:sz="0" w:space="0" w:color="auto"/>
                <w:bottom w:val="none" w:sz="0" w:space="0" w:color="auto"/>
                <w:right w:val="none" w:sz="0" w:space="0" w:color="auto"/>
              </w:divBdr>
              <w:divsChild>
                <w:div w:id="18608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4836">
      <w:bodyDiv w:val="1"/>
      <w:marLeft w:val="0"/>
      <w:marRight w:val="0"/>
      <w:marTop w:val="0"/>
      <w:marBottom w:val="0"/>
      <w:divBdr>
        <w:top w:val="none" w:sz="0" w:space="0" w:color="auto"/>
        <w:left w:val="none" w:sz="0" w:space="0" w:color="auto"/>
        <w:bottom w:val="none" w:sz="0" w:space="0" w:color="auto"/>
        <w:right w:val="none" w:sz="0" w:space="0" w:color="auto"/>
      </w:divBdr>
    </w:div>
    <w:div w:id="403334687">
      <w:bodyDiv w:val="1"/>
      <w:marLeft w:val="0"/>
      <w:marRight w:val="0"/>
      <w:marTop w:val="0"/>
      <w:marBottom w:val="0"/>
      <w:divBdr>
        <w:top w:val="none" w:sz="0" w:space="0" w:color="auto"/>
        <w:left w:val="none" w:sz="0" w:space="0" w:color="auto"/>
        <w:bottom w:val="none" w:sz="0" w:space="0" w:color="auto"/>
        <w:right w:val="none" w:sz="0" w:space="0" w:color="auto"/>
      </w:divBdr>
      <w:divsChild>
        <w:div w:id="65882061">
          <w:marLeft w:val="0"/>
          <w:marRight w:val="0"/>
          <w:marTop w:val="0"/>
          <w:marBottom w:val="0"/>
          <w:divBdr>
            <w:top w:val="none" w:sz="0" w:space="0" w:color="auto"/>
            <w:left w:val="none" w:sz="0" w:space="0" w:color="auto"/>
            <w:bottom w:val="none" w:sz="0" w:space="0" w:color="auto"/>
            <w:right w:val="none" w:sz="0" w:space="0" w:color="auto"/>
          </w:divBdr>
          <w:divsChild>
            <w:div w:id="152897993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54720">
      <w:bodyDiv w:val="1"/>
      <w:marLeft w:val="0"/>
      <w:marRight w:val="0"/>
      <w:marTop w:val="0"/>
      <w:marBottom w:val="0"/>
      <w:divBdr>
        <w:top w:val="none" w:sz="0" w:space="0" w:color="auto"/>
        <w:left w:val="none" w:sz="0" w:space="0" w:color="auto"/>
        <w:bottom w:val="none" w:sz="0" w:space="0" w:color="auto"/>
        <w:right w:val="none" w:sz="0" w:space="0" w:color="auto"/>
      </w:divBdr>
      <w:divsChild>
        <w:div w:id="154135772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431557778">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8">
          <w:marLeft w:val="0"/>
          <w:marRight w:val="0"/>
          <w:marTop w:val="0"/>
          <w:marBottom w:val="0"/>
          <w:divBdr>
            <w:top w:val="none" w:sz="0" w:space="0" w:color="auto"/>
            <w:left w:val="none" w:sz="0" w:space="0" w:color="auto"/>
            <w:bottom w:val="none" w:sz="0" w:space="0" w:color="auto"/>
            <w:right w:val="none" w:sz="0" w:space="0" w:color="auto"/>
          </w:divBdr>
          <w:divsChild>
            <w:div w:id="632516144">
              <w:marLeft w:val="0"/>
              <w:marRight w:val="0"/>
              <w:marTop w:val="0"/>
              <w:marBottom w:val="0"/>
              <w:divBdr>
                <w:top w:val="none" w:sz="0" w:space="0" w:color="auto"/>
                <w:left w:val="none" w:sz="0" w:space="0" w:color="auto"/>
                <w:bottom w:val="none" w:sz="0" w:space="0" w:color="auto"/>
                <w:right w:val="none" w:sz="0" w:space="0" w:color="auto"/>
              </w:divBdr>
              <w:divsChild>
                <w:div w:id="11196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0551">
      <w:bodyDiv w:val="1"/>
      <w:marLeft w:val="0"/>
      <w:marRight w:val="0"/>
      <w:marTop w:val="0"/>
      <w:marBottom w:val="0"/>
      <w:divBdr>
        <w:top w:val="none" w:sz="0" w:space="0" w:color="auto"/>
        <w:left w:val="none" w:sz="0" w:space="0" w:color="auto"/>
        <w:bottom w:val="none" w:sz="0" w:space="0" w:color="auto"/>
        <w:right w:val="none" w:sz="0" w:space="0" w:color="auto"/>
      </w:divBdr>
    </w:div>
    <w:div w:id="525946864">
      <w:bodyDiv w:val="1"/>
      <w:marLeft w:val="0"/>
      <w:marRight w:val="0"/>
      <w:marTop w:val="0"/>
      <w:marBottom w:val="0"/>
      <w:divBdr>
        <w:top w:val="none" w:sz="0" w:space="0" w:color="auto"/>
        <w:left w:val="none" w:sz="0" w:space="0" w:color="auto"/>
        <w:bottom w:val="none" w:sz="0" w:space="0" w:color="auto"/>
        <w:right w:val="none" w:sz="0" w:space="0" w:color="auto"/>
      </w:divBdr>
      <w:divsChild>
        <w:div w:id="85545550">
          <w:marLeft w:val="0"/>
          <w:marRight w:val="0"/>
          <w:marTop w:val="0"/>
          <w:marBottom w:val="0"/>
          <w:divBdr>
            <w:top w:val="none" w:sz="0" w:space="0" w:color="auto"/>
            <w:left w:val="none" w:sz="0" w:space="0" w:color="auto"/>
            <w:bottom w:val="none" w:sz="0" w:space="0" w:color="auto"/>
            <w:right w:val="none" w:sz="0" w:space="0" w:color="auto"/>
          </w:divBdr>
        </w:div>
        <w:div w:id="279343984">
          <w:marLeft w:val="0"/>
          <w:marRight w:val="0"/>
          <w:marTop w:val="0"/>
          <w:marBottom w:val="0"/>
          <w:divBdr>
            <w:top w:val="none" w:sz="0" w:space="0" w:color="auto"/>
            <w:left w:val="none" w:sz="0" w:space="0" w:color="auto"/>
            <w:bottom w:val="none" w:sz="0" w:space="0" w:color="auto"/>
            <w:right w:val="none" w:sz="0" w:space="0" w:color="auto"/>
          </w:divBdr>
        </w:div>
        <w:div w:id="1081760479">
          <w:marLeft w:val="0"/>
          <w:marRight w:val="0"/>
          <w:marTop w:val="0"/>
          <w:marBottom w:val="0"/>
          <w:divBdr>
            <w:top w:val="none" w:sz="0" w:space="0" w:color="auto"/>
            <w:left w:val="none" w:sz="0" w:space="0" w:color="auto"/>
            <w:bottom w:val="none" w:sz="0" w:space="0" w:color="auto"/>
            <w:right w:val="none" w:sz="0" w:space="0" w:color="auto"/>
          </w:divBdr>
        </w:div>
        <w:div w:id="829176960">
          <w:marLeft w:val="0"/>
          <w:marRight w:val="0"/>
          <w:marTop w:val="0"/>
          <w:marBottom w:val="0"/>
          <w:divBdr>
            <w:top w:val="none" w:sz="0" w:space="0" w:color="auto"/>
            <w:left w:val="none" w:sz="0" w:space="0" w:color="auto"/>
            <w:bottom w:val="none" w:sz="0" w:space="0" w:color="auto"/>
            <w:right w:val="none" w:sz="0" w:space="0" w:color="auto"/>
          </w:divBdr>
        </w:div>
        <w:div w:id="204291614">
          <w:marLeft w:val="0"/>
          <w:marRight w:val="0"/>
          <w:marTop w:val="0"/>
          <w:marBottom w:val="0"/>
          <w:divBdr>
            <w:top w:val="none" w:sz="0" w:space="0" w:color="auto"/>
            <w:left w:val="none" w:sz="0" w:space="0" w:color="auto"/>
            <w:bottom w:val="none" w:sz="0" w:space="0" w:color="auto"/>
            <w:right w:val="none" w:sz="0" w:space="0" w:color="auto"/>
          </w:divBdr>
        </w:div>
      </w:divsChild>
    </w:div>
    <w:div w:id="527178439">
      <w:bodyDiv w:val="1"/>
      <w:marLeft w:val="0"/>
      <w:marRight w:val="0"/>
      <w:marTop w:val="0"/>
      <w:marBottom w:val="0"/>
      <w:divBdr>
        <w:top w:val="none" w:sz="0" w:space="0" w:color="auto"/>
        <w:left w:val="none" w:sz="0" w:space="0" w:color="auto"/>
        <w:bottom w:val="none" w:sz="0" w:space="0" w:color="auto"/>
        <w:right w:val="none" w:sz="0" w:space="0" w:color="auto"/>
      </w:divBdr>
      <w:divsChild>
        <w:div w:id="600912480">
          <w:marLeft w:val="0"/>
          <w:marRight w:val="0"/>
          <w:marTop w:val="0"/>
          <w:marBottom w:val="0"/>
          <w:divBdr>
            <w:top w:val="none" w:sz="0" w:space="0" w:color="auto"/>
            <w:left w:val="none" w:sz="0" w:space="0" w:color="auto"/>
            <w:bottom w:val="none" w:sz="0" w:space="0" w:color="auto"/>
            <w:right w:val="none" w:sz="0" w:space="0" w:color="auto"/>
          </w:divBdr>
          <w:divsChild>
            <w:div w:id="1497644391">
              <w:marLeft w:val="0"/>
              <w:marRight w:val="0"/>
              <w:marTop w:val="0"/>
              <w:marBottom w:val="0"/>
              <w:divBdr>
                <w:top w:val="none" w:sz="0" w:space="0" w:color="auto"/>
                <w:left w:val="none" w:sz="0" w:space="0" w:color="auto"/>
                <w:bottom w:val="none" w:sz="0" w:space="0" w:color="auto"/>
                <w:right w:val="none" w:sz="0" w:space="0" w:color="auto"/>
              </w:divBdr>
              <w:divsChild>
                <w:div w:id="1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4294977">
      <w:bodyDiv w:val="1"/>
      <w:marLeft w:val="0"/>
      <w:marRight w:val="0"/>
      <w:marTop w:val="0"/>
      <w:marBottom w:val="0"/>
      <w:divBdr>
        <w:top w:val="none" w:sz="0" w:space="0" w:color="auto"/>
        <w:left w:val="none" w:sz="0" w:space="0" w:color="auto"/>
        <w:bottom w:val="none" w:sz="0" w:space="0" w:color="auto"/>
        <w:right w:val="none" w:sz="0" w:space="0" w:color="auto"/>
      </w:divBdr>
      <w:divsChild>
        <w:div w:id="2126731424">
          <w:marLeft w:val="0"/>
          <w:marRight w:val="0"/>
          <w:marTop w:val="0"/>
          <w:marBottom w:val="0"/>
          <w:divBdr>
            <w:top w:val="none" w:sz="0" w:space="0" w:color="auto"/>
            <w:left w:val="none" w:sz="0" w:space="0" w:color="auto"/>
            <w:bottom w:val="none" w:sz="0" w:space="0" w:color="auto"/>
            <w:right w:val="none" w:sz="0" w:space="0" w:color="auto"/>
          </w:divBdr>
          <w:divsChild>
            <w:div w:id="1302880419">
              <w:marLeft w:val="0"/>
              <w:marRight w:val="0"/>
              <w:marTop w:val="0"/>
              <w:marBottom w:val="0"/>
              <w:divBdr>
                <w:top w:val="none" w:sz="0" w:space="0" w:color="auto"/>
                <w:left w:val="none" w:sz="0" w:space="0" w:color="auto"/>
                <w:bottom w:val="none" w:sz="0" w:space="0" w:color="auto"/>
                <w:right w:val="none" w:sz="0" w:space="0" w:color="auto"/>
              </w:divBdr>
              <w:divsChild>
                <w:div w:id="21078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0714">
      <w:bodyDiv w:val="1"/>
      <w:marLeft w:val="0"/>
      <w:marRight w:val="0"/>
      <w:marTop w:val="0"/>
      <w:marBottom w:val="0"/>
      <w:divBdr>
        <w:top w:val="none" w:sz="0" w:space="0" w:color="auto"/>
        <w:left w:val="none" w:sz="0" w:space="0" w:color="auto"/>
        <w:bottom w:val="none" w:sz="0" w:space="0" w:color="auto"/>
        <w:right w:val="none" w:sz="0" w:space="0" w:color="auto"/>
      </w:divBdr>
    </w:div>
    <w:div w:id="572010263">
      <w:bodyDiv w:val="1"/>
      <w:marLeft w:val="0"/>
      <w:marRight w:val="0"/>
      <w:marTop w:val="0"/>
      <w:marBottom w:val="0"/>
      <w:divBdr>
        <w:top w:val="none" w:sz="0" w:space="0" w:color="auto"/>
        <w:left w:val="none" w:sz="0" w:space="0" w:color="auto"/>
        <w:bottom w:val="none" w:sz="0" w:space="0" w:color="auto"/>
        <w:right w:val="none" w:sz="0" w:space="0" w:color="auto"/>
      </w:divBdr>
    </w:div>
    <w:div w:id="638537906">
      <w:bodyDiv w:val="1"/>
      <w:marLeft w:val="0"/>
      <w:marRight w:val="0"/>
      <w:marTop w:val="0"/>
      <w:marBottom w:val="0"/>
      <w:divBdr>
        <w:top w:val="none" w:sz="0" w:space="0" w:color="auto"/>
        <w:left w:val="none" w:sz="0" w:space="0" w:color="auto"/>
        <w:bottom w:val="none" w:sz="0" w:space="0" w:color="auto"/>
        <w:right w:val="none" w:sz="0" w:space="0" w:color="auto"/>
      </w:divBdr>
    </w:div>
    <w:div w:id="671377996">
      <w:bodyDiv w:val="1"/>
      <w:marLeft w:val="0"/>
      <w:marRight w:val="0"/>
      <w:marTop w:val="0"/>
      <w:marBottom w:val="0"/>
      <w:divBdr>
        <w:top w:val="none" w:sz="0" w:space="0" w:color="auto"/>
        <w:left w:val="none" w:sz="0" w:space="0" w:color="auto"/>
        <w:bottom w:val="none" w:sz="0" w:space="0" w:color="auto"/>
        <w:right w:val="none" w:sz="0" w:space="0" w:color="auto"/>
      </w:divBdr>
      <w:divsChild>
        <w:div w:id="833565033">
          <w:marLeft w:val="0"/>
          <w:marRight w:val="0"/>
          <w:marTop w:val="0"/>
          <w:marBottom w:val="0"/>
          <w:divBdr>
            <w:top w:val="none" w:sz="0" w:space="0" w:color="auto"/>
            <w:left w:val="none" w:sz="0" w:space="0" w:color="auto"/>
            <w:bottom w:val="none" w:sz="0" w:space="0" w:color="auto"/>
            <w:right w:val="none" w:sz="0" w:space="0" w:color="auto"/>
          </w:divBdr>
          <w:divsChild>
            <w:div w:id="263612715">
              <w:marLeft w:val="0"/>
              <w:marRight w:val="0"/>
              <w:marTop w:val="0"/>
              <w:marBottom w:val="0"/>
              <w:divBdr>
                <w:top w:val="none" w:sz="0" w:space="0" w:color="auto"/>
                <w:left w:val="none" w:sz="0" w:space="0" w:color="auto"/>
                <w:bottom w:val="none" w:sz="0" w:space="0" w:color="auto"/>
                <w:right w:val="none" w:sz="0" w:space="0" w:color="auto"/>
              </w:divBdr>
              <w:divsChild>
                <w:div w:id="622468662">
                  <w:marLeft w:val="0"/>
                  <w:marRight w:val="0"/>
                  <w:marTop w:val="0"/>
                  <w:marBottom w:val="0"/>
                  <w:divBdr>
                    <w:top w:val="none" w:sz="0" w:space="0" w:color="auto"/>
                    <w:left w:val="none" w:sz="0" w:space="0" w:color="auto"/>
                    <w:bottom w:val="none" w:sz="0" w:space="0" w:color="auto"/>
                    <w:right w:val="none" w:sz="0" w:space="0" w:color="auto"/>
                  </w:divBdr>
                  <w:divsChild>
                    <w:div w:id="10355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9371">
      <w:bodyDiv w:val="1"/>
      <w:marLeft w:val="0"/>
      <w:marRight w:val="0"/>
      <w:marTop w:val="0"/>
      <w:marBottom w:val="0"/>
      <w:divBdr>
        <w:top w:val="none" w:sz="0" w:space="0" w:color="auto"/>
        <w:left w:val="none" w:sz="0" w:space="0" w:color="auto"/>
        <w:bottom w:val="none" w:sz="0" w:space="0" w:color="auto"/>
        <w:right w:val="none" w:sz="0" w:space="0" w:color="auto"/>
      </w:divBdr>
    </w:div>
    <w:div w:id="764568607">
      <w:bodyDiv w:val="1"/>
      <w:marLeft w:val="0"/>
      <w:marRight w:val="0"/>
      <w:marTop w:val="0"/>
      <w:marBottom w:val="0"/>
      <w:divBdr>
        <w:top w:val="none" w:sz="0" w:space="0" w:color="auto"/>
        <w:left w:val="none" w:sz="0" w:space="0" w:color="auto"/>
        <w:bottom w:val="none" w:sz="0" w:space="0" w:color="auto"/>
        <w:right w:val="none" w:sz="0" w:space="0" w:color="auto"/>
      </w:divBdr>
    </w:div>
    <w:div w:id="916668920">
      <w:bodyDiv w:val="1"/>
      <w:marLeft w:val="0"/>
      <w:marRight w:val="0"/>
      <w:marTop w:val="0"/>
      <w:marBottom w:val="0"/>
      <w:divBdr>
        <w:top w:val="none" w:sz="0" w:space="0" w:color="auto"/>
        <w:left w:val="none" w:sz="0" w:space="0" w:color="auto"/>
        <w:bottom w:val="none" w:sz="0" w:space="0" w:color="auto"/>
        <w:right w:val="none" w:sz="0" w:space="0" w:color="auto"/>
      </w:divBdr>
    </w:div>
    <w:div w:id="1090590047">
      <w:bodyDiv w:val="1"/>
      <w:marLeft w:val="0"/>
      <w:marRight w:val="0"/>
      <w:marTop w:val="0"/>
      <w:marBottom w:val="0"/>
      <w:divBdr>
        <w:top w:val="none" w:sz="0" w:space="0" w:color="auto"/>
        <w:left w:val="none" w:sz="0" w:space="0" w:color="auto"/>
        <w:bottom w:val="none" w:sz="0" w:space="0" w:color="auto"/>
        <w:right w:val="none" w:sz="0" w:space="0" w:color="auto"/>
      </w:divBdr>
    </w:div>
    <w:div w:id="1104107472">
      <w:bodyDiv w:val="1"/>
      <w:marLeft w:val="0"/>
      <w:marRight w:val="0"/>
      <w:marTop w:val="0"/>
      <w:marBottom w:val="0"/>
      <w:divBdr>
        <w:top w:val="none" w:sz="0" w:space="0" w:color="auto"/>
        <w:left w:val="none" w:sz="0" w:space="0" w:color="auto"/>
        <w:bottom w:val="none" w:sz="0" w:space="0" w:color="auto"/>
        <w:right w:val="none" w:sz="0" w:space="0" w:color="auto"/>
      </w:divBdr>
      <w:divsChild>
        <w:div w:id="845947374">
          <w:marLeft w:val="0"/>
          <w:marRight w:val="0"/>
          <w:marTop w:val="0"/>
          <w:marBottom w:val="0"/>
          <w:divBdr>
            <w:top w:val="none" w:sz="0" w:space="0" w:color="auto"/>
            <w:left w:val="none" w:sz="0" w:space="0" w:color="auto"/>
            <w:bottom w:val="none" w:sz="0" w:space="0" w:color="auto"/>
            <w:right w:val="none" w:sz="0" w:space="0" w:color="auto"/>
          </w:divBdr>
          <w:divsChild>
            <w:div w:id="1195507730">
              <w:marLeft w:val="0"/>
              <w:marRight w:val="0"/>
              <w:marTop w:val="0"/>
              <w:marBottom w:val="0"/>
              <w:divBdr>
                <w:top w:val="none" w:sz="0" w:space="0" w:color="auto"/>
                <w:left w:val="none" w:sz="0" w:space="0" w:color="auto"/>
                <w:bottom w:val="none" w:sz="0" w:space="0" w:color="auto"/>
                <w:right w:val="none" w:sz="0" w:space="0" w:color="auto"/>
              </w:divBdr>
              <w:divsChild>
                <w:div w:id="1614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02266">
      <w:bodyDiv w:val="1"/>
      <w:marLeft w:val="0"/>
      <w:marRight w:val="0"/>
      <w:marTop w:val="0"/>
      <w:marBottom w:val="0"/>
      <w:divBdr>
        <w:top w:val="none" w:sz="0" w:space="0" w:color="auto"/>
        <w:left w:val="none" w:sz="0" w:space="0" w:color="auto"/>
        <w:bottom w:val="none" w:sz="0" w:space="0" w:color="auto"/>
        <w:right w:val="none" w:sz="0" w:space="0" w:color="auto"/>
      </w:divBdr>
    </w:div>
    <w:div w:id="1136098677">
      <w:bodyDiv w:val="1"/>
      <w:marLeft w:val="0"/>
      <w:marRight w:val="0"/>
      <w:marTop w:val="0"/>
      <w:marBottom w:val="0"/>
      <w:divBdr>
        <w:top w:val="none" w:sz="0" w:space="0" w:color="auto"/>
        <w:left w:val="none" w:sz="0" w:space="0" w:color="auto"/>
        <w:bottom w:val="none" w:sz="0" w:space="0" w:color="auto"/>
        <w:right w:val="none" w:sz="0" w:space="0" w:color="auto"/>
      </w:divBdr>
    </w:div>
    <w:div w:id="1164466229">
      <w:bodyDiv w:val="1"/>
      <w:marLeft w:val="0"/>
      <w:marRight w:val="0"/>
      <w:marTop w:val="0"/>
      <w:marBottom w:val="0"/>
      <w:divBdr>
        <w:top w:val="none" w:sz="0" w:space="0" w:color="auto"/>
        <w:left w:val="none" w:sz="0" w:space="0" w:color="auto"/>
        <w:bottom w:val="none" w:sz="0" w:space="0" w:color="auto"/>
        <w:right w:val="none" w:sz="0" w:space="0" w:color="auto"/>
      </w:divBdr>
      <w:divsChild>
        <w:div w:id="1986425329">
          <w:marLeft w:val="0"/>
          <w:marRight w:val="0"/>
          <w:marTop w:val="0"/>
          <w:marBottom w:val="0"/>
          <w:divBdr>
            <w:top w:val="none" w:sz="0" w:space="0" w:color="auto"/>
            <w:left w:val="none" w:sz="0" w:space="0" w:color="auto"/>
            <w:bottom w:val="none" w:sz="0" w:space="0" w:color="auto"/>
            <w:right w:val="none" w:sz="0" w:space="0" w:color="auto"/>
          </w:divBdr>
          <w:divsChild>
            <w:div w:id="403918279">
              <w:marLeft w:val="0"/>
              <w:marRight w:val="0"/>
              <w:marTop w:val="0"/>
              <w:marBottom w:val="0"/>
              <w:divBdr>
                <w:top w:val="none" w:sz="0" w:space="0" w:color="auto"/>
                <w:left w:val="none" w:sz="0" w:space="0" w:color="auto"/>
                <w:bottom w:val="none" w:sz="0" w:space="0" w:color="auto"/>
                <w:right w:val="none" w:sz="0" w:space="0" w:color="auto"/>
              </w:divBdr>
              <w:divsChild>
                <w:div w:id="10777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05925">
      <w:bodyDiv w:val="1"/>
      <w:marLeft w:val="0"/>
      <w:marRight w:val="0"/>
      <w:marTop w:val="0"/>
      <w:marBottom w:val="0"/>
      <w:divBdr>
        <w:top w:val="none" w:sz="0" w:space="0" w:color="auto"/>
        <w:left w:val="none" w:sz="0" w:space="0" w:color="auto"/>
        <w:bottom w:val="none" w:sz="0" w:space="0" w:color="auto"/>
        <w:right w:val="none" w:sz="0" w:space="0" w:color="auto"/>
      </w:divBdr>
    </w:div>
    <w:div w:id="1184902179">
      <w:bodyDiv w:val="1"/>
      <w:marLeft w:val="0"/>
      <w:marRight w:val="0"/>
      <w:marTop w:val="0"/>
      <w:marBottom w:val="0"/>
      <w:divBdr>
        <w:top w:val="none" w:sz="0" w:space="0" w:color="auto"/>
        <w:left w:val="none" w:sz="0" w:space="0" w:color="auto"/>
        <w:bottom w:val="none" w:sz="0" w:space="0" w:color="auto"/>
        <w:right w:val="none" w:sz="0" w:space="0" w:color="auto"/>
      </w:divBdr>
      <w:divsChild>
        <w:div w:id="582376523">
          <w:marLeft w:val="0"/>
          <w:marRight w:val="0"/>
          <w:marTop w:val="0"/>
          <w:marBottom w:val="0"/>
          <w:divBdr>
            <w:top w:val="none" w:sz="0" w:space="0" w:color="auto"/>
            <w:left w:val="none" w:sz="0" w:space="0" w:color="auto"/>
            <w:bottom w:val="none" w:sz="0" w:space="0" w:color="auto"/>
            <w:right w:val="none" w:sz="0" w:space="0" w:color="auto"/>
          </w:divBdr>
          <w:divsChild>
            <w:div w:id="1033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42">
      <w:bodyDiv w:val="1"/>
      <w:marLeft w:val="0"/>
      <w:marRight w:val="0"/>
      <w:marTop w:val="0"/>
      <w:marBottom w:val="0"/>
      <w:divBdr>
        <w:top w:val="none" w:sz="0" w:space="0" w:color="auto"/>
        <w:left w:val="none" w:sz="0" w:space="0" w:color="auto"/>
        <w:bottom w:val="none" w:sz="0" w:space="0" w:color="auto"/>
        <w:right w:val="none" w:sz="0" w:space="0" w:color="auto"/>
      </w:divBdr>
      <w:divsChild>
        <w:div w:id="292713315">
          <w:marLeft w:val="0"/>
          <w:marRight w:val="0"/>
          <w:marTop w:val="0"/>
          <w:marBottom w:val="0"/>
          <w:divBdr>
            <w:top w:val="none" w:sz="0" w:space="0" w:color="auto"/>
            <w:left w:val="none" w:sz="0" w:space="0" w:color="auto"/>
            <w:bottom w:val="none" w:sz="0" w:space="0" w:color="auto"/>
            <w:right w:val="none" w:sz="0" w:space="0" w:color="auto"/>
          </w:divBdr>
          <w:divsChild>
            <w:div w:id="1311059885">
              <w:marLeft w:val="0"/>
              <w:marRight w:val="0"/>
              <w:marTop w:val="0"/>
              <w:marBottom w:val="0"/>
              <w:divBdr>
                <w:top w:val="none" w:sz="0" w:space="0" w:color="auto"/>
                <w:left w:val="none" w:sz="0" w:space="0" w:color="auto"/>
                <w:bottom w:val="none" w:sz="0" w:space="0" w:color="auto"/>
                <w:right w:val="none" w:sz="0" w:space="0" w:color="auto"/>
              </w:divBdr>
              <w:divsChild>
                <w:div w:id="1740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40602">
      <w:bodyDiv w:val="1"/>
      <w:marLeft w:val="0"/>
      <w:marRight w:val="0"/>
      <w:marTop w:val="0"/>
      <w:marBottom w:val="0"/>
      <w:divBdr>
        <w:top w:val="none" w:sz="0" w:space="0" w:color="auto"/>
        <w:left w:val="none" w:sz="0" w:space="0" w:color="auto"/>
        <w:bottom w:val="none" w:sz="0" w:space="0" w:color="auto"/>
        <w:right w:val="none" w:sz="0" w:space="0" w:color="auto"/>
      </w:divBdr>
    </w:div>
    <w:div w:id="125608975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7465715">
      <w:bodyDiv w:val="1"/>
      <w:marLeft w:val="0"/>
      <w:marRight w:val="0"/>
      <w:marTop w:val="0"/>
      <w:marBottom w:val="0"/>
      <w:divBdr>
        <w:top w:val="none" w:sz="0" w:space="0" w:color="auto"/>
        <w:left w:val="none" w:sz="0" w:space="0" w:color="auto"/>
        <w:bottom w:val="none" w:sz="0" w:space="0" w:color="auto"/>
        <w:right w:val="none" w:sz="0" w:space="0" w:color="auto"/>
      </w:divBdr>
    </w:div>
    <w:div w:id="1311596437">
      <w:bodyDiv w:val="1"/>
      <w:marLeft w:val="0"/>
      <w:marRight w:val="0"/>
      <w:marTop w:val="0"/>
      <w:marBottom w:val="0"/>
      <w:divBdr>
        <w:top w:val="none" w:sz="0" w:space="0" w:color="auto"/>
        <w:left w:val="none" w:sz="0" w:space="0" w:color="auto"/>
        <w:bottom w:val="none" w:sz="0" w:space="0" w:color="auto"/>
        <w:right w:val="none" w:sz="0" w:space="0" w:color="auto"/>
      </w:divBdr>
      <w:divsChild>
        <w:div w:id="969940369">
          <w:marLeft w:val="0"/>
          <w:marRight w:val="0"/>
          <w:marTop w:val="0"/>
          <w:marBottom w:val="0"/>
          <w:divBdr>
            <w:top w:val="none" w:sz="0" w:space="0" w:color="auto"/>
            <w:left w:val="none" w:sz="0" w:space="0" w:color="auto"/>
            <w:bottom w:val="none" w:sz="0" w:space="0" w:color="auto"/>
            <w:right w:val="none" w:sz="0" w:space="0" w:color="auto"/>
          </w:divBdr>
          <w:divsChild>
            <w:div w:id="711465534">
              <w:marLeft w:val="0"/>
              <w:marRight w:val="0"/>
              <w:marTop w:val="0"/>
              <w:marBottom w:val="0"/>
              <w:divBdr>
                <w:top w:val="none" w:sz="0" w:space="0" w:color="auto"/>
                <w:left w:val="none" w:sz="0" w:space="0" w:color="auto"/>
                <w:bottom w:val="none" w:sz="0" w:space="0" w:color="auto"/>
                <w:right w:val="none" w:sz="0" w:space="0" w:color="auto"/>
              </w:divBdr>
              <w:divsChild>
                <w:div w:id="878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124">
      <w:bodyDiv w:val="1"/>
      <w:marLeft w:val="0"/>
      <w:marRight w:val="0"/>
      <w:marTop w:val="0"/>
      <w:marBottom w:val="0"/>
      <w:divBdr>
        <w:top w:val="none" w:sz="0" w:space="0" w:color="auto"/>
        <w:left w:val="none" w:sz="0" w:space="0" w:color="auto"/>
        <w:bottom w:val="none" w:sz="0" w:space="0" w:color="auto"/>
        <w:right w:val="none" w:sz="0" w:space="0" w:color="auto"/>
      </w:divBdr>
      <w:divsChild>
        <w:div w:id="723405541">
          <w:marLeft w:val="0"/>
          <w:marRight w:val="0"/>
          <w:marTop w:val="0"/>
          <w:marBottom w:val="0"/>
          <w:divBdr>
            <w:top w:val="none" w:sz="0" w:space="0" w:color="auto"/>
            <w:left w:val="none" w:sz="0" w:space="0" w:color="auto"/>
            <w:bottom w:val="none" w:sz="0" w:space="0" w:color="auto"/>
            <w:right w:val="none" w:sz="0" w:space="0" w:color="auto"/>
          </w:divBdr>
          <w:divsChild>
            <w:div w:id="955913308">
              <w:marLeft w:val="0"/>
              <w:marRight w:val="0"/>
              <w:marTop w:val="0"/>
              <w:marBottom w:val="0"/>
              <w:divBdr>
                <w:top w:val="none" w:sz="0" w:space="0" w:color="auto"/>
                <w:left w:val="none" w:sz="0" w:space="0" w:color="auto"/>
                <w:bottom w:val="none" w:sz="0" w:space="0" w:color="auto"/>
                <w:right w:val="none" w:sz="0" w:space="0" w:color="auto"/>
              </w:divBdr>
              <w:divsChild>
                <w:div w:id="814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896">
      <w:bodyDiv w:val="1"/>
      <w:marLeft w:val="0"/>
      <w:marRight w:val="0"/>
      <w:marTop w:val="0"/>
      <w:marBottom w:val="0"/>
      <w:divBdr>
        <w:top w:val="none" w:sz="0" w:space="0" w:color="auto"/>
        <w:left w:val="none" w:sz="0" w:space="0" w:color="auto"/>
        <w:bottom w:val="none" w:sz="0" w:space="0" w:color="auto"/>
        <w:right w:val="none" w:sz="0" w:space="0" w:color="auto"/>
      </w:divBdr>
      <w:divsChild>
        <w:div w:id="22362992">
          <w:marLeft w:val="0"/>
          <w:marRight w:val="0"/>
          <w:marTop w:val="0"/>
          <w:marBottom w:val="0"/>
          <w:divBdr>
            <w:top w:val="none" w:sz="0" w:space="0" w:color="auto"/>
            <w:left w:val="none" w:sz="0" w:space="0" w:color="auto"/>
            <w:bottom w:val="none" w:sz="0" w:space="0" w:color="auto"/>
            <w:right w:val="none" w:sz="0" w:space="0" w:color="auto"/>
          </w:divBdr>
          <w:divsChild>
            <w:div w:id="1048409747">
              <w:marLeft w:val="0"/>
              <w:marRight w:val="0"/>
              <w:marTop w:val="0"/>
              <w:marBottom w:val="0"/>
              <w:divBdr>
                <w:top w:val="none" w:sz="0" w:space="0" w:color="auto"/>
                <w:left w:val="none" w:sz="0" w:space="0" w:color="auto"/>
                <w:bottom w:val="none" w:sz="0" w:space="0" w:color="auto"/>
                <w:right w:val="none" w:sz="0" w:space="0" w:color="auto"/>
              </w:divBdr>
              <w:divsChild>
                <w:div w:id="782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5282">
      <w:bodyDiv w:val="1"/>
      <w:marLeft w:val="0"/>
      <w:marRight w:val="0"/>
      <w:marTop w:val="0"/>
      <w:marBottom w:val="0"/>
      <w:divBdr>
        <w:top w:val="none" w:sz="0" w:space="0" w:color="auto"/>
        <w:left w:val="none" w:sz="0" w:space="0" w:color="auto"/>
        <w:bottom w:val="none" w:sz="0" w:space="0" w:color="auto"/>
        <w:right w:val="none" w:sz="0" w:space="0" w:color="auto"/>
      </w:divBdr>
    </w:div>
    <w:div w:id="1505582674">
      <w:bodyDiv w:val="1"/>
      <w:marLeft w:val="0"/>
      <w:marRight w:val="0"/>
      <w:marTop w:val="0"/>
      <w:marBottom w:val="0"/>
      <w:divBdr>
        <w:top w:val="none" w:sz="0" w:space="0" w:color="auto"/>
        <w:left w:val="none" w:sz="0" w:space="0" w:color="auto"/>
        <w:bottom w:val="none" w:sz="0" w:space="0" w:color="auto"/>
        <w:right w:val="none" w:sz="0" w:space="0" w:color="auto"/>
      </w:divBdr>
      <w:divsChild>
        <w:div w:id="174157230">
          <w:marLeft w:val="0"/>
          <w:marRight w:val="0"/>
          <w:marTop w:val="0"/>
          <w:marBottom w:val="0"/>
          <w:divBdr>
            <w:top w:val="none" w:sz="0" w:space="0" w:color="auto"/>
            <w:left w:val="none" w:sz="0" w:space="0" w:color="auto"/>
            <w:bottom w:val="none" w:sz="0" w:space="0" w:color="auto"/>
            <w:right w:val="none" w:sz="0" w:space="0" w:color="auto"/>
          </w:divBdr>
          <w:divsChild>
            <w:div w:id="1752383179">
              <w:marLeft w:val="0"/>
              <w:marRight w:val="0"/>
              <w:marTop w:val="0"/>
              <w:marBottom w:val="0"/>
              <w:divBdr>
                <w:top w:val="none" w:sz="0" w:space="0" w:color="auto"/>
                <w:left w:val="none" w:sz="0" w:space="0" w:color="auto"/>
                <w:bottom w:val="none" w:sz="0" w:space="0" w:color="auto"/>
                <w:right w:val="none" w:sz="0" w:space="0" w:color="auto"/>
              </w:divBdr>
              <w:divsChild>
                <w:div w:id="21419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901">
      <w:bodyDiv w:val="1"/>
      <w:marLeft w:val="0"/>
      <w:marRight w:val="0"/>
      <w:marTop w:val="0"/>
      <w:marBottom w:val="0"/>
      <w:divBdr>
        <w:top w:val="none" w:sz="0" w:space="0" w:color="auto"/>
        <w:left w:val="none" w:sz="0" w:space="0" w:color="auto"/>
        <w:bottom w:val="none" w:sz="0" w:space="0" w:color="auto"/>
        <w:right w:val="none" w:sz="0" w:space="0" w:color="auto"/>
      </w:divBdr>
    </w:div>
    <w:div w:id="1543207127">
      <w:bodyDiv w:val="1"/>
      <w:marLeft w:val="0"/>
      <w:marRight w:val="0"/>
      <w:marTop w:val="0"/>
      <w:marBottom w:val="0"/>
      <w:divBdr>
        <w:top w:val="none" w:sz="0" w:space="0" w:color="auto"/>
        <w:left w:val="none" w:sz="0" w:space="0" w:color="auto"/>
        <w:bottom w:val="none" w:sz="0" w:space="0" w:color="auto"/>
        <w:right w:val="none" w:sz="0" w:space="0" w:color="auto"/>
      </w:divBdr>
      <w:divsChild>
        <w:div w:id="1159881624">
          <w:marLeft w:val="0"/>
          <w:marRight w:val="0"/>
          <w:marTop w:val="0"/>
          <w:marBottom w:val="0"/>
          <w:divBdr>
            <w:top w:val="none" w:sz="0" w:space="0" w:color="auto"/>
            <w:left w:val="none" w:sz="0" w:space="0" w:color="auto"/>
            <w:bottom w:val="none" w:sz="0" w:space="0" w:color="auto"/>
            <w:right w:val="none" w:sz="0" w:space="0" w:color="auto"/>
          </w:divBdr>
          <w:divsChild>
            <w:div w:id="738286627">
              <w:marLeft w:val="0"/>
              <w:marRight w:val="0"/>
              <w:marTop w:val="0"/>
              <w:marBottom w:val="0"/>
              <w:divBdr>
                <w:top w:val="none" w:sz="0" w:space="0" w:color="auto"/>
                <w:left w:val="none" w:sz="0" w:space="0" w:color="auto"/>
                <w:bottom w:val="none" w:sz="0" w:space="0" w:color="auto"/>
                <w:right w:val="none" w:sz="0" w:space="0" w:color="auto"/>
              </w:divBdr>
              <w:divsChild>
                <w:div w:id="18613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170">
      <w:bodyDiv w:val="1"/>
      <w:marLeft w:val="0"/>
      <w:marRight w:val="0"/>
      <w:marTop w:val="0"/>
      <w:marBottom w:val="0"/>
      <w:divBdr>
        <w:top w:val="none" w:sz="0" w:space="0" w:color="auto"/>
        <w:left w:val="none" w:sz="0" w:space="0" w:color="auto"/>
        <w:bottom w:val="none" w:sz="0" w:space="0" w:color="auto"/>
        <w:right w:val="none" w:sz="0" w:space="0" w:color="auto"/>
      </w:divBdr>
      <w:divsChild>
        <w:div w:id="1288975916">
          <w:marLeft w:val="0"/>
          <w:marRight w:val="0"/>
          <w:marTop w:val="0"/>
          <w:marBottom w:val="0"/>
          <w:divBdr>
            <w:top w:val="none" w:sz="0" w:space="0" w:color="auto"/>
            <w:left w:val="none" w:sz="0" w:space="0" w:color="auto"/>
            <w:bottom w:val="none" w:sz="0" w:space="0" w:color="auto"/>
            <w:right w:val="none" w:sz="0" w:space="0" w:color="auto"/>
          </w:divBdr>
          <w:divsChild>
            <w:div w:id="1427074274">
              <w:marLeft w:val="0"/>
              <w:marRight w:val="0"/>
              <w:marTop w:val="0"/>
              <w:marBottom w:val="0"/>
              <w:divBdr>
                <w:top w:val="none" w:sz="0" w:space="0" w:color="auto"/>
                <w:left w:val="none" w:sz="0" w:space="0" w:color="auto"/>
                <w:bottom w:val="none" w:sz="0" w:space="0" w:color="auto"/>
                <w:right w:val="none" w:sz="0" w:space="0" w:color="auto"/>
              </w:divBdr>
              <w:divsChild>
                <w:div w:id="5566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2210">
      <w:bodyDiv w:val="1"/>
      <w:marLeft w:val="0"/>
      <w:marRight w:val="0"/>
      <w:marTop w:val="0"/>
      <w:marBottom w:val="0"/>
      <w:divBdr>
        <w:top w:val="none" w:sz="0" w:space="0" w:color="auto"/>
        <w:left w:val="none" w:sz="0" w:space="0" w:color="auto"/>
        <w:bottom w:val="none" w:sz="0" w:space="0" w:color="auto"/>
        <w:right w:val="none" w:sz="0" w:space="0" w:color="auto"/>
      </w:divBdr>
    </w:div>
    <w:div w:id="1619482265">
      <w:bodyDiv w:val="1"/>
      <w:marLeft w:val="0"/>
      <w:marRight w:val="0"/>
      <w:marTop w:val="0"/>
      <w:marBottom w:val="0"/>
      <w:divBdr>
        <w:top w:val="none" w:sz="0" w:space="0" w:color="auto"/>
        <w:left w:val="none" w:sz="0" w:space="0" w:color="auto"/>
        <w:bottom w:val="none" w:sz="0" w:space="0" w:color="auto"/>
        <w:right w:val="none" w:sz="0" w:space="0" w:color="auto"/>
      </w:divBdr>
    </w:div>
    <w:div w:id="1627075994">
      <w:bodyDiv w:val="1"/>
      <w:marLeft w:val="0"/>
      <w:marRight w:val="0"/>
      <w:marTop w:val="0"/>
      <w:marBottom w:val="0"/>
      <w:divBdr>
        <w:top w:val="none" w:sz="0" w:space="0" w:color="auto"/>
        <w:left w:val="none" w:sz="0" w:space="0" w:color="auto"/>
        <w:bottom w:val="none" w:sz="0" w:space="0" w:color="auto"/>
        <w:right w:val="none" w:sz="0" w:space="0" w:color="auto"/>
      </w:divBdr>
    </w:div>
    <w:div w:id="1703553522">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sChild>
        <w:div w:id="1336423650">
          <w:marLeft w:val="0"/>
          <w:marRight w:val="0"/>
          <w:marTop w:val="0"/>
          <w:marBottom w:val="0"/>
          <w:divBdr>
            <w:top w:val="none" w:sz="0" w:space="0" w:color="auto"/>
            <w:left w:val="none" w:sz="0" w:space="0" w:color="auto"/>
            <w:bottom w:val="none" w:sz="0" w:space="0" w:color="auto"/>
            <w:right w:val="none" w:sz="0" w:space="0" w:color="auto"/>
          </w:divBdr>
          <w:divsChild>
            <w:div w:id="1680038804">
              <w:marLeft w:val="0"/>
              <w:marRight w:val="0"/>
              <w:marTop w:val="0"/>
              <w:marBottom w:val="0"/>
              <w:divBdr>
                <w:top w:val="none" w:sz="0" w:space="0" w:color="auto"/>
                <w:left w:val="none" w:sz="0" w:space="0" w:color="auto"/>
                <w:bottom w:val="none" w:sz="0" w:space="0" w:color="auto"/>
                <w:right w:val="none" w:sz="0" w:space="0" w:color="auto"/>
              </w:divBdr>
              <w:divsChild>
                <w:div w:id="336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176">
      <w:bodyDiv w:val="1"/>
      <w:marLeft w:val="0"/>
      <w:marRight w:val="0"/>
      <w:marTop w:val="0"/>
      <w:marBottom w:val="0"/>
      <w:divBdr>
        <w:top w:val="none" w:sz="0" w:space="0" w:color="auto"/>
        <w:left w:val="none" w:sz="0" w:space="0" w:color="auto"/>
        <w:bottom w:val="none" w:sz="0" w:space="0" w:color="auto"/>
        <w:right w:val="none" w:sz="0" w:space="0" w:color="auto"/>
      </w:divBdr>
    </w:div>
    <w:div w:id="176772768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12864806">
      <w:bodyDiv w:val="1"/>
      <w:marLeft w:val="0"/>
      <w:marRight w:val="0"/>
      <w:marTop w:val="0"/>
      <w:marBottom w:val="0"/>
      <w:divBdr>
        <w:top w:val="none" w:sz="0" w:space="0" w:color="auto"/>
        <w:left w:val="none" w:sz="0" w:space="0" w:color="auto"/>
        <w:bottom w:val="none" w:sz="0" w:space="0" w:color="auto"/>
        <w:right w:val="none" w:sz="0" w:space="0" w:color="auto"/>
      </w:divBdr>
    </w:div>
    <w:div w:id="1819807472">
      <w:bodyDiv w:val="1"/>
      <w:marLeft w:val="0"/>
      <w:marRight w:val="0"/>
      <w:marTop w:val="0"/>
      <w:marBottom w:val="0"/>
      <w:divBdr>
        <w:top w:val="none" w:sz="0" w:space="0" w:color="auto"/>
        <w:left w:val="none" w:sz="0" w:space="0" w:color="auto"/>
        <w:bottom w:val="none" w:sz="0" w:space="0" w:color="auto"/>
        <w:right w:val="none" w:sz="0" w:space="0" w:color="auto"/>
      </w:divBdr>
    </w:div>
    <w:div w:id="1831094343">
      <w:bodyDiv w:val="1"/>
      <w:marLeft w:val="0"/>
      <w:marRight w:val="0"/>
      <w:marTop w:val="0"/>
      <w:marBottom w:val="0"/>
      <w:divBdr>
        <w:top w:val="none" w:sz="0" w:space="0" w:color="auto"/>
        <w:left w:val="none" w:sz="0" w:space="0" w:color="auto"/>
        <w:bottom w:val="none" w:sz="0" w:space="0" w:color="auto"/>
        <w:right w:val="none" w:sz="0" w:space="0" w:color="auto"/>
      </w:divBdr>
    </w:div>
    <w:div w:id="1854033662">
      <w:bodyDiv w:val="1"/>
      <w:marLeft w:val="0"/>
      <w:marRight w:val="0"/>
      <w:marTop w:val="0"/>
      <w:marBottom w:val="0"/>
      <w:divBdr>
        <w:top w:val="none" w:sz="0" w:space="0" w:color="auto"/>
        <w:left w:val="none" w:sz="0" w:space="0" w:color="auto"/>
        <w:bottom w:val="none" w:sz="0" w:space="0" w:color="auto"/>
        <w:right w:val="none" w:sz="0" w:space="0" w:color="auto"/>
      </w:divBdr>
      <w:divsChild>
        <w:div w:id="1158692304">
          <w:marLeft w:val="0"/>
          <w:marRight w:val="0"/>
          <w:marTop w:val="0"/>
          <w:marBottom w:val="0"/>
          <w:divBdr>
            <w:top w:val="none" w:sz="0" w:space="0" w:color="auto"/>
            <w:left w:val="none" w:sz="0" w:space="0" w:color="auto"/>
            <w:bottom w:val="none" w:sz="0" w:space="0" w:color="auto"/>
            <w:right w:val="none" w:sz="0" w:space="0" w:color="auto"/>
          </w:divBdr>
          <w:divsChild>
            <w:div w:id="66808187">
              <w:marLeft w:val="0"/>
              <w:marRight w:val="0"/>
              <w:marTop w:val="0"/>
              <w:marBottom w:val="0"/>
              <w:divBdr>
                <w:top w:val="none" w:sz="0" w:space="0" w:color="auto"/>
                <w:left w:val="none" w:sz="0" w:space="0" w:color="auto"/>
                <w:bottom w:val="none" w:sz="0" w:space="0" w:color="auto"/>
                <w:right w:val="none" w:sz="0" w:space="0" w:color="auto"/>
              </w:divBdr>
              <w:divsChild>
                <w:div w:id="333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856">
      <w:bodyDiv w:val="1"/>
      <w:marLeft w:val="0"/>
      <w:marRight w:val="0"/>
      <w:marTop w:val="0"/>
      <w:marBottom w:val="0"/>
      <w:divBdr>
        <w:top w:val="none" w:sz="0" w:space="0" w:color="auto"/>
        <w:left w:val="none" w:sz="0" w:space="0" w:color="auto"/>
        <w:bottom w:val="none" w:sz="0" w:space="0" w:color="auto"/>
        <w:right w:val="none" w:sz="0" w:space="0" w:color="auto"/>
      </w:divBdr>
      <w:divsChild>
        <w:div w:id="1004556493">
          <w:marLeft w:val="0"/>
          <w:marRight w:val="0"/>
          <w:marTop w:val="0"/>
          <w:marBottom w:val="0"/>
          <w:divBdr>
            <w:top w:val="none" w:sz="0" w:space="0" w:color="auto"/>
            <w:left w:val="none" w:sz="0" w:space="0" w:color="auto"/>
            <w:bottom w:val="none" w:sz="0" w:space="0" w:color="auto"/>
            <w:right w:val="none" w:sz="0" w:space="0" w:color="auto"/>
          </w:divBdr>
          <w:divsChild>
            <w:div w:id="10451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5424">
      <w:bodyDiv w:val="1"/>
      <w:marLeft w:val="0"/>
      <w:marRight w:val="0"/>
      <w:marTop w:val="0"/>
      <w:marBottom w:val="0"/>
      <w:divBdr>
        <w:top w:val="none" w:sz="0" w:space="0" w:color="auto"/>
        <w:left w:val="none" w:sz="0" w:space="0" w:color="auto"/>
        <w:bottom w:val="none" w:sz="0" w:space="0" w:color="auto"/>
        <w:right w:val="none" w:sz="0" w:space="0" w:color="auto"/>
      </w:divBdr>
      <w:divsChild>
        <w:div w:id="15580757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422">
      <w:bodyDiv w:val="1"/>
      <w:marLeft w:val="0"/>
      <w:marRight w:val="0"/>
      <w:marTop w:val="0"/>
      <w:marBottom w:val="0"/>
      <w:divBdr>
        <w:top w:val="none" w:sz="0" w:space="0" w:color="auto"/>
        <w:left w:val="none" w:sz="0" w:space="0" w:color="auto"/>
        <w:bottom w:val="none" w:sz="0" w:space="0" w:color="auto"/>
        <w:right w:val="none" w:sz="0" w:space="0" w:color="auto"/>
      </w:divBdr>
    </w:div>
    <w:div w:id="1936863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2010">
          <w:marLeft w:val="0"/>
          <w:marRight w:val="0"/>
          <w:marTop w:val="0"/>
          <w:marBottom w:val="0"/>
          <w:divBdr>
            <w:top w:val="none" w:sz="0" w:space="0" w:color="auto"/>
            <w:left w:val="none" w:sz="0" w:space="0" w:color="auto"/>
            <w:bottom w:val="none" w:sz="0" w:space="0" w:color="auto"/>
            <w:right w:val="none" w:sz="0" w:space="0" w:color="auto"/>
          </w:divBdr>
          <w:divsChild>
            <w:div w:id="1665821136">
              <w:marLeft w:val="0"/>
              <w:marRight w:val="0"/>
              <w:marTop w:val="0"/>
              <w:marBottom w:val="0"/>
              <w:divBdr>
                <w:top w:val="none" w:sz="0" w:space="0" w:color="auto"/>
                <w:left w:val="none" w:sz="0" w:space="0" w:color="auto"/>
                <w:bottom w:val="none" w:sz="0" w:space="0" w:color="auto"/>
                <w:right w:val="none" w:sz="0" w:space="0" w:color="auto"/>
              </w:divBdr>
              <w:divsChild>
                <w:div w:id="4547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798">
      <w:bodyDiv w:val="1"/>
      <w:marLeft w:val="0"/>
      <w:marRight w:val="0"/>
      <w:marTop w:val="0"/>
      <w:marBottom w:val="0"/>
      <w:divBdr>
        <w:top w:val="none" w:sz="0" w:space="0" w:color="auto"/>
        <w:left w:val="none" w:sz="0" w:space="0" w:color="auto"/>
        <w:bottom w:val="none" w:sz="0" w:space="0" w:color="auto"/>
        <w:right w:val="none" w:sz="0" w:space="0" w:color="auto"/>
      </w:divBdr>
      <w:divsChild>
        <w:div w:id="22445655">
          <w:marLeft w:val="0"/>
          <w:marRight w:val="0"/>
          <w:marTop w:val="0"/>
          <w:marBottom w:val="0"/>
          <w:divBdr>
            <w:top w:val="none" w:sz="0" w:space="0" w:color="auto"/>
            <w:left w:val="none" w:sz="0" w:space="0" w:color="auto"/>
            <w:bottom w:val="none" w:sz="0" w:space="0" w:color="auto"/>
            <w:right w:val="none" w:sz="0" w:space="0" w:color="auto"/>
          </w:divBdr>
          <w:divsChild>
            <w:div w:id="2082438736">
              <w:marLeft w:val="0"/>
              <w:marRight w:val="0"/>
              <w:marTop w:val="0"/>
              <w:marBottom w:val="0"/>
              <w:divBdr>
                <w:top w:val="none" w:sz="0" w:space="0" w:color="auto"/>
                <w:left w:val="none" w:sz="0" w:space="0" w:color="auto"/>
                <w:bottom w:val="none" w:sz="0" w:space="0" w:color="auto"/>
                <w:right w:val="none" w:sz="0" w:space="0" w:color="auto"/>
              </w:divBdr>
              <w:divsChild>
                <w:div w:id="1288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6490">
      <w:bodyDiv w:val="1"/>
      <w:marLeft w:val="0"/>
      <w:marRight w:val="0"/>
      <w:marTop w:val="0"/>
      <w:marBottom w:val="0"/>
      <w:divBdr>
        <w:top w:val="none" w:sz="0" w:space="0" w:color="auto"/>
        <w:left w:val="none" w:sz="0" w:space="0" w:color="auto"/>
        <w:bottom w:val="none" w:sz="0" w:space="0" w:color="auto"/>
        <w:right w:val="none" w:sz="0" w:space="0" w:color="auto"/>
      </w:divBdr>
    </w:div>
    <w:div w:id="2060470852">
      <w:bodyDiv w:val="1"/>
      <w:marLeft w:val="0"/>
      <w:marRight w:val="0"/>
      <w:marTop w:val="0"/>
      <w:marBottom w:val="0"/>
      <w:divBdr>
        <w:top w:val="none" w:sz="0" w:space="0" w:color="auto"/>
        <w:left w:val="none" w:sz="0" w:space="0" w:color="auto"/>
        <w:bottom w:val="none" w:sz="0" w:space="0" w:color="auto"/>
        <w:right w:val="none" w:sz="0" w:space="0" w:color="auto"/>
      </w:divBdr>
    </w:div>
    <w:div w:id="2075815605">
      <w:bodyDiv w:val="1"/>
      <w:marLeft w:val="0"/>
      <w:marRight w:val="0"/>
      <w:marTop w:val="0"/>
      <w:marBottom w:val="0"/>
      <w:divBdr>
        <w:top w:val="none" w:sz="0" w:space="0" w:color="auto"/>
        <w:left w:val="none" w:sz="0" w:space="0" w:color="auto"/>
        <w:bottom w:val="none" w:sz="0" w:space="0" w:color="auto"/>
        <w:right w:val="none" w:sz="0" w:space="0" w:color="auto"/>
      </w:divBdr>
      <w:divsChild>
        <w:div w:id="1867403149">
          <w:marLeft w:val="0"/>
          <w:marRight w:val="0"/>
          <w:marTop w:val="0"/>
          <w:marBottom w:val="0"/>
          <w:divBdr>
            <w:top w:val="none" w:sz="0" w:space="0" w:color="auto"/>
            <w:left w:val="none" w:sz="0" w:space="0" w:color="auto"/>
            <w:bottom w:val="none" w:sz="0" w:space="0" w:color="auto"/>
            <w:right w:val="none" w:sz="0" w:space="0" w:color="auto"/>
          </w:divBdr>
          <w:divsChild>
            <w:div w:id="888539293">
              <w:marLeft w:val="0"/>
              <w:marRight w:val="0"/>
              <w:marTop w:val="0"/>
              <w:marBottom w:val="0"/>
              <w:divBdr>
                <w:top w:val="none" w:sz="0" w:space="0" w:color="auto"/>
                <w:left w:val="none" w:sz="0" w:space="0" w:color="auto"/>
                <w:bottom w:val="none" w:sz="0" w:space="0" w:color="auto"/>
                <w:right w:val="none" w:sz="0" w:space="0" w:color="auto"/>
              </w:divBdr>
              <w:divsChild>
                <w:div w:id="13848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4906">
      <w:bodyDiv w:val="1"/>
      <w:marLeft w:val="0"/>
      <w:marRight w:val="0"/>
      <w:marTop w:val="0"/>
      <w:marBottom w:val="0"/>
      <w:divBdr>
        <w:top w:val="none" w:sz="0" w:space="0" w:color="auto"/>
        <w:left w:val="none" w:sz="0" w:space="0" w:color="auto"/>
        <w:bottom w:val="none" w:sz="0" w:space="0" w:color="auto"/>
        <w:right w:val="none" w:sz="0" w:space="0" w:color="auto"/>
      </w:divBdr>
    </w:div>
    <w:div w:id="2112971255">
      <w:bodyDiv w:val="1"/>
      <w:marLeft w:val="0"/>
      <w:marRight w:val="0"/>
      <w:marTop w:val="0"/>
      <w:marBottom w:val="0"/>
      <w:divBdr>
        <w:top w:val="none" w:sz="0" w:space="0" w:color="auto"/>
        <w:left w:val="none" w:sz="0" w:space="0" w:color="auto"/>
        <w:bottom w:val="none" w:sz="0" w:space="0" w:color="auto"/>
        <w:right w:val="none" w:sz="0" w:space="0" w:color="auto"/>
      </w:divBdr>
    </w:div>
    <w:div w:id="2113360428">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policy/06-003" TargetMode="External"/><Relationship Id="rId21" Type="http://schemas.openxmlformats.org/officeDocument/2006/relationships/hyperlink" Target="https://policy.unt.edu/sites/default/files/07.012_CodeOfStudConduct.Final8_.19.format.pdf" TargetMode="External"/><Relationship Id="rId42" Type="http://schemas.openxmlformats.org/officeDocument/2006/relationships/hyperlink" Target="https://studentaffairs.unt.edu/care" TargetMode="External"/><Relationship Id="rId47" Type="http://schemas.openxmlformats.org/officeDocument/2006/relationships/hyperlink" Target="https://sfs.unt.edu/idcards" TargetMode="External"/><Relationship Id="rId63" Type="http://schemas.openxmlformats.org/officeDocument/2006/relationships/hyperlink" Target="https://deanofstudents.unt.edu/resources/food-pantry"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https://my.unt.edu/" TargetMode="External"/><Relationship Id="rId11" Type="http://schemas.openxmlformats.org/officeDocument/2006/relationships/image" Target="media/image2.png"/><Relationship Id="rId24" Type="http://schemas.openxmlformats.org/officeDocument/2006/relationships/hyperlink" Target="https://clear.unt.edu/online-communication-tips" TargetMode="External"/><Relationship Id="rId32" Type="http://schemas.openxmlformats.org/officeDocument/2006/relationships/hyperlink" Target="file:///C:\Users\jdl0126\AppData\Local\Temp\OneNote\16.0\NT\0\no-reply@iasystem.org" TargetMode="External"/><Relationship Id="rId37" Type="http://schemas.openxmlformats.org/officeDocument/2006/relationships/hyperlink" Target="mailto:internationaladvising@unt.edu"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studentaffairs.unt.edu/counseling-and-testing-services/services/individual-counseling" TargetMode="External"/><Relationship Id="rId53" Type="http://schemas.openxmlformats.org/officeDocument/2006/relationships/hyperlink" Target="https://www.mypronouns.org/sharing" TargetMode="External"/><Relationship Id="rId58" Type="http://schemas.openxmlformats.org/officeDocument/2006/relationships/hyperlink" Target="https://studentaffairs.unt.edu/student-legal-services" TargetMode="External"/><Relationship Id="rId66"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yperlink" Target="https://studentaffairs.unt.edu/counseling-and-testing-services" TargetMode="External"/><Relationship Id="rId19" Type="http://schemas.openxmlformats.org/officeDocument/2006/relationships/hyperlink" Target="mailto:helpdesk@unt.edu" TargetMode="External"/><Relationship Id="rId14" Type="http://schemas.openxmlformats.org/officeDocument/2006/relationships/hyperlink" Target="mailto:helpdesk@unt.edu" TargetMode="External"/><Relationship Id="rId22" Type="http://schemas.openxmlformats.org/officeDocument/2006/relationships/hyperlink" Target="https://policy.unt.edu/sites/default/files/06.003.AcadIntegrity.Final_.pdf" TargetMode="External"/><Relationship Id="rId27" Type="http://schemas.openxmlformats.org/officeDocument/2006/relationships/hyperlink" Target="https://studentaffairs.unt.edu/office-disability-access" TargetMode="External"/><Relationship Id="rId30" Type="http://schemas.openxmlformats.org/officeDocument/2006/relationships/hyperlink" Target="https://it.unt.edu/eagleconnect" TargetMode="External"/><Relationship Id="rId35" Type="http://schemas.openxmlformats.org/officeDocument/2006/relationships/hyperlink" Target="mailto:SurvivorAdvocate@unt.edu"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https://sso.unt.edu/idp/profile/SAML2/Redirect/SSO;jsessionid=E4DCA43DF85E3B74B3E496CAB99D8FC6?execution=e1s1" TargetMode="External"/><Relationship Id="rId56" Type="http://schemas.openxmlformats.org/officeDocument/2006/relationships/hyperlink" Target="file:///C:\Users\jdl0126\AppData\Local\Temp\OneNote\16.0\NT\0\Registrar" TargetMode="External"/><Relationship Id="rId64" Type="http://schemas.openxmlformats.org/officeDocument/2006/relationships/hyperlink" Target="https://clear.unt.edu/canvas/student-resources" TargetMode="External"/><Relationship Id="rId69" Type="http://schemas.openxmlformats.org/officeDocument/2006/relationships/theme" Target="theme/theme1.xml"/><Relationship Id="rId8" Type="http://schemas.openxmlformats.org/officeDocument/2006/relationships/hyperlink" Target="mailto:orhan.erdem@unt.edu" TargetMode="External"/><Relationship Id="rId51" Type="http://schemas.openxmlformats.org/officeDocument/2006/relationships/hyperlink" Target="https://www.mypronouns.org/what-and-why" TargetMode="External"/><Relationship Id="rId3" Type="http://schemas.openxmlformats.org/officeDocument/2006/relationships/styles" Target="styles.xml"/><Relationship Id="rId12" Type="http://schemas.openxmlformats.org/officeDocument/2006/relationships/hyperlink" Target="https://clear.unt.edu/supported-technologies/canvas/requirements" TargetMode="External"/><Relationship Id="rId17" Type="http://schemas.openxmlformats.org/officeDocument/2006/relationships/header" Target="header1.xml"/><Relationship Id="rId25" Type="http://schemas.openxmlformats.org/officeDocument/2006/relationships/hyperlink" Target="https://policy.unt.edu/policy/06-003" TargetMode="External"/><Relationship Id="rId33" Type="http://schemas.openxmlformats.org/officeDocument/2006/relationships/hyperlink" Target="http://spot.unt.edu/" TargetMode="External"/><Relationship Id="rId38" Type="http://schemas.openxmlformats.org/officeDocument/2006/relationships/hyperlink" Target="https://policy.unt.edu/policy/07-002" TargetMode="External"/><Relationship Id="rId46" Type="http://schemas.openxmlformats.org/officeDocument/2006/relationships/hyperlink" Target="https://registrar.unt.edu/transcripts-and-records/update-your-personal-information" TargetMode="External"/><Relationship Id="rId59" Type="http://schemas.openxmlformats.org/officeDocument/2006/relationships/hyperlink" Target="https://studentaffairs.unt.edu/career-center" TargetMode="External"/><Relationship Id="rId67" Type="http://schemas.openxmlformats.org/officeDocument/2006/relationships/hyperlink" Target="http://writingcenter.unt.edu/" TargetMode="External"/><Relationship Id="rId20" Type="http://schemas.openxmlformats.org/officeDocument/2006/relationships/hyperlink" Target="https://policy.unt.edu/sites/default/files/07.012_CodeOfStudConduct.Final8_.19.format.pdf" TargetMode="External"/><Relationship Id="rId41" Type="http://schemas.openxmlformats.org/officeDocument/2006/relationships/hyperlink" Target="https://studentaffairs.unt.edu/counseling-and-testing-services" TargetMode="External"/><Relationship Id="rId54" Type="http://schemas.openxmlformats.org/officeDocument/2006/relationships/hyperlink" Target="https://www.mypronouns.org/asking" TargetMode="External"/><Relationship Id="rId62"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policy.unt.edu/sites/default/files/06.003.AcadIntegrity.Final_.pdf" TargetMode="External"/><Relationship Id="rId28" Type="http://schemas.openxmlformats.org/officeDocument/2006/relationships/hyperlink" Target="https://deanofstudents.unt.edu/conduct" TargetMode="External"/><Relationship Id="rId36" Type="http://schemas.openxmlformats.org/officeDocument/2006/relationships/hyperlink" Target="http://www.ecfr.gov/"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financialaid.unt.edu/" TargetMode="External"/><Relationship Id="rId10" Type="http://schemas.openxmlformats.org/officeDocument/2006/relationships/image" Target="media/image1.jpeg"/><Relationship Id="rId31" Type="http://schemas.openxmlformats.org/officeDocument/2006/relationships/hyperlink" Target="https://it.unt.edu/eagleconnect" TargetMode="External"/><Relationship Id="rId44" Type="http://schemas.openxmlformats.org/officeDocument/2006/relationships/hyperlink" Target="https://studentaffairs.unt.edu/counseling-and-testing-services/services/individual-counseling" TargetMode="External"/><Relationship Id="rId52" Type="http://schemas.openxmlformats.org/officeDocument/2006/relationships/hyperlink" Target="https://www.mypronouns.org/how" TargetMode="External"/><Relationship Id="rId60" Type="http://schemas.openxmlformats.org/officeDocument/2006/relationships/hyperlink" Target="https://edo.unt.edu/multicultural-center" TargetMode="External"/><Relationship Id="rId65" Type="http://schemas.openxmlformats.org/officeDocument/2006/relationships/hyperlink" Target="https://success.unt.edu/asc" TargetMode="Externa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3" Type="http://schemas.openxmlformats.org/officeDocument/2006/relationships/hyperlink" Target="http://www.unt.edu/helpdesk/index.htm" TargetMode="External"/><Relationship Id="rId18" Type="http://schemas.openxmlformats.org/officeDocument/2006/relationships/footer" Target="footer1.xml"/><Relationship Id="rId39" Type="http://schemas.openxmlformats.org/officeDocument/2006/relationships/hyperlink" Target="http://policy.unt.edu/policy/08-001" TargetMode="External"/><Relationship Id="rId34" Type="http://schemas.openxmlformats.org/officeDocument/2006/relationships/hyperlink" Target="file:///C:\Users\jdl0126\AppData\Local\Temp\OneNote\16.0\NT\0\spot@unt.edu" TargetMode="External"/><Relationship Id="rId50" Type="http://schemas.openxmlformats.org/officeDocument/2006/relationships/hyperlink" Target="https://community.canvaslms.com/docs/DOC-18406-42121184808" TargetMode="External"/><Relationship Id="rId55" Type="http://schemas.openxmlformats.org/officeDocument/2006/relationships/hyperlink" Target="https://www.mypronouns.org/mi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439CF-8805-441C-A2C8-5A81313F6D3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661</TotalTime>
  <Pages>16</Pages>
  <Words>6174</Words>
  <Characters>35197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Erdem, Orhan</cp:lastModifiedBy>
  <cp:revision>15</cp:revision>
  <cp:lastPrinted>2021-07-03T05:45:00Z</cp:lastPrinted>
  <dcterms:created xsi:type="dcterms:W3CDTF">2026-01-05T18:05:00Z</dcterms:created>
  <dcterms:modified xsi:type="dcterms:W3CDTF">2026-01-12T19:38:00Z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040eeb99-5c9e-421d-99d7-457d81bd44b3</vt:lpwstr>
  </property>
</Properties>
</file>