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61ED5" w14:textId="26AF91EE" w:rsidR="00541708" w:rsidRPr="001B4CE3" w:rsidRDefault="00541708" w:rsidP="00E170D7">
      <w:pPr>
        <w:pStyle w:val="Heading1"/>
        <w:spacing w:before="0" w:after="0" w:line="240" w:lineRule="auto"/>
        <w:jc w:val="center"/>
        <w:rPr>
          <w:rFonts w:asciiTheme="minorHAnsi" w:hAnsiTheme="minorHAnsi" w:cstheme="minorHAnsi"/>
          <w:color w:val="000000" w:themeColor="text1"/>
          <w:sz w:val="40"/>
          <w:szCs w:val="40"/>
        </w:rPr>
      </w:pPr>
      <w:r w:rsidRPr="009F3FC1">
        <w:rPr>
          <w:rFonts w:asciiTheme="minorHAnsi" w:hAnsiTheme="minorHAnsi" w:cstheme="minorHAnsi"/>
          <w:color w:val="000000" w:themeColor="text1"/>
          <w:sz w:val="40"/>
          <w:szCs w:val="40"/>
        </w:rPr>
        <w:t>FINA3770</w:t>
      </w:r>
      <w:r w:rsidR="00430054" w:rsidRPr="009F3FC1">
        <w:rPr>
          <w:rFonts w:asciiTheme="minorHAnsi" w:hAnsiTheme="minorHAnsi" w:cstheme="minorHAnsi"/>
          <w:color w:val="000000" w:themeColor="text1"/>
          <w:sz w:val="40"/>
          <w:szCs w:val="40"/>
        </w:rPr>
        <w:t xml:space="preserve">: </w:t>
      </w:r>
      <w:r w:rsidRPr="001B4CE3">
        <w:rPr>
          <w:rFonts w:asciiTheme="minorHAnsi" w:hAnsiTheme="minorHAnsi" w:cstheme="minorHAnsi"/>
          <w:color w:val="000000" w:themeColor="text1"/>
          <w:sz w:val="40"/>
          <w:szCs w:val="40"/>
        </w:rPr>
        <w:t xml:space="preserve">Introduction to </w:t>
      </w:r>
      <w:r w:rsidR="00290FC4" w:rsidRPr="001B4CE3">
        <w:rPr>
          <w:rFonts w:asciiTheme="minorHAnsi" w:hAnsiTheme="minorHAnsi" w:cstheme="minorHAnsi"/>
          <w:color w:val="000000" w:themeColor="text1"/>
          <w:sz w:val="40"/>
          <w:szCs w:val="40"/>
        </w:rPr>
        <w:t>Finance</w:t>
      </w:r>
    </w:p>
    <w:p w14:paraId="5B8857F8" w14:textId="77777777" w:rsidR="00A904F0" w:rsidRDefault="00A904F0" w:rsidP="00597AE5">
      <w:pPr>
        <w:pStyle w:val="Heading1"/>
        <w:rPr>
          <w:rFonts w:asciiTheme="minorHAnsi" w:hAnsiTheme="minorHAnsi" w:cstheme="minorHAnsi"/>
          <w:color w:val="000000" w:themeColor="text1"/>
          <w:sz w:val="28"/>
          <w:szCs w:val="28"/>
        </w:rPr>
      </w:pPr>
    </w:p>
    <w:p w14:paraId="5050E8A2" w14:textId="6F599A7B" w:rsidR="002F6AB1" w:rsidRPr="00F97155" w:rsidRDefault="00D40C61" w:rsidP="00597AE5">
      <w:pPr>
        <w:pStyle w:val="Heading1"/>
        <w:rPr>
          <w:rFonts w:asciiTheme="minorHAnsi" w:hAnsiTheme="minorHAnsi" w:cstheme="minorHAnsi"/>
          <w:color w:val="000000" w:themeColor="text1"/>
          <w:sz w:val="28"/>
          <w:szCs w:val="28"/>
        </w:rPr>
      </w:pPr>
      <w:r w:rsidRPr="00F97155">
        <w:rPr>
          <w:rFonts w:asciiTheme="minorHAnsi" w:hAnsiTheme="minorHAnsi" w:cstheme="minorHAnsi"/>
          <w:color w:val="000000" w:themeColor="text1"/>
          <w:sz w:val="28"/>
          <w:szCs w:val="28"/>
        </w:rPr>
        <w:t>Contact</w:t>
      </w:r>
      <w:r w:rsidR="007D6970" w:rsidRPr="00F97155">
        <w:rPr>
          <w:rFonts w:asciiTheme="minorHAnsi" w:hAnsiTheme="minorHAnsi" w:cstheme="minorHAnsi"/>
          <w:color w:val="000000" w:themeColor="text1"/>
          <w:sz w:val="28"/>
          <w:szCs w:val="28"/>
        </w:rPr>
        <w:t xml:space="preserve"> information</w:t>
      </w:r>
    </w:p>
    <w:p w14:paraId="4AF961DF" w14:textId="7584A69B" w:rsidR="00D40C61" w:rsidRPr="00F97155" w:rsidRDefault="007D6970" w:rsidP="00D40C61">
      <w:pPr>
        <w:spacing w:after="0"/>
        <w:rPr>
          <w:rFonts w:cstheme="minorHAnsi"/>
          <w:b/>
        </w:rPr>
      </w:pPr>
      <w:r w:rsidRPr="00F97155">
        <w:rPr>
          <w:rFonts w:cstheme="minorHAnsi"/>
          <w:b/>
        </w:rPr>
        <w:t>Professor</w:t>
      </w:r>
      <w:r w:rsidR="00D40C61" w:rsidRPr="00F97155">
        <w:rPr>
          <w:rFonts w:cstheme="minorHAnsi"/>
          <w:b/>
        </w:rPr>
        <w:t>:</w:t>
      </w:r>
      <w:r w:rsidR="00DE2220" w:rsidRPr="00F97155">
        <w:rPr>
          <w:rFonts w:cstheme="minorHAnsi"/>
          <w:b/>
        </w:rPr>
        <w:t xml:space="preserve"> </w:t>
      </w:r>
      <w:r w:rsidR="00DE2220" w:rsidRPr="00F97155">
        <w:rPr>
          <w:rFonts w:cstheme="minorHAnsi"/>
          <w:lang w:val="pt-BR"/>
        </w:rPr>
        <w:t>Dr. Nga Nguyen</w:t>
      </w:r>
    </w:p>
    <w:p w14:paraId="5C2C8BBD" w14:textId="01A2E679" w:rsidR="00D40C61" w:rsidRPr="00F97155" w:rsidRDefault="00D40C61" w:rsidP="00D40C61">
      <w:pPr>
        <w:spacing w:after="0"/>
        <w:rPr>
          <w:rFonts w:cstheme="minorHAnsi"/>
        </w:rPr>
      </w:pPr>
      <w:r w:rsidRPr="00F97155">
        <w:rPr>
          <w:rFonts w:cstheme="minorHAnsi"/>
          <w:b/>
        </w:rPr>
        <w:t>Office Location:</w:t>
      </w:r>
      <w:r w:rsidR="00DE2220" w:rsidRPr="00F97155">
        <w:rPr>
          <w:rFonts w:cstheme="minorHAnsi"/>
          <w:b/>
        </w:rPr>
        <w:t xml:space="preserve"> </w:t>
      </w:r>
      <w:r w:rsidR="00DE2220" w:rsidRPr="00F97155">
        <w:rPr>
          <w:rFonts w:cstheme="minorHAnsi"/>
        </w:rPr>
        <w:t>BLB 358D</w:t>
      </w:r>
    </w:p>
    <w:p w14:paraId="33F9C8CC" w14:textId="1E6515BB" w:rsidR="00D40C61" w:rsidRPr="00F97155" w:rsidRDefault="00D40C61" w:rsidP="00D40C61">
      <w:pPr>
        <w:spacing w:after="0"/>
        <w:rPr>
          <w:rFonts w:cstheme="minorHAnsi"/>
          <w:b/>
        </w:rPr>
      </w:pPr>
      <w:r w:rsidRPr="00F97155">
        <w:rPr>
          <w:rFonts w:cstheme="minorHAnsi"/>
          <w:b/>
        </w:rPr>
        <w:t>Phone Number:</w:t>
      </w:r>
      <w:r w:rsidR="00DE2220" w:rsidRPr="00F97155">
        <w:rPr>
          <w:rFonts w:cstheme="minorHAnsi"/>
          <w:b/>
        </w:rPr>
        <w:t xml:space="preserve"> </w:t>
      </w:r>
      <w:r w:rsidR="00DE2220" w:rsidRPr="00F97155">
        <w:rPr>
          <w:rFonts w:cstheme="minorHAnsi"/>
        </w:rPr>
        <w:t xml:space="preserve">(940) </w:t>
      </w:r>
      <w:r w:rsidR="00FE7262">
        <w:rPr>
          <w:rFonts w:cstheme="minorHAnsi"/>
        </w:rPr>
        <w:t>3</w:t>
      </w:r>
      <w:r w:rsidR="00FB1D81">
        <w:rPr>
          <w:rFonts w:cstheme="minorHAnsi"/>
        </w:rPr>
        <w:t>69 7218</w:t>
      </w:r>
    </w:p>
    <w:p w14:paraId="5A856F9F" w14:textId="364950C4" w:rsidR="00D40C61" w:rsidRPr="00F97155" w:rsidRDefault="00D40C61" w:rsidP="00D40C61">
      <w:pPr>
        <w:spacing w:after="0"/>
        <w:rPr>
          <w:rStyle w:val="Hyperlink"/>
          <w:rFonts w:cstheme="minorHAnsi"/>
          <w:lang w:val="pt-BR"/>
        </w:rPr>
      </w:pPr>
      <w:r w:rsidRPr="00F97155">
        <w:rPr>
          <w:rFonts w:cstheme="minorHAnsi"/>
          <w:b/>
        </w:rPr>
        <w:t>Email:</w:t>
      </w:r>
      <w:r w:rsidR="00DE2220" w:rsidRPr="00F97155">
        <w:rPr>
          <w:rFonts w:cstheme="minorHAnsi"/>
          <w:b/>
        </w:rPr>
        <w:t xml:space="preserve"> </w:t>
      </w:r>
      <w:hyperlink r:id="rId11" w:history="1">
        <w:r w:rsidR="00DE2220" w:rsidRPr="00F97155">
          <w:rPr>
            <w:rStyle w:val="Hyperlink"/>
            <w:rFonts w:cstheme="minorHAnsi"/>
            <w:lang w:val="pt-BR"/>
          </w:rPr>
          <w:t>nga.nguyen@unt.edu</w:t>
        </w:r>
      </w:hyperlink>
    </w:p>
    <w:p w14:paraId="35AC41A0" w14:textId="21F6605E" w:rsidR="00DE2220" w:rsidRPr="00F97155" w:rsidRDefault="00DE2220" w:rsidP="00D40C61">
      <w:pPr>
        <w:spacing w:after="0"/>
        <w:rPr>
          <w:rStyle w:val="Hyperlink"/>
          <w:rFonts w:cstheme="minorHAnsi"/>
          <w:lang w:val="pt-BR"/>
        </w:rPr>
      </w:pPr>
    </w:p>
    <w:p w14:paraId="61D13C76" w14:textId="7F107EBA" w:rsidR="00813B10" w:rsidRDefault="0013051F" w:rsidP="00DD4DB9">
      <w:pPr>
        <w:spacing w:after="0"/>
        <w:jc w:val="both"/>
        <w:rPr>
          <w:rFonts w:cstheme="minorHAnsi"/>
        </w:rPr>
      </w:pPr>
      <w:r w:rsidRPr="00F97155">
        <w:rPr>
          <w:rFonts w:cstheme="minorHAnsi"/>
          <w:b/>
        </w:rPr>
        <w:t>Teaching</w:t>
      </w:r>
      <w:r w:rsidR="00E206CA" w:rsidRPr="00F97155">
        <w:rPr>
          <w:rFonts w:cstheme="minorHAnsi"/>
          <w:b/>
        </w:rPr>
        <w:t xml:space="preserve"> Assistant:</w:t>
      </w:r>
      <w:r w:rsidR="00E206CA" w:rsidRPr="00F97155">
        <w:rPr>
          <w:rFonts w:cstheme="minorHAnsi"/>
        </w:rPr>
        <w:t xml:space="preserve"> </w:t>
      </w:r>
      <w:r w:rsidR="00813B10" w:rsidRPr="00813B10">
        <w:rPr>
          <w:rFonts w:cstheme="minorHAnsi"/>
        </w:rPr>
        <w:t>M</w:t>
      </w:r>
      <w:r w:rsidR="0044290C">
        <w:rPr>
          <w:rFonts w:cstheme="minorHAnsi"/>
        </w:rPr>
        <w:t>r</w:t>
      </w:r>
      <w:r w:rsidR="00813B10" w:rsidRPr="00813B10">
        <w:rPr>
          <w:rFonts w:cstheme="minorHAnsi"/>
        </w:rPr>
        <w:t>. </w:t>
      </w:r>
      <w:r w:rsidR="0044290C" w:rsidRPr="0044290C">
        <w:rPr>
          <w:rFonts w:cstheme="minorHAnsi"/>
        </w:rPr>
        <w:t>Rahul</w:t>
      </w:r>
      <w:r w:rsidR="0044290C">
        <w:rPr>
          <w:rFonts w:cstheme="minorHAnsi"/>
        </w:rPr>
        <w:t xml:space="preserve"> </w:t>
      </w:r>
      <w:r w:rsidR="0044290C" w:rsidRPr="0044290C">
        <w:rPr>
          <w:rFonts w:cstheme="minorHAnsi"/>
        </w:rPr>
        <w:t>Raj</w:t>
      </w:r>
      <w:r w:rsidR="0044290C">
        <w:rPr>
          <w:rFonts w:cstheme="minorHAnsi"/>
        </w:rPr>
        <w:t xml:space="preserve"> </w:t>
      </w:r>
      <w:r w:rsidR="0044290C" w:rsidRPr="0044290C">
        <w:rPr>
          <w:rFonts w:cstheme="minorHAnsi"/>
        </w:rPr>
        <w:t>Singh</w:t>
      </w:r>
      <w:r w:rsidR="0044290C">
        <w:rPr>
          <w:rFonts w:cstheme="minorHAnsi"/>
        </w:rPr>
        <w:t xml:space="preserve"> </w:t>
      </w:r>
    </w:p>
    <w:p w14:paraId="53481344" w14:textId="3AC3A1C8" w:rsidR="004A66F1" w:rsidRDefault="00472528" w:rsidP="00DD4DB9">
      <w:pPr>
        <w:spacing w:after="0"/>
        <w:jc w:val="both"/>
        <w:rPr>
          <w:rFonts w:cstheme="minorHAnsi"/>
        </w:rPr>
      </w:pPr>
      <w:r w:rsidRPr="00F97155">
        <w:rPr>
          <w:rFonts w:cstheme="minorHAnsi"/>
        </w:rPr>
        <w:t>Email</w:t>
      </w:r>
      <w:r w:rsidR="0044290C">
        <w:rPr>
          <w:rFonts w:cstheme="minorHAnsi"/>
        </w:rPr>
        <w:t xml:space="preserve">: </w:t>
      </w:r>
      <w:hyperlink r:id="rId12" w:history="1">
        <w:r w:rsidR="0044290C" w:rsidRPr="00550AC8">
          <w:rPr>
            <w:rStyle w:val="Hyperlink"/>
            <w:rFonts w:cstheme="minorHAnsi"/>
          </w:rPr>
          <w:t>RahulRajSingh@my.unt.edu</w:t>
        </w:r>
      </w:hyperlink>
    </w:p>
    <w:p w14:paraId="5094ED07" w14:textId="77777777" w:rsidR="0044290C" w:rsidRDefault="0044290C" w:rsidP="00DD4DB9">
      <w:pPr>
        <w:spacing w:after="0"/>
        <w:jc w:val="both"/>
        <w:rPr>
          <w:rFonts w:cstheme="minorHAnsi"/>
        </w:rPr>
      </w:pPr>
    </w:p>
    <w:p w14:paraId="642C09A9" w14:textId="21A51AC0" w:rsidR="00CF350D" w:rsidRDefault="002053DE" w:rsidP="00DD4DB9">
      <w:pPr>
        <w:spacing w:after="0"/>
        <w:jc w:val="both"/>
        <w:rPr>
          <w:rFonts w:cstheme="minorHAnsi"/>
        </w:rPr>
      </w:pPr>
      <w:r w:rsidRPr="002053DE">
        <w:rPr>
          <w:rFonts w:cstheme="minorHAnsi"/>
        </w:rPr>
        <w:t xml:space="preserve"> </w:t>
      </w:r>
      <w:r w:rsidR="00CF350D" w:rsidRPr="00CF350D">
        <w:rPr>
          <w:rFonts w:cstheme="minorHAnsi"/>
        </w:rPr>
        <w:t xml:space="preserve"> </w:t>
      </w:r>
    </w:p>
    <w:p w14:paraId="2DE2FE3B" w14:textId="3481848E" w:rsidR="00DD4DB9" w:rsidRPr="00F97155" w:rsidRDefault="00DD4DB9" w:rsidP="00437FB1">
      <w:pPr>
        <w:spacing w:after="0"/>
        <w:jc w:val="both"/>
        <w:rPr>
          <w:rFonts w:cstheme="minorHAnsi"/>
          <w:color w:val="000000" w:themeColor="text1"/>
          <w:sz w:val="28"/>
          <w:szCs w:val="28"/>
        </w:rPr>
      </w:pPr>
      <w:r w:rsidRPr="00F97155">
        <w:rPr>
          <w:rFonts w:cstheme="minorHAnsi"/>
          <w:color w:val="000000" w:themeColor="text1"/>
          <w:sz w:val="28"/>
          <w:szCs w:val="28"/>
        </w:rPr>
        <w:t>Office Hours</w:t>
      </w:r>
    </w:p>
    <w:p w14:paraId="5426D4B8" w14:textId="61E19C82" w:rsidR="00DD4DB9" w:rsidRPr="00F97155" w:rsidRDefault="00DD4DB9" w:rsidP="00437FB1">
      <w:pPr>
        <w:shd w:val="clear" w:color="auto" w:fill="FFFFFF"/>
        <w:spacing w:after="0"/>
        <w:ind w:left="14"/>
        <w:rPr>
          <w:rFonts w:cstheme="minorHAnsi"/>
        </w:rPr>
      </w:pPr>
      <w:r w:rsidRPr="00F97155">
        <w:rPr>
          <w:rFonts w:cstheme="minorHAnsi"/>
        </w:rPr>
        <w:t xml:space="preserve">Professor's Office Hour: </w:t>
      </w:r>
      <w:r w:rsidR="007F183B">
        <w:rPr>
          <w:rFonts w:cstheme="minorHAnsi"/>
        </w:rPr>
        <w:t>Tue</w:t>
      </w:r>
      <w:r w:rsidRPr="00F97155">
        <w:rPr>
          <w:rFonts w:cstheme="minorHAnsi"/>
        </w:rPr>
        <w:t xml:space="preserve"> </w:t>
      </w:r>
      <w:r w:rsidR="004D6FC5">
        <w:rPr>
          <w:rFonts w:cstheme="minorHAnsi"/>
        </w:rPr>
        <w:t>9</w:t>
      </w:r>
      <w:r w:rsidR="00384EB3">
        <w:rPr>
          <w:rFonts w:cstheme="minorHAnsi"/>
        </w:rPr>
        <w:t>:00</w:t>
      </w:r>
      <w:r w:rsidR="00826AE0">
        <w:rPr>
          <w:rFonts w:cstheme="minorHAnsi"/>
        </w:rPr>
        <w:t xml:space="preserve"> </w:t>
      </w:r>
      <w:r w:rsidR="00792022" w:rsidRPr="00F97155">
        <w:rPr>
          <w:rFonts w:cstheme="minorHAnsi"/>
        </w:rPr>
        <w:t>am</w:t>
      </w:r>
      <w:r w:rsidRPr="00F97155">
        <w:rPr>
          <w:rFonts w:cstheme="minorHAnsi"/>
        </w:rPr>
        <w:t> </w:t>
      </w:r>
      <w:r w:rsidR="004D6FC5">
        <w:rPr>
          <w:rFonts w:cstheme="minorHAnsi"/>
        </w:rPr>
        <w:t>–</w:t>
      </w:r>
      <w:r w:rsidR="00384EB3">
        <w:rPr>
          <w:rFonts w:cstheme="minorHAnsi"/>
        </w:rPr>
        <w:t xml:space="preserve"> </w:t>
      </w:r>
      <w:r w:rsidR="004D6FC5">
        <w:rPr>
          <w:rFonts w:cstheme="minorHAnsi"/>
        </w:rPr>
        <w:t>10:00 am</w:t>
      </w:r>
      <w:r w:rsidR="0029575C">
        <w:rPr>
          <w:rFonts w:cstheme="minorHAnsi"/>
        </w:rPr>
        <w:t xml:space="preserve"> and by appointment.</w:t>
      </w:r>
    </w:p>
    <w:p w14:paraId="71906417" w14:textId="77777777" w:rsidR="00CF06F5" w:rsidRPr="00CF06F5" w:rsidRDefault="00CF06F5" w:rsidP="00CF06F5">
      <w:pPr>
        <w:shd w:val="clear" w:color="auto" w:fill="FFFFFF"/>
        <w:spacing w:after="0"/>
        <w:ind w:left="14"/>
        <w:rPr>
          <w:rFonts w:cstheme="minorHAnsi"/>
        </w:rPr>
      </w:pPr>
      <w:hyperlink r:id="rId13" w:history="1">
        <w:r w:rsidRPr="00CF06F5">
          <w:rPr>
            <w:rStyle w:val="Hyperlink"/>
            <w:rFonts w:cstheme="minorHAnsi"/>
          </w:rPr>
          <w:t>https://unt.zoom.us/j/84016497757?pwd=qoDmpBE7bbXu3fACQqxAYRsx0HF9ig.1</w:t>
        </w:r>
      </w:hyperlink>
      <w:r w:rsidRPr="00CF06F5">
        <w:rPr>
          <w:rFonts w:cstheme="minorHAnsi"/>
        </w:rPr>
        <w:t xml:space="preserve"> </w:t>
      </w:r>
    </w:p>
    <w:p w14:paraId="4B5CAB35" w14:textId="77777777" w:rsidR="00CF06F5" w:rsidRPr="00CF06F5" w:rsidRDefault="00CF06F5" w:rsidP="00CF06F5">
      <w:pPr>
        <w:shd w:val="clear" w:color="auto" w:fill="FFFFFF"/>
        <w:spacing w:after="0"/>
        <w:ind w:left="14"/>
        <w:rPr>
          <w:rFonts w:cstheme="minorHAnsi"/>
        </w:rPr>
      </w:pPr>
      <w:r w:rsidRPr="00CF06F5">
        <w:rPr>
          <w:rFonts w:cstheme="minorHAnsi"/>
        </w:rPr>
        <w:t xml:space="preserve">Meeting ID: 840 1649 7757 </w:t>
      </w:r>
      <w:r w:rsidRPr="00CF06F5">
        <w:rPr>
          <w:rFonts w:cstheme="minorHAnsi"/>
        </w:rPr>
        <w:br/>
        <w:t xml:space="preserve">Passcode: 978028 </w:t>
      </w:r>
    </w:p>
    <w:p w14:paraId="26C2B2E3" w14:textId="77777777" w:rsidR="00557D33" w:rsidRDefault="00557D33" w:rsidP="007F183B">
      <w:pPr>
        <w:shd w:val="clear" w:color="auto" w:fill="FFFFFF"/>
        <w:spacing w:after="0"/>
        <w:ind w:left="14"/>
        <w:rPr>
          <w:rFonts w:cstheme="minorHAnsi"/>
        </w:rPr>
      </w:pPr>
    </w:p>
    <w:p w14:paraId="77CD749B" w14:textId="2537F72B" w:rsidR="00EC26E3" w:rsidRDefault="00137208" w:rsidP="00EC26E3">
      <w:pPr>
        <w:spacing w:after="0"/>
        <w:jc w:val="both"/>
        <w:rPr>
          <w:rFonts w:cstheme="minorHAnsi"/>
          <w:color w:val="000000" w:themeColor="text1"/>
        </w:rPr>
      </w:pPr>
      <w:r w:rsidRPr="0059274E">
        <w:rPr>
          <w:rFonts w:cstheme="minorHAnsi"/>
          <w:color w:val="000000" w:themeColor="text1"/>
        </w:rPr>
        <w:t>Teaching Assistant’s Review Session</w:t>
      </w:r>
      <w:r w:rsidR="00C02183" w:rsidRPr="0059274E">
        <w:rPr>
          <w:rFonts w:cstheme="minorHAnsi"/>
          <w:color w:val="000000" w:themeColor="text1"/>
        </w:rPr>
        <w:t xml:space="preserve">: </w:t>
      </w:r>
      <w:r w:rsidR="00FF097D" w:rsidRPr="0059274E">
        <w:rPr>
          <w:rFonts w:cstheme="minorHAnsi"/>
          <w:color w:val="000000" w:themeColor="text1"/>
        </w:rPr>
        <w:t xml:space="preserve"> </w:t>
      </w:r>
    </w:p>
    <w:p w14:paraId="03FC743B" w14:textId="1A7057CA" w:rsidR="00F25288" w:rsidRDefault="00D100F1" w:rsidP="00945619">
      <w:pPr>
        <w:spacing w:after="0"/>
        <w:jc w:val="both"/>
        <w:rPr>
          <w:rFonts w:ascii="Calibri" w:eastAsiaTheme="minorEastAsia" w:hAnsi="Calibri" w:cstheme="minorHAnsi"/>
          <w:lang w:eastAsia="zh-CN"/>
        </w:rPr>
      </w:pPr>
      <w:r>
        <w:rPr>
          <w:rFonts w:ascii="Calibri" w:eastAsiaTheme="minorEastAsia" w:hAnsi="Calibri" w:cstheme="minorHAnsi"/>
          <w:lang w:eastAsia="zh-CN"/>
        </w:rPr>
        <w:t xml:space="preserve">Mon, </w:t>
      </w:r>
      <w:r w:rsidR="001007FA">
        <w:rPr>
          <w:rFonts w:ascii="Calibri" w:eastAsiaTheme="minorEastAsia" w:hAnsi="Calibri" w:cstheme="minorHAnsi"/>
          <w:lang w:eastAsia="zh-CN"/>
        </w:rPr>
        <w:t>W</w:t>
      </w:r>
      <w:r w:rsidR="001D4A70">
        <w:rPr>
          <w:rFonts w:ascii="Calibri" w:eastAsiaTheme="minorEastAsia" w:hAnsi="Calibri" w:cstheme="minorHAnsi"/>
          <w:lang w:eastAsia="zh-CN"/>
        </w:rPr>
        <w:t>ed</w:t>
      </w:r>
      <w:r>
        <w:rPr>
          <w:rFonts w:ascii="Calibri" w:eastAsiaTheme="minorEastAsia" w:hAnsi="Calibri" w:cstheme="minorHAnsi"/>
          <w:lang w:eastAsia="zh-CN"/>
        </w:rPr>
        <w:t>,</w:t>
      </w:r>
      <w:r w:rsidR="001D4A70">
        <w:rPr>
          <w:rFonts w:ascii="Calibri" w:eastAsiaTheme="minorEastAsia" w:hAnsi="Calibri" w:cstheme="minorHAnsi"/>
          <w:lang w:eastAsia="zh-CN"/>
        </w:rPr>
        <w:t xml:space="preserve"> and </w:t>
      </w:r>
      <w:r w:rsidR="001007FA">
        <w:rPr>
          <w:rFonts w:ascii="Calibri" w:eastAsiaTheme="minorEastAsia" w:hAnsi="Calibri" w:cstheme="minorHAnsi"/>
          <w:lang w:eastAsia="zh-CN"/>
        </w:rPr>
        <w:t>F</w:t>
      </w:r>
      <w:r w:rsidR="001D4A70">
        <w:rPr>
          <w:rFonts w:ascii="Calibri" w:eastAsiaTheme="minorEastAsia" w:hAnsi="Calibri" w:cstheme="minorHAnsi"/>
          <w:lang w:eastAsia="zh-CN"/>
        </w:rPr>
        <w:t>ri</w:t>
      </w:r>
      <w:r w:rsidR="001007FA">
        <w:rPr>
          <w:rFonts w:ascii="Calibri" w:eastAsiaTheme="minorEastAsia" w:hAnsi="Calibri" w:cstheme="minorHAnsi"/>
          <w:lang w:eastAsia="zh-CN"/>
        </w:rPr>
        <w:t xml:space="preserve">: 6:00-8:00 PM </w:t>
      </w:r>
    </w:p>
    <w:p w14:paraId="2C265C01" w14:textId="77777777" w:rsidR="00D100F1" w:rsidRDefault="00D100F1" w:rsidP="00945619">
      <w:pPr>
        <w:spacing w:after="0"/>
        <w:jc w:val="both"/>
        <w:rPr>
          <w:rFonts w:ascii="Calibri" w:eastAsiaTheme="minorEastAsia" w:hAnsi="Calibri" w:cstheme="minorHAnsi"/>
          <w:lang w:eastAsia="zh-CN"/>
        </w:rPr>
      </w:pPr>
      <w:r>
        <w:rPr>
          <w:rFonts w:ascii="Calibri" w:eastAsiaTheme="minorEastAsia" w:hAnsi="Calibri" w:cstheme="minorHAnsi"/>
          <w:lang w:eastAsia="zh-CN"/>
        </w:rPr>
        <w:t>Sat: 2:00-4:00 PM</w:t>
      </w:r>
    </w:p>
    <w:p w14:paraId="5B343CCF" w14:textId="0C657AD8" w:rsidR="00A12CD7" w:rsidRDefault="001007FA" w:rsidP="00945619">
      <w:pPr>
        <w:spacing w:after="0"/>
        <w:jc w:val="both"/>
        <w:rPr>
          <w:rFonts w:ascii="Calibri" w:eastAsiaTheme="minorEastAsia" w:hAnsi="Calibri" w:cstheme="minorHAnsi"/>
          <w:lang w:eastAsia="zh-CN"/>
        </w:rPr>
      </w:pPr>
      <w:r>
        <w:rPr>
          <w:rFonts w:ascii="Calibri" w:eastAsiaTheme="minorEastAsia" w:hAnsi="Calibri" w:cstheme="minorHAnsi"/>
          <w:lang w:eastAsia="zh-CN"/>
        </w:rPr>
        <w:t>and by appointment</w:t>
      </w:r>
    </w:p>
    <w:p w14:paraId="1136241D" w14:textId="6A1286A6" w:rsidR="00512B8D" w:rsidRDefault="002724F7" w:rsidP="00945619">
      <w:pPr>
        <w:spacing w:after="0"/>
        <w:jc w:val="both"/>
        <w:rPr>
          <w:rFonts w:ascii="Calibri" w:eastAsiaTheme="minorEastAsia" w:hAnsi="Calibri" w:cstheme="minorHAnsi"/>
          <w:lang w:eastAsia="zh-CN"/>
        </w:rPr>
      </w:pPr>
      <w:r>
        <w:rPr>
          <w:rFonts w:ascii="Calibri" w:eastAsiaTheme="minorEastAsia" w:hAnsi="Calibri" w:cstheme="minorHAnsi"/>
          <w:lang w:eastAsia="zh-CN"/>
        </w:rPr>
        <w:t xml:space="preserve">Zoom: </w:t>
      </w:r>
      <w:hyperlink r:id="rId14" w:tooltip="Original URL: https://us05web.zoom.us/j/5753865044?pwd=NmNCR2pkaWZBTUhXUEpJOUxBRzF5QT09. Click or tap if you trust this link." w:history="1">
        <w:r w:rsidR="004C4D2A" w:rsidRPr="004C4D2A">
          <w:rPr>
            <w:rStyle w:val="Hyperlink"/>
            <w:rFonts w:ascii="Calibri" w:eastAsiaTheme="minorEastAsia" w:hAnsi="Calibri" w:cstheme="minorHAnsi"/>
            <w:lang w:eastAsia="zh-CN"/>
          </w:rPr>
          <w:t>https://us05web.zoom.us/j/5753865044?pwd=NmNCR2pkaWZBTUhXUEpJOUxBRzF5QT09</w:t>
        </w:r>
      </w:hyperlink>
      <w:r w:rsidR="004C4D2A" w:rsidRPr="004C4D2A">
        <w:rPr>
          <w:rFonts w:ascii="Calibri" w:eastAsiaTheme="minorEastAsia" w:hAnsi="Calibri" w:cstheme="minorHAnsi"/>
          <w:lang w:eastAsia="zh-CN"/>
        </w:rPr>
        <w:br/>
        <w:t xml:space="preserve">Meeting ID: </w:t>
      </w:r>
      <w:r w:rsidR="004C4D2A">
        <w:rPr>
          <w:rFonts w:ascii="Calibri" w:eastAsiaTheme="minorEastAsia" w:hAnsi="Calibri" w:cstheme="minorHAnsi"/>
          <w:lang w:eastAsia="zh-CN"/>
        </w:rPr>
        <w:tab/>
      </w:r>
      <w:r w:rsidR="004C4D2A" w:rsidRPr="004C4D2A">
        <w:rPr>
          <w:rFonts w:ascii="Calibri" w:eastAsiaTheme="minorEastAsia" w:hAnsi="Calibri" w:cstheme="minorHAnsi"/>
          <w:lang w:eastAsia="zh-CN"/>
        </w:rPr>
        <w:t>575 386 5044</w:t>
      </w:r>
    </w:p>
    <w:p w14:paraId="5DF42C7E" w14:textId="77777777" w:rsidR="000A385F" w:rsidRDefault="000A385F" w:rsidP="00945619">
      <w:pPr>
        <w:spacing w:after="0"/>
        <w:jc w:val="both"/>
        <w:rPr>
          <w:rFonts w:ascii="Calibri" w:eastAsiaTheme="minorEastAsia" w:hAnsi="Calibri" w:cstheme="minorHAnsi"/>
          <w:lang w:eastAsia="zh-CN"/>
        </w:rPr>
      </w:pPr>
    </w:p>
    <w:p w14:paraId="50B53DE8" w14:textId="77777777" w:rsidR="00512B8D" w:rsidRDefault="00512B8D" w:rsidP="00945619">
      <w:pPr>
        <w:spacing w:after="0"/>
        <w:jc w:val="both"/>
        <w:rPr>
          <w:rFonts w:ascii="Calibri" w:eastAsiaTheme="minorEastAsia" w:hAnsi="Calibri" w:cstheme="minorHAnsi"/>
          <w:lang w:eastAsia="zh-CN"/>
        </w:rPr>
      </w:pPr>
    </w:p>
    <w:p w14:paraId="6CE22647" w14:textId="77777777" w:rsidR="0085135A" w:rsidRPr="009F3FC1" w:rsidRDefault="0085135A" w:rsidP="00945619">
      <w:pPr>
        <w:spacing w:after="0"/>
        <w:jc w:val="both"/>
        <w:rPr>
          <w:rFonts w:eastAsiaTheme="majorEastAsia" w:cstheme="minorHAnsi"/>
          <w:color w:val="000000" w:themeColor="text1"/>
          <w:sz w:val="28"/>
          <w:szCs w:val="28"/>
        </w:rPr>
      </w:pPr>
    </w:p>
    <w:p w14:paraId="64EC43A3" w14:textId="23477EA9" w:rsidR="00C6074E" w:rsidRDefault="00763631" w:rsidP="00437FB1">
      <w:pPr>
        <w:spacing w:after="0"/>
        <w:jc w:val="both"/>
        <w:rPr>
          <w:rFonts w:eastAsiaTheme="majorEastAsia" w:cstheme="minorHAnsi"/>
          <w:color w:val="000000" w:themeColor="text1"/>
          <w:sz w:val="28"/>
          <w:szCs w:val="28"/>
        </w:rPr>
      </w:pPr>
      <w:r w:rsidRPr="009F3FC1">
        <w:rPr>
          <w:rFonts w:eastAsiaTheme="majorEastAsia" w:cstheme="minorHAnsi"/>
          <w:color w:val="000000" w:themeColor="text1"/>
          <w:sz w:val="28"/>
          <w:szCs w:val="28"/>
        </w:rPr>
        <w:t xml:space="preserve">Finance Tutor Lab </w:t>
      </w:r>
      <w:r w:rsidR="001D4A70">
        <w:rPr>
          <w:rFonts w:eastAsiaTheme="minorEastAsia" w:cstheme="minorHAnsi"/>
          <w:lang w:eastAsia="zh-CN"/>
        </w:rPr>
        <w:t>(in person)</w:t>
      </w:r>
    </w:p>
    <w:p w14:paraId="618F261F" w14:textId="77777777" w:rsidR="00F15B29" w:rsidRPr="00C02183" w:rsidRDefault="00F15B29" w:rsidP="00F15B29">
      <w:pPr>
        <w:spacing w:after="0"/>
        <w:jc w:val="both"/>
        <w:rPr>
          <w:rFonts w:cstheme="minorHAnsi"/>
          <w:color w:val="000000" w:themeColor="text1"/>
        </w:rPr>
      </w:pPr>
      <w:r>
        <w:rPr>
          <w:rFonts w:cstheme="minorHAnsi"/>
          <w:color w:val="000000" w:themeColor="text1"/>
        </w:rPr>
        <w:t xml:space="preserve">Location: </w:t>
      </w:r>
      <w:r w:rsidRPr="00C545A8">
        <w:rPr>
          <w:rFonts w:cstheme="minorHAnsi"/>
          <w:color w:val="000000" w:themeColor="text1"/>
        </w:rPr>
        <w:t>BLB 006</w:t>
      </w:r>
    </w:p>
    <w:p w14:paraId="4C139177" w14:textId="1669AE8A" w:rsidR="00DD4DB9" w:rsidRDefault="00DD4DB9" w:rsidP="00DC7E5E">
      <w:pPr>
        <w:spacing w:after="0"/>
        <w:jc w:val="both"/>
        <w:rPr>
          <w:rFonts w:cstheme="minorHAnsi"/>
          <w:color w:val="000000" w:themeColor="text1"/>
          <w:shd w:val="clear" w:color="auto" w:fill="FFFFFF"/>
        </w:rPr>
      </w:pPr>
      <w:hyperlink r:id="rId15" w:history="1">
        <w:r w:rsidRPr="009F3FC1">
          <w:rPr>
            <w:rStyle w:val="Hyperlink"/>
            <w:rFonts w:cstheme="minorHAnsi"/>
            <w:shd w:val="clear" w:color="auto" w:fill="FFFFFF"/>
          </w:rPr>
          <w:t>Finance tutor lab</w:t>
        </w:r>
      </w:hyperlink>
      <w:r w:rsidRPr="009F3FC1">
        <w:rPr>
          <w:rFonts w:cstheme="minorHAnsi"/>
          <w:color w:val="3D3D3D"/>
          <w:shd w:val="clear" w:color="auto" w:fill="FFFFFF"/>
        </w:rPr>
        <w:t xml:space="preserve"> </w:t>
      </w:r>
      <w:r w:rsidRPr="009F3FC1">
        <w:rPr>
          <w:rFonts w:cstheme="minorHAnsi"/>
          <w:color w:val="000000" w:themeColor="text1"/>
          <w:shd w:val="clear" w:color="auto" w:fill="FFFFFF"/>
        </w:rPr>
        <w:t>offers free review session</w:t>
      </w:r>
      <w:r w:rsidR="00206BAE">
        <w:rPr>
          <w:rFonts w:cstheme="minorHAnsi"/>
          <w:color w:val="000000" w:themeColor="text1"/>
          <w:shd w:val="clear" w:color="auto" w:fill="FFFFFF"/>
        </w:rPr>
        <w:t>s</w:t>
      </w:r>
      <w:r w:rsidR="006D0DC2">
        <w:rPr>
          <w:rFonts w:cstheme="minorHAnsi"/>
          <w:color w:val="000000" w:themeColor="text1"/>
          <w:shd w:val="clear" w:color="auto" w:fill="FFFFFF"/>
        </w:rPr>
        <w:t xml:space="preserve">. Please check </w:t>
      </w:r>
      <w:r w:rsidR="000A385F">
        <w:rPr>
          <w:rFonts w:cstheme="minorHAnsi"/>
          <w:color w:val="000000" w:themeColor="text1"/>
          <w:shd w:val="clear" w:color="auto" w:fill="FFFFFF"/>
        </w:rPr>
        <w:t>their website for updated schedule.</w:t>
      </w:r>
    </w:p>
    <w:p w14:paraId="01C06E92" w14:textId="77777777" w:rsidR="00CF350D" w:rsidRDefault="00CF350D" w:rsidP="00437FB1">
      <w:pPr>
        <w:pStyle w:val="Heading2"/>
        <w:rPr>
          <w:rFonts w:asciiTheme="minorHAnsi" w:hAnsiTheme="minorHAnsi" w:cstheme="minorHAnsi"/>
          <w:color w:val="000000" w:themeColor="text1"/>
          <w:sz w:val="28"/>
          <w:szCs w:val="28"/>
        </w:rPr>
      </w:pPr>
    </w:p>
    <w:p w14:paraId="3203E005" w14:textId="03D79D76" w:rsidR="00437FB1" w:rsidRPr="009F3FC1" w:rsidRDefault="00D40C61" w:rsidP="00437FB1">
      <w:pPr>
        <w:pStyle w:val="Heading2"/>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Course Description</w:t>
      </w:r>
    </w:p>
    <w:p w14:paraId="7AA1EAEB" w14:textId="2FC14238" w:rsidR="00D40C61" w:rsidRPr="009F3FC1" w:rsidRDefault="00DD4DB9" w:rsidP="00437FB1">
      <w:pPr>
        <w:pStyle w:val="Heading2"/>
        <w:spacing w:before="0" w:after="0"/>
        <w:jc w:val="both"/>
        <w:rPr>
          <w:rFonts w:asciiTheme="minorHAnsi" w:hAnsiTheme="minorHAnsi" w:cstheme="minorHAnsi"/>
          <w:color w:val="000000" w:themeColor="text1"/>
          <w:sz w:val="22"/>
          <w:szCs w:val="22"/>
        </w:rPr>
      </w:pPr>
      <w:r w:rsidRPr="009F3FC1">
        <w:rPr>
          <w:rFonts w:asciiTheme="minorHAnsi" w:hAnsiTheme="minorHAnsi" w:cstheme="minorHAnsi"/>
          <w:color w:val="000000" w:themeColor="text1"/>
          <w:sz w:val="22"/>
          <w:szCs w:val="22"/>
          <w:shd w:val="clear" w:color="auto" w:fill="FFFFFF"/>
        </w:rPr>
        <w:t>FINA 3770 (3 credit hours) is an introduction to the basic principles of finance and the application of these principles to financial decision-making. This class will provide an overview of the financial markets</w:t>
      </w:r>
      <w:r w:rsidR="00C160BA">
        <w:rPr>
          <w:rFonts w:asciiTheme="minorHAnsi" w:hAnsiTheme="minorHAnsi" w:cstheme="minorHAnsi"/>
          <w:color w:val="000000" w:themeColor="text1"/>
          <w:sz w:val="22"/>
          <w:szCs w:val="22"/>
          <w:shd w:val="clear" w:color="auto" w:fill="FFFFFF"/>
        </w:rPr>
        <w:t xml:space="preserve">, </w:t>
      </w:r>
      <w:r w:rsidR="00D83CEF">
        <w:rPr>
          <w:rFonts w:asciiTheme="minorHAnsi" w:hAnsiTheme="minorHAnsi" w:cstheme="minorHAnsi"/>
          <w:color w:val="000000" w:themeColor="text1"/>
          <w:sz w:val="22"/>
          <w:szCs w:val="22"/>
          <w:shd w:val="clear" w:color="auto" w:fill="FFFFFF"/>
        </w:rPr>
        <w:t>the time value of money and interest rates, financial information, capital budgeting and financial decision-making, security markets, and the risk-return</w:t>
      </w:r>
      <w:r w:rsidRPr="009F3FC1">
        <w:rPr>
          <w:rFonts w:asciiTheme="minorHAnsi" w:hAnsiTheme="minorHAnsi" w:cstheme="minorHAnsi"/>
          <w:color w:val="000000" w:themeColor="text1"/>
          <w:sz w:val="22"/>
          <w:szCs w:val="22"/>
          <w:shd w:val="clear" w:color="auto" w:fill="FFFFFF"/>
        </w:rPr>
        <w:t xml:space="preserve"> trade-off. </w:t>
      </w:r>
      <w:r w:rsidR="00DE2220" w:rsidRPr="009F3FC1">
        <w:rPr>
          <w:rFonts w:asciiTheme="minorHAnsi" w:hAnsiTheme="minorHAnsi" w:cstheme="minorHAnsi"/>
          <w:color w:val="000000" w:themeColor="text1"/>
          <w:sz w:val="22"/>
          <w:szCs w:val="22"/>
        </w:rPr>
        <w:t xml:space="preserve"> </w:t>
      </w:r>
    </w:p>
    <w:p w14:paraId="319A51E6" w14:textId="77777777" w:rsidR="009F1814" w:rsidRPr="009F3FC1" w:rsidRDefault="009F1814" w:rsidP="009F1814">
      <w:pPr>
        <w:pStyle w:val="Heading2"/>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Course Structure</w:t>
      </w:r>
    </w:p>
    <w:p w14:paraId="077F16CC" w14:textId="66BAD0D9" w:rsidR="009F1814" w:rsidRPr="009F3FC1" w:rsidRDefault="00CF350D" w:rsidP="00D40C61">
      <w:pPr>
        <w:spacing w:after="0"/>
        <w:rPr>
          <w:rFonts w:cstheme="minorHAnsi"/>
        </w:rPr>
      </w:pPr>
      <w:r w:rsidRPr="00CF350D">
        <w:t xml:space="preserve">This course is </w:t>
      </w:r>
      <w:r w:rsidR="00D65438">
        <w:t>delivered 100% online (asynchronous</w:t>
      </w:r>
      <w:r w:rsidRPr="00CF350D">
        <w:t xml:space="preserve">). There will be a </w:t>
      </w:r>
      <w:r w:rsidR="00C160BA">
        <w:t>60-minute</w:t>
      </w:r>
      <w:r w:rsidRPr="00CF350D">
        <w:t xml:space="preserve"> weekly synchronous office hour via</w:t>
      </w:r>
      <w:r>
        <w:t xml:space="preserve"> </w:t>
      </w:r>
      <w:r w:rsidRPr="00CF350D">
        <w:t xml:space="preserve">Zoom throughout the semester. These office hours are </w:t>
      </w:r>
      <w:r w:rsidR="00D83CEF" w:rsidRPr="00CF350D">
        <w:t>optional,</w:t>
      </w:r>
      <w:r w:rsidRPr="00CF350D">
        <w:t xml:space="preserve"> but students are encouraged to attend. Other than that, your </w:t>
      </w:r>
      <w:r w:rsidR="00D83CEF">
        <w:t xml:space="preserve">interactions with the professor and </w:t>
      </w:r>
      <w:r w:rsidRPr="00CF350D">
        <w:t>fellow students will take place on Canvas</w:t>
      </w:r>
      <w:r>
        <w:t xml:space="preserve"> and via email</w:t>
      </w:r>
      <w:r w:rsidRPr="00CF350D">
        <w:t xml:space="preserve">. There are 14 weeks of content that you will move through. These lectures cover materials from the textbook. </w:t>
      </w:r>
      <w:r w:rsidR="00D83CEF">
        <w:t>PowerPoint</w:t>
      </w:r>
      <w:r w:rsidRPr="00CF350D">
        <w:t xml:space="preserve"> slides and supplementary materials are designed to summarize the basic concepts and applications introduced in the class. Applied problems are utilized to assess student understanding and help prepare students for the exams.</w:t>
      </w:r>
    </w:p>
    <w:p w14:paraId="5F4213BD" w14:textId="3BEBAD05" w:rsidR="00D40C61" w:rsidRPr="009F3FC1" w:rsidRDefault="00D40C61" w:rsidP="009F1814">
      <w:pPr>
        <w:pStyle w:val="Heading2"/>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Course Objectives</w:t>
      </w:r>
    </w:p>
    <w:p w14:paraId="112CB26A" w14:textId="77777777" w:rsidR="009F1814" w:rsidRPr="009F3FC1" w:rsidRDefault="009F1814" w:rsidP="009F1814">
      <w:pPr>
        <w:shd w:val="clear" w:color="auto" w:fill="FFFFFF"/>
        <w:spacing w:after="0"/>
        <w:rPr>
          <w:rFonts w:eastAsia="Times New Roman" w:cstheme="minorHAnsi"/>
          <w:color w:val="000000" w:themeColor="text1"/>
        </w:rPr>
      </w:pPr>
      <w:r w:rsidRPr="009F3FC1">
        <w:rPr>
          <w:rFonts w:eastAsia="Times New Roman" w:cstheme="minorHAnsi"/>
          <w:color w:val="000000" w:themeColor="text1"/>
        </w:rPr>
        <w:t>Upon successful completion of this course, learners will be able to:</w:t>
      </w:r>
    </w:p>
    <w:p w14:paraId="7AC54A05" w14:textId="59D43A55"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 xml:space="preserve">Understand the advantages and disadvantages of each type of firm </w:t>
      </w:r>
      <w:r w:rsidR="00872922">
        <w:rPr>
          <w:rFonts w:eastAsia="Times New Roman" w:cstheme="minorHAnsi"/>
          <w:color w:val="000000" w:themeColor="text1"/>
        </w:rPr>
        <w:t>organization</w:t>
      </w:r>
    </w:p>
    <w:p w14:paraId="7DB5A6E3" w14:textId="77777777"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Calculate present value, future value, interest rate, periodic payments, and the number of payment periods of different types of cash flows</w:t>
      </w:r>
    </w:p>
    <w:p w14:paraId="3CD04315" w14:textId="528C8AC6"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 xml:space="preserve">Understand how the changes in interest </w:t>
      </w:r>
      <w:r w:rsidR="00DF5CAA" w:rsidRPr="009F3FC1">
        <w:rPr>
          <w:rFonts w:eastAsia="Times New Roman" w:cstheme="minorHAnsi"/>
          <w:color w:val="000000" w:themeColor="text1"/>
        </w:rPr>
        <w:t>rates</w:t>
      </w:r>
      <w:r w:rsidRPr="009F3FC1">
        <w:rPr>
          <w:rFonts w:eastAsia="Times New Roman" w:cstheme="minorHAnsi"/>
          <w:color w:val="000000" w:themeColor="text1"/>
        </w:rPr>
        <w:t xml:space="preserve"> affect the value of your assets or the return of your investments</w:t>
      </w:r>
    </w:p>
    <w:p w14:paraId="1CAA56C5" w14:textId="376DC873"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Calculate the value of different types of financial assets</w:t>
      </w:r>
      <w:r w:rsidR="00872922">
        <w:rPr>
          <w:rFonts w:eastAsia="Times New Roman" w:cstheme="minorHAnsi"/>
          <w:color w:val="000000" w:themeColor="text1"/>
        </w:rPr>
        <w:t>,</w:t>
      </w:r>
      <w:r w:rsidRPr="009F3FC1">
        <w:rPr>
          <w:rFonts w:eastAsia="Times New Roman" w:cstheme="minorHAnsi"/>
          <w:color w:val="000000" w:themeColor="text1"/>
        </w:rPr>
        <w:t xml:space="preserve"> such as stocks and bonds</w:t>
      </w:r>
    </w:p>
    <w:p w14:paraId="4DCF8ABF" w14:textId="2E99DF59"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 xml:space="preserve">Conceptualize the risk and return trade-off of your investment from both </w:t>
      </w:r>
      <w:r w:rsidR="00872922">
        <w:rPr>
          <w:rFonts w:eastAsia="Times New Roman" w:cstheme="minorHAnsi"/>
          <w:color w:val="000000" w:themeColor="text1"/>
        </w:rPr>
        <w:t xml:space="preserve">a </w:t>
      </w:r>
      <w:r w:rsidRPr="009F3FC1">
        <w:rPr>
          <w:rFonts w:eastAsia="Times New Roman" w:cstheme="minorHAnsi"/>
          <w:color w:val="000000" w:themeColor="text1"/>
        </w:rPr>
        <w:t xml:space="preserve">stand-alone and </w:t>
      </w:r>
      <w:r w:rsidR="00872922">
        <w:rPr>
          <w:rFonts w:eastAsia="Times New Roman" w:cstheme="minorHAnsi"/>
          <w:color w:val="000000" w:themeColor="text1"/>
        </w:rPr>
        <w:t xml:space="preserve">a </w:t>
      </w:r>
      <w:r w:rsidRPr="009F3FC1">
        <w:rPr>
          <w:rFonts w:eastAsia="Times New Roman" w:cstheme="minorHAnsi"/>
          <w:color w:val="000000" w:themeColor="text1"/>
        </w:rPr>
        <w:t>portfolio perspective</w:t>
      </w:r>
    </w:p>
    <w:p w14:paraId="2E0AB0A8" w14:textId="717F0224"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Choose between business projects using different financial criteria (e.g.</w:t>
      </w:r>
      <w:r w:rsidR="00872922">
        <w:rPr>
          <w:rFonts w:eastAsia="Times New Roman" w:cstheme="minorHAnsi"/>
          <w:color w:val="000000" w:themeColor="text1"/>
        </w:rPr>
        <w:t>,</w:t>
      </w:r>
      <w:r w:rsidRPr="009F3FC1">
        <w:rPr>
          <w:rFonts w:eastAsia="Times New Roman" w:cstheme="minorHAnsi"/>
          <w:color w:val="000000" w:themeColor="text1"/>
        </w:rPr>
        <w:t xml:space="preserve"> NPV, IRR, and payback periods)</w:t>
      </w:r>
    </w:p>
    <w:p w14:paraId="6B27ECC1" w14:textId="77777777"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Calculate the cost of capital.</w:t>
      </w:r>
    </w:p>
    <w:p w14:paraId="47FB9011" w14:textId="77777777" w:rsidR="003865D2" w:rsidRPr="009F3FC1" w:rsidRDefault="003865D2" w:rsidP="003865D2">
      <w:pPr>
        <w:pStyle w:val="Heading2"/>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Course Prerequisites or Other Expectations</w:t>
      </w:r>
    </w:p>
    <w:p w14:paraId="18D2AD1A" w14:textId="41BE7E7B" w:rsidR="003865D2" w:rsidRPr="009F3FC1" w:rsidRDefault="003865D2" w:rsidP="003865D2">
      <w:pPr>
        <w:spacing w:after="0"/>
        <w:jc w:val="both"/>
        <w:rPr>
          <w:rFonts w:cstheme="minorHAnsi"/>
        </w:rPr>
      </w:pPr>
      <w:r w:rsidRPr="009F3FC1">
        <w:rPr>
          <w:rFonts w:cstheme="minorHAnsi"/>
        </w:rPr>
        <w:t>Completion of pre-business requirements, including ACCT 2010 and 2020 or equivalent</w:t>
      </w:r>
      <w:r w:rsidR="00DF5CAA">
        <w:rPr>
          <w:rFonts w:cstheme="minorHAnsi"/>
        </w:rPr>
        <w:t>,</w:t>
      </w:r>
      <w:r w:rsidRPr="009F3FC1">
        <w:rPr>
          <w:rFonts w:cstheme="minorHAnsi"/>
        </w:rPr>
        <w:t xml:space="preserve"> with grades of C or better. </w:t>
      </w:r>
      <w:r w:rsidR="00DF5CAA">
        <w:rPr>
          <w:rFonts w:cstheme="minorHAnsi"/>
        </w:rPr>
        <w:t>The FINA 3770 syllabus is designed with the assumption that students have a sound understanding of basic mathematics, algebra, statistics, accounting (especially balance sheets, income statements, and the statement of cash flows),</w:t>
      </w:r>
      <w:r w:rsidRPr="009F3FC1">
        <w:rPr>
          <w:rFonts w:cstheme="minorHAnsi"/>
        </w:rPr>
        <w:t xml:space="preserve"> and all other prerequisites. It is your responsibility to read and review these topics thoroughly so that you are comfortable with these concepts.</w:t>
      </w:r>
    </w:p>
    <w:p w14:paraId="54FAED61" w14:textId="5AA7713A" w:rsidR="00244604" w:rsidRPr="009F3FC1" w:rsidRDefault="006D0BC8" w:rsidP="00C14845">
      <w:pPr>
        <w:pStyle w:val="Heading2"/>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 xml:space="preserve">Required </w:t>
      </w:r>
      <w:r w:rsidR="00244604" w:rsidRPr="009F3FC1">
        <w:rPr>
          <w:rFonts w:asciiTheme="minorHAnsi" w:hAnsiTheme="minorHAnsi" w:cstheme="minorHAnsi"/>
          <w:color w:val="000000" w:themeColor="text1"/>
          <w:sz w:val="28"/>
          <w:szCs w:val="28"/>
        </w:rPr>
        <w:t>Materials</w:t>
      </w:r>
    </w:p>
    <w:p w14:paraId="5126C422" w14:textId="694E631B" w:rsidR="00DA6A4C" w:rsidRPr="00DA6A4C" w:rsidRDefault="006D0BC8" w:rsidP="002C2F44">
      <w:pPr>
        <w:numPr>
          <w:ilvl w:val="0"/>
          <w:numId w:val="31"/>
        </w:numPr>
        <w:shd w:val="clear" w:color="auto" w:fill="FFFFFF"/>
        <w:spacing w:after="0"/>
        <w:jc w:val="both"/>
        <w:rPr>
          <w:rFonts w:cstheme="minorHAnsi"/>
          <w:color w:val="000000" w:themeColor="text1"/>
        </w:rPr>
      </w:pPr>
      <w:r w:rsidRPr="00DA6A4C">
        <w:rPr>
          <w:rFonts w:cstheme="minorHAnsi"/>
          <w:color w:val="000000" w:themeColor="text1"/>
          <w:shd w:val="clear" w:color="auto" w:fill="FFFFFF"/>
        </w:rPr>
        <w:t xml:space="preserve">Textbook. Fundamentals of Corporate Finance, with </w:t>
      </w:r>
      <w:proofErr w:type="spellStart"/>
      <w:r w:rsidRPr="00DA6A4C">
        <w:rPr>
          <w:rFonts w:cstheme="minorHAnsi"/>
          <w:color w:val="000000" w:themeColor="text1"/>
          <w:shd w:val="clear" w:color="auto" w:fill="FFFFFF"/>
        </w:rPr>
        <w:t>WileyPlus</w:t>
      </w:r>
      <w:proofErr w:type="spellEnd"/>
      <w:r w:rsidRPr="00DA6A4C">
        <w:rPr>
          <w:rFonts w:cstheme="minorHAnsi"/>
          <w:color w:val="000000" w:themeColor="text1"/>
          <w:shd w:val="clear" w:color="auto" w:fill="FFFFFF"/>
        </w:rPr>
        <w:t xml:space="preserve">, </w:t>
      </w:r>
      <w:r w:rsidR="006C46E2">
        <w:rPr>
          <w:rFonts w:cstheme="minorHAnsi"/>
          <w:color w:val="000000" w:themeColor="text1"/>
          <w:shd w:val="clear" w:color="auto" w:fill="FFFFFF"/>
        </w:rPr>
        <w:t>6</w:t>
      </w:r>
      <w:r w:rsidRPr="00DA6A4C">
        <w:rPr>
          <w:rFonts w:cstheme="minorHAnsi"/>
          <w:color w:val="000000" w:themeColor="text1"/>
          <w:shd w:val="clear" w:color="auto" w:fill="FFFFFF"/>
        </w:rPr>
        <w:t>th ed by Parrino, Bates, Gillan and Kidwell, Publisher: Wiley, ISBN: </w:t>
      </w:r>
      <w:r w:rsidR="00ED5B91" w:rsidRPr="00821D5E">
        <w:rPr>
          <w:rFonts w:cstheme="minorHAnsi"/>
          <w:color w:val="000000" w:themeColor="text1"/>
          <w:shd w:val="clear" w:color="auto" w:fill="FFFFFF"/>
        </w:rPr>
        <w:t>978-1-394-24388-4</w:t>
      </w:r>
      <w:r w:rsidR="00DA4C63" w:rsidRPr="00DA6A4C">
        <w:rPr>
          <w:rFonts w:cstheme="minorHAnsi"/>
          <w:color w:val="000000" w:themeColor="text1"/>
          <w:shd w:val="clear" w:color="auto" w:fill="FFFFFF"/>
        </w:rPr>
        <w:t xml:space="preserve">. UNT has negotiated a special </w:t>
      </w:r>
      <w:r w:rsidR="00DF5CAA">
        <w:rPr>
          <w:rFonts w:cstheme="minorHAnsi"/>
          <w:color w:val="000000" w:themeColor="text1"/>
          <w:shd w:val="clear" w:color="auto" w:fill="FFFFFF"/>
        </w:rPr>
        <w:t>price</w:t>
      </w:r>
      <w:r w:rsidR="00DA4C63" w:rsidRPr="00DA6A4C">
        <w:rPr>
          <w:rFonts w:cstheme="minorHAnsi"/>
          <w:color w:val="000000" w:themeColor="text1"/>
          <w:shd w:val="clear" w:color="auto" w:fill="FFFFFF"/>
        </w:rPr>
        <w:t xml:space="preserve"> for you. </w:t>
      </w:r>
      <w:proofErr w:type="gramStart"/>
      <w:r w:rsidR="00DA4C63" w:rsidRPr="00DA6A4C">
        <w:rPr>
          <w:rFonts w:cstheme="minorHAnsi"/>
          <w:color w:val="000000" w:themeColor="text1"/>
          <w:shd w:val="clear" w:color="auto" w:fill="FFFFFF"/>
        </w:rPr>
        <w:t>In order to</w:t>
      </w:r>
      <w:proofErr w:type="gramEnd"/>
      <w:r w:rsidR="00DA4C63" w:rsidRPr="00DA6A4C">
        <w:rPr>
          <w:rFonts w:cstheme="minorHAnsi"/>
          <w:color w:val="000000" w:themeColor="text1"/>
          <w:shd w:val="clear" w:color="auto" w:fill="FFFFFF"/>
        </w:rPr>
        <w:t xml:space="preserve"> receive this special pricing, </w:t>
      </w:r>
      <w:r w:rsidR="00DA6A4C" w:rsidRPr="00DA6A4C">
        <w:rPr>
          <w:rFonts w:cstheme="minorHAnsi"/>
          <w:color w:val="000000" w:themeColor="text1"/>
          <w:shd w:val="clear" w:color="auto" w:fill="FFFFFF"/>
        </w:rPr>
        <w:t>use promo code </w:t>
      </w:r>
      <w:r w:rsidR="00DA6A4C" w:rsidRPr="00DA6A4C">
        <w:rPr>
          <w:rFonts w:cstheme="minorHAnsi"/>
          <w:b/>
          <w:bCs/>
          <w:color w:val="000000" w:themeColor="text1"/>
        </w:rPr>
        <w:t>UNT1</w:t>
      </w:r>
      <w:r w:rsidR="00F83657">
        <w:rPr>
          <w:rFonts w:cstheme="minorHAnsi"/>
          <w:b/>
          <w:bCs/>
          <w:color w:val="000000" w:themeColor="text1"/>
        </w:rPr>
        <w:t>3</w:t>
      </w:r>
      <w:r w:rsidR="00DA6A4C" w:rsidRPr="00DA6A4C">
        <w:rPr>
          <w:rFonts w:cstheme="minorHAnsi"/>
          <w:color w:val="000000" w:themeColor="text1"/>
          <w:shd w:val="clear" w:color="auto" w:fill="FFFFFF"/>
        </w:rPr>
        <w:t xml:space="preserve"> to purchase </w:t>
      </w:r>
      <w:r w:rsidR="00DF5CAA">
        <w:rPr>
          <w:rFonts w:cstheme="minorHAnsi"/>
          <w:color w:val="000000" w:themeColor="text1"/>
          <w:shd w:val="clear" w:color="auto" w:fill="FFFFFF"/>
        </w:rPr>
        <w:t xml:space="preserve">an </w:t>
      </w:r>
      <w:proofErr w:type="spellStart"/>
      <w:r w:rsidR="00DA6A4C" w:rsidRPr="00DA6A4C">
        <w:rPr>
          <w:rFonts w:cstheme="minorHAnsi"/>
          <w:color w:val="000000" w:themeColor="text1"/>
          <w:shd w:val="clear" w:color="auto" w:fill="FFFFFF"/>
        </w:rPr>
        <w:t>ebook</w:t>
      </w:r>
      <w:proofErr w:type="spellEnd"/>
      <w:r w:rsidR="00DA6A4C" w:rsidRPr="00DA6A4C">
        <w:rPr>
          <w:rFonts w:cstheme="minorHAnsi"/>
          <w:color w:val="000000" w:themeColor="text1"/>
          <w:shd w:val="clear" w:color="auto" w:fill="FFFFFF"/>
        </w:rPr>
        <w:t xml:space="preserve"> + one-semester/ 6-month </w:t>
      </w:r>
      <w:proofErr w:type="spellStart"/>
      <w:r w:rsidR="00DA6A4C" w:rsidRPr="00DA6A4C">
        <w:rPr>
          <w:rFonts w:cstheme="minorHAnsi"/>
          <w:color w:val="000000" w:themeColor="text1"/>
          <w:shd w:val="clear" w:color="auto" w:fill="FFFFFF"/>
        </w:rPr>
        <w:t>WileyPlus</w:t>
      </w:r>
      <w:proofErr w:type="spellEnd"/>
      <w:r w:rsidR="00DA6A4C" w:rsidRPr="00DA6A4C">
        <w:rPr>
          <w:rFonts w:cstheme="minorHAnsi"/>
          <w:color w:val="000000" w:themeColor="text1"/>
          <w:shd w:val="clear" w:color="auto" w:fill="FFFFFF"/>
        </w:rPr>
        <w:t xml:space="preserve"> access for </w:t>
      </w:r>
      <w:r w:rsidR="00DA6A4C" w:rsidRPr="00DA6A4C">
        <w:rPr>
          <w:rFonts w:cstheme="minorHAnsi"/>
          <w:b/>
          <w:bCs/>
          <w:color w:val="000000" w:themeColor="text1"/>
        </w:rPr>
        <w:t>$5</w:t>
      </w:r>
      <w:r w:rsidR="00ED5B91">
        <w:rPr>
          <w:rFonts w:cstheme="minorHAnsi"/>
          <w:b/>
          <w:bCs/>
          <w:color w:val="000000" w:themeColor="text1"/>
        </w:rPr>
        <w:t>5</w:t>
      </w:r>
      <w:r w:rsidR="00DA6A4C" w:rsidRPr="00DA6A4C">
        <w:rPr>
          <w:rFonts w:cstheme="minorHAnsi"/>
          <w:color w:val="000000" w:themeColor="text1"/>
          <w:shd w:val="clear" w:color="auto" w:fill="FFFFFF"/>
        </w:rPr>
        <w:t xml:space="preserve"> through Canvas </w:t>
      </w:r>
      <w:r w:rsidR="001B6A74">
        <w:rPr>
          <w:rFonts w:cstheme="minorHAnsi"/>
          <w:color w:val="000000" w:themeColor="text1"/>
          <w:shd w:val="clear" w:color="auto" w:fill="FFFFFF"/>
        </w:rPr>
        <w:t>ONLY</w:t>
      </w:r>
      <w:r w:rsidR="00DA6A4C" w:rsidRPr="00DA6A4C">
        <w:rPr>
          <w:rFonts w:cstheme="minorHAnsi"/>
          <w:color w:val="000000" w:themeColor="text1"/>
          <w:shd w:val="clear" w:color="auto" w:fill="FFFFFF"/>
        </w:rPr>
        <w:t>.</w:t>
      </w:r>
      <w:r w:rsidR="00DA6A4C">
        <w:rPr>
          <w:rFonts w:cstheme="minorHAnsi"/>
          <w:color w:val="000000" w:themeColor="text1"/>
          <w:shd w:val="clear" w:color="auto" w:fill="FFFFFF"/>
        </w:rPr>
        <w:t xml:space="preserve"> The purchase instruction</w:t>
      </w:r>
      <w:r w:rsidR="00770834">
        <w:rPr>
          <w:rFonts w:cstheme="minorHAnsi"/>
          <w:color w:val="000000" w:themeColor="text1"/>
          <w:shd w:val="clear" w:color="auto" w:fill="FFFFFF"/>
        </w:rPr>
        <w:t xml:space="preserve"> </w:t>
      </w:r>
      <w:r w:rsidR="00DA6A4C">
        <w:rPr>
          <w:rFonts w:cstheme="minorHAnsi"/>
          <w:color w:val="000000" w:themeColor="text1"/>
          <w:shd w:val="clear" w:color="auto" w:fill="FFFFFF"/>
        </w:rPr>
        <w:t xml:space="preserve">is </w:t>
      </w:r>
      <w:r w:rsidR="00DA6A4C">
        <w:rPr>
          <w:rFonts w:cstheme="minorHAnsi"/>
          <w:color w:val="000000" w:themeColor="text1"/>
          <w:shd w:val="clear" w:color="auto" w:fill="FFFFFF"/>
        </w:rPr>
        <w:lastRenderedPageBreak/>
        <w:t xml:space="preserve">downloadable from Canvas- </w:t>
      </w:r>
      <w:r w:rsidR="001B6A74">
        <w:rPr>
          <w:rFonts w:cstheme="minorHAnsi"/>
          <w:color w:val="000000" w:themeColor="text1"/>
          <w:shd w:val="clear" w:color="auto" w:fill="FFFFFF"/>
        </w:rPr>
        <w:t>(under “Home” page or under “I</w:t>
      </w:r>
      <w:r w:rsidR="00DA6A4C">
        <w:rPr>
          <w:rFonts w:cstheme="minorHAnsi"/>
          <w:color w:val="000000" w:themeColor="text1"/>
          <w:shd w:val="clear" w:color="auto" w:fill="FFFFFF"/>
        </w:rPr>
        <w:t>ntroduction module</w:t>
      </w:r>
      <w:r w:rsidR="001B6A74">
        <w:rPr>
          <w:rFonts w:cstheme="minorHAnsi"/>
          <w:color w:val="000000" w:themeColor="text1"/>
          <w:shd w:val="clear" w:color="auto" w:fill="FFFFFF"/>
        </w:rPr>
        <w:t>”</w:t>
      </w:r>
      <w:r w:rsidR="00DA6A4C">
        <w:rPr>
          <w:rFonts w:cstheme="minorHAnsi"/>
          <w:color w:val="000000" w:themeColor="text1"/>
          <w:shd w:val="clear" w:color="auto" w:fill="FFFFFF"/>
        </w:rPr>
        <w:t xml:space="preserve">- Questions about </w:t>
      </w:r>
      <w:proofErr w:type="spellStart"/>
      <w:r w:rsidR="00DA6A4C">
        <w:rPr>
          <w:rFonts w:cstheme="minorHAnsi"/>
          <w:color w:val="000000" w:themeColor="text1"/>
          <w:shd w:val="clear" w:color="auto" w:fill="FFFFFF"/>
        </w:rPr>
        <w:t>WileyPLUS</w:t>
      </w:r>
      <w:proofErr w:type="spellEnd"/>
      <w:r w:rsidR="00DA6A4C">
        <w:rPr>
          <w:rFonts w:cstheme="minorHAnsi"/>
          <w:color w:val="000000" w:themeColor="text1"/>
          <w:shd w:val="clear" w:color="auto" w:fill="FFFFFF"/>
        </w:rPr>
        <w:t>.</w:t>
      </w:r>
      <w:r w:rsidR="001B6A74">
        <w:rPr>
          <w:rFonts w:cstheme="minorHAnsi"/>
          <w:color w:val="000000" w:themeColor="text1"/>
          <w:shd w:val="clear" w:color="auto" w:fill="FFFFFF"/>
        </w:rPr>
        <w:t>)</w:t>
      </w:r>
    </w:p>
    <w:p w14:paraId="47300F70" w14:textId="31B6E974" w:rsidR="006D0BC8" w:rsidRPr="00DA6A4C" w:rsidRDefault="006D0BC8" w:rsidP="002C2F44">
      <w:pPr>
        <w:numPr>
          <w:ilvl w:val="0"/>
          <w:numId w:val="31"/>
        </w:numPr>
        <w:shd w:val="clear" w:color="auto" w:fill="FFFFFF"/>
        <w:spacing w:after="0"/>
        <w:jc w:val="both"/>
        <w:rPr>
          <w:rFonts w:cstheme="minorHAnsi"/>
          <w:color w:val="000000" w:themeColor="text1"/>
        </w:rPr>
      </w:pPr>
      <w:r w:rsidRPr="00DA6A4C">
        <w:rPr>
          <w:rFonts w:cstheme="minorHAnsi"/>
          <w:color w:val="000000" w:themeColor="text1"/>
          <w:shd w:val="clear" w:color="auto" w:fill="FFFFFF"/>
        </w:rPr>
        <w:t>Online homework system </w:t>
      </w:r>
      <w:hyperlink r:id="rId16" w:tgtFrame="_blank" w:history="1">
        <w:r w:rsidRPr="00DA6A4C">
          <w:rPr>
            <w:rStyle w:val="Hyperlink"/>
            <w:rFonts w:cstheme="minorHAnsi"/>
          </w:rPr>
          <w:t xml:space="preserve">New </w:t>
        </w:r>
        <w:proofErr w:type="spellStart"/>
        <w:r w:rsidRPr="00DA6A4C">
          <w:rPr>
            <w:rStyle w:val="Hyperlink"/>
            <w:rFonts w:cstheme="minorHAnsi"/>
          </w:rPr>
          <w:t>WileyPlus</w:t>
        </w:r>
        <w:proofErr w:type="spellEnd"/>
      </w:hyperlink>
      <w:r w:rsidRPr="00DA6A4C">
        <w:rPr>
          <w:rFonts w:cstheme="minorHAnsi"/>
          <w:color w:val="000000" w:themeColor="text1"/>
          <w:shd w:val="clear" w:color="auto" w:fill="FFFFFF"/>
        </w:rPr>
        <w:t>. See the instructions for </w:t>
      </w:r>
      <w:hyperlink r:id="rId17" w:tgtFrame="_blank" w:history="1">
        <w:r w:rsidRPr="00DA6A4C">
          <w:rPr>
            <w:rStyle w:val="Hyperlink"/>
            <w:rFonts w:cstheme="minorHAnsi"/>
          </w:rPr>
          <w:t xml:space="preserve">student registration for New </w:t>
        </w:r>
        <w:proofErr w:type="spellStart"/>
        <w:r w:rsidRPr="00DA6A4C">
          <w:rPr>
            <w:rStyle w:val="Hyperlink"/>
            <w:rFonts w:cstheme="minorHAnsi"/>
          </w:rPr>
          <w:t>WileyPlus</w:t>
        </w:r>
        <w:proofErr w:type="spellEnd"/>
        <w:r w:rsidRPr="00DA6A4C">
          <w:rPr>
            <w:rStyle w:val="Hyperlink"/>
            <w:rFonts w:cstheme="minorHAnsi"/>
          </w:rPr>
          <w:t xml:space="preserve"> in Canvas</w:t>
        </w:r>
      </w:hyperlink>
      <w:r w:rsidRPr="00DA6A4C">
        <w:rPr>
          <w:rFonts w:cstheme="minorHAnsi"/>
          <w:color w:val="000000" w:themeColor="text1"/>
          <w:shd w:val="clear" w:color="auto" w:fill="FFFFFF"/>
        </w:rPr>
        <w:t>. </w:t>
      </w:r>
    </w:p>
    <w:p w14:paraId="19CD1155" w14:textId="59843F1E" w:rsidR="006D0BC8" w:rsidRPr="009F3FC1" w:rsidRDefault="006D0BC8" w:rsidP="00435C96">
      <w:pPr>
        <w:numPr>
          <w:ilvl w:val="0"/>
          <w:numId w:val="31"/>
        </w:numPr>
        <w:shd w:val="clear" w:color="auto" w:fill="FFFFFF"/>
        <w:spacing w:after="0"/>
        <w:jc w:val="both"/>
        <w:rPr>
          <w:rFonts w:cstheme="minorHAnsi"/>
          <w:color w:val="000000" w:themeColor="text1"/>
        </w:rPr>
      </w:pPr>
      <w:r w:rsidRPr="009F3FC1">
        <w:rPr>
          <w:rFonts w:cstheme="minorHAnsi"/>
          <w:color w:val="000000" w:themeColor="text1"/>
        </w:rPr>
        <w:t xml:space="preserve">A web camera or a laptop with </w:t>
      </w:r>
      <w:r w:rsidR="002570F4">
        <w:rPr>
          <w:rFonts w:cstheme="minorHAnsi"/>
          <w:color w:val="000000" w:themeColor="text1"/>
        </w:rPr>
        <w:t xml:space="preserve">an </w:t>
      </w:r>
      <w:r w:rsidRPr="009F3FC1">
        <w:rPr>
          <w:rFonts w:cstheme="minorHAnsi"/>
          <w:color w:val="000000" w:themeColor="text1"/>
        </w:rPr>
        <w:t xml:space="preserve">integrated camera is required for all remote exams. It is your responsibility to obtain a properly functioning camera for remote exams. Your test score will be invalid without a functioning camera. All remote exams will be administered through Canvas using </w:t>
      </w:r>
      <w:proofErr w:type="spellStart"/>
      <w:r w:rsidRPr="009F3FC1">
        <w:rPr>
          <w:rFonts w:cstheme="minorHAnsi"/>
          <w:color w:val="000000" w:themeColor="text1"/>
        </w:rPr>
        <w:t>Respondus</w:t>
      </w:r>
      <w:proofErr w:type="spellEnd"/>
      <w:r w:rsidRPr="009F3FC1">
        <w:rPr>
          <w:rFonts w:cstheme="minorHAnsi"/>
          <w:color w:val="000000" w:themeColor="text1"/>
        </w:rPr>
        <w:t xml:space="preserve"> Lockdown Browser with </w:t>
      </w:r>
      <w:r w:rsidR="002570F4">
        <w:rPr>
          <w:rFonts w:cstheme="minorHAnsi"/>
          <w:color w:val="000000" w:themeColor="text1"/>
        </w:rPr>
        <w:t xml:space="preserve">the </w:t>
      </w:r>
      <w:r w:rsidRPr="009F3FC1">
        <w:rPr>
          <w:rFonts w:cstheme="minorHAnsi"/>
          <w:color w:val="000000" w:themeColor="text1"/>
        </w:rPr>
        <w:t xml:space="preserve">Camera option. </w:t>
      </w:r>
      <w:proofErr w:type="spellStart"/>
      <w:r w:rsidRPr="009F3FC1">
        <w:rPr>
          <w:rFonts w:cstheme="minorHAnsi"/>
          <w:color w:val="000000" w:themeColor="text1"/>
        </w:rPr>
        <w:t>Respondus</w:t>
      </w:r>
      <w:proofErr w:type="spellEnd"/>
      <w:r w:rsidRPr="009F3FC1">
        <w:rPr>
          <w:rFonts w:cstheme="minorHAnsi"/>
          <w:color w:val="000000" w:themeColor="text1"/>
        </w:rPr>
        <w:t xml:space="preserve"> Lockdown </w:t>
      </w:r>
      <w:r w:rsidR="002570F4">
        <w:rPr>
          <w:rFonts w:cstheme="minorHAnsi"/>
          <w:color w:val="000000" w:themeColor="text1"/>
        </w:rPr>
        <w:t>Browser</w:t>
      </w:r>
      <w:r w:rsidRPr="009F3FC1">
        <w:rPr>
          <w:rFonts w:cstheme="minorHAnsi"/>
          <w:color w:val="000000" w:themeColor="text1"/>
        </w:rPr>
        <w:t xml:space="preserve"> can be </w:t>
      </w:r>
      <w:hyperlink r:id="rId18" w:tgtFrame="_blank" w:history="1">
        <w:r w:rsidRPr="009F3FC1">
          <w:rPr>
            <w:rStyle w:val="Hyperlink"/>
            <w:rFonts w:cstheme="minorHAnsi"/>
          </w:rPr>
          <w:t>downloaded</w:t>
        </w:r>
      </w:hyperlink>
      <w:r w:rsidRPr="009F3FC1">
        <w:rPr>
          <w:rStyle w:val="Hyperlink"/>
          <w:rFonts w:cstheme="minorHAnsi"/>
        </w:rPr>
        <w:t> </w:t>
      </w:r>
      <w:r w:rsidRPr="009F3FC1">
        <w:rPr>
          <w:rFonts w:cstheme="minorHAnsi"/>
          <w:color w:val="000000" w:themeColor="text1"/>
        </w:rPr>
        <w:t>through your Canvas account.</w:t>
      </w:r>
    </w:p>
    <w:p w14:paraId="6B1EB4F4" w14:textId="5CD65849" w:rsidR="006D0BC8" w:rsidRPr="009F3FC1" w:rsidRDefault="006D0BC8" w:rsidP="00435C96">
      <w:pPr>
        <w:numPr>
          <w:ilvl w:val="0"/>
          <w:numId w:val="31"/>
        </w:numPr>
        <w:shd w:val="clear" w:color="auto" w:fill="FFFFFF"/>
        <w:spacing w:after="0"/>
        <w:jc w:val="both"/>
        <w:rPr>
          <w:rFonts w:cstheme="minorHAnsi"/>
          <w:color w:val="000000" w:themeColor="text1"/>
        </w:rPr>
      </w:pPr>
      <w:r w:rsidRPr="009F3FC1">
        <w:rPr>
          <w:rFonts w:cstheme="minorHAnsi"/>
          <w:color w:val="000000" w:themeColor="text1"/>
        </w:rPr>
        <w:t>A Texas Instruments (TI) BA II Plus financial calculator. I will use the TI BA II Plus financial calculator to demonstrate calculation problems in the lecture notes. You can find the online manual at </w:t>
      </w:r>
      <w:hyperlink r:id="rId19" w:tgtFrame="_blank" w:history="1">
        <w:r w:rsidRPr="009F3FC1">
          <w:rPr>
            <w:rStyle w:val="Hyperlink"/>
            <w:rFonts w:cstheme="minorHAnsi"/>
          </w:rPr>
          <w:t>http://bit.ly/14A6Fba </w:t>
        </w:r>
      </w:hyperlink>
    </w:p>
    <w:p w14:paraId="0598871D" w14:textId="77777777" w:rsidR="00DA4C63" w:rsidRDefault="00E933E0" w:rsidP="003865D2">
      <w:pPr>
        <w:pStyle w:val="Heading2"/>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Suggested Reading</w:t>
      </w:r>
    </w:p>
    <w:p w14:paraId="51915876" w14:textId="47840CF8" w:rsidR="003865D2" w:rsidRPr="009F3FC1" w:rsidRDefault="003865D2" w:rsidP="003865D2">
      <w:pPr>
        <w:pStyle w:val="Heading2"/>
        <w:rPr>
          <w:rFonts w:asciiTheme="minorHAnsi" w:eastAsiaTheme="minorHAnsi" w:hAnsiTheme="minorHAnsi" w:cstheme="minorHAnsi"/>
          <w:iCs/>
          <w:color w:val="auto"/>
          <w:sz w:val="22"/>
          <w:szCs w:val="22"/>
        </w:rPr>
      </w:pPr>
      <w:r w:rsidRPr="009F3FC1">
        <w:rPr>
          <w:rFonts w:asciiTheme="minorHAnsi" w:eastAsiaTheme="minorHAnsi" w:hAnsiTheme="minorHAnsi" w:cstheme="minorHAnsi"/>
          <w:iCs/>
          <w:color w:val="auto"/>
          <w:sz w:val="22"/>
          <w:szCs w:val="22"/>
        </w:rPr>
        <w:t xml:space="preserve">The Wall Street Journal </w:t>
      </w:r>
    </w:p>
    <w:p w14:paraId="29FCC1FD" w14:textId="77777777" w:rsidR="00435C96" w:rsidRDefault="00435C96" w:rsidP="003865D2">
      <w:pPr>
        <w:tabs>
          <w:tab w:val="left" w:pos="360"/>
        </w:tabs>
        <w:jc w:val="both"/>
        <w:rPr>
          <w:rFonts w:eastAsiaTheme="majorEastAsia" w:cstheme="minorHAnsi"/>
          <w:color w:val="000000" w:themeColor="text1"/>
          <w:sz w:val="28"/>
          <w:szCs w:val="28"/>
        </w:rPr>
      </w:pPr>
    </w:p>
    <w:p w14:paraId="5985CF54" w14:textId="60AAC879" w:rsidR="003865D2" w:rsidRPr="009F3FC1" w:rsidRDefault="003865D2" w:rsidP="003865D2">
      <w:pPr>
        <w:tabs>
          <w:tab w:val="left" w:pos="360"/>
        </w:tabs>
        <w:jc w:val="both"/>
        <w:rPr>
          <w:rFonts w:eastAsiaTheme="majorEastAsia" w:cstheme="minorHAnsi"/>
          <w:color w:val="000000" w:themeColor="text1"/>
          <w:sz w:val="28"/>
          <w:szCs w:val="28"/>
        </w:rPr>
      </w:pPr>
      <w:r w:rsidRPr="009F3FC1">
        <w:rPr>
          <w:rFonts w:eastAsiaTheme="majorEastAsia" w:cstheme="minorHAnsi"/>
          <w:color w:val="000000" w:themeColor="text1"/>
          <w:sz w:val="28"/>
          <w:szCs w:val="28"/>
        </w:rPr>
        <w:t>Course Site (Canvas)</w:t>
      </w:r>
    </w:p>
    <w:p w14:paraId="011F6464" w14:textId="470B649B" w:rsidR="003865D2" w:rsidRPr="009F3FC1" w:rsidRDefault="003865D2" w:rsidP="003865D2">
      <w:pPr>
        <w:tabs>
          <w:tab w:val="left" w:pos="360"/>
        </w:tabs>
        <w:jc w:val="both"/>
        <w:rPr>
          <w:rFonts w:eastAsiaTheme="majorEastAsia" w:cstheme="minorHAnsi"/>
          <w:color w:val="000000" w:themeColor="text1"/>
          <w:sz w:val="28"/>
          <w:szCs w:val="28"/>
        </w:rPr>
      </w:pPr>
      <w:r w:rsidRPr="009F3FC1">
        <w:rPr>
          <w:rFonts w:cstheme="minorHAnsi"/>
          <w:color w:val="000000" w:themeColor="text1"/>
        </w:rPr>
        <w:t xml:space="preserve">PowerPoint slides and other supplementary course materials are available </w:t>
      </w:r>
      <w:r w:rsidR="000B7B96">
        <w:rPr>
          <w:rFonts w:cstheme="minorHAnsi"/>
          <w:color w:val="000000" w:themeColor="text1"/>
        </w:rPr>
        <w:t>on the course website, accessible through</w:t>
      </w:r>
      <w:r w:rsidRPr="009F3FC1">
        <w:rPr>
          <w:rFonts w:cstheme="minorHAnsi"/>
          <w:color w:val="000000" w:themeColor="text1"/>
        </w:rPr>
        <w:t xml:space="preserve"> Canvas at </w:t>
      </w:r>
      <w:hyperlink r:id="rId20" w:history="1">
        <w:r w:rsidRPr="009F3FC1">
          <w:rPr>
            <w:rStyle w:val="Hyperlink"/>
            <w:rFonts w:cstheme="minorHAnsi"/>
          </w:rPr>
          <w:t>canvas.unt.edu/</w:t>
        </w:r>
      </w:hyperlink>
      <w:r w:rsidRPr="009F3FC1">
        <w:rPr>
          <w:rStyle w:val="Hyperlink"/>
          <w:rFonts w:cstheme="minorHAnsi"/>
        </w:rPr>
        <w:t>.</w:t>
      </w:r>
      <w:r w:rsidRPr="009F3FC1">
        <w:rPr>
          <w:rFonts w:cstheme="minorHAnsi"/>
          <w:color w:val="000000" w:themeColor="text1"/>
        </w:rPr>
        <w:t xml:space="preserve"> You can use Canvas to access New </w:t>
      </w:r>
      <w:proofErr w:type="spellStart"/>
      <w:r w:rsidRPr="009F3FC1">
        <w:rPr>
          <w:rFonts w:cstheme="minorHAnsi"/>
          <w:color w:val="000000" w:themeColor="text1"/>
        </w:rPr>
        <w:t>WileyPlus</w:t>
      </w:r>
      <w:proofErr w:type="spellEnd"/>
      <w:r w:rsidRPr="009F3FC1">
        <w:rPr>
          <w:rFonts w:cstheme="minorHAnsi"/>
          <w:color w:val="000000" w:themeColor="text1"/>
        </w:rPr>
        <w:t xml:space="preserve"> </w:t>
      </w:r>
      <w:r w:rsidR="002570F4">
        <w:rPr>
          <w:rFonts w:cstheme="minorHAnsi"/>
          <w:color w:val="000000" w:themeColor="text1"/>
        </w:rPr>
        <w:t>homework</w:t>
      </w:r>
      <w:r w:rsidRPr="009F3FC1">
        <w:rPr>
          <w:rFonts w:cstheme="minorHAnsi"/>
          <w:color w:val="000000" w:themeColor="text1"/>
        </w:rPr>
        <w:t xml:space="preserve"> and quizzes. All grades will be available on Canvas</w:t>
      </w:r>
      <w:r w:rsidR="000B7B96">
        <w:rPr>
          <w:rFonts w:cstheme="minorHAnsi"/>
          <w:color w:val="000000" w:themeColor="text1"/>
        </w:rPr>
        <w:t>, allowing you to</w:t>
      </w:r>
      <w:r w:rsidRPr="009F3FC1">
        <w:rPr>
          <w:rFonts w:cstheme="minorHAnsi"/>
          <w:color w:val="000000" w:themeColor="text1"/>
        </w:rPr>
        <w:t xml:space="preserve"> track your progress.</w:t>
      </w:r>
    </w:p>
    <w:p w14:paraId="71BD7333" w14:textId="77777777" w:rsidR="00890D29" w:rsidRPr="009F3FC1" w:rsidRDefault="00890D29" w:rsidP="00890D29">
      <w:pPr>
        <w:tabs>
          <w:tab w:val="left" w:pos="-720"/>
        </w:tabs>
        <w:suppressAutoHyphens/>
        <w:spacing w:after="0"/>
        <w:jc w:val="both"/>
        <w:rPr>
          <w:rFonts w:cstheme="minorHAnsi"/>
        </w:rPr>
      </w:pPr>
    </w:p>
    <w:p w14:paraId="3F7BE22A" w14:textId="1B49B247" w:rsidR="006976E4" w:rsidRPr="009F3FC1" w:rsidRDefault="00E0151D" w:rsidP="00890D29">
      <w:pPr>
        <w:pStyle w:val="Heading2"/>
        <w:spacing w:before="0" w:after="160"/>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Grad</w:t>
      </w:r>
      <w:r w:rsidR="00611AA5" w:rsidRPr="009F3FC1">
        <w:rPr>
          <w:rFonts w:asciiTheme="minorHAnsi" w:hAnsiTheme="minorHAnsi" w:cstheme="minorHAnsi"/>
          <w:color w:val="000000" w:themeColor="text1"/>
          <w:sz w:val="28"/>
          <w:szCs w:val="28"/>
        </w:rPr>
        <w:t>es</w:t>
      </w:r>
      <w:r w:rsidRPr="009F3FC1">
        <w:rPr>
          <w:rFonts w:asciiTheme="minorHAnsi" w:hAnsiTheme="minorHAnsi" w:cstheme="minorHAnsi"/>
          <w:color w:val="000000" w:themeColor="text1"/>
          <w:sz w:val="28"/>
          <w:szCs w:val="28"/>
        </w:rPr>
        <w:t xml:space="preserve"> </w:t>
      </w:r>
    </w:p>
    <w:p w14:paraId="7529F782" w14:textId="10CBF83A" w:rsidR="006E25C5" w:rsidRPr="009F3FC1" w:rsidRDefault="0079142D" w:rsidP="00890D29">
      <w:pPr>
        <w:rPr>
          <w:rFonts w:cstheme="minorHAnsi"/>
        </w:rPr>
      </w:pPr>
      <w:r w:rsidRPr="009F3FC1">
        <w:rPr>
          <w:rFonts w:cstheme="minorHAnsi"/>
        </w:rPr>
        <w:t>The course grade will be determined as follows. Detailed explanations for each component are below.</w:t>
      </w:r>
    </w:p>
    <w:tbl>
      <w:tblPr>
        <w:tblStyle w:val="TableGrid"/>
        <w:tblW w:w="7465" w:type="dxa"/>
        <w:jc w:val="center"/>
        <w:tblLook w:val="04A0" w:firstRow="1" w:lastRow="0" w:firstColumn="1" w:lastColumn="0" w:noHBand="0" w:noVBand="1"/>
        <w:tblDescription w:val="Course Requirements Table"/>
      </w:tblPr>
      <w:tblGrid>
        <w:gridCol w:w="5382"/>
        <w:gridCol w:w="2083"/>
      </w:tblGrid>
      <w:tr w:rsidR="00125CDE" w:rsidRPr="009F3FC1" w14:paraId="74CFE660" w14:textId="77777777" w:rsidTr="00E86AAF">
        <w:trPr>
          <w:trHeight w:val="440"/>
          <w:tblHeader/>
          <w:jc w:val="center"/>
        </w:trPr>
        <w:tc>
          <w:tcPr>
            <w:tcW w:w="5382" w:type="dxa"/>
            <w:hideMark/>
          </w:tcPr>
          <w:p w14:paraId="66091F0D" w14:textId="248CF223" w:rsidR="00125CDE" w:rsidRPr="00A00183" w:rsidRDefault="00125CDE" w:rsidP="00A50A23">
            <w:pPr>
              <w:ind w:left="0" w:firstLine="0"/>
              <w:rPr>
                <w:rFonts w:asciiTheme="minorHAnsi" w:hAnsiTheme="minorHAnsi" w:cstheme="minorHAnsi"/>
                <w:sz w:val="22"/>
              </w:rPr>
            </w:pPr>
            <w:r w:rsidRPr="00A00183">
              <w:rPr>
                <w:rFonts w:asciiTheme="minorHAnsi" w:hAnsiTheme="minorHAnsi" w:cstheme="minorHAnsi"/>
                <w:bCs/>
                <w:sz w:val="22"/>
              </w:rPr>
              <w:t>Contribution to Grade</w:t>
            </w:r>
          </w:p>
        </w:tc>
        <w:tc>
          <w:tcPr>
            <w:tcW w:w="2083" w:type="dxa"/>
            <w:hideMark/>
          </w:tcPr>
          <w:p w14:paraId="1C83513A" w14:textId="77777777" w:rsidR="00125CDE" w:rsidRPr="001B6A74" w:rsidRDefault="00125CDE" w:rsidP="00A50A23">
            <w:pPr>
              <w:ind w:left="0" w:firstLine="0"/>
              <w:rPr>
                <w:rFonts w:asciiTheme="minorHAnsi" w:hAnsiTheme="minorHAnsi" w:cstheme="minorHAnsi"/>
                <w:sz w:val="22"/>
              </w:rPr>
            </w:pPr>
            <w:r w:rsidRPr="001B6A74">
              <w:rPr>
                <w:rFonts w:asciiTheme="minorHAnsi" w:hAnsiTheme="minorHAnsi" w:cstheme="minorHAnsi"/>
                <w:bCs/>
                <w:sz w:val="22"/>
              </w:rPr>
              <w:t>Percentage of Final Grade</w:t>
            </w:r>
          </w:p>
        </w:tc>
      </w:tr>
      <w:tr w:rsidR="00125CDE" w:rsidRPr="009F3FC1" w14:paraId="65779693" w14:textId="77777777" w:rsidTr="00E86AAF">
        <w:trPr>
          <w:jc w:val="center"/>
        </w:trPr>
        <w:tc>
          <w:tcPr>
            <w:tcW w:w="5382" w:type="dxa"/>
            <w:hideMark/>
          </w:tcPr>
          <w:p w14:paraId="66C5D594" w14:textId="19C6C63E" w:rsidR="00125CDE" w:rsidRPr="00A00183" w:rsidRDefault="00125CDE" w:rsidP="00A50A23">
            <w:pPr>
              <w:ind w:left="0" w:firstLine="0"/>
              <w:rPr>
                <w:rFonts w:asciiTheme="minorHAnsi" w:hAnsiTheme="minorHAnsi" w:cstheme="minorHAnsi"/>
                <w:sz w:val="22"/>
              </w:rPr>
            </w:pPr>
            <w:r w:rsidRPr="00A00183">
              <w:rPr>
                <w:rFonts w:asciiTheme="minorHAnsi" w:hAnsiTheme="minorHAnsi" w:cstheme="minorHAnsi"/>
                <w:bCs/>
                <w:sz w:val="22"/>
              </w:rPr>
              <w:t>Homework</w:t>
            </w:r>
            <w:r w:rsidR="00464C99" w:rsidRPr="00A00183">
              <w:rPr>
                <w:rFonts w:asciiTheme="minorHAnsi" w:hAnsiTheme="minorHAnsi" w:cstheme="minorHAnsi"/>
                <w:bCs/>
                <w:sz w:val="22"/>
              </w:rPr>
              <w:t xml:space="preserve"> (10 assignments)</w:t>
            </w:r>
          </w:p>
        </w:tc>
        <w:tc>
          <w:tcPr>
            <w:tcW w:w="2083" w:type="dxa"/>
            <w:hideMark/>
          </w:tcPr>
          <w:p w14:paraId="5534CBB4" w14:textId="23BD6F90" w:rsidR="00125CDE" w:rsidRPr="001B6A74" w:rsidRDefault="005D1618" w:rsidP="00A50A23">
            <w:pPr>
              <w:ind w:left="0" w:firstLine="0"/>
              <w:rPr>
                <w:rFonts w:asciiTheme="minorHAnsi" w:hAnsiTheme="minorHAnsi" w:cstheme="minorHAnsi"/>
                <w:sz w:val="22"/>
              </w:rPr>
            </w:pPr>
            <w:r w:rsidRPr="001B6A74">
              <w:rPr>
                <w:rFonts w:asciiTheme="minorHAnsi" w:hAnsiTheme="minorHAnsi" w:cstheme="minorHAnsi"/>
                <w:sz w:val="22"/>
              </w:rPr>
              <w:t>15</w:t>
            </w:r>
            <w:r w:rsidR="00125CDE" w:rsidRPr="001B6A74">
              <w:rPr>
                <w:rFonts w:asciiTheme="minorHAnsi" w:hAnsiTheme="minorHAnsi" w:cstheme="minorHAnsi"/>
                <w:sz w:val="22"/>
              </w:rPr>
              <w:t>%</w:t>
            </w:r>
          </w:p>
        </w:tc>
      </w:tr>
      <w:tr w:rsidR="005D1618" w:rsidRPr="009F3FC1" w14:paraId="4E8292E4" w14:textId="77777777" w:rsidTr="00E86AAF">
        <w:trPr>
          <w:jc w:val="center"/>
        </w:trPr>
        <w:tc>
          <w:tcPr>
            <w:tcW w:w="5382" w:type="dxa"/>
          </w:tcPr>
          <w:p w14:paraId="02FC992D" w14:textId="139A022F" w:rsidR="005D1618" w:rsidRPr="00A00183" w:rsidRDefault="005D1618" w:rsidP="00145200">
            <w:pPr>
              <w:ind w:left="0" w:firstLine="0"/>
              <w:rPr>
                <w:rFonts w:asciiTheme="minorHAnsi" w:hAnsiTheme="minorHAnsi" w:cstheme="minorHAnsi"/>
                <w:bCs/>
                <w:sz w:val="22"/>
              </w:rPr>
            </w:pPr>
            <w:r w:rsidRPr="00A00183">
              <w:rPr>
                <w:rFonts w:asciiTheme="minorHAnsi" w:hAnsiTheme="minorHAnsi" w:cstheme="minorHAnsi"/>
                <w:bCs/>
                <w:sz w:val="22"/>
              </w:rPr>
              <w:t>Quiz</w:t>
            </w:r>
            <w:r w:rsidR="00145200" w:rsidRPr="00A00183">
              <w:rPr>
                <w:rFonts w:asciiTheme="minorHAnsi" w:hAnsiTheme="minorHAnsi" w:cstheme="minorHAnsi"/>
                <w:bCs/>
                <w:sz w:val="22"/>
              </w:rPr>
              <w:t xml:space="preserve"> (1</w:t>
            </w:r>
            <w:r w:rsidR="006E0207" w:rsidRPr="00A00183">
              <w:rPr>
                <w:rFonts w:asciiTheme="minorHAnsi" w:hAnsiTheme="minorHAnsi" w:cstheme="minorHAnsi"/>
                <w:bCs/>
                <w:sz w:val="22"/>
              </w:rPr>
              <w:t>0</w:t>
            </w:r>
            <w:r w:rsidR="00145200" w:rsidRPr="00A00183">
              <w:rPr>
                <w:rFonts w:asciiTheme="minorHAnsi" w:hAnsiTheme="minorHAnsi" w:cstheme="minorHAnsi"/>
                <w:bCs/>
                <w:sz w:val="22"/>
              </w:rPr>
              <w:t xml:space="preserve"> assignments)</w:t>
            </w:r>
          </w:p>
        </w:tc>
        <w:tc>
          <w:tcPr>
            <w:tcW w:w="2083" w:type="dxa"/>
          </w:tcPr>
          <w:p w14:paraId="2F8CFAE9" w14:textId="275FF4F0" w:rsidR="005D1618" w:rsidRPr="001B6A74" w:rsidRDefault="00145200" w:rsidP="00145200">
            <w:pPr>
              <w:ind w:left="0" w:firstLine="0"/>
              <w:rPr>
                <w:rFonts w:asciiTheme="minorHAnsi" w:hAnsiTheme="minorHAnsi" w:cstheme="minorHAnsi"/>
                <w:sz w:val="22"/>
              </w:rPr>
            </w:pPr>
            <w:r w:rsidRPr="001B6A74">
              <w:rPr>
                <w:rFonts w:asciiTheme="minorHAnsi" w:hAnsiTheme="minorHAnsi" w:cstheme="minorHAnsi"/>
                <w:sz w:val="22"/>
              </w:rPr>
              <w:t>15%</w:t>
            </w:r>
          </w:p>
        </w:tc>
      </w:tr>
      <w:tr w:rsidR="00125CDE" w:rsidRPr="009F3FC1" w14:paraId="00193946" w14:textId="77777777" w:rsidTr="00E86AAF">
        <w:trPr>
          <w:jc w:val="center"/>
        </w:trPr>
        <w:tc>
          <w:tcPr>
            <w:tcW w:w="5382" w:type="dxa"/>
            <w:hideMark/>
          </w:tcPr>
          <w:p w14:paraId="37D86B9B" w14:textId="57D29516" w:rsidR="00125CDE" w:rsidRPr="00A00183" w:rsidRDefault="00125CDE" w:rsidP="00A50A23">
            <w:pPr>
              <w:ind w:left="0" w:firstLine="0"/>
              <w:rPr>
                <w:rFonts w:asciiTheme="minorHAnsi" w:hAnsiTheme="minorHAnsi" w:cstheme="minorHAnsi"/>
                <w:sz w:val="22"/>
              </w:rPr>
            </w:pPr>
            <w:r w:rsidRPr="00A00183">
              <w:rPr>
                <w:rFonts w:asciiTheme="minorHAnsi" w:hAnsiTheme="minorHAnsi" w:cstheme="minorHAnsi"/>
                <w:bCs/>
                <w:sz w:val="22"/>
              </w:rPr>
              <w:t>Midterm Exams (3</w:t>
            </w:r>
            <w:r w:rsidR="00642F74" w:rsidRPr="00A00183">
              <w:rPr>
                <w:rFonts w:asciiTheme="minorHAnsi" w:hAnsiTheme="minorHAnsi" w:cstheme="minorHAnsi"/>
                <w:bCs/>
                <w:sz w:val="22"/>
              </w:rPr>
              <w:t xml:space="preserve"> exams, lowest one dropped</w:t>
            </w:r>
            <w:r w:rsidRPr="00A00183">
              <w:rPr>
                <w:rFonts w:asciiTheme="minorHAnsi" w:hAnsiTheme="minorHAnsi" w:cstheme="minorHAnsi"/>
                <w:bCs/>
                <w:sz w:val="22"/>
              </w:rPr>
              <w:t>)</w:t>
            </w:r>
          </w:p>
        </w:tc>
        <w:tc>
          <w:tcPr>
            <w:tcW w:w="2083" w:type="dxa"/>
            <w:hideMark/>
          </w:tcPr>
          <w:p w14:paraId="45AC5A83" w14:textId="31B4DA05" w:rsidR="00125CDE" w:rsidRPr="001B6A74" w:rsidRDefault="00125CDE" w:rsidP="00A50A23">
            <w:pPr>
              <w:ind w:left="0" w:firstLine="0"/>
              <w:rPr>
                <w:rFonts w:asciiTheme="minorHAnsi" w:hAnsiTheme="minorHAnsi" w:cstheme="minorHAnsi"/>
                <w:sz w:val="22"/>
              </w:rPr>
            </w:pPr>
            <w:r w:rsidRPr="001B6A74">
              <w:rPr>
                <w:rFonts w:asciiTheme="minorHAnsi" w:hAnsiTheme="minorHAnsi" w:cstheme="minorHAnsi"/>
                <w:sz w:val="22"/>
              </w:rPr>
              <w:t>40%</w:t>
            </w:r>
          </w:p>
        </w:tc>
      </w:tr>
      <w:tr w:rsidR="00125CDE" w:rsidRPr="009F3FC1" w14:paraId="2439BC45" w14:textId="77777777" w:rsidTr="00E86AAF">
        <w:trPr>
          <w:jc w:val="center"/>
        </w:trPr>
        <w:tc>
          <w:tcPr>
            <w:tcW w:w="5382" w:type="dxa"/>
            <w:hideMark/>
          </w:tcPr>
          <w:p w14:paraId="62B6D233" w14:textId="2BBEC9A3" w:rsidR="00125CDE" w:rsidRPr="00A00183" w:rsidRDefault="00125CDE" w:rsidP="00A50A23">
            <w:pPr>
              <w:ind w:left="0" w:firstLine="0"/>
              <w:rPr>
                <w:rFonts w:asciiTheme="minorHAnsi" w:hAnsiTheme="minorHAnsi" w:cstheme="minorHAnsi"/>
                <w:sz w:val="22"/>
              </w:rPr>
            </w:pPr>
            <w:r w:rsidRPr="00A00183">
              <w:rPr>
                <w:rFonts w:asciiTheme="minorHAnsi" w:hAnsiTheme="minorHAnsi" w:cstheme="minorHAnsi"/>
                <w:bCs/>
                <w:sz w:val="22"/>
              </w:rPr>
              <w:t>Final Exam</w:t>
            </w:r>
          </w:p>
        </w:tc>
        <w:tc>
          <w:tcPr>
            <w:tcW w:w="2083" w:type="dxa"/>
            <w:hideMark/>
          </w:tcPr>
          <w:p w14:paraId="24EC9C6D" w14:textId="055F00D8" w:rsidR="00125CDE" w:rsidRPr="001B6A74" w:rsidRDefault="00145200" w:rsidP="00A50A23">
            <w:pPr>
              <w:ind w:left="0" w:firstLine="0"/>
              <w:rPr>
                <w:rFonts w:asciiTheme="minorHAnsi" w:hAnsiTheme="minorHAnsi" w:cstheme="minorHAnsi"/>
                <w:sz w:val="22"/>
              </w:rPr>
            </w:pPr>
            <w:r w:rsidRPr="001B6A74">
              <w:rPr>
                <w:rFonts w:asciiTheme="minorHAnsi" w:hAnsiTheme="minorHAnsi" w:cstheme="minorHAnsi"/>
                <w:sz w:val="22"/>
              </w:rPr>
              <w:t>3</w:t>
            </w:r>
            <w:r w:rsidR="00125CDE" w:rsidRPr="001B6A74">
              <w:rPr>
                <w:rFonts w:asciiTheme="minorHAnsi" w:hAnsiTheme="minorHAnsi" w:cstheme="minorHAnsi"/>
                <w:sz w:val="22"/>
              </w:rPr>
              <w:t>0%</w:t>
            </w:r>
          </w:p>
        </w:tc>
      </w:tr>
      <w:tr w:rsidR="00125CDE" w:rsidRPr="009F3FC1" w14:paraId="1E3FFD31" w14:textId="77777777" w:rsidTr="00E86AAF">
        <w:trPr>
          <w:jc w:val="center"/>
        </w:trPr>
        <w:tc>
          <w:tcPr>
            <w:tcW w:w="5382" w:type="dxa"/>
            <w:hideMark/>
          </w:tcPr>
          <w:p w14:paraId="6EB87B64" w14:textId="7B76E27A" w:rsidR="00125CDE" w:rsidRPr="00A00183" w:rsidRDefault="00125CDE" w:rsidP="00A50A23">
            <w:pPr>
              <w:ind w:left="0" w:firstLine="0"/>
              <w:rPr>
                <w:rFonts w:asciiTheme="minorHAnsi" w:hAnsiTheme="minorHAnsi" w:cstheme="minorHAnsi"/>
                <w:sz w:val="22"/>
              </w:rPr>
            </w:pPr>
            <w:r w:rsidRPr="00A00183">
              <w:rPr>
                <w:rFonts w:asciiTheme="minorHAnsi" w:hAnsiTheme="minorHAnsi" w:cstheme="minorHAnsi"/>
                <w:bCs/>
                <w:sz w:val="22"/>
              </w:rPr>
              <w:t xml:space="preserve">Total </w:t>
            </w:r>
          </w:p>
        </w:tc>
        <w:tc>
          <w:tcPr>
            <w:tcW w:w="2083" w:type="dxa"/>
            <w:hideMark/>
          </w:tcPr>
          <w:p w14:paraId="010B015D" w14:textId="77777777" w:rsidR="00125CDE" w:rsidRPr="001B6A74" w:rsidRDefault="00125CDE" w:rsidP="00A50A23">
            <w:pPr>
              <w:ind w:left="0" w:firstLine="0"/>
              <w:rPr>
                <w:rFonts w:asciiTheme="minorHAnsi" w:hAnsiTheme="minorHAnsi" w:cstheme="minorHAnsi"/>
                <w:sz w:val="22"/>
              </w:rPr>
            </w:pPr>
            <w:r w:rsidRPr="001B6A74">
              <w:rPr>
                <w:rFonts w:asciiTheme="minorHAnsi" w:hAnsiTheme="minorHAnsi" w:cstheme="minorHAnsi"/>
                <w:sz w:val="22"/>
              </w:rPr>
              <w:t>100%</w:t>
            </w:r>
          </w:p>
        </w:tc>
      </w:tr>
      <w:tr w:rsidR="00D702CA" w:rsidRPr="00431F81" w14:paraId="298C4D5C" w14:textId="77777777" w:rsidTr="00E86AAF">
        <w:trPr>
          <w:jc w:val="center"/>
        </w:trPr>
        <w:tc>
          <w:tcPr>
            <w:tcW w:w="5382" w:type="dxa"/>
          </w:tcPr>
          <w:p w14:paraId="61E51FFB" w14:textId="77777777" w:rsidR="00D702CA" w:rsidRDefault="00D702CA" w:rsidP="001B6A74">
            <w:pPr>
              <w:ind w:left="360"/>
              <w:rPr>
                <w:rFonts w:asciiTheme="minorHAnsi" w:hAnsiTheme="minorHAnsi" w:cstheme="minorHAnsi"/>
                <w:bCs/>
                <w:sz w:val="22"/>
                <w:highlight w:val="yellow"/>
              </w:rPr>
            </w:pPr>
            <w:r w:rsidRPr="00A00183">
              <w:rPr>
                <w:rFonts w:asciiTheme="minorHAnsi" w:hAnsiTheme="minorHAnsi" w:cstheme="minorHAnsi"/>
                <w:bCs/>
                <w:sz w:val="22"/>
                <w:highlight w:val="yellow"/>
              </w:rPr>
              <w:t>Extra credit</w:t>
            </w:r>
            <w:r w:rsidR="00A00183" w:rsidRPr="00A00183">
              <w:rPr>
                <w:rFonts w:asciiTheme="minorHAnsi" w:hAnsiTheme="minorHAnsi" w:cstheme="minorHAnsi"/>
                <w:bCs/>
                <w:sz w:val="22"/>
                <w:highlight w:val="yellow"/>
              </w:rPr>
              <w:t>s</w:t>
            </w:r>
            <w:r w:rsidRPr="00A00183">
              <w:rPr>
                <w:rFonts w:asciiTheme="minorHAnsi" w:hAnsiTheme="minorHAnsi" w:cstheme="minorHAnsi"/>
                <w:bCs/>
                <w:sz w:val="22"/>
                <w:highlight w:val="yellow"/>
              </w:rPr>
              <w:t>:</w:t>
            </w:r>
          </w:p>
          <w:p w14:paraId="64944905" w14:textId="39EC6215" w:rsidR="00E86AAF" w:rsidRDefault="00E86AAF" w:rsidP="00E86AAF">
            <w:pPr>
              <w:rPr>
                <w:rFonts w:asciiTheme="minorHAnsi" w:hAnsiTheme="minorHAnsi" w:cstheme="minorHAnsi"/>
                <w:bCs/>
                <w:sz w:val="22"/>
                <w:highlight w:val="yellow"/>
              </w:rPr>
            </w:pPr>
            <w:r w:rsidRPr="00A00183">
              <w:rPr>
                <w:rFonts w:asciiTheme="minorHAnsi" w:hAnsiTheme="minorHAnsi" w:cstheme="minorHAnsi"/>
                <w:bCs/>
                <w:sz w:val="22"/>
                <w:highlight w:val="yellow"/>
              </w:rPr>
              <w:t>Extra credit 1: TA office hour participation</w:t>
            </w:r>
            <w:r>
              <w:rPr>
                <w:rFonts w:asciiTheme="minorHAnsi" w:hAnsiTheme="minorHAnsi" w:cstheme="minorHAnsi"/>
                <w:bCs/>
                <w:sz w:val="22"/>
                <w:highlight w:val="yellow"/>
              </w:rPr>
              <w:t xml:space="preserve">: </w:t>
            </w:r>
            <w:r w:rsidRPr="00431F81">
              <w:rPr>
                <w:rFonts w:asciiTheme="minorHAnsi" w:hAnsiTheme="minorHAnsi" w:cstheme="minorHAnsi"/>
                <w:sz w:val="22"/>
                <w:highlight w:val="yellow"/>
              </w:rPr>
              <w:t>Up to 5%</w:t>
            </w:r>
          </w:p>
          <w:p w14:paraId="526B3F40" w14:textId="7E82F010" w:rsidR="00E86AAF" w:rsidRDefault="00E86AAF" w:rsidP="00E86AAF">
            <w:pPr>
              <w:rPr>
                <w:rFonts w:asciiTheme="minorHAnsi" w:hAnsiTheme="minorHAnsi" w:cstheme="minorHAnsi"/>
                <w:bCs/>
                <w:sz w:val="22"/>
                <w:highlight w:val="yellow"/>
              </w:rPr>
            </w:pPr>
            <w:r w:rsidRPr="00A00183">
              <w:rPr>
                <w:rFonts w:asciiTheme="minorHAnsi" w:hAnsiTheme="minorHAnsi" w:cstheme="minorHAnsi"/>
                <w:bCs/>
                <w:sz w:val="22"/>
                <w:highlight w:val="yellow"/>
              </w:rPr>
              <w:t>Extra credit 2: Syllabus Quiz</w:t>
            </w:r>
            <w:r w:rsidR="008D3621">
              <w:rPr>
                <w:rFonts w:asciiTheme="minorHAnsi" w:hAnsiTheme="minorHAnsi" w:cstheme="minorHAnsi"/>
                <w:bCs/>
                <w:sz w:val="22"/>
                <w:highlight w:val="yellow"/>
              </w:rPr>
              <w:t>: 1%</w:t>
            </w:r>
          </w:p>
          <w:p w14:paraId="10C88328" w14:textId="6B7DBB33" w:rsidR="00E86AAF" w:rsidRPr="00A00183" w:rsidRDefault="00E86AAF" w:rsidP="00E86AAF">
            <w:pPr>
              <w:rPr>
                <w:rFonts w:asciiTheme="minorHAnsi" w:hAnsiTheme="minorHAnsi" w:cstheme="minorHAnsi"/>
                <w:bCs/>
                <w:sz w:val="22"/>
                <w:highlight w:val="yellow"/>
              </w:rPr>
            </w:pPr>
            <w:r w:rsidRPr="00A00183">
              <w:rPr>
                <w:rFonts w:asciiTheme="minorHAnsi" w:hAnsiTheme="minorHAnsi" w:cstheme="minorHAnsi"/>
                <w:bCs/>
                <w:sz w:val="22"/>
                <w:highlight w:val="yellow"/>
              </w:rPr>
              <w:t>Extra credit 3: SPOT</w:t>
            </w:r>
            <w:r w:rsidR="008D3621">
              <w:rPr>
                <w:rFonts w:asciiTheme="minorHAnsi" w:hAnsiTheme="minorHAnsi" w:cstheme="minorHAnsi"/>
                <w:bCs/>
                <w:sz w:val="22"/>
                <w:highlight w:val="yellow"/>
              </w:rPr>
              <w:t>: 1%</w:t>
            </w:r>
          </w:p>
        </w:tc>
        <w:tc>
          <w:tcPr>
            <w:tcW w:w="2083" w:type="dxa"/>
          </w:tcPr>
          <w:p w14:paraId="775C433C" w14:textId="7C495E0F" w:rsidR="00D702CA" w:rsidRPr="00431F81" w:rsidRDefault="00A00183" w:rsidP="0087390B">
            <w:pPr>
              <w:ind w:left="360"/>
              <w:rPr>
                <w:rFonts w:cstheme="minorHAnsi"/>
                <w:highlight w:val="yellow"/>
              </w:rPr>
            </w:pPr>
            <w:r w:rsidRPr="00431F81">
              <w:rPr>
                <w:rFonts w:asciiTheme="minorHAnsi" w:hAnsiTheme="minorHAnsi" w:cstheme="minorHAnsi"/>
                <w:sz w:val="22"/>
                <w:highlight w:val="yellow"/>
              </w:rPr>
              <w:t xml:space="preserve">Up to </w:t>
            </w:r>
            <w:r>
              <w:rPr>
                <w:rFonts w:asciiTheme="minorHAnsi" w:hAnsiTheme="minorHAnsi" w:cstheme="minorHAnsi"/>
                <w:sz w:val="22"/>
                <w:highlight w:val="yellow"/>
              </w:rPr>
              <w:t>7</w:t>
            </w:r>
            <w:r w:rsidRPr="00431F81">
              <w:rPr>
                <w:rFonts w:asciiTheme="minorHAnsi" w:hAnsiTheme="minorHAnsi" w:cstheme="minorHAnsi"/>
                <w:sz w:val="22"/>
                <w:highlight w:val="yellow"/>
              </w:rPr>
              <w:t>%</w:t>
            </w:r>
          </w:p>
        </w:tc>
      </w:tr>
      <w:tr w:rsidR="001B6A74" w:rsidRPr="00431F81" w14:paraId="687B3867" w14:textId="77777777" w:rsidTr="00E86AAF">
        <w:trPr>
          <w:jc w:val="center"/>
        </w:trPr>
        <w:tc>
          <w:tcPr>
            <w:tcW w:w="5382" w:type="dxa"/>
          </w:tcPr>
          <w:p w14:paraId="6A8715F6" w14:textId="0B265A55" w:rsidR="001B6A74" w:rsidRPr="00590C81" w:rsidRDefault="008D3621" w:rsidP="001B6A74">
            <w:pPr>
              <w:ind w:left="360"/>
              <w:rPr>
                <w:rFonts w:asciiTheme="minorHAnsi" w:hAnsiTheme="minorHAnsi" w:cstheme="minorHAnsi"/>
                <w:bCs/>
                <w:sz w:val="22"/>
                <w:highlight w:val="yellow"/>
              </w:rPr>
            </w:pPr>
            <w:r w:rsidRPr="00590C81">
              <w:rPr>
                <w:rFonts w:asciiTheme="minorHAnsi" w:hAnsiTheme="minorHAnsi" w:cstheme="minorHAnsi"/>
                <w:bCs/>
                <w:sz w:val="22"/>
                <w:highlight w:val="yellow"/>
              </w:rPr>
              <w:t>Total with extra credits</w:t>
            </w:r>
          </w:p>
        </w:tc>
        <w:tc>
          <w:tcPr>
            <w:tcW w:w="2083" w:type="dxa"/>
          </w:tcPr>
          <w:p w14:paraId="5B6262F5" w14:textId="770E1E18" w:rsidR="001B6A74" w:rsidRPr="00590C81" w:rsidRDefault="008D3621" w:rsidP="0087390B">
            <w:pPr>
              <w:ind w:left="360"/>
              <w:rPr>
                <w:rFonts w:asciiTheme="minorHAnsi" w:hAnsiTheme="minorHAnsi" w:cstheme="minorHAnsi"/>
                <w:sz w:val="22"/>
                <w:highlight w:val="yellow"/>
              </w:rPr>
            </w:pPr>
            <w:r w:rsidRPr="00590C81">
              <w:rPr>
                <w:rFonts w:asciiTheme="minorHAnsi" w:hAnsiTheme="minorHAnsi" w:cstheme="minorHAnsi"/>
                <w:sz w:val="22"/>
                <w:highlight w:val="yellow"/>
              </w:rPr>
              <w:t>Up to 107%</w:t>
            </w:r>
          </w:p>
        </w:tc>
      </w:tr>
    </w:tbl>
    <w:p w14:paraId="0C777058" w14:textId="34145E7E" w:rsidR="00125CDE" w:rsidRPr="009F3FC1" w:rsidRDefault="00125CDE" w:rsidP="00A63531">
      <w:pPr>
        <w:rPr>
          <w:rFonts w:cstheme="minorHAnsi"/>
        </w:rPr>
      </w:pPr>
      <w:r w:rsidRPr="009F3FC1">
        <w:rPr>
          <w:rFonts w:cstheme="minorHAnsi"/>
        </w:rPr>
        <w:t xml:space="preserve">Your final grade will be determined based on the percentage points of </w:t>
      </w:r>
      <w:r w:rsidR="00B001D8" w:rsidRPr="00590C81">
        <w:rPr>
          <w:rFonts w:cstheme="minorHAnsi"/>
          <w:bCs/>
          <w:highlight w:val="yellow"/>
        </w:rPr>
        <w:t>Total with extra credits</w:t>
      </w:r>
      <w:r w:rsidRPr="009F3FC1">
        <w:rPr>
          <w:rFonts w:cstheme="minorHAnsi"/>
        </w:rPr>
        <w:t xml:space="preserve"> accumulated over the semester as follows. </w:t>
      </w:r>
    </w:p>
    <w:p w14:paraId="618E6CEE" w14:textId="7648B2FA" w:rsidR="00B43D9A" w:rsidRPr="009F3FC1" w:rsidRDefault="00B43D9A" w:rsidP="00145200">
      <w:pPr>
        <w:spacing w:after="0"/>
        <w:rPr>
          <w:rFonts w:cstheme="minorHAnsi"/>
        </w:rPr>
      </w:pPr>
      <w:r w:rsidRPr="009F3FC1">
        <w:rPr>
          <w:rFonts w:cstheme="minorHAnsi"/>
        </w:rPr>
        <w:t>A = 90-10</w:t>
      </w:r>
      <w:r w:rsidR="00E80E6F">
        <w:rPr>
          <w:rFonts w:cstheme="minorHAnsi"/>
        </w:rPr>
        <w:t>7</w:t>
      </w:r>
      <w:r w:rsidR="00A55115">
        <w:rPr>
          <w:rFonts w:cstheme="minorHAnsi"/>
        </w:rPr>
        <w:t xml:space="preserve"> </w:t>
      </w:r>
      <w:r w:rsidR="00A55115">
        <w:rPr>
          <w:rFonts w:cstheme="minorHAnsi"/>
        </w:rPr>
        <w:tab/>
      </w:r>
      <w:r w:rsidR="00A55115">
        <w:rPr>
          <w:rFonts w:cstheme="minorHAnsi"/>
        </w:rPr>
        <w:tab/>
      </w:r>
      <w:r w:rsidRPr="009F3FC1">
        <w:rPr>
          <w:rFonts w:cstheme="minorHAnsi"/>
        </w:rPr>
        <w:t>B = 80-89</w:t>
      </w:r>
      <w:r w:rsidR="00125CDE" w:rsidRPr="009F3FC1">
        <w:rPr>
          <w:rFonts w:cstheme="minorHAnsi"/>
        </w:rPr>
        <w:t>.9</w:t>
      </w:r>
      <w:r w:rsidRPr="009F3FC1">
        <w:rPr>
          <w:rFonts w:cstheme="minorHAnsi"/>
        </w:rPr>
        <w:t>9</w:t>
      </w:r>
    </w:p>
    <w:p w14:paraId="1227AFA4" w14:textId="636D51F0" w:rsidR="00B43D9A" w:rsidRPr="009F3FC1" w:rsidRDefault="00B43D9A" w:rsidP="00145200">
      <w:pPr>
        <w:spacing w:after="0"/>
        <w:rPr>
          <w:rFonts w:cstheme="minorHAnsi"/>
        </w:rPr>
      </w:pPr>
      <w:r w:rsidRPr="009F3FC1">
        <w:rPr>
          <w:rFonts w:cstheme="minorHAnsi"/>
        </w:rPr>
        <w:t>C = 70-79</w:t>
      </w:r>
      <w:r w:rsidR="00125CDE" w:rsidRPr="009F3FC1">
        <w:rPr>
          <w:rFonts w:cstheme="minorHAnsi"/>
        </w:rPr>
        <w:t>.9</w:t>
      </w:r>
      <w:r w:rsidRPr="009F3FC1">
        <w:rPr>
          <w:rFonts w:cstheme="minorHAnsi"/>
        </w:rPr>
        <w:t>9</w:t>
      </w:r>
      <w:r w:rsidR="00A55115">
        <w:rPr>
          <w:rFonts w:cstheme="minorHAnsi"/>
        </w:rPr>
        <w:tab/>
      </w:r>
      <w:r w:rsidR="00A55115">
        <w:rPr>
          <w:rFonts w:cstheme="minorHAnsi"/>
        </w:rPr>
        <w:tab/>
      </w:r>
      <w:r w:rsidRPr="009F3FC1">
        <w:rPr>
          <w:rFonts w:cstheme="minorHAnsi"/>
        </w:rPr>
        <w:t>D = 60-69</w:t>
      </w:r>
      <w:r w:rsidR="00125CDE" w:rsidRPr="009F3FC1">
        <w:rPr>
          <w:rFonts w:cstheme="minorHAnsi"/>
        </w:rPr>
        <w:t>.9</w:t>
      </w:r>
      <w:r w:rsidRPr="009F3FC1">
        <w:rPr>
          <w:rFonts w:cstheme="minorHAnsi"/>
        </w:rPr>
        <w:t>9</w:t>
      </w:r>
    </w:p>
    <w:p w14:paraId="50C52875" w14:textId="4EAB5CB7" w:rsidR="00C7676A" w:rsidRPr="009F3FC1" w:rsidRDefault="00B43D9A" w:rsidP="006A06B1">
      <w:pPr>
        <w:spacing w:after="0"/>
        <w:rPr>
          <w:rFonts w:cstheme="minorHAnsi"/>
        </w:rPr>
      </w:pPr>
      <w:r w:rsidRPr="009F3FC1">
        <w:rPr>
          <w:rFonts w:cstheme="minorHAnsi"/>
        </w:rPr>
        <w:t xml:space="preserve">F = </w:t>
      </w:r>
      <w:r w:rsidR="00125CDE" w:rsidRPr="009F3FC1">
        <w:rPr>
          <w:rFonts w:cstheme="minorHAnsi"/>
        </w:rPr>
        <w:t>below 60</w:t>
      </w:r>
    </w:p>
    <w:p w14:paraId="24F94D90" w14:textId="77777777" w:rsidR="006A06B1" w:rsidRPr="009F3FC1" w:rsidRDefault="006A06B1" w:rsidP="006A06B1">
      <w:pPr>
        <w:pStyle w:val="Heading3"/>
        <w:rPr>
          <w:rFonts w:asciiTheme="minorHAnsi" w:hAnsiTheme="minorHAnsi" w:cstheme="minorHAnsi"/>
          <w:color w:val="000000" w:themeColor="text1"/>
          <w:sz w:val="22"/>
          <w:szCs w:val="22"/>
        </w:rPr>
      </w:pPr>
    </w:p>
    <w:p w14:paraId="5C651D88" w14:textId="1D4E35F7" w:rsidR="0010767E" w:rsidRPr="009F3FC1" w:rsidRDefault="00F92AE9" w:rsidP="006A06B1">
      <w:pPr>
        <w:pStyle w:val="Heading3"/>
        <w:spacing w:line="360" w:lineRule="auto"/>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t>Grade</w:t>
      </w:r>
      <w:r w:rsidR="00B97AE2">
        <w:rPr>
          <w:rFonts w:asciiTheme="minorHAnsi" w:hAnsiTheme="minorHAnsi" w:cstheme="minorHAnsi"/>
          <w:color w:val="000000" w:themeColor="text1"/>
          <w:sz w:val="28"/>
          <w:szCs w:val="28"/>
        </w:rPr>
        <w:t>-r</w:t>
      </w:r>
      <w:r>
        <w:rPr>
          <w:rFonts w:asciiTheme="minorHAnsi" w:hAnsiTheme="minorHAnsi" w:cstheme="minorHAnsi"/>
          <w:color w:val="000000" w:themeColor="text1"/>
          <w:sz w:val="28"/>
          <w:szCs w:val="28"/>
        </w:rPr>
        <w:t>elated</w:t>
      </w:r>
      <w:r w:rsidR="0010767E" w:rsidRPr="009F3FC1">
        <w:rPr>
          <w:rFonts w:asciiTheme="minorHAnsi" w:hAnsiTheme="minorHAnsi" w:cstheme="minorHAnsi"/>
          <w:color w:val="000000" w:themeColor="text1"/>
          <w:sz w:val="28"/>
          <w:szCs w:val="28"/>
        </w:rPr>
        <w:t xml:space="preserve"> Policies</w:t>
      </w:r>
    </w:p>
    <w:p w14:paraId="10D8BBDD" w14:textId="74C132F2" w:rsidR="00125CDE" w:rsidRPr="009F3FC1" w:rsidRDefault="00145200" w:rsidP="0010767E">
      <w:pPr>
        <w:pStyle w:val="Heading3"/>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 xml:space="preserve">Quiz </w:t>
      </w:r>
      <w:r w:rsidR="00A00199" w:rsidRPr="009F3FC1">
        <w:rPr>
          <w:rFonts w:asciiTheme="minorHAnsi" w:hAnsiTheme="minorHAnsi" w:cstheme="minorHAnsi"/>
          <w:color w:val="000000" w:themeColor="text1"/>
          <w:sz w:val="26"/>
          <w:szCs w:val="26"/>
        </w:rPr>
        <w:t>Policy</w:t>
      </w:r>
    </w:p>
    <w:p w14:paraId="1F01986A" w14:textId="33F1D508" w:rsidR="006E0207" w:rsidRPr="00A54A02" w:rsidRDefault="006E0207" w:rsidP="00732E57">
      <w:pPr>
        <w:spacing w:after="0"/>
        <w:jc w:val="both"/>
        <w:rPr>
          <w:rFonts w:cstheme="minorHAnsi"/>
          <w:color w:val="000000" w:themeColor="text1"/>
          <w:shd w:val="clear" w:color="auto" w:fill="FFFFFF"/>
        </w:rPr>
      </w:pPr>
      <w:r w:rsidRPr="006E0207">
        <w:rPr>
          <w:rFonts w:cstheme="minorHAnsi"/>
          <w:color w:val="000000" w:themeColor="text1"/>
          <w:shd w:val="clear" w:color="auto" w:fill="FFFFFF"/>
        </w:rPr>
        <w:t xml:space="preserve">There will be 10 </w:t>
      </w:r>
      <w:proofErr w:type="gramStart"/>
      <w:r>
        <w:rPr>
          <w:rFonts w:cstheme="minorHAnsi"/>
          <w:color w:val="000000" w:themeColor="text1"/>
          <w:shd w:val="clear" w:color="auto" w:fill="FFFFFF"/>
        </w:rPr>
        <w:t>graded</w:t>
      </w:r>
      <w:proofErr w:type="gramEnd"/>
      <w:r>
        <w:rPr>
          <w:rFonts w:cstheme="minorHAnsi"/>
          <w:color w:val="000000" w:themeColor="text1"/>
          <w:shd w:val="clear" w:color="auto" w:fill="FFFFFF"/>
        </w:rPr>
        <w:t xml:space="preserve"> quizzes, one from each </w:t>
      </w:r>
      <w:r w:rsidR="00CA484C">
        <w:rPr>
          <w:rFonts w:cstheme="minorHAnsi"/>
          <w:color w:val="000000" w:themeColor="text1"/>
          <w:shd w:val="clear" w:color="auto" w:fill="FFFFFF"/>
        </w:rPr>
        <w:t>chapter</w:t>
      </w:r>
      <w:r w:rsidR="004F4283">
        <w:rPr>
          <w:rFonts w:cstheme="minorHAnsi"/>
          <w:color w:val="000000" w:themeColor="text1"/>
          <w:shd w:val="clear" w:color="auto" w:fill="FFFFFF"/>
        </w:rPr>
        <w:t xml:space="preserve">. </w:t>
      </w:r>
      <w:r w:rsidR="004F4283" w:rsidRPr="009F3FC1">
        <w:rPr>
          <w:rFonts w:cstheme="minorHAnsi"/>
        </w:rPr>
        <w:t>I will drop the lowest score</w:t>
      </w:r>
      <w:r w:rsidR="004F4283">
        <w:rPr>
          <w:rFonts w:cstheme="minorHAnsi"/>
        </w:rPr>
        <w:t xml:space="preserve"> quiz</w:t>
      </w:r>
      <w:r w:rsidR="00B6136D">
        <w:rPr>
          <w:rFonts w:cstheme="minorHAnsi"/>
        </w:rPr>
        <w:t>,</w:t>
      </w:r>
      <w:r w:rsidR="004F4283">
        <w:rPr>
          <w:rFonts w:cstheme="minorHAnsi"/>
        </w:rPr>
        <w:t xml:space="preserve"> so 9</w:t>
      </w:r>
      <w:r w:rsidRPr="006E0207">
        <w:rPr>
          <w:rFonts w:cstheme="minorHAnsi"/>
          <w:color w:val="000000" w:themeColor="text1"/>
          <w:shd w:val="clear" w:color="auto" w:fill="FFFFFF"/>
        </w:rPr>
        <w:t xml:space="preserve"> </w:t>
      </w:r>
      <w:r>
        <w:rPr>
          <w:rFonts w:cstheme="minorHAnsi"/>
          <w:color w:val="000000" w:themeColor="text1"/>
          <w:shd w:val="clear" w:color="auto" w:fill="FFFFFF"/>
        </w:rPr>
        <w:t>quizzes</w:t>
      </w:r>
      <w:r w:rsidRPr="006E0207">
        <w:rPr>
          <w:rFonts w:cstheme="minorHAnsi"/>
          <w:color w:val="000000" w:themeColor="text1"/>
          <w:shd w:val="clear" w:color="auto" w:fill="FFFFFF"/>
        </w:rPr>
        <w:t xml:space="preserve"> will </w:t>
      </w:r>
      <w:r w:rsidRPr="00A54A02">
        <w:rPr>
          <w:rFonts w:cstheme="minorHAnsi"/>
          <w:color w:val="000000" w:themeColor="text1"/>
          <w:shd w:val="clear" w:color="auto" w:fill="FFFFFF"/>
        </w:rPr>
        <w:t xml:space="preserve">be counted. </w:t>
      </w:r>
      <w:r w:rsidR="00CA484C" w:rsidRPr="00A54A02">
        <w:rPr>
          <w:rFonts w:cstheme="minorHAnsi"/>
          <w:color w:val="000000" w:themeColor="text1"/>
          <w:shd w:val="clear" w:color="auto" w:fill="FFFFFF"/>
        </w:rPr>
        <w:t xml:space="preserve">Each quiz is timed. </w:t>
      </w:r>
      <w:r w:rsidRPr="00A54A02">
        <w:rPr>
          <w:rFonts w:cstheme="minorHAnsi"/>
          <w:color w:val="000000" w:themeColor="text1"/>
          <w:shd w:val="clear" w:color="auto" w:fill="FFFFFF"/>
        </w:rPr>
        <w:t>You have one attempt to complete each quiz</w:t>
      </w:r>
      <w:r w:rsidR="00B6136D">
        <w:rPr>
          <w:rFonts w:cstheme="minorHAnsi"/>
          <w:color w:val="000000" w:themeColor="text1"/>
          <w:shd w:val="clear" w:color="auto" w:fill="FFFFFF"/>
        </w:rPr>
        <w:t>;</w:t>
      </w:r>
      <w:r w:rsidRPr="00A54A02">
        <w:rPr>
          <w:rFonts w:cstheme="minorHAnsi"/>
          <w:color w:val="000000" w:themeColor="text1"/>
          <w:shd w:val="clear" w:color="auto" w:fill="FFFFFF"/>
        </w:rPr>
        <w:t xml:space="preserve"> however, you are allowed 3 attempts per question.</w:t>
      </w:r>
      <w:r w:rsidR="00CA484C" w:rsidRPr="00A54A02">
        <w:rPr>
          <w:rFonts w:cstheme="minorHAnsi"/>
          <w:color w:val="000000" w:themeColor="text1"/>
          <w:shd w:val="clear" w:color="auto" w:fill="FFFFFF"/>
        </w:rPr>
        <w:t xml:space="preserve"> There will be a 20% score reduction per question after the second attempt. The best grade for each quiz will be recorded.</w:t>
      </w:r>
      <w:r w:rsidR="00CA484C" w:rsidRPr="00A54A02">
        <w:rPr>
          <w:rFonts w:cstheme="minorHAnsi"/>
          <w:color w:val="000000" w:themeColor="text1"/>
        </w:rPr>
        <w:t xml:space="preserve"> </w:t>
      </w:r>
      <w:r w:rsidR="004F4283">
        <w:rPr>
          <w:rFonts w:cstheme="minorHAnsi"/>
          <w:color w:val="000000" w:themeColor="text1"/>
          <w:shd w:val="clear" w:color="auto" w:fill="FFFFFF"/>
        </w:rPr>
        <w:t>Each quiz is equally graded.</w:t>
      </w:r>
      <w:r w:rsidR="004F4283">
        <w:rPr>
          <w:rFonts w:cstheme="minorHAnsi"/>
          <w:color w:val="000000" w:themeColor="text1"/>
        </w:rPr>
        <w:t xml:space="preserve"> </w:t>
      </w:r>
      <w:r w:rsidR="00DA4C63" w:rsidRPr="00A54A02">
        <w:rPr>
          <w:rFonts w:cstheme="minorHAnsi"/>
          <w:color w:val="000000" w:themeColor="text1"/>
        </w:rPr>
        <w:t>Please watch a</w:t>
      </w:r>
      <w:r w:rsidR="002C271A" w:rsidRPr="00A54A02">
        <w:rPr>
          <w:rFonts w:cstheme="minorHAnsi"/>
          <w:color w:val="000000" w:themeColor="text1"/>
        </w:rPr>
        <w:t xml:space="preserve"> short </w:t>
      </w:r>
      <w:r w:rsidR="00DA4C63" w:rsidRPr="00A54A02">
        <w:rPr>
          <w:rFonts w:cstheme="minorHAnsi"/>
          <w:color w:val="000000" w:themeColor="text1"/>
        </w:rPr>
        <w:t>v</w:t>
      </w:r>
      <w:r w:rsidR="002C271A" w:rsidRPr="00A54A02">
        <w:rPr>
          <w:rFonts w:cstheme="minorHAnsi"/>
          <w:color w:val="000000" w:themeColor="text1"/>
        </w:rPr>
        <w:t>ideo in Canvas</w:t>
      </w:r>
      <w:r w:rsidR="00DA4C63" w:rsidRPr="00A54A02">
        <w:rPr>
          <w:rFonts w:cstheme="minorHAnsi"/>
          <w:color w:val="000000" w:themeColor="text1"/>
        </w:rPr>
        <w:t xml:space="preserve"> under Module 1</w:t>
      </w:r>
      <w:r w:rsidR="00DA4C63" w:rsidRPr="00A54A02">
        <w:rPr>
          <w:rFonts w:cstheme="minorHAnsi"/>
          <w:color w:val="000000" w:themeColor="text1"/>
          <w:shd w:val="clear" w:color="auto" w:fill="FFFFFF"/>
        </w:rPr>
        <w:t>- “</w:t>
      </w:r>
      <w:r w:rsidR="00DA4C63" w:rsidRPr="00A54A02">
        <w:rPr>
          <w:rFonts w:cstheme="minorHAnsi"/>
          <w:color w:val="000000" w:themeColor="text1"/>
        </w:rPr>
        <w:t xml:space="preserve">Questions about </w:t>
      </w:r>
      <w:proofErr w:type="spellStart"/>
      <w:r w:rsidR="00DA4C63" w:rsidRPr="00A54A02">
        <w:rPr>
          <w:rFonts w:cstheme="minorHAnsi"/>
          <w:color w:val="000000" w:themeColor="text1"/>
        </w:rPr>
        <w:t>WileyPLUS</w:t>
      </w:r>
      <w:proofErr w:type="spellEnd"/>
      <w:r w:rsidR="00DA4C63" w:rsidRPr="00A54A02">
        <w:rPr>
          <w:rFonts w:cstheme="minorHAnsi"/>
          <w:color w:val="000000" w:themeColor="text1"/>
        </w:rPr>
        <w:t xml:space="preserve">” if you want to know more about how to take the quiz.  </w:t>
      </w:r>
    </w:p>
    <w:p w14:paraId="2A120B7E" w14:textId="77777777" w:rsidR="000C6B5C" w:rsidRPr="00A54A02" w:rsidRDefault="000C6B5C" w:rsidP="00732E57">
      <w:pPr>
        <w:spacing w:after="0"/>
        <w:jc w:val="both"/>
        <w:rPr>
          <w:rFonts w:cstheme="minorHAnsi"/>
          <w:color w:val="000000" w:themeColor="text1"/>
          <w:shd w:val="clear" w:color="auto" w:fill="FFFFFF"/>
        </w:rPr>
      </w:pPr>
    </w:p>
    <w:p w14:paraId="4D3DC8BF" w14:textId="3ADE9A9B" w:rsidR="009D3122" w:rsidRPr="00A54A02" w:rsidRDefault="00CA484C" w:rsidP="00732E57">
      <w:pPr>
        <w:spacing w:after="0"/>
        <w:jc w:val="both"/>
        <w:rPr>
          <w:rFonts w:cstheme="minorHAnsi"/>
          <w:color w:val="000000" w:themeColor="text1"/>
        </w:rPr>
      </w:pPr>
      <w:r w:rsidRPr="00A54A02">
        <w:rPr>
          <w:rFonts w:cstheme="minorHAnsi"/>
          <w:color w:val="000000" w:themeColor="text1"/>
          <w:shd w:val="clear" w:color="auto" w:fill="FFFFFF"/>
        </w:rPr>
        <w:t>Q</w:t>
      </w:r>
      <w:r w:rsidR="009D3122" w:rsidRPr="00A54A02">
        <w:rPr>
          <w:rFonts w:cstheme="minorHAnsi"/>
          <w:color w:val="000000" w:themeColor="text1"/>
          <w:shd w:val="clear" w:color="auto" w:fill="FFFFFF"/>
        </w:rPr>
        <w:t xml:space="preserve">uizzes are administered </w:t>
      </w:r>
      <w:r w:rsidR="009D3122" w:rsidRPr="00A54A02">
        <w:rPr>
          <w:rFonts w:cstheme="minorHAnsi"/>
          <w:color w:val="000000" w:themeColor="text1"/>
        </w:rPr>
        <w:t>via New Wiley Plus.</w:t>
      </w:r>
      <w:r w:rsidR="009D3122" w:rsidRPr="00A54A02">
        <w:rPr>
          <w:rFonts w:cstheme="minorHAnsi"/>
          <w:color w:val="000000" w:themeColor="text1"/>
          <w:shd w:val="clear" w:color="auto" w:fill="FFFFFF"/>
        </w:rPr>
        <w:t xml:space="preserve"> All quizzes are to be completed by </w:t>
      </w:r>
      <w:r w:rsidR="00671172" w:rsidRPr="00A54A02">
        <w:rPr>
          <w:rFonts w:cstheme="minorHAnsi"/>
          <w:color w:val="000000" w:themeColor="text1"/>
          <w:shd w:val="clear" w:color="auto" w:fill="FFFFFF"/>
        </w:rPr>
        <w:t xml:space="preserve">11:59 </w:t>
      </w:r>
      <w:r w:rsidR="00B6136D">
        <w:rPr>
          <w:rFonts w:cstheme="minorHAnsi"/>
          <w:color w:val="000000" w:themeColor="text1"/>
          <w:shd w:val="clear" w:color="auto" w:fill="FFFFFF"/>
        </w:rPr>
        <w:t>p.m. (Central Time) on the due date,</w:t>
      </w:r>
      <w:r w:rsidR="00415D3F" w:rsidRPr="00A54A02">
        <w:rPr>
          <w:rFonts w:cstheme="minorHAnsi"/>
          <w:color w:val="000000" w:themeColor="text1"/>
          <w:shd w:val="clear" w:color="auto" w:fill="FFFFFF"/>
        </w:rPr>
        <w:t xml:space="preserve"> </w:t>
      </w:r>
      <w:r w:rsidR="009D3122" w:rsidRPr="00A54A02">
        <w:rPr>
          <w:rFonts w:cstheme="minorHAnsi"/>
          <w:color w:val="000000" w:themeColor="text1"/>
          <w:shd w:val="clear" w:color="auto" w:fill="FFFFFF"/>
        </w:rPr>
        <w:t>unless the student has a </w:t>
      </w:r>
      <w:hyperlink r:id="rId21" w:tgtFrame="_blank" w:history="1">
        <w:r w:rsidR="009D3122" w:rsidRPr="00A54A02">
          <w:rPr>
            <w:rStyle w:val="Hyperlink"/>
            <w:rFonts w:cstheme="minorHAnsi"/>
            <w:color w:val="000000" w:themeColor="text1"/>
            <w:shd w:val="clear" w:color="auto" w:fill="FFFFFF"/>
          </w:rPr>
          <w:t>university-excused absence</w:t>
        </w:r>
      </w:hyperlink>
      <w:r w:rsidR="009D3122" w:rsidRPr="00A54A02">
        <w:rPr>
          <w:rFonts w:cstheme="minorHAnsi"/>
          <w:color w:val="000000" w:themeColor="text1"/>
        </w:rPr>
        <w:t xml:space="preserve"> </w:t>
      </w:r>
      <w:r w:rsidR="009D3122" w:rsidRPr="00A54A02">
        <w:rPr>
          <w:rFonts w:cstheme="minorHAnsi"/>
          <w:color w:val="000000" w:themeColor="text1"/>
          <w:shd w:val="clear" w:color="auto" w:fill="FFFFFF"/>
        </w:rPr>
        <w:t xml:space="preserve">and provides documentation </w:t>
      </w:r>
      <w:r w:rsidR="00B6136D">
        <w:rPr>
          <w:rFonts w:cstheme="minorHAnsi"/>
          <w:color w:val="000000" w:themeColor="text1"/>
          <w:shd w:val="clear" w:color="auto" w:fill="FFFFFF"/>
        </w:rPr>
        <w:t>within</w:t>
      </w:r>
      <w:r w:rsidR="009D3122" w:rsidRPr="00A54A02">
        <w:rPr>
          <w:rFonts w:cstheme="minorHAnsi"/>
          <w:color w:val="000000" w:themeColor="text1"/>
          <w:shd w:val="clear" w:color="auto" w:fill="FFFFFF"/>
        </w:rPr>
        <w:t xml:space="preserve"> 48 hours of the missed deadline.</w:t>
      </w:r>
      <w:r w:rsidRPr="00A54A02">
        <w:rPr>
          <w:rFonts w:cstheme="minorHAnsi"/>
          <w:color w:val="000000" w:themeColor="text1"/>
          <w:shd w:val="clear" w:color="auto" w:fill="FFFFFF"/>
        </w:rPr>
        <w:t xml:space="preserve">  There is no late submission policy for the quiz. Any unsubmitted quiz after the due date will receive a grade of zero. Q</w:t>
      </w:r>
      <w:r w:rsidR="000C300D" w:rsidRPr="00A54A02">
        <w:rPr>
          <w:rFonts w:cstheme="minorHAnsi"/>
        </w:rPr>
        <w:t xml:space="preserve">uiz dates are posted in </w:t>
      </w:r>
      <w:r w:rsidR="00B6136D">
        <w:rPr>
          <w:rFonts w:cstheme="minorHAnsi"/>
        </w:rPr>
        <w:t xml:space="preserve">the </w:t>
      </w:r>
      <w:r w:rsidR="000C300D" w:rsidRPr="00A54A02">
        <w:rPr>
          <w:rFonts w:cstheme="minorHAnsi"/>
        </w:rPr>
        <w:t xml:space="preserve">Canvas </w:t>
      </w:r>
      <w:r w:rsidR="000C300D" w:rsidRPr="00A54A02">
        <w:rPr>
          <w:rFonts w:cstheme="minorHAnsi"/>
          <w:color w:val="000000" w:themeColor="text1"/>
        </w:rPr>
        <w:t>calendar.</w:t>
      </w:r>
      <w:r w:rsidR="00890D29" w:rsidRPr="00A54A02">
        <w:rPr>
          <w:rFonts w:cstheme="minorHAnsi"/>
          <w:color w:val="000000" w:themeColor="text1"/>
        </w:rPr>
        <w:t xml:space="preserve"> </w:t>
      </w:r>
      <w:r w:rsidR="00890D29" w:rsidRPr="00A54A02">
        <w:rPr>
          <w:rFonts w:cstheme="minorHAnsi"/>
          <w:color w:val="000000" w:themeColor="text1"/>
          <w:shd w:val="clear" w:color="auto" w:fill="FFFFFF"/>
        </w:rPr>
        <w:t xml:space="preserve">You will be able to see your grade in </w:t>
      </w:r>
      <w:r w:rsidR="00B6136D">
        <w:rPr>
          <w:rFonts w:cstheme="minorHAnsi"/>
          <w:color w:val="000000" w:themeColor="text1"/>
          <w:shd w:val="clear" w:color="auto" w:fill="FFFFFF"/>
        </w:rPr>
        <w:t>the Canvas</w:t>
      </w:r>
      <w:r w:rsidR="00890D29" w:rsidRPr="00A54A02">
        <w:rPr>
          <w:rFonts w:cstheme="minorHAnsi"/>
          <w:color w:val="000000" w:themeColor="text1"/>
          <w:shd w:val="clear" w:color="auto" w:fill="FFFFFF"/>
        </w:rPr>
        <w:t xml:space="preserve"> grade book immediately after you complete the quiz.</w:t>
      </w:r>
    </w:p>
    <w:p w14:paraId="558D77F1" w14:textId="19A6D738" w:rsidR="00B42FB4" w:rsidRPr="00A54A02" w:rsidRDefault="00B42FB4" w:rsidP="00732E57">
      <w:pPr>
        <w:spacing w:after="0"/>
        <w:jc w:val="both"/>
        <w:rPr>
          <w:rFonts w:cstheme="minorHAnsi"/>
          <w:color w:val="000000" w:themeColor="text1"/>
        </w:rPr>
      </w:pPr>
    </w:p>
    <w:p w14:paraId="3FEAEDE2" w14:textId="52F9FA49" w:rsidR="00CA484C" w:rsidRPr="00A54A02" w:rsidRDefault="00CA484C" w:rsidP="00CA484C">
      <w:pPr>
        <w:spacing w:after="0"/>
        <w:jc w:val="both"/>
        <w:rPr>
          <w:rFonts w:cstheme="minorHAnsi"/>
          <w:color w:val="000000" w:themeColor="text1"/>
          <w:shd w:val="clear" w:color="auto" w:fill="FFFFFF"/>
        </w:rPr>
      </w:pPr>
      <w:r w:rsidRPr="00A54A02">
        <w:rPr>
          <w:rFonts w:cstheme="minorHAnsi"/>
          <w:color w:val="000000" w:themeColor="text1"/>
          <w:shd w:val="clear" w:color="auto" w:fill="FFFFFF"/>
        </w:rPr>
        <w:t>Note that the ungraded syllabus/course information quiz is mandatory/prerequisite</w:t>
      </w:r>
      <w:r w:rsidR="00B6136D">
        <w:rPr>
          <w:rFonts w:cstheme="minorHAnsi"/>
          <w:color w:val="000000" w:themeColor="text1"/>
          <w:shd w:val="clear" w:color="auto" w:fill="FFFFFF"/>
        </w:rPr>
        <w:t>,</w:t>
      </w:r>
      <w:r w:rsidRPr="00A54A02">
        <w:rPr>
          <w:rFonts w:cstheme="minorHAnsi"/>
          <w:color w:val="000000" w:themeColor="text1"/>
          <w:shd w:val="clear" w:color="auto" w:fill="FFFFFF"/>
        </w:rPr>
        <w:t xml:space="preserve"> and you must score </w:t>
      </w:r>
      <w:r w:rsidR="00E97FC6" w:rsidRPr="00A54A02">
        <w:rPr>
          <w:rFonts w:cstheme="minorHAnsi"/>
          <w:color w:val="000000" w:themeColor="text1"/>
          <w:shd w:val="clear" w:color="auto" w:fill="FFFFFF"/>
        </w:rPr>
        <w:t xml:space="preserve">at least </w:t>
      </w:r>
      <w:r w:rsidRPr="00A54A02">
        <w:rPr>
          <w:rFonts w:cstheme="minorHAnsi"/>
          <w:color w:val="000000" w:themeColor="text1"/>
          <w:shd w:val="clear" w:color="auto" w:fill="FFFFFF"/>
        </w:rPr>
        <w:t xml:space="preserve">80% on this quiz. </w:t>
      </w:r>
      <w:r w:rsidR="009920BE" w:rsidRPr="00A54A02">
        <w:rPr>
          <w:rFonts w:cstheme="minorHAnsi"/>
          <w:color w:val="000000" w:themeColor="text1"/>
          <w:shd w:val="clear" w:color="auto" w:fill="FFFFFF"/>
        </w:rPr>
        <w:t xml:space="preserve">This </w:t>
      </w:r>
      <w:r w:rsidR="0047615A" w:rsidRPr="00A54A02">
        <w:rPr>
          <w:rFonts w:cstheme="minorHAnsi"/>
          <w:color w:val="000000" w:themeColor="text1"/>
          <w:shd w:val="clear" w:color="auto" w:fill="FFFFFF"/>
        </w:rPr>
        <w:t xml:space="preserve">is the </w:t>
      </w:r>
      <w:r w:rsidR="00C46790" w:rsidRPr="00A54A02">
        <w:rPr>
          <w:rFonts w:cstheme="minorHAnsi"/>
          <w:color w:val="000000" w:themeColor="text1"/>
          <w:shd w:val="clear" w:color="auto" w:fill="FFFFFF"/>
        </w:rPr>
        <w:t>ONLY</w:t>
      </w:r>
      <w:r w:rsidR="0047615A" w:rsidRPr="00A54A02">
        <w:rPr>
          <w:rFonts w:cstheme="minorHAnsi"/>
          <w:color w:val="000000" w:themeColor="text1"/>
          <w:shd w:val="clear" w:color="auto" w:fill="FFFFFF"/>
        </w:rPr>
        <w:t xml:space="preserve"> </w:t>
      </w:r>
      <w:r w:rsidR="009920BE" w:rsidRPr="00A54A02">
        <w:rPr>
          <w:rFonts w:cstheme="minorHAnsi"/>
          <w:color w:val="000000" w:themeColor="text1"/>
          <w:shd w:val="clear" w:color="auto" w:fill="FFFFFF"/>
        </w:rPr>
        <w:t xml:space="preserve">quiz </w:t>
      </w:r>
      <w:r w:rsidR="0047615A" w:rsidRPr="00A54A02">
        <w:rPr>
          <w:rFonts w:cstheme="minorHAnsi"/>
          <w:color w:val="000000" w:themeColor="text1"/>
          <w:shd w:val="clear" w:color="auto" w:fill="FFFFFF"/>
        </w:rPr>
        <w:t xml:space="preserve">that </w:t>
      </w:r>
      <w:r w:rsidR="009920BE" w:rsidRPr="00A54A02">
        <w:rPr>
          <w:rFonts w:cstheme="minorHAnsi"/>
          <w:color w:val="000000" w:themeColor="text1"/>
          <w:shd w:val="clear" w:color="auto" w:fill="FFFFFF"/>
        </w:rPr>
        <w:t>is not timed</w:t>
      </w:r>
      <w:r w:rsidR="00B6136D">
        <w:rPr>
          <w:rFonts w:cstheme="minorHAnsi"/>
          <w:color w:val="000000" w:themeColor="text1"/>
          <w:shd w:val="clear" w:color="auto" w:fill="FFFFFF"/>
        </w:rPr>
        <w:t xml:space="preserve">, and </w:t>
      </w:r>
      <w:r w:rsidR="009373D2" w:rsidRPr="00A54A02">
        <w:rPr>
          <w:rFonts w:cstheme="minorHAnsi"/>
          <w:color w:val="000000" w:themeColor="text1"/>
          <w:shd w:val="clear" w:color="auto" w:fill="FFFFFF"/>
        </w:rPr>
        <w:t>y</w:t>
      </w:r>
      <w:r w:rsidRPr="00A54A02">
        <w:rPr>
          <w:rFonts w:cstheme="minorHAnsi"/>
          <w:color w:val="000000" w:themeColor="text1"/>
          <w:shd w:val="clear" w:color="auto" w:fill="FFFFFF"/>
        </w:rPr>
        <w:t xml:space="preserve">ou have unlimited attempts to submit </w:t>
      </w:r>
      <w:r w:rsidR="00B6136D">
        <w:rPr>
          <w:rFonts w:cstheme="minorHAnsi"/>
          <w:color w:val="000000" w:themeColor="text1"/>
          <w:shd w:val="clear" w:color="auto" w:fill="FFFFFF"/>
        </w:rPr>
        <w:t>it</w:t>
      </w:r>
      <w:r w:rsidRPr="00A54A02">
        <w:rPr>
          <w:rFonts w:cstheme="minorHAnsi"/>
          <w:color w:val="000000" w:themeColor="text1"/>
          <w:shd w:val="clear" w:color="auto" w:fill="FFFFFF"/>
        </w:rPr>
        <w:t xml:space="preserve">. This quiz must be submitted by the deadline to unlock </w:t>
      </w:r>
      <w:r w:rsidR="00D71C87" w:rsidRPr="00A54A02">
        <w:rPr>
          <w:rFonts w:cstheme="minorHAnsi"/>
          <w:color w:val="000000" w:themeColor="text1"/>
          <w:shd w:val="clear" w:color="auto" w:fill="FFFFFF"/>
        </w:rPr>
        <w:t xml:space="preserve">other </w:t>
      </w:r>
      <w:r w:rsidR="00B479AA" w:rsidRPr="00A54A02">
        <w:rPr>
          <w:rFonts w:cstheme="minorHAnsi"/>
          <w:color w:val="000000" w:themeColor="text1"/>
          <w:shd w:val="clear" w:color="auto" w:fill="FFFFFF"/>
        </w:rPr>
        <w:t>Module</w:t>
      </w:r>
      <w:r w:rsidR="00D71C87" w:rsidRPr="00A54A02">
        <w:rPr>
          <w:rFonts w:cstheme="minorHAnsi"/>
          <w:color w:val="000000" w:themeColor="text1"/>
          <w:shd w:val="clear" w:color="auto" w:fill="FFFFFF"/>
        </w:rPr>
        <w:t>s</w:t>
      </w:r>
      <w:r w:rsidRPr="00A54A02">
        <w:rPr>
          <w:rFonts w:cstheme="minorHAnsi"/>
          <w:color w:val="000000" w:themeColor="text1"/>
          <w:shd w:val="clear" w:color="auto" w:fill="FFFFFF"/>
        </w:rPr>
        <w:t>.</w:t>
      </w:r>
      <w:r w:rsidR="009264F3">
        <w:rPr>
          <w:rFonts w:cstheme="minorHAnsi"/>
          <w:color w:val="000000" w:themeColor="text1"/>
          <w:shd w:val="clear" w:color="auto" w:fill="FFFFFF"/>
        </w:rPr>
        <w:t xml:space="preserve"> The</w:t>
      </w:r>
      <w:r w:rsidRPr="00A54A02">
        <w:rPr>
          <w:rFonts w:cstheme="minorHAnsi"/>
          <w:color w:val="000000" w:themeColor="text1"/>
          <w:shd w:val="clear" w:color="auto" w:fill="FFFFFF"/>
        </w:rPr>
        <w:t xml:space="preserve"> Syllabus/course information quiz is based on Module 1: </w:t>
      </w:r>
      <w:proofErr w:type="gramStart"/>
      <w:r w:rsidRPr="00A54A02">
        <w:rPr>
          <w:rFonts w:cstheme="minorHAnsi"/>
          <w:color w:val="000000" w:themeColor="text1"/>
          <w:shd w:val="clear" w:color="auto" w:fill="FFFFFF"/>
        </w:rPr>
        <w:t>Introduction</w:t>
      </w:r>
      <w:r w:rsidR="00B6136D">
        <w:rPr>
          <w:rFonts w:cstheme="minorHAnsi"/>
          <w:color w:val="000000" w:themeColor="text1"/>
          <w:shd w:val="clear" w:color="auto" w:fill="FFFFFF"/>
        </w:rPr>
        <w:t>, and</w:t>
      </w:r>
      <w:proofErr w:type="gramEnd"/>
      <w:r w:rsidR="00B6136D">
        <w:rPr>
          <w:rFonts w:cstheme="minorHAnsi"/>
          <w:color w:val="000000" w:themeColor="text1"/>
          <w:shd w:val="clear" w:color="auto" w:fill="FFFFFF"/>
        </w:rPr>
        <w:t xml:space="preserve"> </w:t>
      </w:r>
      <w:r w:rsidR="009264F3">
        <w:rPr>
          <w:rFonts w:cstheme="minorHAnsi"/>
          <w:color w:val="000000" w:themeColor="text1"/>
          <w:shd w:val="clear" w:color="auto" w:fill="FFFFFF"/>
        </w:rPr>
        <w:t>tests</w:t>
      </w:r>
      <w:r w:rsidR="00B6136D">
        <w:rPr>
          <w:rFonts w:cstheme="minorHAnsi"/>
          <w:color w:val="000000" w:themeColor="text1"/>
          <w:shd w:val="clear" w:color="auto" w:fill="FFFFFF"/>
        </w:rPr>
        <w:t xml:space="preserve"> your knowledge of the </w:t>
      </w:r>
      <w:r w:rsidRPr="00A54A02">
        <w:rPr>
          <w:rFonts w:cstheme="minorHAnsi"/>
          <w:color w:val="000000" w:themeColor="text1"/>
          <w:shd w:val="clear" w:color="auto" w:fill="FFFFFF"/>
        </w:rPr>
        <w:t xml:space="preserve">FINA3770 syllabus. </w:t>
      </w:r>
    </w:p>
    <w:p w14:paraId="3F692631" w14:textId="02EB6A0F" w:rsidR="00CA484C" w:rsidRPr="00A54A02" w:rsidRDefault="00CA484C" w:rsidP="00890D29">
      <w:pPr>
        <w:spacing w:after="0"/>
        <w:jc w:val="both"/>
        <w:rPr>
          <w:rFonts w:cstheme="minorHAnsi"/>
          <w:color w:val="000000" w:themeColor="text1"/>
        </w:rPr>
      </w:pPr>
    </w:p>
    <w:p w14:paraId="580C7DF7" w14:textId="77777777" w:rsidR="00AA6A33" w:rsidRPr="00A54A02" w:rsidRDefault="00AA6A33" w:rsidP="00AA6A33">
      <w:pPr>
        <w:pStyle w:val="Heading3"/>
        <w:rPr>
          <w:rFonts w:asciiTheme="minorHAnsi" w:hAnsiTheme="minorHAnsi" w:cstheme="minorHAnsi"/>
          <w:color w:val="000000" w:themeColor="text1"/>
          <w:sz w:val="26"/>
          <w:szCs w:val="26"/>
        </w:rPr>
      </w:pPr>
      <w:r w:rsidRPr="00A54A02">
        <w:rPr>
          <w:rFonts w:asciiTheme="minorHAnsi" w:hAnsiTheme="minorHAnsi" w:cstheme="minorHAnsi"/>
          <w:color w:val="000000" w:themeColor="text1"/>
          <w:sz w:val="26"/>
          <w:szCs w:val="26"/>
        </w:rPr>
        <w:t>Homework and Late Submission Policy</w:t>
      </w:r>
    </w:p>
    <w:p w14:paraId="452618ED" w14:textId="19375DFC" w:rsidR="00DA4C63" w:rsidRPr="00A54A02" w:rsidRDefault="00AA6A33" w:rsidP="00DA4C63">
      <w:pPr>
        <w:spacing w:after="0"/>
        <w:jc w:val="both"/>
        <w:rPr>
          <w:rFonts w:cstheme="minorHAnsi"/>
          <w:color w:val="000000" w:themeColor="text1"/>
        </w:rPr>
      </w:pPr>
      <w:r w:rsidRPr="00A54A02">
        <w:rPr>
          <w:rFonts w:cstheme="minorHAnsi"/>
          <w:color w:val="000000" w:themeColor="text1"/>
          <w:shd w:val="clear" w:color="auto" w:fill="FFFFFF"/>
        </w:rPr>
        <w:t xml:space="preserve">There will be 10 </w:t>
      </w:r>
      <w:proofErr w:type="gramStart"/>
      <w:r w:rsidRPr="00A54A02">
        <w:rPr>
          <w:rFonts w:cstheme="minorHAnsi"/>
          <w:color w:val="000000" w:themeColor="text1"/>
          <w:shd w:val="clear" w:color="auto" w:fill="FFFFFF"/>
        </w:rPr>
        <w:t>graded</w:t>
      </w:r>
      <w:proofErr w:type="gramEnd"/>
      <w:r w:rsidRPr="00A54A02">
        <w:rPr>
          <w:rFonts w:cstheme="minorHAnsi"/>
          <w:color w:val="000000" w:themeColor="text1"/>
          <w:shd w:val="clear" w:color="auto" w:fill="FFFFFF"/>
        </w:rPr>
        <w:t xml:space="preserve"> </w:t>
      </w:r>
      <w:r w:rsidR="00B6136D">
        <w:rPr>
          <w:rFonts w:cstheme="minorHAnsi"/>
          <w:color w:val="000000" w:themeColor="text1"/>
          <w:shd w:val="clear" w:color="auto" w:fill="FFFFFF"/>
        </w:rPr>
        <w:t>homework assignments</w:t>
      </w:r>
      <w:r w:rsidR="00EC5442">
        <w:rPr>
          <w:rFonts w:cstheme="minorHAnsi"/>
          <w:color w:val="000000" w:themeColor="text1"/>
          <w:shd w:val="clear" w:color="auto" w:fill="FFFFFF"/>
        </w:rPr>
        <w:t>,</w:t>
      </w:r>
      <w:r w:rsidRPr="00A54A02">
        <w:rPr>
          <w:rFonts w:cstheme="minorHAnsi"/>
          <w:color w:val="000000" w:themeColor="text1"/>
          <w:shd w:val="clear" w:color="auto" w:fill="FFFFFF"/>
        </w:rPr>
        <w:t xml:space="preserve"> </w:t>
      </w:r>
      <w:r w:rsidR="00EC5442">
        <w:rPr>
          <w:rFonts w:cstheme="minorHAnsi"/>
          <w:color w:val="000000" w:themeColor="text1"/>
          <w:shd w:val="clear" w:color="auto" w:fill="FFFFFF"/>
        </w:rPr>
        <w:t xml:space="preserve">one from each chapter. </w:t>
      </w:r>
      <w:r w:rsidR="00EC5442" w:rsidRPr="009F3FC1">
        <w:rPr>
          <w:rFonts w:cstheme="minorHAnsi"/>
        </w:rPr>
        <w:t xml:space="preserve">I will drop the lowest </w:t>
      </w:r>
      <w:r w:rsidR="00F255F9">
        <w:rPr>
          <w:rFonts w:cstheme="minorHAnsi"/>
        </w:rPr>
        <w:t xml:space="preserve">homework </w:t>
      </w:r>
      <w:r w:rsidR="00EC5442" w:rsidRPr="009F3FC1">
        <w:rPr>
          <w:rFonts w:cstheme="minorHAnsi"/>
        </w:rPr>
        <w:t>score</w:t>
      </w:r>
      <w:r w:rsidR="00F255F9">
        <w:rPr>
          <w:rFonts w:cstheme="minorHAnsi"/>
        </w:rPr>
        <w:t>,</w:t>
      </w:r>
      <w:r w:rsidR="00EC5442">
        <w:rPr>
          <w:rFonts w:cstheme="minorHAnsi"/>
        </w:rPr>
        <w:t xml:space="preserve"> so 9</w:t>
      </w:r>
      <w:r w:rsidR="00EC5442" w:rsidRPr="006E0207">
        <w:rPr>
          <w:rFonts w:cstheme="minorHAnsi"/>
          <w:color w:val="000000" w:themeColor="text1"/>
          <w:shd w:val="clear" w:color="auto" w:fill="FFFFFF"/>
        </w:rPr>
        <w:t xml:space="preserve"> </w:t>
      </w:r>
      <w:proofErr w:type="spellStart"/>
      <w:r w:rsidR="00EC5442">
        <w:rPr>
          <w:rFonts w:cstheme="minorHAnsi"/>
          <w:color w:val="000000" w:themeColor="text1"/>
          <w:shd w:val="clear" w:color="auto" w:fill="FFFFFF"/>
        </w:rPr>
        <w:t>homeworks</w:t>
      </w:r>
      <w:proofErr w:type="spellEnd"/>
      <w:r w:rsidR="00EC5442" w:rsidRPr="006E0207">
        <w:rPr>
          <w:rFonts w:cstheme="minorHAnsi"/>
          <w:color w:val="000000" w:themeColor="text1"/>
          <w:shd w:val="clear" w:color="auto" w:fill="FFFFFF"/>
        </w:rPr>
        <w:t xml:space="preserve"> will </w:t>
      </w:r>
      <w:r w:rsidR="00EC5442" w:rsidRPr="00A54A02">
        <w:rPr>
          <w:rFonts w:cstheme="minorHAnsi"/>
          <w:color w:val="000000" w:themeColor="text1"/>
          <w:shd w:val="clear" w:color="auto" w:fill="FFFFFF"/>
        </w:rPr>
        <w:t>be counted</w:t>
      </w:r>
      <w:r w:rsidRPr="00A54A02">
        <w:rPr>
          <w:rFonts w:cstheme="minorHAnsi"/>
          <w:color w:val="000000" w:themeColor="text1"/>
          <w:shd w:val="clear" w:color="auto" w:fill="FFFFFF"/>
        </w:rPr>
        <w:t xml:space="preserve">. You have </w:t>
      </w:r>
      <w:r w:rsidR="00AA4CDF">
        <w:t>one</w:t>
      </w:r>
      <w:r w:rsidR="00EC7D7F">
        <w:t xml:space="preserve"> </w:t>
      </w:r>
      <w:r w:rsidRPr="00A54A02">
        <w:rPr>
          <w:rFonts w:cstheme="minorHAnsi"/>
          <w:color w:val="000000" w:themeColor="text1"/>
          <w:shd w:val="clear" w:color="auto" w:fill="FFFFFF"/>
        </w:rPr>
        <w:t>attempt to complete each individual homework</w:t>
      </w:r>
      <w:r w:rsidR="00F255F9">
        <w:rPr>
          <w:rFonts w:cstheme="minorHAnsi"/>
          <w:color w:val="000000" w:themeColor="text1"/>
          <w:shd w:val="clear" w:color="auto" w:fill="FFFFFF"/>
        </w:rPr>
        <w:t>;</w:t>
      </w:r>
      <w:r w:rsidRPr="00A54A02">
        <w:rPr>
          <w:rFonts w:cstheme="minorHAnsi"/>
          <w:color w:val="000000" w:themeColor="text1"/>
          <w:shd w:val="clear" w:color="auto" w:fill="FFFFFF"/>
        </w:rPr>
        <w:t xml:space="preserve"> however, you are allowed 3 attempts per question. Your best score will be kept as the question score. You have unlimited time </w:t>
      </w:r>
      <w:r w:rsidR="00B82464" w:rsidRPr="00A54A02">
        <w:rPr>
          <w:rFonts w:cstheme="minorHAnsi"/>
          <w:color w:val="000000" w:themeColor="text1"/>
          <w:shd w:val="clear" w:color="auto" w:fill="FFFFFF"/>
        </w:rPr>
        <w:t xml:space="preserve">(before </w:t>
      </w:r>
      <w:r w:rsidR="00F255F9">
        <w:rPr>
          <w:rFonts w:cstheme="minorHAnsi"/>
          <w:color w:val="000000" w:themeColor="text1"/>
          <w:shd w:val="clear" w:color="auto" w:fill="FFFFFF"/>
        </w:rPr>
        <w:t xml:space="preserve">the </w:t>
      </w:r>
      <w:r w:rsidR="00B82464" w:rsidRPr="00A54A02">
        <w:rPr>
          <w:rFonts w:cstheme="minorHAnsi"/>
          <w:color w:val="000000" w:themeColor="text1"/>
          <w:shd w:val="clear" w:color="auto" w:fill="FFFFFF"/>
        </w:rPr>
        <w:t xml:space="preserve">deadline) </w:t>
      </w:r>
      <w:r w:rsidRPr="00A54A02">
        <w:rPr>
          <w:rFonts w:cstheme="minorHAnsi"/>
          <w:color w:val="000000" w:themeColor="text1"/>
          <w:shd w:val="clear" w:color="auto" w:fill="FFFFFF"/>
        </w:rPr>
        <w:t xml:space="preserve">to complete each homework.  </w:t>
      </w:r>
      <w:r w:rsidR="00DA4C63" w:rsidRPr="00A54A02">
        <w:rPr>
          <w:rFonts w:cstheme="minorHAnsi"/>
          <w:color w:val="000000" w:themeColor="text1"/>
        </w:rPr>
        <w:t>Please watch a short video in Canvas under Module 1</w:t>
      </w:r>
      <w:r w:rsidR="00DA4C63" w:rsidRPr="00A54A02">
        <w:rPr>
          <w:rFonts w:cstheme="minorHAnsi"/>
          <w:color w:val="000000" w:themeColor="text1"/>
          <w:shd w:val="clear" w:color="auto" w:fill="FFFFFF"/>
        </w:rPr>
        <w:t>-</w:t>
      </w:r>
      <w:r w:rsidR="00DA4C63" w:rsidRPr="00A54A02">
        <w:rPr>
          <w:rFonts w:cstheme="minorHAnsi"/>
          <w:color w:val="000000" w:themeColor="text1"/>
        </w:rPr>
        <w:t xml:space="preserve"> “Questions about </w:t>
      </w:r>
      <w:proofErr w:type="spellStart"/>
      <w:r w:rsidR="00DA4C63" w:rsidRPr="00A54A02">
        <w:rPr>
          <w:rFonts w:cstheme="minorHAnsi"/>
          <w:color w:val="000000" w:themeColor="text1"/>
        </w:rPr>
        <w:t>WileyPLUS</w:t>
      </w:r>
      <w:proofErr w:type="spellEnd"/>
      <w:r w:rsidR="00DA4C63" w:rsidRPr="00A54A02">
        <w:rPr>
          <w:rFonts w:cstheme="minorHAnsi"/>
          <w:color w:val="000000" w:themeColor="text1"/>
        </w:rPr>
        <w:t xml:space="preserve">” if you want to know more about how to </w:t>
      </w:r>
      <w:r w:rsidR="0020182F">
        <w:rPr>
          <w:rFonts w:cstheme="minorHAnsi"/>
          <w:color w:val="000000" w:themeColor="text1"/>
        </w:rPr>
        <w:t>take</w:t>
      </w:r>
      <w:r w:rsidR="00473E32">
        <w:rPr>
          <w:rFonts w:cstheme="minorHAnsi"/>
          <w:color w:val="000000" w:themeColor="text1"/>
        </w:rPr>
        <w:t xml:space="preserve"> the</w:t>
      </w:r>
      <w:r w:rsidR="00DA4C63" w:rsidRPr="00A54A02">
        <w:rPr>
          <w:rFonts w:cstheme="minorHAnsi"/>
          <w:color w:val="000000" w:themeColor="text1"/>
        </w:rPr>
        <w:t xml:space="preserve"> </w:t>
      </w:r>
      <w:r w:rsidR="00473E32" w:rsidRPr="00A54A02">
        <w:rPr>
          <w:rFonts w:cstheme="minorHAnsi"/>
          <w:color w:val="000000" w:themeColor="text1"/>
        </w:rPr>
        <w:t>homework</w:t>
      </w:r>
      <w:r w:rsidR="00DA4C63" w:rsidRPr="00A54A02">
        <w:rPr>
          <w:rFonts w:cstheme="minorHAnsi"/>
          <w:color w:val="000000" w:themeColor="text1"/>
        </w:rPr>
        <w:t xml:space="preserve">.  </w:t>
      </w:r>
    </w:p>
    <w:p w14:paraId="7EC21FF3" w14:textId="77777777" w:rsidR="00016E93" w:rsidRPr="00A54A02" w:rsidRDefault="00016E93" w:rsidP="00DA4C63">
      <w:pPr>
        <w:spacing w:after="0"/>
        <w:jc w:val="both"/>
        <w:rPr>
          <w:rFonts w:cstheme="minorHAnsi"/>
          <w:color w:val="000000" w:themeColor="text1"/>
          <w:shd w:val="clear" w:color="auto" w:fill="FFFFFF"/>
        </w:rPr>
      </w:pPr>
    </w:p>
    <w:p w14:paraId="38B4FC1B" w14:textId="4B36D3D6" w:rsidR="00AA6A33" w:rsidRPr="00A54A02" w:rsidRDefault="00AA6A33" w:rsidP="00AA6A33">
      <w:pPr>
        <w:spacing w:after="0"/>
        <w:jc w:val="both"/>
        <w:rPr>
          <w:rFonts w:cstheme="minorHAnsi"/>
          <w:color w:val="000000" w:themeColor="text1"/>
        </w:rPr>
      </w:pPr>
      <w:proofErr w:type="spellStart"/>
      <w:r w:rsidRPr="00A54A02">
        <w:rPr>
          <w:rFonts w:cstheme="minorHAnsi"/>
          <w:color w:val="000000" w:themeColor="text1"/>
          <w:shd w:val="clear" w:color="auto" w:fill="FFFFFF"/>
        </w:rPr>
        <w:t>Homeworks</w:t>
      </w:r>
      <w:proofErr w:type="spellEnd"/>
      <w:r w:rsidRPr="00A54A02">
        <w:rPr>
          <w:rFonts w:cstheme="minorHAnsi"/>
          <w:color w:val="000000" w:themeColor="text1"/>
          <w:shd w:val="clear" w:color="auto" w:fill="FFFFFF"/>
        </w:rPr>
        <w:t xml:space="preserve"> are administered </w:t>
      </w:r>
      <w:r w:rsidRPr="00A54A02">
        <w:rPr>
          <w:rFonts w:cstheme="minorHAnsi"/>
          <w:color w:val="000000" w:themeColor="text1"/>
        </w:rPr>
        <w:t>via New Wiley Plus.</w:t>
      </w:r>
      <w:r w:rsidRPr="00A54A02">
        <w:rPr>
          <w:rFonts w:cstheme="minorHAnsi"/>
          <w:color w:val="000000" w:themeColor="text1"/>
          <w:shd w:val="clear" w:color="auto" w:fill="FFFFFF"/>
        </w:rPr>
        <w:t xml:space="preserve"> All homework assignments are to be completed by 11:59 </w:t>
      </w:r>
      <w:r w:rsidR="00404DA3">
        <w:rPr>
          <w:rFonts w:cstheme="minorHAnsi"/>
          <w:color w:val="000000" w:themeColor="text1"/>
          <w:shd w:val="clear" w:color="auto" w:fill="FFFFFF"/>
        </w:rPr>
        <w:t>p.m. (Central Time) on the due date,</w:t>
      </w:r>
      <w:r w:rsidRPr="00A54A02">
        <w:rPr>
          <w:rFonts w:cstheme="minorHAnsi"/>
          <w:color w:val="000000" w:themeColor="text1"/>
          <w:shd w:val="clear" w:color="auto" w:fill="FFFFFF"/>
        </w:rPr>
        <w:t xml:space="preserve"> unless the student has a </w:t>
      </w:r>
      <w:hyperlink r:id="rId22" w:tgtFrame="_blank" w:history="1">
        <w:r w:rsidRPr="00A54A02">
          <w:rPr>
            <w:rStyle w:val="Hyperlink"/>
            <w:rFonts w:cstheme="minorHAnsi"/>
            <w:color w:val="000000" w:themeColor="text1"/>
            <w:shd w:val="clear" w:color="auto" w:fill="FFFFFF"/>
          </w:rPr>
          <w:t>university-excused absence</w:t>
        </w:r>
      </w:hyperlink>
      <w:r w:rsidRPr="00A54A02">
        <w:rPr>
          <w:rFonts w:cstheme="minorHAnsi"/>
          <w:color w:val="000000" w:themeColor="text1"/>
        </w:rPr>
        <w:t xml:space="preserve"> </w:t>
      </w:r>
      <w:r w:rsidRPr="00A54A02">
        <w:rPr>
          <w:rFonts w:cstheme="minorHAnsi"/>
          <w:color w:val="000000" w:themeColor="text1"/>
          <w:shd w:val="clear" w:color="auto" w:fill="FFFFFF"/>
        </w:rPr>
        <w:t xml:space="preserve">and provides documentation </w:t>
      </w:r>
      <w:r w:rsidR="00404DA3">
        <w:rPr>
          <w:rFonts w:cstheme="minorHAnsi"/>
          <w:color w:val="000000" w:themeColor="text1"/>
          <w:shd w:val="clear" w:color="auto" w:fill="FFFFFF"/>
        </w:rPr>
        <w:t>within</w:t>
      </w:r>
      <w:r w:rsidRPr="00A54A02">
        <w:rPr>
          <w:rFonts w:cstheme="minorHAnsi"/>
          <w:color w:val="000000" w:themeColor="text1"/>
          <w:shd w:val="clear" w:color="auto" w:fill="FFFFFF"/>
        </w:rPr>
        <w:t xml:space="preserve"> 48 hours of the missed deadline. There will be a 10% grade deduction if the homework is submitted </w:t>
      </w:r>
      <w:r w:rsidR="00EC5442">
        <w:rPr>
          <w:rFonts w:cstheme="minorHAnsi"/>
          <w:color w:val="000000" w:themeColor="text1"/>
          <w:shd w:val="clear" w:color="auto" w:fill="FFFFFF"/>
        </w:rPr>
        <w:t>within 24 hours</w:t>
      </w:r>
      <w:r w:rsidRPr="00A54A02">
        <w:rPr>
          <w:rFonts w:cstheme="minorHAnsi"/>
          <w:color w:val="000000" w:themeColor="text1"/>
          <w:shd w:val="clear" w:color="auto" w:fill="FFFFFF"/>
        </w:rPr>
        <w:t xml:space="preserve"> after the due date.  </w:t>
      </w:r>
      <w:r w:rsidRPr="00A54A02">
        <w:rPr>
          <w:rFonts w:cstheme="minorHAnsi"/>
        </w:rPr>
        <w:t xml:space="preserve">Any unsubmitted </w:t>
      </w:r>
      <w:r w:rsidRPr="00A54A02">
        <w:rPr>
          <w:rFonts w:cstheme="minorHAnsi"/>
          <w:color w:val="000000" w:themeColor="text1"/>
          <w:shd w:val="clear" w:color="auto" w:fill="FFFFFF"/>
        </w:rPr>
        <w:t xml:space="preserve">homework </w:t>
      </w:r>
      <w:r w:rsidRPr="00A54A02">
        <w:rPr>
          <w:rFonts w:cstheme="minorHAnsi"/>
        </w:rPr>
        <w:t xml:space="preserve">one day after the due date will receive a grade of zero. Homework dates are posted in </w:t>
      </w:r>
      <w:r w:rsidR="00404DA3">
        <w:rPr>
          <w:rFonts w:cstheme="minorHAnsi"/>
        </w:rPr>
        <w:t xml:space="preserve">the </w:t>
      </w:r>
      <w:r w:rsidRPr="00A54A02">
        <w:rPr>
          <w:rFonts w:cstheme="minorHAnsi"/>
        </w:rPr>
        <w:t xml:space="preserve">Canvas </w:t>
      </w:r>
      <w:r w:rsidRPr="00A54A02">
        <w:rPr>
          <w:rFonts w:cstheme="minorHAnsi"/>
          <w:color w:val="000000" w:themeColor="text1"/>
        </w:rPr>
        <w:t xml:space="preserve">calendar. </w:t>
      </w:r>
      <w:r w:rsidRPr="00A54A02">
        <w:rPr>
          <w:rFonts w:cstheme="minorHAnsi"/>
          <w:color w:val="000000" w:themeColor="text1"/>
          <w:shd w:val="clear" w:color="auto" w:fill="FFFFFF"/>
        </w:rPr>
        <w:t xml:space="preserve">You will be able to see your grade in </w:t>
      </w:r>
      <w:r w:rsidR="00404DA3">
        <w:rPr>
          <w:rFonts w:cstheme="minorHAnsi"/>
          <w:color w:val="000000" w:themeColor="text1"/>
          <w:shd w:val="clear" w:color="auto" w:fill="FFFFFF"/>
        </w:rPr>
        <w:t>the Canvas</w:t>
      </w:r>
      <w:r w:rsidRPr="00A54A02">
        <w:rPr>
          <w:rFonts w:cstheme="minorHAnsi"/>
          <w:color w:val="000000" w:themeColor="text1"/>
          <w:shd w:val="clear" w:color="auto" w:fill="FFFFFF"/>
        </w:rPr>
        <w:t xml:space="preserve"> grade book immediately after you complete the homework.</w:t>
      </w:r>
    </w:p>
    <w:p w14:paraId="12385F4C" w14:textId="77777777" w:rsidR="00AA6A33" w:rsidRPr="00A54A02" w:rsidRDefault="00AA6A33" w:rsidP="00AA6A33">
      <w:pPr>
        <w:spacing w:after="0"/>
        <w:jc w:val="both"/>
        <w:rPr>
          <w:rFonts w:cstheme="minorHAnsi"/>
          <w:color w:val="000000" w:themeColor="text1"/>
        </w:rPr>
      </w:pPr>
    </w:p>
    <w:p w14:paraId="17AC95AB" w14:textId="7193B2C2" w:rsidR="00AA6A33" w:rsidRPr="009F3FC1" w:rsidRDefault="00EC5442" w:rsidP="00AA6A33">
      <w:pPr>
        <w:spacing w:after="0"/>
        <w:jc w:val="both"/>
        <w:rPr>
          <w:rFonts w:cstheme="minorHAnsi"/>
          <w:color w:val="000000" w:themeColor="text1"/>
        </w:rPr>
      </w:pPr>
      <w:r>
        <w:rPr>
          <w:rFonts w:cstheme="minorHAnsi"/>
          <w:color w:val="000000" w:themeColor="text1"/>
        </w:rPr>
        <w:t xml:space="preserve">Note that </w:t>
      </w:r>
      <w:r w:rsidR="00404DA3">
        <w:rPr>
          <w:rFonts w:cstheme="minorHAnsi"/>
          <w:color w:val="000000" w:themeColor="text1"/>
        </w:rPr>
        <w:t>homework and quizzes are designed to give you an opportunity to apply the financial concepts you learn in this course in making business and personal finance decisions,</w:t>
      </w:r>
      <w:r w:rsidR="00AA6A33" w:rsidRPr="00A54A02">
        <w:rPr>
          <w:rFonts w:cstheme="minorHAnsi"/>
          <w:color w:val="000000" w:themeColor="text1"/>
        </w:rPr>
        <w:t xml:space="preserve"> as well as to prepare you for the exams. You should plan </w:t>
      </w:r>
      <w:r w:rsidR="00993700">
        <w:rPr>
          <w:rFonts w:cstheme="minorHAnsi"/>
          <w:color w:val="000000" w:themeColor="text1"/>
        </w:rPr>
        <w:t>to spend at least 3-4 hours per week working</w:t>
      </w:r>
      <w:r w:rsidR="00AA6A33" w:rsidRPr="00A54A02">
        <w:rPr>
          <w:rFonts w:cstheme="minorHAnsi"/>
          <w:color w:val="000000" w:themeColor="text1"/>
        </w:rPr>
        <w:t xml:space="preserve"> on your assignments. I would suggest </w:t>
      </w:r>
      <w:r w:rsidR="00A243E9">
        <w:rPr>
          <w:rFonts w:cstheme="minorHAnsi"/>
          <w:color w:val="000000" w:themeColor="text1"/>
        </w:rPr>
        <w:t>that everyone start working on the homework/quiz well before the due date so that you have more time to work on your assignments and</w:t>
      </w:r>
      <w:r w:rsidR="00993700">
        <w:rPr>
          <w:rFonts w:cstheme="minorHAnsi"/>
          <w:color w:val="000000" w:themeColor="text1"/>
        </w:rPr>
        <w:t xml:space="preserve"> more opportunities to get help from my teaching assistant or from me</w:t>
      </w:r>
      <w:r w:rsidR="00AA6A33" w:rsidRPr="00A54A02">
        <w:rPr>
          <w:rFonts w:cstheme="minorHAnsi"/>
          <w:color w:val="000000" w:themeColor="text1"/>
        </w:rPr>
        <w:t xml:space="preserve">. Thus, </w:t>
      </w:r>
      <w:r w:rsidR="00A243E9">
        <w:rPr>
          <w:rFonts w:cstheme="minorHAnsi"/>
          <w:color w:val="000000" w:themeColor="text1"/>
        </w:rPr>
        <w:t>late homework will be accepted only with a 10% grade deduction, even in cases</w:t>
      </w:r>
      <w:r w:rsidR="00AA6A33" w:rsidRPr="00A54A02">
        <w:rPr>
          <w:rFonts w:cstheme="minorHAnsi"/>
          <w:color w:val="000000" w:themeColor="text1"/>
        </w:rPr>
        <w:t xml:space="preserve"> of technical difficulty.</w:t>
      </w:r>
    </w:p>
    <w:p w14:paraId="1C508509" w14:textId="77777777" w:rsidR="00AA6A33" w:rsidRDefault="00AA6A33" w:rsidP="00890D29">
      <w:pPr>
        <w:spacing w:after="0"/>
        <w:jc w:val="both"/>
        <w:rPr>
          <w:rFonts w:cstheme="minorHAnsi"/>
          <w:color w:val="000000" w:themeColor="text1"/>
        </w:rPr>
      </w:pPr>
    </w:p>
    <w:p w14:paraId="2C01715D" w14:textId="75DECDDF" w:rsidR="00125CDE" w:rsidRPr="009F3FC1" w:rsidRDefault="00AF5A7D" w:rsidP="0010767E">
      <w:pPr>
        <w:pStyle w:val="Heading3"/>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lastRenderedPageBreak/>
        <w:t>Midterms and Final Exam</w:t>
      </w:r>
      <w:r w:rsidR="00331C8F" w:rsidRPr="009F3FC1">
        <w:rPr>
          <w:rFonts w:asciiTheme="minorHAnsi" w:hAnsiTheme="minorHAnsi" w:cstheme="minorHAnsi"/>
          <w:color w:val="000000" w:themeColor="text1"/>
          <w:sz w:val="26"/>
          <w:szCs w:val="26"/>
        </w:rPr>
        <w:t xml:space="preserve"> Policy</w:t>
      </w:r>
    </w:p>
    <w:p w14:paraId="77533312" w14:textId="0C7FB549" w:rsidR="00BA0FFA" w:rsidRPr="009F3FC1" w:rsidRDefault="00AF5A7D" w:rsidP="00435C96">
      <w:pPr>
        <w:spacing w:after="0"/>
        <w:jc w:val="both"/>
        <w:rPr>
          <w:rFonts w:cstheme="minorHAnsi"/>
        </w:rPr>
      </w:pPr>
      <w:r w:rsidRPr="009F3FC1">
        <w:rPr>
          <w:rFonts w:cstheme="minorHAnsi"/>
        </w:rPr>
        <w:t>FINA3770 has</w:t>
      </w:r>
      <w:r w:rsidR="00125CDE" w:rsidRPr="009F3FC1">
        <w:rPr>
          <w:rFonts w:cstheme="minorHAnsi"/>
        </w:rPr>
        <w:t xml:space="preserve"> a total of four exams</w:t>
      </w:r>
      <w:r w:rsidR="001008DA">
        <w:rPr>
          <w:rFonts w:cstheme="minorHAnsi"/>
        </w:rPr>
        <w:t>,</w:t>
      </w:r>
      <w:r w:rsidR="00125CDE" w:rsidRPr="009F3FC1">
        <w:rPr>
          <w:rFonts w:cstheme="minorHAnsi"/>
        </w:rPr>
        <w:t xml:space="preserve"> including three mid-term exams and one final exam. </w:t>
      </w:r>
      <w:r w:rsidR="00B30D72" w:rsidRPr="009F3FC1">
        <w:rPr>
          <w:rFonts w:cstheme="minorHAnsi"/>
        </w:rPr>
        <w:t>I will drop</w:t>
      </w:r>
      <w:r w:rsidRPr="009F3FC1">
        <w:rPr>
          <w:rFonts w:cstheme="minorHAnsi"/>
        </w:rPr>
        <w:t xml:space="preserve"> the lowest </w:t>
      </w:r>
      <w:r w:rsidR="001008DA">
        <w:rPr>
          <w:rFonts w:cstheme="minorHAnsi"/>
        </w:rPr>
        <w:t>midterm exam score</w:t>
      </w:r>
      <w:r w:rsidR="00B30D72" w:rsidRPr="009F3FC1">
        <w:rPr>
          <w:rFonts w:cstheme="minorHAnsi"/>
        </w:rPr>
        <w:t xml:space="preserve">. </w:t>
      </w:r>
      <w:r w:rsidRPr="009F3FC1">
        <w:rPr>
          <w:rFonts w:cstheme="minorHAnsi"/>
        </w:rPr>
        <w:t>Each midterm exam is worth 20% of your course grade</w:t>
      </w:r>
      <w:r w:rsidR="001008DA">
        <w:rPr>
          <w:rFonts w:cstheme="minorHAnsi"/>
        </w:rPr>
        <w:t>, totaling</w:t>
      </w:r>
      <w:r w:rsidRPr="009F3FC1">
        <w:rPr>
          <w:rFonts w:cstheme="minorHAnsi"/>
        </w:rPr>
        <w:t xml:space="preserve"> 40%. </w:t>
      </w:r>
      <w:r w:rsidR="00AD4BF0">
        <w:rPr>
          <w:rFonts w:cstheme="minorHAnsi"/>
        </w:rPr>
        <w:t>The final</w:t>
      </w:r>
      <w:r w:rsidR="00B30D72" w:rsidRPr="009F3FC1">
        <w:rPr>
          <w:rFonts w:cstheme="minorHAnsi"/>
        </w:rPr>
        <w:t xml:space="preserve"> exam </w:t>
      </w:r>
      <w:r w:rsidR="00AA6A33" w:rsidRPr="009F3FC1">
        <w:rPr>
          <w:rFonts w:cstheme="minorHAnsi"/>
        </w:rPr>
        <w:t xml:space="preserve">is </w:t>
      </w:r>
      <w:r w:rsidR="00B30D72" w:rsidRPr="009F3FC1">
        <w:rPr>
          <w:rFonts w:cstheme="minorHAnsi"/>
          <w:bCs/>
          <w:iCs/>
        </w:rPr>
        <w:t>cumulative</w:t>
      </w:r>
      <w:r w:rsidR="00B30D72" w:rsidRPr="009F3FC1">
        <w:rPr>
          <w:rFonts w:cstheme="minorHAnsi"/>
        </w:rPr>
        <w:t xml:space="preserve"> and worth </w:t>
      </w:r>
      <w:r w:rsidRPr="009F3FC1">
        <w:rPr>
          <w:rFonts w:cstheme="minorHAnsi"/>
        </w:rPr>
        <w:t>3</w:t>
      </w:r>
      <w:r w:rsidR="00B30D72" w:rsidRPr="009F3FC1">
        <w:rPr>
          <w:rFonts w:cstheme="minorHAnsi"/>
        </w:rPr>
        <w:t xml:space="preserve">0% of your course grade. </w:t>
      </w:r>
      <w:r w:rsidR="00AD4BF0">
        <w:rPr>
          <w:rFonts w:cstheme="minorHAnsi"/>
        </w:rPr>
        <w:t>The final</w:t>
      </w:r>
      <w:r w:rsidR="00B30D72" w:rsidRPr="009F3FC1">
        <w:rPr>
          <w:rFonts w:cstheme="minorHAnsi"/>
        </w:rPr>
        <w:t xml:space="preserve"> </w:t>
      </w:r>
      <w:r w:rsidR="000C300D" w:rsidRPr="009F3FC1">
        <w:rPr>
          <w:rFonts w:cstheme="minorHAnsi"/>
        </w:rPr>
        <w:t>exam is</w:t>
      </w:r>
      <w:r w:rsidRPr="009F3FC1">
        <w:rPr>
          <w:rFonts w:cstheme="minorHAnsi"/>
        </w:rPr>
        <w:t xml:space="preserve"> mandatory and </w:t>
      </w:r>
      <w:r w:rsidR="00B30D72" w:rsidRPr="009F3FC1">
        <w:rPr>
          <w:rFonts w:cstheme="minorHAnsi"/>
        </w:rPr>
        <w:t>cannot be dropped. Any missed exam</w:t>
      </w:r>
      <w:r w:rsidR="00AD4BF0">
        <w:rPr>
          <w:rFonts w:cstheme="minorHAnsi"/>
        </w:rPr>
        <w:t>, including the final exam,</w:t>
      </w:r>
      <w:r w:rsidR="00B30D72" w:rsidRPr="009F3FC1">
        <w:rPr>
          <w:rFonts w:cstheme="minorHAnsi"/>
        </w:rPr>
        <w:t xml:space="preserve"> will get a grade of zero.</w:t>
      </w:r>
    </w:p>
    <w:p w14:paraId="473B508C" w14:textId="77777777" w:rsidR="0085502D" w:rsidRDefault="0085502D" w:rsidP="00890D29">
      <w:pPr>
        <w:spacing w:after="0"/>
        <w:jc w:val="both"/>
        <w:rPr>
          <w:rFonts w:cstheme="minorHAnsi"/>
        </w:rPr>
      </w:pPr>
    </w:p>
    <w:p w14:paraId="4EB96D0F" w14:textId="743F2075" w:rsidR="009A2B96" w:rsidRPr="009F3FC1" w:rsidRDefault="000C300D" w:rsidP="00890D29">
      <w:pPr>
        <w:spacing w:after="0"/>
        <w:jc w:val="both"/>
        <w:rPr>
          <w:rFonts w:cstheme="minorHAnsi"/>
        </w:rPr>
      </w:pPr>
      <w:r w:rsidRPr="009F3FC1">
        <w:rPr>
          <w:rFonts w:cstheme="minorHAnsi"/>
        </w:rPr>
        <w:t xml:space="preserve">All exams have similar formats and are </w:t>
      </w:r>
      <w:r w:rsidR="00AD4BF0">
        <w:rPr>
          <w:rFonts w:cstheme="minorHAnsi"/>
        </w:rPr>
        <w:t>closed-book and closed-notes</w:t>
      </w:r>
      <w:r w:rsidRPr="009F3FC1">
        <w:rPr>
          <w:rFonts w:cstheme="minorHAnsi"/>
        </w:rPr>
        <w:t xml:space="preserve">. </w:t>
      </w:r>
      <w:r w:rsidR="00845BFA" w:rsidRPr="009F3FC1">
        <w:rPr>
          <w:rFonts w:cstheme="minorHAnsi"/>
        </w:rPr>
        <w:t>Exams will consist of</w:t>
      </w:r>
      <w:r w:rsidR="0044143D" w:rsidRPr="009F3FC1">
        <w:rPr>
          <w:rFonts w:cstheme="minorHAnsi"/>
        </w:rPr>
        <w:t xml:space="preserve"> </w:t>
      </w:r>
      <w:r w:rsidR="00845BFA" w:rsidRPr="009F3FC1">
        <w:rPr>
          <w:rFonts w:cstheme="minorHAnsi"/>
        </w:rPr>
        <w:t>multiple-choice</w:t>
      </w:r>
      <w:r w:rsidRPr="009F3FC1">
        <w:rPr>
          <w:rFonts w:cstheme="minorHAnsi"/>
        </w:rPr>
        <w:t xml:space="preserve"> questions – both conceptual and </w:t>
      </w:r>
      <w:r w:rsidR="0044143D" w:rsidRPr="009F3FC1">
        <w:rPr>
          <w:rFonts w:cstheme="minorHAnsi"/>
        </w:rPr>
        <w:t xml:space="preserve">numerical. </w:t>
      </w:r>
      <w:r w:rsidR="00125CDE" w:rsidRPr="009F3FC1">
        <w:rPr>
          <w:rFonts w:cstheme="minorHAnsi"/>
        </w:rPr>
        <w:t xml:space="preserve">Any material discussed in </w:t>
      </w:r>
      <w:r w:rsidRPr="009F3FC1">
        <w:rPr>
          <w:rFonts w:cstheme="minorHAnsi"/>
        </w:rPr>
        <w:t>this course</w:t>
      </w:r>
      <w:r w:rsidR="00125CDE" w:rsidRPr="009F3FC1">
        <w:rPr>
          <w:rFonts w:cstheme="minorHAnsi"/>
        </w:rPr>
        <w:t xml:space="preserve"> (including</w:t>
      </w:r>
      <w:r w:rsidR="004A46A1">
        <w:rPr>
          <w:rFonts w:cstheme="minorHAnsi"/>
        </w:rPr>
        <w:t>, but not limited to, course notes, supplementary materials posted on Canvas, assigned textbook chapters, homework problems, quizzes, and ungraded practice quizzes) is</w:t>
      </w:r>
      <w:r w:rsidR="00125CDE" w:rsidRPr="009F3FC1">
        <w:rPr>
          <w:rFonts w:cstheme="minorHAnsi"/>
        </w:rPr>
        <w:t xml:space="preserve"> examinable. </w:t>
      </w:r>
      <w:r w:rsidR="0043326A" w:rsidRPr="009F3FC1">
        <w:rPr>
          <w:rFonts w:cstheme="minorHAnsi"/>
        </w:rPr>
        <w:t xml:space="preserve">I will provide an exam formula sheet ahead of each exam. </w:t>
      </w:r>
      <w:r w:rsidR="00890D29" w:rsidRPr="009F3FC1">
        <w:rPr>
          <w:rFonts w:cstheme="minorHAnsi"/>
          <w:color w:val="000000" w:themeColor="text1"/>
          <w:shd w:val="clear" w:color="auto" w:fill="FFFFFF"/>
        </w:rPr>
        <w:t xml:space="preserve">You will be able to see your grade in </w:t>
      </w:r>
      <w:r w:rsidR="004A46A1">
        <w:rPr>
          <w:rFonts w:cstheme="minorHAnsi"/>
          <w:color w:val="000000" w:themeColor="text1"/>
          <w:shd w:val="clear" w:color="auto" w:fill="FFFFFF"/>
        </w:rPr>
        <w:t>the Canvas</w:t>
      </w:r>
      <w:r w:rsidR="00890D29" w:rsidRPr="009F3FC1">
        <w:rPr>
          <w:rFonts w:cstheme="minorHAnsi"/>
          <w:color w:val="000000" w:themeColor="text1"/>
          <w:shd w:val="clear" w:color="auto" w:fill="FFFFFF"/>
        </w:rPr>
        <w:t xml:space="preserve"> grade book immediately after you complete the exam.</w:t>
      </w:r>
      <w:r w:rsidR="00707D0D" w:rsidRPr="009F3FC1">
        <w:rPr>
          <w:rFonts w:cstheme="minorHAnsi"/>
          <w:color w:val="000000" w:themeColor="text1"/>
        </w:rPr>
        <w:t xml:space="preserve"> </w:t>
      </w:r>
      <w:r w:rsidR="00B30D72" w:rsidRPr="009F3FC1">
        <w:rPr>
          <w:rFonts w:cstheme="minorHAnsi"/>
          <w:color w:val="000000" w:themeColor="text1"/>
        </w:rPr>
        <w:t xml:space="preserve">Midterm </w:t>
      </w:r>
      <w:r w:rsidRPr="009F3FC1">
        <w:rPr>
          <w:rFonts w:cstheme="minorHAnsi"/>
        </w:rPr>
        <w:t>dates</w:t>
      </w:r>
      <w:r w:rsidR="00B30D72" w:rsidRPr="009F3FC1">
        <w:rPr>
          <w:rFonts w:cstheme="minorHAnsi"/>
        </w:rPr>
        <w:t xml:space="preserve"> are</w:t>
      </w:r>
      <w:r w:rsidRPr="009F3FC1">
        <w:rPr>
          <w:rFonts w:cstheme="minorHAnsi"/>
        </w:rPr>
        <w:t xml:space="preserve"> posted in </w:t>
      </w:r>
      <w:r w:rsidR="004A46A1">
        <w:rPr>
          <w:rFonts w:cstheme="minorHAnsi"/>
        </w:rPr>
        <w:t xml:space="preserve">the </w:t>
      </w:r>
      <w:r w:rsidRPr="009F3FC1">
        <w:rPr>
          <w:rFonts w:cstheme="minorHAnsi"/>
        </w:rPr>
        <w:t>Canvas calendar</w:t>
      </w:r>
      <w:r w:rsidR="00B30D72" w:rsidRPr="009F3FC1">
        <w:rPr>
          <w:rFonts w:cstheme="minorHAnsi"/>
          <w:color w:val="000000" w:themeColor="text1"/>
        </w:rPr>
        <w:t xml:space="preserve">. </w:t>
      </w:r>
    </w:p>
    <w:p w14:paraId="224863E8" w14:textId="4927C44E" w:rsidR="00890D29" w:rsidRPr="009F3FC1" w:rsidRDefault="00890D29" w:rsidP="00890D29">
      <w:pPr>
        <w:pStyle w:val="Heading3"/>
        <w:rPr>
          <w:rFonts w:asciiTheme="minorHAnsi" w:hAnsiTheme="minorHAnsi" w:cstheme="minorHAnsi"/>
          <w:color w:val="000000" w:themeColor="text1"/>
          <w:sz w:val="22"/>
          <w:szCs w:val="22"/>
        </w:rPr>
      </w:pPr>
    </w:p>
    <w:p w14:paraId="20556A59" w14:textId="1D7F8FE8" w:rsidR="00C2016F" w:rsidRPr="009F3FC1" w:rsidRDefault="00C2016F" w:rsidP="00C2016F">
      <w:pPr>
        <w:jc w:val="both"/>
        <w:rPr>
          <w:rFonts w:cstheme="minorHAnsi"/>
          <w:b/>
        </w:rPr>
      </w:pPr>
      <w:r w:rsidRPr="009F3FC1">
        <w:rPr>
          <w:rFonts w:cstheme="minorHAnsi"/>
        </w:rPr>
        <w:t xml:space="preserve">You are allowed to bring a financial calculator, scratch paper, pen/pencil, printed/online formula sheet, </w:t>
      </w:r>
      <w:r w:rsidR="008160A9">
        <w:rPr>
          <w:rFonts w:cstheme="minorHAnsi"/>
        </w:rPr>
        <w:t xml:space="preserve">and </w:t>
      </w:r>
      <w:r w:rsidRPr="009F3FC1">
        <w:rPr>
          <w:rFonts w:cstheme="minorHAnsi"/>
        </w:rPr>
        <w:t xml:space="preserve">a form of ID (UNT student card or driver's license) for the remote exam.  You must display the model of the calculator </w:t>
      </w:r>
      <w:r w:rsidR="004A46A1">
        <w:rPr>
          <w:rFonts w:cstheme="minorHAnsi"/>
        </w:rPr>
        <w:t xml:space="preserve">on the </w:t>
      </w:r>
      <w:r w:rsidR="00311737">
        <w:rPr>
          <w:rFonts w:cstheme="minorHAnsi"/>
        </w:rPr>
        <w:t>webcam</w:t>
      </w:r>
      <w:r w:rsidR="004A46A1">
        <w:rPr>
          <w:rFonts w:cstheme="minorHAnsi"/>
        </w:rPr>
        <w:t xml:space="preserve"> when you take</w:t>
      </w:r>
      <w:r w:rsidRPr="009F3FC1">
        <w:rPr>
          <w:rFonts w:cstheme="minorHAnsi"/>
        </w:rPr>
        <w:t xml:space="preserve"> the remote exam.</w:t>
      </w:r>
    </w:p>
    <w:p w14:paraId="7D72F590" w14:textId="3B4F2D00" w:rsidR="00C2016F" w:rsidRPr="009F3FC1" w:rsidRDefault="007A7FCE" w:rsidP="00AA6A33">
      <w:pPr>
        <w:jc w:val="both"/>
        <w:rPr>
          <w:rFonts w:cstheme="minorHAnsi"/>
          <w:color w:val="3D3D3D"/>
          <w:shd w:val="clear" w:color="auto" w:fill="FFFFFF"/>
        </w:rPr>
      </w:pPr>
      <w:r w:rsidRPr="009F3FC1">
        <w:rPr>
          <w:rFonts w:cstheme="minorHAnsi"/>
        </w:rPr>
        <w:t xml:space="preserve">All exams are administered online via Canvas and </w:t>
      </w:r>
      <w:r w:rsidR="004052DF">
        <w:rPr>
          <w:rFonts w:cstheme="minorHAnsi"/>
        </w:rPr>
        <w:t xml:space="preserve">require the use of </w:t>
      </w:r>
      <w:r w:rsidR="00311737">
        <w:rPr>
          <w:rFonts w:cstheme="minorHAnsi"/>
        </w:rPr>
        <w:t xml:space="preserve">a </w:t>
      </w:r>
      <w:r w:rsidRPr="009F3FC1">
        <w:rPr>
          <w:rFonts w:cstheme="minorHAnsi"/>
        </w:rPr>
        <w:t xml:space="preserve">webcam and </w:t>
      </w:r>
      <w:hyperlink r:id="rId23" w:tgtFrame="_blank" w:history="1">
        <w:r w:rsidRPr="009F3FC1">
          <w:rPr>
            <w:rStyle w:val="Hyperlink"/>
            <w:rFonts w:cstheme="minorHAnsi"/>
          </w:rPr>
          <w:t>Respondus Lockdown Browser</w:t>
        </w:r>
      </w:hyperlink>
      <w:r w:rsidRPr="009F3FC1">
        <w:rPr>
          <w:rFonts w:cstheme="minorHAnsi"/>
        </w:rPr>
        <w:t xml:space="preserve">. If you are using </w:t>
      </w:r>
      <w:r w:rsidR="00311737">
        <w:rPr>
          <w:rFonts w:cstheme="minorHAnsi"/>
        </w:rPr>
        <w:t xml:space="preserve">a </w:t>
      </w:r>
      <w:r w:rsidRPr="009F3FC1">
        <w:rPr>
          <w:rFonts w:cstheme="minorHAnsi"/>
        </w:rPr>
        <w:t xml:space="preserve">UNT computer to take the test, please ask an administrator to download </w:t>
      </w:r>
      <w:proofErr w:type="spellStart"/>
      <w:r w:rsidRPr="009F3FC1">
        <w:rPr>
          <w:rFonts w:cstheme="minorHAnsi"/>
        </w:rPr>
        <w:t>Respondus</w:t>
      </w:r>
      <w:proofErr w:type="spellEnd"/>
      <w:r w:rsidRPr="009F3FC1">
        <w:rPr>
          <w:rFonts w:cstheme="minorHAnsi"/>
        </w:rPr>
        <w:t xml:space="preserve"> for you and </w:t>
      </w:r>
      <w:r w:rsidR="002A7851">
        <w:rPr>
          <w:rFonts w:cstheme="minorHAnsi"/>
        </w:rPr>
        <w:t>ensure that the computer has a webcam</w:t>
      </w:r>
      <w:r w:rsidRPr="009F3FC1">
        <w:rPr>
          <w:rFonts w:cstheme="minorHAnsi"/>
          <w:color w:val="000000" w:themeColor="text1"/>
        </w:rPr>
        <w:t>.</w:t>
      </w:r>
      <w:r w:rsidR="00C2016F" w:rsidRPr="009F3FC1">
        <w:rPr>
          <w:rFonts w:cstheme="minorHAnsi"/>
          <w:color w:val="000000" w:themeColor="text1"/>
        </w:rPr>
        <w:t xml:space="preserve">  </w:t>
      </w:r>
      <w:r w:rsidR="00C2016F" w:rsidRPr="009F3FC1">
        <w:rPr>
          <w:rFonts w:cstheme="minorHAnsi"/>
          <w:color w:val="000000" w:themeColor="text1"/>
          <w:shd w:val="clear" w:color="auto" w:fill="FFFFFF"/>
        </w:rPr>
        <w:t xml:space="preserve">If you have any issues with </w:t>
      </w:r>
      <w:proofErr w:type="spellStart"/>
      <w:r w:rsidR="00C2016F" w:rsidRPr="009F3FC1">
        <w:rPr>
          <w:rFonts w:cstheme="minorHAnsi"/>
          <w:color w:val="000000" w:themeColor="text1"/>
          <w:shd w:val="clear" w:color="auto" w:fill="FFFFFF"/>
        </w:rPr>
        <w:t>Respondus</w:t>
      </w:r>
      <w:proofErr w:type="spellEnd"/>
      <w:r w:rsidR="00C2016F" w:rsidRPr="009F3FC1">
        <w:rPr>
          <w:rFonts w:cstheme="minorHAnsi"/>
          <w:color w:val="000000" w:themeColor="text1"/>
          <w:shd w:val="clear" w:color="auto" w:fill="FFFFFF"/>
        </w:rPr>
        <w:t xml:space="preserve"> software or webcam, you must sort it out well ahead of the exam. Please take the ungraded mock quiz under "Quiz" in your course navigation menu (on the left) to check if </w:t>
      </w:r>
      <w:proofErr w:type="spellStart"/>
      <w:r w:rsidR="00C2016F" w:rsidRPr="009F3FC1">
        <w:rPr>
          <w:rFonts w:cstheme="minorHAnsi"/>
          <w:color w:val="000000" w:themeColor="text1"/>
          <w:shd w:val="clear" w:color="auto" w:fill="FFFFFF"/>
        </w:rPr>
        <w:t>Respondus</w:t>
      </w:r>
      <w:proofErr w:type="spellEnd"/>
      <w:r w:rsidR="00C2016F" w:rsidRPr="009F3FC1">
        <w:rPr>
          <w:rFonts w:cstheme="minorHAnsi"/>
          <w:color w:val="000000" w:themeColor="text1"/>
          <w:shd w:val="clear" w:color="auto" w:fill="FFFFFF"/>
        </w:rPr>
        <w:t xml:space="preserve"> is working properly. If not, then email </w:t>
      </w:r>
      <w:hyperlink r:id="rId24" w:history="1">
        <w:r w:rsidR="00C2016F" w:rsidRPr="009F3FC1">
          <w:rPr>
            <w:rStyle w:val="Hyperlink"/>
            <w:rFonts w:cstheme="minorHAnsi"/>
            <w:shd w:val="clear" w:color="auto" w:fill="FFFFFF"/>
          </w:rPr>
          <w:t>helpdesk@unt.edu</w:t>
        </w:r>
      </w:hyperlink>
      <w:r w:rsidR="00C2016F" w:rsidRPr="009F3FC1">
        <w:rPr>
          <w:rFonts w:cstheme="minorHAnsi"/>
          <w:color w:val="000000" w:themeColor="text1"/>
          <w:shd w:val="clear" w:color="auto" w:fill="FFFFFF"/>
        </w:rPr>
        <w:t xml:space="preserve"> and resolve the issue.</w:t>
      </w:r>
    </w:p>
    <w:p w14:paraId="00F678BF" w14:textId="152AB402" w:rsidR="00125CDE" w:rsidRPr="009F3FC1" w:rsidRDefault="00D5588A" w:rsidP="0010767E">
      <w:pPr>
        <w:pStyle w:val="Heading3"/>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 xml:space="preserve">Makeup </w:t>
      </w:r>
      <w:r w:rsidR="00125CDE" w:rsidRPr="009F3FC1">
        <w:rPr>
          <w:rFonts w:asciiTheme="minorHAnsi" w:hAnsiTheme="minorHAnsi" w:cstheme="minorHAnsi"/>
          <w:color w:val="000000" w:themeColor="text1"/>
          <w:sz w:val="26"/>
          <w:szCs w:val="26"/>
        </w:rPr>
        <w:t xml:space="preserve">Exam </w:t>
      </w:r>
      <w:r w:rsidR="00707D0D" w:rsidRPr="009F3FC1">
        <w:rPr>
          <w:rFonts w:asciiTheme="minorHAnsi" w:hAnsiTheme="minorHAnsi" w:cstheme="minorHAnsi"/>
          <w:color w:val="000000" w:themeColor="text1"/>
          <w:sz w:val="26"/>
          <w:szCs w:val="26"/>
        </w:rPr>
        <w:t>P</w:t>
      </w:r>
      <w:r w:rsidR="00125CDE" w:rsidRPr="009F3FC1">
        <w:rPr>
          <w:rFonts w:asciiTheme="minorHAnsi" w:hAnsiTheme="minorHAnsi" w:cstheme="minorHAnsi"/>
          <w:color w:val="000000" w:themeColor="text1"/>
          <w:sz w:val="26"/>
          <w:szCs w:val="26"/>
        </w:rPr>
        <w:t>olicy</w:t>
      </w:r>
    </w:p>
    <w:p w14:paraId="0A82F49B" w14:textId="50FFCC11" w:rsidR="00125CDE" w:rsidRPr="009F3FC1" w:rsidRDefault="00125CDE" w:rsidP="00732E57">
      <w:pPr>
        <w:spacing w:after="0"/>
        <w:jc w:val="both"/>
        <w:rPr>
          <w:rFonts w:cstheme="minorHAnsi"/>
        </w:rPr>
      </w:pPr>
      <w:r w:rsidRPr="009F3FC1">
        <w:rPr>
          <w:rFonts w:cstheme="minorHAnsi"/>
        </w:rPr>
        <w:t>Exam dates are fixed</w:t>
      </w:r>
      <w:r w:rsidR="004052DF">
        <w:rPr>
          <w:rFonts w:cstheme="minorHAnsi"/>
        </w:rPr>
        <w:t>,</w:t>
      </w:r>
      <w:r w:rsidRPr="009F3FC1">
        <w:rPr>
          <w:rFonts w:cstheme="minorHAnsi"/>
        </w:rPr>
        <w:t xml:space="preserve"> and everyone is required to take exams at these pre-specified time slots.</w:t>
      </w:r>
      <w:r w:rsidR="00396E86" w:rsidRPr="009F3FC1">
        <w:rPr>
          <w:rFonts w:cstheme="minorHAnsi"/>
          <w:color w:val="000000" w:themeColor="text1"/>
          <w:shd w:val="clear" w:color="auto" w:fill="FFFFFF"/>
        </w:rPr>
        <w:t> </w:t>
      </w:r>
      <w:r w:rsidR="007F46E8">
        <w:rPr>
          <w:rFonts w:cstheme="minorHAnsi"/>
          <w:color w:val="000000" w:themeColor="text1"/>
          <w:shd w:val="clear" w:color="auto" w:fill="FFFFFF"/>
        </w:rPr>
        <w:t>M</w:t>
      </w:r>
      <w:r w:rsidR="00396E86" w:rsidRPr="009F3FC1">
        <w:rPr>
          <w:rFonts w:cstheme="minorHAnsi"/>
          <w:color w:val="000000" w:themeColor="text1"/>
          <w:shd w:val="clear" w:color="auto" w:fill="FFFFFF"/>
        </w:rPr>
        <w:t xml:space="preserve">ake sure </w:t>
      </w:r>
      <w:r w:rsidR="00185284">
        <w:rPr>
          <w:rFonts w:cstheme="minorHAnsi"/>
          <w:color w:val="000000" w:themeColor="text1"/>
          <w:shd w:val="clear" w:color="auto" w:fill="FFFFFF"/>
        </w:rPr>
        <w:t>to arrange other appointments (including work, job interviews, doctor’s appointments</w:t>
      </w:r>
      <w:r w:rsidR="00396E86" w:rsidRPr="009F3FC1">
        <w:rPr>
          <w:rFonts w:cstheme="minorHAnsi"/>
          <w:color w:val="000000" w:themeColor="text1"/>
          <w:shd w:val="clear" w:color="auto" w:fill="FFFFFF"/>
        </w:rPr>
        <w:t>, etc.) well in advance if there is a conflict with the exam date and time.</w:t>
      </w:r>
      <w:r w:rsidRPr="009F3FC1">
        <w:rPr>
          <w:rFonts w:cstheme="minorHAnsi"/>
          <w:color w:val="000000" w:themeColor="text1"/>
        </w:rPr>
        <w:t xml:space="preserve"> </w:t>
      </w:r>
      <w:r w:rsidR="00707D0D" w:rsidRPr="009F3FC1">
        <w:rPr>
          <w:rFonts w:cstheme="minorHAnsi"/>
          <w:color w:val="000000" w:themeColor="text1"/>
          <w:shd w:val="clear" w:color="auto" w:fill="FFFFFF"/>
        </w:rPr>
        <w:t xml:space="preserve">Makeup exams are only allowed in </w:t>
      </w:r>
      <w:r w:rsidR="00185284">
        <w:rPr>
          <w:rFonts w:cstheme="minorHAnsi"/>
          <w:color w:val="000000" w:themeColor="text1"/>
          <w:shd w:val="clear" w:color="auto" w:fill="FFFFFF"/>
        </w:rPr>
        <w:t>case</w:t>
      </w:r>
      <w:r w:rsidR="00C72D66">
        <w:rPr>
          <w:rFonts w:cstheme="minorHAnsi"/>
          <w:color w:val="000000" w:themeColor="text1"/>
          <w:shd w:val="clear" w:color="auto" w:fill="FFFFFF"/>
        </w:rPr>
        <w:t xml:space="preserve"> of </w:t>
      </w:r>
      <w:r w:rsidR="00707D0D" w:rsidRPr="009F3FC1">
        <w:rPr>
          <w:rFonts w:cstheme="minorHAnsi"/>
          <w:color w:val="000000" w:themeColor="text1"/>
          <w:shd w:val="clear" w:color="auto" w:fill="FFFFFF"/>
        </w:rPr>
        <w:t xml:space="preserve">extreme circumstances </w:t>
      </w:r>
      <w:r w:rsidR="00C72D66">
        <w:rPr>
          <w:rFonts w:cstheme="minorHAnsi"/>
          <w:color w:val="000000" w:themeColor="text1"/>
          <w:shd w:val="clear" w:color="auto" w:fill="FFFFFF"/>
        </w:rPr>
        <w:t xml:space="preserve">and </w:t>
      </w:r>
      <w:hyperlink r:id="rId25" w:tgtFrame="_blank" w:history="1">
        <w:r w:rsidR="00707D0D" w:rsidRPr="009F3FC1">
          <w:rPr>
            <w:rStyle w:val="Hyperlink"/>
            <w:rFonts w:cstheme="minorHAnsi"/>
            <w:shd w:val="clear" w:color="auto" w:fill="FFFFFF"/>
          </w:rPr>
          <w:t>university-excused absences</w:t>
        </w:r>
      </w:hyperlink>
      <w:r w:rsidR="00707D0D" w:rsidRPr="009F3FC1">
        <w:rPr>
          <w:rFonts w:cstheme="minorHAnsi"/>
          <w:color w:val="000000" w:themeColor="text1"/>
          <w:shd w:val="clear" w:color="auto" w:fill="FFFFFF"/>
        </w:rPr>
        <w:t xml:space="preserve">. </w:t>
      </w:r>
      <w:r w:rsidRPr="009F3FC1">
        <w:rPr>
          <w:rFonts w:cstheme="minorHAnsi"/>
        </w:rPr>
        <w:t>In such cases</w:t>
      </w:r>
      <w:r w:rsidR="00185284">
        <w:rPr>
          <w:rFonts w:cstheme="minorHAnsi"/>
        </w:rPr>
        <w:t>,</w:t>
      </w:r>
      <w:r w:rsidRPr="009F3FC1">
        <w:rPr>
          <w:rFonts w:cstheme="minorHAnsi"/>
        </w:rPr>
        <w:t xml:space="preserve"> you must </w:t>
      </w:r>
      <w:r w:rsidR="00185284">
        <w:rPr>
          <w:rFonts w:cstheme="minorHAnsi"/>
        </w:rPr>
        <w:t>notify</w:t>
      </w:r>
      <w:r w:rsidRPr="009F3FC1">
        <w:rPr>
          <w:rFonts w:cstheme="minorHAnsi"/>
        </w:rPr>
        <w:t xml:space="preserve"> me in writing (</w:t>
      </w:r>
      <w:r w:rsidR="002663D7">
        <w:rPr>
          <w:rFonts w:cstheme="minorHAnsi"/>
        </w:rPr>
        <w:t xml:space="preserve">via </w:t>
      </w:r>
      <w:r w:rsidRPr="009F3FC1">
        <w:rPr>
          <w:rFonts w:cstheme="minorHAnsi"/>
        </w:rPr>
        <w:t xml:space="preserve">email) </w:t>
      </w:r>
      <w:r w:rsidR="002663D7">
        <w:rPr>
          <w:rFonts w:cstheme="minorHAnsi"/>
        </w:rPr>
        <w:t>at least one week prior to</w:t>
      </w:r>
      <w:r w:rsidRPr="009F3FC1">
        <w:rPr>
          <w:rFonts w:cstheme="minorHAnsi"/>
        </w:rPr>
        <w:t xml:space="preserve"> the exam date, provide appropriate supporting documentation, and obtain confirmation from me prior to the exam. If such extreme circumstances are unforeseeable (i.e.</w:t>
      </w:r>
      <w:r w:rsidR="002663D7">
        <w:rPr>
          <w:rFonts w:cstheme="minorHAnsi"/>
        </w:rPr>
        <w:t>, an accident), you need to contact me as soon as possible,</w:t>
      </w:r>
      <w:r w:rsidRPr="009F3FC1">
        <w:rPr>
          <w:rFonts w:cstheme="minorHAnsi"/>
        </w:rPr>
        <w:t xml:space="preserve"> and I will determine how to proceed.</w:t>
      </w:r>
    </w:p>
    <w:p w14:paraId="29799F4A" w14:textId="77777777" w:rsidR="0010767E" w:rsidRPr="009F3FC1" w:rsidRDefault="0010767E" w:rsidP="00732E57">
      <w:pPr>
        <w:spacing w:after="0"/>
        <w:jc w:val="both"/>
        <w:rPr>
          <w:rFonts w:cstheme="minorHAnsi"/>
        </w:rPr>
      </w:pPr>
    </w:p>
    <w:p w14:paraId="6882F107" w14:textId="77777777" w:rsidR="00AF6C39" w:rsidRPr="009F3FC1" w:rsidRDefault="00AF6C39" w:rsidP="0010767E">
      <w:pPr>
        <w:pStyle w:val="Heading3"/>
        <w:shd w:val="clear" w:color="auto" w:fill="FFFFFF"/>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Grade Disputes</w:t>
      </w:r>
    </w:p>
    <w:p w14:paraId="03BB3E2A" w14:textId="6B9E3CFB" w:rsidR="002C271A" w:rsidRDefault="00C72D66" w:rsidP="0010767E">
      <w:pPr>
        <w:pStyle w:val="Heading3"/>
        <w:shd w:val="clear" w:color="auto" w:fill="FFFFFF"/>
        <w:rPr>
          <w:rFonts w:asciiTheme="minorHAnsi" w:eastAsia="Times New Roman" w:hAnsiTheme="minorHAnsi" w:cstheme="minorHAnsi"/>
          <w:color w:val="000000" w:themeColor="text1"/>
          <w:sz w:val="22"/>
          <w:szCs w:val="22"/>
        </w:rPr>
      </w:pPr>
      <w:r w:rsidRPr="00C72D66">
        <w:rPr>
          <w:rFonts w:asciiTheme="minorHAnsi" w:eastAsia="Times New Roman" w:hAnsiTheme="minorHAnsi" w:cstheme="minorHAnsi"/>
          <w:color w:val="000000" w:themeColor="text1"/>
          <w:sz w:val="22"/>
          <w:szCs w:val="22"/>
        </w:rPr>
        <w:t xml:space="preserve">Grade appeal will be accepted only in writing within two days after grades become available to students.  You are required to specify why the grade needs to be re-evaluated in your writing.  Please note that </w:t>
      </w:r>
      <w:r w:rsidR="00FF16B1">
        <w:rPr>
          <w:rFonts w:asciiTheme="minorHAnsi" w:eastAsia="Times New Roman" w:hAnsiTheme="minorHAnsi" w:cstheme="minorHAnsi"/>
          <w:color w:val="000000" w:themeColor="text1"/>
          <w:sz w:val="22"/>
          <w:szCs w:val="22"/>
        </w:rPr>
        <w:t>re-evaluation of grades</w:t>
      </w:r>
      <w:r w:rsidRPr="00C72D66">
        <w:rPr>
          <w:rFonts w:asciiTheme="minorHAnsi" w:eastAsia="Times New Roman" w:hAnsiTheme="minorHAnsi" w:cstheme="minorHAnsi"/>
          <w:color w:val="000000" w:themeColor="text1"/>
          <w:sz w:val="22"/>
          <w:szCs w:val="22"/>
        </w:rPr>
        <w:t xml:space="preserve"> may result in a lower grade.</w:t>
      </w:r>
    </w:p>
    <w:p w14:paraId="28B4738E" w14:textId="77777777" w:rsidR="00C72D66" w:rsidRPr="00C72D66" w:rsidRDefault="00C72D66" w:rsidP="00C72D66"/>
    <w:p w14:paraId="3D2603D7" w14:textId="4A965156" w:rsidR="002C510F" w:rsidRPr="009F3FC1" w:rsidRDefault="002C510F" w:rsidP="0010767E">
      <w:pPr>
        <w:pStyle w:val="Heading3"/>
        <w:shd w:val="clear" w:color="auto" w:fill="FFFFFF"/>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Extra Credit</w:t>
      </w:r>
    </w:p>
    <w:p w14:paraId="5ADF8463" w14:textId="58DAD841" w:rsidR="00C72D66" w:rsidRDefault="00C72D66" w:rsidP="00331C8F">
      <w:pPr>
        <w:pStyle w:val="NormalWeb"/>
        <w:shd w:val="clear" w:color="auto" w:fill="FFFFFF"/>
        <w:spacing w:before="0" w:beforeAutospacing="0" w:after="0" w:afterAutospacing="0" w:line="259" w:lineRule="auto"/>
        <w:rPr>
          <w:rFonts w:asciiTheme="minorHAnsi" w:hAnsiTheme="minorHAnsi" w:cstheme="minorHAnsi"/>
          <w:color w:val="000000" w:themeColor="text1"/>
          <w:sz w:val="22"/>
          <w:szCs w:val="22"/>
        </w:rPr>
      </w:pPr>
      <w:r w:rsidRPr="00C72D66">
        <w:rPr>
          <w:rFonts w:asciiTheme="minorHAnsi" w:hAnsiTheme="minorHAnsi" w:cstheme="minorHAnsi"/>
          <w:color w:val="000000" w:themeColor="text1"/>
          <w:sz w:val="22"/>
          <w:szCs w:val="22"/>
        </w:rPr>
        <w:t xml:space="preserve">There are </w:t>
      </w:r>
      <w:r w:rsidR="00821B16" w:rsidRPr="009F7510">
        <w:rPr>
          <w:rFonts w:asciiTheme="minorHAnsi" w:hAnsiTheme="minorHAnsi" w:cstheme="minorHAnsi"/>
          <w:b/>
          <w:bCs/>
          <w:color w:val="000000" w:themeColor="text1"/>
          <w:sz w:val="22"/>
          <w:szCs w:val="22"/>
          <w:u w:val="single"/>
        </w:rPr>
        <w:t>three</w:t>
      </w:r>
      <w:r w:rsidRPr="00C72D66">
        <w:rPr>
          <w:rFonts w:asciiTheme="minorHAnsi" w:hAnsiTheme="minorHAnsi" w:cstheme="minorHAnsi"/>
          <w:color w:val="000000" w:themeColor="text1"/>
          <w:sz w:val="22"/>
          <w:szCs w:val="22"/>
        </w:rPr>
        <w:t xml:space="preserve"> </w:t>
      </w:r>
      <w:r w:rsidR="00FF16B1">
        <w:rPr>
          <w:rFonts w:asciiTheme="minorHAnsi" w:hAnsiTheme="minorHAnsi" w:cstheme="minorHAnsi"/>
          <w:color w:val="000000" w:themeColor="text1"/>
          <w:sz w:val="22"/>
          <w:szCs w:val="22"/>
        </w:rPr>
        <w:t xml:space="preserve">extra-credit opportunities available </w:t>
      </w:r>
      <w:r w:rsidR="00A95A6E" w:rsidRPr="00C72D66">
        <w:rPr>
          <w:rFonts w:asciiTheme="minorHAnsi" w:hAnsiTheme="minorHAnsi" w:cstheme="minorHAnsi"/>
          <w:color w:val="000000" w:themeColor="text1"/>
          <w:sz w:val="22"/>
          <w:szCs w:val="22"/>
        </w:rPr>
        <w:t>for</w:t>
      </w:r>
      <w:r w:rsidRPr="00C72D66">
        <w:rPr>
          <w:rFonts w:asciiTheme="minorHAnsi" w:hAnsiTheme="minorHAnsi" w:cstheme="minorHAnsi"/>
          <w:color w:val="000000" w:themeColor="text1"/>
          <w:sz w:val="22"/>
          <w:szCs w:val="22"/>
        </w:rPr>
        <w:t xml:space="preserve"> this course. </w:t>
      </w:r>
    </w:p>
    <w:p w14:paraId="674C25B3" w14:textId="224BD29A" w:rsidR="00114026" w:rsidRDefault="00114026" w:rsidP="00331C8F">
      <w:pPr>
        <w:pStyle w:val="NormalWeb"/>
        <w:shd w:val="clear" w:color="auto" w:fill="FFFFFF"/>
        <w:spacing w:before="0" w:beforeAutospacing="0" w:after="0" w:afterAutospacing="0" w:line="259" w:lineRule="auto"/>
        <w:rPr>
          <w:rFonts w:asciiTheme="minorHAnsi" w:hAnsiTheme="minorHAnsi" w:cstheme="minorHAnsi"/>
          <w:color w:val="000000" w:themeColor="text1"/>
          <w:sz w:val="22"/>
          <w:szCs w:val="22"/>
        </w:rPr>
      </w:pPr>
      <w:r w:rsidRPr="00114026">
        <w:rPr>
          <w:rFonts w:asciiTheme="minorHAnsi" w:hAnsiTheme="minorHAnsi" w:cstheme="minorHAnsi"/>
          <w:color w:val="000000" w:themeColor="text1"/>
          <w:sz w:val="22"/>
          <w:szCs w:val="22"/>
        </w:rPr>
        <w:t xml:space="preserve">(1) To encourage the utilization of </w:t>
      </w:r>
      <w:r w:rsidR="00BF0375">
        <w:rPr>
          <w:rFonts w:asciiTheme="minorHAnsi" w:hAnsiTheme="minorHAnsi" w:cstheme="minorHAnsi"/>
          <w:color w:val="000000" w:themeColor="text1"/>
          <w:sz w:val="22"/>
          <w:szCs w:val="22"/>
        </w:rPr>
        <w:t xml:space="preserve">the </w:t>
      </w:r>
      <w:r w:rsidR="00BF0375" w:rsidRPr="00114026">
        <w:rPr>
          <w:rFonts w:asciiTheme="minorHAnsi" w:hAnsiTheme="minorHAnsi" w:cstheme="minorHAnsi"/>
          <w:color w:val="000000" w:themeColor="text1"/>
          <w:sz w:val="22"/>
          <w:szCs w:val="22"/>
        </w:rPr>
        <w:t>office hour</w:t>
      </w:r>
      <w:r w:rsidR="00BF0375">
        <w:rPr>
          <w:rFonts w:asciiTheme="minorHAnsi" w:hAnsiTheme="minorHAnsi" w:cstheme="minorHAnsi"/>
          <w:color w:val="000000" w:themeColor="text1"/>
          <w:sz w:val="22"/>
          <w:szCs w:val="22"/>
        </w:rPr>
        <w:t>s</w:t>
      </w:r>
      <w:r w:rsidR="005C1559">
        <w:rPr>
          <w:rFonts w:asciiTheme="minorHAnsi" w:hAnsiTheme="minorHAnsi" w:cstheme="minorHAnsi"/>
          <w:color w:val="000000" w:themeColor="text1"/>
          <w:sz w:val="22"/>
          <w:szCs w:val="22"/>
        </w:rPr>
        <w:t xml:space="preserve"> with me and my </w:t>
      </w:r>
      <w:r w:rsidR="00F74CCF" w:rsidRPr="009F3FC1">
        <w:rPr>
          <w:rFonts w:asciiTheme="minorHAnsi" w:eastAsiaTheme="minorHAnsi" w:hAnsiTheme="minorHAnsi" w:cstheme="minorHAnsi"/>
          <w:sz w:val="22"/>
          <w:szCs w:val="22"/>
        </w:rPr>
        <w:t>teaching assistant</w:t>
      </w:r>
      <w:r w:rsidR="00F74CCF">
        <w:rPr>
          <w:rFonts w:asciiTheme="minorHAnsi" w:eastAsiaTheme="minorHAnsi" w:hAnsiTheme="minorHAnsi" w:cstheme="minorHAnsi"/>
          <w:sz w:val="22"/>
          <w:szCs w:val="22"/>
        </w:rPr>
        <w:t xml:space="preserve"> (</w:t>
      </w:r>
      <w:r w:rsidR="005C1559">
        <w:rPr>
          <w:rFonts w:asciiTheme="minorHAnsi" w:hAnsiTheme="minorHAnsi" w:cstheme="minorHAnsi"/>
          <w:color w:val="000000" w:themeColor="text1"/>
          <w:sz w:val="22"/>
          <w:szCs w:val="22"/>
        </w:rPr>
        <w:t>TA</w:t>
      </w:r>
      <w:r w:rsidR="00F74CCF">
        <w:rPr>
          <w:rFonts w:asciiTheme="minorHAnsi" w:hAnsiTheme="minorHAnsi" w:cstheme="minorHAnsi"/>
          <w:color w:val="000000" w:themeColor="text1"/>
          <w:sz w:val="22"/>
          <w:szCs w:val="22"/>
        </w:rPr>
        <w:t>)</w:t>
      </w:r>
      <w:r w:rsidRPr="00114026">
        <w:rPr>
          <w:rFonts w:asciiTheme="minorHAnsi" w:hAnsiTheme="minorHAnsi" w:cstheme="minorHAnsi"/>
          <w:color w:val="000000" w:themeColor="text1"/>
          <w:sz w:val="22"/>
          <w:szCs w:val="22"/>
        </w:rPr>
        <w:t xml:space="preserve">, for every 2 qualified office hour/review sections that you attend, you can earn 1% extra credit for up to 5% for the entire course. A qualified office hour/review section is the one that you attend and actively ask questions to increase your understanding of the course material (for example, you can ask questions on </w:t>
      </w:r>
      <w:r w:rsidRPr="00114026">
        <w:rPr>
          <w:rFonts w:asciiTheme="minorHAnsi" w:hAnsiTheme="minorHAnsi" w:cstheme="minorHAnsi"/>
          <w:color w:val="000000" w:themeColor="text1"/>
          <w:sz w:val="22"/>
          <w:szCs w:val="22"/>
        </w:rPr>
        <w:lastRenderedPageBreak/>
        <w:t>how to solve a specific homework/quiz question or how to understand a concept/process presented in the class/textbook). The TA</w:t>
      </w:r>
      <w:r w:rsidR="002854D7">
        <w:rPr>
          <w:rFonts w:asciiTheme="minorHAnsi" w:hAnsiTheme="minorHAnsi" w:cstheme="minorHAnsi"/>
          <w:color w:val="000000" w:themeColor="text1"/>
          <w:sz w:val="22"/>
          <w:szCs w:val="22"/>
        </w:rPr>
        <w:t xml:space="preserve"> and I</w:t>
      </w:r>
      <w:r w:rsidRPr="00114026">
        <w:rPr>
          <w:rFonts w:asciiTheme="minorHAnsi" w:hAnsiTheme="minorHAnsi" w:cstheme="minorHAnsi"/>
          <w:color w:val="000000" w:themeColor="text1"/>
          <w:sz w:val="22"/>
          <w:szCs w:val="22"/>
        </w:rPr>
        <w:t xml:space="preserve"> will decide whether your questions/participation in his sections are qualified for extra credit. You can meet with </w:t>
      </w:r>
      <w:r w:rsidR="0075752F">
        <w:rPr>
          <w:rFonts w:asciiTheme="minorHAnsi" w:hAnsiTheme="minorHAnsi" w:cstheme="minorHAnsi"/>
          <w:color w:val="000000" w:themeColor="text1"/>
          <w:sz w:val="22"/>
          <w:szCs w:val="22"/>
        </w:rPr>
        <w:t>us</w:t>
      </w:r>
      <w:r w:rsidRPr="00114026">
        <w:rPr>
          <w:rFonts w:asciiTheme="minorHAnsi" w:hAnsiTheme="minorHAnsi" w:cstheme="minorHAnsi"/>
          <w:color w:val="000000" w:themeColor="text1"/>
          <w:sz w:val="22"/>
          <w:szCs w:val="22"/>
        </w:rPr>
        <w:t xml:space="preserve"> during </w:t>
      </w:r>
      <w:r w:rsidR="0075752F">
        <w:rPr>
          <w:rFonts w:asciiTheme="minorHAnsi" w:hAnsiTheme="minorHAnsi" w:cstheme="minorHAnsi"/>
          <w:color w:val="000000" w:themeColor="text1"/>
          <w:sz w:val="22"/>
          <w:szCs w:val="22"/>
        </w:rPr>
        <w:t>our</w:t>
      </w:r>
      <w:r w:rsidRPr="00114026">
        <w:rPr>
          <w:rFonts w:asciiTheme="minorHAnsi" w:hAnsiTheme="minorHAnsi" w:cstheme="minorHAnsi"/>
          <w:color w:val="000000" w:themeColor="text1"/>
          <w:sz w:val="22"/>
          <w:szCs w:val="22"/>
        </w:rPr>
        <w:t xml:space="preserve"> office hours, </w:t>
      </w:r>
      <w:r w:rsidR="0075752F">
        <w:rPr>
          <w:rFonts w:asciiTheme="minorHAnsi" w:hAnsiTheme="minorHAnsi" w:cstheme="minorHAnsi"/>
          <w:color w:val="000000" w:themeColor="text1"/>
          <w:sz w:val="22"/>
          <w:szCs w:val="22"/>
        </w:rPr>
        <w:t>the TA’s</w:t>
      </w:r>
      <w:r w:rsidRPr="00114026">
        <w:rPr>
          <w:rFonts w:asciiTheme="minorHAnsi" w:hAnsiTheme="minorHAnsi" w:cstheme="minorHAnsi"/>
          <w:color w:val="000000" w:themeColor="text1"/>
          <w:sz w:val="22"/>
          <w:szCs w:val="22"/>
        </w:rPr>
        <w:t xml:space="preserve"> Tutor lab hours</w:t>
      </w:r>
      <w:r w:rsidR="009C2205">
        <w:rPr>
          <w:rFonts w:asciiTheme="minorHAnsi" w:hAnsiTheme="minorHAnsi" w:cstheme="minorHAnsi"/>
          <w:color w:val="000000" w:themeColor="text1"/>
          <w:sz w:val="22"/>
          <w:szCs w:val="22"/>
        </w:rPr>
        <w:t>,</w:t>
      </w:r>
      <w:r w:rsidRPr="00114026">
        <w:rPr>
          <w:rFonts w:asciiTheme="minorHAnsi" w:hAnsiTheme="minorHAnsi" w:cstheme="minorHAnsi"/>
          <w:color w:val="000000" w:themeColor="text1"/>
          <w:sz w:val="22"/>
          <w:szCs w:val="22"/>
        </w:rPr>
        <w:t xml:space="preserve"> or appointments </w:t>
      </w:r>
      <w:r w:rsidR="009C2205">
        <w:rPr>
          <w:rFonts w:asciiTheme="minorHAnsi" w:hAnsiTheme="minorHAnsi" w:cstheme="minorHAnsi"/>
          <w:color w:val="000000" w:themeColor="text1"/>
          <w:sz w:val="22"/>
          <w:szCs w:val="22"/>
        </w:rPr>
        <w:t xml:space="preserve">scheduled </w:t>
      </w:r>
      <w:r w:rsidRPr="00114026">
        <w:rPr>
          <w:rFonts w:asciiTheme="minorHAnsi" w:hAnsiTheme="minorHAnsi" w:cstheme="minorHAnsi"/>
          <w:color w:val="000000" w:themeColor="text1"/>
          <w:sz w:val="22"/>
          <w:szCs w:val="22"/>
        </w:rPr>
        <w:t xml:space="preserve">with </w:t>
      </w:r>
      <w:r w:rsidR="005C1559">
        <w:rPr>
          <w:rFonts w:asciiTheme="minorHAnsi" w:hAnsiTheme="minorHAnsi" w:cstheme="minorHAnsi"/>
          <w:color w:val="000000" w:themeColor="text1"/>
          <w:sz w:val="22"/>
          <w:szCs w:val="22"/>
        </w:rPr>
        <w:t>us</w:t>
      </w:r>
      <w:r w:rsidRPr="00114026">
        <w:rPr>
          <w:rFonts w:asciiTheme="minorHAnsi" w:hAnsiTheme="minorHAnsi" w:cstheme="minorHAnsi"/>
          <w:color w:val="000000" w:themeColor="text1"/>
          <w:sz w:val="22"/>
          <w:szCs w:val="22"/>
        </w:rPr>
        <w:t xml:space="preserve">. </w:t>
      </w:r>
    </w:p>
    <w:p w14:paraId="167865E9" w14:textId="47E74546" w:rsidR="00FB6970" w:rsidRDefault="00FB6970" w:rsidP="00331C8F">
      <w:pPr>
        <w:pStyle w:val="NormalWeb"/>
        <w:shd w:val="clear" w:color="auto" w:fill="FFFFFF"/>
        <w:spacing w:before="0" w:beforeAutospacing="0" w:after="0" w:afterAutospacing="0" w:line="259" w:lineRule="auto"/>
        <w:rPr>
          <w:rFonts w:asciiTheme="minorHAnsi" w:hAnsiTheme="minorHAnsi" w:cstheme="minorHAnsi"/>
          <w:color w:val="000000" w:themeColor="text1"/>
          <w:sz w:val="22"/>
          <w:szCs w:val="22"/>
        </w:rPr>
      </w:pPr>
      <w:r w:rsidRPr="00FB6970">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2</w:t>
      </w:r>
      <w:r w:rsidRPr="00FB6970">
        <w:rPr>
          <w:rFonts w:asciiTheme="minorHAnsi" w:hAnsiTheme="minorHAnsi" w:cstheme="minorHAnsi"/>
          <w:color w:val="000000" w:themeColor="text1"/>
          <w:sz w:val="22"/>
          <w:szCs w:val="22"/>
        </w:rPr>
        <w:t xml:space="preserve">) You must score </w:t>
      </w:r>
      <w:r w:rsidRPr="00C6326F">
        <w:rPr>
          <w:rFonts w:asciiTheme="minorHAnsi" w:hAnsiTheme="minorHAnsi" w:cstheme="minorHAnsi"/>
          <w:b/>
          <w:bCs/>
          <w:color w:val="000000" w:themeColor="text1"/>
          <w:sz w:val="22"/>
          <w:szCs w:val="22"/>
        </w:rPr>
        <w:t>100%</w:t>
      </w:r>
      <w:r w:rsidRPr="00FB6970">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o</w:t>
      </w:r>
      <w:r w:rsidRPr="00FB6970">
        <w:rPr>
          <w:rFonts w:asciiTheme="minorHAnsi" w:hAnsiTheme="minorHAnsi" w:cstheme="minorHAnsi"/>
          <w:color w:val="000000" w:themeColor="text1"/>
          <w:sz w:val="22"/>
          <w:szCs w:val="22"/>
        </w:rPr>
        <w:t xml:space="preserve">n the syllabus quiz to receive 1% extra credit. You have unlimited attempts and </w:t>
      </w:r>
      <w:r w:rsidR="001041F6">
        <w:rPr>
          <w:rFonts w:asciiTheme="minorHAnsi" w:hAnsiTheme="minorHAnsi" w:cstheme="minorHAnsi"/>
          <w:color w:val="000000" w:themeColor="text1"/>
          <w:sz w:val="22"/>
          <w:szCs w:val="22"/>
        </w:rPr>
        <w:t>an unlimited amount of time to complete</w:t>
      </w:r>
      <w:r w:rsidRPr="00FB6970">
        <w:rPr>
          <w:rFonts w:asciiTheme="minorHAnsi" w:hAnsiTheme="minorHAnsi" w:cstheme="minorHAnsi"/>
          <w:color w:val="000000" w:themeColor="text1"/>
          <w:sz w:val="22"/>
          <w:szCs w:val="22"/>
        </w:rPr>
        <w:t xml:space="preserve"> this quiz. This quiz must be submitted </w:t>
      </w:r>
      <w:r w:rsidR="008114FD">
        <w:rPr>
          <w:rFonts w:asciiTheme="minorHAnsi" w:hAnsiTheme="minorHAnsi" w:cstheme="minorHAnsi"/>
          <w:color w:val="000000" w:themeColor="text1"/>
          <w:sz w:val="22"/>
          <w:szCs w:val="22"/>
        </w:rPr>
        <w:t xml:space="preserve">on </w:t>
      </w:r>
      <w:r w:rsidRPr="00FB6970">
        <w:rPr>
          <w:rFonts w:asciiTheme="minorHAnsi" w:hAnsiTheme="minorHAnsi" w:cstheme="minorHAnsi"/>
          <w:color w:val="000000" w:themeColor="text1"/>
          <w:sz w:val="22"/>
          <w:szCs w:val="22"/>
        </w:rPr>
        <w:t>or before</w:t>
      </w:r>
      <w:r w:rsidR="008114FD">
        <w:rPr>
          <w:rFonts w:asciiTheme="minorHAnsi" w:hAnsiTheme="minorHAnsi" w:cstheme="minorHAnsi"/>
          <w:color w:val="000000" w:themeColor="text1"/>
          <w:sz w:val="22"/>
          <w:szCs w:val="22"/>
        </w:rPr>
        <w:t xml:space="preserve"> the </w:t>
      </w:r>
      <w:r w:rsidR="00C14D47">
        <w:rPr>
          <w:rFonts w:asciiTheme="minorHAnsi" w:hAnsiTheme="minorHAnsi" w:cstheme="minorHAnsi"/>
          <w:color w:val="000000" w:themeColor="text1"/>
          <w:sz w:val="22"/>
          <w:szCs w:val="22"/>
        </w:rPr>
        <w:t>due date</w:t>
      </w:r>
      <w:r w:rsidR="008114FD">
        <w:rPr>
          <w:rFonts w:asciiTheme="minorHAnsi" w:hAnsiTheme="minorHAnsi" w:cstheme="minorHAnsi"/>
          <w:color w:val="000000" w:themeColor="text1"/>
          <w:sz w:val="22"/>
          <w:szCs w:val="22"/>
        </w:rPr>
        <w:t xml:space="preserve"> </w:t>
      </w:r>
      <w:r w:rsidR="008114FD" w:rsidRPr="00FB6970">
        <w:rPr>
          <w:rFonts w:asciiTheme="minorHAnsi" w:hAnsiTheme="minorHAnsi" w:cstheme="minorHAnsi"/>
          <w:color w:val="000000" w:themeColor="text1"/>
          <w:sz w:val="22"/>
          <w:szCs w:val="22"/>
        </w:rPr>
        <w:t>(</w:t>
      </w:r>
      <w:r w:rsidR="00C14D47">
        <w:rPr>
          <w:rFonts w:asciiTheme="minorHAnsi" w:hAnsiTheme="minorHAnsi" w:cstheme="minorHAnsi"/>
          <w:color w:val="000000" w:themeColor="text1"/>
          <w:sz w:val="22"/>
          <w:szCs w:val="22"/>
        </w:rPr>
        <w:t>see Canvas course</w:t>
      </w:r>
      <w:r w:rsidR="008114FD" w:rsidRPr="00FB6970">
        <w:rPr>
          <w:rFonts w:asciiTheme="minorHAnsi" w:hAnsiTheme="minorHAnsi" w:cstheme="minorHAnsi"/>
          <w:color w:val="000000" w:themeColor="text1"/>
          <w:sz w:val="22"/>
          <w:szCs w:val="22"/>
        </w:rPr>
        <w:t>)</w:t>
      </w:r>
      <w:r w:rsidRPr="00FB6970">
        <w:rPr>
          <w:rFonts w:asciiTheme="minorHAnsi" w:hAnsiTheme="minorHAnsi" w:cstheme="minorHAnsi"/>
          <w:color w:val="000000" w:themeColor="text1"/>
          <w:sz w:val="22"/>
          <w:szCs w:val="22"/>
        </w:rPr>
        <w:t>. No late submission will be accepted.</w:t>
      </w:r>
      <w:r w:rsidR="001041F6">
        <w:rPr>
          <w:rFonts w:asciiTheme="minorHAnsi" w:hAnsiTheme="minorHAnsi" w:cstheme="minorHAnsi"/>
          <w:color w:val="000000" w:themeColor="text1"/>
          <w:sz w:val="22"/>
          <w:szCs w:val="22"/>
        </w:rPr>
        <w:t xml:space="preserve"> The</w:t>
      </w:r>
      <w:r w:rsidRPr="00FB6970">
        <w:rPr>
          <w:rFonts w:asciiTheme="minorHAnsi" w:hAnsiTheme="minorHAnsi" w:cstheme="minorHAnsi"/>
          <w:color w:val="000000" w:themeColor="text1"/>
          <w:sz w:val="22"/>
          <w:szCs w:val="22"/>
        </w:rPr>
        <w:t xml:space="preserve"> Syllabus quiz is based on Module 1: </w:t>
      </w:r>
      <w:proofErr w:type="gramStart"/>
      <w:r w:rsidRPr="00FB6970">
        <w:rPr>
          <w:rFonts w:asciiTheme="minorHAnsi" w:hAnsiTheme="minorHAnsi" w:cstheme="minorHAnsi"/>
          <w:color w:val="000000" w:themeColor="text1"/>
          <w:sz w:val="22"/>
          <w:szCs w:val="22"/>
        </w:rPr>
        <w:t>Introduction</w:t>
      </w:r>
      <w:r w:rsidR="001041F6">
        <w:rPr>
          <w:rFonts w:asciiTheme="minorHAnsi" w:hAnsiTheme="minorHAnsi" w:cstheme="minorHAnsi"/>
          <w:color w:val="000000" w:themeColor="text1"/>
          <w:sz w:val="22"/>
          <w:szCs w:val="22"/>
        </w:rPr>
        <w:t>, and</w:t>
      </w:r>
      <w:proofErr w:type="gramEnd"/>
      <w:r w:rsidR="001041F6">
        <w:rPr>
          <w:rFonts w:asciiTheme="minorHAnsi" w:hAnsiTheme="minorHAnsi" w:cstheme="minorHAnsi"/>
          <w:color w:val="000000" w:themeColor="text1"/>
          <w:sz w:val="22"/>
          <w:szCs w:val="22"/>
        </w:rPr>
        <w:t xml:space="preserve"> tests your knowledge of the </w:t>
      </w:r>
      <w:r w:rsidRPr="00FB6970">
        <w:rPr>
          <w:rFonts w:asciiTheme="minorHAnsi" w:hAnsiTheme="minorHAnsi" w:cstheme="minorHAnsi"/>
          <w:color w:val="000000" w:themeColor="text1"/>
          <w:sz w:val="22"/>
          <w:szCs w:val="22"/>
        </w:rPr>
        <w:t>FINA3770 syllabus.</w:t>
      </w:r>
    </w:p>
    <w:p w14:paraId="1B8AF2FD" w14:textId="30878FEB" w:rsidR="00331C8F" w:rsidRDefault="00C72D66" w:rsidP="00331C8F">
      <w:pPr>
        <w:pStyle w:val="NormalWeb"/>
        <w:shd w:val="clear" w:color="auto" w:fill="FFFFFF"/>
        <w:spacing w:before="0" w:beforeAutospacing="0" w:after="0" w:afterAutospacing="0" w:line="259" w:lineRule="auto"/>
        <w:rPr>
          <w:rFonts w:asciiTheme="minorHAnsi" w:hAnsiTheme="minorHAnsi" w:cstheme="minorHAnsi"/>
          <w:color w:val="000000" w:themeColor="text1"/>
          <w:sz w:val="22"/>
          <w:szCs w:val="22"/>
        </w:rPr>
      </w:pPr>
      <w:r w:rsidRPr="00C72D66">
        <w:rPr>
          <w:rFonts w:asciiTheme="minorHAnsi" w:hAnsiTheme="minorHAnsi" w:cstheme="minorHAnsi"/>
          <w:color w:val="000000" w:themeColor="text1"/>
          <w:sz w:val="22"/>
          <w:szCs w:val="22"/>
        </w:rPr>
        <w:t>(</w:t>
      </w:r>
      <w:r w:rsidR="00FB6970">
        <w:rPr>
          <w:rFonts w:asciiTheme="minorHAnsi" w:hAnsiTheme="minorHAnsi" w:cstheme="minorHAnsi"/>
          <w:color w:val="000000" w:themeColor="text1"/>
          <w:sz w:val="22"/>
          <w:szCs w:val="22"/>
        </w:rPr>
        <w:t>3</w:t>
      </w:r>
      <w:r w:rsidRPr="00C72D66">
        <w:rPr>
          <w:rFonts w:asciiTheme="minorHAnsi" w:hAnsiTheme="minorHAnsi" w:cstheme="minorHAnsi"/>
          <w:color w:val="000000" w:themeColor="text1"/>
          <w:sz w:val="22"/>
          <w:szCs w:val="22"/>
        </w:rPr>
        <w:t>) There is a SPOT group credit available for the whole class. If 85% of students in this course complete the SPOT evaluation by the deadline, all students will receive 1% extra credit for the course.</w:t>
      </w:r>
    </w:p>
    <w:p w14:paraId="6276D1C2" w14:textId="77777777" w:rsidR="00C72D66" w:rsidRPr="009F3FC1" w:rsidRDefault="00C72D66" w:rsidP="00331C8F">
      <w:pPr>
        <w:pStyle w:val="NormalWeb"/>
        <w:shd w:val="clear" w:color="auto" w:fill="FFFFFF"/>
        <w:spacing w:before="0" w:beforeAutospacing="0" w:after="0" w:afterAutospacing="0" w:line="259" w:lineRule="auto"/>
        <w:rPr>
          <w:rFonts w:asciiTheme="minorHAnsi" w:hAnsiTheme="minorHAnsi" w:cstheme="minorHAnsi"/>
          <w:color w:val="000000" w:themeColor="text1"/>
          <w:sz w:val="22"/>
          <w:szCs w:val="22"/>
        </w:rPr>
      </w:pPr>
    </w:p>
    <w:p w14:paraId="790D86A7" w14:textId="3933D6C9" w:rsidR="00FE020A" w:rsidRPr="009F3FC1" w:rsidRDefault="00FE020A" w:rsidP="0010767E">
      <w:pPr>
        <w:pStyle w:val="Heading3"/>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Office Hours</w:t>
      </w:r>
      <w:r w:rsidR="000F44A3">
        <w:rPr>
          <w:rFonts w:asciiTheme="minorHAnsi" w:hAnsiTheme="minorHAnsi" w:cstheme="minorHAnsi"/>
          <w:color w:val="000000" w:themeColor="text1"/>
          <w:sz w:val="26"/>
          <w:szCs w:val="26"/>
        </w:rPr>
        <w:t xml:space="preserve"> and Review Sessions</w:t>
      </w:r>
    </w:p>
    <w:p w14:paraId="49C9F4A0" w14:textId="5F518A36" w:rsidR="00137208" w:rsidRDefault="00FE020A" w:rsidP="00732E57">
      <w:pPr>
        <w:pStyle w:val="Heading3"/>
        <w:jc w:val="both"/>
        <w:rPr>
          <w:rFonts w:asciiTheme="minorHAnsi" w:eastAsiaTheme="minorHAnsi" w:hAnsiTheme="minorHAnsi" w:cstheme="minorHAnsi"/>
          <w:color w:val="auto"/>
          <w:sz w:val="22"/>
          <w:szCs w:val="22"/>
        </w:rPr>
      </w:pPr>
      <w:r w:rsidRPr="009F3FC1">
        <w:rPr>
          <w:rFonts w:asciiTheme="minorHAnsi" w:eastAsiaTheme="minorHAnsi" w:hAnsiTheme="minorHAnsi" w:cstheme="minorHAnsi"/>
          <w:color w:val="auto"/>
          <w:sz w:val="22"/>
          <w:szCs w:val="22"/>
        </w:rPr>
        <w:t xml:space="preserve">In the optional weekly office hours </w:t>
      </w:r>
      <w:r w:rsidRPr="001C57C6">
        <w:rPr>
          <w:rFonts w:asciiTheme="minorHAnsi" w:eastAsiaTheme="minorHAnsi" w:hAnsiTheme="minorHAnsi" w:cstheme="minorHAnsi"/>
          <w:color w:val="auto"/>
          <w:sz w:val="22"/>
          <w:szCs w:val="22"/>
        </w:rPr>
        <w:t>via Zoom, the</w:t>
      </w:r>
      <w:r w:rsidRPr="009F3FC1">
        <w:rPr>
          <w:rFonts w:asciiTheme="minorHAnsi" w:eastAsiaTheme="minorHAnsi" w:hAnsiTheme="minorHAnsi" w:cstheme="minorHAnsi"/>
          <w:color w:val="auto"/>
          <w:sz w:val="22"/>
          <w:szCs w:val="22"/>
        </w:rPr>
        <w:t xml:space="preserve"> professor </w:t>
      </w:r>
      <w:r w:rsidR="00DC2D09">
        <w:rPr>
          <w:rFonts w:asciiTheme="minorHAnsi" w:eastAsiaTheme="minorHAnsi" w:hAnsiTheme="minorHAnsi" w:cstheme="minorHAnsi"/>
          <w:color w:val="auto"/>
          <w:sz w:val="22"/>
          <w:szCs w:val="22"/>
        </w:rPr>
        <w:t>may</w:t>
      </w:r>
      <w:r w:rsidRPr="009F3FC1">
        <w:rPr>
          <w:rFonts w:asciiTheme="minorHAnsi" w:eastAsiaTheme="minorHAnsi" w:hAnsiTheme="minorHAnsi" w:cstheme="minorHAnsi"/>
          <w:color w:val="auto"/>
          <w:sz w:val="22"/>
          <w:szCs w:val="22"/>
        </w:rPr>
        <w:t xml:space="preserve"> review the important topics covered in the prior week, work </w:t>
      </w:r>
      <w:r w:rsidR="008A3E32">
        <w:rPr>
          <w:rFonts w:asciiTheme="minorHAnsi" w:eastAsiaTheme="minorHAnsi" w:hAnsiTheme="minorHAnsi" w:cstheme="minorHAnsi"/>
          <w:color w:val="auto"/>
          <w:sz w:val="22"/>
          <w:szCs w:val="22"/>
        </w:rPr>
        <w:t xml:space="preserve">on </w:t>
      </w:r>
      <w:r w:rsidRPr="009F3FC1">
        <w:rPr>
          <w:rFonts w:asciiTheme="minorHAnsi" w:eastAsiaTheme="minorHAnsi" w:hAnsiTheme="minorHAnsi" w:cstheme="minorHAnsi"/>
          <w:color w:val="auto"/>
          <w:sz w:val="22"/>
          <w:szCs w:val="22"/>
        </w:rPr>
        <w:t>example problems as necessary</w:t>
      </w:r>
      <w:r w:rsidR="001041F6">
        <w:rPr>
          <w:rFonts w:asciiTheme="minorHAnsi" w:eastAsiaTheme="minorHAnsi" w:hAnsiTheme="minorHAnsi" w:cstheme="minorHAnsi"/>
          <w:color w:val="auto"/>
          <w:sz w:val="22"/>
          <w:szCs w:val="22"/>
        </w:rPr>
        <w:t>,</w:t>
      </w:r>
      <w:r w:rsidRPr="009F3FC1">
        <w:rPr>
          <w:rFonts w:asciiTheme="minorHAnsi" w:eastAsiaTheme="minorHAnsi" w:hAnsiTheme="minorHAnsi" w:cstheme="minorHAnsi"/>
          <w:color w:val="auto"/>
          <w:sz w:val="22"/>
          <w:szCs w:val="22"/>
        </w:rPr>
        <w:t xml:space="preserve"> and answer specific questions that </w:t>
      </w:r>
      <w:r w:rsidR="00DC2D09">
        <w:rPr>
          <w:rFonts w:asciiTheme="minorHAnsi" w:eastAsiaTheme="minorHAnsi" w:hAnsiTheme="minorHAnsi" w:cstheme="minorHAnsi"/>
          <w:color w:val="auto"/>
          <w:sz w:val="22"/>
          <w:szCs w:val="22"/>
        </w:rPr>
        <w:t>students</w:t>
      </w:r>
      <w:r w:rsidRPr="009F3FC1">
        <w:rPr>
          <w:rFonts w:asciiTheme="minorHAnsi" w:eastAsiaTheme="minorHAnsi" w:hAnsiTheme="minorHAnsi" w:cstheme="minorHAnsi"/>
          <w:color w:val="auto"/>
          <w:sz w:val="22"/>
          <w:szCs w:val="22"/>
        </w:rPr>
        <w:t xml:space="preserve"> may have. Additionally, the class </w:t>
      </w:r>
      <w:r w:rsidR="00F74CCF">
        <w:rPr>
          <w:rFonts w:asciiTheme="minorHAnsi" w:eastAsiaTheme="minorHAnsi" w:hAnsiTheme="minorHAnsi" w:cstheme="minorHAnsi"/>
          <w:color w:val="auto"/>
          <w:sz w:val="22"/>
          <w:szCs w:val="22"/>
        </w:rPr>
        <w:t>TA</w:t>
      </w:r>
      <w:r w:rsidRPr="009F3FC1">
        <w:rPr>
          <w:rFonts w:asciiTheme="minorHAnsi" w:eastAsiaTheme="minorHAnsi" w:hAnsiTheme="minorHAnsi" w:cstheme="minorHAnsi"/>
          <w:color w:val="auto"/>
          <w:sz w:val="22"/>
          <w:szCs w:val="22"/>
        </w:rPr>
        <w:t xml:space="preserve"> will also hold </w:t>
      </w:r>
      <w:r w:rsidR="000F44A3">
        <w:rPr>
          <w:rFonts w:asciiTheme="minorHAnsi" w:eastAsiaTheme="minorHAnsi" w:hAnsiTheme="minorHAnsi" w:cstheme="minorHAnsi"/>
          <w:color w:val="auto"/>
          <w:sz w:val="22"/>
          <w:szCs w:val="22"/>
        </w:rPr>
        <w:t>a review session</w:t>
      </w:r>
      <w:r w:rsidRPr="009F3FC1">
        <w:rPr>
          <w:rFonts w:asciiTheme="minorHAnsi" w:eastAsiaTheme="minorHAnsi" w:hAnsiTheme="minorHAnsi" w:cstheme="minorHAnsi"/>
          <w:color w:val="auto"/>
          <w:sz w:val="22"/>
          <w:szCs w:val="22"/>
        </w:rPr>
        <w:t xml:space="preserve"> once a week. </w:t>
      </w:r>
      <w:r w:rsidR="000F44A3">
        <w:rPr>
          <w:rFonts w:asciiTheme="minorHAnsi" w:eastAsiaTheme="minorHAnsi" w:hAnsiTheme="minorHAnsi" w:cstheme="minorHAnsi"/>
          <w:color w:val="auto"/>
          <w:sz w:val="22"/>
          <w:szCs w:val="22"/>
        </w:rPr>
        <w:t>S</w:t>
      </w:r>
      <w:r w:rsidR="00137208" w:rsidRPr="00137208">
        <w:rPr>
          <w:rFonts w:asciiTheme="minorHAnsi" w:eastAsiaTheme="minorHAnsi" w:hAnsiTheme="minorHAnsi" w:cstheme="minorHAnsi"/>
          <w:color w:val="auto"/>
          <w:sz w:val="22"/>
          <w:szCs w:val="22"/>
        </w:rPr>
        <w:t>tudents are highly encouraged to attend</w:t>
      </w:r>
      <w:r w:rsidR="000F44A3">
        <w:rPr>
          <w:rFonts w:asciiTheme="minorHAnsi" w:eastAsiaTheme="minorHAnsi" w:hAnsiTheme="minorHAnsi" w:cstheme="minorHAnsi"/>
          <w:color w:val="auto"/>
          <w:sz w:val="22"/>
          <w:szCs w:val="22"/>
        </w:rPr>
        <w:t xml:space="preserve"> my</w:t>
      </w:r>
      <w:r w:rsidR="00137208" w:rsidRPr="00137208">
        <w:rPr>
          <w:rFonts w:asciiTheme="minorHAnsi" w:eastAsiaTheme="minorHAnsi" w:hAnsiTheme="minorHAnsi" w:cstheme="minorHAnsi"/>
          <w:color w:val="auto"/>
          <w:sz w:val="22"/>
          <w:szCs w:val="22"/>
        </w:rPr>
        <w:t xml:space="preserve"> </w:t>
      </w:r>
      <w:r w:rsidR="008A3E32">
        <w:rPr>
          <w:rFonts w:asciiTheme="minorHAnsi" w:eastAsiaTheme="minorHAnsi" w:hAnsiTheme="minorHAnsi" w:cstheme="minorHAnsi"/>
          <w:color w:val="auto"/>
          <w:sz w:val="22"/>
          <w:szCs w:val="22"/>
        </w:rPr>
        <w:t xml:space="preserve">TA’s </w:t>
      </w:r>
      <w:r w:rsidR="00137208" w:rsidRPr="00137208">
        <w:rPr>
          <w:rFonts w:asciiTheme="minorHAnsi" w:eastAsiaTheme="minorHAnsi" w:hAnsiTheme="minorHAnsi" w:cstheme="minorHAnsi"/>
          <w:color w:val="auto"/>
          <w:sz w:val="22"/>
          <w:szCs w:val="22"/>
        </w:rPr>
        <w:t xml:space="preserve">weekly review sessions. During these review sessions, my TA will go over some concepts recently covered in class and/or work out some extra problems. Students do not need to reserve </w:t>
      </w:r>
      <w:r w:rsidR="00A95A6E" w:rsidRPr="00137208">
        <w:rPr>
          <w:rFonts w:asciiTheme="minorHAnsi" w:eastAsiaTheme="minorHAnsi" w:hAnsiTheme="minorHAnsi" w:cstheme="minorHAnsi"/>
          <w:color w:val="auto"/>
          <w:sz w:val="22"/>
          <w:szCs w:val="22"/>
        </w:rPr>
        <w:t>time</w:t>
      </w:r>
      <w:r w:rsidR="00137208" w:rsidRPr="00137208">
        <w:rPr>
          <w:rFonts w:asciiTheme="minorHAnsi" w:eastAsiaTheme="minorHAnsi" w:hAnsiTheme="minorHAnsi" w:cstheme="minorHAnsi"/>
          <w:color w:val="auto"/>
          <w:sz w:val="22"/>
          <w:szCs w:val="22"/>
        </w:rPr>
        <w:t xml:space="preserve"> to attend </w:t>
      </w:r>
      <w:r w:rsidR="000F44A3">
        <w:rPr>
          <w:rFonts w:asciiTheme="minorHAnsi" w:eastAsiaTheme="minorHAnsi" w:hAnsiTheme="minorHAnsi" w:cstheme="minorHAnsi"/>
          <w:color w:val="auto"/>
          <w:sz w:val="22"/>
          <w:szCs w:val="22"/>
        </w:rPr>
        <w:t xml:space="preserve">office hours or </w:t>
      </w:r>
      <w:r w:rsidR="00137208" w:rsidRPr="00137208">
        <w:rPr>
          <w:rFonts w:asciiTheme="minorHAnsi" w:eastAsiaTheme="minorHAnsi" w:hAnsiTheme="minorHAnsi" w:cstheme="minorHAnsi"/>
          <w:color w:val="auto"/>
          <w:sz w:val="22"/>
          <w:szCs w:val="22"/>
        </w:rPr>
        <w:t>a review session.</w:t>
      </w:r>
    </w:p>
    <w:p w14:paraId="10747584" w14:textId="73DC6520" w:rsidR="00FE020A" w:rsidRPr="009F3FC1" w:rsidRDefault="00CE202B" w:rsidP="00732E57">
      <w:pPr>
        <w:pStyle w:val="Heading3"/>
        <w:jc w:val="both"/>
        <w:rPr>
          <w:rFonts w:asciiTheme="minorHAnsi" w:eastAsiaTheme="minorHAnsi" w:hAnsiTheme="minorHAnsi" w:cstheme="minorHAnsi"/>
          <w:color w:val="auto"/>
          <w:sz w:val="26"/>
          <w:szCs w:val="26"/>
        </w:rPr>
      </w:pPr>
      <w:r>
        <w:rPr>
          <w:rFonts w:asciiTheme="minorHAnsi" w:eastAsiaTheme="minorHAnsi" w:hAnsiTheme="minorHAnsi" w:cstheme="minorHAnsi"/>
          <w:color w:val="auto"/>
          <w:sz w:val="22"/>
          <w:szCs w:val="22"/>
          <w:u w:val="single"/>
        </w:rPr>
        <w:t xml:space="preserve">Recordings of the professor’s regular office hours will be </w:t>
      </w:r>
      <w:r w:rsidR="0080705D">
        <w:rPr>
          <w:rFonts w:asciiTheme="minorHAnsi" w:eastAsiaTheme="minorHAnsi" w:hAnsiTheme="minorHAnsi" w:cstheme="minorHAnsi"/>
          <w:color w:val="auto"/>
          <w:sz w:val="22"/>
          <w:szCs w:val="22"/>
          <w:u w:val="single"/>
        </w:rPr>
        <w:t>available on Canvas</w:t>
      </w:r>
      <w:r w:rsidR="004613F2">
        <w:rPr>
          <w:rFonts w:asciiTheme="minorHAnsi" w:eastAsiaTheme="minorHAnsi" w:hAnsiTheme="minorHAnsi" w:cstheme="minorHAnsi"/>
          <w:color w:val="auto"/>
          <w:sz w:val="22"/>
          <w:szCs w:val="22"/>
          <w:u w:val="single"/>
        </w:rPr>
        <w:t>,</w:t>
      </w:r>
      <w:r w:rsidR="00686426">
        <w:rPr>
          <w:rFonts w:asciiTheme="minorHAnsi" w:eastAsiaTheme="minorHAnsi" w:hAnsiTheme="minorHAnsi" w:cstheme="minorHAnsi"/>
          <w:color w:val="auto"/>
          <w:sz w:val="22"/>
          <w:szCs w:val="22"/>
        </w:rPr>
        <w:t xml:space="preserve"> but there will be </w:t>
      </w:r>
      <w:r w:rsidR="00FE020A" w:rsidRPr="009F3FC1">
        <w:rPr>
          <w:rFonts w:asciiTheme="minorHAnsi" w:eastAsiaTheme="minorHAnsi" w:hAnsiTheme="minorHAnsi" w:cstheme="minorHAnsi"/>
          <w:color w:val="auto"/>
          <w:sz w:val="22"/>
          <w:szCs w:val="22"/>
        </w:rPr>
        <w:t>no video recordings of the</w:t>
      </w:r>
      <w:r w:rsidR="00CE0F47">
        <w:rPr>
          <w:rFonts w:asciiTheme="minorHAnsi" w:eastAsiaTheme="minorHAnsi" w:hAnsiTheme="minorHAnsi" w:cstheme="minorHAnsi"/>
          <w:color w:val="auto"/>
          <w:sz w:val="22"/>
          <w:szCs w:val="22"/>
        </w:rPr>
        <w:t xml:space="preserve"> TA’s</w:t>
      </w:r>
      <w:r w:rsidR="00FE020A" w:rsidRPr="009F3FC1">
        <w:rPr>
          <w:rFonts w:asciiTheme="minorHAnsi" w:eastAsiaTheme="minorHAnsi" w:hAnsiTheme="minorHAnsi" w:cstheme="minorHAnsi"/>
          <w:color w:val="auto"/>
          <w:sz w:val="22"/>
          <w:szCs w:val="22"/>
        </w:rPr>
        <w:t xml:space="preserve"> office hours</w:t>
      </w:r>
      <w:r w:rsidR="00FE020A" w:rsidRPr="009F3FC1">
        <w:rPr>
          <w:rFonts w:asciiTheme="minorHAnsi" w:eastAsiaTheme="minorHAnsi" w:hAnsiTheme="minorHAnsi" w:cstheme="minorHAnsi"/>
          <w:color w:val="auto"/>
          <w:sz w:val="26"/>
          <w:szCs w:val="26"/>
        </w:rPr>
        <w:t>.</w:t>
      </w:r>
    </w:p>
    <w:p w14:paraId="629E98C3" w14:textId="77777777" w:rsidR="00FE020A" w:rsidRPr="009F3FC1" w:rsidRDefault="00FE020A" w:rsidP="00732E57">
      <w:pPr>
        <w:spacing w:after="0"/>
        <w:rPr>
          <w:rFonts w:cstheme="minorHAnsi"/>
        </w:rPr>
      </w:pPr>
    </w:p>
    <w:p w14:paraId="28AFC34F" w14:textId="776C4A8A" w:rsidR="00125CDE" w:rsidRPr="009F3FC1" w:rsidRDefault="00125CDE" w:rsidP="0010767E">
      <w:pPr>
        <w:pStyle w:val="Heading3"/>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Change of Recorded Grades</w:t>
      </w:r>
    </w:p>
    <w:p w14:paraId="60BC443E" w14:textId="5456D622" w:rsidR="00125CDE" w:rsidRPr="009F3FC1" w:rsidRDefault="00125CDE" w:rsidP="0010767E">
      <w:pPr>
        <w:spacing w:after="0"/>
        <w:jc w:val="both"/>
        <w:rPr>
          <w:rFonts w:cstheme="minorHAnsi"/>
        </w:rPr>
      </w:pPr>
      <w:r w:rsidRPr="009F3FC1">
        <w:rPr>
          <w:rFonts w:cstheme="minorHAnsi"/>
        </w:rPr>
        <w:t xml:space="preserve">Components of your grades will be posted on Canvas throughout the semester. You need to </w:t>
      </w:r>
      <w:r w:rsidR="00CE202B">
        <w:rPr>
          <w:rFonts w:cstheme="minorHAnsi"/>
        </w:rPr>
        <w:t>review</w:t>
      </w:r>
      <w:r w:rsidRPr="009F3FC1">
        <w:rPr>
          <w:rFonts w:cstheme="minorHAnsi"/>
        </w:rPr>
        <w:t xml:space="preserve"> your grade book carefully to make sure that all items of your grade are recorded correctly. If, however, any item is incorrectly recorded, </w:t>
      </w:r>
      <w:r w:rsidR="00970CBB">
        <w:rPr>
          <w:rFonts w:cstheme="minorHAnsi"/>
        </w:rPr>
        <w:t>you</w:t>
      </w:r>
      <w:r w:rsidRPr="009F3FC1">
        <w:rPr>
          <w:rFonts w:cstheme="minorHAnsi"/>
        </w:rPr>
        <w:t xml:space="preserve"> </w:t>
      </w:r>
      <w:r w:rsidR="00E15D64">
        <w:rPr>
          <w:rFonts w:cstheme="minorHAnsi"/>
        </w:rPr>
        <w:t>must inform me in writing (via email, accompanied by evidence to support your claim) within one week from when it is posted on Canvas</w:t>
      </w:r>
      <w:r w:rsidRPr="009F3FC1">
        <w:rPr>
          <w:rFonts w:cstheme="minorHAnsi"/>
        </w:rPr>
        <w:t xml:space="preserve"> or on the last day of class, whichever is sooner. If no request to adjust </w:t>
      </w:r>
      <w:r w:rsidR="00A95A6E" w:rsidRPr="009F3FC1">
        <w:rPr>
          <w:rFonts w:cstheme="minorHAnsi"/>
        </w:rPr>
        <w:t xml:space="preserve">grades </w:t>
      </w:r>
      <w:r w:rsidR="000F416C">
        <w:rPr>
          <w:rFonts w:cstheme="minorHAnsi"/>
        </w:rPr>
        <w:t>is made within that time frame, all graded items will be finalized, and no further adjustments</w:t>
      </w:r>
      <w:r w:rsidRPr="009F3FC1">
        <w:rPr>
          <w:rFonts w:cstheme="minorHAnsi"/>
        </w:rPr>
        <w:t xml:space="preserve"> will be made.</w:t>
      </w:r>
    </w:p>
    <w:p w14:paraId="6CEDF2DA" w14:textId="77777777" w:rsidR="0010767E" w:rsidRPr="009F3FC1" w:rsidRDefault="0010767E" w:rsidP="0010767E">
      <w:pPr>
        <w:spacing w:after="0"/>
        <w:jc w:val="both"/>
        <w:rPr>
          <w:rFonts w:cstheme="minorHAnsi"/>
        </w:rPr>
      </w:pPr>
    </w:p>
    <w:p w14:paraId="3ED9CD10" w14:textId="77777777" w:rsidR="00BF0312" w:rsidRPr="009F3FC1" w:rsidRDefault="00BF0312" w:rsidP="0010767E">
      <w:pPr>
        <w:tabs>
          <w:tab w:val="left" w:pos="270"/>
        </w:tabs>
        <w:spacing w:after="0"/>
        <w:jc w:val="both"/>
        <w:rPr>
          <w:rFonts w:eastAsiaTheme="majorEastAsia" w:cstheme="minorHAnsi"/>
          <w:color w:val="000000" w:themeColor="text1"/>
          <w:sz w:val="26"/>
          <w:szCs w:val="26"/>
        </w:rPr>
      </w:pPr>
      <w:r w:rsidRPr="009F3FC1">
        <w:rPr>
          <w:rFonts w:eastAsiaTheme="majorEastAsia" w:cstheme="minorHAnsi"/>
          <w:color w:val="000000" w:themeColor="text1"/>
          <w:sz w:val="26"/>
          <w:szCs w:val="26"/>
        </w:rPr>
        <w:t>Incomplete Grade</w:t>
      </w:r>
    </w:p>
    <w:p w14:paraId="244A4772" w14:textId="14A217A8" w:rsidR="00BF0312" w:rsidRPr="009F3FC1" w:rsidRDefault="00BF0312" w:rsidP="00BF0312">
      <w:pPr>
        <w:tabs>
          <w:tab w:val="left" w:pos="270"/>
        </w:tabs>
        <w:jc w:val="both"/>
        <w:rPr>
          <w:rFonts w:cstheme="minorHAnsi"/>
        </w:rPr>
      </w:pPr>
      <w:r w:rsidRPr="009F3FC1">
        <w:rPr>
          <w:rFonts w:cstheme="minorHAnsi"/>
        </w:rPr>
        <w:t>A grade of incomplete can only be assigned if you follow the University policy regarding incomplete grades. You must check with me to arrange an incomplete before the final exam is administered. Not performing well in class, not being able to complete a</w:t>
      </w:r>
      <w:r w:rsidR="007271DF" w:rsidRPr="009F3FC1">
        <w:rPr>
          <w:rFonts w:cstheme="minorHAnsi"/>
        </w:rPr>
        <w:t xml:space="preserve">n assignment </w:t>
      </w:r>
      <w:r w:rsidR="00994583">
        <w:rPr>
          <w:rFonts w:cstheme="minorHAnsi"/>
        </w:rPr>
        <w:t>o</w:t>
      </w:r>
      <w:r w:rsidRPr="009F3FC1">
        <w:rPr>
          <w:rFonts w:cstheme="minorHAnsi"/>
        </w:rPr>
        <w:t>n time</w:t>
      </w:r>
      <w:r w:rsidR="000F416C">
        <w:rPr>
          <w:rFonts w:cstheme="minorHAnsi"/>
        </w:rPr>
        <w:t>,</w:t>
      </w:r>
      <w:r w:rsidRPr="009F3FC1">
        <w:rPr>
          <w:rFonts w:cstheme="minorHAnsi"/>
        </w:rPr>
        <w:t xml:space="preserve"> or being out of town during a test are inadequate reasons for requesting or granting an “I”. </w:t>
      </w:r>
    </w:p>
    <w:p w14:paraId="7551EB3A" w14:textId="7EEF0AD0" w:rsidR="00331C8F" w:rsidRPr="009F3FC1" w:rsidRDefault="00331C8F" w:rsidP="0010767E">
      <w:pPr>
        <w:spacing w:after="0"/>
        <w:jc w:val="both"/>
        <w:rPr>
          <w:rFonts w:eastAsiaTheme="majorEastAsia" w:cstheme="minorHAnsi"/>
          <w:color w:val="000000" w:themeColor="text1"/>
          <w:sz w:val="26"/>
          <w:szCs w:val="26"/>
        </w:rPr>
      </w:pPr>
      <w:r w:rsidRPr="009F3FC1">
        <w:rPr>
          <w:rFonts w:eastAsiaTheme="majorEastAsia" w:cstheme="minorHAnsi"/>
          <w:color w:val="000000" w:themeColor="text1"/>
          <w:sz w:val="26"/>
          <w:szCs w:val="26"/>
        </w:rPr>
        <w:t>Add/Drop Deadlines</w:t>
      </w:r>
    </w:p>
    <w:p w14:paraId="1A50EB24" w14:textId="42E4E752" w:rsidR="00C24CE7" w:rsidRPr="009F3FC1" w:rsidRDefault="00331C8F" w:rsidP="0010767E">
      <w:pPr>
        <w:spacing w:after="0"/>
        <w:jc w:val="both"/>
        <w:rPr>
          <w:rFonts w:cstheme="minorHAnsi"/>
        </w:rPr>
      </w:pPr>
      <w:r w:rsidRPr="009F3FC1">
        <w:rPr>
          <w:rFonts w:cstheme="minorHAnsi"/>
        </w:rPr>
        <w:t xml:space="preserve">If you are </w:t>
      </w:r>
      <w:r w:rsidR="00DC2DA7">
        <w:rPr>
          <w:rFonts w:cstheme="minorHAnsi"/>
        </w:rPr>
        <w:t>not currently enrolled in this course, you must add it by the designated</w:t>
      </w:r>
      <w:r w:rsidRPr="009F3FC1">
        <w:rPr>
          <w:rFonts w:cstheme="minorHAnsi"/>
        </w:rPr>
        <w:t xml:space="preserve"> deadline. If you want to drop the course without penalty, you may do so by the appropriate date. For these and other deadlines, including receipt of an automated grade of “W”, please consult UNT’s</w:t>
      </w:r>
      <w:r w:rsidR="00C24CE7">
        <w:rPr>
          <w:rFonts w:cstheme="minorHAnsi"/>
        </w:rPr>
        <w:t xml:space="preserve"> (</w:t>
      </w:r>
      <w:r w:rsidRPr="009F3FC1">
        <w:rPr>
          <w:rFonts w:cstheme="minorHAnsi"/>
        </w:rPr>
        <w:t xml:space="preserve"> </w:t>
      </w:r>
      <w:hyperlink r:id="rId26" w:history="1">
        <w:r w:rsidR="00C24CE7" w:rsidRPr="00D34DAB">
          <w:rPr>
            <w:rStyle w:val="Hyperlink"/>
            <w:rFonts w:cstheme="minorHAnsi"/>
          </w:rPr>
          <w:t>https://registrar.unt.edu/</w:t>
        </w:r>
      </w:hyperlink>
      <w:r w:rsidR="00C24CE7">
        <w:rPr>
          <w:rFonts w:cstheme="minorHAnsi"/>
        </w:rPr>
        <w:t>)</w:t>
      </w:r>
    </w:p>
    <w:p w14:paraId="503FB7EA" w14:textId="77777777" w:rsidR="0010767E" w:rsidRPr="009F3FC1" w:rsidRDefault="0010767E" w:rsidP="0010767E">
      <w:pPr>
        <w:tabs>
          <w:tab w:val="left" w:pos="-1440"/>
          <w:tab w:val="left" w:pos="-720"/>
          <w:tab w:val="left" w:pos="180"/>
          <w:tab w:val="left" w:pos="360"/>
          <w:tab w:val="left" w:pos="72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eastAsiaTheme="majorEastAsia" w:cstheme="minorHAnsi"/>
          <w:color w:val="000000" w:themeColor="text1"/>
          <w:sz w:val="26"/>
          <w:szCs w:val="26"/>
        </w:rPr>
      </w:pPr>
    </w:p>
    <w:p w14:paraId="0565D348" w14:textId="251FCE72" w:rsidR="007271DF" w:rsidRPr="009F3FC1" w:rsidRDefault="007271DF" w:rsidP="0010767E">
      <w:pPr>
        <w:tabs>
          <w:tab w:val="left" w:pos="-1440"/>
          <w:tab w:val="left" w:pos="-720"/>
          <w:tab w:val="left" w:pos="180"/>
          <w:tab w:val="left" w:pos="360"/>
          <w:tab w:val="left" w:pos="72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eastAsiaTheme="majorEastAsia" w:cstheme="minorHAnsi"/>
          <w:color w:val="000000" w:themeColor="text1"/>
          <w:sz w:val="26"/>
          <w:szCs w:val="26"/>
        </w:rPr>
      </w:pPr>
      <w:r w:rsidRPr="009F3FC1">
        <w:rPr>
          <w:rFonts w:eastAsiaTheme="majorEastAsia" w:cstheme="minorHAnsi"/>
          <w:color w:val="000000" w:themeColor="text1"/>
          <w:sz w:val="26"/>
          <w:szCs w:val="26"/>
        </w:rPr>
        <w:t>Student Responsibility</w:t>
      </w:r>
    </w:p>
    <w:p w14:paraId="74485A59" w14:textId="1708764A" w:rsidR="007271DF" w:rsidRPr="009F3FC1" w:rsidRDefault="007271DF" w:rsidP="0010767E">
      <w:pPr>
        <w:tabs>
          <w:tab w:val="left" w:pos="-1440"/>
          <w:tab w:val="left" w:pos="-720"/>
          <w:tab w:val="left" w:pos="180"/>
          <w:tab w:val="left" w:pos="360"/>
          <w:tab w:val="left" w:pos="72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cstheme="minorHAnsi"/>
        </w:rPr>
      </w:pPr>
      <w:r w:rsidRPr="009F3FC1">
        <w:rPr>
          <w:rFonts w:cstheme="minorHAnsi"/>
        </w:rPr>
        <w:t>Each student is responsible for the information contained in this syllabus and all announcements made in this course. This includes announcements made on the first day of class</w:t>
      </w:r>
      <w:r w:rsidR="00FF2261">
        <w:rPr>
          <w:rFonts w:cstheme="minorHAnsi"/>
        </w:rPr>
        <w:t xml:space="preserve"> and any emails from the professor</w:t>
      </w:r>
      <w:r w:rsidRPr="009F3FC1">
        <w:rPr>
          <w:rFonts w:cstheme="minorHAnsi"/>
        </w:rPr>
        <w:t xml:space="preserve">.  </w:t>
      </w:r>
      <w:r w:rsidRPr="009F3FC1">
        <w:rPr>
          <w:rFonts w:cstheme="minorHAnsi"/>
        </w:rPr>
        <w:lastRenderedPageBreak/>
        <w:t xml:space="preserve">Students are responsible for </w:t>
      </w:r>
      <w:r w:rsidR="00E11BE8">
        <w:rPr>
          <w:rFonts w:cstheme="minorHAnsi"/>
        </w:rPr>
        <w:t xml:space="preserve">checking the course's most current calendar and </w:t>
      </w:r>
      <w:r w:rsidRPr="009F3FC1">
        <w:rPr>
          <w:rFonts w:cstheme="minorHAnsi"/>
        </w:rPr>
        <w:t xml:space="preserve">turning </w:t>
      </w:r>
      <w:r w:rsidR="00FE020A" w:rsidRPr="009F3FC1">
        <w:rPr>
          <w:rFonts w:cstheme="minorHAnsi"/>
        </w:rPr>
        <w:t>in quizzes</w:t>
      </w:r>
      <w:r w:rsidRPr="009F3FC1">
        <w:rPr>
          <w:rFonts w:cstheme="minorHAnsi"/>
        </w:rPr>
        <w:t xml:space="preserve">, </w:t>
      </w:r>
      <w:r w:rsidR="00A83FA9">
        <w:rPr>
          <w:rFonts w:cstheme="minorHAnsi"/>
        </w:rPr>
        <w:t>homework,</w:t>
      </w:r>
      <w:r w:rsidRPr="009F3FC1">
        <w:rPr>
          <w:rFonts w:cstheme="minorHAnsi"/>
        </w:rPr>
        <w:t xml:space="preserve"> and exams on time.  The students are also responsible for withdrawing from the class should they decide to do so.</w:t>
      </w:r>
    </w:p>
    <w:p w14:paraId="55102C9A" w14:textId="77777777" w:rsidR="0010767E" w:rsidRPr="009F3FC1" w:rsidRDefault="0010767E" w:rsidP="0010767E">
      <w:pPr>
        <w:tabs>
          <w:tab w:val="left" w:pos="-1440"/>
          <w:tab w:val="left" w:pos="-720"/>
          <w:tab w:val="left" w:pos="180"/>
          <w:tab w:val="left" w:pos="360"/>
          <w:tab w:val="left" w:pos="72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cstheme="minorHAnsi"/>
        </w:rPr>
      </w:pPr>
    </w:p>
    <w:p w14:paraId="2C530D1F" w14:textId="77777777" w:rsidR="004D35FE" w:rsidRPr="009F3FC1" w:rsidRDefault="004D35FE" w:rsidP="0010767E">
      <w:pPr>
        <w:pStyle w:val="NormalWeb"/>
        <w:shd w:val="clear" w:color="auto" w:fill="FFFFFF"/>
        <w:spacing w:before="0" w:beforeAutospacing="0" w:after="0" w:afterAutospacing="0" w:line="259" w:lineRule="auto"/>
        <w:rPr>
          <w:rFonts w:asciiTheme="minorHAnsi" w:eastAsiaTheme="majorEastAsia" w:hAnsiTheme="minorHAnsi" w:cstheme="minorHAnsi"/>
          <w:bCs/>
          <w:color w:val="000000" w:themeColor="text1"/>
          <w:sz w:val="26"/>
          <w:szCs w:val="26"/>
        </w:rPr>
      </w:pPr>
      <w:r w:rsidRPr="009F3FC1">
        <w:rPr>
          <w:rFonts w:asciiTheme="minorHAnsi" w:eastAsiaTheme="majorEastAsia" w:hAnsiTheme="minorHAnsi" w:cstheme="minorHAnsi"/>
          <w:color w:val="000000" w:themeColor="text1"/>
          <w:sz w:val="26"/>
          <w:szCs w:val="26"/>
        </w:rPr>
        <w:t>Instructor Responsibility</w:t>
      </w:r>
    </w:p>
    <w:p w14:paraId="092B1902" w14:textId="29FA3099" w:rsidR="004D35FE" w:rsidRPr="009F3FC1" w:rsidRDefault="004D35FE" w:rsidP="00EB5763">
      <w:pPr>
        <w:pStyle w:val="NormalWeb"/>
        <w:shd w:val="clear" w:color="auto" w:fill="FFFFFF"/>
        <w:spacing w:before="0" w:beforeAutospacing="0" w:after="0" w:afterAutospacing="0" w:line="259" w:lineRule="auto"/>
        <w:jc w:val="both"/>
        <w:rPr>
          <w:rFonts w:asciiTheme="minorHAnsi" w:eastAsiaTheme="minorHAnsi" w:hAnsiTheme="minorHAnsi" w:cstheme="minorHAnsi"/>
          <w:sz w:val="22"/>
          <w:szCs w:val="22"/>
        </w:rPr>
      </w:pPr>
      <w:r w:rsidRPr="009F3FC1">
        <w:rPr>
          <w:rFonts w:asciiTheme="minorHAnsi" w:eastAsiaTheme="minorHAnsi" w:hAnsiTheme="minorHAnsi" w:cstheme="minorHAnsi"/>
          <w:sz w:val="22"/>
          <w:szCs w:val="22"/>
        </w:rPr>
        <w:t xml:space="preserve">As an instructor, my responsibility is to deliver the course knowledge </w:t>
      </w:r>
      <w:r w:rsidR="00F17E61">
        <w:rPr>
          <w:rFonts w:asciiTheme="minorHAnsi" w:eastAsiaTheme="minorHAnsi" w:hAnsiTheme="minorHAnsi" w:cstheme="minorHAnsi"/>
          <w:sz w:val="22"/>
          <w:szCs w:val="22"/>
        </w:rPr>
        <w:t xml:space="preserve">outlined in this syllabus, help you grow and learn, provide clear instructions for </w:t>
      </w:r>
      <w:r w:rsidRPr="009F3FC1">
        <w:rPr>
          <w:rFonts w:asciiTheme="minorHAnsi" w:eastAsiaTheme="minorHAnsi" w:hAnsiTheme="minorHAnsi" w:cstheme="minorHAnsi"/>
          <w:sz w:val="22"/>
          <w:szCs w:val="22"/>
        </w:rPr>
        <w:t>activities and assessments, answer questions about assignments, and identify additional resources as necessary.  </w:t>
      </w:r>
    </w:p>
    <w:p w14:paraId="54FB0AAC" w14:textId="77777777" w:rsidR="00EB5763" w:rsidRPr="009F3FC1" w:rsidRDefault="00EB5763" w:rsidP="00EB5763">
      <w:pPr>
        <w:pStyle w:val="NormalWeb"/>
        <w:shd w:val="clear" w:color="auto" w:fill="FFFFFF"/>
        <w:spacing w:before="0" w:beforeAutospacing="0" w:after="0" w:afterAutospacing="0" w:line="259" w:lineRule="auto"/>
        <w:jc w:val="both"/>
        <w:rPr>
          <w:rFonts w:asciiTheme="minorHAnsi" w:eastAsiaTheme="minorHAnsi" w:hAnsiTheme="minorHAnsi" w:cstheme="minorHAnsi"/>
          <w:sz w:val="22"/>
          <w:szCs w:val="22"/>
        </w:rPr>
      </w:pPr>
    </w:p>
    <w:p w14:paraId="60C695B2" w14:textId="79DA1B5D" w:rsidR="004D35FE" w:rsidRPr="009F3FC1" w:rsidRDefault="004D35FE" w:rsidP="00EB5763">
      <w:pPr>
        <w:tabs>
          <w:tab w:val="left" w:pos="90"/>
        </w:tabs>
        <w:spacing w:after="0"/>
        <w:jc w:val="both"/>
        <w:rPr>
          <w:rFonts w:eastAsiaTheme="majorEastAsia" w:cstheme="minorHAnsi"/>
          <w:color w:val="000000" w:themeColor="text1"/>
          <w:sz w:val="26"/>
          <w:szCs w:val="26"/>
        </w:rPr>
      </w:pPr>
      <w:r w:rsidRPr="009F3FC1">
        <w:rPr>
          <w:rFonts w:eastAsiaTheme="majorEastAsia" w:cstheme="minorHAnsi"/>
          <w:color w:val="000000" w:themeColor="text1"/>
          <w:sz w:val="26"/>
          <w:szCs w:val="26"/>
        </w:rPr>
        <w:t>Course Contract</w:t>
      </w:r>
    </w:p>
    <w:p w14:paraId="39AE5912" w14:textId="7188BEAF" w:rsidR="00435C96" w:rsidRDefault="004D35FE" w:rsidP="00D1322D">
      <w:pPr>
        <w:tabs>
          <w:tab w:val="left" w:pos="90"/>
        </w:tabs>
        <w:jc w:val="both"/>
        <w:rPr>
          <w:rFonts w:cstheme="minorHAnsi"/>
          <w:b/>
          <w:w w:val="105"/>
        </w:rPr>
      </w:pPr>
      <w:r w:rsidRPr="009F3FC1">
        <w:rPr>
          <w:rFonts w:cstheme="minorHAnsi"/>
        </w:rPr>
        <w:t xml:space="preserve">This syllabus represents a binding contract between you (the student) and </w:t>
      </w:r>
      <w:r w:rsidR="00E112F5">
        <w:rPr>
          <w:rFonts w:cstheme="minorHAnsi"/>
        </w:rPr>
        <w:t>me</w:t>
      </w:r>
      <w:r w:rsidRPr="009F3FC1">
        <w:rPr>
          <w:rFonts w:cstheme="minorHAnsi"/>
        </w:rPr>
        <w:t xml:space="preserve"> (the instructor). Please read it carefully. Your enrollment </w:t>
      </w:r>
      <w:proofErr w:type="gramStart"/>
      <w:r w:rsidRPr="009F3FC1">
        <w:rPr>
          <w:rFonts w:cstheme="minorHAnsi"/>
        </w:rPr>
        <w:t>in</w:t>
      </w:r>
      <w:proofErr w:type="gramEnd"/>
      <w:r w:rsidRPr="009F3FC1">
        <w:rPr>
          <w:rFonts w:cstheme="minorHAnsi"/>
        </w:rPr>
        <w:t xml:space="preserve"> this course constitutes agreement to these terms </w:t>
      </w:r>
      <w:proofErr w:type="gramStart"/>
      <w:r w:rsidRPr="009F3FC1">
        <w:rPr>
          <w:rFonts w:cstheme="minorHAnsi"/>
        </w:rPr>
        <w:t>for</w:t>
      </w:r>
      <w:proofErr w:type="gramEnd"/>
      <w:r w:rsidRPr="009F3FC1">
        <w:rPr>
          <w:rFonts w:cstheme="minorHAnsi"/>
        </w:rPr>
        <w:t xml:space="preserve"> the length of the course. I look forward to working with you </w:t>
      </w:r>
      <w:r w:rsidR="008C4B28">
        <w:rPr>
          <w:rFonts w:cstheme="minorHAnsi"/>
        </w:rPr>
        <w:t>to achieve the goals outlined</w:t>
      </w:r>
      <w:r w:rsidRPr="009F3FC1">
        <w:rPr>
          <w:rFonts w:cstheme="minorHAnsi"/>
        </w:rPr>
        <w:t xml:space="preserve"> in this syllabus.</w:t>
      </w:r>
      <w:r w:rsidR="00435C96">
        <w:rPr>
          <w:rFonts w:cstheme="minorHAnsi"/>
          <w:b/>
          <w:w w:val="105"/>
        </w:rPr>
        <w:br w:type="page"/>
      </w:r>
    </w:p>
    <w:p w14:paraId="2502D746" w14:textId="60B277E4" w:rsidR="009305CE" w:rsidRPr="009F3FC1" w:rsidRDefault="009305CE" w:rsidP="009305CE">
      <w:pPr>
        <w:tabs>
          <w:tab w:val="left" w:pos="4007"/>
        </w:tabs>
        <w:spacing w:before="74"/>
        <w:ind w:right="108"/>
        <w:jc w:val="center"/>
        <w:rPr>
          <w:rFonts w:cstheme="minorHAnsi"/>
        </w:rPr>
      </w:pPr>
      <w:r w:rsidRPr="009F3FC1">
        <w:rPr>
          <w:rFonts w:cstheme="minorHAnsi"/>
          <w:b/>
          <w:w w:val="105"/>
        </w:rPr>
        <w:lastRenderedPageBreak/>
        <w:t>Tentative Course</w:t>
      </w:r>
      <w:r w:rsidRPr="009F3FC1">
        <w:rPr>
          <w:rFonts w:cstheme="minorHAnsi"/>
          <w:b/>
          <w:spacing w:val="-2"/>
          <w:w w:val="105"/>
        </w:rPr>
        <w:t xml:space="preserve"> </w:t>
      </w:r>
      <w:r w:rsidRPr="009F3FC1">
        <w:rPr>
          <w:rFonts w:cstheme="minorHAnsi"/>
          <w:b/>
          <w:w w:val="105"/>
        </w:rPr>
        <w:t>Outline/Schedule</w:t>
      </w:r>
      <w:r w:rsidRPr="009F3FC1">
        <w:rPr>
          <w:rFonts w:cstheme="minorHAnsi"/>
          <w:b/>
          <w:w w:val="105"/>
        </w:rPr>
        <w:tab/>
      </w:r>
    </w:p>
    <w:tbl>
      <w:tblPr>
        <w:tblW w:w="9355" w:type="dxa"/>
        <w:tblLook w:val="04A0" w:firstRow="1" w:lastRow="0" w:firstColumn="1" w:lastColumn="0" w:noHBand="0" w:noVBand="1"/>
      </w:tblPr>
      <w:tblGrid>
        <w:gridCol w:w="754"/>
        <w:gridCol w:w="6255"/>
        <w:gridCol w:w="2346"/>
      </w:tblGrid>
      <w:tr w:rsidR="00F61F65" w:rsidRPr="00F61F65" w14:paraId="6A7A80B0" w14:textId="77777777" w:rsidTr="00B12B2D">
        <w:trPr>
          <w:trHeight w:val="570"/>
        </w:trPr>
        <w:tc>
          <w:tcPr>
            <w:tcW w:w="754" w:type="dxa"/>
            <w:tcBorders>
              <w:top w:val="single" w:sz="4" w:space="0" w:color="auto"/>
              <w:left w:val="single" w:sz="4" w:space="0" w:color="auto"/>
              <w:bottom w:val="single" w:sz="4" w:space="0" w:color="auto"/>
              <w:right w:val="single" w:sz="4" w:space="0" w:color="auto"/>
            </w:tcBorders>
            <w:vAlign w:val="center"/>
            <w:hideMark/>
          </w:tcPr>
          <w:p w14:paraId="18655577" w14:textId="77777777" w:rsidR="00F61F65" w:rsidRPr="00F61F65" w:rsidRDefault="00F61F65" w:rsidP="00F61F65">
            <w:pPr>
              <w:spacing w:after="0" w:line="240" w:lineRule="auto"/>
              <w:jc w:val="center"/>
              <w:rPr>
                <w:rFonts w:ascii="Times New Roman" w:eastAsia="Times New Roman" w:hAnsi="Times New Roman" w:cs="Times New Roman"/>
                <w:b/>
                <w:bCs/>
                <w:color w:val="000000"/>
              </w:rPr>
            </w:pPr>
            <w:r w:rsidRPr="00F61F65">
              <w:rPr>
                <w:rFonts w:ascii="Times New Roman" w:eastAsia="Times New Roman" w:hAnsi="Times New Roman" w:cs="Times New Roman"/>
                <w:b/>
                <w:bCs/>
                <w:color w:val="000000"/>
              </w:rPr>
              <w:t>Week</w:t>
            </w:r>
          </w:p>
        </w:tc>
        <w:tc>
          <w:tcPr>
            <w:tcW w:w="6255" w:type="dxa"/>
            <w:tcBorders>
              <w:top w:val="single" w:sz="4" w:space="0" w:color="auto"/>
              <w:left w:val="nil"/>
              <w:bottom w:val="single" w:sz="4" w:space="0" w:color="auto"/>
              <w:right w:val="single" w:sz="4" w:space="0" w:color="auto"/>
            </w:tcBorders>
            <w:vAlign w:val="center"/>
            <w:hideMark/>
          </w:tcPr>
          <w:p w14:paraId="028C8296" w14:textId="77777777" w:rsidR="00F61F65" w:rsidRPr="00F61F65" w:rsidRDefault="00F61F65" w:rsidP="00F61F65">
            <w:pPr>
              <w:spacing w:after="0" w:line="240" w:lineRule="auto"/>
              <w:jc w:val="center"/>
              <w:rPr>
                <w:rFonts w:ascii="Times New Roman" w:eastAsia="Times New Roman" w:hAnsi="Times New Roman" w:cs="Times New Roman"/>
                <w:b/>
                <w:bCs/>
                <w:color w:val="000000"/>
              </w:rPr>
            </w:pPr>
            <w:r w:rsidRPr="00F61F65">
              <w:rPr>
                <w:rFonts w:ascii="Times New Roman" w:eastAsia="Times New Roman" w:hAnsi="Times New Roman" w:cs="Times New Roman"/>
                <w:b/>
                <w:bCs/>
                <w:color w:val="000000"/>
              </w:rPr>
              <w:t>Topic/Assigned Reading</w:t>
            </w:r>
          </w:p>
        </w:tc>
        <w:tc>
          <w:tcPr>
            <w:tcW w:w="2346" w:type="dxa"/>
            <w:tcBorders>
              <w:top w:val="single" w:sz="4" w:space="0" w:color="auto"/>
              <w:left w:val="nil"/>
              <w:bottom w:val="single" w:sz="4" w:space="0" w:color="auto"/>
              <w:right w:val="single" w:sz="4" w:space="0" w:color="auto"/>
            </w:tcBorders>
            <w:vAlign w:val="center"/>
            <w:hideMark/>
          </w:tcPr>
          <w:p w14:paraId="637A6B7D" w14:textId="77777777" w:rsidR="00F61F65" w:rsidRPr="00F61F65" w:rsidRDefault="00F61F65" w:rsidP="00F61F65">
            <w:pPr>
              <w:spacing w:after="0" w:line="240" w:lineRule="auto"/>
              <w:jc w:val="center"/>
              <w:rPr>
                <w:rFonts w:ascii="Times New Roman" w:eastAsia="Times New Roman" w:hAnsi="Times New Roman" w:cs="Times New Roman"/>
                <w:b/>
                <w:bCs/>
                <w:color w:val="000000"/>
              </w:rPr>
            </w:pPr>
            <w:r w:rsidRPr="00F61F65">
              <w:rPr>
                <w:rFonts w:ascii="Times New Roman" w:eastAsia="Times New Roman" w:hAnsi="Times New Roman" w:cs="Times New Roman"/>
                <w:b/>
                <w:bCs/>
                <w:color w:val="000000"/>
              </w:rPr>
              <w:t>Chapter/Exams</w:t>
            </w:r>
          </w:p>
        </w:tc>
      </w:tr>
      <w:tr w:rsidR="00F61F65" w:rsidRPr="00F61F65" w14:paraId="3BE88C31"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78A7CE74" w14:textId="77777777" w:rsidR="00F61F65" w:rsidRPr="00F61F65" w:rsidRDefault="00F61F65" w:rsidP="00F61F65">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1</w:t>
            </w:r>
          </w:p>
        </w:tc>
        <w:tc>
          <w:tcPr>
            <w:tcW w:w="6255" w:type="dxa"/>
            <w:tcBorders>
              <w:top w:val="nil"/>
              <w:left w:val="nil"/>
              <w:bottom w:val="single" w:sz="4" w:space="0" w:color="auto"/>
              <w:right w:val="single" w:sz="4" w:space="0" w:color="auto"/>
            </w:tcBorders>
            <w:vAlign w:val="center"/>
            <w:hideMark/>
          </w:tcPr>
          <w:p w14:paraId="58A83545" w14:textId="77777777" w:rsidR="00F61F65" w:rsidRPr="00F61F65" w:rsidRDefault="00F61F65" w:rsidP="00F61F65">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1: Introduction</w:t>
            </w:r>
          </w:p>
        </w:tc>
        <w:tc>
          <w:tcPr>
            <w:tcW w:w="2346" w:type="dxa"/>
            <w:tcBorders>
              <w:top w:val="nil"/>
              <w:left w:val="nil"/>
              <w:bottom w:val="single" w:sz="4" w:space="0" w:color="auto"/>
              <w:right w:val="single" w:sz="4" w:space="0" w:color="auto"/>
            </w:tcBorders>
            <w:vAlign w:val="center"/>
            <w:hideMark/>
          </w:tcPr>
          <w:p w14:paraId="48107F18" w14:textId="77777777" w:rsidR="00F61F65" w:rsidRPr="00F61F65" w:rsidRDefault="00F61F65" w:rsidP="00F61F65">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 </w:t>
            </w:r>
          </w:p>
        </w:tc>
      </w:tr>
      <w:tr w:rsidR="00F61F65" w:rsidRPr="00F61F65" w14:paraId="4239C852"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635710C9" w14:textId="77777777" w:rsidR="00F61F65" w:rsidRPr="00F61F65" w:rsidRDefault="00F61F65" w:rsidP="00F61F65">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1</w:t>
            </w:r>
          </w:p>
        </w:tc>
        <w:tc>
          <w:tcPr>
            <w:tcW w:w="6255" w:type="dxa"/>
            <w:tcBorders>
              <w:top w:val="nil"/>
              <w:left w:val="nil"/>
              <w:bottom w:val="single" w:sz="4" w:space="0" w:color="auto"/>
              <w:right w:val="single" w:sz="4" w:space="0" w:color="auto"/>
            </w:tcBorders>
            <w:vAlign w:val="center"/>
            <w:hideMark/>
          </w:tcPr>
          <w:p w14:paraId="1E2BD8D2" w14:textId="77777777" w:rsidR="00F61F65" w:rsidRPr="00F61F65" w:rsidRDefault="00F61F65" w:rsidP="00F61F65">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2: The Financial Manager and the Firm</w:t>
            </w:r>
          </w:p>
        </w:tc>
        <w:tc>
          <w:tcPr>
            <w:tcW w:w="2346" w:type="dxa"/>
            <w:tcBorders>
              <w:top w:val="nil"/>
              <w:left w:val="nil"/>
              <w:bottom w:val="single" w:sz="4" w:space="0" w:color="auto"/>
              <w:right w:val="single" w:sz="4" w:space="0" w:color="auto"/>
            </w:tcBorders>
            <w:vAlign w:val="center"/>
            <w:hideMark/>
          </w:tcPr>
          <w:p w14:paraId="1329B60D" w14:textId="77777777" w:rsidR="00F61F65" w:rsidRPr="00F61F65" w:rsidRDefault="00F61F65" w:rsidP="00F61F65">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1</w:t>
            </w:r>
          </w:p>
        </w:tc>
      </w:tr>
      <w:tr w:rsidR="00F61F65" w:rsidRPr="00F61F65" w14:paraId="43DC46A1"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3DC6C316" w14:textId="77777777" w:rsidR="00F61F65" w:rsidRPr="00F61F65" w:rsidRDefault="00F61F65" w:rsidP="00F61F65">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2</w:t>
            </w:r>
          </w:p>
        </w:tc>
        <w:tc>
          <w:tcPr>
            <w:tcW w:w="6255" w:type="dxa"/>
            <w:tcBorders>
              <w:top w:val="nil"/>
              <w:left w:val="nil"/>
              <w:bottom w:val="single" w:sz="4" w:space="0" w:color="auto"/>
              <w:right w:val="single" w:sz="4" w:space="0" w:color="auto"/>
            </w:tcBorders>
            <w:vAlign w:val="center"/>
            <w:hideMark/>
          </w:tcPr>
          <w:p w14:paraId="0D36FFE8" w14:textId="77777777" w:rsidR="00F61F65" w:rsidRPr="00F61F65" w:rsidRDefault="00F61F65" w:rsidP="00F61F65">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3: The Financial System and the Level of Interest Rates</w:t>
            </w:r>
          </w:p>
        </w:tc>
        <w:tc>
          <w:tcPr>
            <w:tcW w:w="2346" w:type="dxa"/>
            <w:tcBorders>
              <w:top w:val="nil"/>
              <w:left w:val="nil"/>
              <w:bottom w:val="single" w:sz="4" w:space="0" w:color="auto"/>
              <w:right w:val="single" w:sz="4" w:space="0" w:color="auto"/>
            </w:tcBorders>
            <w:vAlign w:val="center"/>
            <w:hideMark/>
          </w:tcPr>
          <w:p w14:paraId="120423C0" w14:textId="77777777" w:rsidR="00F61F65" w:rsidRPr="00F61F65" w:rsidRDefault="00F61F65" w:rsidP="00F61F65">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2</w:t>
            </w:r>
          </w:p>
        </w:tc>
      </w:tr>
      <w:tr w:rsidR="00F61F65" w:rsidRPr="00F61F65" w14:paraId="709A8F60"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748E6C12" w14:textId="77777777" w:rsidR="00F61F65" w:rsidRPr="00F61F65" w:rsidRDefault="00F61F65" w:rsidP="00F61F65">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2</w:t>
            </w:r>
          </w:p>
        </w:tc>
        <w:tc>
          <w:tcPr>
            <w:tcW w:w="6255" w:type="dxa"/>
            <w:tcBorders>
              <w:top w:val="nil"/>
              <w:left w:val="nil"/>
              <w:bottom w:val="single" w:sz="4" w:space="0" w:color="auto"/>
              <w:right w:val="single" w:sz="4" w:space="0" w:color="auto"/>
            </w:tcBorders>
            <w:vAlign w:val="center"/>
            <w:hideMark/>
          </w:tcPr>
          <w:p w14:paraId="16D4E9B9" w14:textId="48432052" w:rsidR="00F61F65" w:rsidRPr="00F61F65" w:rsidRDefault="00F61F65" w:rsidP="00F61F65">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3: The Financial System and the Level of Interest Rates</w:t>
            </w:r>
          </w:p>
        </w:tc>
        <w:tc>
          <w:tcPr>
            <w:tcW w:w="2346" w:type="dxa"/>
            <w:tcBorders>
              <w:top w:val="nil"/>
              <w:left w:val="nil"/>
              <w:bottom w:val="single" w:sz="4" w:space="0" w:color="auto"/>
              <w:right w:val="single" w:sz="4" w:space="0" w:color="auto"/>
            </w:tcBorders>
            <w:vAlign w:val="center"/>
            <w:hideMark/>
          </w:tcPr>
          <w:p w14:paraId="0117295D" w14:textId="77777777" w:rsidR="00F61F65" w:rsidRPr="00F61F65" w:rsidRDefault="00F61F65" w:rsidP="00F61F65">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2</w:t>
            </w:r>
          </w:p>
        </w:tc>
      </w:tr>
      <w:tr w:rsidR="00F61F65" w:rsidRPr="00F61F65" w14:paraId="67856B5F"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747B57B9" w14:textId="77777777" w:rsidR="00F61F65" w:rsidRPr="00F61F65" w:rsidRDefault="00F61F65" w:rsidP="00F61F65">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3</w:t>
            </w:r>
          </w:p>
        </w:tc>
        <w:tc>
          <w:tcPr>
            <w:tcW w:w="6255" w:type="dxa"/>
            <w:tcBorders>
              <w:top w:val="nil"/>
              <w:left w:val="nil"/>
              <w:bottom w:val="single" w:sz="4" w:space="0" w:color="auto"/>
              <w:right w:val="single" w:sz="4" w:space="0" w:color="auto"/>
            </w:tcBorders>
            <w:vAlign w:val="center"/>
            <w:hideMark/>
          </w:tcPr>
          <w:p w14:paraId="3AE157B5" w14:textId="77777777" w:rsidR="00F61F65" w:rsidRPr="00F61F65" w:rsidRDefault="00F61F65" w:rsidP="00F61F65">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4: Financial Statements, Cash Flow and Taxes</w:t>
            </w:r>
          </w:p>
        </w:tc>
        <w:tc>
          <w:tcPr>
            <w:tcW w:w="2346" w:type="dxa"/>
            <w:tcBorders>
              <w:top w:val="nil"/>
              <w:left w:val="nil"/>
              <w:bottom w:val="single" w:sz="4" w:space="0" w:color="auto"/>
              <w:right w:val="single" w:sz="4" w:space="0" w:color="auto"/>
            </w:tcBorders>
            <w:vAlign w:val="center"/>
            <w:hideMark/>
          </w:tcPr>
          <w:p w14:paraId="71EE8C33" w14:textId="5A27DA18" w:rsidR="00F61F65" w:rsidRPr="00F61F65" w:rsidRDefault="00F61F65" w:rsidP="00F61F65">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3</w:t>
            </w:r>
          </w:p>
        </w:tc>
      </w:tr>
      <w:tr w:rsidR="00F61F65" w:rsidRPr="00F61F65" w14:paraId="7D86809B"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04751C9E" w14:textId="77777777" w:rsidR="00F61F65" w:rsidRPr="00F61F65" w:rsidRDefault="00F61F65" w:rsidP="00F61F65">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3</w:t>
            </w:r>
          </w:p>
        </w:tc>
        <w:tc>
          <w:tcPr>
            <w:tcW w:w="6255" w:type="dxa"/>
            <w:tcBorders>
              <w:top w:val="nil"/>
              <w:left w:val="nil"/>
              <w:bottom w:val="single" w:sz="4" w:space="0" w:color="auto"/>
              <w:right w:val="single" w:sz="4" w:space="0" w:color="auto"/>
            </w:tcBorders>
            <w:vAlign w:val="center"/>
            <w:hideMark/>
          </w:tcPr>
          <w:p w14:paraId="1BD78B9A" w14:textId="77777777" w:rsidR="00F61F65" w:rsidRPr="00F61F65" w:rsidRDefault="00F61F65" w:rsidP="00F61F65">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4: Financial Statements, Cash Flow and Taxes</w:t>
            </w:r>
          </w:p>
        </w:tc>
        <w:tc>
          <w:tcPr>
            <w:tcW w:w="2346" w:type="dxa"/>
            <w:tcBorders>
              <w:top w:val="nil"/>
              <w:left w:val="nil"/>
              <w:bottom w:val="single" w:sz="4" w:space="0" w:color="auto"/>
              <w:right w:val="single" w:sz="4" w:space="0" w:color="auto"/>
            </w:tcBorders>
            <w:vAlign w:val="center"/>
            <w:hideMark/>
          </w:tcPr>
          <w:p w14:paraId="3713613F" w14:textId="6D66D45E" w:rsidR="00F61F65" w:rsidRPr="00F61F65" w:rsidRDefault="00F61F65" w:rsidP="00F61F65">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3</w:t>
            </w:r>
          </w:p>
        </w:tc>
      </w:tr>
      <w:tr w:rsidR="000120E2" w:rsidRPr="00F61F65" w14:paraId="06B82938" w14:textId="77777777" w:rsidTr="00B12B2D">
        <w:trPr>
          <w:trHeight w:val="315"/>
        </w:trPr>
        <w:tc>
          <w:tcPr>
            <w:tcW w:w="754" w:type="dxa"/>
            <w:tcBorders>
              <w:top w:val="nil"/>
              <w:left w:val="single" w:sz="4" w:space="0" w:color="auto"/>
              <w:bottom w:val="single" w:sz="4" w:space="0" w:color="auto"/>
              <w:right w:val="single" w:sz="4" w:space="0" w:color="auto"/>
            </w:tcBorders>
            <w:vAlign w:val="center"/>
          </w:tcPr>
          <w:p w14:paraId="5D0530F9" w14:textId="1E94D0E6"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4</w:t>
            </w:r>
          </w:p>
        </w:tc>
        <w:tc>
          <w:tcPr>
            <w:tcW w:w="6255" w:type="dxa"/>
            <w:tcBorders>
              <w:top w:val="nil"/>
              <w:left w:val="nil"/>
              <w:bottom w:val="single" w:sz="4" w:space="0" w:color="auto"/>
              <w:right w:val="single" w:sz="4" w:space="0" w:color="auto"/>
            </w:tcBorders>
            <w:vAlign w:val="center"/>
          </w:tcPr>
          <w:p w14:paraId="2B34B69F" w14:textId="1194D80A"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4: Financial Statements, Cash Flow and Taxes</w:t>
            </w:r>
          </w:p>
        </w:tc>
        <w:tc>
          <w:tcPr>
            <w:tcW w:w="2346" w:type="dxa"/>
            <w:tcBorders>
              <w:top w:val="nil"/>
              <w:left w:val="nil"/>
              <w:bottom w:val="single" w:sz="4" w:space="0" w:color="auto"/>
              <w:right w:val="single" w:sz="4" w:space="0" w:color="auto"/>
            </w:tcBorders>
            <w:vAlign w:val="center"/>
          </w:tcPr>
          <w:p w14:paraId="204EB666" w14:textId="49A22B60"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3</w:t>
            </w:r>
            <w:r>
              <w:rPr>
                <w:rFonts w:ascii="Times New Roman" w:eastAsia="Times New Roman" w:hAnsi="Times New Roman" w:cs="Times New Roman"/>
                <w:color w:val="000000"/>
              </w:rPr>
              <w:t>&amp;</w:t>
            </w:r>
            <w:r w:rsidRPr="00F61F65">
              <w:rPr>
                <w:rFonts w:ascii="Times New Roman" w:eastAsia="Times New Roman" w:hAnsi="Times New Roman" w:cs="Times New Roman"/>
                <w:color w:val="000000"/>
              </w:rPr>
              <w:t>4</w:t>
            </w:r>
          </w:p>
        </w:tc>
      </w:tr>
      <w:tr w:rsidR="000120E2" w:rsidRPr="00F61F65" w14:paraId="087369A3"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7E59B04A" w14:textId="0E6117E8"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4</w:t>
            </w:r>
          </w:p>
        </w:tc>
        <w:tc>
          <w:tcPr>
            <w:tcW w:w="6255" w:type="dxa"/>
            <w:tcBorders>
              <w:top w:val="nil"/>
              <w:left w:val="nil"/>
              <w:bottom w:val="single" w:sz="4" w:space="0" w:color="auto"/>
              <w:right w:val="single" w:sz="4" w:space="0" w:color="auto"/>
            </w:tcBorders>
            <w:vAlign w:val="center"/>
            <w:hideMark/>
          </w:tcPr>
          <w:p w14:paraId="51CCF21B"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5: Time Value of Money (Introduction)</w:t>
            </w:r>
          </w:p>
        </w:tc>
        <w:tc>
          <w:tcPr>
            <w:tcW w:w="2346" w:type="dxa"/>
            <w:tcBorders>
              <w:top w:val="nil"/>
              <w:left w:val="nil"/>
              <w:bottom w:val="single" w:sz="4" w:space="0" w:color="auto"/>
              <w:right w:val="single" w:sz="4" w:space="0" w:color="auto"/>
            </w:tcBorders>
            <w:vAlign w:val="center"/>
            <w:hideMark/>
          </w:tcPr>
          <w:p w14:paraId="3E70CCF3"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5</w:t>
            </w:r>
          </w:p>
        </w:tc>
      </w:tr>
      <w:tr w:rsidR="000120E2" w:rsidRPr="00F61F65" w14:paraId="1EBCB10E"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4EA84025" w14:textId="28482E26"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5</w:t>
            </w:r>
          </w:p>
        </w:tc>
        <w:tc>
          <w:tcPr>
            <w:tcW w:w="6255" w:type="dxa"/>
            <w:tcBorders>
              <w:top w:val="nil"/>
              <w:left w:val="nil"/>
              <w:bottom w:val="single" w:sz="4" w:space="0" w:color="auto"/>
              <w:right w:val="single" w:sz="4" w:space="0" w:color="auto"/>
            </w:tcBorders>
            <w:vAlign w:val="center"/>
            <w:hideMark/>
          </w:tcPr>
          <w:p w14:paraId="27B1B28B"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5: Time Value of Money (Introduction)</w:t>
            </w:r>
          </w:p>
        </w:tc>
        <w:tc>
          <w:tcPr>
            <w:tcW w:w="2346" w:type="dxa"/>
            <w:tcBorders>
              <w:top w:val="nil"/>
              <w:left w:val="nil"/>
              <w:bottom w:val="single" w:sz="4" w:space="0" w:color="auto"/>
              <w:right w:val="single" w:sz="4" w:space="0" w:color="auto"/>
            </w:tcBorders>
            <w:vAlign w:val="center"/>
            <w:hideMark/>
          </w:tcPr>
          <w:p w14:paraId="671B55EF"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5</w:t>
            </w:r>
          </w:p>
        </w:tc>
      </w:tr>
      <w:tr w:rsidR="000120E2" w:rsidRPr="00F61F65" w14:paraId="3A37879E"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47E129E5" w14:textId="381179F8"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5</w:t>
            </w:r>
          </w:p>
        </w:tc>
        <w:tc>
          <w:tcPr>
            <w:tcW w:w="6255" w:type="dxa"/>
            <w:tcBorders>
              <w:top w:val="nil"/>
              <w:left w:val="nil"/>
              <w:bottom w:val="single" w:sz="4" w:space="0" w:color="auto"/>
              <w:right w:val="single" w:sz="4" w:space="0" w:color="auto"/>
            </w:tcBorders>
            <w:vAlign w:val="center"/>
            <w:hideMark/>
          </w:tcPr>
          <w:p w14:paraId="24111ECB"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Self-Study before Midterm</w:t>
            </w:r>
          </w:p>
        </w:tc>
        <w:tc>
          <w:tcPr>
            <w:tcW w:w="2346" w:type="dxa"/>
            <w:tcBorders>
              <w:top w:val="nil"/>
              <w:left w:val="nil"/>
              <w:bottom w:val="single" w:sz="4" w:space="0" w:color="auto"/>
              <w:right w:val="single" w:sz="4" w:space="0" w:color="auto"/>
            </w:tcBorders>
            <w:vAlign w:val="center"/>
            <w:hideMark/>
          </w:tcPr>
          <w:p w14:paraId="3FD71B1A"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 </w:t>
            </w:r>
          </w:p>
        </w:tc>
      </w:tr>
      <w:tr w:rsidR="000120E2" w:rsidRPr="00F61F65" w14:paraId="79A3F774" w14:textId="77777777" w:rsidTr="00B12B2D">
        <w:trPr>
          <w:trHeight w:val="570"/>
        </w:trPr>
        <w:tc>
          <w:tcPr>
            <w:tcW w:w="754" w:type="dxa"/>
            <w:tcBorders>
              <w:top w:val="nil"/>
              <w:left w:val="single" w:sz="4" w:space="0" w:color="auto"/>
              <w:bottom w:val="single" w:sz="4" w:space="0" w:color="auto"/>
              <w:right w:val="single" w:sz="4" w:space="0" w:color="auto"/>
            </w:tcBorders>
            <w:shd w:val="clear" w:color="000000" w:fill="BFBFBF"/>
            <w:vAlign w:val="center"/>
            <w:hideMark/>
          </w:tcPr>
          <w:p w14:paraId="7F5A83B3" w14:textId="4EB8A7A7" w:rsidR="000120E2" w:rsidRPr="00F61F65" w:rsidRDefault="000120E2" w:rsidP="000120E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6255" w:type="dxa"/>
            <w:tcBorders>
              <w:top w:val="nil"/>
              <w:left w:val="nil"/>
              <w:bottom w:val="single" w:sz="4" w:space="0" w:color="auto"/>
              <w:right w:val="single" w:sz="4" w:space="0" w:color="auto"/>
            </w:tcBorders>
            <w:shd w:val="clear" w:color="000000" w:fill="BFBFBF"/>
            <w:vAlign w:val="center"/>
            <w:hideMark/>
          </w:tcPr>
          <w:p w14:paraId="4E7B58EC" w14:textId="17477B35" w:rsidR="000120E2" w:rsidRPr="00F61F65" w:rsidRDefault="000120E2" w:rsidP="000120E2">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Tue</w:t>
            </w:r>
            <w:r w:rsidRPr="00F61F65">
              <w:rPr>
                <w:rFonts w:ascii="Times New Roman" w:eastAsia="Times New Roman" w:hAnsi="Times New Roman" w:cs="Times New Roman"/>
                <w:b/>
                <w:bCs/>
                <w:color w:val="000000"/>
              </w:rPr>
              <w:t xml:space="preserve"> </w:t>
            </w:r>
            <w:r w:rsidR="005736D7">
              <w:rPr>
                <w:rFonts w:ascii="Times New Roman" w:eastAsia="Times New Roman" w:hAnsi="Times New Roman" w:cs="Times New Roman"/>
                <w:b/>
                <w:bCs/>
                <w:color w:val="000000"/>
              </w:rPr>
              <w:t>9/22</w:t>
            </w:r>
            <w:r w:rsidRPr="00F61F65">
              <w:rPr>
                <w:rFonts w:ascii="Times New Roman" w:eastAsia="Times New Roman" w:hAnsi="Times New Roman" w:cs="Times New Roman"/>
                <w:b/>
                <w:bCs/>
                <w:color w:val="000000"/>
              </w:rPr>
              <w:t xml:space="preserve"> MIDTERM 1 (75 min)</w:t>
            </w:r>
          </w:p>
        </w:tc>
        <w:tc>
          <w:tcPr>
            <w:tcW w:w="2346" w:type="dxa"/>
            <w:tcBorders>
              <w:top w:val="nil"/>
              <w:left w:val="nil"/>
              <w:bottom w:val="single" w:sz="4" w:space="0" w:color="auto"/>
              <w:right w:val="single" w:sz="4" w:space="0" w:color="auto"/>
            </w:tcBorders>
            <w:shd w:val="clear" w:color="000000" w:fill="BFBFBF"/>
            <w:vAlign w:val="center"/>
            <w:hideMark/>
          </w:tcPr>
          <w:p w14:paraId="6D0F28FA" w14:textId="77777777" w:rsidR="000120E2" w:rsidRPr="00F61F65" w:rsidRDefault="000120E2" w:rsidP="000120E2">
            <w:pPr>
              <w:spacing w:after="0" w:line="240" w:lineRule="auto"/>
              <w:jc w:val="center"/>
              <w:rPr>
                <w:rFonts w:ascii="Times New Roman" w:eastAsia="Times New Roman" w:hAnsi="Times New Roman" w:cs="Times New Roman"/>
                <w:b/>
                <w:bCs/>
                <w:color w:val="000000"/>
              </w:rPr>
            </w:pPr>
            <w:r w:rsidRPr="00F61F65">
              <w:rPr>
                <w:rFonts w:ascii="Times New Roman" w:eastAsia="Times New Roman" w:hAnsi="Times New Roman" w:cs="Times New Roman"/>
                <w:b/>
                <w:bCs/>
                <w:color w:val="000000"/>
              </w:rPr>
              <w:t>Chapter 1, 2, 3, 4.3, 5</w:t>
            </w:r>
          </w:p>
        </w:tc>
      </w:tr>
      <w:tr w:rsidR="000120E2" w:rsidRPr="00F61F65" w14:paraId="35FCFEA0"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22590811" w14:textId="2CC1A4FC"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6</w:t>
            </w:r>
          </w:p>
        </w:tc>
        <w:tc>
          <w:tcPr>
            <w:tcW w:w="6255" w:type="dxa"/>
            <w:tcBorders>
              <w:top w:val="nil"/>
              <w:left w:val="nil"/>
              <w:bottom w:val="single" w:sz="4" w:space="0" w:color="auto"/>
              <w:right w:val="single" w:sz="4" w:space="0" w:color="auto"/>
            </w:tcBorders>
            <w:vAlign w:val="center"/>
            <w:hideMark/>
          </w:tcPr>
          <w:p w14:paraId="4C972F72"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6: Discounted Cash Flows and Valuation</w:t>
            </w:r>
          </w:p>
        </w:tc>
        <w:tc>
          <w:tcPr>
            <w:tcW w:w="2346" w:type="dxa"/>
            <w:tcBorders>
              <w:top w:val="nil"/>
              <w:left w:val="nil"/>
              <w:bottom w:val="single" w:sz="4" w:space="0" w:color="auto"/>
              <w:right w:val="single" w:sz="4" w:space="0" w:color="auto"/>
            </w:tcBorders>
            <w:vAlign w:val="center"/>
            <w:hideMark/>
          </w:tcPr>
          <w:p w14:paraId="5F03F5E3"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6</w:t>
            </w:r>
          </w:p>
        </w:tc>
      </w:tr>
      <w:tr w:rsidR="000120E2" w:rsidRPr="00F61F65" w14:paraId="24FEA79F"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45C10EF3" w14:textId="764390A0"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7</w:t>
            </w:r>
          </w:p>
        </w:tc>
        <w:tc>
          <w:tcPr>
            <w:tcW w:w="6255" w:type="dxa"/>
            <w:tcBorders>
              <w:top w:val="nil"/>
              <w:left w:val="nil"/>
              <w:bottom w:val="single" w:sz="4" w:space="0" w:color="auto"/>
              <w:right w:val="single" w:sz="4" w:space="0" w:color="auto"/>
            </w:tcBorders>
            <w:vAlign w:val="center"/>
            <w:hideMark/>
          </w:tcPr>
          <w:p w14:paraId="1A675D6A"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6: Discounted Cash Flows and Valuation</w:t>
            </w:r>
          </w:p>
        </w:tc>
        <w:tc>
          <w:tcPr>
            <w:tcW w:w="2346" w:type="dxa"/>
            <w:tcBorders>
              <w:top w:val="nil"/>
              <w:left w:val="nil"/>
              <w:bottom w:val="single" w:sz="4" w:space="0" w:color="auto"/>
              <w:right w:val="single" w:sz="4" w:space="0" w:color="auto"/>
            </w:tcBorders>
            <w:vAlign w:val="center"/>
            <w:hideMark/>
          </w:tcPr>
          <w:p w14:paraId="0A777CE2"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6</w:t>
            </w:r>
          </w:p>
        </w:tc>
      </w:tr>
      <w:tr w:rsidR="000120E2" w:rsidRPr="00F61F65" w14:paraId="1A4A3BF9"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5871371B" w14:textId="1F0940D2"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7</w:t>
            </w:r>
          </w:p>
        </w:tc>
        <w:tc>
          <w:tcPr>
            <w:tcW w:w="6255" w:type="dxa"/>
            <w:tcBorders>
              <w:top w:val="nil"/>
              <w:left w:val="nil"/>
              <w:bottom w:val="single" w:sz="4" w:space="0" w:color="auto"/>
              <w:right w:val="single" w:sz="4" w:space="0" w:color="auto"/>
            </w:tcBorders>
            <w:vAlign w:val="center"/>
            <w:hideMark/>
          </w:tcPr>
          <w:p w14:paraId="0A5BF76E"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6: Discounted Cash Flows and Valuation</w:t>
            </w:r>
          </w:p>
        </w:tc>
        <w:tc>
          <w:tcPr>
            <w:tcW w:w="2346" w:type="dxa"/>
            <w:tcBorders>
              <w:top w:val="nil"/>
              <w:left w:val="nil"/>
              <w:bottom w:val="single" w:sz="4" w:space="0" w:color="auto"/>
              <w:right w:val="single" w:sz="4" w:space="0" w:color="auto"/>
            </w:tcBorders>
            <w:vAlign w:val="center"/>
            <w:hideMark/>
          </w:tcPr>
          <w:p w14:paraId="052FEAAA"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6</w:t>
            </w:r>
          </w:p>
        </w:tc>
      </w:tr>
      <w:tr w:rsidR="000120E2" w:rsidRPr="00F61F65" w14:paraId="7C350768"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2CEB8C7C" w14:textId="7FA17BC1"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8</w:t>
            </w:r>
          </w:p>
        </w:tc>
        <w:tc>
          <w:tcPr>
            <w:tcW w:w="6255" w:type="dxa"/>
            <w:tcBorders>
              <w:top w:val="nil"/>
              <w:left w:val="nil"/>
              <w:bottom w:val="single" w:sz="4" w:space="0" w:color="auto"/>
              <w:right w:val="single" w:sz="4" w:space="0" w:color="auto"/>
            </w:tcBorders>
            <w:vAlign w:val="center"/>
            <w:hideMark/>
          </w:tcPr>
          <w:p w14:paraId="63794065"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7: Bond Valuation</w:t>
            </w:r>
          </w:p>
        </w:tc>
        <w:tc>
          <w:tcPr>
            <w:tcW w:w="2346" w:type="dxa"/>
            <w:tcBorders>
              <w:top w:val="nil"/>
              <w:left w:val="nil"/>
              <w:bottom w:val="single" w:sz="4" w:space="0" w:color="auto"/>
              <w:right w:val="single" w:sz="4" w:space="0" w:color="auto"/>
            </w:tcBorders>
            <w:vAlign w:val="center"/>
            <w:hideMark/>
          </w:tcPr>
          <w:p w14:paraId="3DA84A3E"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8</w:t>
            </w:r>
          </w:p>
        </w:tc>
      </w:tr>
      <w:tr w:rsidR="000120E2" w:rsidRPr="00F61F65" w14:paraId="6C19B2CA"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196A2DA6" w14:textId="189999E8"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8</w:t>
            </w:r>
          </w:p>
        </w:tc>
        <w:tc>
          <w:tcPr>
            <w:tcW w:w="6255" w:type="dxa"/>
            <w:tcBorders>
              <w:top w:val="nil"/>
              <w:left w:val="nil"/>
              <w:bottom w:val="single" w:sz="4" w:space="0" w:color="auto"/>
              <w:right w:val="single" w:sz="4" w:space="0" w:color="auto"/>
            </w:tcBorders>
            <w:vAlign w:val="center"/>
            <w:hideMark/>
          </w:tcPr>
          <w:p w14:paraId="1965FF5E"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7: Bond Valuation</w:t>
            </w:r>
          </w:p>
        </w:tc>
        <w:tc>
          <w:tcPr>
            <w:tcW w:w="2346" w:type="dxa"/>
            <w:tcBorders>
              <w:top w:val="nil"/>
              <w:left w:val="nil"/>
              <w:bottom w:val="single" w:sz="4" w:space="0" w:color="auto"/>
              <w:right w:val="single" w:sz="4" w:space="0" w:color="auto"/>
            </w:tcBorders>
            <w:vAlign w:val="center"/>
            <w:hideMark/>
          </w:tcPr>
          <w:p w14:paraId="79026641"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8</w:t>
            </w:r>
          </w:p>
        </w:tc>
      </w:tr>
      <w:tr w:rsidR="000120E2" w:rsidRPr="00F61F65" w14:paraId="5F9C6996"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011E1D67" w14:textId="10EF0505"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9</w:t>
            </w:r>
          </w:p>
        </w:tc>
        <w:tc>
          <w:tcPr>
            <w:tcW w:w="6255" w:type="dxa"/>
            <w:tcBorders>
              <w:top w:val="nil"/>
              <w:left w:val="nil"/>
              <w:bottom w:val="single" w:sz="4" w:space="0" w:color="auto"/>
              <w:right w:val="single" w:sz="4" w:space="0" w:color="auto"/>
            </w:tcBorders>
            <w:vAlign w:val="center"/>
            <w:hideMark/>
          </w:tcPr>
          <w:p w14:paraId="7B5AAF1D" w14:textId="452249C7" w:rsidR="000120E2" w:rsidRPr="00F61F65" w:rsidRDefault="000120E2" w:rsidP="000120E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Spring break</w:t>
            </w:r>
          </w:p>
        </w:tc>
        <w:tc>
          <w:tcPr>
            <w:tcW w:w="2346" w:type="dxa"/>
            <w:tcBorders>
              <w:top w:val="nil"/>
              <w:left w:val="nil"/>
              <w:bottom w:val="single" w:sz="4" w:space="0" w:color="auto"/>
              <w:right w:val="single" w:sz="4" w:space="0" w:color="auto"/>
            </w:tcBorders>
            <w:vAlign w:val="center"/>
            <w:hideMark/>
          </w:tcPr>
          <w:p w14:paraId="60FCDC4D"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 </w:t>
            </w:r>
          </w:p>
        </w:tc>
      </w:tr>
      <w:tr w:rsidR="000120E2" w:rsidRPr="00F61F65" w14:paraId="5D2F8E72"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0E8B83C0" w14:textId="7A6F1613" w:rsidR="000120E2" w:rsidRPr="00F61F65" w:rsidRDefault="000120E2" w:rsidP="000120E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6255" w:type="dxa"/>
            <w:tcBorders>
              <w:top w:val="nil"/>
              <w:left w:val="nil"/>
              <w:bottom w:val="single" w:sz="4" w:space="0" w:color="auto"/>
              <w:right w:val="single" w:sz="4" w:space="0" w:color="auto"/>
            </w:tcBorders>
            <w:vAlign w:val="center"/>
            <w:hideMark/>
          </w:tcPr>
          <w:p w14:paraId="194A1194" w14:textId="71534AE7" w:rsidR="000120E2" w:rsidRPr="00F61F65" w:rsidRDefault="000120E2" w:rsidP="000120E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Spring break</w:t>
            </w:r>
          </w:p>
        </w:tc>
        <w:tc>
          <w:tcPr>
            <w:tcW w:w="2346" w:type="dxa"/>
            <w:tcBorders>
              <w:top w:val="nil"/>
              <w:left w:val="nil"/>
              <w:bottom w:val="single" w:sz="4" w:space="0" w:color="auto"/>
              <w:right w:val="single" w:sz="4" w:space="0" w:color="auto"/>
            </w:tcBorders>
            <w:vAlign w:val="center"/>
            <w:hideMark/>
          </w:tcPr>
          <w:p w14:paraId="4991106A"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 </w:t>
            </w:r>
          </w:p>
        </w:tc>
      </w:tr>
      <w:tr w:rsidR="000120E2" w:rsidRPr="00F61F65" w14:paraId="55D5E778" w14:textId="77777777" w:rsidTr="00B12B2D">
        <w:trPr>
          <w:trHeight w:val="315"/>
        </w:trPr>
        <w:tc>
          <w:tcPr>
            <w:tcW w:w="754" w:type="dxa"/>
            <w:tcBorders>
              <w:top w:val="nil"/>
              <w:left w:val="single" w:sz="4" w:space="0" w:color="auto"/>
              <w:bottom w:val="single" w:sz="4" w:space="0" w:color="auto"/>
              <w:right w:val="single" w:sz="4" w:space="0" w:color="auto"/>
            </w:tcBorders>
            <w:vAlign w:val="center"/>
          </w:tcPr>
          <w:p w14:paraId="107AFE51" w14:textId="3C3B8F8E" w:rsidR="000120E2" w:rsidRPr="00F61F65" w:rsidRDefault="000120E2" w:rsidP="000120E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6255" w:type="dxa"/>
            <w:tcBorders>
              <w:top w:val="nil"/>
              <w:left w:val="nil"/>
              <w:bottom w:val="single" w:sz="4" w:space="0" w:color="auto"/>
              <w:right w:val="single" w:sz="4" w:space="0" w:color="auto"/>
            </w:tcBorders>
            <w:vAlign w:val="center"/>
            <w:hideMark/>
          </w:tcPr>
          <w:p w14:paraId="597B2657"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8: Stock Valuation</w:t>
            </w:r>
          </w:p>
        </w:tc>
        <w:tc>
          <w:tcPr>
            <w:tcW w:w="2346" w:type="dxa"/>
            <w:tcBorders>
              <w:top w:val="nil"/>
              <w:left w:val="nil"/>
              <w:bottom w:val="single" w:sz="4" w:space="0" w:color="auto"/>
              <w:right w:val="single" w:sz="4" w:space="0" w:color="auto"/>
            </w:tcBorders>
            <w:vAlign w:val="center"/>
            <w:hideMark/>
          </w:tcPr>
          <w:p w14:paraId="647ACB4B"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9</w:t>
            </w:r>
          </w:p>
        </w:tc>
      </w:tr>
      <w:tr w:rsidR="000120E2" w:rsidRPr="00F61F65" w14:paraId="1C8E1E45" w14:textId="77777777" w:rsidTr="00B12B2D">
        <w:trPr>
          <w:trHeight w:val="315"/>
        </w:trPr>
        <w:tc>
          <w:tcPr>
            <w:tcW w:w="754" w:type="dxa"/>
            <w:tcBorders>
              <w:top w:val="nil"/>
              <w:left w:val="single" w:sz="4" w:space="0" w:color="auto"/>
              <w:bottom w:val="single" w:sz="4" w:space="0" w:color="auto"/>
              <w:right w:val="single" w:sz="4" w:space="0" w:color="auto"/>
            </w:tcBorders>
            <w:vAlign w:val="center"/>
          </w:tcPr>
          <w:p w14:paraId="0A1DBDAA" w14:textId="3F81A12A"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10</w:t>
            </w:r>
          </w:p>
        </w:tc>
        <w:tc>
          <w:tcPr>
            <w:tcW w:w="6255" w:type="dxa"/>
            <w:tcBorders>
              <w:top w:val="nil"/>
              <w:left w:val="nil"/>
              <w:bottom w:val="single" w:sz="4" w:space="0" w:color="auto"/>
              <w:right w:val="single" w:sz="4" w:space="0" w:color="auto"/>
            </w:tcBorders>
            <w:vAlign w:val="center"/>
            <w:hideMark/>
          </w:tcPr>
          <w:p w14:paraId="3201D8C8"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8: Stock Valuation</w:t>
            </w:r>
          </w:p>
        </w:tc>
        <w:tc>
          <w:tcPr>
            <w:tcW w:w="2346" w:type="dxa"/>
            <w:tcBorders>
              <w:top w:val="nil"/>
              <w:left w:val="nil"/>
              <w:bottom w:val="single" w:sz="4" w:space="0" w:color="auto"/>
              <w:right w:val="single" w:sz="4" w:space="0" w:color="auto"/>
            </w:tcBorders>
            <w:vAlign w:val="center"/>
            <w:hideMark/>
          </w:tcPr>
          <w:p w14:paraId="0BE64913"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9</w:t>
            </w:r>
          </w:p>
        </w:tc>
      </w:tr>
      <w:tr w:rsidR="000120E2" w:rsidRPr="00F61F65" w14:paraId="01FF395C" w14:textId="77777777" w:rsidTr="00B12B2D">
        <w:trPr>
          <w:trHeight w:val="315"/>
        </w:trPr>
        <w:tc>
          <w:tcPr>
            <w:tcW w:w="754" w:type="dxa"/>
            <w:tcBorders>
              <w:top w:val="nil"/>
              <w:left w:val="single" w:sz="4" w:space="0" w:color="auto"/>
              <w:bottom w:val="single" w:sz="4" w:space="0" w:color="auto"/>
              <w:right w:val="single" w:sz="4" w:space="0" w:color="auto"/>
            </w:tcBorders>
            <w:vAlign w:val="center"/>
          </w:tcPr>
          <w:p w14:paraId="132BF1AB" w14:textId="798924BE"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1</w:t>
            </w:r>
            <w:r>
              <w:rPr>
                <w:rFonts w:ascii="Times New Roman" w:eastAsia="Times New Roman" w:hAnsi="Times New Roman" w:cs="Times New Roman"/>
                <w:color w:val="000000"/>
              </w:rPr>
              <w:t>1</w:t>
            </w:r>
          </w:p>
        </w:tc>
        <w:tc>
          <w:tcPr>
            <w:tcW w:w="6255" w:type="dxa"/>
            <w:tcBorders>
              <w:top w:val="nil"/>
              <w:left w:val="nil"/>
              <w:bottom w:val="single" w:sz="4" w:space="0" w:color="auto"/>
              <w:right w:val="single" w:sz="4" w:space="0" w:color="auto"/>
            </w:tcBorders>
            <w:vAlign w:val="center"/>
            <w:hideMark/>
          </w:tcPr>
          <w:p w14:paraId="17E2F43B"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Self-Study before Midterm</w:t>
            </w:r>
          </w:p>
        </w:tc>
        <w:tc>
          <w:tcPr>
            <w:tcW w:w="2346" w:type="dxa"/>
            <w:tcBorders>
              <w:top w:val="nil"/>
              <w:left w:val="nil"/>
              <w:bottom w:val="single" w:sz="4" w:space="0" w:color="auto"/>
              <w:right w:val="single" w:sz="4" w:space="0" w:color="auto"/>
            </w:tcBorders>
            <w:vAlign w:val="center"/>
            <w:hideMark/>
          </w:tcPr>
          <w:p w14:paraId="78C03D5E" w14:textId="77777777" w:rsidR="000120E2" w:rsidRPr="00F61F65" w:rsidRDefault="000120E2" w:rsidP="000120E2">
            <w:pPr>
              <w:spacing w:after="0" w:line="240" w:lineRule="auto"/>
              <w:jc w:val="center"/>
              <w:rPr>
                <w:rFonts w:ascii="Times New Roman" w:eastAsia="Times New Roman" w:hAnsi="Times New Roman" w:cs="Times New Roman"/>
                <w:b/>
                <w:bCs/>
                <w:color w:val="000000"/>
              </w:rPr>
            </w:pPr>
            <w:r w:rsidRPr="00F61F65">
              <w:rPr>
                <w:rFonts w:ascii="Times New Roman" w:eastAsia="Times New Roman" w:hAnsi="Times New Roman" w:cs="Times New Roman"/>
                <w:b/>
                <w:bCs/>
                <w:color w:val="000000"/>
              </w:rPr>
              <w:t> </w:t>
            </w:r>
          </w:p>
        </w:tc>
      </w:tr>
      <w:tr w:rsidR="000120E2" w:rsidRPr="00F61F65" w14:paraId="70EFB827" w14:textId="77777777" w:rsidTr="00B12B2D">
        <w:trPr>
          <w:trHeight w:val="315"/>
        </w:trPr>
        <w:tc>
          <w:tcPr>
            <w:tcW w:w="754" w:type="dxa"/>
            <w:tcBorders>
              <w:top w:val="nil"/>
              <w:left w:val="single" w:sz="4" w:space="0" w:color="auto"/>
              <w:bottom w:val="single" w:sz="4" w:space="0" w:color="auto"/>
              <w:right w:val="single" w:sz="4" w:space="0" w:color="auto"/>
            </w:tcBorders>
            <w:shd w:val="clear" w:color="000000" w:fill="AEAAAA"/>
            <w:vAlign w:val="center"/>
            <w:hideMark/>
          </w:tcPr>
          <w:p w14:paraId="37483BCA"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11</w:t>
            </w:r>
          </w:p>
        </w:tc>
        <w:tc>
          <w:tcPr>
            <w:tcW w:w="6255" w:type="dxa"/>
            <w:tcBorders>
              <w:top w:val="nil"/>
              <w:left w:val="nil"/>
              <w:bottom w:val="single" w:sz="4" w:space="0" w:color="auto"/>
              <w:right w:val="single" w:sz="4" w:space="0" w:color="auto"/>
            </w:tcBorders>
            <w:shd w:val="clear" w:color="000000" w:fill="BFBFBF"/>
            <w:vAlign w:val="center"/>
            <w:hideMark/>
          </w:tcPr>
          <w:p w14:paraId="692A8528" w14:textId="07E05CF9" w:rsidR="000120E2" w:rsidRPr="00F61F65" w:rsidRDefault="005736D7" w:rsidP="000120E2">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Tue </w:t>
            </w:r>
            <w:r w:rsidR="00D96151">
              <w:rPr>
                <w:rFonts w:ascii="Times New Roman" w:eastAsia="Times New Roman" w:hAnsi="Times New Roman" w:cs="Times New Roman"/>
                <w:b/>
                <w:bCs/>
                <w:color w:val="000000"/>
              </w:rPr>
              <w:t>10/27</w:t>
            </w:r>
            <w:r w:rsidR="000120E2" w:rsidRPr="00F61F65">
              <w:rPr>
                <w:rFonts w:ascii="Times New Roman" w:eastAsia="Times New Roman" w:hAnsi="Times New Roman" w:cs="Times New Roman"/>
                <w:b/>
                <w:bCs/>
                <w:color w:val="000000"/>
              </w:rPr>
              <w:t xml:space="preserve"> MIDTERM 2 (75 min)</w:t>
            </w:r>
          </w:p>
        </w:tc>
        <w:tc>
          <w:tcPr>
            <w:tcW w:w="2346" w:type="dxa"/>
            <w:tcBorders>
              <w:top w:val="nil"/>
              <w:left w:val="nil"/>
              <w:bottom w:val="single" w:sz="4" w:space="0" w:color="auto"/>
              <w:right w:val="single" w:sz="4" w:space="0" w:color="auto"/>
            </w:tcBorders>
            <w:shd w:val="clear" w:color="000000" w:fill="AEAAAA"/>
            <w:vAlign w:val="center"/>
            <w:hideMark/>
          </w:tcPr>
          <w:p w14:paraId="1F433908" w14:textId="77777777" w:rsidR="000120E2" w:rsidRPr="00F61F65" w:rsidRDefault="000120E2" w:rsidP="000120E2">
            <w:pPr>
              <w:spacing w:after="0" w:line="240" w:lineRule="auto"/>
              <w:jc w:val="center"/>
              <w:rPr>
                <w:rFonts w:ascii="Times New Roman" w:eastAsia="Times New Roman" w:hAnsi="Times New Roman" w:cs="Times New Roman"/>
                <w:b/>
                <w:bCs/>
                <w:color w:val="000000"/>
              </w:rPr>
            </w:pPr>
            <w:r w:rsidRPr="00F61F65">
              <w:rPr>
                <w:rFonts w:ascii="Times New Roman" w:eastAsia="Times New Roman" w:hAnsi="Times New Roman" w:cs="Times New Roman"/>
                <w:b/>
                <w:bCs/>
                <w:color w:val="000000"/>
              </w:rPr>
              <w:t>Chapter 6, 8, 9</w:t>
            </w:r>
          </w:p>
        </w:tc>
      </w:tr>
      <w:tr w:rsidR="000120E2" w:rsidRPr="00F61F65" w14:paraId="5686792E"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37789E9D" w14:textId="01712D84"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12</w:t>
            </w:r>
          </w:p>
        </w:tc>
        <w:tc>
          <w:tcPr>
            <w:tcW w:w="6255" w:type="dxa"/>
            <w:tcBorders>
              <w:top w:val="nil"/>
              <w:left w:val="nil"/>
              <w:bottom w:val="single" w:sz="4" w:space="0" w:color="auto"/>
              <w:right w:val="single" w:sz="4" w:space="0" w:color="auto"/>
            </w:tcBorders>
            <w:vAlign w:val="center"/>
            <w:hideMark/>
          </w:tcPr>
          <w:p w14:paraId="2969BCFC"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9: Risk and Return</w:t>
            </w:r>
          </w:p>
        </w:tc>
        <w:tc>
          <w:tcPr>
            <w:tcW w:w="2346" w:type="dxa"/>
            <w:tcBorders>
              <w:top w:val="nil"/>
              <w:left w:val="nil"/>
              <w:bottom w:val="single" w:sz="4" w:space="0" w:color="auto"/>
              <w:right w:val="single" w:sz="4" w:space="0" w:color="auto"/>
            </w:tcBorders>
            <w:vAlign w:val="center"/>
            <w:hideMark/>
          </w:tcPr>
          <w:p w14:paraId="5883E21E"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7</w:t>
            </w:r>
          </w:p>
        </w:tc>
      </w:tr>
      <w:tr w:rsidR="000120E2" w:rsidRPr="00F61F65" w14:paraId="046D3F9B"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7FE3C335" w14:textId="0B4CD11F"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12</w:t>
            </w:r>
          </w:p>
        </w:tc>
        <w:tc>
          <w:tcPr>
            <w:tcW w:w="6255" w:type="dxa"/>
            <w:tcBorders>
              <w:top w:val="nil"/>
              <w:left w:val="nil"/>
              <w:bottom w:val="single" w:sz="4" w:space="0" w:color="auto"/>
              <w:right w:val="single" w:sz="4" w:space="0" w:color="auto"/>
            </w:tcBorders>
            <w:vAlign w:val="center"/>
            <w:hideMark/>
          </w:tcPr>
          <w:p w14:paraId="5FC4BEDD"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9: Risk and Return</w:t>
            </w:r>
          </w:p>
        </w:tc>
        <w:tc>
          <w:tcPr>
            <w:tcW w:w="2346" w:type="dxa"/>
            <w:tcBorders>
              <w:top w:val="nil"/>
              <w:left w:val="nil"/>
              <w:bottom w:val="single" w:sz="4" w:space="0" w:color="auto"/>
              <w:right w:val="single" w:sz="4" w:space="0" w:color="auto"/>
            </w:tcBorders>
            <w:vAlign w:val="center"/>
            <w:hideMark/>
          </w:tcPr>
          <w:p w14:paraId="19DB12CF"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7</w:t>
            </w:r>
          </w:p>
        </w:tc>
      </w:tr>
      <w:tr w:rsidR="000120E2" w:rsidRPr="00F61F65" w14:paraId="07B8DAE3"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6E2DDDD2" w14:textId="07543EA6"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13</w:t>
            </w:r>
          </w:p>
        </w:tc>
        <w:tc>
          <w:tcPr>
            <w:tcW w:w="6255" w:type="dxa"/>
            <w:tcBorders>
              <w:top w:val="nil"/>
              <w:left w:val="nil"/>
              <w:bottom w:val="single" w:sz="4" w:space="0" w:color="auto"/>
              <w:right w:val="single" w:sz="4" w:space="0" w:color="auto"/>
            </w:tcBorders>
            <w:vAlign w:val="center"/>
            <w:hideMark/>
          </w:tcPr>
          <w:p w14:paraId="70A3AA30"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10: The Fundamentals of Capital Budgeting</w:t>
            </w:r>
          </w:p>
        </w:tc>
        <w:tc>
          <w:tcPr>
            <w:tcW w:w="2346" w:type="dxa"/>
            <w:tcBorders>
              <w:top w:val="nil"/>
              <w:left w:val="nil"/>
              <w:bottom w:val="single" w:sz="4" w:space="0" w:color="auto"/>
              <w:right w:val="single" w:sz="4" w:space="0" w:color="auto"/>
            </w:tcBorders>
            <w:vAlign w:val="center"/>
            <w:hideMark/>
          </w:tcPr>
          <w:p w14:paraId="51C4D8AA"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10</w:t>
            </w:r>
          </w:p>
        </w:tc>
      </w:tr>
      <w:tr w:rsidR="000120E2" w:rsidRPr="00F61F65" w14:paraId="27E8B4E3"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59B1E3DF" w14:textId="3EF5B1B1"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13</w:t>
            </w:r>
          </w:p>
        </w:tc>
        <w:tc>
          <w:tcPr>
            <w:tcW w:w="6255" w:type="dxa"/>
            <w:tcBorders>
              <w:top w:val="nil"/>
              <w:left w:val="nil"/>
              <w:bottom w:val="single" w:sz="4" w:space="0" w:color="auto"/>
              <w:right w:val="single" w:sz="4" w:space="0" w:color="auto"/>
            </w:tcBorders>
            <w:vAlign w:val="center"/>
            <w:hideMark/>
          </w:tcPr>
          <w:p w14:paraId="187FBEB3"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10: The Fundamentals of Capital Budgeting</w:t>
            </w:r>
          </w:p>
        </w:tc>
        <w:tc>
          <w:tcPr>
            <w:tcW w:w="2346" w:type="dxa"/>
            <w:tcBorders>
              <w:top w:val="nil"/>
              <w:left w:val="nil"/>
              <w:bottom w:val="single" w:sz="4" w:space="0" w:color="auto"/>
              <w:right w:val="single" w:sz="4" w:space="0" w:color="auto"/>
            </w:tcBorders>
            <w:vAlign w:val="center"/>
            <w:hideMark/>
          </w:tcPr>
          <w:p w14:paraId="77C3A6F3"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10</w:t>
            </w:r>
          </w:p>
        </w:tc>
      </w:tr>
      <w:tr w:rsidR="000120E2" w:rsidRPr="00F61F65" w14:paraId="7190569B"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25701EA4" w14:textId="7DFBB621"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14</w:t>
            </w:r>
          </w:p>
        </w:tc>
        <w:tc>
          <w:tcPr>
            <w:tcW w:w="6255" w:type="dxa"/>
            <w:tcBorders>
              <w:top w:val="nil"/>
              <w:left w:val="nil"/>
              <w:bottom w:val="single" w:sz="4" w:space="0" w:color="auto"/>
              <w:right w:val="single" w:sz="4" w:space="0" w:color="auto"/>
            </w:tcBorders>
            <w:vAlign w:val="center"/>
            <w:hideMark/>
          </w:tcPr>
          <w:p w14:paraId="59543991"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Self-Study before Midterm</w:t>
            </w:r>
          </w:p>
        </w:tc>
        <w:tc>
          <w:tcPr>
            <w:tcW w:w="2346" w:type="dxa"/>
            <w:tcBorders>
              <w:top w:val="nil"/>
              <w:left w:val="nil"/>
              <w:bottom w:val="single" w:sz="4" w:space="0" w:color="auto"/>
              <w:right w:val="single" w:sz="4" w:space="0" w:color="auto"/>
            </w:tcBorders>
            <w:vAlign w:val="center"/>
            <w:hideMark/>
          </w:tcPr>
          <w:p w14:paraId="0F314E2A"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 </w:t>
            </w:r>
          </w:p>
        </w:tc>
      </w:tr>
      <w:tr w:rsidR="000120E2" w:rsidRPr="00F61F65" w14:paraId="12BC924D" w14:textId="77777777" w:rsidTr="00B12B2D">
        <w:trPr>
          <w:trHeight w:val="315"/>
        </w:trPr>
        <w:tc>
          <w:tcPr>
            <w:tcW w:w="754" w:type="dxa"/>
            <w:tcBorders>
              <w:top w:val="nil"/>
              <w:left w:val="single" w:sz="4" w:space="0" w:color="auto"/>
              <w:bottom w:val="single" w:sz="4" w:space="0" w:color="auto"/>
              <w:right w:val="single" w:sz="4" w:space="0" w:color="auto"/>
            </w:tcBorders>
            <w:shd w:val="clear" w:color="000000" w:fill="BFBFBF"/>
            <w:vAlign w:val="center"/>
            <w:hideMark/>
          </w:tcPr>
          <w:p w14:paraId="49575EBC" w14:textId="223A93EF"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14</w:t>
            </w:r>
          </w:p>
        </w:tc>
        <w:tc>
          <w:tcPr>
            <w:tcW w:w="6255" w:type="dxa"/>
            <w:tcBorders>
              <w:top w:val="nil"/>
              <w:left w:val="nil"/>
              <w:bottom w:val="single" w:sz="4" w:space="0" w:color="auto"/>
              <w:right w:val="single" w:sz="4" w:space="0" w:color="auto"/>
            </w:tcBorders>
            <w:shd w:val="clear" w:color="000000" w:fill="BFBFBF"/>
            <w:vAlign w:val="center"/>
            <w:hideMark/>
          </w:tcPr>
          <w:p w14:paraId="37DA37D3" w14:textId="6FC9BEFD" w:rsidR="000120E2" w:rsidRPr="00F61F65" w:rsidRDefault="00D96151" w:rsidP="000120E2">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Thu</w:t>
            </w:r>
            <w:r w:rsidR="000120E2" w:rsidRPr="00F61F65">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11/19</w:t>
            </w:r>
            <w:r w:rsidR="000120E2" w:rsidRPr="00F61F65">
              <w:rPr>
                <w:rFonts w:ascii="Times New Roman" w:eastAsia="Times New Roman" w:hAnsi="Times New Roman" w:cs="Times New Roman"/>
                <w:b/>
                <w:bCs/>
                <w:color w:val="000000"/>
              </w:rPr>
              <w:t xml:space="preserve"> MIDTERM 3 (75 min)</w:t>
            </w:r>
          </w:p>
        </w:tc>
        <w:tc>
          <w:tcPr>
            <w:tcW w:w="2346" w:type="dxa"/>
            <w:tcBorders>
              <w:top w:val="nil"/>
              <w:left w:val="nil"/>
              <w:bottom w:val="single" w:sz="4" w:space="0" w:color="auto"/>
              <w:right w:val="single" w:sz="4" w:space="0" w:color="auto"/>
            </w:tcBorders>
            <w:shd w:val="clear" w:color="000000" w:fill="BFBFBF"/>
            <w:vAlign w:val="center"/>
            <w:hideMark/>
          </w:tcPr>
          <w:p w14:paraId="499C7836" w14:textId="77777777" w:rsidR="000120E2" w:rsidRPr="00F61F65" w:rsidRDefault="000120E2" w:rsidP="000120E2">
            <w:pPr>
              <w:spacing w:after="0" w:line="240" w:lineRule="auto"/>
              <w:jc w:val="center"/>
              <w:rPr>
                <w:rFonts w:ascii="Times New Roman" w:eastAsia="Times New Roman" w:hAnsi="Times New Roman" w:cs="Times New Roman"/>
                <w:b/>
                <w:bCs/>
                <w:color w:val="000000"/>
              </w:rPr>
            </w:pPr>
            <w:r w:rsidRPr="00F61F65">
              <w:rPr>
                <w:rFonts w:ascii="Times New Roman" w:eastAsia="Times New Roman" w:hAnsi="Times New Roman" w:cs="Times New Roman"/>
                <w:b/>
                <w:bCs/>
                <w:color w:val="000000"/>
              </w:rPr>
              <w:t>Chapters 7, 10</w:t>
            </w:r>
          </w:p>
        </w:tc>
      </w:tr>
      <w:tr w:rsidR="000120E2" w:rsidRPr="00F61F65" w14:paraId="36D1DFC2"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67454FEA" w14:textId="1BBCEB92"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6255" w:type="dxa"/>
            <w:tcBorders>
              <w:top w:val="nil"/>
              <w:left w:val="nil"/>
              <w:bottom w:val="single" w:sz="4" w:space="0" w:color="auto"/>
              <w:right w:val="single" w:sz="4" w:space="0" w:color="auto"/>
            </w:tcBorders>
            <w:vAlign w:val="center"/>
            <w:hideMark/>
          </w:tcPr>
          <w:p w14:paraId="6917A9D5"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11: The Cost of Capital</w:t>
            </w:r>
          </w:p>
        </w:tc>
        <w:tc>
          <w:tcPr>
            <w:tcW w:w="2346" w:type="dxa"/>
            <w:tcBorders>
              <w:top w:val="nil"/>
              <w:left w:val="nil"/>
              <w:bottom w:val="single" w:sz="4" w:space="0" w:color="auto"/>
              <w:right w:val="single" w:sz="4" w:space="0" w:color="auto"/>
            </w:tcBorders>
            <w:vAlign w:val="center"/>
            <w:hideMark/>
          </w:tcPr>
          <w:p w14:paraId="4BDB4AD0"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13</w:t>
            </w:r>
          </w:p>
        </w:tc>
      </w:tr>
      <w:tr w:rsidR="000120E2" w:rsidRPr="00F61F65" w14:paraId="5F7EDC67"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381B017A" w14:textId="2E0EA58A"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6255" w:type="dxa"/>
            <w:tcBorders>
              <w:top w:val="nil"/>
              <w:left w:val="nil"/>
              <w:bottom w:val="single" w:sz="4" w:space="0" w:color="auto"/>
              <w:right w:val="single" w:sz="4" w:space="0" w:color="auto"/>
            </w:tcBorders>
            <w:vAlign w:val="center"/>
            <w:hideMark/>
          </w:tcPr>
          <w:p w14:paraId="7F148274"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Module 11: The Cost of Capital</w:t>
            </w:r>
          </w:p>
        </w:tc>
        <w:tc>
          <w:tcPr>
            <w:tcW w:w="2346" w:type="dxa"/>
            <w:tcBorders>
              <w:top w:val="nil"/>
              <w:left w:val="nil"/>
              <w:bottom w:val="single" w:sz="4" w:space="0" w:color="auto"/>
              <w:right w:val="single" w:sz="4" w:space="0" w:color="auto"/>
            </w:tcBorders>
            <w:vAlign w:val="center"/>
            <w:hideMark/>
          </w:tcPr>
          <w:p w14:paraId="50DD93E0"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 </w:t>
            </w:r>
          </w:p>
        </w:tc>
      </w:tr>
      <w:tr w:rsidR="000120E2" w:rsidRPr="00F61F65" w14:paraId="2D4478C9" w14:textId="77777777" w:rsidTr="00B12B2D">
        <w:trPr>
          <w:trHeight w:val="315"/>
        </w:trPr>
        <w:tc>
          <w:tcPr>
            <w:tcW w:w="754" w:type="dxa"/>
            <w:tcBorders>
              <w:top w:val="nil"/>
              <w:left w:val="single" w:sz="4" w:space="0" w:color="auto"/>
              <w:bottom w:val="single" w:sz="4" w:space="0" w:color="auto"/>
              <w:right w:val="single" w:sz="4" w:space="0" w:color="auto"/>
            </w:tcBorders>
            <w:vAlign w:val="center"/>
            <w:hideMark/>
          </w:tcPr>
          <w:p w14:paraId="20DA4811"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16</w:t>
            </w:r>
          </w:p>
        </w:tc>
        <w:tc>
          <w:tcPr>
            <w:tcW w:w="6255" w:type="dxa"/>
            <w:tcBorders>
              <w:top w:val="nil"/>
              <w:left w:val="nil"/>
              <w:bottom w:val="single" w:sz="4" w:space="0" w:color="auto"/>
              <w:right w:val="single" w:sz="4" w:space="0" w:color="auto"/>
            </w:tcBorders>
            <w:vAlign w:val="center"/>
            <w:hideMark/>
          </w:tcPr>
          <w:p w14:paraId="710B762F" w14:textId="77777777" w:rsidR="000120E2" w:rsidRPr="00F61F65" w:rsidRDefault="000120E2" w:rsidP="000120E2">
            <w:pPr>
              <w:spacing w:after="0" w:line="240" w:lineRule="auto"/>
              <w:rPr>
                <w:rFonts w:ascii="Times New Roman" w:eastAsia="Times New Roman" w:hAnsi="Times New Roman" w:cs="Times New Roman"/>
                <w:color w:val="000000"/>
              </w:rPr>
            </w:pPr>
            <w:r w:rsidRPr="00F61F65">
              <w:rPr>
                <w:rFonts w:ascii="Times New Roman" w:eastAsia="Times New Roman" w:hAnsi="Times New Roman" w:cs="Times New Roman"/>
                <w:color w:val="000000"/>
              </w:rPr>
              <w:t>Self-Study before Final</w:t>
            </w:r>
          </w:p>
        </w:tc>
        <w:tc>
          <w:tcPr>
            <w:tcW w:w="2346" w:type="dxa"/>
            <w:tcBorders>
              <w:top w:val="nil"/>
              <w:left w:val="nil"/>
              <w:bottom w:val="single" w:sz="4" w:space="0" w:color="auto"/>
              <w:right w:val="single" w:sz="4" w:space="0" w:color="auto"/>
            </w:tcBorders>
            <w:vAlign w:val="center"/>
            <w:hideMark/>
          </w:tcPr>
          <w:p w14:paraId="5FC1EA40" w14:textId="77777777"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Chapter 13</w:t>
            </w:r>
          </w:p>
        </w:tc>
      </w:tr>
      <w:tr w:rsidR="000120E2" w:rsidRPr="00F61F65" w14:paraId="2DA47585" w14:textId="77777777" w:rsidTr="00B12B2D">
        <w:trPr>
          <w:trHeight w:val="315"/>
        </w:trPr>
        <w:tc>
          <w:tcPr>
            <w:tcW w:w="754" w:type="dxa"/>
            <w:tcBorders>
              <w:top w:val="nil"/>
              <w:left w:val="single" w:sz="4" w:space="0" w:color="auto"/>
              <w:bottom w:val="single" w:sz="4" w:space="0" w:color="auto"/>
              <w:right w:val="single" w:sz="4" w:space="0" w:color="auto"/>
            </w:tcBorders>
            <w:shd w:val="clear" w:color="000000" w:fill="AEAAAA"/>
            <w:vAlign w:val="center"/>
            <w:hideMark/>
          </w:tcPr>
          <w:p w14:paraId="36DA8133" w14:textId="4EFFB506" w:rsidR="000120E2" w:rsidRPr="00F61F65" w:rsidRDefault="000120E2" w:rsidP="000120E2">
            <w:pPr>
              <w:spacing w:after="0" w:line="240" w:lineRule="auto"/>
              <w:jc w:val="center"/>
              <w:rPr>
                <w:rFonts w:ascii="Times New Roman" w:eastAsia="Times New Roman" w:hAnsi="Times New Roman" w:cs="Times New Roman"/>
                <w:color w:val="000000"/>
              </w:rPr>
            </w:pPr>
            <w:r w:rsidRPr="00F61F65">
              <w:rPr>
                <w:rFonts w:ascii="Times New Roman" w:eastAsia="Times New Roman" w:hAnsi="Times New Roman" w:cs="Times New Roman"/>
                <w:color w:val="000000"/>
              </w:rPr>
              <w:t>1</w:t>
            </w:r>
            <w:r>
              <w:rPr>
                <w:rFonts w:ascii="Times New Roman" w:eastAsia="Times New Roman" w:hAnsi="Times New Roman" w:cs="Times New Roman"/>
                <w:color w:val="000000"/>
              </w:rPr>
              <w:t>6</w:t>
            </w:r>
          </w:p>
        </w:tc>
        <w:tc>
          <w:tcPr>
            <w:tcW w:w="6255" w:type="dxa"/>
            <w:tcBorders>
              <w:top w:val="nil"/>
              <w:left w:val="nil"/>
              <w:bottom w:val="single" w:sz="4" w:space="0" w:color="auto"/>
              <w:right w:val="single" w:sz="4" w:space="0" w:color="auto"/>
            </w:tcBorders>
            <w:shd w:val="clear" w:color="000000" w:fill="BFBFBF"/>
            <w:vAlign w:val="center"/>
            <w:hideMark/>
          </w:tcPr>
          <w:p w14:paraId="779B549F" w14:textId="5F4A13E4" w:rsidR="000120E2" w:rsidRPr="00F61F65" w:rsidRDefault="000120E2" w:rsidP="000120E2">
            <w:pPr>
              <w:spacing w:after="0" w:line="240" w:lineRule="auto"/>
              <w:rPr>
                <w:rFonts w:ascii="Times New Roman" w:eastAsia="Times New Roman" w:hAnsi="Times New Roman" w:cs="Times New Roman"/>
                <w:b/>
                <w:bCs/>
                <w:color w:val="000000"/>
              </w:rPr>
            </w:pPr>
            <w:r w:rsidRPr="00F61F65">
              <w:rPr>
                <w:rFonts w:ascii="Times New Roman" w:eastAsia="Times New Roman" w:hAnsi="Times New Roman" w:cs="Times New Roman"/>
                <w:b/>
                <w:bCs/>
                <w:color w:val="000000"/>
              </w:rPr>
              <w:t xml:space="preserve">Tue </w:t>
            </w:r>
            <w:r w:rsidR="00D96151">
              <w:rPr>
                <w:rFonts w:ascii="Times New Roman" w:eastAsia="Times New Roman" w:hAnsi="Times New Roman" w:cs="Times New Roman"/>
                <w:b/>
                <w:bCs/>
                <w:color w:val="000000"/>
              </w:rPr>
              <w:t>12/8</w:t>
            </w:r>
            <w:r w:rsidRPr="00F61F65">
              <w:rPr>
                <w:rFonts w:ascii="Times New Roman" w:eastAsia="Times New Roman" w:hAnsi="Times New Roman" w:cs="Times New Roman"/>
                <w:b/>
                <w:bCs/>
                <w:color w:val="000000"/>
              </w:rPr>
              <w:t xml:space="preserve"> FINAL EXAM (120 min)</w:t>
            </w:r>
          </w:p>
        </w:tc>
        <w:tc>
          <w:tcPr>
            <w:tcW w:w="2346" w:type="dxa"/>
            <w:tcBorders>
              <w:top w:val="nil"/>
              <w:left w:val="nil"/>
              <w:bottom w:val="single" w:sz="4" w:space="0" w:color="auto"/>
              <w:right w:val="single" w:sz="4" w:space="0" w:color="auto"/>
            </w:tcBorders>
            <w:shd w:val="clear" w:color="000000" w:fill="AEAAAA"/>
            <w:vAlign w:val="center"/>
            <w:hideMark/>
          </w:tcPr>
          <w:p w14:paraId="1D0A4276" w14:textId="77777777" w:rsidR="000120E2" w:rsidRPr="00F61F65" w:rsidRDefault="000120E2" w:rsidP="000120E2">
            <w:pPr>
              <w:spacing w:after="0" w:line="240" w:lineRule="auto"/>
              <w:jc w:val="center"/>
              <w:rPr>
                <w:rFonts w:ascii="Times New Roman" w:eastAsia="Times New Roman" w:hAnsi="Times New Roman" w:cs="Times New Roman"/>
                <w:b/>
                <w:bCs/>
                <w:color w:val="000000"/>
              </w:rPr>
            </w:pPr>
            <w:r w:rsidRPr="00F61F65">
              <w:rPr>
                <w:rFonts w:ascii="Times New Roman" w:eastAsia="Times New Roman" w:hAnsi="Times New Roman" w:cs="Times New Roman"/>
                <w:b/>
                <w:bCs/>
                <w:color w:val="000000"/>
              </w:rPr>
              <w:t>All chapters</w:t>
            </w:r>
          </w:p>
        </w:tc>
      </w:tr>
    </w:tbl>
    <w:p w14:paraId="7987A2E5" w14:textId="420EBF0D" w:rsidR="009B41D0" w:rsidRPr="009F3FC1" w:rsidRDefault="004D35FE" w:rsidP="009305CE">
      <w:pPr>
        <w:pStyle w:val="Heading1"/>
        <w:spacing w:before="0" w:after="0"/>
        <w:jc w:val="both"/>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lastRenderedPageBreak/>
        <w:t xml:space="preserve">General </w:t>
      </w:r>
      <w:r w:rsidR="009B41D0" w:rsidRPr="009F3FC1">
        <w:rPr>
          <w:rFonts w:asciiTheme="minorHAnsi" w:hAnsiTheme="minorHAnsi" w:cstheme="minorHAnsi"/>
          <w:color w:val="000000" w:themeColor="text1"/>
          <w:sz w:val="28"/>
          <w:szCs w:val="28"/>
        </w:rPr>
        <w:t>Course Policies</w:t>
      </w:r>
    </w:p>
    <w:p w14:paraId="6616EA92" w14:textId="695BAD26" w:rsidR="00585EAC" w:rsidRPr="009F3FC1" w:rsidRDefault="009B41D0" w:rsidP="009305CE">
      <w:pPr>
        <w:pStyle w:val="Heading2"/>
        <w:jc w:val="both"/>
        <w:rPr>
          <w:rFonts w:asciiTheme="minorHAnsi" w:hAnsiTheme="minorHAnsi" w:cstheme="minorHAnsi"/>
          <w:color w:val="000000" w:themeColor="text1"/>
          <w:sz w:val="22"/>
          <w:szCs w:val="22"/>
        </w:rPr>
      </w:pPr>
      <w:r w:rsidRPr="009F3FC1">
        <w:rPr>
          <w:rStyle w:val="Strong"/>
          <w:rFonts w:asciiTheme="minorHAnsi" w:hAnsiTheme="minorHAnsi" w:cstheme="minorHAnsi"/>
          <w:bCs w:val="0"/>
          <w:color w:val="000000" w:themeColor="text1"/>
          <w:sz w:val="22"/>
          <w:szCs w:val="22"/>
        </w:rPr>
        <w:t xml:space="preserve">Communication </w:t>
      </w:r>
      <w:r w:rsidR="00585EAC" w:rsidRPr="009F3FC1">
        <w:rPr>
          <w:rStyle w:val="Strong"/>
          <w:rFonts w:asciiTheme="minorHAnsi" w:hAnsiTheme="minorHAnsi" w:cstheme="minorHAnsi"/>
          <w:bCs w:val="0"/>
          <w:color w:val="000000" w:themeColor="text1"/>
          <w:sz w:val="22"/>
          <w:szCs w:val="22"/>
        </w:rPr>
        <w:t>and Feedback</w:t>
      </w:r>
      <w:r w:rsidR="00BF0F30" w:rsidRPr="009F3FC1">
        <w:rPr>
          <w:rStyle w:val="Strong"/>
          <w:rFonts w:asciiTheme="minorHAnsi" w:hAnsiTheme="minorHAnsi" w:cstheme="minorHAnsi"/>
          <w:b w:val="0"/>
          <w:bCs w:val="0"/>
          <w:color w:val="000000" w:themeColor="text1"/>
          <w:sz w:val="22"/>
          <w:szCs w:val="22"/>
        </w:rPr>
        <w:t>:</w:t>
      </w:r>
      <w:r w:rsidR="00BF0F30" w:rsidRPr="009F3FC1">
        <w:rPr>
          <w:rFonts w:asciiTheme="minorHAnsi" w:eastAsiaTheme="minorHAnsi" w:hAnsiTheme="minorHAnsi" w:cstheme="minorHAnsi"/>
          <w:color w:val="auto"/>
        </w:rPr>
        <w:t xml:space="preserve"> </w:t>
      </w:r>
      <w:r w:rsidR="00585EAC" w:rsidRPr="009F3FC1">
        <w:rPr>
          <w:rFonts w:asciiTheme="minorHAnsi" w:eastAsiaTheme="minorHAnsi" w:hAnsiTheme="minorHAnsi" w:cstheme="minorHAnsi"/>
          <w:color w:val="auto"/>
          <w:sz w:val="22"/>
          <w:szCs w:val="22"/>
        </w:rPr>
        <w:t xml:space="preserve">The best way to contact me is via </w:t>
      </w:r>
      <w:hyperlink r:id="rId27" w:history="1">
        <w:r w:rsidR="00585EAC" w:rsidRPr="009F3FC1">
          <w:rPr>
            <w:rFonts w:asciiTheme="minorHAnsi" w:eastAsiaTheme="minorHAnsi" w:hAnsiTheme="minorHAnsi" w:cstheme="minorHAnsi"/>
            <w:color w:val="auto"/>
            <w:sz w:val="22"/>
            <w:szCs w:val="22"/>
          </w:rPr>
          <w:t>email</w:t>
        </w:r>
      </w:hyperlink>
      <w:r w:rsidR="00585EAC" w:rsidRPr="009F3FC1">
        <w:rPr>
          <w:rFonts w:asciiTheme="minorHAnsi" w:eastAsiaTheme="minorHAnsi" w:hAnsiTheme="minorHAnsi" w:cstheme="minorHAnsi"/>
          <w:color w:val="auto"/>
          <w:sz w:val="22"/>
          <w:szCs w:val="22"/>
        </w:rPr>
        <w:t xml:space="preserve">. Students must use their official UNT email address to communicate with either the TA or the Professor. I batch process emails and will do my best to reply to you within a 24-hour period (usually sooner). My response may be delayed over the weekend. Moreover, some questions do not lend themselves to an easy answer via email, in which I may ask you to arrange an appointment time </w:t>
      </w:r>
      <w:r w:rsidR="000F0795">
        <w:rPr>
          <w:rFonts w:asciiTheme="minorHAnsi" w:eastAsiaTheme="minorHAnsi" w:hAnsiTheme="minorHAnsi" w:cstheme="minorHAnsi"/>
          <w:color w:val="auto"/>
          <w:sz w:val="22"/>
          <w:szCs w:val="22"/>
        </w:rPr>
        <w:t>for an online meeting</w:t>
      </w:r>
      <w:r w:rsidR="00585EAC" w:rsidRPr="009F3FC1">
        <w:rPr>
          <w:rFonts w:asciiTheme="minorHAnsi" w:eastAsiaTheme="minorHAnsi" w:hAnsiTheme="minorHAnsi" w:cstheme="minorHAnsi"/>
          <w:color w:val="auto"/>
          <w:sz w:val="22"/>
          <w:szCs w:val="22"/>
        </w:rPr>
        <w:t xml:space="preserve">. </w:t>
      </w:r>
      <w:r w:rsidR="00F60FC5">
        <w:rPr>
          <w:rFonts w:asciiTheme="minorHAnsi" w:eastAsiaTheme="minorHAnsi" w:hAnsiTheme="minorHAnsi" w:cstheme="minorHAnsi"/>
          <w:color w:val="auto"/>
          <w:sz w:val="22"/>
          <w:szCs w:val="22"/>
        </w:rPr>
        <w:t>Additionally, emails can sometimes go missing. If it appears</w:t>
      </w:r>
      <w:r w:rsidR="00585EAC" w:rsidRPr="009F3FC1">
        <w:rPr>
          <w:rFonts w:asciiTheme="minorHAnsi" w:eastAsiaTheme="minorHAnsi" w:hAnsiTheme="minorHAnsi" w:cstheme="minorHAnsi"/>
          <w:color w:val="auto"/>
          <w:sz w:val="22"/>
          <w:szCs w:val="22"/>
        </w:rPr>
        <w:t xml:space="preserve"> that I have not responded to you, please feel free to follow up with me. You may also want to find someone in class to be a "buddy" with. This will give you at least one other person </w:t>
      </w:r>
      <w:r w:rsidR="00F60743">
        <w:rPr>
          <w:rFonts w:asciiTheme="minorHAnsi" w:eastAsiaTheme="minorHAnsi" w:hAnsiTheme="minorHAnsi" w:cstheme="minorHAnsi"/>
          <w:color w:val="auto"/>
          <w:sz w:val="22"/>
          <w:szCs w:val="22"/>
        </w:rPr>
        <w:t>with whom</w:t>
      </w:r>
      <w:r w:rsidR="00585EAC" w:rsidRPr="009F3FC1">
        <w:rPr>
          <w:rFonts w:asciiTheme="minorHAnsi" w:eastAsiaTheme="minorHAnsi" w:hAnsiTheme="minorHAnsi" w:cstheme="minorHAnsi"/>
          <w:color w:val="auto"/>
          <w:sz w:val="22"/>
          <w:szCs w:val="22"/>
        </w:rPr>
        <w:t xml:space="preserve"> you can email questions.</w:t>
      </w:r>
      <w:r w:rsidR="00585EAC" w:rsidRPr="009F3FC1">
        <w:rPr>
          <w:rFonts w:asciiTheme="minorHAnsi" w:hAnsiTheme="minorHAnsi" w:cstheme="minorHAnsi"/>
          <w:color w:val="000000" w:themeColor="text1"/>
          <w:sz w:val="28"/>
          <w:szCs w:val="28"/>
        </w:rPr>
        <w:t xml:space="preserve"> </w:t>
      </w:r>
    </w:p>
    <w:p w14:paraId="6D7E44D7" w14:textId="72BAEA20" w:rsidR="009B41D0" w:rsidRPr="009F3FC1" w:rsidRDefault="009B41D0" w:rsidP="009305CE">
      <w:pPr>
        <w:jc w:val="both"/>
        <w:rPr>
          <w:rFonts w:cstheme="minorHAnsi"/>
        </w:rPr>
      </w:pPr>
      <w:r w:rsidRPr="009F3FC1">
        <w:rPr>
          <w:rFonts w:cstheme="minorHAnsi"/>
        </w:rPr>
        <w:t xml:space="preserve">Students are expected to use appropriate and professional </w:t>
      </w:r>
      <w:r w:rsidR="00F60743">
        <w:rPr>
          <w:rFonts w:cstheme="minorHAnsi"/>
        </w:rPr>
        <w:t>email etiquette when communicating</w:t>
      </w:r>
      <w:r w:rsidRPr="009F3FC1">
        <w:rPr>
          <w:rFonts w:cstheme="minorHAnsi"/>
        </w:rPr>
        <w:t xml:space="preserve">. As business students, you should exhibit a high level of care </w:t>
      </w:r>
      <w:r w:rsidR="00151762">
        <w:rPr>
          <w:rFonts w:cstheme="minorHAnsi"/>
        </w:rPr>
        <w:t xml:space="preserve">in ensuring that your message is communicated clearly and in an appropriate manner, so that </w:t>
      </w:r>
      <w:r w:rsidRPr="009F3FC1">
        <w:rPr>
          <w:rFonts w:cstheme="minorHAnsi"/>
        </w:rPr>
        <w:t xml:space="preserve">the recipient can understand. You want your email to reflect well on you and your intelligence. Check for spelling, punctuation, and grammatical errors. </w:t>
      </w:r>
      <w:r w:rsidR="00151762">
        <w:rPr>
          <w:rFonts w:cstheme="minorHAnsi"/>
        </w:rPr>
        <w:t xml:space="preserve">Although most of us compose emails on our cell phones, emails are not the same as </w:t>
      </w:r>
      <w:r w:rsidRPr="009F3FC1">
        <w:rPr>
          <w:rFonts w:cstheme="minorHAnsi"/>
        </w:rPr>
        <w:t>text messages. Be mindful of your “tone” and language. Use appropriate greetings, full sentences, and a closure statement. Do not use text message shortcuts or acronyms.</w:t>
      </w:r>
      <w:r w:rsidR="00791928" w:rsidRPr="009F3FC1">
        <w:rPr>
          <w:rFonts w:cstheme="minorHAnsi"/>
        </w:rPr>
        <w:t xml:space="preserve"> </w:t>
      </w:r>
      <w:r w:rsidR="00BF0F30" w:rsidRPr="009F3FC1">
        <w:rPr>
          <w:rFonts w:cstheme="minorHAnsi"/>
          <w:color w:val="000000" w:themeColor="text1"/>
        </w:rPr>
        <w:t xml:space="preserve">Here is a </w:t>
      </w:r>
      <w:hyperlink r:id="rId28" w:history="1">
        <w:r w:rsidR="00BF0F30" w:rsidRPr="009F3FC1">
          <w:rPr>
            <w:rStyle w:val="Hyperlink"/>
            <w:rFonts w:cstheme="minorHAnsi"/>
          </w:rPr>
          <w:t>guideline for online communication</w:t>
        </w:r>
      </w:hyperlink>
      <w:r w:rsidR="00BF0F30" w:rsidRPr="009F3FC1">
        <w:rPr>
          <w:rStyle w:val="Hyperlink"/>
          <w:rFonts w:cstheme="minorHAnsi"/>
        </w:rPr>
        <w:t>.</w:t>
      </w:r>
    </w:p>
    <w:p w14:paraId="5D82D9EF" w14:textId="6C9B68B8" w:rsidR="00D56663" w:rsidRPr="009F3FC1" w:rsidRDefault="00BF0F30" w:rsidP="00D56663">
      <w:pPr>
        <w:tabs>
          <w:tab w:val="left" w:pos="-720"/>
        </w:tabs>
        <w:suppressAutoHyphens/>
        <w:spacing w:after="0"/>
        <w:jc w:val="both"/>
        <w:rPr>
          <w:rFonts w:cstheme="minorHAnsi"/>
          <w:color w:val="000000" w:themeColor="text1"/>
        </w:rPr>
      </w:pPr>
      <w:r w:rsidRPr="009F3FC1">
        <w:rPr>
          <w:rFonts w:cstheme="minorHAnsi"/>
          <w:color w:val="000000" w:themeColor="text1"/>
        </w:rPr>
        <w:t xml:space="preserve">I will post announcements or </w:t>
      </w:r>
      <w:r w:rsidRPr="009F3FC1">
        <w:rPr>
          <w:rFonts w:cstheme="minorHAnsi"/>
        </w:rPr>
        <w:t xml:space="preserve">may contact you by e-mail whenever necessary and will send e-mail messages to your </w:t>
      </w:r>
      <w:proofErr w:type="spellStart"/>
      <w:r w:rsidRPr="009F3FC1">
        <w:rPr>
          <w:rFonts w:cstheme="minorHAnsi"/>
        </w:rPr>
        <w:t>EagleConnect</w:t>
      </w:r>
      <w:proofErr w:type="spellEnd"/>
      <w:r w:rsidRPr="009F3FC1">
        <w:rPr>
          <w:rFonts w:cstheme="minorHAnsi"/>
        </w:rPr>
        <w:t xml:space="preserve"> (e-mail) account.  It is your responsibility to check your e-mail account on a regular basis. </w:t>
      </w:r>
      <w:r w:rsidR="00D56663" w:rsidRPr="009F3FC1">
        <w:rPr>
          <w:rFonts w:cstheme="minorHAnsi"/>
        </w:rPr>
        <w:t>N</w:t>
      </w:r>
      <w:r w:rsidR="00D56663" w:rsidRPr="009F3FC1">
        <w:rPr>
          <w:rFonts w:cstheme="minorHAnsi"/>
          <w:color w:val="000000" w:themeColor="text1"/>
        </w:rPr>
        <w:t>ote that any information about your quiz/homework/exam grades will only be communicated via Canvas.</w:t>
      </w:r>
    </w:p>
    <w:p w14:paraId="5206366B" w14:textId="6B4FDC67" w:rsidR="004D35FE" w:rsidRPr="009F3FC1" w:rsidRDefault="004D35FE" w:rsidP="004D35FE">
      <w:pPr>
        <w:pStyle w:val="NormalWeb"/>
        <w:shd w:val="clear" w:color="auto" w:fill="FFFFFF"/>
        <w:spacing w:before="180" w:beforeAutospacing="0" w:after="180" w:afterAutospacing="0"/>
        <w:jc w:val="both"/>
        <w:rPr>
          <w:rFonts w:asciiTheme="minorHAnsi" w:eastAsiaTheme="majorEastAsia" w:hAnsiTheme="minorHAnsi" w:cstheme="minorHAnsi"/>
          <w:b/>
          <w:bCs/>
          <w:sz w:val="22"/>
          <w:szCs w:val="22"/>
        </w:rPr>
      </w:pPr>
      <w:r w:rsidRPr="009F3FC1">
        <w:rPr>
          <w:rStyle w:val="Strong"/>
          <w:rFonts w:asciiTheme="minorHAnsi" w:hAnsiTheme="minorHAnsi" w:cstheme="minorHAnsi"/>
          <w:sz w:val="22"/>
          <w:szCs w:val="22"/>
        </w:rPr>
        <w:t xml:space="preserve">Student </w:t>
      </w:r>
      <w:r w:rsidRPr="009F3FC1">
        <w:rPr>
          <w:rStyle w:val="Strong"/>
          <w:rFonts w:asciiTheme="minorHAnsi" w:eastAsiaTheme="majorEastAsia" w:hAnsiTheme="minorHAnsi" w:cstheme="minorHAnsi"/>
          <w:sz w:val="22"/>
          <w:szCs w:val="22"/>
        </w:rPr>
        <w:t>S</w:t>
      </w:r>
      <w:r w:rsidRPr="009F3FC1">
        <w:rPr>
          <w:rStyle w:val="Strong"/>
          <w:rFonts w:asciiTheme="minorHAnsi" w:hAnsiTheme="minorHAnsi" w:cstheme="minorHAnsi"/>
          <w:sz w:val="22"/>
          <w:szCs w:val="22"/>
        </w:rPr>
        <w:t>uccess:</w:t>
      </w:r>
      <w:r w:rsidRPr="009F3FC1">
        <w:rPr>
          <w:rStyle w:val="Strong"/>
          <w:rFonts w:asciiTheme="minorHAnsi" w:eastAsiaTheme="majorEastAsia" w:hAnsiTheme="minorHAnsi" w:cstheme="minorHAnsi"/>
          <w:sz w:val="22"/>
          <w:szCs w:val="22"/>
        </w:rPr>
        <w:t xml:space="preserve"> </w:t>
      </w:r>
      <w:r w:rsidRPr="009F3FC1">
        <w:rPr>
          <w:rFonts w:asciiTheme="minorHAnsi" w:eastAsiaTheme="minorHAnsi" w:hAnsiTheme="minorHAnsi" w:cstheme="minorHAnsi"/>
          <w:sz w:val="22"/>
          <w:szCs w:val="22"/>
        </w:rPr>
        <w:t xml:space="preserve">FINA 3770 has frequent deliverables and challenging goals.  My experience is that students who keep up with the material from the beginning of class typically do very well.  Do not procrastinate!   Make sure that you can relate the relevant points in the text to the learning objectives. Based on your review of the class </w:t>
      </w:r>
      <w:r w:rsidR="00E4321F">
        <w:rPr>
          <w:rFonts w:asciiTheme="minorHAnsi" w:eastAsiaTheme="minorHAnsi" w:hAnsiTheme="minorHAnsi" w:cstheme="minorHAnsi"/>
          <w:sz w:val="22"/>
          <w:szCs w:val="22"/>
        </w:rPr>
        <w:t>PowerPoint slides, your reading of the text, and your attempts at solving the quizzes and homework</w:t>
      </w:r>
      <w:r w:rsidRPr="009F3FC1">
        <w:rPr>
          <w:rFonts w:asciiTheme="minorHAnsi" w:eastAsiaTheme="minorHAnsi" w:hAnsiTheme="minorHAnsi" w:cstheme="minorHAnsi"/>
          <w:sz w:val="22"/>
          <w:szCs w:val="22"/>
        </w:rPr>
        <w:t xml:space="preserve">, come to the office hour with a list of questions (areas of confusion, etc.).  If you follow this approach, you will </w:t>
      </w:r>
      <w:r w:rsidR="003B755C">
        <w:rPr>
          <w:rFonts w:asciiTheme="minorHAnsi" w:eastAsiaTheme="minorHAnsi" w:hAnsiTheme="minorHAnsi" w:cstheme="minorHAnsi"/>
          <w:sz w:val="22"/>
          <w:szCs w:val="22"/>
        </w:rPr>
        <w:t>transform a passive activity of reading the lecture into an active task of seeking specific knowledge or skills that align</w:t>
      </w:r>
      <w:r w:rsidRPr="009F3FC1">
        <w:rPr>
          <w:rFonts w:asciiTheme="minorHAnsi" w:eastAsiaTheme="minorHAnsi" w:hAnsiTheme="minorHAnsi" w:cstheme="minorHAnsi"/>
          <w:sz w:val="22"/>
          <w:szCs w:val="22"/>
        </w:rPr>
        <w:t xml:space="preserve"> with the learning objectives.</w:t>
      </w:r>
    </w:p>
    <w:p w14:paraId="3A952E01" w14:textId="3648523C" w:rsidR="004D35FE" w:rsidRPr="009F3FC1" w:rsidRDefault="009B41D0" w:rsidP="004D35FE">
      <w:pPr>
        <w:tabs>
          <w:tab w:val="left" w:pos="-720"/>
        </w:tabs>
        <w:suppressAutoHyphens/>
        <w:spacing w:after="0"/>
        <w:jc w:val="both"/>
        <w:rPr>
          <w:rStyle w:val="Hyperlink"/>
          <w:rFonts w:cstheme="minorHAnsi"/>
        </w:rPr>
      </w:pPr>
      <w:r w:rsidRPr="009F3FC1">
        <w:rPr>
          <w:rStyle w:val="Strong"/>
          <w:rFonts w:cstheme="minorHAnsi"/>
          <w:color w:val="000000" w:themeColor="text1"/>
        </w:rPr>
        <w:t>Acceptable Student Behavior</w:t>
      </w:r>
      <w:r w:rsidR="00BF0F30" w:rsidRPr="009F3FC1">
        <w:rPr>
          <w:rStyle w:val="Strong"/>
          <w:rFonts w:cstheme="minorHAnsi"/>
          <w:b w:val="0"/>
          <w:color w:val="000000" w:themeColor="text1"/>
        </w:rPr>
        <w:t xml:space="preserve">: </w:t>
      </w:r>
      <w:r w:rsidRPr="009F3FC1">
        <w:rPr>
          <w:rFonts w:cstheme="minorHAnsi"/>
          <w:color w:val="000000" w:themeColor="text1"/>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referred to the Dean of Students </w:t>
      </w:r>
      <w:r w:rsidR="003B755C">
        <w:rPr>
          <w:rFonts w:cstheme="minorHAnsi"/>
          <w:color w:val="000000" w:themeColor="text1"/>
        </w:rPr>
        <w:t xml:space="preserve">for consideration of whether the student's conduct has </w:t>
      </w:r>
      <w:r w:rsidRPr="009F3FC1">
        <w:rPr>
          <w:rFonts w:cstheme="minorHAnsi"/>
          <w:color w:val="000000" w:themeColor="text1"/>
        </w:rPr>
        <w:t xml:space="preserve">violated the Code of Student Conduct. The University's expectations for </w:t>
      </w:r>
      <w:proofErr w:type="gramStart"/>
      <w:r w:rsidRPr="009F3FC1">
        <w:rPr>
          <w:rFonts w:cstheme="minorHAnsi"/>
          <w:color w:val="000000" w:themeColor="text1"/>
        </w:rPr>
        <w:t>student conduct</w:t>
      </w:r>
      <w:proofErr w:type="gramEnd"/>
      <w:r w:rsidRPr="009F3FC1">
        <w:rPr>
          <w:rFonts w:cstheme="minorHAnsi"/>
          <w:color w:val="000000" w:themeColor="text1"/>
        </w:rPr>
        <w:t xml:space="preserve"> apply to all instructional forums. The Code of Student Conduct can be found at </w:t>
      </w:r>
      <w:hyperlink r:id="rId29" w:history="1">
        <w:r w:rsidRPr="009F3FC1">
          <w:rPr>
            <w:rStyle w:val="Hyperlink"/>
            <w:rFonts w:cstheme="minorHAnsi"/>
          </w:rPr>
          <w:t>Student Conduct and Community Standards | Division of Student Affairs</w:t>
        </w:r>
      </w:hyperlink>
      <w:r w:rsidRPr="009F3FC1">
        <w:rPr>
          <w:rStyle w:val="Hyperlink"/>
          <w:rFonts w:cstheme="minorHAnsi"/>
        </w:rPr>
        <w:t>.</w:t>
      </w:r>
    </w:p>
    <w:p w14:paraId="5146762A" w14:textId="77777777" w:rsidR="004D35FE" w:rsidRPr="009F3FC1" w:rsidRDefault="004D35FE" w:rsidP="004D35FE">
      <w:pPr>
        <w:tabs>
          <w:tab w:val="left" w:pos="-720"/>
        </w:tabs>
        <w:suppressAutoHyphens/>
        <w:spacing w:after="0"/>
        <w:jc w:val="both"/>
        <w:rPr>
          <w:rFonts w:cstheme="minorHAnsi"/>
          <w:b/>
          <w:color w:val="000000" w:themeColor="text1"/>
        </w:rPr>
      </w:pPr>
    </w:p>
    <w:p w14:paraId="63AC7F31" w14:textId="566C3C94" w:rsidR="009B41D0" w:rsidRPr="009F3FC1" w:rsidRDefault="009B41D0" w:rsidP="004D35FE">
      <w:pPr>
        <w:tabs>
          <w:tab w:val="left" w:pos="-720"/>
        </w:tabs>
        <w:suppressAutoHyphens/>
        <w:spacing w:after="0"/>
        <w:jc w:val="both"/>
        <w:rPr>
          <w:rFonts w:cstheme="minorHAnsi"/>
          <w:color w:val="000000" w:themeColor="text1"/>
        </w:rPr>
      </w:pPr>
      <w:r w:rsidRPr="009F3FC1">
        <w:rPr>
          <w:rFonts w:cstheme="minorHAnsi"/>
          <w:b/>
          <w:color w:val="000000" w:themeColor="text1"/>
        </w:rPr>
        <w:t>Academic Integrity</w:t>
      </w:r>
      <w:r w:rsidR="004A7271" w:rsidRPr="009F3FC1">
        <w:rPr>
          <w:rFonts w:cstheme="minorHAnsi"/>
          <w:color w:val="000000" w:themeColor="text1"/>
        </w:rPr>
        <w:t xml:space="preserve">: </w:t>
      </w:r>
      <w:r w:rsidRPr="009F3FC1">
        <w:rPr>
          <w:rFonts w:cstheme="minorHAnsi"/>
          <w:color w:val="000000"/>
        </w:rPr>
        <w:t xml:space="preserve">All students are expected to act in an honest and forthright manner in this class and with all class assignments, exams, and quizzes.  Students are expected to </w:t>
      </w:r>
      <w:r w:rsidR="00C9378A">
        <w:rPr>
          <w:rFonts w:cstheme="minorHAnsi"/>
          <w:color w:val="000000"/>
        </w:rPr>
        <w:t>complete their own work individually, unless otherwise specified</w:t>
      </w:r>
      <w:r w:rsidRPr="009F3FC1">
        <w:rPr>
          <w:rFonts w:cstheme="minorHAnsi"/>
          <w:color w:val="000000"/>
        </w:rPr>
        <w:t xml:space="preserve"> in an assignment. Students caught cheating in any manner will </w:t>
      </w:r>
      <w:r w:rsidR="00C9378A">
        <w:rPr>
          <w:rFonts w:cstheme="minorHAnsi"/>
          <w:color w:val="000000"/>
        </w:rPr>
        <w:t xml:space="preserve">receive a zero for the assignment, exam, or quiz in question, and the issue will be referred to the Executive Associate Dean of the College for potential additional penalties, up to and including expulsion from the College and/or the </w:t>
      </w:r>
      <w:r w:rsidRPr="009F3FC1">
        <w:rPr>
          <w:rFonts w:cstheme="minorHAnsi"/>
          <w:color w:val="000000"/>
        </w:rPr>
        <w:t xml:space="preserve">University. The University has a very specific </w:t>
      </w:r>
      <w:r w:rsidR="004531F3">
        <w:rPr>
          <w:rFonts w:cstheme="minorHAnsi"/>
          <w:color w:val="000000"/>
        </w:rPr>
        <w:t>policy regarding honesty</w:t>
      </w:r>
      <w:r w:rsidRPr="009F3FC1">
        <w:rPr>
          <w:rFonts w:cstheme="minorHAnsi"/>
          <w:color w:val="000000"/>
        </w:rPr>
        <w:t xml:space="preserve">.  You are expected to know and follow this policy. See </w:t>
      </w:r>
      <w:hyperlink r:id="rId30" w:history="1">
        <w:r w:rsidRPr="009F3FC1">
          <w:rPr>
            <w:rStyle w:val="Hyperlink"/>
            <w:rFonts w:cstheme="minorHAnsi"/>
          </w:rPr>
          <w:t xml:space="preserve">Second Draft </w:t>
        </w:r>
        <w:proofErr w:type="gramStart"/>
        <w:r w:rsidRPr="009F3FC1">
          <w:rPr>
            <w:rStyle w:val="Hyperlink"/>
            <w:rFonts w:cstheme="minorHAnsi"/>
          </w:rPr>
          <w:t>For</w:t>
        </w:r>
        <w:proofErr w:type="gramEnd"/>
        <w:r w:rsidRPr="009F3FC1">
          <w:rPr>
            <w:rStyle w:val="Hyperlink"/>
            <w:rFonts w:cstheme="minorHAnsi"/>
          </w:rPr>
          <w:t xml:space="preserve"> Review: Student Academic Integrity</w:t>
        </w:r>
      </w:hyperlink>
      <w:r w:rsidR="00BF0F30" w:rsidRPr="009F3FC1">
        <w:rPr>
          <w:rFonts w:cstheme="minorHAnsi"/>
          <w:color w:val="000000" w:themeColor="text1"/>
        </w:rPr>
        <w:t>.</w:t>
      </w:r>
    </w:p>
    <w:p w14:paraId="6B985743" w14:textId="081723B0" w:rsidR="009B41D0" w:rsidRPr="009F3FC1" w:rsidRDefault="009B41D0" w:rsidP="009B41D0">
      <w:pPr>
        <w:shd w:val="clear" w:color="auto" w:fill="FFFFFF"/>
        <w:rPr>
          <w:rFonts w:cstheme="minorHAnsi"/>
        </w:rPr>
      </w:pPr>
      <w:r w:rsidRPr="009F3FC1">
        <w:rPr>
          <w:rFonts w:cstheme="minorHAnsi"/>
          <w:color w:val="000000"/>
        </w:rPr>
        <w:t>Examples of a</w:t>
      </w:r>
      <w:r w:rsidRPr="009F3FC1">
        <w:rPr>
          <w:rFonts w:cstheme="minorHAnsi"/>
        </w:rPr>
        <w:t>cademic dishonesty include</w:t>
      </w:r>
      <w:r w:rsidR="004531F3">
        <w:rPr>
          <w:rFonts w:cstheme="minorHAnsi"/>
        </w:rPr>
        <w:t>,</w:t>
      </w:r>
      <w:r w:rsidRPr="009F3FC1">
        <w:rPr>
          <w:rFonts w:cstheme="minorHAnsi"/>
        </w:rPr>
        <w:t xml:space="preserve"> but </w:t>
      </w:r>
      <w:r w:rsidR="004531F3">
        <w:rPr>
          <w:rFonts w:cstheme="minorHAnsi"/>
        </w:rPr>
        <w:t xml:space="preserve">are </w:t>
      </w:r>
      <w:r w:rsidRPr="009F3FC1">
        <w:rPr>
          <w:rFonts w:cstheme="minorHAnsi"/>
        </w:rPr>
        <w:t>not limited to:</w:t>
      </w:r>
    </w:p>
    <w:p w14:paraId="4E5884B9" w14:textId="77777777" w:rsidR="009B41D0" w:rsidRPr="009F3FC1" w:rsidRDefault="009B41D0" w:rsidP="009B41D0">
      <w:pPr>
        <w:shd w:val="clear" w:color="auto" w:fill="FFFFFF"/>
        <w:rPr>
          <w:rFonts w:cstheme="minorHAnsi"/>
        </w:rPr>
      </w:pPr>
      <w:r w:rsidRPr="009F3FC1">
        <w:rPr>
          <w:rFonts w:cstheme="minorHAnsi"/>
          <w:b/>
          <w:bCs/>
        </w:rPr>
        <w:lastRenderedPageBreak/>
        <w:t>Cheating.</w:t>
      </w:r>
      <w:r w:rsidRPr="009F3FC1">
        <w:rPr>
          <w:rFonts w:cstheme="minorHAnsi"/>
        </w:rPr>
        <w:t xml:space="preserve"> “Cheating” means the use of unauthorized assistance in an academic exercise, including but not limited to: </w:t>
      </w:r>
    </w:p>
    <w:p w14:paraId="34E88FE3" w14:textId="77777777" w:rsidR="009B41D0" w:rsidRPr="009F3FC1" w:rsidRDefault="009B41D0" w:rsidP="009B41D0">
      <w:pPr>
        <w:pStyle w:val="ListParagraph"/>
        <w:numPr>
          <w:ilvl w:val="7"/>
          <w:numId w:val="34"/>
        </w:numPr>
        <w:shd w:val="clear" w:color="auto" w:fill="FFFFFF"/>
        <w:spacing w:after="200" w:line="276" w:lineRule="auto"/>
        <w:ind w:left="0" w:firstLine="0"/>
        <w:rPr>
          <w:rFonts w:cstheme="minorHAnsi"/>
          <w:b/>
          <w:bCs/>
        </w:rPr>
      </w:pPr>
      <w:r w:rsidRPr="009F3FC1">
        <w:rPr>
          <w:rFonts w:cstheme="minorHAnsi"/>
          <w:bCs/>
        </w:rPr>
        <w:t xml:space="preserve">use of any unauthorized assistance to take exams, tests, quizzes, or other assessments; </w:t>
      </w:r>
    </w:p>
    <w:p w14:paraId="58E4D9C5" w14:textId="77777777" w:rsidR="009B41D0" w:rsidRPr="009F3FC1" w:rsidRDefault="009B41D0" w:rsidP="009B41D0">
      <w:pPr>
        <w:pStyle w:val="ListParagraph"/>
        <w:numPr>
          <w:ilvl w:val="7"/>
          <w:numId w:val="34"/>
        </w:numPr>
        <w:shd w:val="clear" w:color="auto" w:fill="FFFFFF"/>
        <w:spacing w:after="200" w:line="276" w:lineRule="auto"/>
        <w:ind w:left="0" w:firstLine="0"/>
        <w:rPr>
          <w:rFonts w:cstheme="minorHAnsi"/>
          <w:b/>
          <w:bCs/>
        </w:rPr>
      </w:pPr>
      <w:r w:rsidRPr="009F3FC1">
        <w:rPr>
          <w:rFonts w:cstheme="minorHAnsi"/>
          <w:bCs/>
        </w:rPr>
        <w:t xml:space="preserve">use of sources beyond those authorized by the instructor in writing papers, preparing reports, solving problems, or carrying out other assignments; </w:t>
      </w:r>
    </w:p>
    <w:p w14:paraId="5E834064" w14:textId="77777777" w:rsidR="009B41D0" w:rsidRPr="009F3FC1" w:rsidRDefault="009B41D0" w:rsidP="009B41D0">
      <w:pPr>
        <w:pStyle w:val="ListParagraph"/>
        <w:numPr>
          <w:ilvl w:val="7"/>
          <w:numId w:val="34"/>
        </w:numPr>
        <w:shd w:val="clear" w:color="auto" w:fill="FFFFFF"/>
        <w:spacing w:after="200" w:line="276" w:lineRule="auto"/>
        <w:ind w:left="0" w:firstLine="0"/>
        <w:rPr>
          <w:rFonts w:cstheme="minorHAnsi"/>
          <w:b/>
          <w:bCs/>
        </w:rPr>
      </w:pPr>
      <w:r w:rsidRPr="009F3FC1">
        <w:rPr>
          <w:rFonts w:cstheme="minorHAnsi"/>
          <w:bCs/>
        </w:rPr>
        <w:t xml:space="preserve">use, without permission, of tests, notes, or other academic materials belonging to instructors, staff members, or other students </w:t>
      </w:r>
      <w:proofErr w:type="gramStart"/>
      <w:r w:rsidRPr="009F3FC1">
        <w:rPr>
          <w:rFonts w:cstheme="minorHAnsi"/>
          <w:bCs/>
        </w:rPr>
        <w:t>of</w:t>
      </w:r>
      <w:proofErr w:type="gramEnd"/>
      <w:r w:rsidRPr="009F3FC1">
        <w:rPr>
          <w:rFonts w:cstheme="minorHAnsi"/>
          <w:bCs/>
        </w:rPr>
        <w:t xml:space="preserve"> the University; </w:t>
      </w:r>
    </w:p>
    <w:p w14:paraId="6C4A36C2" w14:textId="77777777" w:rsidR="009B41D0" w:rsidRPr="009F3FC1" w:rsidRDefault="009B41D0" w:rsidP="009B41D0">
      <w:pPr>
        <w:pStyle w:val="ListParagraph"/>
        <w:numPr>
          <w:ilvl w:val="7"/>
          <w:numId w:val="34"/>
        </w:numPr>
        <w:shd w:val="clear" w:color="auto" w:fill="FFFFFF"/>
        <w:spacing w:after="200" w:line="276" w:lineRule="auto"/>
        <w:ind w:left="0" w:firstLine="0"/>
        <w:rPr>
          <w:rFonts w:cstheme="minorHAnsi"/>
          <w:b/>
          <w:bCs/>
        </w:rPr>
      </w:pPr>
      <w:r w:rsidRPr="009F3FC1">
        <w:rPr>
          <w:rFonts w:cstheme="minorHAnsi"/>
          <w:bCs/>
        </w:rPr>
        <w:t xml:space="preserve">dual submission of a paper or project, or resubmission of a paper or project to a different class without express permission from the instructor; </w:t>
      </w:r>
    </w:p>
    <w:p w14:paraId="7623A909" w14:textId="77777777" w:rsidR="009B41D0" w:rsidRPr="009F3FC1" w:rsidRDefault="009B41D0" w:rsidP="009B41D0">
      <w:pPr>
        <w:pStyle w:val="ListParagraph"/>
        <w:numPr>
          <w:ilvl w:val="7"/>
          <w:numId w:val="34"/>
        </w:numPr>
        <w:shd w:val="clear" w:color="auto" w:fill="FFFFFF"/>
        <w:spacing w:after="200" w:line="276" w:lineRule="auto"/>
        <w:ind w:left="0" w:firstLine="0"/>
        <w:rPr>
          <w:rFonts w:cstheme="minorHAnsi"/>
          <w:b/>
          <w:bCs/>
        </w:rPr>
      </w:pPr>
      <w:r w:rsidRPr="009F3FC1">
        <w:rPr>
          <w:rFonts w:cstheme="minorHAnsi"/>
          <w:bCs/>
        </w:rPr>
        <w:t>any other act designed to give a student an unfair advantage on an academic assignment.</w:t>
      </w:r>
    </w:p>
    <w:p w14:paraId="39116A97" w14:textId="77777777" w:rsidR="009B41D0" w:rsidRPr="009F3FC1" w:rsidRDefault="009B41D0" w:rsidP="009B41D0">
      <w:pPr>
        <w:shd w:val="clear" w:color="auto" w:fill="FFFFFF"/>
        <w:rPr>
          <w:rFonts w:cstheme="minorHAnsi"/>
        </w:rPr>
      </w:pPr>
      <w:r w:rsidRPr="009F3FC1">
        <w:rPr>
          <w:rFonts w:cstheme="minorHAnsi"/>
          <w:b/>
          <w:bCs/>
        </w:rPr>
        <w:t>Plagiarism.</w:t>
      </w:r>
      <w:r w:rsidRPr="009F3FC1">
        <w:rPr>
          <w:rFonts w:cstheme="minorHAnsi"/>
        </w:rPr>
        <w:t xml:space="preserve"> “Plagiarism” means use of another’s thoughts or words without proper attribution in any academic exercise, regardless of the student’s intent, including but not limited to: </w:t>
      </w:r>
    </w:p>
    <w:p w14:paraId="6C32F413" w14:textId="77777777" w:rsidR="009B41D0" w:rsidRPr="009F3FC1" w:rsidRDefault="009B41D0" w:rsidP="009B41D0">
      <w:pPr>
        <w:pStyle w:val="ListParagraph"/>
        <w:numPr>
          <w:ilvl w:val="7"/>
          <w:numId w:val="33"/>
        </w:numPr>
        <w:shd w:val="clear" w:color="auto" w:fill="FFFFFF"/>
        <w:spacing w:after="200" w:line="276" w:lineRule="auto"/>
        <w:ind w:left="0" w:firstLine="0"/>
        <w:rPr>
          <w:rFonts w:cstheme="minorHAnsi"/>
          <w:b/>
          <w:bCs/>
        </w:rPr>
      </w:pPr>
      <w:r w:rsidRPr="009F3FC1">
        <w:rPr>
          <w:rFonts w:cstheme="minorHAnsi"/>
          <w:bCs/>
        </w:rPr>
        <w:t xml:space="preserve">the knowing or negligent use by paraphrase or direct quotation of the published or unpublished work of another person without full and clear acknowledgement or citation, or </w:t>
      </w:r>
    </w:p>
    <w:p w14:paraId="79CA7935" w14:textId="1490E96B" w:rsidR="009B41D0" w:rsidRPr="009F3FC1" w:rsidRDefault="009B41D0" w:rsidP="00741EE1">
      <w:pPr>
        <w:pStyle w:val="ListParagraph"/>
        <w:numPr>
          <w:ilvl w:val="7"/>
          <w:numId w:val="33"/>
        </w:numPr>
        <w:shd w:val="clear" w:color="auto" w:fill="FFFFFF"/>
        <w:spacing w:after="0"/>
        <w:ind w:left="0" w:firstLine="0"/>
        <w:rPr>
          <w:rFonts w:cstheme="minorHAnsi"/>
          <w:b/>
          <w:bCs/>
        </w:rPr>
      </w:pPr>
      <w:r w:rsidRPr="009F3FC1">
        <w:rPr>
          <w:rFonts w:cstheme="minorHAnsi"/>
          <w:bCs/>
        </w:rPr>
        <w:t>the knowing or negligent unacknowledged use of materials prepared by another person or by an agency engaged in selling term papers or other academic materials</w:t>
      </w:r>
    </w:p>
    <w:p w14:paraId="16577D86" w14:textId="77777777" w:rsidR="00D9447C" w:rsidRPr="009F3FC1" w:rsidRDefault="00D9447C" w:rsidP="00D9447C">
      <w:pPr>
        <w:pStyle w:val="ListParagraph"/>
        <w:shd w:val="clear" w:color="auto" w:fill="FFFFFF"/>
        <w:spacing w:after="0"/>
        <w:ind w:left="0"/>
        <w:rPr>
          <w:rFonts w:cstheme="minorHAnsi"/>
          <w:b/>
          <w:bCs/>
        </w:rPr>
      </w:pPr>
    </w:p>
    <w:p w14:paraId="1E72B2E6" w14:textId="132E9321" w:rsidR="000C044D" w:rsidRDefault="00182FE9" w:rsidP="00406595">
      <w:pPr>
        <w:pStyle w:val="Heading2"/>
        <w:spacing w:after="0"/>
        <w:jc w:val="both"/>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A</w:t>
      </w:r>
      <w:r w:rsidRPr="00182FE9">
        <w:rPr>
          <w:rFonts w:asciiTheme="minorHAnsi" w:hAnsiTheme="minorHAnsi" w:cstheme="minorHAnsi"/>
          <w:b/>
          <w:color w:val="000000" w:themeColor="text1"/>
          <w:sz w:val="22"/>
          <w:szCs w:val="22"/>
        </w:rPr>
        <w:t>rtificial Intelligence</w:t>
      </w:r>
      <w:r w:rsidR="000C044D" w:rsidRPr="009F3FC1">
        <w:rPr>
          <w:rFonts w:asciiTheme="minorHAnsi" w:hAnsiTheme="minorHAnsi" w:cstheme="minorHAnsi"/>
          <w:color w:val="000000" w:themeColor="text1"/>
          <w:sz w:val="22"/>
          <w:szCs w:val="22"/>
        </w:rPr>
        <w:t xml:space="preserve">: </w:t>
      </w:r>
      <w:r w:rsidR="00994DAC" w:rsidRPr="00994DAC">
        <w:rPr>
          <w:rFonts w:asciiTheme="minorHAnsi" w:hAnsiTheme="minorHAnsi" w:cstheme="minorHAnsi"/>
          <w:color w:val="000000" w:themeColor="text1"/>
          <w:sz w:val="22"/>
          <w:szCs w:val="22"/>
        </w:rPr>
        <w:t xml:space="preserve">In this course, I want you to engage deeply with the materials and develop your own critical thinking and writing skills. For this reason, the use of Generative AI (GenAI) tools </w:t>
      </w:r>
      <w:r w:rsidR="00F42C0B">
        <w:rPr>
          <w:rFonts w:asciiTheme="minorHAnsi" w:hAnsiTheme="minorHAnsi" w:cstheme="minorHAnsi"/>
          <w:color w:val="000000" w:themeColor="text1"/>
          <w:sz w:val="22"/>
          <w:szCs w:val="22"/>
        </w:rPr>
        <w:t xml:space="preserve">such as </w:t>
      </w:r>
      <w:r w:rsidR="00994DAC" w:rsidRPr="00994DAC">
        <w:rPr>
          <w:rFonts w:asciiTheme="minorHAnsi" w:hAnsiTheme="minorHAnsi" w:cstheme="minorHAnsi"/>
          <w:color w:val="000000" w:themeColor="text1"/>
          <w:sz w:val="22"/>
          <w:szCs w:val="22"/>
        </w:rPr>
        <w:t>Claude, ChatGPT, and Gemini is not permitted. While these tools can be helpful in some contexts, they do not align with our goal of fostering the development of your independent thinking. Using GenAI to complete any part of an assignment, exam, or coursework will be considered a violation of academic integrity, as it prevents the development of your own skills, and will be addressed according to the Student Academic Integrity policy. Additionally, tools like Grammarly, spellcheck, predictive text, speech-to-text, and translation tools are not allowed as they blur authorship and misrepresent your independent work. All work must be your own.</w:t>
      </w:r>
    </w:p>
    <w:p w14:paraId="2D3DCCFE" w14:textId="77777777" w:rsidR="00406595" w:rsidRPr="00406595" w:rsidRDefault="00406595" w:rsidP="00406595"/>
    <w:p w14:paraId="0CE8C459" w14:textId="60CA021B" w:rsidR="009B41D0" w:rsidRPr="009F3FC1" w:rsidRDefault="00406595" w:rsidP="009305CE">
      <w:pPr>
        <w:pStyle w:val="Heading2"/>
        <w:spacing w:before="0" w:after="0"/>
        <w:jc w:val="both"/>
        <w:rPr>
          <w:rFonts w:asciiTheme="minorHAnsi" w:hAnsiTheme="minorHAnsi" w:cstheme="minorHAnsi"/>
          <w:color w:val="000000" w:themeColor="text1"/>
          <w:sz w:val="22"/>
          <w:szCs w:val="22"/>
        </w:rPr>
      </w:pPr>
      <w:r w:rsidRPr="009F3FC1">
        <w:rPr>
          <w:rFonts w:asciiTheme="minorHAnsi" w:hAnsiTheme="minorHAnsi" w:cstheme="minorHAnsi"/>
          <w:b/>
          <w:color w:val="000000" w:themeColor="text1"/>
          <w:sz w:val="22"/>
          <w:szCs w:val="22"/>
        </w:rPr>
        <w:t>Accommodation</w:t>
      </w:r>
      <w:r w:rsidR="00B36816" w:rsidRPr="009F3FC1">
        <w:rPr>
          <w:rFonts w:asciiTheme="minorHAnsi" w:hAnsiTheme="minorHAnsi" w:cstheme="minorHAnsi"/>
          <w:b/>
          <w:color w:val="000000" w:themeColor="text1"/>
          <w:sz w:val="22"/>
          <w:szCs w:val="22"/>
        </w:rPr>
        <w:t xml:space="preserve"> for Disability</w:t>
      </w:r>
      <w:r w:rsidR="007B60DD" w:rsidRPr="009F3FC1">
        <w:rPr>
          <w:rFonts w:asciiTheme="minorHAnsi" w:hAnsiTheme="minorHAnsi" w:cstheme="minorHAnsi"/>
          <w:color w:val="000000" w:themeColor="text1"/>
          <w:sz w:val="22"/>
          <w:szCs w:val="22"/>
        </w:rPr>
        <w:t xml:space="preserve">: </w:t>
      </w:r>
      <w:r w:rsidR="009B41D0" w:rsidRPr="009F3FC1">
        <w:rPr>
          <w:rFonts w:asciiTheme="minorHAnsi" w:hAnsiTheme="minorHAnsi" w:cstheme="minorHAnsi"/>
          <w:color w:val="000000" w:themeColor="text1"/>
          <w:sz w:val="22"/>
          <w:szCs w:val="22"/>
        </w:rPr>
        <w:t>Please inform me during the first week of class if you have any conditions that may limit or affect your ability to participate in this course so that we can make necessary</w:t>
      </w:r>
      <w:r w:rsidR="00D9447C" w:rsidRPr="009F3FC1">
        <w:rPr>
          <w:rFonts w:asciiTheme="minorHAnsi" w:hAnsiTheme="minorHAnsi" w:cstheme="minorHAnsi"/>
          <w:color w:val="000000" w:themeColor="text1"/>
          <w:sz w:val="22"/>
          <w:szCs w:val="22"/>
        </w:rPr>
        <w:t xml:space="preserve"> </w:t>
      </w:r>
      <w:r w:rsidR="009B41D0" w:rsidRPr="009F3FC1">
        <w:rPr>
          <w:rFonts w:asciiTheme="minorHAnsi" w:hAnsiTheme="minorHAnsi" w:cstheme="minorHAnsi"/>
          <w:color w:val="000000" w:themeColor="text1"/>
          <w:sz w:val="22"/>
          <w:szCs w:val="22"/>
        </w:rPr>
        <w:t xml:space="preserve">arrangements.  You may also contact </w:t>
      </w:r>
      <w:hyperlink r:id="rId31" w:history="1">
        <w:r w:rsidR="009B41D0" w:rsidRPr="009F3FC1">
          <w:rPr>
            <w:rStyle w:val="Hyperlink"/>
            <w:rFonts w:asciiTheme="minorHAnsi" w:hAnsiTheme="minorHAnsi" w:cstheme="minorHAnsi"/>
            <w:sz w:val="22"/>
            <w:szCs w:val="22"/>
          </w:rPr>
          <w:t>the Office of Disability Access</w:t>
        </w:r>
      </w:hyperlink>
      <w:r w:rsidR="009B41D0" w:rsidRPr="009F3FC1">
        <w:rPr>
          <w:rFonts w:asciiTheme="minorHAnsi" w:hAnsiTheme="minorHAnsi" w:cstheme="minorHAnsi"/>
          <w:color w:val="000000" w:themeColor="text1"/>
          <w:sz w:val="22"/>
          <w:szCs w:val="22"/>
        </w:rPr>
        <w:t xml:space="preserve"> for</w:t>
      </w:r>
      <w:r w:rsidR="009B41D0" w:rsidRPr="009F3FC1">
        <w:rPr>
          <w:rFonts w:asciiTheme="minorHAnsi" w:hAnsiTheme="minorHAnsi" w:cstheme="minorHAnsi"/>
          <w:bCs/>
          <w:color w:val="000000" w:themeColor="text1"/>
          <w:sz w:val="22"/>
          <w:szCs w:val="22"/>
        </w:rPr>
        <w:t xml:space="preserve"> more information</w:t>
      </w:r>
      <w:r w:rsidR="007B60DD" w:rsidRPr="009F3FC1">
        <w:rPr>
          <w:rFonts w:asciiTheme="minorHAnsi" w:hAnsiTheme="minorHAnsi" w:cstheme="minorHAnsi"/>
          <w:bCs/>
          <w:color w:val="000000" w:themeColor="text1"/>
          <w:sz w:val="22"/>
          <w:szCs w:val="22"/>
        </w:rPr>
        <w:t>.</w:t>
      </w:r>
      <w:r w:rsidR="009B41D0" w:rsidRPr="009F3FC1">
        <w:rPr>
          <w:rFonts w:asciiTheme="minorHAnsi" w:hAnsiTheme="minorHAnsi" w:cstheme="minorHAnsi"/>
          <w:bCs/>
          <w:color w:val="000000" w:themeColor="text1"/>
          <w:sz w:val="22"/>
          <w:szCs w:val="22"/>
        </w:rPr>
        <w:t xml:space="preserve"> </w:t>
      </w:r>
    </w:p>
    <w:p w14:paraId="4C794F15" w14:textId="75705123" w:rsidR="00D9447C" w:rsidRPr="009F3FC1" w:rsidRDefault="00D9447C" w:rsidP="00D9447C">
      <w:pPr>
        <w:pStyle w:val="Heading2"/>
        <w:spacing w:before="0" w:after="0"/>
        <w:rPr>
          <w:rFonts w:asciiTheme="minorHAnsi" w:hAnsiTheme="minorHAnsi" w:cstheme="minorHAnsi"/>
          <w:b/>
          <w:color w:val="000000" w:themeColor="text1"/>
          <w:sz w:val="22"/>
          <w:szCs w:val="22"/>
        </w:rPr>
      </w:pPr>
    </w:p>
    <w:p w14:paraId="6D1AFDD1" w14:textId="5B90F036" w:rsidR="00B36816" w:rsidRPr="009F3FC1" w:rsidRDefault="00B36816" w:rsidP="00B36816">
      <w:pPr>
        <w:widowControl w:val="0"/>
        <w:snapToGrid w:val="0"/>
        <w:jc w:val="both"/>
        <w:rPr>
          <w:rFonts w:cstheme="minorHAnsi"/>
          <w:b/>
          <w:u w:val="single"/>
        </w:rPr>
      </w:pPr>
      <w:r w:rsidRPr="009F3FC1">
        <w:rPr>
          <w:rFonts w:cstheme="minorHAnsi"/>
          <w:b/>
        </w:rPr>
        <w:t>Religious Accommodations</w:t>
      </w:r>
      <w:r w:rsidRPr="009F3FC1">
        <w:rPr>
          <w:rFonts w:cstheme="minorHAnsi"/>
        </w:rPr>
        <w:t>:</w:t>
      </w:r>
      <w:r w:rsidRPr="009F3FC1">
        <w:rPr>
          <w:rFonts w:cstheme="minorHAnsi"/>
          <w:b/>
          <w:u w:val="single"/>
        </w:rPr>
        <w:t xml:space="preserve"> </w:t>
      </w:r>
      <w:r w:rsidRPr="009F3FC1">
        <w:rPr>
          <w:rFonts w:cstheme="minorHAnsi"/>
        </w:rPr>
        <w:t xml:space="preserve">It is University policy to excuse absences of students </w:t>
      </w:r>
      <w:r w:rsidR="00625B66">
        <w:rPr>
          <w:rFonts w:cstheme="minorHAnsi"/>
        </w:rPr>
        <w:t>resulting from religious observances and to provide, without penalty, for the rescheduling of examinations and additional required coursework</w:t>
      </w:r>
      <w:r w:rsidRPr="009F3FC1">
        <w:rPr>
          <w:rFonts w:cstheme="minorHAnsi"/>
        </w:rPr>
        <w:t xml:space="preserve"> that may fall on religious holidays. Students who plan to observe such a holiday are requested to notify the instructor as soon as possible </w:t>
      </w:r>
      <w:proofErr w:type="gramStart"/>
      <w:r w:rsidRPr="009F3FC1">
        <w:rPr>
          <w:rFonts w:cstheme="minorHAnsi"/>
        </w:rPr>
        <w:t>in order to</w:t>
      </w:r>
      <w:proofErr w:type="gramEnd"/>
      <w:r w:rsidRPr="009F3FC1">
        <w:rPr>
          <w:rFonts w:cstheme="minorHAnsi"/>
        </w:rPr>
        <w:t xml:space="preserve"> make appropriate arrangements for class work or rescheduling of examinations. Please consult </w:t>
      </w:r>
      <w:hyperlink r:id="rId32" w:history="1">
        <w:r w:rsidRPr="009F3FC1">
          <w:rPr>
            <w:rStyle w:val="Hyperlink"/>
            <w:rFonts w:cstheme="minorHAnsi"/>
          </w:rPr>
          <w:t>UNT list of major religious Holidays</w:t>
        </w:r>
      </w:hyperlink>
      <w:r w:rsidRPr="009F3FC1">
        <w:rPr>
          <w:rFonts w:cstheme="minorHAnsi"/>
        </w:rPr>
        <w:t>.</w:t>
      </w:r>
    </w:p>
    <w:p w14:paraId="6E2131B0" w14:textId="1E319CBD" w:rsidR="00D56663" w:rsidRPr="009F3FC1" w:rsidRDefault="00B36816" w:rsidP="00D56663">
      <w:pPr>
        <w:tabs>
          <w:tab w:val="left" w:pos="-720"/>
        </w:tabs>
        <w:suppressAutoHyphens/>
        <w:spacing w:after="0"/>
        <w:jc w:val="both"/>
        <w:rPr>
          <w:rFonts w:cstheme="minorHAnsi"/>
          <w:color w:val="000000" w:themeColor="text1"/>
        </w:rPr>
      </w:pPr>
      <w:r w:rsidRPr="009F3FC1">
        <w:rPr>
          <w:rFonts w:cstheme="minorHAnsi"/>
          <w:b/>
        </w:rPr>
        <w:t>Access to Information - Eagle Connect</w:t>
      </w:r>
      <w:r w:rsidRPr="009F3FC1">
        <w:rPr>
          <w:rFonts w:cstheme="minorHAnsi"/>
        </w:rPr>
        <w:t>:</w:t>
      </w:r>
      <w:r w:rsidR="00A3448D">
        <w:rPr>
          <w:rFonts w:cstheme="minorHAnsi"/>
        </w:rPr>
        <w:t xml:space="preserve"> </w:t>
      </w:r>
      <w:r w:rsidRPr="009F3FC1">
        <w:rPr>
          <w:rFonts w:cstheme="minorHAnsi"/>
        </w:rPr>
        <w:t xml:space="preserve">Students’ access point for business and academic services at UNT is located at: </w:t>
      </w:r>
      <w:hyperlink r:id="rId33" w:history="1">
        <w:r w:rsidRPr="009F3FC1">
          <w:rPr>
            <w:rStyle w:val="Hyperlink"/>
            <w:rFonts w:cstheme="minorHAnsi"/>
          </w:rPr>
          <w:t>my.unt.edu</w:t>
        </w:r>
      </w:hyperlink>
      <w:r w:rsidRPr="009F3FC1">
        <w:rPr>
          <w:rFonts w:cstheme="minorHAnsi"/>
        </w:rPr>
        <w:t xml:space="preserve">. All official communication from the University will be delivered to a student’s Eagle Connect account. For more information, please visit the website that explains Eagle Connect and how to forward </w:t>
      </w:r>
      <w:r w:rsidR="00625B66">
        <w:rPr>
          <w:rFonts w:cstheme="minorHAnsi"/>
        </w:rPr>
        <w:t xml:space="preserve">an email to </w:t>
      </w:r>
      <w:hyperlink r:id="rId34" w:history="1">
        <w:r w:rsidRPr="009F3FC1">
          <w:rPr>
            <w:rStyle w:val="Hyperlink"/>
            <w:rFonts w:cstheme="minorHAnsi"/>
          </w:rPr>
          <w:t>Eagle Connect</w:t>
        </w:r>
      </w:hyperlink>
      <w:r w:rsidRPr="009F3FC1">
        <w:rPr>
          <w:rFonts w:cstheme="minorHAnsi"/>
        </w:rPr>
        <w:t>.</w:t>
      </w:r>
      <w:r w:rsidR="00D56663" w:rsidRPr="009F3FC1">
        <w:rPr>
          <w:rFonts w:cstheme="minorHAnsi"/>
        </w:rPr>
        <w:t xml:space="preserve"> </w:t>
      </w:r>
    </w:p>
    <w:p w14:paraId="45E9B5DB" w14:textId="77777777" w:rsidR="00E433F9" w:rsidRDefault="00E433F9" w:rsidP="00D9447C">
      <w:pPr>
        <w:pStyle w:val="Heading2"/>
        <w:spacing w:before="0" w:after="0"/>
        <w:rPr>
          <w:rFonts w:asciiTheme="minorHAnsi" w:eastAsiaTheme="minorHAnsi" w:hAnsiTheme="minorHAnsi" w:cstheme="minorHAnsi"/>
          <w:b/>
          <w:color w:val="auto"/>
          <w:sz w:val="22"/>
          <w:szCs w:val="22"/>
        </w:rPr>
      </w:pPr>
    </w:p>
    <w:p w14:paraId="44A315E8" w14:textId="4461F302" w:rsidR="009B41D0" w:rsidRPr="009F3FC1" w:rsidRDefault="009B41D0" w:rsidP="00D9447C">
      <w:pPr>
        <w:pStyle w:val="Heading2"/>
        <w:spacing w:before="0" w:after="0"/>
        <w:rPr>
          <w:rStyle w:val="Hyperlink"/>
          <w:rFonts w:asciiTheme="minorHAnsi" w:hAnsiTheme="minorHAnsi" w:cstheme="minorHAnsi"/>
          <w:color w:val="000000" w:themeColor="text1"/>
          <w:sz w:val="22"/>
          <w:szCs w:val="22"/>
          <w:u w:val="none"/>
        </w:rPr>
      </w:pPr>
      <w:r w:rsidRPr="009F3FC1">
        <w:rPr>
          <w:rFonts w:asciiTheme="minorHAnsi" w:hAnsiTheme="minorHAnsi" w:cstheme="minorHAnsi"/>
          <w:b/>
          <w:color w:val="000000" w:themeColor="text1"/>
          <w:sz w:val="22"/>
          <w:szCs w:val="22"/>
        </w:rPr>
        <w:t>Emergency Plan</w:t>
      </w:r>
      <w:r w:rsidR="00741EE1" w:rsidRPr="009F3FC1">
        <w:rPr>
          <w:rFonts w:asciiTheme="minorHAnsi" w:hAnsiTheme="minorHAnsi" w:cstheme="minorHAnsi"/>
          <w:color w:val="000000" w:themeColor="text1"/>
          <w:sz w:val="22"/>
          <w:szCs w:val="22"/>
        </w:rPr>
        <w:t xml:space="preserve">: </w:t>
      </w:r>
      <w:r w:rsidRPr="009F3FC1">
        <w:rPr>
          <w:rFonts w:asciiTheme="minorHAnsi" w:hAnsiTheme="minorHAnsi" w:cstheme="minorHAnsi"/>
          <w:bCs/>
          <w:color w:val="000000" w:themeColor="text1"/>
          <w:sz w:val="22"/>
          <w:szCs w:val="22"/>
        </w:rPr>
        <w:t xml:space="preserve">Every campus building has emergency shelter and evacuation plans. Please familiarize yourself with the plans of each building in which you take classes or attend meetings. </w:t>
      </w:r>
      <w:r w:rsidR="005F1B61">
        <w:rPr>
          <w:rFonts w:asciiTheme="minorHAnsi" w:hAnsiTheme="minorHAnsi" w:cstheme="minorHAnsi"/>
          <w:bCs/>
          <w:color w:val="000000" w:themeColor="text1"/>
          <w:sz w:val="22"/>
          <w:szCs w:val="22"/>
        </w:rPr>
        <w:t>Be sure to note the routes to the lowest level of the buildings for shelter during inclement weather, as well as the exits from the buildings in the event of a fire or other emergency</w:t>
      </w:r>
      <w:r w:rsidRPr="009F3FC1">
        <w:rPr>
          <w:rFonts w:asciiTheme="minorHAnsi" w:hAnsiTheme="minorHAnsi" w:cstheme="minorHAnsi"/>
          <w:bCs/>
          <w:color w:val="000000" w:themeColor="text1"/>
          <w:sz w:val="22"/>
          <w:szCs w:val="22"/>
        </w:rPr>
        <w:t>. F</w:t>
      </w:r>
      <w:r w:rsidRPr="009F3FC1">
        <w:rPr>
          <w:rFonts w:asciiTheme="minorHAnsi" w:hAnsiTheme="minorHAnsi" w:cstheme="minorHAnsi"/>
          <w:color w:val="000000" w:themeColor="text1"/>
          <w:sz w:val="22"/>
          <w:szCs w:val="22"/>
        </w:rPr>
        <w:t>or</w:t>
      </w:r>
      <w:r w:rsidRPr="009F3FC1">
        <w:rPr>
          <w:rFonts w:asciiTheme="minorHAnsi" w:hAnsiTheme="minorHAnsi" w:cstheme="minorHAnsi"/>
          <w:bCs/>
          <w:color w:val="000000" w:themeColor="text1"/>
          <w:sz w:val="22"/>
          <w:szCs w:val="22"/>
        </w:rPr>
        <w:t xml:space="preserve"> more information see </w:t>
      </w:r>
      <w:hyperlink r:id="rId35" w:history="1">
        <w:r w:rsidRPr="009F3FC1">
          <w:rPr>
            <w:rStyle w:val="Hyperlink"/>
            <w:rFonts w:asciiTheme="minorHAnsi" w:hAnsiTheme="minorHAnsi" w:cstheme="minorHAnsi"/>
            <w:sz w:val="22"/>
            <w:szCs w:val="22"/>
          </w:rPr>
          <w:t>Emergency Floor Plans | Emergency Management &amp; Safety Services</w:t>
        </w:r>
      </w:hyperlink>
      <w:r w:rsidR="00741EE1" w:rsidRPr="009F3FC1">
        <w:rPr>
          <w:rFonts w:asciiTheme="minorHAnsi" w:hAnsiTheme="minorHAnsi" w:cstheme="minorHAnsi"/>
          <w:bCs/>
          <w:color w:val="000000" w:themeColor="text1"/>
          <w:sz w:val="22"/>
          <w:szCs w:val="22"/>
        </w:rPr>
        <w:t>.</w:t>
      </w:r>
    </w:p>
    <w:p w14:paraId="5D574060" w14:textId="77777777" w:rsidR="00D9447C" w:rsidRPr="009F3FC1" w:rsidRDefault="00D9447C" w:rsidP="00D9447C">
      <w:pPr>
        <w:pStyle w:val="Heading2"/>
        <w:spacing w:before="0" w:after="0"/>
        <w:rPr>
          <w:rFonts w:asciiTheme="minorHAnsi" w:hAnsiTheme="minorHAnsi" w:cstheme="minorHAnsi"/>
          <w:b/>
          <w:color w:val="000000" w:themeColor="text1"/>
          <w:sz w:val="22"/>
          <w:szCs w:val="22"/>
        </w:rPr>
      </w:pPr>
    </w:p>
    <w:p w14:paraId="434202AC" w14:textId="0233E686" w:rsidR="009B41D0" w:rsidRPr="009F3FC1" w:rsidRDefault="009B41D0" w:rsidP="00D56663">
      <w:pPr>
        <w:pStyle w:val="Heading2"/>
        <w:spacing w:before="0" w:after="0"/>
        <w:rPr>
          <w:rFonts w:asciiTheme="minorHAnsi" w:hAnsiTheme="minorHAnsi" w:cstheme="minorHAnsi"/>
          <w:color w:val="000000" w:themeColor="text1"/>
          <w:sz w:val="22"/>
          <w:szCs w:val="22"/>
        </w:rPr>
      </w:pPr>
      <w:r w:rsidRPr="009F3FC1">
        <w:rPr>
          <w:rFonts w:asciiTheme="minorHAnsi" w:hAnsiTheme="minorHAnsi" w:cstheme="minorHAnsi"/>
          <w:b/>
          <w:color w:val="000000" w:themeColor="text1"/>
          <w:sz w:val="22"/>
          <w:szCs w:val="22"/>
        </w:rPr>
        <w:t>Syllabus Change Policy</w:t>
      </w:r>
      <w:r w:rsidR="00741EE1" w:rsidRPr="009F3FC1">
        <w:rPr>
          <w:rFonts w:asciiTheme="minorHAnsi" w:hAnsiTheme="minorHAnsi" w:cstheme="minorHAnsi"/>
          <w:color w:val="000000" w:themeColor="text1"/>
          <w:sz w:val="22"/>
          <w:szCs w:val="22"/>
        </w:rPr>
        <w:t xml:space="preserve">: </w:t>
      </w:r>
      <w:r w:rsidRPr="009F3FC1">
        <w:rPr>
          <w:rFonts w:asciiTheme="minorHAnsi" w:hAnsiTheme="minorHAnsi" w:cstheme="minorHAnsi"/>
          <w:color w:val="000000" w:themeColor="text1"/>
          <w:sz w:val="22"/>
          <w:szCs w:val="22"/>
        </w:rPr>
        <w:t xml:space="preserve">The </w:t>
      </w:r>
      <w:proofErr w:type="gramStart"/>
      <w:r w:rsidRPr="009F3FC1">
        <w:rPr>
          <w:rFonts w:asciiTheme="minorHAnsi" w:hAnsiTheme="minorHAnsi" w:cstheme="minorHAnsi"/>
          <w:color w:val="000000" w:themeColor="text1"/>
          <w:sz w:val="22"/>
          <w:szCs w:val="22"/>
        </w:rPr>
        <w:t>Instructor</w:t>
      </w:r>
      <w:proofErr w:type="gramEnd"/>
      <w:r w:rsidRPr="009F3FC1">
        <w:rPr>
          <w:rFonts w:asciiTheme="minorHAnsi" w:hAnsiTheme="minorHAnsi" w:cstheme="minorHAnsi"/>
          <w:color w:val="000000" w:themeColor="text1"/>
          <w:sz w:val="22"/>
          <w:szCs w:val="22"/>
        </w:rPr>
        <w:t xml:space="preserve"> reserves the right to change this syllabus, if needed. Announcements will be made in Canvas.</w:t>
      </w:r>
    </w:p>
    <w:p w14:paraId="1C1F508A" w14:textId="77777777" w:rsidR="00D56663" w:rsidRPr="009F3FC1" w:rsidRDefault="00D56663" w:rsidP="00D56663">
      <w:pPr>
        <w:spacing w:after="0"/>
        <w:rPr>
          <w:rFonts w:cstheme="minorHAnsi"/>
        </w:rPr>
      </w:pPr>
    </w:p>
    <w:p w14:paraId="13BFEB43" w14:textId="6E8368F3" w:rsidR="009B41D0" w:rsidRPr="009F3FC1" w:rsidRDefault="00023824" w:rsidP="00D56663">
      <w:pPr>
        <w:pStyle w:val="Heading2"/>
        <w:spacing w:before="0" w:after="0"/>
        <w:jc w:val="both"/>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 xml:space="preserve">Students' Perceptions of Teaching (SPOT): </w:t>
      </w:r>
      <w:r w:rsidRPr="00E566D2">
        <w:rPr>
          <w:rFonts w:asciiTheme="minorHAnsi" w:hAnsiTheme="minorHAnsi" w:cstheme="minorHAnsi"/>
          <w:bCs/>
          <w:color w:val="000000" w:themeColor="text1"/>
          <w:sz w:val="22"/>
          <w:szCs w:val="22"/>
        </w:rPr>
        <w:t>Student feedback is an</w:t>
      </w:r>
      <w:r w:rsidR="00E566D2">
        <w:rPr>
          <w:rFonts w:asciiTheme="minorHAnsi" w:hAnsiTheme="minorHAnsi" w:cstheme="minorHAnsi"/>
          <w:bCs/>
          <w:color w:val="000000" w:themeColor="text1"/>
          <w:sz w:val="22"/>
          <w:szCs w:val="22"/>
        </w:rPr>
        <w:t xml:space="preserve"> </w:t>
      </w:r>
      <w:r w:rsidR="009B41D0" w:rsidRPr="00E566D2">
        <w:rPr>
          <w:rFonts w:asciiTheme="minorHAnsi" w:hAnsiTheme="minorHAnsi" w:cstheme="minorHAnsi"/>
          <w:bCs/>
          <w:color w:val="000000" w:themeColor="text1"/>
          <w:sz w:val="22"/>
          <w:szCs w:val="22"/>
        </w:rPr>
        <w:t>important</w:t>
      </w:r>
      <w:r w:rsidR="009B41D0" w:rsidRPr="009F3FC1">
        <w:rPr>
          <w:rFonts w:asciiTheme="minorHAnsi" w:hAnsiTheme="minorHAnsi" w:cstheme="minorHAnsi"/>
          <w:color w:val="000000" w:themeColor="text1"/>
          <w:sz w:val="22"/>
          <w:szCs w:val="22"/>
        </w:rPr>
        <w:t xml:space="preserve"> and essential part of participation in this course. The student evaluation of instruction is a requirement for all organized classes at UNT. The survey will be made available late in the semester</w:t>
      </w:r>
      <w:r>
        <w:rPr>
          <w:rFonts w:asciiTheme="minorHAnsi" w:hAnsiTheme="minorHAnsi" w:cstheme="minorHAnsi"/>
          <w:color w:val="000000" w:themeColor="text1"/>
          <w:sz w:val="22"/>
          <w:szCs w:val="22"/>
        </w:rPr>
        <w:t>, providing</w:t>
      </w:r>
      <w:r w:rsidR="009B41D0" w:rsidRPr="009F3FC1">
        <w:rPr>
          <w:rFonts w:asciiTheme="minorHAnsi" w:hAnsiTheme="minorHAnsi" w:cstheme="minorHAnsi"/>
          <w:color w:val="000000" w:themeColor="text1"/>
          <w:sz w:val="22"/>
          <w:szCs w:val="22"/>
        </w:rPr>
        <w:t xml:space="preserve"> you with an opportunity to evaluate how this course is taught. You will receive an email from “UNT SPOT Course Evaluations via </w:t>
      </w:r>
      <w:proofErr w:type="spellStart"/>
      <w:r w:rsidR="009B41D0" w:rsidRPr="009F3FC1">
        <w:rPr>
          <w:rFonts w:asciiTheme="minorHAnsi" w:hAnsiTheme="minorHAnsi" w:cstheme="minorHAnsi"/>
          <w:color w:val="000000" w:themeColor="text1"/>
          <w:sz w:val="22"/>
          <w:szCs w:val="22"/>
        </w:rPr>
        <w:t>IASystem</w:t>
      </w:r>
      <w:proofErr w:type="spellEnd"/>
      <w:r w:rsidR="009B41D0" w:rsidRPr="009F3FC1">
        <w:rPr>
          <w:rFonts w:asciiTheme="minorHAnsi" w:hAnsiTheme="minorHAnsi" w:cstheme="minorHAnsi"/>
          <w:color w:val="000000" w:themeColor="text1"/>
          <w:sz w:val="22"/>
          <w:szCs w:val="22"/>
        </w:rPr>
        <w:t xml:space="preserve"> Notification” (no-reply@iasystem.org) with the survey link. Once you complete the survey you will receive a confirmation email that the survey has been submitted. For additional information, please visit the </w:t>
      </w:r>
      <w:hyperlink r:id="rId36" w:history="1">
        <w:r w:rsidR="009B41D0" w:rsidRPr="009F3FC1">
          <w:rPr>
            <w:rStyle w:val="Hyperlink"/>
            <w:rFonts w:asciiTheme="minorHAnsi" w:hAnsiTheme="minorHAnsi" w:cstheme="minorHAnsi"/>
            <w:sz w:val="22"/>
            <w:szCs w:val="22"/>
          </w:rPr>
          <w:t>SPOT website</w:t>
        </w:r>
      </w:hyperlink>
      <w:r w:rsidR="009B41D0" w:rsidRPr="009F3FC1">
        <w:rPr>
          <w:rFonts w:asciiTheme="minorHAnsi" w:hAnsiTheme="minorHAnsi" w:cstheme="minorHAnsi"/>
          <w:color w:val="000000" w:themeColor="text1"/>
          <w:sz w:val="22"/>
          <w:szCs w:val="22"/>
        </w:rPr>
        <w:t xml:space="preserve"> or email </w:t>
      </w:r>
      <w:hyperlink r:id="rId37" w:history="1">
        <w:r w:rsidR="009B41D0" w:rsidRPr="009F3FC1">
          <w:rPr>
            <w:rStyle w:val="Hyperlink"/>
            <w:rFonts w:asciiTheme="minorHAnsi" w:hAnsiTheme="minorHAnsi" w:cstheme="minorHAnsi"/>
            <w:sz w:val="22"/>
            <w:szCs w:val="22"/>
          </w:rPr>
          <w:t>spot@unt.edu</w:t>
        </w:r>
      </w:hyperlink>
      <w:r w:rsidR="009B41D0" w:rsidRPr="009F3FC1">
        <w:rPr>
          <w:rFonts w:asciiTheme="minorHAnsi" w:hAnsiTheme="minorHAnsi" w:cstheme="minorHAnsi"/>
          <w:color w:val="000000" w:themeColor="text1"/>
          <w:sz w:val="22"/>
          <w:szCs w:val="22"/>
        </w:rPr>
        <w:t>.</w:t>
      </w:r>
    </w:p>
    <w:p w14:paraId="5A200B46" w14:textId="77777777" w:rsidR="00B36816" w:rsidRPr="009F3FC1" w:rsidRDefault="00B36816" w:rsidP="00D56663">
      <w:pPr>
        <w:spacing w:after="0"/>
        <w:rPr>
          <w:rFonts w:cstheme="minorHAnsi"/>
        </w:rPr>
      </w:pPr>
    </w:p>
    <w:p w14:paraId="56261FF7" w14:textId="18487C4D" w:rsidR="00D56663" w:rsidRPr="009F3FC1" w:rsidRDefault="00D56663" w:rsidP="00D56663">
      <w:pPr>
        <w:jc w:val="both"/>
        <w:rPr>
          <w:rFonts w:cstheme="minorHAnsi"/>
          <w:b/>
        </w:rPr>
      </w:pPr>
      <w:r w:rsidRPr="009F3FC1">
        <w:rPr>
          <w:rFonts w:cstheme="minorHAnsi"/>
          <w:b/>
        </w:rPr>
        <w:t>Retention of Student Records</w:t>
      </w:r>
      <w:r w:rsidRPr="009F3FC1">
        <w:rPr>
          <w:rFonts w:cstheme="minorHAnsi"/>
        </w:rPr>
        <w:t xml:space="preserve">: Student records pertaining to this course are maintained in a secure location by the instructor of </w:t>
      </w:r>
      <w:r w:rsidR="00023824" w:rsidRPr="009F3FC1">
        <w:rPr>
          <w:rFonts w:cstheme="minorHAnsi"/>
        </w:rPr>
        <w:t>records</w:t>
      </w:r>
      <w:r w:rsidRPr="009F3FC1">
        <w:rPr>
          <w:rFonts w:cstheme="minorHAnsi"/>
        </w:rPr>
        <w:t>. All records</w:t>
      </w:r>
      <w:r w:rsidR="00023824">
        <w:rPr>
          <w:rFonts w:cstheme="minorHAnsi"/>
        </w:rPr>
        <w:t xml:space="preserve">, </w:t>
      </w:r>
      <w:r w:rsidR="00C451E0">
        <w:rPr>
          <w:rFonts w:cstheme="minorHAnsi"/>
        </w:rPr>
        <w:t>including exams and assignments submitted during the course, are retained</w:t>
      </w:r>
      <w:r w:rsidRPr="009F3FC1">
        <w:rPr>
          <w:rFonts w:cstheme="minorHAnsi"/>
        </w:rPr>
        <w:t xml:space="preserve"> for at least one calendar year after course completion. </w:t>
      </w:r>
      <w:r w:rsidR="00023824">
        <w:rPr>
          <w:rFonts w:cstheme="minorHAnsi"/>
        </w:rPr>
        <w:t>Coursework</w:t>
      </w:r>
      <w:r w:rsidRPr="009F3FC1">
        <w:rPr>
          <w:rFonts w:cstheme="minorHAnsi"/>
        </w:rPr>
        <w:t xml:space="preserve"> completed via Canvas, including grading information and comments, is also stored in a safe electronic environment for one year. Students have the right to view their individual </w:t>
      </w:r>
      <w:r w:rsidR="00C451E0">
        <w:rPr>
          <w:rFonts w:cstheme="minorHAnsi"/>
        </w:rPr>
        <w:t>records</w:t>
      </w:r>
      <w:r w:rsidRPr="009F3FC1">
        <w:rPr>
          <w:rFonts w:cstheme="minorHAnsi"/>
        </w:rPr>
        <w:t xml:space="preserve">; however, information about </w:t>
      </w:r>
      <w:r w:rsidR="00C451E0">
        <w:rPr>
          <w:rFonts w:cstheme="minorHAnsi"/>
        </w:rPr>
        <w:t>students’</w:t>
      </w:r>
      <w:r w:rsidRPr="009F3FC1">
        <w:rPr>
          <w:rFonts w:cstheme="minorHAnsi"/>
        </w:rPr>
        <w:t xml:space="preserve"> records will not be divulged to other individuals without proper written consent. Students are encouraged to review the Public Information Policy</w:t>
      </w:r>
      <w:r w:rsidR="00C451E0">
        <w:rPr>
          <w:rFonts w:cstheme="minorHAnsi"/>
        </w:rPr>
        <w:t>, the Family Educational Rights and Privacy Act (FERPA) laws,</w:t>
      </w:r>
      <w:r w:rsidRPr="009F3FC1">
        <w:rPr>
          <w:rFonts w:cstheme="minorHAnsi"/>
        </w:rPr>
        <w:t xml:space="preserve"> and the University’s policy. </w:t>
      </w:r>
      <w:r w:rsidR="00C451E0">
        <w:rPr>
          <w:rFonts w:cstheme="minorHAnsi"/>
        </w:rPr>
        <w:t>Refer to UNT Policy 10.10, Records Management and Retention, for further details</w:t>
      </w:r>
      <w:r w:rsidRPr="009F3FC1">
        <w:rPr>
          <w:rFonts w:cstheme="minorHAnsi"/>
        </w:rPr>
        <w:t xml:space="preserve">. </w:t>
      </w:r>
    </w:p>
    <w:p w14:paraId="028C614A" w14:textId="0C69749B" w:rsidR="00D56663" w:rsidRPr="009F3FC1" w:rsidRDefault="00D56663" w:rsidP="00D56663">
      <w:pPr>
        <w:jc w:val="both"/>
        <w:rPr>
          <w:rFonts w:cstheme="minorHAnsi"/>
          <w:b/>
          <w:u w:val="single"/>
        </w:rPr>
      </w:pPr>
      <w:r w:rsidRPr="009F3FC1">
        <w:rPr>
          <w:rFonts w:cstheme="minorHAnsi"/>
          <w:b/>
        </w:rPr>
        <w:t>Sexual Assault Prevention</w:t>
      </w:r>
      <w:r w:rsidRPr="009F3FC1">
        <w:rPr>
          <w:rFonts w:cstheme="minorHAnsi"/>
        </w:rPr>
        <w:t>: UNT is committed to providing a safe learning environment free of all forms of sexual misconduct, including sexual harassment</w:t>
      </w:r>
      <w:r w:rsidR="00C451E0">
        <w:rPr>
          <w:rFonts w:cstheme="minorHAnsi"/>
        </w:rPr>
        <w:t>,</w:t>
      </w:r>
      <w:r w:rsidRPr="009F3FC1">
        <w:rPr>
          <w:rFonts w:cstheme="minorHAnsi"/>
        </w:rPr>
        <w:t xml:space="preserve"> sexual assault, domestic violence, dating violence, and stalking. Federal laws (Title IX and the Violence Against Women Act) and UNT policies prohibit discrimination </w:t>
      </w:r>
      <w:proofErr w:type="gramStart"/>
      <w:r w:rsidRPr="009F3FC1">
        <w:rPr>
          <w:rFonts w:cstheme="minorHAnsi"/>
        </w:rPr>
        <w:t>on the basis of</w:t>
      </w:r>
      <w:proofErr w:type="gramEnd"/>
      <w:r w:rsidRPr="009F3FC1">
        <w:rPr>
          <w:rFonts w:cstheme="minorHAnsi"/>
        </w:rPr>
        <w:t xml:space="preserve"> </w:t>
      </w:r>
      <w:proofErr w:type="gramStart"/>
      <w:r w:rsidRPr="009F3FC1">
        <w:rPr>
          <w:rFonts w:cstheme="minorHAnsi"/>
        </w:rPr>
        <w:t>sex, and</w:t>
      </w:r>
      <w:proofErr w:type="gramEnd"/>
      <w:r w:rsidRPr="009F3FC1">
        <w:rPr>
          <w:rFonts w:cstheme="minorHAnsi"/>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w:t>
      </w:r>
      <w:r w:rsidR="0032092A">
        <w:rPr>
          <w:rFonts w:cstheme="minorHAnsi"/>
        </w:rPr>
        <w:t xml:space="preserve">students who have been impacted by violence by filing protective orders, completing crime victim’s compensation applications, contacting professors for absences related to an assault, working with housing to facilitate a room change where appropriate, and connecting students to other available resources </w:t>
      </w:r>
      <w:r w:rsidRPr="009F3FC1">
        <w:rPr>
          <w:rFonts w:cstheme="minorHAnsi"/>
        </w:rPr>
        <w:t xml:space="preserve">both on and off campus. The Survivor Advocates can be reached at </w:t>
      </w:r>
      <w:hyperlink r:id="rId38" w:history="1">
        <w:r w:rsidRPr="009F3FC1">
          <w:rPr>
            <w:rStyle w:val="Hyperlink"/>
            <w:rFonts w:cstheme="minorHAnsi"/>
          </w:rPr>
          <w:t>SurvivorAdvocate@unt.edu</w:t>
        </w:r>
      </w:hyperlink>
      <w:r w:rsidRPr="009F3FC1">
        <w:rPr>
          <w:rFonts w:cstheme="minorHAnsi"/>
        </w:rPr>
        <w:t xml:space="preserve"> or by calling the Dean of </w:t>
      </w:r>
      <w:r w:rsidR="00A31B00">
        <w:rPr>
          <w:rFonts w:cstheme="minorHAnsi"/>
        </w:rPr>
        <w:t>Students' Office at 940-565-2648</w:t>
      </w:r>
      <w:r w:rsidRPr="009F3FC1">
        <w:rPr>
          <w:rFonts w:cstheme="minorHAnsi"/>
        </w:rPr>
        <w:t xml:space="preserve">. Additionally, alleged sexual misconduct can be non-confidentially reported to the Title IX Coordinator at </w:t>
      </w:r>
      <w:hyperlink r:id="rId39" w:history="1">
        <w:r w:rsidRPr="009F3FC1">
          <w:rPr>
            <w:rStyle w:val="Hyperlink"/>
            <w:rFonts w:cstheme="minorHAnsi"/>
          </w:rPr>
          <w:t>oeo@unt.edu</w:t>
        </w:r>
      </w:hyperlink>
      <w:r w:rsidRPr="009F3FC1">
        <w:rPr>
          <w:rFonts w:cstheme="minorHAnsi"/>
        </w:rPr>
        <w:t xml:space="preserve"> or at (940) 565</w:t>
      </w:r>
      <w:r w:rsidR="0032092A">
        <w:rPr>
          <w:rFonts w:cstheme="minorHAnsi"/>
        </w:rPr>
        <w:t>-</w:t>
      </w:r>
      <w:r w:rsidRPr="009F3FC1">
        <w:rPr>
          <w:rFonts w:cstheme="minorHAnsi"/>
        </w:rPr>
        <w:t xml:space="preserve"> 2759.</w:t>
      </w:r>
    </w:p>
    <w:p w14:paraId="576A38E3" w14:textId="324D4468" w:rsidR="00D56663" w:rsidRPr="009F3FC1" w:rsidRDefault="00D56663" w:rsidP="00D56663">
      <w:pPr>
        <w:rPr>
          <w:rFonts w:cstheme="minorHAnsi"/>
          <w:b/>
        </w:rPr>
      </w:pPr>
      <w:r w:rsidRPr="009F3FC1">
        <w:rPr>
          <w:rFonts w:cstheme="minorHAnsi"/>
          <w:b/>
        </w:rPr>
        <w:t>Use of Student Work</w:t>
      </w:r>
      <w:r w:rsidRPr="009F3FC1">
        <w:rPr>
          <w:rFonts w:cstheme="minorHAnsi"/>
        </w:rPr>
        <w:t>: Student owns the copyright for all work (e.g.</w:t>
      </w:r>
      <w:r w:rsidR="0032092A">
        <w:rPr>
          <w:rFonts w:cstheme="minorHAnsi"/>
        </w:rPr>
        <w:t>,</w:t>
      </w:r>
      <w:r w:rsidRPr="009F3FC1">
        <w:rPr>
          <w:rFonts w:cstheme="minorHAnsi"/>
        </w:rPr>
        <w:t xml:space="preserve"> software, photographs, reports, presentations, and email postings) they create within a class</w:t>
      </w:r>
      <w:r w:rsidR="0032092A">
        <w:rPr>
          <w:rFonts w:cstheme="minorHAnsi"/>
        </w:rPr>
        <w:t>,</w:t>
      </w:r>
      <w:r w:rsidRPr="009F3FC1">
        <w:rPr>
          <w:rFonts w:cstheme="minorHAnsi"/>
        </w:rPr>
        <w:t xml:space="preserve"> and the University is not entitled to use any student work without the student’s permission unless </w:t>
      </w:r>
      <w:proofErr w:type="gramStart"/>
      <w:r w:rsidRPr="009F3FC1">
        <w:rPr>
          <w:rFonts w:cstheme="minorHAnsi"/>
        </w:rPr>
        <w:t>all of</w:t>
      </w:r>
      <w:proofErr w:type="gramEnd"/>
      <w:r w:rsidRPr="009F3FC1">
        <w:rPr>
          <w:rFonts w:cstheme="minorHAnsi"/>
        </w:rPr>
        <w:t xml:space="preserve"> the following criteria are met:</w:t>
      </w:r>
    </w:p>
    <w:p w14:paraId="21153F4C" w14:textId="77777777" w:rsidR="00D56663" w:rsidRPr="009F3FC1" w:rsidRDefault="00D56663" w:rsidP="00D56663">
      <w:pPr>
        <w:pStyle w:val="ListParagraph"/>
        <w:numPr>
          <w:ilvl w:val="0"/>
          <w:numId w:val="38"/>
        </w:numPr>
        <w:spacing w:after="0" w:line="240" w:lineRule="auto"/>
        <w:rPr>
          <w:rFonts w:cstheme="minorHAnsi"/>
        </w:rPr>
      </w:pPr>
      <w:r w:rsidRPr="009F3FC1">
        <w:rPr>
          <w:rFonts w:cstheme="minorHAnsi"/>
        </w:rPr>
        <w:t>The work is used only once.</w:t>
      </w:r>
    </w:p>
    <w:p w14:paraId="472A107D" w14:textId="77777777" w:rsidR="00D56663" w:rsidRPr="009F3FC1" w:rsidRDefault="00D56663" w:rsidP="00D56663">
      <w:pPr>
        <w:pStyle w:val="ListParagraph"/>
        <w:numPr>
          <w:ilvl w:val="0"/>
          <w:numId w:val="38"/>
        </w:numPr>
        <w:spacing w:after="0" w:line="240" w:lineRule="auto"/>
        <w:rPr>
          <w:rFonts w:cstheme="minorHAnsi"/>
        </w:rPr>
      </w:pPr>
      <w:r w:rsidRPr="009F3FC1">
        <w:rPr>
          <w:rFonts w:cstheme="minorHAnsi"/>
        </w:rPr>
        <w:t>The work is not used in its entirety.</w:t>
      </w:r>
    </w:p>
    <w:p w14:paraId="33C768FF" w14:textId="77777777" w:rsidR="00D56663" w:rsidRPr="009F3FC1" w:rsidRDefault="00D56663" w:rsidP="00D56663">
      <w:pPr>
        <w:pStyle w:val="ListParagraph"/>
        <w:numPr>
          <w:ilvl w:val="0"/>
          <w:numId w:val="38"/>
        </w:numPr>
        <w:spacing w:after="0" w:line="240" w:lineRule="auto"/>
        <w:rPr>
          <w:rFonts w:cstheme="minorHAnsi"/>
        </w:rPr>
      </w:pPr>
      <w:r w:rsidRPr="009F3FC1">
        <w:rPr>
          <w:rFonts w:cstheme="minorHAnsi"/>
        </w:rPr>
        <w:lastRenderedPageBreak/>
        <w:t>Use of the work does not affect any potential profits from the work.</w:t>
      </w:r>
    </w:p>
    <w:p w14:paraId="0413D376" w14:textId="77777777" w:rsidR="00D56663" w:rsidRPr="009F3FC1" w:rsidRDefault="00D56663" w:rsidP="00D56663">
      <w:pPr>
        <w:pStyle w:val="ListParagraph"/>
        <w:numPr>
          <w:ilvl w:val="0"/>
          <w:numId w:val="38"/>
        </w:numPr>
        <w:spacing w:after="0" w:line="240" w:lineRule="auto"/>
        <w:rPr>
          <w:rFonts w:cstheme="minorHAnsi"/>
        </w:rPr>
      </w:pPr>
      <w:r w:rsidRPr="009F3FC1">
        <w:rPr>
          <w:rFonts w:cstheme="minorHAnsi"/>
        </w:rPr>
        <w:t>The student is not identified.</w:t>
      </w:r>
    </w:p>
    <w:p w14:paraId="07A3FAA9" w14:textId="77777777" w:rsidR="00D56663" w:rsidRPr="009F3FC1" w:rsidRDefault="00D56663" w:rsidP="00D56663">
      <w:pPr>
        <w:pStyle w:val="ListParagraph"/>
        <w:numPr>
          <w:ilvl w:val="0"/>
          <w:numId w:val="38"/>
        </w:numPr>
        <w:spacing w:after="0" w:line="240" w:lineRule="auto"/>
        <w:rPr>
          <w:rFonts w:cstheme="minorHAnsi"/>
        </w:rPr>
      </w:pPr>
      <w:r w:rsidRPr="009F3FC1">
        <w:rPr>
          <w:rFonts w:cstheme="minorHAnsi"/>
        </w:rPr>
        <w:t xml:space="preserve">The work is identified as student work. </w:t>
      </w:r>
    </w:p>
    <w:p w14:paraId="0620F35E" w14:textId="77777777" w:rsidR="00D56663" w:rsidRPr="009F3FC1" w:rsidRDefault="00D56663" w:rsidP="00D56663">
      <w:pPr>
        <w:spacing w:after="0"/>
        <w:jc w:val="both"/>
        <w:rPr>
          <w:rFonts w:cstheme="minorHAnsi"/>
        </w:rPr>
      </w:pPr>
    </w:p>
    <w:p w14:paraId="3344C866" w14:textId="77031879" w:rsidR="00D56663" w:rsidRPr="009F3FC1" w:rsidRDefault="00D56663" w:rsidP="00D56663">
      <w:pPr>
        <w:jc w:val="both"/>
        <w:rPr>
          <w:rFonts w:cstheme="minorHAnsi"/>
        </w:rPr>
      </w:pPr>
      <w:r w:rsidRPr="009F3FC1">
        <w:rPr>
          <w:rFonts w:cstheme="minorHAnsi"/>
        </w:rPr>
        <w:t xml:space="preserve">If the use of the work does not meet </w:t>
      </w:r>
      <w:r w:rsidR="00A31B00" w:rsidRPr="009F3FC1">
        <w:rPr>
          <w:rFonts w:cstheme="minorHAnsi"/>
        </w:rPr>
        <w:t>all</w:t>
      </w:r>
      <w:r w:rsidRPr="009F3FC1">
        <w:rPr>
          <w:rFonts w:cstheme="minorHAnsi"/>
        </w:rPr>
        <w:t xml:space="preserve"> the above criteria, then the University office or department using the work must obtain the student’s written permission.</w:t>
      </w:r>
    </w:p>
    <w:p w14:paraId="158B0209" w14:textId="36970870" w:rsidR="009B41D0" w:rsidRPr="009F3FC1" w:rsidRDefault="009B41D0" w:rsidP="00D56663">
      <w:pPr>
        <w:pStyle w:val="Heading1"/>
        <w:spacing w:before="0" w:after="0"/>
        <w:jc w:val="both"/>
        <w:rPr>
          <w:rFonts w:asciiTheme="minorHAnsi" w:hAnsiTheme="minorHAnsi" w:cstheme="minorHAnsi"/>
          <w:color w:val="000000" w:themeColor="text1"/>
          <w:sz w:val="22"/>
          <w:szCs w:val="22"/>
        </w:rPr>
      </w:pPr>
      <w:r w:rsidRPr="009F3FC1">
        <w:rPr>
          <w:rFonts w:asciiTheme="minorHAnsi" w:hAnsiTheme="minorHAnsi" w:cstheme="minorHAnsi"/>
          <w:b/>
          <w:color w:val="000000" w:themeColor="text1"/>
          <w:sz w:val="22"/>
          <w:szCs w:val="22"/>
        </w:rPr>
        <w:t>Help and Support</w:t>
      </w:r>
      <w:r w:rsidR="00B36816" w:rsidRPr="009F3FC1">
        <w:rPr>
          <w:rFonts w:asciiTheme="minorHAnsi" w:hAnsiTheme="minorHAnsi" w:cstheme="minorHAnsi"/>
          <w:color w:val="000000" w:themeColor="text1"/>
          <w:sz w:val="22"/>
          <w:szCs w:val="22"/>
        </w:rPr>
        <w:t xml:space="preserve">: </w:t>
      </w:r>
      <w:r w:rsidRPr="009F3FC1">
        <w:rPr>
          <w:rFonts w:asciiTheme="minorHAnsi" w:hAnsiTheme="minorHAnsi" w:cstheme="minorHAnsi"/>
          <w:color w:val="000000" w:themeColor="text1"/>
          <w:sz w:val="22"/>
          <w:szCs w:val="22"/>
        </w:rPr>
        <w:t xml:space="preserve">If you feel that you are struggling to understand the material, please contact me </w:t>
      </w:r>
      <w:r w:rsidR="00A31B00">
        <w:rPr>
          <w:rFonts w:asciiTheme="minorHAnsi" w:hAnsiTheme="minorHAnsi" w:cstheme="minorHAnsi"/>
          <w:color w:val="000000" w:themeColor="text1"/>
          <w:sz w:val="22"/>
          <w:szCs w:val="22"/>
        </w:rPr>
        <w:t>as soon as possible</w:t>
      </w:r>
      <w:r w:rsidRPr="009F3FC1">
        <w:rPr>
          <w:rFonts w:asciiTheme="minorHAnsi" w:hAnsiTheme="minorHAnsi" w:cstheme="minorHAnsi"/>
          <w:color w:val="000000" w:themeColor="text1"/>
          <w:sz w:val="22"/>
          <w:szCs w:val="22"/>
        </w:rPr>
        <w:t xml:space="preserve">. To ensure that I can help you, be specific about what you do not understand – that is, section of the notes, text, or a particular problem that you are struggling with (For example, if it is a numerical problem, email me, or bring to office hours, a copy of the question and your attempt to solve it such as a picture of your handwritten note).  </w:t>
      </w:r>
    </w:p>
    <w:p w14:paraId="09AC67C7" w14:textId="77777777" w:rsidR="00B36816" w:rsidRPr="009F3FC1" w:rsidRDefault="00B36816" w:rsidP="00D56663">
      <w:pPr>
        <w:spacing w:after="0"/>
        <w:rPr>
          <w:rFonts w:cstheme="minorHAnsi"/>
        </w:rPr>
      </w:pPr>
    </w:p>
    <w:p w14:paraId="18E7B3B1" w14:textId="77777777" w:rsidR="00B35114" w:rsidRDefault="00B35114" w:rsidP="00732E57">
      <w:pPr>
        <w:pStyle w:val="Heading3"/>
        <w:jc w:val="both"/>
        <w:rPr>
          <w:rFonts w:asciiTheme="minorHAnsi" w:hAnsiTheme="minorHAnsi" w:cstheme="minorHAnsi"/>
          <w:b/>
          <w:color w:val="000000" w:themeColor="text1"/>
          <w:sz w:val="22"/>
          <w:szCs w:val="22"/>
        </w:rPr>
      </w:pPr>
    </w:p>
    <w:p w14:paraId="3E95B3B2" w14:textId="01A1AD66" w:rsidR="009B41D0" w:rsidRDefault="009B41D0" w:rsidP="00732E57">
      <w:pPr>
        <w:pStyle w:val="Heading3"/>
        <w:jc w:val="both"/>
        <w:rPr>
          <w:rFonts w:asciiTheme="minorHAnsi" w:hAnsiTheme="minorHAnsi" w:cstheme="minorHAnsi"/>
          <w:color w:val="000000" w:themeColor="text1"/>
          <w:sz w:val="22"/>
          <w:szCs w:val="22"/>
        </w:rPr>
      </w:pPr>
      <w:r w:rsidRPr="009F3FC1">
        <w:rPr>
          <w:rFonts w:asciiTheme="minorHAnsi" w:hAnsiTheme="minorHAnsi" w:cstheme="minorHAnsi"/>
          <w:b/>
          <w:color w:val="000000" w:themeColor="text1"/>
          <w:sz w:val="22"/>
          <w:szCs w:val="22"/>
        </w:rPr>
        <w:t>Technical Assistance</w:t>
      </w:r>
      <w:r w:rsidR="00B36816" w:rsidRPr="009F3FC1">
        <w:rPr>
          <w:rFonts w:asciiTheme="minorHAnsi" w:hAnsiTheme="minorHAnsi" w:cstheme="minorHAnsi"/>
          <w:color w:val="000000" w:themeColor="text1"/>
          <w:sz w:val="22"/>
          <w:szCs w:val="22"/>
        </w:rPr>
        <w:t xml:space="preserve">: </w:t>
      </w:r>
      <w:r w:rsidRPr="009F3FC1">
        <w:rPr>
          <w:rFonts w:asciiTheme="minorHAnsi" w:hAnsiTheme="minorHAnsi" w:cstheme="minorHAnsi"/>
          <w:color w:val="000000" w:themeColor="text1"/>
          <w:sz w:val="22"/>
          <w:szCs w:val="22"/>
        </w:rPr>
        <w:t xml:space="preserve">Part of working in the online environment involves dealing with the inconveniences and </w:t>
      </w:r>
      <w:r w:rsidR="00A31B00">
        <w:rPr>
          <w:rFonts w:asciiTheme="minorHAnsi" w:hAnsiTheme="minorHAnsi" w:cstheme="minorHAnsi"/>
          <w:color w:val="000000" w:themeColor="text1"/>
          <w:sz w:val="22"/>
          <w:szCs w:val="22"/>
        </w:rPr>
        <w:t>frustrations</w:t>
      </w:r>
      <w:r w:rsidRPr="009F3FC1">
        <w:rPr>
          <w:rFonts w:asciiTheme="minorHAnsi" w:hAnsiTheme="minorHAnsi" w:cstheme="minorHAnsi"/>
          <w:color w:val="000000" w:themeColor="text1"/>
          <w:sz w:val="22"/>
          <w:szCs w:val="22"/>
        </w:rPr>
        <w:t xml:space="preserve"> that can arise when technology breaks down or does not perform as expected. Here at UNT</w:t>
      </w:r>
      <w:r w:rsidR="00A31B00">
        <w:rPr>
          <w:rFonts w:asciiTheme="minorHAnsi" w:hAnsiTheme="minorHAnsi" w:cstheme="minorHAnsi"/>
          <w:color w:val="000000" w:themeColor="text1"/>
          <w:sz w:val="22"/>
          <w:szCs w:val="22"/>
        </w:rPr>
        <w:t>,</w:t>
      </w:r>
      <w:r w:rsidRPr="009F3FC1">
        <w:rPr>
          <w:rFonts w:asciiTheme="minorHAnsi" w:hAnsiTheme="minorHAnsi" w:cstheme="minorHAnsi"/>
          <w:color w:val="000000" w:themeColor="text1"/>
          <w:sz w:val="22"/>
          <w:szCs w:val="22"/>
        </w:rPr>
        <w:t xml:space="preserve"> we have a Student Help Desk that you can contact for help with Canvas or other technology issues. </w:t>
      </w:r>
    </w:p>
    <w:p w14:paraId="6FABDDAE" w14:textId="2F646076" w:rsidR="00137208" w:rsidRDefault="00137208" w:rsidP="00137208"/>
    <w:p w14:paraId="38D55946" w14:textId="77777777" w:rsidR="00137208" w:rsidRPr="00137208" w:rsidRDefault="00137208" w:rsidP="00137208"/>
    <w:p w14:paraId="5DF509E9" w14:textId="77777777" w:rsidR="00331C8F" w:rsidRPr="009F3FC1" w:rsidRDefault="00331C8F" w:rsidP="00331C8F">
      <w:pPr>
        <w:spacing w:after="0"/>
        <w:rPr>
          <w:rFonts w:cstheme="minorHAnsi"/>
          <w:b/>
        </w:rPr>
      </w:pPr>
    </w:p>
    <w:p w14:paraId="101B77C7" w14:textId="45D36618" w:rsidR="009B41D0" w:rsidRPr="009F3FC1" w:rsidRDefault="009B41D0" w:rsidP="009B41D0">
      <w:pPr>
        <w:spacing w:after="0"/>
        <w:rPr>
          <w:rFonts w:cstheme="minorHAnsi"/>
        </w:rPr>
      </w:pPr>
      <w:r w:rsidRPr="009F3FC1">
        <w:rPr>
          <w:rFonts w:cstheme="minorHAnsi"/>
          <w:b/>
        </w:rPr>
        <w:t>U</w:t>
      </w:r>
      <w:r w:rsidR="00B36816" w:rsidRPr="009F3FC1">
        <w:rPr>
          <w:rFonts w:cstheme="minorHAnsi"/>
          <w:b/>
        </w:rPr>
        <w:t>N</w:t>
      </w:r>
      <w:r w:rsidRPr="009F3FC1">
        <w:rPr>
          <w:rFonts w:cstheme="minorHAnsi"/>
          <w:b/>
        </w:rPr>
        <w:t>T Help Desk</w:t>
      </w:r>
      <w:r w:rsidRPr="009F3FC1">
        <w:rPr>
          <w:rFonts w:cstheme="minorHAnsi"/>
        </w:rPr>
        <w:t xml:space="preserve">: </w:t>
      </w:r>
      <w:hyperlink r:id="rId40" w:history="1">
        <w:r w:rsidR="00B36816" w:rsidRPr="009F3FC1">
          <w:rPr>
            <w:rStyle w:val="Hyperlink"/>
            <w:rFonts w:cstheme="minorHAnsi"/>
          </w:rPr>
          <w:t>UNT Student Help Desk site</w:t>
        </w:r>
      </w:hyperlink>
      <w:r w:rsidRPr="009F3FC1">
        <w:rPr>
          <w:rFonts w:cstheme="minorHAnsi"/>
        </w:rPr>
        <w:t xml:space="preserve"> </w:t>
      </w:r>
    </w:p>
    <w:p w14:paraId="08CEC50B" w14:textId="77777777" w:rsidR="009B41D0" w:rsidRPr="009F3FC1" w:rsidRDefault="009B41D0" w:rsidP="009B41D0">
      <w:pPr>
        <w:spacing w:after="0"/>
        <w:rPr>
          <w:rFonts w:cstheme="minorHAnsi"/>
        </w:rPr>
      </w:pPr>
      <w:r w:rsidRPr="009F3FC1">
        <w:rPr>
          <w:rFonts w:cstheme="minorHAnsi"/>
          <w:b/>
        </w:rPr>
        <w:t>Email</w:t>
      </w:r>
      <w:r w:rsidRPr="009F3FC1">
        <w:rPr>
          <w:rFonts w:cstheme="minorHAnsi"/>
        </w:rPr>
        <w:t xml:space="preserve">: </w:t>
      </w:r>
      <w:hyperlink r:id="rId41" w:history="1">
        <w:r w:rsidRPr="009F3FC1">
          <w:rPr>
            <w:rStyle w:val="Hyperlink"/>
            <w:rFonts w:cstheme="minorHAnsi"/>
          </w:rPr>
          <w:t>helpdesk@unt.edu</w:t>
        </w:r>
      </w:hyperlink>
      <w:r w:rsidRPr="009F3FC1">
        <w:rPr>
          <w:rFonts w:cstheme="minorHAnsi"/>
        </w:rPr>
        <w:t xml:space="preserve">     </w:t>
      </w:r>
    </w:p>
    <w:p w14:paraId="7F69EFDD" w14:textId="77777777" w:rsidR="009B41D0" w:rsidRPr="009F3FC1" w:rsidRDefault="009B41D0" w:rsidP="009B41D0">
      <w:pPr>
        <w:pStyle w:val="BodyText"/>
        <w:ind w:left="0" w:right="6649"/>
        <w:rPr>
          <w:rFonts w:asciiTheme="minorHAnsi" w:hAnsiTheme="minorHAnsi" w:cstheme="minorHAnsi"/>
          <w:sz w:val="22"/>
          <w:szCs w:val="22"/>
        </w:rPr>
      </w:pPr>
      <w:r w:rsidRPr="009F3FC1">
        <w:rPr>
          <w:rFonts w:asciiTheme="minorHAnsi" w:hAnsiTheme="minorHAnsi" w:cstheme="minorHAnsi"/>
          <w:b/>
          <w:sz w:val="22"/>
          <w:szCs w:val="22"/>
        </w:rPr>
        <w:t>Phone</w:t>
      </w:r>
      <w:r w:rsidRPr="009F3FC1">
        <w:rPr>
          <w:rFonts w:asciiTheme="minorHAnsi" w:hAnsiTheme="minorHAnsi" w:cstheme="minorHAnsi"/>
          <w:sz w:val="22"/>
          <w:szCs w:val="22"/>
        </w:rPr>
        <w:t>: 940-565-2324</w:t>
      </w:r>
    </w:p>
    <w:p w14:paraId="1E23EC52" w14:textId="77777777" w:rsidR="009B41D0" w:rsidRPr="009F3FC1" w:rsidRDefault="009B41D0" w:rsidP="009B41D0">
      <w:pPr>
        <w:pStyle w:val="BodyText"/>
        <w:ind w:left="0"/>
        <w:rPr>
          <w:rFonts w:asciiTheme="minorHAnsi" w:hAnsiTheme="minorHAnsi" w:cstheme="minorHAnsi"/>
          <w:sz w:val="22"/>
          <w:szCs w:val="22"/>
        </w:rPr>
      </w:pPr>
      <w:r w:rsidRPr="009F3FC1">
        <w:rPr>
          <w:rFonts w:asciiTheme="minorHAnsi" w:hAnsiTheme="minorHAnsi" w:cstheme="minorHAnsi"/>
          <w:b/>
          <w:sz w:val="22"/>
          <w:szCs w:val="22"/>
        </w:rPr>
        <w:t>In Person</w:t>
      </w:r>
      <w:r w:rsidRPr="009F3FC1">
        <w:rPr>
          <w:rFonts w:asciiTheme="minorHAnsi" w:hAnsiTheme="minorHAnsi" w:cstheme="minorHAnsi"/>
          <w:sz w:val="22"/>
          <w:szCs w:val="22"/>
        </w:rPr>
        <w:t>: Sage Hall, Room 130</w:t>
      </w:r>
    </w:p>
    <w:p w14:paraId="632DC327" w14:textId="4ACCEEA6" w:rsidR="009B41D0" w:rsidRPr="009F3FC1" w:rsidRDefault="009B41D0" w:rsidP="009B41D0">
      <w:pPr>
        <w:pStyle w:val="BodyText"/>
        <w:ind w:left="0" w:right="147"/>
        <w:rPr>
          <w:rFonts w:asciiTheme="minorHAnsi" w:hAnsiTheme="minorHAnsi" w:cstheme="minorHAnsi"/>
          <w:sz w:val="22"/>
          <w:szCs w:val="22"/>
        </w:rPr>
      </w:pPr>
      <w:r w:rsidRPr="009F3FC1">
        <w:rPr>
          <w:rFonts w:asciiTheme="minorHAnsi" w:hAnsiTheme="minorHAnsi" w:cstheme="minorHAnsi"/>
          <w:b/>
          <w:sz w:val="22"/>
          <w:szCs w:val="22"/>
        </w:rPr>
        <w:t>Walk-In Availability</w:t>
      </w:r>
      <w:r w:rsidRPr="009F3FC1">
        <w:rPr>
          <w:rFonts w:asciiTheme="minorHAnsi" w:hAnsiTheme="minorHAnsi" w:cstheme="minorHAnsi"/>
          <w:sz w:val="22"/>
          <w:szCs w:val="22"/>
        </w:rPr>
        <w:t xml:space="preserve">: </w:t>
      </w:r>
      <w:r w:rsidR="00A31B00">
        <w:rPr>
          <w:rFonts w:asciiTheme="minorHAnsi" w:hAnsiTheme="minorHAnsi" w:cstheme="minorHAnsi"/>
          <w:sz w:val="22"/>
          <w:szCs w:val="22"/>
        </w:rPr>
        <w:t>8 am</w:t>
      </w:r>
      <w:r w:rsidRPr="009F3FC1">
        <w:rPr>
          <w:rFonts w:asciiTheme="minorHAnsi" w:hAnsiTheme="minorHAnsi" w:cstheme="minorHAnsi"/>
          <w:sz w:val="22"/>
          <w:szCs w:val="22"/>
        </w:rPr>
        <w:t>-</w:t>
      </w:r>
      <w:r w:rsidR="00A31B00">
        <w:rPr>
          <w:rFonts w:asciiTheme="minorHAnsi" w:hAnsiTheme="minorHAnsi" w:cstheme="minorHAnsi"/>
          <w:sz w:val="22"/>
          <w:szCs w:val="22"/>
        </w:rPr>
        <w:t>9 pm</w:t>
      </w:r>
    </w:p>
    <w:p w14:paraId="6DA4A64D" w14:textId="77777777" w:rsidR="009B41D0" w:rsidRPr="009F3FC1" w:rsidRDefault="009B41D0" w:rsidP="009B41D0">
      <w:pPr>
        <w:pStyle w:val="BodyText"/>
        <w:ind w:left="0" w:right="147"/>
        <w:rPr>
          <w:rFonts w:asciiTheme="minorHAnsi" w:hAnsiTheme="minorHAnsi" w:cstheme="minorHAnsi"/>
          <w:sz w:val="22"/>
          <w:szCs w:val="22"/>
        </w:rPr>
      </w:pPr>
      <w:r w:rsidRPr="009F3FC1">
        <w:rPr>
          <w:rFonts w:asciiTheme="minorHAnsi" w:hAnsiTheme="minorHAnsi" w:cstheme="minorHAnsi"/>
          <w:b/>
          <w:sz w:val="22"/>
          <w:szCs w:val="22"/>
        </w:rPr>
        <w:t>Telephone Availability</w:t>
      </w:r>
      <w:r w:rsidRPr="009F3FC1">
        <w:rPr>
          <w:rFonts w:asciiTheme="minorHAnsi" w:hAnsiTheme="minorHAnsi" w:cstheme="minorHAnsi"/>
          <w:sz w:val="22"/>
          <w:szCs w:val="22"/>
        </w:rPr>
        <w:t>:</w:t>
      </w:r>
    </w:p>
    <w:p w14:paraId="608CD0D5" w14:textId="77777777" w:rsidR="009B41D0" w:rsidRPr="009F3FC1" w:rsidRDefault="009B41D0" w:rsidP="009B41D0">
      <w:pPr>
        <w:pStyle w:val="BodyText"/>
        <w:numPr>
          <w:ilvl w:val="0"/>
          <w:numId w:val="12"/>
        </w:numPr>
        <w:ind w:right="147"/>
        <w:rPr>
          <w:rFonts w:asciiTheme="minorHAnsi" w:hAnsiTheme="minorHAnsi" w:cstheme="minorHAnsi"/>
          <w:sz w:val="22"/>
          <w:szCs w:val="22"/>
        </w:rPr>
      </w:pPr>
      <w:r w:rsidRPr="009F3FC1">
        <w:rPr>
          <w:rFonts w:asciiTheme="minorHAnsi" w:hAnsiTheme="minorHAnsi" w:cstheme="minorHAnsi"/>
          <w:sz w:val="22"/>
          <w:szCs w:val="22"/>
        </w:rPr>
        <w:t>Sunday: noon-midnight</w:t>
      </w:r>
    </w:p>
    <w:p w14:paraId="153454C5" w14:textId="40B3CA28" w:rsidR="009B41D0" w:rsidRPr="009F3FC1" w:rsidRDefault="009B41D0" w:rsidP="009B41D0">
      <w:pPr>
        <w:pStyle w:val="BodyText"/>
        <w:numPr>
          <w:ilvl w:val="0"/>
          <w:numId w:val="12"/>
        </w:numPr>
        <w:ind w:right="147"/>
        <w:rPr>
          <w:rFonts w:asciiTheme="minorHAnsi" w:hAnsiTheme="minorHAnsi" w:cstheme="minorHAnsi"/>
          <w:sz w:val="22"/>
          <w:szCs w:val="22"/>
        </w:rPr>
      </w:pPr>
      <w:r w:rsidRPr="009F3FC1">
        <w:rPr>
          <w:rFonts w:asciiTheme="minorHAnsi" w:hAnsiTheme="minorHAnsi" w:cstheme="minorHAnsi"/>
          <w:sz w:val="22"/>
          <w:szCs w:val="22"/>
        </w:rPr>
        <w:t xml:space="preserve">Monday-Thursday: </w:t>
      </w:r>
      <w:r w:rsidR="00A31B00">
        <w:rPr>
          <w:rFonts w:asciiTheme="minorHAnsi" w:hAnsiTheme="minorHAnsi" w:cstheme="minorHAnsi"/>
          <w:sz w:val="22"/>
          <w:szCs w:val="22"/>
        </w:rPr>
        <w:t>8 am</w:t>
      </w:r>
      <w:r w:rsidRPr="009F3FC1">
        <w:rPr>
          <w:rFonts w:asciiTheme="minorHAnsi" w:hAnsiTheme="minorHAnsi" w:cstheme="minorHAnsi"/>
          <w:sz w:val="22"/>
          <w:szCs w:val="22"/>
        </w:rPr>
        <w:t>-midnight</w:t>
      </w:r>
    </w:p>
    <w:p w14:paraId="13A4D7CB" w14:textId="211FEED6" w:rsidR="009B41D0" w:rsidRPr="009F3FC1" w:rsidRDefault="009B41D0" w:rsidP="009B41D0">
      <w:pPr>
        <w:pStyle w:val="BodyText"/>
        <w:numPr>
          <w:ilvl w:val="0"/>
          <w:numId w:val="12"/>
        </w:numPr>
        <w:ind w:right="147"/>
        <w:rPr>
          <w:rFonts w:asciiTheme="minorHAnsi" w:hAnsiTheme="minorHAnsi" w:cstheme="minorHAnsi"/>
          <w:sz w:val="22"/>
          <w:szCs w:val="22"/>
        </w:rPr>
      </w:pPr>
      <w:r w:rsidRPr="009F3FC1">
        <w:rPr>
          <w:rFonts w:asciiTheme="minorHAnsi" w:hAnsiTheme="minorHAnsi" w:cstheme="minorHAnsi"/>
          <w:sz w:val="22"/>
          <w:szCs w:val="22"/>
        </w:rPr>
        <w:t xml:space="preserve">Friday: </w:t>
      </w:r>
      <w:r w:rsidR="00A31B00">
        <w:rPr>
          <w:rFonts w:asciiTheme="minorHAnsi" w:hAnsiTheme="minorHAnsi" w:cstheme="minorHAnsi"/>
          <w:sz w:val="22"/>
          <w:szCs w:val="22"/>
        </w:rPr>
        <w:t>8 am</w:t>
      </w:r>
      <w:r w:rsidRPr="009F3FC1">
        <w:rPr>
          <w:rFonts w:asciiTheme="minorHAnsi" w:hAnsiTheme="minorHAnsi" w:cstheme="minorHAnsi"/>
          <w:sz w:val="22"/>
          <w:szCs w:val="22"/>
        </w:rPr>
        <w:t>-</w:t>
      </w:r>
      <w:r w:rsidR="00A31B00">
        <w:rPr>
          <w:rFonts w:asciiTheme="minorHAnsi" w:hAnsiTheme="minorHAnsi" w:cstheme="minorHAnsi"/>
          <w:sz w:val="22"/>
          <w:szCs w:val="22"/>
        </w:rPr>
        <w:t>8 pm</w:t>
      </w:r>
    </w:p>
    <w:p w14:paraId="35F75280" w14:textId="622EFDA0" w:rsidR="009B41D0" w:rsidRPr="009F3FC1" w:rsidRDefault="009B41D0" w:rsidP="009B41D0">
      <w:pPr>
        <w:pStyle w:val="BodyText"/>
        <w:numPr>
          <w:ilvl w:val="0"/>
          <w:numId w:val="12"/>
        </w:numPr>
        <w:ind w:right="147"/>
        <w:rPr>
          <w:rFonts w:asciiTheme="minorHAnsi" w:hAnsiTheme="minorHAnsi" w:cstheme="minorHAnsi"/>
          <w:sz w:val="22"/>
          <w:szCs w:val="22"/>
        </w:rPr>
      </w:pPr>
      <w:r w:rsidRPr="009F3FC1">
        <w:rPr>
          <w:rFonts w:asciiTheme="minorHAnsi" w:hAnsiTheme="minorHAnsi" w:cstheme="minorHAnsi"/>
          <w:sz w:val="22"/>
          <w:szCs w:val="22"/>
        </w:rPr>
        <w:t xml:space="preserve">Saturday: </w:t>
      </w:r>
      <w:r w:rsidR="00A31B00">
        <w:rPr>
          <w:rFonts w:asciiTheme="minorHAnsi" w:hAnsiTheme="minorHAnsi" w:cstheme="minorHAnsi"/>
          <w:sz w:val="22"/>
          <w:szCs w:val="22"/>
        </w:rPr>
        <w:t>9 am</w:t>
      </w:r>
      <w:r w:rsidRPr="009F3FC1">
        <w:rPr>
          <w:rFonts w:asciiTheme="minorHAnsi" w:hAnsiTheme="minorHAnsi" w:cstheme="minorHAnsi"/>
          <w:sz w:val="22"/>
          <w:szCs w:val="22"/>
        </w:rPr>
        <w:t>-</w:t>
      </w:r>
      <w:r w:rsidR="00A31B00">
        <w:rPr>
          <w:rFonts w:asciiTheme="minorHAnsi" w:hAnsiTheme="minorHAnsi" w:cstheme="minorHAnsi"/>
          <w:sz w:val="22"/>
          <w:szCs w:val="22"/>
        </w:rPr>
        <w:t>5 pm</w:t>
      </w:r>
    </w:p>
    <w:p w14:paraId="6C24C47A" w14:textId="56D79234" w:rsidR="009B41D0" w:rsidRPr="009F3FC1" w:rsidRDefault="009B41D0" w:rsidP="009B41D0">
      <w:pPr>
        <w:pStyle w:val="BodyText"/>
        <w:ind w:left="0" w:right="147"/>
        <w:rPr>
          <w:rFonts w:asciiTheme="minorHAnsi" w:hAnsiTheme="minorHAnsi" w:cstheme="minorHAnsi"/>
          <w:sz w:val="22"/>
          <w:szCs w:val="22"/>
        </w:rPr>
      </w:pPr>
      <w:r w:rsidRPr="009F3FC1">
        <w:rPr>
          <w:rFonts w:asciiTheme="minorHAnsi" w:hAnsiTheme="minorHAnsi" w:cstheme="minorHAnsi"/>
          <w:b/>
          <w:sz w:val="22"/>
          <w:szCs w:val="22"/>
        </w:rPr>
        <w:t>Laptop Checkout</w:t>
      </w:r>
      <w:r w:rsidRPr="009F3FC1">
        <w:rPr>
          <w:rFonts w:asciiTheme="minorHAnsi" w:hAnsiTheme="minorHAnsi" w:cstheme="minorHAnsi"/>
          <w:sz w:val="22"/>
          <w:szCs w:val="22"/>
        </w:rPr>
        <w:t xml:space="preserve">: </w:t>
      </w:r>
      <w:r w:rsidR="00A31B00">
        <w:rPr>
          <w:rFonts w:asciiTheme="minorHAnsi" w:hAnsiTheme="minorHAnsi" w:cstheme="minorHAnsi"/>
          <w:sz w:val="22"/>
          <w:szCs w:val="22"/>
        </w:rPr>
        <w:t>8 am</w:t>
      </w:r>
      <w:r w:rsidRPr="009F3FC1">
        <w:rPr>
          <w:rFonts w:asciiTheme="minorHAnsi" w:hAnsiTheme="minorHAnsi" w:cstheme="minorHAnsi"/>
          <w:sz w:val="22"/>
          <w:szCs w:val="22"/>
        </w:rPr>
        <w:t>-</w:t>
      </w:r>
      <w:r w:rsidR="00A31B00">
        <w:rPr>
          <w:rFonts w:asciiTheme="minorHAnsi" w:hAnsiTheme="minorHAnsi" w:cstheme="minorHAnsi"/>
          <w:sz w:val="22"/>
          <w:szCs w:val="22"/>
        </w:rPr>
        <w:t>7 pm</w:t>
      </w:r>
    </w:p>
    <w:p w14:paraId="59925D34" w14:textId="77777777" w:rsidR="009B41D0" w:rsidRPr="009F3FC1" w:rsidRDefault="009B41D0" w:rsidP="00331C8F">
      <w:pPr>
        <w:pStyle w:val="BodyText"/>
        <w:ind w:left="0" w:right="144"/>
        <w:rPr>
          <w:rFonts w:asciiTheme="minorHAnsi" w:hAnsiTheme="minorHAnsi" w:cstheme="minorHAnsi"/>
          <w:sz w:val="22"/>
          <w:szCs w:val="22"/>
        </w:rPr>
      </w:pPr>
    </w:p>
    <w:p w14:paraId="5F0E687C" w14:textId="77777777" w:rsidR="009B41D0" w:rsidRPr="009F3FC1" w:rsidRDefault="009B41D0" w:rsidP="009B41D0">
      <w:pPr>
        <w:pStyle w:val="BodyText"/>
        <w:spacing w:after="240"/>
        <w:ind w:left="0" w:right="147"/>
        <w:rPr>
          <w:rFonts w:asciiTheme="minorHAnsi" w:hAnsiTheme="minorHAnsi" w:cstheme="minorHAnsi"/>
          <w:sz w:val="22"/>
          <w:szCs w:val="22"/>
        </w:rPr>
      </w:pPr>
      <w:r w:rsidRPr="009F3FC1">
        <w:rPr>
          <w:rFonts w:asciiTheme="minorHAnsi" w:hAnsiTheme="minorHAnsi" w:cstheme="minorHAnsi"/>
          <w:sz w:val="22"/>
          <w:szCs w:val="22"/>
        </w:rPr>
        <w:t xml:space="preserve">For additional support, visit </w:t>
      </w:r>
      <w:hyperlink r:id="rId42" w:history="1">
        <w:r w:rsidRPr="009F3FC1">
          <w:rPr>
            <w:rStyle w:val="Hyperlink"/>
            <w:rFonts w:asciiTheme="minorHAnsi" w:hAnsiTheme="minorHAnsi" w:cstheme="minorHAnsi"/>
            <w:sz w:val="22"/>
            <w:szCs w:val="22"/>
          </w:rPr>
          <w:t>Canvas Technical Help</w:t>
        </w:r>
      </w:hyperlink>
      <w:r w:rsidRPr="009F3FC1">
        <w:rPr>
          <w:rFonts w:asciiTheme="minorHAnsi" w:hAnsiTheme="minorHAnsi" w:cstheme="minorHAnsi"/>
          <w:sz w:val="22"/>
          <w:szCs w:val="22"/>
        </w:rPr>
        <w:t xml:space="preserve"> (https://community.canvaslms.com/docs/DOC-10554-4212710328)</w:t>
      </w:r>
    </w:p>
    <w:p w14:paraId="7D6FCF59" w14:textId="6075D815" w:rsidR="009B41D0" w:rsidRPr="009F3FC1" w:rsidRDefault="009B41D0" w:rsidP="009B41D0">
      <w:pPr>
        <w:pStyle w:val="Heading3"/>
        <w:rPr>
          <w:rFonts w:asciiTheme="minorHAnsi" w:hAnsiTheme="minorHAnsi" w:cstheme="minorHAnsi"/>
          <w:b/>
          <w:color w:val="000000" w:themeColor="text1"/>
          <w:sz w:val="22"/>
          <w:szCs w:val="22"/>
        </w:rPr>
      </w:pPr>
      <w:r w:rsidRPr="009F3FC1">
        <w:rPr>
          <w:rFonts w:asciiTheme="minorHAnsi" w:hAnsiTheme="minorHAnsi" w:cstheme="minorHAnsi"/>
          <w:b/>
          <w:color w:val="000000" w:themeColor="text1"/>
          <w:sz w:val="22"/>
          <w:szCs w:val="22"/>
        </w:rPr>
        <w:t>Academic Support Services</w:t>
      </w:r>
      <w:r w:rsidR="00331C8F" w:rsidRPr="009F3FC1">
        <w:rPr>
          <w:rFonts w:asciiTheme="minorHAnsi" w:hAnsiTheme="minorHAnsi" w:cstheme="minorHAnsi"/>
          <w:b/>
          <w:color w:val="000000" w:themeColor="text1"/>
          <w:sz w:val="22"/>
          <w:szCs w:val="22"/>
        </w:rPr>
        <w:t>:</w:t>
      </w:r>
    </w:p>
    <w:p w14:paraId="45728A0F" w14:textId="77777777" w:rsidR="009B41D0" w:rsidRPr="009F3FC1" w:rsidRDefault="009B41D0" w:rsidP="009B41D0">
      <w:pPr>
        <w:pStyle w:val="ListParagraph"/>
        <w:numPr>
          <w:ilvl w:val="0"/>
          <w:numId w:val="14"/>
        </w:numPr>
        <w:rPr>
          <w:rFonts w:cstheme="minorHAnsi"/>
        </w:rPr>
      </w:pPr>
      <w:hyperlink r:id="rId43" w:history="1">
        <w:r w:rsidRPr="009F3FC1">
          <w:rPr>
            <w:rStyle w:val="Hyperlink"/>
            <w:rFonts w:cstheme="minorHAnsi"/>
          </w:rPr>
          <w:t>Academic Resource Center</w:t>
        </w:r>
      </w:hyperlink>
      <w:r w:rsidRPr="009F3FC1">
        <w:rPr>
          <w:rFonts w:cstheme="minorHAnsi"/>
        </w:rPr>
        <w:t xml:space="preserve"> (</w:t>
      </w:r>
      <w:r w:rsidRPr="009F3FC1">
        <w:rPr>
          <w:rStyle w:val="Hyperlink"/>
          <w:rFonts w:cstheme="minorHAnsi"/>
          <w:color w:val="auto"/>
          <w:u w:val="none"/>
        </w:rPr>
        <w:t>https://clear.unt.edu/canvas/student-resources</w:t>
      </w:r>
      <w:r w:rsidRPr="009F3FC1">
        <w:rPr>
          <w:rFonts w:cstheme="minorHAnsi"/>
        </w:rPr>
        <w:t>)</w:t>
      </w:r>
    </w:p>
    <w:p w14:paraId="56273DAF" w14:textId="77777777" w:rsidR="009B41D0" w:rsidRPr="009F3FC1" w:rsidRDefault="009B41D0" w:rsidP="009B41D0">
      <w:pPr>
        <w:pStyle w:val="ListParagraph"/>
        <w:numPr>
          <w:ilvl w:val="0"/>
          <w:numId w:val="14"/>
        </w:numPr>
        <w:rPr>
          <w:rFonts w:cstheme="minorHAnsi"/>
        </w:rPr>
      </w:pPr>
      <w:hyperlink r:id="rId44" w:history="1">
        <w:r w:rsidRPr="009F3FC1">
          <w:rPr>
            <w:rStyle w:val="Hyperlink"/>
            <w:rFonts w:cstheme="minorHAnsi"/>
          </w:rPr>
          <w:t>Academic Success Center</w:t>
        </w:r>
      </w:hyperlink>
      <w:r w:rsidRPr="009F3FC1">
        <w:rPr>
          <w:rFonts w:cstheme="minorHAnsi"/>
        </w:rPr>
        <w:t xml:space="preserve"> (</w:t>
      </w:r>
      <w:r w:rsidRPr="009F3FC1">
        <w:rPr>
          <w:rStyle w:val="Hyperlink"/>
          <w:rFonts w:cstheme="minorHAnsi"/>
          <w:color w:val="auto"/>
          <w:u w:val="none"/>
        </w:rPr>
        <w:t>https://success.unt.edu/asc</w:t>
      </w:r>
      <w:r w:rsidRPr="009F3FC1">
        <w:rPr>
          <w:rFonts w:cstheme="minorHAnsi"/>
        </w:rPr>
        <w:t>)</w:t>
      </w:r>
    </w:p>
    <w:p w14:paraId="3A76536B" w14:textId="77777777" w:rsidR="009B41D0" w:rsidRPr="009F3FC1" w:rsidRDefault="009B41D0" w:rsidP="009B41D0">
      <w:pPr>
        <w:pStyle w:val="ListParagraph"/>
        <w:numPr>
          <w:ilvl w:val="0"/>
          <w:numId w:val="14"/>
        </w:numPr>
        <w:rPr>
          <w:rFonts w:cstheme="minorHAnsi"/>
        </w:rPr>
      </w:pPr>
      <w:hyperlink r:id="rId45" w:history="1">
        <w:r w:rsidRPr="009F3FC1">
          <w:rPr>
            <w:rStyle w:val="Hyperlink"/>
            <w:rFonts w:cstheme="minorHAnsi"/>
          </w:rPr>
          <w:t>UNT Libraries</w:t>
        </w:r>
      </w:hyperlink>
      <w:r w:rsidRPr="009F3FC1">
        <w:rPr>
          <w:rFonts w:cstheme="minorHAnsi"/>
        </w:rPr>
        <w:t xml:space="preserve"> (</w:t>
      </w:r>
      <w:r w:rsidRPr="009F3FC1">
        <w:rPr>
          <w:rStyle w:val="Hyperlink"/>
          <w:rFonts w:cstheme="minorHAnsi"/>
          <w:color w:val="auto"/>
          <w:u w:val="none"/>
        </w:rPr>
        <w:t>https://library.unt.edu/</w:t>
      </w:r>
      <w:r w:rsidRPr="009F3FC1">
        <w:rPr>
          <w:rFonts w:cstheme="minorHAnsi"/>
        </w:rPr>
        <w:t>)</w:t>
      </w:r>
    </w:p>
    <w:p w14:paraId="686AF879" w14:textId="77777777" w:rsidR="009B41D0" w:rsidRPr="009F3FC1" w:rsidRDefault="009B41D0" w:rsidP="009B41D0">
      <w:pPr>
        <w:pStyle w:val="ListParagraph"/>
        <w:numPr>
          <w:ilvl w:val="0"/>
          <w:numId w:val="14"/>
        </w:numPr>
        <w:rPr>
          <w:rFonts w:cstheme="minorHAnsi"/>
        </w:rPr>
      </w:pPr>
      <w:hyperlink r:id="rId46" w:history="1">
        <w:r w:rsidRPr="009F3FC1">
          <w:rPr>
            <w:rStyle w:val="Hyperlink"/>
            <w:rFonts w:cstheme="minorHAnsi"/>
          </w:rPr>
          <w:t>Writing Lab</w:t>
        </w:r>
      </w:hyperlink>
      <w:r w:rsidRPr="009F3FC1">
        <w:rPr>
          <w:rFonts w:cstheme="minorHAnsi"/>
        </w:rPr>
        <w:t xml:space="preserve"> (</w:t>
      </w:r>
      <w:hyperlink r:id="rId47" w:history="1">
        <w:r w:rsidRPr="009F3FC1">
          <w:rPr>
            <w:rStyle w:val="Hyperlink"/>
            <w:rFonts w:cstheme="minorHAnsi"/>
            <w:color w:val="auto"/>
            <w:u w:val="none"/>
          </w:rPr>
          <w:t>http://writingcenter.unt.edu/</w:t>
        </w:r>
      </w:hyperlink>
      <w:r w:rsidRPr="009F3FC1">
        <w:rPr>
          <w:rStyle w:val="Hyperlink"/>
          <w:rFonts w:cstheme="minorHAnsi"/>
          <w:color w:val="auto"/>
          <w:u w:val="none"/>
        </w:rPr>
        <w:t>)</w:t>
      </w:r>
    </w:p>
    <w:p w14:paraId="119167EC" w14:textId="4C47D662" w:rsidR="009B41D0" w:rsidRPr="009F3FC1" w:rsidRDefault="009B41D0" w:rsidP="009B41D0">
      <w:pPr>
        <w:pStyle w:val="Heading3"/>
        <w:rPr>
          <w:rFonts w:asciiTheme="minorHAnsi" w:hAnsiTheme="minorHAnsi" w:cstheme="minorHAnsi"/>
          <w:b/>
          <w:color w:val="000000" w:themeColor="text1"/>
          <w:sz w:val="22"/>
          <w:szCs w:val="22"/>
        </w:rPr>
      </w:pPr>
      <w:r w:rsidRPr="009F3FC1">
        <w:rPr>
          <w:rFonts w:asciiTheme="minorHAnsi" w:hAnsiTheme="minorHAnsi" w:cstheme="minorHAnsi"/>
          <w:b/>
          <w:color w:val="000000" w:themeColor="text1"/>
          <w:sz w:val="22"/>
          <w:szCs w:val="22"/>
        </w:rPr>
        <w:t>Student Support Services</w:t>
      </w:r>
      <w:r w:rsidR="00331C8F" w:rsidRPr="009F3FC1">
        <w:rPr>
          <w:rFonts w:asciiTheme="minorHAnsi" w:hAnsiTheme="minorHAnsi" w:cstheme="minorHAnsi"/>
          <w:b/>
          <w:color w:val="000000" w:themeColor="text1"/>
          <w:sz w:val="22"/>
          <w:szCs w:val="22"/>
        </w:rPr>
        <w:t>:</w:t>
      </w:r>
    </w:p>
    <w:p w14:paraId="124C8D99" w14:textId="041D1F47" w:rsidR="009B41D0" w:rsidRPr="009F3FC1" w:rsidRDefault="009B41D0" w:rsidP="009B41D0">
      <w:pPr>
        <w:pStyle w:val="Heading4"/>
        <w:rPr>
          <w:rFonts w:asciiTheme="minorHAnsi" w:hAnsiTheme="minorHAnsi" w:cstheme="minorHAnsi"/>
          <w:i w:val="0"/>
          <w:color w:val="000000" w:themeColor="text1"/>
        </w:rPr>
      </w:pPr>
      <w:r w:rsidRPr="009F3FC1">
        <w:rPr>
          <w:rFonts w:asciiTheme="minorHAnsi" w:hAnsiTheme="minorHAnsi" w:cstheme="minorHAnsi"/>
          <w:i w:val="0"/>
          <w:color w:val="000000" w:themeColor="text1"/>
        </w:rPr>
        <w:t>Mental Health</w:t>
      </w:r>
      <w:r w:rsidR="00331C8F" w:rsidRPr="009F3FC1">
        <w:rPr>
          <w:rFonts w:asciiTheme="minorHAnsi" w:hAnsiTheme="minorHAnsi" w:cstheme="minorHAnsi"/>
          <w:i w:val="0"/>
          <w:color w:val="000000" w:themeColor="text1"/>
        </w:rPr>
        <w:t xml:space="preserve"> Services</w:t>
      </w:r>
    </w:p>
    <w:p w14:paraId="1DE0D74A" w14:textId="1DFE3324" w:rsidR="009B41D0" w:rsidRPr="009F3FC1" w:rsidRDefault="009B41D0" w:rsidP="009B41D0">
      <w:pPr>
        <w:contextualSpacing/>
        <w:rPr>
          <w:rFonts w:cstheme="minorHAnsi"/>
        </w:rPr>
      </w:pPr>
      <w:r w:rsidRPr="009F3FC1">
        <w:rPr>
          <w:rFonts w:cstheme="minorHAnsi"/>
        </w:rPr>
        <w:t xml:space="preserve">UNT provides mental health resources to students to </w:t>
      </w:r>
      <w:r w:rsidR="00EC3241">
        <w:rPr>
          <w:rFonts w:cstheme="minorHAnsi"/>
        </w:rPr>
        <w:t>ensure there are numerous outlets to turn to that wholeheartedly care for and support students in need, regardless of the nature or severity of the issue</w:t>
      </w:r>
      <w:r w:rsidRPr="009F3FC1">
        <w:rPr>
          <w:rFonts w:cstheme="minorHAnsi"/>
        </w:rPr>
        <w:t xml:space="preserve">. </w:t>
      </w:r>
      <w:r w:rsidRPr="009F3FC1">
        <w:rPr>
          <w:rFonts w:cstheme="minorHAnsi"/>
        </w:rPr>
        <w:lastRenderedPageBreak/>
        <w:t>Listed below are several resources on campus that can support your academic success and mental well-being:</w:t>
      </w:r>
    </w:p>
    <w:p w14:paraId="55AFE7E8" w14:textId="77777777" w:rsidR="009B41D0" w:rsidRPr="009F3FC1" w:rsidRDefault="009B41D0" w:rsidP="009B41D0">
      <w:pPr>
        <w:pStyle w:val="ListParagraph"/>
        <w:numPr>
          <w:ilvl w:val="0"/>
          <w:numId w:val="20"/>
        </w:numPr>
        <w:rPr>
          <w:rFonts w:cstheme="minorHAnsi"/>
        </w:rPr>
      </w:pPr>
      <w:hyperlink r:id="rId48" w:history="1">
        <w:r w:rsidRPr="009F3FC1">
          <w:rPr>
            <w:rStyle w:val="Hyperlink"/>
            <w:rFonts w:cstheme="minorHAnsi"/>
          </w:rPr>
          <w:t>Student Health and Wellness Center</w:t>
        </w:r>
      </w:hyperlink>
      <w:r w:rsidRPr="009F3FC1">
        <w:rPr>
          <w:rFonts w:cstheme="minorHAnsi"/>
        </w:rPr>
        <w:t xml:space="preserve"> (</w:t>
      </w:r>
      <w:r w:rsidRPr="009F3FC1">
        <w:rPr>
          <w:rStyle w:val="Hyperlink"/>
          <w:rFonts w:cstheme="minorHAnsi"/>
          <w:color w:val="auto"/>
          <w:u w:val="none"/>
        </w:rPr>
        <w:t>https://studentaffairs.unt.edu/student-health-and-wellness-center</w:t>
      </w:r>
      <w:r w:rsidRPr="009F3FC1">
        <w:rPr>
          <w:rFonts w:cstheme="minorHAnsi"/>
        </w:rPr>
        <w:t>)</w:t>
      </w:r>
    </w:p>
    <w:p w14:paraId="586087B2" w14:textId="77777777" w:rsidR="009B41D0" w:rsidRPr="009F3FC1" w:rsidRDefault="009B41D0" w:rsidP="009B41D0">
      <w:pPr>
        <w:pStyle w:val="ListParagraph"/>
        <w:numPr>
          <w:ilvl w:val="0"/>
          <w:numId w:val="20"/>
        </w:numPr>
        <w:rPr>
          <w:rFonts w:cstheme="minorHAnsi"/>
        </w:rPr>
      </w:pPr>
      <w:hyperlink r:id="rId49" w:history="1">
        <w:r w:rsidRPr="009F3FC1">
          <w:rPr>
            <w:rStyle w:val="Hyperlink"/>
            <w:rFonts w:cstheme="minorHAnsi"/>
          </w:rPr>
          <w:t>Counseling and Testing Services</w:t>
        </w:r>
      </w:hyperlink>
      <w:r w:rsidRPr="009F3FC1">
        <w:rPr>
          <w:rFonts w:cstheme="minorHAnsi"/>
        </w:rPr>
        <w:t xml:space="preserve"> (</w:t>
      </w:r>
      <w:r w:rsidRPr="009F3FC1">
        <w:rPr>
          <w:rStyle w:val="Hyperlink"/>
          <w:rFonts w:cstheme="minorHAnsi"/>
          <w:color w:val="auto"/>
          <w:u w:val="none"/>
        </w:rPr>
        <w:t>https://studentaffairs.unt.edu/counseling-and-testing-services</w:t>
      </w:r>
      <w:r w:rsidRPr="009F3FC1">
        <w:rPr>
          <w:rFonts w:cstheme="minorHAnsi"/>
        </w:rPr>
        <w:t>)</w:t>
      </w:r>
    </w:p>
    <w:p w14:paraId="0A429E65" w14:textId="77777777" w:rsidR="009B41D0" w:rsidRPr="009F3FC1" w:rsidRDefault="009B41D0" w:rsidP="009B41D0">
      <w:pPr>
        <w:pStyle w:val="ListParagraph"/>
        <w:numPr>
          <w:ilvl w:val="0"/>
          <w:numId w:val="20"/>
        </w:numPr>
        <w:rPr>
          <w:rFonts w:cstheme="minorHAnsi"/>
        </w:rPr>
      </w:pPr>
      <w:hyperlink r:id="rId50" w:history="1">
        <w:r w:rsidRPr="009F3FC1">
          <w:rPr>
            <w:rStyle w:val="Hyperlink"/>
            <w:rFonts w:cstheme="minorHAnsi"/>
          </w:rPr>
          <w:t>UNT Care Team</w:t>
        </w:r>
      </w:hyperlink>
      <w:r w:rsidRPr="009F3FC1">
        <w:rPr>
          <w:rFonts w:cstheme="minorHAnsi"/>
        </w:rPr>
        <w:t xml:space="preserve"> (https://studentaffairs.unt.edu/care)</w:t>
      </w:r>
    </w:p>
    <w:p w14:paraId="38C33D4B" w14:textId="77777777" w:rsidR="009B41D0" w:rsidRPr="009F3FC1" w:rsidRDefault="009B41D0" w:rsidP="009B41D0">
      <w:pPr>
        <w:pStyle w:val="ListParagraph"/>
        <w:numPr>
          <w:ilvl w:val="0"/>
          <w:numId w:val="20"/>
        </w:numPr>
        <w:rPr>
          <w:rFonts w:cstheme="minorHAnsi"/>
        </w:rPr>
      </w:pPr>
      <w:hyperlink r:id="rId51" w:history="1">
        <w:r w:rsidRPr="009F3FC1">
          <w:rPr>
            <w:rStyle w:val="Hyperlink"/>
            <w:rFonts w:cstheme="minorHAnsi"/>
          </w:rPr>
          <w:t>UNT Psychiatric Services</w:t>
        </w:r>
      </w:hyperlink>
      <w:r w:rsidRPr="009F3FC1">
        <w:rPr>
          <w:rFonts w:cstheme="minorHAnsi"/>
        </w:rPr>
        <w:t xml:space="preserve"> (https://studentaffairs.unt.edu/student-health-and-wellness-center/services/psychiatry)</w:t>
      </w:r>
    </w:p>
    <w:p w14:paraId="35132D5B" w14:textId="77777777" w:rsidR="009B41D0" w:rsidRPr="009F3FC1" w:rsidRDefault="009B41D0" w:rsidP="009B41D0">
      <w:pPr>
        <w:pStyle w:val="ListParagraph"/>
        <w:numPr>
          <w:ilvl w:val="0"/>
          <w:numId w:val="20"/>
        </w:numPr>
        <w:rPr>
          <w:rFonts w:cstheme="minorHAnsi"/>
        </w:rPr>
      </w:pPr>
      <w:hyperlink r:id="rId52" w:history="1">
        <w:r w:rsidRPr="009F3FC1">
          <w:rPr>
            <w:rStyle w:val="Hyperlink"/>
            <w:rFonts w:cstheme="minorHAnsi"/>
          </w:rPr>
          <w:t>Individual Counseling</w:t>
        </w:r>
      </w:hyperlink>
      <w:r w:rsidRPr="009F3FC1">
        <w:rPr>
          <w:rFonts w:cstheme="minorHAnsi"/>
        </w:rPr>
        <w:t xml:space="preserve"> (https://studentaffairs.unt.edu/counseling-and-testing-services/services/individual-counseling)</w:t>
      </w:r>
    </w:p>
    <w:p w14:paraId="3BBFBDFF" w14:textId="77777777" w:rsidR="009B41D0" w:rsidRPr="009F3FC1" w:rsidRDefault="009B41D0" w:rsidP="009B41D0">
      <w:pPr>
        <w:pStyle w:val="Heading4"/>
        <w:rPr>
          <w:rFonts w:asciiTheme="minorHAnsi" w:hAnsiTheme="minorHAnsi" w:cstheme="minorHAnsi"/>
          <w:i w:val="0"/>
          <w:color w:val="000000" w:themeColor="text1"/>
        </w:rPr>
      </w:pPr>
      <w:r w:rsidRPr="009F3FC1">
        <w:rPr>
          <w:rFonts w:asciiTheme="minorHAnsi" w:hAnsiTheme="minorHAnsi" w:cstheme="minorHAnsi"/>
          <w:i w:val="0"/>
          <w:color w:val="000000" w:themeColor="text1"/>
        </w:rPr>
        <w:t>Additional Student Support Services</w:t>
      </w:r>
    </w:p>
    <w:p w14:paraId="45E8B37B" w14:textId="77777777" w:rsidR="009B41D0" w:rsidRPr="009F3FC1" w:rsidRDefault="009B41D0" w:rsidP="009B41D0">
      <w:pPr>
        <w:pStyle w:val="ListParagraph"/>
        <w:numPr>
          <w:ilvl w:val="0"/>
          <w:numId w:val="13"/>
        </w:numPr>
        <w:rPr>
          <w:rFonts w:cstheme="minorHAnsi"/>
        </w:rPr>
      </w:pPr>
      <w:hyperlink r:id="rId53" w:history="1">
        <w:r w:rsidRPr="009F3FC1">
          <w:rPr>
            <w:rStyle w:val="Hyperlink"/>
            <w:rFonts w:cstheme="minorHAnsi"/>
          </w:rPr>
          <w:t>Registrar</w:t>
        </w:r>
      </w:hyperlink>
      <w:r w:rsidRPr="009F3FC1">
        <w:rPr>
          <w:rFonts w:cstheme="minorHAnsi"/>
        </w:rPr>
        <w:t xml:space="preserve"> (</w:t>
      </w:r>
      <w:r w:rsidRPr="009F3FC1">
        <w:rPr>
          <w:rStyle w:val="Hyperlink"/>
          <w:rFonts w:cstheme="minorHAnsi"/>
          <w:color w:val="auto"/>
          <w:u w:val="none"/>
        </w:rPr>
        <w:t>https://registrar.unt.edu/registration</w:t>
      </w:r>
      <w:r w:rsidRPr="009F3FC1">
        <w:rPr>
          <w:rFonts w:cstheme="minorHAnsi"/>
        </w:rPr>
        <w:t>)</w:t>
      </w:r>
    </w:p>
    <w:p w14:paraId="0B3A5957" w14:textId="77777777" w:rsidR="009B41D0" w:rsidRPr="009F3FC1" w:rsidRDefault="009B41D0" w:rsidP="009B41D0">
      <w:pPr>
        <w:pStyle w:val="ListParagraph"/>
        <w:numPr>
          <w:ilvl w:val="0"/>
          <w:numId w:val="13"/>
        </w:numPr>
        <w:rPr>
          <w:rFonts w:cstheme="minorHAnsi"/>
        </w:rPr>
      </w:pPr>
      <w:hyperlink r:id="rId54" w:history="1">
        <w:r w:rsidRPr="009F3FC1">
          <w:rPr>
            <w:rStyle w:val="Hyperlink"/>
            <w:rFonts w:cstheme="minorHAnsi"/>
          </w:rPr>
          <w:t>Financial Aid</w:t>
        </w:r>
      </w:hyperlink>
      <w:r w:rsidRPr="009F3FC1">
        <w:rPr>
          <w:rFonts w:cstheme="minorHAnsi"/>
        </w:rPr>
        <w:t xml:space="preserve"> (</w:t>
      </w:r>
      <w:r w:rsidRPr="009F3FC1">
        <w:rPr>
          <w:rStyle w:val="Hyperlink"/>
          <w:rFonts w:cstheme="minorHAnsi"/>
          <w:color w:val="auto"/>
          <w:u w:val="none"/>
        </w:rPr>
        <w:t>https://financialaid.unt.edu/</w:t>
      </w:r>
      <w:r w:rsidRPr="009F3FC1">
        <w:rPr>
          <w:rFonts w:cstheme="minorHAnsi"/>
        </w:rPr>
        <w:t>)</w:t>
      </w:r>
    </w:p>
    <w:p w14:paraId="58822869" w14:textId="77777777" w:rsidR="009B41D0" w:rsidRPr="009F3FC1" w:rsidRDefault="009B41D0" w:rsidP="009B41D0">
      <w:pPr>
        <w:pStyle w:val="ListParagraph"/>
        <w:numPr>
          <w:ilvl w:val="0"/>
          <w:numId w:val="13"/>
        </w:numPr>
        <w:rPr>
          <w:rFonts w:cstheme="minorHAnsi"/>
        </w:rPr>
      </w:pPr>
      <w:hyperlink r:id="rId55" w:history="1">
        <w:r w:rsidRPr="009F3FC1">
          <w:rPr>
            <w:rStyle w:val="Hyperlink"/>
            <w:rFonts w:cstheme="minorHAnsi"/>
          </w:rPr>
          <w:t>Student Legal Services</w:t>
        </w:r>
      </w:hyperlink>
      <w:r w:rsidRPr="009F3FC1">
        <w:rPr>
          <w:rFonts w:cstheme="minorHAnsi"/>
        </w:rPr>
        <w:t xml:space="preserve"> (</w:t>
      </w:r>
      <w:r w:rsidRPr="009F3FC1">
        <w:rPr>
          <w:rStyle w:val="Hyperlink"/>
          <w:rFonts w:cstheme="minorHAnsi"/>
          <w:color w:val="auto"/>
          <w:u w:val="none"/>
        </w:rPr>
        <w:t>https://studentaffairs.unt.edu/student-legal-services</w:t>
      </w:r>
      <w:r w:rsidRPr="009F3FC1">
        <w:rPr>
          <w:rFonts w:cstheme="minorHAnsi"/>
        </w:rPr>
        <w:t>)</w:t>
      </w:r>
    </w:p>
    <w:p w14:paraId="14551AC4" w14:textId="77777777" w:rsidR="009B41D0" w:rsidRPr="009F3FC1" w:rsidRDefault="009B41D0" w:rsidP="009B41D0">
      <w:pPr>
        <w:pStyle w:val="ListParagraph"/>
        <w:numPr>
          <w:ilvl w:val="0"/>
          <w:numId w:val="13"/>
        </w:numPr>
        <w:rPr>
          <w:rFonts w:cstheme="minorHAnsi"/>
        </w:rPr>
      </w:pPr>
      <w:hyperlink r:id="rId56" w:history="1">
        <w:r w:rsidRPr="009F3FC1">
          <w:rPr>
            <w:rStyle w:val="Hyperlink"/>
            <w:rFonts w:cstheme="minorHAnsi"/>
          </w:rPr>
          <w:t>Career Center</w:t>
        </w:r>
      </w:hyperlink>
      <w:r w:rsidRPr="009F3FC1">
        <w:rPr>
          <w:rFonts w:cstheme="minorHAnsi"/>
        </w:rPr>
        <w:t xml:space="preserve"> (</w:t>
      </w:r>
      <w:r w:rsidRPr="009F3FC1">
        <w:rPr>
          <w:rStyle w:val="Hyperlink"/>
          <w:rFonts w:cstheme="minorHAnsi"/>
          <w:color w:val="auto"/>
          <w:u w:val="none"/>
        </w:rPr>
        <w:t>https://studentaffairs.unt.edu/career-center</w:t>
      </w:r>
      <w:r w:rsidRPr="009F3FC1">
        <w:rPr>
          <w:rFonts w:cstheme="minorHAnsi"/>
        </w:rPr>
        <w:t>)</w:t>
      </w:r>
    </w:p>
    <w:p w14:paraId="1FF083C8" w14:textId="77777777" w:rsidR="009B41D0" w:rsidRPr="009F3FC1" w:rsidRDefault="009B41D0" w:rsidP="009B41D0">
      <w:pPr>
        <w:pStyle w:val="ListParagraph"/>
        <w:numPr>
          <w:ilvl w:val="0"/>
          <w:numId w:val="13"/>
        </w:numPr>
        <w:rPr>
          <w:rFonts w:cstheme="minorHAnsi"/>
        </w:rPr>
      </w:pPr>
      <w:hyperlink r:id="rId57" w:history="1">
        <w:r w:rsidRPr="009F3FC1">
          <w:rPr>
            <w:rStyle w:val="Hyperlink"/>
            <w:rFonts w:cstheme="minorHAnsi"/>
          </w:rPr>
          <w:t>Multicultural Center</w:t>
        </w:r>
      </w:hyperlink>
      <w:r w:rsidRPr="009F3FC1">
        <w:rPr>
          <w:rFonts w:cstheme="minorHAnsi"/>
        </w:rPr>
        <w:t xml:space="preserve"> (</w:t>
      </w:r>
      <w:r w:rsidRPr="009F3FC1">
        <w:rPr>
          <w:rStyle w:val="Hyperlink"/>
          <w:rFonts w:cstheme="minorHAnsi"/>
          <w:color w:val="auto"/>
          <w:u w:val="none"/>
        </w:rPr>
        <w:t>https://edo.unt.edu/multicultural-center</w:t>
      </w:r>
      <w:r w:rsidRPr="009F3FC1">
        <w:rPr>
          <w:rFonts w:cstheme="minorHAnsi"/>
        </w:rPr>
        <w:t>)</w:t>
      </w:r>
    </w:p>
    <w:p w14:paraId="68FC5A6F" w14:textId="77777777" w:rsidR="009B41D0" w:rsidRPr="009F3FC1" w:rsidRDefault="009B41D0" w:rsidP="009B41D0">
      <w:pPr>
        <w:pStyle w:val="ListParagraph"/>
        <w:numPr>
          <w:ilvl w:val="0"/>
          <w:numId w:val="13"/>
        </w:numPr>
        <w:rPr>
          <w:rFonts w:cstheme="minorHAnsi"/>
        </w:rPr>
      </w:pPr>
      <w:hyperlink r:id="rId58" w:history="1">
        <w:r w:rsidRPr="009F3FC1">
          <w:rPr>
            <w:rStyle w:val="Hyperlink"/>
            <w:rFonts w:cstheme="minorHAnsi"/>
          </w:rPr>
          <w:t>Counseling and Testing Services</w:t>
        </w:r>
      </w:hyperlink>
      <w:r w:rsidRPr="009F3FC1">
        <w:rPr>
          <w:rFonts w:cstheme="minorHAnsi"/>
        </w:rPr>
        <w:t xml:space="preserve"> (</w:t>
      </w:r>
      <w:r w:rsidRPr="009F3FC1">
        <w:rPr>
          <w:rStyle w:val="Hyperlink"/>
          <w:rFonts w:cstheme="minorHAnsi"/>
          <w:color w:val="auto"/>
          <w:u w:val="none"/>
        </w:rPr>
        <w:t>https://studentaffairs.unt.edu/counseling-and-testing-services</w:t>
      </w:r>
      <w:r w:rsidRPr="009F3FC1">
        <w:rPr>
          <w:rFonts w:cstheme="minorHAnsi"/>
        </w:rPr>
        <w:t>)</w:t>
      </w:r>
    </w:p>
    <w:p w14:paraId="342638CE" w14:textId="77777777" w:rsidR="009B41D0" w:rsidRPr="009F3FC1" w:rsidRDefault="009B41D0" w:rsidP="009B41D0">
      <w:pPr>
        <w:pStyle w:val="ListParagraph"/>
        <w:numPr>
          <w:ilvl w:val="0"/>
          <w:numId w:val="13"/>
        </w:numPr>
        <w:rPr>
          <w:rFonts w:cstheme="minorHAnsi"/>
        </w:rPr>
      </w:pPr>
      <w:hyperlink r:id="rId59" w:history="1">
        <w:r w:rsidRPr="009F3FC1">
          <w:rPr>
            <w:rStyle w:val="Hyperlink"/>
            <w:rFonts w:cstheme="minorHAnsi"/>
          </w:rPr>
          <w:t>Pride Alliance</w:t>
        </w:r>
      </w:hyperlink>
      <w:r w:rsidRPr="009F3FC1">
        <w:rPr>
          <w:rFonts w:cstheme="minorHAnsi"/>
        </w:rPr>
        <w:t xml:space="preserve"> (</w:t>
      </w:r>
      <w:r w:rsidRPr="009F3FC1">
        <w:rPr>
          <w:rStyle w:val="Hyperlink"/>
          <w:rFonts w:cstheme="minorHAnsi"/>
          <w:color w:val="auto"/>
          <w:u w:val="none"/>
        </w:rPr>
        <w:t>https://edo.unt.edu/pridealliance</w:t>
      </w:r>
      <w:r w:rsidRPr="009F3FC1">
        <w:rPr>
          <w:rFonts w:cstheme="minorHAnsi"/>
        </w:rPr>
        <w:t>)</w:t>
      </w:r>
    </w:p>
    <w:p w14:paraId="395E0091" w14:textId="77777777" w:rsidR="009B41D0" w:rsidRPr="009F3FC1" w:rsidRDefault="009B41D0" w:rsidP="009B41D0">
      <w:pPr>
        <w:pStyle w:val="ListParagraph"/>
        <w:numPr>
          <w:ilvl w:val="0"/>
          <w:numId w:val="13"/>
        </w:numPr>
        <w:rPr>
          <w:rFonts w:cstheme="minorHAnsi"/>
        </w:rPr>
      </w:pPr>
      <w:hyperlink r:id="rId60" w:history="1">
        <w:r w:rsidRPr="009F3FC1">
          <w:rPr>
            <w:rStyle w:val="Hyperlink"/>
            <w:rFonts w:cstheme="minorHAnsi"/>
          </w:rPr>
          <w:t>UNT Food Pantry</w:t>
        </w:r>
      </w:hyperlink>
      <w:r w:rsidRPr="009F3FC1">
        <w:rPr>
          <w:rFonts w:cstheme="minorHAnsi"/>
        </w:rPr>
        <w:t xml:space="preserve"> (https://deanofstudents.unt.edu/resources/food-pantry)</w:t>
      </w:r>
    </w:p>
    <w:p w14:paraId="6BED6E74" w14:textId="77777777" w:rsidR="00E154E5" w:rsidRPr="009F3FC1" w:rsidRDefault="00E154E5" w:rsidP="00B47E5C">
      <w:pPr>
        <w:rPr>
          <w:rFonts w:cstheme="minorHAnsi"/>
          <w:b/>
        </w:rPr>
      </w:pPr>
    </w:p>
    <w:p w14:paraId="7A859A93" w14:textId="77777777" w:rsidR="009476BD" w:rsidRPr="009F3FC1" w:rsidRDefault="009476BD" w:rsidP="00B47E5C">
      <w:pPr>
        <w:rPr>
          <w:rFonts w:cstheme="minorHAnsi"/>
        </w:rPr>
      </w:pPr>
    </w:p>
    <w:p w14:paraId="006A9223" w14:textId="77777777" w:rsidR="00C246D2" w:rsidRPr="009F3FC1" w:rsidRDefault="00C246D2" w:rsidP="00B32B4A">
      <w:pPr>
        <w:rPr>
          <w:rStyle w:val="Strong"/>
          <w:rFonts w:cstheme="minorHAnsi"/>
          <w:b w:val="0"/>
        </w:rPr>
      </w:pPr>
    </w:p>
    <w:p w14:paraId="4D020C44" w14:textId="77777777" w:rsidR="00E20B1D" w:rsidRPr="009F3FC1" w:rsidRDefault="00E20B1D" w:rsidP="00B32B4A">
      <w:pPr>
        <w:rPr>
          <w:rStyle w:val="Strong"/>
          <w:rFonts w:cstheme="minorHAnsi"/>
          <w:b w:val="0"/>
        </w:rPr>
      </w:pPr>
    </w:p>
    <w:p w14:paraId="0F500880" w14:textId="7355AAC6" w:rsidR="00D40C61" w:rsidRPr="009F3FC1" w:rsidRDefault="00D40C61" w:rsidP="00D40C61">
      <w:pPr>
        <w:rPr>
          <w:rFonts w:cstheme="minorHAnsi"/>
        </w:rPr>
      </w:pPr>
    </w:p>
    <w:sectPr w:rsidR="00D40C61" w:rsidRPr="009F3FC1" w:rsidSect="00336387">
      <w:headerReference w:type="even" r:id="rId61"/>
      <w:headerReference w:type="default" r:id="rId62"/>
      <w:footerReference w:type="even" r:id="rId63"/>
      <w:footerReference w:type="default" r:id="rId64"/>
      <w:headerReference w:type="first" r:id="rId65"/>
      <w:footerReference w:type="first" r:id="rId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D6A08" w14:textId="77777777" w:rsidR="00F4632E" w:rsidRDefault="00F4632E" w:rsidP="00F41A70">
      <w:pPr>
        <w:spacing w:after="0" w:line="240" w:lineRule="auto"/>
      </w:pPr>
      <w:r>
        <w:separator/>
      </w:r>
    </w:p>
  </w:endnote>
  <w:endnote w:type="continuationSeparator" w:id="0">
    <w:p w14:paraId="06328574" w14:textId="77777777" w:rsidR="00F4632E" w:rsidRDefault="00F4632E" w:rsidP="00F41A70">
      <w:pPr>
        <w:spacing w:after="0" w:line="240" w:lineRule="auto"/>
      </w:pPr>
      <w:r>
        <w:continuationSeparator/>
      </w:r>
    </w:p>
  </w:endnote>
  <w:endnote w:type="continuationNotice" w:id="1">
    <w:p w14:paraId="52619DAE" w14:textId="77777777" w:rsidR="00F4632E" w:rsidRDefault="00F463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9DE8" w14:textId="77777777" w:rsidR="00B200DC" w:rsidRDefault="00B200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5D213383" w:rsidR="002C2F44" w:rsidRDefault="002C2F44">
        <w:pPr>
          <w:pStyle w:val="Footer"/>
          <w:jc w:val="right"/>
        </w:pPr>
        <w:r>
          <w:t xml:space="preserve">University of North Texas | </w:t>
        </w:r>
        <w:r>
          <w:fldChar w:fldCharType="begin"/>
        </w:r>
        <w:r>
          <w:instrText xml:space="preserve"> PAGE   \* MERGEFORMAT </w:instrText>
        </w:r>
        <w:r>
          <w:fldChar w:fldCharType="separate"/>
        </w:r>
        <w:r>
          <w:rPr>
            <w:noProof/>
          </w:rPr>
          <w:t>6</w:t>
        </w:r>
        <w:r>
          <w:rPr>
            <w:noProof/>
          </w:rPr>
          <w:fldChar w:fldCharType="end"/>
        </w:r>
      </w:p>
    </w:sdtContent>
  </w:sdt>
  <w:p w14:paraId="68F339FF" w14:textId="77777777" w:rsidR="002C2F44" w:rsidRDefault="002C2F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4C4C" w14:textId="77777777" w:rsidR="00B200DC" w:rsidRDefault="00B200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D1E87" w14:textId="77777777" w:rsidR="00F4632E" w:rsidRDefault="00F4632E" w:rsidP="00F41A70">
      <w:pPr>
        <w:spacing w:after="0" w:line="240" w:lineRule="auto"/>
      </w:pPr>
      <w:r>
        <w:separator/>
      </w:r>
    </w:p>
  </w:footnote>
  <w:footnote w:type="continuationSeparator" w:id="0">
    <w:p w14:paraId="6FA5EB78" w14:textId="77777777" w:rsidR="00F4632E" w:rsidRDefault="00F4632E" w:rsidP="00F41A70">
      <w:pPr>
        <w:spacing w:after="0" w:line="240" w:lineRule="auto"/>
      </w:pPr>
      <w:r>
        <w:continuationSeparator/>
      </w:r>
    </w:p>
  </w:footnote>
  <w:footnote w:type="continuationNotice" w:id="1">
    <w:p w14:paraId="0BB532F6" w14:textId="77777777" w:rsidR="00F4632E" w:rsidRDefault="00F463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E928C" w14:textId="77777777" w:rsidR="00B200DC" w:rsidRDefault="00B200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4FDF1" w14:textId="77777777" w:rsidR="00B200DC" w:rsidRDefault="00B200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A147B" w14:textId="77777777" w:rsidR="00B200DC" w:rsidRDefault="00B200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62A2"/>
    <w:multiLevelType w:val="hybridMultilevel"/>
    <w:tmpl w:val="740ED0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64573E"/>
    <w:multiLevelType w:val="hybridMultilevel"/>
    <w:tmpl w:val="6FF690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9F781F"/>
    <w:multiLevelType w:val="multilevel"/>
    <w:tmpl w:val="2320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8D16C63"/>
    <w:multiLevelType w:val="hybridMultilevel"/>
    <w:tmpl w:val="A78E96C0"/>
    <w:lvl w:ilvl="0" w:tplc="D66226D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8A0FDC"/>
    <w:multiLevelType w:val="multilevel"/>
    <w:tmpl w:val="E602618E"/>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014B9E"/>
    <w:multiLevelType w:val="multilevel"/>
    <w:tmpl w:val="763C5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D90106"/>
    <w:multiLevelType w:val="multilevel"/>
    <w:tmpl w:val="D5768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6B22F5"/>
    <w:multiLevelType w:val="hybridMultilevel"/>
    <w:tmpl w:val="A274E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8087169">
    <w:abstractNumId w:val="30"/>
  </w:num>
  <w:num w:numId="2" w16cid:durableId="528222769">
    <w:abstractNumId w:val="26"/>
  </w:num>
  <w:num w:numId="3" w16cid:durableId="1715345482">
    <w:abstractNumId w:val="35"/>
  </w:num>
  <w:num w:numId="4" w16cid:durableId="1996642308">
    <w:abstractNumId w:val="1"/>
  </w:num>
  <w:num w:numId="5" w16cid:durableId="1627852066">
    <w:abstractNumId w:val="21"/>
  </w:num>
  <w:num w:numId="6" w16cid:durableId="1129787269">
    <w:abstractNumId w:val="19"/>
  </w:num>
  <w:num w:numId="7" w16cid:durableId="1816796049">
    <w:abstractNumId w:val="18"/>
  </w:num>
  <w:num w:numId="8" w16cid:durableId="752243656">
    <w:abstractNumId w:val="9"/>
  </w:num>
  <w:num w:numId="9" w16cid:durableId="1705060782">
    <w:abstractNumId w:val="5"/>
  </w:num>
  <w:num w:numId="10" w16cid:durableId="1278676319">
    <w:abstractNumId w:val="22"/>
  </w:num>
  <w:num w:numId="11" w16cid:durableId="1018507796">
    <w:abstractNumId w:val="17"/>
  </w:num>
  <w:num w:numId="12" w16cid:durableId="378894304">
    <w:abstractNumId w:val="34"/>
  </w:num>
  <w:num w:numId="13" w16cid:durableId="537937921">
    <w:abstractNumId w:val="24"/>
  </w:num>
  <w:num w:numId="14" w16cid:durableId="1828856827">
    <w:abstractNumId w:val="3"/>
  </w:num>
  <w:num w:numId="15" w16cid:durableId="1688100139">
    <w:abstractNumId w:val="2"/>
  </w:num>
  <w:num w:numId="16" w16cid:durableId="711343030">
    <w:abstractNumId w:val="13"/>
  </w:num>
  <w:num w:numId="17" w16cid:durableId="458456421">
    <w:abstractNumId w:val="25"/>
  </w:num>
  <w:num w:numId="18" w16cid:durableId="1038966115">
    <w:abstractNumId w:val="32"/>
  </w:num>
  <w:num w:numId="19" w16cid:durableId="1262757408">
    <w:abstractNumId w:val="8"/>
  </w:num>
  <w:num w:numId="20" w16cid:durableId="834687298">
    <w:abstractNumId w:val="7"/>
  </w:num>
  <w:num w:numId="21" w16cid:durableId="465243449">
    <w:abstractNumId w:val="16"/>
  </w:num>
  <w:num w:numId="22" w16cid:durableId="8800639">
    <w:abstractNumId w:val="23"/>
  </w:num>
  <w:num w:numId="23" w16cid:durableId="149252222">
    <w:abstractNumId w:val="14"/>
  </w:num>
  <w:num w:numId="24" w16cid:durableId="897663721">
    <w:abstractNumId w:val="6"/>
  </w:num>
  <w:num w:numId="25" w16cid:durableId="579488244">
    <w:abstractNumId w:val="12"/>
  </w:num>
  <w:num w:numId="26" w16cid:durableId="1715155121">
    <w:abstractNumId w:val="29"/>
  </w:num>
  <w:num w:numId="27" w16cid:durableId="1985696307">
    <w:abstractNumId w:val="4"/>
  </w:num>
  <w:num w:numId="28" w16cid:durableId="1597782953">
    <w:abstractNumId w:val="28"/>
  </w:num>
  <w:num w:numId="29" w16cid:durableId="164592910">
    <w:abstractNumId w:val="20"/>
  </w:num>
  <w:num w:numId="30" w16cid:durableId="1451437434">
    <w:abstractNumId w:val="36"/>
  </w:num>
  <w:num w:numId="31" w16cid:durableId="1292056524">
    <w:abstractNumId w:val="37"/>
  </w:num>
  <w:num w:numId="32" w16cid:durableId="11550313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61738281">
    <w:abstractNumId w:val="27"/>
  </w:num>
  <w:num w:numId="34" w16cid:durableId="42758832">
    <w:abstractNumId w:val="10"/>
  </w:num>
  <w:num w:numId="35" w16cid:durableId="640577650">
    <w:abstractNumId w:val="11"/>
  </w:num>
  <w:num w:numId="36" w16cid:durableId="1690526064">
    <w:abstractNumId w:val="33"/>
  </w:num>
  <w:num w:numId="37" w16cid:durableId="1339041054">
    <w:abstractNumId w:val="31"/>
  </w:num>
  <w:num w:numId="38" w16cid:durableId="1094398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09FE"/>
    <w:rsid w:val="000120E2"/>
    <w:rsid w:val="00012C63"/>
    <w:rsid w:val="00016E93"/>
    <w:rsid w:val="000221F8"/>
    <w:rsid w:val="00022F9C"/>
    <w:rsid w:val="00023824"/>
    <w:rsid w:val="00026D80"/>
    <w:rsid w:val="0003005E"/>
    <w:rsid w:val="00031DA4"/>
    <w:rsid w:val="00044E2A"/>
    <w:rsid w:val="0004507D"/>
    <w:rsid w:val="00047428"/>
    <w:rsid w:val="00057A98"/>
    <w:rsid w:val="00063024"/>
    <w:rsid w:val="0008120D"/>
    <w:rsid w:val="00085253"/>
    <w:rsid w:val="00085570"/>
    <w:rsid w:val="00093352"/>
    <w:rsid w:val="000961D2"/>
    <w:rsid w:val="00097385"/>
    <w:rsid w:val="000A2556"/>
    <w:rsid w:val="000A385F"/>
    <w:rsid w:val="000A484F"/>
    <w:rsid w:val="000B62C4"/>
    <w:rsid w:val="000B6DDC"/>
    <w:rsid w:val="000B7B96"/>
    <w:rsid w:val="000C044D"/>
    <w:rsid w:val="000C14CA"/>
    <w:rsid w:val="000C300D"/>
    <w:rsid w:val="000C6B5C"/>
    <w:rsid w:val="000D403C"/>
    <w:rsid w:val="000D6799"/>
    <w:rsid w:val="000E0D3C"/>
    <w:rsid w:val="000E1BF4"/>
    <w:rsid w:val="000E5EF7"/>
    <w:rsid w:val="000E684E"/>
    <w:rsid w:val="000F0795"/>
    <w:rsid w:val="000F160E"/>
    <w:rsid w:val="000F3B26"/>
    <w:rsid w:val="000F416C"/>
    <w:rsid w:val="000F44A3"/>
    <w:rsid w:val="000F7803"/>
    <w:rsid w:val="001007FA"/>
    <w:rsid w:val="001008DA"/>
    <w:rsid w:val="001041F6"/>
    <w:rsid w:val="0010767E"/>
    <w:rsid w:val="00110671"/>
    <w:rsid w:val="00113C85"/>
    <w:rsid w:val="00114026"/>
    <w:rsid w:val="00121EE7"/>
    <w:rsid w:val="00122BEE"/>
    <w:rsid w:val="001235E8"/>
    <w:rsid w:val="00125CDE"/>
    <w:rsid w:val="0013051F"/>
    <w:rsid w:val="00135C0A"/>
    <w:rsid w:val="00137208"/>
    <w:rsid w:val="00145200"/>
    <w:rsid w:val="00151762"/>
    <w:rsid w:val="00154670"/>
    <w:rsid w:val="00157417"/>
    <w:rsid w:val="00160583"/>
    <w:rsid w:val="00160970"/>
    <w:rsid w:val="0017413D"/>
    <w:rsid w:val="00177AF5"/>
    <w:rsid w:val="00181C1E"/>
    <w:rsid w:val="00182FDB"/>
    <w:rsid w:val="00182FE9"/>
    <w:rsid w:val="00185284"/>
    <w:rsid w:val="00195E75"/>
    <w:rsid w:val="001B393D"/>
    <w:rsid w:val="001B3992"/>
    <w:rsid w:val="001B3D5B"/>
    <w:rsid w:val="001B4CE3"/>
    <w:rsid w:val="001B6A74"/>
    <w:rsid w:val="001C079B"/>
    <w:rsid w:val="001C3553"/>
    <w:rsid w:val="001C368C"/>
    <w:rsid w:val="001C3DD0"/>
    <w:rsid w:val="001C4B82"/>
    <w:rsid w:val="001C57C6"/>
    <w:rsid w:val="001C599D"/>
    <w:rsid w:val="001D0811"/>
    <w:rsid w:val="001D2314"/>
    <w:rsid w:val="001D4A70"/>
    <w:rsid w:val="001D58A4"/>
    <w:rsid w:val="001E0539"/>
    <w:rsid w:val="001E104B"/>
    <w:rsid w:val="001E4ED4"/>
    <w:rsid w:val="001E793C"/>
    <w:rsid w:val="001F156B"/>
    <w:rsid w:val="001F4D2B"/>
    <w:rsid w:val="001F4E01"/>
    <w:rsid w:val="001F5933"/>
    <w:rsid w:val="0020182F"/>
    <w:rsid w:val="002053DE"/>
    <w:rsid w:val="00206BAE"/>
    <w:rsid w:val="00211394"/>
    <w:rsid w:val="0021289B"/>
    <w:rsid w:val="00213634"/>
    <w:rsid w:val="00224731"/>
    <w:rsid w:val="00224FB8"/>
    <w:rsid w:val="00232EB9"/>
    <w:rsid w:val="00242E9E"/>
    <w:rsid w:val="00244604"/>
    <w:rsid w:val="002446AD"/>
    <w:rsid w:val="002446DC"/>
    <w:rsid w:val="0024737F"/>
    <w:rsid w:val="00250E78"/>
    <w:rsid w:val="00254A5B"/>
    <w:rsid w:val="00255302"/>
    <w:rsid w:val="002570F4"/>
    <w:rsid w:val="0026228B"/>
    <w:rsid w:val="00262456"/>
    <w:rsid w:val="002663D7"/>
    <w:rsid w:val="00266AE7"/>
    <w:rsid w:val="00271577"/>
    <w:rsid w:val="002724F7"/>
    <w:rsid w:val="00273D0C"/>
    <w:rsid w:val="0028285A"/>
    <w:rsid w:val="0028445A"/>
    <w:rsid w:val="002854D7"/>
    <w:rsid w:val="00287639"/>
    <w:rsid w:val="00290FC4"/>
    <w:rsid w:val="00291946"/>
    <w:rsid w:val="00292A13"/>
    <w:rsid w:val="00293AD2"/>
    <w:rsid w:val="0029404C"/>
    <w:rsid w:val="0029575C"/>
    <w:rsid w:val="00295A4A"/>
    <w:rsid w:val="002A7851"/>
    <w:rsid w:val="002B22DC"/>
    <w:rsid w:val="002B3B1C"/>
    <w:rsid w:val="002B6FE8"/>
    <w:rsid w:val="002C271A"/>
    <w:rsid w:val="002C2F44"/>
    <w:rsid w:val="002C510F"/>
    <w:rsid w:val="002D376A"/>
    <w:rsid w:val="002D3A76"/>
    <w:rsid w:val="002D67F8"/>
    <w:rsid w:val="002D795C"/>
    <w:rsid w:val="002E2C00"/>
    <w:rsid w:val="002E3F68"/>
    <w:rsid w:val="002E67A8"/>
    <w:rsid w:val="002F2898"/>
    <w:rsid w:val="002F28F2"/>
    <w:rsid w:val="002F539C"/>
    <w:rsid w:val="002F6AB1"/>
    <w:rsid w:val="002F7630"/>
    <w:rsid w:val="002F7874"/>
    <w:rsid w:val="002F79C4"/>
    <w:rsid w:val="0030577A"/>
    <w:rsid w:val="00305956"/>
    <w:rsid w:val="00307553"/>
    <w:rsid w:val="00311737"/>
    <w:rsid w:val="0032092A"/>
    <w:rsid w:val="0033092B"/>
    <w:rsid w:val="00331C8F"/>
    <w:rsid w:val="00332877"/>
    <w:rsid w:val="00335523"/>
    <w:rsid w:val="00336387"/>
    <w:rsid w:val="00365260"/>
    <w:rsid w:val="003701B8"/>
    <w:rsid w:val="00373A9D"/>
    <w:rsid w:val="00375554"/>
    <w:rsid w:val="00375B8E"/>
    <w:rsid w:val="00380103"/>
    <w:rsid w:val="003821F5"/>
    <w:rsid w:val="003829E2"/>
    <w:rsid w:val="00384EB3"/>
    <w:rsid w:val="003865D2"/>
    <w:rsid w:val="00395460"/>
    <w:rsid w:val="00395BA4"/>
    <w:rsid w:val="00396E86"/>
    <w:rsid w:val="003A5017"/>
    <w:rsid w:val="003A6494"/>
    <w:rsid w:val="003B0785"/>
    <w:rsid w:val="003B1668"/>
    <w:rsid w:val="003B3704"/>
    <w:rsid w:val="003B459C"/>
    <w:rsid w:val="003B6E58"/>
    <w:rsid w:val="003B7429"/>
    <w:rsid w:val="003B755C"/>
    <w:rsid w:val="003C3D07"/>
    <w:rsid w:val="003C52FB"/>
    <w:rsid w:val="003D45C5"/>
    <w:rsid w:val="003D6CA7"/>
    <w:rsid w:val="003E203B"/>
    <w:rsid w:val="003F1E47"/>
    <w:rsid w:val="003F74F3"/>
    <w:rsid w:val="004002FC"/>
    <w:rsid w:val="00400A05"/>
    <w:rsid w:val="004038AA"/>
    <w:rsid w:val="00404DA3"/>
    <w:rsid w:val="004052DF"/>
    <w:rsid w:val="0040606E"/>
    <w:rsid w:val="00406595"/>
    <w:rsid w:val="00413AD8"/>
    <w:rsid w:val="00415B99"/>
    <w:rsid w:val="00415D3F"/>
    <w:rsid w:val="00416953"/>
    <w:rsid w:val="004207EB"/>
    <w:rsid w:val="00421305"/>
    <w:rsid w:val="00430054"/>
    <w:rsid w:val="00431F81"/>
    <w:rsid w:val="0043326A"/>
    <w:rsid w:val="00433ADA"/>
    <w:rsid w:val="004349B7"/>
    <w:rsid w:val="00435C96"/>
    <w:rsid w:val="004372CE"/>
    <w:rsid w:val="00437FB1"/>
    <w:rsid w:val="0044143D"/>
    <w:rsid w:val="0044290C"/>
    <w:rsid w:val="004448B2"/>
    <w:rsid w:val="0044674B"/>
    <w:rsid w:val="0044699D"/>
    <w:rsid w:val="00452404"/>
    <w:rsid w:val="004531F3"/>
    <w:rsid w:val="004576A3"/>
    <w:rsid w:val="00460F2C"/>
    <w:rsid w:val="004613F2"/>
    <w:rsid w:val="00461433"/>
    <w:rsid w:val="00462671"/>
    <w:rsid w:val="00463E9F"/>
    <w:rsid w:val="00464C99"/>
    <w:rsid w:val="00466C1E"/>
    <w:rsid w:val="00467300"/>
    <w:rsid w:val="00472528"/>
    <w:rsid w:val="00473E32"/>
    <w:rsid w:val="0047615A"/>
    <w:rsid w:val="00483BE6"/>
    <w:rsid w:val="004931A3"/>
    <w:rsid w:val="004961DC"/>
    <w:rsid w:val="004A1968"/>
    <w:rsid w:val="004A46A1"/>
    <w:rsid w:val="004A5CAA"/>
    <w:rsid w:val="004A66F1"/>
    <w:rsid w:val="004A7271"/>
    <w:rsid w:val="004B3DA4"/>
    <w:rsid w:val="004B63C3"/>
    <w:rsid w:val="004C48BC"/>
    <w:rsid w:val="004C4D2A"/>
    <w:rsid w:val="004D35FE"/>
    <w:rsid w:val="004D40CC"/>
    <w:rsid w:val="004D58B8"/>
    <w:rsid w:val="004D6FC5"/>
    <w:rsid w:val="004E00DA"/>
    <w:rsid w:val="004E6648"/>
    <w:rsid w:val="004E6DCC"/>
    <w:rsid w:val="004F4283"/>
    <w:rsid w:val="004F5491"/>
    <w:rsid w:val="0050169A"/>
    <w:rsid w:val="00501CFC"/>
    <w:rsid w:val="00504003"/>
    <w:rsid w:val="005045FB"/>
    <w:rsid w:val="00504D35"/>
    <w:rsid w:val="005109E3"/>
    <w:rsid w:val="0051272A"/>
    <w:rsid w:val="00512A92"/>
    <w:rsid w:val="00512B8D"/>
    <w:rsid w:val="00515192"/>
    <w:rsid w:val="00515CC0"/>
    <w:rsid w:val="00516896"/>
    <w:rsid w:val="0052132D"/>
    <w:rsid w:val="0052370E"/>
    <w:rsid w:val="005313DC"/>
    <w:rsid w:val="005334F7"/>
    <w:rsid w:val="00534367"/>
    <w:rsid w:val="00534554"/>
    <w:rsid w:val="0054044A"/>
    <w:rsid w:val="00541708"/>
    <w:rsid w:val="00546739"/>
    <w:rsid w:val="00552A45"/>
    <w:rsid w:val="00554132"/>
    <w:rsid w:val="00557D33"/>
    <w:rsid w:val="005608C4"/>
    <w:rsid w:val="00561FE9"/>
    <w:rsid w:val="005736D7"/>
    <w:rsid w:val="00583ECB"/>
    <w:rsid w:val="00583FF6"/>
    <w:rsid w:val="00585EAC"/>
    <w:rsid w:val="0059014B"/>
    <w:rsid w:val="00590C81"/>
    <w:rsid w:val="00592121"/>
    <w:rsid w:val="0059274E"/>
    <w:rsid w:val="00597AE5"/>
    <w:rsid w:val="00597C42"/>
    <w:rsid w:val="005A67C1"/>
    <w:rsid w:val="005B0444"/>
    <w:rsid w:val="005B63CC"/>
    <w:rsid w:val="005C0B91"/>
    <w:rsid w:val="005C1559"/>
    <w:rsid w:val="005C42E5"/>
    <w:rsid w:val="005C7253"/>
    <w:rsid w:val="005C756C"/>
    <w:rsid w:val="005D1618"/>
    <w:rsid w:val="005D3EEA"/>
    <w:rsid w:val="005D4900"/>
    <w:rsid w:val="005D73F3"/>
    <w:rsid w:val="005E11DD"/>
    <w:rsid w:val="005F1B61"/>
    <w:rsid w:val="005F3353"/>
    <w:rsid w:val="006032EF"/>
    <w:rsid w:val="00604E45"/>
    <w:rsid w:val="00607A22"/>
    <w:rsid w:val="00611AA5"/>
    <w:rsid w:val="00613839"/>
    <w:rsid w:val="00616647"/>
    <w:rsid w:val="006229B4"/>
    <w:rsid w:val="00625B66"/>
    <w:rsid w:val="00632F78"/>
    <w:rsid w:val="00640107"/>
    <w:rsid w:val="00642F74"/>
    <w:rsid w:val="00644E04"/>
    <w:rsid w:val="00644F7F"/>
    <w:rsid w:val="00647DE4"/>
    <w:rsid w:val="0065495C"/>
    <w:rsid w:val="006549D0"/>
    <w:rsid w:val="00655095"/>
    <w:rsid w:val="00664260"/>
    <w:rsid w:val="00665092"/>
    <w:rsid w:val="00665F32"/>
    <w:rsid w:val="0066772C"/>
    <w:rsid w:val="006710B2"/>
    <w:rsid w:val="00671172"/>
    <w:rsid w:val="00677C8C"/>
    <w:rsid w:val="00681299"/>
    <w:rsid w:val="006851A0"/>
    <w:rsid w:val="00686426"/>
    <w:rsid w:val="00697224"/>
    <w:rsid w:val="006976E4"/>
    <w:rsid w:val="006A06B1"/>
    <w:rsid w:val="006A0DFA"/>
    <w:rsid w:val="006A33D4"/>
    <w:rsid w:val="006A70E8"/>
    <w:rsid w:val="006B5D15"/>
    <w:rsid w:val="006C437E"/>
    <w:rsid w:val="006C46E2"/>
    <w:rsid w:val="006D0BC8"/>
    <w:rsid w:val="006D0DC2"/>
    <w:rsid w:val="006D13C2"/>
    <w:rsid w:val="006D456A"/>
    <w:rsid w:val="006D55C0"/>
    <w:rsid w:val="006E0207"/>
    <w:rsid w:val="006E25C5"/>
    <w:rsid w:val="006E51FC"/>
    <w:rsid w:val="006E57D9"/>
    <w:rsid w:val="006E58B1"/>
    <w:rsid w:val="006E6334"/>
    <w:rsid w:val="006F1CD2"/>
    <w:rsid w:val="006F328A"/>
    <w:rsid w:val="006F33EA"/>
    <w:rsid w:val="006F3D31"/>
    <w:rsid w:val="006F5A93"/>
    <w:rsid w:val="006F5F75"/>
    <w:rsid w:val="00701AE9"/>
    <w:rsid w:val="00701F7C"/>
    <w:rsid w:val="00702DF1"/>
    <w:rsid w:val="00707D0D"/>
    <w:rsid w:val="00714A2C"/>
    <w:rsid w:val="00720628"/>
    <w:rsid w:val="007271DF"/>
    <w:rsid w:val="00732E57"/>
    <w:rsid w:val="007400E9"/>
    <w:rsid w:val="00741722"/>
    <w:rsid w:val="00741777"/>
    <w:rsid w:val="00741B32"/>
    <w:rsid w:val="00741EE1"/>
    <w:rsid w:val="00746D29"/>
    <w:rsid w:val="007553D3"/>
    <w:rsid w:val="00755AFB"/>
    <w:rsid w:val="0075752F"/>
    <w:rsid w:val="00757C85"/>
    <w:rsid w:val="0076171A"/>
    <w:rsid w:val="0076237A"/>
    <w:rsid w:val="00763631"/>
    <w:rsid w:val="00765A15"/>
    <w:rsid w:val="00770834"/>
    <w:rsid w:val="007721D2"/>
    <w:rsid w:val="00780808"/>
    <w:rsid w:val="00783B0E"/>
    <w:rsid w:val="00787A1D"/>
    <w:rsid w:val="0079142D"/>
    <w:rsid w:val="00791928"/>
    <w:rsid w:val="00792022"/>
    <w:rsid w:val="007A0702"/>
    <w:rsid w:val="007A7FCE"/>
    <w:rsid w:val="007B1815"/>
    <w:rsid w:val="007B60DD"/>
    <w:rsid w:val="007B7702"/>
    <w:rsid w:val="007C6991"/>
    <w:rsid w:val="007D441B"/>
    <w:rsid w:val="007D6970"/>
    <w:rsid w:val="007D6E38"/>
    <w:rsid w:val="007E01C0"/>
    <w:rsid w:val="007E05C7"/>
    <w:rsid w:val="007E2545"/>
    <w:rsid w:val="007E7284"/>
    <w:rsid w:val="007F183B"/>
    <w:rsid w:val="007F46E8"/>
    <w:rsid w:val="007F5D85"/>
    <w:rsid w:val="0080705D"/>
    <w:rsid w:val="008114FD"/>
    <w:rsid w:val="00811C01"/>
    <w:rsid w:val="00813B10"/>
    <w:rsid w:val="008160A9"/>
    <w:rsid w:val="0081783E"/>
    <w:rsid w:val="008209B6"/>
    <w:rsid w:val="00821B16"/>
    <w:rsid w:val="0082326D"/>
    <w:rsid w:val="00826162"/>
    <w:rsid w:val="00826AE0"/>
    <w:rsid w:val="008305E2"/>
    <w:rsid w:val="00830C50"/>
    <w:rsid w:val="008313A0"/>
    <w:rsid w:val="00833218"/>
    <w:rsid w:val="008361A9"/>
    <w:rsid w:val="00837CC0"/>
    <w:rsid w:val="0084142D"/>
    <w:rsid w:val="008418EB"/>
    <w:rsid w:val="008428DF"/>
    <w:rsid w:val="00845BFA"/>
    <w:rsid w:val="00846887"/>
    <w:rsid w:val="00846B85"/>
    <w:rsid w:val="0085011E"/>
    <w:rsid w:val="0085135A"/>
    <w:rsid w:val="0085226A"/>
    <w:rsid w:val="00853CA2"/>
    <w:rsid w:val="0085502D"/>
    <w:rsid w:val="00862D22"/>
    <w:rsid w:val="00862FC6"/>
    <w:rsid w:val="0086505B"/>
    <w:rsid w:val="00872922"/>
    <w:rsid w:val="00872A4B"/>
    <w:rsid w:val="0087390B"/>
    <w:rsid w:val="00880B18"/>
    <w:rsid w:val="0088188E"/>
    <w:rsid w:val="00883317"/>
    <w:rsid w:val="00884055"/>
    <w:rsid w:val="00885D7B"/>
    <w:rsid w:val="00890D29"/>
    <w:rsid w:val="00891AAD"/>
    <w:rsid w:val="008949FA"/>
    <w:rsid w:val="008A0BD7"/>
    <w:rsid w:val="008A188C"/>
    <w:rsid w:val="008A3E32"/>
    <w:rsid w:val="008A5CCB"/>
    <w:rsid w:val="008A641E"/>
    <w:rsid w:val="008A65B5"/>
    <w:rsid w:val="008C335F"/>
    <w:rsid w:val="008C4B28"/>
    <w:rsid w:val="008D0BA2"/>
    <w:rsid w:val="008D3621"/>
    <w:rsid w:val="008E310E"/>
    <w:rsid w:val="008F738A"/>
    <w:rsid w:val="00900451"/>
    <w:rsid w:val="00902C44"/>
    <w:rsid w:val="009033DE"/>
    <w:rsid w:val="009045F0"/>
    <w:rsid w:val="009073AF"/>
    <w:rsid w:val="00912FCE"/>
    <w:rsid w:val="00914B76"/>
    <w:rsid w:val="00914BBA"/>
    <w:rsid w:val="00922E5F"/>
    <w:rsid w:val="0092302E"/>
    <w:rsid w:val="00923FD6"/>
    <w:rsid w:val="009260F4"/>
    <w:rsid w:val="009264F3"/>
    <w:rsid w:val="009269E8"/>
    <w:rsid w:val="009305CE"/>
    <w:rsid w:val="00930926"/>
    <w:rsid w:val="00930D1E"/>
    <w:rsid w:val="00932235"/>
    <w:rsid w:val="009357DF"/>
    <w:rsid w:val="009373D2"/>
    <w:rsid w:val="0093760D"/>
    <w:rsid w:val="00945619"/>
    <w:rsid w:val="009476BD"/>
    <w:rsid w:val="0095468F"/>
    <w:rsid w:val="00957CF6"/>
    <w:rsid w:val="00960728"/>
    <w:rsid w:val="00963853"/>
    <w:rsid w:val="0096557E"/>
    <w:rsid w:val="00966480"/>
    <w:rsid w:val="00970CBB"/>
    <w:rsid w:val="0097126D"/>
    <w:rsid w:val="00984EF3"/>
    <w:rsid w:val="0098775F"/>
    <w:rsid w:val="009909B0"/>
    <w:rsid w:val="009920BE"/>
    <w:rsid w:val="00993700"/>
    <w:rsid w:val="00994583"/>
    <w:rsid w:val="00994DAC"/>
    <w:rsid w:val="00997BCE"/>
    <w:rsid w:val="009A0EB7"/>
    <w:rsid w:val="009A2B96"/>
    <w:rsid w:val="009A606C"/>
    <w:rsid w:val="009B01F3"/>
    <w:rsid w:val="009B346D"/>
    <w:rsid w:val="009B41D0"/>
    <w:rsid w:val="009B5E1A"/>
    <w:rsid w:val="009B6C75"/>
    <w:rsid w:val="009C05B8"/>
    <w:rsid w:val="009C2205"/>
    <w:rsid w:val="009C2BAD"/>
    <w:rsid w:val="009C48B4"/>
    <w:rsid w:val="009C6D2B"/>
    <w:rsid w:val="009D0E86"/>
    <w:rsid w:val="009D3122"/>
    <w:rsid w:val="009E2A6E"/>
    <w:rsid w:val="009E7928"/>
    <w:rsid w:val="009E7E67"/>
    <w:rsid w:val="009F1814"/>
    <w:rsid w:val="009F3FC1"/>
    <w:rsid w:val="009F7510"/>
    <w:rsid w:val="00A00183"/>
    <w:rsid w:val="00A00199"/>
    <w:rsid w:val="00A047E6"/>
    <w:rsid w:val="00A0483C"/>
    <w:rsid w:val="00A079D6"/>
    <w:rsid w:val="00A1027A"/>
    <w:rsid w:val="00A12CD7"/>
    <w:rsid w:val="00A13E40"/>
    <w:rsid w:val="00A15F84"/>
    <w:rsid w:val="00A243E9"/>
    <w:rsid w:val="00A25BEF"/>
    <w:rsid w:val="00A26F12"/>
    <w:rsid w:val="00A3070D"/>
    <w:rsid w:val="00A316C7"/>
    <w:rsid w:val="00A31B00"/>
    <w:rsid w:val="00A3448D"/>
    <w:rsid w:val="00A35F01"/>
    <w:rsid w:val="00A40392"/>
    <w:rsid w:val="00A4215B"/>
    <w:rsid w:val="00A50A23"/>
    <w:rsid w:val="00A53B8A"/>
    <w:rsid w:val="00A54A02"/>
    <w:rsid w:val="00A55115"/>
    <w:rsid w:val="00A56007"/>
    <w:rsid w:val="00A6017A"/>
    <w:rsid w:val="00A63531"/>
    <w:rsid w:val="00A66FB5"/>
    <w:rsid w:val="00A70617"/>
    <w:rsid w:val="00A70D77"/>
    <w:rsid w:val="00A71C35"/>
    <w:rsid w:val="00A72B64"/>
    <w:rsid w:val="00A771FB"/>
    <w:rsid w:val="00A8274C"/>
    <w:rsid w:val="00A83FA9"/>
    <w:rsid w:val="00A904F0"/>
    <w:rsid w:val="00A91834"/>
    <w:rsid w:val="00A95A6E"/>
    <w:rsid w:val="00AA4CDF"/>
    <w:rsid w:val="00AA63E6"/>
    <w:rsid w:val="00AA6A33"/>
    <w:rsid w:val="00AB1BDF"/>
    <w:rsid w:val="00AB37BB"/>
    <w:rsid w:val="00AB43F6"/>
    <w:rsid w:val="00AB5743"/>
    <w:rsid w:val="00AC0F9B"/>
    <w:rsid w:val="00AC2D75"/>
    <w:rsid w:val="00AC4389"/>
    <w:rsid w:val="00AC7D71"/>
    <w:rsid w:val="00AD4BF0"/>
    <w:rsid w:val="00AE161B"/>
    <w:rsid w:val="00AF3A9D"/>
    <w:rsid w:val="00AF5A7D"/>
    <w:rsid w:val="00AF6C39"/>
    <w:rsid w:val="00AF6E7A"/>
    <w:rsid w:val="00B001D8"/>
    <w:rsid w:val="00B07CB3"/>
    <w:rsid w:val="00B11644"/>
    <w:rsid w:val="00B12B2D"/>
    <w:rsid w:val="00B13396"/>
    <w:rsid w:val="00B200DC"/>
    <w:rsid w:val="00B236A8"/>
    <w:rsid w:val="00B30D72"/>
    <w:rsid w:val="00B32B4A"/>
    <w:rsid w:val="00B35114"/>
    <w:rsid w:val="00B35854"/>
    <w:rsid w:val="00B36816"/>
    <w:rsid w:val="00B400CC"/>
    <w:rsid w:val="00B42FB4"/>
    <w:rsid w:val="00B43D9A"/>
    <w:rsid w:val="00B479AA"/>
    <w:rsid w:val="00B47E5C"/>
    <w:rsid w:val="00B50C17"/>
    <w:rsid w:val="00B5228A"/>
    <w:rsid w:val="00B57B18"/>
    <w:rsid w:val="00B6136D"/>
    <w:rsid w:val="00B6712D"/>
    <w:rsid w:val="00B67420"/>
    <w:rsid w:val="00B7118B"/>
    <w:rsid w:val="00B77C0A"/>
    <w:rsid w:val="00B82464"/>
    <w:rsid w:val="00B87819"/>
    <w:rsid w:val="00B9294D"/>
    <w:rsid w:val="00B94399"/>
    <w:rsid w:val="00B957DF"/>
    <w:rsid w:val="00B97AE2"/>
    <w:rsid w:val="00BA0FFA"/>
    <w:rsid w:val="00BA48FE"/>
    <w:rsid w:val="00BA5ED6"/>
    <w:rsid w:val="00BB0155"/>
    <w:rsid w:val="00BB09E2"/>
    <w:rsid w:val="00BB5BBA"/>
    <w:rsid w:val="00BC0019"/>
    <w:rsid w:val="00BC2435"/>
    <w:rsid w:val="00BD34E3"/>
    <w:rsid w:val="00BD45C3"/>
    <w:rsid w:val="00BD76B6"/>
    <w:rsid w:val="00BF0312"/>
    <w:rsid w:val="00BF0375"/>
    <w:rsid w:val="00BF0F30"/>
    <w:rsid w:val="00BF6017"/>
    <w:rsid w:val="00BF68B9"/>
    <w:rsid w:val="00C0115D"/>
    <w:rsid w:val="00C02183"/>
    <w:rsid w:val="00C07CFB"/>
    <w:rsid w:val="00C07ED3"/>
    <w:rsid w:val="00C11E79"/>
    <w:rsid w:val="00C13D75"/>
    <w:rsid w:val="00C14845"/>
    <w:rsid w:val="00C14D47"/>
    <w:rsid w:val="00C160BA"/>
    <w:rsid w:val="00C2016F"/>
    <w:rsid w:val="00C217D7"/>
    <w:rsid w:val="00C22A2E"/>
    <w:rsid w:val="00C246D2"/>
    <w:rsid w:val="00C24CE7"/>
    <w:rsid w:val="00C252C4"/>
    <w:rsid w:val="00C26284"/>
    <w:rsid w:val="00C325E7"/>
    <w:rsid w:val="00C401A4"/>
    <w:rsid w:val="00C43DBD"/>
    <w:rsid w:val="00C451E0"/>
    <w:rsid w:val="00C46790"/>
    <w:rsid w:val="00C51A42"/>
    <w:rsid w:val="00C550D1"/>
    <w:rsid w:val="00C56068"/>
    <w:rsid w:val="00C6074E"/>
    <w:rsid w:val="00C6326F"/>
    <w:rsid w:val="00C65463"/>
    <w:rsid w:val="00C72D66"/>
    <w:rsid w:val="00C73D48"/>
    <w:rsid w:val="00C75A68"/>
    <w:rsid w:val="00C7676A"/>
    <w:rsid w:val="00C81603"/>
    <w:rsid w:val="00C838D5"/>
    <w:rsid w:val="00C86A81"/>
    <w:rsid w:val="00C90106"/>
    <w:rsid w:val="00C92921"/>
    <w:rsid w:val="00C9378A"/>
    <w:rsid w:val="00CA0D60"/>
    <w:rsid w:val="00CA2745"/>
    <w:rsid w:val="00CA484C"/>
    <w:rsid w:val="00CA7241"/>
    <w:rsid w:val="00CA7851"/>
    <w:rsid w:val="00CB1EFA"/>
    <w:rsid w:val="00CB52C6"/>
    <w:rsid w:val="00CC2BD9"/>
    <w:rsid w:val="00CC779E"/>
    <w:rsid w:val="00CD00A5"/>
    <w:rsid w:val="00CD40E7"/>
    <w:rsid w:val="00CD7BAF"/>
    <w:rsid w:val="00CE0000"/>
    <w:rsid w:val="00CE0F47"/>
    <w:rsid w:val="00CE1A34"/>
    <w:rsid w:val="00CE202B"/>
    <w:rsid w:val="00CE56AF"/>
    <w:rsid w:val="00CE6EE0"/>
    <w:rsid w:val="00CF06F5"/>
    <w:rsid w:val="00CF3304"/>
    <w:rsid w:val="00CF350D"/>
    <w:rsid w:val="00CF60D4"/>
    <w:rsid w:val="00CF75EC"/>
    <w:rsid w:val="00D02268"/>
    <w:rsid w:val="00D0505E"/>
    <w:rsid w:val="00D100F1"/>
    <w:rsid w:val="00D1322D"/>
    <w:rsid w:val="00D146DB"/>
    <w:rsid w:val="00D14752"/>
    <w:rsid w:val="00D15F3A"/>
    <w:rsid w:val="00D241E7"/>
    <w:rsid w:val="00D245D6"/>
    <w:rsid w:val="00D24AEB"/>
    <w:rsid w:val="00D30887"/>
    <w:rsid w:val="00D40267"/>
    <w:rsid w:val="00D40C61"/>
    <w:rsid w:val="00D53B34"/>
    <w:rsid w:val="00D5588A"/>
    <w:rsid w:val="00D55A0B"/>
    <w:rsid w:val="00D56663"/>
    <w:rsid w:val="00D57839"/>
    <w:rsid w:val="00D63F80"/>
    <w:rsid w:val="00D65438"/>
    <w:rsid w:val="00D67C88"/>
    <w:rsid w:val="00D702CA"/>
    <w:rsid w:val="00D71C87"/>
    <w:rsid w:val="00D722CC"/>
    <w:rsid w:val="00D80334"/>
    <w:rsid w:val="00D82852"/>
    <w:rsid w:val="00D83CEF"/>
    <w:rsid w:val="00D85F33"/>
    <w:rsid w:val="00D85FDE"/>
    <w:rsid w:val="00D86BF4"/>
    <w:rsid w:val="00D86DEE"/>
    <w:rsid w:val="00D87A16"/>
    <w:rsid w:val="00D909E2"/>
    <w:rsid w:val="00D93E34"/>
    <w:rsid w:val="00D9447C"/>
    <w:rsid w:val="00D96151"/>
    <w:rsid w:val="00DA2870"/>
    <w:rsid w:val="00DA35D5"/>
    <w:rsid w:val="00DA4C63"/>
    <w:rsid w:val="00DA68BA"/>
    <w:rsid w:val="00DA6A4C"/>
    <w:rsid w:val="00DB11D5"/>
    <w:rsid w:val="00DB3495"/>
    <w:rsid w:val="00DB4A99"/>
    <w:rsid w:val="00DB7E90"/>
    <w:rsid w:val="00DC2D09"/>
    <w:rsid w:val="00DC2DA7"/>
    <w:rsid w:val="00DC41E6"/>
    <w:rsid w:val="00DC43B6"/>
    <w:rsid w:val="00DC7AB2"/>
    <w:rsid w:val="00DC7E5E"/>
    <w:rsid w:val="00DD3603"/>
    <w:rsid w:val="00DD3AD3"/>
    <w:rsid w:val="00DD44D4"/>
    <w:rsid w:val="00DD4DB9"/>
    <w:rsid w:val="00DD537C"/>
    <w:rsid w:val="00DD61C1"/>
    <w:rsid w:val="00DE2220"/>
    <w:rsid w:val="00DF2AF7"/>
    <w:rsid w:val="00DF5CAA"/>
    <w:rsid w:val="00DF734A"/>
    <w:rsid w:val="00E0016A"/>
    <w:rsid w:val="00E0151D"/>
    <w:rsid w:val="00E02801"/>
    <w:rsid w:val="00E06E54"/>
    <w:rsid w:val="00E07387"/>
    <w:rsid w:val="00E112F5"/>
    <w:rsid w:val="00E11BE8"/>
    <w:rsid w:val="00E154E5"/>
    <w:rsid w:val="00E15D64"/>
    <w:rsid w:val="00E15E2C"/>
    <w:rsid w:val="00E1607C"/>
    <w:rsid w:val="00E170D7"/>
    <w:rsid w:val="00E206CA"/>
    <w:rsid w:val="00E20B1D"/>
    <w:rsid w:val="00E22F7D"/>
    <w:rsid w:val="00E307A9"/>
    <w:rsid w:val="00E33F6F"/>
    <w:rsid w:val="00E4321F"/>
    <w:rsid w:val="00E433F9"/>
    <w:rsid w:val="00E47B41"/>
    <w:rsid w:val="00E50393"/>
    <w:rsid w:val="00E51FEC"/>
    <w:rsid w:val="00E52553"/>
    <w:rsid w:val="00E54491"/>
    <w:rsid w:val="00E566D2"/>
    <w:rsid w:val="00E628BB"/>
    <w:rsid w:val="00E633AF"/>
    <w:rsid w:val="00E6456A"/>
    <w:rsid w:val="00E67D21"/>
    <w:rsid w:val="00E72688"/>
    <w:rsid w:val="00E73435"/>
    <w:rsid w:val="00E76224"/>
    <w:rsid w:val="00E77C6A"/>
    <w:rsid w:val="00E80E6F"/>
    <w:rsid w:val="00E83958"/>
    <w:rsid w:val="00E846C2"/>
    <w:rsid w:val="00E86AAF"/>
    <w:rsid w:val="00E870C5"/>
    <w:rsid w:val="00E9084D"/>
    <w:rsid w:val="00E933E0"/>
    <w:rsid w:val="00E93E3E"/>
    <w:rsid w:val="00E96B7E"/>
    <w:rsid w:val="00E97FC6"/>
    <w:rsid w:val="00EA3CB9"/>
    <w:rsid w:val="00EA46CA"/>
    <w:rsid w:val="00EA4E2B"/>
    <w:rsid w:val="00EB13B7"/>
    <w:rsid w:val="00EB5763"/>
    <w:rsid w:val="00EB78E0"/>
    <w:rsid w:val="00EC1F21"/>
    <w:rsid w:val="00EC26E3"/>
    <w:rsid w:val="00EC3241"/>
    <w:rsid w:val="00EC3AF0"/>
    <w:rsid w:val="00EC5442"/>
    <w:rsid w:val="00EC6692"/>
    <w:rsid w:val="00EC7D7F"/>
    <w:rsid w:val="00ED32DD"/>
    <w:rsid w:val="00ED3F71"/>
    <w:rsid w:val="00ED571C"/>
    <w:rsid w:val="00ED5B91"/>
    <w:rsid w:val="00ED6373"/>
    <w:rsid w:val="00EE437C"/>
    <w:rsid w:val="00EE6126"/>
    <w:rsid w:val="00EF1744"/>
    <w:rsid w:val="00EF238B"/>
    <w:rsid w:val="00EF4D4B"/>
    <w:rsid w:val="00EF5219"/>
    <w:rsid w:val="00F058D6"/>
    <w:rsid w:val="00F06C70"/>
    <w:rsid w:val="00F06DC8"/>
    <w:rsid w:val="00F11621"/>
    <w:rsid w:val="00F1269A"/>
    <w:rsid w:val="00F15B29"/>
    <w:rsid w:val="00F17E61"/>
    <w:rsid w:val="00F25288"/>
    <w:rsid w:val="00F255F9"/>
    <w:rsid w:val="00F27153"/>
    <w:rsid w:val="00F32F5B"/>
    <w:rsid w:val="00F34C0C"/>
    <w:rsid w:val="00F41A70"/>
    <w:rsid w:val="00F42C0B"/>
    <w:rsid w:val="00F45419"/>
    <w:rsid w:val="00F4632E"/>
    <w:rsid w:val="00F60743"/>
    <w:rsid w:val="00F60FC5"/>
    <w:rsid w:val="00F61F65"/>
    <w:rsid w:val="00F64EB6"/>
    <w:rsid w:val="00F6650C"/>
    <w:rsid w:val="00F67C80"/>
    <w:rsid w:val="00F7047E"/>
    <w:rsid w:val="00F74CCF"/>
    <w:rsid w:val="00F762C8"/>
    <w:rsid w:val="00F811C6"/>
    <w:rsid w:val="00F83657"/>
    <w:rsid w:val="00F85400"/>
    <w:rsid w:val="00F85788"/>
    <w:rsid w:val="00F904C4"/>
    <w:rsid w:val="00F92AE9"/>
    <w:rsid w:val="00F97155"/>
    <w:rsid w:val="00F97992"/>
    <w:rsid w:val="00FA3C49"/>
    <w:rsid w:val="00FA7209"/>
    <w:rsid w:val="00FA76F8"/>
    <w:rsid w:val="00FB1D81"/>
    <w:rsid w:val="00FB3375"/>
    <w:rsid w:val="00FB6970"/>
    <w:rsid w:val="00FE020A"/>
    <w:rsid w:val="00FE7262"/>
    <w:rsid w:val="00FE75D2"/>
    <w:rsid w:val="00FF097D"/>
    <w:rsid w:val="00FF16B1"/>
    <w:rsid w:val="00FF19F0"/>
    <w:rsid w:val="00FF2261"/>
    <w:rsid w:val="00FF32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8E70"/>
  <w15:chartTrackingRefBased/>
  <w15:docId w15:val="{B13A081A-660C-484D-BFF9-D48AC3C60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3AF"/>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character" w:customStyle="1" w:styleId="screenreader-only">
    <w:name w:val="screenreader-only"/>
    <w:basedOn w:val="DefaultParagraphFont"/>
    <w:rsid w:val="00DD4DB9"/>
  </w:style>
  <w:style w:type="paragraph" w:styleId="NormalWeb">
    <w:name w:val="Normal (Web)"/>
    <w:basedOn w:val="Normal"/>
    <w:uiPriority w:val="99"/>
    <w:semiHidden/>
    <w:unhideWhenUsed/>
    <w:rsid w:val="009F18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9305CE"/>
    <w:pPr>
      <w:widowControl w:val="0"/>
      <w:autoSpaceDE w:val="0"/>
      <w:autoSpaceDN w:val="0"/>
      <w:spacing w:before="69" w:after="0" w:line="240" w:lineRule="auto"/>
    </w:pPr>
    <w:rPr>
      <w:rFonts w:ascii="Times New Roman" w:eastAsia="Times New Roman" w:hAnsi="Times New Roman" w:cs="Times New Roman"/>
    </w:rPr>
  </w:style>
  <w:style w:type="paragraph" w:customStyle="1" w:styleId="xmsonormal">
    <w:name w:val="x_msonormal"/>
    <w:basedOn w:val="Normal"/>
    <w:rsid w:val="00110671"/>
    <w:pPr>
      <w:spacing w:after="0" w:line="240" w:lineRule="auto"/>
    </w:pPr>
    <w:rPr>
      <w:rFonts w:ascii="Calibri" w:eastAsiaTheme="minorEastAsia"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195829">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40410388">
      <w:bodyDiv w:val="1"/>
      <w:marLeft w:val="0"/>
      <w:marRight w:val="0"/>
      <w:marTop w:val="0"/>
      <w:marBottom w:val="0"/>
      <w:divBdr>
        <w:top w:val="none" w:sz="0" w:space="0" w:color="auto"/>
        <w:left w:val="none" w:sz="0" w:space="0" w:color="auto"/>
        <w:bottom w:val="none" w:sz="0" w:space="0" w:color="auto"/>
        <w:right w:val="none" w:sz="0" w:space="0" w:color="auto"/>
      </w:divBdr>
    </w:div>
    <w:div w:id="270473492">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595596509">
      <w:bodyDiv w:val="1"/>
      <w:marLeft w:val="0"/>
      <w:marRight w:val="0"/>
      <w:marTop w:val="0"/>
      <w:marBottom w:val="0"/>
      <w:divBdr>
        <w:top w:val="none" w:sz="0" w:space="0" w:color="auto"/>
        <w:left w:val="none" w:sz="0" w:space="0" w:color="auto"/>
        <w:bottom w:val="none" w:sz="0" w:space="0" w:color="auto"/>
        <w:right w:val="none" w:sz="0" w:space="0" w:color="auto"/>
      </w:divBdr>
    </w:div>
    <w:div w:id="635448780">
      <w:bodyDiv w:val="1"/>
      <w:marLeft w:val="0"/>
      <w:marRight w:val="0"/>
      <w:marTop w:val="0"/>
      <w:marBottom w:val="0"/>
      <w:divBdr>
        <w:top w:val="none" w:sz="0" w:space="0" w:color="auto"/>
        <w:left w:val="none" w:sz="0" w:space="0" w:color="auto"/>
        <w:bottom w:val="none" w:sz="0" w:space="0" w:color="auto"/>
        <w:right w:val="none" w:sz="0" w:space="0" w:color="auto"/>
      </w:divBdr>
    </w:div>
    <w:div w:id="723597620">
      <w:bodyDiv w:val="1"/>
      <w:marLeft w:val="0"/>
      <w:marRight w:val="0"/>
      <w:marTop w:val="0"/>
      <w:marBottom w:val="0"/>
      <w:divBdr>
        <w:top w:val="none" w:sz="0" w:space="0" w:color="auto"/>
        <w:left w:val="none" w:sz="0" w:space="0" w:color="auto"/>
        <w:bottom w:val="none" w:sz="0" w:space="0" w:color="auto"/>
        <w:right w:val="none" w:sz="0" w:space="0" w:color="auto"/>
      </w:divBdr>
    </w:div>
    <w:div w:id="874268684">
      <w:bodyDiv w:val="1"/>
      <w:marLeft w:val="0"/>
      <w:marRight w:val="0"/>
      <w:marTop w:val="0"/>
      <w:marBottom w:val="0"/>
      <w:divBdr>
        <w:top w:val="none" w:sz="0" w:space="0" w:color="auto"/>
        <w:left w:val="none" w:sz="0" w:space="0" w:color="auto"/>
        <w:bottom w:val="none" w:sz="0" w:space="0" w:color="auto"/>
        <w:right w:val="none" w:sz="0" w:space="0" w:color="auto"/>
      </w:divBdr>
    </w:div>
    <w:div w:id="890921676">
      <w:bodyDiv w:val="1"/>
      <w:marLeft w:val="0"/>
      <w:marRight w:val="0"/>
      <w:marTop w:val="0"/>
      <w:marBottom w:val="0"/>
      <w:divBdr>
        <w:top w:val="none" w:sz="0" w:space="0" w:color="auto"/>
        <w:left w:val="none" w:sz="0" w:space="0" w:color="auto"/>
        <w:bottom w:val="none" w:sz="0" w:space="0" w:color="auto"/>
        <w:right w:val="none" w:sz="0" w:space="0" w:color="auto"/>
      </w:divBdr>
    </w:div>
    <w:div w:id="1094856956">
      <w:bodyDiv w:val="1"/>
      <w:marLeft w:val="0"/>
      <w:marRight w:val="0"/>
      <w:marTop w:val="0"/>
      <w:marBottom w:val="0"/>
      <w:divBdr>
        <w:top w:val="none" w:sz="0" w:space="0" w:color="auto"/>
        <w:left w:val="none" w:sz="0" w:space="0" w:color="auto"/>
        <w:bottom w:val="none" w:sz="0" w:space="0" w:color="auto"/>
        <w:right w:val="none" w:sz="0" w:space="0" w:color="auto"/>
      </w:divBdr>
    </w:div>
    <w:div w:id="1118257888">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515731725">
      <w:bodyDiv w:val="1"/>
      <w:marLeft w:val="0"/>
      <w:marRight w:val="0"/>
      <w:marTop w:val="0"/>
      <w:marBottom w:val="0"/>
      <w:divBdr>
        <w:top w:val="none" w:sz="0" w:space="0" w:color="auto"/>
        <w:left w:val="none" w:sz="0" w:space="0" w:color="auto"/>
        <w:bottom w:val="none" w:sz="0" w:space="0" w:color="auto"/>
        <w:right w:val="none" w:sz="0" w:space="0" w:color="auto"/>
      </w:divBdr>
    </w:div>
    <w:div w:id="1520124026">
      <w:bodyDiv w:val="1"/>
      <w:marLeft w:val="0"/>
      <w:marRight w:val="0"/>
      <w:marTop w:val="0"/>
      <w:marBottom w:val="0"/>
      <w:divBdr>
        <w:top w:val="none" w:sz="0" w:space="0" w:color="auto"/>
        <w:left w:val="none" w:sz="0" w:space="0" w:color="auto"/>
        <w:bottom w:val="none" w:sz="0" w:space="0" w:color="auto"/>
        <w:right w:val="none" w:sz="0" w:space="0" w:color="auto"/>
      </w:divBdr>
    </w:div>
    <w:div w:id="1587179868">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54101803">
      <w:bodyDiv w:val="1"/>
      <w:marLeft w:val="0"/>
      <w:marRight w:val="0"/>
      <w:marTop w:val="0"/>
      <w:marBottom w:val="0"/>
      <w:divBdr>
        <w:top w:val="none" w:sz="0" w:space="0" w:color="auto"/>
        <w:left w:val="none" w:sz="0" w:space="0" w:color="auto"/>
        <w:bottom w:val="none" w:sz="0" w:space="0" w:color="auto"/>
        <w:right w:val="none" w:sz="0" w:space="0" w:color="auto"/>
      </w:divBdr>
    </w:div>
    <w:div w:id="1895388654">
      <w:bodyDiv w:val="1"/>
      <w:marLeft w:val="0"/>
      <w:marRight w:val="0"/>
      <w:marTop w:val="0"/>
      <w:marBottom w:val="0"/>
      <w:divBdr>
        <w:top w:val="none" w:sz="0" w:space="0" w:color="auto"/>
        <w:left w:val="none" w:sz="0" w:space="0" w:color="auto"/>
        <w:bottom w:val="none" w:sz="0" w:space="0" w:color="auto"/>
        <w:right w:val="none" w:sz="0" w:space="0" w:color="auto"/>
      </w:divBdr>
    </w:div>
    <w:div w:id="1916624879">
      <w:bodyDiv w:val="1"/>
      <w:marLeft w:val="0"/>
      <w:marRight w:val="0"/>
      <w:marTop w:val="0"/>
      <w:marBottom w:val="0"/>
      <w:divBdr>
        <w:top w:val="none" w:sz="0" w:space="0" w:color="auto"/>
        <w:left w:val="none" w:sz="0" w:space="0" w:color="auto"/>
        <w:bottom w:val="none" w:sz="0" w:space="0" w:color="auto"/>
        <w:right w:val="none" w:sz="0" w:space="0" w:color="auto"/>
      </w:divBdr>
    </w:div>
    <w:div w:id="197055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gistrar.unt.edu/" TargetMode="External"/><Relationship Id="rId21" Type="http://schemas.openxmlformats.org/officeDocument/2006/relationships/hyperlink" Target="https://policy.unt.edu/policy/06-039" TargetMode="External"/><Relationship Id="rId34" Type="http://schemas.openxmlformats.org/officeDocument/2006/relationships/hyperlink" Target="https://it.unt.edu/eagleconnect" TargetMode="External"/><Relationship Id="rId42" Type="http://schemas.openxmlformats.org/officeDocument/2006/relationships/hyperlink" Target="https://community.canvaslms.com/docs/DOC-10554-4212710328" TargetMode="External"/><Relationship Id="rId47" Type="http://schemas.openxmlformats.org/officeDocument/2006/relationships/hyperlink" Target="http://writingcenter.unt.edu/" TargetMode="External"/><Relationship Id="rId50" Type="http://schemas.openxmlformats.org/officeDocument/2006/relationships/hyperlink" Target="https://studentaffairs.unt.edu/care" TargetMode="External"/><Relationship Id="rId55" Type="http://schemas.openxmlformats.org/officeDocument/2006/relationships/hyperlink" Target="https://studentaffairs.unt.edu/student-legal-services"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wileyplus.com/" TargetMode="External"/><Relationship Id="rId29" Type="http://schemas.openxmlformats.org/officeDocument/2006/relationships/hyperlink" Target="https://studentaffairs.unt.edu/dean-of-students/conduct" TargetMode="External"/><Relationship Id="rId11" Type="http://schemas.openxmlformats.org/officeDocument/2006/relationships/hyperlink" Target="mailto:nga.nguyen@unt.edu" TargetMode="External"/><Relationship Id="rId24" Type="http://schemas.openxmlformats.org/officeDocument/2006/relationships/hyperlink" Target="mailto:helpdesk@unt.edu" TargetMode="External"/><Relationship Id="rId32" Type="http://schemas.openxmlformats.org/officeDocument/2006/relationships/hyperlink" Target="https://edo.unt.edu/religious-observances" TargetMode="External"/><Relationship Id="rId37" Type="http://schemas.openxmlformats.org/officeDocument/2006/relationships/hyperlink" Target="mailto:spot@unt.edu" TargetMode="External"/><Relationship Id="rId40" Type="http://schemas.openxmlformats.org/officeDocument/2006/relationships/hyperlink" Target="file:///C:\Users\nqn88\Downloads\UNT%20Student%20Help%20Desk%20site" TargetMode="External"/><Relationship Id="rId45" Type="http://schemas.openxmlformats.org/officeDocument/2006/relationships/hyperlink" Target="https://library.unt.edu/" TargetMode="External"/><Relationship Id="rId53" Type="http://schemas.openxmlformats.org/officeDocument/2006/relationships/hyperlink" Target="file:///C:\Users\jdl0126\AppData\Local\Temp\OneNote\16.0\NT\0\Registrar" TargetMode="External"/><Relationship Id="rId58" Type="http://schemas.openxmlformats.org/officeDocument/2006/relationships/hyperlink" Target="https://studentaffairs.unt.edu/counseling-and-testing-services" TargetMode="External"/><Relationship Id="rId66"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hyperlink" Target="http://bit.ly/14A6Fba." TargetMode="External"/><Relationship Id="rId14" Type="http://schemas.openxmlformats.org/officeDocument/2006/relationships/hyperlink" Target="https://nam04.safelinks.protection.outlook.com/?url=https%3A%2F%2Fus05web.zoom.us%2Fj%2F5753865044%3Fpwd%3DNmNCR2pkaWZBTUhXUEpJOUxBRzF5QT09&amp;data=05%7C02%7CNga.Nguyen%40unt.edu%7Ccfc93443e846474bef5f08defad1988b%7C70de199207c6480fa318a1afcba03983%7C0%7C0%7C639223975266735533%7CUnknown%7CTWFpbGZsb3d8eyJFbXB0eU1hcGkiOnRydWUsIlYiOiIwLjAuMDAwMCIsIlAiOiJXaW4zMiIsIkFOIjoiTWFpbCIsIldUIjoyfQ%3D%3D%7C0%7C%7C%7C&amp;sdata=CajqI0pITu0jTiG0D%2FaG4XTMk6LobpScDLmg0MJSlX0%3D&amp;reserved=0" TargetMode="External"/><Relationship Id="rId22" Type="http://schemas.openxmlformats.org/officeDocument/2006/relationships/hyperlink" Target="https://policy.unt.edu/policy/06-039" TargetMode="External"/><Relationship Id="rId27" Type="http://schemas.openxmlformats.org/officeDocument/2006/relationships/hyperlink" Target="mailto:zinat.alam@unt.edu" TargetMode="External"/><Relationship Id="rId30" Type="http://schemas.openxmlformats.org/officeDocument/2006/relationships/hyperlink" Target="https://policy.unt.edu/sites/default/files/06.003.AcadIntegrity.Final_.pdf" TargetMode="External"/><Relationship Id="rId35" Type="http://schemas.openxmlformats.org/officeDocument/2006/relationships/hyperlink" Target="https://emergency.unt.edu/emergency-floor-plans" TargetMode="External"/><Relationship Id="rId43" Type="http://schemas.openxmlformats.org/officeDocument/2006/relationships/hyperlink" Target="https://clear.unt.edu/canvas/student-resources" TargetMode="External"/><Relationship Id="rId48" Type="http://schemas.openxmlformats.org/officeDocument/2006/relationships/hyperlink" Target="https://studentaffairs.unt.edu/student-health-and-wellness-center" TargetMode="External"/><Relationship Id="rId56" Type="http://schemas.openxmlformats.org/officeDocument/2006/relationships/hyperlink" Target="https://studentaffairs.unt.edu/career-center" TargetMode="External"/><Relationship Id="rId64"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studentaffairs.unt.edu/student-health-and-wellness-center/services/psychiatry" TargetMode="External"/><Relationship Id="rId3" Type="http://schemas.openxmlformats.org/officeDocument/2006/relationships/customXml" Target="../customXml/item3.xml"/><Relationship Id="rId12" Type="http://schemas.openxmlformats.org/officeDocument/2006/relationships/hyperlink" Target="mailto:RahulRajSingh@my.unt.edu" TargetMode="External"/><Relationship Id="rId17" Type="http://schemas.openxmlformats.org/officeDocument/2006/relationships/hyperlink" Target="https://wpsupport.wiley.com/s/article/Student-Registration-for-New-WileyPLUS-in-Canvas" TargetMode="External"/><Relationship Id="rId25" Type="http://schemas.openxmlformats.org/officeDocument/2006/relationships/hyperlink" Target="https://policy.unt.edu/policy/06-039" TargetMode="External"/><Relationship Id="rId33" Type="http://schemas.openxmlformats.org/officeDocument/2006/relationships/hyperlink" Target="https://my.unt.edu/" TargetMode="External"/><Relationship Id="rId38" Type="http://schemas.openxmlformats.org/officeDocument/2006/relationships/hyperlink" Target="file:///C:\Users\jdl0126\AppData\Local\Temp\OneNote\16.0\NT\0\SurvivorAdvocate@unt.edu" TargetMode="External"/><Relationship Id="rId46" Type="http://schemas.openxmlformats.org/officeDocument/2006/relationships/hyperlink" Target="http://writingcenter.unt.edu/" TargetMode="External"/><Relationship Id="rId59" Type="http://schemas.openxmlformats.org/officeDocument/2006/relationships/hyperlink" Target="https://edo.unt.edu/pridealliance" TargetMode="External"/><Relationship Id="rId67" Type="http://schemas.openxmlformats.org/officeDocument/2006/relationships/fontTable" Target="fontTable.xml"/><Relationship Id="rId20" Type="http://schemas.openxmlformats.org/officeDocument/2006/relationships/hyperlink" Target="http://canvas.unt.edu/" TargetMode="External"/><Relationship Id="rId41" Type="http://schemas.openxmlformats.org/officeDocument/2006/relationships/hyperlink" Target="mailto:helpdesk@unt.edu" TargetMode="External"/><Relationship Id="rId54" Type="http://schemas.openxmlformats.org/officeDocument/2006/relationships/hyperlink" Target="https://financialaid.unt.edu/"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ob.unt.edu/lab/tutor" TargetMode="External"/><Relationship Id="rId23" Type="http://schemas.openxmlformats.org/officeDocument/2006/relationships/hyperlink" Target="https://download.respondus.com/lockdown/download.php?id=165715487" TargetMode="External"/><Relationship Id="rId28" Type="http://schemas.openxmlformats.org/officeDocument/2006/relationships/hyperlink" Target="https://clear.unt.edu/online-communication-tips" TargetMode="External"/><Relationship Id="rId36" Type="http://schemas.openxmlformats.org/officeDocument/2006/relationships/hyperlink" Target="http://www.spot.unt.edu" TargetMode="External"/><Relationship Id="rId49" Type="http://schemas.openxmlformats.org/officeDocument/2006/relationships/hyperlink" Target="https://studentaffairs.unt.edu/counseling-and-testing-services" TargetMode="External"/><Relationship Id="rId57" Type="http://schemas.openxmlformats.org/officeDocument/2006/relationships/hyperlink" Target="https://edo.unt.edu/multicultural-center" TargetMode="External"/><Relationship Id="rId10" Type="http://schemas.openxmlformats.org/officeDocument/2006/relationships/endnotes" Target="endnotes.xml"/><Relationship Id="rId31" Type="http://schemas.openxmlformats.org/officeDocument/2006/relationships/hyperlink" Target="https://studentaffairs.unt.edu/office-disability-access" TargetMode="External"/><Relationship Id="rId44" Type="http://schemas.openxmlformats.org/officeDocument/2006/relationships/hyperlink" Target="https://success.unt.edu/asc" TargetMode="External"/><Relationship Id="rId52" Type="http://schemas.openxmlformats.org/officeDocument/2006/relationships/hyperlink" Target="https://studentaffairs.unt.edu/counseling-and-testing-services/services/individual-counseling" TargetMode="External"/><Relationship Id="rId60" Type="http://schemas.openxmlformats.org/officeDocument/2006/relationships/hyperlink" Target="https://deanofstudents.unt.edu/resources/food-pantry" TargetMode="External"/><Relationship Id="rId65"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unt.zoom.us/j/84016497757?pwd=qoDmpBE7bbXu3fACQqxAYRsx0HF9ig.1" TargetMode="External"/><Relationship Id="rId18" Type="http://schemas.openxmlformats.org/officeDocument/2006/relationships/hyperlink" Target="https://download.respondus.com/lockdown/download.php?id=165715487" TargetMode="External"/><Relationship Id="rId39" Type="http://schemas.openxmlformats.org/officeDocument/2006/relationships/hyperlink" Target="file:///C:\Users\jdl0126\AppData\Local\Temp\OneNote\16.0\NT\0\oeo@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91CB1C4ADFBF468D8ACF9AD0545D4C" ma:contentTypeVersion="13" ma:contentTypeDescription="Create a new document." ma:contentTypeScope="" ma:versionID="a90c70233e66d439d3a866d40054c8ae">
  <xsd:schema xmlns:xsd="http://www.w3.org/2001/XMLSchema" xmlns:xs="http://www.w3.org/2001/XMLSchema" xmlns:p="http://schemas.microsoft.com/office/2006/metadata/properties" xmlns:ns3="c4190599-8300-43c4-88cf-c20476d99e43" xmlns:ns4="a92d9206-fbaf-40be-92c6-1ccc941cf1d5" targetNamespace="http://schemas.microsoft.com/office/2006/metadata/properties" ma:root="true" ma:fieldsID="41c0cfacfbc15089dae6143f290ef9ac" ns3:_="" ns4:_="">
    <xsd:import namespace="c4190599-8300-43c4-88cf-c20476d99e43"/>
    <xsd:import namespace="a92d9206-fbaf-40be-92c6-1ccc941cf1d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90599-8300-43c4-88cf-c20476d99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2d9206-fbaf-40be-92c6-1ccc941cf1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7FEED-2B95-479F-BDF1-FBEE77380644}">
  <ds:schemaRefs>
    <ds:schemaRef ds:uri="http://schemas.microsoft.com/sharepoint/v3/contenttype/forms"/>
  </ds:schemaRefs>
</ds:datastoreItem>
</file>

<file path=customXml/itemProps2.xml><?xml version="1.0" encoding="utf-8"?>
<ds:datastoreItem xmlns:ds="http://schemas.openxmlformats.org/officeDocument/2006/customXml" ds:itemID="{45826BBC-043C-4B9F-9CFF-5AA0B473E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90599-8300-43c4-88cf-c20476d99e43"/>
    <ds:schemaRef ds:uri="a92d9206-fbaf-40be-92c6-1ccc941cf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BA2114-D0A2-4E2C-BEB5-3B39E545A9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808DA6-086F-4F6B-B729-A6C37BC390D8}">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24023</TotalTime>
  <Pages>13</Pages>
  <Words>5291</Words>
  <Characters>30160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35381</CharactersWithSpaces>
  <SharedDoc>false</SharedDoc>
  <HLinks>
    <vt:vector size="312" baseType="variant">
      <vt:variant>
        <vt:i4>4980813</vt:i4>
      </vt:variant>
      <vt:variant>
        <vt:i4>153</vt:i4>
      </vt:variant>
      <vt:variant>
        <vt:i4>0</vt:i4>
      </vt:variant>
      <vt:variant>
        <vt:i4>5</vt:i4>
      </vt:variant>
      <vt:variant>
        <vt:lpwstr>https://deanofstudents.unt.edu/resources/food-pantry</vt:lpwstr>
      </vt:variant>
      <vt:variant>
        <vt:lpwstr/>
      </vt:variant>
      <vt:variant>
        <vt:i4>4784204</vt:i4>
      </vt:variant>
      <vt:variant>
        <vt:i4>150</vt:i4>
      </vt:variant>
      <vt:variant>
        <vt:i4>0</vt:i4>
      </vt:variant>
      <vt:variant>
        <vt:i4>5</vt:i4>
      </vt:variant>
      <vt:variant>
        <vt:lpwstr>https://edo.unt.edu/pridealliance</vt:lpwstr>
      </vt:variant>
      <vt:variant>
        <vt:lpwstr/>
      </vt:variant>
      <vt:variant>
        <vt:i4>3866732</vt:i4>
      </vt:variant>
      <vt:variant>
        <vt:i4>147</vt:i4>
      </vt:variant>
      <vt:variant>
        <vt:i4>0</vt:i4>
      </vt:variant>
      <vt:variant>
        <vt:i4>5</vt:i4>
      </vt:variant>
      <vt:variant>
        <vt:lpwstr>https://studentaffairs.unt.edu/counseling-and-testing-services</vt:lpwstr>
      </vt:variant>
      <vt:variant>
        <vt:lpwstr/>
      </vt:variant>
      <vt:variant>
        <vt:i4>262212</vt:i4>
      </vt:variant>
      <vt:variant>
        <vt:i4>144</vt:i4>
      </vt:variant>
      <vt:variant>
        <vt:i4>0</vt:i4>
      </vt:variant>
      <vt:variant>
        <vt:i4>5</vt:i4>
      </vt:variant>
      <vt:variant>
        <vt:lpwstr>https://edo.unt.edu/multicultural-center</vt:lpwstr>
      </vt:variant>
      <vt:variant>
        <vt:lpwstr/>
      </vt:variant>
      <vt:variant>
        <vt:i4>5832729</vt:i4>
      </vt:variant>
      <vt:variant>
        <vt:i4>141</vt:i4>
      </vt:variant>
      <vt:variant>
        <vt:i4>0</vt:i4>
      </vt:variant>
      <vt:variant>
        <vt:i4>5</vt:i4>
      </vt:variant>
      <vt:variant>
        <vt:lpwstr>https://studentaffairs.unt.edu/career-center</vt:lpwstr>
      </vt:variant>
      <vt:variant>
        <vt:lpwstr/>
      </vt:variant>
      <vt:variant>
        <vt:i4>1966093</vt:i4>
      </vt:variant>
      <vt:variant>
        <vt:i4>138</vt:i4>
      </vt:variant>
      <vt:variant>
        <vt:i4>0</vt:i4>
      </vt:variant>
      <vt:variant>
        <vt:i4>5</vt:i4>
      </vt:variant>
      <vt:variant>
        <vt:lpwstr>https://studentaffairs.unt.edu/student-legal-services</vt:lpwstr>
      </vt:variant>
      <vt:variant>
        <vt:lpwstr/>
      </vt:variant>
      <vt:variant>
        <vt:i4>983104</vt:i4>
      </vt:variant>
      <vt:variant>
        <vt:i4>135</vt:i4>
      </vt:variant>
      <vt:variant>
        <vt:i4>0</vt:i4>
      </vt:variant>
      <vt:variant>
        <vt:i4>5</vt:i4>
      </vt:variant>
      <vt:variant>
        <vt:lpwstr>https://financialaid.unt.edu/</vt:lpwstr>
      </vt:variant>
      <vt:variant>
        <vt:lpwstr/>
      </vt:variant>
      <vt:variant>
        <vt:i4>3538992</vt:i4>
      </vt:variant>
      <vt:variant>
        <vt:i4>132</vt:i4>
      </vt:variant>
      <vt:variant>
        <vt:i4>0</vt:i4>
      </vt:variant>
      <vt:variant>
        <vt:i4>5</vt:i4>
      </vt:variant>
      <vt:variant>
        <vt:lpwstr>C:\Users\jdl0126\AppData\Local\Temp\OneNote\16.0\NT\0\Registrar</vt:lpwstr>
      </vt:variant>
      <vt:variant>
        <vt:lpwstr/>
      </vt:variant>
      <vt:variant>
        <vt:i4>589854</vt:i4>
      </vt:variant>
      <vt:variant>
        <vt:i4>129</vt:i4>
      </vt:variant>
      <vt:variant>
        <vt:i4>0</vt:i4>
      </vt:variant>
      <vt:variant>
        <vt:i4>5</vt:i4>
      </vt:variant>
      <vt:variant>
        <vt:lpwstr>https://studentaffairs.unt.edu/counseling-and-testing-services/services/individual-counseling</vt:lpwstr>
      </vt:variant>
      <vt:variant>
        <vt:lpwstr/>
      </vt:variant>
      <vt:variant>
        <vt:i4>5111895</vt:i4>
      </vt:variant>
      <vt:variant>
        <vt:i4>126</vt:i4>
      </vt:variant>
      <vt:variant>
        <vt:i4>0</vt:i4>
      </vt:variant>
      <vt:variant>
        <vt:i4>5</vt:i4>
      </vt:variant>
      <vt:variant>
        <vt:lpwstr>https://studentaffairs.unt.edu/student-health-and-wellness-center/services/psychiatry</vt:lpwstr>
      </vt:variant>
      <vt:variant>
        <vt:lpwstr/>
      </vt:variant>
      <vt:variant>
        <vt:i4>7471206</vt:i4>
      </vt:variant>
      <vt:variant>
        <vt:i4>123</vt:i4>
      </vt:variant>
      <vt:variant>
        <vt:i4>0</vt:i4>
      </vt:variant>
      <vt:variant>
        <vt:i4>5</vt:i4>
      </vt:variant>
      <vt:variant>
        <vt:lpwstr>https://studentaffairs.unt.edu/care</vt:lpwstr>
      </vt:variant>
      <vt:variant>
        <vt:lpwstr/>
      </vt:variant>
      <vt:variant>
        <vt:i4>3866732</vt:i4>
      </vt:variant>
      <vt:variant>
        <vt:i4>120</vt:i4>
      </vt:variant>
      <vt:variant>
        <vt:i4>0</vt:i4>
      </vt:variant>
      <vt:variant>
        <vt:i4>5</vt:i4>
      </vt:variant>
      <vt:variant>
        <vt:lpwstr>https://studentaffairs.unt.edu/counseling-and-testing-services</vt:lpwstr>
      </vt:variant>
      <vt:variant>
        <vt:lpwstr/>
      </vt:variant>
      <vt:variant>
        <vt:i4>1048586</vt:i4>
      </vt:variant>
      <vt:variant>
        <vt:i4>117</vt:i4>
      </vt:variant>
      <vt:variant>
        <vt:i4>0</vt:i4>
      </vt:variant>
      <vt:variant>
        <vt:i4>5</vt:i4>
      </vt:variant>
      <vt:variant>
        <vt:lpwstr>https://studentaffairs.unt.edu/student-health-and-wellness-center</vt:lpwstr>
      </vt:variant>
      <vt:variant>
        <vt:lpwstr/>
      </vt:variant>
      <vt:variant>
        <vt:i4>4784131</vt:i4>
      </vt:variant>
      <vt:variant>
        <vt:i4>114</vt:i4>
      </vt:variant>
      <vt:variant>
        <vt:i4>0</vt:i4>
      </vt:variant>
      <vt:variant>
        <vt:i4>5</vt:i4>
      </vt:variant>
      <vt:variant>
        <vt:lpwstr>http://writingcenter.unt.edu/</vt:lpwstr>
      </vt:variant>
      <vt:variant>
        <vt:lpwstr/>
      </vt:variant>
      <vt:variant>
        <vt:i4>4784131</vt:i4>
      </vt:variant>
      <vt:variant>
        <vt:i4>111</vt:i4>
      </vt:variant>
      <vt:variant>
        <vt:i4>0</vt:i4>
      </vt:variant>
      <vt:variant>
        <vt:i4>5</vt:i4>
      </vt:variant>
      <vt:variant>
        <vt:lpwstr>http://writingcenter.unt.edu/</vt:lpwstr>
      </vt:variant>
      <vt:variant>
        <vt:lpwstr/>
      </vt:variant>
      <vt:variant>
        <vt:i4>6094919</vt:i4>
      </vt:variant>
      <vt:variant>
        <vt:i4>108</vt:i4>
      </vt:variant>
      <vt:variant>
        <vt:i4>0</vt:i4>
      </vt:variant>
      <vt:variant>
        <vt:i4>5</vt:i4>
      </vt:variant>
      <vt:variant>
        <vt:lpwstr>https://library.unt.edu/</vt:lpwstr>
      </vt:variant>
      <vt:variant>
        <vt:lpwstr/>
      </vt:variant>
      <vt:variant>
        <vt:i4>2228278</vt:i4>
      </vt:variant>
      <vt:variant>
        <vt:i4>105</vt:i4>
      </vt:variant>
      <vt:variant>
        <vt:i4>0</vt:i4>
      </vt:variant>
      <vt:variant>
        <vt:i4>5</vt:i4>
      </vt:variant>
      <vt:variant>
        <vt:lpwstr>https://success.unt.edu/asc</vt:lpwstr>
      </vt:variant>
      <vt:variant>
        <vt:lpwstr/>
      </vt:variant>
      <vt:variant>
        <vt:i4>3014696</vt:i4>
      </vt:variant>
      <vt:variant>
        <vt:i4>102</vt:i4>
      </vt:variant>
      <vt:variant>
        <vt:i4>0</vt:i4>
      </vt:variant>
      <vt:variant>
        <vt:i4>5</vt:i4>
      </vt:variant>
      <vt:variant>
        <vt:lpwstr>https://clear.unt.edu/canvas/student-resources</vt:lpwstr>
      </vt:variant>
      <vt:variant>
        <vt:lpwstr/>
      </vt:variant>
      <vt:variant>
        <vt:i4>5963798</vt:i4>
      </vt:variant>
      <vt:variant>
        <vt:i4>99</vt:i4>
      </vt:variant>
      <vt:variant>
        <vt:i4>0</vt:i4>
      </vt:variant>
      <vt:variant>
        <vt:i4>5</vt:i4>
      </vt:variant>
      <vt:variant>
        <vt:lpwstr>https://community.canvaslms.com/docs/DOC-10554-4212710328</vt:lpwstr>
      </vt:variant>
      <vt:variant>
        <vt:lpwstr/>
      </vt:variant>
      <vt:variant>
        <vt:i4>1376309</vt:i4>
      </vt:variant>
      <vt:variant>
        <vt:i4>96</vt:i4>
      </vt:variant>
      <vt:variant>
        <vt:i4>0</vt:i4>
      </vt:variant>
      <vt:variant>
        <vt:i4>5</vt:i4>
      </vt:variant>
      <vt:variant>
        <vt:lpwstr>mailto:helpdesk@unt.edu</vt:lpwstr>
      </vt:variant>
      <vt:variant>
        <vt:lpwstr/>
      </vt:variant>
      <vt:variant>
        <vt:i4>3604602</vt:i4>
      </vt:variant>
      <vt:variant>
        <vt:i4>93</vt:i4>
      </vt:variant>
      <vt:variant>
        <vt:i4>0</vt:i4>
      </vt:variant>
      <vt:variant>
        <vt:i4>5</vt:i4>
      </vt:variant>
      <vt:variant>
        <vt:lpwstr>C:\Users\nqn88\Downloads\UNT Student Help Desk site</vt:lpwstr>
      </vt:variant>
      <vt:variant>
        <vt:lpwstr/>
      </vt:variant>
      <vt:variant>
        <vt:i4>3014720</vt:i4>
      </vt:variant>
      <vt:variant>
        <vt:i4>90</vt:i4>
      </vt:variant>
      <vt:variant>
        <vt:i4>0</vt:i4>
      </vt:variant>
      <vt:variant>
        <vt:i4>5</vt:i4>
      </vt:variant>
      <vt:variant>
        <vt:lpwstr>C:\Users\jdl0126\AppData\Local\Temp\OneNote\16.0\NT\0\oeo@unt.edu</vt:lpwstr>
      </vt:variant>
      <vt:variant>
        <vt:lpwstr/>
      </vt:variant>
      <vt:variant>
        <vt:i4>3539015</vt:i4>
      </vt:variant>
      <vt:variant>
        <vt:i4>87</vt:i4>
      </vt:variant>
      <vt:variant>
        <vt:i4>0</vt:i4>
      </vt:variant>
      <vt:variant>
        <vt:i4>5</vt:i4>
      </vt:variant>
      <vt:variant>
        <vt:lpwstr>C:\Users\jdl0126\AppData\Local\Temp\OneNote\16.0\NT\0\SurvivorAdvocate@unt.edu</vt:lpwstr>
      </vt:variant>
      <vt:variant>
        <vt:lpwstr/>
      </vt:variant>
      <vt:variant>
        <vt:i4>1703978</vt:i4>
      </vt:variant>
      <vt:variant>
        <vt:i4>84</vt:i4>
      </vt:variant>
      <vt:variant>
        <vt:i4>0</vt:i4>
      </vt:variant>
      <vt:variant>
        <vt:i4>5</vt:i4>
      </vt:variant>
      <vt:variant>
        <vt:lpwstr>mailto:spot@unt.edu</vt:lpwstr>
      </vt:variant>
      <vt:variant>
        <vt:lpwstr/>
      </vt:variant>
      <vt:variant>
        <vt:i4>1179717</vt:i4>
      </vt:variant>
      <vt:variant>
        <vt:i4>81</vt:i4>
      </vt:variant>
      <vt:variant>
        <vt:i4>0</vt:i4>
      </vt:variant>
      <vt:variant>
        <vt:i4>5</vt:i4>
      </vt:variant>
      <vt:variant>
        <vt:lpwstr>http://www.spot.unt.edu/</vt:lpwstr>
      </vt:variant>
      <vt:variant>
        <vt:lpwstr/>
      </vt:variant>
      <vt:variant>
        <vt:i4>3473467</vt:i4>
      </vt:variant>
      <vt:variant>
        <vt:i4>78</vt:i4>
      </vt:variant>
      <vt:variant>
        <vt:i4>0</vt:i4>
      </vt:variant>
      <vt:variant>
        <vt:i4>5</vt:i4>
      </vt:variant>
      <vt:variant>
        <vt:lpwstr>https://emergency.unt.edu/emergency-floor-plans</vt:lpwstr>
      </vt:variant>
      <vt:variant>
        <vt:lpwstr/>
      </vt:variant>
      <vt:variant>
        <vt:i4>7405673</vt:i4>
      </vt:variant>
      <vt:variant>
        <vt:i4>75</vt:i4>
      </vt:variant>
      <vt:variant>
        <vt:i4>0</vt:i4>
      </vt:variant>
      <vt:variant>
        <vt:i4>5</vt:i4>
      </vt:variant>
      <vt:variant>
        <vt:lpwstr>https://it.unt.edu/eagleconnect</vt:lpwstr>
      </vt:variant>
      <vt:variant>
        <vt:lpwstr/>
      </vt:variant>
      <vt:variant>
        <vt:i4>7929895</vt:i4>
      </vt:variant>
      <vt:variant>
        <vt:i4>72</vt:i4>
      </vt:variant>
      <vt:variant>
        <vt:i4>0</vt:i4>
      </vt:variant>
      <vt:variant>
        <vt:i4>5</vt:i4>
      </vt:variant>
      <vt:variant>
        <vt:lpwstr>https://my.unt.edu/</vt:lpwstr>
      </vt:variant>
      <vt:variant>
        <vt:lpwstr/>
      </vt:variant>
      <vt:variant>
        <vt:i4>1507410</vt:i4>
      </vt:variant>
      <vt:variant>
        <vt:i4>69</vt:i4>
      </vt:variant>
      <vt:variant>
        <vt:i4>0</vt:i4>
      </vt:variant>
      <vt:variant>
        <vt:i4>5</vt:i4>
      </vt:variant>
      <vt:variant>
        <vt:lpwstr>https://edo.unt.edu/religious-observances</vt:lpwstr>
      </vt:variant>
      <vt:variant>
        <vt:lpwstr/>
      </vt:variant>
      <vt:variant>
        <vt:i4>2359339</vt:i4>
      </vt:variant>
      <vt:variant>
        <vt:i4>66</vt:i4>
      </vt:variant>
      <vt:variant>
        <vt:i4>0</vt:i4>
      </vt:variant>
      <vt:variant>
        <vt:i4>5</vt:i4>
      </vt:variant>
      <vt:variant>
        <vt:lpwstr>https://studentaffairs.unt.edu/office-disability-access</vt:lpwstr>
      </vt:variant>
      <vt:variant>
        <vt:lpwstr/>
      </vt:variant>
      <vt:variant>
        <vt:i4>1310764</vt:i4>
      </vt:variant>
      <vt:variant>
        <vt:i4>63</vt:i4>
      </vt:variant>
      <vt:variant>
        <vt:i4>0</vt:i4>
      </vt:variant>
      <vt:variant>
        <vt:i4>5</vt:i4>
      </vt:variant>
      <vt:variant>
        <vt:lpwstr>https://policy.unt.edu/sites/default/files/06.003.AcadIntegrity.Final_.pdf</vt:lpwstr>
      </vt:variant>
      <vt:variant>
        <vt:lpwstr/>
      </vt:variant>
      <vt:variant>
        <vt:i4>8192059</vt:i4>
      </vt:variant>
      <vt:variant>
        <vt:i4>60</vt:i4>
      </vt:variant>
      <vt:variant>
        <vt:i4>0</vt:i4>
      </vt:variant>
      <vt:variant>
        <vt:i4>5</vt:i4>
      </vt:variant>
      <vt:variant>
        <vt:lpwstr>https://studentaffairs.unt.edu/dean-of-students/conduct</vt:lpwstr>
      </vt:variant>
      <vt:variant>
        <vt:lpwstr/>
      </vt:variant>
      <vt:variant>
        <vt:i4>2818101</vt:i4>
      </vt:variant>
      <vt:variant>
        <vt:i4>57</vt:i4>
      </vt:variant>
      <vt:variant>
        <vt:i4>0</vt:i4>
      </vt:variant>
      <vt:variant>
        <vt:i4>5</vt:i4>
      </vt:variant>
      <vt:variant>
        <vt:lpwstr>https://clear.unt.edu/online-communication-tips</vt:lpwstr>
      </vt:variant>
      <vt:variant>
        <vt:lpwstr/>
      </vt:variant>
      <vt:variant>
        <vt:i4>6684681</vt:i4>
      </vt:variant>
      <vt:variant>
        <vt:i4>54</vt:i4>
      </vt:variant>
      <vt:variant>
        <vt:i4>0</vt:i4>
      </vt:variant>
      <vt:variant>
        <vt:i4>5</vt:i4>
      </vt:variant>
      <vt:variant>
        <vt:lpwstr>mailto:zinat.alam@unt.edu</vt:lpwstr>
      </vt:variant>
      <vt:variant>
        <vt:lpwstr/>
      </vt:variant>
      <vt:variant>
        <vt:i4>6225940</vt:i4>
      </vt:variant>
      <vt:variant>
        <vt:i4>51</vt:i4>
      </vt:variant>
      <vt:variant>
        <vt:i4>0</vt:i4>
      </vt:variant>
      <vt:variant>
        <vt:i4>5</vt:i4>
      </vt:variant>
      <vt:variant>
        <vt:lpwstr>https://registrar.unt.edu/registration/fall-add-drop</vt:lpwstr>
      </vt:variant>
      <vt:variant>
        <vt:lpwstr/>
      </vt:variant>
      <vt:variant>
        <vt:i4>1048651</vt:i4>
      </vt:variant>
      <vt:variant>
        <vt:i4>48</vt:i4>
      </vt:variant>
      <vt:variant>
        <vt:i4>0</vt:i4>
      </vt:variant>
      <vt:variant>
        <vt:i4>5</vt:i4>
      </vt:variant>
      <vt:variant>
        <vt:lpwstr>https://policy.unt.edu/policy/06-039</vt:lpwstr>
      </vt:variant>
      <vt:variant>
        <vt:lpwstr/>
      </vt:variant>
      <vt:variant>
        <vt:i4>1376309</vt:i4>
      </vt:variant>
      <vt:variant>
        <vt:i4>45</vt:i4>
      </vt:variant>
      <vt:variant>
        <vt:i4>0</vt:i4>
      </vt:variant>
      <vt:variant>
        <vt:i4>5</vt:i4>
      </vt:variant>
      <vt:variant>
        <vt:lpwstr>mailto:helpdesk@unt.edu</vt:lpwstr>
      </vt:variant>
      <vt:variant>
        <vt:lpwstr/>
      </vt:variant>
      <vt:variant>
        <vt:i4>851991</vt:i4>
      </vt:variant>
      <vt:variant>
        <vt:i4>42</vt:i4>
      </vt:variant>
      <vt:variant>
        <vt:i4>0</vt:i4>
      </vt:variant>
      <vt:variant>
        <vt:i4>5</vt:i4>
      </vt:variant>
      <vt:variant>
        <vt:lpwstr>https://download.respondus.com/lockdown/download.php?id=165715487</vt:lpwstr>
      </vt:variant>
      <vt:variant>
        <vt:lpwstr/>
      </vt:variant>
      <vt:variant>
        <vt:i4>1048651</vt:i4>
      </vt:variant>
      <vt:variant>
        <vt:i4>39</vt:i4>
      </vt:variant>
      <vt:variant>
        <vt:i4>0</vt:i4>
      </vt:variant>
      <vt:variant>
        <vt:i4>5</vt:i4>
      </vt:variant>
      <vt:variant>
        <vt:lpwstr>https://policy.unt.edu/policy/06-039</vt:lpwstr>
      </vt:variant>
      <vt:variant>
        <vt:lpwstr/>
      </vt:variant>
      <vt:variant>
        <vt:i4>1048651</vt:i4>
      </vt:variant>
      <vt:variant>
        <vt:i4>36</vt:i4>
      </vt:variant>
      <vt:variant>
        <vt:i4>0</vt:i4>
      </vt:variant>
      <vt:variant>
        <vt:i4>5</vt:i4>
      </vt:variant>
      <vt:variant>
        <vt:lpwstr>https://policy.unt.edu/policy/06-039</vt:lpwstr>
      </vt:variant>
      <vt:variant>
        <vt:lpwstr/>
      </vt:variant>
      <vt:variant>
        <vt:i4>6422652</vt:i4>
      </vt:variant>
      <vt:variant>
        <vt:i4>33</vt:i4>
      </vt:variant>
      <vt:variant>
        <vt:i4>0</vt:i4>
      </vt:variant>
      <vt:variant>
        <vt:i4>5</vt:i4>
      </vt:variant>
      <vt:variant>
        <vt:lpwstr>http://canvas.unt.edu/</vt:lpwstr>
      </vt:variant>
      <vt:variant>
        <vt:lpwstr/>
      </vt:variant>
      <vt:variant>
        <vt:i4>3145824</vt:i4>
      </vt:variant>
      <vt:variant>
        <vt:i4>30</vt:i4>
      </vt:variant>
      <vt:variant>
        <vt:i4>0</vt:i4>
      </vt:variant>
      <vt:variant>
        <vt:i4>5</vt:i4>
      </vt:variant>
      <vt:variant>
        <vt:lpwstr>http://bit.ly/14A6Fba.</vt:lpwstr>
      </vt:variant>
      <vt:variant>
        <vt:lpwstr/>
      </vt:variant>
      <vt:variant>
        <vt:i4>851991</vt:i4>
      </vt:variant>
      <vt:variant>
        <vt:i4>27</vt:i4>
      </vt:variant>
      <vt:variant>
        <vt:i4>0</vt:i4>
      </vt:variant>
      <vt:variant>
        <vt:i4>5</vt:i4>
      </vt:variant>
      <vt:variant>
        <vt:lpwstr>https://download.respondus.com/lockdown/download.php?id=165715487</vt:lpwstr>
      </vt:variant>
      <vt:variant>
        <vt:lpwstr/>
      </vt:variant>
      <vt:variant>
        <vt:i4>3145786</vt:i4>
      </vt:variant>
      <vt:variant>
        <vt:i4>24</vt:i4>
      </vt:variant>
      <vt:variant>
        <vt:i4>0</vt:i4>
      </vt:variant>
      <vt:variant>
        <vt:i4>5</vt:i4>
      </vt:variant>
      <vt:variant>
        <vt:lpwstr>https://wpsupport.wiley.com/s/article/Student-Registration-for-New-WileyPLUS-in-Canvas</vt:lpwstr>
      </vt:variant>
      <vt:variant>
        <vt:lpwstr/>
      </vt:variant>
      <vt:variant>
        <vt:i4>5767192</vt:i4>
      </vt:variant>
      <vt:variant>
        <vt:i4>21</vt:i4>
      </vt:variant>
      <vt:variant>
        <vt:i4>0</vt:i4>
      </vt:variant>
      <vt:variant>
        <vt:i4>5</vt:i4>
      </vt:variant>
      <vt:variant>
        <vt:lpwstr>http://www.wileyplus.com/</vt:lpwstr>
      </vt:variant>
      <vt:variant>
        <vt:lpwstr/>
      </vt:variant>
      <vt:variant>
        <vt:i4>7667783</vt:i4>
      </vt:variant>
      <vt:variant>
        <vt:i4>18</vt:i4>
      </vt:variant>
      <vt:variant>
        <vt:i4>0</vt:i4>
      </vt:variant>
      <vt:variant>
        <vt:i4>5</vt:i4>
      </vt:variant>
      <vt:variant>
        <vt:lpwstr>mailto:FinaLab@unt.edu</vt:lpwstr>
      </vt:variant>
      <vt:variant>
        <vt:lpwstr/>
      </vt:variant>
      <vt:variant>
        <vt:i4>7209084</vt:i4>
      </vt:variant>
      <vt:variant>
        <vt:i4>15</vt:i4>
      </vt:variant>
      <vt:variant>
        <vt:i4>0</vt:i4>
      </vt:variant>
      <vt:variant>
        <vt:i4>5</vt:i4>
      </vt:variant>
      <vt:variant>
        <vt:lpwstr>https://nam04.safelinks.protection.outlook.com/?url=https%3A%2F%2Ffirellab.as.me%2F&amp;data=04%7C01%7CNga.Nguyen%40unt.edu%7C97b2d930972d4a8f495b08d8b359e317%7C70de199207c6480fa318a1afcba03983%7C0%7C0%7C637456546396733079%7CUnknown%7CTWFpbGZsb3d8eyJWIjoiMC4wLjAwMDAiLCJQIjoiV2luMzIiLCJBTiI6Ik1haWwiLCJXVCI6Mn0%3D%7C1000&amp;sdata=NjlwghBMT74inRhO8xb76Mf2D9bDiN%2BMixNQCgJfwlc%3D&amp;reserved=0</vt:lpwstr>
      </vt:variant>
      <vt:variant>
        <vt:lpwstr/>
      </vt:variant>
      <vt:variant>
        <vt:i4>983134</vt:i4>
      </vt:variant>
      <vt:variant>
        <vt:i4>12</vt:i4>
      </vt:variant>
      <vt:variant>
        <vt:i4>0</vt:i4>
      </vt:variant>
      <vt:variant>
        <vt:i4>5</vt:i4>
      </vt:variant>
      <vt:variant>
        <vt:lpwstr>https://cob.unt.edu/lab/tutor</vt:lpwstr>
      </vt:variant>
      <vt:variant>
        <vt:lpwstr/>
      </vt:variant>
      <vt:variant>
        <vt:i4>8323125</vt:i4>
      </vt:variant>
      <vt:variant>
        <vt:i4>9</vt:i4>
      </vt:variant>
      <vt:variant>
        <vt:i4>0</vt:i4>
      </vt:variant>
      <vt:variant>
        <vt:i4>5</vt:i4>
      </vt:variant>
      <vt:variant>
        <vt:lpwstr>https://nam04.safelinks.protection.outlook.com/?url=https%3A%2F%2Fzoom.us%2Fj%2F8469635179%3Fpwd%3DRDRCRXVrRWU0ajZZVU9kaXFkc1E1QT09&amp;data=05%7C02%7CNga.Nguyen%40unt.edu%7Cb157e05729024857e6ce08dcc2093b5d%7C70de199207c6480fa318a1afcba03983%7C0%7C0%7C638598592104450533%7CUnknown%7CTWFpbGZsb3d8eyJWIjoiMC4wLjAwMDAiLCJQIjoiV2luMzIiLCJBTiI6Ik1haWwiLCJXVCI6Mn0%3D%7C0%7C%7C%7C&amp;sdata=XBcx6KxeYgOppHH%2FjFkVCHZjFP7Iz8SLrKedfsV6%2FEI%3D&amp;reserved=0</vt:lpwstr>
      </vt:variant>
      <vt:variant>
        <vt:lpwstr/>
      </vt:variant>
      <vt:variant>
        <vt:i4>7798827</vt:i4>
      </vt:variant>
      <vt:variant>
        <vt:i4>6</vt:i4>
      </vt:variant>
      <vt:variant>
        <vt:i4>0</vt:i4>
      </vt:variant>
      <vt:variant>
        <vt:i4>5</vt:i4>
      </vt:variant>
      <vt:variant>
        <vt:lpwstr>https://unt.zoom.us/j/85864038014?pwd=Pjn9iTT6bmz6lauwG0luioFKV2naoa.1</vt:lpwstr>
      </vt:variant>
      <vt:variant>
        <vt:lpwstr/>
      </vt:variant>
      <vt:variant>
        <vt:i4>3145814</vt:i4>
      </vt:variant>
      <vt:variant>
        <vt:i4>3</vt:i4>
      </vt:variant>
      <vt:variant>
        <vt:i4>0</vt:i4>
      </vt:variant>
      <vt:variant>
        <vt:i4>5</vt:i4>
      </vt:variant>
      <vt:variant>
        <vt:lpwstr>mailto:KoushikReddyPaduru@my.unt.edu</vt:lpwstr>
      </vt:variant>
      <vt:variant>
        <vt:lpwstr/>
      </vt:variant>
      <vt:variant>
        <vt:i4>7798807</vt:i4>
      </vt:variant>
      <vt:variant>
        <vt:i4>0</vt:i4>
      </vt:variant>
      <vt:variant>
        <vt:i4>0</vt:i4>
      </vt:variant>
      <vt:variant>
        <vt:i4>5</vt:i4>
      </vt:variant>
      <vt:variant>
        <vt:lpwstr>mailto:nga.nguyen@unt.edu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Nguyen, Nga</cp:lastModifiedBy>
  <cp:revision>278</cp:revision>
  <dcterms:created xsi:type="dcterms:W3CDTF">2021-08-14T06:27:00Z</dcterms:created>
  <dcterms:modified xsi:type="dcterms:W3CDTF">2026-08-17T05:18:00Z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0x0101003591CB1C4ADFBF468D8ACF9AD0545D4C</vt:lpwstr>
  </property>
  <property fmtid="{D5CDD505-2E9C-101B-9397-08002B2CF9AE}" pid="3" name="GrammarlyDocumentId">
    <vt:lpwstr>16d63d46-ec93-406b-9476-3847213960d6</vt:lpwstr>
  </property>
</Properties>
</file>