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C673" w14:textId="77777777" w:rsidR="00904327" w:rsidRPr="00835458" w:rsidRDefault="00904327" w:rsidP="00904327">
      <w:pPr>
        <w:spacing w:after="0" w:line="240" w:lineRule="auto"/>
        <w:ind w:hanging="10"/>
        <w:jc w:val="center"/>
        <w:rPr>
          <w:rFonts w:ascii="Times" w:hAnsi="Times"/>
          <w:sz w:val="24"/>
        </w:rPr>
      </w:pPr>
      <w:r w:rsidRPr="00835458">
        <w:rPr>
          <w:rFonts w:ascii="Times" w:hAnsi="Times"/>
          <w:b/>
          <w:noProof/>
          <w:sz w:val="24"/>
        </w:rPr>
        <w:drawing>
          <wp:anchor distT="0" distB="0" distL="114300" distR="114300" simplePos="0" relativeHeight="251659264" behindDoc="1" locked="0" layoutInCell="1" allowOverlap="1" wp14:anchorId="1A5A5046" wp14:editId="15C658CF">
            <wp:simplePos x="0" y="0"/>
            <wp:positionH relativeFrom="column">
              <wp:posOffset>-501943</wp:posOffset>
            </wp:positionH>
            <wp:positionV relativeFrom="page">
              <wp:posOffset>100965</wp:posOffset>
            </wp:positionV>
            <wp:extent cx="3154680" cy="835025"/>
            <wp:effectExtent l="0" t="0" r="0" b="0"/>
            <wp:wrapTight wrapText="bothSides">
              <wp:wrapPolygon edited="0">
                <wp:start x="9652" y="2957"/>
                <wp:lineTo x="1043" y="5256"/>
                <wp:lineTo x="348" y="5585"/>
                <wp:lineTo x="348" y="11170"/>
                <wp:lineTo x="957" y="14126"/>
                <wp:lineTo x="1391" y="14126"/>
                <wp:lineTo x="1130" y="15769"/>
                <wp:lineTo x="1652" y="18068"/>
                <wp:lineTo x="2957" y="19383"/>
                <wp:lineTo x="3130" y="21025"/>
                <wp:lineTo x="3478" y="21025"/>
                <wp:lineTo x="3652" y="20368"/>
                <wp:lineTo x="16783" y="15440"/>
                <wp:lineTo x="16870" y="14126"/>
                <wp:lineTo x="17826" y="8870"/>
                <wp:lineTo x="19217" y="8870"/>
                <wp:lineTo x="20870" y="5913"/>
                <wp:lineTo x="20696" y="2957"/>
                <wp:lineTo x="9652" y="295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4680" cy="835025"/>
                    </a:xfrm>
                    <a:prstGeom prst="rect">
                      <a:avLst/>
                    </a:prstGeom>
                  </pic:spPr>
                </pic:pic>
              </a:graphicData>
            </a:graphic>
            <wp14:sizeRelH relativeFrom="page">
              <wp14:pctWidth>0</wp14:pctWidth>
            </wp14:sizeRelH>
            <wp14:sizeRelV relativeFrom="page">
              <wp14:pctHeight>0</wp14:pctHeight>
            </wp14:sizeRelV>
          </wp:anchor>
        </w:drawing>
      </w:r>
      <w:r w:rsidRPr="00835458">
        <w:rPr>
          <w:rFonts w:ascii="Times" w:hAnsi="Times"/>
          <w:b/>
          <w:sz w:val="24"/>
        </w:rPr>
        <w:t>University of North Texas</w:t>
      </w:r>
      <w:r w:rsidRPr="00835458">
        <w:rPr>
          <w:rFonts w:ascii="Times" w:hAnsi="Times"/>
          <w:sz w:val="24"/>
        </w:rPr>
        <w:t xml:space="preserve"> </w:t>
      </w:r>
    </w:p>
    <w:p w14:paraId="0001E02E" w14:textId="77777777" w:rsidR="00904327" w:rsidRPr="00835458" w:rsidRDefault="00904327" w:rsidP="00904327">
      <w:pPr>
        <w:spacing w:after="0" w:line="240" w:lineRule="auto"/>
        <w:ind w:hanging="10"/>
        <w:jc w:val="center"/>
        <w:rPr>
          <w:rFonts w:ascii="Times" w:hAnsi="Times"/>
          <w:sz w:val="24"/>
        </w:rPr>
      </w:pPr>
      <w:r w:rsidRPr="00835458">
        <w:rPr>
          <w:rFonts w:ascii="Times" w:hAnsi="Times"/>
          <w:b/>
          <w:sz w:val="24"/>
        </w:rPr>
        <w:t>Department of Theater and Dance</w:t>
      </w:r>
      <w:r w:rsidRPr="00835458">
        <w:rPr>
          <w:rFonts w:ascii="Times" w:hAnsi="Times"/>
          <w:sz w:val="24"/>
        </w:rPr>
        <w:t xml:space="preserve"> </w:t>
      </w:r>
    </w:p>
    <w:p w14:paraId="6301F33E" w14:textId="77777777" w:rsidR="00904327" w:rsidRPr="00835458" w:rsidRDefault="00904327" w:rsidP="00904327">
      <w:pPr>
        <w:spacing w:after="0" w:line="240" w:lineRule="auto"/>
        <w:jc w:val="center"/>
        <w:rPr>
          <w:rFonts w:ascii="Times" w:hAnsi="Times"/>
          <w:sz w:val="24"/>
        </w:rPr>
      </w:pPr>
      <w:r w:rsidRPr="00835458">
        <w:rPr>
          <w:rFonts w:ascii="Times" w:hAnsi="Times"/>
          <w:sz w:val="24"/>
        </w:rPr>
        <w:t xml:space="preserve"> </w:t>
      </w:r>
    </w:p>
    <w:p w14:paraId="5CDD6F25" w14:textId="294079E3" w:rsidR="00904327" w:rsidRPr="00835458" w:rsidRDefault="00835458" w:rsidP="00904327">
      <w:pPr>
        <w:spacing w:after="0" w:line="240" w:lineRule="auto"/>
        <w:ind w:hanging="10"/>
        <w:jc w:val="center"/>
        <w:rPr>
          <w:rFonts w:ascii="Times" w:hAnsi="Times"/>
          <w:sz w:val="24"/>
        </w:rPr>
      </w:pPr>
      <w:r w:rsidRPr="00835458">
        <w:rPr>
          <w:rFonts w:ascii="Times" w:hAnsi="Times"/>
          <w:b/>
          <w:sz w:val="24"/>
        </w:rPr>
        <w:t>FALL</w:t>
      </w:r>
      <w:r w:rsidR="00904327" w:rsidRPr="00835458">
        <w:rPr>
          <w:rFonts w:ascii="Times" w:hAnsi="Times"/>
          <w:b/>
          <w:sz w:val="24"/>
        </w:rPr>
        <w:t xml:space="preserve"> 2023</w:t>
      </w:r>
      <w:r w:rsidR="00904327" w:rsidRPr="00835458">
        <w:rPr>
          <w:rFonts w:ascii="Times" w:hAnsi="Times"/>
          <w:sz w:val="24"/>
        </w:rPr>
        <w:t xml:space="preserve"> </w:t>
      </w:r>
    </w:p>
    <w:p w14:paraId="35FDB549" w14:textId="77777777" w:rsidR="00904327" w:rsidRPr="00835458" w:rsidRDefault="00904327" w:rsidP="00904327">
      <w:pPr>
        <w:spacing w:after="0" w:line="240" w:lineRule="auto"/>
        <w:jc w:val="center"/>
        <w:rPr>
          <w:rFonts w:ascii="Times" w:hAnsi="Times"/>
          <w:sz w:val="24"/>
        </w:rPr>
      </w:pPr>
      <w:r w:rsidRPr="00835458">
        <w:rPr>
          <w:rFonts w:ascii="Times" w:hAnsi="Times"/>
          <w:sz w:val="24"/>
        </w:rPr>
        <w:t xml:space="preserve"> </w:t>
      </w:r>
    </w:p>
    <w:p w14:paraId="61207900" w14:textId="13962178" w:rsidR="00904327" w:rsidRPr="00835458" w:rsidRDefault="00904327" w:rsidP="00904327">
      <w:pPr>
        <w:spacing w:after="0" w:line="240" w:lineRule="auto"/>
        <w:ind w:hanging="10"/>
        <w:jc w:val="center"/>
        <w:rPr>
          <w:rFonts w:ascii="Times" w:hAnsi="Times"/>
          <w:sz w:val="24"/>
        </w:rPr>
      </w:pPr>
      <w:r w:rsidRPr="00835458">
        <w:rPr>
          <w:rFonts w:ascii="Times" w:hAnsi="Times"/>
          <w:b/>
          <w:sz w:val="24"/>
        </w:rPr>
        <w:t xml:space="preserve">DANC 4060 – Dance and Technology  </w:t>
      </w:r>
    </w:p>
    <w:p w14:paraId="35CED9C8" w14:textId="18E5AE04" w:rsidR="00904327" w:rsidRPr="00835458" w:rsidRDefault="00904327" w:rsidP="00904327">
      <w:pPr>
        <w:spacing w:after="0" w:line="240" w:lineRule="auto"/>
        <w:ind w:hanging="10"/>
        <w:jc w:val="center"/>
        <w:rPr>
          <w:rFonts w:ascii="Times" w:hAnsi="Times"/>
          <w:sz w:val="24"/>
        </w:rPr>
      </w:pPr>
      <w:r w:rsidRPr="00835458">
        <w:rPr>
          <w:rFonts w:ascii="Times" w:hAnsi="Times"/>
          <w:sz w:val="24"/>
        </w:rPr>
        <w:t xml:space="preserve">Tuesday/Thursday 1:00 – 2:20 PM </w:t>
      </w:r>
    </w:p>
    <w:p w14:paraId="5B858CE5" w14:textId="264AA5DA" w:rsidR="00904327" w:rsidRPr="00835458" w:rsidRDefault="00904327" w:rsidP="00904327">
      <w:pPr>
        <w:spacing w:after="0" w:line="240" w:lineRule="auto"/>
        <w:ind w:hanging="10"/>
        <w:jc w:val="center"/>
        <w:rPr>
          <w:rFonts w:ascii="Times" w:hAnsi="Times"/>
          <w:sz w:val="24"/>
        </w:rPr>
      </w:pPr>
      <w:r w:rsidRPr="00835458">
        <w:rPr>
          <w:rFonts w:ascii="Times" w:hAnsi="Times"/>
          <w:sz w:val="24"/>
        </w:rPr>
        <w:t>Dance and Theater Arts Building (DATH) MACLAB</w:t>
      </w:r>
    </w:p>
    <w:p w14:paraId="2D7B12B8" w14:textId="77777777" w:rsidR="00904327" w:rsidRPr="00835458" w:rsidRDefault="00904327" w:rsidP="00904327">
      <w:pPr>
        <w:spacing w:after="0" w:line="240" w:lineRule="auto"/>
        <w:jc w:val="center"/>
        <w:rPr>
          <w:rFonts w:ascii="Times" w:hAnsi="Times"/>
          <w:sz w:val="24"/>
        </w:rPr>
      </w:pPr>
      <w:r w:rsidRPr="00835458">
        <w:rPr>
          <w:rFonts w:ascii="Times" w:hAnsi="Times"/>
          <w:sz w:val="24"/>
        </w:rPr>
        <w:t xml:space="preserve"> </w:t>
      </w:r>
    </w:p>
    <w:p w14:paraId="6589FB67" w14:textId="77777777" w:rsidR="00904327" w:rsidRPr="00835458" w:rsidRDefault="00904327" w:rsidP="00904327">
      <w:pPr>
        <w:spacing w:after="0" w:line="240" w:lineRule="auto"/>
        <w:ind w:hanging="10"/>
        <w:jc w:val="center"/>
        <w:rPr>
          <w:rFonts w:ascii="Times" w:hAnsi="Times"/>
          <w:sz w:val="24"/>
        </w:rPr>
      </w:pPr>
      <w:r w:rsidRPr="00835458">
        <w:rPr>
          <w:rFonts w:ascii="Times" w:hAnsi="Times"/>
          <w:sz w:val="24"/>
        </w:rPr>
        <w:t xml:space="preserve">Instructor: Reyna Mondragon MFA </w:t>
      </w:r>
    </w:p>
    <w:p w14:paraId="797E8118" w14:textId="77777777" w:rsidR="00904327" w:rsidRPr="00835458" w:rsidRDefault="00904327" w:rsidP="00904327">
      <w:pPr>
        <w:spacing w:after="0" w:line="240" w:lineRule="auto"/>
        <w:ind w:hanging="10"/>
        <w:jc w:val="center"/>
        <w:rPr>
          <w:rFonts w:ascii="Times" w:hAnsi="Times"/>
          <w:sz w:val="24"/>
        </w:rPr>
      </w:pPr>
      <w:r w:rsidRPr="00835458">
        <w:rPr>
          <w:rFonts w:ascii="Times" w:hAnsi="Times"/>
          <w:sz w:val="24"/>
        </w:rPr>
        <w:t xml:space="preserve">Pronouns: she/her/hers </w:t>
      </w:r>
    </w:p>
    <w:p w14:paraId="052B7E64" w14:textId="77777777" w:rsidR="00904327" w:rsidRPr="00835458" w:rsidRDefault="00904327" w:rsidP="00904327">
      <w:pPr>
        <w:spacing w:after="0" w:line="240" w:lineRule="auto"/>
        <w:ind w:hanging="10"/>
        <w:jc w:val="center"/>
        <w:rPr>
          <w:rFonts w:ascii="Times" w:hAnsi="Times"/>
          <w:sz w:val="24"/>
        </w:rPr>
      </w:pPr>
      <w:r w:rsidRPr="00835458">
        <w:rPr>
          <w:rFonts w:ascii="Times" w:hAnsi="Times"/>
          <w:sz w:val="24"/>
        </w:rPr>
        <w:t xml:space="preserve">Office Hours: </w:t>
      </w:r>
      <w:r w:rsidRPr="00835458">
        <w:rPr>
          <w:rFonts w:ascii="Times" w:hAnsi="Times"/>
          <w:b/>
          <w:bCs/>
          <w:sz w:val="24"/>
          <w:highlight w:val="yellow"/>
        </w:rPr>
        <w:t>by appointment</w:t>
      </w:r>
      <w:r w:rsidRPr="00835458">
        <w:rPr>
          <w:rFonts w:ascii="Times" w:hAnsi="Times"/>
          <w:sz w:val="24"/>
        </w:rPr>
        <w:t xml:space="preserve"> </w:t>
      </w:r>
    </w:p>
    <w:p w14:paraId="709C81CA" w14:textId="5AADCAF0" w:rsidR="00904327" w:rsidRPr="00835458" w:rsidRDefault="00904327" w:rsidP="00904327">
      <w:pPr>
        <w:spacing w:after="0" w:line="240" w:lineRule="auto"/>
        <w:jc w:val="center"/>
        <w:rPr>
          <w:rFonts w:ascii="Times" w:hAnsi="Times"/>
          <w:sz w:val="24"/>
        </w:rPr>
      </w:pPr>
      <w:r w:rsidRPr="00835458">
        <w:rPr>
          <w:rFonts w:ascii="Times" w:hAnsi="Times"/>
          <w:sz w:val="24"/>
        </w:rPr>
        <w:t xml:space="preserve">E-mail: </w:t>
      </w:r>
      <w:r w:rsidRPr="00835458">
        <w:rPr>
          <w:rFonts w:ascii="Times" w:hAnsi="Times"/>
          <w:sz w:val="24"/>
          <w:u w:val="single" w:color="000000"/>
        </w:rPr>
        <w:t>Reyna.mondragon@unt.edu</w:t>
      </w:r>
      <w:r w:rsidRPr="00835458">
        <w:rPr>
          <w:rFonts w:ascii="Times" w:hAnsi="Times"/>
          <w:sz w:val="24"/>
        </w:rPr>
        <w:t xml:space="preserve"> </w:t>
      </w:r>
    </w:p>
    <w:p w14:paraId="584F502C" w14:textId="1DDCB4BF" w:rsidR="00904327" w:rsidRPr="00835458" w:rsidRDefault="00904327" w:rsidP="00904327">
      <w:pPr>
        <w:spacing w:after="0" w:line="240" w:lineRule="auto"/>
        <w:jc w:val="center"/>
        <w:rPr>
          <w:rFonts w:ascii="Times" w:hAnsi="Times"/>
          <w:sz w:val="24"/>
        </w:rPr>
      </w:pPr>
    </w:p>
    <w:p w14:paraId="370EBA4F" w14:textId="4B0E4802" w:rsidR="00904327" w:rsidRPr="00835458" w:rsidRDefault="00904327" w:rsidP="00904327">
      <w:pPr>
        <w:spacing w:after="0" w:line="240" w:lineRule="auto"/>
        <w:jc w:val="center"/>
        <w:rPr>
          <w:rFonts w:ascii="Times" w:hAnsi="Times"/>
          <w:sz w:val="24"/>
        </w:rPr>
      </w:pPr>
      <w:r w:rsidRPr="00835458">
        <w:rPr>
          <w:rFonts w:ascii="Times" w:hAnsi="Times"/>
          <w:noProof/>
          <w:sz w:val="24"/>
        </w:rPr>
        <mc:AlternateContent>
          <mc:Choice Requires="wpg">
            <w:drawing>
              <wp:inline distT="0" distB="0" distL="0" distR="0" wp14:anchorId="7DED505C" wp14:editId="1430DF3F">
                <wp:extent cx="5953125" cy="6317"/>
                <wp:effectExtent l="0" t="0" r="3175" b="6985"/>
                <wp:docPr id="13173" name="Group 13173"/>
                <wp:cNvGraphicFramePr/>
                <a:graphic xmlns:a="http://schemas.openxmlformats.org/drawingml/2006/main">
                  <a:graphicData uri="http://schemas.microsoft.com/office/word/2010/wordprocessingGroup">
                    <wpg:wgp>
                      <wpg:cNvGrpSpPr/>
                      <wpg:grpSpPr>
                        <a:xfrm>
                          <a:off x="0" y="0"/>
                          <a:ext cx="5953125" cy="6317"/>
                          <a:chOff x="0" y="0"/>
                          <a:chExt cx="5984241" cy="6350"/>
                        </a:xfrm>
                      </wpg:grpSpPr>
                      <wps:wsp>
                        <wps:cNvPr id="16388" name="Shape 16388"/>
                        <wps:cNvSpPr/>
                        <wps:spPr>
                          <a:xfrm>
                            <a:off x="0" y="0"/>
                            <a:ext cx="5984241" cy="9144"/>
                          </a:xfrm>
                          <a:custGeom>
                            <a:avLst/>
                            <a:gdLst/>
                            <a:ahLst/>
                            <a:cxnLst/>
                            <a:rect l="0" t="0" r="0" b="0"/>
                            <a:pathLst>
                              <a:path w="5984241" h="9144">
                                <a:moveTo>
                                  <a:pt x="0" y="0"/>
                                </a:moveTo>
                                <a:lnTo>
                                  <a:pt x="5984241" y="0"/>
                                </a:lnTo>
                                <a:lnTo>
                                  <a:pt x="5984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3FB7E1" id="Group 13173" o:spid="_x0000_s1026" style="width:468.75pt;height:.5pt;mso-position-horizontal-relative:char;mso-position-vertical-relative:line" coordsize="598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">
                <v:shape id="Shape 16388" o:spid="_x0000_s1027" style="position:absolute;width:59842;height:91;visibility:visible;mso-wrap-style:square;v-text-anchor:top" coordsize="59842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" path="m,l5984241,r,9144l,9144,,e" fillcolor="black" stroked="f" strokeweight="0">
                  <v:stroke miterlimit="83231f" joinstyle="miter"/>
                  <v:path arrowok="t" textboxrect="0,0,5984241,9144"/>
                </v:shape>
                <w10:anchorlock/>
              </v:group>
            </w:pict>
          </mc:Fallback>
        </mc:AlternateContent>
      </w:r>
    </w:p>
    <w:p w14:paraId="3DB69C8F" w14:textId="3EB902D0" w:rsidR="009B6918" w:rsidRPr="00835458" w:rsidRDefault="009B6918" w:rsidP="00BB55AA">
      <w:pPr>
        <w:spacing w:after="0" w:line="240" w:lineRule="auto"/>
        <w:rPr>
          <w:rFonts w:ascii="Times" w:hAnsi="Times" w:cs="Times New Roman"/>
          <w:sz w:val="24"/>
        </w:rPr>
      </w:pPr>
    </w:p>
    <w:p w14:paraId="15D57039" w14:textId="5390D9D3" w:rsidR="009B6918" w:rsidRPr="00835458" w:rsidRDefault="00AE0DDC" w:rsidP="00BB55AA">
      <w:pPr>
        <w:spacing w:after="0" w:line="240" w:lineRule="auto"/>
        <w:rPr>
          <w:rFonts w:ascii="Times" w:hAnsi="Times" w:cs="Times New Roman"/>
          <w:sz w:val="24"/>
        </w:rPr>
      </w:pPr>
      <w:r w:rsidRPr="00835458">
        <w:rPr>
          <w:rFonts w:ascii="Times" w:eastAsia="Verdana" w:hAnsi="Times" w:cs="Times New Roman"/>
          <w:b/>
          <w:sz w:val="24"/>
        </w:rPr>
        <w:t xml:space="preserve">Course Objectives: </w:t>
      </w:r>
      <w:r w:rsidRPr="00835458">
        <w:rPr>
          <w:rFonts w:ascii="Times" w:eastAsia="Verdana" w:hAnsi="Times" w:cs="Times New Roman"/>
          <w:sz w:val="24"/>
        </w:rPr>
        <w:t xml:space="preserve">Dance and Technology is an introductory survey of digital media and 2-dimensional design theory designed for the basic use of media as it relates to dance creation, education, production and research. The purpose of this course is to provide students with a foundation in the use of digital media and associated software applications that they can directly apply to the field of dance, and more specifically to choreography. The most basic tenets of this course is investigation: </w:t>
      </w:r>
    </w:p>
    <w:p w14:paraId="383F081C" w14:textId="77777777" w:rsidR="009B6918" w:rsidRPr="00835458" w:rsidRDefault="00AE0DDC">
      <w:pPr>
        <w:spacing w:after="0"/>
        <w:rPr>
          <w:rFonts w:ascii="Times" w:hAnsi="Times" w:cs="Times New Roman"/>
          <w:sz w:val="24"/>
        </w:rPr>
      </w:pPr>
      <w:r w:rsidRPr="00835458">
        <w:rPr>
          <w:rFonts w:ascii="Times" w:eastAsia="Verdana" w:hAnsi="Times" w:cs="Times New Roman"/>
          <w:sz w:val="24"/>
        </w:rPr>
        <w:t xml:space="preserve"> </w:t>
      </w:r>
    </w:p>
    <w:p w14:paraId="6526E5FF" w14:textId="77777777" w:rsidR="009B6918" w:rsidRPr="00835458" w:rsidRDefault="00AE0DDC">
      <w:pPr>
        <w:numPr>
          <w:ilvl w:val="0"/>
          <w:numId w:val="1"/>
        </w:numPr>
        <w:spacing w:after="0" w:line="248" w:lineRule="auto"/>
        <w:ind w:hanging="360"/>
        <w:rPr>
          <w:rFonts w:ascii="Times" w:hAnsi="Times" w:cs="Times New Roman"/>
          <w:bCs/>
          <w:sz w:val="24"/>
        </w:rPr>
      </w:pPr>
      <w:r w:rsidRPr="00835458">
        <w:rPr>
          <w:rFonts w:ascii="Times" w:eastAsia="Verdana" w:hAnsi="Times" w:cs="Times New Roman"/>
          <w:bCs/>
          <w:sz w:val="24"/>
        </w:rPr>
        <w:t xml:space="preserve">When is the image seen? How is the image seen? What surface, what angle, what timing? </w:t>
      </w:r>
    </w:p>
    <w:p w14:paraId="135E00AE" w14:textId="72255BC8" w:rsidR="009B6918" w:rsidRPr="00835458" w:rsidRDefault="00AE0DDC" w:rsidP="00BB55AA">
      <w:pPr>
        <w:numPr>
          <w:ilvl w:val="0"/>
          <w:numId w:val="1"/>
        </w:numPr>
        <w:spacing w:after="0" w:line="248" w:lineRule="auto"/>
        <w:ind w:hanging="360"/>
        <w:rPr>
          <w:rFonts w:ascii="Times" w:hAnsi="Times" w:cs="Times New Roman"/>
          <w:bCs/>
          <w:sz w:val="24"/>
        </w:rPr>
      </w:pPr>
      <w:r w:rsidRPr="00835458">
        <w:rPr>
          <w:rFonts w:ascii="Times" w:eastAsia="Verdana" w:hAnsi="Times" w:cs="Times New Roman"/>
          <w:bCs/>
          <w:sz w:val="24"/>
        </w:rPr>
        <w:t xml:space="preserve">When is the live body seen? How is the live body seen- close up, from afar-in the distant light or in full exposure? </w:t>
      </w:r>
    </w:p>
    <w:p w14:paraId="184CC1BF" w14:textId="77777777" w:rsidR="009B6918" w:rsidRPr="00835458" w:rsidRDefault="00AE0DDC">
      <w:pPr>
        <w:numPr>
          <w:ilvl w:val="0"/>
          <w:numId w:val="1"/>
        </w:numPr>
        <w:spacing w:after="0" w:line="248" w:lineRule="auto"/>
        <w:ind w:hanging="360"/>
        <w:rPr>
          <w:rFonts w:ascii="Times" w:hAnsi="Times" w:cs="Times New Roman"/>
          <w:bCs/>
          <w:sz w:val="24"/>
        </w:rPr>
      </w:pPr>
      <w:r w:rsidRPr="00835458">
        <w:rPr>
          <w:rFonts w:ascii="Times" w:eastAsia="Verdana" w:hAnsi="Times" w:cs="Times New Roman"/>
          <w:bCs/>
          <w:sz w:val="24"/>
        </w:rPr>
        <w:t xml:space="preserve">How can the image, the camera, and the live body interact without canceling each other out? </w:t>
      </w:r>
    </w:p>
    <w:p w14:paraId="53B16825" w14:textId="7CD3BC93" w:rsidR="009B6918" w:rsidRPr="00835458" w:rsidRDefault="00AE0DDC">
      <w:pPr>
        <w:numPr>
          <w:ilvl w:val="0"/>
          <w:numId w:val="1"/>
        </w:numPr>
        <w:spacing w:after="0" w:line="248" w:lineRule="auto"/>
        <w:ind w:hanging="360"/>
        <w:rPr>
          <w:rFonts w:ascii="Times" w:hAnsi="Times" w:cs="Times New Roman"/>
          <w:bCs/>
          <w:sz w:val="24"/>
        </w:rPr>
      </w:pPr>
      <w:r w:rsidRPr="00835458">
        <w:rPr>
          <w:rFonts w:ascii="Times" w:eastAsia="Verdana" w:hAnsi="Times" w:cs="Times New Roman"/>
          <w:bCs/>
          <w:sz w:val="24"/>
        </w:rPr>
        <w:t xml:space="preserve">What can we learn about perspective and </w:t>
      </w:r>
      <w:r w:rsidR="00582189" w:rsidRPr="00835458">
        <w:rPr>
          <w:rFonts w:ascii="Times" w:eastAsia="Verdana" w:hAnsi="Times" w:cs="Times New Roman"/>
          <w:bCs/>
          <w:sz w:val="24"/>
        </w:rPr>
        <w:t>its</w:t>
      </w:r>
      <w:r w:rsidRPr="00835458">
        <w:rPr>
          <w:rFonts w:ascii="Times" w:eastAsia="Verdana" w:hAnsi="Times" w:cs="Times New Roman"/>
          <w:bCs/>
          <w:sz w:val="24"/>
        </w:rPr>
        <w:t xml:space="preserve"> varying applications? And how does perspective illuminate the dancing body? </w:t>
      </w:r>
    </w:p>
    <w:p w14:paraId="57F53047" w14:textId="77777777" w:rsidR="009B6918" w:rsidRPr="00835458" w:rsidRDefault="00AE0DDC">
      <w:pPr>
        <w:spacing w:after="0"/>
        <w:rPr>
          <w:rFonts w:ascii="Times" w:hAnsi="Times" w:cs="Times New Roman"/>
          <w:sz w:val="24"/>
        </w:rPr>
      </w:pPr>
      <w:r w:rsidRPr="00835458">
        <w:rPr>
          <w:rFonts w:ascii="Times" w:eastAsia="Verdana" w:hAnsi="Times" w:cs="Times New Roman"/>
          <w:b/>
          <w:sz w:val="24"/>
        </w:rPr>
        <w:t xml:space="preserve"> </w:t>
      </w:r>
    </w:p>
    <w:p w14:paraId="7449EFA7" w14:textId="77777777" w:rsidR="009B6918" w:rsidRPr="00835458" w:rsidRDefault="00AE0DDC">
      <w:pPr>
        <w:spacing w:after="4" w:line="248" w:lineRule="auto"/>
        <w:ind w:left="95" w:right="17" w:hanging="10"/>
        <w:rPr>
          <w:rFonts w:ascii="Times" w:hAnsi="Times" w:cs="Times New Roman"/>
          <w:sz w:val="24"/>
        </w:rPr>
      </w:pPr>
      <w:r w:rsidRPr="00835458">
        <w:rPr>
          <w:rFonts w:ascii="Times" w:eastAsia="Verdana" w:hAnsi="Times" w:cs="Times New Roman"/>
          <w:sz w:val="24"/>
        </w:rPr>
        <w:t xml:space="preserve">Based on the principles of 2-dimensional design theory and composition in photography, video shooting and editing, sound editing, and choreography, students will be able to do the following by the end of this course: </w:t>
      </w:r>
    </w:p>
    <w:p w14:paraId="537BCE08" w14:textId="77777777" w:rsidR="009B6918" w:rsidRPr="00835458" w:rsidRDefault="00AE0DDC">
      <w:pPr>
        <w:numPr>
          <w:ilvl w:val="0"/>
          <w:numId w:val="1"/>
        </w:numPr>
        <w:spacing w:after="0" w:line="249" w:lineRule="auto"/>
        <w:ind w:hanging="360"/>
        <w:rPr>
          <w:rFonts w:ascii="Times" w:hAnsi="Times" w:cs="Times New Roman"/>
          <w:sz w:val="24"/>
        </w:rPr>
      </w:pPr>
      <w:r w:rsidRPr="00835458">
        <w:rPr>
          <w:rFonts w:ascii="Times" w:eastAsia="Verdana" w:hAnsi="Times" w:cs="Times New Roman"/>
          <w:sz w:val="24"/>
        </w:rPr>
        <w:t xml:space="preserve">Understand and demonstrate the relationship between the image and the live body. </w:t>
      </w:r>
    </w:p>
    <w:p w14:paraId="4F9BE631" w14:textId="76992E05" w:rsidR="009B6918" w:rsidRPr="00835458" w:rsidRDefault="00AE0DDC">
      <w:pPr>
        <w:numPr>
          <w:ilvl w:val="0"/>
          <w:numId w:val="1"/>
        </w:numPr>
        <w:spacing w:after="0" w:line="249" w:lineRule="auto"/>
        <w:ind w:hanging="360"/>
        <w:rPr>
          <w:rFonts w:ascii="Times" w:hAnsi="Times" w:cs="Times New Roman"/>
          <w:sz w:val="24"/>
        </w:rPr>
      </w:pPr>
      <w:r w:rsidRPr="00835458">
        <w:rPr>
          <w:rFonts w:ascii="Times" w:eastAsia="Verdana" w:hAnsi="Times" w:cs="Times New Roman"/>
          <w:sz w:val="24"/>
        </w:rPr>
        <w:t xml:space="preserve">Utilize the camera in shooting footage </w:t>
      </w:r>
      <w:r w:rsidR="001B1146" w:rsidRPr="00835458">
        <w:rPr>
          <w:rFonts w:ascii="Times" w:eastAsia="Verdana" w:hAnsi="Times" w:cs="Times New Roman"/>
          <w:sz w:val="24"/>
        </w:rPr>
        <w:t>from</w:t>
      </w:r>
      <w:r w:rsidRPr="00835458">
        <w:rPr>
          <w:rFonts w:ascii="Times" w:eastAsia="Verdana" w:hAnsi="Times" w:cs="Times New Roman"/>
          <w:sz w:val="24"/>
        </w:rPr>
        <w:t xml:space="preserve"> multiple perspectives. </w:t>
      </w:r>
    </w:p>
    <w:p w14:paraId="2ADAC51C" w14:textId="77777777" w:rsidR="009B6918" w:rsidRPr="00835458" w:rsidRDefault="00AE0DDC">
      <w:pPr>
        <w:numPr>
          <w:ilvl w:val="0"/>
          <w:numId w:val="1"/>
        </w:numPr>
        <w:spacing w:after="0" w:line="249" w:lineRule="auto"/>
        <w:ind w:hanging="360"/>
        <w:rPr>
          <w:rFonts w:ascii="Times" w:hAnsi="Times" w:cs="Times New Roman"/>
          <w:sz w:val="24"/>
        </w:rPr>
      </w:pPr>
      <w:r w:rsidRPr="00835458">
        <w:rPr>
          <w:rFonts w:ascii="Times" w:eastAsia="Verdana" w:hAnsi="Times" w:cs="Times New Roman"/>
          <w:sz w:val="24"/>
        </w:rPr>
        <w:t xml:space="preserve">As a result: you will discover the importance of different camera angles and how much they can manipulate the audiences’ view of dance. </w:t>
      </w:r>
    </w:p>
    <w:p w14:paraId="25C89ED0" w14:textId="5DBEFC67" w:rsidR="009B6918" w:rsidRPr="00835458" w:rsidRDefault="00AE0DDC">
      <w:pPr>
        <w:numPr>
          <w:ilvl w:val="0"/>
          <w:numId w:val="1"/>
        </w:numPr>
        <w:spacing w:after="0" w:line="249" w:lineRule="auto"/>
        <w:ind w:hanging="360"/>
        <w:rPr>
          <w:rFonts w:ascii="Times" w:hAnsi="Times" w:cs="Times New Roman"/>
          <w:sz w:val="24"/>
        </w:rPr>
      </w:pPr>
      <w:r w:rsidRPr="00835458">
        <w:rPr>
          <w:rFonts w:ascii="Times" w:eastAsia="Verdana" w:hAnsi="Times" w:cs="Times New Roman"/>
          <w:sz w:val="24"/>
        </w:rPr>
        <w:t xml:space="preserve">Learn how to use software applications: Adobe Photoshop, </w:t>
      </w:r>
      <w:r w:rsidR="001B1146" w:rsidRPr="00835458">
        <w:rPr>
          <w:rFonts w:ascii="Times" w:eastAsia="Verdana" w:hAnsi="Times" w:cs="Times New Roman"/>
          <w:sz w:val="24"/>
        </w:rPr>
        <w:t>Final Cut Pro</w:t>
      </w:r>
      <w:r w:rsidRPr="00835458">
        <w:rPr>
          <w:rFonts w:ascii="Times" w:eastAsia="Verdana" w:hAnsi="Times" w:cs="Times New Roman"/>
          <w:sz w:val="24"/>
        </w:rPr>
        <w:t xml:space="preserve">, </w:t>
      </w:r>
      <w:r w:rsidR="00904327" w:rsidRPr="00835458">
        <w:rPr>
          <w:rFonts w:ascii="Times" w:eastAsia="Verdana" w:hAnsi="Times" w:cs="Times New Roman"/>
          <w:sz w:val="24"/>
        </w:rPr>
        <w:t xml:space="preserve">and </w:t>
      </w:r>
      <w:r w:rsidRPr="00835458">
        <w:rPr>
          <w:rFonts w:ascii="Times" w:eastAsia="Verdana" w:hAnsi="Times" w:cs="Times New Roman"/>
          <w:sz w:val="24"/>
        </w:rPr>
        <w:t xml:space="preserve">Audacity Sound to provide manipulative control over digital media, then share work with the class. </w:t>
      </w:r>
    </w:p>
    <w:p w14:paraId="1C814AA9" w14:textId="3316FA39" w:rsidR="009B6918" w:rsidRPr="00835458" w:rsidRDefault="00AE0DDC">
      <w:pPr>
        <w:numPr>
          <w:ilvl w:val="0"/>
          <w:numId w:val="1"/>
        </w:numPr>
        <w:spacing w:after="0" w:line="249" w:lineRule="auto"/>
        <w:ind w:hanging="360"/>
        <w:rPr>
          <w:rFonts w:ascii="Times" w:hAnsi="Times" w:cs="Times New Roman"/>
          <w:sz w:val="24"/>
        </w:rPr>
      </w:pPr>
      <w:r w:rsidRPr="00835458">
        <w:rPr>
          <w:rFonts w:ascii="Times" w:eastAsia="Verdana" w:hAnsi="Times" w:cs="Times New Roman"/>
          <w:sz w:val="24"/>
        </w:rPr>
        <w:t xml:space="preserve">Use Keynote or </w:t>
      </w:r>
      <w:r w:rsidR="001B1146" w:rsidRPr="00835458">
        <w:rPr>
          <w:rFonts w:ascii="Times" w:eastAsia="Verdana" w:hAnsi="Times" w:cs="Times New Roman"/>
          <w:sz w:val="24"/>
        </w:rPr>
        <w:t>Final Cut Pro</w:t>
      </w:r>
      <w:r w:rsidRPr="00835458">
        <w:rPr>
          <w:rFonts w:ascii="Times" w:eastAsia="Verdana" w:hAnsi="Times" w:cs="Times New Roman"/>
          <w:sz w:val="24"/>
        </w:rPr>
        <w:t xml:space="preserve"> as a platform for running digital media. </w:t>
      </w:r>
    </w:p>
    <w:p w14:paraId="2719F89B" w14:textId="77777777" w:rsidR="009B6918" w:rsidRPr="00835458" w:rsidRDefault="00AE0DDC">
      <w:pPr>
        <w:numPr>
          <w:ilvl w:val="0"/>
          <w:numId w:val="1"/>
        </w:numPr>
        <w:spacing w:after="0" w:line="249" w:lineRule="auto"/>
        <w:ind w:hanging="360"/>
        <w:rPr>
          <w:rFonts w:ascii="Times" w:hAnsi="Times" w:cs="Times New Roman"/>
          <w:sz w:val="24"/>
        </w:rPr>
      </w:pPr>
      <w:r w:rsidRPr="00835458">
        <w:rPr>
          <w:rFonts w:ascii="Times" w:eastAsia="Verdana" w:hAnsi="Times" w:cs="Times New Roman"/>
          <w:sz w:val="24"/>
        </w:rPr>
        <w:lastRenderedPageBreak/>
        <w:t xml:space="preserve">Choreograph and perform short studies in informal showings that integrates the digital media covered during the semester. </w:t>
      </w:r>
    </w:p>
    <w:p w14:paraId="2A632987" w14:textId="77777777" w:rsidR="009B6918" w:rsidRPr="00835458" w:rsidRDefault="00AE0DDC">
      <w:pPr>
        <w:numPr>
          <w:ilvl w:val="0"/>
          <w:numId w:val="1"/>
        </w:numPr>
        <w:spacing w:after="0" w:line="249" w:lineRule="auto"/>
        <w:ind w:hanging="360"/>
        <w:rPr>
          <w:rFonts w:ascii="Times" w:hAnsi="Times" w:cs="Times New Roman"/>
          <w:sz w:val="24"/>
        </w:rPr>
      </w:pPr>
      <w:r w:rsidRPr="00835458">
        <w:rPr>
          <w:rFonts w:ascii="Times" w:eastAsia="Verdana" w:hAnsi="Times" w:cs="Times New Roman"/>
          <w:sz w:val="24"/>
        </w:rPr>
        <w:t xml:space="preserve">Understand and apply collaborative learning in all projects. </w:t>
      </w:r>
    </w:p>
    <w:p w14:paraId="393CE401" w14:textId="016BF580" w:rsidR="009B6918" w:rsidRPr="00835458" w:rsidRDefault="00AE0DDC">
      <w:pPr>
        <w:numPr>
          <w:ilvl w:val="0"/>
          <w:numId w:val="1"/>
        </w:numPr>
        <w:spacing w:after="0" w:line="249" w:lineRule="auto"/>
        <w:ind w:hanging="360"/>
        <w:rPr>
          <w:rFonts w:ascii="Times" w:hAnsi="Times" w:cs="Times New Roman"/>
          <w:sz w:val="24"/>
        </w:rPr>
      </w:pPr>
      <w:r w:rsidRPr="00835458">
        <w:rPr>
          <w:rFonts w:ascii="Times" w:eastAsia="Verdana" w:hAnsi="Times" w:cs="Times New Roman"/>
          <w:sz w:val="24"/>
        </w:rPr>
        <w:t xml:space="preserve">Perform final interactive projects at the end of the semester that recaps the semester’s work. </w:t>
      </w:r>
      <w:r w:rsidR="0086780D" w:rsidRPr="00835458">
        <w:rPr>
          <w:rFonts w:ascii="Times" w:eastAsia="Verdana" w:hAnsi="Times" w:cs="Times New Roman"/>
          <w:sz w:val="24"/>
        </w:rPr>
        <w:t xml:space="preserve">(Installation) </w:t>
      </w:r>
    </w:p>
    <w:p w14:paraId="7003CA89" w14:textId="77777777" w:rsidR="009B6918" w:rsidRPr="00835458" w:rsidRDefault="00AE0DDC">
      <w:pPr>
        <w:spacing w:after="0"/>
        <w:rPr>
          <w:rFonts w:ascii="Times" w:hAnsi="Times" w:cs="Times New Roman"/>
          <w:sz w:val="24"/>
        </w:rPr>
      </w:pPr>
      <w:r w:rsidRPr="00835458">
        <w:rPr>
          <w:rFonts w:ascii="Times" w:eastAsia="Verdana" w:hAnsi="Times" w:cs="Times New Roman"/>
          <w:sz w:val="24"/>
        </w:rPr>
        <w:t xml:space="preserve"> </w:t>
      </w:r>
    </w:p>
    <w:p w14:paraId="5C7DD13E" w14:textId="1E3EF85A" w:rsidR="009B6918" w:rsidRPr="00835458" w:rsidRDefault="00AE0DDC">
      <w:pPr>
        <w:pStyle w:val="Heading2"/>
        <w:ind w:left="186"/>
        <w:rPr>
          <w:rFonts w:ascii="Times" w:hAnsi="Times" w:cs="Times New Roman"/>
          <w:sz w:val="24"/>
        </w:rPr>
      </w:pPr>
      <w:r w:rsidRPr="00835458">
        <w:rPr>
          <w:rFonts w:ascii="Times" w:hAnsi="Times" w:cs="Times New Roman"/>
          <w:sz w:val="24"/>
        </w:rPr>
        <w:t xml:space="preserve">Course Procedure and Content </w:t>
      </w:r>
    </w:p>
    <w:p w14:paraId="61D131E1" w14:textId="77777777" w:rsidR="009B6918" w:rsidRPr="00835458" w:rsidRDefault="00AE0DDC">
      <w:pPr>
        <w:spacing w:after="0"/>
        <w:rPr>
          <w:rFonts w:ascii="Times" w:hAnsi="Times" w:cs="Times New Roman"/>
          <w:sz w:val="24"/>
        </w:rPr>
      </w:pPr>
      <w:r w:rsidRPr="00835458">
        <w:rPr>
          <w:rFonts w:ascii="Times" w:eastAsia="Verdana" w:hAnsi="Times" w:cs="Times New Roman"/>
          <w:b/>
          <w:sz w:val="24"/>
        </w:rPr>
        <w:t xml:space="preserve"> </w:t>
      </w:r>
    </w:p>
    <w:p w14:paraId="31737655" w14:textId="77777777" w:rsidR="009B6918" w:rsidRPr="00835458" w:rsidRDefault="00AE0DDC">
      <w:pPr>
        <w:spacing w:after="4" w:line="248" w:lineRule="auto"/>
        <w:ind w:left="187" w:right="17" w:hanging="10"/>
        <w:rPr>
          <w:rFonts w:ascii="Times" w:hAnsi="Times" w:cs="Times New Roman"/>
          <w:sz w:val="24"/>
        </w:rPr>
      </w:pPr>
      <w:r w:rsidRPr="00835458">
        <w:rPr>
          <w:rFonts w:ascii="Times" w:eastAsia="Verdana" w:hAnsi="Times" w:cs="Times New Roman"/>
          <w:sz w:val="24"/>
        </w:rPr>
        <w:t xml:space="preserve">The technical and theoretical concepts of the course are presented by way of: </w:t>
      </w:r>
    </w:p>
    <w:p w14:paraId="358F5C71" w14:textId="77777777" w:rsidR="009B6918" w:rsidRPr="00835458" w:rsidRDefault="00AE0DDC">
      <w:pPr>
        <w:spacing w:after="0"/>
        <w:rPr>
          <w:rFonts w:ascii="Times" w:hAnsi="Times" w:cs="Times New Roman"/>
          <w:sz w:val="24"/>
        </w:rPr>
      </w:pPr>
      <w:r w:rsidRPr="00835458">
        <w:rPr>
          <w:rFonts w:ascii="Times" w:eastAsia="Verdana" w:hAnsi="Times" w:cs="Times New Roman"/>
          <w:sz w:val="24"/>
        </w:rPr>
        <w:t xml:space="preserve"> </w:t>
      </w:r>
    </w:p>
    <w:p w14:paraId="57DA326B" w14:textId="77777777" w:rsidR="009B6918" w:rsidRPr="00835458" w:rsidRDefault="00AE0DDC" w:rsidP="00BB55AA">
      <w:pPr>
        <w:numPr>
          <w:ilvl w:val="0"/>
          <w:numId w:val="2"/>
        </w:numPr>
        <w:spacing w:after="0" w:line="247" w:lineRule="auto"/>
        <w:ind w:left="821" w:hanging="360"/>
        <w:rPr>
          <w:rFonts w:ascii="Times" w:hAnsi="Times" w:cs="Times New Roman"/>
          <w:sz w:val="24"/>
        </w:rPr>
      </w:pPr>
      <w:r w:rsidRPr="00835458">
        <w:rPr>
          <w:rFonts w:ascii="Times" w:eastAsia="Verdana" w:hAnsi="Times" w:cs="Times New Roman"/>
          <w:sz w:val="24"/>
        </w:rPr>
        <w:t xml:space="preserve">Overview of technology in dance and the arts </w:t>
      </w:r>
    </w:p>
    <w:p w14:paraId="68CD04C4" w14:textId="77777777" w:rsidR="009B6918" w:rsidRPr="00835458" w:rsidRDefault="00AE0DDC" w:rsidP="00BB55AA">
      <w:pPr>
        <w:numPr>
          <w:ilvl w:val="0"/>
          <w:numId w:val="2"/>
        </w:numPr>
        <w:spacing w:after="0" w:line="247" w:lineRule="auto"/>
        <w:ind w:left="821" w:hanging="360"/>
        <w:rPr>
          <w:rFonts w:ascii="Times" w:hAnsi="Times" w:cs="Times New Roman"/>
          <w:sz w:val="24"/>
        </w:rPr>
      </w:pPr>
      <w:r w:rsidRPr="00835458">
        <w:rPr>
          <w:rFonts w:ascii="Times" w:eastAsia="Verdana" w:hAnsi="Times" w:cs="Times New Roman"/>
          <w:sz w:val="24"/>
        </w:rPr>
        <w:t xml:space="preserve">Demonstrations of software. </w:t>
      </w:r>
    </w:p>
    <w:p w14:paraId="1C3CC180" w14:textId="2FF88814" w:rsidR="009B6918" w:rsidRPr="00835458" w:rsidRDefault="00AE0DDC" w:rsidP="00BB55AA">
      <w:pPr>
        <w:numPr>
          <w:ilvl w:val="0"/>
          <w:numId w:val="2"/>
        </w:numPr>
        <w:spacing w:after="0" w:line="247" w:lineRule="auto"/>
        <w:ind w:left="821" w:hanging="360"/>
        <w:rPr>
          <w:rFonts w:ascii="Times" w:hAnsi="Times" w:cs="Times New Roman"/>
          <w:sz w:val="24"/>
        </w:rPr>
      </w:pPr>
      <w:r w:rsidRPr="00835458">
        <w:rPr>
          <w:rFonts w:ascii="Times" w:eastAsia="Verdana" w:hAnsi="Times" w:cs="Times New Roman"/>
          <w:sz w:val="24"/>
        </w:rPr>
        <w:t>Each assignment will come with a one-on-one mentoring before each assignment is due</w:t>
      </w:r>
      <w:r w:rsidR="00E82077" w:rsidRPr="00835458">
        <w:rPr>
          <w:rFonts w:ascii="Times" w:eastAsia="Verdana" w:hAnsi="Times" w:cs="Times New Roman"/>
          <w:sz w:val="24"/>
        </w:rPr>
        <w:t>.</w:t>
      </w:r>
      <w:r w:rsidRPr="00835458">
        <w:rPr>
          <w:rFonts w:ascii="Times" w:eastAsia="Verdana" w:hAnsi="Times" w:cs="Times New Roman"/>
          <w:sz w:val="24"/>
        </w:rPr>
        <w:t xml:space="preserve"> </w:t>
      </w:r>
    </w:p>
    <w:p w14:paraId="61D80D5C" w14:textId="16170BD6" w:rsidR="009B6918" w:rsidRPr="00835458" w:rsidRDefault="00AE0DDC" w:rsidP="00BB55AA">
      <w:pPr>
        <w:numPr>
          <w:ilvl w:val="0"/>
          <w:numId w:val="2"/>
        </w:numPr>
        <w:spacing w:after="0" w:line="247" w:lineRule="auto"/>
        <w:ind w:left="821" w:hanging="360"/>
        <w:rPr>
          <w:rFonts w:ascii="Times" w:hAnsi="Times" w:cs="Times New Roman"/>
          <w:sz w:val="24"/>
        </w:rPr>
      </w:pPr>
      <w:r w:rsidRPr="00835458">
        <w:rPr>
          <w:rFonts w:ascii="Times" w:eastAsia="Verdana" w:hAnsi="Times" w:cs="Times New Roman"/>
          <w:sz w:val="24"/>
        </w:rPr>
        <w:t xml:space="preserve">Viewing and discussion of online work and projects related to design principles. </w:t>
      </w:r>
    </w:p>
    <w:p w14:paraId="388575AA" w14:textId="77777777" w:rsidR="009B6918" w:rsidRPr="00835458" w:rsidRDefault="00AE0DDC" w:rsidP="00BB55AA">
      <w:pPr>
        <w:numPr>
          <w:ilvl w:val="0"/>
          <w:numId w:val="2"/>
        </w:numPr>
        <w:spacing w:after="0" w:line="247" w:lineRule="auto"/>
        <w:ind w:left="821" w:hanging="360"/>
        <w:rPr>
          <w:rFonts w:ascii="Times" w:hAnsi="Times" w:cs="Times New Roman"/>
          <w:sz w:val="24"/>
        </w:rPr>
      </w:pPr>
      <w:r w:rsidRPr="00835458">
        <w:rPr>
          <w:rFonts w:ascii="Times" w:eastAsia="Verdana" w:hAnsi="Times" w:cs="Times New Roman"/>
          <w:sz w:val="24"/>
        </w:rPr>
        <w:t xml:space="preserve">Weekly readings: technical breakdown/how-to of the week's tasks -- readings that relate to the subject at hand and the completion of weekly assignments online. </w:t>
      </w:r>
    </w:p>
    <w:p w14:paraId="72FFBC2B" w14:textId="5A4E5DEC" w:rsidR="009B6918" w:rsidRPr="00835458" w:rsidRDefault="00AE0DDC" w:rsidP="00BB55AA">
      <w:pPr>
        <w:numPr>
          <w:ilvl w:val="0"/>
          <w:numId w:val="2"/>
        </w:numPr>
        <w:spacing w:after="0" w:line="247" w:lineRule="auto"/>
        <w:ind w:left="821" w:hanging="360"/>
        <w:rPr>
          <w:rFonts w:ascii="Times" w:hAnsi="Times" w:cs="Times New Roman"/>
          <w:sz w:val="24"/>
        </w:rPr>
      </w:pPr>
      <w:r w:rsidRPr="00835458">
        <w:rPr>
          <w:rFonts w:ascii="Times" w:eastAsia="Verdana" w:hAnsi="Times" w:cs="Times New Roman"/>
          <w:sz w:val="24"/>
        </w:rPr>
        <w:t xml:space="preserve">Choreographic studies utilizing 2-dimensional design theory, digital </w:t>
      </w:r>
      <w:r w:rsidR="00E82077" w:rsidRPr="00835458">
        <w:rPr>
          <w:rFonts w:ascii="Times" w:eastAsia="Verdana" w:hAnsi="Times" w:cs="Times New Roman"/>
          <w:sz w:val="24"/>
        </w:rPr>
        <w:t>media,</w:t>
      </w:r>
      <w:r w:rsidRPr="00835458">
        <w:rPr>
          <w:rFonts w:ascii="Times" w:eastAsia="Verdana" w:hAnsi="Times" w:cs="Times New Roman"/>
          <w:sz w:val="24"/>
        </w:rPr>
        <w:t xml:space="preserve"> and software application</w:t>
      </w:r>
      <w:r w:rsidR="00E82077" w:rsidRPr="00835458">
        <w:rPr>
          <w:rFonts w:ascii="Times" w:eastAsia="Verdana" w:hAnsi="Times" w:cs="Times New Roman"/>
          <w:sz w:val="24"/>
        </w:rPr>
        <w:t>.</w:t>
      </w:r>
      <w:r w:rsidRPr="00835458">
        <w:rPr>
          <w:rFonts w:ascii="Times" w:eastAsia="Verdana" w:hAnsi="Times" w:cs="Times New Roman"/>
          <w:sz w:val="24"/>
        </w:rPr>
        <w:t xml:space="preserve"> </w:t>
      </w:r>
    </w:p>
    <w:p w14:paraId="57E2AD6A" w14:textId="6C892933" w:rsidR="009B6918" w:rsidRPr="00835458" w:rsidRDefault="00AE0DDC" w:rsidP="00BB55AA">
      <w:pPr>
        <w:numPr>
          <w:ilvl w:val="0"/>
          <w:numId w:val="2"/>
        </w:numPr>
        <w:spacing w:after="0" w:line="247" w:lineRule="auto"/>
        <w:ind w:left="821" w:hanging="360"/>
        <w:rPr>
          <w:rFonts w:ascii="Times" w:hAnsi="Times" w:cs="Times New Roman"/>
          <w:sz w:val="24"/>
        </w:rPr>
      </w:pPr>
      <w:r w:rsidRPr="00835458">
        <w:rPr>
          <w:rFonts w:ascii="Times" w:eastAsia="Verdana" w:hAnsi="Times" w:cs="Times New Roman"/>
          <w:sz w:val="24"/>
        </w:rPr>
        <w:t xml:space="preserve">The completion of a virtual final project - performance </w:t>
      </w:r>
    </w:p>
    <w:p w14:paraId="64FE83BC" w14:textId="77777777" w:rsidR="00E82077" w:rsidRPr="00835458" w:rsidRDefault="00E82077" w:rsidP="00E82077">
      <w:pPr>
        <w:spacing w:after="4" w:line="248" w:lineRule="auto"/>
        <w:ind w:left="820" w:right="17"/>
        <w:rPr>
          <w:rFonts w:ascii="Times" w:hAnsi="Times" w:cs="Times New Roman"/>
          <w:sz w:val="24"/>
        </w:rPr>
      </w:pPr>
    </w:p>
    <w:p w14:paraId="00EF13D6" w14:textId="70CA4F5D" w:rsidR="00BB55AA" w:rsidRPr="00835458" w:rsidRDefault="00BB55AA" w:rsidP="00BB55AA">
      <w:pPr>
        <w:pStyle w:val="Heading2"/>
        <w:ind w:left="95"/>
        <w:rPr>
          <w:rFonts w:ascii="Times" w:eastAsia="Arial" w:hAnsi="Times" w:cs="Times New Roman"/>
          <w:sz w:val="24"/>
        </w:rPr>
      </w:pPr>
      <w:r w:rsidRPr="00835458">
        <w:rPr>
          <w:rFonts w:ascii="Times" w:eastAsia="Arial" w:hAnsi="Times" w:cs="Times New Roman"/>
          <w:sz w:val="24"/>
        </w:rPr>
        <w:t>Expectations</w:t>
      </w:r>
    </w:p>
    <w:p w14:paraId="79CD49B0" w14:textId="77777777" w:rsidR="00BB55AA" w:rsidRPr="00835458" w:rsidRDefault="00BB55AA" w:rsidP="00BB55AA">
      <w:pPr>
        <w:rPr>
          <w:rFonts w:ascii="Times" w:hAnsi="Times"/>
          <w:sz w:val="24"/>
        </w:rPr>
      </w:pPr>
    </w:p>
    <w:p w14:paraId="7534C185" w14:textId="546A20A1" w:rsidR="00BB55AA" w:rsidRPr="00835458" w:rsidRDefault="00BB55AA" w:rsidP="00E82077">
      <w:pPr>
        <w:numPr>
          <w:ilvl w:val="0"/>
          <w:numId w:val="3"/>
        </w:numPr>
        <w:spacing w:after="4" w:line="248" w:lineRule="auto"/>
        <w:ind w:right="17" w:hanging="359"/>
        <w:rPr>
          <w:rFonts w:ascii="Times" w:hAnsi="Times" w:cs="Times New Roman"/>
          <w:sz w:val="24"/>
        </w:rPr>
      </w:pPr>
      <w:r w:rsidRPr="00835458">
        <w:rPr>
          <w:rFonts w:ascii="Times" w:hAnsi="Times" w:cs="Times New Roman"/>
          <w:sz w:val="24"/>
        </w:rPr>
        <w:t>Materials: Access to a camera/recording device such as a smart phone or digital camera.</w:t>
      </w:r>
    </w:p>
    <w:p w14:paraId="2FC8211E" w14:textId="2C9F455D" w:rsidR="00E82077" w:rsidRPr="00835458" w:rsidRDefault="00AE0DDC" w:rsidP="00E82077">
      <w:pPr>
        <w:numPr>
          <w:ilvl w:val="0"/>
          <w:numId w:val="3"/>
        </w:numPr>
        <w:spacing w:after="4" w:line="248" w:lineRule="auto"/>
        <w:ind w:right="17" w:hanging="359"/>
        <w:rPr>
          <w:rFonts w:ascii="Times" w:hAnsi="Times" w:cs="Times New Roman"/>
          <w:sz w:val="24"/>
        </w:rPr>
      </w:pPr>
      <w:r w:rsidRPr="00835458">
        <w:rPr>
          <w:rFonts w:ascii="Times" w:eastAsia="Verdana" w:hAnsi="Times" w:cs="Times New Roman"/>
          <w:sz w:val="24"/>
        </w:rPr>
        <w:t xml:space="preserve">Access to Adobe Photoshop, </w:t>
      </w:r>
      <w:r w:rsidR="00E82077" w:rsidRPr="00835458">
        <w:rPr>
          <w:rFonts w:ascii="Times" w:eastAsia="Verdana" w:hAnsi="Times" w:cs="Times New Roman"/>
          <w:sz w:val="24"/>
        </w:rPr>
        <w:t>Final Cut Pro</w:t>
      </w:r>
      <w:r w:rsidRPr="00835458">
        <w:rPr>
          <w:rFonts w:ascii="Times" w:eastAsia="Verdana" w:hAnsi="Times" w:cs="Times New Roman"/>
          <w:sz w:val="24"/>
        </w:rPr>
        <w:t xml:space="preserve">, Audacity Sound Editing, Adobe Rush. </w:t>
      </w:r>
      <w:r w:rsidR="00E82077" w:rsidRPr="00835458">
        <w:rPr>
          <w:rFonts w:ascii="Times" w:eastAsia="Verdana" w:hAnsi="Times" w:cs="Times New Roman"/>
          <w:sz w:val="24"/>
        </w:rPr>
        <w:t>This is if you would like to work outside of the maclab.</w:t>
      </w:r>
      <w:r w:rsidRPr="00835458">
        <w:rPr>
          <w:rFonts w:ascii="Times" w:eastAsia="Verdana" w:hAnsi="Times" w:cs="Times New Roman"/>
          <w:sz w:val="24"/>
        </w:rPr>
        <w:t xml:space="preserve"> </w:t>
      </w:r>
    </w:p>
    <w:p w14:paraId="1EC91B2A" w14:textId="78E53E57" w:rsidR="009B6918" w:rsidRPr="00835458" w:rsidRDefault="00AE0DDC" w:rsidP="00E82077">
      <w:pPr>
        <w:numPr>
          <w:ilvl w:val="0"/>
          <w:numId w:val="3"/>
        </w:numPr>
        <w:spacing w:after="4" w:line="248" w:lineRule="auto"/>
        <w:ind w:right="17" w:hanging="359"/>
        <w:rPr>
          <w:rFonts w:ascii="Times" w:hAnsi="Times" w:cs="Times New Roman"/>
          <w:sz w:val="24"/>
        </w:rPr>
      </w:pPr>
      <w:r w:rsidRPr="00835458">
        <w:rPr>
          <w:rFonts w:ascii="Times" w:eastAsia="Verdana" w:hAnsi="Times" w:cs="Times New Roman"/>
          <w:sz w:val="24"/>
        </w:rPr>
        <w:t xml:space="preserve">Project rehearsals will be required, you have access to the maclab space or signing up for other studio space. Some projects are sight specific in which you will record at that sight- outside of DATH, such as at a park, downtown square, parking garage at night, etc. </w:t>
      </w:r>
    </w:p>
    <w:p w14:paraId="2423D959" w14:textId="281C8871" w:rsidR="009B6918" w:rsidRPr="00835458" w:rsidRDefault="00AE0DDC">
      <w:pPr>
        <w:numPr>
          <w:ilvl w:val="0"/>
          <w:numId w:val="3"/>
        </w:numPr>
        <w:spacing w:after="11" w:line="238" w:lineRule="auto"/>
        <w:ind w:right="17" w:hanging="359"/>
        <w:rPr>
          <w:rFonts w:ascii="Times" w:hAnsi="Times" w:cs="Times New Roman"/>
          <w:sz w:val="24"/>
        </w:rPr>
      </w:pPr>
      <w:r w:rsidRPr="00835458">
        <w:rPr>
          <w:rFonts w:ascii="Times" w:eastAsia="Verdana" w:hAnsi="Times" w:cs="Times New Roman"/>
          <w:sz w:val="24"/>
        </w:rPr>
        <w:t xml:space="preserve">Students must back up all files onto their own storage device - USB keychain drives, USB flash drives. Students must purchase a storage devise. USB flash drive with at least 128 gig storage. </w:t>
      </w:r>
    </w:p>
    <w:p w14:paraId="69AB27AC" w14:textId="77777777" w:rsidR="00BB55AA" w:rsidRPr="00835458" w:rsidRDefault="00BB55AA" w:rsidP="00BB55AA">
      <w:pPr>
        <w:spacing w:after="11" w:line="238" w:lineRule="auto"/>
        <w:ind w:left="820" w:right="17"/>
        <w:rPr>
          <w:rFonts w:ascii="Times" w:hAnsi="Times" w:cs="Times New Roman"/>
          <w:sz w:val="24"/>
        </w:rPr>
      </w:pPr>
    </w:p>
    <w:p w14:paraId="5EA42F8C" w14:textId="7359FF7A" w:rsidR="009B6918" w:rsidRPr="00835458" w:rsidRDefault="00AE0DDC">
      <w:pPr>
        <w:spacing w:after="0"/>
        <w:rPr>
          <w:rFonts w:ascii="Times" w:eastAsia="Verdana" w:hAnsi="Times" w:cs="Times New Roman"/>
          <w:b/>
          <w:bCs/>
          <w:sz w:val="24"/>
        </w:rPr>
      </w:pPr>
      <w:r w:rsidRPr="00835458">
        <w:rPr>
          <w:rFonts w:ascii="Times" w:eastAsia="Verdana" w:hAnsi="Times" w:cs="Times New Roman"/>
          <w:b/>
          <w:bCs/>
          <w:sz w:val="24"/>
        </w:rPr>
        <w:t xml:space="preserve"> </w:t>
      </w:r>
      <w:r w:rsidR="00BB2B9F" w:rsidRPr="00835458">
        <w:rPr>
          <w:rFonts w:ascii="Times" w:eastAsia="Verdana" w:hAnsi="Times" w:cs="Times New Roman"/>
          <w:b/>
          <w:bCs/>
          <w:sz w:val="24"/>
        </w:rPr>
        <w:t>Text Excerpts From:</w:t>
      </w:r>
    </w:p>
    <w:p w14:paraId="2C3C9653" w14:textId="77777777" w:rsidR="00BB55AA" w:rsidRPr="00835458" w:rsidRDefault="00BB55AA">
      <w:pPr>
        <w:spacing w:after="0"/>
        <w:rPr>
          <w:rFonts w:ascii="Times" w:eastAsia="Verdana" w:hAnsi="Times" w:cs="Times New Roman"/>
          <w:b/>
          <w:bCs/>
          <w:sz w:val="24"/>
        </w:rPr>
      </w:pPr>
    </w:p>
    <w:p w14:paraId="79ACCDD4" w14:textId="452B0E36" w:rsidR="00BB55AA" w:rsidRPr="00835458" w:rsidRDefault="00904327">
      <w:pPr>
        <w:spacing w:after="0"/>
        <w:rPr>
          <w:rFonts w:ascii="Times" w:eastAsia="Verdana" w:hAnsi="Times" w:cs="Times New Roman"/>
          <w:sz w:val="24"/>
        </w:rPr>
      </w:pPr>
      <w:r w:rsidRPr="00835458">
        <w:rPr>
          <w:rFonts w:ascii="Times" w:eastAsia="Verdana" w:hAnsi="Times" w:cs="Times New Roman"/>
          <w:sz w:val="24"/>
        </w:rPr>
        <w:t>Making Vide</w:t>
      </w:r>
      <w:r w:rsidR="00835458" w:rsidRPr="00835458">
        <w:rPr>
          <w:rFonts w:ascii="Times" w:eastAsia="Verdana" w:hAnsi="Times" w:cs="Times New Roman"/>
          <w:sz w:val="24"/>
        </w:rPr>
        <w:t>o</w:t>
      </w:r>
      <w:r w:rsidRPr="00835458">
        <w:rPr>
          <w:rFonts w:ascii="Times" w:eastAsia="Verdana" w:hAnsi="Times" w:cs="Times New Roman"/>
          <w:sz w:val="24"/>
        </w:rPr>
        <w:t xml:space="preserve"> Dance: A Step by Step Guide to Creating Dance for the Screen by Katrina McPherson.</w:t>
      </w:r>
    </w:p>
    <w:p w14:paraId="126045C7" w14:textId="1261AE4D" w:rsidR="00BB55AA" w:rsidRPr="00835458" w:rsidRDefault="00BB55AA">
      <w:pPr>
        <w:spacing w:after="0"/>
        <w:rPr>
          <w:rFonts w:ascii="Times" w:eastAsia="Verdana" w:hAnsi="Times" w:cs="Times New Roman"/>
          <w:sz w:val="24"/>
        </w:rPr>
      </w:pPr>
    </w:p>
    <w:p w14:paraId="48686CA1" w14:textId="3C772BC5" w:rsidR="00BB55AA" w:rsidRPr="00835458" w:rsidRDefault="007B500E">
      <w:pPr>
        <w:spacing w:after="0"/>
        <w:rPr>
          <w:rFonts w:ascii="Times" w:hAnsi="Times" w:cs="Times New Roman"/>
          <w:b/>
          <w:bCs/>
          <w:sz w:val="24"/>
        </w:rPr>
      </w:pPr>
      <w:r w:rsidRPr="00835458">
        <w:rPr>
          <w:rFonts w:ascii="Times" w:eastAsia="Verdana" w:hAnsi="Times" w:cs="Times New Roman"/>
          <w:b/>
          <w:bCs/>
          <w:sz w:val="24"/>
        </w:rPr>
        <w:t>Requirements</w:t>
      </w:r>
    </w:p>
    <w:p w14:paraId="5BC0E7D9" w14:textId="44B125CE" w:rsidR="009B6918" w:rsidRPr="00835458" w:rsidRDefault="00AE0DDC">
      <w:pPr>
        <w:spacing w:after="4" w:line="248" w:lineRule="auto"/>
        <w:ind w:left="779" w:right="17" w:hanging="694"/>
        <w:rPr>
          <w:rFonts w:ascii="Times" w:hAnsi="Times" w:cs="Times New Roman"/>
          <w:sz w:val="24"/>
        </w:rPr>
      </w:pPr>
      <w:r w:rsidRPr="00835458">
        <w:rPr>
          <w:rFonts w:ascii="Times" w:eastAsia="Verdana" w:hAnsi="Times" w:cs="Times New Roman"/>
          <w:sz w:val="24"/>
        </w:rPr>
        <w:t xml:space="preserve">40% </w:t>
      </w:r>
      <w:r w:rsidRPr="00835458">
        <w:rPr>
          <w:rFonts w:ascii="Times" w:eastAsia="Verdana" w:hAnsi="Times" w:cs="Times New Roman"/>
          <w:i/>
          <w:sz w:val="24"/>
        </w:rPr>
        <w:t>Assignments</w:t>
      </w:r>
      <w:r w:rsidR="00582189" w:rsidRPr="00835458">
        <w:rPr>
          <w:rFonts w:ascii="Times" w:eastAsia="Verdana" w:hAnsi="Times" w:cs="Times New Roman"/>
          <w:i/>
          <w:sz w:val="24"/>
        </w:rPr>
        <w:t xml:space="preserve"> (in class and outside of classes)</w:t>
      </w:r>
      <w:r w:rsidRPr="00835458">
        <w:rPr>
          <w:rFonts w:ascii="Times" w:eastAsia="Verdana" w:hAnsi="Times" w:cs="Times New Roman"/>
          <w:sz w:val="24"/>
        </w:rPr>
        <w:t xml:space="preserve"> </w:t>
      </w:r>
    </w:p>
    <w:p w14:paraId="128B4F72" w14:textId="77777777" w:rsidR="009B6918" w:rsidRPr="00835458" w:rsidRDefault="00AE0DDC">
      <w:pPr>
        <w:spacing w:after="0"/>
        <w:rPr>
          <w:rFonts w:ascii="Times" w:hAnsi="Times" w:cs="Times New Roman"/>
          <w:sz w:val="24"/>
        </w:rPr>
      </w:pPr>
      <w:r w:rsidRPr="00835458">
        <w:rPr>
          <w:rFonts w:ascii="Times" w:eastAsia="Verdana" w:hAnsi="Times" w:cs="Times New Roman"/>
          <w:sz w:val="24"/>
        </w:rPr>
        <w:t xml:space="preserve"> </w:t>
      </w:r>
    </w:p>
    <w:p w14:paraId="05737334" w14:textId="587F5F8E" w:rsidR="009B6918" w:rsidRPr="00835458" w:rsidRDefault="007B500E">
      <w:pPr>
        <w:spacing w:after="4" w:line="248" w:lineRule="auto"/>
        <w:ind w:left="805" w:right="17" w:hanging="720"/>
        <w:rPr>
          <w:rFonts w:ascii="Times" w:eastAsia="Verdana" w:hAnsi="Times" w:cs="Times New Roman"/>
          <w:sz w:val="24"/>
        </w:rPr>
      </w:pPr>
      <w:r w:rsidRPr="00835458">
        <w:rPr>
          <w:rFonts w:ascii="Times" w:eastAsia="Verdana" w:hAnsi="Times" w:cs="Times New Roman"/>
          <w:sz w:val="24"/>
        </w:rPr>
        <w:t>20</w:t>
      </w:r>
      <w:r w:rsidR="00AE0DDC" w:rsidRPr="00835458">
        <w:rPr>
          <w:rFonts w:ascii="Times" w:eastAsia="Verdana" w:hAnsi="Times" w:cs="Times New Roman"/>
          <w:sz w:val="24"/>
        </w:rPr>
        <w:t xml:space="preserve">% Participation </w:t>
      </w:r>
    </w:p>
    <w:p w14:paraId="37F54C5D" w14:textId="77777777" w:rsidR="007B500E" w:rsidRPr="00835458" w:rsidRDefault="007B500E">
      <w:pPr>
        <w:spacing w:after="4" w:line="248" w:lineRule="auto"/>
        <w:ind w:left="805" w:right="17" w:hanging="720"/>
        <w:rPr>
          <w:rFonts w:ascii="Times" w:eastAsia="Verdana" w:hAnsi="Times" w:cs="Times New Roman"/>
          <w:sz w:val="24"/>
        </w:rPr>
      </w:pPr>
    </w:p>
    <w:p w14:paraId="233AF5C7" w14:textId="35BD5031" w:rsidR="007B500E" w:rsidRPr="00835458" w:rsidRDefault="007B500E">
      <w:pPr>
        <w:spacing w:after="4" w:line="248" w:lineRule="auto"/>
        <w:ind w:left="805" w:right="17" w:hanging="720"/>
        <w:rPr>
          <w:rFonts w:ascii="Times" w:hAnsi="Times" w:cs="Times New Roman"/>
          <w:sz w:val="24"/>
        </w:rPr>
      </w:pPr>
      <w:r w:rsidRPr="00835458">
        <w:rPr>
          <w:rFonts w:ascii="Times" w:eastAsia="Verdana" w:hAnsi="Times" w:cs="Times New Roman"/>
          <w:sz w:val="24"/>
        </w:rPr>
        <w:t xml:space="preserve">20% </w:t>
      </w:r>
      <w:r w:rsidR="00582189" w:rsidRPr="00835458">
        <w:rPr>
          <w:rFonts w:ascii="Times" w:eastAsia="Verdana" w:hAnsi="Times" w:cs="Times New Roman"/>
          <w:sz w:val="24"/>
        </w:rPr>
        <w:t>Projects 1-3</w:t>
      </w:r>
    </w:p>
    <w:p w14:paraId="39173A81" w14:textId="77777777" w:rsidR="009B6918" w:rsidRPr="00835458" w:rsidRDefault="00AE0DDC">
      <w:pPr>
        <w:spacing w:after="0"/>
        <w:rPr>
          <w:rFonts w:ascii="Times" w:hAnsi="Times" w:cs="Times New Roman"/>
          <w:sz w:val="24"/>
        </w:rPr>
      </w:pPr>
      <w:r w:rsidRPr="00835458">
        <w:rPr>
          <w:rFonts w:ascii="Times" w:eastAsia="Verdana" w:hAnsi="Times" w:cs="Times New Roman"/>
          <w:sz w:val="24"/>
        </w:rPr>
        <w:lastRenderedPageBreak/>
        <w:t xml:space="preserve"> </w:t>
      </w:r>
    </w:p>
    <w:p w14:paraId="403D84BD" w14:textId="0E8052B6" w:rsidR="009B6918" w:rsidRPr="00835458" w:rsidRDefault="00AE0DDC" w:rsidP="00835458">
      <w:pPr>
        <w:spacing w:after="4" w:line="248" w:lineRule="auto"/>
        <w:ind w:left="95" w:right="17" w:hanging="10"/>
        <w:rPr>
          <w:rFonts w:ascii="Times" w:hAnsi="Times" w:cs="Times New Roman"/>
          <w:sz w:val="24"/>
        </w:rPr>
      </w:pPr>
      <w:r w:rsidRPr="00835458">
        <w:rPr>
          <w:rFonts w:ascii="Times" w:eastAsia="Verdana" w:hAnsi="Times" w:cs="Times New Roman"/>
          <w:sz w:val="24"/>
        </w:rPr>
        <w:t>20% Final project</w:t>
      </w:r>
    </w:p>
    <w:p w14:paraId="064AA71D" w14:textId="2CE085D3" w:rsidR="00E82077" w:rsidRPr="00835458" w:rsidRDefault="00E82077" w:rsidP="00E82077">
      <w:pPr>
        <w:spacing w:after="9" w:line="254" w:lineRule="auto"/>
        <w:ind w:left="-5" w:right="309"/>
        <w:rPr>
          <w:rFonts w:ascii="Times" w:hAnsi="Times" w:cs="Times New Roman"/>
          <w:sz w:val="24"/>
        </w:rPr>
      </w:pPr>
      <w:r w:rsidRPr="00835458">
        <w:rPr>
          <w:rFonts w:ascii="Times" w:hAnsi="Times" w:cs="Times New Roman"/>
          <w:b/>
          <w:sz w:val="24"/>
          <w:highlight w:val="yellow"/>
        </w:rPr>
        <w:t xml:space="preserve">PLEASE SUBMIT ASSINGMENTS </w:t>
      </w:r>
      <w:r w:rsidR="00BB55AA" w:rsidRPr="00835458">
        <w:rPr>
          <w:rFonts w:ascii="Times" w:hAnsi="Times" w:cs="Times New Roman"/>
          <w:b/>
          <w:sz w:val="24"/>
          <w:highlight w:val="yellow"/>
        </w:rPr>
        <w:t>O</w:t>
      </w:r>
      <w:r w:rsidRPr="00835458">
        <w:rPr>
          <w:rFonts w:ascii="Times" w:hAnsi="Times" w:cs="Times New Roman"/>
          <w:b/>
          <w:sz w:val="24"/>
          <w:highlight w:val="yellow"/>
        </w:rPr>
        <w:t>N TIME. I WILL NOT TAKE LATE WORK.</w:t>
      </w:r>
      <w:r w:rsidRPr="00835458">
        <w:rPr>
          <w:rFonts w:ascii="Times" w:hAnsi="Times" w:cs="Times New Roman"/>
          <w:b/>
          <w:sz w:val="24"/>
        </w:rPr>
        <w:t xml:space="preserve">  </w:t>
      </w:r>
      <w:r w:rsidRPr="00835458">
        <w:rPr>
          <w:rFonts w:ascii="Times" w:hAnsi="Times" w:cs="Times New Roman"/>
          <w:sz w:val="24"/>
        </w:rPr>
        <w:t xml:space="preserve"> </w:t>
      </w:r>
    </w:p>
    <w:p w14:paraId="78F9C94A" w14:textId="77777777" w:rsidR="00E82077" w:rsidRPr="00835458" w:rsidRDefault="00E82077" w:rsidP="00E82077">
      <w:pPr>
        <w:spacing w:after="11"/>
        <w:ind w:left="735"/>
        <w:rPr>
          <w:rFonts w:ascii="Times" w:hAnsi="Times" w:cs="Times New Roman"/>
          <w:sz w:val="24"/>
        </w:rPr>
      </w:pPr>
      <w:r w:rsidRPr="00835458">
        <w:rPr>
          <w:rFonts w:ascii="Times" w:hAnsi="Times" w:cs="Times New Roman"/>
          <w:b/>
          <w:sz w:val="24"/>
        </w:rPr>
        <w:t xml:space="preserve"> </w:t>
      </w:r>
      <w:r w:rsidRPr="00835458">
        <w:rPr>
          <w:rFonts w:ascii="Times" w:hAnsi="Times" w:cs="Times New Roman"/>
          <w:sz w:val="24"/>
        </w:rPr>
        <w:t xml:space="preserve"> </w:t>
      </w:r>
    </w:p>
    <w:p w14:paraId="21AC2035" w14:textId="77777777" w:rsidR="00E82077" w:rsidRPr="00835458" w:rsidRDefault="00E82077" w:rsidP="00E82077">
      <w:pPr>
        <w:spacing w:after="9" w:line="254" w:lineRule="auto"/>
        <w:ind w:left="-5" w:right="309"/>
        <w:rPr>
          <w:rFonts w:ascii="Times" w:hAnsi="Times" w:cs="Times New Roman"/>
          <w:sz w:val="24"/>
        </w:rPr>
      </w:pPr>
      <w:r w:rsidRPr="00835458">
        <w:rPr>
          <w:rFonts w:ascii="Times" w:hAnsi="Times" w:cs="Times New Roman"/>
          <w:b/>
          <w:sz w:val="24"/>
        </w:rPr>
        <w:t xml:space="preserve">Grading and Evaluation: a student may receive 10 points per day based on the following grading criteria </w:t>
      </w:r>
      <w:r w:rsidRPr="00835458">
        <w:rPr>
          <w:rFonts w:ascii="Times" w:hAnsi="Times" w:cs="Times New Roman"/>
          <w:sz w:val="24"/>
        </w:rPr>
        <w:t xml:space="preserve">  </w:t>
      </w:r>
    </w:p>
    <w:p w14:paraId="635C62B3" w14:textId="77777777" w:rsidR="00E82077" w:rsidRPr="00835458" w:rsidRDefault="00E82077" w:rsidP="00E82077">
      <w:pPr>
        <w:spacing w:after="6"/>
        <w:ind w:left="15"/>
        <w:rPr>
          <w:rFonts w:ascii="Times" w:hAnsi="Times" w:cs="Times New Roman"/>
          <w:sz w:val="24"/>
        </w:rPr>
      </w:pPr>
      <w:r w:rsidRPr="00835458">
        <w:rPr>
          <w:rFonts w:ascii="Times" w:hAnsi="Times" w:cs="Times New Roman"/>
          <w:sz w:val="24"/>
        </w:rPr>
        <w:t xml:space="preserve">  </w:t>
      </w:r>
    </w:p>
    <w:p w14:paraId="6A4357DF" w14:textId="77777777" w:rsidR="00E82077" w:rsidRPr="00835458" w:rsidRDefault="00E82077" w:rsidP="00E82077">
      <w:pPr>
        <w:ind w:right="19"/>
        <w:rPr>
          <w:rFonts w:ascii="Times" w:hAnsi="Times" w:cs="Times New Roman"/>
          <w:sz w:val="24"/>
        </w:rPr>
      </w:pPr>
      <w:r w:rsidRPr="00835458">
        <w:rPr>
          <w:rFonts w:ascii="Times" w:hAnsi="Times" w:cs="Times New Roman"/>
          <w:b/>
          <w:sz w:val="24"/>
        </w:rPr>
        <w:t xml:space="preserve">"A" 9-10 pts (Daily) </w:t>
      </w:r>
      <w:r w:rsidRPr="00835458">
        <w:rPr>
          <w:rFonts w:ascii="Times" w:hAnsi="Times" w:cs="Times New Roman"/>
          <w:sz w:val="24"/>
        </w:rPr>
        <w:t xml:space="preserve">This is an exceptional grade for distinctly superior work. Every aspect is of exceptional quality. This grade is reserved for a very few who are at the top of the class, an exception rather than the rule. The student demonstrates a clear ability to understand and articulate the concepts presented, has thoroughly mastered the subject, displays marked initiative and exhibits intellectual curiosity. The student shows a full range of cognitive and physical skills including knowledge, comprehension, application, analysis, synthesis, and evaluation.  </w:t>
      </w:r>
    </w:p>
    <w:p w14:paraId="348F06F7" w14:textId="77777777" w:rsidR="00E82077" w:rsidRPr="00835458" w:rsidRDefault="00E82077" w:rsidP="00E82077">
      <w:pPr>
        <w:spacing w:after="6"/>
        <w:ind w:left="15"/>
        <w:rPr>
          <w:rFonts w:ascii="Times" w:hAnsi="Times" w:cs="Times New Roman"/>
          <w:sz w:val="24"/>
        </w:rPr>
      </w:pPr>
      <w:r w:rsidRPr="00835458">
        <w:rPr>
          <w:rFonts w:ascii="Times" w:hAnsi="Times" w:cs="Times New Roman"/>
          <w:sz w:val="24"/>
        </w:rPr>
        <w:t xml:space="preserve">  </w:t>
      </w:r>
    </w:p>
    <w:p w14:paraId="6E0AFC5B" w14:textId="77777777" w:rsidR="00E82077" w:rsidRPr="00835458" w:rsidRDefault="00E82077" w:rsidP="00E82077">
      <w:pPr>
        <w:ind w:right="19"/>
        <w:rPr>
          <w:rFonts w:ascii="Times" w:hAnsi="Times" w:cs="Times New Roman"/>
          <w:sz w:val="24"/>
        </w:rPr>
      </w:pPr>
      <w:r w:rsidRPr="00835458">
        <w:rPr>
          <w:rFonts w:ascii="Times" w:hAnsi="Times" w:cs="Times New Roman"/>
          <w:b/>
          <w:sz w:val="24"/>
        </w:rPr>
        <w:t xml:space="preserve">"B" 8pts (Daily) </w:t>
      </w:r>
      <w:r w:rsidRPr="00835458">
        <w:rPr>
          <w:rFonts w:ascii="Times" w:hAnsi="Times" w:cs="Times New Roman"/>
          <w:sz w:val="24"/>
        </w:rPr>
        <w:t xml:space="preserve">This is an above average grade for achievement of the highest order. This grade is reserved for students who are at the top of the class but fall below an "A." The student has fulfilled the requirements and has achieved excellence in all aspects of the work including complete attentiveness, accuracy of knowledge, independence, creativity, and critical thought. The student demonstrates most levels of cognitive and physical skills including knowledge, comprehension, application, analysis, synthesis, and evaluation.  </w:t>
      </w:r>
    </w:p>
    <w:p w14:paraId="36802BF7" w14:textId="77777777" w:rsidR="00E82077" w:rsidRPr="00835458" w:rsidRDefault="00E82077" w:rsidP="00E82077">
      <w:pPr>
        <w:spacing w:after="11"/>
        <w:ind w:left="15"/>
        <w:rPr>
          <w:rFonts w:ascii="Times" w:hAnsi="Times" w:cs="Times New Roman"/>
          <w:sz w:val="24"/>
        </w:rPr>
      </w:pPr>
      <w:r w:rsidRPr="00835458">
        <w:rPr>
          <w:rFonts w:ascii="Times" w:hAnsi="Times" w:cs="Times New Roman"/>
          <w:sz w:val="24"/>
        </w:rPr>
        <w:t xml:space="preserve">  </w:t>
      </w:r>
    </w:p>
    <w:p w14:paraId="6E2374C6" w14:textId="77777777" w:rsidR="00E82077" w:rsidRPr="00835458" w:rsidRDefault="00E82077" w:rsidP="00E82077">
      <w:pPr>
        <w:ind w:right="19"/>
        <w:rPr>
          <w:rFonts w:ascii="Times" w:hAnsi="Times" w:cs="Times New Roman"/>
          <w:sz w:val="24"/>
        </w:rPr>
      </w:pPr>
      <w:r w:rsidRPr="00835458">
        <w:rPr>
          <w:rFonts w:ascii="Times" w:hAnsi="Times" w:cs="Times New Roman"/>
          <w:b/>
          <w:sz w:val="24"/>
        </w:rPr>
        <w:t xml:space="preserve">"C" 7pts (Daily) </w:t>
      </w:r>
      <w:r w:rsidRPr="00835458">
        <w:rPr>
          <w:rFonts w:ascii="Times" w:hAnsi="Times" w:cs="Times New Roman"/>
          <w:sz w:val="24"/>
        </w:rPr>
        <w:t xml:space="preserve">The student shows evidence of knowledge about the subjects and is able to analyze concepts. The student may have an open, active, and discriminating mind but demonstrates lower and middle level ability and retention of skills specific to that class particularly knowledge, application, analysis, synthesis, and evaluation. This student takes no initiative or leadership in their learning. This is an average grade.  </w:t>
      </w:r>
    </w:p>
    <w:p w14:paraId="6143CC29" w14:textId="77777777" w:rsidR="00E82077" w:rsidRPr="00835458" w:rsidRDefault="00E82077" w:rsidP="00E82077">
      <w:pPr>
        <w:spacing w:after="0"/>
        <w:ind w:left="15"/>
        <w:rPr>
          <w:rFonts w:ascii="Times" w:hAnsi="Times" w:cs="Times New Roman"/>
          <w:sz w:val="24"/>
        </w:rPr>
      </w:pPr>
      <w:r w:rsidRPr="00835458">
        <w:rPr>
          <w:rFonts w:ascii="Times" w:hAnsi="Times" w:cs="Times New Roman"/>
          <w:sz w:val="24"/>
        </w:rPr>
        <w:t xml:space="preserve">  </w:t>
      </w:r>
    </w:p>
    <w:p w14:paraId="00FC2108" w14:textId="77777777" w:rsidR="00E82077" w:rsidRPr="00835458" w:rsidRDefault="00E82077" w:rsidP="00E82077">
      <w:pPr>
        <w:ind w:right="19"/>
        <w:rPr>
          <w:rFonts w:ascii="Times" w:hAnsi="Times" w:cs="Times New Roman"/>
          <w:sz w:val="24"/>
        </w:rPr>
      </w:pPr>
      <w:r w:rsidRPr="00835458">
        <w:rPr>
          <w:rFonts w:ascii="Times" w:hAnsi="Times" w:cs="Times New Roman"/>
          <w:b/>
          <w:sz w:val="24"/>
        </w:rPr>
        <w:t xml:space="preserve">“D” 6pts (Daily) </w:t>
      </w:r>
      <w:r w:rsidRPr="00835458">
        <w:rPr>
          <w:rFonts w:ascii="Times" w:hAnsi="Times" w:cs="Times New Roman"/>
          <w:sz w:val="24"/>
        </w:rPr>
        <w:t xml:space="preserve">The student demonstrates lower level ability and retention of skills specific to the class material, takes no initiative or leadership in learning and is consistently unprepared or unaware of concepts. This student demonstrates lower than average ability and retention of skills specific to that class particularly knowledge, application, analysis, synthesis, and evaluation.  </w:t>
      </w:r>
    </w:p>
    <w:p w14:paraId="638BE51A" w14:textId="77777777" w:rsidR="00E82077" w:rsidRPr="00835458" w:rsidRDefault="00E82077" w:rsidP="00E82077">
      <w:pPr>
        <w:spacing w:after="6"/>
        <w:ind w:left="15"/>
        <w:rPr>
          <w:rFonts w:ascii="Times" w:hAnsi="Times" w:cs="Times New Roman"/>
          <w:sz w:val="24"/>
        </w:rPr>
      </w:pPr>
      <w:r w:rsidRPr="00835458">
        <w:rPr>
          <w:rFonts w:ascii="Times" w:hAnsi="Times" w:cs="Times New Roman"/>
          <w:sz w:val="24"/>
        </w:rPr>
        <w:t xml:space="preserve">  </w:t>
      </w:r>
    </w:p>
    <w:p w14:paraId="08E1154E" w14:textId="77777777" w:rsidR="00E82077" w:rsidRPr="00835458" w:rsidRDefault="00E82077" w:rsidP="00E82077">
      <w:pPr>
        <w:ind w:right="19"/>
        <w:rPr>
          <w:rFonts w:ascii="Times" w:hAnsi="Times" w:cs="Times New Roman"/>
          <w:sz w:val="24"/>
        </w:rPr>
      </w:pPr>
      <w:r w:rsidRPr="00835458">
        <w:rPr>
          <w:rFonts w:ascii="Times" w:hAnsi="Times" w:cs="Times New Roman"/>
          <w:b/>
          <w:sz w:val="24"/>
        </w:rPr>
        <w:t xml:space="preserve">“F” 5pts (Daily) </w:t>
      </w:r>
      <w:r w:rsidRPr="00835458">
        <w:rPr>
          <w:rFonts w:ascii="Times" w:hAnsi="Times" w:cs="Times New Roman"/>
          <w:sz w:val="24"/>
        </w:rPr>
        <w:t xml:space="preserve">The student has failed to demonstrate knowledge, application, analysis, synthesis and evaluation of any of the class subject matter or concepts. This student has failed to acquire or retain skills specific to class material, takes no initiative or leadership in learning and is closed to the subject matter.  </w:t>
      </w:r>
    </w:p>
    <w:p w14:paraId="3DFAFDC5" w14:textId="77777777" w:rsidR="00E82077" w:rsidRPr="00835458" w:rsidRDefault="00E82077" w:rsidP="00E82077">
      <w:pPr>
        <w:spacing w:after="11"/>
        <w:ind w:left="15"/>
        <w:rPr>
          <w:rFonts w:ascii="Times" w:hAnsi="Times" w:cs="Times New Roman"/>
          <w:sz w:val="24"/>
        </w:rPr>
      </w:pPr>
      <w:r w:rsidRPr="00835458">
        <w:rPr>
          <w:rFonts w:ascii="Times" w:hAnsi="Times" w:cs="Times New Roman"/>
          <w:sz w:val="24"/>
        </w:rPr>
        <w:t xml:space="preserve">  </w:t>
      </w:r>
    </w:p>
    <w:p w14:paraId="60E63D64" w14:textId="77777777" w:rsidR="00E82077" w:rsidRPr="00835458" w:rsidRDefault="00E82077" w:rsidP="00E82077">
      <w:pPr>
        <w:spacing w:after="9" w:line="254" w:lineRule="auto"/>
        <w:ind w:left="-5" w:right="309"/>
        <w:rPr>
          <w:rFonts w:ascii="Times" w:hAnsi="Times" w:cs="Times New Roman"/>
          <w:sz w:val="24"/>
        </w:rPr>
      </w:pPr>
      <w:r w:rsidRPr="00835458">
        <w:rPr>
          <w:rFonts w:ascii="Times" w:hAnsi="Times" w:cs="Times New Roman"/>
          <w:b/>
          <w:sz w:val="24"/>
        </w:rPr>
        <w:t>Tentative Calendar of Classes &amp; Assignments:</w:t>
      </w:r>
      <w:r w:rsidRPr="00835458">
        <w:rPr>
          <w:rFonts w:ascii="Times" w:hAnsi="Times" w:cs="Times New Roman"/>
          <w:sz w:val="24"/>
        </w:rPr>
        <w:t xml:space="preserve">  </w:t>
      </w:r>
    </w:p>
    <w:p w14:paraId="7BCE0276" w14:textId="77777777" w:rsidR="00E82077" w:rsidRPr="00835458" w:rsidRDefault="00E82077" w:rsidP="00E82077">
      <w:pPr>
        <w:spacing w:after="11"/>
        <w:ind w:left="15"/>
        <w:rPr>
          <w:rFonts w:ascii="Times" w:hAnsi="Times" w:cs="Times New Roman"/>
          <w:sz w:val="24"/>
        </w:rPr>
      </w:pPr>
      <w:r w:rsidRPr="00835458">
        <w:rPr>
          <w:rFonts w:ascii="Times" w:hAnsi="Times" w:cs="Times New Roman"/>
          <w:sz w:val="24"/>
        </w:rPr>
        <w:t xml:space="preserve">  </w:t>
      </w:r>
    </w:p>
    <w:p w14:paraId="2941609B" w14:textId="77777777" w:rsidR="00E82077" w:rsidRPr="00835458" w:rsidRDefault="00E82077" w:rsidP="00E82077">
      <w:pPr>
        <w:ind w:right="19"/>
        <w:rPr>
          <w:rFonts w:ascii="Times" w:hAnsi="Times" w:cs="Times New Roman"/>
          <w:sz w:val="24"/>
        </w:rPr>
      </w:pPr>
      <w:r w:rsidRPr="00835458">
        <w:rPr>
          <w:rFonts w:ascii="Times" w:hAnsi="Times" w:cs="Times New Roman"/>
          <w:sz w:val="24"/>
        </w:rPr>
        <w:t xml:space="preserve">See Canvas for a detailed course calendar and list of due dates. </w:t>
      </w:r>
    </w:p>
    <w:p w14:paraId="4C23D7F9" w14:textId="77777777" w:rsidR="00E82077" w:rsidRPr="00835458" w:rsidRDefault="00E82077" w:rsidP="00E82077">
      <w:pPr>
        <w:spacing w:after="6"/>
        <w:ind w:left="15"/>
        <w:rPr>
          <w:rFonts w:ascii="Times" w:hAnsi="Times" w:cs="Times New Roman"/>
          <w:sz w:val="24"/>
        </w:rPr>
      </w:pPr>
      <w:r w:rsidRPr="00835458">
        <w:rPr>
          <w:rFonts w:ascii="Times" w:hAnsi="Times" w:cs="Times New Roman"/>
          <w:sz w:val="24"/>
        </w:rPr>
        <w:lastRenderedPageBreak/>
        <w:t xml:space="preserve">  </w:t>
      </w:r>
    </w:p>
    <w:p w14:paraId="1621581B" w14:textId="77777777" w:rsidR="00E82077" w:rsidRPr="00835458" w:rsidRDefault="00E82077" w:rsidP="00E82077">
      <w:pPr>
        <w:spacing w:after="10"/>
        <w:ind w:left="15"/>
        <w:rPr>
          <w:rFonts w:ascii="Times" w:hAnsi="Times" w:cs="Times New Roman"/>
          <w:sz w:val="24"/>
        </w:rPr>
      </w:pPr>
      <w:r w:rsidRPr="00835458">
        <w:rPr>
          <w:rFonts w:ascii="Times" w:hAnsi="Times" w:cs="Times New Roman"/>
          <w:b/>
          <w:i/>
          <w:sz w:val="24"/>
        </w:rPr>
        <w:t>For a complete UNT academic calendar please go to:</w:t>
      </w:r>
      <w:r w:rsidRPr="00835458">
        <w:rPr>
          <w:rFonts w:ascii="Times" w:hAnsi="Times" w:cs="Times New Roman"/>
          <w:sz w:val="24"/>
        </w:rPr>
        <w:t xml:space="preserve"> </w:t>
      </w:r>
      <w:hyperlink r:id="rId8" w:history="1">
        <w:r w:rsidRPr="00835458">
          <w:rPr>
            <w:rStyle w:val="Hyperlink"/>
            <w:rFonts w:ascii="Times" w:hAnsi="Times" w:cs="Times New Roman"/>
            <w:sz w:val="24"/>
          </w:rPr>
          <w:t xml:space="preserve"> LINK</w:t>
        </w:r>
      </w:hyperlink>
    </w:p>
    <w:p w14:paraId="6866B262" w14:textId="77777777" w:rsidR="00E82077" w:rsidRPr="00835458" w:rsidRDefault="00E82077" w:rsidP="00E82077">
      <w:pPr>
        <w:ind w:left="1186" w:right="19"/>
        <w:rPr>
          <w:rFonts w:ascii="Times" w:hAnsi="Times" w:cs="Times New Roman"/>
          <w:sz w:val="24"/>
        </w:rPr>
      </w:pPr>
    </w:p>
    <w:p w14:paraId="239E0CFD" w14:textId="77777777" w:rsidR="00904327" w:rsidRPr="00835458" w:rsidRDefault="00E82077" w:rsidP="00904327">
      <w:pPr>
        <w:spacing w:before="100" w:beforeAutospacing="1" w:after="100" w:afterAutospacing="1"/>
        <w:rPr>
          <w:rFonts w:ascii="Times" w:hAnsi="Times"/>
          <w:sz w:val="24"/>
        </w:rPr>
      </w:pPr>
      <w:r w:rsidRPr="00835458">
        <w:rPr>
          <w:rFonts w:ascii="Times" w:eastAsia="Segoe UI" w:hAnsi="Times" w:cs="Times New Roman"/>
          <w:sz w:val="24"/>
        </w:rPr>
        <w:t xml:space="preserve"> </w:t>
      </w:r>
      <w:r w:rsidR="00904327" w:rsidRPr="00835458">
        <w:rPr>
          <w:rFonts w:ascii="Times" w:hAnsi="Times"/>
          <w:b/>
          <w:bCs/>
          <w:sz w:val="24"/>
          <w:highlight w:val="yellow"/>
        </w:rPr>
        <w:t>Attendance Grading Policy for Department of Dance studio classes:</w:t>
      </w:r>
    </w:p>
    <w:p w14:paraId="016516B0" w14:textId="77777777" w:rsidR="00904327" w:rsidRPr="00835458" w:rsidRDefault="00904327" w:rsidP="00904327">
      <w:pPr>
        <w:spacing w:before="100" w:beforeAutospacing="1" w:after="100" w:afterAutospacing="1"/>
        <w:rPr>
          <w:rFonts w:ascii="Times" w:hAnsi="Times"/>
          <w:sz w:val="24"/>
        </w:rPr>
      </w:pPr>
      <w:r w:rsidRPr="00835458">
        <w:rPr>
          <w:rFonts w:ascii="Times" w:hAnsi="Times"/>
          <w:sz w:val="24"/>
        </w:rPr>
        <w:t>Since performance in studio classes in particular relies almost entirely on work accomplished during each class any absence from class will impact the grade.</w:t>
      </w:r>
    </w:p>
    <w:p w14:paraId="1E240A13" w14:textId="77777777" w:rsidR="00904327" w:rsidRPr="00835458" w:rsidRDefault="00904327" w:rsidP="00904327">
      <w:pPr>
        <w:numPr>
          <w:ilvl w:val="0"/>
          <w:numId w:val="9"/>
        </w:numPr>
        <w:spacing w:before="100" w:beforeAutospacing="1" w:after="100" w:afterAutospacing="1" w:line="240" w:lineRule="auto"/>
        <w:rPr>
          <w:rFonts w:ascii="Times" w:hAnsi="Times"/>
          <w:sz w:val="24"/>
        </w:rPr>
      </w:pPr>
      <w:r w:rsidRPr="00835458">
        <w:rPr>
          <w:rFonts w:ascii="Times" w:hAnsi="Times"/>
          <w:sz w:val="24"/>
        </w:rPr>
        <w:t>Students are allowed two (2) absences. There are no excused absences except for personal or family emergencies or a UNT official activity, which the professor needs to approve. On the third absence your overall grade will be lowered by 5%; for example, a 90% becomes an 85%. On the fourth absence, you will earn a failing grade for the course. (UNT allows the instructor to ask the registrar to drop a student with a “WF” upon accumulation of the stated number of absences.)</w:t>
      </w:r>
    </w:p>
    <w:p w14:paraId="67A32DDA" w14:textId="77777777" w:rsidR="00904327" w:rsidRPr="00835458" w:rsidRDefault="00904327" w:rsidP="00904327">
      <w:pPr>
        <w:numPr>
          <w:ilvl w:val="0"/>
          <w:numId w:val="9"/>
        </w:numPr>
        <w:spacing w:before="100" w:beforeAutospacing="1" w:after="100" w:afterAutospacing="1" w:line="240" w:lineRule="auto"/>
        <w:rPr>
          <w:rFonts w:ascii="Times" w:hAnsi="Times"/>
          <w:sz w:val="24"/>
        </w:rPr>
      </w:pPr>
      <w:r w:rsidRPr="00835458">
        <w:rPr>
          <w:rFonts w:ascii="Times" w:hAnsi="Times"/>
          <w:sz w:val="24"/>
        </w:rPr>
        <w:t>Students who do not attend the first day of class may be dropped to accommodate those who are on the wait list.</w:t>
      </w:r>
    </w:p>
    <w:p w14:paraId="7A22FD50" w14:textId="77777777" w:rsidR="00904327" w:rsidRPr="00835458" w:rsidRDefault="00904327" w:rsidP="00904327">
      <w:pPr>
        <w:numPr>
          <w:ilvl w:val="0"/>
          <w:numId w:val="9"/>
        </w:numPr>
        <w:spacing w:before="100" w:beforeAutospacing="1" w:after="100" w:afterAutospacing="1" w:line="240" w:lineRule="auto"/>
        <w:rPr>
          <w:rFonts w:ascii="Times" w:hAnsi="Times"/>
          <w:sz w:val="24"/>
        </w:rPr>
      </w:pPr>
      <w:r w:rsidRPr="00835458">
        <w:rPr>
          <w:rFonts w:ascii="Times" w:hAnsi="Times"/>
          <w:sz w:val="24"/>
          <w:highlight w:val="yellow"/>
        </w:rPr>
        <w:t>If you are sick please reach out to the instructor right away so you and the instructor can create a plan of action to support your education and absences.</w:t>
      </w:r>
    </w:p>
    <w:p w14:paraId="69436B7B" w14:textId="60D4220C" w:rsidR="00904327" w:rsidRPr="00835458" w:rsidRDefault="00904327" w:rsidP="00835458">
      <w:pPr>
        <w:pStyle w:val="ListParagraph"/>
        <w:numPr>
          <w:ilvl w:val="1"/>
          <w:numId w:val="9"/>
        </w:numPr>
        <w:rPr>
          <w:rFonts w:ascii="Times" w:hAnsi="Times"/>
        </w:rPr>
      </w:pPr>
      <w:r w:rsidRPr="00835458">
        <w:rPr>
          <w:rFonts w:ascii="Times" w:hAnsi="Times"/>
        </w:rPr>
        <w:t xml:space="preserve">A student is responsible for requesting an excused absence in writing, providing </w:t>
      </w:r>
      <w:r w:rsidRPr="00835458">
        <w:rPr>
          <w:rFonts w:ascii="Times" w:hAnsi="Times"/>
        </w:rPr>
        <w:br/>
        <w:t xml:space="preserve">satisfactory evidence to the faculty member to substantiate excused absence and </w:t>
      </w:r>
      <w:r w:rsidRPr="00835458">
        <w:rPr>
          <w:rFonts w:ascii="Times" w:hAnsi="Times"/>
        </w:rPr>
        <w:br/>
        <w:t xml:space="preserve">delivering the request personally to the faculty member assigned to the course for </w:t>
      </w:r>
      <w:r w:rsidRPr="00835458">
        <w:rPr>
          <w:rFonts w:ascii="Times" w:hAnsi="Times"/>
        </w:rPr>
        <w:br/>
        <w:t>which the student will be absent. .</w:t>
      </w:r>
    </w:p>
    <w:p w14:paraId="5A7F48DD" w14:textId="77777777" w:rsidR="00904327" w:rsidRPr="00835458" w:rsidRDefault="00904327" w:rsidP="00904327">
      <w:pPr>
        <w:pStyle w:val="ListParagraph"/>
        <w:numPr>
          <w:ilvl w:val="1"/>
          <w:numId w:val="9"/>
        </w:numPr>
        <w:rPr>
          <w:rFonts w:ascii="Times" w:hAnsi="Times"/>
        </w:rPr>
      </w:pPr>
      <w:r w:rsidRPr="00835458">
        <w:rPr>
          <w:rFonts w:ascii="Times" w:hAnsi="Times"/>
        </w:rPr>
        <w:t>In the event of an injury or serious illness that prevents a student from engaging in any activity for more than two weeks, the student should drop the course rather than risk receiving a failing grade. However, students may continue enrollment in a class by fulfilling minimal participation requirements agreed upon with the teacher until recovery from the injury or illness allows for return to full participation.</w:t>
      </w:r>
    </w:p>
    <w:p w14:paraId="601B37CD" w14:textId="77777777" w:rsidR="00904327" w:rsidRPr="00835458" w:rsidRDefault="00904327" w:rsidP="00904327">
      <w:pPr>
        <w:pStyle w:val="ListParagraph"/>
        <w:numPr>
          <w:ilvl w:val="1"/>
          <w:numId w:val="9"/>
        </w:numPr>
        <w:rPr>
          <w:rFonts w:ascii="Times" w:hAnsi="Times"/>
        </w:rPr>
      </w:pPr>
      <w:r w:rsidRPr="00835458">
        <w:rPr>
          <w:rFonts w:ascii="Times" w:hAnsi="Times"/>
        </w:rPr>
        <w:t>A period of minimal or adapted activity due to injury or illness should not exceed a total of four (4) weeks during any long semester.</w:t>
      </w:r>
    </w:p>
    <w:p w14:paraId="0F38946F" w14:textId="77777777" w:rsidR="00904327" w:rsidRPr="00835458" w:rsidRDefault="00904327" w:rsidP="00904327">
      <w:pPr>
        <w:ind w:left="360"/>
        <w:rPr>
          <w:rFonts w:ascii="Times" w:hAnsi="Times"/>
          <w:sz w:val="24"/>
        </w:rPr>
      </w:pPr>
    </w:p>
    <w:p w14:paraId="08A31B74" w14:textId="77777777" w:rsidR="00904327" w:rsidRPr="00835458" w:rsidRDefault="00904327" w:rsidP="00904327">
      <w:pPr>
        <w:spacing w:before="100" w:beforeAutospacing="1" w:after="100" w:afterAutospacing="1"/>
        <w:rPr>
          <w:rFonts w:ascii="Times" w:hAnsi="Times"/>
          <w:sz w:val="24"/>
        </w:rPr>
      </w:pPr>
      <w:r w:rsidRPr="00835458">
        <w:rPr>
          <w:rFonts w:ascii="Times" w:hAnsi="Times"/>
          <w:b/>
          <w:bCs/>
          <w:sz w:val="24"/>
        </w:rPr>
        <w:t>Lateness and Early Departures</w:t>
      </w:r>
      <w:r w:rsidRPr="00835458">
        <w:rPr>
          <w:rFonts w:ascii="Times" w:hAnsi="Times"/>
          <w:sz w:val="24"/>
        </w:rPr>
        <w:t>: Students should not arrive late to class or ask to leave early. Typically,</w:t>
      </w:r>
      <w:r w:rsidRPr="00835458">
        <w:rPr>
          <w:rFonts w:ascii="Times" w:hAnsi="Times"/>
          <w:b/>
          <w:bCs/>
          <w:sz w:val="24"/>
        </w:rPr>
        <w:t xml:space="preserve"> (2) tardies and/or early departures will equal one absence. </w:t>
      </w:r>
      <w:r w:rsidRPr="00835458">
        <w:rPr>
          <w:rFonts w:ascii="Times" w:hAnsi="Times"/>
          <w:sz w:val="24"/>
        </w:rPr>
        <w:t>In order to ensure all students are properly warmed up and prevent injuries, students arriving more than 5 minutes late for class may not be allowed to take class.</w:t>
      </w:r>
    </w:p>
    <w:p w14:paraId="7460DC4C" w14:textId="77777777" w:rsidR="00904327" w:rsidRPr="00835458" w:rsidRDefault="00904327" w:rsidP="00904327">
      <w:pPr>
        <w:spacing w:before="100" w:beforeAutospacing="1" w:after="100" w:afterAutospacing="1"/>
        <w:rPr>
          <w:rFonts w:ascii="Times" w:hAnsi="Times"/>
          <w:sz w:val="24"/>
        </w:rPr>
      </w:pPr>
      <w:r w:rsidRPr="00835458">
        <w:rPr>
          <w:rFonts w:ascii="Times" w:hAnsi="Times"/>
          <w:b/>
          <w:bCs/>
          <w:sz w:val="24"/>
        </w:rPr>
        <w:t xml:space="preserve">Observations/Sitting Out: </w:t>
      </w:r>
      <w:r w:rsidRPr="00835458">
        <w:rPr>
          <w:rFonts w:ascii="Times" w:hAnsi="Times"/>
          <w:sz w:val="24"/>
        </w:rPr>
        <w:t xml:space="preserve">Students should request to observe a class only in exceptional cases -- the expectation is that all students will participate even though the level of activity and kind of activity may be adjusted to accommodate specific health issues. If an observation is approved by the teacher, the student will take notes following specific directions given by the teacher. These notes will be turned in at the conclusion of class. The quality of these notes will determine the student‘s grade for that particular day. </w:t>
      </w:r>
      <w:r w:rsidRPr="00835458">
        <w:rPr>
          <w:rFonts w:ascii="Times" w:hAnsi="Times"/>
          <w:sz w:val="24"/>
          <w:u w:val="single"/>
        </w:rPr>
        <w:t>Under no circumstances should students’ study for other courses during an observation.</w:t>
      </w:r>
      <w:r w:rsidRPr="00835458">
        <w:rPr>
          <w:rFonts w:ascii="Times" w:hAnsi="Times"/>
          <w:sz w:val="24"/>
        </w:rPr>
        <w:t> </w:t>
      </w:r>
    </w:p>
    <w:p w14:paraId="42F0416D" w14:textId="77777777" w:rsidR="00904327" w:rsidRPr="00835458" w:rsidRDefault="00904327" w:rsidP="00904327">
      <w:pPr>
        <w:spacing w:before="100" w:beforeAutospacing="1" w:after="100" w:afterAutospacing="1"/>
        <w:rPr>
          <w:rFonts w:ascii="Times" w:hAnsi="Times"/>
          <w:sz w:val="24"/>
        </w:rPr>
      </w:pPr>
      <w:r w:rsidRPr="00835458">
        <w:rPr>
          <w:rFonts w:ascii="Times" w:hAnsi="Times"/>
          <w:sz w:val="24"/>
        </w:rPr>
        <w:lastRenderedPageBreak/>
        <w:t xml:space="preserve">Typically, </w:t>
      </w:r>
      <w:r w:rsidRPr="00835458">
        <w:rPr>
          <w:rFonts w:ascii="Times" w:hAnsi="Times"/>
          <w:i/>
          <w:iCs/>
          <w:sz w:val="24"/>
          <w:u w:val="single"/>
        </w:rPr>
        <w:t>observations are considered one-half absences</w:t>
      </w:r>
      <w:r w:rsidRPr="00835458">
        <w:rPr>
          <w:rFonts w:ascii="Times" w:hAnsi="Times"/>
          <w:sz w:val="24"/>
        </w:rPr>
        <w:t>, as the student is not fully engaged in the activity or the class.</w:t>
      </w:r>
    </w:p>
    <w:p w14:paraId="160AC925" w14:textId="77777777" w:rsidR="00904327" w:rsidRPr="00835458" w:rsidRDefault="00904327" w:rsidP="00904327">
      <w:pPr>
        <w:spacing w:before="100" w:beforeAutospacing="1" w:after="100" w:afterAutospacing="1"/>
        <w:rPr>
          <w:rFonts w:ascii="Times" w:hAnsi="Times"/>
          <w:b/>
          <w:bCs/>
          <w:sz w:val="24"/>
        </w:rPr>
      </w:pPr>
      <w:r w:rsidRPr="00835458">
        <w:rPr>
          <w:rFonts w:ascii="Times" w:hAnsi="Times"/>
          <w:sz w:val="24"/>
        </w:rPr>
        <w:t xml:space="preserve">Should a student need to sit down during class, they are expected to remain attentive and engaged with the class. Sitting at the front of the studio, watching, and learning through attentive observation. Lying on the floor, sleeping, talking, or texting on a cell phone, or engaging in conversation with other students during class is </w:t>
      </w:r>
      <w:r w:rsidRPr="00835458">
        <w:rPr>
          <w:rFonts w:ascii="Times" w:hAnsi="Times"/>
          <w:sz w:val="24"/>
          <w:u w:val="single"/>
        </w:rPr>
        <w:t>not</w:t>
      </w:r>
      <w:r w:rsidRPr="00835458">
        <w:rPr>
          <w:rFonts w:ascii="Times" w:hAnsi="Times"/>
          <w:sz w:val="24"/>
        </w:rPr>
        <w:t xml:space="preserve"> considered appropriate. No student should be consistently sitting out as it warrants a low-class participation grade. </w:t>
      </w:r>
      <w:r w:rsidRPr="00835458">
        <w:rPr>
          <w:rFonts w:ascii="Times" w:hAnsi="Times"/>
          <w:b/>
          <w:bCs/>
          <w:sz w:val="24"/>
        </w:rPr>
        <w:t>Typically, ‘sitting out’ two times equals one absence.</w:t>
      </w:r>
    </w:p>
    <w:p w14:paraId="36D33C0D" w14:textId="77777777" w:rsidR="00904327" w:rsidRPr="00835458" w:rsidRDefault="00904327" w:rsidP="00904327">
      <w:pPr>
        <w:spacing w:after="0" w:line="240" w:lineRule="auto"/>
        <w:rPr>
          <w:rFonts w:ascii="Times" w:hAnsi="Times"/>
          <w:b/>
          <w:sz w:val="24"/>
        </w:rPr>
      </w:pPr>
    </w:p>
    <w:p w14:paraId="60B38D9F" w14:textId="77777777" w:rsidR="00904327" w:rsidRPr="00835458" w:rsidRDefault="00904327" w:rsidP="00904327">
      <w:pPr>
        <w:spacing w:after="0" w:line="240" w:lineRule="auto"/>
        <w:ind w:hanging="10"/>
        <w:rPr>
          <w:rFonts w:ascii="Times" w:hAnsi="Times"/>
          <w:sz w:val="24"/>
        </w:rPr>
      </w:pPr>
      <w:r w:rsidRPr="00835458">
        <w:rPr>
          <w:rFonts w:ascii="Times" w:hAnsi="Times"/>
          <w:b/>
          <w:sz w:val="24"/>
        </w:rPr>
        <w:t xml:space="preserve">MAKEUP WORK: </w:t>
      </w:r>
    </w:p>
    <w:p w14:paraId="19C141E7" w14:textId="11FCAFD8" w:rsidR="00904327" w:rsidRPr="00835458" w:rsidRDefault="00904327" w:rsidP="00904327">
      <w:pPr>
        <w:spacing w:after="0" w:line="240" w:lineRule="auto"/>
        <w:rPr>
          <w:rFonts w:ascii="Times" w:hAnsi="Times"/>
          <w:sz w:val="24"/>
        </w:rPr>
      </w:pPr>
      <w:r w:rsidRPr="00835458">
        <w:rPr>
          <w:rFonts w:ascii="Times" w:hAnsi="Times"/>
          <w:sz w:val="24"/>
          <w:highlight w:val="yellow"/>
        </w:rPr>
        <w:t>Only in specific circumstances may the student be allowed to make up an absence. For this consideration communicate with the faculty member at an appropriate time. Do not wait till the last minute.</w:t>
      </w:r>
      <w:r w:rsidRPr="00835458">
        <w:rPr>
          <w:rFonts w:ascii="Times" w:hAnsi="Times"/>
          <w:sz w:val="24"/>
        </w:rPr>
        <w:t xml:space="preserve"> </w:t>
      </w:r>
    </w:p>
    <w:p w14:paraId="2609F8D0" w14:textId="77777777" w:rsidR="00904327" w:rsidRPr="00835458" w:rsidRDefault="00904327" w:rsidP="00904327">
      <w:pPr>
        <w:spacing w:before="100" w:beforeAutospacing="1" w:after="100" w:afterAutospacing="1"/>
        <w:rPr>
          <w:rFonts w:ascii="Times" w:hAnsi="Times"/>
          <w:sz w:val="24"/>
        </w:rPr>
      </w:pPr>
      <w:r w:rsidRPr="00835458">
        <w:rPr>
          <w:rFonts w:ascii="Times" w:hAnsi="Times"/>
          <w:b/>
          <w:bCs/>
          <w:sz w:val="24"/>
        </w:rPr>
        <w:t>Class Etiquette:</w:t>
      </w:r>
    </w:p>
    <w:p w14:paraId="679AF863" w14:textId="77777777" w:rsidR="00904327" w:rsidRPr="00835458" w:rsidRDefault="00904327" w:rsidP="00904327">
      <w:pPr>
        <w:numPr>
          <w:ilvl w:val="0"/>
          <w:numId w:val="10"/>
        </w:numPr>
        <w:spacing w:before="100" w:beforeAutospacing="1" w:after="100" w:afterAutospacing="1" w:line="240" w:lineRule="auto"/>
        <w:rPr>
          <w:rFonts w:ascii="Times" w:hAnsi="Times"/>
          <w:sz w:val="24"/>
        </w:rPr>
      </w:pPr>
      <w:r w:rsidRPr="00835458">
        <w:rPr>
          <w:rFonts w:ascii="Times" w:hAnsi="Times"/>
          <w:sz w:val="24"/>
        </w:rPr>
        <w:t>There are certain rules of classroom etiquette that include but are not limited to: no leaving class during an exercise unless there is an emergency, no chewing gum, and no food/beverages other than water in the studio during class.</w:t>
      </w:r>
    </w:p>
    <w:p w14:paraId="3F37C9FA" w14:textId="77777777" w:rsidR="00904327" w:rsidRPr="00835458" w:rsidRDefault="00904327" w:rsidP="00904327">
      <w:pPr>
        <w:numPr>
          <w:ilvl w:val="0"/>
          <w:numId w:val="10"/>
        </w:numPr>
        <w:spacing w:before="100" w:beforeAutospacing="1" w:after="100" w:afterAutospacing="1" w:line="240" w:lineRule="auto"/>
        <w:rPr>
          <w:rFonts w:ascii="Times" w:hAnsi="Times"/>
          <w:sz w:val="24"/>
        </w:rPr>
      </w:pPr>
      <w:r w:rsidRPr="00835458">
        <w:rPr>
          <w:rFonts w:ascii="Times" w:hAnsi="Times"/>
          <w:sz w:val="24"/>
        </w:rPr>
        <w:t>Cell phones will not be tolerated unless explicitly used for a research tool when asked to during class. PLEASE SILENCE THEM</w:t>
      </w:r>
    </w:p>
    <w:p w14:paraId="5A4C57C2" w14:textId="77777777" w:rsidR="00904327" w:rsidRPr="00835458" w:rsidRDefault="00904327" w:rsidP="00904327">
      <w:pPr>
        <w:numPr>
          <w:ilvl w:val="0"/>
          <w:numId w:val="10"/>
        </w:numPr>
        <w:spacing w:before="100" w:beforeAutospacing="1" w:after="100" w:afterAutospacing="1" w:line="240" w:lineRule="auto"/>
        <w:rPr>
          <w:rFonts w:ascii="Times" w:hAnsi="Times"/>
          <w:sz w:val="24"/>
        </w:rPr>
      </w:pPr>
      <w:r w:rsidRPr="00835458">
        <w:rPr>
          <w:rFonts w:ascii="Times" w:hAnsi="Times"/>
          <w:sz w:val="24"/>
        </w:rPr>
        <w:t>Be kind to your fellow classmates. We will be giving constructive critiques and will help each other on progress in the movement analysis journey.</w:t>
      </w:r>
    </w:p>
    <w:p w14:paraId="3DCF8272" w14:textId="77777777" w:rsidR="00904327" w:rsidRPr="00835458" w:rsidRDefault="00904327" w:rsidP="00904327">
      <w:pPr>
        <w:numPr>
          <w:ilvl w:val="0"/>
          <w:numId w:val="10"/>
        </w:numPr>
        <w:spacing w:before="100" w:beforeAutospacing="1" w:after="100" w:afterAutospacing="1" w:line="240" w:lineRule="auto"/>
        <w:rPr>
          <w:rFonts w:ascii="Times" w:hAnsi="Times"/>
          <w:sz w:val="24"/>
        </w:rPr>
      </w:pPr>
      <w:r w:rsidRPr="00835458">
        <w:rPr>
          <w:rFonts w:ascii="Times" w:hAnsi="Times"/>
          <w:sz w:val="24"/>
        </w:rPr>
        <w:t>You will be expected to work on your own and in groups. Recognize the pace in which you work and allot the necessary time to complete your assignments.</w:t>
      </w:r>
    </w:p>
    <w:p w14:paraId="60C39AA8" w14:textId="77777777" w:rsidR="00835458" w:rsidRPr="00835458" w:rsidRDefault="00835458" w:rsidP="00835458">
      <w:pPr>
        <w:spacing w:after="302"/>
        <w:ind w:left="-5"/>
        <w:rPr>
          <w:rFonts w:ascii="Times" w:hAnsi="Times"/>
          <w:b/>
          <w:bCs/>
          <w:sz w:val="24"/>
        </w:rPr>
      </w:pPr>
      <w:r w:rsidRPr="00835458">
        <w:rPr>
          <w:rFonts w:ascii="Times" w:hAnsi="Times"/>
          <w:b/>
          <w:bCs/>
          <w:sz w:val="24"/>
          <w:u w:val="single" w:color="000000"/>
        </w:rPr>
        <w:t>Fall 2023 Important Dates and Concert Information:</w:t>
      </w:r>
      <w:r w:rsidRPr="00835458">
        <w:rPr>
          <w:rFonts w:ascii="Times" w:hAnsi="Times"/>
          <w:b/>
          <w:bCs/>
          <w:sz w:val="24"/>
        </w:rPr>
        <w:t xml:space="preserve"> </w:t>
      </w:r>
    </w:p>
    <w:p w14:paraId="1106ADE1" w14:textId="77777777" w:rsidR="00514EB9" w:rsidRPr="00835458" w:rsidRDefault="00514EB9" w:rsidP="00514EB9">
      <w:pPr>
        <w:pStyle w:val="ListParagraph"/>
        <w:numPr>
          <w:ilvl w:val="0"/>
          <w:numId w:val="19"/>
        </w:numPr>
        <w:shd w:val="clear" w:color="auto" w:fill="FFFFFF"/>
        <w:textAlignment w:val="baseline"/>
        <w:rPr>
          <w:rFonts w:ascii="Times" w:eastAsia="Times New Roman" w:hAnsi="Times"/>
        </w:rPr>
      </w:pPr>
      <w:r>
        <w:rPr>
          <w:rFonts w:ascii="Times" w:eastAsia="Times New Roman" w:hAnsi="Times"/>
        </w:rPr>
        <w:t xml:space="preserve">New Choreographers Concert Auditions </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eastAsia="Times New Roman" w:hAnsi="Times"/>
          <w:bdr w:val="none" w:sz="0" w:space="0" w:color="auto" w:frame="1"/>
        </w:rPr>
        <w:t xml:space="preserve">Friday 8/25 </w:t>
      </w:r>
    </w:p>
    <w:p w14:paraId="484952D3" w14:textId="77777777" w:rsidR="00514EB9" w:rsidRPr="00835458" w:rsidRDefault="00514EB9" w:rsidP="00514EB9">
      <w:pPr>
        <w:pStyle w:val="ListParagraph"/>
        <w:numPr>
          <w:ilvl w:val="0"/>
          <w:numId w:val="19"/>
        </w:numPr>
        <w:shd w:val="clear" w:color="auto" w:fill="FFFFFF"/>
        <w:textAlignment w:val="baseline"/>
        <w:rPr>
          <w:rFonts w:ascii="Times" w:eastAsia="Times New Roman" w:hAnsi="Times"/>
        </w:rPr>
      </w:pPr>
      <w:r w:rsidRPr="00835458">
        <w:rPr>
          <w:rFonts w:ascii="Times" w:eastAsia="Times New Roman" w:hAnsi="Times"/>
        </w:rPr>
        <w:t>Spring Dance Concert Auditions</w:t>
      </w:r>
      <w:r w:rsidRPr="00835458">
        <w:rPr>
          <w:rFonts w:ascii="Times" w:eastAsia="Times New Roman" w:hAnsi="Times"/>
          <w:bdr w:val="none" w:sz="0" w:space="0" w:color="auto" w:frame="1"/>
        </w:rPr>
        <w:t xml:space="preserve"> </w:t>
      </w:r>
      <w:r>
        <w:rPr>
          <w:rFonts w:ascii="Times" w:eastAsia="Times New Roman" w:hAnsi="Times"/>
          <w:bdr w:val="none" w:sz="0" w:space="0" w:color="auto" w:frame="1"/>
        </w:rPr>
        <w:tab/>
      </w:r>
      <w:r>
        <w:rPr>
          <w:rFonts w:ascii="Times" w:eastAsia="Times New Roman" w:hAnsi="Times"/>
          <w:bdr w:val="none" w:sz="0" w:space="0" w:color="auto" w:frame="1"/>
        </w:rPr>
        <w:tab/>
        <w:t xml:space="preserve">     </w:t>
      </w:r>
      <w:r w:rsidRPr="00835458">
        <w:rPr>
          <w:rFonts w:ascii="Times" w:eastAsia="Times New Roman" w:hAnsi="Times"/>
          <w:bdr w:val="none" w:sz="0" w:space="0" w:color="auto" w:frame="1"/>
        </w:rPr>
        <w:t>Friday 9/1</w:t>
      </w:r>
    </w:p>
    <w:p w14:paraId="3FFB4A6F" w14:textId="77777777" w:rsidR="00514EB9" w:rsidRPr="00835458" w:rsidRDefault="00514EB9" w:rsidP="00514EB9">
      <w:pPr>
        <w:pStyle w:val="ListParagraph"/>
        <w:numPr>
          <w:ilvl w:val="0"/>
          <w:numId w:val="19"/>
        </w:numPr>
        <w:shd w:val="clear" w:color="auto" w:fill="FFFFFF"/>
        <w:textAlignment w:val="baseline"/>
        <w:rPr>
          <w:rFonts w:ascii="Times" w:eastAsia="Times New Roman" w:hAnsi="Times"/>
        </w:rPr>
      </w:pPr>
      <w:r w:rsidRPr="00835458">
        <w:rPr>
          <w:rFonts w:ascii="Times" w:eastAsia="Times New Roman" w:hAnsi="Times"/>
          <w:bdr w:val="none" w:sz="0" w:space="0" w:color="auto" w:frame="1"/>
        </w:rPr>
        <w:t>Gathering (Dept Community Building)</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eastAsia="Times New Roman" w:hAnsi="Times"/>
          <w:bdr w:val="none" w:sz="0" w:space="0" w:color="auto" w:frame="1"/>
        </w:rPr>
        <w:t xml:space="preserve">  Friday 9/8 </w:t>
      </w:r>
    </w:p>
    <w:p w14:paraId="26635FBD" w14:textId="77777777" w:rsidR="00514EB9" w:rsidRPr="00835458" w:rsidRDefault="00514EB9" w:rsidP="00514EB9">
      <w:pPr>
        <w:pStyle w:val="ListParagraph"/>
        <w:numPr>
          <w:ilvl w:val="0"/>
          <w:numId w:val="19"/>
        </w:numPr>
        <w:shd w:val="clear" w:color="auto" w:fill="FFFFFF"/>
        <w:textAlignment w:val="baseline"/>
        <w:rPr>
          <w:rFonts w:ascii="Times" w:eastAsia="Times New Roman" w:hAnsi="Times"/>
        </w:rPr>
      </w:pPr>
      <w:r w:rsidRPr="00835458">
        <w:rPr>
          <w:rFonts w:ascii="Times" w:eastAsia="Times New Roman" w:hAnsi="Times"/>
          <w:bdr w:val="none" w:sz="0" w:space="0" w:color="auto" w:frame="1"/>
        </w:rPr>
        <w:t>Texas Dance Improvisation Festival (TWU)</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eastAsia="Times New Roman" w:hAnsi="Times"/>
          <w:bdr w:val="none" w:sz="0" w:space="0" w:color="auto" w:frame="1"/>
        </w:rPr>
        <w:t>10/5 - 7</w:t>
      </w:r>
    </w:p>
    <w:p w14:paraId="4D5CA037" w14:textId="77777777" w:rsidR="00514EB9" w:rsidRPr="00835458" w:rsidRDefault="00514EB9" w:rsidP="00514EB9">
      <w:pPr>
        <w:pStyle w:val="ListParagraph"/>
        <w:numPr>
          <w:ilvl w:val="0"/>
          <w:numId w:val="19"/>
        </w:numPr>
        <w:shd w:val="clear" w:color="auto" w:fill="FFFFFF"/>
        <w:textAlignment w:val="baseline"/>
        <w:rPr>
          <w:rFonts w:ascii="Times" w:eastAsia="Times New Roman" w:hAnsi="Times"/>
        </w:rPr>
      </w:pPr>
      <w:r w:rsidRPr="00835458">
        <w:rPr>
          <w:rFonts w:ascii="Times" w:eastAsia="Times New Roman" w:hAnsi="Times"/>
          <w:bdr w:val="none" w:sz="0" w:space="0" w:color="auto" w:frame="1"/>
        </w:rPr>
        <w:t>Guest Artist Residency: Tiffanee Arnold</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hAnsi="Times"/>
          <w:bdr w:val="none" w:sz="0" w:space="0" w:color="auto" w:frame="1"/>
        </w:rPr>
        <w:t> </w:t>
      </w:r>
      <w:r w:rsidRPr="00835458">
        <w:rPr>
          <w:rFonts w:ascii="Times" w:eastAsia="Times New Roman" w:hAnsi="Times"/>
          <w:bdr w:val="none" w:sz="0" w:space="0" w:color="auto" w:frame="1"/>
        </w:rPr>
        <w:t>10/12 - 15</w:t>
      </w:r>
    </w:p>
    <w:p w14:paraId="757B2D8D" w14:textId="77777777" w:rsidR="00514EB9" w:rsidRPr="001D4CA5" w:rsidRDefault="00514EB9" w:rsidP="00514EB9">
      <w:pPr>
        <w:pStyle w:val="ListParagraph"/>
        <w:numPr>
          <w:ilvl w:val="0"/>
          <w:numId w:val="19"/>
        </w:numPr>
        <w:shd w:val="clear" w:color="auto" w:fill="FFFFFF"/>
        <w:textAlignment w:val="baseline"/>
        <w:rPr>
          <w:rFonts w:ascii="Times" w:eastAsia="Times New Roman" w:hAnsi="Times"/>
        </w:rPr>
      </w:pPr>
      <w:r w:rsidRPr="00835458">
        <w:rPr>
          <w:rFonts w:ascii="Times" w:eastAsia="Times New Roman" w:hAnsi="Times"/>
          <w:bdr w:val="none" w:sz="0" w:space="0" w:color="auto" w:frame="1"/>
          <w:shd w:val="clear" w:color="auto" w:fill="FFFFFF"/>
        </w:rPr>
        <w:t>Guest Artist Residency: Laja Field</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eastAsia="Times New Roman" w:hAnsi="Times"/>
          <w:bdr w:val="none" w:sz="0" w:space="0" w:color="auto" w:frame="1"/>
          <w:shd w:val="clear" w:color="auto" w:fill="FFFFFF"/>
        </w:rPr>
        <w:t xml:space="preserve">10/23 </w:t>
      </w:r>
      <w:r>
        <w:rPr>
          <w:rFonts w:ascii="Times" w:eastAsia="Times New Roman" w:hAnsi="Times"/>
          <w:bdr w:val="none" w:sz="0" w:space="0" w:color="auto" w:frame="1"/>
          <w:shd w:val="clear" w:color="auto" w:fill="FFFFFF"/>
        </w:rPr>
        <w:t>–</w:t>
      </w:r>
      <w:r w:rsidRPr="00835458">
        <w:rPr>
          <w:rFonts w:ascii="Times" w:eastAsia="Times New Roman" w:hAnsi="Times"/>
          <w:bdr w:val="none" w:sz="0" w:space="0" w:color="auto" w:frame="1"/>
          <w:shd w:val="clear" w:color="auto" w:fill="FFFFFF"/>
        </w:rPr>
        <w:t xml:space="preserve"> 28</w:t>
      </w:r>
    </w:p>
    <w:p w14:paraId="118F76AF" w14:textId="71820481" w:rsidR="00514EB9" w:rsidRPr="001D4CA5" w:rsidRDefault="00514EB9" w:rsidP="00514EB9">
      <w:pPr>
        <w:pStyle w:val="ListParagraph"/>
        <w:numPr>
          <w:ilvl w:val="0"/>
          <w:numId w:val="19"/>
        </w:numPr>
        <w:shd w:val="clear" w:color="auto" w:fill="FFFFFF"/>
        <w:textAlignment w:val="baseline"/>
        <w:rPr>
          <w:rFonts w:ascii="Times" w:eastAsia="Times New Roman" w:hAnsi="Times"/>
        </w:rPr>
      </w:pPr>
      <w:r w:rsidRPr="00835458">
        <w:rPr>
          <w:rFonts w:ascii="Times" w:eastAsia="Times New Roman" w:hAnsi="Times"/>
          <w:bdr w:val="none" w:sz="0" w:space="0" w:color="auto" w:frame="1"/>
          <w:shd w:val="clear" w:color="auto" w:fill="FFFFFF"/>
        </w:rPr>
        <w:t>Wellness Week</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eastAsia="Times New Roman" w:hAnsi="Times"/>
          <w:bdr w:val="none" w:sz="0" w:space="0" w:color="auto" w:frame="1"/>
          <w:shd w:val="clear" w:color="auto" w:fill="FFFFFF"/>
        </w:rPr>
        <w:t xml:space="preserve"> </w:t>
      </w:r>
      <w:r>
        <w:rPr>
          <w:rFonts w:ascii="Times" w:eastAsia="Times New Roman" w:hAnsi="Times"/>
          <w:bdr w:val="none" w:sz="0" w:space="0" w:color="auto" w:frame="1"/>
          <w:shd w:val="clear" w:color="auto" w:fill="FFFFFF"/>
        </w:rPr>
        <w:t>11</w:t>
      </w:r>
      <w:r w:rsidRPr="00835458">
        <w:rPr>
          <w:rFonts w:ascii="Times" w:eastAsia="Times New Roman" w:hAnsi="Times"/>
          <w:bdr w:val="none" w:sz="0" w:space="0" w:color="auto" w:frame="1"/>
          <w:shd w:val="clear" w:color="auto" w:fill="FFFFFF"/>
        </w:rPr>
        <w:t>/</w:t>
      </w:r>
      <w:r>
        <w:rPr>
          <w:rFonts w:ascii="Times" w:eastAsia="Times New Roman" w:hAnsi="Times"/>
          <w:bdr w:val="none" w:sz="0" w:space="0" w:color="auto" w:frame="1"/>
          <w:shd w:val="clear" w:color="auto" w:fill="FFFFFF"/>
        </w:rPr>
        <w:t>8</w:t>
      </w:r>
      <w:r w:rsidRPr="00835458">
        <w:rPr>
          <w:rFonts w:ascii="Times" w:eastAsia="Times New Roman" w:hAnsi="Times"/>
          <w:bdr w:val="none" w:sz="0" w:space="0" w:color="auto" w:frame="1"/>
          <w:shd w:val="clear" w:color="auto" w:fill="FFFFFF"/>
        </w:rPr>
        <w:t xml:space="preserve"> - </w:t>
      </w:r>
      <w:r>
        <w:rPr>
          <w:rFonts w:ascii="Times" w:eastAsia="Times New Roman" w:hAnsi="Times"/>
          <w:bdr w:val="none" w:sz="0" w:space="0" w:color="auto" w:frame="1"/>
          <w:shd w:val="clear" w:color="auto" w:fill="FFFFFF"/>
        </w:rPr>
        <w:t>1</w:t>
      </w:r>
      <w:r w:rsidR="000C54A4">
        <w:rPr>
          <w:rFonts w:ascii="Times" w:eastAsia="Times New Roman" w:hAnsi="Times"/>
          <w:bdr w:val="none" w:sz="0" w:space="0" w:color="auto" w:frame="1"/>
          <w:shd w:val="clear" w:color="auto" w:fill="FFFFFF"/>
        </w:rPr>
        <w:t>0</w:t>
      </w:r>
    </w:p>
    <w:p w14:paraId="47C8BFD0" w14:textId="77777777" w:rsidR="00514EB9" w:rsidRPr="00835458" w:rsidRDefault="00514EB9" w:rsidP="00514EB9">
      <w:pPr>
        <w:pStyle w:val="ListParagraph"/>
        <w:numPr>
          <w:ilvl w:val="0"/>
          <w:numId w:val="19"/>
        </w:numPr>
        <w:shd w:val="clear" w:color="auto" w:fill="FFFFFF"/>
        <w:textAlignment w:val="baseline"/>
        <w:rPr>
          <w:rFonts w:ascii="Times" w:eastAsia="Times New Roman" w:hAnsi="Times"/>
        </w:rPr>
      </w:pPr>
      <w:r w:rsidRPr="00835458">
        <w:rPr>
          <w:rFonts w:ascii="Times" w:eastAsia="Times New Roman" w:hAnsi="Times"/>
          <w:bdr w:val="none" w:sz="0" w:space="0" w:color="auto" w:frame="1"/>
          <w:shd w:val="clear" w:color="auto" w:fill="FFFFFF"/>
        </w:rPr>
        <w:t>Thanksgiving WEEK OFF </w:t>
      </w:r>
      <w:r w:rsidRPr="00835458">
        <w:rPr>
          <w:rFonts w:ascii="Times" w:hAnsi="Times"/>
          <w:bdr w:val="none" w:sz="0" w:space="0" w:color="auto" w:frame="1"/>
          <w:shd w:val="clear" w:color="auto" w:fill="FFFFFF"/>
        </w:rPr>
        <w:t> </w:t>
      </w:r>
      <w:r w:rsidRPr="00835458">
        <w:rPr>
          <w:rFonts w:ascii="Times" w:eastAsia="Times New Roman" w:hAnsi="Times"/>
          <w:bdr w:val="none" w:sz="0" w:space="0" w:color="auto" w:frame="1"/>
          <w:shd w:val="clear" w:color="auto" w:fill="FFFFFF"/>
        </w:rPr>
        <w:t xml:space="preserve">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eastAsia="Times New Roman" w:hAnsi="Times"/>
          <w:bdr w:val="none" w:sz="0" w:space="0" w:color="auto" w:frame="1"/>
          <w:shd w:val="clear" w:color="auto" w:fill="FFFFFF"/>
        </w:rPr>
        <w:t xml:space="preserve"> </w:t>
      </w:r>
      <w:r w:rsidRPr="00835458">
        <w:rPr>
          <w:rFonts w:ascii="Times" w:hAnsi="Times"/>
          <w:bdr w:val="none" w:sz="0" w:space="0" w:color="auto" w:frame="1"/>
          <w:shd w:val="clear" w:color="auto" w:fill="FFFFFF"/>
        </w:rPr>
        <w:t> </w:t>
      </w:r>
      <w:r w:rsidRPr="00835458">
        <w:rPr>
          <w:rFonts w:ascii="Times" w:eastAsia="Times New Roman" w:hAnsi="Times"/>
          <w:bdr w:val="none" w:sz="0" w:space="0" w:color="auto" w:frame="1"/>
          <w:shd w:val="clear" w:color="auto" w:fill="FFFFFF"/>
        </w:rPr>
        <w:t>11/20 - 24</w:t>
      </w:r>
    </w:p>
    <w:p w14:paraId="7B7356CA" w14:textId="77777777" w:rsidR="00514EB9" w:rsidRPr="00835458" w:rsidRDefault="00514EB9" w:rsidP="00514EB9">
      <w:pPr>
        <w:pStyle w:val="ListParagraph"/>
        <w:numPr>
          <w:ilvl w:val="0"/>
          <w:numId w:val="19"/>
        </w:numPr>
        <w:shd w:val="clear" w:color="auto" w:fill="FFFFFF"/>
        <w:textAlignment w:val="baseline"/>
        <w:rPr>
          <w:rFonts w:ascii="Times" w:eastAsia="Times New Roman" w:hAnsi="Times"/>
          <w:bdr w:val="none" w:sz="0" w:space="0" w:color="auto" w:frame="1"/>
          <w:shd w:val="clear" w:color="auto" w:fill="FFFFFF"/>
        </w:rPr>
      </w:pPr>
      <w:r w:rsidRPr="00835458">
        <w:rPr>
          <w:rFonts w:ascii="Times" w:eastAsia="Times New Roman" w:hAnsi="Times"/>
          <w:bdr w:val="none" w:sz="0" w:space="0" w:color="auto" w:frame="1"/>
          <w:shd w:val="clear" w:color="auto" w:fill="FFFFFF"/>
        </w:rPr>
        <w:t>New Choreographers Concert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hAnsi="Times"/>
          <w:bdr w:val="none" w:sz="0" w:space="0" w:color="auto" w:frame="1"/>
          <w:shd w:val="clear" w:color="auto" w:fill="FFFFFF"/>
        </w:rPr>
        <w:t> </w:t>
      </w:r>
      <w:r w:rsidRPr="00835458">
        <w:rPr>
          <w:rFonts w:ascii="Times" w:eastAsia="Times New Roman" w:hAnsi="Times"/>
          <w:bdr w:val="none" w:sz="0" w:space="0" w:color="auto" w:frame="1"/>
          <w:shd w:val="clear" w:color="auto" w:fill="FFFFFF"/>
        </w:rPr>
        <w:t xml:space="preserve"> 11/30 - 12/3</w:t>
      </w:r>
    </w:p>
    <w:p w14:paraId="2DB68F73" w14:textId="77777777" w:rsidR="00835458" w:rsidRPr="00835458" w:rsidRDefault="00835458" w:rsidP="00835458">
      <w:pPr>
        <w:shd w:val="clear" w:color="auto" w:fill="FFFFFF"/>
        <w:spacing w:after="0" w:line="240" w:lineRule="auto"/>
        <w:textAlignment w:val="baseline"/>
        <w:rPr>
          <w:rFonts w:ascii="Times" w:eastAsia="Times New Roman" w:hAnsi="Times"/>
          <w:sz w:val="24"/>
        </w:rPr>
      </w:pPr>
    </w:p>
    <w:p w14:paraId="4FA9FCB4" w14:textId="77777777" w:rsidR="00835458" w:rsidRPr="00835458" w:rsidRDefault="00835458" w:rsidP="00835458">
      <w:pPr>
        <w:spacing w:after="9"/>
        <w:ind w:left="-5"/>
        <w:rPr>
          <w:rFonts w:ascii="Times" w:hAnsi="Times"/>
          <w:sz w:val="24"/>
        </w:rPr>
      </w:pPr>
      <w:r w:rsidRPr="00835458">
        <w:rPr>
          <w:rFonts w:ascii="Times" w:hAnsi="Times"/>
          <w:b/>
          <w:color w:val="222222"/>
          <w:sz w:val="24"/>
        </w:rPr>
        <w:t>Box Office Hours:</w:t>
      </w:r>
      <w:r w:rsidRPr="00835458">
        <w:rPr>
          <w:rFonts w:ascii="Times" w:hAnsi="Times"/>
          <w:color w:val="222222"/>
          <w:sz w:val="24"/>
        </w:rPr>
        <w:t xml:space="preserve"> </w:t>
      </w:r>
    </w:p>
    <w:p w14:paraId="47505BA2" w14:textId="77777777" w:rsidR="00835458" w:rsidRPr="00835458" w:rsidRDefault="00835458" w:rsidP="00835458">
      <w:pPr>
        <w:spacing w:after="139"/>
        <w:ind w:left="-5" w:right="1744"/>
        <w:rPr>
          <w:rFonts w:ascii="Times" w:hAnsi="Times"/>
          <w:sz w:val="24"/>
        </w:rPr>
      </w:pPr>
      <w:r w:rsidRPr="00835458">
        <w:rPr>
          <w:rFonts w:ascii="Times" w:hAnsi="Times"/>
          <w:color w:val="222222"/>
          <w:sz w:val="24"/>
        </w:rPr>
        <w:t xml:space="preserve">Monday, Tuesday, Wednesday, Thursday, &amp; Friday from 1:00 pm to 5:00 pm. One hour prior to each performance. </w:t>
      </w:r>
    </w:p>
    <w:p w14:paraId="70D8324F" w14:textId="77777777" w:rsidR="00835458" w:rsidRPr="00835458" w:rsidRDefault="00835458" w:rsidP="00835458">
      <w:pPr>
        <w:spacing w:after="138"/>
        <w:ind w:left="-5"/>
        <w:rPr>
          <w:rFonts w:ascii="Times" w:hAnsi="Times"/>
          <w:sz w:val="24"/>
        </w:rPr>
      </w:pPr>
      <w:r w:rsidRPr="00835458">
        <w:rPr>
          <w:rFonts w:ascii="Times" w:hAnsi="Times"/>
          <w:b/>
          <w:color w:val="222222"/>
          <w:sz w:val="24"/>
        </w:rPr>
        <w:lastRenderedPageBreak/>
        <w:t>Tickets to an individual production may be purchased approximately two weeks before that show opens</w:t>
      </w:r>
      <w:r w:rsidRPr="00835458">
        <w:rPr>
          <w:rFonts w:ascii="Times" w:hAnsi="Times"/>
          <w:color w:val="222222"/>
          <w:sz w:val="24"/>
        </w:rPr>
        <w:t xml:space="preserve">. </w:t>
      </w:r>
    </w:p>
    <w:p w14:paraId="310F0673" w14:textId="77777777" w:rsidR="00835458" w:rsidRPr="00835458" w:rsidRDefault="00835458" w:rsidP="00835458">
      <w:pPr>
        <w:spacing w:after="139"/>
        <w:ind w:left="-5"/>
        <w:rPr>
          <w:rFonts w:ascii="Times" w:hAnsi="Times"/>
          <w:sz w:val="24"/>
        </w:rPr>
      </w:pPr>
      <w:r w:rsidRPr="00835458">
        <w:rPr>
          <w:rFonts w:ascii="Times" w:hAnsi="Times"/>
          <w:color w:val="222222"/>
          <w:sz w:val="24"/>
        </w:rPr>
        <w:t xml:space="preserve">Seating availability is often limited, and many shows sell out quickly. </w:t>
      </w:r>
    </w:p>
    <w:p w14:paraId="28772619" w14:textId="77777777" w:rsidR="00835458" w:rsidRPr="00835458" w:rsidRDefault="00835458" w:rsidP="00835458">
      <w:pPr>
        <w:spacing w:after="139"/>
        <w:ind w:left="-5"/>
        <w:rPr>
          <w:rFonts w:ascii="Times" w:hAnsi="Times"/>
          <w:sz w:val="24"/>
        </w:rPr>
      </w:pPr>
      <w:r w:rsidRPr="00835458">
        <w:rPr>
          <w:rFonts w:ascii="Times" w:hAnsi="Times"/>
          <w:color w:val="222222"/>
          <w:sz w:val="24"/>
        </w:rPr>
        <w:t xml:space="preserve">Tickets can be ordered with a credit card over the phone by calling (940) 565-2428 or Metro (817) 267-3731 ext. 2428. </w:t>
      </w:r>
    </w:p>
    <w:p w14:paraId="7DFD4905" w14:textId="77777777" w:rsidR="00835458" w:rsidRPr="00835458" w:rsidRDefault="00835458" w:rsidP="00835458">
      <w:pPr>
        <w:spacing w:after="139"/>
        <w:ind w:left="-5"/>
        <w:rPr>
          <w:rFonts w:ascii="Times" w:hAnsi="Times"/>
          <w:sz w:val="24"/>
        </w:rPr>
      </w:pPr>
      <w:r w:rsidRPr="00835458">
        <w:rPr>
          <w:rFonts w:ascii="Times" w:hAnsi="Times"/>
          <w:color w:val="222222"/>
          <w:sz w:val="24"/>
        </w:rPr>
        <w:t>The Box Office is located in the</w:t>
      </w:r>
      <w:hyperlink r:id="rId9">
        <w:r w:rsidRPr="00835458">
          <w:rPr>
            <w:rFonts w:ascii="Times" w:hAnsi="Times"/>
            <w:color w:val="222222"/>
            <w:sz w:val="24"/>
          </w:rPr>
          <w:t xml:space="preserve"> </w:t>
        </w:r>
      </w:hyperlink>
      <w:hyperlink r:id="rId10">
        <w:r w:rsidRPr="00835458">
          <w:rPr>
            <w:rFonts w:ascii="Times" w:hAnsi="Times"/>
            <w:color w:val="3388FF"/>
            <w:sz w:val="24"/>
            <w:u w:val="single" w:color="3388FF"/>
          </w:rPr>
          <w:t>Radio, Television, Film and Performing Arts (RTFP) Building</w:t>
        </w:r>
      </w:hyperlink>
      <w:hyperlink r:id="rId11">
        <w:r w:rsidRPr="00835458">
          <w:rPr>
            <w:rFonts w:ascii="Times" w:hAnsi="Times"/>
            <w:color w:val="222222"/>
            <w:sz w:val="24"/>
          </w:rPr>
          <w:t xml:space="preserve"> </w:t>
        </w:r>
      </w:hyperlink>
      <w:r w:rsidRPr="00835458">
        <w:rPr>
          <w:rFonts w:ascii="Times" w:hAnsi="Times"/>
          <w:color w:val="222222"/>
          <w:sz w:val="24"/>
        </w:rPr>
        <w:t xml:space="preserve">in the first floor lobby of the University Theatre (Room 104). </w:t>
      </w:r>
    </w:p>
    <w:p w14:paraId="78E75101" w14:textId="77777777" w:rsidR="00835458" w:rsidRPr="00835458" w:rsidRDefault="00835458" w:rsidP="00835458">
      <w:pPr>
        <w:spacing w:after="139"/>
        <w:ind w:left="-5"/>
        <w:rPr>
          <w:rFonts w:ascii="Times" w:hAnsi="Times"/>
          <w:sz w:val="24"/>
        </w:rPr>
      </w:pPr>
      <w:r w:rsidRPr="00835458">
        <w:rPr>
          <w:rFonts w:ascii="Times" w:hAnsi="Times"/>
          <w:color w:val="222222"/>
          <w:sz w:val="24"/>
        </w:rPr>
        <w:t xml:space="preserve">At our Box Office location, we can accept cash, checks, and credit cards. </w:t>
      </w:r>
    </w:p>
    <w:p w14:paraId="5D1B8DDF" w14:textId="77777777" w:rsidR="00835458" w:rsidRPr="00835458" w:rsidRDefault="00835458" w:rsidP="00835458">
      <w:pPr>
        <w:spacing w:after="139"/>
        <w:ind w:left="-5"/>
        <w:rPr>
          <w:rFonts w:ascii="Times" w:hAnsi="Times"/>
          <w:sz w:val="24"/>
        </w:rPr>
      </w:pPr>
      <w:r w:rsidRPr="00835458">
        <w:rPr>
          <w:rFonts w:ascii="Times" w:hAnsi="Times"/>
          <w:color w:val="222222"/>
          <w:sz w:val="24"/>
        </w:rPr>
        <w:t xml:space="preserve">The Box Office opens one hour prior to each performance for will-call, and to sell any remaining tickets for that performance. </w:t>
      </w:r>
    </w:p>
    <w:p w14:paraId="051E7D41" w14:textId="77777777" w:rsidR="00835458" w:rsidRPr="00835458" w:rsidRDefault="00835458" w:rsidP="00835458">
      <w:pPr>
        <w:spacing w:after="139"/>
        <w:ind w:left="-5"/>
        <w:rPr>
          <w:rFonts w:ascii="Times" w:hAnsi="Times"/>
          <w:sz w:val="24"/>
        </w:rPr>
      </w:pPr>
      <w:r w:rsidRPr="00835458">
        <w:rPr>
          <w:rFonts w:ascii="Times" w:hAnsi="Times"/>
          <w:color w:val="222222"/>
          <w:sz w:val="24"/>
        </w:rPr>
        <w:t xml:space="preserve">There is a NO LATE SEATING policy for productions in the Studio Theatre. </w:t>
      </w:r>
    </w:p>
    <w:p w14:paraId="7DB7E6E6" w14:textId="77777777" w:rsidR="00835458" w:rsidRPr="00835458" w:rsidRDefault="00835458" w:rsidP="00835458">
      <w:pPr>
        <w:spacing w:after="139"/>
        <w:ind w:left="-5"/>
        <w:rPr>
          <w:rFonts w:ascii="Times" w:hAnsi="Times"/>
          <w:sz w:val="24"/>
        </w:rPr>
      </w:pPr>
      <w:r w:rsidRPr="00835458">
        <w:rPr>
          <w:rFonts w:ascii="Times" w:hAnsi="Times"/>
          <w:color w:val="222222"/>
          <w:sz w:val="24"/>
        </w:rPr>
        <w:t xml:space="preserve">We do not hold unpaid reservations for our performances. </w:t>
      </w:r>
    </w:p>
    <w:p w14:paraId="1321FFEA" w14:textId="77777777" w:rsidR="00835458" w:rsidRPr="00835458" w:rsidRDefault="00835458" w:rsidP="00835458">
      <w:pPr>
        <w:spacing w:after="138"/>
        <w:ind w:left="-5"/>
        <w:rPr>
          <w:rFonts w:ascii="Times" w:hAnsi="Times"/>
          <w:sz w:val="24"/>
        </w:rPr>
      </w:pPr>
      <w:r w:rsidRPr="00835458">
        <w:rPr>
          <w:rFonts w:ascii="Times" w:hAnsi="Times"/>
          <w:b/>
          <w:color w:val="222222"/>
          <w:sz w:val="24"/>
        </w:rPr>
        <w:t>All sales are final. There are no refunds or exchanges.</w:t>
      </w:r>
      <w:r w:rsidRPr="00835458">
        <w:rPr>
          <w:rFonts w:ascii="Times" w:hAnsi="Times"/>
          <w:color w:val="222222"/>
          <w:sz w:val="24"/>
        </w:rPr>
        <w:t xml:space="preserve"> </w:t>
      </w:r>
    </w:p>
    <w:p w14:paraId="1A637F50" w14:textId="77777777" w:rsidR="00835458" w:rsidRPr="00835458" w:rsidRDefault="00835458" w:rsidP="00835458">
      <w:pPr>
        <w:spacing w:after="0"/>
        <w:ind w:left="-5"/>
        <w:rPr>
          <w:rFonts w:ascii="Times" w:hAnsi="Times"/>
          <w:sz w:val="24"/>
        </w:rPr>
      </w:pPr>
      <w:r w:rsidRPr="00835458">
        <w:rPr>
          <w:rFonts w:ascii="Times" w:hAnsi="Times"/>
          <w:color w:val="222222"/>
          <w:sz w:val="24"/>
        </w:rPr>
        <w:t xml:space="preserve">AA/ADA/EOE - Patrons who require special accommodations should contact the box office three weeks prior to their desired performance. </w:t>
      </w:r>
    </w:p>
    <w:p w14:paraId="7617E897" w14:textId="77777777" w:rsidR="00835458" w:rsidRPr="00835458" w:rsidRDefault="00835458" w:rsidP="00835458">
      <w:pPr>
        <w:spacing w:after="0"/>
        <w:rPr>
          <w:rFonts w:ascii="Times" w:hAnsi="Times"/>
          <w:color w:val="222222"/>
          <w:sz w:val="24"/>
        </w:rPr>
      </w:pPr>
      <w:r w:rsidRPr="00835458">
        <w:rPr>
          <w:rFonts w:ascii="Times" w:hAnsi="Times"/>
          <w:color w:val="222222"/>
          <w:sz w:val="24"/>
        </w:rPr>
        <w:t xml:space="preserve"> </w:t>
      </w:r>
    </w:p>
    <w:p w14:paraId="0E42E278" w14:textId="77777777" w:rsidR="00835458" w:rsidRPr="00835458" w:rsidRDefault="00835458" w:rsidP="00835458">
      <w:pPr>
        <w:spacing w:after="0"/>
        <w:rPr>
          <w:rFonts w:ascii="Times" w:hAnsi="Times"/>
          <w:color w:val="222222"/>
          <w:sz w:val="24"/>
        </w:rPr>
      </w:pPr>
    </w:p>
    <w:p w14:paraId="18382074" w14:textId="77777777" w:rsidR="00835458" w:rsidRPr="00835458" w:rsidRDefault="00835458" w:rsidP="00835458">
      <w:pPr>
        <w:spacing w:after="0"/>
        <w:rPr>
          <w:rFonts w:ascii="Times" w:hAnsi="Times"/>
          <w:color w:val="222222"/>
          <w:sz w:val="24"/>
        </w:rPr>
      </w:pPr>
    </w:p>
    <w:p w14:paraId="3FE9DFAF" w14:textId="77777777" w:rsidR="00835458" w:rsidRPr="00835458" w:rsidRDefault="00835458" w:rsidP="00835458">
      <w:pPr>
        <w:spacing w:after="0"/>
        <w:rPr>
          <w:rFonts w:ascii="Times" w:hAnsi="Times"/>
          <w:color w:val="222222"/>
          <w:sz w:val="24"/>
        </w:rPr>
      </w:pPr>
    </w:p>
    <w:p w14:paraId="7C78284A" w14:textId="77777777" w:rsidR="00835458" w:rsidRPr="00835458" w:rsidRDefault="00835458" w:rsidP="00835458">
      <w:pPr>
        <w:spacing w:after="0"/>
        <w:rPr>
          <w:rFonts w:ascii="Times" w:hAnsi="Times"/>
          <w:color w:val="222222"/>
          <w:sz w:val="24"/>
        </w:rPr>
      </w:pPr>
    </w:p>
    <w:p w14:paraId="5027E8FF" w14:textId="77777777" w:rsidR="00835458" w:rsidRPr="00835458" w:rsidRDefault="00835458" w:rsidP="00835458">
      <w:pPr>
        <w:spacing w:after="0"/>
        <w:rPr>
          <w:rFonts w:ascii="Times" w:hAnsi="Times"/>
          <w:color w:val="222222"/>
          <w:sz w:val="24"/>
        </w:rPr>
      </w:pPr>
    </w:p>
    <w:p w14:paraId="108EDC24" w14:textId="77777777" w:rsidR="00835458" w:rsidRPr="00835458" w:rsidRDefault="00835458" w:rsidP="00835458">
      <w:pPr>
        <w:spacing w:after="0"/>
        <w:rPr>
          <w:rFonts w:ascii="Times" w:hAnsi="Times"/>
          <w:color w:val="222222"/>
          <w:sz w:val="24"/>
        </w:rPr>
      </w:pPr>
    </w:p>
    <w:p w14:paraId="3BE73840" w14:textId="77777777" w:rsidR="00835458" w:rsidRPr="00835458" w:rsidRDefault="00835458" w:rsidP="00835458">
      <w:pPr>
        <w:spacing w:after="0"/>
        <w:rPr>
          <w:rFonts w:ascii="Times" w:hAnsi="Times"/>
          <w:color w:val="222222"/>
          <w:sz w:val="24"/>
        </w:rPr>
      </w:pPr>
    </w:p>
    <w:p w14:paraId="4C8FA123" w14:textId="77777777" w:rsidR="00835458" w:rsidRPr="00835458" w:rsidRDefault="00835458" w:rsidP="00835458">
      <w:pPr>
        <w:spacing w:after="0"/>
        <w:rPr>
          <w:rFonts w:ascii="Times" w:hAnsi="Times"/>
          <w:color w:val="222222"/>
          <w:sz w:val="24"/>
        </w:rPr>
      </w:pPr>
    </w:p>
    <w:p w14:paraId="68683D6A" w14:textId="77777777" w:rsidR="00835458" w:rsidRPr="00835458" w:rsidRDefault="00835458" w:rsidP="00835458">
      <w:pPr>
        <w:spacing w:after="0"/>
        <w:rPr>
          <w:rFonts w:ascii="Times" w:hAnsi="Times"/>
          <w:color w:val="222222"/>
          <w:sz w:val="24"/>
        </w:rPr>
      </w:pPr>
    </w:p>
    <w:p w14:paraId="3043F497" w14:textId="77777777" w:rsidR="00835458" w:rsidRPr="00835458" w:rsidRDefault="00835458" w:rsidP="00835458">
      <w:pPr>
        <w:spacing w:after="0"/>
        <w:rPr>
          <w:rFonts w:ascii="Times" w:hAnsi="Times"/>
          <w:color w:val="222222"/>
          <w:sz w:val="24"/>
        </w:rPr>
      </w:pPr>
    </w:p>
    <w:p w14:paraId="5894109B" w14:textId="77777777" w:rsidR="00835458" w:rsidRPr="00835458" w:rsidRDefault="00835458" w:rsidP="00835458">
      <w:pPr>
        <w:spacing w:after="0"/>
        <w:rPr>
          <w:rFonts w:ascii="Times" w:hAnsi="Times"/>
          <w:color w:val="222222"/>
          <w:sz w:val="24"/>
        </w:rPr>
      </w:pPr>
    </w:p>
    <w:p w14:paraId="1D44E258" w14:textId="77777777" w:rsidR="00835458" w:rsidRPr="00835458" w:rsidRDefault="00835458" w:rsidP="00835458">
      <w:pPr>
        <w:spacing w:after="0"/>
        <w:rPr>
          <w:rFonts w:ascii="Times" w:hAnsi="Times"/>
          <w:color w:val="222222"/>
          <w:sz w:val="24"/>
        </w:rPr>
      </w:pPr>
    </w:p>
    <w:p w14:paraId="3F380F4F" w14:textId="77777777" w:rsidR="00835458" w:rsidRPr="00835458" w:rsidRDefault="00835458" w:rsidP="00835458">
      <w:pPr>
        <w:spacing w:after="0"/>
        <w:rPr>
          <w:rFonts w:ascii="Times" w:hAnsi="Times"/>
          <w:color w:val="222222"/>
          <w:sz w:val="24"/>
        </w:rPr>
      </w:pPr>
    </w:p>
    <w:p w14:paraId="564A200B" w14:textId="77777777" w:rsidR="00835458" w:rsidRPr="00835458" w:rsidRDefault="00835458" w:rsidP="00835458">
      <w:pPr>
        <w:spacing w:after="0"/>
        <w:rPr>
          <w:rFonts w:ascii="Times" w:hAnsi="Times"/>
          <w:color w:val="222222"/>
          <w:sz w:val="24"/>
        </w:rPr>
      </w:pPr>
    </w:p>
    <w:p w14:paraId="7096E0FB" w14:textId="77777777" w:rsidR="00835458" w:rsidRPr="00835458" w:rsidRDefault="00835458" w:rsidP="00835458">
      <w:pPr>
        <w:spacing w:after="0"/>
        <w:rPr>
          <w:rFonts w:ascii="Times" w:hAnsi="Times"/>
          <w:color w:val="222222"/>
          <w:sz w:val="24"/>
        </w:rPr>
      </w:pPr>
    </w:p>
    <w:p w14:paraId="66A0335E" w14:textId="77777777" w:rsidR="00835458" w:rsidRPr="00835458" w:rsidRDefault="00835458" w:rsidP="00835458">
      <w:pPr>
        <w:spacing w:after="0"/>
        <w:rPr>
          <w:rFonts w:ascii="Times" w:hAnsi="Times"/>
          <w:color w:val="222222"/>
          <w:sz w:val="24"/>
        </w:rPr>
      </w:pPr>
    </w:p>
    <w:p w14:paraId="5F67FA15" w14:textId="77777777" w:rsidR="00835458" w:rsidRPr="00835458" w:rsidRDefault="00835458" w:rsidP="00835458">
      <w:pPr>
        <w:spacing w:after="0"/>
        <w:rPr>
          <w:rFonts w:ascii="Times" w:hAnsi="Times"/>
          <w:color w:val="222222"/>
          <w:sz w:val="24"/>
        </w:rPr>
      </w:pPr>
    </w:p>
    <w:p w14:paraId="03650A1B" w14:textId="77777777" w:rsidR="00835458" w:rsidRPr="00835458" w:rsidRDefault="00835458" w:rsidP="00835458">
      <w:pPr>
        <w:spacing w:after="0"/>
        <w:rPr>
          <w:rFonts w:ascii="Times" w:hAnsi="Times"/>
          <w:color w:val="222222"/>
          <w:sz w:val="24"/>
        </w:rPr>
      </w:pPr>
    </w:p>
    <w:p w14:paraId="22B73C4B" w14:textId="77777777" w:rsidR="00835458" w:rsidRPr="00835458" w:rsidRDefault="00835458" w:rsidP="00835458">
      <w:pPr>
        <w:spacing w:after="0"/>
        <w:rPr>
          <w:rFonts w:ascii="Times" w:hAnsi="Times"/>
          <w:color w:val="222222"/>
          <w:sz w:val="24"/>
        </w:rPr>
      </w:pPr>
    </w:p>
    <w:p w14:paraId="4E8DAC67" w14:textId="77777777" w:rsidR="00835458" w:rsidRPr="00835458" w:rsidRDefault="00835458" w:rsidP="00835458">
      <w:pPr>
        <w:spacing w:after="0"/>
        <w:rPr>
          <w:rFonts w:ascii="Times" w:hAnsi="Times"/>
          <w:color w:val="222222"/>
          <w:sz w:val="24"/>
        </w:rPr>
      </w:pPr>
    </w:p>
    <w:p w14:paraId="4211D3A3" w14:textId="77777777" w:rsidR="00835458" w:rsidRPr="00835458" w:rsidRDefault="00835458" w:rsidP="00835458">
      <w:pPr>
        <w:spacing w:after="0"/>
        <w:rPr>
          <w:rFonts w:ascii="Times" w:hAnsi="Times"/>
          <w:color w:val="222222"/>
          <w:sz w:val="24"/>
        </w:rPr>
      </w:pPr>
    </w:p>
    <w:p w14:paraId="232DC4CD" w14:textId="77777777" w:rsidR="00835458" w:rsidRPr="00835458" w:rsidRDefault="00835458" w:rsidP="00835458">
      <w:pPr>
        <w:spacing w:after="15"/>
        <w:rPr>
          <w:rFonts w:ascii="Times" w:hAnsi="Times" w:cs="Times New Roman"/>
          <w:sz w:val="24"/>
        </w:rPr>
      </w:pPr>
    </w:p>
    <w:p w14:paraId="28F64128" w14:textId="124DDD96" w:rsidR="00E82077" w:rsidRPr="00835458" w:rsidRDefault="00E82077" w:rsidP="00904327">
      <w:pPr>
        <w:spacing w:after="10"/>
        <w:ind w:left="15"/>
        <w:rPr>
          <w:rFonts w:ascii="Times" w:hAnsi="Times" w:cs="Times New Roman"/>
          <w:b/>
          <w:bCs/>
          <w:sz w:val="24"/>
        </w:rPr>
      </w:pPr>
      <w:r w:rsidRPr="00835458">
        <w:rPr>
          <w:rFonts w:ascii="Times" w:hAnsi="Times" w:cs="Times New Roman"/>
          <w:b/>
          <w:bCs/>
          <w:sz w:val="24"/>
        </w:rPr>
        <w:lastRenderedPageBreak/>
        <w:t>University Policies:</w:t>
      </w:r>
    </w:p>
    <w:p w14:paraId="0A2E6111" w14:textId="77777777" w:rsidR="00E82077" w:rsidRPr="00835458" w:rsidRDefault="00E82077" w:rsidP="00E82077">
      <w:pPr>
        <w:pStyle w:val="Heading3"/>
        <w:rPr>
          <w:rFonts w:ascii="Times" w:hAnsi="Times"/>
          <w:b w:val="0"/>
          <w:bCs/>
          <w:color w:val="000000" w:themeColor="text1"/>
          <w:sz w:val="24"/>
        </w:rPr>
      </w:pPr>
      <w:r w:rsidRPr="00835458">
        <w:rPr>
          <w:rFonts w:ascii="Times" w:hAnsi="Times"/>
          <w:bCs/>
          <w:color w:val="000000" w:themeColor="text1"/>
          <w:sz w:val="24"/>
        </w:rPr>
        <w:t>Academic Integrity Policy</w:t>
      </w:r>
    </w:p>
    <w:p w14:paraId="304E923B" w14:textId="77777777" w:rsidR="00E82077" w:rsidRPr="00835458" w:rsidRDefault="00E82077" w:rsidP="00E82077">
      <w:pPr>
        <w:rPr>
          <w:rFonts w:ascii="Times" w:hAnsi="Times" w:cs="Times New Roman"/>
          <w:sz w:val="24"/>
        </w:rPr>
      </w:pPr>
      <w:r w:rsidRPr="00835458">
        <w:rPr>
          <w:rFonts w:ascii="Times" w:hAnsi="Times" w:cs="Times New Roman"/>
          <w:sz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514CBF18" w14:textId="77777777" w:rsidR="00E82077" w:rsidRPr="00835458" w:rsidRDefault="00E82077" w:rsidP="00E82077">
      <w:pPr>
        <w:rPr>
          <w:rFonts w:ascii="Times" w:hAnsi="Times" w:cs="Times New Roman"/>
          <w:sz w:val="24"/>
        </w:rPr>
      </w:pPr>
    </w:p>
    <w:p w14:paraId="084BD782" w14:textId="77777777" w:rsidR="00E82077" w:rsidRPr="00835458" w:rsidRDefault="00E82077" w:rsidP="00E82077">
      <w:pPr>
        <w:pStyle w:val="Heading3"/>
        <w:rPr>
          <w:rFonts w:ascii="Times" w:hAnsi="Times"/>
          <w:b w:val="0"/>
          <w:bCs/>
          <w:color w:val="000000" w:themeColor="text1"/>
          <w:sz w:val="24"/>
        </w:rPr>
      </w:pPr>
      <w:r w:rsidRPr="00835458">
        <w:rPr>
          <w:rFonts w:ascii="Times" w:hAnsi="Times"/>
          <w:bCs/>
          <w:color w:val="000000" w:themeColor="text1"/>
          <w:sz w:val="24"/>
        </w:rPr>
        <w:t>ADA Policy</w:t>
      </w:r>
    </w:p>
    <w:p w14:paraId="60975D42" w14:textId="77777777" w:rsidR="00E82077" w:rsidRPr="00835458" w:rsidRDefault="00E82077" w:rsidP="00E82077">
      <w:pPr>
        <w:rPr>
          <w:rFonts w:ascii="Times" w:hAnsi="Times" w:cs="Times New Roman"/>
          <w:sz w:val="24"/>
        </w:rPr>
      </w:pPr>
      <w:r w:rsidRPr="00835458">
        <w:rPr>
          <w:rFonts w:ascii="Times" w:hAnsi="Times" w:cs="Times New Roman"/>
          <w:sz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2" w:history="1">
        <w:r w:rsidRPr="00835458">
          <w:rPr>
            <w:rStyle w:val="Hyperlink"/>
            <w:rFonts w:ascii="Times" w:eastAsiaTheme="majorEastAsia" w:hAnsi="Times" w:cs="Times New Roman"/>
            <w:sz w:val="24"/>
          </w:rPr>
          <w:t>ODA website</w:t>
        </w:r>
      </w:hyperlink>
      <w:r w:rsidRPr="00835458">
        <w:rPr>
          <w:rFonts w:ascii="Times" w:hAnsi="Times" w:cs="Times New Roman"/>
          <w:sz w:val="24"/>
        </w:rPr>
        <w:t xml:space="preserve"> (</w:t>
      </w:r>
      <w:hyperlink r:id="rId13" w:history="1">
        <w:r w:rsidRPr="00835458">
          <w:rPr>
            <w:rStyle w:val="Hyperlink"/>
            <w:rFonts w:ascii="Times" w:eastAsiaTheme="majorEastAsia" w:hAnsi="Times" w:cs="Times New Roman"/>
            <w:sz w:val="24"/>
          </w:rPr>
          <w:t>https://disability.unt.edu/</w:t>
        </w:r>
      </w:hyperlink>
      <w:r w:rsidRPr="00835458">
        <w:rPr>
          <w:rFonts w:ascii="Times" w:hAnsi="Times" w:cs="Times New Roman"/>
          <w:sz w:val="24"/>
        </w:rPr>
        <w:t>).</w:t>
      </w:r>
    </w:p>
    <w:p w14:paraId="29E18E4F" w14:textId="77777777" w:rsidR="00E82077" w:rsidRPr="00835458" w:rsidRDefault="00E82077" w:rsidP="00E82077">
      <w:pPr>
        <w:rPr>
          <w:rFonts w:ascii="Times" w:hAnsi="Times" w:cs="Times New Roman"/>
          <w:sz w:val="24"/>
        </w:rPr>
      </w:pPr>
    </w:p>
    <w:p w14:paraId="4D1D44AA" w14:textId="77777777" w:rsidR="00E82077" w:rsidRPr="00835458" w:rsidRDefault="00E82077" w:rsidP="00E82077">
      <w:pPr>
        <w:pStyle w:val="Heading3"/>
        <w:rPr>
          <w:rFonts w:ascii="Times" w:hAnsi="Times"/>
          <w:b w:val="0"/>
          <w:bCs/>
          <w:color w:val="000000" w:themeColor="text1"/>
          <w:sz w:val="24"/>
        </w:rPr>
      </w:pPr>
      <w:r w:rsidRPr="00835458">
        <w:rPr>
          <w:rFonts w:ascii="Times" w:hAnsi="Times"/>
          <w:bCs/>
          <w:color w:val="000000" w:themeColor="text1"/>
          <w:sz w:val="24"/>
        </w:rPr>
        <w:t>Prohibition of Discrimination, Harassment, and Retaliation (Policy 16.004)</w:t>
      </w:r>
    </w:p>
    <w:p w14:paraId="76E01109" w14:textId="77777777" w:rsidR="00E82077" w:rsidRPr="00835458" w:rsidRDefault="00E82077" w:rsidP="00E82077">
      <w:pPr>
        <w:rPr>
          <w:rFonts w:ascii="Times" w:hAnsi="Times" w:cs="Times New Roman"/>
          <w:sz w:val="24"/>
        </w:rPr>
      </w:pPr>
      <w:r w:rsidRPr="00835458">
        <w:rPr>
          <w:rFonts w:ascii="Times" w:hAnsi="Times" w:cs="Times New Roman"/>
          <w:sz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CFA79F6" w14:textId="77777777" w:rsidR="00E82077" w:rsidRPr="00835458" w:rsidRDefault="00E82077" w:rsidP="00E82077">
      <w:pPr>
        <w:rPr>
          <w:rFonts w:ascii="Times" w:hAnsi="Times" w:cs="Times New Roman"/>
          <w:sz w:val="24"/>
        </w:rPr>
      </w:pPr>
    </w:p>
    <w:p w14:paraId="0025973B" w14:textId="77777777" w:rsidR="00E82077" w:rsidRPr="00835458" w:rsidRDefault="00E82077" w:rsidP="00E82077">
      <w:pPr>
        <w:pStyle w:val="Heading3"/>
        <w:ind w:left="0"/>
        <w:rPr>
          <w:rFonts w:ascii="Times" w:hAnsi="Times"/>
          <w:b w:val="0"/>
          <w:bCs/>
          <w:color w:val="000000" w:themeColor="text1"/>
          <w:sz w:val="24"/>
        </w:rPr>
      </w:pPr>
      <w:r w:rsidRPr="00835458">
        <w:rPr>
          <w:rFonts w:ascii="Times" w:hAnsi="Times"/>
          <w:bCs/>
          <w:color w:val="000000" w:themeColor="text1"/>
          <w:sz w:val="24"/>
        </w:rPr>
        <w:t>Emergency Notification &amp; Procedures</w:t>
      </w:r>
    </w:p>
    <w:p w14:paraId="2B13121B" w14:textId="529CD53F" w:rsidR="00E82077" w:rsidRPr="00835458" w:rsidRDefault="00E82077" w:rsidP="00E82077">
      <w:pPr>
        <w:rPr>
          <w:rFonts w:ascii="Times" w:hAnsi="Times" w:cs="Times New Roman"/>
          <w:sz w:val="24"/>
        </w:rPr>
      </w:pPr>
      <w:r w:rsidRPr="00835458">
        <w:rPr>
          <w:rFonts w:ascii="Times" w:hAnsi="Times" w:cs="Times New Roman"/>
          <w:sz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5AA5640" w14:textId="77777777" w:rsidR="00E82077" w:rsidRPr="00835458" w:rsidRDefault="00E82077" w:rsidP="00E82077">
      <w:pPr>
        <w:pStyle w:val="Heading3"/>
        <w:ind w:left="0"/>
        <w:rPr>
          <w:rFonts w:ascii="Times" w:hAnsi="Times"/>
          <w:b w:val="0"/>
          <w:bCs/>
          <w:color w:val="000000" w:themeColor="text1"/>
          <w:sz w:val="24"/>
        </w:rPr>
      </w:pPr>
      <w:r w:rsidRPr="00835458">
        <w:rPr>
          <w:rFonts w:ascii="Times" w:hAnsi="Times"/>
          <w:bCs/>
          <w:color w:val="000000" w:themeColor="text1"/>
          <w:sz w:val="24"/>
        </w:rPr>
        <w:t>Retention of Student Records</w:t>
      </w:r>
    </w:p>
    <w:p w14:paraId="30AF8B47" w14:textId="097E700A" w:rsidR="00E82077" w:rsidRPr="00835458" w:rsidRDefault="00E82077" w:rsidP="00E82077">
      <w:pPr>
        <w:rPr>
          <w:rFonts w:ascii="Times" w:hAnsi="Times" w:cs="Times New Roman"/>
          <w:sz w:val="24"/>
        </w:rPr>
      </w:pPr>
      <w:r w:rsidRPr="00835458">
        <w:rPr>
          <w:rFonts w:ascii="Times" w:hAnsi="Times" w:cs="Times New Roman"/>
          <w:sz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w:t>
      </w:r>
      <w:r w:rsidRPr="00835458">
        <w:rPr>
          <w:rFonts w:ascii="Times" w:hAnsi="Times" w:cs="Times New Roman"/>
          <w:sz w:val="24"/>
        </w:rPr>
        <w:lastRenderedPageBreak/>
        <w:t xml:space="preserve">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97EE51A" w14:textId="77777777" w:rsidR="00E82077" w:rsidRPr="00835458" w:rsidRDefault="00E82077" w:rsidP="00E82077">
      <w:pPr>
        <w:pStyle w:val="Heading3"/>
        <w:ind w:left="0"/>
        <w:rPr>
          <w:rFonts w:ascii="Times" w:hAnsi="Times"/>
          <w:b w:val="0"/>
          <w:bCs/>
          <w:color w:val="000000" w:themeColor="text1"/>
          <w:sz w:val="24"/>
        </w:rPr>
      </w:pPr>
      <w:r w:rsidRPr="00835458">
        <w:rPr>
          <w:rFonts w:ascii="Times" w:hAnsi="Times"/>
          <w:bCs/>
          <w:color w:val="000000" w:themeColor="text1"/>
          <w:sz w:val="24"/>
        </w:rPr>
        <w:t>Acceptable Student Behavior</w:t>
      </w:r>
    </w:p>
    <w:p w14:paraId="74280D21" w14:textId="77777777" w:rsidR="00E82077" w:rsidRPr="00835458" w:rsidRDefault="00E82077" w:rsidP="00E82077">
      <w:pPr>
        <w:rPr>
          <w:rFonts w:ascii="Times" w:hAnsi="Times" w:cs="Times New Roman"/>
          <w:sz w:val="24"/>
        </w:rPr>
      </w:pPr>
      <w:r w:rsidRPr="00835458">
        <w:rPr>
          <w:rFonts w:ascii="Times" w:hAnsi="Times" w:cs="Times New Roman"/>
          <w:sz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4" w:history="1">
        <w:r w:rsidRPr="00835458">
          <w:rPr>
            <w:rStyle w:val="Hyperlink"/>
            <w:rFonts w:ascii="Times" w:eastAsiaTheme="majorEastAsia" w:hAnsi="Times" w:cs="Times New Roman"/>
            <w:sz w:val="24"/>
          </w:rPr>
          <w:t>Code of Student Conduct</w:t>
        </w:r>
      </w:hyperlink>
      <w:r w:rsidRPr="00835458">
        <w:rPr>
          <w:rFonts w:ascii="Times" w:hAnsi="Times" w:cs="Times New Roman"/>
          <w:sz w:val="24"/>
        </w:rPr>
        <w:t xml:space="preserve"> (https://deanofstudents.unt.edu/conduct) to learn more. </w:t>
      </w:r>
    </w:p>
    <w:p w14:paraId="3F8CA067" w14:textId="77777777" w:rsidR="00E82077" w:rsidRPr="00835458" w:rsidRDefault="00E82077" w:rsidP="00E82077">
      <w:pPr>
        <w:pStyle w:val="Heading3"/>
        <w:ind w:left="0"/>
        <w:rPr>
          <w:rFonts w:ascii="Times" w:hAnsi="Times"/>
          <w:sz w:val="24"/>
        </w:rPr>
      </w:pPr>
      <w:r w:rsidRPr="00835458">
        <w:rPr>
          <w:rFonts w:ascii="Times" w:hAnsi="Times"/>
          <w:sz w:val="24"/>
        </w:rPr>
        <w:t>Access to Information - Eagle Connect</w:t>
      </w:r>
    </w:p>
    <w:p w14:paraId="3CA072F6" w14:textId="08DC60E9" w:rsidR="00E82077" w:rsidRPr="00835458" w:rsidRDefault="00E82077" w:rsidP="00E82077">
      <w:pPr>
        <w:rPr>
          <w:rFonts w:ascii="Times" w:hAnsi="Times" w:cs="Times New Roman"/>
          <w:sz w:val="24"/>
        </w:rPr>
      </w:pPr>
      <w:r w:rsidRPr="00835458">
        <w:rPr>
          <w:rFonts w:ascii="Times" w:hAnsi="Times" w:cs="Times New Roman"/>
          <w:sz w:val="24"/>
        </w:rPr>
        <w:t xml:space="preserve">Students’ access point for business and academic services at UNT is located at: </w:t>
      </w:r>
      <w:hyperlink r:id="rId15" w:history="1">
        <w:r w:rsidRPr="00835458">
          <w:rPr>
            <w:rStyle w:val="Hyperlink"/>
            <w:rFonts w:ascii="Times" w:eastAsiaTheme="majorEastAsia" w:hAnsi="Times" w:cs="Times New Roman"/>
            <w:sz w:val="24"/>
          </w:rPr>
          <w:t>my.unt.edu</w:t>
        </w:r>
      </w:hyperlink>
      <w:r w:rsidRPr="00835458">
        <w:rPr>
          <w:rFonts w:ascii="Times" w:hAnsi="Times" w:cs="Times New Roman"/>
          <w:sz w:val="24"/>
        </w:rPr>
        <w:t xml:space="preserve">. All official communication from the University will be delivered to a student’s Eagle Connect account. For more information, please visit the website that explains Eagle Connect and how to forward e-mail </w:t>
      </w:r>
      <w:hyperlink r:id="rId16" w:history="1">
        <w:r w:rsidRPr="00835458">
          <w:rPr>
            <w:rStyle w:val="Hyperlink"/>
            <w:rFonts w:ascii="Times" w:eastAsiaTheme="majorEastAsia" w:hAnsi="Times" w:cs="Times New Roman"/>
            <w:sz w:val="24"/>
          </w:rPr>
          <w:t>Eagle Connect</w:t>
        </w:r>
      </w:hyperlink>
      <w:r w:rsidRPr="00835458">
        <w:rPr>
          <w:rFonts w:ascii="Times" w:hAnsi="Times" w:cs="Times New Roman"/>
          <w:sz w:val="24"/>
        </w:rPr>
        <w:t xml:space="preserve"> (</w:t>
      </w:r>
      <w:hyperlink r:id="rId17" w:history="1">
        <w:r w:rsidRPr="00835458">
          <w:rPr>
            <w:rStyle w:val="Hyperlink"/>
            <w:rFonts w:ascii="Times" w:eastAsiaTheme="majorEastAsia" w:hAnsi="Times" w:cs="Times New Roman"/>
            <w:sz w:val="24"/>
          </w:rPr>
          <w:t>https://it.unt.edu/eagleconnect</w:t>
        </w:r>
      </w:hyperlink>
      <w:r w:rsidRPr="00835458">
        <w:rPr>
          <w:rFonts w:ascii="Times" w:hAnsi="Times" w:cs="Times New Roman"/>
          <w:sz w:val="24"/>
        </w:rPr>
        <w:t>).</w:t>
      </w:r>
    </w:p>
    <w:p w14:paraId="7267283F" w14:textId="77777777" w:rsidR="00E82077" w:rsidRPr="00835458" w:rsidRDefault="00E82077" w:rsidP="00E82077">
      <w:pPr>
        <w:pStyle w:val="Heading3"/>
        <w:ind w:left="0"/>
        <w:rPr>
          <w:rFonts w:ascii="Times" w:hAnsi="Times"/>
          <w:b w:val="0"/>
          <w:bCs/>
          <w:color w:val="000000" w:themeColor="text1"/>
          <w:sz w:val="24"/>
        </w:rPr>
      </w:pPr>
      <w:r w:rsidRPr="00835458">
        <w:rPr>
          <w:rFonts w:ascii="Times" w:hAnsi="Times"/>
          <w:bCs/>
          <w:color w:val="000000" w:themeColor="text1"/>
          <w:sz w:val="24"/>
        </w:rPr>
        <w:t>Student Evaluation Administration Dates</w:t>
      </w:r>
    </w:p>
    <w:p w14:paraId="19B7A236" w14:textId="7B0BA596" w:rsidR="00E82077" w:rsidRPr="00835458" w:rsidRDefault="00E82077" w:rsidP="00E82077">
      <w:pPr>
        <w:rPr>
          <w:rFonts w:ascii="Times" w:hAnsi="Times" w:cs="Times New Roman"/>
          <w:sz w:val="24"/>
        </w:rPr>
      </w:pPr>
      <w:r w:rsidRPr="00835458">
        <w:rPr>
          <w:rFonts w:ascii="Times" w:hAnsi="Times" w:cs="Times New Roman"/>
          <w:sz w:val="24"/>
        </w:rP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18" w:history="1">
        <w:r w:rsidRPr="00835458">
          <w:rPr>
            <w:rStyle w:val="Hyperlink"/>
            <w:rFonts w:ascii="Times" w:eastAsiaTheme="majorEastAsia" w:hAnsi="Times" w:cs="Times New Roman"/>
            <w:sz w:val="24"/>
          </w:rPr>
          <w:t>no-reply@iasystem.org</w:t>
        </w:r>
      </w:hyperlink>
      <w:r w:rsidRPr="00835458">
        <w:rPr>
          <w:rFonts w:ascii="Times" w:hAnsi="Times" w:cs="Times New Roman"/>
          <w:sz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9" w:history="1">
        <w:r w:rsidRPr="00835458">
          <w:rPr>
            <w:rStyle w:val="Hyperlink"/>
            <w:rFonts w:ascii="Times" w:eastAsiaTheme="majorEastAsia" w:hAnsi="Times" w:cs="Times New Roman"/>
            <w:sz w:val="24"/>
          </w:rPr>
          <w:t>SPOT website</w:t>
        </w:r>
      </w:hyperlink>
      <w:r w:rsidRPr="00835458">
        <w:rPr>
          <w:rFonts w:ascii="Times" w:hAnsi="Times" w:cs="Times New Roman"/>
          <w:sz w:val="24"/>
        </w:rPr>
        <w:t xml:space="preserve"> (</w:t>
      </w:r>
      <w:r w:rsidRPr="00835458">
        <w:rPr>
          <w:rStyle w:val="Hyperlink"/>
          <w:rFonts w:ascii="Times" w:eastAsiaTheme="majorEastAsia" w:hAnsi="Times" w:cs="Times New Roman"/>
          <w:sz w:val="24"/>
        </w:rPr>
        <w:t>http://spot.unt.edu/)</w:t>
      </w:r>
      <w:r w:rsidRPr="00835458">
        <w:rPr>
          <w:rFonts w:ascii="Times" w:hAnsi="Times" w:cs="Times New Roman"/>
          <w:sz w:val="24"/>
        </w:rPr>
        <w:t xml:space="preserve"> or email </w:t>
      </w:r>
      <w:hyperlink r:id="rId20" w:history="1">
        <w:r w:rsidRPr="00835458">
          <w:rPr>
            <w:rStyle w:val="Hyperlink"/>
            <w:rFonts w:ascii="Times" w:eastAsiaTheme="majorEastAsia" w:hAnsi="Times" w:cs="Times New Roman"/>
            <w:sz w:val="24"/>
          </w:rPr>
          <w:t>spot@unt.edu</w:t>
        </w:r>
      </w:hyperlink>
      <w:r w:rsidRPr="00835458">
        <w:rPr>
          <w:rFonts w:ascii="Times" w:hAnsi="Times" w:cs="Times New Roman"/>
          <w:sz w:val="24"/>
        </w:rPr>
        <w:t>.</w:t>
      </w:r>
    </w:p>
    <w:p w14:paraId="34D6BCC5" w14:textId="77777777" w:rsidR="00E82077" w:rsidRPr="00835458" w:rsidRDefault="00E82077" w:rsidP="00E82077">
      <w:pPr>
        <w:pStyle w:val="Heading3"/>
        <w:ind w:left="0"/>
        <w:rPr>
          <w:rFonts w:ascii="Times" w:hAnsi="Times"/>
          <w:b w:val="0"/>
          <w:bCs/>
          <w:color w:val="000000" w:themeColor="text1"/>
          <w:sz w:val="24"/>
        </w:rPr>
      </w:pPr>
      <w:r w:rsidRPr="00835458">
        <w:rPr>
          <w:rFonts w:ascii="Times" w:hAnsi="Times"/>
          <w:bCs/>
          <w:color w:val="000000" w:themeColor="text1"/>
          <w:sz w:val="24"/>
        </w:rPr>
        <w:t>Survivor Advocacy</w:t>
      </w:r>
    </w:p>
    <w:p w14:paraId="2D14B286" w14:textId="77777777" w:rsidR="00E82077" w:rsidRPr="00835458" w:rsidRDefault="00E82077" w:rsidP="00E82077">
      <w:pPr>
        <w:rPr>
          <w:rFonts w:ascii="Times" w:hAnsi="Times" w:cs="Times New Roman"/>
          <w:sz w:val="24"/>
        </w:rPr>
      </w:pPr>
      <w:r w:rsidRPr="00835458">
        <w:rPr>
          <w:rFonts w:ascii="Times" w:hAnsi="Times" w:cs="Times New Roman"/>
          <w:sz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1" w:history="1">
        <w:r w:rsidRPr="00835458">
          <w:rPr>
            <w:rStyle w:val="Hyperlink"/>
            <w:rFonts w:ascii="Times" w:eastAsiaTheme="majorEastAsia" w:hAnsi="Times" w:cs="Times New Roman"/>
            <w:sz w:val="24"/>
          </w:rPr>
          <w:t>SurvivorAdvocate@unt.edu</w:t>
        </w:r>
      </w:hyperlink>
      <w:r w:rsidRPr="00835458">
        <w:rPr>
          <w:rFonts w:ascii="Times" w:hAnsi="Times" w:cs="Times New Roman"/>
          <w:sz w:val="24"/>
        </w:rPr>
        <w:t xml:space="preserve"> or by calling the Dean of Students Office at 940-5652648.</w:t>
      </w:r>
    </w:p>
    <w:p w14:paraId="0E119A2C" w14:textId="77777777" w:rsidR="00E82077" w:rsidRPr="00835458" w:rsidRDefault="00E82077" w:rsidP="00E82077">
      <w:pPr>
        <w:pStyle w:val="Heading3"/>
        <w:rPr>
          <w:rFonts w:ascii="Times" w:hAnsi="Times"/>
          <w:sz w:val="24"/>
        </w:rPr>
      </w:pPr>
      <w:r w:rsidRPr="00835458">
        <w:rPr>
          <w:rFonts w:ascii="Times" w:hAnsi="Times"/>
          <w:sz w:val="24"/>
        </w:rPr>
        <w:t xml:space="preserve">Important Notice for F-1 Students taking Distance Education Courses </w:t>
      </w:r>
    </w:p>
    <w:p w14:paraId="54543524" w14:textId="77777777" w:rsidR="00E82077" w:rsidRPr="00835458" w:rsidRDefault="00E82077" w:rsidP="00E82077">
      <w:pPr>
        <w:rPr>
          <w:rFonts w:ascii="Times" w:hAnsi="Times" w:cs="Times New Roman"/>
          <w:sz w:val="24"/>
        </w:rPr>
      </w:pPr>
    </w:p>
    <w:p w14:paraId="3D8797E5" w14:textId="77777777" w:rsidR="00E82077" w:rsidRPr="00835458" w:rsidRDefault="00E82077" w:rsidP="00E82077">
      <w:pPr>
        <w:rPr>
          <w:rFonts w:ascii="Times" w:hAnsi="Times" w:cs="Times New Roman"/>
          <w:b/>
          <w:sz w:val="24"/>
        </w:rPr>
      </w:pPr>
      <w:r w:rsidRPr="00835458">
        <w:rPr>
          <w:rFonts w:ascii="Times" w:hAnsi="Times" w:cs="Times New Roman"/>
          <w:b/>
          <w:sz w:val="24"/>
        </w:rPr>
        <w:lastRenderedPageBreak/>
        <w:t>Federal Regulation</w:t>
      </w:r>
    </w:p>
    <w:p w14:paraId="15DB02A9" w14:textId="77777777" w:rsidR="00E82077" w:rsidRPr="00835458" w:rsidRDefault="00E82077" w:rsidP="00E82077">
      <w:pPr>
        <w:rPr>
          <w:rFonts w:ascii="Times" w:hAnsi="Times" w:cs="Times New Roman"/>
          <w:sz w:val="24"/>
        </w:rPr>
      </w:pPr>
      <w:r w:rsidRPr="00835458">
        <w:rPr>
          <w:rFonts w:ascii="Times" w:hAnsi="Times" w:cs="Times New Roman"/>
          <w:sz w:val="24"/>
        </w:rPr>
        <w:t xml:space="preserve">To read detailed Immigration and Customs Enforcement regulations for F-1 students taking online courses, please go to the </w:t>
      </w:r>
      <w:hyperlink r:id="rId22" w:history="1">
        <w:r w:rsidRPr="00835458">
          <w:rPr>
            <w:rStyle w:val="Hyperlink"/>
            <w:rFonts w:ascii="Times" w:eastAsiaTheme="majorEastAsia" w:hAnsi="Times" w:cs="Times New Roman"/>
            <w:sz w:val="24"/>
          </w:rPr>
          <w:t>Electronic Code of Federal Regulations website</w:t>
        </w:r>
      </w:hyperlink>
      <w:r w:rsidRPr="00835458">
        <w:rPr>
          <w:rFonts w:ascii="Times" w:hAnsi="Times" w:cs="Times New Roman"/>
          <w:sz w:val="24"/>
        </w:rPr>
        <w:t xml:space="preserve"> (http://www.ecfr.gov/</w:t>
      </w:r>
      <w:r w:rsidRPr="00835458">
        <w:rPr>
          <w:rStyle w:val="Hyperlink"/>
          <w:rFonts w:ascii="Times" w:eastAsiaTheme="majorEastAsia" w:hAnsi="Times" w:cs="Times New Roman"/>
          <w:sz w:val="24"/>
        </w:rPr>
        <w:t>)</w:t>
      </w:r>
      <w:r w:rsidRPr="00835458">
        <w:rPr>
          <w:rFonts w:ascii="Times" w:hAnsi="Times" w:cs="Times New Roman"/>
          <w:sz w:val="24"/>
        </w:rPr>
        <w:t>. The specific portion concerning distance education courses is located at Title 8 CFR 214.2 Paragraph (f)(6)(i)(G).</w:t>
      </w:r>
    </w:p>
    <w:p w14:paraId="0E01D867" w14:textId="77777777" w:rsidR="00E82077" w:rsidRPr="00835458" w:rsidRDefault="00E82077" w:rsidP="00E82077">
      <w:pPr>
        <w:rPr>
          <w:rFonts w:ascii="Times" w:hAnsi="Times" w:cs="Times New Roman"/>
          <w:sz w:val="24"/>
        </w:rPr>
      </w:pPr>
    </w:p>
    <w:p w14:paraId="77D79412" w14:textId="77777777" w:rsidR="00E82077" w:rsidRPr="00835458" w:rsidRDefault="00E82077" w:rsidP="00E82077">
      <w:pPr>
        <w:rPr>
          <w:rFonts w:ascii="Times" w:hAnsi="Times" w:cs="Times New Roman"/>
          <w:sz w:val="24"/>
        </w:rPr>
      </w:pPr>
      <w:r w:rsidRPr="00835458">
        <w:rPr>
          <w:rFonts w:ascii="Times" w:hAnsi="Times" w:cs="Times New Roman"/>
          <w:sz w:val="24"/>
        </w:rPr>
        <w:t xml:space="preserve">The paragraph reads: </w:t>
      </w:r>
    </w:p>
    <w:p w14:paraId="245880A2" w14:textId="77777777" w:rsidR="00E82077" w:rsidRPr="00835458" w:rsidRDefault="00E82077" w:rsidP="00E82077">
      <w:pPr>
        <w:rPr>
          <w:rFonts w:ascii="Times" w:hAnsi="Times" w:cs="Times New Roman"/>
          <w:sz w:val="24"/>
        </w:rPr>
      </w:pPr>
      <w:r w:rsidRPr="00835458">
        <w:rPr>
          <w:rFonts w:ascii="Times" w:hAnsi="Times" w:cs="Times New Roman"/>
          <w:sz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24B97B2" w14:textId="77777777" w:rsidR="00E82077" w:rsidRPr="00835458" w:rsidRDefault="00E82077" w:rsidP="00E82077">
      <w:pPr>
        <w:rPr>
          <w:rFonts w:ascii="Times" w:hAnsi="Times" w:cs="Times New Roman"/>
          <w:b/>
          <w:sz w:val="24"/>
        </w:rPr>
      </w:pPr>
    </w:p>
    <w:p w14:paraId="5907877E" w14:textId="77777777" w:rsidR="00E82077" w:rsidRPr="00835458" w:rsidRDefault="00E82077" w:rsidP="00E82077">
      <w:pPr>
        <w:rPr>
          <w:rFonts w:ascii="Times" w:hAnsi="Times" w:cs="Times New Roman"/>
          <w:b/>
          <w:sz w:val="24"/>
        </w:rPr>
      </w:pPr>
      <w:r w:rsidRPr="00835458">
        <w:rPr>
          <w:rFonts w:ascii="Times" w:hAnsi="Times" w:cs="Times New Roman"/>
          <w:b/>
          <w:sz w:val="24"/>
        </w:rPr>
        <w:t xml:space="preserve">University of North Texas Compliance </w:t>
      </w:r>
    </w:p>
    <w:p w14:paraId="5954CE77" w14:textId="31B07694" w:rsidR="00E82077" w:rsidRPr="00835458" w:rsidRDefault="00E82077" w:rsidP="00E82077">
      <w:pPr>
        <w:rPr>
          <w:rFonts w:ascii="Times" w:hAnsi="Times" w:cs="Times New Roman"/>
          <w:sz w:val="24"/>
        </w:rPr>
      </w:pPr>
      <w:r w:rsidRPr="00835458">
        <w:rPr>
          <w:rFonts w:ascii="Times" w:hAnsi="Times" w:cs="Times New Roman"/>
          <w:sz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758F87F" w14:textId="496B3A82" w:rsidR="00E82077" w:rsidRPr="00835458" w:rsidRDefault="00E82077" w:rsidP="00E82077">
      <w:pPr>
        <w:rPr>
          <w:rFonts w:ascii="Times" w:hAnsi="Times" w:cs="Times New Roman"/>
          <w:sz w:val="24"/>
        </w:rPr>
      </w:pPr>
      <w:r w:rsidRPr="00835458">
        <w:rPr>
          <w:rFonts w:ascii="Times" w:hAnsi="Times" w:cs="Times New Roman"/>
          <w:sz w:val="24"/>
        </w:rPr>
        <w:t>If such an on-campus activity is required, it is the student’s responsibility to do the following:</w:t>
      </w:r>
    </w:p>
    <w:p w14:paraId="2B4225BC" w14:textId="77777777" w:rsidR="00E82077" w:rsidRPr="00835458" w:rsidRDefault="00E82077" w:rsidP="00E82077">
      <w:pPr>
        <w:pStyle w:val="ListParagraph"/>
        <w:numPr>
          <w:ilvl w:val="1"/>
          <w:numId w:val="11"/>
        </w:numPr>
        <w:rPr>
          <w:rFonts w:ascii="Times" w:hAnsi="Times" w:cs="Times New Roman"/>
        </w:rPr>
      </w:pPr>
      <w:r w:rsidRPr="00835458">
        <w:rPr>
          <w:rFonts w:ascii="Times" w:hAnsi="Times" w:cs="Times New Roman"/>
        </w:rPr>
        <w:t>Submit a written request to the instructor for an on-campus experiential component within one week of the start of the course.</w:t>
      </w:r>
    </w:p>
    <w:p w14:paraId="23AE720B" w14:textId="77777777" w:rsidR="00E82077" w:rsidRPr="00835458" w:rsidRDefault="00E82077" w:rsidP="00E82077">
      <w:pPr>
        <w:pStyle w:val="ListParagraph"/>
        <w:ind w:left="1440"/>
        <w:rPr>
          <w:rFonts w:ascii="Times" w:hAnsi="Times" w:cs="Times New Roman"/>
        </w:rPr>
      </w:pPr>
    </w:p>
    <w:p w14:paraId="7659D42E" w14:textId="77777777" w:rsidR="00E82077" w:rsidRPr="00835458" w:rsidRDefault="00E82077" w:rsidP="00E82077">
      <w:pPr>
        <w:pStyle w:val="ListParagraph"/>
        <w:numPr>
          <w:ilvl w:val="1"/>
          <w:numId w:val="11"/>
        </w:numPr>
        <w:rPr>
          <w:rFonts w:ascii="Times" w:hAnsi="Times" w:cs="Times New Roman"/>
        </w:rPr>
      </w:pPr>
      <w:r w:rsidRPr="00835458">
        <w:rPr>
          <w:rFonts w:ascii="Times" w:hAnsi="Times" w:cs="Times New Roman"/>
        </w:rPr>
        <w:t>Ensure that the activity on campus takes place and the instructor documents it in writing with a notice sent to the International Student and Scholar Services Office.  ISSS has a form available that you may use for this purpose.</w:t>
      </w:r>
    </w:p>
    <w:p w14:paraId="6F2DCDC9" w14:textId="77777777" w:rsidR="00E82077" w:rsidRPr="00835458" w:rsidRDefault="00E82077" w:rsidP="00E82077">
      <w:pPr>
        <w:pStyle w:val="ListParagraph"/>
        <w:rPr>
          <w:rFonts w:ascii="Times" w:hAnsi="Times" w:cs="Times New Roman"/>
        </w:rPr>
      </w:pPr>
    </w:p>
    <w:p w14:paraId="4B3C9992" w14:textId="77777777" w:rsidR="00E82077" w:rsidRPr="00835458" w:rsidRDefault="00E82077" w:rsidP="00E82077">
      <w:pPr>
        <w:pStyle w:val="ListParagraph"/>
        <w:ind w:left="1440"/>
        <w:rPr>
          <w:rFonts w:ascii="Times" w:hAnsi="Times" w:cs="Times New Roman"/>
        </w:rPr>
      </w:pPr>
      <w:r w:rsidRPr="00835458">
        <w:rPr>
          <w:rFonts w:ascii="Times" w:hAnsi="Times" w:cs="Times New Roman"/>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3" w:history="1">
        <w:r w:rsidRPr="00835458">
          <w:rPr>
            <w:rStyle w:val="Hyperlink"/>
            <w:rFonts w:ascii="Times" w:hAnsi="Times" w:cs="Times New Roman"/>
          </w:rPr>
          <w:t>internationaladvising@unt.edu</w:t>
        </w:r>
      </w:hyperlink>
      <w:r w:rsidRPr="00835458">
        <w:rPr>
          <w:rFonts w:ascii="Times" w:hAnsi="Times" w:cs="Times New Roman"/>
        </w:rPr>
        <w:t>) to get clarification before the one-week deadline.</w:t>
      </w:r>
    </w:p>
    <w:p w14:paraId="6EDC5220" w14:textId="77777777" w:rsidR="00E82077" w:rsidRPr="00835458" w:rsidRDefault="00E82077" w:rsidP="00E82077">
      <w:pPr>
        <w:pStyle w:val="ListParagraph"/>
        <w:ind w:left="1440"/>
        <w:rPr>
          <w:rFonts w:ascii="Times" w:hAnsi="Times" w:cs="Times New Roman"/>
        </w:rPr>
      </w:pPr>
    </w:p>
    <w:p w14:paraId="15477889" w14:textId="77777777" w:rsidR="00E82077" w:rsidRPr="00835458" w:rsidRDefault="00E82077" w:rsidP="00E82077">
      <w:pPr>
        <w:pStyle w:val="Heading3"/>
        <w:ind w:left="0"/>
        <w:rPr>
          <w:rFonts w:ascii="Times" w:hAnsi="Times"/>
          <w:b w:val="0"/>
          <w:bCs/>
          <w:color w:val="000000" w:themeColor="text1"/>
          <w:sz w:val="24"/>
        </w:rPr>
      </w:pPr>
      <w:r w:rsidRPr="00835458">
        <w:rPr>
          <w:rFonts w:ascii="Times" w:hAnsi="Times"/>
          <w:bCs/>
          <w:color w:val="000000" w:themeColor="text1"/>
          <w:sz w:val="24"/>
        </w:rPr>
        <w:lastRenderedPageBreak/>
        <w:t>Student Verification</w:t>
      </w:r>
    </w:p>
    <w:p w14:paraId="71E7CA40" w14:textId="77777777" w:rsidR="00E82077" w:rsidRPr="00835458" w:rsidRDefault="00E82077" w:rsidP="00E82077">
      <w:pPr>
        <w:rPr>
          <w:rFonts w:ascii="Times" w:hAnsi="Times" w:cs="Times New Roman"/>
          <w:sz w:val="24"/>
        </w:rPr>
      </w:pPr>
      <w:r w:rsidRPr="00835458">
        <w:rPr>
          <w:rFonts w:ascii="Times" w:hAnsi="Times" w:cs="Times New Roman"/>
          <w:sz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1CE499D" w14:textId="59C1CE13" w:rsidR="00E82077" w:rsidRPr="00835458" w:rsidRDefault="00E82077" w:rsidP="00E82077">
      <w:pPr>
        <w:rPr>
          <w:rFonts w:ascii="Times" w:hAnsi="Times" w:cs="Times New Roman"/>
          <w:sz w:val="24"/>
        </w:rPr>
      </w:pPr>
      <w:r w:rsidRPr="00835458">
        <w:rPr>
          <w:rFonts w:ascii="Times" w:hAnsi="Times" w:cs="Times New Roman"/>
          <w:sz w:val="24"/>
        </w:rPr>
        <w:t xml:space="preserve">See </w:t>
      </w:r>
      <w:hyperlink r:id="rId24" w:history="1">
        <w:r w:rsidRPr="00835458">
          <w:rPr>
            <w:rStyle w:val="Hyperlink"/>
            <w:rFonts w:ascii="Times" w:eastAsiaTheme="majorEastAsia" w:hAnsi="Times" w:cs="Times New Roman"/>
            <w:sz w:val="24"/>
          </w:rPr>
          <w:t>UNT Policy 07-002 Student Identity Verification, Privacy, and Notification and Distance Education Courses</w:t>
        </w:r>
      </w:hyperlink>
      <w:r w:rsidRPr="00835458">
        <w:rPr>
          <w:rFonts w:ascii="Times" w:hAnsi="Times" w:cs="Times New Roman"/>
          <w:sz w:val="24"/>
        </w:rPr>
        <w:t xml:space="preserve"> (</w:t>
      </w:r>
      <w:hyperlink r:id="rId25" w:history="1">
        <w:r w:rsidRPr="00835458">
          <w:rPr>
            <w:rStyle w:val="Hyperlink"/>
            <w:rFonts w:ascii="Times" w:eastAsiaTheme="majorEastAsia" w:hAnsi="Times" w:cs="Times New Roman"/>
            <w:sz w:val="24"/>
          </w:rPr>
          <w:t>https://policy.unt.edu/policy/07-002</w:t>
        </w:r>
      </w:hyperlink>
      <w:r w:rsidRPr="00835458">
        <w:rPr>
          <w:rFonts w:ascii="Times" w:hAnsi="Times" w:cs="Times New Roman"/>
          <w:sz w:val="24"/>
        </w:rPr>
        <w:t>).</w:t>
      </w:r>
    </w:p>
    <w:p w14:paraId="31EABB3E" w14:textId="77777777" w:rsidR="00E82077" w:rsidRPr="00835458" w:rsidRDefault="00E82077" w:rsidP="00E82077">
      <w:pPr>
        <w:pStyle w:val="Heading3"/>
        <w:rPr>
          <w:rFonts w:ascii="Times" w:hAnsi="Times"/>
          <w:b w:val="0"/>
          <w:bCs/>
          <w:color w:val="000000" w:themeColor="text1"/>
          <w:sz w:val="24"/>
        </w:rPr>
      </w:pPr>
      <w:r w:rsidRPr="00835458">
        <w:rPr>
          <w:rFonts w:ascii="Times" w:hAnsi="Times"/>
          <w:bCs/>
          <w:color w:val="000000" w:themeColor="text1"/>
          <w:sz w:val="24"/>
        </w:rPr>
        <w:t>Use of Student Work</w:t>
      </w:r>
    </w:p>
    <w:p w14:paraId="151DFDA3" w14:textId="77777777" w:rsidR="00E82077" w:rsidRPr="00835458" w:rsidRDefault="00E82077" w:rsidP="00E82077">
      <w:pPr>
        <w:rPr>
          <w:rFonts w:ascii="Times" w:hAnsi="Times" w:cs="Times New Roman"/>
          <w:sz w:val="24"/>
        </w:rPr>
      </w:pPr>
      <w:r w:rsidRPr="00835458">
        <w:rPr>
          <w:rFonts w:ascii="Times" w:hAnsi="Times" w:cs="Times New Roman"/>
          <w:sz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3A980DF6" w14:textId="77777777" w:rsidR="00E82077" w:rsidRPr="00835458" w:rsidRDefault="00E82077" w:rsidP="00E82077">
      <w:pPr>
        <w:numPr>
          <w:ilvl w:val="0"/>
          <w:numId w:val="14"/>
        </w:numPr>
        <w:spacing w:after="0" w:line="276" w:lineRule="auto"/>
        <w:rPr>
          <w:rFonts w:ascii="Times" w:hAnsi="Times" w:cs="Times New Roman"/>
          <w:sz w:val="24"/>
        </w:rPr>
      </w:pPr>
      <w:r w:rsidRPr="00835458">
        <w:rPr>
          <w:rFonts w:ascii="Times" w:hAnsi="Times" w:cs="Times New Roman"/>
          <w:sz w:val="24"/>
        </w:rPr>
        <w:t>The work is used only once.</w:t>
      </w:r>
    </w:p>
    <w:p w14:paraId="765C7599" w14:textId="77777777" w:rsidR="00E82077" w:rsidRPr="00835458" w:rsidRDefault="00E82077" w:rsidP="00E82077">
      <w:pPr>
        <w:numPr>
          <w:ilvl w:val="0"/>
          <w:numId w:val="14"/>
        </w:numPr>
        <w:spacing w:after="0" w:line="276" w:lineRule="auto"/>
        <w:rPr>
          <w:rFonts w:ascii="Times" w:hAnsi="Times" w:cs="Times New Roman"/>
          <w:sz w:val="24"/>
        </w:rPr>
      </w:pPr>
      <w:r w:rsidRPr="00835458">
        <w:rPr>
          <w:rFonts w:ascii="Times" w:hAnsi="Times" w:cs="Times New Roman"/>
          <w:sz w:val="24"/>
        </w:rPr>
        <w:t>The work is not used in its entirety.</w:t>
      </w:r>
    </w:p>
    <w:p w14:paraId="5418699D" w14:textId="77777777" w:rsidR="00E82077" w:rsidRPr="00835458" w:rsidRDefault="00E82077" w:rsidP="00E82077">
      <w:pPr>
        <w:numPr>
          <w:ilvl w:val="0"/>
          <w:numId w:val="14"/>
        </w:numPr>
        <w:spacing w:after="0" w:line="276" w:lineRule="auto"/>
        <w:rPr>
          <w:rFonts w:ascii="Times" w:hAnsi="Times" w:cs="Times New Roman"/>
          <w:sz w:val="24"/>
        </w:rPr>
      </w:pPr>
      <w:r w:rsidRPr="00835458">
        <w:rPr>
          <w:rFonts w:ascii="Times" w:hAnsi="Times" w:cs="Times New Roman"/>
          <w:sz w:val="24"/>
        </w:rPr>
        <w:t>Use of the work does not affect any potential profits from the work.</w:t>
      </w:r>
    </w:p>
    <w:p w14:paraId="47988FC4" w14:textId="77777777" w:rsidR="00E82077" w:rsidRPr="00835458" w:rsidRDefault="00E82077" w:rsidP="00E82077">
      <w:pPr>
        <w:numPr>
          <w:ilvl w:val="0"/>
          <w:numId w:val="14"/>
        </w:numPr>
        <w:spacing w:after="0" w:line="276" w:lineRule="auto"/>
        <w:rPr>
          <w:rFonts w:ascii="Times" w:hAnsi="Times" w:cs="Times New Roman"/>
          <w:sz w:val="24"/>
        </w:rPr>
      </w:pPr>
      <w:r w:rsidRPr="00835458">
        <w:rPr>
          <w:rFonts w:ascii="Times" w:hAnsi="Times" w:cs="Times New Roman"/>
          <w:sz w:val="24"/>
        </w:rPr>
        <w:t>The student is not identified.</w:t>
      </w:r>
    </w:p>
    <w:p w14:paraId="42D022FA" w14:textId="77777777" w:rsidR="00E82077" w:rsidRPr="00835458" w:rsidRDefault="00E82077" w:rsidP="00E82077">
      <w:pPr>
        <w:numPr>
          <w:ilvl w:val="0"/>
          <w:numId w:val="14"/>
        </w:numPr>
        <w:spacing w:after="0" w:line="276" w:lineRule="auto"/>
        <w:rPr>
          <w:rFonts w:ascii="Times" w:hAnsi="Times" w:cs="Times New Roman"/>
          <w:sz w:val="24"/>
        </w:rPr>
      </w:pPr>
      <w:r w:rsidRPr="00835458">
        <w:rPr>
          <w:rFonts w:ascii="Times" w:hAnsi="Times" w:cs="Times New Roman"/>
          <w:sz w:val="24"/>
        </w:rPr>
        <w:t xml:space="preserve">The work is identified as student work. </w:t>
      </w:r>
    </w:p>
    <w:p w14:paraId="45DAA351" w14:textId="77777777" w:rsidR="00E82077" w:rsidRPr="00835458" w:rsidRDefault="00E82077" w:rsidP="00E82077">
      <w:pPr>
        <w:ind w:left="720"/>
        <w:rPr>
          <w:rFonts w:ascii="Times" w:hAnsi="Times" w:cs="Times New Roman"/>
          <w:sz w:val="24"/>
        </w:rPr>
      </w:pPr>
    </w:p>
    <w:p w14:paraId="6FB833BD" w14:textId="77777777" w:rsidR="00E82077" w:rsidRPr="00835458" w:rsidRDefault="00E82077" w:rsidP="00E82077">
      <w:pPr>
        <w:rPr>
          <w:rFonts w:ascii="Times" w:hAnsi="Times" w:cs="Times New Roman"/>
          <w:sz w:val="24"/>
        </w:rPr>
      </w:pPr>
      <w:r w:rsidRPr="00835458">
        <w:rPr>
          <w:rFonts w:ascii="Times" w:hAnsi="Times" w:cs="Times New Roman"/>
          <w:sz w:val="24"/>
        </w:rPr>
        <w:t>If the use of the work does not meet all of the above criteria, then the University office or department using the work must obtain the student’s written permission.</w:t>
      </w:r>
    </w:p>
    <w:p w14:paraId="08A5C749" w14:textId="77777777" w:rsidR="00E82077" w:rsidRPr="00835458" w:rsidRDefault="00E82077" w:rsidP="00E82077">
      <w:pPr>
        <w:rPr>
          <w:rFonts w:ascii="Times" w:hAnsi="Times" w:cs="Times New Roman"/>
          <w:sz w:val="24"/>
        </w:rPr>
      </w:pPr>
      <w:r w:rsidRPr="00835458">
        <w:rPr>
          <w:rFonts w:ascii="Times" w:hAnsi="Times" w:cs="Times New Roman"/>
          <w:sz w:val="24"/>
        </w:rPr>
        <w:t>Download the UNT System Permission, Waiver and Release Form.</w:t>
      </w:r>
    </w:p>
    <w:p w14:paraId="5ADAE51A" w14:textId="77777777" w:rsidR="00E82077" w:rsidRPr="00835458" w:rsidRDefault="00E82077" w:rsidP="00E82077">
      <w:pPr>
        <w:rPr>
          <w:rFonts w:ascii="Times" w:hAnsi="Times" w:cs="Times New Roman"/>
          <w:sz w:val="24"/>
        </w:rPr>
      </w:pPr>
    </w:p>
    <w:p w14:paraId="1A940F62" w14:textId="77777777" w:rsidR="00E82077" w:rsidRPr="00835458" w:rsidRDefault="00E82077" w:rsidP="00E82077">
      <w:pPr>
        <w:rPr>
          <w:rFonts w:ascii="Times" w:hAnsi="Times" w:cs="Times New Roman"/>
          <w:b/>
          <w:sz w:val="24"/>
        </w:rPr>
      </w:pPr>
      <w:r w:rsidRPr="00835458">
        <w:rPr>
          <w:rFonts w:ascii="Times" w:hAnsi="Times" w:cs="Times New Roman"/>
          <w:b/>
          <w:sz w:val="24"/>
        </w:rPr>
        <w:t>Transmission and Recording of Student Images in Electronically-Delivered Courses</w:t>
      </w:r>
    </w:p>
    <w:p w14:paraId="3D1EDC86" w14:textId="77777777" w:rsidR="00E82077" w:rsidRPr="00835458" w:rsidRDefault="00E82077" w:rsidP="00E82077">
      <w:pPr>
        <w:numPr>
          <w:ilvl w:val="0"/>
          <w:numId w:val="15"/>
        </w:numPr>
        <w:spacing w:after="200" w:line="276" w:lineRule="auto"/>
        <w:rPr>
          <w:rFonts w:ascii="Times" w:hAnsi="Times" w:cs="Times New Roman"/>
          <w:sz w:val="24"/>
        </w:rPr>
      </w:pPr>
      <w:r w:rsidRPr="00835458">
        <w:rPr>
          <w:rFonts w:ascii="Times" w:hAnsi="Times" w:cs="Times New Roman"/>
          <w:sz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63FEC3D0" w14:textId="77777777" w:rsidR="00E82077" w:rsidRPr="00835458" w:rsidRDefault="00E82077" w:rsidP="00E82077">
      <w:pPr>
        <w:numPr>
          <w:ilvl w:val="0"/>
          <w:numId w:val="15"/>
        </w:numPr>
        <w:spacing w:after="200" w:line="276" w:lineRule="auto"/>
        <w:rPr>
          <w:rFonts w:ascii="Times" w:hAnsi="Times" w:cs="Times New Roman"/>
          <w:sz w:val="24"/>
        </w:rPr>
      </w:pPr>
      <w:r w:rsidRPr="00835458">
        <w:rPr>
          <w:rFonts w:ascii="Times" w:hAnsi="Times" w:cs="Times New Roman"/>
          <w:sz w:val="24"/>
        </w:rPr>
        <w:t>In the event an instructor records student presentations, he or she must obtain permission from the student using a signed release in order to use the recording for future classes in accordance with the Use of Student-Created Work guidelines above.</w:t>
      </w:r>
    </w:p>
    <w:p w14:paraId="3FAAF92D" w14:textId="77777777" w:rsidR="00E82077" w:rsidRPr="00835458" w:rsidRDefault="00E82077" w:rsidP="00E82077">
      <w:pPr>
        <w:numPr>
          <w:ilvl w:val="0"/>
          <w:numId w:val="15"/>
        </w:numPr>
        <w:spacing w:after="200" w:line="276" w:lineRule="auto"/>
        <w:rPr>
          <w:rFonts w:ascii="Times" w:hAnsi="Times" w:cs="Times New Roman"/>
          <w:sz w:val="24"/>
        </w:rPr>
      </w:pPr>
      <w:r w:rsidRPr="00835458">
        <w:rPr>
          <w:rFonts w:ascii="Times" w:hAnsi="Times" w:cs="Times New Roman"/>
          <w:sz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D25FB6E" w14:textId="77777777" w:rsidR="00E82077" w:rsidRPr="00835458" w:rsidRDefault="00E82077" w:rsidP="00E82077">
      <w:pPr>
        <w:ind w:left="720"/>
        <w:rPr>
          <w:rFonts w:ascii="Times" w:hAnsi="Times" w:cs="Times New Roman"/>
          <w:sz w:val="24"/>
        </w:rPr>
      </w:pPr>
      <w:r w:rsidRPr="00835458">
        <w:rPr>
          <w:rFonts w:ascii="Times" w:hAnsi="Times" w:cs="Times New Roman"/>
          <w:sz w:val="24"/>
        </w:rPr>
        <w:t>Example: This course employs lecture capture technology to record class sessions. Students may occasionally appear on video. The lecture recordings will be available to you for study purposes and may also be reused in future course offerings.</w:t>
      </w:r>
    </w:p>
    <w:p w14:paraId="552B7AC2" w14:textId="77777777" w:rsidR="00E82077" w:rsidRPr="00835458" w:rsidRDefault="00E82077" w:rsidP="00E82077">
      <w:pPr>
        <w:rPr>
          <w:rFonts w:ascii="Times" w:hAnsi="Times" w:cs="Times New Roman"/>
          <w:sz w:val="24"/>
        </w:rPr>
      </w:pPr>
      <w:r w:rsidRPr="00835458">
        <w:rPr>
          <w:rFonts w:ascii="Times" w:hAnsi="Times" w:cs="Times New Roman"/>
          <w:sz w:val="24"/>
        </w:rPr>
        <w:lastRenderedPageBreak/>
        <w:t>No notification is needed if only audio and slide capture is used or if the video only records the instructor's image. However, the instructor is encouraged to let students know the recordings will be available to them for study purposes.</w:t>
      </w:r>
    </w:p>
    <w:p w14:paraId="00114F7A" w14:textId="77777777" w:rsidR="00E82077" w:rsidRPr="00835458" w:rsidRDefault="00E82077" w:rsidP="00E82077">
      <w:pPr>
        <w:rPr>
          <w:rFonts w:ascii="Times" w:hAnsi="Times" w:cs="Times New Roman"/>
          <w:color w:val="FF0000"/>
          <w:sz w:val="24"/>
        </w:rPr>
      </w:pPr>
    </w:p>
    <w:p w14:paraId="3322BD7C" w14:textId="77777777" w:rsidR="00E82077" w:rsidRPr="00835458" w:rsidRDefault="00E82077" w:rsidP="00E82077">
      <w:pPr>
        <w:pStyle w:val="Heading2"/>
        <w:rPr>
          <w:rFonts w:ascii="Times" w:hAnsi="Times" w:cs="Times New Roman"/>
          <w:b w:val="0"/>
          <w:bCs/>
          <w:color w:val="000000" w:themeColor="text1"/>
          <w:sz w:val="24"/>
        </w:rPr>
      </w:pPr>
      <w:r w:rsidRPr="00835458">
        <w:rPr>
          <w:rFonts w:ascii="Times" w:hAnsi="Times" w:cs="Times New Roman"/>
          <w:bCs/>
          <w:color w:val="000000" w:themeColor="text1"/>
          <w:sz w:val="24"/>
        </w:rPr>
        <w:t>Academic Support &amp; Student Services</w:t>
      </w:r>
    </w:p>
    <w:p w14:paraId="56CC006F" w14:textId="77777777" w:rsidR="00E82077" w:rsidRPr="00835458" w:rsidRDefault="00E82077" w:rsidP="00E82077">
      <w:pPr>
        <w:pStyle w:val="Heading3"/>
        <w:rPr>
          <w:rFonts w:ascii="Times" w:hAnsi="Times"/>
          <w:sz w:val="24"/>
        </w:rPr>
      </w:pPr>
      <w:r w:rsidRPr="00835458">
        <w:rPr>
          <w:rFonts w:ascii="Times" w:hAnsi="Times"/>
          <w:sz w:val="24"/>
        </w:rPr>
        <w:t>Student Support Services</w:t>
      </w:r>
    </w:p>
    <w:p w14:paraId="6B398740" w14:textId="77777777" w:rsidR="00E82077" w:rsidRPr="00835458" w:rsidRDefault="00E82077" w:rsidP="00E82077">
      <w:pPr>
        <w:rPr>
          <w:rFonts w:ascii="Times" w:hAnsi="Times" w:cs="Times New Roman"/>
          <w:sz w:val="24"/>
        </w:rPr>
      </w:pPr>
    </w:p>
    <w:p w14:paraId="190695CB" w14:textId="77777777" w:rsidR="00E82077" w:rsidRPr="00835458" w:rsidRDefault="00E82077" w:rsidP="00E82077">
      <w:pPr>
        <w:pStyle w:val="Heading4"/>
        <w:rPr>
          <w:rFonts w:ascii="Times" w:hAnsi="Times" w:cs="Times New Roman"/>
          <w:b/>
          <w:bCs/>
          <w:i w:val="0"/>
          <w:iCs w:val="0"/>
          <w:color w:val="000000" w:themeColor="text1"/>
          <w:sz w:val="24"/>
        </w:rPr>
      </w:pPr>
      <w:r w:rsidRPr="00835458">
        <w:rPr>
          <w:rFonts w:ascii="Times" w:hAnsi="Times" w:cs="Times New Roman"/>
          <w:b/>
          <w:bCs/>
          <w:i w:val="0"/>
          <w:iCs w:val="0"/>
          <w:color w:val="000000" w:themeColor="text1"/>
          <w:sz w:val="24"/>
        </w:rPr>
        <w:t>Mental Health</w:t>
      </w:r>
    </w:p>
    <w:p w14:paraId="2CAD43D2" w14:textId="77777777" w:rsidR="00E82077" w:rsidRPr="00835458" w:rsidRDefault="00E82077" w:rsidP="00E82077">
      <w:pPr>
        <w:contextualSpacing/>
        <w:rPr>
          <w:rFonts w:ascii="Times" w:hAnsi="Times" w:cs="Times New Roman"/>
          <w:sz w:val="24"/>
        </w:rPr>
      </w:pPr>
      <w:r w:rsidRPr="00835458">
        <w:rPr>
          <w:rFonts w:ascii="Times" w:hAnsi="Times" w:cs="Times New Roman"/>
          <w:sz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E0F962D" w14:textId="77777777" w:rsidR="00E82077" w:rsidRPr="00835458" w:rsidRDefault="00000000" w:rsidP="00E82077">
      <w:pPr>
        <w:pStyle w:val="ListParagraph"/>
        <w:numPr>
          <w:ilvl w:val="0"/>
          <w:numId w:val="16"/>
        </w:numPr>
        <w:spacing w:after="160" w:line="259" w:lineRule="auto"/>
        <w:rPr>
          <w:rFonts w:ascii="Times" w:hAnsi="Times" w:cs="Times New Roman"/>
        </w:rPr>
      </w:pPr>
      <w:hyperlink r:id="rId26" w:history="1">
        <w:r w:rsidR="00E82077" w:rsidRPr="00835458">
          <w:rPr>
            <w:rStyle w:val="Hyperlink"/>
            <w:rFonts w:ascii="Times" w:hAnsi="Times" w:cs="Times New Roman"/>
          </w:rPr>
          <w:t>Student Health and Wellness Center</w:t>
        </w:r>
      </w:hyperlink>
      <w:r w:rsidR="00E82077" w:rsidRPr="00835458">
        <w:rPr>
          <w:rFonts w:ascii="Times" w:hAnsi="Times" w:cs="Times New Roman"/>
        </w:rPr>
        <w:t xml:space="preserve"> (</w:t>
      </w:r>
      <w:r w:rsidR="00E82077" w:rsidRPr="00835458">
        <w:rPr>
          <w:rStyle w:val="Hyperlink"/>
          <w:rFonts w:ascii="Times" w:hAnsi="Times" w:cs="Times New Roman"/>
        </w:rPr>
        <w:t>https://studentaffairs.unt.edu/student-health-and-wellness-center</w:t>
      </w:r>
      <w:r w:rsidR="00E82077" w:rsidRPr="00835458">
        <w:rPr>
          <w:rFonts w:ascii="Times" w:hAnsi="Times" w:cs="Times New Roman"/>
        </w:rPr>
        <w:t>)</w:t>
      </w:r>
    </w:p>
    <w:p w14:paraId="0700E962" w14:textId="77777777" w:rsidR="00E82077" w:rsidRPr="00835458" w:rsidRDefault="00000000" w:rsidP="00E82077">
      <w:pPr>
        <w:pStyle w:val="ListParagraph"/>
        <w:numPr>
          <w:ilvl w:val="0"/>
          <w:numId w:val="16"/>
        </w:numPr>
        <w:spacing w:after="160" w:line="259" w:lineRule="auto"/>
        <w:rPr>
          <w:rFonts w:ascii="Times" w:hAnsi="Times" w:cs="Times New Roman"/>
        </w:rPr>
      </w:pPr>
      <w:hyperlink r:id="rId27" w:history="1">
        <w:r w:rsidR="00E82077" w:rsidRPr="00835458">
          <w:rPr>
            <w:rStyle w:val="Hyperlink"/>
            <w:rFonts w:ascii="Times" w:hAnsi="Times" w:cs="Times New Roman"/>
          </w:rPr>
          <w:t>Counseling and Testing Services</w:t>
        </w:r>
      </w:hyperlink>
      <w:r w:rsidR="00E82077" w:rsidRPr="00835458">
        <w:rPr>
          <w:rFonts w:ascii="Times" w:hAnsi="Times" w:cs="Times New Roman"/>
        </w:rPr>
        <w:t xml:space="preserve"> (</w:t>
      </w:r>
      <w:r w:rsidR="00E82077" w:rsidRPr="00835458">
        <w:rPr>
          <w:rStyle w:val="Hyperlink"/>
          <w:rFonts w:ascii="Times" w:hAnsi="Times" w:cs="Times New Roman"/>
        </w:rPr>
        <w:t>https://studentaffairs.unt.edu/counseling-and-testing-services</w:t>
      </w:r>
      <w:r w:rsidR="00E82077" w:rsidRPr="00835458">
        <w:rPr>
          <w:rFonts w:ascii="Times" w:hAnsi="Times" w:cs="Times New Roman"/>
        </w:rPr>
        <w:t>)</w:t>
      </w:r>
    </w:p>
    <w:p w14:paraId="49060E72" w14:textId="77777777" w:rsidR="00E82077" w:rsidRPr="00835458" w:rsidRDefault="00000000" w:rsidP="00E82077">
      <w:pPr>
        <w:pStyle w:val="ListParagraph"/>
        <w:numPr>
          <w:ilvl w:val="0"/>
          <w:numId w:val="16"/>
        </w:numPr>
        <w:spacing w:after="160" w:line="259" w:lineRule="auto"/>
        <w:rPr>
          <w:rFonts w:ascii="Times" w:hAnsi="Times" w:cs="Times New Roman"/>
        </w:rPr>
      </w:pPr>
      <w:hyperlink r:id="rId28" w:history="1">
        <w:r w:rsidR="00E82077" w:rsidRPr="00835458">
          <w:rPr>
            <w:rStyle w:val="Hyperlink"/>
            <w:rFonts w:ascii="Times" w:hAnsi="Times" w:cs="Times New Roman"/>
          </w:rPr>
          <w:t>UNT Care Team</w:t>
        </w:r>
      </w:hyperlink>
      <w:r w:rsidR="00E82077" w:rsidRPr="00835458">
        <w:rPr>
          <w:rFonts w:ascii="Times" w:hAnsi="Times" w:cs="Times New Roman"/>
        </w:rPr>
        <w:t xml:space="preserve"> (https://studentaffairs.unt.edu/care)</w:t>
      </w:r>
    </w:p>
    <w:p w14:paraId="08650DF3" w14:textId="77777777" w:rsidR="00E82077" w:rsidRPr="00835458" w:rsidRDefault="00000000" w:rsidP="00E82077">
      <w:pPr>
        <w:pStyle w:val="ListParagraph"/>
        <w:numPr>
          <w:ilvl w:val="0"/>
          <w:numId w:val="16"/>
        </w:numPr>
        <w:spacing w:after="160" w:line="259" w:lineRule="auto"/>
        <w:rPr>
          <w:rFonts w:ascii="Times" w:hAnsi="Times" w:cs="Times New Roman"/>
        </w:rPr>
      </w:pPr>
      <w:hyperlink r:id="rId29" w:history="1">
        <w:r w:rsidR="00E82077" w:rsidRPr="00835458">
          <w:rPr>
            <w:rStyle w:val="Hyperlink"/>
            <w:rFonts w:ascii="Times" w:hAnsi="Times" w:cs="Times New Roman"/>
          </w:rPr>
          <w:t>UNT Psychiatric Services</w:t>
        </w:r>
      </w:hyperlink>
      <w:r w:rsidR="00E82077" w:rsidRPr="00835458">
        <w:rPr>
          <w:rFonts w:ascii="Times" w:hAnsi="Times" w:cs="Times New Roman"/>
        </w:rPr>
        <w:t xml:space="preserve"> (https://studentaffairs.unt.edu/student-health-and-wellness-center/services/psychiatry)</w:t>
      </w:r>
    </w:p>
    <w:p w14:paraId="27D4D149" w14:textId="77777777" w:rsidR="00E82077" w:rsidRPr="00835458" w:rsidRDefault="00000000" w:rsidP="00E82077">
      <w:pPr>
        <w:pStyle w:val="ListParagraph"/>
        <w:numPr>
          <w:ilvl w:val="0"/>
          <w:numId w:val="16"/>
        </w:numPr>
        <w:spacing w:after="160" w:line="259" w:lineRule="auto"/>
        <w:rPr>
          <w:rFonts w:ascii="Times" w:hAnsi="Times" w:cs="Times New Roman"/>
        </w:rPr>
      </w:pPr>
      <w:hyperlink r:id="rId30" w:history="1">
        <w:r w:rsidR="00E82077" w:rsidRPr="00835458">
          <w:rPr>
            <w:rStyle w:val="Hyperlink"/>
            <w:rFonts w:ascii="Times" w:hAnsi="Times" w:cs="Times New Roman"/>
          </w:rPr>
          <w:t>Individual Counseling</w:t>
        </w:r>
      </w:hyperlink>
      <w:r w:rsidR="00E82077" w:rsidRPr="00835458">
        <w:rPr>
          <w:rFonts w:ascii="Times" w:hAnsi="Times" w:cs="Times New Roman"/>
        </w:rPr>
        <w:t xml:space="preserve"> (https://studentaffairs.unt.edu/counseling-and-testing-services/services/individual-counseling)</w:t>
      </w:r>
    </w:p>
    <w:p w14:paraId="2A6DA53A" w14:textId="77777777" w:rsidR="00E82077" w:rsidRPr="00835458" w:rsidRDefault="00E82077" w:rsidP="00E82077">
      <w:pPr>
        <w:pStyle w:val="Heading4"/>
        <w:rPr>
          <w:rFonts w:ascii="Times" w:hAnsi="Times" w:cs="Times New Roman"/>
          <w:b/>
          <w:bCs/>
          <w:i w:val="0"/>
          <w:iCs w:val="0"/>
          <w:color w:val="000000" w:themeColor="text1"/>
          <w:sz w:val="24"/>
        </w:rPr>
      </w:pPr>
      <w:r w:rsidRPr="00835458">
        <w:rPr>
          <w:rFonts w:ascii="Times" w:hAnsi="Times" w:cs="Times New Roman"/>
          <w:b/>
          <w:bCs/>
          <w:i w:val="0"/>
          <w:iCs w:val="0"/>
          <w:color w:val="000000" w:themeColor="text1"/>
          <w:sz w:val="24"/>
        </w:rPr>
        <w:t>Chosen Names</w:t>
      </w:r>
    </w:p>
    <w:p w14:paraId="4B687564" w14:textId="77777777" w:rsidR="00E82077" w:rsidRPr="00835458" w:rsidRDefault="00E82077" w:rsidP="00E82077">
      <w:pPr>
        <w:rPr>
          <w:rFonts w:ascii="Times" w:hAnsi="Times" w:cs="Times New Roman"/>
          <w:sz w:val="24"/>
        </w:rPr>
      </w:pPr>
      <w:r w:rsidRPr="00835458">
        <w:rPr>
          <w:rFonts w:ascii="Times" w:hAnsi="Times" w:cs="Times New Roman"/>
          <w:sz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16C5692" w14:textId="77777777" w:rsidR="00E82077" w:rsidRPr="00835458" w:rsidRDefault="00000000" w:rsidP="00E82077">
      <w:pPr>
        <w:pStyle w:val="ListParagraph"/>
        <w:numPr>
          <w:ilvl w:val="0"/>
          <w:numId w:val="17"/>
        </w:numPr>
        <w:spacing w:after="160" w:line="259" w:lineRule="auto"/>
        <w:rPr>
          <w:rFonts w:ascii="Times" w:hAnsi="Times" w:cs="Times New Roman"/>
        </w:rPr>
      </w:pPr>
      <w:hyperlink r:id="rId31" w:history="1">
        <w:r w:rsidR="00E82077" w:rsidRPr="00835458">
          <w:rPr>
            <w:rStyle w:val="Hyperlink"/>
            <w:rFonts w:ascii="Times" w:hAnsi="Times" w:cs="Times New Roman"/>
          </w:rPr>
          <w:t>UNT Records</w:t>
        </w:r>
      </w:hyperlink>
    </w:p>
    <w:p w14:paraId="3441DF54" w14:textId="77777777" w:rsidR="00E82077" w:rsidRPr="00835458" w:rsidRDefault="00000000" w:rsidP="00E82077">
      <w:pPr>
        <w:pStyle w:val="ListParagraph"/>
        <w:numPr>
          <w:ilvl w:val="0"/>
          <w:numId w:val="17"/>
        </w:numPr>
        <w:spacing w:after="160" w:line="259" w:lineRule="auto"/>
        <w:rPr>
          <w:rFonts w:ascii="Times" w:hAnsi="Times" w:cs="Times New Roman"/>
        </w:rPr>
      </w:pPr>
      <w:hyperlink r:id="rId32" w:history="1">
        <w:r w:rsidR="00E82077" w:rsidRPr="00835458">
          <w:rPr>
            <w:rStyle w:val="Hyperlink"/>
            <w:rFonts w:ascii="Times" w:hAnsi="Times" w:cs="Times New Roman"/>
          </w:rPr>
          <w:t>UNT ID Card</w:t>
        </w:r>
      </w:hyperlink>
    </w:p>
    <w:p w14:paraId="5E216D83" w14:textId="77777777" w:rsidR="00E82077" w:rsidRPr="00835458" w:rsidRDefault="00000000" w:rsidP="00E82077">
      <w:pPr>
        <w:pStyle w:val="ListParagraph"/>
        <w:numPr>
          <w:ilvl w:val="0"/>
          <w:numId w:val="17"/>
        </w:numPr>
        <w:spacing w:after="160" w:line="259" w:lineRule="auto"/>
        <w:rPr>
          <w:rFonts w:ascii="Times" w:hAnsi="Times" w:cs="Times New Roman"/>
        </w:rPr>
      </w:pPr>
      <w:hyperlink r:id="rId33" w:history="1">
        <w:r w:rsidR="00E82077" w:rsidRPr="00835458">
          <w:rPr>
            <w:rStyle w:val="Hyperlink"/>
            <w:rFonts w:ascii="Times" w:hAnsi="Times" w:cs="Times New Roman"/>
          </w:rPr>
          <w:t>UNT Email Address</w:t>
        </w:r>
      </w:hyperlink>
    </w:p>
    <w:p w14:paraId="43731152" w14:textId="77777777" w:rsidR="00E82077" w:rsidRPr="00835458" w:rsidRDefault="00000000" w:rsidP="00E82077">
      <w:pPr>
        <w:pStyle w:val="ListParagraph"/>
        <w:numPr>
          <w:ilvl w:val="0"/>
          <w:numId w:val="17"/>
        </w:numPr>
        <w:spacing w:after="160" w:line="259" w:lineRule="auto"/>
        <w:rPr>
          <w:rStyle w:val="Hyperlink"/>
          <w:rFonts w:ascii="Times" w:hAnsi="Times" w:cs="Times New Roman"/>
        </w:rPr>
      </w:pPr>
      <w:hyperlink r:id="rId34" w:history="1">
        <w:r w:rsidR="00E82077" w:rsidRPr="00835458">
          <w:rPr>
            <w:rStyle w:val="Hyperlink"/>
            <w:rFonts w:ascii="Times" w:hAnsi="Times" w:cs="Times New Roman"/>
          </w:rPr>
          <w:t>Legal Name</w:t>
        </w:r>
      </w:hyperlink>
    </w:p>
    <w:p w14:paraId="306C46F7" w14:textId="77777777" w:rsidR="00E82077" w:rsidRPr="00835458" w:rsidRDefault="00E82077" w:rsidP="00E82077">
      <w:pPr>
        <w:rPr>
          <w:rFonts w:ascii="Times" w:hAnsi="Times" w:cs="Times New Roman"/>
          <w:i/>
          <w:iCs/>
          <w:sz w:val="24"/>
        </w:rPr>
      </w:pPr>
      <w:r w:rsidRPr="00835458">
        <w:rPr>
          <w:rFonts w:ascii="Times" w:hAnsi="Times" w:cs="Times New Roman"/>
          <w:i/>
          <w:iCs/>
          <w:sz w:val="24"/>
        </w:rPr>
        <w:t>*UNT euIDs cannot be changed at this time. The collaborating offices are working on a process to make this option accessible to UNT community members.</w:t>
      </w:r>
    </w:p>
    <w:p w14:paraId="44EB32D8" w14:textId="77777777" w:rsidR="00E82077" w:rsidRPr="00835458" w:rsidRDefault="00E82077" w:rsidP="00E82077">
      <w:pPr>
        <w:rPr>
          <w:rFonts w:ascii="Times" w:hAnsi="Times" w:cs="Times New Roman"/>
          <w:i/>
          <w:iCs/>
          <w:sz w:val="24"/>
        </w:rPr>
      </w:pPr>
    </w:p>
    <w:p w14:paraId="0E0A5C64" w14:textId="77777777" w:rsidR="00E82077" w:rsidRPr="00835458" w:rsidRDefault="00E82077" w:rsidP="00E82077">
      <w:pPr>
        <w:pStyle w:val="Heading4"/>
        <w:rPr>
          <w:rFonts w:ascii="Times" w:hAnsi="Times" w:cs="Times New Roman"/>
          <w:b/>
          <w:bCs/>
          <w:i w:val="0"/>
          <w:iCs w:val="0"/>
          <w:color w:val="000000" w:themeColor="text1"/>
          <w:sz w:val="24"/>
        </w:rPr>
      </w:pPr>
      <w:r w:rsidRPr="00835458">
        <w:rPr>
          <w:rFonts w:ascii="Times" w:hAnsi="Times" w:cs="Times New Roman"/>
          <w:b/>
          <w:bCs/>
          <w:i w:val="0"/>
          <w:iCs w:val="0"/>
          <w:color w:val="000000" w:themeColor="text1"/>
          <w:sz w:val="24"/>
        </w:rPr>
        <w:t>Pronouns</w:t>
      </w:r>
    </w:p>
    <w:p w14:paraId="3E872C97" w14:textId="77777777" w:rsidR="00E82077" w:rsidRPr="00835458" w:rsidRDefault="00E82077" w:rsidP="00E82077">
      <w:pPr>
        <w:rPr>
          <w:rFonts w:ascii="Times" w:hAnsi="Times" w:cs="Times New Roman"/>
          <w:sz w:val="24"/>
        </w:rPr>
      </w:pPr>
      <w:r w:rsidRPr="00835458">
        <w:rPr>
          <w:rFonts w:ascii="Times" w:hAnsi="Times" w:cs="Times New Roman"/>
          <w:sz w:val="24"/>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2C66289" w14:textId="77777777" w:rsidR="00E82077" w:rsidRPr="00835458" w:rsidRDefault="00E82077" w:rsidP="00E82077">
      <w:pPr>
        <w:rPr>
          <w:rFonts w:ascii="Times" w:hAnsi="Times" w:cs="Times New Roman"/>
          <w:sz w:val="24"/>
        </w:rPr>
      </w:pPr>
      <w:r w:rsidRPr="00835458">
        <w:rPr>
          <w:rFonts w:ascii="Times" w:hAnsi="Times" w:cs="Times New Roman"/>
          <w:sz w:val="24"/>
        </w:rPr>
        <w:lastRenderedPageBreak/>
        <w:t xml:space="preserve">You can </w:t>
      </w:r>
      <w:hyperlink r:id="rId35" w:history="1">
        <w:r w:rsidRPr="00835458">
          <w:rPr>
            <w:rStyle w:val="Hyperlink"/>
            <w:rFonts w:ascii="Times" w:eastAsiaTheme="majorEastAsia" w:hAnsi="Times" w:cs="Times New Roman"/>
            <w:sz w:val="24"/>
          </w:rPr>
          <w:t>add your pronouns to your Canvas account</w:t>
        </w:r>
      </w:hyperlink>
      <w:r w:rsidRPr="00835458">
        <w:rPr>
          <w:rFonts w:ascii="Times" w:hAnsi="Times" w:cs="Times New Roman"/>
          <w:sz w:val="24"/>
        </w:rPr>
        <w:t xml:space="preserve"> so that they follow your name when posting to discussion boards, submitting assignments, etc.</w:t>
      </w:r>
    </w:p>
    <w:p w14:paraId="6FBF1F1F" w14:textId="77777777" w:rsidR="00E82077" w:rsidRPr="00835458" w:rsidRDefault="00E82077" w:rsidP="00E82077">
      <w:pPr>
        <w:rPr>
          <w:rFonts w:ascii="Times" w:hAnsi="Times" w:cs="Times New Roman"/>
          <w:sz w:val="24"/>
        </w:rPr>
      </w:pPr>
      <w:r w:rsidRPr="00835458">
        <w:rPr>
          <w:rFonts w:ascii="Times" w:hAnsi="Times" w:cs="Times New Roman"/>
          <w:sz w:val="24"/>
        </w:rPr>
        <w:t>Below is a list of additional resources regarding pronouns and their usage:</w:t>
      </w:r>
    </w:p>
    <w:p w14:paraId="1219E40C" w14:textId="77777777" w:rsidR="00E82077" w:rsidRPr="00835458" w:rsidRDefault="00000000" w:rsidP="00E82077">
      <w:pPr>
        <w:pStyle w:val="ListParagraph"/>
        <w:numPr>
          <w:ilvl w:val="0"/>
          <w:numId w:val="18"/>
        </w:numPr>
        <w:spacing w:after="160" w:line="259" w:lineRule="auto"/>
        <w:rPr>
          <w:rFonts w:ascii="Times" w:hAnsi="Times" w:cs="Times New Roman"/>
        </w:rPr>
      </w:pPr>
      <w:hyperlink r:id="rId36" w:history="1">
        <w:r w:rsidR="00E82077" w:rsidRPr="00835458">
          <w:rPr>
            <w:rStyle w:val="Hyperlink"/>
            <w:rFonts w:ascii="Times" w:hAnsi="Times" w:cs="Times New Roman"/>
          </w:rPr>
          <w:t>What are pronouns and why are they important?</w:t>
        </w:r>
      </w:hyperlink>
    </w:p>
    <w:p w14:paraId="064E5689" w14:textId="77777777" w:rsidR="00E82077" w:rsidRPr="00835458" w:rsidRDefault="00000000" w:rsidP="00E82077">
      <w:pPr>
        <w:pStyle w:val="ListParagraph"/>
        <w:numPr>
          <w:ilvl w:val="0"/>
          <w:numId w:val="18"/>
        </w:numPr>
        <w:spacing w:after="160" w:line="259" w:lineRule="auto"/>
        <w:rPr>
          <w:rFonts w:ascii="Times" w:hAnsi="Times" w:cs="Times New Roman"/>
        </w:rPr>
      </w:pPr>
      <w:hyperlink r:id="rId37" w:history="1">
        <w:r w:rsidR="00E82077" w:rsidRPr="00835458">
          <w:rPr>
            <w:rStyle w:val="Hyperlink"/>
            <w:rFonts w:ascii="Times" w:hAnsi="Times" w:cs="Times New Roman"/>
          </w:rPr>
          <w:t>How do I use pronouns?</w:t>
        </w:r>
      </w:hyperlink>
    </w:p>
    <w:p w14:paraId="065A85C3" w14:textId="77777777" w:rsidR="00E82077" w:rsidRPr="00835458" w:rsidRDefault="00000000" w:rsidP="00E82077">
      <w:pPr>
        <w:pStyle w:val="ListParagraph"/>
        <w:numPr>
          <w:ilvl w:val="0"/>
          <w:numId w:val="18"/>
        </w:numPr>
        <w:spacing w:after="160" w:line="259" w:lineRule="auto"/>
        <w:rPr>
          <w:rFonts w:ascii="Times" w:hAnsi="Times" w:cs="Times New Roman"/>
        </w:rPr>
      </w:pPr>
      <w:hyperlink r:id="rId38" w:history="1">
        <w:r w:rsidR="00E82077" w:rsidRPr="00835458">
          <w:rPr>
            <w:rStyle w:val="Hyperlink"/>
            <w:rFonts w:ascii="Times" w:hAnsi="Times" w:cs="Times New Roman"/>
          </w:rPr>
          <w:t>How do I share my pronouns?</w:t>
        </w:r>
      </w:hyperlink>
    </w:p>
    <w:p w14:paraId="59CA41F6" w14:textId="77777777" w:rsidR="00E82077" w:rsidRPr="00835458" w:rsidRDefault="00000000" w:rsidP="00E82077">
      <w:pPr>
        <w:pStyle w:val="ListParagraph"/>
        <w:numPr>
          <w:ilvl w:val="0"/>
          <w:numId w:val="18"/>
        </w:numPr>
        <w:spacing w:after="160" w:line="259" w:lineRule="auto"/>
        <w:rPr>
          <w:rFonts w:ascii="Times" w:hAnsi="Times" w:cs="Times New Roman"/>
        </w:rPr>
      </w:pPr>
      <w:hyperlink r:id="rId39" w:history="1">
        <w:r w:rsidR="00E82077" w:rsidRPr="00835458">
          <w:rPr>
            <w:rStyle w:val="Hyperlink"/>
            <w:rFonts w:ascii="Times" w:hAnsi="Times" w:cs="Times New Roman"/>
          </w:rPr>
          <w:t>How do I ask for another person’s pronouns?</w:t>
        </w:r>
      </w:hyperlink>
    </w:p>
    <w:p w14:paraId="3F515614" w14:textId="77777777" w:rsidR="00E82077" w:rsidRPr="00835458" w:rsidRDefault="00000000" w:rsidP="00E82077">
      <w:pPr>
        <w:pStyle w:val="ListParagraph"/>
        <w:numPr>
          <w:ilvl w:val="0"/>
          <w:numId w:val="18"/>
        </w:numPr>
        <w:spacing w:after="160" w:line="259" w:lineRule="auto"/>
        <w:rPr>
          <w:rFonts w:ascii="Times" w:hAnsi="Times" w:cs="Times New Roman"/>
        </w:rPr>
      </w:pPr>
      <w:hyperlink r:id="rId40" w:history="1">
        <w:r w:rsidR="00E82077" w:rsidRPr="00835458">
          <w:rPr>
            <w:rStyle w:val="Hyperlink"/>
            <w:rFonts w:ascii="Times" w:hAnsi="Times" w:cs="Times New Roman"/>
          </w:rPr>
          <w:t>How do I correct myself or others when the wrong pronoun is used?</w:t>
        </w:r>
      </w:hyperlink>
    </w:p>
    <w:p w14:paraId="2E6023B2" w14:textId="77777777" w:rsidR="00E82077" w:rsidRPr="00835458" w:rsidRDefault="00E82077" w:rsidP="00E82077">
      <w:pPr>
        <w:pStyle w:val="Heading4"/>
        <w:rPr>
          <w:rFonts w:ascii="Times" w:hAnsi="Times" w:cs="Times New Roman"/>
          <w:b/>
          <w:bCs/>
          <w:i w:val="0"/>
          <w:iCs w:val="0"/>
          <w:color w:val="000000" w:themeColor="text1"/>
          <w:sz w:val="24"/>
        </w:rPr>
      </w:pPr>
      <w:r w:rsidRPr="00835458">
        <w:rPr>
          <w:rFonts w:ascii="Times" w:hAnsi="Times" w:cs="Times New Roman"/>
          <w:b/>
          <w:bCs/>
          <w:i w:val="0"/>
          <w:iCs w:val="0"/>
          <w:color w:val="000000" w:themeColor="text1"/>
          <w:sz w:val="24"/>
        </w:rPr>
        <w:t>Additional Student Support Services</w:t>
      </w:r>
    </w:p>
    <w:p w14:paraId="394622C1" w14:textId="77777777" w:rsidR="00E82077" w:rsidRPr="00835458" w:rsidRDefault="00000000" w:rsidP="00E82077">
      <w:pPr>
        <w:pStyle w:val="ListParagraph"/>
        <w:numPr>
          <w:ilvl w:val="0"/>
          <w:numId w:val="12"/>
        </w:numPr>
        <w:spacing w:after="160" w:line="259" w:lineRule="auto"/>
        <w:rPr>
          <w:rFonts w:ascii="Times" w:hAnsi="Times" w:cs="Times New Roman"/>
          <w:lang w:val="es-ES"/>
        </w:rPr>
      </w:pPr>
      <w:hyperlink r:id="rId41" w:history="1">
        <w:r w:rsidR="00E82077" w:rsidRPr="00835458">
          <w:rPr>
            <w:rStyle w:val="Hyperlink"/>
            <w:rFonts w:ascii="Times" w:hAnsi="Times" w:cs="Times New Roman"/>
            <w:lang w:val="es-ES"/>
          </w:rPr>
          <w:t>Registrar</w:t>
        </w:r>
      </w:hyperlink>
      <w:r w:rsidR="00E82077" w:rsidRPr="00835458">
        <w:rPr>
          <w:rFonts w:ascii="Times" w:hAnsi="Times" w:cs="Times New Roman"/>
          <w:lang w:val="es-ES"/>
        </w:rPr>
        <w:t xml:space="preserve"> (</w:t>
      </w:r>
      <w:r w:rsidR="00E82077" w:rsidRPr="00835458">
        <w:rPr>
          <w:rStyle w:val="Hyperlink"/>
          <w:rFonts w:ascii="Times" w:hAnsi="Times" w:cs="Times New Roman"/>
          <w:lang w:val="es-ES"/>
        </w:rPr>
        <w:t>https://registrar.unt.edu/registration</w:t>
      </w:r>
      <w:r w:rsidR="00E82077" w:rsidRPr="00835458">
        <w:rPr>
          <w:rFonts w:ascii="Times" w:hAnsi="Times" w:cs="Times New Roman"/>
          <w:lang w:val="es-ES"/>
        </w:rPr>
        <w:t>)</w:t>
      </w:r>
    </w:p>
    <w:p w14:paraId="52B01DB4" w14:textId="77777777" w:rsidR="00E82077" w:rsidRPr="00835458" w:rsidRDefault="00000000" w:rsidP="00E82077">
      <w:pPr>
        <w:pStyle w:val="ListParagraph"/>
        <w:numPr>
          <w:ilvl w:val="0"/>
          <w:numId w:val="12"/>
        </w:numPr>
        <w:spacing w:after="160" w:line="259" w:lineRule="auto"/>
        <w:rPr>
          <w:rFonts w:ascii="Times" w:hAnsi="Times" w:cs="Times New Roman"/>
        </w:rPr>
      </w:pPr>
      <w:hyperlink r:id="rId42" w:history="1">
        <w:r w:rsidR="00E82077" w:rsidRPr="00835458">
          <w:rPr>
            <w:rStyle w:val="Hyperlink"/>
            <w:rFonts w:ascii="Times" w:hAnsi="Times" w:cs="Times New Roman"/>
          </w:rPr>
          <w:t>Financial Aid</w:t>
        </w:r>
      </w:hyperlink>
      <w:r w:rsidR="00E82077" w:rsidRPr="00835458">
        <w:rPr>
          <w:rFonts w:ascii="Times" w:hAnsi="Times" w:cs="Times New Roman"/>
        </w:rPr>
        <w:t xml:space="preserve"> (</w:t>
      </w:r>
      <w:r w:rsidR="00E82077" w:rsidRPr="00835458">
        <w:rPr>
          <w:rStyle w:val="Hyperlink"/>
          <w:rFonts w:ascii="Times" w:hAnsi="Times" w:cs="Times New Roman"/>
        </w:rPr>
        <w:t>https://financialaid.unt.edu/</w:t>
      </w:r>
      <w:r w:rsidR="00E82077" w:rsidRPr="00835458">
        <w:rPr>
          <w:rFonts w:ascii="Times" w:hAnsi="Times" w:cs="Times New Roman"/>
        </w:rPr>
        <w:t>)</w:t>
      </w:r>
    </w:p>
    <w:p w14:paraId="49706931" w14:textId="77777777" w:rsidR="00E82077" w:rsidRPr="00835458" w:rsidRDefault="00000000" w:rsidP="00E82077">
      <w:pPr>
        <w:pStyle w:val="ListParagraph"/>
        <w:numPr>
          <w:ilvl w:val="0"/>
          <w:numId w:val="12"/>
        </w:numPr>
        <w:spacing w:after="160" w:line="259" w:lineRule="auto"/>
        <w:rPr>
          <w:rFonts w:ascii="Times" w:hAnsi="Times" w:cs="Times New Roman"/>
        </w:rPr>
      </w:pPr>
      <w:hyperlink r:id="rId43" w:history="1">
        <w:r w:rsidR="00E82077" w:rsidRPr="00835458">
          <w:rPr>
            <w:rStyle w:val="Hyperlink"/>
            <w:rFonts w:ascii="Times" w:hAnsi="Times" w:cs="Times New Roman"/>
          </w:rPr>
          <w:t>Student Legal Services</w:t>
        </w:r>
      </w:hyperlink>
      <w:r w:rsidR="00E82077" w:rsidRPr="00835458">
        <w:rPr>
          <w:rFonts w:ascii="Times" w:hAnsi="Times" w:cs="Times New Roman"/>
        </w:rPr>
        <w:t xml:space="preserve"> (</w:t>
      </w:r>
      <w:r w:rsidR="00E82077" w:rsidRPr="00835458">
        <w:rPr>
          <w:rStyle w:val="Hyperlink"/>
          <w:rFonts w:ascii="Times" w:hAnsi="Times" w:cs="Times New Roman"/>
        </w:rPr>
        <w:t>https://studentaffairs.unt.edu/student-legal-services</w:t>
      </w:r>
      <w:r w:rsidR="00E82077" w:rsidRPr="00835458">
        <w:rPr>
          <w:rFonts w:ascii="Times" w:hAnsi="Times" w:cs="Times New Roman"/>
        </w:rPr>
        <w:t>)</w:t>
      </w:r>
    </w:p>
    <w:p w14:paraId="78805EBB" w14:textId="77777777" w:rsidR="00E82077" w:rsidRPr="00835458" w:rsidRDefault="00000000" w:rsidP="00E82077">
      <w:pPr>
        <w:pStyle w:val="ListParagraph"/>
        <w:numPr>
          <w:ilvl w:val="0"/>
          <w:numId w:val="12"/>
        </w:numPr>
        <w:spacing w:after="160" w:line="259" w:lineRule="auto"/>
        <w:rPr>
          <w:rFonts w:ascii="Times" w:hAnsi="Times" w:cs="Times New Roman"/>
        </w:rPr>
      </w:pPr>
      <w:hyperlink r:id="rId44" w:history="1">
        <w:r w:rsidR="00E82077" w:rsidRPr="00835458">
          <w:rPr>
            <w:rStyle w:val="Hyperlink"/>
            <w:rFonts w:ascii="Times" w:hAnsi="Times" w:cs="Times New Roman"/>
          </w:rPr>
          <w:t>Career Center</w:t>
        </w:r>
      </w:hyperlink>
      <w:r w:rsidR="00E82077" w:rsidRPr="00835458">
        <w:rPr>
          <w:rFonts w:ascii="Times" w:hAnsi="Times" w:cs="Times New Roman"/>
        </w:rPr>
        <w:t xml:space="preserve"> (</w:t>
      </w:r>
      <w:r w:rsidR="00E82077" w:rsidRPr="00835458">
        <w:rPr>
          <w:rStyle w:val="Hyperlink"/>
          <w:rFonts w:ascii="Times" w:hAnsi="Times" w:cs="Times New Roman"/>
        </w:rPr>
        <w:t>https://studentaffairs.unt.edu/career-center</w:t>
      </w:r>
      <w:r w:rsidR="00E82077" w:rsidRPr="00835458">
        <w:rPr>
          <w:rFonts w:ascii="Times" w:hAnsi="Times" w:cs="Times New Roman"/>
        </w:rPr>
        <w:t>)</w:t>
      </w:r>
    </w:p>
    <w:p w14:paraId="6FBF1548" w14:textId="77777777" w:rsidR="00E82077" w:rsidRPr="00835458" w:rsidRDefault="00000000" w:rsidP="00E82077">
      <w:pPr>
        <w:pStyle w:val="ListParagraph"/>
        <w:numPr>
          <w:ilvl w:val="0"/>
          <w:numId w:val="12"/>
        </w:numPr>
        <w:spacing w:after="160" w:line="259" w:lineRule="auto"/>
        <w:rPr>
          <w:rFonts w:ascii="Times" w:hAnsi="Times" w:cs="Times New Roman"/>
        </w:rPr>
      </w:pPr>
      <w:hyperlink r:id="rId45" w:history="1">
        <w:r w:rsidR="00E82077" w:rsidRPr="00835458">
          <w:rPr>
            <w:rStyle w:val="Hyperlink"/>
            <w:rFonts w:ascii="Times" w:hAnsi="Times" w:cs="Times New Roman"/>
          </w:rPr>
          <w:t>Multicultural Center</w:t>
        </w:r>
      </w:hyperlink>
      <w:r w:rsidR="00E82077" w:rsidRPr="00835458">
        <w:rPr>
          <w:rFonts w:ascii="Times" w:hAnsi="Times" w:cs="Times New Roman"/>
        </w:rPr>
        <w:t xml:space="preserve"> (</w:t>
      </w:r>
      <w:r w:rsidR="00E82077" w:rsidRPr="00835458">
        <w:rPr>
          <w:rStyle w:val="Hyperlink"/>
          <w:rFonts w:ascii="Times" w:hAnsi="Times" w:cs="Times New Roman"/>
        </w:rPr>
        <w:t>https://edo.unt.edu/multicultural-center</w:t>
      </w:r>
      <w:r w:rsidR="00E82077" w:rsidRPr="00835458">
        <w:rPr>
          <w:rFonts w:ascii="Times" w:hAnsi="Times" w:cs="Times New Roman"/>
        </w:rPr>
        <w:t>)</w:t>
      </w:r>
    </w:p>
    <w:p w14:paraId="10A053FC" w14:textId="77777777" w:rsidR="00E82077" w:rsidRPr="00835458" w:rsidRDefault="00000000" w:rsidP="00E82077">
      <w:pPr>
        <w:pStyle w:val="ListParagraph"/>
        <w:numPr>
          <w:ilvl w:val="0"/>
          <w:numId w:val="12"/>
        </w:numPr>
        <w:spacing w:after="160" w:line="259" w:lineRule="auto"/>
        <w:rPr>
          <w:rFonts w:ascii="Times" w:hAnsi="Times" w:cs="Times New Roman"/>
        </w:rPr>
      </w:pPr>
      <w:hyperlink r:id="rId46" w:history="1">
        <w:r w:rsidR="00E82077" w:rsidRPr="00835458">
          <w:rPr>
            <w:rStyle w:val="Hyperlink"/>
            <w:rFonts w:ascii="Times" w:hAnsi="Times" w:cs="Times New Roman"/>
          </w:rPr>
          <w:t>Counseling and Testing Services</w:t>
        </w:r>
      </w:hyperlink>
      <w:r w:rsidR="00E82077" w:rsidRPr="00835458">
        <w:rPr>
          <w:rFonts w:ascii="Times" w:hAnsi="Times" w:cs="Times New Roman"/>
        </w:rPr>
        <w:t xml:space="preserve"> (</w:t>
      </w:r>
      <w:r w:rsidR="00E82077" w:rsidRPr="00835458">
        <w:rPr>
          <w:rStyle w:val="Hyperlink"/>
          <w:rFonts w:ascii="Times" w:hAnsi="Times" w:cs="Times New Roman"/>
        </w:rPr>
        <w:t>https://studentaffairs.unt.edu/counseling-and-testing-services</w:t>
      </w:r>
      <w:r w:rsidR="00E82077" w:rsidRPr="00835458">
        <w:rPr>
          <w:rFonts w:ascii="Times" w:hAnsi="Times" w:cs="Times New Roman"/>
        </w:rPr>
        <w:t>)</w:t>
      </w:r>
    </w:p>
    <w:p w14:paraId="71C2A284" w14:textId="77777777" w:rsidR="00E82077" w:rsidRPr="00835458" w:rsidRDefault="00000000" w:rsidP="00E82077">
      <w:pPr>
        <w:pStyle w:val="ListParagraph"/>
        <w:numPr>
          <w:ilvl w:val="0"/>
          <w:numId w:val="12"/>
        </w:numPr>
        <w:spacing w:after="160" w:line="259" w:lineRule="auto"/>
        <w:rPr>
          <w:rFonts w:ascii="Times" w:hAnsi="Times" w:cs="Times New Roman"/>
        </w:rPr>
      </w:pPr>
      <w:hyperlink r:id="rId47" w:history="1">
        <w:r w:rsidR="00E82077" w:rsidRPr="00835458">
          <w:rPr>
            <w:rStyle w:val="Hyperlink"/>
            <w:rFonts w:ascii="Times" w:hAnsi="Times" w:cs="Times New Roman"/>
          </w:rPr>
          <w:t>Pride Alliance</w:t>
        </w:r>
      </w:hyperlink>
      <w:r w:rsidR="00E82077" w:rsidRPr="00835458">
        <w:rPr>
          <w:rFonts w:ascii="Times" w:hAnsi="Times" w:cs="Times New Roman"/>
        </w:rPr>
        <w:t xml:space="preserve"> (</w:t>
      </w:r>
      <w:r w:rsidR="00E82077" w:rsidRPr="00835458">
        <w:rPr>
          <w:rStyle w:val="Hyperlink"/>
          <w:rFonts w:ascii="Times" w:hAnsi="Times" w:cs="Times New Roman"/>
        </w:rPr>
        <w:t>https://edo.unt.edu/pridealliance</w:t>
      </w:r>
      <w:r w:rsidR="00E82077" w:rsidRPr="00835458">
        <w:rPr>
          <w:rFonts w:ascii="Times" w:hAnsi="Times" w:cs="Times New Roman"/>
        </w:rPr>
        <w:t>)</w:t>
      </w:r>
    </w:p>
    <w:p w14:paraId="52E19617" w14:textId="77777777" w:rsidR="00E82077" w:rsidRPr="00835458" w:rsidRDefault="00000000" w:rsidP="00E82077">
      <w:pPr>
        <w:pStyle w:val="ListParagraph"/>
        <w:numPr>
          <w:ilvl w:val="0"/>
          <w:numId w:val="12"/>
        </w:numPr>
        <w:spacing w:after="160" w:line="259" w:lineRule="auto"/>
        <w:rPr>
          <w:rFonts w:ascii="Times" w:hAnsi="Times" w:cs="Times New Roman"/>
        </w:rPr>
      </w:pPr>
      <w:hyperlink r:id="rId48" w:history="1">
        <w:r w:rsidR="00E82077" w:rsidRPr="00835458">
          <w:rPr>
            <w:rStyle w:val="Hyperlink"/>
            <w:rFonts w:ascii="Times" w:hAnsi="Times" w:cs="Times New Roman"/>
          </w:rPr>
          <w:t>UNT Food Pantry</w:t>
        </w:r>
      </w:hyperlink>
      <w:r w:rsidR="00E82077" w:rsidRPr="00835458">
        <w:rPr>
          <w:rFonts w:ascii="Times" w:hAnsi="Times" w:cs="Times New Roman"/>
        </w:rPr>
        <w:t xml:space="preserve"> (https://deanofstudents.unt.edu/resources/food-pantry)</w:t>
      </w:r>
    </w:p>
    <w:p w14:paraId="3347DF2D" w14:textId="77777777" w:rsidR="00E82077" w:rsidRPr="00835458" w:rsidRDefault="00E82077" w:rsidP="00E82077">
      <w:pPr>
        <w:pStyle w:val="Heading3"/>
        <w:rPr>
          <w:rFonts w:ascii="Times" w:hAnsi="Times"/>
          <w:b w:val="0"/>
          <w:bCs/>
          <w:color w:val="000000" w:themeColor="text1"/>
          <w:sz w:val="24"/>
        </w:rPr>
      </w:pPr>
      <w:r w:rsidRPr="00835458">
        <w:rPr>
          <w:rFonts w:ascii="Times" w:hAnsi="Times"/>
          <w:bCs/>
          <w:color w:val="000000" w:themeColor="text1"/>
          <w:sz w:val="24"/>
        </w:rPr>
        <w:t>Academic Support Services</w:t>
      </w:r>
    </w:p>
    <w:p w14:paraId="67498D9F" w14:textId="77777777" w:rsidR="00E82077" w:rsidRPr="00835458" w:rsidRDefault="00000000" w:rsidP="00E82077">
      <w:pPr>
        <w:pStyle w:val="ListParagraph"/>
        <w:numPr>
          <w:ilvl w:val="0"/>
          <w:numId w:val="13"/>
        </w:numPr>
        <w:spacing w:after="160" w:line="259" w:lineRule="auto"/>
        <w:rPr>
          <w:rFonts w:ascii="Times" w:hAnsi="Times" w:cs="Times New Roman"/>
        </w:rPr>
      </w:pPr>
      <w:hyperlink r:id="rId49" w:history="1">
        <w:r w:rsidR="00E82077" w:rsidRPr="00835458">
          <w:rPr>
            <w:rStyle w:val="Hyperlink"/>
            <w:rFonts w:ascii="Times" w:hAnsi="Times" w:cs="Times New Roman"/>
          </w:rPr>
          <w:t>Academic Resource Center</w:t>
        </w:r>
      </w:hyperlink>
      <w:r w:rsidR="00E82077" w:rsidRPr="00835458">
        <w:rPr>
          <w:rFonts w:ascii="Times" w:hAnsi="Times" w:cs="Times New Roman"/>
        </w:rPr>
        <w:t xml:space="preserve"> (</w:t>
      </w:r>
      <w:r w:rsidR="00E82077" w:rsidRPr="00835458">
        <w:rPr>
          <w:rStyle w:val="Hyperlink"/>
          <w:rFonts w:ascii="Times" w:hAnsi="Times" w:cs="Times New Roman"/>
        </w:rPr>
        <w:t>https://clear.unt.edu/canvas/student-resources</w:t>
      </w:r>
      <w:r w:rsidR="00E82077" w:rsidRPr="00835458">
        <w:rPr>
          <w:rFonts w:ascii="Times" w:hAnsi="Times" w:cs="Times New Roman"/>
        </w:rPr>
        <w:t>)</w:t>
      </w:r>
    </w:p>
    <w:p w14:paraId="0BCB0985" w14:textId="77777777" w:rsidR="00E82077" w:rsidRPr="00835458" w:rsidRDefault="00000000" w:rsidP="00E82077">
      <w:pPr>
        <w:pStyle w:val="ListParagraph"/>
        <w:numPr>
          <w:ilvl w:val="0"/>
          <w:numId w:val="13"/>
        </w:numPr>
        <w:spacing w:after="160" w:line="259" w:lineRule="auto"/>
        <w:rPr>
          <w:rFonts w:ascii="Times" w:hAnsi="Times" w:cs="Times New Roman"/>
        </w:rPr>
      </w:pPr>
      <w:hyperlink r:id="rId50" w:history="1">
        <w:r w:rsidR="00E82077" w:rsidRPr="00835458">
          <w:rPr>
            <w:rStyle w:val="Hyperlink"/>
            <w:rFonts w:ascii="Times" w:hAnsi="Times" w:cs="Times New Roman"/>
          </w:rPr>
          <w:t>Academic Success Center</w:t>
        </w:r>
      </w:hyperlink>
      <w:r w:rsidR="00E82077" w:rsidRPr="00835458">
        <w:rPr>
          <w:rFonts w:ascii="Times" w:hAnsi="Times" w:cs="Times New Roman"/>
        </w:rPr>
        <w:t xml:space="preserve"> (</w:t>
      </w:r>
      <w:r w:rsidR="00E82077" w:rsidRPr="00835458">
        <w:rPr>
          <w:rStyle w:val="Hyperlink"/>
          <w:rFonts w:ascii="Times" w:hAnsi="Times" w:cs="Times New Roman"/>
        </w:rPr>
        <w:t>https://success.unt.edu/asc</w:t>
      </w:r>
      <w:r w:rsidR="00E82077" w:rsidRPr="00835458">
        <w:rPr>
          <w:rFonts w:ascii="Times" w:hAnsi="Times" w:cs="Times New Roman"/>
        </w:rPr>
        <w:t>)</w:t>
      </w:r>
    </w:p>
    <w:p w14:paraId="0738F75B" w14:textId="77777777" w:rsidR="00E82077" w:rsidRPr="00835458" w:rsidRDefault="00000000" w:rsidP="00E82077">
      <w:pPr>
        <w:pStyle w:val="ListParagraph"/>
        <w:numPr>
          <w:ilvl w:val="0"/>
          <w:numId w:val="13"/>
        </w:numPr>
        <w:spacing w:after="160" w:line="259" w:lineRule="auto"/>
        <w:rPr>
          <w:rFonts w:ascii="Times" w:hAnsi="Times" w:cs="Times New Roman"/>
        </w:rPr>
      </w:pPr>
      <w:hyperlink r:id="rId51" w:history="1">
        <w:r w:rsidR="00E82077" w:rsidRPr="00835458">
          <w:rPr>
            <w:rStyle w:val="Hyperlink"/>
            <w:rFonts w:ascii="Times" w:hAnsi="Times" w:cs="Times New Roman"/>
          </w:rPr>
          <w:t>UNT Libraries</w:t>
        </w:r>
      </w:hyperlink>
      <w:r w:rsidR="00E82077" w:rsidRPr="00835458">
        <w:rPr>
          <w:rFonts w:ascii="Times" w:hAnsi="Times" w:cs="Times New Roman"/>
        </w:rPr>
        <w:t xml:space="preserve"> (</w:t>
      </w:r>
      <w:r w:rsidR="00E82077" w:rsidRPr="00835458">
        <w:rPr>
          <w:rStyle w:val="Hyperlink"/>
          <w:rFonts w:ascii="Times" w:hAnsi="Times" w:cs="Times New Roman"/>
        </w:rPr>
        <w:t>https://library.unt.edu/</w:t>
      </w:r>
      <w:r w:rsidR="00E82077" w:rsidRPr="00835458">
        <w:rPr>
          <w:rFonts w:ascii="Times" w:hAnsi="Times" w:cs="Times New Roman"/>
        </w:rPr>
        <w:t>)</w:t>
      </w:r>
    </w:p>
    <w:p w14:paraId="2F760ED7" w14:textId="77777777" w:rsidR="00E82077" w:rsidRPr="00835458" w:rsidRDefault="00000000" w:rsidP="00E82077">
      <w:pPr>
        <w:pStyle w:val="ListParagraph"/>
        <w:numPr>
          <w:ilvl w:val="0"/>
          <w:numId w:val="13"/>
        </w:numPr>
        <w:spacing w:after="160" w:line="259" w:lineRule="auto"/>
        <w:rPr>
          <w:rFonts w:ascii="Times" w:hAnsi="Times" w:cs="Times New Roman"/>
        </w:rPr>
      </w:pPr>
      <w:hyperlink r:id="rId52" w:history="1">
        <w:r w:rsidR="00E82077" w:rsidRPr="00835458">
          <w:rPr>
            <w:rStyle w:val="Hyperlink"/>
            <w:rFonts w:ascii="Times" w:hAnsi="Times" w:cs="Times New Roman"/>
          </w:rPr>
          <w:t>Writing Lab</w:t>
        </w:r>
      </w:hyperlink>
      <w:r w:rsidR="00E82077" w:rsidRPr="00835458">
        <w:rPr>
          <w:rFonts w:ascii="Times" w:hAnsi="Times" w:cs="Times New Roman"/>
        </w:rPr>
        <w:t xml:space="preserve"> (</w:t>
      </w:r>
      <w:hyperlink r:id="rId53" w:history="1">
        <w:r w:rsidR="00E82077" w:rsidRPr="00835458">
          <w:rPr>
            <w:rStyle w:val="Hyperlink"/>
            <w:rFonts w:ascii="Times" w:hAnsi="Times" w:cs="Times New Roman"/>
          </w:rPr>
          <w:t>http://writingcenter.unt.edu/</w:t>
        </w:r>
      </w:hyperlink>
      <w:r w:rsidR="00E82077" w:rsidRPr="00835458">
        <w:rPr>
          <w:rFonts w:ascii="Times" w:hAnsi="Times" w:cs="Times New Roman"/>
        </w:rPr>
        <w:t>)</w:t>
      </w:r>
    </w:p>
    <w:p w14:paraId="04CA9261" w14:textId="6B848DE9" w:rsidR="00E82077" w:rsidRPr="00835458" w:rsidRDefault="00E82077" w:rsidP="00E82077">
      <w:pPr>
        <w:spacing w:before="100" w:beforeAutospacing="1" w:after="100" w:afterAutospacing="1"/>
        <w:rPr>
          <w:rFonts w:ascii="Times" w:hAnsi="Times" w:cs="Times New Roman"/>
          <w:sz w:val="24"/>
        </w:rPr>
      </w:pPr>
      <w:r w:rsidRPr="00835458">
        <w:rPr>
          <w:rFonts w:ascii="Times" w:hAnsi="Times" w:cs="Times New Roman"/>
          <w:b/>
          <w:bCs/>
          <w:sz w:val="24"/>
        </w:rPr>
        <w:t>Academic Dishonesty:</w:t>
      </w:r>
      <w:r w:rsidRPr="00835458">
        <w:rPr>
          <w:rFonts w:ascii="Times" w:hAnsi="Times" w:cs="Times New Roman"/>
          <w:sz w:val="24"/>
        </w:rPr>
        <w:t xml:space="preserve"> (http://www.vpaa.unt.edu/academic-integrity.html): The University takes plagiarism and cheating very seriously. Plagiarized work will earn a zero for the assignment. Students will face action according to University guidelines for academic dishonesty. I reserve the right to submit any paper I suspect of plagiarism to Turnitit.com.</w:t>
      </w:r>
    </w:p>
    <w:p w14:paraId="3FC87543" w14:textId="0EBFEFA7" w:rsidR="00E82077" w:rsidRPr="00835458" w:rsidRDefault="00E82077" w:rsidP="00E82077">
      <w:pPr>
        <w:spacing w:before="100" w:beforeAutospacing="1" w:after="100" w:afterAutospacing="1"/>
        <w:rPr>
          <w:rFonts w:ascii="Times" w:hAnsi="Times" w:cs="Times New Roman"/>
          <w:sz w:val="24"/>
        </w:rPr>
      </w:pPr>
      <w:r w:rsidRPr="00835458">
        <w:rPr>
          <w:rFonts w:ascii="Times" w:hAnsi="Times" w:cs="Times New Roman"/>
          <w:b/>
          <w:bCs/>
          <w:sz w:val="24"/>
        </w:rPr>
        <w:t xml:space="preserve">Academic Ethics: </w:t>
      </w:r>
      <w:r w:rsidRPr="00835458">
        <w:rPr>
          <w:rFonts w:ascii="Times" w:hAnsi="Times" w:cs="Times New Roman"/>
          <w:sz w:val="24"/>
        </w:rPr>
        <w:t>(http: www.unt.edu/csrr0: Acts of academic dishonesty are subject to discipline at UNT. Cheating plagiarism and furnishing false or misleading information are acts of academic dishonesty. The definitions of these terms are clearly described in the Undergraduate Catalog (</w:t>
      </w:r>
      <w:hyperlink r:id="rId54" w:history="1">
        <w:r w:rsidRPr="00835458">
          <w:rPr>
            <w:rFonts w:ascii="Times" w:hAnsi="Times" w:cs="Times New Roman"/>
            <w:color w:val="0000FF"/>
            <w:sz w:val="24"/>
            <w:u w:val="single"/>
          </w:rPr>
          <w:t>www.unt.edu/catalog</w:t>
        </w:r>
      </w:hyperlink>
      <w:r w:rsidRPr="00835458">
        <w:rPr>
          <w:rFonts w:ascii="Times" w:hAnsi="Times" w:cs="Times New Roman"/>
          <w:sz w:val="24"/>
        </w:rPr>
        <w:t>) and by the Center for Students Rights and Responsibilities.</w:t>
      </w:r>
    </w:p>
    <w:p w14:paraId="35DC0911" w14:textId="28D689A5" w:rsidR="00E82077" w:rsidRPr="00835458" w:rsidRDefault="00E82077" w:rsidP="00E82077">
      <w:pPr>
        <w:spacing w:before="100" w:beforeAutospacing="1" w:after="100" w:afterAutospacing="1"/>
        <w:rPr>
          <w:rFonts w:ascii="Times" w:hAnsi="Times" w:cs="Times New Roman"/>
          <w:sz w:val="24"/>
        </w:rPr>
      </w:pPr>
      <w:r w:rsidRPr="00835458">
        <w:rPr>
          <w:rFonts w:ascii="Times" w:hAnsi="Times" w:cs="Times New Roman"/>
          <w:b/>
          <w:bCs/>
          <w:sz w:val="24"/>
        </w:rPr>
        <w:t xml:space="preserve">Authorized Class Absence: </w:t>
      </w:r>
      <w:r w:rsidRPr="00835458">
        <w:rPr>
          <w:rFonts w:ascii="Times" w:hAnsi="Times" w:cs="Times New Roman"/>
          <w:sz w:val="24"/>
        </w:rPr>
        <w:t>(</w:t>
      </w:r>
      <w:hyperlink r:id="rId55" w:history="1">
        <w:r w:rsidRPr="00835458">
          <w:rPr>
            <w:rFonts w:ascii="Times" w:hAnsi="Times" w:cs="Times New Roman"/>
            <w:color w:val="0000FF"/>
            <w:sz w:val="24"/>
            <w:u w:val="single"/>
          </w:rPr>
          <w:t>http://www.unt.eduvpaa_fy0708_fhb/lll-a.html</w:t>
        </w:r>
      </w:hyperlink>
      <w:r w:rsidRPr="00835458">
        <w:rPr>
          <w:rFonts w:ascii="Times" w:hAnsi="Times" w:cs="Times New Roman"/>
          <w:sz w:val="24"/>
        </w:rPr>
        <w:t>): All travel by students off campus for the purpose of participation in UNT sponsored activities must be authorized by the dean of the school or college of the sponsoring department. Within three days after the absence, students must obtain authorized absence cards from the dean of students for instructors.</w:t>
      </w:r>
    </w:p>
    <w:p w14:paraId="28A812DD" w14:textId="62968B0E" w:rsidR="00E82077" w:rsidRPr="00835458" w:rsidRDefault="00E82077" w:rsidP="00E82077">
      <w:pPr>
        <w:spacing w:before="100" w:beforeAutospacing="1" w:after="100" w:afterAutospacing="1"/>
        <w:rPr>
          <w:rFonts w:ascii="Times" w:hAnsi="Times" w:cs="Times New Roman"/>
          <w:sz w:val="24"/>
        </w:rPr>
      </w:pPr>
      <w:r w:rsidRPr="00835458">
        <w:rPr>
          <w:rFonts w:ascii="Times" w:hAnsi="Times" w:cs="Times New Roman"/>
          <w:b/>
          <w:bCs/>
          <w:sz w:val="24"/>
        </w:rPr>
        <w:lastRenderedPageBreak/>
        <w:t xml:space="preserve">Absence for Religious Holidays: </w:t>
      </w:r>
      <w:r w:rsidRPr="00835458">
        <w:rPr>
          <w:rFonts w:ascii="Times" w:hAnsi="Times" w:cs="Times New Roman"/>
          <w:sz w:val="24"/>
        </w:rPr>
        <w:t>(</w:t>
      </w:r>
      <w:hyperlink r:id="rId56" w:history="1">
        <w:r w:rsidRPr="00835458">
          <w:rPr>
            <w:rFonts w:ascii="Times" w:hAnsi="Times" w:cs="Times New Roman"/>
            <w:color w:val="0000FF"/>
            <w:sz w:val="24"/>
            <w:u w:val="single"/>
          </w:rPr>
          <w:t>http://www.unt.edu/vpaa_fy0708_fhb/lll-a.html</w:t>
        </w:r>
      </w:hyperlink>
      <w:r w:rsidRPr="00835458">
        <w:rPr>
          <w:rFonts w:ascii="Times" w:hAnsi="Times" w:cs="Times New Roman"/>
          <w:sz w:val="24"/>
        </w:rPr>
        <w:t>): A student absent due to the observance of a religious holiday may take examinations/ complete assignments scheduled for the day(s) missed within a reasonable time after the absence. Class participants should notify the instructor via email of planned absences for religious holidays.</w:t>
      </w:r>
    </w:p>
    <w:p w14:paraId="3BD502CF" w14:textId="6CF15983" w:rsidR="00E82077" w:rsidRPr="00835458" w:rsidRDefault="00E82077" w:rsidP="00E82077">
      <w:pPr>
        <w:spacing w:before="100" w:beforeAutospacing="1" w:after="100" w:afterAutospacing="1"/>
        <w:rPr>
          <w:rFonts w:ascii="Times" w:hAnsi="Times" w:cs="Times New Roman"/>
          <w:sz w:val="24"/>
        </w:rPr>
      </w:pPr>
      <w:r w:rsidRPr="00835458">
        <w:rPr>
          <w:rFonts w:ascii="Times" w:hAnsi="Times" w:cs="Times New Roman"/>
          <w:b/>
          <w:bCs/>
          <w:sz w:val="24"/>
        </w:rPr>
        <w:t>Disability Support Services:</w:t>
      </w:r>
      <w:r w:rsidRPr="00835458">
        <w:rPr>
          <w:rFonts w:ascii="Times" w:hAnsi="Times" w:cs="Times New Roman"/>
          <w:sz w:val="24"/>
        </w:rPr>
        <w:t xml:space="preserve"> (</w:t>
      </w:r>
      <w:hyperlink r:id="rId57" w:history="1">
        <w:r w:rsidRPr="00835458">
          <w:rPr>
            <w:rFonts w:ascii="Times" w:hAnsi="Times" w:cs="Times New Roman"/>
            <w:color w:val="0000FF"/>
            <w:sz w:val="24"/>
            <w:u w:val="single"/>
          </w:rPr>
          <w:t>http://www.unt.edu/oda</w:t>
        </w:r>
      </w:hyperlink>
      <w:r w:rsidRPr="00835458">
        <w:rPr>
          <w:rFonts w:ascii="Times" w:hAnsi="Times" w:cs="Times New Roman"/>
          <w:sz w:val="24"/>
        </w:rPr>
        <w:t>) ): ODA Office in Sage Hall, Suite 167.</w:t>
      </w:r>
    </w:p>
    <w:p w14:paraId="75D987BA" w14:textId="77777777" w:rsidR="00E82077" w:rsidRPr="00835458" w:rsidRDefault="00E82077" w:rsidP="00E82077">
      <w:pPr>
        <w:spacing w:before="100" w:beforeAutospacing="1" w:after="100" w:afterAutospacing="1"/>
        <w:rPr>
          <w:rFonts w:ascii="Times" w:hAnsi="Times" w:cs="Times New Roman"/>
          <w:sz w:val="24"/>
        </w:rPr>
      </w:pPr>
      <w:r w:rsidRPr="00835458">
        <w:rPr>
          <w:rFonts w:ascii="Times" w:hAnsi="Times" w:cs="Times New Roman"/>
          <w:b/>
          <w:bCs/>
          <w:sz w:val="24"/>
        </w:rPr>
        <w:t xml:space="preserve">Office of Disability Accommodation Statement: </w:t>
      </w:r>
      <w:r w:rsidRPr="00835458">
        <w:rPr>
          <w:rFonts w:ascii="Times" w:hAnsi="Times" w:cs="Times New Roman"/>
          <w:sz w:val="24"/>
        </w:rPr>
        <w:t xml:space="preserve">(ODA)- 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58" w:history="1">
        <w:r w:rsidRPr="00835458">
          <w:rPr>
            <w:rFonts w:ascii="Times" w:hAnsi="Times" w:cs="Times New Roman"/>
            <w:color w:val="0000FF"/>
            <w:sz w:val="24"/>
            <w:u w:val="single"/>
          </w:rPr>
          <w:t>http://www.unt.edu/oda</w:t>
        </w:r>
      </w:hyperlink>
      <w:r w:rsidRPr="00835458">
        <w:rPr>
          <w:rFonts w:ascii="Times" w:hAnsi="Times" w:cs="Times New Roman"/>
          <w:sz w:val="24"/>
        </w:rPr>
        <w:t>. You may also contact them by phone at 940-565-4323.</w:t>
      </w:r>
    </w:p>
    <w:p w14:paraId="34125024" w14:textId="41D43D90" w:rsidR="009B6918" w:rsidRPr="00835458" w:rsidRDefault="009B6918">
      <w:pPr>
        <w:spacing w:after="0"/>
        <w:rPr>
          <w:rFonts w:ascii="Times" w:hAnsi="Times" w:cs="Times New Roman"/>
          <w:sz w:val="24"/>
        </w:rPr>
      </w:pPr>
    </w:p>
    <w:p w14:paraId="1C8D2E07" w14:textId="77777777" w:rsidR="009B6918" w:rsidRPr="00835458" w:rsidRDefault="009B6918">
      <w:pPr>
        <w:rPr>
          <w:rFonts w:ascii="Times" w:hAnsi="Times" w:cs="Times New Roman"/>
          <w:sz w:val="24"/>
        </w:rPr>
        <w:sectPr w:rsidR="009B6918" w:rsidRPr="00835458">
          <w:headerReference w:type="even" r:id="rId59"/>
          <w:headerReference w:type="default" r:id="rId60"/>
          <w:pgSz w:w="12240" w:h="15840"/>
          <w:pgMar w:top="1463" w:right="1028" w:bottom="1537" w:left="1702" w:header="720" w:footer="720" w:gutter="0"/>
          <w:cols w:space="720"/>
          <w:titlePg/>
        </w:sectPr>
      </w:pPr>
    </w:p>
    <w:p w14:paraId="6F2B7292" w14:textId="09E2D589" w:rsidR="00E82077" w:rsidRPr="00835458" w:rsidRDefault="00AE0DDC" w:rsidP="00E82077">
      <w:pPr>
        <w:spacing w:after="0"/>
        <w:rPr>
          <w:rFonts w:ascii="Times" w:hAnsi="Times" w:cs="Times New Roman"/>
          <w:sz w:val="24"/>
        </w:rPr>
      </w:pPr>
      <w:r w:rsidRPr="00835458">
        <w:rPr>
          <w:rFonts w:ascii="Times" w:eastAsia="Times New Roman" w:hAnsi="Times" w:cs="Times New Roman"/>
          <w:sz w:val="24"/>
        </w:rPr>
        <w:lastRenderedPageBreak/>
        <w:t xml:space="preserve"> </w:t>
      </w:r>
    </w:p>
    <w:p w14:paraId="0B29E0D5" w14:textId="01E7A31B" w:rsidR="009B6918" w:rsidRPr="00835458" w:rsidRDefault="009B6918">
      <w:pPr>
        <w:spacing w:after="66" w:line="236" w:lineRule="auto"/>
        <w:ind w:left="95" w:hanging="10"/>
        <w:rPr>
          <w:rFonts w:ascii="Times" w:hAnsi="Times" w:cs="Times New Roman"/>
          <w:sz w:val="24"/>
        </w:rPr>
      </w:pPr>
    </w:p>
    <w:sectPr w:rsidR="009B6918" w:rsidRPr="00835458">
      <w:headerReference w:type="even" r:id="rId61"/>
      <w:headerReference w:type="default" r:id="rId62"/>
      <w:headerReference w:type="first" r:id="rId63"/>
      <w:pgSz w:w="12240" w:h="15840"/>
      <w:pgMar w:top="1440" w:right="1091"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333F" w14:textId="77777777" w:rsidR="00B34BC7" w:rsidRDefault="00B34BC7">
      <w:pPr>
        <w:spacing w:after="0" w:line="240" w:lineRule="auto"/>
      </w:pPr>
      <w:r>
        <w:separator/>
      </w:r>
    </w:p>
  </w:endnote>
  <w:endnote w:type="continuationSeparator" w:id="0">
    <w:p w14:paraId="6AB0F543" w14:textId="77777777" w:rsidR="00B34BC7" w:rsidRDefault="00B3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9667" w14:textId="77777777" w:rsidR="00B34BC7" w:rsidRDefault="00B34BC7">
      <w:pPr>
        <w:spacing w:after="0" w:line="240" w:lineRule="auto"/>
      </w:pPr>
      <w:r>
        <w:separator/>
      </w:r>
    </w:p>
  </w:footnote>
  <w:footnote w:type="continuationSeparator" w:id="0">
    <w:p w14:paraId="35198148" w14:textId="77777777" w:rsidR="00B34BC7" w:rsidRDefault="00B34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7099" w14:textId="77777777" w:rsidR="009B6918" w:rsidRDefault="00AE0DDC">
    <w:pPr>
      <w:spacing w:after="0"/>
    </w:pPr>
    <w:r>
      <w:rPr>
        <w:rFonts w:ascii="Times New Roman" w:eastAsia="Times New Roman" w:hAnsi="Times New Roman" w:cs="Times New Roman"/>
        <w:sz w:val="20"/>
      </w:rPr>
      <w:t xml:space="preserve"> </w:t>
    </w:r>
  </w:p>
  <w:p w14:paraId="644D60F1" w14:textId="77777777" w:rsidR="009B6918" w:rsidRDefault="00AE0DDC">
    <w:pPr>
      <w:tabs>
        <w:tab w:val="center" w:pos="8683"/>
      </w:tabs>
      <w:spacing w:after="0"/>
    </w:pPr>
    <w:r>
      <w:rPr>
        <w:rFonts w:ascii="Times New Roman" w:eastAsia="Times New Roman" w:hAnsi="Times New Roman" w:cs="Times New Roman"/>
        <w:sz w:val="24"/>
      </w:rPr>
      <w:t xml:space="preserve">Danc 4046 Fall 2020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F579" w14:textId="77777777" w:rsidR="009B6918" w:rsidRDefault="00AE0DDC">
    <w:pPr>
      <w:spacing w:after="0"/>
    </w:pPr>
    <w:r>
      <w:rPr>
        <w:rFonts w:ascii="Times New Roman" w:eastAsia="Times New Roman" w:hAnsi="Times New Roman" w:cs="Times New Roman"/>
        <w:sz w:val="20"/>
      </w:rPr>
      <w:t xml:space="preserve"> </w:t>
    </w:r>
  </w:p>
  <w:p w14:paraId="7192F3E0" w14:textId="65967689" w:rsidR="009B6918" w:rsidRDefault="009B6918">
    <w:pPr>
      <w:tabs>
        <w:tab w:val="center" w:pos="8683"/>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1239" w14:textId="77777777" w:rsidR="009B6918" w:rsidRDefault="009B691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FD27" w14:textId="77777777" w:rsidR="009B6918" w:rsidRDefault="009B691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AECF" w14:textId="77777777" w:rsidR="009B6918" w:rsidRDefault="009B69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66B5F"/>
    <w:multiLevelType w:val="hybridMultilevel"/>
    <w:tmpl w:val="ECC6FAEA"/>
    <w:lvl w:ilvl="0" w:tplc="94BA4ABE">
      <w:start w:val="1"/>
      <w:numFmt w:val="decimal"/>
      <w:lvlText w:val="%1."/>
      <w:lvlJc w:val="left"/>
      <w:pPr>
        <w:ind w:left="3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9028BFC">
      <w:start w:val="1"/>
      <w:numFmt w:val="lowerLetter"/>
      <w:lvlText w:val="%2"/>
      <w:lvlJc w:val="left"/>
      <w:pPr>
        <w:ind w:left="11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99232F0">
      <w:start w:val="1"/>
      <w:numFmt w:val="lowerRoman"/>
      <w:lvlText w:val="%3"/>
      <w:lvlJc w:val="left"/>
      <w:pPr>
        <w:ind w:left="18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33273F8">
      <w:start w:val="1"/>
      <w:numFmt w:val="decimal"/>
      <w:lvlText w:val="%4"/>
      <w:lvlJc w:val="left"/>
      <w:pPr>
        <w:ind w:left="26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57E333C">
      <w:start w:val="1"/>
      <w:numFmt w:val="lowerLetter"/>
      <w:lvlText w:val="%5"/>
      <w:lvlJc w:val="left"/>
      <w:pPr>
        <w:ind w:left="33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866040A">
      <w:start w:val="1"/>
      <w:numFmt w:val="lowerRoman"/>
      <w:lvlText w:val="%6"/>
      <w:lvlJc w:val="left"/>
      <w:pPr>
        <w:ind w:left="40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F0A55E">
      <w:start w:val="1"/>
      <w:numFmt w:val="decimal"/>
      <w:lvlText w:val="%7"/>
      <w:lvlJc w:val="left"/>
      <w:pPr>
        <w:ind w:left="47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265E18">
      <w:start w:val="1"/>
      <w:numFmt w:val="lowerLetter"/>
      <w:lvlText w:val="%8"/>
      <w:lvlJc w:val="left"/>
      <w:pPr>
        <w:ind w:left="54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7600574">
      <w:start w:val="1"/>
      <w:numFmt w:val="lowerRoman"/>
      <w:lvlText w:val="%9"/>
      <w:lvlJc w:val="left"/>
      <w:pPr>
        <w:ind w:left="6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55173C2"/>
    <w:multiLevelType w:val="multilevel"/>
    <w:tmpl w:val="7640E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56328"/>
    <w:multiLevelType w:val="hybridMultilevel"/>
    <w:tmpl w:val="7D80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C0CAF"/>
    <w:multiLevelType w:val="hybridMultilevel"/>
    <w:tmpl w:val="6CD80C6E"/>
    <w:lvl w:ilvl="0" w:tplc="3F1A1638">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64E97E">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7E3926">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E05686">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507730">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B23FF8">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E03038">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E841EE">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4AEA08">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B2F94"/>
    <w:multiLevelType w:val="hybridMultilevel"/>
    <w:tmpl w:val="FEF6C5C2"/>
    <w:lvl w:ilvl="0" w:tplc="36C0E642">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7CA8B0">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3405D4">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D8CB46">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842234">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742C3E">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1EA0C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FE7CB6">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266412">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E06634"/>
    <w:multiLevelType w:val="hybridMultilevel"/>
    <w:tmpl w:val="54DC0CCC"/>
    <w:lvl w:ilvl="0" w:tplc="6A301594">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8821B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DE000C">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7A6EC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A691CA">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F2A6DC">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B03E6C">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60A9D2">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9CAB9A">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9E327B"/>
    <w:multiLevelType w:val="hybridMultilevel"/>
    <w:tmpl w:val="B2DE8AF0"/>
    <w:lvl w:ilvl="0" w:tplc="9AB8F62E">
      <w:start w:val="1"/>
      <w:numFmt w:val="upperLetter"/>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8FE">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6696E">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C6644">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63C24">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1C844C">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E01B2">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C566E">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AA378">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B4C7A47"/>
    <w:multiLevelType w:val="multilevel"/>
    <w:tmpl w:val="8D2C3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81726"/>
    <w:multiLevelType w:val="hybridMultilevel"/>
    <w:tmpl w:val="95740EA0"/>
    <w:lvl w:ilvl="0" w:tplc="87F669BE">
      <w:start w:val="1"/>
      <w:numFmt w:val="lowerLetter"/>
      <w:lvlText w:val="%1."/>
      <w:lvlJc w:val="left"/>
      <w:pPr>
        <w:ind w:left="67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58C94F8">
      <w:start w:val="1"/>
      <w:numFmt w:val="lowerLetter"/>
      <w:lvlText w:val="%2"/>
      <w:lvlJc w:val="left"/>
      <w:pPr>
        <w:ind w:left="12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70EA35C">
      <w:start w:val="1"/>
      <w:numFmt w:val="lowerRoman"/>
      <w:lvlText w:val="%3"/>
      <w:lvlJc w:val="left"/>
      <w:pPr>
        <w:ind w:left="19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1083742">
      <w:start w:val="1"/>
      <w:numFmt w:val="decimal"/>
      <w:lvlText w:val="%4"/>
      <w:lvlJc w:val="left"/>
      <w:pPr>
        <w:ind w:left="26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B42E054">
      <w:start w:val="1"/>
      <w:numFmt w:val="lowerLetter"/>
      <w:lvlText w:val="%5"/>
      <w:lvlJc w:val="left"/>
      <w:pPr>
        <w:ind w:left="34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64897EC">
      <w:start w:val="1"/>
      <w:numFmt w:val="lowerRoman"/>
      <w:lvlText w:val="%6"/>
      <w:lvlJc w:val="left"/>
      <w:pPr>
        <w:ind w:left="41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12CC392">
      <w:start w:val="1"/>
      <w:numFmt w:val="decimal"/>
      <w:lvlText w:val="%7"/>
      <w:lvlJc w:val="left"/>
      <w:pPr>
        <w:ind w:left="48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C94229E">
      <w:start w:val="1"/>
      <w:numFmt w:val="lowerLetter"/>
      <w:lvlText w:val="%8"/>
      <w:lvlJc w:val="left"/>
      <w:pPr>
        <w:ind w:left="55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6E0D30C">
      <w:start w:val="1"/>
      <w:numFmt w:val="lowerRoman"/>
      <w:lvlText w:val="%9"/>
      <w:lvlJc w:val="left"/>
      <w:pPr>
        <w:ind w:left="62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AE26BF"/>
    <w:multiLevelType w:val="multilevel"/>
    <w:tmpl w:val="1A2A2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C4731F"/>
    <w:multiLevelType w:val="hybridMultilevel"/>
    <w:tmpl w:val="DDAE177A"/>
    <w:lvl w:ilvl="0" w:tplc="5B24FBF0">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B48744">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682BEA">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DAF31C">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A830A6">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9CCFEC">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626C98">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2E96F0">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3C6800">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4116C"/>
    <w:multiLevelType w:val="hybridMultilevel"/>
    <w:tmpl w:val="024447D0"/>
    <w:lvl w:ilvl="0" w:tplc="531CB3F8">
      <w:start w:val="1"/>
      <w:numFmt w:val="bullet"/>
      <w:lvlText w:val="•"/>
      <w:lvlJc w:val="left"/>
      <w:pPr>
        <w:ind w:left="1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C89CF2">
      <w:start w:val="1"/>
      <w:numFmt w:val="bullet"/>
      <w:lvlText w:val="o"/>
      <w:lvlJc w:val="left"/>
      <w:pPr>
        <w:ind w:left="2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12F882">
      <w:start w:val="1"/>
      <w:numFmt w:val="bullet"/>
      <w:lvlText w:val="▪"/>
      <w:lvlJc w:val="left"/>
      <w:pPr>
        <w:ind w:left="3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DE463E">
      <w:start w:val="1"/>
      <w:numFmt w:val="bullet"/>
      <w:lvlText w:val="•"/>
      <w:lvlJc w:val="left"/>
      <w:pPr>
        <w:ind w:left="3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AA38DC">
      <w:start w:val="1"/>
      <w:numFmt w:val="bullet"/>
      <w:lvlText w:val="o"/>
      <w:lvlJc w:val="left"/>
      <w:pPr>
        <w:ind w:left="4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30FF42">
      <w:start w:val="1"/>
      <w:numFmt w:val="bullet"/>
      <w:lvlText w:val="▪"/>
      <w:lvlJc w:val="left"/>
      <w:pPr>
        <w:ind w:left="5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1831EE">
      <w:start w:val="1"/>
      <w:numFmt w:val="bullet"/>
      <w:lvlText w:val="•"/>
      <w:lvlJc w:val="left"/>
      <w:pPr>
        <w:ind w:left="6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BA8F40">
      <w:start w:val="1"/>
      <w:numFmt w:val="bullet"/>
      <w:lvlText w:val="o"/>
      <w:lvlJc w:val="left"/>
      <w:pPr>
        <w:ind w:left="6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4035A4">
      <w:start w:val="1"/>
      <w:numFmt w:val="bullet"/>
      <w:lvlText w:val="▪"/>
      <w:lvlJc w:val="left"/>
      <w:pPr>
        <w:ind w:left="7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16712967">
    <w:abstractNumId w:val="18"/>
  </w:num>
  <w:num w:numId="2" w16cid:durableId="179704203">
    <w:abstractNumId w:val="5"/>
  </w:num>
  <w:num w:numId="3" w16cid:durableId="273634849">
    <w:abstractNumId w:val="15"/>
  </w:num>
  <w:num w:numId="4" w16cid:durableId="1619097085">
    <w:abstractNumId w:val="7"/>
  </w:num>
  <w:num w:numId="5" w16cid:durableId="509174529">
    <w:abstractNumId w:val="9"/>
  </w:num>
  <w:num w:numId="6" w16cid:durableId="1166287183">
    <w:abstractNumId w:val="12"/>
  </w:num>
  <w:num w:numId="7" w16cid:durableId="1564677754">
    <w:abstractNumId w:val="1"/>
  </w:num>
  <w:num w:numId="8" w16cid:durableId="827403360">
    <w:abstractNumId w:val="8"/>
  </w:num>
  <w:num w:numId="9" w16cid:durableId="1411388319">
    <w:abstractNumId w:val="10"/>
  </w:num>
  <w:num w:numId="10" w16cid:durableId="1693191658">
    <w:abstractNumId w:val="2"/>
  </w:num>
  <w:num w:numId="11" w16cid:durableId="1080442637">
    <w:abstractNumId w:val="13"/>
  </w:num>
  <w:num w:numId="12" w16cid:durableId="2145193693">
    <w:abstractNumId w:val="14"/>
  </w:num>
  <w:num w:numId="13" w16cid:durableId="1972052218">
    <w:abstractNumId w:val="0"/>
  </w:num>
  <w:num w:numId="14" w16cid:durableId="1311519914">
    <w:abstractNumId w:val="6"/>
  </w:num>
  <w:num w:numId="15" w16cid:durableId="1466120715">
    <w:abstractNumId w:val="16"/>
  </w:num>
  <w:num w:numId="16" w16cid:durableId="829053770">
    <w:abstractNumId w:val="3"/>
  </w:num>
  <w:num w:numId="17" w16cid:durableId="248464451">
    <w:abstractNumId w:val="17"/>
  </w:num>
  <w:num w:numId="18" w16cid:durableId="1106463827">
    <w:abstractNumId w:val="11"/>
  </w:num>
  <w:num w:numId="19" w16cid:durableId="1455756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18"/>
    <w:rsid w:val="000C54A4"/>
    <w:rsid w:val="001B1146"/>
    <w:rsid w:val="00514EB9"/>
    <w:rsid w:val="00524248"/>
    <w:rsid w:val="00582189"/>
    <w:rsid w:val="007B500E"/>
    <w:rsid w:val="00835458"/>
    <w:rsid w:val="00855378"/>
    <w:rsid w:val="0086780D"/>
    <w:rsid w:val="00904327"/>
    <w:rsid w:val="009B6918"/>
    <w:rsid w:val="00A321E6"/>
    <w:rsid w:val="00AD70A1"/>
    <w:rsid w:val="00AE0DDC"/>
    <w:rsid w:val="00B34BC7"/>
    <w:rsid w:val="00BB2B9F"/>
    <w:rsid w:val="00BB55AA"/>
    <w:rsid w:val="00DD54A6"/>
    <w:rsid w:val="00E82077"/>
    <w:rsid w:val="00E92DDB"/>
    <w:rsid w:val="00ED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0CFA"/>
  <w15:docId w15:val="{CB03B2F4-3CB3-584E-9E6C-23847B2E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1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 w:line="250" w:lineRule="auto"/>
      <w:ind w:left="110" w:hanging="10"/>
      <w:outlineLvl w:val="1"/>
    </w:pPr>
    <w:rPr>
      <w:rFonts w:ascii="Verdana" w:eastAsia="Verdana" w:hAnsi="Verdana" w:cs="Verdana"/>
      <w:b/>
      <w:color w:val="000000"/>
      <w:sz w:val="22"/>
    </w:rPr>
  </w:style>
  <w:style w:type="paragraph" w:styleId="Heading3">
    <w:name w:val="heading 3"/>
    <w:next w:val="Normal"/>
    <w:link w:val="Heading3Char"/>
    <w:uiPriority w:val="9"/>
    <w:unhideWhenUsed/>
    <w:qFormat/>
    <w:pPr>
      <w:keepNext/>
      <w:keepLines/>
      <w:spacing w:line="259" w:lineRule="auto"/>
      <w:ind w:left="100"/>
      <w:outlineLvl w:val="2"/>
    </w:pPr>
    <w:rPr>
      <w:rFonts w:ascii="Times New Roman" w:eastAsia="Times New Roman" w:hAnsi="Times New Roman" w:cs="Times New Roman"/>
      <w:b/>
      <w:i/>
      <w:color w:val="000000"/>
      <w:sz w:val="18"/>
    </w:rPr>
  </w:style>
  <w:style w:type="paragraph" w:styleId="Heading4">
    <w:name w:val="heading 4"/>
    <w:basedOn w:val="Normal"/>
    <w:next w:val="Normal"/>
    <w:link w:val="Heading4Char"/>
    <w:uiPriority w:val="9"/>
    <w:semiHidden/>
    <w:unhideWhenUsed/>
    <w:qFormat/>
    <w:rsid w:val="00E820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18"/>
    </w:rPr>
  </w:style>
  <w:style w:type="character" w:customStyle="1" w:styleId="Heading2Char">
    <w:name w:val="Heading 2 Char"/>
    <w:link w:val="Heading2"/>
    <w:rPr>
      <w:rFonts w:ascii="Verdana" w:eastAsia="Verdana" w:hAnsi="Verdana" w:cs="Verdana"/>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1B1146"/>
    <w:rPr>
      <w:color w:val="0563C1" w:themeColor="hyperlink"/>
      <w:u w:val="single"/>
    </w:rPr>
  </w:style>
  <w:style w:type="character" w:styleId="UnresolvedMention">
    <w:name w:val="Unresolved Mention"/>
    <w:basedOn w:val="DefaultParagraphFont"/>
    <w:uiPriority w:val="99"/>
    <w:semiHidden/>
    <w:unhideWhenUsed/>
    <w:rsid w:val="001B1146"/>
    <w:rPr>
      <w:color w:val="605E5C"/>
      <w:shd w:val="clear" w:color="auto" w:fill="E1DFDD"/>
    </w:rPr>
  </w:style>
  <w:style w:type="character" w:customStyle="1" w:styleId="Heading4Char">
    <w:name w:val="Heading 4 Char"/>
    <w:basedOn w:val="DefaultParagraphFont"/>
    <w:link w:val="Heading4"/>
    <w:uiPriority w:val="9"/>
    <w:semiHidden/>
    <w:rsid w:val="00E82077"/>
    <w:rPr>
      <w:rFonts w:asciiTheme="majorHAnsi" w:eastAsiaTheme="majorEastAsia" w:hAnsiTheme="majorHAnsi" w:cstheme="majorBidi"/>
      <w:i/>
      <w:iCs/>
      <w:color w:val="2F5496" w:themeColor="accent1" w:themeShade="BF"/>
      <w:sz w:val="22"/>
    </w:rPr>
  </w:style>
  <w:style w:type="paragraph" w:styleId="ListParagraph">
    <w:name w:val="List Paragraph"/>
    <w:basedOn w:val="Normal"/>
    <w:uiPriority w:val="34"/>
    <w:qFormat/>
    <w:rsid w:val="00E82077"/>
    <w:pPr>
      <w:spacing w:after="0" w:line="240" w:lineRule="auto"/>
      <w:ind w:left="720"/>
      <w:contextualSpacing/>
    </w:pPr>
    <w:rPr>
      <w:rFonts w:asciiTheme="minorHAnsi" w:eastAsiaTheme="minorHAnsi" w:hAnsiTheme="minorHAnsi" w:cstheme="minorBidi"/>
      <w:color w:val="auto"/>
      <w:sz w:val="24"/>
    </w:rPr>
  </w:style>
  <w:style w:type="character" w:styleId="FollowedHyperlink">
    <w:name w:val="FollowedHyperlink"/>
    <w:basedOn w:val="DefaultParagraphFont"/>
    <w:uiPriority w:val="99"/>
    <w:semiHidden/>
    <w:unhideWhenUsed/>
    <w:rsid w:val="00E82077"/>
    <w:rPr>
      <w:color w:val="954F72" w:themeColor="followedHyperlink"/>
      <w:u w:val="single"/>
    </w:rPr>
  </w:style>
  <w:style w:type="paragraph" w:styleId="BalloonText">
    <w:name w:val="Balloon Text"/>
    <w:basedOn w:val="Normal"/>
    <w:link w:val="BalloonTextChar"/>
    <w:uiPriority w:val="99"/>
    <w:semiHidden/>
    <w:unhideWhenUsed/>
    <w:rsid w:val="0086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80D"/>
    <w:rPr>
      <w:rFonts w:ascii="Segoe UI" w:eastAsia="Calibri" w:hAnsi="Segoe UI" w:cs="Segoe UI"/>
      <w:color w:val="000000"/>
      <w:sz w:val="18"/>
      <w:szCs w:val="18"/>
    </w:rPr>
  </w:style>
  <w:style w:type="paragraph" w:styleId="Footer">
    <w:name w:val="footer"/>
    <w:basedOn w:val="Normal"/>
    <w:link w:val="FooterChar"/>
    <w:uiPriority w:val="99"/>
    <w:unhideWhenUsed/>
    <w:rsid w:val="00904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32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studentaffairs.unt.edu/student-health-and-wellness-center" TargetMode="External"/><Relationship Id="rId21" Type="http://schemas.openxmlformats.org/officeDocument/2006/relationships/hyperlink" Target="mailto:SurvivorAdvocate@unt.edu"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hyperlink" Target="http://www.unt.eduvpaa_fy0708_fhb/lll-a.html" TargetMode="External"/><Relationship Id="rId63" Type="http://schemas.openxmlformats.org/officeDocument/2006/relationships/header" Target="head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t.unt.edu/eagleconnect"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http://www.unt.edu/pais/map/custommap.htm?bd=18&amp;pk=D&amp;pk=C&amp;pk=I" TargetMode="External"/><Relationship Id="rId24" Type="http://schemas.openxmlformats.org/officeDocument/2006/relationships/hyperlink" Target="https://policy.unt.edu/policy/07-002"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8" Type="http://schemas.openxmlformats.org/officeDocument/2006/relationships/hyperlink" Target="http://www.unt.edu/oda" TargetMode="Externa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http://spot.unt.edu/" TargetMode="External"/><Relationship Id="rId14" Type="http://schemas.openxmlformats.org/officeDocument/2006/relationships/hyperlink" Target="https://deanofstudents.unt.edu/conduct" TargetMode="External"/><Relationship Id="rId22" Type="http://schemas.openxmlformats.org/officeDocument/2006/relationships/hyperlink" Target="http://www.ecfr.gov/"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56" Type="http://schemas.openxmlformats.org/officeDocument/2006/relationships/hyperlink" Target="http://www.unt.edu/vpaa_fy0708_fhb/lll-a.html" TargetMode="External"/><Relationship Id="rId64" Type="http://schemas.openxmlformats.org/officeDocument/2006/relationships/fontTable" Target="fontTable.xml"/><Relationship Id="rId8" Type="http://schemas.openxmlformats.org/officeDocument/2006/relationships/hyperlink" Target="http://catalog.unt.edu/content.php?catoid=26&amp;navoid=2783" TargetMode="External"/><Relationship Id="rId51" Type="http://schemas.openxmlformats.org/officeDocument/2006/relationships/hyperlink" Target="https://library.unt.edu/" TargetMode="External"/><Relationship Id="rId3" Type="http://schemas.openxmlformats.org/officeDocument/2006/relationships/settings" Target="settings.xml"/><Relationship Id="rId12" Type="http://schemas.openxmlformats.org/officeDocument/2006/relationships/hyperlink" Target="https://disability.unt.edu/" TargetMode="External"/><Relationship Id="rId17" Type="http://schemas.openxmlformats.org/officeDocument/2006/relationships/hyperlink" Target="https://it.unt.edu/eagleconnect" TargetMode="External"/><Relationship Id="rId25" Type="http://schemas.openxmlformats.org/officeDocument/2006/relationships/hyperlink" Target="https://policy.unt.edu/policy/07-002" TargetMode="External"/><Relationship Id="rId33" Type="http://schemas.openxmlformats.org/officeDocument/2006/relationships/hyperlink" Target="https://sso.unt.edu/idp/profile/SAML2/Redirect/SSO;jsessionid=E4DCA43DF85E3B74B3E496CAB99D8FC6?execution=e1s1" TargetMode="External"/><Relationship Id="rId38" Type="http://schemas.openxmlformats.org/officeDocument/2006/relationships/hyperlink" Target="https://www.mypronouns.org/sharing" TargetMode="External"/><Relationship Id="rId46" Type="http://schemas.openxmlformats.org/officeDocument/2006/relationships/hyperlink" Target="https://studentaffairs.unt.edu/counseling-and-testing-services" TargetMode="External"/><Relationship Id="rId59" Type="http://schemas.openxmlformats.org/officeDocument/2006/relationships/header" Target="header1.xml"/><Relationship Id="rId20" Type="http://schemas.openxmlformats.org/officeDocument/2006/relationships/hyperlink" Target="file:///C:\Users\jdl0126\AppData\Local\Temp\OneNote\16.0\NT\0\spot@unt.edu" TargetMode="External"/><Relationship Id="rId41" Type="http://schemas.openxmlformats.org/officeDocument/2006/relationships/hyperlink" Target="file:///C:\Users\jdl0126\AppData\Local\Temp\OneNote\16.0\NT\0\Registrar" TargetMode="External"/><Relationship Id="rId54" Type="http://schemas.openxmlformats.org/officeDocument/2006/relationships/hyperlink" Target="http://www.unt.edu/catalog" TargetMode="External"/><Relationship Id="rId62"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y.unt.edu/" TargetMode="External"/><Relationship Id="rId23" Type="http://schemas.openxmlformats.org/officeDocument/2006/relationships/hyperlink" Target="mailto:internationaladvising@unt.edu"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clear.unt.edu/canvas/student-resources" TargetMode="External"/><Relationship Id="rId57" Type="http://schemas.openxmlformats.org/officeDocument/2006/relationships/hyperlink" Target="http://www.unt.edu/oda" TargetMode="External"/><Relationship Id="rId10" Type="http://schemas.openxmlformats.org/officeDocument/2006/relationships/hyperlink" Target="http://www.unt.edu/pais/map/custommap.htm?bd=18&amp;pk=D&amp;pk=C&amp;pk=I"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t.edu/pais/map/custommap.htm?bd=18&amp;pk=D&amp;pk=C&amp;pk=I" TargetMode="External"/><Relationship Id="rId13" Type="http://schemas.openxmlformats.org/officeDocument/2006/relationships/hyperlink" Target="https://disability.unt.edu/" TargetMode="External"/><Relationship Id="rId18" Type="http://schemas.openxmlformats.org/officeDocument/2006/relationships/hyperlink" Target="file:///C:\Users\jdl0126\AppData\Local\Temp\OneNote\16.0\NT\0\no-reply@iasystem.org" TargetMode="External"/><Relationship Id="rId39" Type="http://schemas.openxmlformats.org/officeDocument/2006/relationships/hyperlink" Target="https://www.mypronouns.org/as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4829</Words>
  <Characters>27528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Microsoft Word - danc 4046 fa 20 copy 3 (1).doc..rtf</vt:lpstr>
    </vt:vector>
  </TitlesOfParts>
  <Company/>
  <LinksUpToDate>false</LinksUpToDate>
  <CharactersWithSpaces>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danc 4046 fa 20 copy 3 (1).doc..rtf</dc:title>
  <dc:subject/>
  <dc:creator>Mondragon, Reyna</dc:creator>
  <cp:keywords/>
  <cp:lastModifiedBy>Mondragon, Reyna</cp:lastModifiedBy>
  <cp:revision>4</cp:revision>
  <cp:lastPrinted>2023-01-17T18:54:00Z</cp:lastPrinted>
  <dcterms:created xsi:type="dcterms:W3CDTF">2023-07-30T19:51:00Z</dcterms:created>
  <dcterms:modified xsi:type="dcterms:W3CDTF">2023-08-19T02:52:00Z</dcterms:modified>
</cp:coreProperties>
</file>