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1A2E" w14:textId="22DA390D" w:rsidR="00364BB4" w:rsidRDefault="00F261C9">
      <w:pPr>
        <w:pStyle w:val="Title"/>
      </w:pPr>
      <w:r w:rsidRPr="00F261C9">
        <w:rPr>
          <w:color w:val="2D74B5"/>
        </w:rPr>
        <w:t xml:space="preserve">INFO 4707: Data Modeling and Data Warehousing </w:t>
      </w:r>
      <w:r w:rsidR="00BC5E46">
        <w:rPr>
          <w:color w:val="2D74B5"/>
        </w:rPr>
        <w:t>(</w:t>
      </w:r>
      <w:r w:rsidR="004853C0">
        <w:rPr>
          <w:color w:val="2D74B5"/>
        </w:rPr>
        <w:t>Fall</w:t>
      </w:r>
      <w:r w:rsidR="00BC5E46">
        <w:rPr>
          <w:color w:val="2D74B5"/>
        </w:rPr>
        <w:t xml:space="preserve"> 202</w:t>
      </w:r>
      <w:r>
        <w:rPr>
          <w:color w:val="2D74B5"/>
        </w:rPr>
        <w:t>5</w:t>
      </w:r>
      <w:r w:rsidR="00BC5E46">
        <w:rPr>
          <w:color w:val="2D74B5"/>
        </w:rPr>
        <w:t>)</w:t>
      </w:r>
    </w:p>
    <w:p w14:paraId="4E39D0CA" w14:textId="77777777" w:rsidR="00364BB4" w:rsidRPr="00BC5E46" w:rsidRDefault="001D641F">
      <w:pPr>
        <w:pStyle w:val="Heading1"/>
        <w:spacing w:before="183"/>
        <w:rPr>
          <w:b/>
          <w:bCs/>
        </w:rPr>
      </w:pPr>
      <w:bookmarkStart w:id="0" w:name="Instructor_Contact"/>
      <w:bookmarkEnd w:id="0"/>
      <w:r w:rsidRPr="00BC5E46">
        <w:rPr>
          <w:b/>
          <w:bCs/>
          <w:color w:val="000000" w:themeColor="text1"/>
        </w:rPr>
        <w:t>Instructor</w:t>
      </w:r>
      <w:r w:rsidRPr="00BC5E46">
        <w:rPr>
          <w:b/>
          <w:bCs/>
          <w:color w:val="000000" w:themeColor="text1"/>
          <w:spacing w:val="-12"/>
        </w:rPr>
        <w:t xml:space="preserve"> </w:t>
      </w:r>
      <w:r w:rsidRPr="00BC5E46">
        <w:rPr>
          <w:b/>
          <w:bCs/>
          <w:color w:val="000000" w:themeColor="text1"/>
        </w:rPr>
        <w:t>Contact</w:t>
      </w:r>
    </w:p>
    <w:p w14:paraId="1B0BAD47" w14:textId="7B293F51" w:rsidR="00364BB4" w:rsidRPr="00981438" w:rsidRDefault="001D641F" w:rsidP="00F261C9">
      <w:pPr>
        <w:pStyle w:val="BodyText"/>
        <w:spacing w:line="259" w:lineRule="auto"/>
        <w:ind w:left="119" w:right="162"/>
        <w:rPr>
          <w:b/>
          <w:bCs/>
        </w:rPr>
      </w:pPr>
      <w:r w:rsidRPr="00981438">
        <w:rPr>
          <w:b/>
          <w:bCs/>
        </w:rPr>
        <w:t xml:space="preserve">Name: </w:t>
      </w:r>
      <w:r w:rsidR="00F261C9">
        <w:rPr>
          <w:b/>
          <w:bCs/>
        </w:rPr>
        <w:t>Melika Rostami</w:t>
      </w:r>
    </w:p>
    <w:p w14:paraId="13739EC5" w14:textId="77777777" w:rsidR="00981438" w:rsidRDefault="001D641F" w:rsidP="00981438">
      <w:pPr>
        <w:pStyle w:val="BodyText"/>
        <w:spacing w:line="259" w:lineRule="auto"/>
        <w:ind w:left="119" w:right="162"/>
        <w:rPr>
          <w:b/>
          <w:bCs/>
        </w:rPr>
      </w:pPr>
      <w:r w:rsidRPr="00981438">
        <w:rPr>
          <w:b/>
          <w:bCs/>
        </w:rPr>
        <w:t>Office Hours: By appointment</w:t>
      </w:r>
    </w:p>
    <w:p w14:paraId="4A7D16BC" w14:textId="42963B96" w:rsidR="00BC5E46" w:rsidRDefault="001D641F" w:rsidP="00F261C9">
      <w:pPr>
        <w:pStyle w:val="BodyText"/>
        <w:spacing w:line="259" w:lineRule="auto"/>
        <w:ind w:left="119" w:right="162"/>
        <w:rPr>
          <w:b/>
          <w:bCs/>
        </w:rPr>
      </w:pPr>
      <w:r w:rsidRPr="00981438">
        <w:rPr>
          <w:b/>
          <w:bCs/>
        </w:rPr>
        <w:t xml:space="preserve">Email: </w:t>
      </w:r>
      <w:hyperlink r:id="rId7" w:history="1">
        <w:r w:rsidR="00F261C9" w:rsidRPr="00D47AAE">
          <w:rPr>
            <w:rStyle w:val="Hyperlink"/>
            <w:b/>
            <w:bCs/>
          </w:rPr>
          <w:t>MelikaRostami@my.unt.edu</w:t>
        </w:r>
      </w:hyperlink>
    </w:p>
    <w:p w14:paraId="65EBFA94" w14:textId="3119A594" w:rsidR="00BC5E46" w:rsidRPr="00BC5E46" w:rsidRDefault="00BC5E46" w:rsidP="00BC5E46">
      <w:pPr>
        <w:pStyle w:val="Heading1"/>
        <w:ind w:left="0"/>
        <w:rPr>
          <w:b/>
          <w:bCs/>
        </w:rPr>
      </w:pPr>
      <w:r>
        <w:t xml:space="preserve">  </w:t>
      </w:r>
      <w:r w:rsidR="00A623FD" w:rsidRPr="00A623FD">
        <w:rPr>
          <w:b/>
          <w:bCs/>
        </w:rPr>
        <w:t>Online Zoom</w:t>
      </w:r>
      <w:r w:rsidRPr="00BC5E46">
        <w:rPr>
          <w:b/>
          <w:bCs/>
        </w:rPr>
        <w:t xml:space="preserve"> Session</w:t>
      </w:r>
    </w:p>
    <w:p w14:paraId="15F10A2A" w14:textId="00FFC866" w:rsidR="00BC5E46" w:rsidRDefault="00BC5E46" w:rsidP="00D9720C">
      <w:pPr>
        <w:pStyle w:val="BodyText"/>
        <w:spacing w:line="259" w:lineRule="auto"/>
        <w:ind w:left="119" w:right="162"/>
      </w:pPr>
      <w:r w:rsidRPr="00BC5E46">
        <w:rPr>
          <w:b/>
          <w:bCs/>
        </w:rPr>
        <w:t>Time:</w:t>
      </w:r>
      <w:r w:rsidRPr="00BC5E46">
        <w:t xml:space="preserve"> Each </w:t>
      </w:r>
      <w:r w:rsidR="004853C0">
        <w:t>Monday</w:t>
      </w:r>
      <w:r w:rsidR="00F261C9">
        <w:t xml:space="preserve">: </w:t>
      </w:r>
      <w:r w:rsidR="004853C0">
        <w:t>5</w:t>
      </w:r>
      <w:r w:rsidR="00F261C9">
        <w:t xml:space="preserve"> p.m. </w:t>
      </w:r>
    </w:p>
    <w:p w14:paraId="44B8DC60" w14:textId="698A9C70" w:rsidR="00C36FE4" w:rsidRDefault="004500EE" w:rsidP="00FF305A">
      <w:r>
        <w:rPr>
          <w:b/>
          <w:bCs/>
        </w:rPr>
        <w:t xml:space="preserve">  </w:t>
      </w:r>
      <w:r w:rsidR="00A623FD">
        <w:rPr>
          <w:b/>
          <w:bCs/>
        </w:rPr>
        <w:t>Zoom Link</w:t>
      </w:r>
      <w:r w:rsidR="00D9720C">
        <w:rPr>
          <w:b/>
          <w:bCs/>
        </w:rPr>
        <w:t>:</w:t>
      </w:r>
      <w:r w:rsidR="00D9720C">
        <w:t xml:space="preserve"> </w:t>
      </w:r>
      <w:hyperlink r:id="rId8" w:history="1">
        <w:r w:rsidR="00FF305A" w:rsidRPr="005B7E9F">
          <w:rPr>
            <w:rStyle w:val="Hyperlink"/>
          </w:rPr>
          <w:t>https://unt.zoom.us/j/85886543392?pwd=pIa5fkFarLoraHt3eVvo9mJW4kDe5J.1</w:t>
        </w:r>
      </w:hyperlink>
    </w:p>
    <w:p w14:paraId="18C439EC" w14:textId="2F8F444A" w:rsidR="00A623FD" w:rsidRPr="00A623FD" w:rsidRDefault="00A623FD" w:rsidP="00FF305A">
      <w:pPr>
        <w:pStyle w:val="BodyText"/>
        <w:spacing w:line="259" w:lineRule="auto"/>
        <w:ind w:left="119" w:right="162"/>
      </w:pPr>
      <w:r>
        <w:rPr>
          <w:b/>
          <w:bCs/>
        </w:rPr>
        <w:t>Meeting ID:</w:t>
      </w:r>
      <w:r>
        <w:t xml:space="preserve"> </w:t>
      </w:r>
      <w:r w:rsidR="00FF305A" w:rsidRPr="00FF305A">
        <w:t>858 8654 3392</w:t>
      </w:r>
    </w:p>
    <w:p w14:paraId="669A319F" w14:textId="005F2A26" w:rsidR="00A623FD" w:rsidRDefault="00A623FD" w:rsidP="00D9720C">
      <w:pPr>
        <w:pStyle w:val="BodyText"/>
        <w:spacing w:line="259" w:lineRule="auto"/>
        <w:ind w:left="119" w:right="162"/>
      </w:pPr>
      <w:r w:rsidRPr="00A623FD">
        <w:rPr>
          <w:b/>
          <w:bCs/>
        </w:rPr>
        <w:t>Passcode:</w:t>
      </w:r>
      <w:r>
        <w:t xml:space="preserve"> </w:t>
      </w:r>
      <w:r w:rsidR="00FF305A">
        <w:t>4707</w:t>
      </w:r>
    </w:p>
    <w:p w14:paraId="08C351BE" w14:textId="77777777" w:rsidR="009F404B" w:rsidRPr="00F261C9" w:rsidRDefault="001D641F" w:rsidP="009F404B">
      <w:pPr>
        <w:pStyle w:val="Heading1"/>
        <w:rPr>
          <w:b/>
          <w:bCs/>
        </w:rPr>
      </w:pPr>
      <w:r w:rsidRPr="00F261C9">
        <w:rPr>
          <w:b/>
          <w:bCs/>
        </w:rPr>
        <w:t xml:space="preserve">Communication Expectations: </w:t>
      </w:r>
    </w:p>
    <w:p w14:paraId="57BE7478" w14:textId="69E06AE3" w:rsidR="00364BB4" w:rsidRDefault="00241C19" w:rsidP="00437928">
      <w:pPr>
        <w:pStyle w:val="BodyText"/>
        <w:spacing w:line="259" w:lineRule="auto"/>
        <w:ind w:left="119" w:right="162"/>
        <w:jc w:val="both"/>
        <w:rPr>
          <w:color w:val="000000" w:themeColor="text1"/>
        </w:rPr>
      </w:pPr>
      <w:r w:rsidRPr="00A33C50">
        <w:rPr>
          <w:color w:val="000000" w:themeColor="text1"/>
        </w:rPr>
        <w:t xml:space="preserve">The primary communication tool for this course is </w:t>
      </w:r>
      <w:hyperlink r:id="rId9" w:history="1">
        <w:r w:rsidR="00285B82" w:rsidRPr="00A33C50">
          <w:rPr>
            <w:rStyle w:val="Hyperlink"/>
            <w:color w:val="000000" w:themeColor="text1"/>
          </w:rPr>
          <w:t>UNT Canvas</w:t>
        </w:r>
      </w:hyperlink>
      <w:r w:rsidR="00285B82" w:rsidRPr="00A33C50">
        <w:rPr>
          <w:color w:val="000000" w:themeColor="text1"/>
        </w:rPr>
        <w:t xml:space="preserve">. </w:t>
      </w:r>
      <w:r w:rsidRPr="00A33C50">
        <w:rPr>
          <w:color w:val="000000" w:themeColor="text1"/>
        </w:rPr>
        <w:t>All course materials, assignments, and feedback will be available on Canvas.</w:t>
      </w:r>
      <w:r w:rsidR="00A662BC">
        <w:rPr>
          <w:color w:val="000000" w:themeColor="text1"/>
        </w:rPr>
        <w:t xml:space="preserve"> </w:t>
      </w:r>
      <w:r w:rsidR="00A662BC" w:rsidRPr="00A662BC">
        <w:t xml:space="preserve">Attending online class sessions is not mandatory but </w:t>
      </w:r>
      <w:proofErr w:type="gramStart"/>
      <w:r w:rsidR="00A662BC" w:rsidRPr="00A662BC">
        <w:t>strongly</w:t>
      </w:r>
      <w:proofErr w:type="gramEnd"/>
      <w:r w:rsidR="00A662BC" w:rsidRPr="00A662BC">
        <w:t xml:space="preserve"> recommended </w:t>
      </w:r>
      <w:r w:rsidR="00AE7720" w:rsidRPr="00437928">
        <w:t>as they provide an effective opportunity to communicate with the instructor.</w:t>
      </w:r>
      <w:r w:rsidR="00437928" w:rsidRPr="00437928">
        <w:t xml:space="preserve"> Questions about assignments and the project are best asked in the online class sessions, however</w:t>
      </w:r>
      <w:r w:rsidR="00AE7720" w:rsidRPr="00437928">
        <w:t xml:space="preserve"> </w:t>
      </w:r>
      <w:r w:rsidR="00437928" w:rsidRPr="00437928">
        <w:t>y</w:t>
      </w:r>
      <w:r w:rsidR="00AE7720" w:rsidRPr="00437928">
        <w:t>ou can also use email to reach out to the instructor for any questions or concerns.</w:t>
      </w:r>
      <w:r w:rsidR="00AE7720" w:rsidRPr="00AE7720">
        <w:rPr>
          <w:color w:val="FF0000"/>
        </w:rPr>
        <w:t xml:space="preserve"> </w:t>
      </w:r>
      <w:r w:rsidRPr="00A33C50">
        <w:rPr>
          <w:color w:val="000000" w:themeColor="text1"/>
        </w:rPr>
        <w:t xml:space="preserve">Allow </w:t>
      </w:r>
      <w:r w:rsidRPr="00A33C50">
        <w:rPr>
          <w:b/>
          <w:bCs/>
          <w:color w:val="000000" w:themeColor="text1"/>
        </w:rPr>
        <w:t>24 hours</w:t>
      </w:r>
      <w:r w:rsidRPr="00A33C50">
        <w:rPr>
          <w:color w:val="000000" w:themeColor="text1"/>
        </w:rPr>
        <w:t xml:space="preserve"> for a response during weekdays. Emails received over the weekend will be addressed on </w:t>
      </w:r>
      <w:r w:rsidRPr="00A33C50">
        <w:rPr>
          <w:b/>
          <w:bCs/>
          <w:color w:val="000000" w:themeColor="text1"/>
        </w:rPr>
        <w:t>Monday</w:t>
      </w:r>
      <w:r w:rsidRPr="00A33C50">
        <w:rPr>
          <w:color w:val="000000" w:themeColor="text1"/>
        </w:rPr>
        <w:t>.</w:t>
      </w:r>
    </w:p>
    <w:p w14:paraId="433F676C" w14:textId="368BA82E" w:rsidR="00C36FE4" w:rsidRPr="00C36FE4" w:rsidRDefault="00C36FE4" w:rsidP="00C36FE4">
      <w:pPr>
        <w:pStyle w:val="BodyText"/>
        <w:spacing w:before="160" w:line="259" w:lineRule="auto"/>
        <w:ind w:left="120" w:right="159"/>
        <w:jc w:val="both"/>
        <w:rPr>
          <w:b/>
          <w:bCs/>
        </w:rPr>
      </w:pPr>
      <w:r w:rsidRPr="00E17DF6">
        <w:rPr>
          <w:b/>
        </w:rPr>
        <w:t>Late</w:t>
      </w:r>
      <w:r w:rsidRPr="00E17DF6">
        <w:rPr>
          <w:b/>
          <w:spacing w:val="-5"/>
        </w:rPr>
        <w:t xml:space="preserve"> </w:t>
      </w:r>
      <w:r w:rsidRPr="00E17DF6">
        <w:rPr>
          <w:b/>
        </w:rPr>
        <w:t>Work</w:t>
      </w:r>
      <w:r>
        <w:t>: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the </w:t>
      </w:r>
      <w:r>
        <w:t>Canvas</w:t>
      </w:r>
      <w:r>
        <w:rPr>
          <w:spacing w:val="-2"/>
        </w:rPr>
        <w:t xml:space="preserve"> </w:t>
      </w:r>
      <w:r>
        <w:t>assignment by the deadline.</w:t>
      </w:r>
      <w:r>
        <w:rPr>
          <w:spacing w:val="-2"/>
        </w:rPr>
        <w:t xml:space="preserve"> </w:t>
      </w:r>
      <w:r w:rsidRPr="00401C40">
        <w:rPr>
          <w:b/>
          <w:bCs/>
        </w:rPr>
        <w:t>If an</w:t>
      </w:r>
      <w:r w:rsidRPr="00401C40">
        <w:rPr>
          <w:b/>
          <w:bCs/>
          <w:spacing w:val="1"/>
        </w:rPr>
        <w:t xml:space="preserve"> </w:t>
      </w:r>
      <w:r w:rsidRPr="00401C40">
        <w:rPr>
          <w:b/>
          <w:bCs/>
        </w:rPr>
        <w:t>emergency arises that prevents you from submitting any classwork, you should contact the instructor</w:t>
      </w:r>
      <w:r w:rsidRPr="00401C40">
        <w:rPr>
          <w:b/>
          <w:bCs/>
          <w:spacing w:val="1"/>
        </w:rPr>
        <w:t xml:space="preserve"> </w:t>
      </w:r>
      <w:r w:rsidRPr="00401C40">
        <w:rPr>
          <w:b/>
          <w:bCs/>
        </w:rPr>
        <w:t>as soon</w:t>
      </w:r>
      <w:r w:rsidRPr="00401C40">
        <w:rPr>
          <w:b/>
          <w:bCs/>
          <w:spacing w:val="-1"/>
        </w:rPr>
        <w:t xml:space="preserve"> </w:t>
      </w:r>
      <w:r w:rsidRPr="00401C40">
        <w:rPr>
          <w:b/>
          <w:bCs/>
        </w:rPr>
        <w:t>as</w:t>
      </w:r>
      <w:r w:rsidRPr="00401C40">
        <w:rPr>
          <w:b/>
          <w:bCs/>
          <w:spacing w:val="-1"/>
        </w:rPr>
        <w:t xml:space="preserve"> </w:t>
      </w:r>
      <w:r w:rsidRPr="00401C40">
        <w:rPr>
          <w:b/>
          <w:bCs/>
        </w:rPr>
        <w:t>possible</w:t>
      </w:r>
      <w:r w:rsidRPr="00401C40">
        <w:rPr>
          <w:b/>
          <w:bCs/>
          <w:spacing w:val="1"/>
        </w:rPr>
        <w:t xml:space="preserve"> </w:t>
      </w:r>
      <w:r w:rsidRPr="00401C40">
        <w:rPr>
          <w:b/>
          <w:bCs/>
        </w:rPr>
        <w:t>before</w:t>
      </w:r>
      <w:r w:rsidRPr="00401C40">
        <w:rPr>
          <w:b/>
          <w:bCs/>
          <w:spacing w:val="-1"/>
        </w:rPr>
        <w:t xml:space="preserve"> </w:t>
      </w:r>
      <w:r w:rsidRPr="00401C40">
        <w:rPr>
          <w:b/>
          <w:bCs/>
        </w:rPr>
        <w:t>the</w:t>
      </w:r>
      <w:r w:rsidRPr="00401C40">
        <w:rPr>
          <w:b/>
          <w:bCs/>
          <w:spacing w:val="1"/>
        </w:rPr>
        <w:t xml:space="preserve"> </w:t>
      </w:r>
      <w:r w:rsidRPr="00401C40">
        <w:rPr>
          <w:b/>
          <w:bCs/>
        </w:rPr>
        <w:t>due</w:t>
      </w:r>
      <w:r w:rsidRPr="00401C40">
        <w:rPr>
          <w:b/>
          <w:bCs/>
          <w:spacing w:val="2"/>
        </w:rPr>
        <w:t xml:space="preserve"> </w:t>
      </w:r>
      <w:r w:rsidRPr="00401C40">
        <w:rPr>
          <w:b/>
          <w:bCs/>
        </w:rPr>
        <w:t>date.</w:t>
      </w:r>
      <w:r>
        <w:t xml:space="preserve"> </w:t>
      </w:r>
      <w:r w:rsidRPr="004500EE">
        <w:rPr>
          <w:b/>
          <w:bCs/>
        </w:rPr>
        <w:t>Late</w:t>
      </w:r>
      <w:r w:rsidRPr="004500EE">
        <w:rPr>
          <w:b/>
          <w:bCs/>
          <w:spacing w:val="-1"/>
        </w:rPr>
        <w:t xml:space="preserve"> </w:t>
      </w:r>
      <w:r w:rsidRPr="004500EE">
        <w:rPr>
          <w:b/>
          <w:bCs/>
        </w:rPr>
        <w:t>work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>without</w:t>
      </w:r>
      <w:r w:rsidRPr="004500EE">
        <w:rPr>
          <w:b/>
          <w:bCs/>
          <w:spacing w:val="2"/>
        </w:rPr>
        <w:t xml:space="preserve"> </w:t>
      </w:r>
      <w:r w:rsidRPr="004500EE">
        <w:rPr>
          <w:b/>
          <w:bCs/>
        </w:rPr>
        <w:t>the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permission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>of the</w:t>
      </w:r>
      <w:r w:rsidRPr="004500EE">
        <w:rPr>
          <w:b/>
          <w:bCs/>
          <w:spacing w:val="2"/>
        </w:rPr>
        <w:t xml:space="preserve"> </w:t>
      </w:r>
      <w:r w:rsidRPr="004500EE">
        <w:rPr>
          <w:b/>
          <w:bCs/>
        </w:rPr>
        <w:t>instructor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>will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receive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a</w:t>
      </w:r>
      <w:r w:rsidRPr="004500EE">
        <w:rPr>
          <w:b/>
          <w:bCs/>
          <w:spacing w:val="-1"/>
        </w:rPr>
        <w:t xml:space="preserve"> </w:t>
      </w:r>
      <w:r w:rsidRPr="004500EE">
        <w:rPr>
          <w:b/>
          <w:bCs/>
        </w:rPr>
        <w:t>grade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with</w:t>
      </w:r>
      <w:r w:rsidRPr="004500EE">
        <w:rPr>
          <w:b/>
          <w:bCs/>
          <w:spacing w:val="-1"/>
        </w:rPr>
        <w:t xml:space="preserve"> </w:t>
      </w:r>
      <w:r w:rsidRPr="004500EE">
        <w:rPr>
          <w:b/>
          <w:bCs/>
        </w:rPr>
        <w:t>a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>30%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penalty</w:t>
      </w:r>
      <w:r w:rsidRPr="004500EE">
        <w:rPr>
          <w:b/>
          <w:bCs/>
          <w:spacing w:val="-1"/>
        </w:rPr>
        <w:t xml:space="preserve"> </w:t>
      </w:r>
      <w:r w:rsidRPr="004500EE">
        <w:rPr>
          <w:b/>
          <w:bCs/>
        </w:rPr>
        <w:t>per day</w:t>
      </w:r>
      <w:r w:rsidRPr="004500EE">
        <w:rPr>
          <w:b/>
          <w:bCs/>
          <w:spacing w:val="-1"/>
        </w:rPr>
        <w:t xml:space="preserve"> </w:t>
      </w:r>
      <w:r w:rsidRPr="004500EE">
        <w:rPr>
          <w:b/>
          <w:bCs/>
        </w:rPr>
        <w:t>after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>the</w:t>
      </w:r>
      <w:r w:rsidRPr="004500EE">
        <w:rPr>
          <w:b/>
          <w:bCs/>
          <w:spacing w:val="1"/>
        </w:rPr>
        <w:t xml:space="preserve"> </w:t>
      </w:r>
      <w:r w:rsidRPr="004500EE">
        <w:rPr>
          <w:b/>
          <w:bCs/>
        </w:rPr>
        <w:t>due</w:t>
      </w:r>
      <w:r w:rsidRPr="004500EE">
        <w:rPr>
          <w:b/>
          <w:bCs/>
          <w:spacing w:val="-2"/>
        </w:rPr>
        <w:t xml:space="preserve"> </w:t>
      </w:r>
      <w:r w:rsidRPr="004500EE">
        <w:rPr>
          <w:b/>
          <w:bCs/>
        </w:rPr>
        <w:t xml:space="preserve">date. </w:t>
      </w:r>
    </w:p>
    <w:p w14:paraId="4AE09415" w14:textId="77777777" w:rsidR="00364BB4" w:rsidRPr="00BC5E46" w:rsidRDefault="001D641F">
      <w:pPr>
        <w:pStyle w:val="Heading1"/>
        <w:rPr>
          <w:b/>
          <w:bCs/>
        </w:rPr>
      </w:pPr>
      <w:bookmarkStart w:id="1" w:name="Welcome_to_UNT!"/>
      <w:bookmarkStart w:id="2" w:name="Course_Description"/>
      <w:bookmarkEnd w:id="1"/>
      <w:bookmarkEnd w:id="2"/>
      <w:r w:rsidRPr="00BC5E46">
        <w:rPr>
          <w:b/>
          <w:bCs/>
          <w:color w:val="000000" w:themeColor="text1"/>
        </w:rPr>
        <w:t>Course</w:t>
      </w:r>
      <w:r w:rsidRPr="00BC5E46">
        <w:rPr>
          <w:b/>
          <w:bCs/>
          <w:color w:val="000000" w:themeColor="text1"/>
          <w:spacing w:val="-10"/>
        </w:rPr>
        <w:t xml:space="preserve"> </w:t>
      </w:r>
      <w:r w:rsidRPr="00BC5E46">
        <w:rPr>
          <w:b/>
          <w:bCs/>
          <w:color w:val="000000" w:themeColor="text1"/>
        </w:rPr>
        <w:t>Description</w:t>
      </w:r>
    </w:p>
    <w:p w14:paraId="687828F6" w14:textId="6076DA18" w:rsidR="00647321" w:rsidRDefault="00EA4255" w:rsidP="00647321">
      <w:pPr>
        <w:pStyle w:val="BodyText"/>
        <w:spacing w:before="144" w:line="259" w:lineRule="auto"/>
        <w:ind w:left="120" w:right="225"/>
        <w:jc w:val="both"/>
      </w:pPr>
      <w:bookmarkStart w:id="3" w:name="Designed_to_meet_the_needs_of_the_inform"/>
      <w:bookmarkEnd w:id="3"/>
      <w:r>
        <w:t>This course has been d</w:t>
      </w:r>
      <w:r w:rsidR="001D641F">
        <w:t xml:space="preserve">esigned to meet the needs of the information industry for data modeling and database design. </w:t>
      </w:r>
      <w:r w:rsidR="00FF1A9B">
        <w:t>It</w:t>
      </w:r>
      <w:r w:rsidR="00647321" w:rsidRPr="00647321">
        <w:t xml:space="preserve"> covers the fundamental concepts of current database systems and query methods</w:t>
      </w:r>
      <w:r w:rsidR="00FF1A9B">
        <w:t>,</w:t>
      </w:r>
      <w:r w:rsidR="00647321" w:rsidRPr="00647321">
        <w:t xml:space="preserve"> with an emphasis on the relational model. Topics include entity-relationship </w:t>
      </w:r>
      <w:r w:rsidR="00647321">
        <w:t>models</w:t>
      </w:r>
      <w:r w:rsidR="00647321" w:rsidRPr="00647321">
        <w:t xml:space="preserve">, relational algebra, query optimization, normal forms, and data analytics skills in relational environments. This course also introduces the basic concepts of non-relational database systems. Project work and exercises mainly </w:t>
      </w:r>
      <w:r w:rsidR="00647321">
        <w:t>involve</w:t>
      </w:r>
      <w:r w:rsidR="00647321" w:rsidRPr="00647321">
        <w:t xml:space="preserve"> modern relational DBMS systems.</w:t>
      </w:r>
    </w:p>
    <w:p w14:paraId="51BCF725" w14:textId="77777777" w:rsidR="00364BB4" w:rsidRPr="009F404B" w:rsidRDefault="001D641F">
      <w:pPr>
        <w:pStyle w:val="Heading1"/>
        <w:spacing w:before="119"/>
        <w:rPr>
          <w:b/>
          <w:bCs/>
        </w:rPr>
      </w:pPr>
      <w:bookmarkStart w:id="4" w:name="Course_Structure"/>
      <w:bookmarkEnd w:id="4"/>
      <w:r w:rsidRPr="009F404B">
        <w:rPr>
          <w:b/>
          <w:bCs/>
          <w:color w:val="000000" w:themeColor="text1"/>
        </w:rPr>
        <w:t>Course</w:t>
      </w:r>
      <w:r w:rsidRPr="009F404B">
        <w:rPr>
          <w:b/>
          <w:bCs/>
          <w:color w:val="000000" w:themeColor="text1"/>
          <w:spacing w:val="-8"/>
        </w:rPr>
        <w:t xml:space="preserve"> </w:t>
      </w:r>
      <w:r w:rsidRPr="009F404B">
        <w:rPr>
          <w:b/>
          <w:bCs/>
          <w:color w:val="000000" w:themeColor="text1"/>
        </w:rPr>
        <w:t>Structure</w:t>
      </w:r>
    </w:p>
    <w:p w14:paraId="220B57CC" w14:textId="0D916BF9" w:rsidR="00364BB4" w:rsidRDefault="007A65D8" w:rsidP="009C116A">
      <w:pPr>
        <w:pStyle w:val="BodyText"/>
        <w:spacing w:before="143" w:line="259" w:lineRule="auto"/>
        <w:ind w:left="119"/>
        <w:jc w:val="both"/>
      </w:pPr>
      <w:r w:rsidRPr="00437928">
        <w:t xml:space="preserve">This course </w:t>
      </w:r>
      <w:r w:rsidR="00AE7720" w:rsidRPr="00437928">
        <w:t xml:space="preserve">incorporates both </w:t>
      </w:r>
      <w:r w:rsidRPr="00437928">
        <w:t xml:space="preserve">synchronous and asynchronous learning activities. </w:t>
      </w:r>
      <w:r w:rsidR="001D641F" w:rsidRPr="00437928">
        <w:t xml:space="preserve">All </w:t>
      </w:r>
      <w:r w:rsidR="001D641F">
        <w:t>sections use Canvas as the main learning management system to deliver</w:t>
      </w:r>
      <w:r w:rsidR="001D641F">
        <w:rPr>
          <w:spacing w:val="-47"/>
        </w:rPr>
        <w:t xml:space="preserve"> </w:t>
      </w:r>
      <w:r w:rsidR="00F12B10">
        <w:rPr>
          <w:spacing w:val="-47"/>
        </w:rPr>
        <w:t xml:space="preserve">      </w:t>
      </w:r>
      <w:r w:rsidR="001D641F">
        <w:t>course</w:t>
      </w:r>
      <w:r w:rsidR="001D641F">
        <w:rPr>
          <w:spacing w:val="-4"/>
        </w:rPr>
        <w:t xml:space="preserve"> </w:t>
      </w:r>
      <w:r w:rsidR="001D641F">
        <w:t>materials</w:t>
      </w:r>
      <w:r w:rsidR="001D641F">
        <w:rPr>
          <w:spacing w:val="-4"/>
        </w:rPr>
        <w:t xml:space="preserve"> </w:t>
      </w:r>
      <w:r w:rsidR="001D641F">
        <w:t>and</w:t>
      </w:r>
      <w:r w:rsidR="001D641F">
        <w:rPr>
          <w:spacing w:val="-2"/>
        </w:rPr>
        <w:t xml:space="preserve"> </w:t>
      </w:r>
      <w:r w:rsidR="001D641F">
        <w:t>allow</w:t>
      </w:r>
      <w:r w:rsidR="001D641F">
        <w:rPr>
          <w:spacing w:val="-4"/>
        </w:rPr>
        <w:t xml:space="preserve"> </w:t>
      </w:r>
      <w:r w:rsidR="001D641F">
        <w:t>students</w:t>
      </w:r>
      <w:r w:rsidR="001D641F">
        <w:rPr>
          <w:spacing w:val="-2"/>
        </w:rPr>
        <w:t xml:space="preserve"> </w:t>
      </w:r>
      <w:r w:rsidR="001D641F">
        <w:t>to</w:t>
      </w:r>
      <w:r w:rsidR="001D641F">
        <w:rPr>
          <w:spacing w:val="-1"/>
        </w:rPr>
        <w:t xml:space="preserve"> </w:t>
      </w:r>
      <w:r w:rsidR="001D641F">
        <w:t>submit</w:t>
      </w:r>
      <w:r w:rsidR="001D641F">
        <w:rPr>
          <w:spacing w:val="-3"/>
        </w:rPr>
        <w:t xml:space="preserve"> </w:t>
      </w:r>
      <w:r w:rsidR="001D641F">
        <w:t>their</w:t>
      </w:r>
      <w:r w:rsidR="001D641F">
        <w:rPr>
          <w:spacing w:val="-2"/>
        </w:rPr>
        <w:t xml:space="preserve"> </w:t>
      </w:r>
      <w:r w:rsidR="001D641F">
        <w:t>assignments</w:t>
      </w:r>
      <w:r w:rsidR="001D641F">
        <w:rPr>
          <w:spacing w:val="-3"/>
        </w:rPr>
        <w:t xml:space="preserve"> </w:t>
      </w:r>
      <w:r w:rsidR="001D641F">
        <w:t>online.</w:t>
      </w:r>
      <w:r w:rsidR="001D641F">
        <w:rPr>
          <w:spacing w:val="-2"/>
        </w:rPr>
        <w:t xml:space="preserve"> </w:t>
      </w:r>
      <w:r w:rsidR="001D641F">
        <w:t>A</w:t>
      </w:r>
      <w:r w:rsidR="00401C40">
        <w:t>ll</w:t>
      </w:r>
      <w:r w:rsidR="001D641F">
        <w:rPr>
          <w:spacing w:val="-3"/>
        </w:rPr>
        <w:t xml:space="preserve"> </w:t>
      </w:r>
      <w:r w:rsidR="001D641F">
        <w:t>course</w:t>
      </w:r>
      <w:r w:rsidR="001D641F">
        <w:rPr>
          <w:spacing w:val="-3"/>
        </w:rPr>
        <w:t xml:space="preserve"> </w:t>
      </w:r>
      <w:r w:rsidR="001D641F">
        <w:t>materials</w:t>
      </w:r>
      <w:r w:rsidR="001D641F">
        <w:rPr>
          <w:spacing w:val="-2"/>
        </w:rPr>
        <w:t xml:space="preserve"> </w:t>
      </w:r>
      <w:r w:rsidR="001D641F">
        <w:t>will</w:t>
      </w:r>
      <w:r w:rsidR="001D641F">
        <w:rPr>
          <w:spacing w:val="-2"/>
        </w:rPr>
        <w:t xml:space="preserve"> </w:t>
      </w:r>
      <w:r w:rsidR="001D641F">
        <w:t>be</w:t>
      </w:r>
      <w:r w:rsidR="00981438">
        <w:t xml:space="preserve"> </w:t>
      </w:r>
      <w:r w:rsidR="001D641F">
        <w:t xml:space="preserve">available </w:t>
      </w:r>
      <w:r w:rsidR="00685746">
        <w:t xml:space="preserve">on Canvas </w:t>
      </w:r>
      <w:r w:rsidR="001D641F">
        <w:t xml:space="preserve">at the course site </w:t>
      </w:r>
      <w:r w:rsidR="00685746">
        <w:t>and will be</w:t>
      </w:r>
      <w:r w:rsidR="00EA4255">
        <w:t xml:space="preserve"> </w:t>
      </w:r>
      <w:r w:rsidR="001D641F">
        <w:t>accessible to all students. Students will submit all</w:t>
      </w:r>
      <w:r w:rsidR="001D641F">
        <w:rPr>
          <w:spacing w:val="-47"/>
        </w:rPr>
        <w:t xml:space="preserve"> </w:t>
      </w:r>
      <w:r w:rsidR="001D641F">
        <w:t>assignments</w:t>
      </w:r>
      <w:r w:rsidR="001D641F">
        <w:rPr>
          <w:spacing w:val="-3"/>
        </w:rPr>
        <w:t xml:space="preserve"> </w:t>
      </w:r>
      <w:r w:rsidR="001D641F">
        <w:t>through</w:t>
      </w:r>
      <w:r w:rsidR="001D641F">
        <w:rPr>
          <w:spacing w:val="-1"/>
        </w:rPr>
        <w:t xml:space="preserve"> </w:t>
      </w:r>
      <w:r w:rsidR="001D641F">
        <w:t>the</w:t>
      </w:r>
      <w:r w:rsidR="001D641F">
        <w:rPr>
          <w:spacing w:val="1"/>
        </w:rPr>
        <w:t xml:space="preserve"> </w:t>
      </w:r>
      <w:r w:rsidR="001D641F">
        <w:t>tools</w:t>
      </w:r>
      <w:r w:rsidR="001D641F">
        <w:rPr>
          <w:spacing w:val="-2"/>
        </w:rPr>
        <w:t xml:space="preserve"> </w:t>
      </w:r>
      <w:r w:rsidR="001D641F">
        <w:t>available</w:t>
      </w:r>
      <w:r w:rsidR="001D641F">
        <w:rPr>
          <w:spacing w:val="-2"/>
        </w:rPr>
        <w:t xml:space="preserve"> </w:t>
      </w:r>
      <w:r w:rsidR="001D641F">
        <w:t>on</w:t>
      </w:r>
      <w:r w:rsidR="001D641F">
        <w:rPr>
          <w:spacing w:val="-1"/>
        </w:rPr>
        <w:t xml:space="preserve"> </w:t>
      </w:r>
      <w:r w:rsidR="001D641F">
        <w:t>Canvas.</w:t>
      </w:r>
    </w:p>
    <w:p w14:paraId="036FD1DF" w14:textId="32DF59B5" w:rsidR="009C116A" w:rsidRDefault="00401C40" w:rsidP="009C116A">
      <w:pPr>
        <w:pStyle w:val="BodyText"/>
        <w:spacing w:before="159" w:line="259" w:lineRule="auto"/>
        <w:ind w:left="120" w:right="126"/>
        <w:jc w:val="both"/>
      </w:pPr>
      <w:r w:rsidRPr="00401C40">
        <w:t>Be aware that this class is not self-paced. The modules will have related assignments with deadlines.</w:t>
      </w:r>
      <w:r>
        <w:t xml:space="preserve"> </w:t>
      </w:r>
      <w:r w:rsidR="009C116A" w:rsidRPr="00437928">
        <w:t xml:space="preserve">The instructor will conduct synchronous sessions </w:t>
      </w:r>
      <w:r w:rsidR="00A33C50" w:rsidRPr="00437928">
        <w:t>on</w:t>
      </w:r>
      <w:r w:rsidR="009C116A" w:rsidRPr="00437928">
        <w:t xml:space="preserve"> </w:t>
      </w:r>
      <w:r w:rsidR="004853C0">
        <w:rPr>
          <w:b/>
          <w:bCs/>
        </w:rPr>
        <w:t>Mondays</w:t>
      </w:r>
      <w:r w:rsidR="00241C19" w:rsidRPr="00437928">
        <w:rPr>
          <w:b/>
          <w:bCs/>
        </w:rPr>
        <w:t xml:space="preserve"> at </w:t>
      </w:r>
      <w:r w:rsidR="004853C0">
        <w:rPr>
          <w:b/>
          <w:bCs/>
        </w:rPr>
        <w:t>5</w:t>
      </w:r>
      <w:r w:rsidR="00241C19" w:rsidRPr="00437928">
        <w:rPr>
          <w:b/>
          <w:bCs/>
        </w:rPr>
        <w:t xml:space="preserve"> p.m</w:t>
      </w:r>
      <w:r w:rsidRPr="00437928">
        <w:rPr>
          <w:b/>
          <w:bCs/>
        </w:rPr>
        <w:t>.</w:t>
      </w:r>
      <w:r w:rsidR="00241C19" w:rsidRPr="00437928">
        <w:rPr>
          <w:b/>
          <w:bCs/>
        </w:rPr>
        <w:t xml:space="preserve"> </w:t>
      </w:r>
      <w:r w:rsidR="00FA748F" w:rsidRPr="00437928">
        <w:rPr>
          <w:b/>
          <w:bCs/>
        </w:rPr>
        <w:t>via Zoom</w:t>
      </w:r>
      <w:r w:rsidR="00AD5F4B">
        <w:rPr>
          <w:b/>
          <w:bCs/>
        </w:rPr>
        <w:t xml:space="preserve"> </w:t>
      </w:r>
      <w:r w:rsidR="00AD5F4B" w:rsidRPr="00710ADD">
        <w:t xml:space="preserve">(if a session </w:t>
      </w:r>
      <w:r w:rsidR="00F93C29" w:rsidRPr="00710ADD">
        <w:t>is</w:t>
      </w:r>
      <w:r w:rsidR="00AD5F4B" w:rsidRPr="00710ADD">
        <w:t xml:space="preserve"> cancelled the instructor will send an announcement ahead of time)</w:t>
      </w:r>
      <w:r w:rsidR="009C116A" w:rsidRPr="00710ADD">
        <w:t>.</w:t>
      </w:r>
      <w:r w:rsidR="009C116A" w:rsidRPr="00710ADD">
        <w:rPr>
          <w:color w:val="FF0000"/>
        </w:rPr>
        <w:t xml:space="preserve"> </w:t>
      </w:r>
      <w:r w:rsidR="009C116A">
        <w:t>The recording</w:t>
      </w:r>
      <w:r w:rsidR="00685746">
        <w:t>s</w:t>
      </w:r>
      <w:r w:rsidR="009C116A">
        <w:t xml:space="preserve"> of these synchronous sessions will be posted on Canvas</w:t>
      </w:r>
      <w:r w:rsidR="00241C19">
        <w:t xml:space="preserve"> each week</w:t>
      </w:r>
      <w:r w:rsidR="009C116A">
        <w:t xml:space="preserve">. Students are encouraged to review these recordings to understand the course materials. </w:t>
      </w:r>
    </w:p>
    <w:p w14:paraId="2F429F7A" w14:textId="77777777" w:rsidR="00364BB4" w:rsidRPr="009F404B" w:rsidRDefault="001D641F">
      <w:pPr>
        <w:pStyle w:val="Heading1"/>
        <w:spacing w:before="163"/>
        <w:rPr>
          <w:b/>
          <w:bCs/>
        </w:rPr>
      </w:pPr>
      <w:bookmarkStart w:id="5" w:name="Course_Prerequisites_or_Other_Restrictio"/>
      <w:bookmarkEnd w:id="5"/>
      <w:r w:rsidRPr="009F404B">
        <w:rPr>
          <w:b/>
          <w:bCs/>
          <w:color w:val="000000" w:themeColor="text1"/>
        </w:rPr>
        <w:lastRenderedPageBreak/>
        <w:t>Course</w:t>
      </w:r>
      <w:r w:rsidRPr="009F404B">
        <w:rPr>
          <w:b/>
          <w:bCs/>
          <w:color w:val="000000" w:themeColor="text1"/>
          <w:spacing w:val="-6"/>
        </w:rPr>
        <w:t xml:space="preserve"> </w:t>
      </w:r>
      <w:r w:rsidRPr="009F404B">
        <w:rPr>
          <w:b/>
          <w:bCs/>
          <w:color w:val="000000" w:themeColor="text1"/>
        </w:rPr>
        <w:t>Prerequisites</w:t>
      </w:r>
      <w:r w:rsidRPr="009F404B">
        <w:rPr>
          <w:b/>
          <w:bCs/>
          <w:color w:val="000000" w:themeColor="text1"/>
          <w:spacing w:val="-6"/>
        </w:rPr>
        <w:t xml:space="preserve"> </w:t>
      </w:r>
      <w:r w:rsidRPr="009F404B">
        <w:rPr>
          <w:b/>
          <w:bCs/>
          <w:color w:val="000000" w:themeColor="text1"/>
        </w:rPr>
        <w:t>or</w:t>
      </w:r>
      <w:r w:rsidRPr="009F404B">
        <w:rPr>
          <w:b/>
          <w:bCs/>
          <w:color w:val="000000" w:themeColor="text1"/>
          <w:spacing w:val="-5"/>
        </w:rPr>
        <w:t xml:space="preserve"> </w:t>
      </w:r>
      <w:r w:rsidRPr="009F404B">
        <w:rPr>
          <w:b/>
          <w:bCs/>
          <w:color w:val="000000" w:themeColor="text1"/>
        </w:rPr>
        <w:t>Other</w:t>
      </w:r>
      <w:r w:rsidRPr="009F404B">
        <w:rPr>
          <w:b/>
          <w:bCs/>
          <w:color w:val="000000" w:themeColor="text1"/>
          <w:spacing w:val="-5"/>
        </w:rPr>
        <w:t xml:space="preserve"> </w:t>
      </w:r>
      <w:r w:rsidRPr="009F404B">
        <w:rPr>
          <w:b/>
          <w:bCs/>
          <w:color w:val="000000" w:themeColor="text1"/>
        </w:rPr>
        <w:t>Restrictions</w:t>
      </w:r>
    </w:p>
    <w:p w14:paraId="44EF368F" w14:textId="26BFD071" w:rsidR="00437928" w:rsidRDefault="001D641F" w:rsidP="00C36FE4">
      <w:pPr>
        <w:pStyle w:val="BodyText"/>
        <w:spacing w:before="143"/>
        <w:ind w:left="120"/>
      </w:pPr>
      <w:r>
        <w:t>Pre-requisite:</w:t>
      </w:r>
      <w:r>
        <w:rPr>
          <w:spacing w:val="-3"/>
        </w:rPr>
        <w:t xml:space="preserve"> </w:t>
      </w:r>
      <w:r>
        <w:t>none</w:t>
      </w:r>
    </w:p>
    <w:p w14:paraId="000368DD" w14:textId="77777777" w:rsidR="00364BB4" w:rsidRPr="00501792" w:rsidRDefault="001D641F">
      <w:pPr>
        <w:pStyle w:val="Heading1"/>
        <w:spacing w:before="144"/>
        <w:rPr>
          <w:b/>
          <w:bCs/>
          <w:color w:val="000000" w:themeColor="text1"/>
        </w:rPr>
      </w:pPr>
      <w:bookmarkStart w:id="6" w:name="Course_Objectives"/>
      <w:bookmarkEnd w:id="6"/>
      <w:r w:rsidRPr="00501792">
        <w:rPr>
          <w:b/>
          <w:bCs/>
          <w:color w:val="000000" w:themeColor="text1"/>
        </w:rPr>
        <w:t>Course</w:t>
      </w:r>
      <w:r w:rsidRPr="00501792">
        <w:rPr>
          <w:b/>
          <w:bCs/>
          <w:color w:val="000000" w:themeColor="text1"/>
          <w:spacing w:val="-8"/>
        </w:rPr>
        <w:t xml:space="preserve"> </w:t>
      </w:r>
      <w:r w:rsidRPr="00501792">
        <w:rPr>
          <w:b/>
          <w:bCs/>
          <w:color w:val="000000" w:themeColor="text1"/>
        </w:rPr>
        <w:t>Objectives</w:t>
      </w:r>
    </w:p>
    <w:p w14:paraId="1DDA9C29" w14:textId="77777777" w:rsidR="00364BB4" w:rsidRDefault="001D641F">
      <w:pPr>
        <w:pStyle w:val="BodyText"/>
        <w:spacing w:before="141"/>
        <w:ind w:left="120"/>
      </w:pPr>
      <w:r>
        <w:t>By 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able</w:t>
      </w:r>
      <w:r>
        <w:rPr>
          <w:spacing w:val="-2"/>
        </w:rPr>
        <w:t xml:space="preserve"> </w:t>
      </w:r>
      <w:r>
        <w:t>to:</w:t>
      </w:r>
    </w:p>
    <w:p w14:paraId="66A59B5F" w14:textId="77777777" w:rsidR="00364BB4" w:rsidRDefault="001D641F">
      <w:pPr>
        <w:pStyle w:val="ListParagraph"/>
        <w:numPr>
          <w:ilvl w:val="0"/>
          <w:numId w:val="5"/>
        </w:numPr>
        <w:tabs>
          <w:tab w:val="left" w:pos="841"/>
        </w:tabs>
        <w:spacing w:before="183"/>
      </w:pPr>
      <w:r>
        <w:t>Explain</w:t>
      </w:r>
      <w:r>
        <w:rPr>
          <w:spacing w:val="-3"/>
        </w:rPr>
        <w:t xml:space="preserve"> </w:t>
      </w:r>
      <w:r>
        <w:t>the basic</w:t>
      </w:r>
      <w:r>
        <w:rPr>
          <w:spacing w:val="-1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database</w:t>
      </w:r>
      <w:proofErr w:type="gramEnd"/>
    </w:p>
    <w:p w14:paraId="7A46884D" w14:textId="77777777" w:rsidR="00364BB4" w:rsidRDefault="001D641F">
      <w:pPr>
        <w:pStyle w:val="ListParagraph"/>
        <w:numPr>
          <w:ilvl w:val="0"/>
          <w:numId w:val="5"/>
        </w:numPr>
        <w:tabs>
          <w:tab w:val="left" w:pos="841"/>
        </w:tabs>
        <w:spacing w:before="19"/>
      </w:pPr>
      <w:r>
        <w:t>Analyze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conceptual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Entity-Relationship</w:t>
      </w:r>
      <w:r>
        <w:rPr>
          <w:spacing w:val="-5"/>
        </w:rPr>
        <w:t xml:space="preserve"> </w:t>
      </w:r>
      <w:r>
        <w:t>modeling</w:t>
      </w:r>
      <w:r>
        <w:rPr>
          <w:spacing w:val="-4"/>
        </w:rPr>
        <w:t xml:space="preserve"> </w:t>
      </w:r>
      <w:r>
        <w:t>approach</w:t>
      </w:r>
    </w:p>
    <w:p w14:paraId="28A5BB41" w14:textId="121F4111" w:rsidR="009C116A" w:rsidRDefault="009C116A">
      <w:pPr>
        <w:pStyle w:val="ListParagraph"/>
        <w:numPr>
          <w:ilvl w:val="0"/>
          <w:numId w:val="5"/>
        </w:numPr>
        <w:tabs>
          <w:tab w:val="left" w:pos="841"/>
        </w:tabs>
        <w:spacing w:before="19"/>
      </w:pPr>
      <w:r w:rsidRPr="009C116A">
        <w:t>Design a moderate-size database schema and interpret ERD models for query construction</w:t>
      </w:r>
    </w:p>
    <w:p w14:paraId="7EE7F2FF" w14:textId="401421F3" w:rsidR="00364BB4" w:rsidRDefault="009C116A">
      <w:pPr>
        <w:pStyle w:val="ListParagraph"/>
        <w:numPr>
          <w:ilvl w:val="0"/>
          <w:numId w:val="5"/>
        </w:numPr>
        <w:tabs>
          <w:tab w:val="left" w:pos="841"/>
        </w:tabs>
        <w:spacing w:line="259" w:lineRule="auto"/>
        <w:ind w:right="338"/>
      </w:pPr>
      <w:r>
        <w:t xml:space="preserve">Implement a </w:t>
      </w:r>
      <w:r w:rsidR="001D641F">
        <w:t>database</w:t>
      </w:r>
      <w:r w:rsidR="001D641F">
        <w:rPr>
          <w:spacing w:val="-2"/>
        </w:rPr>
        <w:t xml:space="preserve"> </w:t>
      </w:r>
      <w:r w:rsidR="001D641F">
        <w:t>design</w:t>
      </w:r>
      <w:r w:rsidR="001D641F">
        <w:rPr>
          <w:spacing w:val="-3"/>
        </w:rPr>
        <w:t xml:space="preserve"> </w:t>
      </w:r>
      <w:r w:rsidR="001D641F">
        <w:t>on</w:t>
      </w:r>
      <w:r w:rsidR="001D641F">
        <w:rPr>
          <w:spacing w:val="-6"/>
        </w:rPr>
        <w:t xml:space="preserve"> </w:t>
      </w:r>
      <w:r w:rsidR="001D641F">
        <w:t>a</w:t>
      </w:r>
      <w:r w:rsidR="001D641F">
        <w:rPr>
          <w:spacing w:val="-4"/>
        </w:rPr>
        <w:t xml:space="preserve"> </w:t>
      </w:r>
      <w:r w:rsidR="001D641F">
        <w:t>Database</w:t>
      </w:r>
      <w:r w:rsidR="001D641F">
        <w:rPr>
          <w:spacing w:val="-5"/>
        </w:rPr>
        <w:t xml:space="preserve"> </w:t>
      </w:r>
      <w:r w:rsidR="001D641F">
        <w:t>Management</w:t>
      </w:r>
      <w:r w:rsidR="001D641F">
        <w:rPr>
          <w:spacing w:val="-1"/>
        </w:rPr>
        <w:t xml:space="preserve"> </w:t>
      </w:r>
      <w:r w:rsidR="001D641F">
        <w:t>System</w:t>
      </w:r>
      <w:r w:rsidR="001D641F">
        <w:rPr>
          <w:spacing w:val="-2"/>
        </w:rPr>
        <w:t xml:space="preserve"> </w:t>
      </w:r>
      <w:r w:rsidR="001D641F">
        <w:t>(MySQL</w:t>
      </w:r>
      <w:r>
        <w:t xml:space="preserve"> or PostgreSQL</w:t>
      </w:r>
      <w:r w:rsidR="001D641F">
        <w:t xml:space="preserve">) </w:t>
      </w:r>
    </w:p>
    <w:p w14:paraId="17E0A612" w14:textId="02BBECD1" w:rsidR="009C116A" w:rsidRDefault="001D641F" w:rsidP="009C116A">
      <w:pPr>
        <w:pStyle w:val="ListParagraph"/>
        <w:numPr>
          <w:ilvl w:val="0"/>
          <w:numId w:val="5"/>
        </w:numPr>
        <w:tabs>
          <w:tab w:val="left" w:pos="841"/>
        </w:tabs>
        <w:spacing w:before="1"/>
      </w:pPr>
      <w:r>
        <w:t>Demonstrate</w:t>
      </w:r>
      <w:r>
        <w:rPr>
          <w:spacing w:val="-4"/>
        </w:rPr>
        <w:t xml:space="preserve"> </w:t>
      </w:r>
      <w:r w:rsidR="009C116A"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Structured</w:t>
      </w:r>
      <w:r>
        <w:rPr>
          <w:spacing w:val="-5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(SQL)</w:t>
      </w:r>
      <w:r>
        <w:rPr>
          <w:spacing w:val="-2"/>
        </w:rPr>
        <w:t xml:space="preserve"> </w:t>
      </w:r>
    </w:p>
    <w:p w14:paraId="055C37D3" w14:textId="3CA8ED7B" w:rsidR="00364BB4" w:rsidRDefault="001D641F">
      <w:pPr>
        <w:pStyle w:val="ListParagraph"/>
        <w:numPr>
          <w:ilvl w:val="0"/>
          <w:numId w:val="5"/>
        </w:numPr>
        <w:tabs>
          <w:tab w:val="left" w:pos="841"/>
        </w:tabs>
        <w:spacing w:before="19" w:line="259" w:lineRule="auto"/>
        <w:ind w:right="300"/>
      </w:pPr>
      <w:r>
        <w:t>Create SQL statements to perform tasks such as database table definition, new data input, and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retrieval</w:t>
      </w:r>
    </w:p>
    <w:p w14:paraId="46477227" w14:textId="7DC75166" w:rsidR="009C116A" w:rsidRDefault="009C116A">
      <w:pPr>
        <w:pStyle w:val="ListParagraph"/>
        <w:numPr>
          <w:ilvl w:val="0"/>
          <w:numId w:val="5"/>
        </w:numPr>
        <w:tabs>
          <w:tab w:val="left" w:pos="841"/>
        </w:tabs>
        <w:spacing w:before="19" w:line="259" w:lineRule="auto"/>
        <w:ind w:right="300"/>
      </w:pPr>
      <w:r w:rsidRPr="009C116A">
        <w:t xml:space="preserve">Become familiar with the broad spectrum of extensions for relational </w:t>
      </w:r>
      <w:r>
        <w:t>models</w:t>
      </w:r>
      <w:r w:rsidRPr="009C116A">
        <w:t xml:space="preserve"> and data alternatives.</w:t>
      </w:r>
    </w:p>
    <w:p w14:paraId="60096BCA" w14:textId="77777777" w:rsidR="00364BB4" w:rsidRPr="00615F60" w:rsidRDefault="001D641F">
      <w:pPr>
        <w:pStyle w:val="Heading1"/>
        <w:rPr>
          <w:b/>
          <w:bCs/>
          <w:color w:val="000000" w:themeColor="text1"/>
        </w:rPr>
      </w:pPr>
      <w:bookmarkStart w:id="7" w:name="Materials"/>
      <w:bookmarkEnd w:id="7"/>
      <w:r w:rsidRPr="00615F60">
        <w:rPr>
          <w:b/>
          <w:bCs/>
          <w:color w:val="000000" w:themeColor="text1"/>
        </w:rPr>
        <w:t>Materials</w:t>
      </w:r>
    </w:p>
    <w:p w14:paraId="13F0DD86" w14:textId="3985B9AF" w:rsidR="00364BB4" w:rsidRDefault="00794964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39"/>
        <w:ind w:left="840"/>
      </w:pPr>
      <w:r>
        <w:t>Textbook (</w:t>
      </w:r>
      <w:r w:rsidR="001D641F">
        <w:t>REQUIRED</w:t>
      </w:r>
      <w:r>
        <w:t>)</w:t>
      </w:r>
    </w:p>
    <w:p w14:paraId="3BA8CA84" w14:textId="4CFF0BAC" w:rsidR="007B4884" w:rsidRDefault="007B4884" w:rsidP="007B4884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39"/>
      </w:pPr>
      <w:hyperlink r:id="rId10" w:history="1">
        <w:r w:rsidRPr="007B4884">
          <w:rPr>
            <w:rStyle w:val="Hyperlink"/>
          </w:rPr>
          <w:t>Database Design – 2nd Edition</w:t>
        </w:r>
      </w:hyperlink>
      <w:r w:rsidRPr="007B4884">
        <w:t xml:space="preserve"> by Adrienne Watt and Nelson Eng </w:t>
      </w:r>
      <w:r>
        <w:t>(</w:t>
      </w:r>
      <w:r w:rsidRPr="007B4884">
        <w:t xml:space="preserve">CC BY 4.0 International </w:t>
      </w:r>
      <w:proofErr w:type="spellStart"/>
      <w:r w:rsidRPr="007B4884">
        <w:t>Licence</w:t>
      </w:r>
      <w:proofErr w:type="spellEnd"/>
      <w:r>
        <w:t>) [</w:t>
      </w:r>
      <w:r w:rsidRPr="007B4884">
        <w:rPr>
          <w:b/>
          <w:bCs/>
        </w:rPr>
        <w:t>Free Book</w:t>
      </w:r>
      <w:r>
        <w:t>]</w:t>
      </w:r>
    </w:p>
    <w:p w14:paraId="234480B2" w14:textId="5F8801A5" w:rsidR="009E72B6" w:rsidRDefault="004853C0" w:rsidP="005F5E8E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39"/>
      </w:pPr>
      <w:proofErr w:type="spellStart"/>
      <w:r>
        <w:t>MyEducator</w:t>
      </w:r>
      <w:proofErr w:type="spellEnd"/>
      <w:r>
        <w:t xml:space="preserve"> </w:t>
      </w:r>
      <w:r w:rsidR="007B4884" w:rsidRPr="007B4884">
        <w:t>Essentials of SQL: Extracting Data</w:t>
      </w:r>
      <w:r w:rsidR="007B4884">
        <w:t xml:space="preserve"> by Gove Allen, Gary Hansen, and Robert Jackson</w:t>
      </w:r>
      <w:r w:rsidR="005F5E8E">
        <w:t xml:space="preserve">. </w:t>
      </w:r>
      <w:r w:rsidR="005F5E8E" w:rsidRPr="0058486C">
        <w:rPr>
          <w:b/>
          <w:bCs/>
        </w:rPr>
        <w:t>T</w:t>
      </w:r>
      <w:r w:rsidR="005F5E8E" w:rsidRPr="005F5E8E">
        <w:rPr>
          <w:b/>
          <w:bCs/>
        </w:rPr>
        <w:t>his book provides access to SQL assignments and the final exam</w:t>
      </w:r>
      <w:r w:rsidR="005F5E8E" w:rsidRPr="005F5E8E">
        <w:t>.</w:t>
      </w:r>
      <w:r w:rsidR="005F5E8E">
        <w:t xml:space="preserve"> </w:t>
      </w:r>
      <w:r w:rsidR="00615F60">
        <w:t>[</w:t>
      </w:r>
      <w:r w:rsidR="00615F60" w:rsidRPr="009C116A">
        <w:rPr>
          <w:b/>
          <w:bCs/>
        </w:rPr>
        <w:t xml:space="preserve">This book is </w:t>
      </w:r>
      <w:r>
        <w:rPr>
          <w:b/>
          <w:bCs/>
        </w:rPr>
        <w:t xml:space="preserve">only </w:t>
      </w:r>
      <w:r w:rsidR="00615F60" w:rsidRPr="009C116A">
        <w:rPr>
          <w:b/>
          <w:bCs/>
        </w:rPr>
        <w:t xml:space="preserve">accessible via Canvas. </w:t>
      </w:r>
      <w:r w:rsidR="005F5E8E" w:rsidRPr="005F5E8E">
        <w:rPr>
          <w:b/>
          <w:bCs/>
        </w:rPr>
        <w:t xml:space="preserve">Follow the instructions under the </w:t>
      </w:r>
      <w:proofErr w:type="spellStart"/>
      <w:r w:rsidR="005F5E8E" w:rsidRPr="005F5E8E">
        <w:rPr>
          <w:b/>
          <w:bCs/>
        </w:rPr>
        <w:t>MyEducator</w:t>
      </w:r>
      <w:proofErr w:type="spellEnd"/>
      <w:r w:rsidR="005F5E8E" w:rsidRPr="005F5E8E">
        <w:rPr>
          <w:b/>
          <w:bCs/>
        </w:rPr>
        <w:t xml:space="preserve"> section on Canvas to purchase the book through Canvas.</w:t>
      </w:r>
    </w:p>
    <w:p w14:paraId="7E942AD2" w14:textId="77777777" w:rsidR="00794964" w:rsidRDefault="00794964" w:rsidP="00794964">
      <w:pPr>
        <w:pStyle w:val="BodyText"/>
        <w:numPr>
          <w:ilvl w:val="0"/>
          <w:numId w:val="4"/>
        </w:numPr>
        <w:spacing w:before="39" w:line="276" w:lineRule="auto"/>
        <w:ind w:right="706"/>
      </w:pPr>
      <w:r>
        <w:t>Textbook (Optional):</w:t>
      </w:r>
    </w:p>
    <w:p w14:paraId="153BA4EA" w14:textId="77777777" w:rsidR="00794964" w:rsidRDefault="00794964" w:rsidP="00794964">
      <w:pPr>
        <w:pStyle w:val="BodyText"/>
        <w:spacing w:before="39" w:line="276" w:lineRule="auto"/>
        <w:ind w:right="706"/>
      </w:pPr>
      <w:r>
        <w:t xml:space="preserve">Coronel, C., Morris, S., &amp; Rob, P. (2018). Database Systems: Design, Implementation, and Management, Thirteen </w:t>
      </w:r>
      <w:proofErr w:type="gramStart"/>
      <w:r>
        <w:t>edition</w:t>
      </w:r>
      <w:proofErr w:type="gramEnd"/>
      <w:r>
        <w:t xml:space="preserve">. ISBN-13: 978-1337627900, Course Technology. * The book is available online </w:t>
      </w:r>
      <w:proofErr w:type="gramStart"/>
      <w:r>
        <w:t>and</w:t>
      </w:r>
      <w:proofErr w:type="gramEnd"/>
      <w:r>
        <w:t xml:space="preserve"> UNT Library</w:t>
      </w:r>
    </w:p>
    <w:p w14:paraId="3120B55D" w14:textId="77777777" w:rsidR="006C5017" w:rsidRPr="006C5017" w:rsidRDefault="006C5017" w:rsidP="006C5017">
      <w:pPr>
        <w:pStyle w:val="Heading1"/>
        <w:spacing w:before="168"/>
        <w:rPr>
          <w:b/>
          <w:bCs/>
          <w:color w:val="000000" w:themeColor="text1"/>
        </w:rPr>
      </w:pPr>
      <w:bookmarkStart w:id="8" w:name="Calendar"/>
      <w:bookmarkEnd w:id="8"/>
      <w:r w:rsidRPr="006C5017">
        <w:rPr>
          <w:b/>
          <w:bCs/>
          <w:color w:val="000000" w:themeColor="text1"/>
        </w:rPr>
        <w:t>Calendar</w:t>
      </w:r>
    </w:p>
    <w:p w14:paraId="30A33232" w14:textId="27472B52" w:rsidR="006C5017" w:rsidRDefault="006C5017" w:rsidP="006C5017">
      <w:pPr>
        <w:pStyle w:val="BodyText"/>
        <w:spacing w:before="140" w:line="259" w:lineRule="auto"/>
        <w:ind w:left="120" w:right="304"/>
        <w:jc w:val="both"/>
      </w:pPr>
      <w:r>
        <w:t xml:space="preserve">The contents of the course are organized into 12 </w:t>
      </w:r>
      <w:r w:rsidR="00437928">
        <w:t>Lessons</w:t>
      </w:r>
      <w:r>
        <w:t xml:space="preserve">. You </w:t>
      </w:r>
      <w:r w:rsidR="00437928">
        <w:t>can</w:t>
      </w:r>
      <w:r>
        <w:t xml:space="preserve"> find the </w:t>
      </w:r>
      <w:r w:rsidR="00437928">
        <w:t>due dates</w:t>
      </w:r>
      <w:r>
        <w:t xml:space="preserve"> for </w:t>
      </w:r>
      <w:r w:rsidR="00437928">
        <w:t>quizzes/assignments/project</w:t>
      </w:r>
      <w:r>
        <w:t xml:space="preserve"> on Canvas. </w:t>
      </w:r>
    </w:p>
    <w:p w14:paraId="7FC97436" w14:textId="77777777" w:rsidR="006C5017" w:rsidRDefault="006C5017" w:rsidP="006C5017">
      <w:pPr>
        <w:pStyle w:val="BodyText"/>
        <w:spacing w:before="160"/>
        <w:ind w:left="120"/>
        <w:rPr>
          <w:b/>
          <w:bCs/>
        </w:rPr>
      </w:pPr>
      <w:r w:rsidRPr="006C5017">
        <w:rPr>
          <w:b/>
          <w:bCs/>
        </w:rPr>
        <w:t>Table</w:t>
      </w:r>
      <w:r w:rsidRPr="006C5017">
        <w:rPr>
          <w:b/>
          <w:bCs/>
          <w:spacing w:val="-2"/>
        </w:rPr>
        <w:t xml:space="preserve"> </w:t>
      </w:r>
      <w:r w:rsidRPr="006C5017">
        <w:rPr>
          <w:b/>
          <w:bCs/>
        </w:rPr>
        <w:t>1:</w:t>
      </w:r>
      <w:r w:rsidRPr="006C5017">
        <w:rPr>
          <w:b/>
          <w:bCs/>
          <w:spacing w:val="-3"/>
        </w:rPr>
        <w:t xml:space="preserve"> </w:t>
      </w:r>
      <w:r w:rsidRPr="006C5017">
        <w:rPr>
          <w:b/>
          <w:bCs/>
        </w:rPr>
        <w:t>Modules</w:t>
      </w:r>
      <w:r w:rsidRPr="006C5017">
        <w:rPr>
          <w:b/>
          <w:bCs/>
          <w:spacing w:val="-2"/>
        </w:rPr>
        <w:t xml:space="preserve"> </w:t>
      </w:r>
      <w:r w:rsidRPr="006C5017">
        <w:rPr>
          <w:b/>
          <w:bCs/>
        </w:rPr>
        <w:t>and</w:t>
      </w:r>
      <w:r w:rsidRPr="006C5017">
        <w:rPr>
          <w:b/>
          <w:bCs/>
          <w:spacing w:val="-3"/>
        </w:rPr>
        <w:t xml:space="preserve"> </w:t>
      </w:r>
      <w:r w:rsidRPr="006C5017">
        <w:rPr>
          <w:b/>
          <w:bCs/>
        </w:rPr>
        <w:t>Readings</w:t>
      </w:r>
    </w:p>
    <w:tbl>
      <w:tblPr>
        <w:tblW w:w="7507" w:type="dxa"/>
        <w:tblInd w:w="491" w:type="dxa"/>
        <w:tblLook w:val="04A0" w:firstRow="1" w:lastRow="0" w:firstColumn="1" w:lastColumn="0" w:noHBand="0" w:noVBand="1"/>
      </w:tblPr>
      <w:tblGrid>
        <w:gridCol w:w="908"/>
        <w:gridCol w:w="4487"/>
        <w:gridCol w:w="2112"/>
      </w:tblGrid>
      <w:tr w:rsidR="00CC7A77" w:rsidRPr="00CC7A77" w14:paraId="06A43C90" w14:textId="77777777" w:rsidTr="00CC7A77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4F6B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Lessons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9F74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Topics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4E7FA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Readings</w:t>
            </w:r>
          </w:p>
        </w:tc>
      </w:tr>
      <w:tr w:rsidR="00CC7A77" w:rsidRPr="00CC7A77" w14:paraId="11941B1A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41283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2041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Get familiar with Canvas, Syllabus, Start Here, Introduction to Databases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057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1 &amp; 2*</w:t>
            </w:r>
          </w:p>
        </w:tc>
      </w:tr>
      <w:tr w:rsidR="00CC7A77" w:rsidRPr="00CC7A77" w14:paraId="06C98728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6F56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2D9B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Introduction to Database Models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546B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3, 4, &amp; 5*</w:t>
            </w:r>
          </w:p>
        </w:tc>
      </w:tr>
      <w:tr w:rsidR="00CC7A77" w:rsidRPr="00CC7A77" w14:paraId="2AE669CD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CDCA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AA6F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Relational Database Model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151B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6, 7, &amp; 8*</w:t>
            </w:r>
          </w:p>
        </w:tc>
      </w:tr>
      <w:tr w:rsidR="00CC7A77" w:rsidRPr="00CC7A77" w14:paraId="26912129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B1C4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1934F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Conceptual (Entity Relationship) Design Basics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EEC8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9 &amp; 10*</w:t>
            </w:r>
          </w:p>
        </w:tc>
      </w:tr>
      <w:tr w:rsidR="00CC7A77" w:rsidRPr="00CC7A77" w14:paraId="30A1EAA9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E5B5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12FD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Database Design Life Cycle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63A2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13*</w:t>
            </w:r>
          </w:p>
        </w:tc>
      </w:tr>
      <w:tr w:rsidR="00CC7A77" w:rsidRPr="00CC7A77" w14:paraId="63384082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420B2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3B8E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Normalization of Entities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B033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Chapter 12*</w:t>
            </w:r>
          </w:p>
        </w:tc>
      </w:tr>
      <w:tr w:rsidR="00CC7A77" w:rsidRPr="00CC7A77" w14:paraId="3020B499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ACF9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B810E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Databases and SQL: Everywhere for Everybody/Extracting Data: The Select Statement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2E38E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C7A77">
              <w:rPr>
                <w:rFonts w:eastAsia="Times New Roman"/>
                <w:color w:val="000000"/>
                <w:sz w:val="16"/>
                <w:szCs w:val="16"/>
              </w:rPr>
              <w:t>MyEducator</w:t>
            </w:r>
            <w:proofErr w:type="spellEnd"/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 Chapter 1 &amp; 2**</w:t>
            </w:r>
          </w:p>
        </w:tc>
      </w:tr>
      <w:tr w:rsidR="00CC7A77" w:rsidRPr="00CC7A77" w14:paraId="40A3CD4D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D2EA4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3A59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Data across Tables: The </w:t>
            </w:r>
            <w:proofErr w:type="spellStart"/>
            <w:r w:rsidRPr="00CC7A77">
              <w:rPr>
                <w:rFonts w:eastAsia="Times New Roman"/>
                <w:color w:val="000000"/>
                <w:sz w:val="16"/>
                <w:szCs w:val="16"/>
              </w:rPr>
              <w:t>Join</w:t>
            </w:r>
            <w:proofErr w:type="spellEnd"/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 Statement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2A0B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C7A77">
              <w:rPr>
                <w:rFonts w:eastAsia="Times New Roman"/>
                <w:color w:val="000000"/>
                <w:sz w:val="16"/>
                <w:szCs w:val="16"/>
              </w:rPr>
              <w:t>MyEducator</w:t>
            </w:r>
            <w:proofErr w:type="spellEnd"/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 Chapter 3**</w:t>
            </w:r>
          </w:p>
        </w:tc>
      </w:tr>
      <w:tr w:rsidR="00CC7A77" w:rsidRPr="00CC7A77" w14:paraId="69678E1D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E3A1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7D77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Compounding Data: The Aggregating Functions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E203D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C7A77">
              <w:rPr>
                <w:rFonts w:eastAsia="Times New Roman"/>
                <w:color w:val="000000"/>
                <w:sz w:val="16"/>
                <w:szCs w:val="16"/>
              </w:rPr>
              <w:t>MyEducator</w:t>
            </w:r>
            <w:proofErr w:type="spellEnd"/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 Chapter 4**</w:t>
            </w:r>
          </w:p>
        </w:tc>
      </w:tr>
      <w:tr w:rsidR="00CC7A77" w:rsidRPr="00CC7A77" w14:paraId="214BF279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D317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EA0E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Combining Queries: Queries with Subqueries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E69D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C7A77">
              <w:rPr>
                <w:rFonts w:eastAsia="Times New Roman"/>
                <w:color w:val="000000"/>
                <w:sz w:val="16"/>
                <w:szCs w:val="16"/>
              </w:rPr>
              <w:t>MyEducator</w:t>
            </w:r>
            <w:proofErr w:type="spellEnd"/>
            <w:r w:rsidRPr="00CC7A77">
              <w:rPr>
                <w:rFonts w:eastAsia="Times New Roman"/>
                <w:color w:val="000000"/>
                <w:sz w:val="16"/>
                <w:szCs w:val="16"/>
              </w:rPr>
              <w:t xml:space="preserve"> Chapter 5**</w:t>
            </w:r>
          </w:p>
        </w:tc>
      </w:tr>
      <w:tr w:rsidR="00CC7A77" w:rsidRPr="00CC7A77" w14:paraId="6699B527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1D2D6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25580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Database Warehouse and Administration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6EFC8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CC7A77" w:rsidRPr="00CC7A77" w14:paraId="760A5880" w14:textId="77777777" w:rsidTr="00CC7A7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8FC8" w14:textId="77777777" w:rsidR="00CC7A77" w:rsidRPr="00CC7A77" w:rsidRDefault="00CC7A77" w:rsidP="00CC7A77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3B3BD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Introduction to Other Data Models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2975" w14:textId="77777777" w:rsidR="00CC7A77" w:rsidRPr="00CC7A77" w:rsidRDefault="00CC7A77" w:rsidP="00CC7A7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CC7A7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63500414" w14:textId="0B7B1ED2" w:rsidR="00C4594C" w:rsidRPr="006C5017" w:rsidRDefault="00C4594C" w:rsidP="007D3D8C">
      <w:pPr>
        <w:pStyle w:val="BodyText"/>
        <w:spacing w:before="160"/>
        <w:ind w:left="0"/>
        <w:rPr>
          <w:b/>
          <w:bCs/>
        </w:rPr>
      </w:pPr>
    </w:p>
    <w:p w14:paraId="6E7C49D4" w14:textId="77777777" w:rsidR="006C5017" w:rsidRDefault="006C5017" w:rsidP="006C5017">
      <w:pPr>
        <w:pStyle w:val="BodyText"/>
        <w:ind w:left="0"/>
        <w:rPr>
          <w:sz w:val="15"/>
        </w:rPr>
      </w:pPr>
    </w:p>
    <w:p w14:paraId="1EB7E671" w14:textId="45078840" w:rsidR="00437928" w:rsidRPr="00437928" w:rsidRDefault="00437928" w:rsidP="00437928">
      <w:pPr>
        <w:spacing w:line="249" w:lineRule="exact"/>
        <w:rPr>
          <w:sz w:val="20"/>
          <w:szCs w:val="20"/>
        </w:rPr>
      </w:pPr>
      <w:r w:rsidRPr="00437928">
        <w:rPr>
          <w:sz w:val="20"/>
          <w:szCs w:val="20"/>
        </w:rPr>
        <w:t xml:space="preserve">*Database Design – 2nd </w:t>
      </w:r>
      <w:proofErr w:type="spellStart"/>
      <w:r w:rsidRPr="00437928">
        <w:rPr>
          <w:sz w:val="20"/>
          <w:szCs w:val="20"/>
        </w:rPr>
        <w:t>EditionLinks</w:t>
      </w:r>
      <w:proofErr w:type="spellEnd"/>
      <w:r w:rsidRPr="00437928">
        <w:rPr>
          <w:sz w:val="20"/>
          <w:szCs w:val="20"/>
        </w:rPr>
        <w:t xml:space="preserve"> to an external site. by Adrienne Watt and Nelson Eng </w:t>
      </w:r>
    </w:p>
    <w:p w14:paraId="5BAE119A" w14:textId="4FCDE355" w:rsidR="006C5017" w:rsidRPr="00437928" w:rsidRDefault="00437928" w:rsidP="00437928">
      <w:pPr>
        <w:spacing w:line="249" w:lineRule="exact"/>
        <w:rPr>
          <w:sz w:val="20"/>
          <w:szCs w:val="20"/>
        </w:rPr>
      </w:pPr>
      <w:r w:rsidRPr="00437928">
        <w:rPr>
          <w:sz w:val="20"/>
          <w:szCs w:val="20"/>
        </w:rPr>
        <w:t>**Essentials of SQL: Extracting Data by Gove Allen, Gary Hansen, and Robert Jackson</w:t>
      </w:r>
    </w:p>
    <w:p w14:paraId="6EF64059" w14:textId="77777777" w:rsidR="00437928" w:rsidRDefault="00437928" w:rsidP="006C5017">
      <w:pPr>
        <w:spacing w:line="249" w:lineRule="exact"/>
      </w:pPr>
    </w:p>
    <w:p w14:paraId="34D13EE3" w14:textId="1BE81ABE" w:rsidR="00F2067C" w:rsidRPr="00F2067C" w:rsidRDefault="00F2067C" w:rsidP="00F2067C">
      <w:pPr>
        <w:pStyle w:val="Heading1"/>
        <w:spacing w:before="167"/>
        <w:rPr>
          <w:b/>
          <w:bCs/>
          <w:color w:val="000000" w:themeColor="text1"/>
        </w:rPr>
      </w:pPr>
      <w:r w:rsidRPr="00F2067C">
        <w:rPr>
          <w:b/>
          <w:bCs/>
          <w:color w:val="000000" w:themeColor="text1"/>
        </w:rPr>
        <w:t>Course</w:t>
      </w:r>
      <w:r w:rsidRPr="00F2067C">
        <w:rPr>
          <w:b/>
          <w:bCs/>
          <w:color w:val="000000" w:themeColor="text1"/>
          <w:spacing w:val="-11"/>
        </w:rPr>
        <w:t xml:space="preserve"> </w:t>
      </w:r>
      <w:r w:rsidRPr="00F2067C">
        <w:rPr>
          <w:b/>
          <w:bCs/>
          <w:color w:val="000000" w:themeColor="text1"/>
        </w:rPr>
        <w:t>Grading</w:t>
      </w:r>
    </w:p>
    <w:p w14:paraId="24D8195F" w14:textId="77777777" w:rsidR="00F2067C" w:rsidRDefault="00F2067C" w:rsidP="00F2067C">
      <w:pPr>
        <w:pStyle w:val="BodyText"/>
        <w:spacing w:before="7"/>
        <w:ind w:left="0"/>
        <w:rPr>
          <w:sz w:val="28"/>
        </w:rPr>
      </w:pPr>
    </w:p>
    <w:tbl>
      <w:tblPr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1538"/>
      </w:tblGrid>
      <w:tr w:rsidR="00F2067C" w14:paraId="74B1B4C8" w14:textId="77777777" w:rsidTr="009C706C">
        <w:trPr>
          <w:trHeight w:val="765"/>
        </w:trPr>
        <w:tc>
          <w:tcPr>
            <w:tcW w:w="4666" w:type="dxa"/>
          </w:tcPr>
          <w:p w14:paraId="115222F6" w14:textId="77777777" w:rsidR="00F2067C" w:rsidRDefault="00F2067C" w:rsidP="009C706C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</w:rPr>
              <w:t>Assessments*</w:t>
            </w:r>
          </w:p>
        </w:tc>
        <w:tc>
          <w:tcPr>
            <w:tcW w:w="1538" w:type="dxa"/>
          </w:tcPr>
          <w:p w14:paraId="1713FBDB" w14:textId="77777777" w:rsidR="00F2067C" w:rsidRDefault="00F2067C" w:rsidP="009C706C">
            <w:pPr>
              <w:pStyle w:val="TableParagraph"/>
              <w:ind w:left="109" w:right="129"/>
              <w:rPr>
                <w:b/>
                <w:i/>
              </w:rPr>
            </w:pPr>
            <w:r>
              <w:rPr>
                <w:b/>
                <w:i/>
              </w:rPr>
              <w:t>Percentage of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Final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Grade</w:t>
            </w:r>
          </w:p>
        </w:tc>
      </w:tr>
      <w:tr w:rsidR="00F2067C" w14:paraId="76F16EAA" w14:textId="77777777" w:rsidTr="009C706C">
        <w:trPr>
          <w:trHeight w:val="268"/>
        </w:trPr>
        <w:tc>
          <w:tcPr>
            <w:tcW w:w="4666" w:type="dxa"/>
          </w:tcPr>
          <w:p w14:paraId="04C052BD" w14:textId="7356A5DB" w:rsidR="00F2067C" w:rsidRDefault="00F2067C" w:rsidP="009C706C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Quizzes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- </w:t>
            </w:r>
            <w:r w:rsidR="004853C0">
              <w:rPr>
                <w:i/>
              </w:rPr>
              <w:t>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total</w:t>
            </w:r>
          </w:p>
        </w:tc>
        <w:tc>
          <w:tcPr>
            <w:tcW w:w="1538" w:type="dxa"/>
          </w:tcPr>
          <w:p w14:paraId="6132DA66" w14:textId="77777777" w:rsidR="00F2067C" w:rsidRDefault="00F2067C" w:rsidP="009C706C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10%</w:t>
            </w:r>
          </w:p>
        </w:tc>
      </w:tr>
      <w:tr w:rsidR="00710ADD" w14:paraId="2FD76EF1" w14:textId="77777777" w:rsidTr="009C706C">
        <w:trPr>
          <w:trHeight w:val="268"/>
        </w:trPr>
        <w:tc>
          <w:tcPr>
            <w:tcW w:w="4666" w:type="dxa"/>
          </w:tcPr>
          <w:p w14:paraId="7D464531" w14:textId="32E869E7" w:rsidR="00710ADD" w:rsidRDefault="00710ADD" w:rsidP="00710ADD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Assignments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total</w:t>
            </w:r>
          </w:p>
        </w:tc>
        <w:tc>
          <w:tcPr>
            <w:tcW w:w="1538" w:type="dxa"/>
          </w:tcPr>
          <w:p w14:paraId="0BD9712C" w14:textId="19339D5C" w:rsidR="00710ADD" w:rsidRDefault="00710ADD" w:rsidP="00710ADD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40%</w:t>
            </w:r>
          </w:p>
        </w:tc>
      </w:tr>
      <w:tr w:rsidR="00710ADD" w14:paraId="593997BE" w14:textId="77777777" w:rsidTr="009C706C">
        <w:trPr>
          <w:trHeight w:val="268"/>
        </w:trPr>
        <w:tc>
          <w:tcPr>
            <w:tcW w:w="4666" w:type="dxa"/>
          </w:tcPr>
          <w:p w14:paraId="43C42797" w14:textId="56275FAF" w:rsidR="00710ADD" w:rsidRDefault="00710ADD" w:rsidP="00710ADD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Term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Project – 3 parts</w:t>
            </w:r>
          </w:p>
        </w:tc>
        <w:tc>
          <w:tcPr>
            <w:tcW w:w="1538" w:type="dxa"/>
          </w:tcPr>
          <w:p w14:paraId="572FA0D3" w14:textId="0A57A86D" w:rsidR="00710ADD" w:rsidRDefault="00710ADD" w:rsidP="00710ADD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35%</w:t>
            </w:r>
          </w:p>
        </w:tc>
      </w:tr>
      <w:tr w:rsidR="00710ADD" w14:paraId="402C8C51" w14:textId="77777777" w:rsidTr="009C706C">
        <w:trPr>
          <w:trHeight w:val="270"/>
        </w:trPr>
        <w:tc>
          <w:tcPr>
            <w:tcW w:w="4666" w:type="dxa"/>
          </w:tcPr>
          <w:p w14:paraId="717FDA4E" w14:textId="2B93EEFF" w:rsidR="00710ADD" w:rsidRDefault="00710ADD" w:rsidP="00710ADD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i/>
              </w:rPr>
              <w:t>Term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Exam</w:t>
            </w:r>
          </w:p>
        </w:tc>
        <w:tc>
          <w:tcPr>
            <w:tcW w:w="1538" w:type="dxa"/>
          </w:tcPr>
          <w:p w14:paraId="50E6C551" w14:textId="65448234" w:rsidR="00710ADD" w:rsidRDefault="00710ADD" w:rsidP="00710ADD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i/>
              </w:rPr>
              <w:t>15%</w:t>
            </w:r>
          </w:p>
        </w:tc>
      </w:tr>
      <w:tr w:rsidR="00710ADD" w14:paraId="0A4E8409" w14:textId="77777777" w:rsidTr="009C706C">
        <w:trPr>
          <w:trHeight w:val="270"/>
        </w:trPr>
        <w:tc>
          <w:tcPr>
            <w:tcW w:w="4666" w:type="dxa"/>
          </w:tcPr>
          <w:p w14:paraId="117F2CBE" w14:textId="77777777" w:rsidR="00710ADD" w:rsidRDefault="00710ADD" w:rsidP="00710ADD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Possible</w:t>
            </w:r>
          </w:p>
        </w:tc>
        <w:tc>
          <w:tcPr>
            <w:tcW w:w="1538" w:type="dxa"/>
          </w:tcPr>
          <w:p w14:paraId="56E42AE5" w14:textId="77777777" w:rsidR="00710ADD" w:rsidRDefault="00710ADD" w:rsidP="00710ADD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100%</w:t>
            </w:r>
          </w:p>
        </w:tc>
      </w:tr>
    </w:tbl>
    <w:p w14:paraId="00FFCB03" w14:textId="77777777" w:rsidR="00F2067C" w:rsidRDefault="00F2067C" w:rsidP="00F2067C">
      <w:pPr>
        <w:spacing w:before="47"/>
        <w:ind w:left="120"/>
        <w:rPr>
          <w:color w:val="2D74B5"/>
          <w:sz w:val="26"/>
        </w:rPr>
      </w:pPr>
      <w:bookmarkStart w:id="9" w:name="Grading"/>
      <w:bookmarkEnd w:id="9"/>
    </w:p>
    <w:p w14:paraId="494F030E" w14:textId="77777777" w:rsidR="00F2067C" w:rsidRDefault="00F2067C" w:rsidP="00F2067C">
      <w:pPr>
        <w:pStyle w:val="BodyText"/>
        <w:ind w:left="0"/>
      </w:pPr>
    </w:p>
    <w:p w14:paraId="7735171C" w14:textId="366127B2" w:rsidR="00F2067C" w:rsidRDefault="00F2067C" w:rsidP="00F2067C">
      <w:pPr>
        <w:pStyle w:val="BodyText"/>
        <w:spacing w:before="39" w:line="259" w:lineRule="auto"/>
        <w:ind w:left="120" w:right="189"/>
        <w:jc w:val="both"/>
      </w:pPr>
      <w:r w:rsidRPr="00E17DF6">
        <w:rPr>
          <w:b/>
        </w:rPr>
        <w:t>Quizzes</w:t>
      </w:r>
      <w:r w:rsidRPr="001D641F">
        <w:t xml:space="preserve"> (10%): There will be </w:t>
      </w:r>
      <w:r w:rsidR="00710ADD">
        <w:t>7</w:t>
      </w:r>
      <w:r>
        <w:t xml:space="preserve"> </w:t>
      </w:r>
      <w:r w:rsidRPr="001D641F">
        <w:t xml:space="preserve">quizzes for this course. </w:t>
      </w:r>
      <w:r>
        <w:t xml:space="preserve">The material for the quizzes will focus on your knowledge of the terms and concepts from the course materials. </w:t>
      </w:r>
      <w:r w:rsidRPr="001D641F">
        <w:t xml:space="preserve">Students will have </w:t>
      </w:r>
      <w:r>
        <w:t>two</w:t>
      </w:r>
      <w:r w:rsidRPr="001D641F">
        <w:t xml:space="preserve"> attempts to complete the quiz, and </w:t>
      </w:r>
      <w:r>
        <w:t xml:space="preserve">the </w:t>
      </w:r>
      <w:r w:rsidRPr="001D641F">
        <w:t xml:space="preserve">highest score will be recorded. Students need to complete the quiz in </w:t>
      </w:r>
      <w:r w:rsidR="000B2572">
        <w:t>6</w:t>
      </w:r>
      <w:r w:rsidRPr="001D641F">
        <w:t>0 minutes.</w:t>
      </w:r>
    </w:p>
    <w:p w14:paraId="42F189DE" w14:textId="012D9D8D" w:rsidR="00AD5F4B" w:rsidRDefault="00F2067C" w:rsidP="00AD5F4B">
      <w:pPr>
        <w:pStyle w:val="BodyText"/>
        <w:spacing w:before="158" w:line="259" w:lineRule="auto"/>
        <w:ind w:left="120" w:right="248"/>
        <w:jc w:val="both"/>
        <w:rPr>
          <w:b/>
        </w:rPr>
      </w:pPr>
      <w:r w:rsidRPr="00E17DF6">
        <w:rPr>
          <w:b/>
        </w:rPr>
        <w:t>Assignments</w:t>
      </w:r>
      <w:r>
        <w:t xml:space="preserve"> (40%): The students are required to complete </w:t>
      </w:r>
      <w:r w:rsidR="00710ADD">
        <w:t xml:space="preserve">11 </w:t>
      </w:r>
      <w:r>
        <w:t>assignments. Assignments are designed to apply the concepts from the course materials. Only original work will be accepted. You should prepare professional-quality assignments and use the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software to</w:t>
      </w:r>
      <w:r>
        <w:rPr>
          <w:spacing w:val="-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work.</w:t>
      </w:r>
      <w:r>
        <w:rPr>
          <w:spacing w:val="-1"/>
        </w:rPr>
        <w:t xml:space="preserve"> </w:t>
      </w:r>
      <w:r w:rsidRPr="00F2067C">
        <w:rPr>
          <w:b/>
          <w:bCs/>
        </w:rPr>
        <w:t>Hand-written</w:t>
      </w:r>
      <w:r w:rsidR="00AE7720">
        <w:rPr>
          <w:b/>
          <w:bCs/>
          <w:spacing w:val="-2"/>
        </w:rPr>
        <w:t xml:space="preserve"> </w:t>
      </w:r>
      <w:r w:rsidRPr="00F2067C">
        <w:rPr>
          <w:b/>
          <w:bCs/>
        </w:rPr>
        <w:t>submissions</w:t>
      </w:r>
      <w:r w:rsidRPr="00F2067C">
        <w:rPr>
          <w:b/>
          <w:bCs/>
          <w:spacing w:val="-1"/>
        </w:rPr>
        <w:t xml:space="preserve"> </w:t>
      </w:r>
      <w:r w:rsidRPr="00F2067C">
        <w:rPr>
          <w:b/>
          <w:bCs/>
        </w:rPr>
        <w:t>are</w:t>
      </w:r>
      <w:r w:rsidRPr="00F2067C">
        <w:rPr>
          <w:b/>
          <w:bCs/>
          <w:spacing w:val="-3"/>
        </w:rPr>
        <w:t xml:space="preserve"> </w:t>
      </w:r>
      <w:r w:rsidRPr="00F2067C">
        <w:rPr>
          <w:b/>
          <w:bCs/>
        </w:rPr>
        <w:t>not acceptable.</w:t>
      </w:r>
      <w:r w:rsidR="00AD5F4B" w:rsidRPr="00AD5F4B">
        <w:rPr>
          <w:b/>
        </w:rPr>
        <w:t xml:space="preserve"> </w:t>
      </w:r>
    </w:p>
    <w:p w14:paraId="4AC48402" w14:textId="0AB16BA2" w:rsidR="00F2067C" w:rsidRDefault="00AD5F4B" w:rsidP="00710ADD">
      <w:pPr>
        <w:pStyle w:val="BodyText"/>
        <w:spacing w:before="158" w:line="259" w:lineRule="auto"/>
        <w:ind w:left="120" w:right="248"/>
        <w:jc w:val="both"/>
      </w:pPr>
      <w:r w:rsidRPr="00E17DF6">
        <w:rPr>
          <w:b/>
        </w:rPr>
        <w:t>Term Project</w:t>
      </w:r>
      <w:r>
        <w:t xml:space="preserve"> (35%): Term project topics and their specifications will be distributed and discussed in</w:t>
      </w:r>
      <w:r>
        <w:rPr>
          <w:spacing w:val="1"/>
        </w:rPr>
        <w:t xml:space="preserve"> </w:t>
      </w:r>
      <w:r>
        <w:t xml:space="preserve">class. </w:t>
      </w:r>
      <w:r w:rsidR="00710ADD">
        <w:t xml:space="preserve">It has three phases: Proposal, Desing and SQL implementation (Final). </w:t>
      </w:r>
      <w:r>
        <w:t xml:space="preserve">Students will work </w:t>
      </w:r>
      <w:proofErr w:type="gramStart"/>
      <w:r>
        <w:t>in</w:t>
      </w:r>
      <w:proofErr w:type="gramEnd"/>
      <w:r>
        <w:t xml:space="preserve"> an </w:t>
      </w:r>
      <w:r w:rsidRPr="00AD5F4B">
        <w:rPr>
          <w:b/>
          <w:bCs/>
        </w:rPr>
        <w:t>individual project</w:t>
      </w:r>
      <w:r>
        <w:t xml:space="preserve"> to design and implement a database application using</w:t>
      </w:r>
      <w:r>
        <w:rPr>
          <w:spacing w:val="1"/>
        </w:rPr>
        <w:t xml:space="preserve"> </w:t>
      </w:r>
      <w:r w:rsidRPr="00710ADD">
        <w:rPr>
          <w:b/>
          <w:bCs/>
        </w:rPr>
        <w:t>MySQL workbench,</w:t>
      </w:r>
      <w:r w:rsidR="00710ADD" w:rsidRPr="00710ADD">
        <w:rPr>
          <w:b/>
          <w:bCs/>
        </w:rPr>
        <w:t xml:space="preserve"> or</w:t>
      </w:r>
      <w:r w:rsidRPr="00710ADD">
        <w:rPr>
          <w:b/>
          <w:bCs/>
        </w:rPr>
        <w:t xml:space="preserve"> SQL Fiddle</w:t>
      </w:r>
      <w:r w:rsidR="00710ADD">
        <w:t xml:space="preserve"> (</w:t>
      </w:r>
      <w:r w:rsidR="00710ADD" w:rsidRPr="00710ADD">
        <w:t>If you are interested in using another DBMS, please get approval from the instructor first</w:t>
      </w:r>
      <w:r w:rsidR="00710ADD">
        <w:t>)</w:t>
      </w:r>
      <w:r>
        <w:t>. The students are required to demonstrate the knowledge and skills</w:t>
      </w:r>
      <w:r>
        <w:rPr>
          <w:spacing w:val="-1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class in the project. </w:t>
      </w:r>
    </w:p>
    <w:p w14:paraId="70091DB6" w14:textId="52615A14" w:rsidR="00F2067C" w:rsidRDefault="00F2067C" w:rsidP="00F2067C">
      <w:pPr>
        <w:pStyle w:val="BodyText"/>
        <w:spacing w:before="159" w:line="259" w:lineRule="auto"/>
        <w:ind w:left="120" w:right="104"/>
      </w:pPr>
      <w:r w:rsidRPr="00E17DF6">
        <w:rPr>
          <w:b/>
        </w:rPr>
        <w:t>Term Exam</w:t>
      </w:r>
      <w:r>
        <w:t xml:space="preserve"> (</w:t>
      </w:r>
      <w:r w:rsidR="00AD5F4B">
        <w:t>15</w:t>
      </w:r>
      <w:r>
        <w:t>%): There will be a term exam near the end of the semester. The exam will focus primarily on SQL</w:t>
      </w:r>
      <w:r>
        <w:rPr>
          <w:spacing w:val="1"/>
        </w:rPr>
        <w:t xml:space="preserve"> </w:t>
      </w:r>
      <w:r>
        <w:t>statements. The exam will require a demonstration of all the materials on that topic. The</w:t>
      </w:r>
      <w:r>
        <w:rPr>
          <w:spacing w:val="1"/>
        </w:rPr>
        <w:t xml:space="preserve"> </w:t>
      </w:r>
      <w:r>
        <w:t>Exam will be available on the Canvas class website. The instructions on how to take the exam will be</w:t>
      </w:r>
      <w:r>
        <w:rPr>
          <w:spacing w:val="1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exam.</w:t>
      </w:r>
    </w:p>
    <w:p w14:paraId="4B564234" w14:textId="33E2E24B" w:rsidR="00364BB4" w:rsidRDefault="002B1027" w:rsidP="002B1027">
      <w:pPr>
        <w:pStyle w:val="BodyText"/>
        <w:spacing w:before="160" w:line="259" w:lineRule="auto"/>
        <w:ind w:left="120" w:right="159"/>
        <w:jc w:val="both"/>
      </w:pPr>
      <w:r>
        <w:rPr>
          <w:b/>
        </w:rPr>
        <w:t>Onl</w:t>
      </w:r>
      <w:r w:rsidR="001D641F" w:rsidRPr="004E21C8">
        <w:rPr>
          <w:b/>
          <w:bCs/>
        </w:rPr>
        <w:t>ine Resources:</w:t>
      </w:r>
      <w:r w:rsidR="001D641F">
        <w:t xml:space="preserve"> The class provides hands-on </w:t>
      </w:r>
      <w:r w:rsidR="00615F60">
        <w:t xml:space="preserve">tutorials through the </w:t>
      </w:r>
      <w:proofErr w:type="spellStart"/>
      <w:r w:rsidR="001D641F">
        <w:t>MyEducator</w:t>
      </w:r>
      <w:proofErr w:type="spellEnd"/>
      <w:r w:rsidR="001D641F">
        <w:t xml:space="preserve"> book within Canvas.</w:t>
      </w:r>
      <w:r w:rsidR="001D641F">
        <w:rPr>
          <w:spacing w:val="1"/>
        </w:rPr>
        <w:t xml:space="preserve"> </w:t>
      </w:r>
      <w:r w:rsidR="001D641F">
        <w:t xml:space="preserve">Instructure will also post video tutorials on </w:t>
      </w:r>
      <w:r w:rsidR="009C116A">
        <w:t>SQL</w:t>
      </w:r>
      <w:r w:rsidR="001D641F">
        <w:t>, which should satisfy most of the needs for this</w:t>
      </w:r>
      <w:r w:rsidR="001D641F">
        <w:rPr>
          <w:spacing w:val="-47"/>
        </w:rPr>
        <w:t xml:space="preserve"> </w:t>
      </w:r>
      <w:r w:rsidR="001D641F">
        <w:t>course.</w:t>
      </w:r>
      <w:r w:rsidR="001D641F">
        <w:rPr>
          <w:spacing w:val="-1"/>
        </w:rPr>
        <w:t xml:space="preserve"> </w:t>
      </w:r>
      <w:r w:rsidR="001D641F">
        <w:t>I</w:t>
      </w:r>
      <w:r w:rsidR="001D641F">
        <w:rPr>
          <w:spacing w:val="-3"/>
        </w:rPr>
        <w:t xml:space="preserve"> </w:t>
      </w:r>
      <w:r w:rsidR="001D641F">
        <w:lastRenderedPageBreak/>
        <w:t>also</w:t>
      </w:r>
      <w:r w:rsidR="001D641F">
        <w:rPr>
          <w:spacing w:val="-1"/>
        </w:rPr>
        <w:t xml:space="preserve"> </w:t>
      </w:r>
      <w:r w:rsidR="001D641F">
        <w:t>recommend</w:t>
      </w:r>
      <w:r w:rsidR="001D641F">
        <w:rPr>
          <w:spacing w:val="-1"/>
        </w:rPr>
        <w:t xml:space="preserve"> </w:t>
      </w:r>
      <w:r w:rsidR="001D641F">
        <w:t>you</w:t>
      </w:r>
      <w:r w:rsidR="001D641F">
        <w:rPr>
          <w:spacing w:val="-1"/>
        </w:rPr>
        <w:t xml:space="preserve"> </w:t>
      </w:r>
      <w:r w:rsidR="001D641F">
        <w:t>use</w:t>
      </w:r>
      <w:r w:rsidR="001D641F">
        <w:rPr>
          <w:spacing w:val="-2"/>
        </w:rPr>
        <w:t xml:space="preserve"> </w:t>
      </w:r>
      <w:r w:rsidR="001D641F">
        <w:t>other</w:t>
      </w:r>
      <w:r w:rsidR="001D641F">
        <w:rPr>
          <w:spacing w:val="-3"/>
        </w:rPr>
        <w:t xml:space="preserve"> </w:t>
      </w:r>
      <w:r w:rsidR="001D641F">
        <w:t>online</w:t>
      </w:r>
      <w:r w:rsidR="001D641F">
        <w:rPr>
          <w:spacing w:val="1"/>
        </w:rPr>
        <w:t xml:space="preserve"> </w:t>
      </w:r>
      <w:r w:rsidR="001D641F">
        <w:t>resources like:</w:t>
      </w:r>
    </w:p>
    <w:p w14:paraId="601A9975" w14:textId="1E930FD2" w:rsidR="000B2572" w:rsidRDefault="000B2572" w:rsidP="000B2572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2"/>
        <w:ind w:left="840"/>
      </w:pPr>
      <w:r w:rsidRPr="000B2572">
        <w:t>LinkedIn Learning Free access for the UNT students</w:t>
      </w:r>
    </w:p>
    <w:p w14:paraId="13897D50" w14:textId="77B3831B" w:rsidR="000B2572" w:rsidRDefault="000B2572" w:rsidP="000B2572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2"/>
        <w:ind w:left="840"/>
      </w:pPr>
      <w:hyperlink r:id="rId11" w:history="1">
        <w:r w:rsidRPr="000B2572">
          <w:rPr>
            <w:rStyle w:val="Hyperlink"/>
          </w:rPr>
          <w:t>YouTube</w:t>
        </w:r>
      </w:hyperlink>
      <w:r>
        <w:t xml:space="preserve"> </w:t>
      </w:r>
    </w:p>
    <w:p w14:paraId="5E716D63" w14:textId="22B01A70" w:rsidR="00364BB4" w:rsidRDefault="00401C40" w:rsidP="00E240B2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2"/>
        <w:ind w:left="840"/>
      </w:pPr>
      <w:hyperlink r:id="rId12" w:history="1">
        <w:r w:rsidRPr="000B2572">
          <w:rPr>
            <w:rStyle w:val="Hyperlink"/>
          </w:rPr>
          <w:t>W3</w:t>
        </w:r>
        <w:r w:rsidR="000B2572" w:rsidRPr="000B2572">
          <w:rPr>
            <w:rStyle w:val="Hyperlink"/>
          </w:rPr>
          <w:t>_</w:t>
        </w:r>
        <w:r w:rsidRPr="000B2572">
          <w:rPr>
            <w:rStyle w:val="Hyperlink"/>
          </w:rPr>
          <w:t>Schools</w:t>
        </w:r>
        <w:r w:rsidR="000B2572" w:rsidRPr="000B2572">
          <w:rPr>
            <w:rStyle w:val="Hyperlink"/>
          </w:rPr>
          <w:t>_</w:t>
        </w:r>
        <w:r w:rsidRPr="000B2572">
          <w:rPr>
            <w:rStyle w:val="Hyperlink"/>
          </w:rPr>
          <w:t>Online</w:t>
        </w:r>
        <w:r w:rsidR="000B2572" w:rsidRPr="000B2572">
          <w:rPr>
            <w:rStyle w:val="Hyperlink"/>
            <w:spacing w:val="-4"/>
          </w:rPr>
          <w:t>_</w:t>
        </w:r>
        <w:r w:rsidRPr="000B2572">
          <w:rPr>
            <w:rStyle w:val="Hyperlink"/>
          </w:rPr>
          <w:t>Tutorial</w:t>
        </w:r>
      </w:hyperlink>
    </w:p>
    <w:p w14:paraId="507FFABD" w14:textId="77777777" w:rsidR="00E240B2" w:rsidRPr="00E240B2" w:rsidRDefault="00E240B2" w:rsidP="00E240B2">
      <w:pPr>
        <w:pStyle w:val="ListParagraph"/>
        <w:tabs>
          <w:tab w:val="left" w:pos="840"/>
          <w:tab w:val="left" w:pos="841"/>
        </w:tabs>
        <w:spacing w:before="42"/>
        <w:ind w:firstLine="0"/>
      </w:pPr>
    </w:p>
    <w:p w14:paraId="407E4548" w14:textId="77777777" w:rsidR="00364BB4" w:rsidRDefault="001D641F">
      <w:pPr>
        <w:pStyle w:val="BodyText"/>
        <w:spacing w:line="276" w:lineRule="auto"/>
        <w:ind w:left="120" w:right="189"/>
      </w:pPr>
      <w:r w:rsidRPr="004E21C8">
        <w:rPr>
          <w:b/>
          <w:bCs/>
        </w:rPr>
        <w:t>Software/Hardware</w:t>
      </w:r>
      <w:r w:rsidRPr="004E21C8">
        <w:rPr>
          <w:b/>
          <w:bCs/>
          <w:spacing w:val="-4"/>
        </w:rPr>
        <w:t xml:space="preserve"> </w:t>
      </w:r>
      <w:r w:rsidRPr="004E21C8">
        <w:rPr>
          <w:b/>
          <w:bCs/>
        </w:rPr>
        <w:t>Requirements: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draw the</w:t>
      </w:r>
      <w:r>
        <w:rPr>
          <w:spacing w:val="-2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relationships:</w:t>
      </w:r>
    </w:p>
    <w:p w14:paraId="4734BE96" w14:textId="1A6403B4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 w:line="280" w:lineRule="exact"/>
        <w:ind w:left="840"/>
      </w:pPr>
      <w:hyperlink r:id="rId13">
        <w:r>
          <w:t>www.lucidchart.com</w:t>
        </w:r>
      </w:hyperlink>
      <w:r w:rsidR="007D3D8C">
        <w:t xml:space="preserve"> </w:t>
      </w:r>
      <w:r w:rsidR="007D3D8C" w:rsidRPr="007D3D8C">
        <w:rPr>
          <w:b/>
          <w:bCs/>
        </w:rPr>
        <w:t>(Highly recommended for ERD diagrams)</w:t>
      </w:r>
      <w:r w:rsidR="007D3D8C">
        <w:t xml:space="preserve"> </w:t>
      </w:r>
    </w:p>
    <w:p w14:paraId="4D805BC1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41"/>
      </w:pPr>
      <w:r>
        <w:t>Draw.io</w:t>
      </w:r>
    </w:p>
    <w:p w14:paraId="504CDE18" w14:textId="77777777" w:rsidR="00364BB4" w:rsidRDefault="00364BB4">
      <w:pPr>
        <w:pStyle w:val="BodyText"/>
        <w:spacing w:before="6"/>
        <w:ind w:left="0"/>
        <w:rPr>
          <w:sz w:val="28"/>
        </w:rPr>
      </w:pPr>
    </w:p>
    <w:p w14:paraId="7B633A46" w14:textId="7B59330A" w:rsidR="00921F4F" w:rsidRDefault="001D641F" w:rsidP="00921F4F">
      <w:pPr>
        <w:pStyle w:val="BodyText"/>
        <w:spacing w:line="276" w:lineRule="auto"/>
        <w:ind w:left="121" w:right="388"/>
      </w:pPr>
      <w:r>
        <w:t>Mainly</w:t>
      </w:r>
      <w:r w:rsidR="00615F60">
        <w:t>,</w:t>
      </w:r>
      <w:r>
        <w:t xml:space="preserve"> we will use </w:t>
      </w:r>
      <w:r w:rsidRPr="007D3D8C">
        <w:rPr>
          <w:b/>
          <w:bCs/>
        </w:rPr>
        <w:t>SQL within My Educator Book online</w:t>
      </w:r>
      <w:r>
        <w:t xml:space="preserve">. But for </w:t>
      </w:r>
      <w:r w:rsidRPr="00921F4F">
        <w:t xml:space="preserve">the </w:t>
      </w:r>
      <w:r w:rsidRPr="00AD5F4B">
        <w:rPr>
          <w:b/>
          <w:bCs/>
        </w:rPr>
        <w:t xml:space="preserve">final </w:t>
      </w:r>
      <w:r w:rsidR="004500EE" w:rsidRPr="00AD5F4B">
        <w:rPr>
          <w:b/>
          <w:bCs/>
        </w:rPr>
        <w:t xml:space="preserve">term </w:t>
      </w:r>
      <w:r w:rsidRPr="00AD5F4B">
        <w:rPr>
          <w:b/>
          <w:bCs/>
        </w:rPr>
        <w:t>project</w:t>
      </w:r>
      <w:r w:rsidR="00615F60" w:rsidRPr="00921F4F">
        <w:t>, students will need to use</w:t>
      </w:r>
      <w:r w:rsidR="00615F60" w:rsidRPr="00401C40">
        <w:rPr>
          <w:b/>
          <w:bCs/>
        </w:rPr>
        <w:t xml:space="preserve"> </w:t>
      </w:r>
      <w:r w:rsidR="00921F4F" w:rsidRPr="00921F4F">
        <w:t>one of the following</w:t>
      </w:r>
      <w:r w:rsidR="00921F4F">
        <w:rPr>
          <w:b/>
          <w:bCs/>
        </w:rPr>
        <w:t xml:space="preserve"> </w:t>
      </w:r>
      <w:r w:rsidR="00615F60">
        <w:t>open-source</w:t>
      </w:r>
      <w:r w:rsidR="00921F4F">
        <w:t xml:space="preserve"> database management systems:</w:t>
      </w:r>
    </w:p>
    <w:p w14:paraId="67F1CCAB" w14:textId="7F88ABEF" w:rsidR="00921F4F" w:rsidRDefault="00921F4F" w:rsidP="00921F4F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42"/>
      </w:pPr>
      <w:r>
        <w:t>MySQL Workbench which is available on Windows and Mac</w:t>
      </w:r>
    </w:p>
    <w:p w14:paraId="2F9B33B8" w14:textId="16C09272" w:rsidR="00AD5F4B" w:rsidRDefault="00AD5F4B" w:rsidP="00AD5F4B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0"/>
      </w:pPr>
      <w:hyperlink r:id="rId14" w:history="1">
        <w:r w:rsidRPr="00D97063">
          <w:rPr>
            <w:rStyle w:val="Hyperlink"/>
          </w:rPr>
          <w:t>SQL</w:t>
        </w:r>
        <w:r w:rsidRPr="00D97063">
          <w:rPr>
            <w:rStyle w:val="Hyperlink"/>
            <w:spacing w:val="-1"/>
          </w:rPr>
          <w:t xml:space="preserve"> </w:t>
        </w:r>
        <w:r w:rsidRPr="00D97063">
          <w:rPr>
            <w:rStyle w:val="Hyperlink"/>
          </w:rPr>
          <w:t>Fiddle</w:t>
        </w:r>
      </w:hyperlink>
      <w:r>
        <w:t xml:space="preserve">, </w:t>
      </w:r>
      <w:r w:rsidR="00710ADD">
        <w:t>an</w:t>
      </w:r>
      <w:r>
        <w:rPr>
          <w:spacing w:val="-3"/>
        </w:rPr>
        <w:t xml:space="preserve"> </w:t>
      </w:r>
      <w:r>
        <w:t xml:space="preserve">online SQL </w:t>
      </w:r>
      <w:r w:rsidR="00710ADD">
        <w:t xml:space="preserve">platform but </w:t>
      </w:r>
      <w:r>
        <w:t>has some limitations</w:t>
      </w:r>
      <w:r w:rsidR="00710ADD">
        <w:t xml:space="preserve"> </w:t>
      </w:r>
    </w:p>
    <w:p w14:paraId="0557F521" w14:textId="77777777" w:rsidR="00710ADD" w:rsidRDefault="00710ADD" w:rsidP="00710ADD">
      <w:pPr>
        <w:tabs>
          <w:tab w:val="left" w:pos="841"/>
          <w:tab w:val="left" w:pos="842"/>
        </w:tabs>
      </w:pPr>
    </w:p>
    <w:p w14:paraId="4EEE9674" w14:textId="77777777" w:rsidR="00710ADD" w:rsidRPr="00F2067C" w:rsidRDefault="00710ADD" w:rsidP="00710ADD">
      <w:pPr>
        <w:spacing w:before="47"/>
        <w:ind w:left="120"/>
        <w:rPr>
          <w:b/>
          <w:bCs/>
          <w:color w:val="000000" w:themeColor="text1"/>
          <w:sz w:val="26"/>
        </w:rPr>
      </w:pPr>
      <w:r w:rsidRPr="00F2067C">
        <w:rPr>
          <w:b/>
          <w:bCs/>
          <w:color w:val="000000" w:themeColor="text1"/>
          <w:sz w:val="26"/>
        </w:rPr>
        <w:t>Letter Grades</w:t>
      </w:r>
    </w:p>
    <w:p w14:paraId="320EC346" w14:textId="77777777" w:rsidR="00710ADD" w:rsidRDefault="00710ADD" w:rsidP="00710ADD">
      <w:pPr>
        <w:pStyle w:val="BodyText"/>
        <w:spacing w:before="140"/>
        <w:ind w:left="120"/>
      </w:pPr>
      <w:r>
        <w:t>A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90% or higher</w:t>
      </w:r>
    </w:p>
    <w:p w14:paraId="7B6613D1" w14:textId="77777777" w:rsidR="00710ADD" w:rsidRDefault="00710ADD" w:rsidP="00710ADD">
      <w:pPr>
        <w:pStyle w:val="BodyText"/>
        <w:spacing w:before="183"/>
        <w:ind w:left="119"/>
      </w:pP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80%-89%</w:t>
      </w:r>
    </w:p>
    <w:p w14:paraId="16132C65" w14:textId="77777777" w:rsidR="00710ADD" w:rsidRDefault="00710ADD" w:rsidP="00710ADD">
      <w:pPr>
        <w:pStyle w:val="BodyText"/>
        <w:spacing w:before="180"/>
        <w:ind w:left="119"/>
      </w:pP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70%-79%</w:t>
      </w:r>
    </w:p>
    <w:p w14:paraId="789ACEB8" w14:textId="77777777" w:rsidR="00710ADD" w:rsidRDefault="00710ADD" w:rsidP="00710ADD">
      <w:pPr>
        <w:pStyle w:val="BodyText"/>
        <w:spacing w:before="183"/>
        <w:ind w:left="119"/>
      </w:pPr>
      <w:r>
        <w:t>D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60%-69%</w:t>
      </w:r>
    </w:p>
    <w:p w14:paraId="350654C3" w14:textId="28FB48AB" w:rsidR="00710ADD" w:rsidRDefault="00710ADD" w:rsidP="00710ADD">
      <w:pPr>
        <w:pStyle w:val="BodyText"/>
        <w:spacing w:before="180"/>
        <w:ind w:left="119"/>
      </w:pPr>
      <w:r>
        <w:t>F</w:t>
      </w:r>
      <w:r>
        <w:rPr>
          <w:spacing w:val="-2"/>
        </w:rPr>
        <w:t xml:space="preserve"> </w:t>
      </w:r>
      <w:r>
        <w:t>= Below 60%</w:t>
      </w:r>
    </w:p>
    <w:p w14:paraId="076B575A" w14:textId="4CEC5DB6" w:rsidR="00364BB4" w:rsidRPr="00CE7021" w:rsidRDefault="001D641F">
      <w:pPr>
        <w:pStyle w:val="Heading1"/>
        <w:spacing w:before="160"/>
        <w:rPr>
          <w:b/>
          <w:bCs/>
          <w:color w:val="000000" w:themeColor="text1"/>
        </w:rPr>
      </w:pPr>
      <w:r w:rsidRPr="00CE7021">
        <w:rPr>
          <w:b/>
          <w:bCs/>
          <w:color w:val="000000" w:themeColor="text1"/>
        </w:rPr>
        <w:t>Course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Technology</w:t>
      </w:r>
      <w:r w:rsidRPr="00CE7021">
        <w:rPr>
          <w:b/>
          <w:bCs/>
          <w:color w:val="000000" w:themeColor="text1"/>
          <w:spacing w:val="-3"/>
        </w:rPr>
        <w:t xml:space="preserve"> </w:t>
      </w:r>
      <w:r w:rsidRPr="00CE7021">
        <w:rPr>
          <w:b/>
          <w:bCs/>
          <w:color w:val="000000" w:themeColor="text1"/>
        </w:rPr>
        <w:t>&amp;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Skills</w:t>
      </w:r>
    </w:p>
    <w:p w14:paraId="3C02D044" w14:textId="77777777" w:rsidR="00364BB4" w:rsidRPr="00CE7021" w:rsidRDefault="001D641F">
      <w:pPr>
        <w:pStyle w:val="Heading2"/>
        <w:spacing w:before="143"/>
        <w:rPr>
          <w:b/>
          <w:bCs/>
          <w:color w:val="000000" w:themeColor="text1"/>
        </w:rPr>
      </w:pPr>
      <w:bookmarkStart w:id="10" w:name="Minimum_Technology_Requirements"/>
      <w:bookmarkEnd w:id="10"/>
      <w:r w:rsidRPr="00CE7021">
        <w:rPr>
          <w:b/>
          <w:bCs/>
          <w:color w:val="000000" w:themeColor="text1"/>
        </w:rPr>
        <w:t>Minimum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Technology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Requirements</w:t>
      </w:r>
    </w:p>
    <w:p w14:paraId="52FC9FDC" w14:textId="77777777" w:rsidR="00E17DF6" w:rsidRDefault="001D641F" w:rsidP="00E17DF6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79"/>
        <w:ind w:left="840"/>
      </w:pPr>
      <w:r>
        <w:t>Computer</w:t>
      </w:r>
    </w:p>
    <w:p w14:paraId="408DAEFC" w14:textId="77777777" w:rsidR="00364BB4" w:rsidRDefault="001D641F" w:rsidP="00E17DF6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79"/>
        <w:ind w:left="840"/>
      </w:pPr>
      <w:r>
        <w:t>Reliable</w:t>
      </w:r>
      <w:r w:rsidRPr="00E17DF6">
        <w:rPr>
          <w:spacing w:val="-3"/>
        </w:rPr>
        <w:t xml:space="preserve"> </w:t>
      </w:r>
      <w:r>
        <w:t>internet</w:t>
      </w:r>
      <w:r w:rsidRPr="00E17DF6">
        <w:rPr>
          <w:spacing w:val="-2"/>
        </w:rPr>
        <w:t xml:space="preserve"> </w:t>
      </w:r>
      <w:r>
        <w:t>access</w:t>
      </w:r>
    </w:p>
    <w:p w14:paraId="167EE140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t>Speakers</w:t>
      </w:r>
    </w:p>
    <w:p w14:paraId="1C9416B7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0"/>
        <w:ind w:left="840"/>
      </w:pPr>
      <w:r>
        <w:t>Microphone</w:t>
      </w:r>
    </w:p>
    <w:p w14:paraId="78382260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t>Microsoft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Suite</w:t>
      </w:r>
    </w:p>
    <w:p w14:paraId="1C8BAA0C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3" w:line="256" w:lineRule="auto"/>
        <w:ind w:left="840" w:right="2853" w:hanging="360"/>
      </w:pPr>
      <w:hyperlink r:id="rId15">
        <w:r>
          <w:rPr>
            <w:color w:val="0562C1"/>
            <w:u w:val="single" w:color="0562C1"/>
          </w:rPr>
          <w:t>Canvas Technical Requirements</w:t>
        </w:r>
        <w:r>
          <w:rPr>
            <w:color w:val="0562C1"/>
          </w:rPr>
          <w:t xml:space="preserve"> </w:t>
        </w:r>
      </w:hyperlink>
      <w:r>
        <w:t>(https://clear.unt.edu/supported-</w:t>
      </w:r>
      <w:r>
        <w:rPr>
          <w:spacing w:val="-48"/>
        </w:rPr>
        <w:t xml:space="preserve"> </w:t>
      </w:r>
      <w:r>
        <w:t>technologies/canvas/requirements)</w:t>
      </w:r>
    </w:p>
    <w:p w14:paraId="35075ADD" w14:textId="77777777" w:rsidR="00364BB4" w:rsidRPr="00CE7021" w:rsidRDefault="001D641F">
      <w:pPr>
        <w:pStyle w:val="Heading2"/>
        <w:spacing w:before="164"/>
        <w:rPr>
          <w:b/>
          <w:bCs/>
          <w:color w:val="000000" w:themeColor="text1"/>
        </w:rPr>
      </w:pPr>
      <w:bookmarkStart w:id="11" w:name="Computer_Skills_&amp;_Digital_Literacy"/>
      <w:bookmarkEnd w:id="11"/>
      <w:r w:rsidRPr="00CE7021">
        <w:rPr>
          <w:b/>
          <w:bCs/>
          <w:color w:val="000000" w:themeColor="text1"/>
        </w:rPr>
        <w:t>Computer</w:t>
      </w:r>
      <w:r w:rsidRPr="00CE7021">
        <w:rPr>
          <w:b/>
          <w:bCs/>
          <w:color w:val="000000" w:themeColor="text1"/>
          <w:spacing w:val="-1"/>
        </w:rPr>
        <w:t xml:space="preserve"> </w:t>
      </w:r>
      <w:r w:rsidRPr="00CE7021">
        <w:rPr>
          <w:b/>
          <w:bCs/>
          <w:color w:val="000000" w:themeColor="text1"/>
        </w:rPr>
        <w:t>Skills</w:t>
      </w:r>
      <w:r w:rsidRPr="00CE7021">
        <w:rPr>
          <w:b/>
          <w:bCs/>
          <w:color w:val="000000" w:themeColor="text1"/>
          <w:spacing w:val="-2"/>
        </w:rPr>
        <w:t xml:space="preserve"> </w:t>
      </w:r>
      <w:r w:rsidRPr="00CE7021">
        <w:rPr>
          <w:b/>
          <w:bCs/>
          <w:color w:val="000000" w:themeColor="text1"/>
        </w:rPr>
        <w:t>&amp;</w:t>
      </w:r>
      <w:r w:rsidRPr="00CE7021">
        <w:rPr>
          <w:b/>
          <w:bCs/>
          <w:color w:val="000000" w:themeColor="text1"/>
          <w:spacing w:val="-3"/>
        </w:rPr>
        <w:t xml:space="preserve"> </w:t>
      </w:r>
      <w:r w:rsidRPr="00CE7021">
        <w:rPr>
          <w:b/>
          <w:bCs/>
          <w:color w:val="000000" w:themeColor="text1"/>
        </w:rPr>
        <w:t>Digital</w:t>
      </w:r>
      <w:r w:rsidRPr="00CE7021">
        <w:rPr>
          <w:b/>
          <w:bCs/>
          <w:color w:val="000000" w:themeColor="text1"/>
          <w:spacing w:val="-3"/>
        </w:rPr>
        <w:t xml:space="preserve"> </w:t>
      </w:r>
      <w:r w:rsidRPr="00CE7021">
        <w:rPr>
          <w:b/>
          <w:bCs/>
          <w:color w:val="000000" w:themeColor="text1"/>
        </w:rPr>
        <w:t>Literacy</w:t>
      </w:r>
    </w:p>
    <w:p w14:paraId="76359537" w14:textId="77777777" w:rsidR="00364BB4" w:rsidRDefault="001D641F">
      <w:pPr>
        <w:pStyle w:val="BodyText"/>
        <w:spacing w:before="21" w:line="259" w:lineRule="auto"/>
        <w:ind w:left="120" w:right="434"/>
      </w:pPr>
      <w:r>
        <w:t>Basic computer knowledge using any operating system is required. Using the learning management</w:t>
      </w:r>
      <w:r>
        <w:rPr>
          <w:spacing w:val="1"/>
        </w:rPr>
        <w:t xml:space="preserve"> </w:t>
      </w:r>
      <w:r>
        <w:t>system (Canvas), using email with attachments, creating and submitting files in commonly used word</w:t>
      </w:r>
      <w:r>
        <w:rPr>
          <w:spacing w:val="-47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spreadsheets, downloading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installing</w:t>
      </w:r>
      <w:r>
        <w:rPr>
          <w:spacing w:val="-1"/>
        </w:rPr>
        <w:t xml:space="preserve"> </w:t>
      </w:r>
      <w:r>
        <w:t>software.</w:t>
      </w:r>
    </w:p>
    <w:p w14:paraId="00AA6362" w14:textId="77777777" w:rsidR="00364BB4" w:rsidRPr="00CE7021" w:rsidRDefault="001D641F">
      <w:pPr>
        <w:pStyle w:val="Heading2"/>
        <w:spacing w:before="160"/>
        <w:rPr>
          <w:b/>
          <w:bCs/>
          <w:color w:val="000000" w:themeColor="text1"/>
        </w:rPr>
      </w:pPr>
      <w:bookmarkStart w:id="12" w:name="Technical_Assistance"/>
      <w:bookmarkEnd w:id="12"/>
      <w:r w:rsidRPr="00CE7021">
        <w:rPr>
          <w:b/>
          <w:bCs/>
          <w:color w:val="000000" w:themeColor="text1"/>
        </w:rPr>
        <w:t>Technical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Assistance</w:t>
      </w:r>
    </w:p>
    <w:p w14:paraId="23B35895" w14:textId="77777777" w:rsidR="00364BB4" w:rsidRDefault="001D641F">
      <w:pPr>
        <w:pStyle w:val="BodyText"/>
        <w:spacing w:before="24"/>
        <w:ind w:left="120" w:right="330"/>
      </w:pPr>
      <w:r>
        <w:t>Part of working in the online environment involves dealing with the inconveniences and frustration</w:t>
      </w:r>
      <w:r>
        <w:rPr>
          <w:spacing w:val="1"/>
        </w:rPr>
        <w:t xml:space="preserve"> </w:t>
      </w:r>
      <w:r>
        <w:t>that can arise when technology breaks down or does not perform as expected. Here at UNT we have a</w:t>
      </w:r>
      <w:r>
        <w:rPr>
          <w:spacing w:val="-47"/>
        </w:rPr>
        <w:t xml:space="preserve"> </w:t>
      </w:r>
      <w:r>
        <w:lastRenderedPageBreak/>
        <w:t>Student Help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Canvas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technology issues.</w:t>
      </w:r>
    </w:p>
    <w:p w14:paraId="325A0587" w14:textId="77777777" w:rsidR="00364BB4" w:rsidRDefault="00364BB4">
      <w:pPr>
        <w:pStyle w:val="BodyText"/>
        <w:spacing w:before="8"/>
        <w:ind w:left="0"/>
        <w:rPr>
          <w:sz w:val="19"/>
        </w:rPr>
      </w:pPr>
    </w:p>
    <w:p w14:paraId="4292D044" w14:textId="030C6A46" w:rsidR="00364BB4" w:rsidRDefault="001D641F">
      <w:pPr>
        <w:pStyle w:val="BodyText"/>
        <w:ind w:left="120"/>
      </w:pPr>
      <w:r>
        <w:rPr>
          <w:b/>
        </w:rPr>
        <w:t>UIT</w:t>
      </w:r>
      <w:r>
        <w:rPr>
          <w:b/>
          <w:spacing w:val="-3"/>
        </w:rPr>
        <w:t xml:space="preserve"> </w:t>
      </w:r>
      <w:r>
        <w:rPr>
          <w:b/>
        </w:rPr>
        <w:t>Help</w:t>
      </w:r>
      <w:r>
        <w:rPr>
          <w:b/>
          <w:spacing w:val="-3"/>
        </w:rPr>
        <w:t xml:space="preserve"> </w:t>
      </w:r>
      <w:r>
        <w:rPr>
          <w:b/>
        </w:rPr>
        <w:t>Desk</w:t>
      </w:r>
      <w:r>
        <w:t>:</w:t>
      </w:r>
      <w:r>
        <w:rPr>
          <w:spacing w:val="-3"/>
        </w:rPr>
        <w:t xml:space="preserve"> </w:t>
      </w:r>
      <w:hyperlink r:id="rId16">
        <w:r>
          <w:rPr>
            <w:color w:val="0562C1"/>
            <w:u w:val="single" w:color="0562C1"/>
          </w:rPr>
          <w:t>UIT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Student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Help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Desk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site</w:t>
        </w:r>
        <w:r>
          <w:rPr>
            <w:color w:val="0562C1"/>
            <w:spacing w:val="-4"/>
          </w:rPr>
          <w:t xml:space="preserve"> </w:t>
        </w:r>
      </w:hyperlink>
      <w:r>
        <w:t>(</w:t>
      </w:r>
      <w:hyperlink r:id="rId17">
        <w:r>
          <w:t>http://www.unt.edu/helpdesk/index.htm</w:t>
        </w:r>
        <w:r>
          <w:rPr>
            <w:color w:val="0562C1"/>
          </w:rPr>
          <w:t>)</w:t>
        </w:r>
      </w:hyperlink>
    </w:p>
    <w:p w14:paraId="154C9616" w14:textId="611A46CF" w:rsidR="00364BB4" w:rsidRDefault="001D641F">
      <w:pPr>
        <w:spacing w:before="20"/>
        <w:ind w:left="120"/>
      </w:pPr>
      <w:r>
        <w:rPr>
          <w:b/>
        </w:rPr>
        <w:t>Email</w:t>
      </w:r>
      <w:r>
        <w:t>:</w:t>
      </w:r>
      <w:r>
        <w:rPr>
          <w:spacing w:val="-2"/>
        </w:rPr>
        <w:t xml:space="preserve"> </w:t>
      </w:r>
      <w:hyperlink r:id="rId18">
        <w:r>
          <w:rPr>
            <w:color w:val="0562C1"/>
            <w:u w:val="single" w:color="0562C1"/>
          </w:rPr>
          <w:t>helpdesk@unt.edu</w:t>
        </w:r>
      </w:hyperlink>
    </w:p>
    <w:p w14:paraId="36268FD4" w14:textId="0A38AEE3" w:rsidR="00364BB4" w:rsidRDefault="001D641F">
      <w:pPr>
        <w:spacing w:before="22"/>
        <w:ind w:left="120"/>
      </w:pPr>
      <w:r>
        <w:rPr>
          <w:b/>
        </w:rPr>
        <w:t>Phone</w:t>
      </w:r>
      <w:r>
        <w:t>:</w:t>
      </w:r>
      <w:r>
        <w:rPr>
          <w:spacing w:val="-3"/>
        </w:rPr>
        <w:t xml:space="preserve"> </w:t>
      </w:r>
      <w:r>
        <w:t>940-565-2324</w:t>
      </w:r>
    </w:p>
    <w:p w14:paraId="00687696" w14:textId="77777777" w:rsidR="00364BB4" w:rsidRDefault="001D641F">
      <w:pPr>
        <w:ind w:left="119" w:right="6683"/>
        <w:jc w:val="both"/>
      </w:pPr>
      <w:r>
        <w:rPr>
          <w:b/>
        </w:rPr>
        <w:t>In Person</w:t>
      </w:r>
      <w:r>
        <w:t>: Sage Hall, Room 130</w:t>
      </w:r>
      <w:r>
        <w:rPr>
          <w:spacing w:val="-47"/>
        </w:rPr>
        <w:t xml:space="preserve"> </w:t>
      </w:r>
      <w:r>
        <w:rPr>
          <w:b/>
        </w:rPr>
        <w:t>Walk-In Availability</w:t>
      </w:r>
      <w:r>
        <w:t>: 8am-9pm</w:t>
      </w:r>
      <w:r>
        <w:rPr>
          <w:spacing w:val="-47"/>
        </w:rPr>
        <w:t xml:space="preserve"> </w:t>
      </w:r>
      <w:r>
        <w:rPr>
          <w:b/>
        </w:rPr>
        <w:t>Telephone</w:t>
      </w:r>
      <w:r>
        <w:rPr>
          <w:b/>
          <w:spacing w:val="-1"/>
        </w:rPr>
        <w:t xml:space="preserve"> </w:t>
      </w:r>
      <w:r>
        <w:rPr>
          <w:b/>
        </w:rPr>
        <w:t>Availability</w:t>
      </w:r>
      <w:r>
        <w:t>:</w:t>
      </w:r>
    </w:p>
    <w:p w14:paraId="4299FF4E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 w:line="279" w:lineRule="exact"/>
        <w:ind w:left="840"/>
      </w:pPr>
      <w:r>
        <w:t>Sunday:</w:t>
      </w:r>
      <w:r>
        <w:rPr>
          <w:spacing w:val="-2"/>
        </w:rPr>
        <w:t xml:space="preserve"> </w:t>
      </w:r>
      <w:r>
        <w:t>noon-midnight</w:t>
      </w:r>
    </w:p>
    <w:p w14:paraId="28E430A0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 w:line="279" w:lineRule="exact"/>
        <w:ind w:left="840"/>
      </w:pPr>
      <w:r>
        <w:t>Monday-Thursday:</w:t>
      </w:r>
      <w:r>
        <w:rPr>
          <w:spacing w:val="-5"/>
        </w:rPr>
        <w:t xml:space="preserve"> </w:t>
      </w:r>
      <w:r>
        <w:t>8am-midnight</w:t>
      </w:r>
    </w:p>
    <w:p w14:paraId="552A3175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/>
        <w:ind w:left="840"/>
      </w:pPr>
      <w:r>
        <w:t>Friday:</w:t>
      </w:r>
      <w:r>
        <w:rPr>
          <w:spacing w:val="-6"/>
        </w:rPr>
        <w:t xml:space="preserve"> </w:t>
      </w:r>
      <w:r>
        <w:t>8am-8pm</w:t>
      </w:r>
    </w:p>
    <w:p w14:paraId="4EB82C58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"/>
        <w:ind w:left="840"/>
      </w:pPr>
      <w:r>
        <w:t>Saturday:</w:t>
      </w:r>
      <w:r>
        <w:rPr>
          <w:spacing w:val="-6"/>
        </w:rPr>
        <w:t xml:space="preserve"> </w:t>
      </w:r>
      <w:r>
        <w:t>9am-5pm</w:t>
      </w:r>
    </w:p>
    <w:p w14:paraId="0A8A19D1" w14:textId="77777777" w:rsidR="00364BB4" w:rsidRDefault="001D641F">
      <w:pPr>
        <w:ind w:left="120"/>
        <w:jc w:val="both"/>
      </w:pPr>
      <w:r>
        <w:rPr>
          <w:b/>
        </w:rPr>
        <w:t>Laptop</w:t>
      </w:r>
      <w:r>
        <w:rPr>
          <w:b/>
          <w:spacing w:val="-5"/>
        </w:rPr>
        <w:t xml:space="preserve"> </w:t>
      </w:r>
      <w:r>
        <w:rPr>
          <w:b/>
        </w:rPr>
        <w:t>Checkout</w:t>
      </w:r>
      <w:r>
        <w:t>:</w:t>
      </w:r>
      <w:r>
        <w:rPr>
          <w:spacing w:val="-4"/>
        </w:rPr>
        <w:t xml:space="preserve"> </w:t>
      </w:r>
      <w:r>
        <w:t>8am-7pm</w:t>
      </w:r>
    </w:p>
    <w:p w14:paraId="6F0D2557" w14:textId="77777777" w:rsidR="00364BB4" w:rsidRDefault="00364BB4">
      <w:pPr>
        <w:pStyle w:val="BodyText"/>
        <w:spacing w:before="1"/>
        <w:ind w:left="0"/>
      </w:pPr>
    </w:p>
    <w:p w14:paraId="665E6035" w14:textId="77777777" w:rsidR="00364BB4" w:rsidRDefault="001D641F">
      <w:pPr>
        <w:pStyle w:val="BodyText"/>
        <w:ind w:left="120" w:right="705" w:hanging="1"/>
      </w:pPr>
      <w:r>
        <w:t xml:space="preserve">For additional support, visit </w:t>
      </w:r>
      <w:hyperlink r:id="rId19">
        <w:r>
          <w:rPr>
            <w:color w:val="0562C1"/>
            <w:u w:val="single" w:color="0562C1"/>
          </w:rPr>
          <w:t>Canvas Technical Help</w:t>
        </w:r>
        <w:r>
          <w:rPr>
            <w:color w:val="0562C1"/>
          </w:rPr>
          <w:t xml:space="preserve"> </w:t>
        </w:r>
      </w:hyperlink>
      <w:r>
        <w:t>(https://community.canvaslms.com/docs/DOC-</w:t>
      </w:r>
      <w:r>
        <w:rPr>
          <w:spacing w:val="-47"/>
        </w:rPr>
        <w:t xml:space="preserve"> </w:t>
      </w:r>
      <w:r>
        <w:t>10554-4212710328)</w:t>
      </w:r>
    </w:p>
    <w:p w14:paraId="4D9DB6C8" w14:textId="77777777" w:rsidR="00364BB4" w:rsidRDefault="00364BB4">
      <w:pPr>
        <w:pStyle w:val="BodyText"/>
        <w:spacing w:before="6"/>
        <w:ind w:left="0"/>
        <w:rPr>
          <w:sz w:val="19"/>
        </w:rPr>
      </w:pPr>
    </w:p>
    <w:p w14:paraId="3679F537" w14:textId="77777777" w:rsidR="00364BB4" w:rsidRPr="00795429" w:rsidRDefault="001D641F">
      <w:pPr>
        <w:pStyle w:val="Heading2"/>
        <w:spacing w:before="0"/>
        <w:jc w:val="both"/>
        <w:rPr>
          <w:b/>
          <w:bCs/>
          <w:color w:val="000000" w:themeColor="text1"/>
        </w:rPr>
      </w:pPr>
      <w:bookmarkStart w:id="13" w:name="Rules_of_Engagement"/>
      <w:bookmarkEnd w:id="13"/>
      <w:r w:rsidRPr="00795429">
        <w:rPr>
          <w:b/>
          <w:bCs/>
          <w:color w:val="000000" w:themeColor="text1"/>
        </w:rPr>
        <w:t>Rules</w:t>
      </w:r>
      <w:r w:rsidRPr="00795429">
        <w:rPr>
          <w:b/>
          <w:bCs/>
          <w:color w:val="000000" w:themeColor="text1"/>
          <w:spacing w:val="-3"/>
        </w:rPr>
        <w:t xml:space="preserve"> </w:t>
      </w:r>
      <w:r w:rsidRPr="00795429">
        <w:rPr>
          <w:b/>
          <w:bCs/>
          <w:color w:val="000000" w:themeColor="text1"/>
        </w:rPr>
        <w:t>of</w:t>
      </w:r>
      <w:r w:rsidRPr="00795429">
        <w:rPr>
          <w:b/>
          <w:bCs/>
          <w:color w:val="000000" w:themeColor="text1"/>
          <w:spacing w:val="-3"/>
        </w:rPr>
        <w:t xml:space="preserve"> </w:t>
      </w:r>
      <w:r w:rsidRPr="00795429">
        <w:rPr>
          <w:b/>
          <w:bCs/>
          <w:color w:val="000000" w:themeColor="text1"/>
        </w:rPr>
        <w:t>Engagement</w:t>
      </w:r>
    </w:p>
    <w:p w14:paraId="7FC121A8" w14:textId="77777777" w:rsidR="00364BB4" w:rsidRDefault="001D641F">
      <w:pPr>
        <w:pStyle w:val="BodyText"/>
        <w:spacing w:before="24" w:line="259" w:lineRule="auto"/>
        <w:ind w:left="120" w:right="290"/>
      </w:pPr>
      <w:r>
        <w:t>Rules of engagement refer to the way students are expected to interact with each other and with their</w:t>
      </w:r>
      <w:r>
        <w:rPr>
          <w:spacing w:val="-47"/>
        </w:rPr>
        <w:t xml:space="preserve"> </w:t>
      </w:r>
      <w:r>
        <w:t>instructors.</w:t>
      </w:r>
      <w:r>
        <w:rPr>
          <w:spacing w:val="-4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general guidelines:</w:t>
      </w:r>
    </w:p>
    <w:p w14:paraId="26E6E2DB" w14:textId="261DD3F5" w:rsidR="00E17DF6" w:rsidRDefault="001D641F" w:rsidP="00CE292D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59" w:line="259" w:lineRule="auto"/>
        <w:ind w:left="840" w:right="350" w:hanging="360"/>
      </w:pPr>
      <w:r>
        <w:t>While the freedom to express yourself is a fundamental human right, any communication that</w:t>
      </w:r>
      <w:r>
        <w:rPr>
          <w:spacing w:val="-47"/>
        </w:rPr>
        <w:t xml:space="preserve"> </w:t>
      </w:r>
      <w:r>
        <w:t>utilizes cruel and derogatory language on the basis of race, color, national origin, religion, sex,</w:t>
      </w:r>
      <w:r>
        <w:rPr>
          <w:spacing w:val="-47"/>
        </w:rPr>
        <w:t xml:space="preserve"> </w:t>
      </w:r>
      <w:r>
        <w:t>sexual orientation, gender identity, gender expression, age, disability, genetic information,</w:t>
      </w:r>
      <w:r>
        <w:rPr>
          <w:spacing w:val="1"/>
        </w:rPr>
        <w:t xml:space="preserve"> </w:t>
      </w:r>
      <w:r>
        <w:t>veteran status, or any other characteristic protected under applicable federal or state law will</w:t>
      </w:r>
      <w:r>
        <w:rPr>
          <w:spacing w:val="-47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tolerated.</w:t>
      </w:r>
    </w:p>
    <w:p w14:paraId="0299BFA2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 w:line="259" w:lineRule="auto"/>
        <w:ind w:left="840" w:right="271" w:hanging="360"/>
      </w:pPr>
      <w:r>
        <w:t>Treat your instructor and classmates with respect in any communication online or face-to-face,</w:t>
      </w:r>
      <w:r>
        <w:rPr>
          <w:spacing w:val="-48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differs 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own.</w:t>
      </w:r>
    </w:p>
    <w:p w14:paraId="5F5955AF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 w:line="279" w:lineRule="exact"/>
        <w:ind w:left="840"/>
      </w:pPr>
      <w:r>
        <w:t>Ask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 correct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pronouns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classmates.</w:t>
      </w:r>
    </w:p>
    <w:p w14:paraId="0138FE63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79" w:line="259" w:lineRule="auto"/>
        <w:ind w:left="840" w:right="259" w:hanging="360"/>
      </w:pPr>
      <w:r>
        <w:t>Speak from personal experiences. Use “I” statements to share thoughts and feelings. Try not to</w:t>
      </w:r>
      <w:r>
        <w:rPr>
          <w:spacing w:val="-47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 groups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individual’s experiences.</w:t>
      </w:r>
    </w:p>
    <w:p w14:paraId="0283BDFD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0" w:line="279" w:lineRule="exact"/>
        <w:ind w:left="840"/>
      </w:pP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ideas,</w:t>
      </w:r>
      <w:r>
        <w:rPr>
          <w:spacing w:val="-4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attacking</w:t>
      </w:r>
      <w:r>
        <w:rPr>
          <w:spacing w:val="-3"/>
        </w:rPr>
        <w:t xml:space="preserve"> </w:t>
      </w:r>
      <w:r>
        <w:t>individuals.</w:t>
      </w:r>
    </w:p>
    <w:p w14:paraId="131C31DC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t>Avoid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caps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digitally.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“YELLING!”</w:t>
      </w:r>
    </w:p>
    <w:p w14:paraId="3BB18492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3" w:line="256" w:lineRule="auto"/>
        <w:ind w:left="840" w:right="328" w:hanging="360"/>
      </w:pPr>
      <w:r>
        <w:t>Be cautious when using humor or sarcasm in emails or discussion posts as tone can be difficult</w:t>
      </w:r>
      <w:r>
        <w:rPr>
          <w:spacing w:val="-47"/>
        </w:rPr>
        <w:t xml:space="preserve"> </w:t>
      </w:r>
      <w:r>
        <w:t>to interpret</w:t>
      </w:r>
      <w:r>
        <w:rPr>
          <w:spacing w:val="-2"/>
        </w:rPr>
        <w:t xml:space="preserve"> </w:t>
      </w:r>
      <w:r>
        <w:t>digitally.</w:t>
      </w:r>
    </w:p>
    <w:p w14:paraId="2437B6B6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"/>
        <w:ind w:left="840"/>
      </w:pPr>
      <w:r>
        <w:t>Avoid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“text-talk”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instructor.</w:t>
      </w:r>
    </w:p>
    <w:p w14:paraId="086921DD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t>Proofread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fact-check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sources.</w:t>
      </w:r>
    </w:p>
    <w:p w14:paraId="4444C22C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9"/>
        <w:ind w:left="840"/>
      </w:pPr>
      <w:r>
        <w:t>Keep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that online</w:t>
      </w:r>
      <w:r>
        <w:rPr>
          <w:spacing w:val="-4"/>
        </w:rPr>
        <w:t xml:space="preserve"> </w:t>
      </w:r>
      <w:r>
        <w:t>posts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permanent,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think first</w:t>
      </w:r>
      <w:r>
        <w:rPr>
          <w:spacing w:val="-1"/>
        </w:rPr>
        <w:t xml:space="preserve"> </w:t>
      </w:r>
      <w:r>
        <w:t>before you</w:t>
      </w:r>
      <w:r>
        <w:rPr>
          <w:spacing w:val="-2"/>
        </w:rPr>
        <w:t xml:space="preserve"> </w:t>
      </w:r>
      <w:r>
        <w:t>type.</w:t>
      </w:r>
    </w:p>
    <w:p w14:paraId="0CFE0C6C" w14:textId="0FE08FB9" w:rsidR="00364BB4" w:rsidRPr="005034BC" w:rsidRDefault="001D641F" w:rsidP="005034BC">
      <w:pPr>
        <w:pStyle w:val="BodyText"/>
        <w:spacing w:before="183" w:line="256" w:lineRule="auto"/>
        <w:ind w:left="120"/>
      </w:pPr>
      <w:r>
        <w:t>See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hyperlink r:id="rId20">
        <w:r>
          <w:rPr>
            <w:color w:val="0562C1"/>
            <w:u w:val="single" w:color="0562C1"/>
          </w:rPr>
          <w:t>Engagement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Guidelines</w:t>
        </w:r>
        <w:r>
          <w:rPr>
            <w:color w:val="0562C1"/>
            <w:spacing w:val="-5"/>
          </w:rPr>
          <w:t xml:space="preserve"> </w:t>
        </w:r>
      </w:hyperlink>
      <w:r>
        <w:t>(https://clear.unt.edu/online-communication-tips)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47"/>
        </w:rPr>
        <w:t xml:space="preserve"> </w:t>
      </w:r>
      <w:r>
        <w:t>information.</w:t>
      </w:r>
      <w:bookmarkStart w:id="14" w:name="Course_Requirements"/>
      <w:bookmarkEnd w:id="14"/>
    </w:p>
    <w:p w14:paraId="092F3606" w14:textId="77777777" w:rsidR="00364BB4" w:rsidRPr="00CE7021" w:rsidRDefault="001D641F">
      <w:pPr>
        <w:pStyle w:val="Heading1"/>
        <w:spacing w:before="210"/>
        <w:rPr>
          <w:b/>
          <w:bCs/>
          <w:color w:val="000000" w:themeColor="text1"/>
        </w:rPr>
      </w:pPr>
      <w:bookmarkStart w:id="15" w:name="Course_Evaluation"/>
      <w:bookmarkEnd w:id="15"/>
      <w:r w:rsidRPr="00CE7021">
        <w:rPr>
          <w:b/>
          <w:bCs/>
          <w:color w:val="000000" w:themeColor="text1"/>
        </w:rPr>
        <w:t>Course</w:t>
      </w:r>
      <w:r w:rsidRPr="00CE7021">
        <w:rPr>
          <w:b/>
          <w:bCs/>
          <w:color w:val="000000" w:themeColor="text1"/>
          <w:spacing w:val="-9"/>
        </w:rPr>
        <w:t xml:space="preserve"> </w:t>
      </w:r>
      <w:r w:rsidRPr="00CE7021">
        <w:rPr>
          <w:b/>
          <w:bCs/>
          <w:color w:val="000000" w:themeColor="text1"/>
        </w:rPr>
        <w:t>Evaluation</w:t>
      </w:r>
    </w:p>
    <w:p w14:paraId="73382CCA" w14:textId="77777777" w:rsidR="00364BB4" w:rsidRDefault="001D641F">
      <w:pPr>
        <w:pStyle w:val="BodyText"/>
        <w:spacing w:before="141" w:line="259" w:lineRule="auto"/>
        <w:ind w:left="120" w:right="120"/>
      </w:pPr>
      <w:r>
        <w:t>Student feedback is important and an essential part of participation in this course. The student</w:t>
      </w:r>
      <w:r>
        <w:rPr>
          <w:spacing w:val="1"/>
        </w:rPr>
        <w:t xml:space="preserve"> </w:t>
      </w:r>
      <w:r>
        <w:t>evaluation of instruction is a requirement for all organized classes at UNT. The survey will be made</w:t>
      </w:r>
      <w:r>
        <w:rPr>
          <w:spacing w:val="1"/>
        </w:rPr>
        <w:t xml:space="preserve"> </w:t>
      </w:r>
      <w:r>
        <w:lastRenderedPageBreak/>
        <w:t>available to provide students with an opportunity to evaluate how this course is taught. Students will</w:t>
      </w:r>
      <w:r>
        <w:rPr>
          <w:spacing w:val="1"/>
        </w:rPr>
        <w:t xml:space="preserve"> </w:t>
      </w:r>
      <w:r>
        <w:t xml:space="preserve">receive an email from "UNT SPOT Course Evaluations via </w:t>
      </w:r>
      <w:proofErr w:type="spellStart"/>
      <w:r>
        <w:t>IASystem</w:t>
      </w:r>
      <w:proofErr w:type="spellEnd"/>
      <w:r>
        <w:t xml:space="preserve"> Notification" (no-</w:t>
      </w:r>
      <w:r>
        <w:rPr>
          <w:spacing w:val="1"/>
        </w:rPr>
        <w:t xml:space="preserve"> </w:t>
      </w:r>
      <w:r>
        <w:t xml:space="preserve">reply@iasystem.org) with the survey link. Students should look for </w:t>
      </w:r>
      <w:proofErr w:type="gramStart"/>
      <w:r>
        <w:t>the email</w:t>
      </w:r>
      <w:proofErr w:type="gramEnd"/>
      <w:r>
        <w:t xml:space="preserve"> in their UNT email inbox.</w:t>
      </w:r>
      <w:r>
        <w:rPr>
          <w:spacing w:val="1"/>
        </w:rPr>
        <w:t xml:space="preserve"> </w:t>
      </w:r>
      <w:r>
        <w:t>Simply click on the link and complete the survey. Once students complete the survey, they will receive a</w:t>
      </w:r>
      <w:r>
        <w:rPr>
          <w:spacing w:val="1"/>
        </w:rPr>
        <w:t xml:space="preserve"> </w:t>
      </w:r>
      <w:r>
        <w:t>confirmation email that the survey has been submitted. For additional information, please visit the SPOT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21">
        <w:r>
          <w:t>http://spot.unt.edu/</w:t>
        </w:r>
        <w:r>
          <w:rPr>
            <w:spacing w:val="-1"/>
          </w:rPr>
          <w:t xml:space="preserve"> </w:t>
        </w:r>
      </w:hyperlink>
      <w:r>
        <w:t xml:space="preserve">or email </w:t>
      </w:r>
      <w:hyperlink r:id="rId22">
        <w:r>
          <w:t>spot@unt.edu.</w:t>
        </w:r>
      </w:hyperlink>
    </w:p>
    <w:p w14:paraId="4D1B2C74" w14:textId="77777777" w:rsidR="00364BB4" w:rsidRPr="00CE7021" w:rsidRDefault="001D641F">
      <w:pPr>
        <w:pStyle w:val="Heading1"/>
        <w:rPr>
          <w:b/>
          <w:bCs/>
          <w:color w:val="000000" w:themeColor="text1"/>
        </w:rPr>
      </w:pPr>
      <w:bookmarkStart w:id="16" w:name="Course_Policies"/>
      <w:bookmarkEnd w:id="16"/>
      <w:r w:rsidRPr="00CE7021">
        <w:rPr>
          <w:b/>
          <w:bCs/>
          <w:color w:val="000000" w:themeColor="text1"/>
        </w:rPr>
        <w:t>Course</w:t>
      </w:r>
      <w:r w:rsidRPr="00CE7021">
        <w:rPr>
          <w:b/>
          <w:bCs/>
          <w:color w:val="000000" w:themeColor="text1"/>
          <w:spacing w:val="-7"/>
        </w:rPr>
        <w:t xml:space="preserve"> </w:t>
      </w:r>
      <w:r w:rsidRPr="00CE7021">
        <w:rPr>
          <w:b/>
          <w:bCs/>
          <w:color w:val="000000" w:themeColor="text1"/>
        </w:rPr>
        <w:t>Policies</w:t>
      </w:r>
    </w:p>
    <w:p w14:paraId="26854DB6" w14:textId="77777777" w:rsidR="00364BB4" w:rsidRPr="00CE7021" w:rsidRDefault="001D641F">
      <w:pPr>
        <w:pStyle w:val="Heading2"/>
        <w:spacing w:before="143"/>
        <w:rPr>
          <w:b/>
          <w:bCs/>
          <w:color w:val="000000" w:themeColor="text1"/>
        </w:rPr>
      </w:pPr>
      <w:r w:rsidRPr="00CE7021">
        <w:rPr>
          <w:b/>
          <w:bCs/>
          <w:color w:val="000000" w:themeColor="text1"/>
        </w:rPr>
        <w:t>Attendance</w:t>
      </w:r>
      <w:r w:rsidRPr="00CE7021">
        <w:rPr>
          <w:b/>
          <w:bCs/>
          <w:color w:val="000000" w:themeColor="text1"/>
          <w:spacing w:val="-2"/>
        </w:rPr>
        <w:t xml:space="preserve"> </w:t>
      </w:r>
      <w:r w:rsidRPr="00CE7021">
        <w:rPr>
          <w:b/>
          <w:bCs/>
          <w:color w:val="000000" w:themeColor="text1"/>
        </w:rPr>
        <w:t>Policy</w:t>
      </w:r>
    </w:p>
    <w:p w14:paraId="63030459" w14:textId="6E085209" w:rsidR="00364BB4" w:rsidRDefault="00CE7021" w:rsidP="00CE7021">
      <w:pPr>
        <w:pStyle w:val="BodyText"/>
        <w:spacing w:before="24" w:line="259" w:lineRule="auto"/>
        <w:ind w:left="120" w:right="322"/>
        <w:jc w:val="both"/>
      </w:pPr>
      <w:r>
        <w:t xml:space="preserve">The on-campus students are </w:t>
      </w:r>
      <w:r w:rsidR="001D641F">
        <w:t xml:space="preserve">expected to attend </w:t>
      </w:r>
      <w:r>
        <w:t xml:space="preserve">their in-person sessions. </w:t>
      </w:r>
      <w:proofErr w:type="gramStart"/>
      <w:r>
        <w:t>The online</w:t>
      </w:r>
      <w:proofErr w:type="gramEnd"/>
      <w:r>
        <w:t xml:space="preserve"> students are not required to attend synchronous sessions, but they are expected to view the recordings (for </w:t>
      </w:r>
      <w:r w:rsidR="001D641F">
        <w:t>online sessions</w:t>
      </w:r>
      <w:r>
        <w:t>)</w:t>
      </w:r>
      <w:r w:rsidR="001D641F">
        <w:t xml:space="preserve">. </w:t>
      </w:r>
    </w:p>
    <w:p w14:paraId="05CAC43F" w14:textId="77777777" w:rsidR="00364BB4" w:rsidRPr="00117D08" w:rsidRDefault="001D641F" w:rsidP="00CE7021">
      <w:pPr>
        <w:pStyle w:val="Heading2"/>
      </w:pPr>
      <w:bookmarkStart w:id="17" w:name="COVID-19_Impact_on_Attendance"/>
      <w:bookmarkEnd w:id="17"/>
      <w:r w:rsidRPr="000935B4">
        <w:rPr>
          <w:u w:color="FF0000"/>
        </w:rPr>
        <w:t>COVID-19</w:t>
      </w:r>
      <w:r w:rsidRPr="000935B4">
        <w:rPr>
          <w:spacing w:val="-3"/>
          <w:u w:color="FF0000"/>
        </w:rPr>
        <w:t xml:space="preserve"> </w:t>
      </w:r>
      <w:r w:rsidRPr="000935B4">
        <w:rPr>
          <w:u w:color="FF0000"/>
        </w:rPr>
        <w:t>Impact</w:t>
      </w:r>
      <w:r w:rsidRPr="000935B4">
        <w:rPr>
          <w:spacing w:val="-5"/>
          <w:u w:color="FF0000"/>
        </w:rPr>
        <w:t xml:space="preserve"> </w:t>
      </w:r>
      <w:r w:rsidRPr="000935B4">
        <w:rPr>
          <w:u w:color="FF0000"/>
        </w:rPr>
        <w:t>on</w:t>
      </w:r>
      <w:r w:rsidRPr="000935B4">
        <w:rPr>
          <w:spacing w:val="-4"/>
          <w:u w:color="FF0000"/>
        </w:rPr>
        <w:t xml:space="preserve"> </w:t>
      </w:r>
      <w:r w:rsidRPr="000935B4">
        <w:rPr>
          <w:u w:color="FF0000"/>
        </w:rPr>
        <w:t>Attendance</w:t>
      </w:r>
    </w:p>
    <w:p w14:paraId="4ED7464E" w14:textId="6ACEA9BE" w:rsidR="00364BB4" w:rsidRPr="00CE7021" w:rsidRDefault="001D641F">
      <w:pPr>
        <w:pStyle w:val="BodyText"/>
        <w:spacing w:before="22" w:line="259" w:lineRule="auto"/>
        <w:ind w:left="119" w:right="188"/>
        <w:rPr>
          <w:color w:val="000000" w:themeColor="text1"/>
        </w:rPr>
      </w:pPr>
      <w:r w:rsidRPr="00CE7021">
        <w:rPr>
          <w:color w:val="000000" w:themeColor="text1"/>
        </w:rPr>
        <w:t>While attendance is expected as outlined above, it is important for all of us to be mindful of the health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>and safety of everyone in our community, especially given concerns about COVID-19. Please contact me</w:t>
      </w:r>
      <w:r w:rsidRPr="00CE7021">
        <w:rPr>
          <w:color w:val="000000" w:themeColor="text1"/>
          <w:spacing w:val="-47"/>
        </w:rPr>
        <w:t xml:space="preserve"> </w:t>
      </w:r>
      <w:r w:rsidRPr="00CE7021">
        <w:rPr>
          <w:color w:val="000000" w:themeColor="text1"/>
        </w:rPr>
        <w:t>if you are unable to attend class because you are ill, or unable to attend class due to a related issue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 xml:space="preserve">regarding COVID-19. It is important that you communicate with me prior to being absent so I may </w:t>
      </w:r>
      <w:proofErr w:type="gramStart"/>
      <w:r w:rsidRPr="00CE7021">
        <w:rPr>
          <w:color w:val="000000" w:themeColor="text1"/>
        </w:rPr>
        <w:t>make</w:t>
      </w:r>
      <w:r w:rsidRPr="00CE7021">
        <w:rPr>
          <w:color w:val="000000" w:themeColor="text1"/>
          <w:spacing w:val="-47"/>
        </w:rPr>
        <w:t xml:space="preserve"> </w:t>
      </w:r>
      <w:r w:rsidRPr="00CE7021">
        <w:rPr>
          <w:color w:val="000000" w:themeColor="text1"/>
        </w:rPr>
        <w:t>a</w:t>
      </w:r>
      <w:r w:rsidRPr="00CE7021">
        <w:rPr>
          <w:color w:val="000000" w:themeColor="text1"/>
          <w:spacing w:val="-1"/>
        </w:rPr>
        <w:t xml:space="preserve"> </w:t>
      </w:r>
      <w:r w:rsidRPr="00CE7021">
        <w:rPr>
          <w:color w:val="000000" w:themeColor="text1"/>
        </w:rPr>
        <w:t>decision</w:t>
      </w:r>
      <w:proofErr w:type="gramEnd"/>
      <w:r w:rsidRPr="00CE7021">
        <w:rPr>
          <w:color w:val="000000" w:themeColor="text1"/>
          <w:spacing w:val="-1"/>
        </w:rPr>
        <w:t xml:space="preserve"> </w:t>
      </w:r>
      <w:r w:rsidRPr="00CE7021">
        <w:rPr>
          <w:color w:val="000000" w:themeColor="text1"/>
        </w:rPr>
        <w:t>about</w:t>
      </w:r>
      <w:r w:rsidRPr="00CE7021">
        <w:rPr>
          <w:color w:val="000000" w:themeColor="text1"/>
          <w:spacing w:val="-2"/>
        </w:rPr>
        <w:t xml:space="preserve"> </w:t>
      </w:r>
      <w:r w:rsidRPr="00CE7021">
        <w:rPr>
          <w:color w:val="000000" w:themeColor="text1"/>
        </w:rPr>
        <w:t>accommodating</w:t>
      </w:r>
      <w:r w:rsidRPr="00CE7021">
        <w:rPr>
          <w:color w:val="000000" w:themeColor="text1"/>
          <w:spacing w:val="-1"/>
        </w:rPr>
        <w:t xml:space="preserve"> </w:t>
      </w:r>
      <w:r w:rsidRPr="00CE7021">
        <w:rPr>
          <w:color w:val="000000" w:themeColor="text1"/>
        </w:rPr>
        <w:t>your request</w:t>
      </w:r>
      <w:r w:rsidRPr="00CE7021">
        <w:rPr>
          <w:color w:val="000000" w:themeColor="text1"/>
          <w:spacing w:val="-3"/>
        </w:rPr>
        <w:t xml:space="preserve"> </w:t>
      </w:r>
      <w:r w:rsidRPr="00CE7021">
        <w:rPr>
          <w:color w:val="000000" w:themeColor="text1"/>
        </w:rPr>
        <w:t>to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>be</w:t>
      </w:r>
      <w:r w:rsidRPr="00CE7021">
        <w:rPr>
          <w:color w:val="000000" w:themeColor="text1"/>
          <w:spacing w:val="-2"/>
        </w:rPr>
        <w:t xml:space="preserve"> </w:t>
      </w:r>
      <w:r w:rsidRPr="00CE7021">
        <w:rPr>
          <w:color w:val="000000" w:themeColor="text1"/>
        </w:rPr>
        <w:t>excused</w:t>
      </w:r>
      <w:r w:rsidRPr="00CE7021">
        <w:rPr>
          <w:color w:val="000000" w:themeColor="text1"/>
          <w:spacing w:val="-1"/>
        </w:rPr>
        <w:t xml:space="preserve"> </w:t>
      </w:r>
      <w:r w:rsidRPr="00CE7021">
        <w:rPr>
          <w:color w:val="000000" w:themeColor="text1"/>
        </w:rPr>
        <w:t>from</w:t>
      </w:r>
      <w:r w:rsidRPr="00CE7021">
        <w:rPr>
          <w:color w:val="000000" w:themeColor="text1"/>
          <w:spacing w:val="-1"/>
        </w:rPr>
        <w:t xml:space="preserve"> </w:t>
      </w:r>
      <w:r w:rsidRPr="00CE7021">
        <w:rPr>
          <w:color w:val="000000" w:themeColor="text1"/>
        </w:rPr>
        <w:t>class.</w:t>
      </w:r>
    </w:p>
    <w:p w14:paraId="79AEA658" w14:textId="34F659D7" w:rsidR="00CE7021" w:rsidRDefault="001D641F" w:rsidP="005034BC">
      <w:pPr>
        <w:pStyle w:val="BodyText"/>
        <w:spacing w:before="160" w:line="259" w:lineRule="auto"/>
        <w:ind w:left="120" w:right="147" w:hanging="1"/>
        <w:rPr>
          <w:color w:val="000000" w:themeColor="text1"/>
        </w:rPr>
      </w:pPr>
      <w:r w:rsidRPr="00CE7021">
        <w:rPr>
          <w:color w:val="000000" w:themeColor="text1"/>
        </w:rPr>
        <w:t xml:space="preserve">If you are experiencing any </w:t>
      </w:r>
      <w:hyperlink r:id="rId23">
        <w:r w:rsidRPr="00CE7021">
          <w:rPr>
            <w:color w:val="000000" w:themeColor="text1"/>
            <w:u w:val="single" w:color="FF0000"/>
          </w:rPr>
          <w:t>symptoms of COVID-19</w:t>
        </w:r>
        <w:r w:rsidRPr="00CE7021">
          <w:rPr>
            <w:color w:val="000000" w:themeColor="text1"/>
          </w:rPr>
          <w:t xml:space="preserve"> </w:t>
        </w:r>
      </w:hyperlink>
      <w:r w:rsidRPr="00CE7021">
        <w:rPr>
          <w:color w:val="000000" w:themeColor="text1"/>
        </w:rPr>
        <w:t>(https:/</w:t>
      </w:r>
      <w:hyperlink r:id="rId24">
        <w:r w:rsidRPr="00CE7021">
          <w:rPr>
            <w:color w:val="000000" w:themeColor="text1"/>
          </w:rPr>
          <w:t>/w</w:t>
        </w:r>
      </w:hyperlink>
      <w:r w:rsidRPr="00CE7021">
        <w:rPr>
          <w:color w:val="000000" w:themeColor="text1"/>
        </w:rPr>
        <w:t>w</w:t>
      </w:r>
      <w:hyperlink r:id="rId25">
        <w:r w:rsidRPr="00CE7021">
          <w:rPr>
            <w:color w:val="000000" w:themeColor="text1"/>
          </w:rPr>
          <w:t>w.cdc.gov/coronavirus/2019-</w:t>
        </w:r>
      </w:hyperlink>
      <w:r w:rsidRPr="00CE7021">
        <w:rPr>
          <w:color w:val="000000" w:themeColor="text1"/>
          <w:spacing w:val="1"/>
        </w:rPr>
        <w:t xml:space="preserve"> </w:t>
      </w:r>
      <w:proofErr w:type="spellStart"/>
      <w:r w:rsidRPr="00CE7021">
        <w:rPr>
          <w:color w:val="000000" w:themeColor="text1"/>
        </w:rPr>
        <w:t>ncov</w:t>
      </w:r>
      <w:proofErr w:type="spellEnd"/>
      <w:r w:rsidRPr="00CE7021">
        <w:rPr>
          <w:color w:val="000000" w:themeColor="text1"/>
        </w:rPr>
        <w:t>/symptoms-testing/symptoms.html) please seek medical attention from the Student Health and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 xml:space="preserve">Wellness Center (940-565-2333 or </w:t>
      </w:r>
      <w:hyperlink r:id="rId26">
        <w:r w:rsidRPr="00CE7021">
          <w:rPr>
            <w:color w:val="000000" w:themeColor="text1"/>
            <w:u w:val="single" w:color="FF0000"/>
          </w:rPr>
          <w:t>askSHWC@unt.edu</w:t>
        </w:r>
      </w:hyperlink>
      <w:r w:rsidRPr="00CE7021">
        <w:rPr>
          <w:color w:val="000000" w:themeColor="text1"/>
        </w:rPr>
        <w:t>) or your health care provider PRIOR to coming to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 xml:space="preserve">campus. UNT also requires you to contact the UNT COVID Hotline at 844-366-5892 or </w:t>
      </w:r>
      <w:hyperlink r:id="rId27">
        <w:r w:rsidRPr="00CE7021">
          <w:rPr>
            <w:color w:val="000000" w:themeColor="text1"/>
            <w:u w:val="single" w:color="FF0000"/>
          </w:rPr>
          <w:t>COVID@unt.edu</w:t>
        </w:r>
      </w:hyperlink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>for guidance on actions to take due to symptoms, pending or positive test results, or potential exposure.</w:t>
      </w:r>
      <w:r w:rsidRPr="00CE7021">
        <w:rPr>
          <w:color w:val="000000" w:themeColor="text1"/>
          <w:spacing w:val="-47"/>
        </w:rPr>
        <w:t xml:space="preserve"> </w:t>
      </w:r>
      <w:r w:rsidRPr="00CE7021">
        <w:rPr>
          <w:color w:val="000000" w:themeColor="text1"/>
        </w:rPr>
        <w:t>While attendance is an important part of succeeding in this class, your own health, and those of others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>in</w:t>
      </w:r>
      <w:r w:rsidRPr="00CE7021">
        <w:rPr>
          <w:color w:val="000000" w:themeColor="text1"/>
          <w:spacing w:val="-2"/>
        </w:rPr>
        <w:t xml:space="preserve"> </w:t>
      </w:r>
      <w:r w:rsidRPr="00CE7021">
        <w:rPr>
          <w:color w:val="000000" w:themeColor="text1"/>
        </w:rPr>
        <w:t>the</w:t>
      </w:r>
      <w:r w:rsidRPr="00CE7021">
        <w:rPr>
          <w:color w:val="000000" w:themeColor="text1"/>
          <w:spacing w:val="1"/>
        </w:rPr>
        <w:t xml:space="preserve"> </w:t>
      </w:r>
      <w:r w:rsidRPr="00CE7021">
        <w:rPr>
          <w:color w:val="000000" w:themeColor="text1"/>
        </w:rPr>
        <w:t>community, is</w:t>
      </w:r>
      <w:r w:rsidRPr="00CE7021">
        <w:rPr>
          <w:color w:val="000000" w:themeColor="text1"/>
          <w:spacing w:val="-2"/>
        </w:rPr>
        <w:t xml:space="preserve"> </w:t>
      </w:r>
      <w:r w:rsidRPr="00CE7021">
        <w:rPr>
          <w:color w:val="000000" w:themeColor="text1"/>
        </w:rPr>
        <w:t>more</w:t>
      </w:r>
      <w:r w:rsidRPr="00CE7021">
        <w:rPr>
          <w:color w:val="000000" w:themeColor="text1"/>
          <w:spacing w:val="-2"/>
        </w:rPr>
        <w:t xml:space="preserve"> </w:t>
      </w:r>
      <w:r w:rsidRPr="00CE7021">
        <w:rPr>
          <w:color w:val="000000" w:themeColor="text1"/>
        </w:rPr>
        <w:t>important.</w:t>
      </w:r>
    </w:p>
    <w:p w14:paraId="05069CCF" w14:textId="77777777" w:rsidR="005034BC" w:rsidRPr="005034BC" w:rsidRDefault="005034BC" w:rsidP="005034BC">
      <w:pPr>
        <w:pStyle w:val="BodyText"/>
        <w:spacing w:before="160" w:line="259" w:lineRule="auto"/>
        <w:ind w:left="120" w:right="147" w:hanging="1"/>
        <w:rPr>
          <w:color w:val="000000" w:themeColor="text1"/>
        </w:rPr>
      </w:pPr>
    </w:p>
    <w:p w14:paraId="333A1C8D" w14:textId="77777777" w:rsidR="00364BB4" w:rsidRPr="00CE7021" w:rsidRDefault="001D641F">
      <w:pPr>
        <w:pStyle w:val="Heading2"/>
        <w:spacing w:before="39"/>
        <w:rPr>
          <w:b/>
          <w:bCs/>
        </w:rPr>
      </w:pPr>
      <w:r w:rsidRPr="00CE7021">
        <w:rPr>
          <w:b/>
          <w:bCs/>
          <w:color w:val="000000" w:themeColor="text1"/>
        </w:rPr>
        <w:t>Late and</w:t>
      </w:r>
      <w:r w:rsidRPr="00CE7021">
        <w:rPr>
          <w:b/>
          <w:bCs/>
          <w:color w:val="000000" w:themeColor="text1"/>
          <w:spacing w:val="-1"/>
        </w:rPr>
        <w:t xml:space="preserve"> </w:t>
      </w:r>
      <w:r w:rsidRPr="00CE7021">
        <w:rPr>
          <w:b/>
          <w:bCs/>
          <w:color w:val="000000" w:themeColor="text1"/>
        </w:rPr>
        <w:t>Missing</w:t>
      </w:r>
      <w:r w:rsidRPr="00CE7021">
        <w:rPr>
          <w:b/>
          <w:bCs/>
          <w:color w:val="000000" w:themeColor="text1"/>
          <w:spacing w:val="-3"/>
        </w:rPr>
        <w:t xml:space="preserve"> </w:t>
      </w:r>
      <w:r w:rsidRPr="00CE7021">
        <w:rPr>
          <w:b/>
          <w:bCs/>
          <w:color w:val="000000" w:themeColor="text1"/>
        </w:rPr>
        <w:t>Work</w:t>
      </w:r>
    </w:p>
    <w:p w14:paraId="57661DB2" w14:textId="5A24C6ED" w:rsidR="00364BB4" w:rsidRDefault="001D641F" w:rsidP="00CE7021">
      <w:pPr>
        <w:pStyle w:val="BodyText"/>
        <w:spacing w:before="24" w:line="259" w:lineRule="auto"/>
        <w:ind w:left="119" w:right="118"/>
        <w:jc w:val="both"/>
      </w:pPr>
      <w:r>
        <w:t xml:space="preserve">Students are </w:t>
      </w:r>
      <w:r w:rsidR="00AD5F4B">
        <w:t>required</w:t>
      </w:r>
      <w:r>
        <w:t xml:space="preserve"> to submit all </w:t>
      </w:r>
      <w:r w:rsidR="00CE7021">
        <w:t>coursework</w:t>
      </w:r>
      <w:r>
        <w:t xml:space="preserve"> on time. If an extenuating circumstance</w:t>
      </w:r>
      <w:r w:rsidR="00CE7021">
        <w:t>, such as a medically diagnosed illness or family emergency,</w:t>
      </w:r>
      <w:r>
        <w:t xml:space="preserve"> arises, which prevents you from submitting your</w:t>
      </w:r>
      <w:r>
        <w:rPr>
          <w:spacing w:val="1"/>
        </w:rPr>
        <w:t xml:space="preserve"> </w:t>
      </w:r>
      <w:r>
        <w:t>assignments, you should contact the instructor as soon as possible before the due date. Late work</w:t>
      </w:r>
      <w:r>
        <w:rPr>
          <w:spacing w:val="1"/>
        </w:rPr>
        <w:t xml:space="preserve"> </w:t>
      </w:r>
      <w:r>
        <w:t xml:space="preserve">without the permission of the instructor will receive a grade </w:t>
      </w:r>
      <w:r w:rsidRPr="00AD5F4B">
        <w:rPr>
          <w:b/>
          <w:bCs/>
        </w:rPr>
        <w:t xml:space="preserve">with a </w:t>
      </w:r>
      <w:r w:rsidR="00AD5F4B" w:rsidRPr="00AD5F4B">
        <w:rPr>
          <w:b/>
          <w:bCs/>
        </w:rPr>
        <w:t>30</w:t>
      </w:r>
      <w:r w:rsidRPr="00AD5F4B">
        <w:rPr>
          <w:b/>
          <w:bCs/>
        </w:rPr>
        <w:t>% penalty</w:t>
      </w:r>
      <w:r>
        <w:t xml:space="preserve"> per day after the due date. A student who is having trouble with assignments is strongly encouraged to</w:t>
      </w:r>
      <w:r>
        <w:rPr>
          <w:spacing w:val="1"/>
        </w:rPr>
        <w:t xml:space="preserve"> </w:t>
      </w:r>
      <w:r>
        <w:t>contact the</w:t>
      </w:r>
      <w:r>
        <w:rPr>
          <w:spacing w:val="-2"/>
        </w:rPr>
        <w:t xml:space="preserve"> </w:t>
      </w:r>
      <w:r>
        <w:t>instructor as early as possible</w:t>
      </w:r>
      <w:r>
        <w:rPr>
          <w:spacing w:val="-2"/>
        </w:rPr>
        <w:t xml:space="preserve"> </w:t>
      </w:r>
      <w:r>
        <w:t>for personal</w:t>
      </w:r>
      <w:r>
        <w:rPr>
          <w:spacing w:val="-3"/>
        </w:rPr>
        <w:t xml:space="preserve"> </w:t>
      </w:r>
      <w:r w:rsidR="00CE7021">
        <w:rPr>
          <w:spacing w:val="-3"/>
        </w:rPr>
        <w:t>advice</w:t>
      </w:r>
      <w:r>
        <w:t>.</w:t>
      </w:r>
    </w:p>
    <w:p w14:paraId="038E12A7" w14:textId="651EE499" w:rsidR="00364BB4" w:rsidRDefault="001D641F" w:rsidP="00CE7021">
      <w:pPr>
        <w:pStyle w:val="BodyText"/>
        <w:spacing w:before="158" w:line="259" w:lineRule="auto"/>
        <w:ind w:left="119" w:right="255"/>
        <w:jc w:val="both"/>
      </w:pPr>
      <w:r w:rsidRPr="00AD5F4B">
        <w:rPr>
          <w:b/>
          <w:bCs/>
        </w:rPr>
        <w:t>A grade of Incomplete (I) will be given only for a justifiable reason</w:t>
      </w:r>
      <w:r w:rsidR="00CE7021" w:rsidRPr="00AD5F4B">
        <w:rPr>
          <w:b/>
          <w:bCs/>
        </w:rPr>
        <w:t xml:space="preserve"> if the student has completed 60% of the course</w:t>
      </w:r>
      <w:r w:rsidRPr="00AD5F4B">
        <w:rPr>
          <w:b/>
          <w:bCs/>
        </w:rPr>
        <w:t xml:space="preserve"> and is currently passing the course.</w:t>
      </w:r>
      <w:r>
        <w:t xml:space="preserve"> The student is responsible for meeting with the</w:t>
      </w:r>
      <w:r>
        <w:rPr>
          <w:spacing w:val="1"/>
        </w:rPr>
        <w:t xml:space="preserve"> </w:t>
      </w:r>
      <w:r>
        <w:t>instructor to request an incomplete and discuss requirements for completing the course. If an</w:t>
      </w:r>
      <w:r>
        <w:rPr>
          <w:spacing w:val="1"/>
        </w:rPr>
        <w:t xml:space="preserve"> </w:t>
      </w:r>
      <w:r>
        <w:t xml:space="preserve">incomplete is not removed within the time frame agreed to by </w:t>
      </w:r>
      <w:r w:rsidR="00CE7021">
        <w:t xml:space="preserve">the </w:t>
      </w:r>
      <w:r>
        <w:t>instructor and student, the registrar’s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will automatically 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 xml:space="preserve">to F. </w:t>
      </w:r>
      <w:r w:rsidRPr="00AD5F4B">
        <w:rPr>
          <w:b/>
          <w:bCs/>
        </w:rPr>
        <w:t>See the</w:t>
      </w:r>
      <w:r w:rsidRPr="00AD5F4B">
        <w:rPr>
          <w:b/>
          <w:bCs/>
          <w:spacing w:val="1"/>
        </w:rPr>
        <w:t xml:space="preserve"> </w:t>
      </w:r>
      <w:r w:rsidRPr="00AD5F4B">
        <w:rPr>
          <w:b/>
          <w:bCs/>
        </w:rPr>
        <w:t>UNT Catalog</w:t>
      </w:r>
      <w:r w:rsidRPr="00AD5F4B">
        <w:rPr>
          <w:b/>
          <w:bCs/>
          <w:spacing w:val="-3"/>
        </w:rPr>
        <w:t xml:space="preserve"> </w:t>
      </w:r>
      <w:r w:rsidRPr="00AD5F4B">
        <w:rPr>
          <w:b/>
          <w:bCs/>
        </w:rPr>
        <w:t>for</w:t>
      </w:r>
      <w:r w:rsidRPr="00AD5F4B">
        <w:rPr>
          <w:b/>
          <w:bCs/>
          <w:spacing w:val="-3"/>
        </w:rPr>
        <w:t xml:space="preserve"> </w:t>
      </w:r>
      <w:r w:rsidRPr="00AD5F4B">
        <w:rPr>
          <w:b/>
          <w:bCs/>
        </w:rPr>
        <w:t>policies.</w:t>
      </w:r>
    </w:p>
    <w:p w14:paraId="7C6E541A" w14:textId="77777777" w:rsidR="00364BB4" w:rsidRDefault="001D641F" w:rsidP="00CE7021">
      <w:pPr>
        <w:pStyle w:val="BodyText"/>
        <w:spacing w:before="158" w:line="259" w:lineRule="auto"/>
        <w:ind w:left="119" w:right="110"/>
        <w:jc w:val="both"/>
      </w:pPr>
      <w:r w:rsidRPr="00AD5F4B">
        <w:rPr>
          <w:b/>
          <w:bCs/>
        </w:rPr>
        <w:t>A grade of Withdraw (W) or Withdraw-Failing (WF) will be given depending on a student's attendance</w:t>
      </w:r>
      <w:r w:rsidRPr="00AD5F4B">
        <w:rPr>
          <w:b/>
          <w:bCs/>
          <w:spacing w:val="1"/>
        </w:rPr>
        <w:t xml:space="preserve"> </w:t>
      </w:r>
      <w:r w:rsidRPr="00AD5F4B">
        <w:rPr>
          <w:b/>
          <w:bCs/>
        </w:rPr>
        <w:t>record and grade earned.</w:t>
      </w:r>
      <w:r>
        <w:t xml:space="preserve"> Please note that a student who simply stops attending class and does not file a</w:t>
      </w:r>
      <w:r>
        <w:rPr>
          <w:spacing w:val="-47"/>
        </w:rPr>
        <w:t xml:space="preserve"> </w:t>
      </w:r>
      <w:r>
        <w:lastRenderedPageBreak/>
        <w:t>withdrawal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F. </w:t>
      </w:r>
      <w:r w:rsidRPr="00AD5F4B">
        <w:rPr>
          <w:b/>
          <w:bCs/>
        </w:rPr>
        <w:t>See</w:t>
      </w:r>
      <w:r w:rsidRPr="00AD5F4B">
        <w:rPr>
          <w:b/>
          <w:bCs/>
          <w:spacing w:val="-2"/>
        </w:rPr>
        <w:t xml:space="preserve"> </w:t>
      </w:r>
      <w:r w:rsidRPr="00AD5F4B">
        <w:rPr>
          <w:b/>
          <w:bCs/>
        </w:rPr>
        <w:t>the</w:t>
      </w:r>
      <w:r w:rsidRPr="00AD5F4B">
        <w:rPr>
          <w:b/>
          <w:bCs/>
          <w:spacing w:val="1"/>
        </w:rPr>
        <w:t xml:space="preserve"> </w:t>
      </w:r>
      <w:r w:rsidRPr="00AD5F4B">
        <w:rPr>
          <w:b/>
          <w:bCs/>
        </w:rPr>
        <w:t>UNT Catalog</w:t>
      </w:r>
      <w:r w:rsidRPr="00AD5F4B">
        <w:rPr>
          <w:b/>
          <w:bCs/>
          <w:spacing w:val="-1"/>
        </w:rPr>
        <w:t xml:space="preserve"> </w:t>
      </w:r>
      <w:r w:rsidRPr="00AD5F4B">
        <w:rPr>
          <w:b/>
          <w:bCs/>
        </w:rPr>
        <w:t>for</w:t>
      </w:r>
      <w:r w:rsidRPr="00AD5F4B">
        <w:rPr>
          <w:b/>
          <w:bCs/>
          <w:spacing w:val="-2"/>
        </w:rPr>
        <w:t xml:space="preserve"> </w:t>
      </w:r>
      <w:r w:rsidRPr="00AD5F4B">
        <w:rPr>
          <w:b/>
          <w:bCs/>
        </w:rPr>
        <w:t>policies.</w:t>
      </w:r>
    </w:p>
    <w:p w14:paraId="2F9D5591" w14:textId="77777777" w:rsidR="00364BB4" w:rsidRPr="00CE7021" w:rsidRDefault="001D641F">
      <w:pPr>
        <w:pStyle w:val="Heading2"/>
        <w:spacing w:before="159"/>
        <w:rPr>
          <w:b/>
          <w:bCs/>
          <w:color w:val="000000" w:themeColor="text1"/>
        </w:rPr>
      </w:pPr>
      <w:bookmarkStart w:id="18" w:name="Plagiarism_Policy"/>
      <w:bookmarkEnd w:id="18"/>
      <w:r w:rsidRPr="00CE7021">
        <w:rPr>
          <w:b/>
          <w:bCs/>
          <w:color w:val="000000" w:themeColor="text1"/>
        </w:rPr>
        <w:t>Plagiarism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Policy</w:t>
      </w:r>
    </w:p>
    <w:p w14:paraId="41E879B6" w14:textId="77777777" w:rsidR="00364BB4" w:rsidRDefault="001D641F" w:rsidP="00CE7021">
      <w:pPr>
        <w:pStyle w:val="BodyText"/>
        <w:spacing w:before="24" w:line="259" w:lineRule="auto"/>
        <w:ind w:left="120" w:right="324"/>
        <w:jc w:val="both"/>
      </w:pPr>
      <w:r>
        <w:t xml:space="preserve">Plagiarism will not be tolerated in this course. </w:t>
      </w:r>
      <w:r w:rsidRPr="00E01202">
        <w:rPr>
          <w:b/>
        </w:rPr>
        <w:t xml:space="preserve">Plagiarism and </w:t>
      </w:r>
      <w:proofErr w:type="gramStart"/>
      <w:r w:rsidRPr="00E01202">
        <w:rPr>
          <w:b/>
        </w:rPr>
        <w:t>the copying</w:t>
      </w:r>
      <w:proofErr w:type="gramEnd"/>
      <w:r w:rsidRPr="00E01202">
        <w:rPr>
          <w:b/>
        </w:rPr>
        <w:t xml:space="preserve"> of anyone's work will be</w:t>
      </w:r>
      <w:r w:rsidRPr="00E01202">
        <w:rPr>
          <w:b/>
          <w:spacing w:val="1"/>
        </w:rPr>
        <w:t xml:space="preserve"> </w:t>
      </w:r>
      <w:r w:rsidRPr="00E01202">
        <w:rPr>
          <w:b/>
        </w:rPr>
        <w:t xml:space="preserve">considered cheating and will result in a ZERO (0) for the assignment. </w:t>
      </w:r>
      <w:r>
        <w:t>All work must be the original</w:t>
      </w:r>
      <w:r>
        <w:rPr>
          <w:spacing w:val="1"/>
        </w:rPr>
        <w:t xml:space="preserve"> </w:t>
      </w:r>
      <w:r>
        <w:t>creation of the student. Although students are welcome to hold study groups to work on assignments,</w:t>
      </w:r>
      <w:r>
        <w:rPr>
          <w:spacing w:val="-47"/>
        </w:rPr>
        <w:t xml:space="preserve"> </w:t>
      </w:r>
      <w:r>
        <w:t>each submission must be unique. Taking a picture of or copying/pasting someone else's work and</w:t>
      </w:r>
      <w:r>
        <w:rPr>
          <w:spacing w:val="1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plagiarism.</w:t>
      </w:r>
    </w:p>
    <w:p w14:paraId="0E921363" w14:textId="77777777" w:rsidR="00364BB4" w:rsidRPr="00CE7021" w:rsidRDefault="001D641F">
      <w:pPr>
        <w:pStyle w:val="Heading2"/>
        <w:rPr>
          <w:b/>
          <w:bCs/>
          <w:color w:val="000000" w:themeColor="text1"/>
        </w:rPr>
      </w:pPr>
      <w:bookmarkStart w:id="19" w:name="Class_Participation_Policy"/>
      <w:bookmarkEnd w:id="19"/>
      <w:r w:rsidRPr="00CE7021">
        <w:rPr>
          <w:b/>
          <w:bCs/>
          <w:color w:val="000000" w:themeColor="text1"/>
        </w:rPr>
        <w:t>Class</w:t>
      </w:r>
      <w:r w:rsidRPr="00CE7021">
        <w:rPr>
          <w:b/>
          <w:bCs/>
          <w:color w:val="000000" w:themeColor="text1"/>
          <w:spacing w:val="-4"/>
        </w:rPr>
        <w:t xml:space="preserve"> </w:t>
      </w:r>
      <w:r w:rsidRPr="00CE7021">
        <w:rPr>
          <w:b/>
          <w:bCs/>
          <w:color w:val="000000" w:themeColor="text1"/>
        </w:rPr>
        <w:t>Participation</w:t>
      </w:r>
      <w:r w:rsidRPr="00CE7021">
        <w:rPr>
          <w:b/>
          <w:bCs/>
          <w:color w:val="000000" w:themeColor="text1"/>
          <w:spacing w:val="-2"/>
        </w:rPr>
        <w:t xml:space="preserve"> </w:t>
      </w:r>
      <w:r w:rsidRPr="00CE7021">
        <w:rPr>
          <w:b/>
          <w:bCs/>
          <w:color w:val="000000" w:themeColor="text1"/>
        </w:rPr>
        <w:t>Policy</w:t>
      </w:r>
    </w:p>
    <w:p w14:paraId="14FE6F65" w14:textId="398F9A36" w:rsidR="00364BB4" w:rsidRDefault="001D641F" w:rsidP="00CE7021">
      <w:pPr>
        <w:pStyle w:val="BodyText"/>
        <w:spacing w:before="24" w:line="259" w:lineRule="auto"/>
        <w:ind w:left="119" w:right="126"/>
        <w:jc w:val="both"/>
      </w:pPr>
      <w:r>
        <w:t>The students are required to follow course schedule, attend online sessions, and finish the class work,</w:t>
      </w:r>
      <w:r>
        <w:rPr>
          <w:spacing w:val="1"/>
        </w:rPr>
        <w:t xml:space="preserve"> </w:t>
      </w:r>
      <w:r>
        <w:t>assignments, and term projects. Students are expected to study 9-12 hours per week to achieve</w:t>
      </w:r>
      <w:r>
        <w:rPr>
          <w:spacing w:val="1"/>
        </w:rPr>
        <w:t xml:space="preserve"> </w:t>
      </w:r>
      <w:r>
        <w:t xml:space="preserve">satisfactory class performance. </w:t>
      </w:r>
      <w:proofErr w:type="gramStart"/>
      <w:r>
        <w:t>Students</w:t>
      </w:r>
      <w:proofErr w:type="gramEnd"/>
      <w:r>
        <w:t xml:space="preserve"> do not have programming experience are required to find extra</w:t>
      </w:r>
      <w:r>
        <w:rPr>
          <w:spacing w:val="-47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study.</w:t>
      </w:r>
    </w:p>
    <w:p w14:paraId="0004328A" w14:textId="77777777" w:rsidR="00364BB4" w:rsidRPr="00CE7021" w:rsidRDefault="001D641F">
      <w:pPr>
        <w:pStyle w:val="Heading2"/>
        <w:spacing w:before="160"/>
        <w:rPr>
          <w:b/>
          <w:bCs/>
          <w:color w:val="000000" w:themeColor="text1"/>
        </w:rPr>
      </w:pPr>
      <w:bookmarkStart w:id="20" w:name="Examination_Policy"/>
      <w:bookmarkEnd w:id="20"/>
      <w:r w:rsidRPr="00CE7021">
        <w:rPr>
          <w:b/>
          <w:bCs/>
          <w:color w:val="000000" w:themeColor="text1"/>
        </w:rPr>
        <w:t>Examination</w:t>
      </w:r>
      <w:r w:rsidRPr="00CE7021">
        <w:rPr>
          <w:b/>
          <w:bCs/>
          <w:color w:val="000000" w:themeColor="text1"/>
          <w:spacing w:val="-3"/>
        </w:rPr>
        <w:t xml:space="preserve"> </w:t>
      </w:r>
      <w:r w:rsidRPr="00CE7021">
        <w:rPr>
          <w:b/>
          <w:bCs/>
          <w:color w:val="000000" w:themeColor="text1"/>
        </w:rPr>
        <w:t>Policy</w:t>
      </w:r>
    </w:p>
    <w:p w14:paraId="3C137821" w14:textId="1A3F9B39" w:rsidR="00364BB4" w:rsidRDefault="001D641F" w:rsidP="00CE7021">
      <w:pPr>
        <w:pStyle w:val="BodyText"/>
        <w:spacing w:before="23" w:line="259" w:lineRule="auto"/>
        <w:ind w:left="119" w:right="179"/>
        <w:jc w:val="both"/>
      </w:pPr>
      <w:r>
        <w:t xml:space="preserve">The Term Exam will be available </w:t>
      </w:r>
      <w:r w:rsidR="00CE7021">
        <w:t>on</w:t>
      </w:r>
      <w:r>
        <w:t xml:space="preserve"> the Canvas class website. The instructions on how to take the exam</w:t>
      </w:r>
      <w:r>
        <w:rPr>
          <w:spacing w:val="1"/>
        </w:rPr>
        <w:t xml:space="preserve"> </w:t>
      </w:r>
      <w:r>
        <w:t>will be announced one week prior to the exam. Term Exam will be available online for one week but</w:t>
      </w:r>
      <w:r>
        <w:rPr>
          <w:spacing w:val="1"/>
        </w:rPr>
        <w:t xml:space="preserve"> </w:t>
      </w:r>
      <w:r>
        <w:t xml:space="preserve">must be completed within a 3-hour </w:t>
      </w:r>
      <w:proofErr w:type="gramStart"/>
      <w:r>
        <w:t>once</w:t>
      </w:r>
      <w:proofErr w:type="gramEnd"/>
      <w:r>
        <w:t xml:space="preserve"> started. If an emergency arises </w:t>
      </w:r>
      <w:r w:rsidR="00CE7021">
        <w:t>that</w:t>
      </w:r>
      <w:r>
        <w:t xml:space="preserve"> prevents you</w:t>
      </w:r>
      <w:r>
        <w:rPr>
          <w:spacing w:val="1"/>
        </w:rPr>
        <w:t xml:space="preserve"> </w:t>
      </w:r>
      <w:r>
        <w:t>from taking the exam at the specified date &amp; time, you should contact the instructor as soon as possible</w:t>
      </w:r>
      <w:r>
        <w:rPr>
          <w:spacing w:val="-47"/>
        </w:rPr>
        <w:t xml:space="preserve"> </w:t>
      </w:r>
      <w:r>
        <w:t>before the due date. If you experience technical difficulties during the exam, students should contact</w:t>
      </w:r>
      <w:r>
        <w:rPr>
          <w:spacing w:val="1"/>
        </w:rPr>
        <w:t xml:space="preserve"> </w:t>
      </w:r>
      <w:r>
        <w:t>the Student Helpdesk</w:t>
      </w:r>
      <w:r>
        <w:rPr>
          <w:spacing w:val="-3"/>
        </w:rPr>
        <w:t xml:space="preserve"> </w:t>
      </w:r>
      <w:r>
        <w:t>document the remedy ticket</w:t>
      </w:r>
      <w:r>
        <w:rPr>
          <w:spacing w:val="1"/>
        </w:rPr>
        <w:t xml:space="preserve"> </w:t>
      </w:r>
      <w:proofErr w:type="gramStart"/>
      <w:r>
        <w:t>number</w:t>
      </w:r>
      <w:r w:rsidR="00CE7021">
        <w:t>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 instructor.</w:t>
      </w:r>
    </w:p>
    <w:p w14:paraId="51F452F8" w14:textId="77777777" w:rsidR="00364BB4" w:rsidRPr="00CE7021" w:rsidRDefault="001D641F">
      <w:pPr>
        <w:pStyle w:val="Heading2"/>
        <w:spacing w:before="159"/>
        <w:rPr>
          <w:b/>
          <w:bCs/>
          <w:color w:val="000000" w:themeColor="text1"/>
        </w:rPr>
      </w:pPr>
      <w:bookmarkStart w:id="21" w:name="Assignment_Policy"/>
      <w:bookmarkEnd w:id="21"/>
      <w:r w:rsidRPr="00CE7021">
        <w:rPr>
          <w:b/>
          <w:bCs/>
          <w:color w:val="000000" w:themeColor="text1"/>
        </w:rPr>
        <w:t>Assignment</w:t>
      </w:r>
      <w:r w:rsidRPr="00CE7021">
        <w:rPr>
          <w:b/>
          <w:bCs/>
          <w:color w:val="000000" w:themeColor="text1"/>
          <w:spacing w:val="-5"/>
        </w:rPr>
        <w:t xml:space="preserve"> </w:t>
      </w:r>
      <w:r w:rsidRPr="00CE7021">
        <w:rPr>
          <w:b/>
          <w:bCs/>
          <w:color w:val="000000" w:themeColor="text1"/>
        </w:rPr>
        <w:t>Policy</w:t>
      </w:r>
    </w:p>
    <w:p w14:paraId="251FD8A6" w14:textId="77777777" w:rsidR="00364BB4" w:rsidRDefault="001D641F" w:rsidP="00CE7021">
      <w:pPr>
        <w:pStyle w:val="BodyText"/>
        <w:spacing w:before="23" w:line="256" w:lineRule="auto"/>
        <w:ind w:left="120" w:right="333"/>
        <w:jc w:val="both"/>
      </w:pPr>
      <w:r>
        <w:t>Students should submit the assignments and term project reports via Canvas’s submission drop box at</w:t>
      </w:r>
      <w:r>
        <w:rPr>
          <w:spacing w:val="-47"/>
        </w:rPr>
        <w:t xml:space="preserve"> </w:t>
      </w:r>
      <w:r>
        <w:t>canvas.unt.edu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doc (or</w:t>
      </w:r>
      <w:r>
        <w:rPr>
          <w:spacing w:val="-1"/>
        </w:rPr>
        <w:t xml:space="preserve"> </w:t>
      </w:r>
      <w:r>
        <w:t>.docx)</w:t>
      </w:r>
      <w:r>
        <w:rPr>
          <w:spacing w:val="-1"/>
        </w:rPr>
        <w:t xml:space="preserve"> </w:t>
      </w:r>
      <w:r>
        <w:t>files, details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assignment.</w:t>
      </w:r>
    </w:p>
    <w:p w14:paraId="51C72900" w14:textId="488E0EE6" w:rsidR="00364BB4" w:rsidRDefault="001D641F" w:rsidP="00CE7021">
      <w:pPr>
        <w:pStyle w:val="BodyText"/>
        <w:spacing w:before="165" w:line="259" w:lineRule="auto"/>
        <w:ind w:left="120"/>
        <w:jc w:val="both"/>
      </w:pPr>
      <w:r>
        <w:t>The University is committed to providing a reliable online course system to all users. However, in the</w:t>
      </w:r>
      <w:r>
        <w:rPr>
          <w:spacing w:val="1"/>
        </w:rPr>
        <w:t xml:space="preserve"> </w:t>
      </w:r>
      <w:r>
        <w:t xml:space="preserve">event of any unexpected server outage or any unusual technical difficulty </w:t>
      </w:r>
      <w:r w:rsidR="00CE7021">
        <w:t>that</w:t>
      </w:r>
      <w:r>
        <w:t xml:space="preserve"> prevents students from</w:t>
      </w:r>
      <w:r>
        <w:rPr>
          <w:spacing w:val="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CE7021">
        <w:rPr>
          <w:spacing w:val="-4"/>
        </w:rPr>
        <w:t>time-sensitive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 w:rsidR="00E01202">
        <w:t xml:space="preserve"> </w:t>
      </w:r>
      <w:proofErr w:type="gramStart"/>
      <w:r>
        <w:t>an appropriate</w:t>
      </w:r>
      <w:proofErr w:type="gramEnd"/>
      <w:r>
        <w:t xml:space="preserve"> accommodation based on the situation. Students should immediately report any</w:t>
      </w:r>
      <w:r>
        <w:rPr>
          <w:spacing w:val="1"/>
        </w:rPr>
        <w:t xml:space="preserve"> </w:t>
      </w:r>
      <w:r>
        <w:t xml:space="preserve">problems to the instructor and contact the UNT Student Help Desk: </w:t>
      </w:r>
      <w:hyperlink r:id="rId28">
        <w:r>
          <w:rPr>
            <w:color w:val="0562C1"/>
            <w:u w:val="single" w:color="0562C1"/>
          </w:rPr>
          <w:t>helpdesk@unt.edu</w:t>
        </w:r>
        <w:r>
          <w:rPr>
            <w:color w:val="0562C1"/>
          </w:rPr>
          <w:t xml:space="preserve"> </w:t>
        </w:r>
      </w:hyperlink>
      <w:r>
        <w:t>or 940.565.2324</w:t>
      </w:r>
      <w:r>
        <w:rPr>
          <w:spacing w:val="-47"/>
        </w:rPr>
        <w:t xml:space="preserve"> </w:t>
      </w:r>
      <w:r>
        <w:t xml:space="preserve">and obtain a ticket number. The instructor and the UNT Student Help Desk will work with the </w:t>
      </w:r>
      <w:proofErr w:type="gramStart"/>
      <w:r>
        <w:t>student</w:t>
      </w:r>
      <w:proofErr w:type="gramEnd"/>
      <w:r>
        <w:t xml:space="preserve"> to</w:t>
      </w:r>
      <w:r>
        <w:rPr>
          <w:spacing w:val="-47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issues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earliest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time.</w:t>
      </w:r>
    </w:p>
    <w:p w14:paraId="607CD6E4" w14:textId="77777777" w:rsidR="00364BB4" w:rsidRPr="003035E8" w:rsidRDefault="001D641F">
      <w:pPr>
        <w:pStyle w:val="Heading2"/>
        <w:spacing w:before="160"/>
        <w:rPr>
          <w:b/>
          <w:bCs/>
          <w:color w:val="000000" w:themeColor="text1"/>
        </w:rPr>
      </w:pPr>
      <w:r w:rsidRPr="003035E8">
        <w:rPr>
          <w:b/>
          <w:bCs/>
          <w:color w:val="000000" w:themeColor="text1"/>
        </w:rPr>
        <w:t>Instructor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Responsibilities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and</w:t>
      </w:r>
      <w:r w:rsidRPr="003035E8">
        <w:rPr>
          <w:b/>
          <w:bCs/>
          <w:color w:val="000000" w:themeColor="text1"/>
          <w:spacing w:val="-4"/>
        </w:rPr>
        <w:t xml:space="preserve"> </w:t>
      </w:r>
      <w:r w:rsidRPr="003035E8">
        <w:rPr>
          <w:b/>
          <w:bCs/>
          <w:color w:val="000000" w:themeColor="text1"/>
        </w:rPr>
        <w:t>Feedback</w:t>
      </w:r>
    </w:p>
    <w:p w14:paraId="304CC644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182"/>
        <w:ind w:left="840" w:hanging="362"/>
      </w:pPr>
      <w:r>
        <w:t>Helping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grow and</w:t>
      </w:r>
      <w:r>
        <w:rPr>
          <w:spacing w:val="-4"/>
        </w:rPr>
        <w:t xml:space="preserve"> </w:t>
      </w:r>
      <w:r>
        <w:t>learn</w:t>
      </w:r>
    </w:p>
    <w:p w14:paraId="0C5EE597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2"/>
        <w:ind w:left="840"/>
      </w:pPr>
      <w:r>
        <w:t>Providing</w:t>
      </w:r>
      <w:r>
        <w:rPr>
          <w:spacing w:val="-3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assessments</w:t>
      </w:r>
    </w:p>
    <w:p w14:paraId="2F9A7EE4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39"/>
        <w:ind w:left="840"/>
      </w:pPr>
      <w:r>
        <w:t>Answering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assignments</w:t>
      </w:r>
    </w:p>
    <w:p w14:paraId="5502AAAC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41"/>
        <w:ind w:left="840"/>
      </w:pPr>
      <w:r>
        <w:t>Identifying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</w:p>
    <w:p w14:paraId="625A6B03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39"/>
        <w:ind w:left="840"/>
      </w:pPr>
      <w:r>
        <w:t>Providing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rubrics</w:t>
      </w:r>
    </w:p>
    <w:p w14:paraId="41C84CD3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42"/>
      </w:pPr>
      <w:r>
        <w:t>Reviewing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content</w:t>
      </w:r>
    </w:p>
    <w:p w14:paraId="3C38025C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39" w:line="276" w:lineRule="auto"/>
        <w:ind w:right="575"/>
      </w:pPr>
      <w:r>
        <w:t>Respond to students’ emails and questions posted to the discussion boards within two days</w:t>
      </w:r>
      <w:r>
        <w:rPr>
          <w:spacing w:val="-47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weekends</w:t>
      </w:r>
    </w:p>
    <w:p w14:paraId="4BBF56BE" w14:textId="77777777" w:rsidR="00364BB4" w:rsidRDefault="001D641F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2" w:line="273" w:lineRule="auto"/>
        <w:ind w:right="297"/>
      </w:pPr>
      <w:r>
        <w:t xml:space="preserve">Assignments </w:t>
      </w:r>
      <w:proofErr w:type="gramStart"/>
      <w:r>
        <w:t>grades</w:t>
      </w:r>
      <w:proofErr w:type="gramEnd"/>
      <w:r>
        <w:t xml:space="preserve"> and </w:t>
      </w:r>
      <w:proofErr w:type="gramStart"/>
      <w:r>
        <w:t>feedbacks</w:t>
      </w:r>
      <w:proofErr w:type="gramEnd"/>
      <w:r>
        <w:t xml:space="preserve"> will be returned to the students within two weeks after the</w:t>
      </w:r>
      <w:r>
        <w:rPr>
          <w:spacing w:val="-47"/>
        </w:rPr>
        <w:t xml:space="preserve"> </w:t>
      </w:r>
      <w:r>
        <w:lastRenderedPageBreak/>
        <w:t>submission</w:t>
      </w:r>
      <w:r>
        <w:rPr>
          <w:spacing w:val="-3"/>
        </w:rPr>
        <w:t xml:space="preserve"> </w:t>
      </w:r>
      <w:r>
        <w:t>deadline.</w:t>
      </w:r>
    </w:p>
    <w:p w14:paraId="066F9044" w14:textId="77777777" w:rsidR="00364BB4" w:rsidRPr="003035E8" w:rsidRDefault="001D641F">
      <w:pPr>
        <w:pStyle w:val="Heading2"/>
        <w:spacing w:before="3"/>
        <w:rPr>
          <w:b/>
          <w:bCs/>
          <w:color w:val="000000" w:themeColor="text1"/>
        </w:rPr>
      </w:pPr>
      <w:bookmarkStart w:id="22" w:name="Syllabus_Change_Policy"/>
      <w:bookmarkEnd w:id="22"/>
      <w:r w:rsidRPr="003035E8">
        <w:rPr>
          <w:b/>
          <w:bCs/>
          <w:color w:val="000000" w:themeColor="text1"/>
        </w:rPr>
        <w:t>Syllabus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Change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Policy</w:t>
      </w:r>
    </w:p>
    <w:p w14:paraId="00FE40FF" w14:textId="62B964E2" w:rsidR="00364BB4" w:rsidRDefault="001D641F" w:rsidP="003035E8">
      <w:pPr>
        <w:pStyle w:val="BodyText"/>
        <w:spacing w:before="24" w:line="259" w:lineRule="auto"/>
        <w:ind w:left="120"/>
        <w:jc w:val="both"/>
      </w:pP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syllabus,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CANVAS</w:t>
      </w:r>
      <w:r>
        <w:rPr>
          <w:spacing w:val="-46"/>
        </w:rPr>
        <w:t xml:space="preserve"> </w:t>
      </w:r>
      <w:r>
        <w:t xml:space="preserve">using the Announcements features. Thus, students are required </w:t>
      </w:r>
      <w:r w:rsidR="003035E8">
        <w:t>to check announcements regularly</w:t>
      </w:r>
      <w:r>
        <w:t>.</w:t>
      </w:r>
      <w:r>
        <w:rPr>
          <w:spacing w:val="1"/>
        </w:rPr>
        <w:t xml:space="preserve"> </w:t>
      </w:r>
      <w:r>
        <w:t>CANVAS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authority where any</w:t>
      </w:r>
      <w:r>
        <w:rPr>
          <w:spacing w:val="-2"/>
        </w:rPr>
        <w:t xml:space="preserve"> </w:t>
      </w:r>
      <w:r>
        <w:t>discrepancy 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CANVAS</w:t>
      </w:r>
      <w:r>
        <w:rPr>
          <w:spacing w:val="-2"/>
        </w:rPr>
        <w:t xml:space="preserve"> </w:t>
      </w:r>
      <w:r w:rsidR="003035E8">
        <w:rPr>
          <w:spacing w:val="-2"/>
        </w:rPr>
        <w:t>is</w:t>
      </w:r>
      <w:r>
        <w:t xml:space="preserve"> found.</w:t>
      </w:r>
    </w:p>
    <w:p w14:paraId="35102445" w14:textId="77777777" w:rsidR="00364BB4" w:rsidRPr="003035E8" w:rsidRDefault="001D641F">
      <w:pPr>
        <w:pStyle w:val="Heading1"/>
        <w:rPr>
          <w:b/>
          <w:bCs/>
          <w:color w:val="000000" w:themeColor="text1"/>
        </w:rPr>
      </w:pPr>
      <w:bookmarkStart w:id="23" w:name="UNT_Policies"/>
      <w:bookmarkEnd w:id="23"/>
      <w:r w:rsidRPr="003035E8">
        <w:rPr>
          <w:b/>
          <w:bCs/>
          <w:color w:val="000000" w:themeColor="text1"/>
        </w:rPr>
        <w:t>UNT</w:t>
      </w:r>
      <w:r w:rsidRPr="003035E8">
        <w:rPr>
          <w:b/>
          <w:bCs/>
          <w:color w:val="000000" w:themeColor="text1"/>
          <w:spacing w:val="-6"/>
        </w:rPr>
        <w:t xml:space="preserve"> </w:t>
      </w:r>
      <w:r w:rsidRPr="003035E8">
        <w:rPr>
          <w:b/>
          <w:bCs/>
          <w:color w:val="000000" w:themeColor="text1"/>
        </w:rPr>
        <w:t>Policies</w:t>
      </w:r>
    </w:p>
    <w:p w14:paraId="474C364C" w14:textId="77777777" w:rsidR="00364BB4" w:rsidRPr="003035E8" w:rsidRDefault="001D641F">
      <w:pPr>
        <w:pStyle w:val="Heading2"/>
        <w:spacing w:before="141"/>
        <w:rPr>
          <w:b/>
          <w:bCs/>
          <w:color w:val="000000" w:themeColor="text1"/>
        </w:rPr>
      </w:pPr>
      <w:bookmarkStart w:id="24" w:name="Academic_Integrity_Policy"/>
      <w:bookmarkEnd w:id="24"/>
      <w:r w:rsidRPr="003035E8">
        <w:rPr>
          <w:b/>
          <w:bCs/>
          <w:color w:val="000000" w:themeColor="text1"/>
        </w:rPr>
        <w:t>Academic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Integrity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Policy</w:t>
      </w:r>
    </w:p>
    <w:p w14:paraId="51CBCEAC" w14:textId="3BA3F0CF" w:rsidR="00364BB4" w:rsidRDefault="001D641F" w:rsidP="003035E8">
      <w:pPr>
        <w:spacing w:before="24" w:line="259" w:lineRule="auto"/>
        <w:ind w:left="120" w:right="249"/>
        <w:jc w:val="both"/>
        <w:rPr>
          <w:b/>
        </w:rPr>
      </w:pPr>
      <w:r>
        <w:t>Academic Integrity Standards and Consequences. According to UNT Policy 06.003, Student Academic</w:t>
      </w:r>
      <w:r>
        <w:rPr>
          <w:spacing w:val="1"/>
        </w:rPr>
        <w:t xml:space="preserve"> </w:t>
      </w:r>
      <w:r>
        <w:t>Integrity, academic dishonesty occurs when students engage in behaviors including, but not limited to</w:t>
      </w:r>
      <w:r>
        <w:rPr>
          <w:spacing w:val="1"/>
        </w:rPr>
        <w:t xml:space="preserve"> </w:t>
      </w:r>
      <w:r>
        <w:t>cheating, fabrication, facilitating academic dishonesty, forgery, plagiarism, and sabotage. A finding of</w:t>
      </w:r>
      <w:r>
        <w:rPr>
          <w:spacing w:val="1"/>
        </w:rPr>
        <w:t xml:space="preserve"> </w:t>
      </w:r>
      <w:r>
        <w:t>academic dishonesty may result in academic penalties or sanctions ranging from admonition</w:t>
      </w:r>
      <w:r>
        <w:rPr>
          <w:spacing w:val="-47"/>
        </w:rPr>
        <w:t xml:space="preserve"> </w:t>
      </w:r>
      <w:r>
        <w:t>to expulsion from the University. Reminder: Plagiarism includes but is not limited to copying and</w:t>
      </w:r>
      <w:r>
        <w:rPr>
          <w:spacing w:val="1"/>
        </w:rPr>
        <w:t xml:space="preserve"> </w:t>
      </w:r>
      <w:r>
        <w:t xml:space="preserve">pasting materials from the internet and turning in the same work as another student. </w:t>
      </w:r>
      <w:r>
        <w:rPr>
          <w:b/>
        </w:rPr>
        <w:t>In this course,</w:t>
      </w:r>
      <w:r>
        <w:rPr>
          <w:b/>
          <w:spacing w:val="1"/>
        </w:rPr>
        <w:t xml:space="preserve"> </w:t>
      </w:r>
      <w:r>
        <w:rPr>
          <w:b/>
        </w:rPr>
        <w:t>whether or not the instance is sent forward for a finding, all students involved will receive a ZERO (0)</w:t>
      </w:r>
      <w:r>
        <w:rPr>
          <w:b/>
          <w:spacing w:val="-47"/>
        </w:rPr>
        <w:t xml:space="preserve"> </w:t>
      </w:r>
      <w:r>
        <w:rPr>
          <w:b/>
        </w:rPr>
        <w:t>for any</w:t>
      </w:r>
      <w:r>
        <w:rPr>
          <w:b/>
          <w:spacing w:val="1"/>
        </w:rPr>
        <w:t xml:space="preserve"> </w:t>
      </w:r>
      <w:r>
        <w:rPr>
          <w:b/>
        </w:rPr>
        <w:t xml:space="preserve">assignment </w:t>
      </w:r>
      <w:r w:rsidR="003035E8"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exhibits</w:t>
      </w:r>
      <w:r>
        <w:rPr>
          <w:b/>
          <w:spacing w:val="1"/>
        </w:rPr>
        <w:t xml:space="preserve"> </w:t>
      </w:r>
      <w:r>
        <w:rPr>
          <w:b/>
        </w:rPr>
        <w:t>this.</w:t>
      </w:r>
    </w:p>
    <w:p w14:paraId="12C4828A" w14:textId="77777777" w:rsidR="00364BB4" w:rsidRPr="003035E8" w:rsidRDefault="001D641F">
      <w:pPr>
        <w:pStyle w:val="Heading2"/>
        <w:spacing w:before="159"/>
        <w:rPr>
          <w:b/>
          <w:bCs/>
          <w:color w:val="000000" w:themeColor="text1"/>
        </w:rPr>
      </w:pPr>
      <w:bookmarkStart w:id="25" w:name="ADA_Policy"/>
      <w:bookmarkEnd w:id="25"/>
      <w:r w:rsidRPr="003035E8">
        <w:rPr>
          <w:b/>
          <w:bCs/>
          <w:color w:val="000000" w:themeColor="text1"/>
        </w:rPr>
        <w:t>ADA</w:t>
      </w:r>
      <w:r w:rsidRPr="003035E8">
        <w:rPr>
          <w:b/>
          <w:bCs/>
          <w:color w:val="000000" w:themeColor="text1"/>
          <w:spacing w:val="-1"/>
        </w:rPr>
        <w:t xml:space="preserve"> </w:t>
      </w:r>
      <w:r w:rsidRPr="003035E8">
        <w:rPr>
          <w:b/>
          <w:bCs/>
          <w:color w:val="000000" w:themeColor="text1"/>
        </w:rPr>
        <w:t>Policy</w:t>
      </w:r>
    </w:p>
    <w:p w14:paraId="3B332738" w14:textId="316AFA14" w:rsidR="00E01202" w:rsidRDefault="001D641F" w:rsidP="00456441">
      <w:pPr>
        <w:pStyle w:val="BodyText"/>
        <w:spacing w:before="24" w:line="259" w:lineRule="auto"/>
        <w:ind w:left="120" w:right="105"/>
        <w:jc w:val="both"/>
      </w:pPr>
      <w:r>
        <w:t xml:space="preserve">UNT makes reasonable academic </w:t>
      </w:r>
      <w:proofErr w:type="gramStart"/>
      <w:r w:rsidR="003035E8">
        <w:t>accommodations</w:t>
      </w:r>
      <w:proofErr w:type="gramEnd"/>
      <w:r>
        <w:t xml:space="preserve"> for students with disabilities. Students seeking</w:t>
      </w:r>
      <w:r>
        <w:rPr>
          <w:spacing w:val="1"/>
        </w:rPr>
        <w:t xml:space="preserve"> </w:t>
      </w:r>
      <w:r>
        <w:t>accommodation must register with the Office of Disability Accommodation (ODA) to verify their</w:t>
      </w:r>
      <w:r>
        <w:rPr>
          <w:spacing w:val="1"/>
        </w:rPr>
        <w:t xml:space="preserve"> </w:t>
      </w:r>
      <w:r>
        <w:t>eligibility. If a disability is verified, the ODA will provide a student with an accommodation letter to be</w:t>
      </w:r>
      <w:r>
        <w:rPr>
          <w:spacing w:val="1"/>
        </w:rPr>
        <w:t xml:space="preserve"> </w:t>
      </w:r>
      <w:r>
        <w:t>delivered to faculty to begin a private discussion regarding one’s specific course needs. Students may</w:t>
      </w:r>
      <w:r>
        <w:rPr>
          <w:spacing w:val="1"/>
        </w:rPr>
        <w:t xml:space="preserve"> </w:t>
      </w:r>
      <w:r>
        <w:t xml:space="preserve">request </w:t>
      </w:r>
      <w:proofErr w:type="gramStart"/>
      <w:r>
        <w:t>accommodations</w:t>
      </w:r>
      <w:proofErr w:type="gramEnd"/>
      <w:r>
        <w:t xml:space="preserve"> at any </w:t>
      </w:r>
      <w:proofErr w:type="gramStart"/>
      <w:r>
        <w:t>time,</w:t>
      </w:r>
      <w:proofErr w:type="gramEnd"/>
      <w:r>
        <w:t xml:space="preserve"> however, ODA notices of accommodation should be provided as</w:t>
      </w:r>
      <w:r>
        <w:rPr>
          <w:spacing w:val="1"/>
        </w:rPr>
        <w:t xml:space="preserve"> </w:t>
      </w:r>
      <w:r>
        <w:t>early as possible in the semester to avoid any delay in implementation. Note that students must obtain a</w:t>
      </w:r>
      <w:r>
        <w:rPr>
          <w:spacing w:val="-47"/>
        </w:rPr>
        <w:t xml:space="preserve"> </w:t>
      </w:r>
      <w:r>
        <w:t>new letter of accommodation for every semester and must meet with each faculty member prior to</w:t>
      </w:r>
      <w:r>
        <w:rPr>
          <w:spacing w:val="1"/>
        </w:rPr>
        <w:t xml:space="preserve"> </w:t>
      </w:r>
      <w:r>
        <w:t xml:space="preserve">implementation in each class. For additional information see the </w:t>
      </w:r>
      <w:hyperlink r:id="rId29">
        <w:r>
          <w:rPr>
            <w:color w:val="0562C1"/>
            <w:u w:val="single" w:color="0562C1"/>
          </w:rPr>
          <w:t>ODA website</w:t>
        </w:r>
      </w:hyperlink>
      <w:r>
        <w:rPr>
          <w:color w:val="0562C1"/>
          <w:spacing w:val="1"/>
        </w:rPr>
        <w:t xml:space="preserve"> </w:t>
      </w:r>
      <w:r>
        <w:t>(</w:t>
      </w:r>
      <w:hyperlink r:id="rId30">
        <w:r>
          <w:rPr>
            <w:color w:val="0562C1"/>
            <w:u w:val="single" w:color="0562C1"/>
          </w:rPr>
          <w:t>https://disability.unt.edu/</w:t>
        </w:r>
      </w:hyperlink>
      <w:r>
        <w:t>).</w:t>
      </w:r>
      <w:bookmarkStart w:id="26" w:name="Prohibition_of_Discrimination,_Harassmen"/>
      <w:bookmarkEnd w:id="26"/>
    </w:p>
    <w:p w14:paraId="68D1E4BC" w14:textId="77777777" w:rsidR="00456441" w:rsidRPr="00456441" w:rsidRDefault="00456441" w:rsidP="00456441">
      <w:pPr>
        <w:pStyle w:val="BodyText"/>
        <w:spacing w:before="24" w:line="259" w:lineRule="auto"/>
        <w:ind w:left="120" w:right="105"/>
        <w:jc w:val="both"/>
      </w:pPr>
    </w:p>
    <w:p w14:paraId="34747446" w14:textId="77777777" w:rsidR="00364BB4" w:rsidRPr="003035E8" w:rsidRDefault="001D641F">
      <w:pPr>
        <w:pStyle w:val="Heading2"/>
        <w:spacing w:before="39"/>
        <w:rPr>
          <w:b/>
          <w:bCs/>
          <w:color w:val="000000" w:themeColor="text1"/>
        </w:rPr>
      </w:pPr>
      <w:r w:rsidRPr="003035E8">
        <w:rPr>
          <w:b/>
          <w:bCs/>
          <w:color w:val="000000" w:themeColor="text1"/>
        </w:rPr>
        <w:t>Prohibition</w:t>
      </w:r>
      <w:r w:rsidRPr="003035E8">
        <w:rPr>
          <w:b/>
          <w:bCs/>
          <w:color w:val="000000" w:themeColor="text1"/>
          <w:spacing w:val="-5"/>
        </w:rPr>
        <w:t xml:space="preserve"> </w:t>
      </w:r>
      <w:r w:rsidRPr="003035E8">
        <w:rPr>
          <w:b/>
          <w:bCs/>
          <w:color w:val="000000" w:themeColor="text1"/>
        </w:rPr>
        <w:t>of</w:t>
      </w:r>
      <w:r w:rsidRPr="003035E8">
        <w:rPr>
          <w:b/>
          <w:bCs/>
          <w:color w:val="000000" w:themeColor="text1"/>
          <w:spacing w:val="-4"/>
        </w:rPr>
        <w:t xml:space="preserve"> </w:t>
      </w:r>
      <w:r w:rsidRPr="003035E8">
        <w:rPr>
          <w:b/>
          <w:bCs/>
          <w:color w:val="000000" w:themeColor="text1"/>
        </w:rPr>
        <w:t>Discrimination,</w:t>
      </w:r>
      <w:r w:rsidRPr="003035E8">
        <w:rPr>
          <w:b/>
          <w:bCs/>
          <w:color w:val="000000" w:themeColor="text1"/>
          <w:spacing w:val="-6"/>
        </w:rPr>
        <w:t xml:space="preserve"> </w:t>
      </w:r>
      <w:r w:rsidRPr="003035E8">
        <w:rPr>
          <w:b/>
          <w:bCs/>
          <w:color w:val="000000" w:themeColor="text1"/>
        </w:rPr>
        <w:t>Harassment,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and</w:t>
      </w:r>
      <w:r w:rsidRPr="003035E8">
        <w:rPr>
          <w:b/>
          <w:bCs/>
          <w:color w:val="000000" w:themeColor="text1"/>
          <w:spacing w:val="-4"/>
        </w:rPr>
        <w:t xml:space="preserve"> </w:t>
      </w:r>
      <w:r w:rsidRPr="003035E8">
        <w:rPr>
          <w:b/>
          <w:bCs/>
          <w:color w:val="000000" w:themeColor="text1"/>
        </w:rPr>
        <w:t>Retaliation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(Policy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16.004)</w:t>
      </w:r>
    </w:p>
    <w:p w14:paraId="729D6E9A" w14:textId="77777777" w:rsidR="00364BB4" w:rsidRDefault="001D641F" w:rsidP="003035E8">
      <w:pPr>
        <w:pStyle w:val="BodyText"/>
        <w:spacing w:before="24" w:line="259" w:lineRule="auto"/>
        <w:ind w:left="120" w:right="323"/>
        <w:jc w:val="both"/>
      </w:pPr>
      <w:r>
        <w:t>The University of North Texas (UNT) prohibits discrimination and harassment because of race, color,</w:t>
      </w:r>
      <w:r>
        <w:rPr>
          <w:spacing w:val="1"/>
        </w:rPr>
        <w:t xml:space="preserve"> </w:t>
      </w:r>
      <w:r>
        <w:t>national origin, religion, sex, sexual orientation, gender identity, gender expression, age, disability,</w:t>
      </w:r>
      <w:r>
        <w:rPr>
          <w:spacing w:val="1"/>
        </w:rPr>
        <w:t xml:space="preserve"> </w:t>
      </w:r>
      <w:r>
        <w:t>genetic information, veteran status, or any other characteristic protected under applicable federal or</w:t>
      </w:r>
      <w:r>
        <w:rPr>
          <w:spacing w:val="1"/>
        </w:rPr>
        <w:t xml:space="preserve"> </w:t>
      </w:r>
      <w:r>
        <w:t>state law in its application and admission processes; educational programs and activities; employment</w:t>
      </w:r>
      <w:r>
        <w:rPr>
          <w:spacing w:val="-47"/>
        </w:rPr>
        <w:t xml:space="preserve"> </w:t>
      </w:r>
      <w:r>
        <w:t>policies, procedures, and processes; and university facilities. The University takes active measures to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conduct and</w:t>
      </w:r>
      <w:r>
        <w:rPr>
          <w:spacing w:val="-1"/>
        </w:rPr>
        <w:t xml:space="preserve"> </w:t>
      </w:r>
      <w:proofErr w:type="gramStart"/>
      <w:r>
        <w:t>investigates</w:t>
      </w:r>
      <w:proofErr w:type="gramEnd"/>
      <w:r>
        <w:t xml:space="preserve"> and</w:t>
      </w:r>
      <w:r>
        <w:rPr>
          <w:spacing w:val="-4"/>
        </w:rPr>
        <w:t xml:space="preserve"> </w:t>
      </w:r>
      <w:r>
        <w:t>takes remedial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appropriate.</w:t>
      </w:r>
    </w:p>
    <w:p w14:paraId="1CA90D99" w14:textId="77777777" w:rsidR="00364BB4" w:rsidRPr="003035E8" w:rsidRDefault="001D641F">
      <w:pPr>
        <w:pStyle w:val="Heading2"/>
        <w:rPr>
          <w:b/>
          <w:bCs/>
          <w:color w:val="000000" w:themeColor="text1"/>
        </w:rPr>
      </w:pPr>
      <w:bookmarkStart w:id="27" w:name="Emergency_Notification_&amp;_Procedures"/>
      <w:bookmarkEnd w:id="27"/>
      <w:r w:rsidRPr="003035E8">
        <w:rPr>
          <w:b/>
          <w:bCs/>
          <w:color w:val="000000" w:themeColor="text1"/>
        </w:rPr>
        <w:t>Emergency</w:t>
      </w:r>
      <w:r w:rsidRPr="003035E8">
        <w:rPr>
          <w:b/>
          <w:bCs/>
          <w:color w:val="000000" w:themeColor="text1"/>
          <w:spacing w:val="-5"/>
        </w:rPr>
        <w:t xml:space="preserve"> </w:t>
      </w:r>
      <w:r w:rsidRPr="003035E8">
        <w:rPr>
          <w:b/>
          <w:bCs/>
          <w:color w:val="000000" w:themeColor="text1"/>
        </w:rPr>
        <w:t>Notification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&amp;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Procedures</w:t>
      </w:r>
    </w:p>
    <w:p w14:paraId="1C7B5F9B" w14:textId="30E4334D" w:rsidR="00364BB4" w:rsidRDefault="001D641F" w:rsidP="003035E8">
      <w:pPr>
        <w:pStyle w:val="BodyText"/>
        <w:spacing w:before="24" w:line="259" w:lineRule="auto"/>
        <w:ind w:left="119" w:right="332"/>
        <w:jc w:val="both"/>
      </w:pPr>
      <w:r>
        <w:t>UNT uses Eagle Alert to quickly notify students with critical information in the event of</w:t>
      </w:r>
      <w:r>
        <w:rPr>
          <w:spacing w:val="-47"/>
        </w:rPr>
        <w:t xml:space="preserve"> </w:t>
      </w:r>
      <w:r>
        <w:t>an emergency (i.e., severe weather, campus closing, and health and public safety emergencies like</w:t>
      </w:r>
      <w:r>
        <w:rPr>
          <w:spacing w:val="1"/>
        </w:rPr>
        <w:t xml:space="preserve"> </w:t>
      </w:r>
      <w:r>
        <w:t>chemical spills, fires, or violence). In the event of a university closure, please refer to Canvas for</w:t>
      </w:r>
      <w:r>
        <w:rPr>
          <w:spacing w:val="1"/>
        </w:rPr>
        <w:t xml:space="preserve"> </w:t>
      </w:r>
      <w:r>
        <w:t>contingency plans for covering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materials.</w:t>
      </w:r>
    </w:p>
    <w:p w14:paraId="440F798D" w14:textId="77777777" w:rsidR="00364BB4" w:rsidRPr="003035E8" w:rsidRDefault="001D641F">
      <w:pPr>
        <w:pStyle w:val="Heading2"/>
        <w:spacing w:before="157"/>
        <w:rPr>
          <w:b/>
          <w:bCs/>
          <w:color w:val="000000" w:themeColor="text1"/>
        </w:rPr>
      </w:pPr>
      <w:bookmarkStart w:id="28" w:name="Retention_of_Student_Records"/>
      <w:bookmarkEnd w:id="28"/>
      <w:r w:rsidRPr="003035E8">
        <w:rPr>
          <w:b/>
          <w:bCs/>
          <w:color w:val="000000" w:themeColor="text1"/>
        </w:rPr>
        <w:t>Retention</w:t>
      </w:r>
      <w:r w:rsidRPr="003035E8">
        <w:rPr>
          <w:b/>
          <w:bCs/>
          <w:color w:val="000000" w:themeColor="text1"/>
          <w:spacing w:val="-5"/>
        </w:rPr>
        <w:t xml:space="preserve"> </w:t>
      </w:r>
      <w:r w:rsidRPr="003035E8">
        <w:rPr>
          <w:b/>
          <w:bCs/>
          <w:color w:val="000000" w:themeColor="text1"/>
        </w:rPr>
        <w:t>of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Student</w:t>
      </w:r>
      <w:r w:rsidRPr="003035E8">
        <w:rPr>
          <w:b/>
          <w:bCs/>
          <w:color w:val="000000" w:themeColor="text1"/>
          <w:spacing w:val="-1"/>
        </w:rPr>
        <w:t xml:space="preserve"> </w:t>
      </w:r>
      <w:r w:rsidRPr="003035E8">
        <w:rPr>
          <w:b/>
          <w:bCs/>
          <w:color w:val="000000" w:themeColor="text1"/>
        </w:rPr>
        <w:t>Records</w:t>
      </w:r>
    </w:p>
    <w:p w14:paraId="20B6F190" w14:textId="220AFF6B" w:rsidR="00364BB4" w:rsidRDefault="001D641F" w:rsidP="003035E8">
      <w:pPr>
        <w:pStyle w:val="BodyText"/>
        <w:spacing w:before="24" w:line="259" w:lineRule="auto"/>
        <w:ind w:left="119" w:right="162"/>
        <w:jc w:val="both"/>
      </w:pPr>
      <w:r>
        <w:t>Student records pertaining to this course are maintained in a secure location by the instructor of record.</w:t>
      </w:r>
      <w:r>
        <w:rPr>
          <w:spacing w:val="-47"/>
        </w:rPr>
        <w:t xml:space="preserve"> </w:t>
      </w:r>
      <w:r>
        <w:t>All records</w:t>
      </w:r>
      <w:r w:rsidR="003035E8">
        <w:t>, such as exams, answer sheets (with keys), and written papers submitted during the course,</w:t>
      </w:r>
      <w:r>
        <w:t xml:space="preserve"> </w:t>
      </w:r>
      <w:r>
        <w:lastRenderedPageBreak/>
        <w:t xml:space="preserve">are kept for at least one calendar year after course completion. </w:t>
      </w:r>
      <w:r w:rsidR="003035E8">
        <w:t>Coursework</w:t>
      </w:r>
      <w:r>
        <w:t xml:space="preserve"> completed</w:t>
      </w:r>
      <w:r>
        <w:rPr>
          <w:spacing w:val="1"/>
        </w:rPr>
        <w:t xml:space="preserve"> </w:t>
      </w:r>
      <w:r>
        <w:t>via the Canvas online system, including grading information and comments, is stored in a safe</w:t>
      </w:r>
      <w:r>
        <w:rPr>
          <w:spacing w:val="1"/>
        </w:rPr>
        <w:t xml:space="preserve"> </w:t>
      </w:r>
      <w:r>
        <w:t xml:space="preserve">electronic environment for one year. Students have the right to view their individual </w:t>
      </w:r>
      <w:r w:rsidR="003035E8">
        <w:t>records</w:t>
      </w:r>
      <w:r>
        <w:t>; however,</w:t>
      </w:r>
      <w:r>
        <w:rPr>
          <w:spacing w:val="1"/>
        </w:rPr>
        <w:t xml:space="preserve"> </w:t>
      </w:r>
      <w:r>
        <w:t>information about student’s records will not be divulged to other individuals without proper written</w:t>
      </w:r>
      <w:r>
        <w:rPr>
          <w:spacing w:val="1"/>
        </w:rPr>
        <w:t xml:space="preserve"> </w:t>
      </w:r>
      <w:r>
        <w:t xml:space="preserve">consent. Students are encouraged to review the Public Information Policy </w:t>
      </w:r>
      <w:r w:rsidR="003035E8">
        <w:t xml:space="preserve">and </w:t>
      </w:r>
      <w:r>
        <w:t>the Family Educational</w:t>
      </w:r>
      <w:r>
        <w:rPr>
          <w:spacing w:val="1"/>
        </w:rPr>
        <w:t xml:space="preserve"> </w:t>
      </w:r>
      <w:r>
        <w:t>Rights and Privacy Act (FERPA) laws and the University’s policy. See UNT Policy 10.10, Records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for additional information.</w:t>
      </w:r>
    </w:p>
    <w:p w14:paraId="255DE4E6" w14:textId="77777777" w:rsidR="00364BB4" w:rsidRPr="003035E8" w:rsidRDefault="001D641F">
      <w:pPr>
        <w:pStyle w:val="Heading2"/>
        <w:spacing w:before="160"/>
        <w:rPr>
          <w:b/>
          <w:bCs/>
          <w:color w:val="000000" w:themeColor="text1"/>
        </w:rPr>
      </w:pPr>
      <w:bookmarkStart w:id="29" w:name="Acceptable_Student_Behavior"/>
      <w:bookmarkEnd w:id="29"/>
      <w:r w:rsidRPr="003035E8">
        <w:rPr>
          <w:b/>
          <w:bCs/>
          <w:color w:val="000000" w:themeColor="text1"/>
        </w:rPr>
        <w:t>Acceptable</w:t>
      </w:r>
      <w:r w:rsidRPr="003035E8">
        <w:rPr>
          <w:b/>
          <w:bCs/>
          <w:color w:val="000000" w:themeColor="text1"/>
          <w:spacing w:val="-5"/>
        </w:rPr>
        <w:t xml:space="preserve"> </w:t>
      </w:r>
      <w:r w:rsidRPr="003035E8">
        <w:rPr>
          <w:b/>
          <w:bCs/>
          <w:color w:val="000000" w:themeColor="text1"/>
        </w:rPr>
        <w:t>Student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Behavior</w:t>
      </w:r>
    </w:p>
    <w:p w14:paraId="1E231F41" w14:textId="7FD64114" w:rsidR="00364BB4" w:rsidRDefault="001D641F" w:rsidP="003035E8">
      <w:pPr>
        <w:pStyle w:val="BodyText"/>
        <w:spacing w:before="21" w:line="259" w:lineRule="auto"/>
        <w:ind w:left="120" w:right="263"/>
        <w:jc w:val="both"/>
      </w:pPr>
      <w:r>
        <w:t>Student behavior that interferes with an instructor’s ability to conduct a class or other students'</w:t>
      </w:r>
      <w:r>
        <w:rPr>
          <w:spacing w:val="1"/>
        </w:rPr>
        <w:t xml:space="preserve"> </w:t>
      </w:r>
      <w:r>
        <w:t>opportunity to learn is unacceptable and disruptive and will not be tolerated in any instructional forum</w:t>
      </w:r>
      <w:r>
        <w:rPr>
          <w:spacing w:val="-47"/>
        </w:rPr>
        <w:t xml:space="preserve"> </w:t>
      </w:r>
      <w:r>
        <w:t>at UNT. Students engaging in unacceptable behavior will be directed to leave the classroom</w:t>
      </w:r>
      <w:r w:rsidR="003035E8">
        <w:t>,</w:t>
      </w:r>
      <w:r>
        <w:t xml:space="preserve"> and the</w:t>
      </w:r>
      <w:r>
        <w:rPr>
          <w:spacing w:val="1"/>
        </w:rPr>
        <w:t xml:space="preserve"> </w:t>
      </w:r>
      <w:r>
        <w:t>instructor may refer the student to the Dean of Students to consider whether the student's conduct</w:t>
      </w:r>
      <w:r>
        <w:rPr>
          <w:spacing w:val="1"/>
        </w:rPr>
        <w:t xml:space="preserve"> </w:t>
      </w:r>
      <w:r>
        <w:t xml:space="preserve">violated the Code of Student Conduct. The University's expectations for </w:t>
      </w:r>
      <w:proofErr w:type="gramStart"/>
      <w:r>
        <w:t>student</w:t>
      </w:r>
      <w:proofErr w:type="gramEnd"/>
      <w:r>
        <w:t xml:space="preserve"> conduct apply to all</w:t>
      </w:r>
      <w:r>
        <w:rPr>
          <w:spacing w:val="1"/>
        </w:rPr>
        <w:t xml:space="preserve"> </w:t>
      </w:r>
      <w:r>
        <w:t xml:space="preserve">instructional forums, including University and electronic </w:t>
      </w:r>
      <w:r w:rsidR="003035E8">
        <w:t>classrooms</w:t>
      </w:r>
      <w:r>
        <w:t>, labs, discussion groups, field trips,</w:t>
      </w:r>
      <w:r>
        <w:rPr>
          <w:spacing w:val="1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UNT’s</w:t>
      </w:r>
      <w:r>
        <w:rPr>
          <w:spacing w:val="-3"/>
        </w:rPr>
        <w:t xml:space="preserve"> </w:t>
      </w:r>
      <w:hyperlink r:id="rId31">
        <w:r>
          <w:rPr>
            <w:color w:val="0562C1"/>
            <w:u w:val="single" w:color="0562C1"/>
          </w:rPr>
          <w:t>Code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Student Conduct</w:t>
        </w:r>
        <w:r>
          <w:rPr>
            <w:color w:val="0562C1"/>
            <w:spacing w:val="-4"/>
          </w:rPr>
          <w:t xml:space="preserve"> </w:t>
        </w:r>
      </w:hyperlink>
      <w:r>
        <w:t>(https://deanofstudents.unt.edu/conduct)</w:t>
      </w:r>
      <w:r>
        <w:rPr>
          <w:spacing w:val="-2"/>
        </w:rPr>
        <w:t xml:space="preserve"> </w:t>
      </w:r>
      <w:r>
        <w:t>to learn</w:t>
      </w:r>
      <w:r>
        <w:rPr>
          <w:spacing w:val="-3"/>
        </w:rPr>
        <w:t xml:space="preserve"> </w:t>
      </w:r>
      <w:r>
        <w:t>more.</w:t>
      </w:r>
    </w:p>
    <w:p w14:paraId="4472AFF8" w14:textId="77777777" w:rsidR="00364BB4" w:rsidRPr="003035E8" w:rsidRDefault="001D641F">
      <w:pPr>
        <w:pStyle w:val="Heading2"/>
        <w:rPr>
          <w:b/>
          <w:bCs/>
          <w:color w:val="000000" w:themeColor="text1"/>
        </w:rPr>
      </w:pPr>
      <w:bookmarkStart w:id="30" w:name="Access_to_Information_-_Eagle_Connect"/>
      <w:bookmarkEnd w:id="30"/>
      <w:r w:rsidRPr="003035E8">
        <w:rPr>
          <w:b/>
          <w:bCs/>
          <w:color w:val="000000" w:themeColor="text1"/>
        </w:rPr>
        <w:t>Access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to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Information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-</w:t>
      </w:r>
      <w:r w:rsidRPr="003035E8">
        <w:rPr>
          <w:b/>
          <w:bCs/>
          <w:color w:val="000000" w:themeColor="text1"/>
          <w:spacing w:val="-3"/>
        </w:rPr>
        <w:t xml:space="preserve"> </w:t>
      </w:r>
      <w:r w:rsidRPr="003035E8">
        <w:rPr>
          <w:b/>
          <w:bCs/>
          <w:color w:val="000000" w:themeColor="text1"/>
        </w:rPr>
        <w:t>Eagle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Connect</w:t>
      </w:r>
    </w:p>
    <w:p w14:paraId="7ED58F23" w14:textId="0F085943" w:rsidR="00364BB4" w:rsidRDefault="001D641F" w:rsidP="003035E8">
      <w:pPr>
        <w:pStyle w:val="BodyText"/>
        <w:spacing w:before="24" w:line="259" w:lineRule="auto"/>
        <w:ind w:left="120" w:right="380"/>
        <w:jc w:val="both"/>
      </w:pPr>
      <w:r>
        <w:t xml:space="preserve">Students’ access </w:t>
      </w:r>
      <w:proofErr w:type="gramStart"/>
      <w:r>
        <w:t>point</w:t>
      </w:r>
      <w:proofErr w:type="gramEnd"/>
      <w:r>
        <w:t xml:space="preserve"> for business and academic services at UNT is located at: </w:t>
      </w:r>
      <w:hyperlink r:id="rId32">
        <w:r>
          <w:rPr>
            <w:color w:val="0562C1"/>
            <w:u w:val="single" w:color="0562C1"/>
          </w:rPr>
          <w:t>my.unt.edu</w:t>
        </w:r>
      </w:hyperlink>
      <w:r>
        <w:t>. All official</w:t>
      </w:r>
      <w:r>
        <w:rPr>
          <w:spacing w:val="-47"/>
        </w:rPr>
        <w:t xml:space="preserve"> </w:t>
      </w:r>
      <w:r>
        <w:t>communication from the University will be delivered to a student’s Eagle Connect account. For more</w:t>
      </w:r>
      <w:r>
        <w:rPr>
          <w:spacing w:val="1"/>
        </w:rPr>
        <w:t xml:space="preserve"> </w:t>
      </w:r>
      <w:r>
        <w:t xml:space="preserve">information, please visit the website that explains Eagle Connect and how to forward e-mail </w:t>
      </w:r>
      <w:hyperlink r:id="rId33">
        <w:r>
          <w:rPr>
            <w:color w:val="0562C1"/>
            <w:u w:val="single" w:color="0562C1"/>
          </w:rPr>
          <w:t>Eagle</w:t>
        </w:r>
      </w:hyperlink>
      <w:r>
        <w:rPr>
          <w:color w:val="0562C1"/>
          <w:spacing w:val="1"/>
        </w:rPr>
        <w:t xml:space="preserve"> </w:t>
      </w:r>
      <w:hyperlink r:id="rId34">
        <w:r>
          <w:rPr>
            <w:color w:val="0562C1"/>
            <w:u w:val="single" w:color="0562C1"/>
          </w:rPr>
          <w:t>Connect</w:t>
        </w:r>
        <w:r>
          <w:rPr>
            <w:color w:val="0562C1"/>
            <w:spacing w:val="-3"/>
          </w:rPr>
          <w:t xml:space="preserve"> </w:t>
        </w:r>
      </w:hyperlink>
      <w:r>
        <w:t>(</w:t>
      </w:r>
      <w:hyperlink r:id="rId35" w:history="1">
        <w:r w:rsidR="00456441" w:rsidRPr="00DB0BAF">
          <w:rPr>
            <w:rStyle w:val="Hyperlink"/>
          </w:rPr>
          <w:t>https://it.unt.edu/eagleconnect</w:t>
        </w:r>
      </w:hyperlink>
      <w:r>
        <w:t>).</w:t>
      </w:r>
    </w:p>
    <w:p w14:paraId="0B76F5E1" w14:textId="77777777" w:rsidR="00456441" w:rsidRDefault="00456441" w:rsidP="003035E8">
      <w:pPr>
        <w:pStyle w:val="BodyText"/>
        <w:spacing w:before="24" w:line="259" w:lineRule="auto"/>
        <w:ind w:left="120" w:right="380"/>
        <w:jc w:val="both"/>
      </w:pPr>
    </w:p>
    <w:p w14:paraId="61E12DF2" w14:textId="77777777" w:rsidR="00364BB4" w:rsidRPr="003035E8" w:rsidRDefault="001D641F">
      <w:pPr>
        <w:pStyle w:val="Heading2"/>
        <w:spacing w:before="160"/>
        <w:rPr>
          <w:b/>
          <w:bCs/>
          <w:color w:val="000000" w:themeColor="text1"/>
        </w:rPr>
      </w:pPr>
      <w:bookmarkStart w:id="31" w:name="Student_Evaluation_Administration_Dates"/>
      <w:bookmarkEnd w:id="31"/>
      <w:r w:rsidRPr="003035E8">
        <w:rPr>
          <w:b/>
          <w:bCs/>
          <w:color w:val="000000" w:themeColor="text1"/>
        </w:rPr>
        <w:t>Student</w:t>
      </w:r>
      <w:r w:rsidRPr="003035E8">
        <w:rPr>
          <w:b/>
          <w:bCs/>
          <w:color w:val="000000" w:themeColor="text1"/>
          <w:spacing w:val="-2"/>
        </w:rPr>
        <w:t xml:space="preserve"> </w:t>
      </w:r>
      <w:r w:rsidRPr="003035E8">
        <w:rPr>
          <w:b/>
          <w:bCs/>
          <w:color w:val="000000" w:themeColor="text1"/>
        </w:rPr>
        <w:t>Evaluation</w:t>
      </w:r>
      <w:r w:rsidRPr="003035E8">
        <w:rPr>
          <w:b/>
          <w:bCs/>
          <w:color w:val="000000" w:themeColor="text1"/>
          <w:spacing w:val="-5"/>
        </w:rPr>
        <w:t xml:space="preserve"> </w:t>
      </w:r>
      <w:r w:rsidRPr="003035E8">
        <w:rPr>
          <w:b/>
          <w:bCs/>
          <w:color w:val="000000" w:themeColor="text1"/>
        </w:rPr>
        <w:t>Administration</w:t>
      </w:r>
      <w:r w:rsidRPr="003035E8">
        <w:rPr>
          <w:b/>
          <w:bCs/>
          <w:color w:val="000000" w:themeColor="text1"/>
          <w:spacing w:val="-4"/>
        </w:rPr>
        <w:t xml:space="preserve"> </w:t>
      </w:r>
      <w:r w:rsidRPr="003035E8">
        <w:rPr>
          <w:b/>
          <w:bCs/>
          <w:color w:val="000000" w:themeColor="text1"/>
        </w:rPr>
        <w:t>Dates</w:t>
      </w:r>
    </w:p>
    <w:p w14:paraId="16AC7D0D" w14:textId="77777777" w:rsidR="00364BB4" w:rsidRDefault="001D641F" w:rsidP="00456441">
      <w:pPr>
        <w:pStyle w:val="BodyText"/>
        <w:spacing w:before="21" w:line="259" w:lineRule="auto"/>
        <w:ind w:left="120" w:right="162"/>
        <w:jc w:val="both"/>
      </w:pPr>
      <w:r>
        <w:t>Student feedback is important and an essential part of participation in this course. The student</w:t>
      </w:r>
      <w:r>
        <w:rPr>
          <w:spacing w:val="1"/>
        </w:rPr>
        <w:t xml:space="preserve"> </w:t>
      </w:r>
      <w:r>
        <w:t>evaluation of instruction is a requirement for all organized classes at UNT. The survey will be made</w:t>
      </w:r>
      <w:r>
        <w:rPr>
          <w:spacing w:val="1"/>
        </w:rPr>
        <w:t xml:space="preserve"> </w:t>
      </w:r>
      <w:r>
        <w:t>available during weeks 13, 14 and 15 [insert administration dates] of the long semesters to provide</w:t>
      </w:r>
      <w:r>
        <w:rPr>
          <w:spacing w:val="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 to</w:t>
      </w:r>
      <w:r>
        <w:rPr>
          <w:spacing w:val="-3"/>
        </w:rPr>
        <w:t xml:space="preserve"> </w:t>
      </w:r>
      <w:r>
        <w:t>evaluate how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 is</w:t>
      </w:r>
      <w:r>
        <w:rPr>
          <w:spacing w:val="-4"/>
        </w:rPr>
        <w:t xml:space="preserve"> </w:t>
      </w:r>
      <w:r>
        <w:t>taught.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 an</w:t>
      </w:r>
      <w:r>
        <w:rPr>
          <w:spacing w:val="-5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from</w:t>
      </w:r>
      <w:r w:rsidR="00E01202">
        <w:t xml:space="preserve"> </w:t>
      </w:r>
      <w:r>
        <w:t xml:space="preserve">"UNT SPOT Course Evaluations via </w:t>
      </w:r>
      <w:proofErr w:type="spellStart"/>
      <w:r>
        <w:t>IASystem</w:t>
      </w:r>
      <w:proofErr w:type="spellEnd"/>
      <w:r>
        <w:t xml:space="preserve"> Notification" (</w:t>
      </w:r>
      <w:r>
        <w:rPr>
          <w:color w:val="0562C1"/>
          <w:u w:val="single" w:color="0562C1"/>
        </w:rPr>
        <w:t>no-reply@iasystem.org</w:t>
      </w:r>
      <w:r>
        <w:t>) with the survey link.</w:t>
      </w:r>
      <w:r>
        <w:rPr>
          <w:spacing w:val="-47"/>
        </w:rPr>
        <w:t xml:space="preserve"> </w:t>
      </w:r>
      <w:r>
        <w:t xml:space="preserve">Students should look for </w:t>
      </w:r>
      <w:proofErr w:type="gramStart"/>
      <w:r>
        <w:t>the email</w:t>
      </w:r>
      <w:proofErr w:type="gramEnd"/>
      <w:r>
        <w:t xml:space="preserve"> in their UNT email inbox. Simply click on the link and complete the</w:t>
      </w:r>
      <w:r>
        <w:rPr>
          <w:spacing w:val="1"/>
        </w:rPr>
        <w:t xml:space="preserve"> </w:t>
      </w:r>
      <w:r>
        <w:t xml:space="preserve">survey. Once students complete the </w:t>
      </w:r>
      <w:proofErr w:type="gramStart"/>
      <w:r>
        <w:t>survey</w:t>
      </w:r>
      <w:proofErr w:type="gramEnd"/>
      <w:r>
        <w:t xml:space="preserve"> they will receive a confirmation email that the survey has</w:t>
      </w:r>
      <w:r>
        <w:rPr>
          <w:spacing w:val="1"/>
        </w:rPr>
        <w:t xml:space="preserve"> </w:t>
      </w:r>
      <w:r>
        <w:t xml:space="preserve">been submitted. For additional information, please visit the </w:t>
      </w:r>
      <w:hyperlink r:id="rId36">
        <w:r>
          <w:rPr>
            <w:color w:val="0562C1"/>
            <w:u w:val="single" w:color="0562C1"/>
          </w:rPr>
          <w:t>SPOT website</w:t>
        </w:r>
        <w:r>
          <w:rPr>
            <w:color w:val="0562C1"/>
          </w:rPr>
          <w:t xml:space="preserve"> </w:t>
        </w:r>
      </w:hyperlink>
      <w:r>
        <w:t>(</w:t>
      </w:r>
      <w:hyperlink r:id="rId37">
        <w:r>
          <w:t xml:space="preserve">http://spot.unt.edu/) </w:t>
        </w:r>
      </w:hyperlink>
      <w:r>
        <w:t>or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38">
        <w:r>
          <w:rPr>
            <w:color w:val="0562C1"/>
            <w:u w:val="single" w:color="0562C1"/>
          </w:rPr>
          <w:t>spot@unt.edu</w:t>
        </w:r>
        <w:r>
          <w:t>.</w:t>
        </w:r>
      </w:hyperlink>
    </w:p>
    <w:p w14:paraId="724610EB" w14:textId="77777777" w:rsidR="00364BB4" w:rsidRPr="00456441" w:rsidRDefault="001D641F">
      <w:pPr>
        <w:pStyle w:val="Heading2"/>
        <w:rPr>
          <w:b/>
          <w:bCs/>
          <w:color w:val="000000" w:themeColor="text1"/>
        </w:rPr>
      </w:pPr>
      <w:bookmarkStart w:id="32" w:name="Sexual_Assault_Prevention"/>
      <w:bookmarkEnd w:id="32"/>
      <w:r w:rsidRPr="00456441">
        <w:rPr>
          <w:b/>
          <w:bCs/>
          <w:color w:val="000000" w:themeColor="text1"/>
        </w:rPr>
        <w:t>Sexual</w:t>
      </w:r>
      <w:r w:rsidRPr="00456441">
        <w:rPr>
          <w:b/>
          <w:bCs/>
          <w:color w:val="000000" w:themeColor="text1"/>
          <w:spacing w:val="-3"/>
        </w:rPr>
        <w:t xml:space="preserve"> </w:t>
      </w:r>
      <w:r w:rsidRPr="00456441">
        <w:rPr>
          <w:b/>
          <w:bCs/>
          <w:color w:val="000000" w:themeColor="text1"/>
        </w:rPr>
        <w:t>Assault</w:t>
      </w:r>
      <w:r w:rsidRPr="00456441">
        <w:rPr>
          <w:b/>
          <w:bCs/>
          <w:color w:val="000000" w:themeColor="text1"/>
          <w:spacing w:val="-4"/>
        </w:rPr>
        <w:t xml:space="preserve"> </w:t>
      </w:r>
      <w:r w:rsidRPr="00456441">
        <w:rPr>
          <w:b/>
          <w:bCs/>
          <w:color w:val="000000" w:themeColor="text1"/>
        </w:rPr>
        <w:t>Prevention</w:t>
      </w:r>
    </w:p>
    <w:p w14:paraId="0504063B" w14:textId="77777777" w:rsidR="00364BB4" w:rsidRDefault="001D641F" w:rsidP="00456441">
      <w:pPr>
        <w:pStyle w:val="BodyText"/>
        <w:spacing w:before="24" w:line="259" w:lineRule="auto"/>
        <w:ind w:left="119" w:right="145"/>
        <w:jc w:val="both"/>
      </w:pPr>
      <w:r>
        <w:t>UNT is committed to providing a safe learning environment free of all forms of sexual misconduct,</w:t>
      </w:r>
      <w:r>
        <w:rPr>
          <w:spacing w:val="1"/>
        </w:rPr>
        <w:t xml:space="preserve"> </w:t>
      </w:r>
      <w:r>
        <w:t>including sexual harassment sexual assault, domestic violence, dating violence, and stalking. Federal</w:t>
      </w:r>
      <w:r>
        <w:rPr>
          <w:spacing w:val="1"/>
        </w:rPr>
        <w:t xml:space="preserve"> </w:t>
      </w:r>
      <w:r>
        <w:t>laws (Title IX and the Violence Against Women Act) and UNT policies prohibit discrimination on the basis</w:t>
      </w:r>
      <w:r>
        <w:rPr>
          <w:spacing w:val="-47"/>
        </w:rPr>
        <w:t xml:space="preserve"> </w:t>
      </w:r>
      <w:r>
        <w:t xml:space="preserve">of </w:t>
      </w:r>
      <w:proofErr w:type="gramStart"/>
      <w:r>
        <w:t>sex, and</w:t>
      </w:r>
      <w:proofErr w:type="gramEnd"/>
      <w:r>
        <w:t xml:space="preserve"> therefore prohibit sexual misconduct. If you or someone you know is experiencing sexual</w:t>
      </w:r>
      <w:r>
        <w:rPr>
          <w:spacing w:val="1"/>
        </w:rPr>
        <w:t xml:space="preserve"> </w:t>
      </w:r>
      <w:r>
        <w:t>harassment, relationship violence, stalking, and/or sexual assault, there are campus resources available</w:t>
      </w:r>
      <w:r>
        <w:rPr>
          <w:spacing w:val="1"/>
        </w:rPr>
        <w:t xml:space="preserve"> </w:t>
      </w:r>
      <w:r>
        <w:t>to provide support and assistance. UNT’s Survivor Advocates can assist a student who has been</w:t>
      </w:r>
      <w:r>
        <w:rPr>
          <w:spacing w:val="1"/>
        </w:rPr>
        <w:t xml:space="preserve"> </w:t>
      </w:r>
      <w:r>
        <w:t>impacted by violence by filing protective orders, completing crime victim’s compensation applications,</w:t>
      </w:r>
      <w:r>
        <w:rPr>
          <w:spacing w:val="1"/>
        </w:rPr>
        <w:t xml:space="preserve"> </w:t>
      </w:r>
      <w:r>
        <w:t>contacting professors for absences related to an assault, working with housing to facilitate a room</w:t>
      </w:r>
      <w:r>
        <w:rPr>
          <w:spacing w:val="1"/>
        </w:rPr>
        <w:t xml:space="preserve"> </w:t>
      </w:r>
      <w:r>
        <w:t>change where appropriate, and connecting students to other resources available both on and off</w:t>
      </w:r>
      <w:r>
        <w:rPr>
          <w:spacing w:val="1"/>
        </w:rPr>
        <w:t xml:space="preserve"> </w:t>
      </w:r>
      <w:r>
        <w:t xml:space="preserve">campus. The Survivor Advocates can be reached at </w:t>
      </w:r>
      <w:hyperlink r:id="rId39">
        <w:r>
          <w:rPr>
            <w:color w:val="0562C1"/>
            <w:u w:val="single" w:color="0562C1"/>
          </w:rPr>
          <w:t>SurvivorAdvocate@unt.edu</w:t>
        </w:r>
        <w:r>
          <w:rPr>
            <w:color w:val="0562C1"/>
          </w:rPr>
          <w:t xml:space="preserve"> </w:t>
        </w:r>
      </w:hyperlink>
      <w:r>
        <w:t>or by calling the Dean of</w:t>
      </w:r>
      <w:r>
        <w:rPr>
          <w:spacing w:val="1"/>
        </w:rPr>
        <w:t xml:space="preserve"> </w:t>
      </w:r>
      <w:r>
        <w:t xml:space="preserve">Students Office at 940-565- 2648. </w:t>
      </w:r>
      <w:r>
        <w:lastRenderedPageBreak/>
        <w:t>Additionally, alleged sexual misconduct can be non-confidentially</w:t>
      </w:r>
      <w:r>
        <w:rPr>
          <w:spacing w:val="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 IX</w:t>
      </w:r>
      <w:r>
        <w:rPr>
          <w:spacing w:val="-2"/>
        </w:rPr>
        <w:t xml:space="preserve"> </w:t>
      </w:r>
      <w:r>
        <w:t>Coordinator at</w:t>
      </w:r>
      <w:r>
        <w:rPr>
          <w:spacing w:val="-3"/>
        </w:rPr>
        <w:t xml:space="preserve"> </w:t>
      </w:r>
      <w:hyperlink r:id="rId40">
        <w:r>
          <w:rPr>
            <w:color w:val="0562C1"/>
            <w:u w:val="single" w:color="0562C1"/>
          </w:rPr>
          <w:t>oeo@unt.edu</w:t>
        </w:r>
        <w:r>
          <w:rPr>
            <w:color w:val="0562C1"/>
            <w:spacing w:val="-1"/>
          </w:rPr>
          <w:t xml:space="preserve"> </w:t>
        </w:r>
      </w:hyperlink>
      <w:r>
        <w:t>or at</w:t>
      </w:r>
      <w:r>
        <w:rPr>
          <w:spacing w:val="1"/>
        </w:rPr>
        <w:t xml:space="preserve"> </w:t>
      </w:r>
      <w:r>
        <w:t>(940)</w:t>
      </w:r>
      <w:r>
        <w:rPr>
          <w:spacing w:val="-3"/>
        </w:rPr>
        <w:t xml:space="preserve"> </w:t>
      </w:r>
      <w:r>
        <w:t>565</w:t>
      </w:r>
      <w:r>
        <w:rPr>
          <w:spacing w:val="-1"/>
        </w:rPr>
        <w:t xml:space="preserve"> </w:t>
      </w:r>
      <w:r>
        <w:t>2759.</w:t>
      </w:r>
    </w:p>
    <w:p w14:paraId="066FA67B" w14:textId="77777777" w:rsidR="00364BB4" w:rsidRPr="00456441" w:rsidRDefault="001D641F">
      <w:pPr>
        <w:pStyle w:val="Heading2"/>
        <w:rPr>
          <w:b/>
          <w:bCs/>
          <w:color w:val="000000" w:themeColor="text1"/>
        </w:rPr>
      </w:pPr>
      <w:bookmarkStart w:id="33" w:name="Important_Notice_for_F-1_Students_taking"/>
      <w:bookmarkEnd w:id="33"/>
      <w:r w:rsidRPr="00456441">
        <w:rPr>
          <w:b/>
          <w:bCs/>
          <w:color w:val="000000" w:themeColor="text1"/>
        </w:rPr>
        <w:t>Important</w:t>
      </w:r>
      <w:r w:rsidRPr="00456441">
        <w:rPr>
          <w:b/>
          <w:bCs/>
          <w:color w:val="000000" w:themeColor="text1"/>
          <w:spacing w:val="-3"/>
        </w:rPr>
        <w:t xml:space="preserve"> </w:t>
      </w:r>
      <w:r w:rsidRPr="00456441">
        <w:rPr>
          <w:b/>
          <w:bCs/>
          <w:color w:val="000000" w:themeColor="text1"/>
        </w:rPr>
        <w:t>Notice</w:t>
      </w:r>
      <w:r w:rsidRPr="00456441">
        <w:rPr>
          <w:b/>
          <w:bCs/>
          <w:color w:val="000000" w:themeColor="text1"/>
          <w:spacing w:val="-2"/>
        </w:rPr>
        <w:t xml:space="preserve"> </w:t>
      </w:r>
      <w:r w:rsidRPr="00456441">
        <w:rPr>
          <w:b/>
          <w:bCs/>
          <w:color w:val="000000" w:themeColor="text1"/>
        </w:rPr>
        <w:t>for</w:t>
      </w:r>
      <w:r w:rsidRPr="00456441">
        <w:rPr>
          <w:b/>
          <w:bCs/>
          <w:color w:val="000000" w:themeColor="text1"/>
          <w:spacing w:val="-4"/>
        </w:rPr>
        <w:t xml:space="preserve"> </w:t>
      </w:r>
      <w:r w:rsidRPr="00456441">
        <w:rPr>
          <w:b/>
          <w:bCs/>
          <w:color w:val="000000" w:themeColor="text1"/>
        </w:rPr>
        <w:t>F-1</w:t>
      </w:r>
      <w:r w:rsidRPr="00456441">
        <w:rPr>
          <w:b/>
          <w:bCs/>
          <w:color w:val="000000" w:themeColor="text1"/>
          <w:spacing w:val="-5"/>
        </w:rPr>
        <w:t xml:space="preserve"> </w:t>
      </w:r>
      <w:r w:rsidRPr="00456441">
        <w:rPr>
          <w:b/>
          <w:bCs/>
          <w:color w:val="000000" w:themeColor="text1"/>
        </w:rPr>
        <w:t>Students</w:t>
      </w:r>
      <w:r w:rsidRPr="00456441">
        <w:rPr>
          <w:b/>
          <w:bCs/>
          <w:color w:val="000000" w:themeColor="text1"/>
          <w:spacing w:val="-2"/>
        </w:rPr>
        <w:t xml:space="preserve"> </w:t>
      </w:r>
      <w:r w:rsidRPr="00456441">
        <w:rPr>
          <w:b/>
          <w:bCs/>
          <w:color w:val="000000" w:themeColor="text1"/>
        </w:rPr>
        <w:t>taking</w:t>
      </w:r>
      <w:r w:rsidRPr="00456441">
        <w:rPr>
          <w:b/>
          <w:bCs/>
          <w:color w:val="000000" w:themeColor="text1"/>
          <w:spacing w:val="-1"/>
        </w:rPr>
        <w:t xml:space="preserve"> </w:t>
      </w:r>
      <w:r w:rsidRPr="00456441">
        <w:rPr>
          <w:b/>
          <w:bCs/>
          <w:color w:val="000000" w:themeColor="text1"/>
        </w:rPr>
        <w:t>Distance</w:t>
      </w:r>
      <w:r w:rsidRPr="00456441">
        <w:rPr>
          <w:b/>
          <w:bCs/>
          <w:color w:val="000000" w:themeColor="text1"/>
          <w:spacing w:val="-3"/>
        </w:rPr>
        <w:t xml:space="preserve"> </w:t>
      </w:r>
      <w:r w:rsidRPr="00456441">
        <w:rPr>
          <w:b/>
          <w:bCs/>
          <w:color w:val="000000" w:themeColor="text1"/>
        </w:rPr>
        <w:t>Education Courses</w:t>
      </w:r>
    </w:p>
    <w:p w14:paraId="04527422" w14:textId="77777777" w:rsidR="00364BB4" w:rsidRDefault="001D641F">
      <w:pPr>
        <w:pStyle w:val="Heading3"/>
        <w:spacing w:before="23"/>
      </w:pPr>
      <w:r>
        <w:t>Federal</w:t>
      </w:r>
      <w:r>
        <w:rPr>
          <w:spacing w:val="-2"/>
        </w:rPr>
        <w:t xml:space="preserve"> </w:t>
      </w:r>
      <w:r>
        <w:t>Regulation</w:t>
      </w:r>
    </w:p>
    <w:p w14:paraId="6A3DFFB6" w14:textId="77777777" w:rsidR="00364BB4" w:rsidRDefault="001D641F" w:rsidP="00456441">
      <w:pPr>
        <w:pStyle w:val="BodyText"/>
        <w:spacing w:before="181" w:line="259" w:lineRule="auto"/>
        <w:ind w:left="120" w:right="435"/>
        <w:jc w:val="both"/>
      </w:pPr>
      <w:r>
        <w:t>To read detailed Immigration and Customs Enforcement regulations for F-1 students taking online</w:t>
      </w:r>
      <w:r>
        <w:rPr>
          <w:spacing w:val="1"/>
        </w:rPr>
        <w:t xml:space="preserve"> </w:t>
      </w:r>
      <w:r>
        <w:t xml:space="preserve">courses, please go to the </w:t>
      </w:r>
      <w:hyperlink r:id="rId41">
        <w:r>
          <w:rPr>
            <w:color w:val="0562C1"/>
            <w:u w:val="single" w:color="0562C1"/>
          </w:rPr>
          <w:t>Electronic Code of Federal Regulations website</w:t>
        </w:r>
        <w:r>
          <w:rPr>
            <w:color w:val="0562C1"/>
          </w:rPr>
          <w:t xml:space="preserve"> </w:t>
        </w:r>
      </w:hyperlink>
      <w:r>
        <w:t>(</w:t>
      </w:r>
      <w:hyperlink r:id="rId42">
        <w:r>
          <w:t xml:space="preserve">http://www.ecfr.gov/). </w:t>
        </w:r>
      </w:hyperlink>
      <w:r>
        <w:t>The</w:t>
      </w:r>
      <w:r>
        <w:rPr>
          <w:spacing w:val="-47"/>
        </w:rPr>
        <w:t xml:space="preserve"> </w:t>
      </w:r>
      <w:r>
        <w:t>specific portion concerning distance education courses is located at Title 8 CFR 214.2 Paragraph</w:t>
      </w:r>
      <w:r>
        <w:rPr>
          <w:spacing w:val="1"/>
        </w:rPr>
        <w:t xml:space="preserve"> </w:t>
      </w:r>
      <w:r>
        <w:t>(f)(6)(</w:t>
      </w:r>
      <w:proofErr w:type="spellStart"/>
      <w:r>
        <w:t>i</w:t>
      </w:r>
      <w:proofErr w:type="spellEnd"/>
      <w:r>
        <w:t>)(G).</w:t>
      </w:r>
    </w:p>
    <w:p w14:paraId="6787CE45" w14:textId="77777777" w:rsidR="00364BB4" w:rsidRDefault="001D641F">
      <w:pPr>
        <w:pStyle w:val="BodyText"/>
        <w:spacing w:before="160"/>
        <w:ind w:left="120"/>
      </w:pPr>
      <w:r>
        <w:t>The</w:t>
      </w:r>
      <w:r>
        <w:rPr>
          <w:spacing w:val="-2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reads:</w:t>
      </w:r>
    </w:p>
    <w:p w14:paraId="60010F25" w14:textId="77777777" w:rsidR="00364BB4" w:rsidRDefault="001D641F" w:rsidP="00456441">
      <w:pPr>
        <w:pStyle w:val="BodyText"/>
        <w:spacing w:before="180" w:line="259" w:lineRule="auto"/>
        <w:ind w:left="118" w:right="157" w:firstLine="1"/>
        <w:jc w:val="both"/>
      </w:pPr>
      <w:r>
        <w:t>(G) For F-1 students enrolled in classes for credit or classroom hours, no more than the equivalent of</w:t>
      </w:r>
      <w:r>
        <w:rPr>
          <w:spacing w:val="1"/>
        </w:rPr>
        <w:t xml:space="preserve"> </w:t>
      </w:r>
      <w:r>
        <w:t>one class or three credits per session, term, semester, trimester, or quarter may be counted toward the</w:t>
      </w:r>
      <w:r>
        <w:rPr>
          <w:spacing w:val="1"/>
        </w:rPr>
        <w:t xml:space="preserve"> </w:t>
      </w:r>
      <w:r>
        <w:t>full course of study requirement if the class is taken on-line or through distance education and does not</w:t>
      </w:r>
      <w:r>
        <w:rPr>
          <w:spacing w:val="1"/>
        </w:rPr>
        <w:t xml:space="preserve"> </w:t>
      </w:r>
      <w:r>
        <w:t>require the student's physical attendance for classes, examination or other purposes integral to</w:t>
      </w:r>
      <w:r>
        <w:rPr>
          <w:spacing w:val="1"/>
        </w:rPr>
        <w:t xml:space="preserve"> </w:t>
      </w:r>
      <w:r>
        <w:t>completion of the class. An on-line or distance education course is a course that is offered principally</w:t>
      </w:r>
      <w:r>
        <w:rPr>
          <w:spacing w:val="1"/>
        </w:rPr>
        <w:t xml:space="preserve"> </w:t>
      </w:r>
      <w:r>
        <w:t>through the use of television, audio, or computer transmission including open broadcast, closed circuit,</w:t>
      </w:r>
      <w:r>
        <w:rPr>
          <w:spacing w:val="1"/>
        </w:rPr>
        <w:t xml:space="preserve"> </w:t>
      </w:r>
      <w:r>
        <w:t xml:space="preserve">cable, </w:t>
      </w:r>
      <w:proofErr w:type="gramStart"/>
      <w:r>
        <w:t>microwave, or</w:t>
      </w:r>
      <w:proofErr w:type="gramEnd"/>
      <w:r>
        <w:t xml:space="preserve"> satellite, audio conferencing, or computer conferencing. If the F-1 student's course</w:t>
      </w:r>
      <w:r>
        <w:rPr>
          <w:spacing w:val="-47"/>
        </w:rPr>
        <w:t xml:space="preserve"> </w:t>
      </w:r>
      <w:r>
        <w:t>of study is in a language study program, no on-line or distance education classes may be considered to</w:t>
      </w:r>
      <w:r>
        <w:rPr>
          <w:spacing w:val="1"/>
        </w:rPr>
        <w:t xml:space="preserve"> </w:t>
      </w:r>
      <w:r>
        <w:t>count toward</w:t>
      </w:r>
      <w:r>
        <w:rPr>
          <w:spacing w:val="-1"/>
        </w:rPr>
        <w:t xml:space="preserve"> </w:t>
      </w:r>
      <w:r>
        <w:t>a student's full course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 requirement.</w:t>
      </w:r>
    </w:p>
    <w:p w14:paraId="23AEF5BB" w14:textId="77777777" w:rsidR="00364BB4" w:rsidRDefault="001D641F">
      <w:pPr>
        <w:pStyle w:val="Heading3"/>
        <w:spacing w:before="159"/>
        <w:ind w:left="118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Compliance</w:t>
      </w:r>
    </w:p>
    <w:p w14:paraId="0A15C102" w14:textId="2C76ADE0" w:rsidR="00364BB4" w:rsidRDefault="001D641F" w:rsidP="00456441">
      <w:pPr>
        <w:pStyle w:val="BodyText"/>
        <w:spacing w:before="180" w:line="259" w:lineRule="auto"/>
        <w:ind w:left="118" w:right="133"/>
        <w:jc w:val="both"/>
      </w:pPr>
      <w:r>
        <w:t>To comply with immigration regulations, an F-1 visa holder within the United States may need to engage</w:t>
      </w:r>
      <w:r>
        <w:rPr>
          <w:spacing w:val="-47"/>
        </w:rPr>
        <w:t xml:space="preserve"> </w:t>
      </w:r>
      <w:r>
        <w:t>in an on-campus experiential component for this course. This component (which must be approved in</w:t>
      </w:r>
      <w:r>
        <w:rPr>
          <w:spacing w:val="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instructor)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include activities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on-campus</w:t>
      </w:r>
      <w:r>
        <w:rPr>
          <w:spacing w:val="-2"/>
        </w:rPr>
        <w:t xml:space="preserve"> </w:t>
      </w:r>
      <w:r>
        <w:t>exam,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 w:rsidR="00E01202">
        <w:t xml:space="preserve"> </w:t>
      </w:r>
      <w:r>
        <w:t xml:space="preserve">on-campus lecture or lab activity, or other on-campus </w:t>
      </w:r>
      <w:r w:rsidR="00456441">
        <w:t>experiences</w:t>
      </w:r>
      <w:r>
        <w:t xml:space="preserve"> integral to the completion of this</w:t>
      </w:r>
      <w:r>
        <w:rPr>
          <w:spacing w:val="-47"/>
        </w:rPr>
        <w:t xml:space="preserve"> </w:t>
      </w:r>
      <w:r>
        <w:t>course.</w:t>
      </w:r>
    </w:p>
    <w:p w14:paraId="7F9A146F" w14:textId="77777777" w:rsidR="00364BB4" w:rsidRDefault="001D641F">
      <w:pPr>
        <w:pStyle w:val="BodyText"/>
        <w:spacing w:before="159"/>
        <w:ind w:left="119"/>
      </w:pP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on-campus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550ED4B1" w14:textId="77777777" w:rsidR="00364BB4" w:rsidRDefault="001D641F">
      <w:pPr>
        <w:pStyle w:val="ListParagraph"/>
        <w:numPr>
          <w:ilvl w:val="0"/>
          <w:numId w:val="3"/>
        </w:numPr>
        <w:tabs>
          <w:tab w:val="left" w:pos="418"/>
        </w:tabs>
        <w:spacing w:before="183" w:line="256" w:lineRule="auto"/>
        <w:ind w:right="619" w:firstLine="0"/>
      </w:pPr>
      <w:r>
        <w:t>Submit a written request to the instructor for an on-campus experiential component within one</w:t>
      </w:r>
      <w:r>
        <w:rPr>
          <w:spacing w:val="-48"/>
        </w:rPr>
        <w:t xml:space="preserve"> </w:t>
      </w:r>
      <w:r>
        <w:t>week of the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</w:p>
    <w:p w14:paraId="35027992" w14:textId="77777777" w:rsidR="00364BB4" w:rsidRDefault="001D641F">
      <w:pPr>
        <w:pStyle w:val="ListParagraph"/>
        <w:numPr>
          <w:ilvl w:val="0"/>
          <w:numId w:val="3"/>
        </w:numPr>
        <w:tabs>
          <w:tab w:val="left" w:pos="418"/>
        </w:tabs>
        <w:spacing w:before="164" w:line="259" w:lineRule="auto"/>
        <w:ind w:right="323" w:firstLine="0"/>
      </w:pPr>
      <w:r>
        <w:t>Ensure that the activity on campus takes place and the instructor documents it in writing with a</w:t>
      </w:r>
      <w:r>
        <w:rPr>
          <w:spacing w:val="1"/>
        </w:rPr>
        <w:t xml:space="preserve"> </w:t>
      </w:r>
      <w:r>
        <w:t>notice sent to the International Student and Scholar Services Office.</w:t>
      </w:r>
      <w:r>
        <w:rPr>
          <w:spacing w:val="1"/>
        </w:rPr>
        <w:t xml:space="preserve"> </w:t>
      </w:r>
      <w:r>
        <w:t>ISSS has a form available that you</w:t>
      </w:r>
      <w:r>
        <w:rPr>
          <w:spacing w:val="-4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purpose.</w:t>
      </w:r>
    </w:p>
    <w:p w14:paraId="3AFEA5C3" w14:textId="77777777" w:rsidR="00364BB4" w:rsidRDefault="001D641F" w:rsidP="00456441">
      <w:pPr>
        <w:pStyle w:val="BodyText"/>
        <w:spacing w:before="159" w:line="259" w:lineRule="auto"/>
        <w:ind w:left="119" w:right="234"/>
        <w:jc w:val="both"/>
      </w:pPr>
      <w:r>
        <w:t>Because the decision may have serious immigration consequences, if an F-1 student is unsure about his</w:t>
      </w:r>
      <w:r>
        <w:rPr>
          <w:spacing w:val="-47"/>
        </w:rPr>
        <w:t xml:space="preserve"> </w:t>
      </w:r>
      <w:r>
        <w:t>or her need to participate in an on-campus experiential component for this course, s/he should contact</w:t>
      </w:r>
      <w:r>
        <w:rPr>
          <w:spacing w:val="-47"/>
        </w:rPr>
        <w:t xml:space="preserve"> </w:t>
      </w:r>
      <w:r>
        <w:t>the UNT International Student and Scholar Services Office (telephone 940-565-2195 or email</w:t>
      </w:r>
      <w:r>
        <w:rPr>
          <w:spacing w:val="1"/>
        </w:rPr>
        <w:t xml:space="preserve"> </w:t>
      </w:r>
      <w:hyperlink r:id="rId43">
        <w:r>
          <w:rPr>
            <w:color w:val="0562C1"/>
            <w:u w:val="single" w:color="0562C1"/>
          </w:rPr>
          <w:t>internationaladvising@unt.edu</w:t>
        </w:r>
      </w:hyperlink>
      <w:r>
        <w:t>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clarification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one-week</w:t>
      </w:r>
      <w:r>
        <w:rPr>
          <w:spacing w:val="1"/>
        </w:rPr>
        <w:t xml:space="preserve"> </w:t>
      </w:r>
      <w:r>
        <w:t>deadline.</w:t>
      </w:r>
    </w:p>
    <w:p w14:paraId="562A0DDE" w14:textId="77777777" w:rsidR="00364BB4" w:rsidRPr="00456441" w:rsidRDefault="001D641F">
      <w:pPr>
        <w:pStyle w:val="Heading2"/>
        <w:rPr>
          <w:b/>
          <w:bCs/>
          <w:color w:val="000000" w:themeColor="text1"/>
        </w:rPr>
      </w:pPr>
      <w:bookmarkStart w:id="34" w:name="Student_Verification"/>
      <w:bookmarkEnd w:id="34"/>
      <w:r w:rsidRPr="00456441">
        <w:rPr>
          <w:b/>
          <w:bCs/>
          <w:color w:val="000000" w:themeColor="text1"/>
        </w:rPr>
        <w:t>Student</w:t>
      </w:r>
      <w:r w:rsidRPr="00456441">
        <w:rPr>
          <w:b/>
          <w:bCs/>
          <w:color w:val="000000" w:themeColor="text1"/>
          <w:spacing w:val="-4"/>
        </w:rPr>
        <w:t xml:space="preserve"> </w:t>
      </w:r>
      <w:r w:rsidRPr="00456441">
        <w:rPr>
          <w:b/>
          <w:bCs/>
          <w:color w:val="000000" w:themeColor="text1"/>
        </w:rPr>
        <w:t>Verification</w:t>
      </w:r>
    </w:p>
    <w:p w14:paraId="2662EA4C" w14:textId="77777777" w:rsidR="00364BB4" w:rsidRDefault="001D641F" w:rsidP="00456441">
      <w:pPr>
        <w:pStyle w:val="BodyText"/>
        <w:spacing w:before="24" w:line="259" w:lineRule="auto"/>
        <w:ind w:left="120" w:right="254"/>
        <w:jc w:val="both"/>
      </w:pPr>
      <w:r>
        <w:t>UNT takes measures to protect the integrity of educational credentials awarded to students enrolled in</w:t>
      </w:r>
      <w:r>
        <w:rPr>
          <w:spacing w:val="-47"/>
        </w:rPr>
        <w:t xml:space="preserve"> </w:t>
      </w:r>
      <w:r>
        <w:t>distance education courses by verifying student identity, protecting student privacy, and notifying</w:t>
      </w:r>
      <w:r>
        <w:rPr>
          <w:spacing w:val="1"/>
        </w:rPr>
        <w:t xml:space="preserve"> </w:t>
      </w:r>
      <w:r>
        <w:t>students of any special meeting times/locations or additional charges associated with student identity</w:t>
      </w:r>
      <w:r>
        <w:rPr>
          <w:spacing w:val="1"/>
        </w:rPr>
        <w:t xml:space="preserve"> </w:t>
      </w:r>
      <w:r>
        <w:lastRenderedPageBreak/>
        <w:t>verification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courses.</w:t>
      </w:r>
    </w:p>
    <w:p w14:paraId="3BC3279F" w14:textId="77777777" w:rsidR="00364BB4" w:rsidRDefault="001D641F">
      <w:pPr>
        <w:pStyle w:val="BodyText"/>
        <w:spacing w:before="160" w:line="259" w:lineRule="auto"/>
        <w:ind w:left="120" w:right="436"/>
      </w:pPr>
      <w:r>
        <w:t xml:space="preserve">See </w:t>
      </w:r>
      <w:hyperlink r:id="rId44">
        <w:r>
          <w:rPr>
            <w:color w:val="0562C1"/>
            <w:u w:val="single" w:color="0562C1"/>
          </w:rPr>
          <w:t>UNT Policy 07-002 Student Identity Verification, Privacy, and Notification and Distance Education</w:t>
        </w:r>
      </w:hyperlink>
      <w:r>
        <w:rPr>
          <w:color w:val="0562C1"/>
          <w:spacing w:val="-47"/>
        </w:rPr>
        <w:t xml:space="preserve"> </w:t>
      </w:r>
      <w:hyperlink r:id="rId45">
        <w:r>
          <w:rPr>
            <w:color w:val="0562C1"/>
            <w:u w:val="single" w:color="0562C1"/>
          </w:rPr>
          <w:t>Courses</w:t>
        </w:r>
        <w:r>
          <w:rPr>
            <w:color w:val="0562C1"/>
            <w:spacing w:val="-3"/>
          </w:rPr>
          <w:t xml:space="preserve"> </w:t>
        </w:r>
      </w:hyperlink>
      <w:r>
        <w:t>(https://policy.unt.edu/policy/07-002).</w:t>
      </w:r>
    </w:p>
    <w:p w14:paraId="48D3D993" w14:textId="77777777" w:rsidR="00364BB4" w:rsidRDefault="001D641F">
      <w:pPr>
        <w:pStyle w:val="Heading2"/>
        <w:spacing w:before="159"/>
      </w:pPr>
      <w:bookmarkStart w:id="35" w:name="Use_of_Student_Work"/>
      <w:bookmarkEnd w:id="35"/>
      <w:r>
        <w:rPr>
          <w:color w:val="1F4D78"/>
        </w:rPr>
        <w:t>Use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of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Student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Work</w:t>
      </w:r>
    </w:p>
    <w:p w14:paraId="024EBBF1" w14:textId="77777777" w:rsidR="00364BB4" w:rsidRDefault="001D641F" w:rsidP="00456441">
      <w:pPr>
        <w:pStyle w:val="BodyText"/>
        <w:spacing w:before="24" w:line="259" w:lineRule="auto"/>
        <w:ind w:left="120" w:right="154"/>
        <w:jc w:val="both"/>
      </w:pPr>
      <w:r>
        <w:t>A student owns the copyright for all work (e.g. software, photographs, reports, presentations, and email</w:t>
      </w:r>
      <w:r>
        <w:rPr>
          <w:spacing w:val="-47"/>
        </w:rPr>
        <w:t xml:space="preserve"> </w:t>
      </w:r>
      <w:r>
        <w:t>postings) he or she creates within a class and the University is not entitled to use any student work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unless all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 are</w:t>
      </w:r>
      <w:r>
        <w:rPr>
          <w:spacing w:val="-3"/>
        </w:rPr>
        <w:t xml:space="preserve"> </w:t>
      </w:r>
      <w:r>
        <w:t>met:</w:t>
      </w:r>
    </w:p>
    <w:p w14:paraId="218CB05E" w14:textId="77777777" w:rsidR="00364BB4" w:rsidRDefault="001D641F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before="160"/>
        <w:ind w:hanging="362"/>
      </w:pPr>
      <w:r>
        <w:t>The work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once.</w:t>
      </w:r>
    </w:p>
    <w:p w14:paraId="2D56D93F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/>
      </w:pPr>
      <w:r>
        <w:t>The work</w:t>
      </w:r>
      <w:r>
        <w:rPr>
          <w:spacing w:val="-3"/>
        </w:rPr>
        <w:t xml:space="preserve"> </w:t>
      </w:r>
      <w:r>
        <w:t>is not 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entirety.</w:t>
      </w:r>
    </w:p>
    <w:p w14:paraId="77D92139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1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 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 any potential</w:t>
      </w:r>
      <w:r>
        <w:rPr>
          <w:spacing w:val="-4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work.</w:t>
      </w:r>
    </w:p>
    <w:p w14:paraId="5FDC71A7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identified.</w:t>
      </w:r>
    </w:p>
    <w:p w14:paraId="27010DE1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1"/>
      </w:pP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work.</w:t>
      </w:r>
    </w:p>
    <w:p w14:paraId="6E7E2E07" w14:textId="77777777" w:rsidR="00364BB4" w:rsidRDefault="00364BB4">
      <w:pPr>
        <w:pStyle w:val="BodyText"/>
        <w:ind w:left="0"/>
        <w:rPr>
          <w:sz w:val="27"/>
        </w:rPr>
      </w:pPr>
    </w:p>
    <w:p w14:paraId="79B8B2B5" w14:textId="77777777" w:rsidR="00364BB4" w:rsidRDefault="001D641F" w:rsidP="00456441">
      <w:pPr>
        <w:pStyle w:val="BodyText"/>
        <w:spacing w:line="259" w:lineRule="auto"/>
        <w:ind w:left="120" w:right="342"/>
        <w:jc w:val="both"/>
      </w:pPr>
      <w:r>
        <w:t>If the use of the work does not meet all of the above criteria, then the University office or department</w:t>
      </w:r>
      <w:r>
        <w:rPr>
          <w:spacing w:val="-4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permission.</w:t>
      </w:r>
    </w:p>
    <w:p w14:paraId="3DACC6CF" w14:textId="77777777" w:rsidR="00364BB4" w:rsidRDefault="001D641F">
      <w:pPr>
        <w:pStyle w:val="BodyText"/>
        <w:spacing w:before="159"/>
        <w:ind w:left="120"/>
      </w:pPr>
      <w:r>
        <w:t>Download</w:t>
      </w:r>
      <w:r>
        <w:rPr>
          <w:spacing w:val="-5"/>
        </w:rPr>
        <w:t xml:space="preserve"> </w:t>
      </w:r>
      <w:r>
        <w:t>the UNT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Permission,</w:t>
      </w:r>
      <w:r>
        <w:rPr>
          <w:spacing w:val="-1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Form</w:t>
      </w:r>
    </w:p>
    <w:p w14:paraId="2853D32F" w14:textId="77777777" w:rsidR="00364BB4" w:rsidRDefault="001D641F">
      <w:pPr>
        <w:pStyle w:val="Heading3"/>
        <w:spacing w:before="182"/>
      </w:pPr>
      <w:r>
        <w:t>Transmission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Electronically-Delivered</w:t>
      </w:r>
      <w:proofErr w:type="gramEnd"/>
      <w:r>
        <w:rPr>
          <w:spacing w:val="-3"/>
        </w:rPr>
        <w:t xml:space="preserve"> </w:t>
      </w:r>
      <w:r>
        <w:t>Courses</w:t>
      </w:r>
    </w:p>
    <w:p w14:paraId="32D97FB3" w14:textId="77777777" w:rsidR="00364BB4" w:rsidRDefault="001D641F" w:rsidP="00E01202">
      <w:pPr>
        <w:pStyle w:val="ListParagraph"/>
        <w:numPr>
          <w:ilvl w:val="1"/>
          <w:numId w:val="3"/>
        </w:numPr>
        <w:tabs>
          <w:tab w:val="left" w:pos="841"/>
        </w:tabs>
        <w:spacing w:before="39" w:line="276" w:lineRule="auto"/>
        <w:ind w:right="157"/>
        <w:jc w:val="both"/>
      </w:pPr>
      <w:r>
        <w:t>No permission is needed from a student for his or her image or voice to be transmitted live via</w:t>
      </w:r>
      <w:r w:rsidRPr="00E01202">
        <w:rPr>
          <w:spacing w:val="-47"/>
        </w:rPr>
        <w:t xml:space="preserve"> </w:t>
      </w:r>
      <w:r>
        <w:t>videoconference or streaming media, but all students should be informed when courses are to</w:t>
      </w:r>
      <w:r w:rsidRPr="00E01202">
        <w:rPr>
          <w:spacing w:val="-47"/>
        </w:rPr>
        <w:t xml:space="preserve"> </w:t>
      </w:r>
      <w:r>
        <w:t>be conducted</w:t>
      </w:r>
      <w:r w:rsidRPr="00E01202">
        <w:rPr>
          <w:spacing w:val="-1"/>
        </w:rPr>
        <w:t xml:space="preserve"> </w:t>
      </w:r>
      <w:r>
        <w:t>using</w:t>
      </w:r>
      <w:r w:rsidRPr="00E01202">
        <w:rPr>
          <w:spacing w:val="-1"/>
        </w:rPr>
        <w:t xml:space="preserve"> </w:t>
      </w:r>
      <w:r>
        <w:t>either</w:t>
      </w:r>
      <w:r w:rsidRPr="00E01202">
        <w:rPr>
          <w:spacing w:val="-2"/>
        </w:rPr>
        <w:t xml:space="preserve"> </w:t>
      </w:r>
      <w:r>
        <w:t>method</w:t>
      </w:r>
      <w:r w:rsidRPr="00E01202">
        <w:rPr>
          <w:spacing w:val="-3"/>
        </w:rPr>
        <w:t xml:space="preserve"> </w:t>
      </w:r>
      <w:r>
        <w:t>of delivery.</w:t>
      </w:r>
      <w:r w:rsidR="00E01202">
        <w:t xml:space="preserve"> </w:t>
      </w:r>
      <w:r>
        <w:t>In the event an instructor records student presentations, he or she must obtain permission from</w:t>
      </w:r>
      <w:r w:rsidRPr="00E01202">
        <w:rPr>
          <w:spacing w:val="-47"/>
        </w:rPr>
        <w:t xml:space="preserve"> </w:t>
      </w:r>
      <w:r>
        <w:t>the student using a signed release in order to use the recording for future classes in accordance</w:t>
      </w:r>
      <w:r w:rsidRPr="00E01202">
        <w:rPr>
          <w:spacing w:val="1"/>
        </w:rPr>
        <w:t xml:space="preserve"> </w:t>
      </w:r>
      <w:r>
        <w:t>with</w:t>
      </w:r>
      <w:r w:rsidRPr="00E01202">
        <w:rPr>
          <w:spacing w:val="-2"/>
        </w:rPr>
        <w:t xml:space="preserve"> </w:t>
      </w:r>
      <w:r>
        <w:t>the</w:t>
      </w:r>
      <w:r w:rsidRPr="00E01202">
        <w:rPr>
          <w:spacing w:val="-2"/>
        </w:rPr>
        <w:t xml:space="preserve"> </w:t>
      </w:r>
      <w:r>
        <w:t>Use</w:t>
      </w:r>
      <w:r w:rsidRPr="00E01202">
        <w:rPr>
          <w:spacing w:val="-2"/>
        </w:rPr>
        <w:t xml:space="preserve"> </w:t>
      </w:r>
      <w:r>
        <w:t>of</w:t>
      </w:r>
      <w:r w:rsidRPr="00E01202">
        <w:rPr>
          <w:spacing w:val="-2"/>
        </w:rPr>
        <w:t xml:space="preserve"> </w:t>
      </w:r>
      <w:r>
        <w:t>Student-Created</w:t>
      </w:r>
      <w:r w:rsidRPr="00E01202">
        <w:rPr>
          <w:spacing w:val="-3"/>
        </w:rPr>
        <w:t xml:space="preserve"> </w:t>
      </w:r>
      <w:r>
        <w:t>Work</w:t>
      </w:r>
      <w:r w:rsidRPr="00E01202">
        <w:rPr>
          <w:spacing w:val="1"/>
        </w:rPr>
        <w:t xml:space="preserve"> </w:t>
      </w:r>
      <w:r>
        <w:t>guidelines</w:t>
      </w:r>
      <w:r w:rsidRPr="00E01202">
        <w:rPr>
          <w:spacing w:val="-2"/>
        </w:rPr>
        <w:t xml:space="preserve"> </w:t>
      </w:r>
      <w:r>
        <w:t>above.</w:t>
      </w:r>
    </w:p>
    <w:p w14:paraId="5D04D6C2" w14:textId="77777777" w:rsidR="00364BB4" w:rsidRDefault="00364BB4">
      <w:pPr>
        <w:pStyle w:val="BodyText"/>
        <w:spacing w:before="3"/>
        <w:ind w:left="0"/>
        <w:rPr>
          <w:sz w:val="16"/>
        </w:rPr>
      </w:pPr>
    </w:p>
    <w:p w14:paraId="1DAFBD6D" w14:textId="77777777" w:rsidR="00364BB4" w:rsidRDefault="001D641F">
      <w:pPr>
        <w:pStyle w:val="ListParagraph"/>
        <w:numPr>
          <w:ilvl w:val="1"/>
          <w:numId w:val="3"/>
        </w:numPr>
        <w:tabs>
          <w:tab w:val="left" w:pos="841"/>
        </w:tabs>
        <w:spacing w:before="0" w:line="276" w:lineRule="auto"/>
        <w:ind w:right="499"/>
      </w:pPr>
      <w:r>
        <w:t>Instructors who video-record their class lectures with the intention of re-using some or all of</w:t>
      </w:r>
      <w:r>
        <w:rPr>
          <w:spacing w:val="-47"/>
        </w:rPr>
        <w:t xml:space="preserve"> </w:t>
      </w:r>
      <w:r>
        <w:t>recordings for future class offerings must notify students on the course syllabus if students'</w:t>
      </w:r>
      <w:r>
        <w:rPr>
          <w:spacing w:val="1"/>
        </w:rPr>
        <w:t xml:space="preserve"> </w:t>
      </w:r>
      <w:r>
        <w:t>images may appear on video. Instructors are also advised to provide accommodation for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 appear in</w:t>
      </w:r>
      <w:r>
        <w:rPr>
          <w:spacing w:val="-3"/>
        </w:rPr>
        <w:t xml:space="preserve"> </w:t>
      </w:r>
      <w:r>
        <w:t>class recordings.</w:t>
      </w:r>
    </w:p>
    <w:p w14:paraId="7A02B61E" w14:textId="77777777" w:rsidR="00364BB4" w:rsidRDefault="00364BB4">
      <w:pPr>
        <w:pStyle w:val="BodyText"/>
        <w:spacing w:before="5"/>
        <w:ind w:left="0"/>
        <w:rPr>
          <w:sz w:val="16"/>
        </w:rPr>
      </w:pPr>
    </w:p>
    <w:p w14:paraId="55118D97" w14:textId="77777777" w:rsidR="00364BB4" w:rsidRDefault="001D641F">
      <w:pPr>
        <w:pStyle w:val="BodyText"/>
        <w:spacing w:line="259" w:lineRule="auto"/>
        <w:ind w:right="144"/>
      </w:pPr>
      <w:r>
        <w:t>Example: This course employs lecture capture technology to record class sessions. Students may</w:t>
      </w:r>
      <w:r>
        <w:rPr>
          <w:spacing w:val="-47"/>
        </w:rPr>
        <w:t xml:space="preserve"> </w:t>
      </w:r>
      <w:r>
        <w:t>occasionally appear on video. The lecture recordings will be available to you for study purposes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offerings.</w:t>
      </w:r>
    </w:p>
    <w:p w14:paraId="1D71BAE4" w14:textId="787C1C0A" w:rsidR="00364BB4" w:rsidRDefault="001D641F" w:rsidP="003B587E">
      <w:pPr>
        <w:pStyle w:val="BodyText"/>
        <w:spacing w:before="159" w:line="259" w:lineRule="auto"/>
        <w:ind w:left="120" w:right="454"/>
        <w:jc w:val="both"/>
      </w:pPr>
      <w:r>
        <w:t xml:space="preserve">No notification is needed if only audio and slide capture </w:t>
      </w:r>
      <w:r w:rsidR="003B587E">
        <w:t>are</w:t>
      </w:r>
      <w:r>
        <w:t xml:space="preserve"> used or if the video only records the</w:t>
      </w:r>
      <w:r>
        <w:rPr>
          <w:spacing w:val="1"/>
        </w:rPr>
        <w:t xml:space="preserve"> </w:t>
      </w:r>
      <w:r>
        <w:t>instructor's image. However, the instructor is encouraged to let students know the recordings will be</w:t>
      </w:r>
      <w:r>
        <w:rPr>
          <w:spacing w:val="-4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 study</w:t>
      </w:r>
      <w:r>
        <w:rPr>
          <w:spacing w:val="-1"/>
        </w:rPr>
        <w:t xml:space="preserve"> </w:t>
      </w:r>
      <w:r>
        <w:t>purposes.</w:t>
      </w:r>
    </w:p>
    <w:p w14:paraId="2F1B78EC" w14:textId="77777777" w:rsidR="00364BB4" w:rsidRPr="00E654A0" w:rsidRDefault="001D641F">
      <w:pPr>
        <w:spacing w:before="160"/>
        <w:ind w:left="120"/>
        <w:rPr>
          <w:b/>
          <w:bCs/>
          <w:color w:val="000000" w:themeColor="text1"/>
          <w:sz w:val="24"/>
        </w:rPr>
      </w:pPr>
      <w:bookmarkStart w:id="36" w:name="Class_Recordings_&amp;_Student_Likenesses"/>
      <w:bookmarkEnd w:id="36"/>
      <w:r w:rsidRPr="00E654A0">
        <w:rPr>
          <w:b/>
          <w:bCs/>
          <w:color w:val="000000" w:themeColor="text1"/>
          <w:sz w:val="24"/>
          <w:u w:color="FF0000"/>
        </w:rPr>
        <w:t>Class</w:t>
      </w:r>
      <w:r w:rsidRPr="00E654A0">
        <w:rPr>
          <w:b/>
          <w:bCs/>
          <w:color w:val="000000" w:themeColor="text1"/>
          <w:spacing w:val="-4"/>
          <w:sz w:val="24"/>
          <w:u w:color="FF0000"/>
        </w:rPr>
        <w:t xml:space="preserve"> </w:t>
      </w:r>
      <w:r w:rsidRPr="00E654A0">
        <w:rPr>
          <w:b/>
          <w:bCs/>
          <w:color w:val="000000" w:themeColor="text1"/>
          <w:sz w:val="24"/>
          <w:u w:color="FF0000"/>
        </w:rPr>
        <w:t>Recordings</w:t>
      </w:r>
      <w:r w:rsidRPr="00E654A0">
        <w:rPr>
          <w:b/>
          <w:bCs/>
          <w:color w:val="000000" w:themeColor="text1"/>
          <w:spacing w:val="-3"/>
          <w:sz w:val="24"/>
          <w:u w:color="FF0000"/>
        </w:rPr>
        <w:t xml:space="preserve"> </w:t>
      </w:r>
      <w:r w:rsidRPr="00E654A0">
        <w:rPr>
          <w:b/>
          <w:bCs/>
          <w:color w:val="000000" w:themeColor="text1"/>
          <w:sz w:val="24"/>
          <w:u w:color="FF0000"/>
        </w:rPr>
        <w:t>&amp;</w:t>
      </w:r>
      <w:r w:rsidRPr="00E654A0">
        <w:rPr>
          <w:b/>
          <w:bCs/>
          <w:color w:val="000000" w:themeColor="text1"/>
          <w:spacing w:val="-4"/>
          <w:sz w:val="24"/>
          <w:u w:color="FF0000"/>
        </w:rPr>
        <w:t xml:space="preserve"> </w:t>
      </w:r>
      <w:r w:rsidRPr="00E654A0">
        <w:rPr>
          <w:b/>
          <w:bCs/>
          <w:color w:val="000000" w:themeColor="text1"/>
          <w:sz w:val="24"/>
          <w:u w:color="FF0000"/>
        </w:rPr>
        <w:t>Student</w:t>
      </w:r>
      <w:r w:rsidRPr="00E654A0">
        <w:rPr>
          <w:b/>
          <w:bCs/>
          <w:color w:val="000000" w:themeColor="text1"/>
          <w:spacing w:val="-2"/>
          <w:sz w:val="24"/>
          <w:u w:color="FF0000"/>
        </w:rPr>
        <w:t xml:space="preserve"> </w:t>
      </w:r>
      <w:r w:rsidRPr="00E654A0">
        <w:rPr>
          <w:b/>
          <w:bCs/>
          <w:color w:val="000000" w:themeColor="text1"/>
          <w:sz w:val="24"/>
          <w:u w:color="FF0000"/>
        </w:rPr>
        <w:t>Likenesses</w:t>
      </w:r>
    </w:p>
    <w:p w14:paraId="4E60B133" w14:textId="77777777" w:rsidR="00E654A0" w:rsidRDefault="00E654A0">
      <w:pPr>
        <w:pStyle w:val="BodyText"/>
        <w:spacing w:before="24" w:line="259" w:lineRule="auto"/>
        <w:ind w:left="120" w:right="373"/>
        <w:rPr>
          <w:color w:val="FF0000"/>
        </w:rPr>
      </w:pPr>
    </w:p>
    <w:p w14:paraId="4BFAC323" w14:textId="14DF1CCD" w:rsidR="00364BB4" w:rsidRPr="00456441" w:rsidRDefault="001D641F" w:rsidP="003B587E">
      <w:pPr>
        <w:pStyle w:val="BodyText"/>
        <w:spacing w:before="24" w:line="259" w:lineRule="auto"/>
        <w:ind w:left="120" w:right="373"/>
        <w:jc w:val="both"/>
        <w:rPr>
          <w:color w:val="000000" w:themeColor="text1"/>
        </w:rPr>
      </w:pPr>
      <w:r w:rsidRPr="00456441">
        <w:rPr>
          <w:color w:val="000000" w:themeColor="text1"/>
        </w:rPr>
        <w:t>Synchronous (live) sessions in this course will be recorded for students enrolled in this class section to</w:t>
      </w:r>
      <w:r w:rsidRPr="00456441">
        <w:rPr>
          <w:color w:val="000000" w:themeColor="text1"/>
          <w:spacing w:val="-48"/>
        </w:rPr>
        <w:t xml:space="preserve"> </w:t>
      </w:r>
      <w:r w:rsidRPr="00456441">
        <w:rPr>
          <w:color w:val="000000" w:themeColor="text1"/>
        </w:rPr>
        <w:t>refer to throughout the semester. Class recordings are the intellectual property of the university or</w:t>
      </w:r>
      <w:r w:rsidRPr="00456441">
        <w:rPr>
          <w:color w:val="000000" w:themeColor="text1"/>
          <w:spacing w:val="1"/>
        </w:rPr>
        <w:t xml:space="preserve"> </w:t>
      </w:r>
      <w:r w:rsidRPr="00456441">
        <w:rPr>
          <w:color w:val="000000" w:themeColor="text1"/>
        </w:rPr>
        <w:lastRenderedPageBreak/>
        <w:t>instructor</w:t>
      </w:r>
      <w:r w:rsidRPr="00456441">
        <w:rPr>
          <w:color w:val="000000" w:themeColor="text1"/>
          <w:spacing w:val="-3"/>
        </w:rPr>
        <w:t xml:space="preserve"> </w:t>
      </w:r>
      <w:r w:rsidRPr="00456441">
        <w:rPr>
          <w:color w:val="000000" w:themeColor="text1"/>
        </w:rPr>
        <w:t>and</w:t>
      </w:r>
      <w:r w:rsidRPr="00456441">
        <w:rPr>
          <w:color w:val="000000" w:themeColor="text1"/>
          <w:spacing w:val="-2"/>
        </w:rPr>
        <w:t xml:space="preserve"> </w:t>
      </w:r>
      <w:r w:rsidRPr="00456441">
        <w:rPr>
          <w:color w:val="000000" w:themeColor="text1"/>
        </w:rPr>
        <w:t>are reserved</w:t>
      </w:r>
      <w:r w:rsidRPr="00456441">
        <w:rPr>
          <w:color w:val="000000" w:themeColor="text1"/>
          <w:spacing w:val="-4"/>
        </w:rPr>
        <w:t xml:space="preserve"> </w:t>
      </w:r>
      <w:r w:rsidRPr="00456441">
        <w:rPr>
          <w:color w:val="000000" w:themeColor="text1"/>
        </w:rPr>
        <w:t>for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use</w:t>
      </w:r>
      <w:r w:rsidRPr="00456441">
        <w:rPr>
          <w:color w:val="000000" w:themeColor="text1"/>
          <w:spacing w:val="-3"/>
        </w:rPr>
        <w:t xml:space="preserve"> </w:t>
      </w:r>
      <w:r w:rsidRPr="00456441">
        <w:rPr>
          <w:color w:val="000000" w:themeColor="text1"/>
        </w:rPr>
        <w:t>only by</w:t>
      </w:r>
      <w:r w:rsidRPr="00456441">
        <w:rPr>
          <w:color w:val="000000" w:themeColor="text1"/>
          <w:spacing w:val="-2"/>
        </w:rPr>
        <w:t xml:space="preserve"> </w:t>
      </w:r>
      <w:r w:rsidRPr="00456441">
        <w:rPr>
          <w:color w:val="000000" w:themeColor="text1"/>
        </w:rPr>
        <w:t>students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in</w:t>
      </w:r>
      <w:r w:rsidRPr="00456441">
        <w:rPr>
          <w:color w:val="000000" w:themeColor="text1"/>
          <w:spacing w:val="-4"/>
        </w:rPr>
        <w:t xml:space="preserve"> </w:t>
      </w:r>
      <w:r w:rsidRPr="00456441">
        <w:rPr>
          <w:color w:val="000000" w:themeColor="text1"/>
        </w:rPr>
        <w:t>this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class</w:t>
      </w:r>
      <w:r w:rsidRPr="00456441">
        <w:rPr>
          <w:color w:val="000000" w:themeColor="text1"/>
          <w:spacing w:val="-3"/>
        </w:rPr>
        <w:t xml:space="preserve"> </w:t>
      </w:r>
      <w:r w:rsidRPr="00456441">
        <w:rPr>
          <w:color w:val="000000" w:themeColor="text1"/>
        </w:rPr>
        <w:t>and</w:t>
      </w:r>
      <w:r w:rsidRPr="00456441">
        <w:rPr>
          <w:color w:val="000000" w:themeColor="text1"/>
          <w:spacing w:val="-2"/>
        </w:rPr>
        <w:t xml:space="preserve"> </w:t>
      </w:r>
      <w:r w:rsidRPr="00456441">
        <w:rPr>
          <w:color w:val="000000" w:themeColor="text1"/>
        </w:rPr>
        <w:t>only for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educational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purposes.</w:t>
      </w:r>
    </w:p>
    <w:p w14:paraId="14807C45" w14:textId="06788402" w:rsidR="00E654A0" w:rsidRDefault="001D641F" w:rsidP="003B587E">
      <w:pPr>
        <w:pStyle w:val="BodyText"/>
        <w:spacing w:line="259" w:lineRule="auto"/>
        <w:ind w:left="120" w:right="551"/>
        <w:jc w:val="both"/>
        <w:rPr>
          <w:color w:val="000000" w:themeColor="text1"/>
        </w:rPr>
      </w:pPr>
      <w:r w:rsidRPr="00456441">
        <w:rPr>
          <w:color w:val="000000" w:themeColor="text1"/>
        </w:rPr>
        <w:t>Students may not post or otherwise share the recordings outside the class, or outside the Canvas</w:t>
      </w:r>
      <w:r w:rsidRPr="00456441">
        <w:rPr>
          <w:color w:val="000000" w:themeColor="text1"/>
          <w:spacing w:val="1"/>
        </w:rPr>
        <w:t xml:space="preserve"> </w:t>
      </w:r>
      <w:r w:rsidRPr="00456441">
        <w:rPr>
          <w:color w:val="000000" w:themeColor="text1"/>
        </w:rPr>
        <w:t>Learning Management System, in any form. Failing to follow this restriction is a violation of the UNT</w:t>
      </w:r>
      <w:r w:rsidRPr="00456441">
        <w:rPr>
          <w:color w:val="000000" w:themeColor="text1"/>
          <w:spacing w:val="-47"/>
        </w:rPr>
        <w:t xml:space="preserve"> </w:t>
      </w:r>
      <w:r w:rsidRPr="00456441">
        <w:rPr>
          <w:color w:val="000000" w:themeColor="text1"/>
        </w:rPr>
        <w:t>Code</w:t>
      </w:r>
      <w:r w:rsidRPr="00456441">
        <w:rPr>
          <w:color w:val="000000" w:themeColor="text1"/>
          <w:spacing w:val="-3"/>
        </w:rPr>
        <w:t xml:space="preserve"> </w:t>
      </w:r>
      <w:r w:rsidRPr="00456441">
        <w:rPr>
          <w:color w:val="000000" w:themeColor="text1"/>
        </w:rPr>
        <w:t>of Student</w:t>
      </w:r>
      <w:r w:rsidRPr="00456441">
        <w:rPr>
          <w:color w:val="000000" w:themeColor="text1"/>
          <w:spacing w:val="1"/>
        </w:rPr>
        <w:t xml:space="preserve"> </w:t>
      </w:r>
      <w:r w:rsidRPr="00456441">
        <w:rPr>
          <w:color w:val="000000" w:themeColor="text1"/>
        </w:rPr>
        <w:t>Conduct</w:t>
      </w:r>
      <w:r w:rsidRPr="00456441">
        <w:rPr>
          <w:color w:val="000000" w:themeColor="text1"/>
          <w:spacing w:val="1"/>
        </w:rPr>
        <w:t xml:space="preserve"> </w:t>
      </w:r>
      <w:r w:rsidRPr="00456441">
        <w:rPr>
          <w:color w:val="000000" w:themeColor="text1"/>
        </w:rPr>
        <w:t>and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could</w:t>
      </w:r>
      <w:r w:rsidRPr="00456441">
        <w:rPr>
          <w:color w:val="000000" w:themeColor="text1"/>
          <w:spacing w:val="-2"/>
        </w:rPr>
        <w:t xml:space="preserve"> </w:t>
      </w:r>
      <w:r w:rsidRPr="00456441">
        <w:rPr>
          <w:color w:val="000000" w:themeColor="text1"/>
        </w:rPr>
        <w:t>lead</w:t>
      </w:r>
      <w:r w:rsidRPr="00456441">
        <w:rPr>
          <w:color w:val="000000" w:themeColor="text1"/>
          <w:spacing w:val="-3"/>
        </w:rPr>
        <w:t xml:space="preserve"> </w:t>
      </w:r>
      <w:r w:rsidRPr="00456441">
        <w:rPr>
          <w:color w:val="000000" w:themeColor="text1"/>
        </w:rPr>
        <w:t>to</w:t>
      </w:r>
      <w:r w:rsidRPr="00456441">
        <w:rPr>
          <w:color w:val="000000" w:themeColor="text1"/>
          <w:spacing w:val="-1"/>
        </w:rPr>
        <w:t xml:space="preserve"> </w:t>
      </w:r>
      <w:r w:rsidRPr="00456441">
        <w:rPr>
          <w:color w:val="000000" w:themeColor="text1"/>
        </w:rPr>
        <w:t>disciplinary</w:t>
      </w:r>
      <w:r w:rsidRPr="00456441">
        <w:rPr>
          <w:color w:val="000000" w:themeColor="text1"/>
          <w:spacing w:val="1"/>
        </w:rPr>
        <w:t xml:space="preserve"> </w:t>
      </w:r>
      <w:r w:rsidRPr="00456441">
        <w:rPr>
          <w:color w:val="000000" w:themeColor="text1"/>
        </w:rPr>
        <w:t>action.</w:t>
      </w:r>
      <w:bookmarkStart w:id="37" w:name="Academic_Support_&amp;_Student_Services"/>
      <w:bookmarkEnd w:id="37"/>
    </w:p>
    <w:p w14:paraId="671451BF" w14:textId="77777777" w:rsidR="003B587E" w:rsidRPr="003B587E" w:rsidRDefault="003B587E" w:rsidP="003B587E">
      <w:pPr>
        <w:pStyle w:val="BodyText"/>
        <w:spacing w:line="259" w:lineRule="auto"/>
        <w:ind w:left="120" w:right="551"/>
        <w:jc w:val="both"/>
        <w:rPr>
          <w:color w:val="000000" w:themeColor="text1"/>
        </w:rPr>
      </w:pPr>
    </w:p>
    <w:p w14:paraId="65056471" w14:textId="36AFE211" w:rsidR="00364BB4" w:rsidRPr="003B587E" w:rsidRDefault="001D641F">
      <w:pPr>
        <w:pStyle w:val="Heading1"/>
        <w:spacing w:before="161"/>
        <w:rPr>
          <w:color w:val="000000" w:themeColor="text1"/>
        </w:rPr>
      </w:pPr>
      <w:r w:rsidRPr="003B587E">
        <w:rPr>
          <w:color w:val="000000" w:themeColor="text1"/>
        </w:rPr>
        <w:t>Academic</w:t>
      </w:r>
      <w:r w:rsidRPr="003B587E">
        <w:rPr>
          <w:color w:val="000000" w:themeColor="text1"/>
          <w:spacing w:val="-4"/>
        </w:rPr>
        <w:t xml:space="preserve"> </w:t>
      </w:r>
      <w:r w:rsidRPr="003B587E">
        <w:rPr>
          <w:color w:val="000000" w:themeColor="text1"/>
        </w:rPr>
        <w:t>Support</w:t>
      </w:r>
      <w:r w:rsidRPr="003B587E">
        <w:rPr>
          <w:color w:val="000000" w:themeColor="text1"/>
          <w:spacing w:val="-5"/>
        </w:rPr>
        <w:t xml:space="preserve"> </w:t>
      </w:r>
      <w:r w:rsidRPr="003B587E">
        <w:rPr>
          <w:color w:val="000000" w:themeColor="text1"/>
        </w:rPr>
        <w:t>&amp;</w:t>
      </w:r>
      <w:r w:rsidRPr="003B587E">
        <w:rPr>
          <w:color w:val="000000" w:themeColor="text1"/>
          <w:spacing w:val="-3"/>
        </w:rPr>
        <w:t xml:space="preserve"> </w:t>
      </w:r>
      <w:r w:rsidRPr="003B587E">
        <w:rPr>
          <w:color w:val="000000" w:themeColor="text1"/>
        </w:rPr>
        <w:t>Student</w:t>
      </w:r>
      <w:r w:rsidRPr="003B587E">
        <w:rPr>
          <w:color w:val="000000" w:themeColor="text1"/>
          <w:spacing w:val="-5"/>
        </w:rPr>
        <w:t xml:space="preserve"> </w:t>
      </w:r>
      <w:r w:rsidRPr="003B587E">
        <w:rPr>
          <w:color w:val="000000" w:themeColor="text1"/>
        </w:rPr>
        <w:t>Services</w:t>
      </w:r>
    </w:p>
    <w:p w14:paraId="1AEB1FE4" w14:textId="77777777" w:rsidR="00364BB4" w:rsidRPr="003B587E" w:rsidRDefault="001D641F">
      <w:pPr>
        <w:pStyle w:val="Heading2"/>
        <w:spacing w:before="143"/>
        <w:rPr>
          <w:color w:val="000000" w:themeColor="text1"/>
        </w:rPr>
      </w:pPr>
      <w:bookmarkStart w:id="38" w:name="Student_Support_Services"/>
      <w:bookmarkEnd w:id="38"/>
      <w:r w:rsidRPr="003B587E">
        <w:rPr>
          <w:color w:val="000000" w:themeColor="text1"/>
        </w:rPr>
        <w:t>Student</w:t>
      </w:r>
      <w:r w:rsidRPr="003B587E">
        <w:rPr>
          <w:color w:val="000000" w:themeColor="text1"/>
          <w:spacing w:val="-2"/>
        </w:rPr>
        <w:t xml:space="preserve"> </w:t>
      </w:r>
      <w:r w:rsidRPr="003B587E">
        <w:rPr>
          <w:color w:val="000000" w:themeColor="text1"/>
        </w:rPr>
        <w:t>Support</w:t>
      </w:r>
      <w:r w:rsidRPr="003B587E">
        <w:rPr>
          <w:color w:val="000000" w:themeColor="text1"/>
          <w:spacing w:val="-4"/>
        </w:rPr>
        <w:t xml:space="preserve"> </w:t>
      </w:r>
      <w:r w:rsidRPr="003B587E">
        <w:rPr>
          <w:color w:val="000000" w:themeColor="text1"/>
        </w:rPr>
        <w:t>Services</w:t>
      </w:r>
    </w:p>
    <w:p w14:paraId="49332354" w14:textId="77777777" w:rsidR="00364BB4" w:rsidRPr="003B587E" w:rsidRDefault="001D641F">
      <w:pPr>
        <w:spacing w:before="65"/>
        <w:ind w:left="120"/>
        <w:rPr>
          <w:i/>
          <w:color w:val="000000" w:themeColor="text1"/>
        </w:rPr>
      </w:pPr>
      <w:bookmarkStart w:id="39" w:name="Mental_Health"/>
      <w:bookmarkEnd w:id="39"/>
      <w:r w:rsidRPr="003B587E">
        <w:rPr>
          <w:i/>
          <w:color w:val="000000" w:themeColor="text1"/>
        </w:rPr>
        <w:t>Mental</w:t>
      </w:r>
      <w:r w:rsidRPr="003B587E">
        <w:rPr>
          <w:i/>
          <w:color w:val="000000" w:themeColor="text1"/>
          <w:spacing w:val="-1"/>
        </w:rPr>
        <w:t xml:space="preserve"> </w:t>
      </w:r>
      <w:r w:rsidRPr="003B587E">
        <w:rPr>
          <w:i/>
          <w:color w:val="000000" w:themeColor="text1"/>
        </w:rPr>
        <w:t>Health</w:t>
      </w:r>
    </w:p>
    <w:p w14:paraId="49DF1B84" w14:textId="77777777" w:rsidR="00364BB4" w:rsidRDefault="001D641F">
      <w:pPr>
        <w:pStyle w:val="BodyText"/>
        <w:spacing w:before="19" w:line="259" w:lineRule="auto"/>
        <w:ind w:left="119" w:right="203"/>
      </w:pPr>
      <w:r>
        <w:t>UNT provides mental health resources to students to help ensure there are numerous outlets to turn to</w:t>
      </w:r>
      <w:r>
        <w:rPr>
          <w:spacing w:val="-48"/>
        </w:rPr>
        <w:t xml:space="preserve"> </w:t>
      </w:r>
      <w:r>
        <w:t>that wholeheartedly care for and are there for students in need, regardless of the nature of an issue or</w:t>
      </w:r>
      <w:r>
        <w:rPr>
          <w:spacing w:val="1"/>
        </w:rPr>
        <w:t xml:space="preserve"> </w:t>
      </w:r>
      <w:r>
        <w:t>its severity. Listed below are several resources on campus that can support your academic success and</w:t>
      </w:r>
      <w:r>
        <w:rPr>
          <w:spacing w:val="1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well-being:</w:t>
      </w:r>
    </w:p>
    <w:p w14:paraId="0F2F742B" w14:textId="77777777" w:rsidR="00364BB4" w:rsidRDefault="001D641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0" w:line="256" w:lineRule="auto"/>
        <w:ind w:right="821"/>
      </w:pPr>
      <w:hyperlink r:id="rId46">
        <w:r>
          <w:rPr>
            <w:color w:val="0562C1"/>
            <w:u w:val="single" w:color="0562C1"/>
          </w:rPr>
          <w:t>Student Health and Wellness Center</w:t>
        </w:r>
        <w:r>
          <w:rPr>
            <w:color w:val="0562C1"/>
          </w:rPr>
          <w:t xml:space="preserve"> </w:t>
        </w:r>
      </w:hyperlink>
      <w:r>
        <w:t>(https://studentaffairs.unt.edu/student-health-and-</w:t>
      </w:r>
      <w:r>
        <w:rPr>
          <w:spacing w:val="-47"/>
        </w:rPr>
        <w:t xml:space="preserve"> </w:t>
      </w:r>
      <w:r>
        <w:t>wellness-center)</w:t>
      </w:r>
    </w:p>
    <w:p w14:paraId="2A88479A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4"/>
      </w:pPr>
      <w:hyperlink r:id="rId47">
        <w:r>
          <w:rPr>
            <w:color w:val="0562C1"/>
            <w:u w:val="single" w:color="0562C1"/>
          </w:rPr>
          <w:t>Counseling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Testing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Services</w:t>
        </w:r>
        <w:r>
          <w:rPr>
            <w:color w:val="0562C1"/>
            <w:spacing w:val="-7"/>
          </w:rPr>
          <w:t xml:space="preserve"> </w:t>
        </w:r>
      </w:hyperlink>
      <w:r>
        <w:t>(https://studentaffairs.unt.edu/counseling-and-testing-services)</w:t>
      </w:r>
    </w:p>
    <w:p w14:paraId="492F9857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48">
        <w:r>
          <w:rPr>
            <w:color w:val="0562C1"/>
            <w:u w:val="single" w:color="0562C1"/>
          </w:rPr>
          <w:t>UNT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Care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Team</w:t>
        </w:r>
        <w:r>
          <w:rPr>
            <w:color w:val="0562C1"/>
            <w:spacing w:val="-4"/>
          </w:rPr>
          <w:t xml:space="preserve"> </w:t>
        </w:r>
      </w:hyperlink>
      <w:r>
        <w:t>(https://studentaffairs.unt.edu/care)</w:t>
      </w:r>
    </w:p>
    <w:p w14:paraId="41F420B1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 w:line="259" w:lineRule="auto"/>
        <w:ind w:right="1053" w:hanging="360"/>
      </w:pPr>
      <w:hyperlink r:id="rId49">
        <w:r>
          <w:rPr>
            <w:color w:val="0562C1"/>
            <w:u w:val="single" w:color="0562C1"/>
          </w:rPr>
          <w:t>UNT Psychiatric Services</w:t>
        </w:r>
        <w:r>
          <w:rPr>
            <w:color w:val="0562C1"/>
          </w:rPr>
          <w:t xml:space="preserve"> </w:t>
        </w:r>
      </w:hyperlink>
      <w:r>
        <w:t>(https://studentaffairs.unt.edu/student-health-and-wellness-</w:t>
      </w:r>
      <w:r>
        <w:rPr>
          <w:spacing w:val="-47"/>
        </w:rPr>
        <w:t xml:space="preserve"> </w:t>
      </w:r>
      <w:r>
        <w:t>center/services/psychiatry)</w:t>
      </w:r>
    </w:p>
    <w:p w14:paraId="4D96ED08" w14:textId="77777777" w:rsidR="00E01202" w:rsidRPr="00E01202" w:rsidRDefault="001D641F" w:rsidP="00E0120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 w:line="256" w:lineRule="auto"/>
        <w:ind w:left="120" w:right="1843" w:hanging="360"/>
        <w:rPr>
          <w:i/>
        </w:rPr>
      </w:pPr>
      <w:hyperlink r:id="rId50">
        <w:r w:rsidRPr="00E01202">
          <w:rPr>
            <w:color w:val="0562C1"/>
            <w:u w:val="single" w:color="0562C1"/>
          </w:rPr>
          <w:t>Individual Counseling</w:t>
        </w:r>
        <w:r w:rsidRPr="00E01202">
          <w:rPr>
            <w:color w:val="0562C1"/>
          </w:rPr>
          <w:t xml:space="preserve"> </w:t>
        </w:r>
      </w:hyperlink>
      <w:r>
        <w:t>(https://studentaffairs.unt.edu/counseling-and-testing-</w:t>
      </w:r>
      <w:r w:rsidRPr="00E01202">
        <w:rPr>
          <w:spacing w:val="-47"/>
        </w:rPr>
        <w:t xml:space="preserve"> </w:t>
      </w:r>
      <w:r>
        <w:t>services/services/individual-counseling)</w:t>
      </w:r>
      <w:bookmarkStart w:id="40" w:name="Chosen_Names"/>
      <w:bookmarkEnd w:id="40"/>
    </w:p>
    <w:p w14:paraId="321037BB" w14:textId="77777777" w:rsidR="00364BB4" w:rsidRPr="00E01202" w:rsidRDefault="001D641F" w:rsidP="00E0120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9" w:line="256" w:lineRule="auto"/>
        <w:ind w:left="120" w:right="1843" w:hanging="360"/>
        <w:rPr>
          <w:i/>
        </w:rPr>
      </w:pPr>
      <w:r w:rsidRPr="00E01202">
        <w:rPr>
          <w:i/>
          <w:color w:val="2D74B5"/>
        </w:rPr>
        <w:t>Chosen</w:t>
      </w:r>
      <w:r w:rsidRPr="00E01202">
        <w:rPr>
          <w:i/>
          <w:color w:val="2D74B5"/>
          <w:spacing w:val="-2"/>
        </w:rPr>
        <w:t xml:space="preserve"> </w:t>
      </w:r>
      <w:r w:rsidRPr="00E01202">
        <w:rPr>
          <w:i/>
          <w:color w:val="2D74B5"/>
        </w:rPr>
        <w:t>Names</w:t>
      </w:r>
    </w:p>
    <w:p w14:paraId="3336C305" w14:textId="77777777" w:rsidR="00364BB4" w:rsidRDefault="001D641F">
      <w:pPr>
        <w:pStyle w:val="BodyText"/>
        <w:spacing w:before="22" w:line="259" w:lineRule="auto"/>
        <w:ind w:left="120" w:right="143"/>
      </w:pPr>
      <w:r>
        <w:t>A chosen name is a name that a person goes by that may or may not match their legal name. If you have</w:t>
      </w:r>
      <w:r>
        <w:rPr>
          <w:spacing w:val="-47"/>
        </w:rPr>
        <w:t xml:space="preserve"> </w:t>
      </w:r>
      <w:r>
        <w:t>a chosen name that is different from your legal name and would like that to be used in class, please let</w:t>
      </w:r>
      <w:r>
        <w:rPr>
          <w:spacing w:val="1"/>
        </w:rPr>
        <w:t xml:space="preserve"> </w:t>
      </w:r>
      <w:r>
        <w:t>the instructor</w:t>
      </w:r>
      <w:r>
        <w:rPr>
          <w:spacing w:val="-2"/>
        </w:rPr>
        <w:t xml:space="preserve"> </w:t>
      </w:r>
      <w:r>
        <w:t>know. 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name at</w:t>
      </w:r>
      <w:r>
        <w:rPr>
          <w:spacing w:val="1"/>
        </w:rPr>
        <w:t xml:space="preserve"> </w:t>
      </w:r>
      <w:r>
        <w:t>UNT.</w:t>
      </w:r>
    </w:p>
    <w:p w14:paraId="56E47899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59"/>
      </w:pPr>
      <w:hyperlink r:id="rId51">
        <w:r>
          <w:rPr>
            <w:color w:val="0562C1"/>
            <w:u w:val="single" w:color="0562C1"/>
          </w:rPr>
          <w:t>UNT Records</w:t>
        </w:r>
      </w:hyperlink>
    </w:p>
    <w:p w14:paraId="15F360FF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/>
      </w:pPr>
      <w:hyperlink r:id="rId52">
        <w:r>
          <w:rPr>
            <w:color w:val="0562C1"/>
            <w:u w:val="single" w:color="0562C1"/>
          </w:rPr>
          <w:t>UNT ID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Card</w:t>
        </w:r>
      </w:hyperlink>
    </w:p>
    <w:p w14:paraId="34DCE131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</w:pPr>
      <w:hyperlink r:id="rId53">
        <w:r>
          <w:rPr>
            <w:color w:val="0562C1"/>
            <w:u w:val="single" w:color="0562C1"/>
          </w:rPr>
          <w:t>UNT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Email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Address</w:t>
        </w:r>
      </w:hyperlink>
    </w:p>
    <w:p w14:paraId="18B7E461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54">
        <w:r>
          <w:rPr>
            <w:color w:val="0562C1"/>
            <w:u w:val="single" w:color="0562C1"/>
          </w:rPr>
          <w:t>Legal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Name</w:t>
        </w:r>
      </w:hyperlink>
    </w:p>
    <w:p w14:paraId="61C10CF7" w14:textId="77777777" w:rsidR="00364BB4" w:rsidRDefault="00364BB4">
      <w:pPr>
        <w:pStyle w:val="BodyText"/>
        <w:spacing w:before="2"/>
        <w:ind w:left="0"/>
        <w:rPr>
          <w:sz w:val="10"/>
        </w:rPr>
      </w:pPr>
    </w:p>
    <w:p w14:paraId="461B549E" w14:textId="77777777" w:rsidR="00364BB4" w:rsidRDefault="001D641F">
      <w:pPr>
        <w:spacing w:before="56" w:line="259" w:lineRule="auto"/>
        <w:ind w:left="120" w:right="262"/>
        <w:rPr>
          <w:i/>
        </w:rPr>
      </w:pPr>
      <w:r>
        <w:rPr>
          <w:i/>
        </w:rPr>
        <w:t xml:space="preserve">*UNT </w:t>
      </w:r>
      <w:proofErr w:type="spellStart"/>
      <w:r>
        <w:rPr>
          <w:i/>
        </w:rPr>
        <w:t>euIDs</w:t>
      </w:r>
      <w:proofErr w:type="spellEnd"/>
      <w:r>
        <w:rPr>
          <w:i/>
        </w:rPr>
        <w:t xml:space="preserve"> cannot be changed at this time. The collaborating offices are working on a process to make</w:t>
      </w:r>
      <w:r>
        <w:rPr>
          <w:i/>
          <w:spacing w:val="-47"/>
        </w:rPr>
        <w:t xml:space="preserve"> </w:t>
      </w:r>
      <w:r>
        <w:rPr>
          <w:i/>
        </w:rPr>
        <w:t>this option</w:t>
      </w:r>
      <w:r>
        <w:rPr>
          <w:i/>
          <w:spacing w:val="-1"/>
        </w:rPr>
        <w:t xml:space="preserve"> </w:t>
      </w:r>
      <w:r>
        <w:rPr>
          <w:i/>
        </w:rPr>
        <w:t>accessible</w:t>
      </w:r>
      <w:r>
        <w:rPr>
          <w:i/>
          <w:spacing w:val="-2"/>
        </w:rPr>
        <w:t xml:space="preserve"> </w:t>
      </w:r>
      <w:r>
        <w:rPr>
          <w:i/>
        </w:rPr>
        <w:t>to UNT</w:t>
      </w:r>
      <w:r>
        <w:rPr>
          <w:i/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-3"/>
        </w:rPr>
        <w:t xml:space="preserve"> </w:t>
      </w:r>
      <w:r>
        <w:rPr>
          <w:i/>
        </w:rPr>
        <w:t>members.</w:t>
      </w:r>
    </w:p>
    <w:p w14:paraId="218A1907" w14:textId="77777777" w:rsidR="00364BB4" w:rsidRDefault="001D641F">
      <w:pPr>
        <w:spacing w:before="159"/>
        <w:ind w:left="119"/>
        <w:rPr>
          <w:i/>
        </w:rPr>
      </w:pPr>
      <w:bookmarkStart w:id="41" w:name="Pronouns"/>
      <w:bookmarkEnd w:id="41"/>
      <w:r>
        <w:rPr>
          <w:i/>
          <w:color w:val="2D74B5"/>
        </w:rPr>
        <w:t>Pronouns</w:t>
      </w:r>
    </w:p>
    <w:p w14:paraId="49EEDD09" w14:textId="77777777" w:rsidR="00364BB4" w:rsidRDefault="001D641F">
      <w:pPr>
        <w:pStyle w:val="BodyText"/>
        <w:spacing w:before="22" w:line="259" w:lineRule="auto"/>
        <w:ind w:left="119" w:right="189"/>
      </w:pPr>
      <w:r>
        <w:t>Pronouns (she/her, they/them, he/him, etc.) are a public way for people to address you, much like your</w:t>
      </w:r>
      <w:r>
        <w:rPr>
          <w:spacing w:val="-47"/>
        </w:rPr>
        <w:t xml:space="preserve"> </w:t>
      </w:r>
      <w:r>
        <w:t>name, and can be shared with a name when making an introduction, both virtually and in-person. Just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assume someone’s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 ask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 someone’s</w:t>
      </w:r>
      <w:r>
        <w:rPr>
          <w:spacing w:val="-2"/>
        </w:rPr>
        <w:t xml:space="preserve"> </w:t>
      </w:r>
      <w:r>
        <w:t>pronouns.</w:t>
      </w:r>
    </w:p>
    <w:p w14:paraId="6BA284A6" w14:textId="77777777" w:rsidR="00364BB4" w:rsidRDefault="001D641F">
      <w:pPr>
        <w:pStyle w:val="BodyText"/>
        <w:spacing w:before="159" w:line="259" w:lineRule="auto"/>
        <w:ind w:left="120" w:right="633" w:hanging="1"/>
      </w:pPr>
      <w:r>
        <w:t xml:space="preserve">You can </w:t>
      </w:r>
      <w:hyperlink r:id="rId55">
        <w:r>
          <w:rPr>
            <w:color w:val="0562C1"/>
            <w:u w:val="single" w:color="0562C1"/>
          </w:rPr>
          <w:t>add your pronouns to your Canvas account</w:t>
        </w:r>
        <w:r>
          <w:rPr>
            <w:color w:val="0562C1"/>
          </w:rPr>
          <w:t xml:space="preserve"> </w:t>
        </w:r>
      </w:hyperlink>
      <w:r>
        <w:t>so that they follow your name when posting to</w:t>
      </w:r>
      <w:r>
        <w:rPr>
          <w:spacing w:val="-47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boards, submitting</w:t>
      </w:r>
      <w:r>
        <w:rPr>
          <w:spacing w:val="-1"/>
        </w:rPr>
        <w:t xml:space="preserve"> </w:t>
      </w:r>
      <w:r>
        <w:t>assignments, etc.</w:t>
      </w:r>
    </w:p>
    <w:p w14:paraId="54C7C11A" w14:textId="77777777" w:rsidR="00364BB4" w:rsidRDefault="001D641F">
      <w:pPr>
        <w:pStyle w:val="BodyText"/>
        <w:spacing w:before="159"/>
        <w:ind w:left="120"/>
      </w:pPr>
      <w:r>
        <w:t>Below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pronouns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usage:</w:t>
      </w:r>
    </w:p>
    <w:p w14:paraId="0E47D266" w14:textId="77777777" w:rsidR="00364BB4" w:rsidRDefault="001D641F">
      <w:pPr>
        <w:pStyle w:val="ListParagraph"/>
        <w:numPr>
          <w:ilvl w:val="0"/>
          <w:numId w:val="1"/>
        </w:numPr>
        <w:tabs>
          <w:tab w:val="left" w:pos="841"/>
        </w:tabs>
        <w:spacing w:before="181"/>
      </w:pPr>
      <w:hyperlink r:id="rId56">
        <w:r>
          <w:rPr>
            <w:color w:val="0562C1"/>
            <w:u w:val="single" w:color="0562C1"/>
          </w:rPr>
          <w:t>What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are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pronouns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why are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they important?</w:t>
        </w:r>
      </w:hyperlink>
    </w:p>
    <w:p w14:paraId="745F3F42" w14:textId="77777777" w:rsidR="00364BB4" w:rsidRDefault="001D641F">
      <w:pPr>
        <w:pStyle w:val="ListParagraph"/>
        <w:numPr>
          <w:ilvl w:val="0"/>
          <w:numId w:val="1"/>
        </w:numPr>
        <w:tabs>
          <w:tab w:val="left" w:pos="841"/>
        </w:tabs>
        <w:spacing w:before="15"/>
      </w:pPr>
      <w:hyperlink r:id="rId57">
        <w:r>
          <w:rPr>
            <w:color w:val="0562C1"/>
            <w:u w:val="single" w:color="0562C1"/>
          </w:rPr>
          <w:t>How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do I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use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pronouns?</w:t>
        </w:r>
      </w:hyperlink>
    </w:p>
    <w:p w14:paraId="050ACDA0" w14:textId="77777777" w:rsidR="00364BB4" w:rsidRDefault="001D641F">
      <w:pPr>
        <w:pStyle w:val="ListParagraph"/>
        <w:numPr>
          <w:ilvl w:val="0"/>
          <w:numId w:val="1"/>
        </w:numPr>
        <w:tabs>
          <w:tab w:val="left" w:pos="841"/>
        </w:tabs>
        <w:spacing w:before="14"/>
      </w:pPr>
      <w:hyperlink r:id="rId58">
        <w:r>
          <w:rPr>
            <w:color w:val="0562C1"/>
            <w:u w:val="single" w:color="0562C1"/>
          </w:rPr>
          <w:t>How do I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share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my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pronouns?</w:t>
        </w:r>
      </w:hyperlink>
    </w:p>
    <w:p w14:paraId="0A7F3657" w14:textId="77777777" w:rsidR="00364BB4" w:rsidRDefault="001D641F">
      <w:pPr>
        <w:pStyle w:val="ListParagraph"/>
        <w:numPr>
          <w:ilvl w:val="0"/>
          <w:numId w:val="1"/>
        </w:numPr>
        <w:tabs>
          <w:tab w:val="left" w:pos="841"/>
        </w:tabs>
        <w:spacing w:before="15"/>
      </w:pPr>
      <w:hyperlink r:id="rId59">
        <w:r>
          <w:rPr>
            <w:color w:val="0562C1"/>
            <w:u w:val="single" w:color="0562C1"/>
          </w:rPr>
          <w:t>How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do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ask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for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another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person’s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pronouns?</w:t>
        </w:r>
      </w:hyperlink>
    </w:p>
    <w:p w14:paraId="4D545875" w14:textId="77777777" w:rsidR="00364BB4" w:rsidRDefault="001D641F">
      <w:pPr>
        <w:pStyle w:val="ListParagraph"/>
        <w:numPr>
          <w:ilvl w:val="0"/>
          <w:numId w:val="1"/>
        </w:numPr>
        <w:tabs>
          <w:tab w:val="left" w:pos="841"/>
        </w:tabs>
        <w:spacing w:before="13"/>
      </w:pPr>
      <w:hyperlink r:id="rId60">
        <w:r>
          <w:rPr>
            <w:color w:val="0562C1"/>
            <w:u w:val="single" w:color="0562C1"/>
          </w:rPr>
          <w:t>How do I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correct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myself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or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others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when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the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wrong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pronoun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is used?</w:t>
        </w:r>
      </w:hyperlink>
    </w:p>
    <w:p w14:paraId="37D26AD4" w14:textId="77777777" w:rsidR="00364BB4" w:rsidRDefault="001D641F">
      <w:pPr>
        <w:spacing w:before="175"/>
        <w:ind w:left="120"/>
        <w:rPr>
          <w:i/>
        </w:rPr>
      </w:pPr>
      <w:bookmarkStart w:id="42" w:name="Additional_Student_Support_Services"/>
      <w:bookmarkEnd w:id="42"/>
      <w:r>
        <w:rPr>
          <w:i/>
          <w:color w:val="2D74B5"/>
        </w:rPr>
        <w:t>Additional</w:t>
      </w:r>
      <w:r>
        <w:rPr>
          <w:i/>
          <w:color w:val="2D74B5"/>
          <w:spacing w:val="-3"/>
        </w:rPr>
        <w:t xml:space="preserve"> </w:t>
      </w:r>
      <w:r>
        <w:rPr>
          <w:i/>
          <w:color w:val="2D74B5"/>
        </w:rPr>
        <w:t>Student</w:t>
      </w:r>
      <w:r>
        <w:rPr>
          <w:i/>
          <w:color w:val="2D74B5"/>
          <w:spacing w:val="-5"/>
        </w:rPr>
        <w:t xml:space="preserve"> </w:t>
      </w:r>
      <w:r>
        <w:rPr>
          <w:i/>
          <w:color w:val="2D74B5"/>
        </w:rPr>
        <w:t>Support</w:t>
      </w:r>
      <w:r>
        <w:rPr>
          <w:i/>
          <w:color w:val="2D74B5"/>
          <w:spacing w:val="-4"/>
        </w:rPr>
        <w:t xml:space="preserve"> </w:t>
      </w:r>
      <w:r>
        <w:rPr>
          <w:i/>
          <w:color w:val="2D74B5"/>
        </w:rPr>
        <w:t>Services</w:t>
      </w:r>
    </w:p>
    <w:p w14:paraId="1E591731" w14:textId="77777777" w:rsidR="00364BB4" w:rsidRPr="00F261C9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  <w:rPr>
          <w:lang w:val="es-ES"/>
        </w:rPr>
      </w:pPr>
      <w:r w:rsidRPr="00F261C9">
        <w:rPr>
          <w:color w:val="0562C1"/>
          <w:u w:val="single" w:color="0562C1"/>
          <w:lang w:val="es-ES"/>
        </w:rPr>
        <w:t>Registrar</w:t>
      </w:r>
      <w:r w:rsidRPr="00F261C9">
        <w:rPr>
          <w:color w:val="0562C1"/>
          <w:spacing w:val="-10"/>
          <w:lang w:val="es-ES"/>
        </w:rPr>
        <w:t xml:space="preserve"> </w:t>
      </w:r>
      <w:r w:rsidRPr="00F261C9">
        <w:rPr>
          <w:lang w:val="es-ES"/>
        </w:rPr>
        <w:t>(https://registrar.unt.edu/registration)</w:t>
      </w:r>
    </w:p>
    <w:p w14:paraId="5ADB73EA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9"/>
      </w:pPr>
      <w:hyperlink r:id="rId61">
        <w:r>
          <w:rPr>
            <w:color w:val="0562C1"/>
            <w:u w:val="single" w:color="0562C1"/>
          </w:rPr>
          <w:t>Financial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Aid</w:t>
        </w:r>
        <w:r>
          <w:rPr>
            <w:color w:val="0562C1"/>
            <w:spacing w:val="-5"/>
          </w:rPr>
          <w:t xml:space="preserve"> </w:t>
        </w:r>
      </w:hyperlink>
      <w:r>
        <w:t>(https://financialaid.unt.edu/)</w:t>
      </w:r>
    </w:p>
    <w:p w14:paraId="2FFAABEE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62">
        <w:r>
          <w:rPr>
            <w:color w:val="0562C1"/>
            <w:u w:val="single" w:color="0562C1"/>
          </w:rPr>
          <w:t>Student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Legal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Services</w:t>
        </w:r>
        <w:r>
          <w:rPr>
            <w:color w:val="0562C1"/>
            <w:spacing w:val="-7"/>
          </w:rPr>
          <w:t xml:space="preserve"> </w:t>
        </w:r>
      </w:hyperlink>
      <w:r>
        <w:t>(https://studentaffairs.unt.edu/student-legal-services)</w:t>
      </w:r>
    </w:p>
    <w:p w14:paraId="3EA28DB9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/>
      </w:pPr>
      <w:hyperlink r:id="rId63">
        <w:r>
          <w:rPr>
            <w:color w:val="0562C1"/>
            <w:u w:val="single" w:color="0562C1"/>
          </w:rPr>
          <w:t>Career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Center</w:t>
        </w:r>
        <w:r>
          <w:rPr>
            <w:color w:val="0562C1"/>
            <w:spacing w:val="-9"/>
          </w:rPr>
          <w:t xml:space="preserve"> </w:t>
        </w:r>
      </w:hyperlink>
      <w:r>
        <w:t>(https://studentaffairs.unt.edu/career-center)</w:t>
      </w:r>
    </w:p>
    <w:p w14:paraId="7D23B7E3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64">
        <w:r>
          <w:rPr>
            <w:color w:val="0562C1"/>
            <w:u w:val="single" w:color="0562C1"/>
          </w:rPr>
          <w:t>Multicultural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Center</w:t>
        </w:r>
        <w:r>
          <w:rPr>
            <w:color w:val="0562C1"/>
            <w:spacing w:val="-8"/>
          </w:rPr>
          <w:t xml:space="preserve"> </w:t>
        </w:r>
      </w:hyperlink>
      <w:r>
        <w:t>(https://edo.unt.edu/multicultural-center)</w:t>
      </w:r>
    </w:p>
    <w:p w14:paraId="5E527CD1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65">
        <w:r>
          <w:rPr>
            <w:color w:val="0562C1"/>
            <w:u w:val="single" w:color="0562C1"/>
          </w:rPr>
          <w:t>Counseling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and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Testing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Services</w:t>
        </w:r>
        <w:r>
          <w:rPr>
            <w:color w:val="0562C1"/>
            <w:spacing w:val="-7"/>
          </w:rPr>
          <w:t xml:space="preserve"> </w:t>
        </w:r>
      </w:hyperlink>
      <w:r>
        <w:t>(https://studentaffairs.unt.edu/counseling-and-testing-services)</w:t>
      </w:r>
    </w:p>
    <w:p w14:paraId="1D8B59C9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0"/>
      </w:pPr>
      <w:hyperlink r:id="rId66">
        <w:r>
          <w:rPr>
            <w:color w:val="0562C1"/>
            <w:u w:val="single" w:color="0562C1"/>
          </w:rPr>
          <w:t>Pride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Alliance</w:t>
        </w:r>
        <w:r>
          <w:rPr>
            <w:color w:val="0562C1"/>
            <w:spacing w:val="-5"/>
          </w:rPr>
          <w:t xml:space="preserve"> </w:t>
        </w:r>
      </w:hyperlink>
      <w:r>
        <w:t>(https://edo.unt.edu/pridealliance)</w:t>
      </w:r>
    </w:p>
    <w:p w14:paraId="0600312A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67">
        <w:r>
          <w:rPr>
            <w:color w:val="0562C1"/>
            <w:u w:val="single" w:color="0562C1"/>
          </w:rPr>
          <w:t>UNT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Food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Pantry</w:t>
        </w:r>
        <w:r>
          <w:rPr>
            <w:color w:val="0562C1"/>
            <w:spacing w:val="-6"/>
          </w:rPr>
          <w:t xml:space="preserve"> </w:t>
        </w:r>
      </w:hyperlink>
      <w:r>
        <w:t>(https://deanofstudents.unt.edu/resources/food-pantry)</w:t>
      </w:r>
    </w:p>
    <w:p w14:paraId="506AD420" w14:textId="77777777" w:rsidR="00364BB4" w:rsidRDefault="001D641F">
      <w:pPr>
        <w:pStyle w:val="Heading2"/>
        <w:spacing w:before="181"/>
      </w:pPr>
      <w:bookmarkStart w:id="43" w:name="Academic_Support_Services"/>
      <w:bookmarkEnd w:id="43"/>
      <w:r>
        <w:rPr>
          <w:color w:val="1F4D78"/>
        </w:rPr>
        <w:t>Academic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Support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Services</w:t>
      </w:r>
    </w:p>
    <w:p w14:paraId="2D58AE7C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4"/>
      </w:pPr>
      <w:hyperlink r:id="rId68">
        <w:r>
          <w:rPr>
            <w:color w:val="0562C1"/>
            <w:u w:val="single" w:color="0562C1"/>
          </w:rPr>
          <w:t>Academic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Resource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Center</w:t>
        </w:r>
        <w:r>
          <w:rPr>
            <w:color w:val="0562C1"/>
            <w:spacing w:val="-8"/>
          </w:rPr>
          <w:t xml:space="preserve"> </w:t>
        </w:r>
      </w:hyperlink>
      <w:r>
        <w:t>(https://clear.unt.edu/canvas/student-resources)</w:t>
      </w:r>
    </w:p>
    <w:p w14:paraId="3E2AA33D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</w:pPr>
      <w:hyperlink r:id="rId69">
        <w:r>
          <w:rPr>
            <w:color w:val="0562C1"/>
            <w:u w:val="single" w:color="0562C1"/>
          </w:rPr>
          <w:t>Academic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Success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Center</w:t>
        </w:r>
        <w:r>
          <w:rPr>
            <w:color w:val="0562C1"/>
            <w:spacing w:val="-5"/>
          </w:rPr>
          <w:t xml:space="preserve"> </w:t>
        </w:r>
      </w:hyperlink>
      <w:r>
        <w:t>(https://success.unt.edu/asc)</w:t>
      </w:r>
    </w:p>
    <w:p w14:paraId="04C52CFC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9"/>
      </w:pPr>
      <w:hyperlink r:id="rId70">
        <w:r>
          <w:rPr>
            <w:color w:val="0562C1"/>
            <w:u w:val="single" w:color="0562C1"/>
          </w:rPr>
          <w:t>UNT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Libraries</w:t>
        </w:r>
        <w:r>
          <w:rPr>
            <w:color w:val="0562C1"/>
            <w:spacing w:val="-5"/>
          </w:rPr>
          <w:t xml:space="preserve"> </w:t>
        </w:r>
      </w:hyperlink>
      <w:r>
        <w:t>(https://library.unt.edu/)</w:t>
      </w:r>
    </w:p>
    <w:p w14:paraId="1B5B8083" w14:textId="77777777" w:rsidR="00364BB4" w:rsidRDefault="001D641F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3"/>
      </w:pPr>
      <w:hyperlink r:id="rId71">
        <w:r>
          <w:rPr>
            <w:color w:val="0562C1"/>
            <w:u w:val="single" w:color="0562C1"/>
          </w:rPr>
          <w:t>Writing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Lab</w:t>
        </w:r>
        <w:r>
          <w:rPr>
            <w:color w:val="0562C1"/>
            <w:spacing w:val="-7"/>
          </w:rPr>
          <w:t xml:space="preserve"> </w:t>
        </w:r>
      </w:hyperlink>
      <w:r>
        <w:t>(</w:t>
      </w:r>
      <w:hyperlink r:id="rId72">
        <w:r>
          <w:rPr>
            <w:color w:val="0562C1"/>
            <w:u w:val="single" w:color="0562C1"/>
          </w:rPr>
          <w:t>http://writingcenter.unt.edu/</w:t>
        </w:r>
      </w:hyperlink>
      <w:r>
        <w:t>)</w:t>
      </w:r>
    </w:p>
    <w:sectPr w:rsidR="00364BB4" w:rsidSect="006F62D1">
      <w:pgSz w:w="12240" w:h="15840"/>
      <w:pgMar w:top="1400" w:right="1320" w:bottom="1660" w:left="1320" w:header="0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31A1" w14:textId="77777777" w:rsidR="00E225DA" w:rsidRDefault="00E225DA" w:rsidP="00364BB4">
      <w:r>
        <w:separator/>
      </w:r>
    </w:p>
  </w:endnote>
  <w:endnote w:type="continuationSeparator" w:id="0">
    <w:p w14:paraId="20146BBF" w14:textId="77777777" w:rsidR="00E225DA" w:rsidRDefault="00E225DA" w:rsidP="0036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EA41" w14:textId="77777777" w:rsidR="00E225DA" w:rsidRDefault="00E225DA" w:rsidP="00364BB4">
      <w:r>
        <w:separator/>
      </w:r>
    </w:p>
  </w:footnote>
  <w:footnote w:type="continuationSeparator" w:id="0">
    <w:p w14:paraId="45AEFBAD" w14:textId="77777777" w:rsidR="00E225DA" w:rsidRDefault="00E225DA" w:rsidP="0036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53D"/>
    <w:multiLevelType w:val="hybridMultilevel"/>
    <w:tmpl w:val="3956010E"/>
    <w:lvl w:ilvl="0" w:tplc="B0DEC692">
      <w:start w:val="1"/>
      <w:numFmt w:val="decimal"/>
      <w:lvlText w:val="(%1)"/>
      <w:lvlJc w:val="left"/>
      <w:pPr>
        <w:ind w:left="119" w:hanging="29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301B6E">
      <w:start w:val="1"/>
      <w:numFmt w:val="decimal"/>
      <w:lvlText w:val="%2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84EE28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3" w:tplc="02F607F2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4" w:tplc="30B05702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5" w:tplc="4F804A72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7A0233EC"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7" w:tplc="4176BFA4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214D2BC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E17D7B"/>
    <w:multiLevelType w:val="hybridMultilevel"/>
    <w:tmpl w:val="3CF2740E"/>
    <w:lvl w:ilvl="0" w:tplc="E514D69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24C2CA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7B283E36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1A52451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0310C31A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652EF3D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09D0EF5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EA6A9C2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D874636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E34872"/>
    <w:multiLevelType w:val="hybridMultilevel"/>
    <w:tmpl w:val="10DE562A"/>
    <w:lvl w:ilvl="0" w:tplc="DCC872B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76764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C7161350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60CE13D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8C4A550A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BC767DCC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952E7942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7A0EE48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8E8E7C18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6F11D35"/>
    <w:multiLevelType w:val="hybridMultilevel"/>
    <w:tmpl w:val="F416AB9E"/>
    <w:lvl w:ilvl="0" w:tplc="38489504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D4107E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06C831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C21EAA10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B6A2F06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B98B5E0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FF481E7A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A7F050CC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1974C3AC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C231B3B"/>
    <w:multiLevelType w:val="hybridMultilevel"/>
    <w:tmpl w:val="D01E9046"/>
    <w:lvl w:ilvl="0" w:tplc="4D9E1E32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4202D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8EDE681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132E1D3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F4B43C2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8886620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6B5E7BEC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85CEBA9A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3A227468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3C830A9"/>
    <w:multiLevelType w:val="hybridMultilevel"/>
    <w:tmpl w:val="EEACDF5E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723405877">
    <w:abstractNumId w:val="3"/>
  </w:num>
  <w:num w:numId="2" w16cid:durableId="616256405">
    <w:abstractNumId w:val="2"/>
  </w:num>
  <w:num w:numId="3" w16cid:durableId="1432119481">
    <w:abstractNumId w:val="0"/>
  </w:num>
  <w:num w:numId="4" w16cid:durableId="526068236">
    <w:abstractNumId w:val="1"/>
  </w:num>
  <w:num w:numId="5" w16cid:durableId="1062827187">
    <w:abstractNumId w:val="4"/>
  </w:num>
  <w:num w:numId="6" w16cid:durableId="205576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B4"/>
    <w:rsid w:val="00001ACB"/>
    <w:rsid w:val="00001B2E"/>
    <w:rsid w:val="000077AE"/>
    <w:rsid w:val="00011F82"/>
    <w:rsid w:val="00015709"/>
    <w:rsid w:val="00016E46"/>
    <w:rsid w:val="00046898"/>
    <w:rsid w:val="00055C99"/>
    <w:rsid w:val="000614A7"/>
    <w:rsid w:val="00081C27"/>
    <w:rsid w:val="000935B4"/>
    <w:rsid w:val="00095170"/>
    <w:rsid w:val="000B2572"/>
    <w:rsid w:val="000C6011"/>
    <w:rsid w:val="00104648"/>
    <w:rsid w:val="00104A44"/>
    <w:rsid w:val="00115018"/>
    <w:rsid w:val="0011638F"/>
    <w:rsid w:val="00116E79"/>
    <w:rsid w:val="00117D08"/>
    <w:rsid w:val="001470BE"/>
    <w:rsid w:val="0016550E"/>
    <w:rsid w:val="001739B2"/>
    <w:rsid w:val="00182475"/>
    <w:rsid w:val="0019418A"/>
    <w:rsid w:val="001948EC"/>
    <w:rsid w:val="00197C71"/>
    <w:rsid w:val="001A3BA2"/>
    <w:rsid w:val="001B7A89"/>
    <w:rsid w:val="001D2B26"/>
    <w:rsid w:val="001D641F"/>
    <w:rsid w:val="001E0686"/>
    <w:rsid w:val="001E3210"/>
    <w:rsid w:val="001E37D9"/>
    <w:rsid w:val="00204D90"/>
    <w:rsid w:val="0021630C"/>
    <w:rsid w:val="00217B99"/>
    <w:rsid w:val="00234E62"/>
    <w:rsid w:val="00241C19"/>
    <w:rsid w:val="00247DEA"/>
    <w:rsid w:val="00261B53"/>
    <w:rsid w:val="0026714A"/>
    <w:rsid w:val="00285B82"/>
    <w:rsid w:val="00287808"/>
    <w:rsid w:val="002B1027"/>
    <w:rsid w:val="002B6B3B"/>
    <w:rsid w:val="002C580D"/>
    <w:rsid w:val="003035E8"/>
    <w:rsid w:val="00327EE8"/>
    <w:rsid w:val="003446B2"/>
    <w:rsid w:val="003504E0"/>
    <w:rsid w:val="003538ED"/>
    <w:rsid w:val="00357B3E"/>
    <w:rsid w:val="00364BB4"/>
    <w:rsid w:val="00370CCD"/>
    <w:rsid w:val="00371E4F"/>
    <w:rsid w:val="00384E47"/>
    <w:rsid w:val="003956F6"/>
    <w:rsid w:val="003A1695"/>
    <w:rsid w:val="003A45BD"/>
    <w:rsid w:val="003A4A39"/>
    <w:rsid w:val="003B0566"/>
    <w:rsid w:val="003B085D"/>
    <w:rsid w:val="003B587E"/>
    <w:rsid w:val="003F5FC2"/>
    <w:rsid w:val="00401C40"/>
    <w:rsid w:val="0043526C"/>
    <w:rsid w:val="00437928"/>
    <w:rsid w:val="00444E57"/>
    <w:rsid w:val="00445DF2"/>
    <w:rsid w:val="004500EE"/>
    <w:rsid w:val="0045375E"/>
    <w:rsid w:val="00456441"/>
    <w:rsid w:val="00461472"/>
    <w:rsid w:val="00464302"/>
    <w:rsid w:val="00471FCF"/>
    <w:rsid w:val="004853C0"/>
    <w:rsid w:val="004927A1"/>
    <w:rsid w:val="0049563E"/>
    <w:rsid w:val="004A2132"/>
    <w:rsid w:val="004A385A"/>
    <w:rsid w:val="004B696C"/>
    <w:rsid w:val="004E0147"/>
    <w:rsid w:val="004E0C1A"/>
    <w:rsid w:val="004E21C8"/>
    <w:rsid w:val="004E7D16"/>
    <w:rsid w:val="004F3CB4"/>
    <w:rsid w:val="00501792"/>
    <w:rsid w:val="005034BC"/>
    <w:rsid w:val="00531E6E"/>
    <w:rsid w:val="00541248"/>
    <w:rsid w:val="00541A51"/>
    <w:rsid w:val="00542243"/>
    <w:rsid w:val="00553590"/>
    <w:rsid w:val="00571049"/>
    <w:rsid w:val="0058486C"/>
    <w:rsid w:val="00596A15"/>
    <w:rsid w:val="005A271F"/>
    <w:rsid w:val="005A727C"/>
    <w:rsid w:val="005E43E6"/>
    <w:rsid w:val="005F5E8E"/>
    <w:rsid w:val="00607388"/>
    <w:rsid w:val="00615F60"/>
    <w:rsid w:val="00616D71"/>
    <w:rsid w:val="006260C4"/>
    <w:rsid w:val="00632E36"/>
    <w:rsid w:val="00634FBA"/>
    <w:rsid w:val="006404B2"/>
    <w:rsid w:val="00642D35"/>
    <w:rsid w:val="00647321"/>
    <w:rsid w:val="006563A9"/>
    <w:rsid w:val="006758EE"/>
    <w:rsid w:val="00677FD6"/>
    <w:rsid w:val="00685746"/>
    <w:rsid w:val="006C5017"/>
    <w:rsid w:val="006C5BA6"/>
    <w:rsid w:val="006D44F5"/>
    <w:rsid w:val="006F62D1"/>
    <w:rsid w:val="00710ADD"/>
    <w:rsid w:val="00736919"/>
    <w:rsid w:val="007540A8"/>
    <w:rsid w:val="007561B1"/>
    <w:rsid w:val="00761A7F"/>
    <w:rsid w:val="00771FC4"/>
    <w:rsid w:val="0077545E"/>
    <w:rsid w:val="007775AC"/>
    <w:rsid w:val="00781882"/>
    <w:rsid w:val="00786400"/>
    <w:rsid w:val="00794964"/>
    <w:rsid w:val="00795429"/>
    <w:rsid w:val="007A50F9"/>
    <w:rsid w:val="007A5DA6"/>
    <w:rsid w:val="007A65D8"/>
    <w:rsid w:val="007B1FFB"/>
    <w:rsid w:val="007B250D"/>
    <w:rsid w:val="007B4884"/>
    <w:rsid w:val="007B5128"/>
    <w:rsid w:val="007B6228"/>
    <w:rsid w:val="007D3D8C"/>
    <w:rsid w:val="007D4AFF"/>
    <w:rsid w:val="007F1A44"/>
    <w:rsid w:val="007F4E3E"/>
    <w:rsid w:val="008039E0"/>
    <w:rsid w:val="008046D4"/>
    <w:rsid w:val="00817925"/>
    <w:rsid w:val="00820162"/>
    <w:rsid w:val="008434D0"/>
    <w:rsid w:val="008642BC"/>
    <w:rsid w:val="00867D08"/>
    <w:rsid w:val="008A4815"/>
    <w:rsid w:val="008B250B"/>
    <w:rsid w:val="008C1266"/>
    <w:rsid w:val="008D1931"/>
    <w:rsid w:val="008D3561"/>
    <w:rsid w:val="008E4956"/>
    <w:rsid w:val="008E5DED"/>
    <w:rsid w:val="008F7B5E"/>
    <w:rsid w:val="0091116D"/>
    <w:rsid w:val="00921F4F"/>
    <w:rsid w:val="00925537"/>
    <w:rsid w:val="00946D48"/>
    <w:rsid w:val="00961978"/>
    <w:rsid w:val="00981438"/>
    <w:rsid w:val="009A325A"/>
    <w:rsid w:val="009A40BF"/>
    <w:rsid w:val="009A5135"/>
    <w:rsid w:val="009C116A"/>
    <w:rsid w:val="009D5634"/>
    <w:rsid w:val="009E5216"/>
    <w:rsid w:val="009E72B6"/>
    <w:rsid w:val="009F404B"/>
    <w:rsid w:val="00A03FCB"/>
    <w:rsid w:val="00A1459F"/>
    <w:rsid w:val="00A22B5B"/>
    <w:rsid w:val="00A33C50"/>
    <w:rsid w:val="00A37BA3"/>
    <w:rsid w:val="00A40F38"/>
    <w:rsid w:val="00A623FD"/>
    <w:rsid w:val="00A662BC"/>
    <w:rsid w:val="00A67F44"/>
    <w:rsid w:val="00A70384"/>
    <w:rsid w:val="00A75D4C"/>
    <w:rsid w:val="00A819D9"/>
    <w:rsid w:val="00A827A2"/>
    <w:rsid w:val="00A82A2E"/>
    <w:rsid w:val="00A93FF4"/>
    <w:rsid w:val="00AA02CA"/>
    <w:rsid w:val="00AA034C"/>
    <w:rsid w:val="00AA22A6"/>
    <w:rsid w:val="00AB2F39"/>
    <w:rsid w:val="00AB39CF"/>
    <w:rsid w:val="00AB4EFD"/>
    <w:rsid w:val="00AC1E57"/>
    <w:rsid w:val="00AC47E6"/>
    <w:rsid w:val="00AD0F33"/>
    <w:rsid w:val="00AD5F4B"/>
    <w:rsid w:val="00AE74D4"/>
    <w:rsid w:val="00AE7720"/>
    <w:rsid w:val="00B402A5"/>
    <w:rsid w:val="00B60CD1"/>
    <w:rsid w:val="00B707A2"/>
    <w:rsid w:val="00BB6D00"/>
    <w:rsid w:val="00BC5E46"/>
    <w:rsid w:val="00C0647C"/>
    <w:rsid w:val="00C07578"/>
    <w:rsid w:val="00C3019D"/>
    <w:rsid w:val="00C359E5"/>
    <w:rsid w:val="00C36FE4"/>
    <w:rsid w:val="00C4594C"/>
    <w:rsid w:val="00C5295F"/>
    <w:rsid w:val="00C60D77"/>
    <w:rsid w:val="00C718CB"/>
    <w:rsid w:val="00C8591B"/>
    <w:rsid w:val="00C87B48"/>
    <w:rsid w:val="00C95FE0"/>
    <w:rsid w:val="00C96073"/>
    <w:rsid w:val="00C9673F"/>
    <w:rsid w:val="00C96BF4"/>
    <w:rsid w:val="00CA1FED"/>
    <w:rsid w:val="00CC7A77"/>
    <w:rsid w:val="00CE292D"/>
    <w:rsid w:val="00CE5D87"/>
    <w:rsid w:val="00CE7021"/>
    <w:rsid w:val="00D16ACF"/>
    <w:rsid w:val="00D31127"/>
    <w:rsid w:val="00D3712E"/>
    <w:rsid w:val="00D43890"/>
    <w:rsid w:val="00D45F03"/>
    <w:rsid w:val="00D46037"/>
    <w:rsid w:val="00D46A09"/>
    <w:rsid w:val="00D47EAA"/>
    <w:rsid w:val="00D54D8B"/>
    <w:rsid w:val="00D60181"/>
    <w:rsid w:val="00D61BFF"/>
    <w:rsid w:val="00D75696"/>
    <w:rsid w:val="00D97063"/>
    <w:rsid w:val="00D9720C"/>
    <w:rsid w:val="00DB202D"/>
    <w:rsid w:val="00DD3871"/>
    <w:rsid w:val="00DE19B3"/>
    <w:rsid w:val="00E01202"/>
    <w:rsid w:val="00E06561"/>
    <w:rsid w:val="00E17DF6"/>
    <w:rsid w:val="00E225DA"/>
    <w:rsid w:val="00E240B2"/>
    <w:rsid w:val="00E32EB0"/>
    <w:rsid w:val="00E40125"/>
    <w:rsid w:val="00E42DE4"/>
    <w:rsid w:val="00E44A9C"/>
    <w:rsid w:val="00E44AC4"/>
    <w:rsid w:val="00E5027A"/>
    <w:rsid w:val="00E61CD4"/>
    <w:rsid w:val="00E61D4D"/>
    <w:rsid w:val="00E654A0"/>
    <w:rsid w:val="00E75386"/>
    <w:rsid w:val="00E77859"/>
    <w:rsid w:val="00E77E6B"/>
    <w:rsid w:val="00E9428A"/>
    <w:rsid w:val="00EA4255"/>
    <w:rsid w:val="00EC4FEA"/>
    <w:rsid w:val="00EF3F16"/>
    <w:rsid w:val="00F12B10"/>
    <w:rsid w:val="00F1462E"/>
    <w:rsid w:val="00F2067C"/>
    <w:rsid w:val="00F261C9"/>
    <w:rsid w:val="00F26D42"/>
    <w:rsid w:val="00F6072F"/>
    <w:rsid w:val="00F7104B"/>
    <w:rsid w:val="00F772DC"/>
    <w:rsid w:val="00F82A2F"/>
    <w:rsid w:val="00F93C29"/>
    <w:rsid w:val="00FA748F"/>
    <w:rsid w:val="00FC20AF"/>
    <w:rsid w:val="00FC684A"/>
    <w:rsid w:val="00FE4F25"/>
    <w:rsid w:val="00FF1A9B"/>
    <w:rsid w:val="00FF305A"/>
    <w:rsid w:val="00FF3F4D"/>
    <w:rsid w:val="00FF779D"/>
    <w:rsid w:val="576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DFF5C"/>
  <w15:docId w15:val="{BBAE2032-F1D3-4887-98A6-A712CCDF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BB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64BB4"/>
    <w:pPr>
      <w:spacing w:before="162"/>
      <w:ind w:left="12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364BB4"/>
    <w:pPr>
      <w:spacing w:before="158"/>
      <w:ind w:left="1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364BB4"/>
    <w:pPr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BB4"/>
    <w:pPr>
      <w:ind w:left="840"/>
    </w:pPr>
  </w:style>
  <w:style w:type="paragraph" w:styleId="Title">
    <w:name w:val="Title"/>
    <w:basedOn w:val="Normal"/>
    <w:uiPriority w:val="1"/>
    <w:qFormat/>
    <w:rsid w:val="00364BB4"/>
    <w:pPr>
      <w:spacing w:before="35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364BB4"/>
    <w:pPr>
      <w:spacing w:before="22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364BB4"/>
    <w:pPr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E4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3E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1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2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skSHWC@unt.edu" TargetMode="External"/><Relationship Id="rId21" Type="http://schemas.openxmlformats.org/officeDocument/2006/relationships/hyperlink" Target="http://spot.unt.edu/" TargetMode="External"/><Relationship Id="rId42" Type="http://schemas.openxmlformats.org/officeDocument/2006/relationships/hyperlink" Target="http://www.ecfr.gov/)" TargetMode="External"/><Relationship Id="rId47" Type="http://schemas.openxmlformats.org/officeDocument/2006/relationships/hyperlink" Target="https://studentaffairs.unt.edu/counseling-and-testing-services" TargetMode="External"/><Relationship Id="rId63" Type="http://schemas.openxmlformats.org/officeDocument/2006/relationships/hyperlink" Target="https://studentaffairs.unt.edu/career-center" TargetMode="External"/><Relationship Id="rId68" Type="http://schemas.openxmlformats.org/officeDocument/2006/relationships/hyperlink" Target="https://clear.unt.edu/canvas/student-re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t.edu/helpdesk/index.htm" TargetMode="External"/><Relationship Id="rId29" Type="http://schemas.openxmlformats.org/officeDocument/2006/relationships/hyperlink" Target="https://disability.unt.ed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://www.cdc.gov/coronavirus/2019-" TargetMode="External"/><Relationship Id="rId32" Type="http://schemas.openxmlformats.org/officeDocument/2006/relationships/hyperlink" Target="https://my.unt.edu/" TargetMode="External"/><Relationship Id="rId37" Type="http://schemas.openxmlformats.org/officeDocument/2006/relationships/hyperlink" Target="http://spot.unt.edu/)" TargetMode="External"/><Relationship Id="rId40" Type="http://schemas.openxmlformats.org/officeDocument/2006/relationships/hyperlink" Target="mailto:oeo@unt.edu" TargetMode="External"/><Relationship Id="rId45" Type="http://schemas.openxmlformats.org/officeDocument/2006/relationships/hyperlink" Target="https://policy.unt.edu/policy/07-002" TargetMode="External"/><Relationship Id="rId53" Type="http://schemas.openxmlformats.org/officeDocument/2006/relationships/hyperlink" Target="https://sso.unt.edu/idp/profile/SAML2/Redirect/SSO%3Bjsessionid%3DE4DCA43DF85E3B74B3E496CAB99D8FC6?execution=e1s1" TargetMode="External"/><Relationship Id="rId58" Type="http://schemas.openxmlformats.org/officeDocument/2006/relationships/hyperlink" Target="https://www.mypronouns.org/sharing" TargetMode="External"/><Relationship Id="rId66" Type="http://schemas.openxmlformats.org/officeDocument/2006/relationships/hyperlink" Target="https://edo.unt.edu/pridealliance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financialaid.unt.edu/" TargetMode="External"/><Relationship Id="rId19" Type="http://schemas.openxmlformats.org/officeDocument/2006/relationships/hyperlink" Target="https://community.canvaslms.com/docs/DOC-10554-4212710328" TargetMode="External"/><Relationship Id="rId14" Type="http://schemas.openxmlformats.org/officeDocument/2006/relationships/hyperlink" Target="https://sqlfiddle.com/" TargetMode="External"/><Relationship Id="rId22" Type="http://schemas.openxmlformats.org/officeDocument/2006/relationships/hyperlink" Target="mailto:spot@unt.edu" TargetMode="External"/><Relationship Id="rId27" Type="http://schemas.openxmlformats.org/officeDocument/2006/relationships/hyperlink" Target="mailto:COVID@unt.edu" TargetMode="External"/><Relationship Id="rId30" Type="http://schemas.openxmlformats.org/officeDocument/2006/relationships/hyperlink" Target="https://disability.unt.edu/" TargetMode="External"/><Relationship Id="rId35" Type="http://schemas.openxmlformats.org/officeDocument/2006/relationships/hyperlink" Target="https://it.unt.edu/eagleconnect" TargetMode="External"/><Relationship Id="rId43" Type="http://schemas.openxmlformats.org/officeDocument/2006/relationships/hyperlink" Target="mailto:internationaladvising@unt.edu" TargetMode="External"/><Relationship Id="rId48" Type="http://schemas.openxmlformats.org/officeDocument/2006/relationships/hyperlink" Target="https://studentaffairs.unt.edu/care" TargetMode="External"/><Relationship Id="rId56" Type="http://schemas.openxmlformats.org/officeDocument/2006/relationships/hyperlink" Target="https://www.mypronouns.org/what-and-why" TargetMode="External"/><Relationship Id="rId64" Type="http://schemas.openxmlformats.org/officeDocument/2006/relationships/hyperlink" Target="https://edo.unt.edu/multicultural-center" TargetMode="External"/><Relationship Id="rId69" Type="http://schemas.openxmlformats.org/officeDocument/2006/relationships/hyperlink" Target="https://success.unt.edu/asc" TargetMode="External"/><Relationship Id="rId8" Type="http://schemas.openxmlformats.org/officeDocument/2006/relationships/hyperlink" Target="https://unt.zoom.us/j/85886543392?pwd=pIa5fkFarLoraHt3eVvo9mJW4kDe5J.1" TargetMode="External"/><Relationship Id="rId51" Type="http://schemas.openxmlformats.org/officeDocument/2006/relationships/hyperlink" Target="https://registrar.unt.edu/transcripts-and-records/update-your-personal-information" TargetMode="External"/><Relationship Id="rId72" Type="http://schemas.openxmlformats.org/officeDocument/2006/relationships/hyperlink" Target="http://writingcenter.unt.ed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3schools.com/SQL/deFault.asp" TargetMode="External"/><Relationship Id="rId17" Type="http://schemas.openxmlformats.org/officeDocument/2006/relationships/hyperlink" Target="http://www.unt.edu/helpdesk/index.htm)" TargetMode="External"/><Relationship Id="rId25" Type="http://schemas.openxmlformats.org/officeDocument/2006/relationships/hyperlink" Target="http://www.cdc.gov/coronavirus/2019-" TargetMode="External"/><Relationship Id="rId33" Type="http://schemas.openxmlformats.org/officeDocument/2006/relationships/hyperlink" Target="https://it.unt.edu/eagleconnect" TargetMode="External"/><Relationship Id="rId38" Type="http://schemas.openxmlformats.org/officeDocument/2006/relationships/hyperlink" Target="mailto:spot@unt.edu" TargetMode="External"/><Relationship Id="rId46" Type="http://schemas.openxmlformats.org/officeDocument/2006/relationships/hyperlink" Target="https://studentaffairs.unt.edu/student-health-and-wellness-center" TargetMode="External"/><Relationship Id="rId59" Type="http://schemas.openxmlformats.org/officeDocument/2006/relationships/hyperlink" Target="https://www.mypronouns.org/asking" TargetMode="External"/><Relationship Id="rId67" Type="http://schemas.openxmlformats.org/officeDocument/2006/relationships/hyperlink" Target="https://deanofstudents.unt.edu/resources/food-pantry" TargetMode="External"/><Relationship Id="rId20" Type="http://schemas.openxmlformats.org/officeDocument/2006/relationships/hyperlink" Target="https://clear.unt.edu/online-communication-tips" TargetMode="External"/><Relationship Id="rId41" Type="http://schemas.openxmlformats.org/officeDocument/2006/relationships/hyperlink" Target="http://www.ecfr.gov/" TargetMode="External"/><Relationship Id="rId54" Type="http://schemas.openxmlformats.org/officeDocument/2006/relationships/hyperlink" Target="https://studentaffairs.unt.edu/student-legal-services" TargetMode="External"/><Relationship Id="rId62" Type="http://schemas.openxmlformats.org/officeDocument/2006/relationships/hyperlink" Target="https://studentaffairs.unt.edu/student-legal-services" TargetMode="External"/><Relationship Id="rId70" Type="http://schemas.openxmlformats.org/officeDocument/2006/relationships/hyperlink" Target="https://library.unt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ear.unt.edu/supported-technologies/canvas/requirements" TargetMode="External"/><Relationship Id="rId23" Type="http://schemas.openxmlformats.org/officeDocument/2006/relationships/hyperlink" Target="https://www.cdc.gov/coronavirus/2019-ncov/symptoms-testing/symptoms.html" TargetMode="External"/><Relationship Id="rId28" Type="http://schemas.openxmlformats.org/officeDocument/2006/relationships/hyperlink" Target="mailto:helpdesk@unt.edu" TargetMode="External"/><Relationship Id="rId36" Type="http://schemas.openxmlformats.org/officeDocument/2006/relationships/hyperlink" Target="http://spot.unt.edu/" TargetMode="External"/><Relationship Id="rId49" Type="http://schemas.openxmlformats.org/officeDocument/2006/relationships/hyperlink" Target="https://studentaffairs.unt.edu/student-health-and-wellness-center/services/psychiatry" TargetMode="External"/><Relationship Id="rId57" Type="http://schemas.openxmlformats.org/officeDocument/2006/relationships/hyperlink" Target="https://www.mypronouns.org/how" TargetMode="External"/><Relationship Id="rId10" Type="http://schemas.openxmlformats.org/officeDocument/2006/relationships/hyperlink" Target="https://opentextbc.ca/dbdesign01/" TargetMode="External"/><Relationship Id="rId31" Type="http://schemas.openxmlformats.org/officeDocument/2006/relationships/hyperlink" Target="https://deanofstudents.unt.edu/conduct" TargetMode="External"/><Relationship Id="rId44" Type="http://schemas.openxmlformats.org/officeDocument/2006/relationships/hyperlink" Target="https://policy.unt.edu/policy/07-002" TargetMode="External"/><Relationship Id="rId52" Type="http://schemas.openxmlformats.org/officeDocument/2006/relationships/hyperlink" Target="https://sfs.unt.edu/idcards" TargetMode="External"/><Relationship Id="rId60" Type="http://schemas.openxmlformats.org/officeDocument/2006/relationships/hyperlink" Target="https://www.mypronouns.org/mistakes" TargetMode="External"/><Relationship Id="rId65" Type="http://schemas.openxmlformats.org/officeDocument/2006/relationships/hyperlink" Target="https://studentaffairs.unt.edu/counseling-and-testing-service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ttps://unt.instructure.com" TargetMode="External"/><Relationship Id="rId13" Type="http://schemas.openxmlformats.org/officeDocument/2006/relationships/hyperlink" Target="http://www.lucidchart.com/" TargetMode="External"/><Relationship Id="rId18" Type="http://schemas.openxmlformats.org/officeDocument/2006/relationships/hyperlink" Target="mailto:helpdesk@unt.edu" TargetMode="External"/><Relationship Id="rId39" Type="http://schemas.openxmlformats.org/officeDocument/2006/relationships/hyperlink" Target="mailto:SurvivorAdvocate@unt.edu" TargetMode="External"/><Relationship Id="rId34" Type="http://schemas.openxmlformats.org/officeDocument/2006/relationships/hyperlink" Target="https://it.unt.edu/eagleconnect" TargetMode="External"/><Relationship Id="rId50" Type="http://schemas.openxmlformats.org/officeDocument/2006/relationships/hyperlink" Target="https://studentaffairs.unt.edu/counseling-and-testing-services/services/individual-counseling" TargetMode="External"/><Relationship Id="rId55" Type="http://schemas.openxmlformats.org/officeDocument/2006/relationships/hyperlink" Target="https://community.canvaslms.com/docs/DOC-18406-42121184808" TargetMode="External"/><Relationship Id="rId7" Type="http://schemas.openxmlformats.org/officeDocument/2006/relationships/hyperlink" Target="mailto:MelikaRostami@my.unt.edu" TargetMode="External"/><Relationship Id="rId71" Type="http://schemas.openxmlformats.org/officeDocument/2006/relationships/hyperlink" Target="http://writingcenter.un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13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Marsden, Anna</dc:creator>
  <cp:lastModifiedBy>Rostami, Melika</cp:lastModifiedBy>
  <cp:revision>113</cp:revision>
  <cp:lastPrinted>2023-08-21T19:00:00Z</cp:lastPrinted>
  <dcterms:created xsi:type="dcterms:W3CDTF">2023-08-21T20:17:00Z</dcterms:created>
  <dcterms:modified xsi:type="dcterms:W3CDTF">2025-07-31T15:45:00Z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2021-08-20T00:00:00Z</vt:filetime>
  </property>
  <property fmtid="{D5CDD505-2E9C-101B-9397-08002B2CF9AE}" pid="5" name="GrammarlyDocumentId">
    <vt:lpwstr>783f8cec1da420d5345b88fb2bd673a2a6568cb1ae3236c36c12e4b0628ae0ee</vt:lpwstr>
  </property>
  <property fmtid="{D5CDD505-2E9C-101B-9397-08002B2CF9AE}" pid="6" name="MSIP_Label_37f4b8a2-ad4f-41b5-9a91-284d2cc38f56_Enabled">
    <vt:lpwstr>true</vt:lpwstr>
  </property>
  <property fmtid="{D5CDD505-2E9C-101B-9397-08002B2CF9AE}" pid="7" name="MSIP_Label_37f4b8a2-ad4f-41b5-9a91-284d2cc38f56_SetDate">
    <vt:lpwstr>2024-12-18T06:36:47Z</vt:lpwstr>
  </property>
  <property fmtid="{D5CDD505-2E9C-101B-9397-08002B2CF9AE}" pid="8" name="MSIP_Label_37f4b8a2-ad4f-41b5-9a91-284d2cc38f56_Method">
    <vt:lpwstr>Standard</vt:lpwstr>
  </property>
  <property fmtid="{D5CDD505-2E9C-101B-9397-08002B2CF9AE}" pid="9" name="MSIP_Label_37f4b8a2-ad4f-41b5-9a91-284d2cc38f56_Name">
    <vt:lpwstr>Internal-HSC</vt:lpwstr>
  </property>
  <property fmtid="{D5CDD505-2E9C-101B-9397-08002B2CF9AE}" pid="10" name="MSIP_Label_37f4b8a2-ad4f-41b5-9a91-284d2cc38f56_SiteId">
    <vt:lpwstr>70de1992-07c6-480f-a318-a1afcba03983</vt:lpwstr>
  </property>
  <property fmtid="{D5CDD505-2E9C-101B-9397-08002B2CF9AE}" pid="11" name="MSIP_Label_37f4b8a2-ad4f-41b5-9a91-284d2cc38f56_ActionId">
    <vt:lpwstr>f2efa347-ae94-4699-b1bf-35f8a408d007</vt:lpwstr>
  </property>
  <property fmtid="{D5CDD505-2E9C-101B-9397-08002B2CF9AE}" pid="12" name="MSIP_Label_37f4b8a2-ad4f-41b5-9a91-284d2cc38f56_ContentBits">
    <vt:lpwstr>0</vt:lpwstr>
  </property>
</Properties>
</file>