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3A54" w14:textId="77777777" w:rsidR="00C529DC" w:rsidRPr="00B87B91" w:rsidRDefault="00C529DC" w:rsidP="00D8776C">
      <w:pPr>
        <w:pStyle w:val="Title"/>
        <w:spacing w:after="120"/>
        <w:rPr>
          <w:rFonts w:ascii="Arial" w:hAnsi="Arial" w:cs="Arial"/>
          <w:sz w:val="42"/>
        </w:rPr>
      </w:pPr>
      <w:r w:rsidRPr="00B87B91">
        <w:rPr>
          <w:rFonts w:ascii="Arial" w:hAnsi="Arial" w:cs="Arial"/>
          <w:sz w:val="42"/>
        </w:rPr>
        <w:t>Malini</w:t>
      </w:r>
      <w:r w:rsidR="003E4ED2">
        <w:rPr>
          <w:rFonts w:ascii="Arial" w:hAnsi="Arial" w:cs="Arial"/>
          <w:sz w:val="42"/>
        </w:rPr>
        <w:t xml:space="preserve"> </w:t>
      </w:r>
      <w:r w:rsidRPr="00B87B91">
        <w:rPr>
          <w:rFonts w:ascii="Arial" w:hAnsi="Arial" w:cs="Arial"/>
          <w:sz w:val="42"/>
        </w:rPr>
        <w:t>Ratnam</w:t>
      </w:r>
    </w:p>
    <w:p w14:paraId="6777668E" w14:textId="69F528A3" w:rsidR="00C529DC" w:rsidRPr="00683627" w:rsidRDefault="00B72182" w:rsidP="00D8776C">
      <w:pPr>
        <w:jc w:val="center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5644 Lindsey Dr, Plano, TX 75093</w:t>
      </w:r>
      <w:r w:rsidR="00C529DC" w:rsidRPr="00683627">
        <w:rPr>
          <w:rFonts w:ascii="Arial" w:hAnsi="Arial" w:cs="Arial"/>
          <w:i/>
          <w:iCs/>
          <w:sz w:val="20"/>
          <w:szCs w:val="22"/>
        </w:rPr>
        <w:t xml:space="preserve"> </w:t>
      </w:r>
      <w:r w:rsidR="00C529DC" w:rsidRPr="00683627">
        <w:rPr>
          <w:rFonts w:ascii="Arial" w:hAnsi="Arial" w:cs="Arial"/>
          <w:i/>
          <w:iCs/>
          <w:sz w:val="20"/>
        </w:rPr>
        <w:sym w:font="Symbol" w:char="F0B7"/>
      </w:r>
      <w:r w:rsidR="00683627">
        <w:rPr>
          <w:rFonts w:ascii="Arial" w:hAnsi="Arial" w:cs="Arial"/>
          <w:i/>
          <w:iCs/>
          <w:sz w:val="20"/>
          <w:szCs w:val="22"/>
        </w:rPr>
        <w:t xml:space="preserve"> malini.r</w:t>
      </w:r>
      <w:r w:rsidR="00C529DC" w:rsidRPr="00683627">
        <w:rPr>
          <w:rFonts w:ascii="Arial" w:hAnsi="Arial" w:cs="Arial"/>
          <w:i/>
          <w:iCs/>
          <w:sz w:val="20"/>
          <w:szCs w:val="22"/>
        </w:rPr>
        <w:t xml:space="preserve">atnam@gmail.com </w:t>
      </w:r>
      <w:r w:rsidR="00C529DC" w:rsidRPr="00683627">
        <w:rPr>
          <w:rFonts w:ascii="Arial" w:hAnsi="Arial" w:cs="Arial"/>
          <w:i/>
          <w:iCs/>
          <w:sz w:val="20"/>
        </w:rPr>
        <w:sym w:font="Symbol" w:char="F0B7"/>
      </w:r>
      <w:r w:rsidR="00327485">
        <w:rPr>
          <w:rFonts w:ascii="Arial" w:hAnsi="Arial" w:cs="Arial"/>
          <w:i/>
          <w:iCs/>
          <w:sz w:val="20"/>
        </w:rPr>
        <w:t xml:space="preserve"> </w:t>
      </w:r>
      <w:r w:rsidR="00290F67">
        <w:rPr>
          <w:rFonts w:ascii="Arial" w:hAnsi="Arial" w:cs="Arial"/>
          <w:i/>
          <w:iCs/>
          <w:sz w:val="20"/>
          <w:szCs w:val="22"/>
        </w:rPr>
        <w:t>(</w:t>
      </w:r>
      <w:r w:rsidR="00034557">
        <w:rPr>
          <w:rFonts w:ascii="Arial" w:hAnsi="Arial" w:cs="Arial"/>
          <w:i/>
          <w:iCs/>
          <w:sz w:val="20"/>
          <w:szCs w:val="22"/>
        </w:rPr>
        <w:t>630</w:t>
      </w:r>
      <w:r w:rsidR="00290F67">
        <w:rPr>
          <w:rFonts w:ascii="Arial" w:hAnsi="Arial" w:cs="Arial"/>
          <w:i/>
          <w:iCs/>
          <w:sz w:val="20"/>
          <w:szCs w:val="22"/>
        </w:rPr>
        <w:t>)</w:t>
      </w:r>
      <w:r w:rsidR="00034557">
        <w:rPr>
          <w:rFonts w:ascii="Arial" w:hAnsi="Arial" w:cs="Arial"/>
          <w:i/>
          <w:iCs/>
          <w:sz w:val="20"/>
          <w:szCs w:val="22"/>
        </w:rPr>
        <w:t>-</w:t>
      </w:r>
      <w:r w:rsidR="007B4213">
        <w:rPr>
          <w:rFonts w:ascii="Arial" w:hAnsi="Arial" w:cs="Arial"/>
          <w:i/>
          <w:iCs/>
          <w:sz w:val="20"/>
          <w:szCs w:val="22"/>
        </w:rPr>
        <w:t>344-3905</w:t>
      </w:r>
      <w:r w:rsidR="00C529DC" w:rsidRPr="00683627">
        <w:rPr>
          <w:rFonts w:ascii="Arial" w:hAnsi="Arial" w:cs="Arial"/>
          <w:i/>
          <w:iCs/>
          <w:sz w:val="20"/>
          <w:szCs w:val="22"/>
        </w:rPr>
        <w:t xml:space="preserve"> </w:t>
      </w:r>
      <w:r w:rsidR="00FC794C" w:rsidRPr="00683627">
        <w:rPr>
          <w:rFonts w:ascii="Arial" w:hAnsi="Arial" w:cs="Arial"/>
          <w:i/>
          <w:iCs/>
          <w:sz w:val="20"/>
        </w:rPr>
        <w:sym w:font="Symbol" w:char="F0B7"/>
      </w:r>
      <w:r w:rsidR="00FC794C">
        <w:rPr>
          <w:rFonts w:ascii="Arial" w:hAnsi="Arial" w:cs="Arial"/>
          <w:i/>
          <w:iCs/>
          <w:sz w:val="20"/>
        </w:rPr>
        <w:t xml:space="preserve"> </w:t>
      </w:r>
      <w:r w:rsidR="00FC794C">
        <w:rPr>
          <w:rFonts w:ascii="Arial" w:hAnsi="Arial" w:cs="Arial"/>
          <w:i/>
          <w:iCs/>
          <w:sz w:val="20"/>
          <w:szCs w:val="22"/>
        </w:rPr>
        <w:t>@mratnam</w:t>
      </w:r>
    </w:p>
    <w:p w14:paraId="6AA63EB5" w14:textId="77777777" w:rsidR="00C529DC" w:rsidRPr="00B87B91" w:rsidRDefault="00C529DC" w:rsidP="00D8776C">
      <w:pPr>
        <w:pStyle w:val="Title"/>
        <w:pBdr>
          <w:bottom w:val="thinThickSmallGap" w:sz="18" w:space="1" w:color="auto"/>
        </w:pBdr>
        <w:spacing w:after="120"/>
        <w:jc w:val="left"/>
        <w:rPr>
          <w:rFonts w:ascii="Arial" w:hAnsi="Arial" w:cs="Arial"/>
          <w:b w:val="0"/>
          <w:smallCaps/>
          <w:sz w:val="20"/>
          <w:szCs w:val="22"/>
        </w:rPr>
      </w:pPr>
    </w:p>
    <w:p w14:paraId="06C09FE4" w14:textId="77777777" w:rsidR="00C529DC" w:rsidRPr="00EE6315" w:rsidRDefault="00C529DC" w:rsidP="00EE6315">
      <w:pPr>
        <w:pStyle w:val="Title"/>
        <w:spacing w:before="120" w:after="120"/>
        <w:jc w:val="both"/>
        <w:rPr>
          <w:rFonts w:ascii="Arial" w:hAnsi="Arial" w:cs="Arial"/>
          <w:sz w:val="20"/>
        </w:rPr>
      </w:pPr>
      <w:r w:rsidRPr="00EE6315">
        <w:rPr>
          <w:rFonts w:ascii="Arial" w:hAnsi="Arial" w:cs="Arial"/>
          <w:sz w:val="20"/>
        </w:rPr>
        <w:t>EXECUTIVE SUMMARY</w:t>
      </w:r>
    </w:p>
    <w:p w14:paraId="7D48E8CE" w14:textId="26E63CDD" w:rsidR="00327485" w:rsidRDefault="00327485" w:rsidP="00D8776C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327485">
        <w:rPr>
          <w:rFonts w:ascii="Arial" w:hAnsi="Arial" w:cs="Arial"/>
          <w:b w:val="0"/>
          <w:sz w:val="20"/>
        </w:rPr>
        <w:t xml:space="preserve">Malini is a </w:t>
      </w:r>
      <w:r w:rsidR="001F42A8">
        <w:rPr>
          <w:rFonts w:ascii="Arial" w:hAnsi="Arial" w:cs="Arial"/>
          <w:b w:val="0"/>
          <w:sz w:val="20"/>
        </w:rPr>
        <w:t xml:space="preserve">digital </w:t>
      </w:r>
      <w:r w:rsidR="007837FD">
        <w:rPr>
          <w:rFonts w:ascii="Arial" w:hAnsi="Arial" w:cs="Arial"/>
          <w:b w:val="0"/>
          <w:sz w:val="20"/>
        </w:rPr>
        <w:t>business and ecommerce</w:t>
      </w:r>
      <w:r w:rsidR="001F42A8">
        <w:rPr>
          <w:rFonts w:ascii="Arial" w:hAnsi="Arial" w:cs="Arial"/>
          <w:b w:val="0"/>
          <w:sz w:val="20"/>
        </w:rPr>
        <w:t xml:space="preserve"> lecturer </w:t>
      </w:r>
      <w:r w:rsidR="007837FD">
        <w:rPr>
          <w:rFonts w:ascii="Arial" w:hAnsi="Arial" w:cs="Arial"/>
          <w:b w:val="0"/>
          <w:sz w:val="20"/>
        </w:rPr>
        <w:t xml:space="preserve">and program coordinator </w:t>
      </w:r>
      <w:r w:rsidR="001F42A8">
        <w:rPr>
          <w:rFonts w:ascii="Arial" w:hAnsi="Arial" w:cs="Arial"/>
          <w:b w:val="0"/>
          <w:sz w:val="20"/>
        </w:rPr>
        <w:t xml:space="preserve">at the University of North Texas, </w:t>
      </w:r>
      <w:r w:rsidR="007837FD">
        <w:rPr>
          <w:rFonts w:ascii="Arial" w:hAnsi="Arial" w:cs="Arial"/>
          <w:b w:val="0"/>
          <w:sz w:val="20"/>
        </w:rPr>
        <w:t xml:space="preserve">a student advisor for the NRF Student Association, </w:t>
      </w:r>
      <w:r w:rsidR="001F42A8">
        <w:rPr>
          <w:rFonts w:ascii="Arial" w:hAnsi="Arial" w:cs="Arial"/>
          <w:b w:val="0"/>
          <w:sz w:val="20"/>
        </w:rPr>
        <w:t xml:space="preserve">and a </w:t>
      </w:r>
      <w:r w:rsidRPr="00327485">
        <w:rPr>
          <w:rFonts w:ascii="Arial" w:hAnsi="Arial" w:cs="Arial"/>
          <w:b w:val="0"/>
          <w:sz w:val="20"/>
        </w:rPr>
        <w:t xml:space="preserve">senior marketing professional with expertise in </w:t>
      </w:r>
      <w:r w:rsidR="00E14451">
        <w:rPr>
          <w:rFonts w:ascii="Arial" w:hAnsi="Arial" w:cs="Arial"/>
          <w:b w:val="0"/>
          <w:sz w:val="20"/>
        </w:rPr>
        <w:t>digital/</w:t>
      </w:r>
      <w:r w:rsidR="00FC794C">
        <w:rPr>
          <w:rFonts w:ascii="Arial" w:hAnsi="Arial" w:cs="Arial"/>
          <w:b w:val="0"/>
          <w:sz w:val="20"/>
        </w:rPr>
        <w:t>social media and</w:t>
      </w:r>
      <w:r w:rsidRPr="00327485">
        <w:rPr>
          <w:rFonts w:ascii="Arial" w:hAnsi="Arial" w:cs="Arial"/>
          <w:b w:val="0"/>
          <w:sz w:val="20"/>
        </w:rPr>
        <w:t xml:space="preserve"> marketing. </w:t>
      </w:r>
      <w:r w:rsidR="003B2B9B">
        <w:rPr>
          <w:rFonts w:ascii="Arial" w:hAnsi="Arial" w:cs="Arial"/>
          <w:b w:val="0"/>
          <w:sz w:val="20"/>
        </w:rPr>
        <w:t xml:space="preserve">She is also the founder/CEO of </w:t>
      </w:r>
      <w:proofErr w:type="spellStart"/>
      <w:r w:rsidR="003B2B9B">
        <w:rPr>
          <w:rFonts w:ascii="Arial" w:hAnsi="Arial" w:cs="Arial"/>
          <w:b w:val="0"/>
          <w:sz w:val="20"/>
        </w:rPr>
        <w:t>MantraM</w:t>
      </w:r>
      <w:proofErr w:type="spellEnd"/>
      <w:r w:rsidR="003B2B9B">
        <w:rPr>
          <w:rFonts w:ascii="Arial" w:hAnsi="Arial" w:cs="Arial"/>
          <w:b w:val="0"/>
          <w:sz w:val="20"/>
        </w:rPr>
        <w:t xml:space="preserve"> Digital, a digital marketing consulting company for small to mid-sized businesses. </w:t>
      </w:r>
      <w:r>
        <w:rPr>
          <w:rFonts w:ascii="Arial" w:hAnsi="Arial" w:cs="Arial"/>
          <w:b w:val="0"/>
          <w:sz w:val="20"/>
        </w:rPr>
        <w:t xml:space="preserve">Her </w:t>
      </w:r>
      <w:r w:rsidR="001F42A8">
        <w:rPr>
          <w:rFonts w:ascii="Arial" w:hAnsi="Arial" w:cs="Arial"/>
          <w:b w:val="0"/>
          <w:sz w:val="20"/>
        </w:rPr>
        <w:t xml:space="preserve">industry </w:t>
      </w:r>
      <w:r>
        <w:rPr>
          <w:rFonts w:ascii="Arial" w:hAnsi="Arial" w:cs="Arial"/>
          <w:b w:val="0"/>
          <w:sz w:val="20"/>
        </w:rPr>
        <w:t xml:space="preserve">experience spans US, Europe and Asia. </w:t>
      </w:r>
      <w:r w:rsidR="003820A1">
        <w:rPr>
          <w:rFonts w:ascii="Arial" w:hAnsi="Arial" w:cs="Arial"/>
          <w:b w:val="0"/>
          <w:sz w:val="20"/>
        </w:rPr>
        <w:t>She has been a panelist at several</w:t>
      </w:r>
      <w:r>
        <w:rPr>
          <w:rFonts w:ascii="Arial" w:hAnsi="Arial" w:cs="Arial"/>
          <w:b w:val="0"/>
          <w:sz w:val="20"/>
        </w:rPr>
        <w:t xml:space="preserve"> Digital Marketing and Social Media forums including SXSW. </w:t>
      </w:r>
      <w:r w:rsidRPr="00327485">
        <w:rPr>
          <w:rFonts w:ascii="Arial" w:hAnsi="Arial" w:cs="Arial"/>
          <w:b w:val="0"/>
          <w:sz w:val="20"/>
        </w:rPr>
        <w:t xml:space="preserve">A strategic thinker, she brings innovation to complex marketing initiatives with expertise in </w:t>
      </w:r>
      <w:r w:rsidR="00A45702">
        <w:rPr>
          <w:rFonts w:ascii="Arial" w:hAnsi="Arial" w:cs="Arial"/>
          <w:b w:val="0"/>
          <w:sz w:val="20"/>
        </w:rPr>
        <w:t>both B2C and B2B verticals</w:t>
      </w:r>
      <w:r w:rsidRPr="00327485">
        <w:rPr>
          <w:rFonts w:ascii="Arial" w:hAnsi="Arial" w:cs="Arial"/>
          <w:b w:val="0"/>
          <w:sz w:val="20"/>
        </w:rPr>
        <w:t>.</w:t>
      </w:r>
      <w:r w:rsidR="000C2933">
        <w:rPr>
          <w:rFonts w:ascii="Arial" w:hAnsi="Arial" w:cs="Arial"/>
          <w:b w:val="0"/>
          <w:sz w:val="20"/>
        </w:rPr>
        <w:t xml:space="preserve"> </w:t>
      </w:r>
    </w:p>
    <w:p w14:paraId="14203A19" w14:textId="71181EF1" w:rsidR="00C529DC" w:rsidRPr="00B87B91" w:rsidRDefault="00C529DC" w:rsidP="00D8776C">
      <w:pPr>
        <w:pStyle w:val="Title"/>
        <w:spacing w:before="120" w:after="120"/>
        <w:jc w:val="both"/>
        <w:rPr>
          <w:rFonts w:ascii="Arial" w:hAnsi="Arial" w:cs="Arial"/>
          <w:sz w:val="20"/>
        </w:rPr>
      </w:pPr>
      <w:r w:rsidRPr="00B87B91">
        <w:rPr>
          <w:rFonts w:ascii="Arial" w:hAnsi="Arial" w:cs="Arial"/>
          <w:sz w:val="20"/>
        </w:rPr>
        <w:t>CORE COMPETENCY</w:t>
      </w:r>
    </w:p>
    <w:tbl>
      <w:tblPr>
        <w:tblW w:w="4930" w:type="pct"/>
        <w:jc w:val="center"/>
        <w:tblLook w:val="0000" w:firstRow="0" w:lastRow="0" w:firstColumn="0" w:lastColumn="0" w:noHBand="0" w:noVBand="0"/>
      </w:tblPr>
      <w:tblGrid>
        <w:gridCol w:w="3076"/>
        <w:gridCol w:w="3076"/>
        <w:gridCol w:w="3077"/>
      </w:tblGrid>
      <w:tr w:rsidR="00C529DC" w:rsidRPr="00B87B91" w14:paraId="669F9FAE" w14:textId="77777777" w:rsidTr="000D2F89">
        <w:trPr>
          <w:jc w:val="center"/>
        </w:trPr>
        <w:tc>
          <w:tcPr>
            <w:tcW w:w="1666" w:type="pct"/>
          </w:tcPr>
          <w:p w14:paraId="5EF0B227" w14:textId="79A354B8" w:rsidR="001F42A8" w:rsidRDefault="001F42A8" w:rsidP="00327485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Teaching digital </w:t>
            </w:r>
            <w:r w:rsidR="007837FD">
              <w:rPr>
                <w:rFonts w:ascii="Arial" w:hAnsi="Arial" w:cs="Arial"/>
                <w:sz w:val="20"/>
              </w:rPr>
              <w:t>business and ecommerce</w:t>
            </w:r>
            <w:r>
              <w:rPr>
                <w:rFonts w:ascii="Arial" w:hAnsi="Arial" w:cs="Arial"/>
                <w:sz w:val="20"/>
              </w:rPr>
              <w:t xml:space="preserve"> courses, SEO, </w:t>
            </w:r>
            <w:proofErr w:type="gramStart"/>
            <w:r>
              <w:rPr>
                <w:rFonts w:ascii="Arial" w:hAnsi="Arial" w:cs="Arial"/>
                <w:sz w:val="20"/>
              </w:rPr>
              <w:t>Social Media</w:t>
            </w:r>
            <w:proofErr w:type="gramEnd"/>
            <w:r w:rsidR="007837FD">
              <w:rPr>
                <w:rFonts w:ascii="Arial" w:hAnsi="Arial" w:cs="Arial"/>
                <w:sz w:val="20"/>
              </w:rPr>
              <w:t>, CRM</w:t>
            </w:r>
          </w:p>
          <w:p w14:paraId="51537F80" w14:textId="2C5BF5C8" w:rsidR="00CC1D54" w:rsidRDefault="00CC1D54" w:rsidP="00327485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 Marketing Strategy</w:t>
            </w:r>
          </w:p>
          <w:p w14:paraId="5C9D970A" w14:textId="1D03B28D" w:rsidR="00327485" w:rsidRPr="00327485" w:rsidRDefault="00327485" w:rsidP="00327485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 w:rsidRPr="00327485">
              <w:rPr>
                <w:rFonts w:ascii="Arial" w:hAnsi="Arial" w:cs="Arial"/>
                <w:sz w:val="20"/>
              </w:rPr>
              <w:t xml:space="preserve">Social </w:t>
            </w:r>
            <w:r w:rsidR="00CC1D54">
              <w:rPr>
                <w:rFonts w:ascii="Arial" w:hAnsi="Arial" w:cs="Arial"/>
                <w:sz w:val="20"/>
              </w:rPr>
              <w:t>M</w:t>
            </w:r>
            <w:r w:rsidRPr="00327485">
              <w:rPr>
                <w:rFonts w:ascii="Arial" w:hAnsi="Arial" w:cs="Arial"/>
                <w:sz w:val="20"/>
              </w:rPr>
              <w:t xml:space="preserve">edia </w:t>
            </w:r>
            <w:r w:rsidR="00CC1D54">
              <w:rPr>
                <w:rFonts w:ascii="Arial" w:hAnsi="Arial" w:cs="Arial"/>
                <w:sz w:val="20"/>
              </w:rPr>
              <w:t>S</w:t>
            </w:r>
            <w:r w:rsidRPr="00327485">
              <w:rPr>
                <w:rFonts w:ascii="Arial" w:hAnsi="Arial" w:cs="Arial"/>
                <w:sz w:val="20"/>
              </w:rPr>
              <w:t>trategy and management</w:t>
            </w:r>
          </w:p>
          <w:p w14:paraId="09DC04F6" w14:textId="006FA213" w:rsidR="005062FD" w:rsidRDefault="005062FD" w:rsidP="009E0EC5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Consumer/Brand Marketing</w:t>
            </w:r>
          </w:p>
          <w:p w14:paraId="5E3280A9" w14:textId="77777777" w:rsidR="00C529DC" w:rsidRPr="00B87B91" w:rsidRDefault="00C529DC" w:rsidP="001F42A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pct"/>
          </w:tcPr>
          <w:p w14:paraId="527EAEBB" w14:textId="0CBFA0C9" w:rsidR="00F87B96" w:rsidRPr="00F87B96" w:rsidRDefault="00C529DC" w:rsidP="00F87B96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  <w:lang w:val="en-IE"/>
              </w:rPr>
            </w:pPr>
            <w:r w:rsidRPr="00F87B96">
              <w:rPr>
                <w:rFonts w:ascii="Arial" w:hAnsi="Arial" w:cs="Arial"/>
                <w:sz w:val="20"/>
                <w:lang w:val="en-IE"/>
              </w:rPr>
              <w:t xml:space="preserve">Traditional </w:t>
            </w:r>
            <w:r w:rsidR="00CC1D54">
              <w:rPr>
                <w:rFonts w:ascii="Arial" w:hAnsi="Arial" w:cs="Arial"/>
                <w:sz w:val="20"/>
                <w:lang w:val="en-IE"/>
              </w:rPr>
              <w:t>M</w:t>
            </w:r>
            <w:r w:rsidRPr="00F87B96">
              <w:rPr>
                <w:rFonts w:ascii="Arial" w:hAnsi="Arial" w:cs="Arial"/>
                <w:sz w:val="20"/>
                <w:lang w:val="en-IE"/>
              </w:rPr>
              <w:t>edia</w:t>
            </w:r>
            <w:r w:rsidR="00D74690" w:rsidRPr="00F87B96">
              <w:rPr>
                <w:rFonts w:ascii="Arial" w:hAnsi="Arial" w:cs="Arial"/>
                <w:sz w:val="20"/>
                <w:lang w:val="en-IE"/>
              </w:rPr>
              <w:t xml:space="preserve"> </w:t>
            </w:r>
            <w:r w:rsidR="00CC1D54">
              <w:rPr>
                <w:rFonts w:ascii="Arial" w:hAnsi="Arial" w:cs="Arial"/>
                <w:sz w:val="20"/>
                <w:lang w:val="en-IE"/>
              </w:rPr>
              <w:t>P</w:t>
            </w:r>
            <w:r w:rsidR="00F87B96" w:rsidRPr="00F87B96">
              <w:rPr>
                <w:rFonts w:ascii="Arial" w:hAnsi="Arial" w:cs="Arial"/>
                <w:sz w:val="20"/>
                <w:lang w:val="en-IE"/>
              </w:rPr>
              <w:t>lanning and buying</w:t>
            </w:r>
            <w:r w:rsidRPr="00F87B96">
              <w:rPr>
                <w:rFonts w:ascii="Arial" w:hAnsi="Arial" w:cs="Arial"/>
                <w:sz w:val="20"/>
                <w:lang w:val="en-IE"/>
              </w:rPr>
              <w:t>(TV, radio, print</w:t>
            </w:r>
            <w:r w:rsidR="00F87B96">
              <w:rPr>
                <w:rFonts w:ascii="Arial" w:hAnsi="Arial" w:cs="Arial"/>
                <w:sz w:val="20"/>
                <w:lang w:val="en-IE"/>
              </w:rPr>
              <w:t>, outdoor</w:t>
            </w:r>
            <w:r w:rsidRPr="00F87B96">
              <w:rPr>
                <w:rFonts w:ascii="Arial" w:hAnsi="Arial" w:cs="Arial"/>
                <w:sz w:val="20"/>
                <w:lang w:val="en-IE"/>
              </w:rPr>
              <w:t xml:space="preserve">) </w:t>
            </w:r>
          </w:p>
          <w:p w14:paraId="7A1391D5" w14:textId="77777777" w:rsidR="00CC1D54" w:rsidRDefault="00CC1D54" w:rsidP="00F87B96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Paid Media Management</w:t>
            </w:r>
          </w:p>
          <w:p w14:paraId="0C2D4594" w14:textId="77777777" w:rsidR="00F87B96" w:rsidRDefault="00F87B96" w:rsidP="00F87B96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Brand </w:t>
            </w:r>
            <w:r w:rsidR="00CC1D54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trategy</w:t>
            </w:r>
          </w:p>
          <w:p w14:paraId="3FD2FD42" w14:textId="77777777" w:rsidR="001F42A8" w:rsidRPr="00B87B91" w:rsidRDefault="001F42A8" w:rsidP="001F42A8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Omnichannel Personalization</w:t>
            </w:r>
          </w:p>
          <w:p w14:paraId="610225E1" w14:textId="0F3555E7" w:rsidR="001F42A8" w:rsidRPr="00F87B96" w:rsidRDefault="001F42A8" w:rsidP="001F42A8">
            <w:pPr>
              <w:overflowPunct/>
              <w:autoSpaceDE/>
              <w:autoSpaceDN/>
              <w:adjustRightInd/>
              <w:ind w:left="162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</w:tcPr>
          <w:p w14:paraId="637C832B" w14:textId="4F9E83A4" w:rsidR="006C4DDE" w:rsidRDefault="006C4DDE" w:rsidP="00D8776C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Digital </w:t>
            </w:r>
            <w:r w:rsidR="00CC1D54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ebranding</w:t>
            </w:r>
          </w:p>
          <w:p w14:paraId="16C4E322" w14:textId="112AA278" w:rsidR="006C4DDE" w:rsidRDefault="006C4DDE" w:rsidP="00D8776C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Creative </w:t>
            </w:r>
            <w:r w:rsidR="00CC1D54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anagement</w:t>
            </w:r>
          </w:p>
          <w:p w14:paraId="2A7422CC" w14:textId="50342A55" w:rsidR="00C529DC" w:rsidRPr="00B87B91" w:rsidRDefault="00C529DC" w:rsidP="00D8776C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 w:rsidRPr="00B87B91">
              <w:rPr>
                <w:rFonts w:ascii="Arial" w:hAnsi="Arial" w:cs="Arial"/>
                <w:sz w:val="20"/>
              </w:rPr>
              <w:t xml:space="preserve">Project </w:t>
            </w:r>
            <w:r w:rsidR="00CC1D54">
              <w:rPr>
                <w:rFonts w:ascii="Arial" w:hAnsi="Arial" w:cs="Arial"/>
                <w:sz w:val="20"/>
              </w:rPr>
              <w:t>M</w:t>
            </w:r>
            <w:r w:rsidRPr="00B87B91">
              <w:rPr>
                <w:rFonts w:ascii="Arial" w:hAnsi="Arial" w:cs="Arial"/>
                <w:sz w:val="20"/>
              </w:rPr>
              <w:t>anagement</w:t>
            </w:r>
          </w:p>
          <w:p w14:paraId="4467C1D4" w14:textId="54DACDDE" w:rsidR="00C529DC" w:rsidRPr="00B87B91" w:rsidRDefault="00C529DC" w:rsidP="00D8776C">
            <w:pPr>
              <w:numPr>
                <w:ilvl w:val="0"/>
                <w:numId w:val="1"/>
              </w:numPr>
              <w:tabs>
                <w:tab w:val="clear" w:pos="432"/>
              </w:tabs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Arial" w:hAnsi="Arial" w:cs="Arial"/>
                <w:sz w:val="20"/>
              </w:rPr>
            </w:pPr>
            <w:r w:rsidRPr="00B87B91">
              <w:rPr>
                <w:rFonts w:ascii="Arial" w:hAnsi="Arial" w:cs="Arial"/>
                <w:sz w:val="20"/>
              </w:rPr>
              <w:t xml:space="preserve">Agency </w:t>
            </w:r>
            <w:r w:rsidR="00CC1D54">
              <w:rPr>
                <w:rFonts w:ascii="Arial" w:hAnsi="Arial" w:cs="Arial"/>
                <w:sz w:val="20"/>
              </w:rPr>
              <w:t>M</w:t>
            </w:r>
            <w:r w:rsidRPr="00B87B91">
              <w:rPr>
                <w:rFonts w:ascii="Arial" w:hAnsi="Arial" w:cs="Arial"/>
                <w:sz w:val="20"/>
              </w:rPr>
              <w:t>anagement</w:t>
            </w:r>
          </w:p>
          <w:p w14:paraId="5B83B410" w14:textId="77777777" w:rsidR="00C529DC" w:rsidRPr="00B87B91" w:rsidRDefault="00C529DC" w:rsidP="00F87B96">
            <w:pPr>
              <w:overflowPunct/>
              <w:autoSpaceDE/>
              <w:autoSpaceDN/>
              <w:adjustRightInd/>
              <w:ind w:left="162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14BDB632" w14:textId="1A4A57BC" w:rsidR="00C529DC" w:rsidRPr="00EE6315" w:rsidRDefault="00C529DC" w:rsidP="00EE6315">
      <w:pPr>
        <w:pStyle w:val="Title"/>
        <w:spacing w:before="120" w:after="120"/>
        <w:jc w:val="both"/>
        <w:rPr>
          <w:rFonts w:ascii="Arial" w:hAnsi="Arial" w:cs="Arial"/>
          <w:sz w:val="20"/>
        </w:rPr>
      </w:pPr>
      <w:r w:rsidRPr="00EE6315">
        <w:rPr>
          <w:rFonts w:ascii="Arial" w:hAnsi="Arial" w:cs="Arial"/>
          <w:sz w:val="20"/>
        </w:rPr>
        <w:t xml:space="preserve">PROFESSIONAL EXPERIENCE </w:t>
      </w:r>
    </w:p>
    <w:p w14:paraId="453BBC9F" w14:textId="0EBF9A37" w:rsidR="001F42A8" w:rsidRDefault="001F42A8" w:rsidP="001F42A8">
      <w:pPr>
        <w:tabs>
          <w:tab w:val="left" w:pos="7380"/>
        </w:tabs>
        <w:rPr>
          <w:rFonts w:ascii="Arial" w:hAnsi="Arial" w:cs="Arial"/>
          <w:b/>
          <w:sz w:val="21"/>
        </w:rPr>
      </w:pPr>
      <w:r w:rsidRPr="000C2933">
        <w:rPr>
          <w:rFonts w:ascii="Arial" w:hAnsi="Arial" w:cs="Arial"/>
          <w:b/>
          <w:sz w:val="21"/>
        </w:rPr>
        <w:t>University of North Texas</w:t>
      </w:r>
      <w:r>
        <w:rPr>
          <w:rFonts w:ascii="Arial" w:hAnsi="Arial" w:cs="Arial"/>
          <w:b/>
          <w:sz w:val="21"/>
        </w:rPr>
        <w:t xml:space="preserve">, Denton and Frisco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i/>
          <w:sz w:val="21"/>
        </w:rPr>
        <w:t>Jan</w:t>
      </w:r>
      <w:r w:rsidRPr="000C2933">
        <w:rPr>
          <w:rFonts w:ascii="Helvetica" w:eastAsia="Helvetica" w:hAnsi="Helvetica" w:cs="Helvetica"/>
          <w:i/>
          <w:sz w:val="21"/>
        </w:rPr>
        <w:t>’</w:t>
      </w:r>
      <w:r w:rsidR="001D2950">
        <w:rPr>
          <w:rFonts w:ascii="Arial" w:hAnsi="Arial" w:cs="Arial"/>
          <w:i/>
          <w:sz w:val="21"/>
        </w:rPr>
        <w:t>16</w:t>
      </w:r>
      <w:r w:rsidRPr="000C2933">
        <w:rPr>
          <w:rFonts w:ascii="Arial" w:hAnsi="Arial" w:cs="Arial"/>
          <w:i/>
          <w:sz w:val="21"/>
        </w:rPr>
        <w:t xml:space="preserve"> </w:t>
      </w:r>
      <w:r>
        <w:rPr>
          <w:rFonts w:ascii="Arial" w:hAnsi="Arial" w:cs="Arial"/>
          <w:i/>
          <w:sz w:val="21"/>
        </w:rPr>
        <w:t>–Present</w:t>
      </w:r>
    </w:p>
    <w:p w14:paraId="1FBFF508" w14:textId="42600B42" w:rsidR="001F42A8" w:rsidRPr="0060766D" w:rsidRDefault="001F42A8" w:rsidP="001F42A8">
      <w:pPr>
        <w:tabs>
          <w:tab w:val="left" w:pos="7380"/>
        </w:tabs>
        <w:rPr>
          <w:rFonts w:ascii="Arial" w:hAnsi="Arial" w:cs="Arial"/>
          <w:i/>
          <w:sz w:val="21"/>
        </w:rPr>
      </w:pPr>
      <w:r w:rsidRPr="0060766D">
        <w:rPr>
          <w:rFonts w:ascii="Arial" w:hAnsi="Arial" w:cs="Arial"/>
          <w:i/>
          <w:sz w:val="21"/>
        </w:rPr>
        <w:t>Lecturer</w:t>
      </w:r>
      <w:r w:rsidR="00723DC9">
        <w:rPr>
          <w:rFonts w:ascii="Arial" w:hAnsi="Arial" w:cs="Arial"/>
          <w:i/>
          <w:sz w:val="21"/>
        </w:rPr>
        <w:t xml:space="preserve"> &amp; Digital Retailing Program Coordinator</w:t>
      </w:r>
    </w:p>
    <w:p w14:paraId="3E2B234E" w14:textId="77777777" w:rsidR="001D2950" w:rsidRDefault="001D2950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Adjunct Lecturer between Jan 2016 to Jan 2022</w:t>
      </w:r>
    </w:p>
    <w:p w14:paraId="22280282" w14:textId="72082973" w:rsidR="001F42A8" w:rsidRPr="0060766D" w:rsidRDefault="001F42A8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 w:rsidRPr="0060766D">
        <w:rPr>
          <w:rFonts w:ascii="Arial" w:hAnsi="Arial" w:cs="Arial"/>
          <w:sz w:val="21"/>
        </w:rPr>
        <w:t>Teach</w:t>
      </w:r>
      <w:r>
        <w:rPr>
          <w:rFonts w:ascii="Arial" w:hAnsi="Arial" w:cs="Arial"/>
          <w:sz w:val="21"/>
        </w:rPr>
        <w:t>ing</w:t>
      </w:r>
      <w:r w:rsidRPr="0060766D">
        <w:rPr>
          <w:rFonts w:ascii="Arial" w:hAnsi="Arial" w:cs="Arial"/>
          <w:sz w:val="21"/>
        </w:rPr>
        <w:t xml:space="preserve"> Introduction to Digital</w:t>
      </w:r>
      <w:r>
        <w:rPr>
          <w:rFonts w:ascii="Arial" w:hAnsi="Arial" w:cs="Arial"/>
          <w:sz w:val="21"/>
        </w:rPr>
        <w:t xml:space="preserve"> Retailing, Digital Channels at UNT Denton and UNT Frisco </w:t>
      </w:r>
    </w:p>
    <w:p w14:paraId="73F4FD74" w14:textId="6DB2DFE0" w:rsidR="001F42A8" w:rsidRDefault="001F42A8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 w:rsidRPr="0060766D">
        <w:rPr>
          <w:rFonts w:ascii="Arial" w:hAnsi="Arial" w:cs="Arial"/>
          <w:sz w:val="21"/>
        </w:rPr>
        <w:t>Teach</w:t>
      </w:r>
      <w:r>
        <w:rPr>
          <w:rFonts w:ascii="Arial" w:hAnsi="Arial" w:cs="Arial"/>
          <w:sz w:val="21"/>
        </w:rPr>
        <w:t>ing</w:t>
      </w:r>
      <w:r w:rsidRPr="0060766D">
        <w:rPr>
          <w:rFonts w:ascii="Arial" w:hAnsi="Arial" w:cs="Arial"/>
          <w:sz w:val="21"/>
        </w:rPr>
        <w:t xml:space="preserve"> Digital </w:t>
      </w:r>
      <w:r>
        <w:rPr>
          <w:rFonts w:ascii="Arial" w:hAnsi="Arial" w:cs="Arial"/>
          <w:sz w:val="21"/>
        </w:rPr>
        <w:t>Retailing</w:t>
      </w:r>
      <w:r w:rsidRPr="0060766D">
        <w:rPr>
          <w:rFonts w:ascii="Arial" w:hAnsi="Arial" w:cs="Arial"/>
          <w:sz w:val="21"/>
        </w:rPr>
        <w:t xml:space="preserve"> Strategie</w:t>
      </w:r>
      <w:r>
        <w:rPr>
          <w:rFonts w:ascii="Arial" w:hAnsi="Arial" w:cs="Arial"/>
          <w:sz w:val="21"/>
        </w:rPr>
        <w:t>s and Talent Development</w:t>
      </w:r>
      <w:r w:rsidRPr="0060766D">
        <w:rPr>
          <w:rFonts w:ascii="Arial" w:hAnsi="Arial" w:cs="Arial"/>
          <w:sz w:val="21"/>
        </w:rPr>
        <w:t xml:space="preserve"> at </w:t>
      </w:r>
      <w:r>
        <w:rPr>
          <w:rFonts w:ascii="Arial" w:hAnsi="Arial" w:cs="Arial"/>
          <w:sz w:val="21"/>
        </w:rPr>
        <w:t>UNT Denton</w:t>
      </w:r>
    </w:p>
    <w:p w14:paraId="426027C7" w14:textId="09F0D309" w:rsidR="007837FD" w:rsidRDefault="007837FD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Teaching Digital CRM and E</w:t>
      </w:r>
      <w:r w:rsidR="00723DC9">
        <w:rPr>
          <w:rFonts w:ascii="Arial" w:hAnsi="Arial" w:cs="Arial"/>
          <w:sz w:val="21"/>
        </w:rPr>
        <w:t>n</w:t>
      </w:r>
      <w:r>
        <w:rPr>
          <w:rFonts w:ascii="Arial" w:hAnsi="Arial" w:cs="Arial"/>
          <w:sz w:val="21"/>
        </w:rPr>
        <w:t>trepreneurship at UNT Denton</w:t>
      </w:r>
    </w:p>
    <w:p w14:paraId="362AD214" w14:textId="224E65E2" w:rsidR="007837FD" w:rsidRDefault="00723DC9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Digital Retailing Program Coordinator – responsible for curriculum management</w:t>
      </w:r>
    </w:p>
    <w:p w14:paraId="124CDB70" w14:textId="6416B93C" w:rsidR="00723DC9" w:rsidRDefault="00723DC9" w:rsidP="001F42A8">
      <w:pPr>
        <w:pStyle w:val="ListParagraph"/>
        <w:numPr>
          <w:ilvl w:val="0"/>
          <w:numId w:val="8"/>
        </w:numPr>
        <w:tabs>
          <w:tab w:val="left" w:pos="73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NRFSA Student Advisor</w:t>
      </w:r>
    </w:p>
    <w:p w14:paraId="2568B9FE" w14:textId="77777777" w:rsidR="001F42A8" w:rsidRPr="0060766D" w:rsidRDefault="001F42A8" w:rsidP="001F42A8">
      <w:pPr>
        <w:pStyle w:val="ListParagraph"/>
        <w:tabs>
          <w:tab w:val="left" w:pos="7380"/>
        </w:tabs>
        <w:rPr>
          <w:rFonts w:ascii="Arial" w:hAnsi="Arial" w:cs="Arial"/>
          <w:sz w:val="21"/>
        </w:rPr>
      </w:pPr>
    </w:p>
    <w:p w14:paraId="7D24D80B" w14:textId="1CDD503B" w:rsidR="007B4213" w:rsidRDefault="007B4213" w:rsidP="0060766D">
      <w:pPr>
        <w:tabs>
          <w:tab w:val="left" w:pos="7380"/>
        </w:tabs>
        <w:rPr>
          <w:rFonts w:ascii="Arial" w:hAnsi="Arial" w:cs="Arial"/>
          <w:i/>
          <w:sz w:val="21"/>
        </w:rPr>
      </w:pPr>
      <w:proofErr w:type="spellStart"/>
      <w:r>
        <w:rPr>
          <w:rFonts w:ascii="Arial" w:hAnsi="Arial" w:cs="Arial"/>
          <w:b/>
          <w:sz w:val="21"/>
        </w:rPr>
        <w:t>MantraM</w:t>
      </w:r>
      <w:proofErr w:type="spellEnd"/>
      <w:r>
        <w:rPr>
          <w:rFonts w:ascii="Arial" w:hAnsi="Arial" w:cs="Arial"/>
          <w:b/>
          <w:sz w:val="21"/>
        </w:rPr>
        <w:t xml:space="preserve"> Digital Media LLC</w:t>
      </w:r>
      <w:r>
        <w:rPr>
          <w:rFonts w:ascii="Arial" w:hAnsi="Arial" w:cs="Arial"/>
          <w:b/>
          <w:sz w:val="21"/>
        </w:rPr>
        <w:tab/>
      </w:r>
      <w:r w:rsidRPr="007B4213">
        <w:rPr>
          <w:rFonts w:ascii="Arial" w:hAnsi="Arial" w:cs="Arial"/>
          <w:i/>
          <w:sz w:val="21"/>
        </w:rPr>
        <w:t>July 201</w:t>
      </w:r>
      <w:r>
        <w:rPr>
          <w:rFonts w:ascii="Arial" w:hAnsi="Arial" w:cs="Arial"/>
          <w:i/>
          <w:sz w:val="21"/>
        </w:rPr>
        <w:t>6</w:t>
      </w:r>
      <w:r w:rsidRPr="007B4213">
        <w:rPr>
          <w:rFonts w:ascii="Arial" w:hAnsi="Arial" w:cs="Arial"/>
          <w:i/>
          <w:sz w:val="21"/>
        </w:rPr>
        <w:t xml:space="preserve"> </w:t>
      </w:r>
      <w:r>
        <w:rPr>
          <w:rFonts w:ascii="Arial" w:hAnsi="Arial" w:cs="Arial"/>
          <w:i/>
          <w:sz w:val="21"/>
        </w:rPr>
        <w:t>–</w:t>
      </w:r>
      <w:r w:rsidRPr="007B4213">
        <w:rPr>
          <w:rFonts w:ascii="Arial" w:hAnsi="Arial" w:cs="Arial"/>
          <w:i/>
          <w:sz w:val="21"/>
        </w:rPr>
        <w:t xml:space="preserve"> Present</w:t>
      </w:r>
    </w:p>
    <w:p w14:paraId="40780FBE" w14:textId="3ABAEB05" w:rsidR="007B4213" w:rsidRDefault="007B4213" w:rsidP="0060766D">
      <w:pPr>
        <w:tabs>
          <w:tab w:val="left" w:pos="7380"/>
        </w:tabs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>Founder</w:t>
      </w:r>
    </w:p>
    <w:p w14:paraId="34B26434" w14:textId="5BCE8AF1" w:rsidR="007B4213" w:rsidRPr="00F32259" w:rsidRDefault="005753D1" w:rsidP="007B4213">
      <w:pPr>
        <w:pStyle w:val="ListParagraph"/>
        <w:numPr>
          <w:ilvl w:val="0"/>
          <w:numId w:val="9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>Providing expertise in</w:t>
      </w:r>
      <w:r w:rsidR="007B4213" w:rsidRPr="00F32259">
        <w:rPr>
          <w:rFonts w:ascii="Arial" w:hAnsi="Arial" w:cs="Arial"/>
          <w:sz w:val="20"/>
        </w:rPr>
        <w:t xml:space="preserve"> </w:t>
      </w:r>
      <w:r w:rsidRPr="00F32259">
        <w:rPr>
          <w:rFonts w:ascii="Arial" w:hAnsi="Arial" w:cs="Arial"/>
          <w:sz w:val="20"/>
        </w:rPr>
        <w:t>crafting the marketing and digital strategy</w:t>
      </w:r>
      <w:r w:rsidR="007B4213" w:rsidRPr="00F32259">
        <w:rPr>
          <w:rFonts w:ascii="Arial" w:hAnsi="Arial" w:cs="Arial"/>
          <w:sz w:val="20"/>
        </w:rPr>
        <w:t xml:space="preserve"> for </w:t>
      </w:r>
      <w:r w:rsidR="00037FA4" w:rsidRPr="00F32259">
        <w:rPr>
          <w:rFonts w:ascii="Arial" w:hAnsi="Arial" w:cs="Arial"/>
          <w:sz w:val="20"/>
        </w:rPr>
        <w:t xml:space="preserve">education </w:t>
      </w:r>
      <w:r w:rsidR="00F32259" w:rsidRPr="00F32259">
        <w:rPr>
          <w:rFonts w:ascii="Arial" w:hAnsi="Arial" w:cs="Arial"/>
          <w:sz w:val="20"/>
        </w:rPr>
        <w:t xml:space="preserve">and </w:t>
      </w:r>
      <w:r w:rsidR="001601E1" w:rsidRPr="00F32259">
        <w:rPr>
          <w:rFonts w:ascii="Arial" w:hAnsi="Arial" w:cs="Arial"/>
          <w:sz w:val="20"/>
        </w:rPr>
        <w:t xml:space="preserve">non-profit </w:t>
      </w:r>
      <w:r w:rsidR="00A45702" w:rsidRPr="00F32259">
        <w:rPr>
          <w:rFonts w:ascii="Arial" w:hAnsi="Arial" w:cs="Arial"/>
          <w:sz w:val="20"/>
        </w:rPr>
        <w:t xml:space="preserve">organizations.  </w:t>
      </w:r>
    </w:p>
    <w:p w14:paraId="1A7B0A07" w14:textId="0007D450" w:rsidR="007B4213" w:rsidRPr="00F32259" w:rsidRDefault="007B4213" w:rsidP="007B4213">
      <w:pPr>
        <w:pStyle w:val="ListParagraph"/>
        <w:numPr>
          <w:ilvl w:val="0"/>
          <w:numId w:val="9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 xml:space="preserve">Crafting the brand customer journey and developing a digital </w:t>
      </w:r>
      <w:r w:rsidR="00CC1D54">
        <w:rPr>
          <w:rFonts w:ascii="Arial" w:hAnsi="Arial" w:cs="Arial"/>
          <w:sz w:val="20"/>
        </w:rPr>
        <w:t xml:space="preserve">marketing </w:t>
      </w:r>
      <w:r w:rsidRPr="00F32259">
        <w:rPr>
          <w:rFonts w:ascii="Arial" w:hAnsi="Arial" w:cs="Arial"/>
          <w:sz w:val="20"/>
        </w:rPr>
        <w:t>blueprint</w:t>
      </w:r>
      <w:r w:rsidR="00F57A01" w:rsidRPr="00F32259">
        <w:rPr>
          <w:rFonts w:ascii="Arial" w:hAnsi="Arial" w:cs="Arial"/>
          <w:sz w:val="20"/>
        </w:rPr>
        <w:t xml:space="preserve"> </w:t>
      </w:r>
    </w:p>
    <w:p w14:paraId="68507B20" w14:textId="561A0686" w:rsidR="007D6745" w:rsidRDefault="00D61F83" w:rsidP="00A45702">
      <w:pPr>
        <w:pStyle w:val="ListParagraph"/>
        <w:numPr>
          <w:ilvl w:val="0"/>
          <w:numId w:val="9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>Social media strategy and content marketing</w:t>
      </w:r>
      <w:r w:rsidR="00A45702" w:rsidRPr="00F32259">
        <w:rPr>
          <w:rFonts w:ascii="Arial" w:hAnsi="Arial" w:cs="Arial"/>
          <w:sz w:val="20"/>
        </w:rPr>
        <w:t xml:space="preserve">, </w:t>
      </w:r>
      <w:r w:rsidR="00037FA4" w:rsidRPr="00F32259">
        <w:rPr>
          <w:rFonts w:ascii="Arial" w:hAnsi="Arial" w:cs="Arial"/>
          <w:sz w:val="20"/>
        </w:rPr>
        <w:t xml:space="preserve">SEO/SEM, Email marketing, </w:t>
      </w:r>
      <w:r w:rsidR="007D6745" w:rsidRPr="00F32259">
        <w:rPr>
          <w:rFonts w:ascii="Arial" w:hAnsi="Arial" w:cs="Arial"/>
          <w:sz w:val="20"/>
        </w:rPr>
        <w:t>web</w:t>
      </w:r>
      <w:r w:rsidR="00037FA4" w:rsidRPr="00F32259">
        <w:rPr>
          <w:rFonts w:ascii="Arial" w:hAnsi="Arial" w:cs="Arial"/>
          <w:sz w:val="20"/>
        </w:rPr>
        <w:t xml:space="preserve"> </w:t>
      </w:r>
      <w:r w:rsidR="007D6745" w:rsidRPr="00F32259">
        <w:rPr>
          <w:rFonts w:ascii="Arial" w:hAnsi="Arial" w:cs="Arial"/>
          <w:sz w:val="20"/>
        </w:rPr>
        <w:t>site design and analytics</w:t>
      </w:r>
    </w:p>
    <w:p w14:paraId="0AA0C557" w14:textId="29D70179" w:rsidR="003B2B9B" w:rsidRDefault="003B2B9B" w:rsidP="00A45702">
      <w:pPr>
        <w:pStyle w:val="ListParagraph"/>
        <w:numPr>
          <w:ilvl w:val="0"/>
          <w:numId w:val="9"/>
        </w:numPr>
        <w:tabs>
          <w:tab w:val="left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Paid social media ad management and optimization across Facebook, Instagram, Twitter</w:t>
      </w:r>
    </w:p>
    <w:p w14:paraId="649E5F9A" w14:textId="1A4ADE38" w:rsidR="0060766D" w:rsidRPr="001F42A8" w:rsidRDefault="003B2B9B" w:rsidP="001F42A8">
      <w:pPr>
        <w:pStyle w:val="ListParagraph"/>
        <w:numPr>
          <w:ilvl w:val="0"/>
          <w:numId w:val="9"/>
        </w:numPr>
        <w:tabs>
          <w:tab w:val="left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Google ad management and optimization</w:t>
      </w:r>
    </w:p>
    <w:p w14:paraId="2AC68A56" w14:textId="77777777" w:rsidR="0060766D" w:rsidRPr="000C2933" w:rsidRDefault="0060766D" w:rsidP="0060766D">
      <w:pPr>
        <w:pStyle w:val="ListParagraph"/>
        <w:tabs>
          <w:tab w:val="left" w:pos="7380"/>
        </w:tabs>
        <w:rPr>
          <w:rFonts w:ascii="Arial" w:hAnsi="Arial" w:cs="Arial"/>
          <w:i/>
          <w:sz w:val="21"/>
        </w:rPr>
      </w:pPr>
    </w:p>
    <w:p w14:paraId="01A57932" w14:textId="5D809E8F" w:rsidR="000C2933" w:rsidRDefault="000C2933" w:rsidP="00E3333E">
      <w:pPr>
        <w:tabs>
          <w:tab w:val="left" w:pos="7380"/>
        </w:tabs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nectarOM</w:t>
      </w:r>
      <w:proofErr w:type="spellEnd"/>
      <w:r w:rsidR="00140AF5">
        <w:rPr>
          <w:rFonts w:ascii="Arial" w:hAnsi="Arial" w:cs="Arial"/>
          <w:b/>
          <w:sz w:val="22"/>
        </w:rPr>
        <w:t>, Dallas TX</w:t>
      </w:r>
    </w:p>
    <w:p w14:paraId="30DB2338" w14:textId="0ED11CEB" w:rsidR="000C2933" w:rsidRDefault="000C2933" w:rsidP="00E3333E">
      <w:pPr>
        <w:tabs>
          <w:tab w:val="left" w:pos="7380"/>
        </w:tabs>
        <w:rPr>
          <w:rFonts w:ascii="Arial" w:hAnsi="Arial" w:cs="Arial"/>
          <w:i/>
          <w:sz w:val="21"/>
        </w:rPr>
      </w:pPr>
      <w:r w:rsidRPr="000C2933">
        <w:rPr>
          <w:rFonts w:ascii="Arial" w:hAnsi="Arial" w:cs="Arial"/>
          <w:i/>
          <w:sz w:val="21"/>
        </w:rPr>
        <w:t>Client Succes</w:t>
      </w:r>
      <w:r w:rsidR="00FC794C">
        <w:rPr>
          <w:rFonts w:ascii="Arial" w:hAnsi="Arial" w:cs="Arial"/>
          <w:i/>
          <w:sz w:val="21"/>
        </w:rPr>
        <w:t>s</w:t>
      </w:r>
      <w:r w:rsidRPr="000C2933">
        <w:rPr>
          <w:rFonts w:ascii="Arial" w:hAnsi="Arial" w:cs="Arial"/>
          <w:i/>
          <w:sz w:val="21"/>
        </w:rPr>
        <w:t xml:space="preserve"> Director</w:t>
      </w:r>
      <w:r w:rsidR="00037FA4">
        <w:rPr>
          <w:rFonts w:ascii="Arial" w:hAnsi="Arial" w:cs="Arial"/>
          <w:i/>
          <w:sz w:val="21"/>
        </w:rPr>
        <w:t xml:space="preserve"> – Personalization software company</w:t>
      </w:r>
      <w:r>
        <w:rPr>
          <w:rFonts w:ascii="Arial" w:hAnsi="Arial" w:cs="Arial"/>
          <w:i/>
          <w:sz w:val="22"/>
        </w:rPr>
        <w:tab/>
      </w:r>
      <w:r w:rsidR="00F346C0">
        <w:rPr>
          <w:rFonts w:ascii="Arial" w:hAnsi="Arial" w:cs="Arial"/>
          <w:i/>
          <w:sz w:val="21"/>
        </w:rPr>
        <w:t>Jan</w:t>
      </w:r>
      <w:r w:rsidRPr="000C2933">
        <w:rPr>
          <w:rFonts w:ascii="Arial" w:hAnsi="Arial" w:cs="Arial"/>
          <w:i/>
          <w:sz w:val="21"/>
        </w:rPr>
        <w:t xml:space="preserve"> </w:t>
      </w:r>
      <w:r w:rsidRPr="000C2933">
        <w:rPr>
          <w:rFonts w:ascii="Helvetica" w:eastAsia="Helvetica" w:hAnsi="Helvetica" w:cs="Helvetica"/>
          <w:i/>
          <w:sz w:val="21"/>
        </w:rPr>
        <w:t>’</w:t>
      </w:r>
      <w:r w:rsidRPr="000C2933">
        <w:rPr>
          <w:rFonts w:ascii="Arial" w:hAnsi="Arial" w:cs="Arial"/>
          <w:i/>
          <w:sz w:val="21"/>
        </w:rPr>
        <w:t>16</w:t>
      </w:r>
      <w:r>
        <w:rPr>
          <w:rFonts w:ascii="Arial" w:hAnsi="Arial" w:cs="Arial"/>
          <w:i/>
          <w:sz w:val="21"/>
        </w:rPr>
        <w:t>-</w:t>
      </w:r>
      <w:r w:rsidRPr="000C2933">
        <w:rPr>
          <w:rFonts w:ascii="Arial" w:hAnsi="Arial" w:cs="Arial"/>
          <w:i/>
          <w:sz w:val="21"/>
        </w:rPr>
        <w:t xml:space="preserve"> </w:t>
      </w:r>
      <w:r w:rsidR="007B4213">
        <w:rPr>
          <w:rFonts w:ascii="Arial" w:hAnsi="Arial" w:cs="Arial"/>
          <w:i/>
          <w:sz w:val="21"/>
        </w:rPr>
        <w:t>July ‘17</w:t>
      </w:r>
    </w:p>
    <w:p w14:paraId="6EE2329C" w14:textId="0EE2B060" w:rsidR="000C2933" w:rsidRPr="00F32259" w:rsidRDefault="000C2933" w:rsidP="000C2933">
      <w:pPr>
        <w:pStyle w:val="ListParagraph"/>
        <w:numPr>
          <w:ilvl w:val="0"/>
          <w:numId w:val="7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 xml:space="preserve">Lead the development of </w:t>
      </w:r>
      <w:r w:rsidRPr="00F32259">
        <w:rPr>
          <w:rFonts w:ascii="Arial" w:hAnsi="Arial" w:cs="Arial"/>
          <w:b/>
          <w:sz w:val="20"/>
        </w:rPr>
        <w:t>omnichannel personalization strategy</w:t>
      </w:r>
      <w:r w:rsidRPr="00F32259">
        <w:rPr>
          <w:rFonts w:ascii="Arial" w:hAnsi="Arial" w:cs="Arial"/>
          <w:sz w:val="20"/>
        </w:rPr>
        <w:t xml:space="preserve"> and execution for retail clients including Michaels, </w:t>
      </w:r>
      <w:r w:rsidR="00F346C0" w:rsidRPr="00F32259">
        <w:rPr>
          <w:rFonts w:ascii="Arial" w:hAnsi="Arial" w:cs="Arial"/>
          <w:sz w:val="20"/>
        </w:rPr>
        <w:t xml:space="preserve">Cinemark, </w:t>
      </w:r>
      <w:r w:rsidRPr="00F32259">
        <w:rPr>
          <w:rFonts w:ascii="Arial" w:hAnsi="Arial" w:cs="Arial"/>
          <w:sz w:val="20"/>
        </w:rPr>
        <w:t>Vitamin World</w:t>
      </w:r>
      <w:r w:rsidR="003820A1" w:rsidRPr="00F32259">
        <w:rPr>
          <w:rFonts w:ascii="Arial" w:hAnsi="Arial" w:cs="Arial"/>
          <w:sz w:val="20"/>
        </w:rPr>
        <w:t xml:space="preserve"> and Army &amp; Airforce Exchange</w:t>
      </w:r>
    </w:p>
    <w:p w14:paraId="1BFF5328" w14:textId="7B624548" w:rsidR="000C2933" w:rsidRPr="00F32259" w:rsidRDefault="000C2933" w:rsidP="000C2933">
      <w:pPr>
        <w:pStyle w:val="ListParagraph"/>
        <w:numPr>
          <w:ilvl w:val="0"/>
          <w:numId w:val="7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 xml:space="preserve">Lead the strategy and execution of email, mobile and social </w:t>
      </w:r>
      <w:r w:rsidR="00B72182" w:rsidRPr="00F32259">
        <w:rPr>
          <w:rFonts w:ascii="Arial" w:hAnsi="Arial" w:cs="Arial"/>
          <w:sz w:val="20"/>
        </w:rPr>
        <w:t xml:space="preserve">media </w:t>
      </w:r>
      <w:r w:rsidRPr="00F32259">
        <w:rPr>
          <w:rFonts w:ascii="Arial" w:hAnsi="Arial" w:cs="Arial"/>
          <w:sz w:val="20"/>
        </w:rPr>
        <w:t>targeting</w:t>
      </w:r>
      <w:r w:rsidR="00F22FF5" w:rsidRPr="00F32259">
        <w:rPr>
          <w:rFonts w:ascii="Arial" w:hAnsi="Arial" w:cs="Arial"/>
          <w:sz w:val="20"/>
        </w:rPr>
        <w:t>, integration</w:t>
      </w:r>
      <w:r w:rsidRPr="00F32259">
        <w:rPr>
          <w:rFonts w:ascii="Arial" w:hAnsi="Arial" w:cs="Arial"/>
          <w:sz w:val="20"/>
        </w:rPr>
        <w:t xml:space="preserve"> and personalization for </w:t>
      </w:r>
      <w:proofErr w:type="spellStart"/>
      <w:r w:rsidRPr="00F32259">
        <w:rPr>
          <w:rFonts w:ascii="Arial" w:hAnsi="Arial" w:cs="Arial"/>
          <w:sz w:val="20"/>
        </w:rPr>
        <w:t>NectarOM</w:t>
      </w:r>
      <w:r w:rsidRPr="00F32259">
        <w:rPr>
          <w:rFonts w:ascii="Helvetica" w:eastAsia="Helvetica" w:hAnsi="Helvetica" w:cs="Helvetica"/>
          <w:sz w:val="20"/>
        </w:rPr>
        <w:t>’</w:t>
      </w:r>
      <w:r w:rsidRPr="00F32259">
        <w:rPr>
          <w:rFonts w:ascii="Arial" w:hAnsi="Arial" w:cs="Arial"/>
          <w:sz w:val="20"/>
        </w:rPr>
        <w:t>s</w:t>
      </w:r>
      <w:proofErr w:type="spellEnd"/>
      <w:r w:rsidRPr="00F32259">
        <w:rPr>
          <w:rFonts w:ascii="Arial" w:hAnsi="Arial" w:cs="Arial"/>
          <w:sz w:val="20"/>
        </w:rPr>
        <w:t xml:space="preserve"> clients </w:t>
      </w:r>
    </w:p>
    <w:p w14:paraId="0408CE40" w14:textId="7D027E68" w:rsidR="00037FA4" w:rsidRPr="00F32259" w:rsidRDefault="00037FA4" w:rsidP="000C2933">
      <w:pPr>
        <w:pStyle w:val="ListParagraph"/>
        <w:numPr>
          <w:ilvl w:val="0"/>
          <w:numId w:val="7"/>
        </w:numPr>
        <w:tabs>
          <w:tab w:val="left" w:pos="7380"/>
        </w:tabs>
        <w:rPr>
          <w:rFonts w:ascii="Arial" w:hAnsi="Arial" w:cs="Arial"/>
          <w:sz w:val="20"/>
        </w:rPr>
      </w:pPr>
      <w:r w:rsidRPr="00F32259">
        <w:rPr>
          <w:rFonts w:ascii="Arial" w:hAnsi="Arial" w:cs="Arial"/>
          <w:sz w:val="20"/>
        </w:rPr>
        <w:t>Was able to showcase incremental lift in revenue of 10% in the first 6 months of introducing personalization at Michaels and Cinemark.</w:t>
      </w:r>
    </w:p>
    <w:p w14:paraId="0A27A960" w14:textId="2349DFF2" w:rsidR="003B2B9B" w:rsidRDefault="003B2B9B" w:rsidP="00E3333E">
      <w:pPr>
        <w:tabs>
          <w:tab w:val="left" w:pos="7380"/>
        </w:tabs>
        <w:rPr>
          <w:rFonts w:ascii="Arial" w:hAnsi="Arial" w:cs="Arial"/>
          <w:b/>
          <w:sz w:val="22"/>
        </w:rPr>
      </w:pPr>
    </w:p>
    <w:p w14:paraId="4BB2C209" w14:textId="77777777" w:rsidR="00030DDC" w:rsidRDefault="00030DDC" w:rsidP="00E3333E">
      <w:pPr>
        <w:tabs>
          <w:tab w:val="left" w:pos="7380"/>
        </w:tabs>
        <w:rPr>
          <w:rFonts w:ascii="Arial" w:hAnsi="Arial" w:cs="Arial"/>
          <w:b/>
          <w:sz w:val="22"/>
        </w:rPr>
      </w:pPr>
    </w:p>
    <w:p w14:paraId="4D0369CA" w14:textId="60A2415F" w:rsidR="003E4ED2" w:rsidRDefault="003E4ED2" w:rsidP="00E3333E">
      <w:pPr>
        <w:tabs>
          <w:tab w:val="left" w:pos="73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Global Blue</w:t>
      </w:r>
      <w:r w:rsidR="000C2933">
        <w:rPr>
          <w:rFonts w:ascii="Arial" w:hAnsi="Arial" w:cs="Arial"/>
          <w:b/>
          <w:sz w:val="22"/>
        </w:rPr>
        <w:t>, Singapore</w:t>
      </w:r>
    </w:p>
    <w:p w14:paraId="568831B0" w14:textId="41E71683" w:rsidR="003820A1" w:rsidRPr="003820A1" w:rsidRDefault="003820A1" w:rsidP="00E3333E">
      <w:pPr>
        <w:tabs>
          <w:tab w:val="left" w:pos="7380"/>
        </w:tabs>
        <w:rPr>
          <w:rFonts w:ascii="Arial" w:hAnsi="Arial" w:cs="Arial"/>
          <w:i/>
          <w:sz w:val="20"/>
        </w:rPr>
      </w:pPr>
      <w:r w:rsidRPr="003820A1">
        <w:rPr>
          <w:rFonts w:ascii="Arial" w:hAnsi="Arial" w:cs="Arial"/>
          <w:i/>
          <w:sz w:val="20"/>
        </w:rPr>
        <w:t>A global tax-free shopping company for luxury and fashion verticals</w:t>
      </w:r>
    </w:p>
    <w:p w14:paraId="480BCB06" w14:textId="1816F329" w:rsidR="00327485" w:rsidRPr="00FC794C" w:rsidRDefault="00E13CE9" w:rsidP="00FC794C">
      <w:pPr>
        <w:tabs>
          <w:tab w:val="left" w:pos="738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0"/>
        </w:rPr>
        <w:t xml:space="preserve">Associate Vice President, </w:t>
      </w:r>
      <w:r w:rsidR="00327485">
        <w:rPr>
          <w:rFonts w:ascii="Arial" w:hAnsi="Arial" w:cs="Arial"/>
          <w:i/>
          <w:sz w:val="20"/>
        </w:rPr>
        <w:t xml:space="preserve">Social Media and </w:t>
      </w:r>
      <w:r w:rsidR="006C4DDE">
        <w:rPr>
          <w:rFonts w:ascii="Arial" w:hAnsi="Arial" w:cs="Arial"/>
          <w:i/>
          <w:sz w:val="20"/>
        </w:rPr>
        <w:t>Digital Marketing</w:t>
      </w:r>
      <w:r w:rsidR="003E4ED2">
        <w:rPr>
          <w:rFonts w:ascii="Arial" w:hAnsi="Arial" w:cs="Arial"/>
          <w:b/>
          <w:sz w:val="22"/>
        </w:rPr>
        <w:tab/>
      </w:r>
      <w:r w:rsidR="003E4ED2" w:rsidRPr="00413AF9">
        <w:rPr>
          <w:rFonts w:ascii="Arial" w:hAnsi="Arial" w:cs="Arial"/>
          <w:i/>
          <w:sz w:val="20"/>
        </w:rPr>
        <w:t>October ’13-</w:t>
      </w:r>
      <w:r w:rsidR="00683BA9">
        <w:rPr>
          <w:rFonts w:ascii="Arial" w:hAnsi="Arial" w:cs="Arial"/>
          <w:i/>
          <w:sz w:val="20"/>
        </w:rPr>
        <w:t>June’15</w:t>
      </w:r>
    </w:p>
    <w:p w14:paraId="0B75A72A" w14:textId="77777777" w:rsidR="003820A1" w:rsidRPr="00F22FF5" w:rsidRDefault="00D74690" w:rsidP="00D74690">
      <w:pPr>
        <w:pStyle w:val="ListParagraph"/>
        <w:numPr>
          <w:ilvl w:val="0"/>
          <w:numId w:val="6"/>
        </w:numPr>
        <w:tabs>
          <w:tab w:val="left" w:pos="7380"/>
        </w:tabs>
        <w:rPr>
          <w:rFonts w:ascii="Arial" w:hAnsi="Arial" w:cs="Arial"/>
          <w:sz w:val="20"/>
        </w:rPr>
      </w:pP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Launched the </w:t>
      </w:r>
      <w:r w:rsidRPr="00F22FF5">
        <w:rPr>
          <w:rFonts w:ascii="Arial" w:hAnsi="Arial" w:cs="Arial"/>
          <w:b/>
          <w:color w:val="333333"/>
          <w:sz w:val="20"/>
          <w:shd w:val="clear" w:color="auto" w:fill="FFFFFF"/>
        </w:rPr>
        <w:t>global social media practice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 for the company across </w:t>
      </w:r>
      <w:r w:rsidR="00AF278F">
        <w:rPr>
          <w:rFonts w:ascii="Arial" w:hAnsi="Arial" w:cs="Arial"/>
          <w:color w:val="333333"/>
          <w:sz w:val="20"/>
          <w:shd w:val="clear" w:color="auto" w:fill="FFFFFF"/>
        </w:rPr>
        <w:t xml:space="preserve">several 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English, Russian and Chinese </w:t>
      </w:r>
      <w:r w:rsidR="00B07673">
        <w:rPr>
          <w:rFonts w:ascii="Arial" w:hAnsi="Arial" w:cs="Arial"/>
          <w:color w:val="333333"/>
          <w:sz w:val="20"/>
          <w:shd w:val="clear" w:color="auto" w:fill="FFFFFF"/>
        </w:rPr>
        <w:t xml:space="preserve">social media </w:t>
      </w:r>
      <w:r w:rsidR="00907E08">
        <w:rPr>
          <w:rFonts w:ascii="Arial" w:hAnsi="Arial" w:cs="Arial"/>
          <w:color w:val="333333"/>
          <w:sz w:val="20"/>
          <w:shd w:val="clear" w:color="auto" w:fill="FFFFFF"/>
        </w:rPr>
        <w:t>platforms</w:t>
      </w:r>
      <w:r w:rsidR="003820A1">
        <w:rPr>
          <w:rFonts w:ascii="Arial" w:hAnsi="Arial" w:cs="Arial"/>
          <w:color w:val="333333"/>
          <w:sz w:val="20"/>
          <w:shd w:val="clear" w:color="auto" w:fill="FFFFFF"/>
        </w:rPr>
        <w:t xml:space="preserve"> including Sina Weibo, </w:t>
      </w:r>
      <w:proofErr w:type="spellStart"/>
      <w:r w:rsidR="003820A1">
        <w:rPr>
          <w:rFonts w:ascii="Arial" w:hAnsi="Arial" w:cs="Arial"/>
          <w:color w:val="333333"/>
          <w:sz w:val="20"/>
          <w:shd w:val="clear" w:color="auto" w:fill="FFFFFF"/>
        </w:rPr>
        <w:t>Vkontakte</w:t>
      </w:r>
      <w:proofErr w:type="spellEnd"/>
      <w:r w:rsidR="003820A1">
        <w:rPr>
          <w:rFonts w:ascii="Arial" w:hAnsi="Arial" w:cs="Arial"/>
          <w:color w:val="333333"/>
          <w:sz w:val="20"/>
          <w:shd w:val="clear" w:color="auto" w:fill="FFFFFF"/>
        </w:rPr>
        <w:t>, WeChat along with the English social platforms</w:t>
      </w:r>
      <w:r w:rsidR="00907E08">
        <w:rPr>
          <w:rFonts w:ascii="Arial" w:hAnsi="Arial" w:cs="Arial"/>
          <w:color w:val="333333"/>
          <w:sz w:val="20"/>
          <w:shd w:val="clear" w:color="auto" w:fill="FFFFFF"/>
        </w:rPr>
        <w:t xml:space="preserve">. </w:t>
      </w:r>
    </w:p>
    <w:p w14:paraId="4B93B8ED" w14:textId="412C4A61" w:rsidR="00F22FF5" w:rsidRPr="00F22FF5" w:rsidRDefault="00F22FF5" w:rsidP="00F22FF5">
      <w:pPr>
        <w:pStyle w:val="ListParagraph"/>
        <w:numPr>
          <w:ilvl w:val="0"/>
          <w:numId w:val="6"/>
        </w:numPr>
        <w:tabs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 xml:space="preserve">Launched best practices for </w:t>
      </w:r>
      <w:r w:rsidRPr="00F22FF5">
        <w:rPr>
          <w:rFonts w:ascii="Arial" w:hAnsi="Arial" w:cs="Arial"/>
          <w:b/>
          <w:color w:val="333333"/>
          <w:sz w:val="20"/>
          <w:shd w:val="clear" w:color="auto" w:fill="FFFFFF"/>
        </w:rPr>
        <w:t>social customer care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across Global Blue</w:t>
      </w:r>
      <w:r>
        <w:rPr>
          <w:rFonts w:ascii="Helvetica" w:eastAsia="Helvetica" w:hAnsi="Helvetica" w:cs="Helvetica"/>
          <w:color w:val="333333"/>
          <w:sz w:val="20"/>
          <w:shd w:val="clear" w:color="auto" w:fill="FFFFFF"/>
        </w:rPr>
        <w:t>’</w:t>
      </w:r>
      <w:r>
        <w:rPr>
          <w:rFonts w:ascii="Arial" w:hAnsi="Arial" w:cs="Arial"/>
          <w:color w:val="333333"/>
          <w:sz w:val="20"/>
          <w:shd w:val="clear" w:color="auto" w:fill="FFFFFF"/>
        </w:rPr>
        <w:t>s offices in Singapore, London and Bratislava.</w:t>
      </w:r>
    </w:p>
    <w:p w14:paraId="04D8EB5F" w14:textId="3B9AA012" w:rsidR="00D74690" w:rsidRPr="00327485" w:rsidRDefault="00907E08" w:rsidP="00D74690">
      <w:pPr>
        <w:pStyle w:val="ListParagraph"/>
        <w:numPr>
          <w:ilvl w:val="0"/>
          <w:numId w:val="6"/>
        </w:numPr>
        <w:tabs>
          <w:tab w:val="left" w:pos="7380"/>
        </w:tabs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Dro</w:t>
      </w:r>
      <w:r w:rsidR="00AF278F">
        <w:rPr>
          <w:rFonts w:ascii="Arial" w:hAnsi="Arial" w:cs="Arial"/>
          <w:color w:val="333333"/>
          <w:sz w:val="20"/>
          <w:shd w:val="clear" w:color="auto" w:fill="FFFFFF"/>
        </w:rPr>
        <w:t>ve 15%</w:t>
      </w:r>
      <w:r w:rsidR="00D74690"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 increase in overall engagement and reach across all platforms within 6 months by establishing a content strategy and streamlining community management practices.</w:t>
      </w:r>
    </w:p>
    <w:p w14:paraId="35FB93A7" w14:textId="77777777" w:rsidR="003820A1" w:rsidRPr="003820A1" w:rsidRDefault="00327485" w:rsidP="00327485">
      <w:pPr>
        <w:pStyle w:val="ListParagraph"/>
        <w:numPr>
          <w:ilvl w:val="0"/>
          <w:numId w:val="6"/>
        </w:numPr>
        <w:tabs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Launched and oversaw the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global 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consumer digital </w:t>
      </w:r>
      <w:r>
        <w:rPr>
          <w:rFonts w:ascii="Arial" w:hAnsi="Arial" w:cs="Arial"/>
          <w:color w:val="333333"/>
          <w:sz w:val="20"/>
          <w:shd w:val="clear" w:color="auto" w:fill="FFFFFF"/>
        </w:rPr>
        <w:t>marketing strategy. Responsible for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 tactics for building advocacy and enrollment of the </w:t>
      </w:r>
      <w:r w:rsidRPr="00F22FF5">
        <w:rPr>
          <w:rFonts w:ascii="Arial" w:hAnsi="Arial" w:cs="Arial"/>
          <w:b/>
          <w:color w:val="333333"/>
          <w:sz w:val="20"/>
          <w:shd w:val="clear" w:color="auto" w:fill="FFFFFF"/>
        </w:rPr>
        <w:t>Global Blue loyalty card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- a pioneer in the category - a Tax Free Shopping loyalty program to facilitate digital tax refunds and build engagement with international travelers. </w:t>
      </w:r>
    </w:p>
    <w:p w14:paraId="18941ECB" w14:textId="0F5C4197" w:rsidR="00327485" w:rsidRPr="00FC794C" w:rsidRDefault="00327485" w:rsidP="00327485">
      <w:pPr>
        <w:pStyle w:val="ListParagraph"/>
        <w:numPr>
          <w:ilvl w:val="0"/>
          <w:numId w:val="6"/>
        </w:numPr>
        <w:tabs>
          <w:tab w:val="left" w:pos="7380"/>
        </w:tabs>
        <w:rPr>
          <w:rStyle w:val="apple-converted-space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L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>aunch</w:t>
      </w:r>
      <w:r>
        <w:rPr>
          <w:rFonts w:ascii="Arial" w:hAnsi="Arial" w:cs="Arial"/>
          <w:color w:val="333333"/>
          <w:sz w:val="20"/>
          <w:shd w:val="clear" w:color="auto" w:fill="FFFFFF"/>
        </w:rPr>
        <w:t>ed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 xml:space="preserve"> an integrated digital media program including SEM, display, social and mobile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in Singapore, Russia, China, and Malaysia</w:t>
      </w:r>
      <w:r w:rsidRPr="00D74690"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Pr="00D7469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14:paraId="67243D86" w14:textId="745930D7" w:rsidR="00FC794C" w:rsidRPr="00F22FF5" w:rsidRDefault="00FC794C" w:rsidP="00327485">
      <w:pPr>
        <w:pStyle w:val="ListParagraph"/>
        <w:numPr>
          <w:ilvl w:val="0"/>
          <w:numId w:val="6"/>
        </w:numPr>
        <w:tabs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Le</w:t>
      </w:r>
      <w:r w:rsidRPr="00E13CE9">
        <w:rPr>
          <w:rFonts w:ascii="Arial" w:hAnsi="Arial" w:cs="Arial"/>
          <w:color w:val="333333"/>
          <w:sz w:val="20"/>
          <w:shd w:val="clear" w:color="auto" w:fill="FFFFFF"/>
        </w:rPr>
        <w:t xml:space="preserve">d the development of user experience mapping for the consumer marketing website and 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the </w:t>
      </w:r>
      <w:r w:rsidRPr="00E13CE9">
        <w:rPr>
          <w:rFonts w:ascii="Arial" w:hAnsi="Arial" w:cs="Arial"/>
          <w:color w:val="333333"/>
          <w:sz w:val="20"/>
          <w:shd w:val="clear" w:color="auto" w:fill="FFFFFF"/>
        </w:rPr>
        <w:t xml:space="preserve">mobile </w:t>
      </w:r>
      <w:r>
        <w:rPr>
          <w:rFonts w:ascii="Arial" w:hAnsi="Arial" w:cs="Arial"/>
          <w:color w:val="333333"/>
          <w:sz w:val="20"/>
          <w:shd w:val="clear" w:color="auto" w:fill="FFFFFF"/>
        </w:rPr>
        <w:t>responsive site and mobile app strategy and development</w:t>
      </w:r>
      <w:r w:rsidRPr="00E13CE9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14:paraId="10CA562F" w14:textId="77777777" w:rsidR="00E13CE9" w:rsidRPr="00E13CE9" w:rsidRDefault="00E13CE9" w:rsidP="00E13CE9">
      <w:pPr>
        <w:pStyle w:val="ListParagraph"/>
        <w:tabs>
          <w:tab w:val="left" w:pos="7380"/>
        </w:tabs>
        <w:rPr>
          <w:rFonts w:ascii="Arial" w:hAnsi="Arial" w:cs="Arial"/>
          <w:sz w:val="22"/>
        </w:rPr>
      </w:pPr>
    </w:p>
    <w:p w14:paraId="3D59052B" w14:textId="50D455CA" w:rsidR="00E3333E" w:rsidRPr="00E3333E" w:rsidRDefault="00E3333E" w:rsidP="00E3333E">
      <w:pPr>
        <w:tabs>
          <w:tab w:val="left" w:pos="7380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2"/>
        </w:rPr>
        <w:t>Aviva Asia Pacific</w:t>
      </w:r>
      <w:r w:rsidR="000C2933">
        <w:rPr>
          <w:rFonts w:ascii="Arial" w:hAnsi="Arial" w:cs="Arial"/>
          <w:b/>
          <w:sz w:val="22"/>
        </w:rPr>
        <w:t>, Singapore</w:t>
      </w:r>
      <w:r>
        <w:rPr>
          <w:rFonts w:ascii="Arial" w:hAnsi="Arial" w:cs="Arial"/>
          <w:b/>
          <w:sz w:val="22"/>
        </w:rPr>
        <w:tab/>
      </w:r>
      <w:r w:rsidRPr="00E3333E">
        <w:rPr>
          <w:rFonts w:ascii="Arial" w:hAnsi="Arial" w:cs="Arial"/>
          <w:i/>
          <w:sz w:val="20"/>
        </w:rPr>
        <w:t>January ’13-</w:t>
      </w:r>
      <w:r w:rsidR="003E4ED2">
        <w:rPr>
          <w:rFonts w:ascii="Arial" w:hAnsi="Arial" w:cs="Arial"/>
          <w:i/>
          <w:sz w:val="20"/>
        </w:rPr>
        <w:t>Sep ‘13</w:t>
      </w:r>
    </w:p>
    <w:p w14:paraId="1B281006" w14:textId="77777777" w:rsidR="00E3333E" w:rsidRDefault="00E3333E" w:rsidP="00D8776C">
      <w:pPr>
        <w:tabs>
          <w:tab w:val="left" w:pos="7650"/>
        </w:tabs>
        <w:rPr>
          <w:rFonts w:ascii="Arial" w:hAnsi="Arial" w:cs="Arial"/>
          <w:i/>
          <w:sz w:val="20"/>
        </w:rPr>
      </w:pPr>
      <w:r w:rsidRPr="00E3333E">
        <w:rPr>
          <w:rFonts w:ascii="Arial" w:hAnsi="Arial" w:cs="Arial"/>
          <w:i/>
          <w:sz w:val="20"/>
        </w:rPr>
        <w:t>Growth Markets, Digital Strategy Lead</w:t>
      </w:r>
      <w:r w:rsidR="00413AF9">
        <w:rPr>
          <w:rFonts w:ascii="Arial" w:hAnsi="Arial" w:cs="Arial"/>
          <w:i/>
          <w:sz w:val="20"/>
        </w:rPr>
        <w:t xml:space="preserve"> (on contract)</w:t>
      </w:r>
    </w:p>
    <w:p w14:paraId="6AFB8201" w14:textId="77777777" w:rsidR="00CF7189" w:rsidRPr="00CF7189" w:rsidRDefault="00CF7189" w:rsidP="00CF7189">
      <w:pPr>
        <w:pStyle w:val="ListParagraph"/>
        <w:numPr>
          <w:ilvl w:val="0"/>
          <w:numId w:val="4"/>
        </w:numPr>
        <w:tabs>
          <w:tab w:val="left" w:pos="7650"/>
        </w:tabs>
        <w:rPr>
          <w:rFonts w:ascii="Arial" w:hAnsi="Arial" w:cs="Arial"/>
          <w:i/>
        </w:rPr>
      </w:pP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>Le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>d the development of a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n </w:t>
      </w:r>
      <w:r w:rsidR="00E3333E" w:rsidRPr="00F22FF5">
        <w:rPr>
          <w:rFonts w:ascii="Arial" w:hAnsi="Arial" w:cs="Arial"/>
          <w:b/>
          <w:color w:val="333333"/>
          <w:sz w:val="20"/>
          <w:szCs w:val="16"/>
          <w:shd w:val="clear" w:color="auto" w:fill="FFFFFF"/>
        </w:rPr>
        <w:t>integrated dig</w:t>
      </w:r>
      <w:r w:rsidRPr="00F22FF5">
        <w:rPr>
          <w:rFonts w:ascii="Arial" w:hAnsi="Arial" w:cs="Arial"/>
          <w:b/>
          <w:color w:val="333333"/>
          <w:sz w:val="20"/>
          <w:szCs w:val="16"/>
          <w:shd w:val="clear" w:color="auto" w:fill="FFFFFF"/>
        </w:rPr>
        <w:t>ital strategy for growth markets</w:t>
      </w:r>
      <w:r w:rsidR="00E3333E" w:rsidRPr="00F22FF5">
        <w:rPr>
          <w:rFonts w:ascii="Arial" w:hAnsi="Arial" w:cs="Arial"/>
          <w:b/>
          <w:color w:val="333333"/>
          <w:sz w:val="20"/>
          <w:szCs w:val="16"/>
          <w:shd w:val="clear" w:color="auto" w:fill="FFFFFF"/>
        </w:rPr>
        <w:t>.</w:t>
      </w:r>
      <w:r w:rsidR="00413AF9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(Singapore, Indonesia and China). 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Provided digital recommendations by market for the General Insurance business in Singapore and a new Life business in Indonesia. </w:t>
      </w:r>
    </w:p>
    <w:p w14:paraId="4DB759AC" w14:textId="61E6FF3A" w:rsidR="00E3333E" w:rsidRPr="00E3333E" w:rsidRDefault="000437FA" w:rsidP="00E3333E">
      <w:pPr>
        <w:pStyle w:val="ListParagraph"/>
        <w:numPr>
          <w:ilvl w:val="0"/>
          <w:numId w:val="4"/>
        </w:numPr>
        <w:tabs>
          <w:tab w:val="left" w:pos="7650"/>
        </w:tabs>
        <w:rPr>
          <w:rFonts w:ascii="Arial" w:hAnsi="Arial" w:cs="Arial"/>
          <w:i/>
        </w:rPr>
      </w:pP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>Overs</w:t>
      </w:r>
      <w:r w:rsidR="00CF7189">
        <w:rPr>
          <w:rFonts w:ascii="Arial" w:hAnsi="Arial" w:cs="Arial"/>
          <w:color w:val="333333"/>
          <w:sz w:val="20"/>
          <w:szCs w:val="16"/>
          <w:shd w:val="clear" w:color="auto" w:fill="FFFFFF"/>
        </w:rPr>
        <w:t>ight of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all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hub digital </w:t>
      </w:r>
      <w:r w:rsidR="00683BA9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marketing 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initiatives including the 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social, mobile, e-commerce related activities across the region. </w:t>
      </w:r>
    </w:p>
    <w:p w14:paraId="0DF7F853" w14:textId="75DA4AD4" w:rsidR="00E3333E" w:rsidRPr="00E3333E" w:rsidRDefault="00CF7189" w:rsidP="00D8776C">
      <w:pPr>
        <w:pStyle w:val="ListParagraph"/>
        <w:numPr>
          <w:ilvl w:val="0"/>
          <w:numId w:val="4"/>
        </w:numPr>
        <w:tabs>
          <w:tab w:val="left" w:pos="76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>Provided guidance and support to the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growth business units on digital </w:t>
      </w:r>
      <w:r w:rsidR="00683BA9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marketing 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>initiatives and ensure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>d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alignment with </w:t>
      </w:r>
      <w:r>
        <w:rPr>
          <w:rFonts w:ascii="Arial" w:hAnsi="Arial" w:cs="Arial"/>
          <w:color w:val="333333"/>
          <w:sz w:val="20"/>
          <w:szCs w:val="16"/>
          <w:shd w:val="clear" w:color="auto" w:fill="FFFFFF"/>
        </w:rPr>
        <w:t>global</w:t>
      </w:r>
      <w:r w:rsidR="00E3333E" w:rsidRPr="00E3333E">
        <w:rPr>
          <w:rFonts w:ascii="Arial" w:hAnsi="Arial" w:cs="Arial"/>
          <w:color w:val="333333"/>
          <w:sz w:val="20"/>
          <w:szCs w:val="16"/>
          <w:shd w:val="clear" w:color="auto" w:fill="FFFFFF"/>
        </w:rPr>
        <w:t xml:space="preserve"> digital marketing strategy and approach </w:t>
      </w:r>
    </w:p>
    <w:p w14:paraId="7CFE3DA6" w14:textId="77777777" w:rsidR="00E3333E" w:rsidRPr="00E3333E" w:rsidRDefault="00E3333E" w:rsidP="00E3333E">
      <w:pPr>
        <w:pStyle w:val="ListParagraph"/>
        <w:tabs>
          <w:tab w:val="left" w:pos="7650"/>
        </w:tabs>
        <w:rPr>
          <w:rFonts w:ascii="Arial" w:hAnsi="Arial" w:cs="Arial"/>
          <w:b/>
          <w:sz w:val="22"/>
        </w:rPr>
      </w:pPr>
    </w:p>
    <w:p w14:paraId="408FFDAB" w14:textId="77777777" w:rsidR="00C529DC" w:rsidRPr="00EE6315" w:rsidRDefault="00C529DC" w:rsidP="00D8776C">
      <w:pPr>
        <w:tabs>
          <w:tab w:val="left" w:pos="7650"/>
        </w:tabs>
        <w:rPr>
          <w:rFonts w:ascii="Arial" w:hAnsi="Arial" w:cs="Arial"/>
          <w:b/>
          <w:sz w:val="22"/>
        </w:rPr>
      </w:pPr>
      <w:r w:rsidRPr="00EE6315">
        <w:rPr>
          <w:rFonts w:ascii="Arial" w:hAnsi="Arial" w:cs="Arial"/>
          <w:b/>
          <w:sz w:val="22"/>
        </w:rPr>
        <w:t>JCPenney Company, Plano, TX</w:t>
      </w:r>
      <w:r w:rsidRPr="00EE6315">
        <w:rPr>
          <w:rFonts w:ascii="Arial" w:hAnsi="Arial" w:cs="Arial"/>
          <w:b/>
          <w:sz w:val="22"/>
        </w:rPr>
        <w:tab/>
      </w:r>
    </w:p>
    <w:p w14:paraId="6F036667" w14:textId="55A2E1CD" w:rsidR="00C529DC" w:rsidRPr="00B87B91" w:rsidRDefault="00C529DC" w:rsidP="00EE6315">
      <w:pPr>
        <w:tabs>
          <w:tab w:val="left" w:pos="7380"/>
        </w:tabs>
        <w:rPr>
          <w:rFonts w:ascii="Arial" w:hAnsi="Arial" w:cs="Arial"/>
          <w:i/>
          <w:sz w:val="20"/>
        </w:rPr>
      </w:pPr>
      <w:r w:rsidRPr="00B87B91">
        <w:rPr>
          <w:rFonts w:ascii="Arial" w:hAnsi="Arial" w:cs="Arial"/>
          <w:i/>
          <w:sz w:val="20"/>
        </w:rPr>
        <w:t>Sr. Manager,</w:t>
      </w:r>
      <w:r w:rsidR="00EE2820">
        <w:rPr>
          <w:rFonts w:ascii="Arial" w:hAnsi="Arial" w:cs="Arial"/>
          <w:i/>
          <w:sz w:val="20"/>
        </w:rPr>
        <w:t xml:space="preserve"> </w:t>
      </w:r>
      <w:r w:rsidRPr="00B87B91">
        <w:rPr>
          <w:rFonts w:ascii="Arial" w:hAnsi="Arial" w:cs="Arial"/>
          <w:i/>
          <w:sz w:val="20"/>
        </w:rPr>
        <w:t>Social Media</w:t>
      </w:r>
      <w:r w:rsidR="006C4DDE">
        <w:rPr>
          <w:rFonts w:ascii="Arial" w:hAnsi="Arial" w:cs="Arial"/>
          <w:i/>
          <w:sz w:val="20"/>
        </w:rPr>
        <w:t xml:space="preserve"> Marketing</w:t>
      </w:r>
      <w:r w:rsidRPr="00B87B91">
        <w:rPr>
          <w:rFonts w:ascii="Arial" w:hAnsi="Arial" w:cs="Arial"/>
          <w:i/>
          <w:sz w:val="20"/>
        </w:rPr>
        <w:tab/>
        <w:t xml:space="preserve">July ’10 – </w:t>
      </w:r>
      <w:r w:rsidR="00AA5228">
        <w:rPr>
          <w:rFonts w:ascii="Arial" w:hAnsi="Arial" w:cs="Arial"/>
          <w:i/>
          <w:sz w:val="20"/>
        </w:rPr>
        <w:t>June ‘12</w:t>
      </w:r>
    </w:p>
    <w:p w14:paraId="707C8316" w14:textId="77777777" w:rsidR="00C529DC" w:rsidRDefault="00C529DC" w:rsidP="00D8776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</w:t>
      </w:r>
      <w:r w:rsidRPr="00DA467D">
        <w:rPr>
          <w:rFonts w:ascii="Arial" w:hAnsi="Arial" w:cs="Arial"/>
          <w:sz w:val="20"/>
        </w:rPr>
        <w:t xml:space="preserve"> the social media strategy for the enterprise, </w:t>
      </w:r>
      <w:r>
        <w:rPr>
          <w:rFonts w:ascii="Arial" w:hAnsi="Arial" w:cs="Arial"/>
          <w:sz w:val="20"/>
        </w:rPr>
        <w:t xml:space="preserve">with responsibilities including but not limited to </w:t>
      </w:r>
      <w:r w:rsidRPr="00DA467D">
        <w:rPr>
          <w:rFonts w:ascii="Arial" w:hAnsi="Arial" w:cs="Arial"/>
          <w:sz w:val="20"/>
        </w:rPr>
        <w:t>community and emerging media management</w:t>
      </w:r>
      <w:r>
        <w:rPr>
          <w:rFonts w:ascii="Arial" w:hAnsi="Arial" w:cs="Arial"/>
          <w:sz w:val="20"/>
        </w:rPr>
        <w:t xml:space="preserve">, consumer engagement and brand advocacy. </w:t>
      </w:r>
    </w:p>
    <w:p w14:paraId="73BDE4FD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 w:rsidRPr="00942640">
        <w:rPr>
          <w:rFonts w:ascii="Arial" w:hAnsi="Arial" w:cs="Arial"/>
          <w:sz w:val="20"/>
        </w:rPr>
        <w:t>Doubled the Facebook fan base</w:t>
      </w:r>
      <w:r>
        <w:rPr>
          <w:rFonts w:ascii="Arial" w:hAnsi="Arial" w:cs="Arial"/>
          <w:sz w:val="20"/>
        </w:rPr>
        <w:t xml:space="preserve"> in one year, with </w:t>
      </w:r>
      <w:r w:rsidRPr="00F87B96">
        <w:rPr>
          <w:rFonts w:ascii="Arial" w:hAnsi="Arial" w:cs="Arial"/>
          <w:bCs/>
          <w:sz w:val="20"/>
        </w:rPr>
        <w:t>over 25% growth in engagement</w:t>
      </w:r>
      <w:r w:rsidRPr="0094264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across communities (Facebook, Twitter and </w:t>
      </w:r>
      <w:proofErr w:type="spellStart"/>
      <w:r>
        <w:rPr>
          <w:rFonts w:ascii="Arial" w:hAnsi="Arial" w:cs="Arial"/>
          <w:sz w:val="20"/>
        </w:rPr>
        <w:t>Youtube</w:t>
      </w:r>
      <w:proofErr w:type="spellEnd"/>
      <w:r>
        <w:rPr>
          <w:rFonts w:ascii="Arial" w:hAnsi="Arial" w:cs="Arial"/>
          <w:sz w:val="20"/>
        </w:rPr>
        <w:t xml:space="preserve">). </w:t>
      </w:r>
    </w:p>
    <w:p w14:paraId="3992A674" w14:textId="21211871" w:rsidR="00907E08" w:rsidRPr="00FC794C" w:rsidRDefault="00C529DC" w:rsidP="00FC794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Increased the JCPenney</w:t>
      </w:r>
      <w:r w:rsidR="00CF7189">
        <w:rPr>
          <w:rFonts w:ascii="Arial" w:hAnsi="Arial" w:cs="Arial"/>
          <w:sz w:val="20"/>
        </w:rPr>
        <w:t xml:space="preserve"> </w:t>
      </w:r>
      <w:r w:rsidRPr="00F87B96">
        <w:rPr>
          <w:rFonts w:ascii="Arial" w:hAnsi="Arial" w:cs="Arial"/>
          <w:bCs/>
          <w:sz w:val="20"/>
        </w:rPr>
        <w:t>influencer base (blogger relationships) over 200%</w:t>
      </w:r>
      <w:r>
        <w:rPr>
          <w:rFonts w:ascii="Arial" w:hAnsi="Arial" w:cs="Arial"/>
          <w:sz w:val="20"/>
        </w:rPr>
        <w:t xml:space="preserve"> in one year.</w:t>
      </w:r>
    </w:p>
    <w:p w14:paraId="4A088A34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Advocated social media integration within the company, influencing overall site and business strategies</w:t>
      </w:r>
    </w:p>
    <w:p w14:paraId="44AAD378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Launched the first Facebook social commerce store with the ability to transact within Facebook. </w:t>
      </w:r>
    </w:p>
    <w:p w14:paraId="687F6F9E" w14:textId="2DF69090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Launched JCPenney’s presence across social </w:t>
      </w:r>
      <w:r w:rsidR="00290F67">
        <w:rPr>
          <w:rFonts w:ascii="Arial" w:hAnsi="Arial" w:cs="Arial"/>
          <w:sz w:val="20"/>
        </w:rPr>
        <w:t>platforms</w:t>
      </w:r>
      <w:r>
        <w:rPr>
          <w:rFonts w:ascii="Arial" w:hAnsi="Arial" w:cs="Arial"/>
          <w:sz w:val="20"/>
        </w:rPr>
        <w:t xml:space="preserve"> – Pinterest, Google+, </w:t>
      </w:r>
      <w:r w:rsidR="00290F67">
        <w:rPr>
          <w:rFonts w:ascii="Arial" w:hAnsi="Arial" w:cs="Arial"/>
          <w:sz w:val="20"/>
        </w:rPr>
        <w:t xml:space="preserve">Instagram, </w:t>
      </w:r>
      <w:r w:rsidR="001F42A8">
        <w:rPr>
          <w:rFonts w:ascii="Arial" w:hAnsi="Arial" w:cs="Arial"/>
          <w:sz w:val="20"/>
        </w:rPr>
        <w:t xml:space="preserve">Kaboodle, Polyvore, </w:t>
      </w:r>
      <w:proofErr w:type="spellStart"/>
      <w:proofErr w:type="gramStart"/>
      <w:r w:rsidR="001F42A8">
        <w:rPr>
          <w:rFonts w:ascii="Arial" w:hAnsi="Arial" w:cs="Arial"/>
          <w:sz w:val="20"/>
        </w:rPr>
        <w:t>Chictopia,</w:t>
      </w:r>
      <w:r>
        <w:rPr>
          <w:rFonts w:ascii="Arial" w:hAnsi="Arial" w:cs="Arial"/>
          <w:sz w:val="20"/>
        </w:rPr>
        <w:t>Tumblr</w:t>
      </w:r>
      <w:proofErr w:type="spellEnd"/>
      <w:proofErr w:type="gramEnd"/>
      <w:r w:rsidR="00290F67">
        <w:rPr>
          <w:rFonts w:ascii="Arial" w:hAnsi="Arial" w:cs="Arial"/>
          <w:sz w:val="20"/>
        </w:rPr>
        <w:t>.</w:t>
      </w:r>
    </w:p>
    <w:p w14:paraId="7BE9F61C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Initiated the development of social ROI models for acquisition and engagement strategies across social platforms.</w:t>
      </w:r>
    </w:p>
    <w:p w14:paraId="599377B9" w14:textId="77777777" w:rsidR="00C529DC" w:rsidRPr="00942640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Initiated</w:t>
      </w:r>
      <w:r w:rsidRPr="00942640">
        <w:rPr>
          <w:rFonts w:ascii="Arial" w:hAnsi="Arial" w:cs="Arial"/>
          <w:sz w:val="20"/>
        </w:rPr>
        <w:t xml:space="preserve"> the establishment of a Social Media Center of Excellence</w:t>
      </w:r>
      <w:r>
        <w:rPr>
          <w:rFonts w:ascii="Arial" w:hAnsi="Arial" w:cs="Arial"/>
          <w:sz w:val="20"/>
        </w:rPr>
        <w:t xml:space="preserve"> (COE).</w:t>
      </w:r>
    </w:p>
    <w:p w14:paraId="0964CF40" w14:textId="77777777" w:rsidR="00C529DC" w:rsidRPr="00942640" w:rsidRDefault="00C529DC" w:rsidP="00D8776C">
      <w:pPr>
        <w:rPr>
          <w:rFonts w:ascii="Arial" w:hAnsi="Arial" w:cs="Arial"/>
          <w:b/>
          <w:sz w:val="20"/>
        </w:rPr>
      </w:pPr>
    </w:p>
    <w:p w14:paraId="7B6F71F5" w14:textId="77777777" w:rsidR="00C529DC" w:rsidRPr="00B87B91" w:rsidRDefault="00EE2820" w:rsidP="00EE6315">
      <w:pPr>
        <w:tabs>
          <w:tab w:val="left" w:pos="738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Manager, Digital Marketing</w:t>
      </w:r>
      <w:r w:rsidR="00C529DC" w:rsidRPr="00B87B91">
        <w:rPr>
          <w:rFonts w:ascii="Arial" w:hAnsi="Arial" w:cs="Arial"/>
          <w:i/>
          <w:sz w:val="20"/>
        </w:rPr>
        <w:tab/>
        <w:t>Dec 05 – June ‘10</w:t>
      </w:r>
    </w:p>
    <w:p w14:paraId="7D73CE8B" w14:textId="060A479D" w:rsidR="00C529DC" w:rsidRDefault="00C529DC" w:rsidP="000D2F8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Responsibilities included managing the online display marketing program nationally and locally, creating the digital media strategy and developing a </w:t>
      </w:r>
      <w:r w:rsidR="00AF278F">
        <w:rPr>
          <w:rFonts w:ascii="Arial" w:hAnsi="Arial" w:cs="Arial"/>
          <w:sz w:val="20"/>
        </w:rPr>
        <w:t xml:space="preserve">digital </w:t>
      </w:r>
      <w:r>
        <w:rPr>
          <w:rFonts w:ascii="Arial" w:hAnsi="Arial" w:cs="Arial"/>
          <w:sz w:val="20"/>
        </w:rPr>
        <w:t xml:space="preserve">brand measurement model. Also responsible for digital direct response marketing with the objective of driving </w:t>
      </w:r>
      <w:r w:rsidR="00683BA9">
        <w:rPr>
          <w:rFonts w:ascii="Arial" w:hAnsi="Arial" w:cs="Arial"/>
          <w:sz w:val="20"/>
        </w:rPr>
        <w:t>ecommerce</w:t>
      </w:r>
    </w:p>
    <w:p w14:paraId="5EC7A527" w14:textId="77777777" w:rsidR="00C529DC" w:rsidRPr="00B87B91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B87B91">
        <w:rPr>
          <w:rFonts w:ascii="Arial" w:hAnsi="Arial" w:cs="Arial"/>
          <w:sz w:val="20"/>
        </w:rPr>
        <w:t>evelop</w:t>
      </w:r>
      <w:r>
        <w:rPr>
          <w:rFonts w:ascii="Arial" w:hAnsi="Arial" w:cs="Arial"/>
          <w:sz w:val="20"/>
        </w:rPr>
        <w:t>ed</w:t>
      </w:r>
      <w:r w:rsidR="00413A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model for</w:t>
      </w:r>
      <w:r w:rsidR="00413A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analyzing </w:t>
      </w:r>
      <w:r w:rsidRPr="00F87B96">
        <w:rPr>
          <w:rFonts w:ascii="Arial" w:hAnsi="Arial" w:cs="Arial"/>
          <w:bCs/>
          <w:sz w:val="20"/>
        </w:rPr>
        <w:t>synergies between traditional store and digital</w:t>
      </w:r>
      <w:r w:rsidRPr="00B87B91">
        <w:rPr>
          <w:rFonts w:ascii="Arial" w:hAnsi="Arial" w:cs="Arial"/>
          <w:sz w:val="20"/>
        </w:rPr>
        <w:t xml:space="preserve"> media </w:t>
      </w:r>
      <w:r>
        <w:rPr>
          <w:rFonts w:ascii="Arial" w:hAnsi="Arial" w:cs="Arial"/>
          <w:sz w:val="20"/>
        </w:rPr>
        <w:t>execution</w:t>
      </w:r>
    </w:p>
    <w:p w14:paraId="2C17B059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Coordinated b</w:t>
      </w:r>
      <w:r w:rsidRPr="00B87B91">
        <w:rPr>
          <w:rFonts w:ascii="Arial" w:hAnsi="Arial" w:cs="Arial"/>
          <w:sz w:val="20"/>
        </w:rPr>
        <w:t xml:space="preserve">rand tracking surveys, web media analysis programs </w:t>
      </w:r>
      <w:r>
        <w:rPr>
          <w:rFonts w:ascii="Arial" w:hAnsi="Arial" w:cs="Arial"/>
          <w:sz w:val="20"/>
        </w:rPr>
        <w:t>to improve brand perception by 68%</w:t>
      </w:r>
      <w:r w:rsidR="00F87B96">
        <w:rPr>
          <w:rFonts w:ascii="Arial" w:hAnsi="Arial" w:cs="Arial"/>
          <w:sz w:val="20"/>
        </w:rPr>
        <w:t>.</w:t>
      </w:r>
    </w:p>
    <w:p w14:paraId="23D4FE61" w14:textId="77777777" w:rsidR="00C529DC" w:rsidRPr="00F71614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Drove remarketing program tactics to </w:t>
      </w:r>
      <w:r w:rsidRPr="00F87B96">
        <w:rPr>
          <w:rFonts w:ascii="Arial" w:hAnsi="Arial" w:cs="Arial"/>
          <w:bCs/>
          <w:sz w:val="20"/>
        </w:rPr>
        <w:t>increase online revenue b</w:t>
      </w:r>
      <w:r w:rsidR="00F87B96">
        <w:rPr>
          <w:rFonts w:ascii="Arial" w:hAnsi="Arial" w:cs="Arial"/>
          <w:bCs/>
          <w:sz w:val="20"/>
        </w:rPr>
        <w:t>y $20MM translating to</w:t>
      </w:r>
      <w:r w:rsidRPr="00F87B96">
        <w:rPr>
          <w:rFonts w:ascii="Arial" w:hAnsi="Arial" w:cs="Arial"/>
          <w:bCs/>
          <w:sz w:val="20"/>
        </w:rPr>
        <w:t xml:space="preserve"> 20% growth</w:t>
      </w:r>
      <w:r w:rsidR="00F87B96">
        <w:rPr>
          <w:rFonts w:ascii="Arial" w:hAnsi="Arial" w:cs="Arial"/>
          <w:bCs/>
          <w:sz w:val="20"/>
        </w:rPr>
        <w:t>.</w:t>
      </w:r>
    </w:p>
    <w:p w14:paraId="3D2FA3FC" w14:textId="77777777" w:rsidR="00C529DC" w:rsidRPr="00B87B91" w:rsidRDefault="00C529DC" w:rsidP="00D8776C">
      <w:pPr>
        <w:tabs>
          <w:tab w:val="left" w:pos="180"/>
          <w:tab w:val="left" w:pos="1980"/>
        </w:tabs>
        <w:ind w:left="1987"/>
        <w:rPr>
          <w:rFonts w:ascii="Arial" w:hAnsi="Arial" w:cs="Arial"/>
          <w:sz w:val="20"/>
        </w:rPr>
      </w:pPr>
    </w:p>
    <w:p w14:paraId="67B2BEBB" w14:textId="77777777" w:rsidR="00C529DC" w:rsidRPr="00EE6315" w:rsidRDefault="00C529DC" w:rsidP="00D8776C">
      <w:pPr>
        <w:tabs>
          <w:tab w:val="left" w:pos="7650"/>
        </w:tabs>
        <w:rPr>
          <w:rFonts w:ascii="Arial" w:hAnsi="Arial" w:cs="Arial"/>
          <w:b/>
          <w:sz w:val="22"/>
        </w:rPr>
      </w:pPr>
      <w:r w:rsidRPr="00EE6315">
        <w:rPr>
          <w:rFonts w:ascii="Arial" w:hAnsi="Arial" w:cs="Arial"/>
          <w:b/>
          <w:sz w:val="22"/>
        </w:rPr>
        <w:t>Kohl’s Department Stores, Menomonee Falls, WI</w:t>
      </w:r>
      <w:r w:rsidRPr="00EE6315">
        <w:rPr>
          <w:rFonts w:ascii="Arial" w:hAnsi="Arial" w:cs="Arial"/>
          <w:b/>
          <w:sz w:val="22"/>
        </w:rPr>
        <w:tab/>
      </w:r>
    </w:p>
    <w:p w14:paraId="4F4BF103" w14:textId="77777777" w:rsidR="00C529DC" w:rsidRDefault="00C529DC" w:rsidP="00EE6315">
      <w:pPr>
        <w:tabs>
          <w:tab w:val="left" w:pos="7380"/>
        </w:tabs>
        <w:rPr>
          <w:rFonts w:ascii="Arial" w:hAnsi="Arial" w:cs="Arial"/>
          <w:i/>
          <w:sz w:val="20"/>
        </w:rPr>
      </w:pPr>
      <w:r w:rsidRPr="00B87B91">
        <w:rPr>
          <w:rFonts w:ascii="Arial" w:hAnsi="Arial" w:cs="Arial"/>
          <w:i/>
          <w:sz w:val="20"/>
        </w:rPr>
        <w:t xml:space="preserve">Broadcast Media </w:t>
      </w:r>
      <w:r w:rsidR="00EE2820">
        <w:rPr>
          <w:rFonts w:ascii="Arial" w:hAnsi="Arial" w:cs="Arial"/>
          <w:i/>
          <w:sz w:val="20"/>
        </w:rPr>
        <w:t>Strategy</w:t>
      </w:r>
      <w:r w:rsidRPr="00B87B91">
        <w:rPr>
          <w:rFonts w:ascii="Arial" w:hAnsi="Arial" w:cs="Arial"/>
          <w:i/>
          <w:sz w:val="20"/>
        </w:rPr>
        <w:tab/>
        <w:t>May 03 – June 05</w:t>
      </w:r>
    </w:p>
    <w:p w14:paraId="2F69DB34" w14:textId="77777777" w:rsidR="00C529DC" w:rsidRPr="000260B3" w:rsidRDefault="00C529DC" w:rsidP="000D2F89">
      <w:pPr>
        <w:spacing w:line="276" w:lineRule="auto"/>
        <w:rPr>
          <w:rFonts w:ascii="Arial" w:hAnsi="Arial" w:cs="Arial"/>
          <w:sz w:val="20"/>
        </w:rPr>
      </w:pPr>
      <w:r w:rsidRPr="000260B3">
        <w:rPr>
          <w:rFonts w:ascii="Arial" w:hAnsi="Arial" w:cs="Arial"/>
          <w:sz w:val="20"/>
        </w:rPr>
        <w:t xml:space="preserve">Key responsibilities included strategy and execution of broadcast media plans, transitioning media from a local to a national platform, community marketing and grand opening media and strategy </w:t>
      </w:r>
    </w:p>
    <w:p w14:paraId="0B0B2EF0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 w:rsidRPr="00F71614">
        <w:rPr>
          <w:rFonts w:ascii="Arial" w:hAnsi="Arial" w:cs="Arial"/>
          <w:sz w:val="20"/>
        </w:rPr>
        <w:t xml:space="preserve">Managed the agency of record for </w:t>
      </w:r>
      <w:r>
        <w:rPr>
          <w:rFonts w:ascii="Arial" w:hAnsi="Arial" w:cs="Arial"/>
          <w:sz w:val="20"/>
        </w:rPr>
        <w:t xml:space="preserve">TV, radio and print </w:t>
      </w:r>
      <w:r w:rsidRPr="00F71614">
        <w:rPr>
          <w:rFonts w:ascii="Arial" w:hAnsi="Arial" w:cs="Arial"/>
          <w:sz w:val="20"/>
        </w:rPr>
        <w:t xml:space="preserve">media plan execution </w:t>
      </w:r>
      <w:r>
        <w:rPr>
          <w:rFonts w:ascii="Arial" w:hAnsi="Arial" w:cs="Arial"/>
          <w:sz w:val="20"/>
        </w:rPr>
        <w:t>with a $200</w:t>
      </w:r>
      <w:r w:rsidRPr="00F71614">
        <w:rPr>
          <w:rFonts w:ascii="Arial" w:hAnsi="Arial" w:cs="Arial"/>
          <w:sz w:val="20"/>
        </w:rPr>
        <w:t xml:space="preserve">MM media budget </w:t>
      </w:r>
    </w:p>
    <w:p w14:paraId="471466E2" w14:textId="77777777" w:rsidR="00C529DC" w:rsidRPr="00F71614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Coordinated the</w:t>
      </w:r>
      <w:r w:rsidRPr="00F71614">
        <w:rPr>
          <w:rFonts w:ascii="Arial" w:hAnsi="Arial" w:cs="Arial"/>
          <w:sz w:val="20"/>
        </w:rPr>
        <w:t xml:space="preserve"> Kohl’s Cares for Kids Marketing program for the enterprise</w:t>
      </w:r>
      <w:r>
        <w:rPr>
          <w:rFonts w:ascii="Arial" w:hAnsi="Arial" w:cs="Arial"/>
          <w:sz w:val="20"/>
        </w:rPr>
        <w:t xml:space="preserve"> within local and national platforms</w:t>
      </w:r>
    </w:p>
    <w:p w14:paraId="74BBC0B1" w14:textId="77777777" w:rsidR="00C529DC" w:rsidRPr="00B87B91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 w:rsidRPr="00B87B91">
        <w:rPr>
          <w:rFonts w:ascii="Arial" w:hAnsi="Arial" w:cs="Arial"/>
          <w:sz w:val="20"/>
        </w:rPr>
        <w:t>Managed the development of the Grand Opening media plans for the retailer’s entry into 50 markets and the opening of over 150 stores over the year.</w:t>
      </w:r>
    </w:p>
    <w:p w14:paraId="61DC4946" w14:textId="77777777" w:rsidR="00C529DC" w:rsidRPr="00B87B91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Led and developed</w:t>
      </w:r>
      <w:r w:rsidR="00D746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“</w:t>
      </w:r>
      <w:r w:rsidRPr="00B87B91">
        <w:rPr>
          <w:rFonts w:ascii="Arial" w:hAnsi="Arial" w:cs="Arial"/>
          <w:sz w:val="20"/>
        </w:rPr>
        <w:t>Associate Appreciation</w:t>
      </w:r>
      <w:r>
        <w:rPr>
          <w:rFonts w:ascii="Arial" w:hAnsi="Arial" w:cs="Arial"/>
          <w:sz w:val="20"/>
        </w:rPr>
        <w:t xml:space="preserve">” program for </w:t>
      </w:r>
      <w:r w:rsidRPr="00B87B91">
        <w:rPr>
          <w:rFonts w:ascii="Arial" w:hAnsi="Arial" w:cs="Arial"/>
          <w:sz w:val="20"/>
        </w:rPr>
        <w:t>the Marketing Department</w:t>
      </w:r>
      <w:r>
        <w:rPr>
          <w:rFonts w:ascii="Arial" w:hAnsi="Arial" w:cs="Arial"/>
          <w:sz w:val="20"/>
        </w:rPr>
        <w:t>.</w:t>
      </w:r>
    </w:p>
    <w:p w14:paraId="5AF3EFC0" w14:textId="77777777" w:rsidR="00C529DC" w:rsidRPr="00B87B91" w:rsidRDefault="00C529DC" w:rsidP="00D8776C">
      <w:pPr>
        <w:keepLines/>
        <w:tabs>
          <w:tab w:val="left" w:pos="180"/>
          <w:tab w:val="right" w:pos="1530"/>
        </w:tabs>
        <w:ind w:left="1980"/>
        <w:rPr>
          <w:rFonts w:ascii="Arial" w:hAnsi="Arial" w:cs="Arial"/>
          <w:sz w:val="20"/>
        </w:rPr>
      </w:pPr>
    </w:p>
    <w:p w14:paraId="5B41731D" w14:textId="77777777" w:rsidR="00C529DC" w:rsidRPr="00EE6315" w:rsidRDefault="00C529DC" w:rsidP="00D8776C">
      <w:pPr>
        <w:tabs>
          <w:tab w:val="left" w:pos="7650"/>
        </w:tabs>
        <w:rPr>
          <w:rFonts w:ascii="Arial" w:hAnsi="Arial" w:cs="Arial"/>
          <w:b/>
          <w:sz w:val="22"/>
        </w:rPr>
      </w:pPr>
      <w:r w:rsidRPr="00EE6315">
        <w:rPr>
          <w:rFonts w:ascii="Arial" w:hAnsi="Arial" w:cs="Arial"/>
          <w:b/>
          <w:sz w:val="22"/>
        </w:rPr>
        <w:t>Starcom</w:t>
      </w:r>
      <w:r w:rsidR="00D74690">
        <w:rPr>
          <w:rFonts w:ascii="Arial" w:hAnsi="Arial" w:cs="Arial"/>
          <w:b/>
          <w:sz w:val="22"/>
        </w:rPr>
        <w:t xml:space="preserve"> </w:t>
      </w:r>
      <w:proofErr w:type="spellStart"/>
      <w:r w:rsidRPr="00EE6315">
        <w:rPr>
          <w:rFonts w:ascii="Arial" w:hAnsi="Arial" w:cs="Arial"/>
          <w:b/>
          <w:sz w:val="22"/>
        </w:rPr>
        <w:t>Mediavest</w:t>
      </w:r>
      <w:proofErr w:type="spellEnd"/>
      <w:r w:rsidRPr="00EE6315">
        <w:rPr>
          <w:rFonts w:ascii="Arial" w:hAnsi="Arial" w:cs="Arial"/>
          <w:b/>
          <w:sz w:val="22"/>
        </w:rPr>
        <w:t xml:space="preserve"> Group, Chicago</w:t>
      </w:r>
      <w:r w:rsidRPr="00EE6315">
        <w:rPr>
          <w:rFonts w:ascii="Arial" w:hAnsi="Arial" w:cs="Arial"/>
          <w:b/>
          <w:sz w:val="22"/>
        </w:rPr>
        <w:tab/>
      </w:r>
      <w:r w:rsidRPr="00EE6315">
        <w:rPr>
          <w:rFonts w:ascii="Arial" w:hAnsi="Arial" w:cs="Arial"/>
          <w:b/>
          <w:sz w:val="22"/>
        </w:rPr>
        <w:tab/>
      </w:r>
    </w:p>
    <w:p w14:paraId="78E9FB9E" w14:textId="77777777" w:rsidR="00C529DC" w:rsidRDefault="00C529DC" w:rsidP="00EE6315">
      <w:pPr>
        <w:tabs>
          <w:tab w:val="left" w:pos="7380"/>
        </w:tabs>
        <w:rPr>
          <w:rFonts w:ascii="Arial" w:hAnsi="Arial" w:cs="Arial"/>
          <w:i/>
          <w:sz w:val="20"/>
        </w:rPr>
      </w:pPr>
      <w:r w:rsidRPr="00B87B91">
        <w:rPr>
          <w:rFonts w:ascii="Arial" w:hAnsi="Arial" w:cs="Arial"/>
          <w:i/>
          <w:sz w:val="20"/>
        </w:rPr>
        <w:t>Media Supervisor</w:t>
      </w:r>
      <w:r w:rsidRPr="00B87B91">
        <w:rPr>
          <w:rFonts w:ascii="Arial" w:hAnsi="Arial" w:cs="Arial"/>
          <w:i/>
          <w:sz w:val="20"/>
        </w:rPr>
        <w:tab/>
        <w:t>Feb 99 – Mar 03</w:t>
      </w:r>
    </w:p>
    <w:p w14:paraId="4366E5AB" w14:textId="77777777" w:rsidR="00C529DC" w:rsidRPr="000260B3" w:rsidRDefault="00C529DC" w:rsidP="000D2F8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Responsibilities included managing client relationships, providing media recommendations across CPG, entertainment and retail clients (P&amp;G, Kellogg’s, </w:t>
      </w:r>
      <w:r w:rsidR="00ED5C2B">
        <w:rPr>
          <w:rFonts w:ascii="Arial" w:hAnsi="Arial" w:cs="Arial"/>
          <w:sz w:val="20"/>
        </w:rPr>
        <w:t>Gap</w:t>
      </w:r>
      <w:r>
        <w:rPr>
          <w:rFonts w:ascii="Arial" w:hAnsi="Arial" w:cs="Arial"/>
          <w:sz w:val="20"/>
        </w:rPr>
        <w:t>, Showtime) and negotiating media buys</w:t>
      </w:r>
    </w:p>
    <w:p w14:paraId="5D85A1F8" w14:textId="77777777" w:rsidR="00C529DC" w:rsidRDefault="00C529DC" w:rsidP="00D8776C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Managed cumulative budgets across multiple clients of over $200MM to develop innovative media programs within print, TV, radio and outdoor.</w:t>
      </w:r>
    </w:p>
    <w:p w14:paraId="659678B4" w14:textId="4CD4FC84" w:rsidR="00C529DC" w:rsidRPr="001D2950" w:rsidRDefault="00C529DC" w:rsidP="001D2950">
      <w:pPr>
        <w:numPr>
          <w:ilvl w:val="0"/>
          <w:numId w:val="2"/>
        </w:numPr>
        <w:tabs>
          <w:tab w:val="clear" w:pos="2340"/>
        </w:tabs>
        <w:spacing w:line="276" w:lineRule="auto"/>
        <w:ind w:left="720" w:hanging="270"/>
        <w:rPr>
          <w:rFonts w:ascii="Arial" w:hAnsi="Arial" w:cs="Arial"/>
          <w:sz w:val="20"/>
        </w:rPr>
      </w:pPr>
      <w:r w:rsidRPr="00EE6315">
        <w:rPr>
          <w:rFonts w:ascii="Arial" w:hAnsi="Arial" w:cs="Arial"/>
          <w:sz w:val="20"/>
        </w:rPr>
        <w:t xml:space="preserve">Negotiated and executed traditional and non-traditional </w:t>
      </w:r>
      <w:r w:rsidR="00ED5C2B">
        <w:rPr>
          <w:rFonts w:ascii="Arial" w:hAnsi="Arial" w:cs="Arial"/>
          <w:sz w:val="20"/>
        </w:rPr>
        <w:t>media</w:t>
      </w:r>
      <w:r w:rsidRPr="00EE6315">
        <w:rPr>
          <w:rFonts w:ascii="Arial" w:hAnsi="Arial" w:cs="Arial"/>
          <w:sz w:val="20"/>
        </w:rPr>
        <w:t xml:space="preserve"> buys for assigned markets with cumulative savings of $50MM for clients</w:t>
      </w:r>
      <w:r>
        <w:rPr>
          <w:rFonts w:ascii="Arial" w:hAnsi="Arial" w:cs="Arial"/>
          <w:sz w:val="20"/>
        </w:rPr>
        <w:t xml:space="preserve"> including </w:t>
      </w:r>
      <w:r w:rsidRPr="00EE6315">
        <w:rPr>
          <w:rFonts w:ascii="Arial" w:hAnsi="Arial" w:cs="Arial"/>
          <w:sz w:val="20"/>
        </w:rPr>
        <w:t>Phillip Morris, Procter &amp; Gamble, Kellogg’s, Kraft, and Gap</w:t>
      </w:r>
      <w:r>
        <w:rPr>
          <w:rFonts w:ascii="Arial" w:hAnsi="Arial" w:cs="Arial"/>
          <w:sz w:val="20"/>
        </w:rPr>
        <w:t>.</w:t>
      </w:r>
    </w:p>
    <w:p w14:paraId="448FDD1D" w14:textId="20FAEDFB" w:rsidR="00C529DC" w:rsidRPr="00B87B91" w:rsidRDefault="00C529DC" w:rsidP="00327485">
      <w:pPr>
        <w:pStyle w:val="Title"/>
        <w:keepNext/>
        <w:spacing w:before="120" w:after="120"/>
        <w:jc w:val="both"/>
        <w:rPr>
          <w:rFonts w:ascii="Arial" w:hAnsi="Arial" w:cs="Arial"/>
          <w:sz w:val="20"/>
        </w:rPr>
      </w:pPr>
      <w:r w:rsidRPr="00EE6315">
        <w:rPr>
          <w:rFonts w:ascii="Arial" w:hAnsi="Arial" w:cs="Arial"/>
          <w:sz w:val="20"/>
        </w:rPr>
        <w:t>PRESENTATIONS</w:t>
      </w:r>
      <w:r w:rsidRPr="00B87B91">
        <w:rPr>
          <w:rFonts w:ascii="Arial" w:hAnsi="Arial" w:cs="Arial"/>
          <w:sz w:val="20"/>
        </w:rPr>
        <w:tab/>
      </w:r>
    </w:p>
    <w:p w14:paraId="5E2275E7" w14:textId="38CF2EBC" w:rsidR="00C529DC" w:rsidRPr="00B87B91" w:rsidRDefault="00AF278F" w:rsidP="00F019EA">
      <w:pPr>
        <w:numPr>
          <w:ilvl w:val="0"/>
          <w:numId w:val="2"/>
        </w:numPr>
        <w:tabs>
          <w:tab w:val="clear" w:pos="2340"/>
        </w:tabs>
        <w:spacing w:line="276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Digital/</w:t>
      </w:r>
      <w:r w:rsidR="00C529DC" w:rsidRPr="00B87B91">
        <w:rPr>
          <w:rFonts w:ascii="Arial" w:hAnsi="Arial" w:cs="Arial"/>
          <w:sz w:val="20"/>
        </w:rPr>
        <w:t xml:space="preserve">Social </w:t>
      </w:r>
      <w:r w:rsidR="00FC794C">
        <w:rPr>
          <w:rFonts w:ascii="Arial" w:hAnsi="Arial" w:cs="Arial"/>
          <w:sz w:val="20"/>
        </w:rPr>
        <w:t xml:space="preserve">Media Panel Speaker at SXSW </w:t>
      </w:r>
    </w:p>
    <w:p w14:paraId="6B120CFC" w14:textId="77777777" w:rsidR="00C529DC" w:rsidRPr="00B87B91" w:rsidRDefault="00C529DC" w:rsidP="00F019EA">
      <w:pPr>
        <w:numPr>
          <w:ilvl w:val="0"/>
          <w:numId w:val="2"/>
        </w:numPr>
        <w:tabs>
          <w:tab w:val="clear" w:pos="2340"/>
        </w:tabs>
        <w:spacing w:line="276" w:lineRule="auto"/>
        <w:ind w:left="1080"/>
        <w:rPr>
          <w:rFonts w:ascii="Arial" w:hAnsi="Arial" w:cs="Arial"/>
          <w:sz w:val="20"/>
        </w:rPr>
      </w:pPr>
      <w:r w:rsidRPr="00B87B91">
        <w:rPr>
          <w:rFonts w:ascii="Arial" w:hAnsi="Arial" w:cs="Arial"/>
          <w:sz w:val="20"/>
        </w:rPr>
        <w:t xml:space="preserve">Panel speaker at </w:t>
      </w:r>
      <w:r>
        <w:rPr>
          <w:rFonts w:ascii="Arial" w:hAnsi="Arial" w:cs="Arial"/>
          <w:sz w:val="20"/>
        </w:rPr>
        <w:t>leading digital agency summits (Razorfish and 360i) on di</w:t>
      </w:r>
      <w:r w:rsidR="00AF278F">
        <w:rPr>
          <w:rFonts w:ascii="Arial" w:hAnsi="Arial" w:cs="Arial"/>
          <w:sz w:val="20"/>
        </w:rPr>
        <w:t>gital</w:t>
      </w:r>
      <w:r>
        <w:rPr>
          <w:rFonts w:ascii="Arial" w:hAnsi="Arial" w:cs="Arial"/>
          <w:sz w:val="20"/>
        </w:rPr>
        <w:t xml:space="preserve"> and social media </w:t>
      </w:r>
    </w:p>
    <w:p w14:paraId="2E89193B" w14:textId="77777777" w:rsidR="00C529DC" w:rsidRDefault="00C529DC" w:rsidP="00F019EA">
      <w:pPr>
        <w:numPr>
          <w:ilvl w:val="0"/>
          <w:numId w:val="2"/>
        </w:numPr>
        <w:tabs>
          <w:tab w:val="clear" w:pos="2340"/>
        </w:tabs>
        <w:spacing w:line="276" w:lineRule="auto"/>
        <w:ind w:left="1080"/>
        <w:rPr>
          <w:rFonts w:ascii="Arial" w:hAnsi="Arial" w:cs="Arial"/>
          <w:sz w:val="20"/>
        </w:rPr>
      </w:pPr>
      <w:r w:rsidRPr="00B87B91">
        <w:rPr>
          <w:rFonts w:ascii="Arial" w:hAnsi="Arial" w:cs="Arial"/>
          <w:sz w:val="20"/>
        </w:rPr>
        <w:t>P&amp;G Diversity Conference for agencies and clients</w:t>
      </w:r>
    </w:p>
    <w:p w14:paraId="5C99C5AC" w14:textId="77777777" w:rsidR="00C529DC" w:rsidRDefault="00C529DC" w:rsidP="00F019EA">
      <w:pPr>
        <w:numPr>
          <w:ilvl w:val="0"/>
          <w:numId w:val="2"/>
        </w:numPr>
        <w:tabs>
          <w:tab w:val="clear" w:pos="2340"/>
        </w:tabs>
        <w:spacing w:line="276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Brands Council Member of WOMMA (Word of Mouth Marketing Association) </w:t>
      </w:r>
    </w:p>
    <w:p w14:paraId="12413E24" w14:textId="31C4DCC2" w:rsidR="00C529DC" w:rsidRPr="00F019EA" w:rsidRDefault="00D74690" w:rsidP="00F019EA">
      <w:pPr>
        <w:numPr>
          <w:ilvl w:val="0"/>
          <w:numId w:val="2"/>
        </w:numPr>
        <w:tabs>
          <w:tab w:val="clear" w:pos="2340"/>
        </w:tabs>
        <w:spacing w:line="276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JC</w:t>
      </w:r>
      <w:r w:rsidR="00683627">
        <w:rPr>
          <w:rFonts w:ascii="Arial" w:hAnsi="Arial" w:cs="Arial"/>
          <w:sz w:val="20"/>
        </w:rPr>
        <w:t>P</w:t>
      </w:r>
      <w:r w:rsidR="00C529DC">
        <w:rPr>
          <w:rFonts w:ascii="Arial" w:hAnsi="Arial" w:cs="Arial"/>
          <w:sz w:val="20"/>
        </w:rPr>
        <w:t>enney</w:t>
      </w:r>
      <w:r w:rsidR="00F22FF5">
        <w:rPr>
          <w:rFonts w:ascii="Arial" w:hAnsi="Arial" w:cs="Arial"/>
          <w:sz w:val="20"/>
        </w:rPr>
        <w:t xml:space="preserve"> Chairman’s Award winner </w:t>
      </w:r>
      <w:r w:rsidR="00C529DC">
        <w:rPr>
          <w:rFonts w:ascii="Arial" w:hAnsi="Arial" w:cs="Arial"/>
          <w:sz w:val="20"/>
        </w:rPr>
        <w:t>for best digital campaign management</w:t>
      </w:r>
    </w:p>
    <w:p w14:paraId="6BF998B5" w14:textId="77777777" w:rsidR="00C529DC" w:rsidRDefault="00C529DC"/>
    <w:p w14:paraId="61644958" w14:textId="77777777" w:rsidR="00C529DC" w:rsidRPr="00EE6315" w:rsidRDefault="00C529DC" w:rsidP="00EE6315">
      <w:pPr>
        <w:pStyle w:val="Title"/>
        <w:spacing w:before="120" w:after="120"/>
        <w:jc w:val="both"/>
        <w:rPr>
          <w:rFonts w:ascii="Arial" w:hAnsi="Arial" w:cs="Arial"/>
          <w:sz w:val="20"/>
        </w:rPr>
      </w:pPr>
      <w:r w:rsidRPr="00EE6315">
        <w:rPr>
          <w:rFonts w:ascii="Arial" w:hAnsi="Arial" w:cs="Arial"/>
          <w:sz w:val="20"/>
        </w:rPr>
        <w:t>EDUCATION</w:t>
      </w:r>
    </w:p>
    <w:p w14:paraId="5F5E9CE5" w14:textId="77777777" w:rsidR="00C529DC" w:rsidRPr="00B87B91" w:rsidRDefault="00C529DC" w:rsidP="00EE6315">
      <w:pPr>
        <w:pStyle w:val="Heading2"/>
        <w:tabs>
          <w:tab w:val="clear" w:pos="180"/>
          <w:tab w:val="clear" w:pos="1980"/>
        </w:tabs>
        <w:ind w:left="720"/>
        <w:rPr>
          <w:rFonts w:ascii="Arial" w:hAnsi="Arial" w:cs="Arial"/>
          <w:b w:val="0"/>
          <w:bCs/>
          <w:sz w:val="20"/>
        </w:rPr>
      </w:pPr>
      <w:r w:rsidRPr="00B87B91">
        <w:rPr>
          <w:rFonts w:ascii="Arial" w:hAnsi="Arial" w:cs="Arial"/>
          <w:sz w:val="20"/>
        </w:rPr>
        <w:t>Masters in Advertising</w:t>
      </w:r>
      <w:r w:rsidRPr="00B87B91">
        <w:rPr>
          <w:rFonts w:ascii="Arial" w:hAnsi="Arial" w:cs="Arial"/>
          <w:b w:val="0"/>
          <w:bCs/>
          <w:sz w:val="20"/>
        </w:rPr>
        <w:t xml:space="preserve"> - University of Illinois at Urbana-Champaign (Dec 1998)</w:t>
      </w:r>
    </w:p>
    <w:p w14:paraId="4BB5D48F" w14:textId="77777777" w:rsidR="00C529DC" w:rsidRDefault="00C529DC" w:rsidP="00EE6315">
      <w:pPr>
        <w:pStyle w:val="Heading2"/>
        <w:tabs>
          <w:tab w:val="clear" w:pos="180"/>
          <w:tab w:val="clear" w:pos="1980"/>
        </w:tabs>
        <w:ind w:left="7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>Masters</w:t>
      </w:r>
      <w:r w:rsidRPr="00B87B91">
        <w:rPr>
          <w:rFonts w:ascii="Arial" w:hAnsi="Arial" w:cs="Arial"/>
          <w:sz w:val="20"/>
        </w:rPr>
        <w:t xml:space="preserve"> in Life Sciences </w:t>
      </w:r>
      <w:r w:rsidRPr="00B87B91">
        <w:rPr>
          <w:rFonts w:ascii="Arial" w:hAnsi="Arial" w:cs="Arial"/>
          <w:b w:val="0"/>
          <w:bCs/>
          <w:sz w:val="20"/>
        </w:rPr>
        <w:t>- University of Hyderabad, Hyderabad, India (May 1995)</w:t>
      </w:r>
    </w:p>
    <w:p w14:paraId="005DD1B2" w14:textId="77777777" w:rsidR="00F07B3E" w:rsidRDefault="00F07B3E" w:rsidP="00F07B3E"/>
    <w:p w14:paraId="4D81E525" w14:textId="26160252" w:rsidR="00F07B3E" w:rsidRPr="00F07B3E" w:rsidRDefault="00F07B3E" w:rsidP="00F07B3E"/>
    <w:p w14:paraId="39321AD1" w14:textId="2945FCAF" w:rsidR="00F07B3E" w:rsidRPr="00EE6315" w:rsidRDefault="00F07B3E" w:rsidP="00F07B3E">
      <w:pPr>
        <w:pStyle w:val="Title"/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ACADEMIC RESEARCH</w:t>
      </w:r>
    </w:p>
    <w:p w14:paraId="4ADD8AE7" w14:textId="663520B6" w:rsidR="00F07B3E" w:rsidRPr="00F07B3E" w:rsidRDefault="00F07B3E" w:rsidP="00F07B3E">
      <w:pPr>
        <w:pStyle w:val="Heading2"/>
        <w:ind w:left="720"/>
        <w:rPr>
          <w:rFonts w:ascii="Arial" w:hAnsi="Arial" w:cs="Arial"/>
          <w:bCs/>
          <w:sz w:val="20"/>
        </w:rPr>
      </w:pPr>
      <w:r w:rsidRPr="00F07B3E">
        <w:rPr>
          <w:rFonts w:ascii="Arial" w:hAnsi="Arial" w:cs="Arial"/>
          <w:b w:val="0"/>
          <w:i/>
          <w:iCs/>
          <w:sz w:val="20"/>
        </w:rPr>
        <w:t>Parallel web crawling for customer analytics</w:t>
      </w:r>
      <w:r>
        <w:rPr>
          <w:rFonts w:ascii="Arial" w:hAnsi="Arial" w:cs="Arial"/>
          <w:bCs/>
          <w:sz w:val="20"/>
        </w:rPr>
        <w:t xml:space="preserve"> – Textile Research Journal</w:t>
      </w:r>
    </w:p>
    <w:p w14:paraId="673FA3C3" w14:textId="77777777" w:rsidR="00C529DC" w:rsidRDefault="00C529DC"/>
    <w:sectPr w:rsidR="00C529DC" w:rsidSect="00EE63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0089" w14:textId="77777777" w:rsidR="00DF1CD9" w:rsidRDefault="00DF1CD9" w:rsidP="00EE6315">
      <w:r>
        <w:separator/>
      </w:r>
    </w:p>
  </w:endnote>
  <w:endnote w:type="continuationSeparator" w:id="0">
    <w:p w14:paraId="0B64E69C" w14:textId="77777777" w:rsidR="00DF1CD9" w:rsidRDefault="00DF1CD9" w:rsidP="00E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4409" w14:textId="49A08F34" w:rsidR="003C3A12" w:rsidRPr="000D2F89" w:rsidRDefault="003C3A12">
    <w:pPr>
      <w:pStyle w:val="Footer"/>
      <w:rPr>
        <w:rFonts w:ascii="Arial" w:hAnsi="Arial" w:cs="Arial"/>
        <w:i/>
        <w:sz w:val="20"/>
      </w:rPr>
    </w:pPr>
    <w:r w:rsidRPr="000D2F89">
      <w:rPr>
        <w:rFonts w:ascii="Arial" w:hAnsi="Arial" w:cs="Arial"/>
        <w:i/>
        <w:sz w:val="20"/>
      </w:rPr>
      <w:t>Malini</w:t>
    </w:r>
    <w:r w:rsidR="00327485">
      <w:rPr>
        <w:rFonts w:ascii="Arial" w:hAnsi="Arial" w:cs="Arial"/>
        <w:i/>
        <w:sz w:val="20"/>
      </w:rPr>
      <w:t xml:space="preserve"> </w:t>
    </w:r>
    <w:r w:rsidRPr="000D2F89">
      <w:rPr>
        <w:rFonts w:ascii="Arial" w:hAnsi="Arial" w:cs="Arial"/>
        <w:i/>
        <w:sz w:val="20"/>
      </w:rPr>
      <w:t>Ratnam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FD3F" w14:textId="77777777" w:rsidR="00DF1CD9" w:rsidRDefault="00DF1CD9" w:rsidP="00EE6315">
      <w:r>
        <w:separator/>
      </w:r>
    </w:p>
  </w:footnote>
  <w:footnote w:type="continuationSeparator" w:id="0">
    <w:p w14:paraId="797A2DF3" w14:textId="77777777" w:rsidR="00DF1CD9" w:rsidRDefault="00DF1CD9" w:rsidP="00EE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F7C"/>
    <w:multiLevelType w:val="hybridMultilevel"/>
    <w:tmpl w:val="8ACC4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66272"/>
    <w:multiLevelType w:val="hybridMultilevel"/>
    <w:tmpl w:val="F17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53F8"/>
    <w:multiLevelType w:val="hybridMultilevel"/>
    <w:tmpl w:val="51A4874E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8811853"/>
    <w:multiLevelType w:val="hybridMultilevel"/>
    <w:tmpl w:val="B8E4A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873A9"/>
    <w:multiLevelType w:val="hybridMultilevel"/>
    <w:tmpl w:val="4A120BA4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65CB"/>
    <w:multiLevelType w:val="hybridMultilevel"/>
    <w:tmpl w:val="B2E4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B38DA"/>
    <w:multiLevelType w:val="hybridMultilevel"/>
    <w:tmpl w:val="8F3E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739D"/>
    <w:multiLevelType w:val="hybridMultilevel"/>
    <w:tmpl w:val="2FBA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D0B14"/>
    <w:multiLevelType w:val="hybridMultilevel"/>
    <w:tmpl w:val="AC802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77244">
    <w:abstractNumId w:val="4"/>
  </w:num>
  <w:num w:numId="2" w16cid:durableId="342368373">
    <w:abstractNumId w:val="2"/>
  </w:num>
  <w:num w:numId="3" w16cid:durableId="2144299806">
    <w:abstractNumId w:val="7"/>
  </w:num>
  <w:num w:numId="4" w16cid:durableId="33699241">
    <w:abstractNumId w:val="0"/>
  </w:num>
  <w:num w:numId="5" w16cid:durableId="1603224576">
    <w:abstractNumId w:val="8"/>
  </w:num>
  <w:num w:numId="6" w16cid:durableId="1043405433">
    <w:abstractNumId w:val="3"/>
  </w:num>
  <w:num w:numId="7" w16cid:durableId="1882282291">
    <w:abstractNumId w:val="6"/>
  </w:num>
  <w:num w:numId="8" w16cid:durableId="971785487">
    <w:abstractNumId w:val="5"/>
  </w:num>
  <w:num w:numId="9" w16cid:durableId="15329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6C"/>
    <w:rsid w:val="00004FBE"/>
    <w:rsid w:val="0001564C"/>
    <w:rsid w:val="00023458"/>
    <w:rsid w:val="000260B3"/>
    <w:rsid w:val="000264AB"/>
    <w:rsid w:val="00030DDC"/>
    <w:rsid w:val="00034557"/>
    <w:rsid w:val="00037FA4"/>
    <w:rsid w:val="0004206E"/>
    <w:rsid w:val="000437FA"/>
    <w:rsid w:val="0004526F"/>
    <w:rsid w:val="000538CC"/>
    <w:rsid w:val="000C2933"/>
    <w:rsid w:val="000C681E"/>
    <w:rsid w:val="000D2F89"/>
    <w:rsid w:val="00111372"/>
    <w:rsid w:val="00140AF5"/>
    <w:rsid w:val="0014613C"/>
    <w:rsid w:val="00151F06"/>
    <w:rsid w:val="001601E1"/>
    <w:rsid w:val="001A5781"/>
    <w:rsid w:val="001A6911"/>
    <w:rsid w:val="001D1B10"/>
    <w:rsid w:val="001D2950"/>
    <w:rsid w:val="001F42A8"/>
    <w:rsid w:val="00232D49"/>
    <w:rsid w:val="00256BFD"/>
    <w:rsid w:val="00266882"/>
    <w:rsid w:val="00290F67"/>
    <w:rsid w:val="002C5593"/>
    <w:rsid w:val="002E0663"/>
    <w:rsid w:val="002F349B"/>
    <w:rsid w:val="002F3DFD"/>
    <w:rsid w:val="00327485"/>
    <w:rsid w:val="003820A1"/>
    <w:rsid w:val="003B2B9B"/>
    <w:rsid w:val="003B3CFB"/>
    <w:rsid w:val="003C3A12"/>
    <w:rsid w:val="003E4ED2"/>
    <w:rsid w:val="003E52A4"/>
    <w:rsid w:val="003F13EE"/>
    <w:rsid w:val="003F3B32"/>
    <w:rsid w:val="00413AF9"/>
    <w:rsid w:val="004352D5"/>
    <w:rsid w:val="00435D1C"/>
    <w:rsid w:val="004C517F"/>
    <w:rsid w:val="005062FD"/>
    <w:rsid w:val="005601E4"/>
    <w:rsid w:val="005657C5"/>
    <w:rsid w:val="00571CE2"/>
    <w:rsid w:val="005753D1"/>
    <w:rsid w:val="00595951"/>
    <w:rsid w:val="005E1D0C"/>
    <w:rsid w:val="0060766D"/>
    <w:rsid w:val="00630C9B"/>
    <w:rsid w:val="006731A5"/>
    <w:rsid w:val="0068230F"/>
    <w:rsid w:val="00683627"/>
    <w:rsid w:val="00683BA9"/>
    <w:rsid w:val="00691BAD"/>
    <w:rsid w:val="006B5974"/>
    <w:rsid w:val="006C4DDE"/>
    <w:rsid w:val="006E3143"/>
    <w:rsid w:val="006E45B5"/>
    <w:rsid w:val="006E7FF0"/>
    <w:rsid w:val="0071712B"/>
    <w:rsid w:val="00723DC9"/>
    <w:rsid w:val="007837FD"/>
    <w:rsid w:val="007B4213"/>
    <w:rsid w:val="007D0415"/>
    <w:rsid w:val="007D6745"/>
    <w:rsid w:val="007D716A"/>
    <w:rsid w:val="007E7B6A"/>
    <w:rsid w:val="00825515"/>
    <w:rsid w:val="00842930"/>
    <w:rsid w:val="00865C66"/>
    <w:rsid w:val="00892E46"/>
    <w:rsid w:val="008A5607"/>
    <w:rsid w:val="008C0C8F"/>
    <w:rsid w:val="008C1364"/>
    <w:rsid w:val="008E4152"/>
    <w:rsid w:val="00907E08"/>
    <w:rsid w:val="00942640"/>
    <w:rsid w:val="00987D01"/>
    <w:rsid w:val="009C041E"/>
    <w:rsid w:val="009E0EC5"/>
    <w:rsid w:val="009E10AB"/>
    <w:rsid w:val="00A06785"/>
    <w:rsid w:val="00A1675D"/>
    <w:rsid w:val="00A45702"/>
    <w:rsid w:val="00A63542"/>
    <w:rsid w:val="00A90034"/>
    <w:rsid w:val="00AA1D52"/>
    <w:rsid w:val="00AA219F"/>
    <w:rsid w:val="00AA5228"/>
    <w:rsid w:val="00AF278F"/>
    <w:rsid w:val="00B07673"/>
    <w:rsid w:val="00B72182"/>
    <w:rsid w:val="00B87B91"/>
    <w:rsid w:val="00BA2CBB"/>
    <w:rsid w:val="00C34BA2"/>
    <w:rsid w:val="00C529DC"/>
    <w:rsid w:val="00C96132"/>
    <w:rsid w:val="00CC1D54"/>
    <w:rsid w:val="00CC6DE3"/>
    <w:rsid w:val="00CE08B3"/>
    <w:rsid w:val="00CE2EFA"/>
    <w:rsid w:val="00CF23AB"/>
    <w:rsid w:val="00CF7189"/>
    <w:rsid w:val="00D03F55"/>
    <w:rsid w:val="00D1012C"/>
    <w:rsid w:val="00D61F83"/>
    <w:rsid w:val="00D70733"/>
    <w:rsid w:val="00D74690"/>
    <w:rsid w:val="00D8776C"/>
    <w:rsid w:val="00DA467D"/>
    <w:rsid w:val="00DA494B"/>
    <w:rsid w:val="00DC481B"/>
    <w:rsid w:val="00DF1CD9"/>
    <w:rsid w:val="00E13CE9"/>
    <w:rsid w:val="00E14451"/>
    <w:rsid w:val="00E3333E"/>
    <w:rsid w:val="00E725F8"/>
    <w:rsid w:val="00EA1136"/>
    <w:rsid w:val="00EA64B1"/>
    <w:rsid w:val="00ED5C2B"/>
    <w:rsid w:val="00EE2820"/>
    <w:rsid w:val="00EE6315"/>
    <w:rsid w:val="00F019EA"/>
    <w:rsid w:val="00F07B3E"/>
    <w:rsid w:val="00F22FF5"/>
    <w:rsid w:val="00F32259"/>
    <w:rsid w:val="00F346C0"/>
    <w:rsid w:val="00F436FA"/>
    <w:rsid w:val="00F57A01"/>
    <w:rsid w:val="00F71614"/>
    <w:rsid w:val="00F87B96"/>
    <w:rsid w:val="00FC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442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6C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F07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76C"/>
    <w:pPr>
      <w:keepNext/>
      <w:tabs>
        <w:tab w:val="left" w:pos="180"/>
        <w:tab w:val="left" w:pos="1980"/>
      </w:tabs>
      <w:ind w:left="1980"/>
      <w:outlineLvl w:val="1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776C"/>
    <w:pPr>
      <w:keepNext/>
      <w:keepLines/>
      <w:tabs>
        <w:tab w:val="left" w:pos="180"/>
        <w:tab w:val="left" w:pos="1980"/>
      </w:tabs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8776C"/>
    <w:rPr>
      <w:rFonts w:ascii="Times" w:hAnsi="Time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8776C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8776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8776C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EE6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315"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E6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315"/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33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4690"/>
  </w:style>
  <w:style w:type="character" w:customStyle="1" w:styleId="Heading1Char">
    <w:name w:val="Heading 1 Char"/>
    <w:basedOn w:val="DefaultParagraphFont"/>
    <w:link w:val="Heading1"/>
    <w:rsid w:val="00F07B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Malini Ratnam</vt:lpstr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Malini Ratnam</dc:title>
  <dc:subject/>
  <dc:creator>gratnam</dc:creator>
  <cp:keywords/>
  <dc:description/>
  <cp:lastModifiedBy>Ratnam, Malini</cp:lastModifiedBy>
  <cp:revision>3</cp:revision>
  <cp:lastPrinted>2011-07-16T17:35:00Z</cp:lastPrinted>
  <dcterms:created xsi:type="dcterms:W3CDTF">2025-01-29T03:00:00Z</dcterms:created>
  <dcterms:modified xsi:type="dcterms:W3CDTF">2025-01-29T03:02:00Z</dcterms:modified>
</cp:coreProperties>
</file>