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BDB6" w14:textId="77777777" w:rsidR="002D5174" w:rsidRPr="002D5174" w:rsidRDefault="002D5174" w:rsidP="002D5174">
      <w:pPr>
        <w:autoSpaceDE w:val="0"/>
        <w:autoSpaceDN w:val="0"/>
        <w:adjustRightInd w:val="0"/>
        <w:spacing w:after="0" w:line="240" w:lineRule="auto"/>
        <w:jc w:val="center"/>
        <w:rPr>
          <w:rFonts w:ascii="Times New Roman" w:eastAsia="Times New Roman" w:hAnsi="Times New Roman" w:cs="Times New Roman"/>
          <w:b/>
          <w:color w:val="000000"/>
          <w:sz w:val="30"/>
          <w:szCs w:val="30"/>
          <w:lang w:eastAsia="tr-TR"/>
        </w:rPr>
      </w:pPr>
      <w:r w:rsidRPr="002D5174">
        <w:rPr>
          <w:rFonts w:ascii="Times New Roman" w:eastAsia="Times New Roman" w:hAnsi="Times New Roman" w:cs="Times New Roman"/>
          <w:b/>
          <w:color w:val="000000"/>
          <w:sz w:val="30"/>
          <w:szCs w:val="30"/>
          <w:lang w:eastAsia="tr-TR"/>
        </w:rPr>
        <w:t>Mehmet Orhan</w:t>
      </w:r>
    </w:p>
    <w:p w14:paraId="210AE4AF" w14:textId="11309124" w:rsidR="002D5174" w:rsidRPr="002D5174" w:rsidRDefault="003C2914" w:rsidP="002D5174">
      <w:pPr>
        <w:autoSpaceDE w:val="0"/>
        <w:autoSpaceDN w:val="0"/>
        <w:adjustRightInd w:val="0"/>
        <w:spacing w:after="0" w:line="240" w:lineRule="auto"/>
        <w:jc w:val="center"/>
        <w:rPr>
          <w:rFonts w:ascii="Times New Roman" w:eastAsia="Times New Roman" w:hAnsi="Times New Roman" w:cs="Times New Roman"/>
          <w:b/>
          <w:color w:val="000000"/>
          <w:sz w:val="30"/>
          <w:szCs w:val="30"/>
          <w:lang w:eastAsia="tr-TR"/>
        </w:rPr>
      </w:pPr>
      <w:r>
        <w:rPr>
          <w:rFonts w:ascii="Times New Roman" w:eastAsia="Times New Roman" w:hAnsi="Times New Roman" w:cs="Times New Roman"/>
          <w:b/>
          <w:color w:val="000000"/>
          <w:sz w:val="30"/>
          <w:szCs w:val="30"/>
          <w:lang w:eastAsia="tr-TR"/>
        </w:rPr>
        <w:t>Decem</w:t>
      </w:r>
      <w:r w:rsidR="00692AD4">
        <w:rPr>
          <w:rFonts w:ascii="Times New Roman" w:eastAsia="Times New Roman" w:hAnsi="Times New Roman" w:cs="Times New Roman"/>
          <w:b/>
          <w:color w:val="000000"/>
          <w:sz w:val="30"/>
          <w:szCs w:val="30"/>
          <w:lang w:eastAsia="tr-TR"/>
        </w:rPr>
        <w:t>ber</w:t>
      </w:r>
      <w:r w:rsidR="002D5174" w:rsidRPr="002D5174">
        <w:rPr>
          <w:rFonts w:ascii="Times New Roman" w:eastAsia="Times New Roman" w:hAnsi="Times New Roman" w:cs="Times New Roman"/>
          <w:b/>
          <w:color w:val="000000"/>
          <w:sz w:val="30"/>
          <w:szCs w:val="30"/>
          <w:lang w:eastAsia="tr-TR"/>
        </w:rPr>
        <w:t xml:space="preserve"> 202</w:t>
      </w:r>
      <w:r w:rsidR="00F86A4B">
        <w:rPr>
          <w:rFonts w:ascii="Times New Roman" w:eastAsia="Times New Roman" w:hAnsi="Times New Roman" w:cs="Times New Roman"/>
          <w:b/>
          <w:color w:val="000000"/>
          <w:sz w:val="30"/>
          <w:szCs w:val="30"/>
          <w:lang w:eastAsia="tr-TR"/>
        </w:rPr>
        <w:t>5</w:t>
      </w:r>
    </w:p>
    <w:p w14:paraId="39F3C0D3" w14:textId="77777777" w:rsidR="002D5174" w:rsidRDefault="002D5174" w:rsidP="002D5174"/>
    <w:p w14:paraId="573941C8" w14:textId="0C7EFC3A" w:rsidR="002D5174" w:rsidRDefault="002D5174" w:rsidP="002D5174">
      <w:pPr>
        <w:autoSpaceDE w:val="0"/>
        <w:autoSpaceDN w:val="0"/>
        <w:adjustRightInd w:val="0"/>
        <w:spacing w:after="0" w:line="240" w:lineRule="auto"/>
        <w:rPr>
          <w:rFonts w:ascii="Times New Roman" w:eastAsia="Times New Roman" w:hAnsi="Times New Roman" w:cs="Times New Roman"/>
          <w:b/>
          <w:color w:val="000000"/>
          <w:sz w:val="24"/>
          <w:szCs w:val="24"/>
          <w:lang w:eastAsia="tr-TR"/>
        </w:rPr>
      </w:pPr>
      <w:r w:rsidRPr="002D5174">
        <w:rPr>
          <w:rFonts w:ascii="Times New Roman" w:eastAsia="Times New Roman" w:hAnsi="Times New Roman" w:cs="Times New Roman"/>
          <w:b/>
          <w:color w:val="000000"/>
          <w:sz w:val="24"/>
          <w:szCs w:val="24"/>
          <w:lang w:eastAsia="tr-TR"/>
        </w:rPr>
        <w:t xml:space="preserve">Mail address: </w:t>
      </w:r>
      <w:r w:rsidR="00F86A4B">
        <w:rPr>
          <w:rFonts w:ascii="Times New Roman" w:eastAsia="Times New Roman" w:hAnsi="Times New Roman" w:cs="Times New Roman"/>
          <w:color w:val="000000"/>
          <w:sz w:val="24"/>
          <w:szCs w:val="24"/>
          <w:lang w:eastAsia="tr-TR"/>
        </w:rPr>
        <w:t>27040 E US</w:t>
      </w:r>
      <w:r w:rsidR="00E6498D">
        <w:rPr>
          <w:rFonts w:ascii="Times New Roman" w:eastAsia="Times New Roman" w:hAnsi="Times New Roman" w:cs="Times New Roman"/>
          <w:color w:val="000000"/>
          <w:sz w:val="24"/>
          <w:szCs w:val="24"/>
          <w:lang w:eastAsia="tr-TR"/>
        </w:rPr>
        <w:t xml:space="preserve"> 380</w:t>
      </w:r>
      <w:r w:rsidR="00F86A4B">
        <w:rPr>
          <w:rFonts w:ascii="Times New Roman" w:eastAsia="Times New Roman" w:hAnsi="Times New Roman" w:cs="Times New Roman"/>
          <w:color w:val="000000"/>
          <w:sz w:val="24"/>
          <w:szCs w:val="24"/>
          <w:lang w:eastAsia="tr-TR"/>
        </w:rPr>
        <w:t xml:space="preserve">, </w:t>
      </w:r>
      <w:r w:rsidR="00AA56DF">
        <w:rPr>
          <w:rFonts w:ascii="Times New Roman" w:eastAsia="Times New Roman" w:hAnsi="Times New Roman" w:cs="Times New Roman"/>
          <w:color w:val="000000"/>
          <w:sz w:val="24"/>
          <w:szCs w:val="24"/>
          <w:lang w:eastAsia="tr-TR"/>
        </w:rPr>
        <w:t>#</w:t>
      </w:r>
      <w:r w:rsidR="00B91801">
        <w:rPr>
          <w:rFonts w:ascii="Times New Roman" w:eastAsia="Times New Roman" w:hAnsi="Times New Roman" w:cs="Times New Roman"/>
          <w:color w:val="000000"/>
          <w:sz w:val="24"/>
          <w:szCs w:val="24"/>
          <w:lang w:eastAsia="tr-TR"/>
        </w:rPr>
        <w:t>6</w:t>
      </w:r>
      <w:r w:rsidR="00670D21">
        <w:rPr>
          <w:rFonts w:ascii="Times New Roman" w:eastAsia="Times New Roman" w:hAnsi="Times New Roman" w:cs="Times New Roman"/>
          <w:color w:val="000000"/>
          <w:sz w:val="24"/>
          <w:szCs w:val="24"/>
          <w:lang w:eastAsia="tr-TR"/>
        </w:rPr>
        <w:t>202</w:t>
      </w:r>
      <w:r w:rsidR="00B91801">
        <w:rPr>
          <w:rFonts w:ascii="Times New Roman" w:eastAsia="Times New Roman" w:hAnsi="Times New Roman" w:cs="Times New Roman"/>
          <w:color w:val="000000"/>
          <w:sz w:val="24"/>
          <w:szCs w:val="24"/>
          <w:lang w:eastAsia="tr-TR"/>
        </w:rPr>
        <w:t>, Aubrey, TX, 76227</w:t>
      </w:r>
      <w:r>
        <w:rPr>
          <w:rFonts w:ascii="Times New Roman" w:eastAsia="Times New Roman" w:hAnsi="Times New Roman" w:cs="Times New Roman"/>
          <w:b/>
          <w:color w:val="000000"/>
          <w:sz w:val="24"/>
          <w:szCs w:val="24"/>
          <w:lang w:eastAsia="tr-TR"/>
        </w:rPr>
        <w:t xml:space="preserve"> </w:t>
      </w:r>
    </w:p>
    <w:p w14:paraId="4A9D7B69" w14:textId="0FEB6BD3" w:rsidR="002D5174" w:rsidRPr="002D5174" w:rsidRDefault="002D5174" w:rsidP="002D5174">
      <w:pPr>
        <w:autoSpaceDE w:val="0"/>
        <w:autoSpaceDN w:val="0"/>
        <w:adjustRightInd w:val="0"/>
        <w:spacing w:after="0" w:line="240" w:lineRule="auto"/>
        <w:rPr>
          <w:rFonts w:ascii="Times New Roman" w:eastAsia="Times New Roman" w:hAnsi="Times New Roman" w:cs="Times New Roman"/>
          <w:b/>
          <w:color w:val="000000"/>
          <w:sz w:val="24"/>
          <w:szCs w:val="24"/>
          <w:lang w:eastAsia="tr-TR"/>
        </w:rPr>
      </w:pPr>
      <w:r w:rsidRPr="002D5174">
        <w:rPr>
          <w:rFonts w:ascii="Times New Roman" w:eastAsia="Times New Roman" w:hAnsi="Times New Roman" w:cs="Times New Roman"/>
          <w:b/>
          <w:color w:val="000000"/>
          <w:sz w:val="24"/>
          <w:szCs w:val="24"/>
          <w:lang w:eastAsia="tr-TR"/>
        </w:rPr>
        <w:t xml:space="preserve">E-mail: </w:t>
      </w:r>
      <w:r w:rsidRPr="002D5174">
        <w:rPr>
          <w:rFonts w:ascii="Times New Roman" w:eastAsia="Times New Roman" w:hAnsi="Times New Roman" w:cs="Times New Roman"/>
          <w:color w:val="000000"/>
          <w:sz w:val="24"/>
          <w:szCs w:val="24"/>
          <w:lang w:eastAsia="tr-TR"/>
        </w:rPr>
        <w:t>morhanab@gmail.com, Mehmet.Orhan@unt.edu</w:t>
      </w:r>
    </w:p>
    <w:p w14:paraId="16943840" w14:textId="77777777" w:rsidR="002D5174" w:rsidRPr="002D5174" w:rsidRDefault="002D5174" w:rsidP="002D5174">
      <w:pPr>
        <w:autoSpaceDE w:val="0"/>
        <w:autoSpaceDN w:val="0"/>
        <w:adjustRightInd w:val="0"/>
        <w:spacing w:after="0" w:line="240" w:lineRule="auto"/>
        <w:rPr>
          <w:rFonts w:ascii="Times New Roman" w:eastAsia="Times New Roman" w:hAnsi="Times New Roman" w:cs="Times New Roman"/>
          <w:b/>
          <w:color w:val="000000"/>
          <w:sz w:val="24"/>
          <w:szCs w:val="24"/>
          <w:lang w:eastAsia="tr-TR"/>
        </w:rPr>
      </w:pPr>
      <w:r w:rsidRPr="002D5174">
        <w:rPr>
          <w:rFonts w:ascii="Times New Roman" w:eastAsia="Times New Roman" w:hAnsi="Times New Roman" w:cs="Times New Roman"/>
          <w:b/>
          <w:color w:val="000000"/>
          <w:sz w:val="24"/>
          <w:szCs w:val="24"/>
          <w:lang w:eastAsia="tr-TR"/>
        </w:rPr>
        <w:t xml:space="preserve">Phone: </w:t>
      </w:r>
      <w:r w:rsidRPr="002D5174">
        <w:rPr>
          <w:rFonts w:ascii="Times New Roman" w:eastAsia="Times New Roman" w:hAnsi="Times New Roman" w:cs="Times New Roman"/>
          <w:color w:val="000000"/>
          <w:sz w:val="24"/>
          <w:szCs w:val="24"/>
          <w:lang w:eastAsia="tr-TR"/>
        </w:rPr>
        <w:t>+1 (518) 902 0119</w:t>
      </w:r>
      <w:r w:rsidRPr="002D5174">
        <w:rPr>
          <w:rFonts w:ascii="Times New Roman" w:eastAsia="Times New Roman" w:hAnsi="Times New Roman" w:cs="Times New Roman"/>
          <w:b/>
          <w:color w:val="000000"/>
          <w:sz w:val="24"/>
          <w:szCs w:val="24"/>
          <w:lang w:eastAsia="tr-TR"/>
        </w:rPr>
        <w:t xml:space="preserve"> </w:t>
      </w:r>
    </w:p>
    <w:p w14:paraId="4F3E9F34" w14:textId="4D308A39" w:rsidR="002D5174" w:rsidRPr="002D5174" w:rsidRDefault="002D5174" w:rsidP="002D5174">
      <w:pPr>
        <w:autoSpaceDE w:val="0"/>
        <w:autoSpaceDN w:val="0"/>
        <w:adjustRightInd w:val="0"/>
        <w:spacing w:after="0" w:line="240" w:lineRule="auto"/>
        <w:rPr>
          <w:rFonts w:ascii="Times New Roman" w:eastAsia="Times New Roman" w:hAnsi="Times New Roman" w:cs="Times New Roman"/>
          <w:b/>
          <w:color w:val="000000"/>
          <w:sz w:val="24"/>
          <w:szCs w:val="24"/>
          <w:lang w:eastAsia="tr-TR"/>
        </w:rPr>
      </w:pPr>
      <w:r w:rsidRPr="002D5174">
        <w:rPr>
          <w:rFonts w:ascii="Times New Roman" w:eastAsia="Times New Roman" w:hAnsi="Times New Roman" w:cs="Times New Roman"/>
          <w:b/>
          <w:color w:val="000000"/>
          <w:sz w:val="24"/>
          <w:szCs w:val="24"/>
          <w:lang w:eastAsia="tr-TR"/>
        </w:rPr>
        <w:t xml:space="preserve">Status: </w:t>
      </w:r>
      <w:r w:rsidRPr="002D5174">
        <w:rPr>
          <w:rFonts w:ascii="Times New Roman" w:eastAsia="Times New Roman" w:hAnsi="Times New Roman" w:cs="Times New Roman"/>
          <w:color w:val="000000"/>
          <w:sz w:val="24"/>
          <w:szCs w:val="24"/>
          <w:lang w:eastAsia="tr-TR"/>
        </w:rPr>
        <w:t xml:space="preserve">US </w:t>
      </w:r>
      <w:r w:rsidR="006760B6">
        <w:rPr>
          <w:rFonts w:ascii="Times New Roman" w:eastAsia="Times New Roman" w:hAnsi="Times New Roman" w:cs="Times New Roman"/>
          <w:color w:val="000000"/>
          <w:sz w:val="24"/>
          <w:szCs w:val="24"/>
          <w:lang w:eastAsia="tr-TR"/>
        </w:rPr>
        <w:t>Citizen</w:t>
      </w:r>
    </w:p>
    <w:p w14:paraId="306E7152" w14:textId="77777777" w:rsidR="002D5174" w:rsidRDefault="002D5174" w:rsidP="002D5174"/>
    <w:p w14:paraId="17FE320E" w14:textId="77777777" w:rsidR="002D5174" w:rsidRPr="002D5174" w:rsidRDefault="002D5174" w:rsidP="002D5174">
      <w:pPr>
        <w:autoSpaceDE w:val="0"/>
        <w:autoSpaceDN w:val="0"/>
        <w:adjustRightInd w:val="0"/>
        <w:spacing w:after="120" w:line="240" w:lineRule="auto"/>
        <w:rPr>
          <w:rFonts w:ascii="Times New Roman" w:eastAsia="Times New Roman" w:hAnsi="Times New Roman" w:cs="Times New Roman"/>
          <w:b/>
          <w:bCs/>
          <w:color w:val="000000"/>
          <w:sz w:val="28"/>
          <w:szCs w:val="28"/>
          <w:lang w:eastAsia="tr-TR"/>
        </w:rPr>
      </w:pPr>
      <w:r w:rsidRPr="002D5174">
        <w:rPr>
          <w:rFonts w:ascii="Times New Roman" w:eastAsia="Times New Roman" w:hAnsi="Times New Roman" w:cs="Times New Roman"/>
          <w:b/>
          <w:bCs/>
          <w:color w:val="000000"/>
          <w:sz w:val="28"/>
          <w:szCs w:val="28"/>
          <w:lang w:eastAsia="tr-TR"/>
        </w:rPr>
        <w:t>ACADEMIC POSITIONS</w:t>
      </w:r>
    </w:p>
    <w:p w14:paraId="59491A7E" w14:textId="7245002E" w:rsidR="00670D21" w:rsidRDefault="00670D21" w:rsidP="00670D21">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9644EA">
        <w:rPr>
          <w:rFonts w:ascii="Times New Roman" w:eastAsia="Times New Roman" w:hAnsi="Times New Roman" w:cs="Times New Roman"/>
          <w:b/>
          <w:bCs/>
          <w:color w:val="000000"/>
          <w:sz w:val="24"/>
          <w:szCs w:val="24"/>
          <w:lang w:eastAsia="tr-TR"/>
        </w:rPr>
        <w:t>Clinical Ass</w:t>
      </w:r>
      <w:r w:rsidR="00694E8C">
        <w:rPr>
          <w:rFonts w:ascii="Times New Roman" w:eastAsia="Times New Roman" w:hAnsi="Times New Roman" w:cs="Times New Roman"/>
          <w:b/>
          <w:bCs/>
          <w:color w:val="000000"/>
          <w:sz w:val="24"/>
          <w:szCs w:val="24"/>
          <w:lang w:eastAsia="tr-TR"/>
        </w:rPr>
        <w:t>ociate</w:t>
      </w:r>
      <w:r w:rsidRPr="009644EA">
        <w:rPr>
          <w:rFonts w:ascii="Times New Roman" w:eastAsia="Times New Roman" w:hAnsi="Times New Roman" w:cs="Times New Roman"/>
          <w:b/>
          <w:bCs/>
          <w:color w:val="000000"/>
          <w:sz w:val="24"/>
          <w:szCs w:val="24"/>
          <w:lang w:eastAsia="tr-TR"/>
        </w:rPr>
        <w:t xml:space="preserve"> Professor</w:t>
      </w:r>
      <w:r w:rsidRPr="002D5174">
        <w:rPr>
          <w:rFonts w:ascii="Times New Roman" w:eastAsia="Times New Roman" w:hAnsi="Times New Roman" w:cs="Times New Roman"/>
          <w:bCs/>
          <w:color w:val="000000"/>
          <w:sz w:val="24"/>
          <w:szCs w:val="24"/>
          <w:lang w:eastAsia="tr-TR"/>
        </w:rPr>
        <w:t xml:space="preserve">, </w:t>
      </w:r>
      <w:r w:rsidR="00A90996">
        <w:rPr>
          <w:rFonts w:ascii="Times New Roman" w:eastAsia="Times New Roman" w:hAnsi="Times New Roman" w:cs="Times New Roman"/>
          <w:bCs/>
          <w:color w:val="000000"/>
          <w:sz w:val="24"/>
          <w:szCs w:val="24"/>
          <w:lang w:eastAsia="tr-TR"/>
        </w:rPr>
        <w:t>D</w:t>
      </w:r>
      <w:r w:rsidR="00A26943">
        <w:rPr>
          <w:rFonts w:ascii="Times New Roman" w:eastAsia="Times New Roman" w:hAnsi="Times New Roman" w:cs="Times New Roman"/>
          <w:bCs/>
          <w:color w:val="000000"/>
          <w:sz w:val="24"/>
          <w:szCs w:val="24"/>
          <w:lang w:eastAsia="tr-TR"/>
        </w:rPr>
        <w:t>ata Analytics and Statistics,</w:t>
      </w:r>
      <w:r w:rsidR="005605BB">
        <w:rPr>
          <w:rFonts w:ascii="Times New Roman" w:eastAsia="Times New Roman" w:hAnsi="Times New Roman" w:cs="Times New Roman"/>
          <w:bCs/>
          <w:color w:val="000000"/>
          <w:sz w:val="24"/>
          <w:szCs w:val="24"/>
          <w:lang w:eastAsia="tr-TR"/>
        </w:rPr>
        <w:t xml:space="preserve"> </w:t>
      </w:r>
      <w:r w:rsidR="00A26943">
        <w:rPr>
          <w:rFonts w:ascii="Times New Roman" w:eastAsia="Times New Roman" w:hAnsi="Times New Roman" w:cs="Times New Roman"/>
          <w:bCs/>
          <w:color w:val="000000"/>
          <w:sz w:val="24"/>
          <w:szCs w:val="24"/>
          <w:lang w:eastAsia="tr-TR"/>
        </w:rPr>
        <w:t>College of Science</w:t>
      </w:r>
      <w:r>
        <w:rPr>
          <w:rFonts w:ascii="Times New Roman" w:eastAsia="Times New Roman" w:hAnsi="Times New Roman" w:cs="Times New Roman"/>
          <w:bCs/>
          <w:color w:val="000000"/>
          <w:sz w:val="24"/>
          <w:szCs w:val="24"/>
          <w:lang w:eastAsia="tr-TR"/>
        </w:rPr>
        <w:t xml:space="preserve">, University of North Texas, </w:t>
      </w:r>
      <w:r w:rsidRPr="002D5174">
        <w:rPr>
          <w:rFonts w:ascii="Times New Roman" w:eastAsia="Times New Roman" w:hAnsi="Times New Roman" w:cs="Times New Roman"/>
          <w:bCs/>
          <w:color w:val="000000"/>
          <w:sz w:val="24"/>
          <w:szCs w:val="24"/>
          <w:lang w:eastAsia="tr-TR"/>
        </w:rPr>
        <w:t>August 202</w:t>
      </w:r>
      <w:r w:rsidR="00694E8C">
        <w:rPr>
          <w:rFonts w:ascii="Times New Roman" w:eastAsia="Times New Roman" w:hAnsi="Times New Roman" w:cs="Times New Roman"/>
          <w:bCs/>
          <w:color w:val="000000"/>
          <w:sz w:val="24"/>
          <w:szCs w:val="24"/>
          <w:lang w:eastAsia="tr-TR"/>
        </w:rPr>
        <w:t>5</w:t>
      </w:r>
      <w:r w:rsidRPr="002D5174">
        <w:rPr>
          <w:rFonts w:ascii="Times New Roman" w:eastAsia="Times New Roman" w:hAnsi="Times New Roman" w:cs="Times New Roman"/>
          <w:bCs/>
          <w:color w:val="000000"/>
          <w:sz w:val="24"/>
          <w:szCs w:val="24"/>
          <w:lang w:eastAsia="tr-TR"/>
        </w:rPr>
        <w:t>– present.</w:t>
      </w:r>
    </w:p>
    <w:p w14:paraId="7C121B5C" w14:textId="49D99EA7" w:rsidR="009644EA"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009644EA" w:rsidRPr="009644EA">
        <w:rPr>
          <w:rFonts w:ascii="Times New Roman" w:eastAsia="Times New Roman" w:hAnsi="Times New Roman" w:cs="Times New Roman"/>
          <w:b/>
          <w:bCs/>
          <w:color w:val="000000"/>
          <w:sz w:val="24"/>
          <w:szCs w:val="24"/>
          <w:lang w:eastAsia="tr-TR"/>
        </w:rPr>
        <w:t>Clinical Assistant Professor</w:t>
      </w:r>
      <w:r w:rsidR="009644EA" w:rsidRPr="002D5174">
        <w:rPr>
          <w:rFonts w:ascii="Times New Roman" w:eastAsia="Times New Roman" w:hAnsi="Times New Roman" w:cs="Times New Roman"/>
          <w:bCs/>
          <w:color w:val="000000"/>
          <w:sz w:val="24"/>
          <w:szCs w:val="24"/>
          <w:lang w:eastAsia="tr-TR"/>
        </w:rPr>
        <w:t xml:space="preserve">, </w:t>
      </w:r>
      <w:r w:rsidR="009644EA">
        <w:rPr>
          <w:rFonts w:ascii="Times New Roman" w:eastAsia="Times New Roman" w:hAnsi="Times New Roman" w:cs="Times New Roman"/>
          <w:bCs/>
          <w:color w:val="000000"/>
          <w:sz w:val="24"/>
          <w:szCs w:val="24"/>
          <w:lang w:eastAsia="tr-TR"/>
        </w:rPr>
        <w:t xml:space="preserve">Advanced Data Analytics Program, Toulouse Graduate School, University of North Texas, </w:t>
      </w:r>
      <w:r w:rsidR="009644EA" w:rsidRPr="002D5174">
        <w:rPr>
          <w:rFonts w:ascii="Times New Roman" w:eastAsia="Times New Roman" w:hAnsi="Times New Roman" w:cs="Times New Roman"/>
          <w:bCs/>
          <w:color w:val="000000"/>
          <w:sz w:val="24"/>
          <w:szCs w:val="24"/>
          <w:lang w:eastAsia="tr-TR"/>
        </w:rPr>
        <w:t>August 202</w:t>
      </w:r>
      <w:r w:rsidR="009644EA">
        <w:rPr>
          <w:rFonts w:ascii="Times New Roman" w:eastAsia="Times New Roman" w:hAnsi="Times New Roman" w:cs="Times New Roman"/>
          <w:bCs/>
          <w:color w:val="000000"/>
          <w:sz w:val="24"/>
          <w:szCs w:val="24"/>
          <w:lang w:eastAsia="tr-TR"/>
        </w:rPr>
        <w:t>2</w:t>
      </w:r>
      <w:r w:rsidR="009644EA" w:rsidRPr="002D5174">
        <w:rPr>
          <w:rFonts w:ascii="Times New Roman" w:eastAsia="Times New Roman" w:hAnsi="Times New Roman" w:cs="Times New Roman"/>
          <w:bCs/>
          <w:color w:val="000000"/>
          <w:sz w:val="24"/>
          <w:szCs w:val="24"/>
          <w:lang w:eastAsia="tr-TR"/>
        </w:rPr>
        <w:t xml:space="preserve">– </w:t>
      </w:r>
      <w:r w:rsidR="00694E8C">
        <w:rPr>
          <w:rFonts w:ascii="Times New Roman" w:eastAsia="Times New Roman" w:hAnsi="Times New Roman" w:cs="Times New Roman"/>
          <w:bCs/>
          <w:color w:val="000000"/>
          <w:sz w:val="24"/>
          <w:szCs w:val="24"/>
          <w:lang w:eastAsia="tr-TR"/>
        </w:rPr>
        <w:t xml:space="preserve">August </w:t>
      </w:r>
      <w:r w:rsidR="00670D21">
        <w:rPr>
          <w:rFonts w:ascii="Times New Roman" w:eastAsia="Times New Roman" w:hAnsi="Times New Roman" w:cs="Times New Roman"/>
          <w:bCs/>
          <w:color w:val="000000"/>
          <w:sz w:val="24"/>
          <w:szCs w:val="24"/>
          <w:lang w:eastAsia="tr-TR"/>
        </w:rPr>
        <w:t>2025</w:t>
      </w:r>
      <w:r w:rsidR="009644EA" w:rsidRPr="002D5174">
        <w:rPr>
          <w:rFonts w:ascii="Times New Roman" w:eastAsia="Times New Roman" w:hAnsi="Times New Roman" w:cs="Times New Roman"/>
          <w:bCs/>
          <w:color w:val="000000"/>
          <w:sz w:val="24"/>
          <w:szCs w:val="24"/>
          <w:lang w:eastAsia="tr-TR"/>
        </w:rPr>
        <w:t>.</w:t>
      </w:r>
    </w:p>
    <w:p w14:paraId="0DD2FFB5" w14:textId="5C42E77A" w:rsidR="002D5174" w:rsidRPr="002D5174" w:rsidRDefault="009644EA"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002D5174" w:rsidRPr="002D5174">
        <w:rPr>
          <w:rFonts w:ascii="Times New Roman" w:eastAsia="Times New Roman" w:hAnsi="Times New Roman" w:cs="Times New Roman"/>
          <w:b/>
          <w:bCs/>
          <w:color w:val="000000"/>
          <w:sz w:val="24"/>
          <w:szCs w:val="24"/>
          <w:lang w:eastAsia="tr-TR"/>
        </w:rPr>
        <w:t>Lecturer</w:t>
      </w:r>
      <w:r w:rsidR="002D5174" w:rsidRPr="002D5174">
        <w:rPr>
          <w:rFonts w:ascii="Times New Roman" w:eastAsia="Times New Roman" w:hAnsi="Times New Roman" w:cs="Times New Roman"/>
          <w:bCs/>
          <w:color w:val="000000"/>
          <w:sz w:val="24"/>
          <w:szCs w:val="24"/>
          <w:lang w:eastAsia="tr-TR"/>
        </w:rPr>
        <w:t xml:space="preserve">, Department of Economics and Finance, Valdosta State University, August 2021– </w:t>
      </w:r>
      <w:r>
        <w:rPr>
          <w:rFonts w:ascii="Times New Roman" w:eastAsia="Times New Roman" w:hAnsi="Times New Roman" w:cs="Times New Roman"/>
          <w:bCs/>
          <w:color w:val="000000"/>
          <w:sz w:val="24"/>
          <w:szCs w:val="24"/>
          <w:lang w:eastAsia="tr-TR"/>
        </w:rPr>
        <w:t>July 2022</w:t>
      </w:r>
      <w:r w:rsidR="002D5174" w:rsidRPr="002D5174">
        <w:rPr>
          <w:rFonts w:ascii="Times New Roman" w:eastAsia="Times New Roman" w:hAnsi="Times New Roman" w:cs="Times New Roman"/>
          <w:bCs/>
          <w:color w:val="000000"/>
          <w:sz w:val="24"/>
          <w:szCs w:val="24"/>
          <w:lang w:eastAsia="tr-TR"/>
        </w:rPr>
        <w:t>.</w:t>
      </w:r>
    </w:p>
    <w:p w14:paraId="72A87434"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Visiting Assistant Professor</w:t>
      </w:r>
      <w:r w:rsidRPr="002D5174">
        <w:rPr>
          <w:rFonts w:ascii="Times New Roman" w:eastAsia="Times New Roman" w:hAnsi="Times New Roman" w:cs="Times New Roman"/>
          <w:bCs/>
          <w:color w:val="000000"/>
          <w:sz w:val="24"/>
          <w:szCs w:val="24"/>
          <w:lang w:eastAsia="tr-TR"/>
        </w:rPr>
        <w:t>, Department of Decision Sciences, Economics, Finance and Marketing, University of Houston-Clear Lake, September 2020–August 2021.</w:t>
      </w:r>
    </w:p>
    <w:p w14:paraId="437EEA99"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Visiting Assistant Professor</w:t>
      </w:r>
      <w:r w:rsidRPr="002D5174">
        <w:rPr>
          <w:rFonts w:ascii="Times New Roman" w:eastAsia="Times New Roman" w:hAnsi="Times New Roman" w:cs="Times New Roman"/>
          <w:bCs/>
          <w:color w:val="000000"/>
          <w:sz w:val="24"/>
          <w:szCs w:val="24"/>
          <w:lang w:eastAsia="tr-TR"/>
        </w:rPr>
        <w:t>, Department of Economics, Finance and Accounting, SUNY Oneonta, January 2020–September 2020.</w:t>
      </w:r>
    </w:p>
    <w:p w14:paraId="76FAC539"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Professor</w:t>
      </w:r>
      <w:r w:rsidRPr="002D5174">
        <w:rPr>
          <w:rFonts w:ascii="Times New Roman" w:eastAsia="Times New Roman" w:hAnsi="Times New Roman" w:cs="Times New Roman"/>
          <w:bCs/>
          <w:color w:val="000000"/>
          <w:sz w:val="24"/>
          <w:szCs w:val="24"/>
          <w:lang w:eastAsia="tr-TR"/>
        </w:rPr>
        <w:t>, Department of Economics, The University of the West Indies Mona, 2019–2020.</w:t>
      </w:r>
    </w:p>
    <w:p w14:paraId="0D6D0D27"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Senior Lecturer</w:t>
      </w:r>
      <w:r w:rsidRPr="002D5174">
        <w:rPr>
          <w:rFonts w:ascii="Times New Roman" w:eastAsia="Times New Roman" w:hAnsi="Times New Roman" w:cs="Times New Roman"/>
          <w:bCs/>
          <w:color w:val="000000"/>
          <w:sz w:val="24"/>
          <w:szCs w:val="24"/>
          <w:lang w:eastAsia="tr-TR"/>
        </w:rPr>
        <w:t>, Department of Economics, The University of the West Indies Mona, 2018–2019.</w:t>
      </w:r>
    </w:p>
    <w:p w14:paraId="2B9E44F2"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Associate Professor</w:t>
      </w:r>
      <w:r w:rsidRPr="002D5174">
        <w:rPr>
          <w:rFonts w:ascii="Times New Roman" w:eastAsia="Times New Roman" w:hAnsi="Times New Roman" w:cs="Times New Roman"/>
          <w:bCs/>
          <w:color w:val="000000"/>
          <w:sz w:val="24"/>
          <w:szCs w:val="24"/>
          <w:lang w:eastAsia="tr-TR"/>
        </w:rPr>
        <w:t>, Department of Banking and Finance, International Burch University, 2016–2018.</w:t>
      </w:r>
    </w:p>
    <w:p w14:paraId="71C7BF18"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Professor</w:t>
      </w:r>
      <w:r w:rsidRPr="002D5174">
        <w:rPr>
          <w:rFonts w:ascii="Times New Roman" w:eastAsia="Times New Roman" w:hAnsi="Times New Roman" w:cs="Times New Roman"/>
          <w:bCs/>
          <w:color w:val="000000"/>
          <w:sz w:val="24"/>
          <w:szCs w:val="24"/>
          <w:lang w:eastAsia="tr-TR"/>
        </w:rPr>
        <w:t xml:space="preserve">, Department of Economics, Fatih University, 2012–2016. </w:t>
      </w:r>
    </w:p>
    <w:p w14:paraId="16FAEAFD"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Associate Professor</w:t>
      </w:r>
      <w:r w:rsidRPr="002D5174">
        <w:rPr>
          <w:rFonts w:ascii="Times New Roman" w:eastAsia="Times New Roman" w:hAnsi="Times New Roman" w:cs="Times New Roman"/>
          <w:bCs/>
          <w:color w:val="000000"/>
          <w:sz w:val="24"/>
          <w:szCs w:val="24"/>
          <w:lang w:eastAsia="tr-TR"/>
        </w:rPr>
        <w:t xml:space="preserve">, Department of Economics, Fatih University, 2006–2012. </w:t>
      </w:r>
    </w:p>
    <w:p w14:paraId="3315BBB6" w14:textId="77777777" w:rsidR="002D5174" w:rsidRPr="002D5174" w:rsidRDefault="002D5174" w:rsidP="002D5174">
      <w:pPr>
        <w:autoSpaceDE w:val="0"/>
        <w:autoSpaceDN w:val="0"/>
        <w:adjustRightInd w:val="0"/>
        <w:spacing w:before="120" w:after="120" w:line="240" w:lineRule="auto"/>
        <w:ind w:left="900" w:right="-108" w:hanging="540"/>
        <w:rPr>
          <w:rFonts w:ascii="Times New Roman" w:eastAsia="Times New Roman" w:hAnsi="Times New Roman" w:cs="Times New Roman"/>
          <w:bCs/>
          <w:color w:val="000000"/>
          <w:sz w:val="24"/>
          <w:szCs w:val="24"/>
          <w:lang w:eastAsia="tr-TR"/>
        </w:rPr>
      </w:pPr>
      <w:r w:rsidRPr="002D5174">
        <w:rPr>
          <w:rFonts w:ascii="Times New Roman" w:eastAsia="Times New Roman" w:hAnsi="Times New Roman" w:cs="Times New Roman"/>
          <w:bCs/>
          <w:color w:val="000000"/>
          <w:sz w:val="24"/>
          <w:szCs w:val="24"/>
          <w:lang w:eastAsia="tr-TR"/>
        </w:rPr>
        <w:t xml:space="preserve">• </w:t>
      </w:r>
      <w:r w:rsidRPr="002D5174">
        <w:rPr>
          <w:rFonts w:ascii="Times New Roman" w:eastAsia="Times New Roman" w:hAnsi="Times New Roman" w:cs="Times New Roman"/>
          <w:b/>
          <w:bCs/>
          <w:color w:val="000000"/>
          <w:sz w:val="24"/>
          <w:szCs w:val="24"/>
          <w:lang w:eastAsia="tr-TR"/>
        </w:rPr>
        <w:t>Assistant Professor</w:t>
      </w:r>
      <w:r w:rsidRPr="002D5174">
        <w:rPr>
          <w:rFonts w:ascii="Times New Roman" w:eastAsia="Times New Roman" w:hAnsi="Times New Roman" w:cs="Times New Roman"/>
          <w:bCs/>
          <w:color w:val="000000"/>
          <w:sz w:val="24"/>
          <w:szCs w:val="24"/>
          <w:lang w:eastAsia="tr-TR"/>
        </w:rPr>
        <w:t>, Department of Economics, Fatih University, 2001–2006.</w:t>
      </w:r>
    </w:p>
    <w:p w14:paraId="63CEF9C0" w14:textId="77777777" w:rsidR="002D5174" w:rsidRPr="002D5174" w:rsidRDefault="002D5174" w:rsidP="002D5174">
      <w:pPr>
        <w:autoSpaceDE w:val="0"/>
        <w:autoSpaceDN w:val="0"/>
        <w:adjustRightInd w:val="0"/>
        <w:spacing w:before="120" w:after="120" w:line="240" w:lineRule="auto"/>
        <w:rPr>
          <w:rFonts w:ascii="Times New Roman" w:eastAsia="Times New Roman" w:hAnsi="Times New Roman" w:cs="Times New Roman"/>
          <w:b/>
          <w:bCs/>
          <w:color w:val="000000"/>
          <w:sz w:val="28"/>
          <w:szCs w:val="28"/>
          <w:lang w:eastAsia="tr-TR"/>
        </w:rPr>
      </w:pPr>
      <w:r w:rsidRPr="002D5174">
        <w:rPr>
          <w:rFonts w:ascii="Times New Roman" w:eastAsia="Times New Roman" w:hAnsi="Times New Roman" w:cs="Times New Roman"/>
          <w:b/>
          <w:bCs/>
          <w:color w:val="000000"/>
          <w:sz w:val="28"/>
          <w:szCs w:val="28"/>
          <w:lang w:eastAsia="tr-TR"/>
        </w:rPr>
        <w:t>EDUCATION</w:t>
      </w:r>
    </w:p>
    <w:p w14:paraId="16502347" w14:textId="77777777" w:rsidR="002D5174" w:rsidRPr="002D5174" w:rsidRDefault="002D5174" w:rsidP="002D5174">
      <w:pPr>
        <w:spacing w:after="0" w:line="240" w:lineRule="auto"/>
        <w:ind w:left="907" w:hanging="540"/>
        <w:rPr>
          <w:rFonts w:ascii="Times New Roman" w:eastAsia="Times New Roman" w:hAnsi="Times New Roman" w:cs="Times New Roman"/>
          <w:sz w:val="24"/>
          <w:szCs w:val="24"/>
          <w:lang w:eastAsia="tr-TR"/>
        </w:rPr>
      </w:pPr>
      <w:r w:rsidRPr="002D5174">
        <w:rPr>
          <w:rFonts w:ascii="Times New Roman" w:eastAsia="Times New Roman" w:hAnsi="Times New Roman" w:cs="Times New Roman"/>
          <w:sz w:val="24"/>
          <w:szCs w:val="24"/>
          <w:lang w:eastAsia="tr-TR"/>
        </w:rPr>
        <w:t xml:space="preserve">• </w:t>
      </w:r>
      <w:r w:rsidRPr="002D5174">
        <w:rPr>
          <w:rFonts w:ascii="Times New Roman" w:eastAsia="Times New Roman" w:hAnsi="Times New Roman" w:cs="Times New Roman"/>
          <w:b/>
          <w:sz w:val="24"/>
          <w:szCs w:val="24"/>
          <w:lang w:eastAsia="tr-TR"/>
        </w:rPr>
        <w:t>Ph.D. in Economics</w:t>
      </w:r>
      <w:r w:rsidRPr="002D5174">
        <w:rPr>
          <w:rFonts w:ascii="Times New Roman" w:eastAsia="Times New Roman" w:hAnsi="Times New Roman" w:cs="Times New Roman"/>
          <w:sz w:val="24"/>
          <w:szCs w:val="24"/>
          <w:lang w:eastAsia="tr-TR"/>
        </w:rPr>
        <w:t xml:space="preserve">, Bilkent University, 2000. </w:t>
      </w:r>
    </w:p>
    <w:p w14:paraId="10C690B0" w14:textId="77777777" w:rsidR="002D5174" w:rsidRDefault="002D5174" w:rsidP="002D5174">
      <w:pPr>
        <w:spacing w:after="0" w:line="240" w:lineRule="auto"/>
        <w:ind w:left="907" w:hanging="180"/>
        <w:rPr>
          <w:rFonts w:ascii="Times New Roman" w:eastAsia="Times New Roman" w:hAnsi="Times New Roman" w:cs="Times New Roman"/>
          <w:sz w:val="24"/>
          <w:szCs w:val="24"/>
          <w:lang w:eastAsia="tr-TR"/>
        </w:rPr>
      </w:pPr>
      <w:r w:rsidRPr="002D5174">
        <w:rPr>
          <w:rFonts w:ascii="Times New Roman" w:eastAsia="Times New Roman" w:hAnsi="Times New Roman" w:cs="Times New Roman"/>
          <w:b/>
          <w:sz w:val="24"/>
          <w:szCs w:val="24"/>
          <w:lang w:eastAsia="tr-TR"/>
        </w:rPr>
        <w:t>Dissertation</w:t>
      </w:r>
      <w:r w:rsidRPr="002D5174">
        <w:rPr>
          <w:rFonts w:ascii="Times New Roman" w:eastAsia="Times New Roman" w:hAnsi="Times New Roman" w:cs="Times New Roman"/>
          <w:sz w:val="24"/>
          <w:szCs w:val="24"/>
          <w:lang w:eastAsia="tr-TR"/>
        </w:rPr>
        <w:t>: Robust Regression, HCCM Estimators, and an Empirical Bayes</w:t>
      </w:r>
    </w:p>
    <w:p w14:paraId="79D6257C" w14:textId="77777777" w:rsidR="002D5174" w:rsidRDefault="002D5174" w:rsidP="002D5174">
      <w:pPr>
        <w:spacing w:after="0" w:line="240" w:lineRule="auto"/>
        <w:ind w:left="907" w:hanging="180"/>
        <w:rPr>
          <w:rFonts w:ascii="Times New Roman" w:eastAsia="Times New Roman" w:hAnsi="Times New Roman" w:cs="Times New Roman"/>
          <w:sz w:val="24"/>
          <w:szCs w:val="24"/>
          <w:lang w:eastAsia="tr-TR"/>
        </w:rPr>
      </w:pPr>
      <w:r w:rsidRPr="002D5174">
        <w:rPr>
          <w:rFonts w:ascii="Times New Roman" w:eastAsia="Times New Roman" w:hAnsi="Times New Roman" w:cs="Times New Roman"/>
          <w:sz w:val="24"/>
          <w:szCs w:val="24"/>
          <w:lang w:eastAsia="tr-TR"/>
        </w:rPr>
        <w:t xml:space="preserve">Application. </w:t>
      </w:r>
    </w:p>
    <w:p w14:paraId="1B661D2F" w14:textId="2CA966B6" w:rsidR="002D5174" w:rsidRPr="002D5174" w:rsidRDefault="002D5174" w:rsidP="002D5174">
      <w:pPr>
        <w:spacing w:before="120" w:after="120" w:line="240" w:lineRule="auto"/>
        <w:ind w:left="900" w:hanging="180"/>
        <w:rPr>
          <w:rFonts w:ascii="Times New Roman" w:eastAsia="Times New Roman" w:hAnsi="Times New Roman" w:cs="Times New Roman"/>
          <w:sz w:val="24"/>
          <w:szCs w:val="24"/>
          <w:lang w:eastAsia="tr-TR"/>
        </w:rPr>
      </w:pPr>
      <w:r w:rsidRPr="002D5174">
        <w:rPr>
          <w:rFonts w:ascii="Times New Roman" w:eastAsia="Times New Roman" w:hAnsi="Times New Roman" w:cs="Times New Roman"/>
          <w:b/>
          <w:sz w:val="24"/>
          <w:szCs w:val="24"/>
          <w:lang w:eastAsia="tr-TR"/>
        </w:rPr>
        <w:t>Supervisor</w:t>
      </w:r>
      <w:r w:rsidRPr="002D5174">
        <w:rPr>
          <w:rFonts w:ascii="Times New Roman" w:eastAsia="Times New Roman" w:hAnsi="Times New Roman" w:cs="Times New Roman"/>
          <w:sz w:val="24"/>
          <w:szCs w:val="24"/>
          <w:lang w:eastAsia="tr-TR"/>
        </w:rPr>
        <w:t>: Prof. Asad Zaman.</w:t>
      </w:r>
    </w:p>
    <w:p w14:paraId="377A4501" w14:textId="77777777" w:rsidR="002D5174" w:rsidRPr="002D5174" w:rsidRDefault="002D5174" w:rsidP="002D5174">
      <w:pPr>
        <w:spacing w:before="120" w:after="120" w:line="240" w:lineRule="auto"/>
        <w:ind w:left="900" w:hanging="540"/>
        <w:rPr>
          <w:rFonts w:ascii="Times New Roman" w:eastAsia="Times New Roman" w:hAnsi="Times New Roman" w:cs="Times New Roman"/>
          <w:sz w:val="24"/>
          <w:szCs w:val="24"/>
          <w:lang w:eastAsia="tr-TR"/>
        </w:rPr>
      </w:pPr>
      <w:r w:rsidRPr="002D5174">
        <w:rPr>
          <w:rFonts w:ascii="Times New Roman" w:eastAsia="Times New Roman" w:hAnsi="Times New Roman" w:cs="Times New Roman"/>
          <w:sz w:val="24"/>
          <w:szCs w:val="24"/>
          <w:lang w:eastAsia="tr-TR"/>
        </w:rPr>
        <w:t xml:space="preserve">• </w:t>
      </w:r>
      <w:r w:rsidRPr="002D5174">
        <w:rPr>
          <w:rFonts w:ascii="Times New Roman" w:eastAsia="Times New Roman" w:hAnsi="Times New Roman" w:cs="Times New Roman"/>
          <w:b/>
          <w:sz w:val="24"/>
          <w:szCs w:val="24"/>
          <w:lang w:eastAsia="tr-TR"/>
        </w:rPr>
        <w:t>M.A. in Economics</w:t>
      </w:r>
      <w:r w:rsidRPr="002D5174">
        <w:rPr>
          <w:rFonts w:ascii="Times New Roman" w:eastAsia="Times New Roman" w:hAnsi="Times New Roman" w:cs="Times New Roman"/>
          <w:sz w:val="24"/>
          <w:szCs w:val="24"/>
          <w:lang w:eastAsia="tr-TR"/>
        </w:rPr>
        <w:t>, Bilkent University, 1995.</w:t>
      </w:r>
    </w:p>
    <w:p w14:paraId="68B6024A" w14:textId="77777777" w:rsidR="002D5174" w:rsidRPr="002D5174" w:rsidRDefault="002D5174" w:rsidP="002D5174">
      <w:pPr>
        <w:spacing w:before="120" w:after="120" w:line="240" w:lineRule="auto"/>
        <w:ind w:left="900" w:hanging="540"/>
        <w:rPr>
          <w:rFonts w:ascii="Times New Roman" w:eastAsia="Times New Roman" w:hAnsi="Times New Roman" w:cs="Times New Roman"/>
          <w:sz w:val="24"/>
          <w:szCs w:val="24"/>
          <w:lang w:eastAsia="tr-TR"/>
        </w:rPr>
      </w:pPr>
      <w:r w:rsidRPr="002D5174">
        <w:rPr>
          <w:rFonts w:ascii="Times New Roman" w:eastAsia="Times New Roman" w:hAnsi="Times New Roman" w:cs="Times New Roman"/>
          <w:sz w:val="24"/>
          <w:szCs w:val="24"/>
          <w:lang w:eastAsia="tr-TR"/>
        </w:rPr>
        <w:t xml:space="preserve">• </w:t>
      </w:r>
      <w:r w:rsidRPr="002D5174">
        <w:rPr>
          <w:rFonts w:ascii="Times New Roman" w:eastAsia="Times New Roman" w:hAnsi="Times New Roman" w:cs="Times New Roman"/>
          <w:b/>
          <w:sz w:val="24"/>
          <w:szCs w:val="24"/>
          <w:lang w:eastAsia="tr-TR"/>
        </w:rPr>
        <w:t>B.S. in Industrial Engineering</w:t>
      </w:r>
      <w:r w:rsidRPr="002D5174">
        <w:rPr>
          <w:rFonts w:ascii="Times New Roman" w:eastAsia="Times New Roman" w:hAnsi="Times New Roman" w:cs="Times New Roman"/>
          <w:sz w:val="24"/>
          <w:szCs w:val="24"/>
          <w:lang w:eastAsia="tr-TR"/>
        </w:rPr>
        <w:t>, Bilkent University, 1992.</w:t>
      </w:r>
    </w:p>
    <w:p w14:paraId="2982C34D" w14:textId="77777777" w:rsidR="002D5174" w:rsidRPr="002D5174" w:rsidRDefault="002D5174" w:rsidP="002D5174">
      <w:pPr>
        <w:autoSpaceDE w:val="0"/>
        <w:autoSpaceDN w:val="0"/>
        <w:adjustRightInd w:val="0"/>
        <w:spacing w:before="120" w:after="120" w:line="240" w:lineRule="auto"/>
        <w:rPr>
          <w:rFonts w:ascii="Times New Roman" w:eastAsia="Times New Roman" w:hAnsi="Times New Roman" w:cs="Times New Roman"/>
          <w:b/>
          <w:bCs/>
          <w:color w:val="000000"/>
          <w:sz w:val="28"/>
          <w:szCs w:val="28"/>
          <w:lang w:eastAsia="tr-TR"/>
        </w:rPr>
      </w:pPr>
      <w:r w:rsidRPr="002D5174">
        <w:rPr>
          <w:rFonts w:ascii="Times New Roman" w:eastAsia="Times New Roman" w:hAnsi="Times New Roman" w:cs="Times New Roman"/>
          <w:b/>
          <w:bCs/>
          <w:color w:val="000000"/>
          <w:sz w:val="28"/>
          <w:szCs w:val="28"/>
          <w:lang w:eastAsia="tr-TR"/>
        </w:rPr>
        <w:t>TEACHING EXPERIENCE</w:t>
      </w:r>
    </w:p>
    <w:p w14:paraId="188B2276" w14:textId="77777777" w:rsidR="002D5174" w:rsidRPr="002D5174" w:rsidRDefault="002D5174" w:rsidP="002D5174">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2D5174">
        <w:rPr>
          <w:rFonts w:ascii="Times New Roman" w:eastAsia="Times New Roman" w:hAnsi="Times New Roman" w:cs="Times New Roman"/>
          <w:b/>
          <w:bCs/>
          <w:i/>
          <w:iCs/>
          <w:color w:val="000000"/>
          <w:sz w:val="28"/>
          <w:szCs w:val="28"/>
          <w:lang w:eastAsia="tr-TR"/>
        </w:rPr>
        <w:t>Undergraduate Courses</w:t>
      </w:r>
    </w:p>
    <w:p w14:paraId="2CB5D944" w14:textId="75CDF889" w:rsidR="002D5174" w:rsidRPr="002D5174" w:rsidRDefault="006830A8" w:rsidP="002D5174">
      <w:pPr>
        <w:spacing w:before="120" w:after="120" w:line="240" w:lineRule="auto"/>
        <w:ind w:left="36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Data Analytics </w:t>
      </w:r>
      <w:r w:rsidR="00B91801">
        <w:rPr>
          <w:rFonts w:ascii="Times New Roman" w:eastAsia="Times New Roman" w:hAnsi="Times New Roman" w:cs="Times New Roman"/>
          <w:sz w:val="24"/>
          <w:szCs w:val="24"/>
          <w:lang w:eastAsia="tr-TR"/>
        </w:rPr>
        <w:t>1/2</w:t>
      </w:r>
      <w:r>
        <w:rPr>
          <w:rFonts w:ascii="Times New Roman" w:eastAsia="Times New Roman" w:hAnsi="Times New Roman" w:cs="Times New Roman"/>
          <w:sz w:val="24"/>
          <w:szCs w:val="24"/>
          <w:lang w:eastAsia="tr-TR"/>
        </w:rPr>
        <w:t xml:space="preserve">, Data </w:t>
      </w:r>
      <w:r w:rsidR="00DB426F">
        <w:rPr>
          <w:rFonts w:ascii="Times New Roman" w:eastAsia="Times New Roman" w:hAnsi="Times New Roman" w:cs="Times New Roman"/>
          <w:sz w:val="24"/>
          <w:szCs w:val="24"/>
          <w:lang w:eastAsia="tr-TR"/>
        </w:rPr>
        <w:t>Discovery</w:t>
      </w:r>
      <w:r>
        <w:rPr>
          <w:rFonts w:ascii="Times New Roman" w:eastAsia="Times New Roman" w:hAnsi="Times New Roman" w:cs="Times New Roman"/>
          <w:sz w:val="24"/>
          <w:szCs w:val="24"/>
          <w:lang w:eastAsia="tr-TR"/>
        </w:rPr>
        <w:t xml:space="preserve">, </w:t>
      </w:r>
      <w:r w:rsidRPr="002D5174">
        <w:rPr>
          <w:rFonts w:ascii="Times New Roman" w:eastAsia="Times New Roman" w:hAnsi="Times New Roman" w:cs="Times New Roman"/>
          <w:sz w:val="24"/>
          <w:szCs w:val="24"/>
          <w:lang w:eastAsia="tr-TR"/>
        </w:rPr>
        <w:t xml:space="preserve">Econometrics/Financial Econometrics, Statistics (for business/social sciences), </w:t>
      </w:r>
      <w:r>
        <w:rPr>
          <w:rFonts w:ascii="Times New Roman" w:eastAsia="Times New Roman" w:hAnsi="Times New Roman" w:cs="Times New Roman"/>
          <w:sz w:val="24"/>
          <w:szCs w:val="24"/>
          <w:lang w:eastAsia="tr-TR"/>
        </w:rPr>
        <w:t xml:space="preserve">Data Visualizations, </w:t>
      </w:r>
      <w:r w:rsidR="002D5174" w:rsidRPr="002D5174">
        <w:rPr>
          <w:rFonts w:ascii="Times New Roman" w:eastAsia="Times New Roman" w:hAnsi="Times New Roman" w:cs="Times New Roman"/>
          <w:sz w:val="24"/>
          <w:szCs w:val="24"/>
          <w:lang w:eastAsia="tr-TR"/>
        </w:rPr>
        <w:t>Macroeconomics (Principles/Introduction, Intermediate, Advanced), Microeconomics (Principles/Introduction, Intermediate, Advanced), Money and Banking, International Economics, Economic Analysis, Business Analytics.</w:t>
      </w:r>
    </w:p>
    <w:p w14:paraId="575CDBB8" w14:textId="77777777" w:rsidR="002D5174" w:rsidRPr="001A69DF" w:rsidRDefault="002D5174" w:rsidP="001A69D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1A69DF">
        <w:rPr>
          <w:rFonts w:ascii="Times New Roman" w:eastAsia="Times New Roman" w:hAnsi="Times New Roman" w:cs="Times New Roman"/>
          <w:b/>
          <w:bCs/>
          <w:i/>
          <w:iCs/>
          <w:color w:val="000000"/>
          <w:sz w:val="28"/>
          <w:szCs w:val="28"/>
          <w:lang w:eastAsia="tr-TR"/>
        </w:rPr>
        <w:t>Graduate Courses</w:t>
      </w:r>
    </w:p>
    <w:p w14:paraId="20660FC4" w14:textId="3910DC35" w:rsidR="002D5174" w:rsidRPr="001A69DF" w:rsidRDefault="002419F3" w:rsidP="001A69DF">
      <w:pPr>
        <w:spacing w:before="120" w:after="120" w:line="240" w:lineRule="auto"/>
        <w:ind w:left="36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Deep Learning with Big Data, </w:t>
      </w:r>
      <w:r w:rsidR="005570E8">
        <w:rPr>
          <w:rFonts w:ascii="Times New Roman" w:eastAsia="Times New Roman" w:hAnsi="Times New Roman" w:cs="Times New Roman"/>
          <w:sz w:val="24"/>
          <w:szCs w:val="24"/>
          <w:lang w:eastAsia="tr-TR"/>
        </w:rPr>
        <w:t xml:space="preserve">Recurrent Neural Networks, </w:t>
      </w:r>
      <w:r w:rsidR="006830A8">
        <w:rPr>
          <w:rFonts w:ascii="Times New Roman" w:eastAsia="Times New Roman" w:hAnsi="Times New Roman" w:cs="Times New Roman"/>
          <w:sz w:val="24"/>
          <w:szCs w:val="24"/>
          <w:lang w:eastAsia="tr-TR"/>
        </w:rPr>
        <w:t xml:space="preserve">Data Analytics I/II, </w:t>
      </w:r>
      <w:r w:rsidR="00DB426F">
        <w:rPr>
          <w:rFonts w:ascii="Times New Roman" w:eastAsia="Times New Roman" w:hAnsi="Times New Roman" w:cs="Times New Roman"/>
          <w:sz w:val="24"/>
          <w:szCs w:val="24"/>
          <w:lang w:eastAsia="tr-TR"/>
        </w:rPr>
        <w:t xml:space="preserve">Discovery and Learning with Big Data, </w:t>
      </w:r>
      <w:r w:rsidR="002D5174" w:rsidRPr="001A69DF">
        <w:rPr>
          <w:rFonts w:ascii="Times New Roman" w:eastAsia="Times New Roman" w:hAnsi="Times New Roman" w:cs="Times New Roman"/>
          <w:sz w:val="24"/>
          <w:szCs w:val="24"/>
          <w:lang w:eastAsia="tr-TR"/>
        </w:rPr>
        <w:t>Econometrics (with computer-based applications), Statistics (MBA, computer-based), Managerial Economics, Scientific Research Methods.</w:t>
      </w:r>
    </w:p>
    <w:p w14:paraId="34FF36FA" w14:textId="77777777" w:rsidR="002D5174" w:rsidRPr="00A27ACF" w:rsidRDefault="002D5174" w:rsidP="00A27AC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PhD-Level Courses</w:t>
      </w:r>
    </w:p>
    <w:p w14:paraId="3DECD45C" w14:textId="77777777" w:rsidR="002D5174" w:rsidRPr="00A27ACF" w:rsidRDefault="002D5174" w:rsidP="00A27ACF">
      <w:pPr>
        <w:spacing w:before="120" w:after="120" w:line="240" w:lineRule="auto"/>
        <w:ind w:left="360"/>
        <w:rPr>
          <w:rFonts w:ascii="Times New Roman" w:eastAsia="Times New Roman" w:hAnsi="Times New Roman" w:cs="Times New Roman"/>
          <w:sz w:val="24"/>
          <w:szCs w:val="24"/>
          <w:lang w:eastAsia="tr-TR"/>
        </w:rPr>
      </w:pPr>
      <w:r w:rsidRPr="00A27ACF">
        <w:rPr>
          <w:rFonts w:ascii="Times New Roman" w:eastAsia="Times New Roman" w:hAnsi="Times New Roman" w:cs="Times New Roman"/>
          <w:sz w:val="24"/>
          <w:szCs w:val="24"/>
          <w:lang w:eastAsia="tr-TR"/>
        </w:rPr>
        <w:t>Advanced Macroeconomics, Topics in Econometrics, Scientific Research.</w:t>
      </w:r>
    </w:p>
    <w:p w14:paraId="419BA876" w14:textId="77777777" w:rsidR="002D5174" w:rsidRPr="00A27ACF" w:rsidRDefault="002D5174" w:rsidP="00A27AC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Online Courses</w:t>
      </w:r>
    </w:p>
    <w:p w14:paraId="0B9A84F2" w14:textId="385A5EC5" w:rsidR="002D5174" w:rsidRPr="006830A8" w:rsidRDefault="002D5174" w:rsidP="00A27ACF">
      <w:pPr>
        <w:autoSpaceDE w:val="0"/>
        <w:autoSpaceDN w:val="0"/>
        <w:adjustRightInd w:val="0"/>
        <w:spacing w:before="120" w:after="120" w:line="240" w:lineRule="auto"/>
        <w:ind w:left="900" w:hanging="540"/>
        <w:rPr>
          <w:rFonts w:ascii="Times New Roman" w:eastAsia="Times New Roman" w:hAnsi="Times New Roman" w:cs="Times New Roman"/>
          <w:color w:val="000000"/>
          <w:sz w:val="24"/>
          <w:szCs w:val="24"/>
          <w:lang w:eastAsia="tr-TR"/>
        </w:rPr>
      </w:pPr>
      <w:r w:rsidRPr="006830A8">
        <w:rPr>
          <w:rFonts w:ascii="Times New Roman" w:eastAsia="Times New Roman" w:hAnsi="Times New Roman" w:cs="Times New Roman"/>
          <w:b/>
          <w:bCs/>
          <w:color w:val="000000"/>
          <w:sz w:val="24"/>
          <w:szCs w:val="24"/>
          <w:lang w:eastAsia="tr-TR"/>
        </w:rPr>
        <w:t>LMS</w:t>
      </w:r>
      <w:r w:rsidR="006830A8" w:rsidRPr="006830A8">
        <w:rPr>
          <w:rFonts w:ascii="Times New Roman" w:eastAsia="Times New Roman" w:hAnsi="Times New Roman" w:cs="Times New Roman"/>
          <w:b/>
          <w:bCs/>
          <w:color w:val="000000"/>
          <w:sz w:val="24"/>
          <w:szCs w:val="24"/>
          <w:lang w:eastAsia="tr-TR"/>
        </w:rPr>
        <w:t>:</w:t>
      </w:r>
      <w:r w:rsidR="006830A8" w:rsidRPr="006830A8">
        <w:rPr>
          <w:rFonts w:ascii="Times New Roman" w:eastAsia="Times New Roman" w:hAnsi="Times New Roman" w:cs="Times New Roman"/>
          <w:color w:val="000000"/>
          <w:sz w:val="24"/>
          <w:szCs w:val="24"/>
          <w:lang w:eastAsia="tr-TR"/>
        </w:rPr>
        <w:t xml:space="preserve"> </w:t>
      </w:r>
      <w:r w:rsidRPr="006830A8">
        <w:rPr>
          <w:rFonts w:ascii="Times New Roman" w:eastAsia="Times New Roman" w:hAnsi="Times New Roman" w:cs="Times New Roman"/>
          <w:color w:val="000000"/>
          <w:sz w:val="24"/>
          <w:szCs w:val="24"/>
          <w:lang w:eastAsia="tr-TR"/>
        </w:rPr>
        <w:t>Blackboard</w:t>
      </w:r>
      <w:r w:rsidR="006830A8" w:rsidRPr="006830A8">
        <w:rPr>
          <w:rFonts w:ascii="Times New Roman" w:eastAsia="Times New Roman" w:hAnsi="Times New Roman" w:cs="Times New Roman"/>
          <w:color w:val="000000"/>
          <w:sz w:val="24"/>
          <w:szCs w:val="24"/>
          <w:lang w:eastAsia="tr-TR"/>
        </w:rPr>
        <w:t>, Canvas, D2L</w:t>
      </w:r>
    </w:p>
    <w:p w14:paraId="41EAF5BB" w14:textId="3B1754CF" w:rsidR="002D5174" w:rsidRPr="006830A8" w:rsidRDefault="002D5174" w:rsidP="00A27ACF">
      <w:pPr>
        <w:autoSpaceDE w:val="0"/>
        <w:autoSpaceDN w:val="0"/>
        <w:adjustRightInd w:val="0"/>
        <w:spacing w:before="120" w:after="120" w:line="240" w:lineRule="auto"/>
        <w:ind w:left="900" w:hanging="540"/>
        <w:rPr>
          <w:rFonts w:ascii="Times New Roman" w:eastAsia="Times New Roman" w:hAnsi="Times New Roman" w:cs="Times New Roman"/>
          <w:color w:val="000000"/>
          <w:sz w:val="24"/>
          <w:szCs w:val="24"/>
          <w:lang w:eastAsia="tr-TR"/>
        </w:rPr>
      </w:pPr>
      <w:r w:rsidRPr="006830A8">
        <w:rPr>
          <w:rFonts w:ascii="Times New Roman" w:eastAsia="Times New Roman" w:hAnsi="Times New Roman" w:cs="Times New Roman"/>
          <w:b/>
          <w:bCs/>
          <w:color w:val="000000"/>
          <w:sz w:val="24"/>
          <w:szCs w:val="24"/>
          <w:lang w:eastAsia="tr-TR"/>
        </w:rPr>
        <w:t>Learning Environment/Platform</w:t>
      </w:r>
      <w:r w:rsidR="006830A8" w:rsidRPr="006830A8">
        <w:rPr>
          <w:rFonts w:ascii="Times New Roman" w:eastAsia="Times New Roman" w:hAnsi="Times New Roman" w:cs="Times New Roman"/>
          <w:b/>
          <w:bCs/>
          <w:color w:val="000000"/>
          <w:sz w:val="24"/>
          <w:szCs w:val="24"/>
          <w:lang w:eastAsia="tr-TR"/>
        </w:rPr>
        <w:t>/Portal</w:t>
      </w:r>
      <w:r w:rsidRPr="006830A8">
        <w:rPr>
          <w:rFonts w:ascii="Times New Roman" w:eastAsia="Times New Roman" w:hAnsi="Times New Roman" w:cs="Times New Roman"/>
          <w:b/>
          <w:bCs/>
          <w:color w:val="000000"/>
          <w:sz w:val="24"/>
          <w:szCs w:val="24"/>
          <w:lang w:eastAsia="tr-TR"/>
        </w:rPr>
        <w:t>:</w:t>
      </w:r>
      <w:r w:rsidRPr="006830A8">
        <w:rPr>
          <w:rFonts w:ascii="Times New Roman" w:eastAsia="Times New Roman" w:hAnsi="Times New Roman" w:cs="Times New Roman"/>
          <w:color w:val="000000"/>
          <w:sz w:val="24"/>
          <w:szCs w:val="24"/>
          <w:lang w:eastAsia="tr-TR"/>
        </w:rPr>
        <w:t xml:space="preserve"> Pearson MyLab, Cengage Mindtap</w:t>
      </w:r>
      <w:r w:rsidR="006830A8" w:rsidRPr="006830A8">
        <w:rPr>
          <w:rFonts w:ascii="Times New Roman" w:eastAsia="Times New Roman" w:hAnsi="Times New Roman" w:cs="Times New Roman"/>
          <w:color w:val="000000"/>
          <w:sz w:val="24"/>
          <w:szCs w:val="24"/>
          <w:lang w:eastAsia="tr-TR"/>
        </w:rPr>
        <w:t>, McGraw-Hill Connect</w:t>
      </w:r>
      <w:r w:rsidRPr="006830A8">
        <w:rPr>
          <w:rFonts w:ascii="Times New Roman" w:eastAsia="Times New Roman" w:hAnsi="Times New Roman" w:cs="Times New Roman"/>
          <w:color w:val="000000"/>
          <w:sz w:val="24"/>
          <w:szCs w:val="24"/>
          <w:lang w:eastAsia="tr-TR"/>
        </w:rPr>
        <w:t>.</w:t>
      </w:r>
    </w:p>
    <w:p w14:paraId="6DE1DB27" w14:textId="77777777" w:rsidR="002D5174" w:rsidRPr="00A27ACF" w:rsidRDefault="002D5174" w:rsidP="00A27AC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Course/Curriculum Development</w:t>
      </w:r>
    </w:p>
    <w:p w14:paraId="0CA1474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Undergraduate curriculum revision, Department of Economics, Fatih University, 2015.</w:t>
      </w:r>
    </w:p>
    <w:p w14:paraId="2239309D"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Bologna Process of higher-education, Fatih University, 2009-2016.</w:t>
      </w:r>
    </w:p>
    <w:p w14:paraId="070AB02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PhD program development, Department of Economics, Fatih University, 2010.</w:t>
      </w:r>
    </w:p>
    <w:p w14:paraId="4013CB90"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Course Design, Econometrics (undergraduate, master’s, PhD), Scientific Research Methods (master’s), Fatih University.</w:t>
      </w:r>
    </w:p>
    <w:p w14:paraId="52752A87" w14:textId="783F30E1"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A27ACF">
        <w:rPr>
          <w:rFonts w:ascii="Times New Roman" w:eastAsia="Times New Roman" w:hAnsi="Times New Roman" w:cs="Times New Roman"/>
          <w:b/>
          <w:bCs/>
          <w:color w:val="000000"/>
          <w:sz w:val="28"/>
          <w:szCs w:val="28"/>
          <w:lang w:eastAsia="tr-TR"/>
        </w:rPr>
        <w:t>PUBLICATIONS</w:t>
      </w:r>
      <w:r w:rsidR="00205D8A">
        <w:rPr>
          <w:rFonts w:ascii="Times New Roman" w:eastAsia="Times New Roman" w:hAnsi="Times New Roman" w:cs="Times New Roman"/>
          <w:b/>
          <w:bCs/>
          <w:color w:val="000000"/>
          <w:sz w:val="28"/>
          <w:szCs w:val="28"/>
          <w:lang w:eastAsia="tr-TR"/>
        </w:rPr>
        <w:t>/PRESENTATIONS/PROCEEDINGS</w:t>
      </w:r>
      <w:r w:rsidRPr="00A27ACF">
        <w:rPr>
          <w:rFonts w:ascii="Times New Roman" w:eastAsia="Times New Roman" w:hAnsi="Times New Roman" w:cs="Times New Roman"/>
          <w:b/>
          <w:bCs/>
          <w:color w:val="000000"/>
          <w:sz w:val="28"/>
          <w:szCs w:val="28"/>
          <w:lang w:eastAsia="tr-TR"/>
        </w:rPr>
        <w:t xml:space="preserve"> </w:t>
      </w:r>
    </w:p>
    <w:p w14:paraId="02092D13" w14:textId="6622A2AC" w:rsidR="00EC39DC" w:rsidRPr="00A27ACF" w:rsidRDefault="00EC39DC" w:rsidP="00EC39DC">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Pr="00EC39DC">
        <w:rPr>
          <w:rFonts w:ascii="Times New Roman" w:eastAsia="Times New Roman" w:hAnsi="Times New Roman" w:cs="Times New Roman"/>
          <w:color w:val="000000"/>
          <w:sz w:val="24"/>
          <w:szCs w:val="24"/>
          <w:lang w:eastAsia="tr-TR"/>
        </w:rPr>
        <w:t xml:space="preserve"> </w:t>
      </w:r>
      <w:r w:rsidRPr="0003077C">
        <w:rPr>
          <w:rFonts w:ascii="Times New Roman" w:eastAsia="Times New Roman" w:hAnsi="Times New Roman" w:cs="Times New Roman"/>
          <w:color w:val="000000"/>
          <w:sz w:val="24"/>
          <w:szCs w:val="24"/>
          <w:lang w:eastAsia="tr-TR"/>
        </w:rPr>
        <w:t>Artificial Intelligence Standards in Conflict: Local Challenges and Global Ambitions</w:t>
      </w:r>
      <w:r w:rsidRPr="00A27ACF">
        <w:rPr>
          <w:rFonts w:ascii="Times New Roman" w:eastAsia="Times New Roman" w:hAnsi="Times New Roman" w:cs="Times New Roman"/>
          <w:color w:val="000000"/>
          <w:sz w:val="24"/>
          <w:szCs w:val="24"/>
          <w:lang w:eastAsia="tr-TR"/>
        </w:rPr>
        <w:t xml:space="preserve"> " (with </w:t>
      </w:r>
      <w:r w:rsidR="007A5B6A">
        <w:rPr>
          <w:rFonts w:ascii="Times New Roman" w:eastAsia="Times New Roman" w:hAnsi="Times New Roman" w:cs="Times New Roman"/>
          <w:color w:val="000000"/>
          <w:sz w:val="24"/>
          <w:szCs w:val="24"/>
          <w:lang w:eastAsia="tr-TR"/>
        </w:rPr>
        <w:t xml:space="preserve">Z. </w:t>
      </w:r>
      <w:r w:rsidR="007A5B6A" w:rsidRPr="0003077C">
        <w:rPr>
          <w:rFonts w:ascii="Times New Roman" w:eastAsia="Times New Roman" w:hAnsi="Times New Roman" w:cs="Times New Roman"/>
          <w:color w:val="000000"/>
          <w:sz w:val="24"/>
          <w:szCs w:val="24"/>
          <w:lang w:eastAsia="tr-TR"/>
        </w:rPr>
        <w:t>Orhan, Lund, B.D.</w:t>
      </w:r>
      <w:r w:rsidR="00931B87">
        <w:rPr>
          <w:rFonts w:ascii="Times New Roman" w:eastAsia="Times New Roman" w:hAnsi="Times New Roman" w:cs="Times New Roman"/>
          <w:color w:val="000000"/>
          <w:sz w:val="24"/>
          <w:szCs w:val="24"/>
          <w:lang w:eastAsia="tr-TR"/>
        </w:rPr>
        <w:t xml:space="preserve">, N.R. </w:t>
      </w:r>
      <w:r w:rsidR="007A5B6A" w:rsidRPr="0003077C">
        <w:rPr>
          <w:rFonts w:ascii="Times New Roman" w:eastAsia="Times New Roman" w:hAnsi="Times New Roman" w:cs="Times New Roman"/>
          <w:color w:val="000000"/>
          <w:sz w:val="24"/>
          <w:szCs w:val="24"/>
          <w:lang w:eastAsia="tr-TR"/>
        </w:rPr>
        <w:t xml:space="preserve">Mannuru, </w:t>
      </w:r>
      <w:r w:rsidR="00931B87" w:rsidRPr="0003077C">
        <w:rPr>
          <w:rFonts w:ascii="Times New Roman" w:eastAsia="Times New Roman" w:hAnsi="Times New Roman" w:cs="Times New Roman"/>
          <w:color w:val="000000"/>
          <w:sz w:val="24"/>
          <w:szCs w:val="24"/>
          <w:lang w:eastAsia="tr-TR"/>
        </w:rPr>
        <w:t>R.V.K.</w:t>
      </w:r>
      <w:r w:rsidR="00931B87">
        <w:rPr>
          <w:rFonts w:ascii="Times New Roman" w:eastAsia="Times New Roman" w:hAnsi="Times New Roman" w:cs="Times New Roman"/>
          <w:color w:val="000000"/>
          <w:sz w:val="24"/>
          <w:szCs w:val="24"/>
          <w:lang w:eastAsia="tr-TR"/>
        </w:rPr>
        <w:t xml:space="preserve"> </w:t>
      </w:r>
      <w:r w:rsidR="007A5B6A" w:rsidRPr="0003077C">
        <w:rPr>
          <w:rFonts w:ascii="Times New Roman" w:eastAsia="Times New Roman" w:hAnsi="Times New Roman" w:cs="Times New Roman"/>
          <w:color w:val="000000"/>
          <w:sz w:val="24"/>
          <w:szCs w:val="24"/>
          <w:lang w:eastAsia="tr-TR"/>
        </w:rPr>
        <w:t>Bevara,</w:t>
      </w:r>
      <w:r w:rsidR="00931B87">
        <w:rPr>
          <w:rFonts w:ascii="Times New Roman" w:eastAsia="Times New Roman" w:hAnsi="Times New Roman" w:cs="Times New Roman"/>
          <w:color w:val="000000"/>
          <w:sz w:val="24"/>
          <w:szCs w:val="24"/>
          <w:lang w:eastAsia="tr-TR"/>
        </w:rPr>
        <w:t xml:space="preserve"> and B </w:t>
      </w:r>
      <w:r w:rsidR="007A5B6A" w:rsidRPr="0003077C">
        <w:rPr>
          <w:rFonts w:ascii="Times New Roman" w:eastAsia="Times New Roman" w:hAnsi="Times New Roman" w:cs="Times New Roman"/>
          <w:color w:val="000000"/>
          <w:sz w:val="24"/>
          <w:szCs w:val="24"/>
          <w:lang w:eastAsia="tr-TR"/>
        </w:rPr>
        <w:t>Porter</w:t>
      </w:r>
      <w:r w:rsidRPr="00A27ACF">
        <w:rPr>
          <w:rFonts w:ascii="Times New Roman" w:eastAsia="Times New Roman" w:hAnsi="Times New Roman" w:cs="Times New Roman"/>
          <w:color w:val="000000"/>
          <w:sz w:val="24"/>
          <w:szCs w:val="24"/>
          <w:lang w:eastAsia="tr-TR"/>
        </w:rPr>
        <w:t xml:space="preserve">), </w:t>
      </w:r>
      <w:r w:rsidR="00931B87" w:rsidRPr="0003077C">
        <w:rPr>
          <w:rFonts w:ascii="Times New Roman" w:eastAsia="Times New Roman" w:hAnsi="Times New Roman" w:cs="Times New Roman"/>
          <w:color w:val="000000"/>
          <w:sz w:val="24"/>
          <w:szCs w:val="24"/>
          <w:lang w:eastAsia="tr-TR"/>
        </w:rPr>
        <w:t>Standards</w:t>
      </w:r>
      <w:r>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color w:val="000000"/>
          <w:sz w:val="24"/>
          <w:szCs w:val="24"/>
          <w:lang w:eastAsia="tr-TR"/>
        </w:rPr>
        <w:t>202</w:t>
      </w:r>
      <w:r w:rsidR="00B32237">
        <w:rPr>
          <w:rFonts w:ascii="Times New Roman" w:eastAsia="Times New Roman" w:hAnsi="Times New Roman" w:cs="Times New Roman"/>
          <w:color w:val="000000"/>
          <w:sz w:val="24"/>
          <w:szCs w:val="24"/>
          <w:lang w:eastAsia="tr-TR"/>
        </w:rPr>
        <w:t>5</w:t>
      </w:r>
      <w:r w:rsidRPr="00A27ACF">
        <w:rPr>
          <w:rFonts w:ascii="Times New Roman" w:eastAsia="Times New Roman" w:hAnsi="Times New Roman" w:cs="Times New Roman"/>
          <w:color w:val="000000"/>
          <w:sz w:val="24"/>
          <w:szCs w:val="24"/>
          <w:lang w:eastAsia="tr-TR"/>
        </w:rPr>
        <w:t>,</w:t>
      </w:r>
      <w:r w:rsidR="00B32237">
        <w:rPr>
          <w:rFonts w:ascii="Times New Roman" w:eastAsia="Times New Roman" w:hAnsi="Times New Roman" w:cs="Times New Roman"/>
          <w:color w:val="000000"/>
          <w:sz w:val="24"/>
          <w:szCs w:val="24"/>
          <w:lang w:eastAsia="tr-TR"/>
        </w:rPr>
        <w:t xml:space="preserve"> </w:t>
      </w:r>
      <w:r w:rsidR="00B32237" w:rsidRPr="0003077C">
        <w:rPr>
          <w:rFonts w:ascii="Times New Roman" w:eastAsia="Times New Roman" w:hAnsi="Times New Roman" w:cs="Times New Roman"/>
          <w:color w:val="000000"/>
          <w:sz w:val="24"/>
          <w:szCs w:val="24"/>
          <w:lang w:eastAsia="tr-TR"/>
        </w:rPr>
        <w:t xml:space="preserve">5, 27. </w:t>
      </w:r>
      <w:hyperlink r:id="rId4" w:history="1">
        <w:r w:rsidR="007471E1" w:rsidRPr="0078782A">
          <w:rPr>
            <w:rStyle w:val="Hyperlink"/>
            <w:rFonts w:ascii="Times New Roman" w:eastAsia="Times New Roman" w:hAnsi="Times New Roman" w:cs="Times New Roman"/>
            <w:sz w:val="24"/>
            <w:szCs w:val="24"/>
            <w:lang w:eastAsia="tr-TR"/>
          </w:rPr>
          <w:t>https://doi.org/10.3390/standards5040027</w:t>
        </w:r>
      </w:hyperlink>
      <w:r w:rsidR="007471E1">
        <w:rPr>
          <w:rFonts w:ascii="Times New Roman" w:eastAsia="Times New Roman" w:hAnsi="Times New Roman" w:cs="Times New Roman"/>
          <w:color w:val="000000"/>
          <w:sz w:val="24"/>
          <w:szCs w:val="24"/>
          <w:lang w:eastAsia="tr-TR"/>
        </w:rPr>
        <w:t xml:space="preserve"> (Open Access at </w:t>
      </w:r>
      <w:hyperlink r:id="rId5" w:history="1">
        <w:r w:rsidR="007471E1" w:rsidRPr="0078782A">
          <w:rPr>
            <w:rStyle w:val="Hyperlink"/>
            <w:rFonts w:ascii="Times New Roman" w:eastAsia="Times New Roman" w:hAnsi="Times New Roman" w:cs="Times New Roman"/>
            <w:sz w:val="24"/>
            <w:szCs w:val="24"/>
            <w:lang w:eastAsia="tr-TR"/>
          </w:rPr>
          <w:t>https://www.mdpi.com/2305-6703/5/4/27</w:t>
        </w:r>
      </w:hyperlink>
      <w:r w:rsidR="007471E1">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color w:val="000000"/>
          <w:sz w:val="24"/>
          <w:szCs w:val="24"/>
          <w:lang w:eastAsia="tr-TR"/>
        </w:rPr>
        <w:t>.</w:t>
      </w:r>
    </w:p>
    <w:p w14:paraId="5FC71393" w14:textId="632355B0" w:rsidR="0054435D" w:rsidRDefault="0054435D" w:rsidP="00BE3000">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w:t>
      </w:r>
      <w:r w:rsidR="008A3C9B" w:rsidRPr="008A3C9B">
        <w:rPr>
          <w:rFonts w:ascii="Times New Roman" w:eastAsia="Times New Roman" w:hAnsi="Times New Roman" w:cs="Times New Roman"/>
          <w:color w:val="000000"/>
          <w:sz w:val="24"/>
          <w:szCs w:val="24"/>
          <w:lang w:eastAsia="tr-TR"/>
        </w:rPr>
        <w:t>Predictive Performance of LSTM vs GRU on Google Stock Prices</w:t>
      </w:r>
      <w:r w:rsidRPr="00383C4C">
        <w:rPr>
          <w:rFonts w:ascii="Times New Roman" w:eastAsia="Times New Roman" w:hAnsi="Times New Roman" w:cs="Times New Roman"/>
          <w:color w:val="000000"/>
          <w:sz w:val="24"/>
          <w:szCs w:val="24"/>
          <w:lang w:eastAsia="tr-TR"/>
        </w:rPr>
        <w:t>,"</w:t>
      </w:r>
      <w:r w:rsidR="00EF436D">
        <w:rPr>
          <w:rFonts w:ascii="Times New Roman" w:eastAsia="Times New Roman" w:hAnsi="Times New Roman" w:cs="Times New Roman"/>
          <w:color w:val="000000"/>
          <w:sz w:val="24"/>
          <w:szCs w:val="24"/>
          <w:lang w:eastAsia="tr-TR"/>
        </w:rPr>
        <w:t xml:space="preserve"> (with Zeynep Orhan)</w:t>
      </w:r>
      <w:r>
        <w:rPr>
          <w:rFonts w:ascii="Times New Roman" w:eastAsia="Times New Roman" w:hAnsi="Times New Roman" w:cs="Times New Roman"/>
          <w:color w:val="000000"/>
          <w:sz w:val="24"/>
          <w:szCs w:val="24"/>
          <w:lang w:eastAsia="tr-TR"/>
        </w:rPr>
        <w:t xml:space="preserve"> </w:t>
      </w:r>
      <w:r w:rsidRPr="00383C4C">
        <w:rPr>
          <w:rFonts w:ascii="Times New Roman" w:eastAsia="Times New Roman" w:hAnsi="Times New Roman" w:cs="Times New Roman"/>
          <w:color w:val="000000"/>
          <w:sz w:val="24"/>
          <w:szCs w:val="24"/>
          <w:lang w:eastAsia="tr-TR"/>
        </w:rPr>
        <w:t>3rd SNAS Interdisciplinary Research Conference</w:t>
      </w:r>
      <w:r>
        <w:rPr>
          <w:rFonts w:ascii="Times New Roman" w:eastAsia="Times New Roman" w:hAnsi="Times New Roman" w:cs="Times New Roman"/>
          <w:color w:val="000000"/>
          <w:sz w:val="24"/>
          <w:szCs w:val="24"/>
          <w:lang w:eastAsia="tr-TR"/>
        </w:rPr>
        <w:t xml:space="preserve"> on T</w:t>
      </w:r>
      <w:r w:rsidR="00B26866">
        <w:rPr>
          <w:rFonts w:ascii="Times New Roman" w:eastAsia="Times New Roman" w:hAnsi="Times New Roman" w:cs="Times New Roman"/>
          <w:color w:val="000000"/>
          <w:sz w:val="24"/>
          <w:szCs w:val="24"/>
          <w:lang w:eastAsia="tr-TR"/>
        </w:rPr>
        <w:t xml:space="preserve">echnology </w:t>
      </w:r>
      <w:r w:rsidR="00717107">
        <w:rPr>
          <w:rFonts w:ascii="Times New Roman" w:eastAsia="Times New Roman" w:hAnsi="Times New Roman" w:cs="Times New Roman"/>
          <w:color w:val="000000"/>
          <w:sz w:val="24"/>
          <w:szCs w:val="24"/>
          <w:lang w:eastAsia="tr-TR"/>
        </w:rPr>
        <w:t xml:space="preserve">&amp; Humanity: Exploring the Impact of Data-Driven Technologies </w:t>
      </w:r>
      <w:r w:rsidR="00BE3000">
        <w:rPr>
          <w:rFonts w:ascii="Times New Roman" w:eastAsia="Times New Roman" w:hAnsi="Times New Roman" w:cs="Times New Roman"/>
          <w:color w:val="000000"/>
          <w:sz w:val="24"/>
          <w:szCs w:val="24"/>
          <w:lang w:eastAsia="tr-TR"/>
        </w:rPr>
        <w:t>on Human Development</w:t>
      </w:r>
      <w:r>
        <w:rPr>
          <w:rFonts w:ascii="Times New Roman" w:eastAsia="Times New Roman" w:hAnsi="Times New Roman" w:cs="Times New Roman"/>
          <w:color w:val="000000"/>
          <w:sz w:val="24"/>
          <w:szCs w:val="24"/>
          <w:lang w:eastAsia="tr-TR"/>
        </w:rPr>
        <w:t xml:space="preserve">, </w:t>
      </w:r>
      <w:r w:rsidR="00BE3000" w:rsidRPr="00BE3000">
        <w:rPr>
          <w:rFonts w:ascii="Times New Roman" w:eastAsia="Times New Roman" w:hAnsi="Times New Roman" w:cs="Times New Roman"/>
          <w:color w:val="000000"/>
          <w:sz w:val="24"/>
          <w:szCs w:val="24"/>
          <w:lang w:eastAsia="tr-TR"/>
        </w:rPr>
        <w:t xml:space="preserve">Fairleigh Dickinson University </w:t>
      </w:r>
      <w:r w:rsidRPr="00383C4C">
        <w:rPr>
          <w:rFonts w:ascii="Times New Roman" w:eastAsia="Times New Roman" w:hAnsi="Times New Roman" w:cs="Times New Roman"/>
          <w:color w:val="000000"/>
          <w:sz w:val="24"/>
          <w:szCs w:val="24"/>
          <w:lang w:eastAsia="tr-TR"/>
        </w:rPr>
        <w:t>(</w:t>
      </w:r>
      <w:r w:rsidR="00BE3000">
        <w:rPr>
          <w:rFonts w:ascii="Times New Roman" w:eastAsia="Times New Roman" w:hAnsi="Times New Roman" w:cs="Times New Roman"/>
          <w:color w:val="000000"/>
          <w:sz w:val="24"/>
          <w:szCs w:val="24"/>
          <w:lang w:eastAsia="tr-TR"/>
        </w:rPr>
        <w:t>FD</w:t>
      </w:r>
      <w:r w:rsidRPr="00383C4C">
        <w:rPr>
          <w:rFonts w:ascii="Times New Roman" w:eastAsia="Times New Roman" w:hAnsi="Times New Roman" w:cs="Times New Roman"/>
          <w:color w:val="000000"/>
          <w:sz w:val="24"/>
          <w:szCs w:val="24"/>
          <w:lang w:eastAsia="tr-TR"/>
        </w:rPr>
        <w:t xml:space="preserve">U), </w:t>
      </w:r>
      <w:r w:rsidR="00BE3000">
        <w:rPr>
          <w:rFonts w:ascii="Times New Roman" w:eastAsia="Times New Roman" w:hAnsi="Times New Roman" w:cs="Times New Roman"/>
          <w:color w:val="000000"/>
          <w:sz w:val="24"/>
          <w:szCs w:val="24"/>
          <w:lang w:eastAsia="tr-TR"/>
        </w:rPr>
        <w:t>Madison</w:t>
      </w:r>
      <w:r w:rsidRPr="00383C4C">
        <w:rPr>
          <w:rFonts w:ascii="Times New Roman" w:eastAsia="Times New Roman" w:hAnsi="Times New Roman" w:cs="Times New Roman"/>
          <w:color w:val="000000"/>
          <w:sz w:val="24"/>
          <w:szCs w:val="24"/>
          <w:lang w:eastAsia="tr-TR"/>
        </w:rPr>
        <w:t xml:space="preserve">, </w:t>
      </w:r>
      <w:r w:rsidR="00BE3000">
        <w:rPr>
          <w:rFonts w:ascii="Times New Roman" w:eastAsia="Times New Roman" w:hAnsi="Times New Roman" w:cs="Times New Roman"/>
          <w:color w:val="000000"/>
          <w:sz w:val="24"/>
          <w:szCs w:val="24"/>
          <w:lang w:eastAsia="tr-TR"/>
        </w:rPr>
        <w:t>NJ</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202</w:t>
      </w:r>
      <w:r w:rsidR="00BE3000">
        <w:rPr>
          <w:rFonts w:ascii="Times New Roman" w:eastAsia="Times New Roman" w:hAnsi="Times New Roman" w:cs="Times New Roman"/>
          <w:color w:val="000000"/>
          <w:sz w:val="24"/>
          <w:szCs w:val="24"/>
          <w:lang w:eastAsia="tr-TR"/>
        </w:rPr>
        <w:t>5</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67FA636D" w14:textId="03DB8D21" w:rsidR="00EF436D" w:rsidRDefault="00EF436D" w:rsidP="00EF436D">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w:t>
      </w:r>
      <w:r w:rsidR="009544AC" w:rsidRPr="009544AC">
        <w:rPr>
          <w:rFonts w:ascii="Times New Roman" w:eastAsia="Times New Roman" w:hAnsi="Times New Roman" w:cs="Times New Roman"/>
          <w:color w:val="000000"/>
          <w:sz w:val="24"/>
          <w:szCs w:val="24"/>
          <w:lang w:eastAsia="tr-TR"/>
        </w:rPr>
        <w:t>Emotional Harms of Artificial Intelligence on Human Psychology and Relations</w:t>
      </w:r>
      <w:r w:rsidRPr="00383C4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(with Zeynep Orhan) </w:t>
      </w:r>
      <w:r w:rsidRPr="00383C4C">
        <w:rPr>
          <w:rFonts w:ascii="Times New Roman" w:eastAsia="Times New Roman" w:hAnsi="Times New Roman" w:cs="Times New Roman"/>
          <w:color w:val="000000"/>
          <w:sz w:val="24"/>
          <w:szCs w:val="24"/>
          <w:lang w:eastAsia="tr-TR"/>
        </w:rPr>
        <w:t>3rd SNAS Interdisciplinary Research Conference</w:t>
      </w:r>
      <w:r>
        <w:rPr>
          <w:rFonts w:ascii="Times New Roman" w:eastAsia="Times New Roman" w:hAnsi="Times New Roman" w:cs="Times New Roman"/>
          <w:color w:val="000000"/>
          <w:sz w:val="24"/>
          <w:szCs w:val="24"/>
          <w:lang w:eastAsia="tr-TR"/>
        </w:rPr>
        <w:t xml:space="preserve"> on Technology &amp; Humanity: Exploring the Impact of Data-Driven Technologies on Human Development, </w:t>
      </w:r>
      <w:r w:rsidRPr="00BE3000">
        <w:rPr>
          <w:rFonts w:ascii="Times New Roman" w:eastAsia="Times New Roman" w:hAnsi="Times New Roman" w:cs="Times New Roman"/>
          <w:color w:val="000000"/>
          <w:sz w:val="24"/>
          <w:szCs w:val="24"/>
          <w:lang w:eastAsia="tr-TR"/>
        </w:rPr>
        <w:t xml:space="preserve">Fairleigh Dickinson University </w:t>
      </w:r>
      <w:r w:rsidRPr="00383C4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FD</w:t>
      </w:r>
      <w:r w:rsidRPr="00383C4C">
        <w:rPr>
          <w:rFonts w:ascii="Times New Roman" w:eastAsia="Times New Roman" w:hAnsi="Times New Roman" w:cs="Times New Roman"/>
          <w:color w:val="000000"/>
          <w:sz w:val="24"/>
          <w:szCs w:val="24"/>
          <w:lang w:eastAsia="tr-TR"/>
        </w:rPr>
        <w:t xml:space="preserve">U), </w:t>
      </w:r>
      <w:r>
        <w:rPr>
          <w:rFonts w:ascii="Times New Roman" w:eastAsia="Times New Roman" w:hAnsi="Times New Roman" w:cs="Times New Roman"/>
          <w:color w:val="000000"/>
          <w:sz w:val="24"/>
          <w:szCs w:val="24"/>
          <w:lang w:eastAsia="tr-TR"/>
        </w:rPr>
        <w:t>Madison</w:t>
      </w:r>
      <w:r w:rsidRPr="00383C4C">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NJ</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2025</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37A4DBCE" w14:textId="3C1823F1" w:rsidR="00116AA1" w:rsidRDefault="00442F2F" w:rsidP="00116AA1">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"Impact of Dropout on Overfitting,"</w:t>
      </w:r>
      <w:r w:rsidR="00116AA1">
        <w:rPr>
          <w:rFonts w:ascii="Times New Roman" w:eastAsia="Times New Roman" w:hAnsi="Times New Roman" w:cs="Times New Roman"/>
          <w:color w:val="000000"/>
          <w:sz w:val="24"/>
          <w:szCs w:val="24"/>
          <w:lang w:eastAsia="tr-TR"/>
        </w:rPr>
        <w:t xml:space="preserve"> (with </w:t>
      </w:r>
      <w:r>
        <w:rPr>
          <w:rFonts w:ascii="Times New Roman" w:eastAsia="Times New Roman" w:hAnsi="Times New Roman" w:cs="Times New Roman"/>
          <w:color w:val="000000"/>
          <w:sz w:val="24"/>
          <w:szCs w:val="24"/>
          <w:lang w:eastAsia="tr-TR"/>
        </w:rPr>
        <w:t>Z</w:t>
      </w:r>
      <w:r w:rsidR="00116AA1">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Orhan</w:t>
      </w:r>
      <w:r w:rsidR="00116AA1">
        <w:rPr>
          <w:rFonts w:ascii="Times New Roman" w:eastAsia="Times New Roman" w:hAnsi="Times New Roman" w:cs="Times New Roman"/>
          <w:color w:val="000000"/>
          <w:sz w:val="24"/>
          <w:szCs w:val="24"/>
          <w:lang w:eastAsia="tr-TR"/>
        </w:rPr>
        <w:t xml:space="preserve">) </w:t>
      </w:r>
      <w:r w:rsidR="00B15B73">
        <w:rPr>
          <w:rFonts w:ascii="Times New Roman" w:eastAsia="Times New Roman" w:hAnsi="Times New Roman" w:cs="Times New Roman"/>
          <w:color w:val="000000"/>
          <w:sz w:val="24"/>
          <w:szCs w:val="24"/>
          <w:lang w:eastAsia="tr-TR"/>
        </w:rPr>
        <w:t>SW</w:t>
      </w:r>
      <w:r w:rsidR="00116AA1" w:rsidRPr="00943CCB">
        <w:rPr>
          <w:rFonts w:ascii="Times New Roman" w:eastAsia="Times New Roman" w:hAnsi="Times New Roman" w:cs="Times New Roman"/>
          <w:color w:val="000000"/>
          <w:sz w:val="24"/>
          <w:szCs w:val="24"/>
          <w:lang w:eastAsia="tr-TR"/>
        </w:rPr>
        <w:t xml:space="preserve">DSI </w:t>
      </w:r>
      <w:r w:rsidR="00B15B73">
        <w:rPr>
          <w:rFonts w:ascii="Times New Roman" w:eastAsia="Times New Roman" w:hAnsi="Times New Roman" w:cs="Times New Roman"/>
          <w:color w:val="000000"/>
          <w:sz w:val="24"/>
          <w:szCs w:val="24"/>
          <w:lang w:eastAsia="tr-TR"/>
        </w:rPr>
        <w:t xml:space="preserve">2025 </w:t>
      </w:r>
      <w:r w:rsidR="00116AA1" w:rsidRPr="00943CCB">
        <w:rPr>
          <w:rFonts w:ascii="Times New Roman" w:eastAsia="Times New Roman" w:hAnsi="Times New Roman" w:cs="Times New Roman"/>
          <w:color w:val="000000"/>
          <w:sz w:val="24"/>
          <w:szCs w:val="24"/>
          <w:lang w:eastAsia="tr-TR"/>
        </w:rPr>
        <w:t>A</w:t>
      </w:r>
      <w:r w:rsidR="00116AA1">
        <w:rPr>
          <w:rFonts w:ascii="Times New Roman" w:eastAsia="Times New Roman" w:hAnsi="Times New Roman" w:cs="Times New Roman"/>
          <w:color w:val="000000"/>
          <w:sz w:val="24"/>
          <w:szCs w:val="24"/>
          <w:lang w:eastAsia="tr-TR"/>
        </w:rPr>
        <w:t xml:space="preserve">nnual </w:t>
      </w:r>
      <w:r w:rsidR="00116AA1" w:rsidRPr="00943CCB">
        <w:rPr>
          <w:rFonts w:ascii="Times New Roman" w:eastAsia="Times New Roman" w:hAnsi="Times New Roman" w:cs="Times New Roman"/>
          <w:color w:val="000000"/>
          <w:sz w:val="24"/>
          <w:szCs w:val="24"/>
          <w:lang w:eastAsia="tr-TR"/>
        </w:rPr>
        <w:t>C</w:t>
      </w:r>
      <w:r w:rsidR="00116AA1">
        <w:rPr>
          <w:rFonts w:ascii="Times New Roman" w:eastAsia="Times New Roman" w:hAnsi="Times New Roman" w:cs="Times New Roman"/>
          <w:color w:val="000000"/>
          <w:sz w:val="24"/>
          <w:szCs w:val="24"/>
          <w:lang w:eastAsia="tr-TR"/>
        </w:rPr>
        <w:t>onference</w:t>
      </w:r>
      <w:r w:rsidR="00116AA1" w:rsidRPr="00943CCB">
        <w:rPr>
          <w:rFonts w:ascii="Times New Roman" w:eastAsia="Times New Roman" w:hAnsi="Times New Roman" w:cs="Times New Roman"/>
          <w:color w:val="000000"/>
          <w:sz w:val="24"/>
          <w:szCs w:val="24"/>
          <w:lang w:eastAsia="tr-TR"/>
        </w:rPr>
        <w:t xml:space="preserve"> </w:t>
      </w:r>
      <w:r w:rsidR="00882DD6" w:rsidRPr="00383C4C">
        <w:rPr>
          <w:rFonts w:ascii="Times New Roman" w:eastAsia="Times New Roman" w:hAnsi="Times New Roman" w:cs="Times New Roman"/>
          <w:color w:val="000000"/>
          <w:sz w:val="24"/>
          <w:szCs w:val="24"/>
          <w:lang w:eastAsia="tr-TR"/>
        </w:rPr>
        <w:t>(Southwest Decision Sciences Institute 54th Annual Conference)</w:t>
      </w:r>
      <w:r w:rsidR="00116AA1">
        <w:rPr>
          <w:rFonts w:ascii="Times New Roman" w:eastAsia="Times New Roman" w:hAnsi="Times New Roman" w:cs="Times New Roman"/>
          <w:color w:val="000000"/>
          <w:sz w:val="24"/>
          <w:szCs w:val="24"/>
          <w:lang w:eastAsia="tr-TR"/>
        </w:rPr>
        <w:t xml:space="preserve">, </w:t>
      </w:r>
      <w:r w:rsidR="00882DD6" w:rsidRPr="00383C4C">
        <w:rPr>
          <w:rFonts w:ascii="Times New Roman" w:eastAsia="Times New Roman" w:hAnsi="Times New Roman" w:cs="Times New Roman"/>
          <w:color w:val="000000"/>
          <w:sz w:val="24"/>
          <w:szCs w:val="24"/>
          <w:lang w:eastAsia="tr-TR"/>
        </w:rPr>
        <w:t>Tulsa, Oklahoma,</w:t>
      </w:r>
      <w:r w:rsidR="00116AA1" w:rsidRPr="00A27ACF">
        <w:rPr>
          <w:rFonts w:ascii="Times New Roman" w:eastAsia="Times New Roman" w:hAnsi="Times New Roman" w:cs="Times New Roman"/>
          <w:color w:val="000000"/>
          <w:sz w:val="24"/>
          <w:szCs w:val="24"/>
          <w:lang w:eastAsia="tr-TR"/>
        </w:rPr>
        <w:t xml:space="preserve"> 20</w:t>
      </w:r>
      <w:r w:rsidR="00116AA1">
        <w:rPr>
          <w:rFonts w:ascii="Times New Roman" w:eastAsia="Times New Roman" w:hAnsi="Times New Roman" w:cs="Times New Roman"/>
          <w:color w:val="000000"/>
          <w:sz w:val="24"/>
          <w:szCs w:val="24"/>
          <w:lang w:eastAsia="tr-TR"/>
        </w:rPr>
        <w:t>2</w:t>
      </w:r>
      <w:r w:rsidR="0086545A">
        <w:rPr>
          <w:rFonts w:ascii="Times New Roman" w:eastAsia="Times New Roman" w:hAnsi="Times New Roman" w:cs="Times New Roman"/>
          <w:color w:val="000000"/>
          <w:sz w:val="24"/>
          <w:szCs w:val="24"/>
          <w:lang w:eastAsia="tr-TR"/>
        </w:rPr>
        <w:t>5</w:t>
      </w:r>
      <w:r w:rsidR="00116AA1" w:rsidRPr="00A27ACF">
        <w:rPr>
          <w:rFonts w:ascii="Times New Roman" w:eastAsia="Times New Roman" w:hAnsi="Times New Roman" w:cs="Times New Roman"/>
          <w:color w:val="000000"/>
          <w:sz w:val="24"/>
          <w:szCs w:val="24"/>
          <w:lang w:eastAsia="tr-TR"/>
        </w:rPr>
        <w:t xml:space="preserve">, </w:t>
      </w:r>
      <w:r w:rsidR="00116AA1">
        <w:rPr>
          <w:rFonts w:ascii="Times New Roman" w:eastAsia="Times New Roman" w:hAnsi="Times New Roman" w:cs="Times New Roman"/>
          <w:color w:val="000000"/>
          <w:sz w:val="24"/>
          <w:szCs w:val="24"/>
          <w:lang w:eastAsia="tr-TR"/>
        </w:rPr>
        <w:t>USA</w:t>
      </w:r>
      <w:r w:rsidR="00116AA1" w:rsidRPr="00A27ACF">
        <w:rPr>
          <w:rFonts w:ascii="Times New Roman" w:eastAsia="Times New Roman" w:hAnsi="Times New Roman" w:cs="Times New Roman"/>
          <w:color w:val="000000"/>
          <w:sz w:val="24"/>
          <w:szCs w:val="24"/>
          <w:lang w:eastAsia="tr-TR"/>
        </w:rPr>
        <w:t>.</w:t>
      </w:r>
    </w:p>
    <w:p w14:paraId="4F709672" w14:textId="69035E62" w:rsidR="00383C4C" w:rsidRDefault="002772FF" w:rsidP="00383C4C">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lastRenderedPageBreak/>
        <w:t>"Bias and Variance of Under/Overfitting in NN Models,"</w:t>
      </w:r>
      <w:r>
        <w:rPr>
          <w:rFonts w:ascii="Times New Roman" w:eastAsia="Times New Roman" w:hAnsi="Times New Roman" w:cs="Times New Roman"/>
          <w:color w:val="000000"/>
          <w:sz w:val="24"/>
          <w:szCs w:val="24"/>
          <w:lang w:eastAsia="tr-TR"/>
        </w:rPr>
        <w:t xml:space="preserve"> (with Z Orhan) </w:t>
      </w:r>
      <w:r w:rsidRPr="00943CCB">
        <w:rPr>
          <w:rFonts w:ascii="Times New Roman" w:eastAsia="Times New Roman" w:hAnsi="Times New Roman" w:cs="Times New Roman"/>
          <w:color w:val="000000"/>
          <w:sz w:val="24"/>
          <w:szCs w:val="24"/>
          <w:lang w:eastAsia="tr-TR"/>
        </w:rPr>
        <w:t>DSI A</w:t>
      </w:r>
      <w:r>
        <w:rPr>
          <w:rFonts w:ascii="Times New Roman" w:eastAsia="Times New Roman" w:hAnsi="Times New Roman" w:cs="Times New Roman"/>
          <w:color w:val="000000"/>
          <w:sz w:val="24"/>
          <w:szCs w:val="24"/>
          <w:lang w:eastAsia="tr-TR"/>
        </w:rPr>
        <w:t xml:space="preserve">nnual </w:t>
      </w:r>
      <w:r w:rsidRPr="00943CCB">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onference</w:t>
      </w:r>
      <w:r w:rsidR="00736A48">
        <w:rPr>
          <w:rFonts w:ascii="Times New Roman" w:eastAsia="Times New Roman" w:hAnsi="Times New Roman" w:cs="Times New Roman"/>
          <w:color w:val="000000"/>
          <w:sz w:val="24"/>
          <w:szCs w:val="24"/>
          <w:lang w:eastAsia="tr-TR"/>
        </w:rPr>
        <w:t xml:space="preserve"> on</w:t>
      </w:r>
      <w:r w:rsidRPr="00943CCB">
        <w:rPr>
          <w:rFonts w:ascii="Times New Roman" w:eastAsia="Times New Roman" w:hAnsi="Times New Roman" w:cs="Times New Roman"/>
          <w:color w:val="000000"/>
          <w:sz w:val="24"/>
          <w:szCs w:val="24"/>
          <w:lang w:eastAsia="tr-TR"/>
        </w:rPr>
        <w:t xml:space="preserve"> </w:t>
      </w:r>
      <w:r w:rsidR="0045118F">
        <w:rPr>
          <w:rFonts w:ascii="Times New Roman" w:eastAsia="Times New Roman" w:hAnsi="Times New Roman" w:cs="Times New Roman"/>
          <w:color w:val="000000"/>
          <w:sz w:val="24"/>
          <w:szCs w:val="24"/>
          <w:lang w:eastAsia="tr-TR"/>
        </w:rPr>
        <w:t>Decision Sciences to Address Global Challenges</w:t>
      </w:r>
      <w:r>
        <w:rPr>
          <w:rFonts w:ascii="Times New Roman" w:eastAsia="Times New Roman" w:hAnsi="Times New Roman" w:cs="Times New Roman"/>
          <w:color w:val="000000"/>
          <w:sz w:val="24"/>
          <w:szCs w:val="24"/>
          <w:lang w:eastAsia="tr-TR"/>
        </w:rPr>
        <w:t xml:space="preserve">, </w:t>
      </w:r>
      <w:r w:rsidR="00AE36FB" w:rsidRPr="00383C4C">
        <w:rPr>
          <w:rFonts w:ascii="Times New Roman" w:eastAsia="Times New Roman" w:hAnsi="Times New Roman" w:cs="Times New Roman"/>
          <w:color w:val="000000"/>
          <w:sz w:val="24"/>
          <w:szCs w:val="24"/>
          <w:lang w:eastAsia="tr-TR"/>
        </w:rPr>
        <w:t>Phoenix, AZ</w:t>
      </w:r>
      <w:r w:rsidRPr="00A27ACF">
        <w:rPr>
          <w:rFonts w:ascii="Times New Roman" w:eastAsia="Times New Roman" w:hAnsi="Times New Roman" w:cs="Times New Roman"/>
          <w:color w:val="000000"/>
          <w:sz w:val="24"/>
          <w:szCs w:val="24"/>
          <w:lang w:eastAsia="tr-TR"/>
        </w:rPr>
        <w:t xml:space="preserve">, </w:t>
      </w:r>
      <w:r w:rsidR="00AE36FB">
        <w:rPr>
          <w:rFonts w:ascii="Times New Roman" w:eastAsia="Times New Roman" w:hAnsi="Times New Roman" w:cs="Times New Roman"/>
          <w:color w:val="000000"/>
          <w:sz w:val="24"/>
          <w:szCs w:val="24"/>
          <w:lang w:eastAsia="tr-TR"/>
        </w:rPr>
        <w:t>2024</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19812D62" w14:textId="619832E7" w:rsidR="006754E8" w:rsidRDefault="00226D94" w:rsidP="00383C4C">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"Can One Count on Artificial Intelligence?,"</w:t>
      </w:r>
      <w:r w:rsidR="00C23F9D">
        <w:rPr>
          <w:rFonts w:ascii="Times New Roman" w:eastAsia="Times New Roman" w:hAnsi="Times New Roman" w:cs="Times New Roman"/>
          <w:color w:val="000000"/>
          <w:sz w:val="24"/>
          <w:szCs w:val="24"/>
          <w:lang w:eastAsia="tr-TR"/>
        </w:rPr>
        <w:t xml:space="preserve"> </w:t>
      </w:r>
      <w:r w:rsidR="00B27325" w:rsidRPr="00383C4C">
        <w:rPr>
          <w:rFonts w:ascii="Times New Roman" w:eastAsia="Times New Roman" w:hAnsi="Times New Roman" w:cs="Times New Roman"/>
          <w:color w:val="000000"/>
          <w:sz w:val="24"/>
          <w:szCs w:val="24"/>
          <w:lang w:eastAsia="tr-TR"/>
        </w:rPr>
        <w:t>3rd SNAS Interdisciplinary Research Conference</w:t>
      </w:r>
      <w:r w:rsidR="00B27325">
        <w:rPr>
          <w:rFonts w:ascii="Times New Roman" w:eastAsia="Times New Roman" w:hAnsi="Times New Roman" w:cs="Times New Roman"/>
          <w:color w:val="000000"/>
          <w:sz w:val="24"/>
          <w:szCs w:val="24"/>
          <w:lang w:eastAsia="tr-TR"/>
        </w:rPr>
        <w:t xml:space="preserve"> on The Impact of AI on Higher Education</w:t>
      </w:r>
      <w:r w:rsidR="00C23F9D">
        <w:rPr>
          <w:rFonts w:ascii="Times New Roman" w:eastAsia="Times New Roman" w:hAnsi="Times New Roman" w:cs="Times New Roman"/>
          <w:color w:val="000000"/>
          <w:sz w:val="24"/>
          <w:szCs w:val="24"/>
          <w:lang w:eastAsia="tr-TR"/>
        </w:rPr>
        <w:t xml:space="preserve">, </w:t>
      </w:r>
      <w:r w:rsidR="00D023C2" w:rsidRPr="00383C4C">
        <w:rPr>
          <w:rFonts w:ascii="Times New Roman" w:eastAsia="Times New Roman" w:hAnsi="Times New Roman" w:cs="Times New Roman"/>
          <w:color w:val="000000"/>
          <w:sz w:val="24"/>
          <w:szCs w:val="24"/>
          <w:lang w:eastAsia="tr-TR"/>
        </w:rPr>
        <w:t>Western Connecticut State University (WCSU), Danbury, CT</w:t>
      </w:r>
      <w:r w:rsidR="00C23F9D" w:rsidRPr="00A27ACF">
        <w:rPr>
          <w:rFonts w:ascii="Times New Roman" w:eastAsia="Times New Roman" w:hAnsi="Times New Roman" w:cs="Times New Roman"/>
          <w:color w:val="000000"/>
          <w:sz w:val="24"/>
          <w:szCs w:val="24"/>
          <w:lang w:eastAsia="tr-TR"/>
        </w:rPr>
        <w:t xml:space="preserve">, </w:t>
      </w:r>
      <w:r w:rsidR="00C23F9D">
        <w:rPr>
          <w:rFonts w:ascii="Times New Roman" w:eastAsia="Times New Roman" w:hAnsi="Times New Roman" w:cs="Times New Roman"/>
          <w:color w:val="000000"/>
          <w:sz w:val="24"/>
          <w:szCs w:val="24"/>
          <w:lang w:eastAsia="tr-TR"/>
        </w:rPr>
        <w:t>2024</w:t>
      </w:r>
      <w:r w:rsidR="00C23F9D" w:rsidRPr="00A27ACF">
        <w:rPr>
          <w:rFonts w:ascii="Times New Roman" w:eastAsia="Times New Roman" w:hAnsi="Times New Roman" w:cs="Times New Roman"/>
          <w:color w:val="000000"/>
          <w:sz w:val="24"/>
          <w:szCs w:val="24"/>
          <w:lang w:eastAsia="tr-TR"/>
        </w:rPr>
        <w:t xml:space="preserve">, </w:t>
      </w:r>
      <w:r w:rsidR="00C23F9D">
        <w:rPr>
          <w:rFonts w:ascii="Times New Roman" w:eastAsia="Times New Roman" w:hAnsi="Times New Roman" w:cs="Times New Roman"/>
          <w:color w:val="000000"/>
          <w:sz w:val="24"/>
          <w:szCs w:val="24"/>
          <w:lang w:eastAsia="tr-TR"/>
        </w:rPr>
        <w:t>USA</w:t>
      </w:r>
      <w:r w:rsidR="00C23F9D" w:rsidRPr="00A27ACF">
        <w:rPr>
          <w:rFonts w:ascii="Times New Roman" w:eastAsia="Times New Roman" w:hAnsi="Times New Roman" w:cs="Times New Roman"/>
          <w:color w:val="000000"/>
          <w:sz w:val="24"/>
          <w:szCs w:val="24"/>
          <w:lang w:eastAsia="tr-TR"/>
        </w:rPr>
        <w:t>.</w:t>
      </w:r>
    </w:p>
    <w:p w14:paraId="0E13BE75" w14:textId="7EBE329B" w:rsidR="004D0C0C" w:rsidRDefault="004D0C0C" w:rsidP="00383C4C">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"Impact of AI on Global Unemployment,"</w:t>
      </w:r>
      <w:r>
        <w:rPr>
          <w:rFonts w:ascii="Times New Roman" w:eastAsia="Times New Roman" w:hAnsi="Times New Roman" w:cs="Times New Roman"/>
          <w:color w:val="000000"/>
          <w:sz w:val="24"/>
          <w:szCs w:val="24"/>
          <w:lang w:eastAsia="tr-TR"/>
        </w:rPr>
        <w:t xml:space="preserve"> </w:t>
      </w:r>
      <w:r w:rsidR="0010760A" w:rsidRPr="00383C4C">
        <w:rPr>
          <w:rFonts w:ascii="Times New Roman" w:eastAsia="Times New Roman" w:hAnsi="Times New Roman" w:cs="Times New Roman"/>
          <w:color w:val="000000"/>
          <w:sz w:val="24"/>
          <w:szCs w:val="24"/>
          <w:lang w:eastAsia="tr-TR"/>
        </w:rPr>
        <w:t xml:space="preserve">7th International Young Economists Congress </w:t>
      </w:r>
      <w:r w:rsidR="004D55D6">
        <w:rPr>
          <w:rFonts w:ascii="Times New Roman" w:eastAsia="Times New Roman" w:hAnsi="Times New Roman" w:cs="Times New Roman"/>
          <w:color w:val="000000"/>
          <w:sz w:val="24"/>
          <w:szCs w:val="24"/>
          <w:lang w:eastAsia="tr-TR"/>
        </w:rPr>
        <w:t xml:space="preserve">on </w:t>
      </w:r>
      <w:r w:rsidR="0010760A" w:rsidRPr="00383C4C">
        <w:rPr>
          <w:rFonts w:ascii="Times New Roman" w:eastAsia="Times New Roman" w:hAnsi="Times New Roman" w:cs="Times New Roman"/>
          <w:color w:val="000000"/>
          <w:sz w:val="24"/>
          <w:szCs w:val="24"/>
          <w:lang w:eastAsia="tr-TR"/>
        </w:rPr>
        <w:t>Fine Tuning</w:t>
      </w:r>
      <w:r w:rsidR="0010760A">
        <w:rPr>
          <w:rFonts w:ascii="Times New Roman" w:eastAsia="Times New Roman" w:hAnsi="Times New Roman" w:cs="Times New Roman"/>
          <w:color w:val="000000"/>
          <w:sz w:val="24"/>
          <w:szCs w:val="24"/>
          <w:lang w:eastAsia="tr-TR"/>
        </w:rPr>
        <w:t>,</w:t>
      </w:r>
      <w:r w:rsidRPr="00383C4C">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2024</w:t>
      </w:r>
      <w:r w:rsidRPr="00A27ACF">
        <w:rPr>
          <w:rFonts w:ascii="Times New Roman" w:eastAsia="Times New Roman" w:hAnsi="Times New Roman" w:cs="Times New Roman"/>
          <w:color w:val="000000"/>
          <w:sz w:val="24"/>
          <w:szCs w:val="24"/>
          <w:lang w:eastAsia="tr-TR"/>
        </w:rPr>
        <w:t xml:space="preserve">, </w:t>
      </w:r>
      <w:r w:rsidR="0010760A">
        <w:rPr>
          <w:rFonts w:ascii="Times New Roman" w:eastAsia="Times New Roman" w:hAnsi="Times New Roman" w:cs="Times New Roman"/>
          <w:color w:val="000000"/>
          <w:sz w:val="24"/>
          <w:szCs w:val="24"/>
          <w:lang w:eastAsia="tr-TR"/>
        </w:rPr>
        <w:t>Turkey</w:t>
      </w:r>
      <w:r w:rsidRPr="00A27ACF">
        <w:rPr>
          <w:rFonts w:ascii="Times New Roman" w:eastAsia="Times New Roman" w:hAnsi="Times New Roman" w:cs="Times New Roman"/>
          <w:color w:val="000000"/>
          <w:sz w:val="24"/>
          <w:szCs w:val="24"/>
          <w:lang w:eastAsia="tr-TR"/>
        </w:rPr>
        <w:t>.</w:t>
      </w:r>
    </w:p>
    <w:p w14:paraId="085A0149" w14:textId="13757514" w:rsidR="009A6714" w:rsidRDefault="009A6714" w:rsidP="009A6714">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w:t>
      </w:r>
      <w:r w:rsidR="00B92D6D">
        <w:rPr>
          <w:rFonts w:ascii="Times New Roman" w:eastAsia="Times New Roman" w:hAnsi="Times New Roman" w:cs="Times New Roman"/>
          <w:color w:val="000000"/>
          <w:sz w:val="24"/>
          <w:szCs w:val="24"/>
          <w:lang w:eastAsia="tr-TR"/>
        </w:rPr>
        <w:t xml:space="preserve">LSTM Forecasting of </w:t>
      </w:r>
      <w:r w:rsidR="00294A9A">
        <w:rPr>
          <w:rFonts w:ascii="Times New Roman" w:eastAsia="Times New Roman" w:hAnsi="Times New Roman" w:cs="Times New Roman"/>
          <w:color w:val="000000"/>
          <w:sz w:val="24"/>
          <w:szCs w:val="24"/>
          <w:lang w:eastAsia="tr-TR"/>
        </w:rPr>
        <w:t xml:space="preserve">Time Series </w:t>
      </w:r>
      <w:r w:rsidR="00A804AF">
        <w:rPr>
          <w:rFonts w:ascii="Times New Roman" w:eastAsia="Times New Roman" w:hAnsi="Times New Roman" w:cs="Times New Roman"/>
          <w:color w:val="000000"/>
          <w:sz w:val="24"/>
          <w:szCs w:val="24"/>
          <w:lang w:eastAsia="tr-TR"/>
        </w:rPr>
        <w:t>in Slow Motion</w:t>
      </w:r>
      <w:r w:rsidRPr="00383C4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(with Z Orhan) SW</w:t>
      </w:r>
      <w:r w:rsidRPr="00943CCB">
        <w:rPr>
          <w:rFonts w:ascii="Times New Roman" w:eastAsia="Times New Roman" w:hAnsi="Times New Roman" w:cs="Times New Roman"/>
          <w:color w:val="000000"/>
          <w:sz w:val="24"/>
          <w:szCs w:val="24"/>
          <w:lang w:eastAsia="tr-TR"/>
        </w:rPr>
        <w:t xml:space="preserve">DSI </w:t>
      </w:r>
      <w:r>
        <w:rPr>
          <w:rFonts w:ascii="Times New Roman" w:eastAsia="Times New Roman" w:hAnsi="Times New Roman" w:cs="Times New Roman"/>
          <w:color w:val="000000"/>
          <w:sz w:val="24"/>
          <w:szCs w:val="24"/>
          <w:lang w:eastAsia="tr-TR"/>
        </w:rPr>
        <w:t xml:space="preserve">2024 </w:t>
      </w:r>
      <w:r w:rsidRPr="00943CC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nnual </w:t>
      </w:r>
      <w:r w:rsidRPr="00943CCB">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onference</w:t>
      </w:r>
      <w:r w:rsidRPr="00943CCB">
        <w:rPr>
          <w:rFonts w:ascii="Times New Roman" w:eastAsia="Times New Roman" w:hAnsi="Times New Roman" w:cs="Times New Roman"/>
          <w:color w:val="000000"/>
          <w:sz w:val="24"/>
          <w:szCs w:val="24"/>
          <w:lang w:eastAsia="tr-TR"/>
        </w:rPr>
        <w:t xml:space="preserve"> </w:t>
      </w:r>
      <w:r w:rsidRPr="00383C4C">
        <w:rPr>
          <w:rFonts w:ascii="Times New Roman" w:eastAsia="Times New Roman" w:hAnsi="Times New Roman" w:cs="Times New Roman"/>
          <w:color w:val="000000"/>
          <w:sz w:val="24"/>
          <w:szCs w:val="24"/>
          <w:lang w:eastAsia="tr-TR"/>
        </w:rPr>
        <w:t>(Southwest Decision Sciences Institute 5</w:t>
      </w:r>
      <w:r w:rsidR="00200E07">
        <w:rPr>
          <w:rFonts w:ascii="Times New Roman" w:eastAsia="Times New Roman" w:hAnsi="Times New Roman" w:cs="Times New Roman"/>
          <w:color w:val="000000"/>
          <w:sz w:val="24"/>
          <w:szCs w:val="24"/>
          <w:lang w:eastAsia="tr-TR"/>
        </w:rPr>
        <w:t>3rd</w:t>
      </w:r>
      <w:r w:rsidRPr="00383C4C">
        <w:rPr>
          <w:rFonts w:ascii="Times New Roman" w:eastAsia="Times New Roman" w:hAnsi="Times New Roman" w:cs="Times New Roman"/>
          <w:color w:val="000000"/>
          <w:sz w:val="24"/>
          <w:szCs w:val="24"/>
          <w:lang w:eastAsia="tr-TR"/>
        </w:rPr>
        <w:t xml:space="preserve"> Annual Conference)</w:t>
      </w:r>
      <w:r>
        <w:rPr>
          <w:rFonts w:ascii="Times New Roman" w:eastAsia="Times New Roman" w:hAnsi="Times New Roman" w:cs="Times New Roman"/>
          <w:color w:val="000000"/>
          <w:sz w:val="24"/>
          <w:szCs w:val="24"/>
          <w:lang w:eastAsia="tr-TR"/>
        </w:rPr>
        <w:t xml:space="preserve">, </w:t>
      </w:r>
      <w:r w:rsidR="00B74CEF">
        <w:rPr>
          <w:rFonts w:ascii="Times New Roman" w:eastAsia="Times New Roman" w:hAnsi="Times New Roman" w:cs="Times New Roman"/>
          <w:color w:val="000000"/>
          <w:sz w:val="24"/>
          <w:szCs w:val="24"/>
          <w:lang w:eastAsia="tr-TR"/>
        </w:rPr>
        <w:t>Galveston</w:t>
      </w:r>
      <w:r w:rsidRPr="00383C4C">
        <w:rPr>
          <w:rFonts w:ascii="Times New Roman" w:eastAsia="Times New Roman" w:hAnsi="Times New Roman" w:cs="Times New Roman"/>
          <w:color w:val="000000"/>
          <w:sz w:val="24"/>
          <w:szCs w:val="24"/>
          <w:lang w:eastAsia="tr-TR"/>
        </w:rPr>
        <w:t xml:space="preserve">, </w:t>
      </w:r>
      <w:r w:rsidR="00B74CEF">
        <w:rPr>
          <w:rFonts w:ascii="Times New Roman" w:eastAsia="Times New Roman" w:hAnsi="Times New Roman" w:cs="Times New Roman"/>
          <w:color w:val="000000"/>
          <w:sz w:val="24"/>
          <w:szCs w:val="24"/>
          <w:lang w:eastAsia="tr-TR"/>
        </w:rPr>
        <w:t>Texas</w:t>
      </w:r>
      <w:r w:rsidRPr="00383C4C">
        <w:rPr>
          <w:rFonts w:ascii="Times New Roman" w:eastAsia="Times New Roman" w:hAnsi="Times New Roman" w:cs="Times New Roman"/>
          <w:color w:val="000000"/>
          <w:sz w:val="24"/>
          <w:szCs w:val="24"/>
          <w:lang w:eastAsia="tr-TR"/>
        </w:rPr>
        <w:t>,</w:t>
      </w:r>
      <w:r w:rsidRPr="00A27ACF">
        <w:rPr>
          <w:rFonts w:ascii="Times New Roman" w:eastAsia="Times New Roman" w:hAnsi="Times New Roman" w:cs="Times New Roman"/>
          <w:color w:val="000000"/>
          <w:sz w:val="24"/>
          <w:szCs w:val="24"/>
          <w:lang w:eastAsia="tr-TR"/>
        </w:rPr>
        <w:t xml:space="preserve"> 20</w:t>
      </w:r>
      <w:r>
        <w:rPr>
          <w:rFonts w:ascii="Times New Roman" w:eastAsia="Times New Roman" w:hAnsi="Times New Roman" w:cs="Times New Roman"/>
          <w:color w:val="000000"/>
          <w:sz w:val="24"/>
          <w:szCs w:val="24"/>
          <w:lang w:eastAsia="tr-TR"/>
        </w:rPr>
        <w:t>2</w:t>
      </w:r>
      <w:r w:rsidR="000A6C54">
        <w:rPr>
          <w:rFonts w:ascii="Times New Roman" w:eastAsia="Times New Roman" w:hAnsi="Times New Roman" w:cs="Times New Roman"/>
          <w:color w:val="000000"/>
          <w:sz w:val="24"/>
          <w:szCs w:val="24"/>
          <w:lang w:eastAsia="tr-TR"/>
        </w:rPr>
        <w:t>4</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7E24B379" w14:textId="0A116C04" w:rsidR="00862A78" w:rsidRDefault="00AE53F3" w:rsidP="00862A78">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F452A3">
        <w:rPr>
          <w:rFonts w:ascii="Times New Roman" w:eastAsia="Times New Roman" w:hAnsi="Times New Roman" w:cs="Times New Roman"/>
          <w:color w:val="000000"/>
          <w:sz w:val="24"/>
          <w:szCs w:val="24"/>
          <w:lang w:eastAsia="tr-TR"/>
        </w:rPr>
        <w:t>"Index of Overfitting,"</w:t>
      </w:r>
      <w:r w:rsidR="00E4782E">
        <w:rPr>
          <w:rFonts w:ascii="Times New Roman" w:eastAsia="Times New Roman" w:hAnsi="Times New Roman" w:cs="Times New Roman"/>
          <w:color w:val="000000"/>
          <w:sz w:val="24"/>
          <w:szCs w:val="24"/>
          <w:lang w:eastAsia="tr-TR"/>
        </w:rPr>
        <w:t xml:space="preserve"> (with Z Orhan)</w:t>
      </w:r>
      <w:r w:rsidR="00862A78">
        <w:rPr>
          <w:rFonts w:ascii="Times New Roman" w:eastAsia="Times New Roman" w:hAnsi="Times New Roman" w:cs="Times New Roman"/>
          <w:color w:val="000000"/>
          <w:sz w:val="24"/>
          <w:szCs w:val="24"/>
          <w:lang w:eastAsia="tr-TR"/>
        </w:rPr>
        <w:t xml:space="preserve"> </w:t>
      </w:r>
      <w:r w:rsidR="00AD17D9">
        <w:rPr>
          <w:rFonts w:ascii="Times New Roman" w:eastAsia="Times New Roman" w:hAnsi="Times New Roman" w:cs="Times New Roman"/>
          <w:color w:val="000000"/>
          <w:sz w:val="24"/>
          <w:szCs w:val="24"/>
          <w:lang w:eastAsia="tr-TR"/>
        </w:rPr>
        <w:t xml:space="preserve">UNT </w:t>
      </w:r>
      <w:r w:rsidR="00862A78" w:rsidRPr="006B143E">
        <w:rPr>
          <w:rFonts w:ascii="Times New Roman" w:eastAsia="Times New Roman" w:hAnsi="Times New Roman" w:cs="Times New Roman"/>
          <w:color w:val="000000"/>
          <w:sz w:val="24"/>
          <w:szCs w:val="24"/>
          <w:lang w:eastAsia="tr-TR"/>
        </w:rPr>
        <w:t>University Research Day Poster Session</w:t>
      </w:r>
      <w:r w:rsidR="00862A78">
        <w:rPr>
          <w:rFonts w:ascii="Times New Roman" w:eastAsia="Times New Roman" w:hAnsi="Times New Roman" w:cs="Times New Roman"/>
          <w:color w:val="000000"/>
          <w:sz w:val="24"/>
          <w:szCs w:val="24"/>
          <w:lang w:eastAsia="tr-TR"/>
        </w:rPr>
        <w:t>, Dallas</w:t>
      </w:r>
      <w:r w:rsidR="00862A78" w:rsidRPr="00A27ACF">
        <w:rPr>
          <w:rFonts w:ascii="Times New Roman" w:eastAsia="Times New Roman" w:hAnsi="Times New Roman" w:cs="Times New Roman"/>
          <w:color w:val="000000"/>
          <w:sz w:val="24"/>
          <w:szCs w:val="24"/>
          <w:lang w:eastAsia="tr-TR"/>
        </w:rPr>
        <w:t>, 20</w:t>
      </w:r>
      <w:r w:rsidR="00862A78">
        <w:rPr>
          <w:rFonts w:ascii="Times New Roman" w:eastAsia="Times New Roman" w:hAnsi="Times New Roman" w:cs="Times New Roman"/>
          <w:color w:val="000000"/>
          <w:sz w:val="24"/>
          <w:szCs w:val="24"/>
          <w:lang w:eastAsia="tr-TR"/>
        </w:rPr>
        <w:t>2</w:t>
      </w:r>
      <w:r w:rsidR="00E4782E">
        <w:rPr>
          <w:rFonts w:ascii="Times New Roman" w:eastAsia="Times New Roman" w:hAnsi="Times New Roman" w:cs="Times New Roman"/>
          <w:color w:val="000000"/>
          <w:sz w:val="24"/>
          <w:szCs w:val="24"/>
          <w:lang w:eastAsia="tr-TR"/>
        </w:rPr>
        <w:t>4</w:t>
      </w:r>
      <w:r w:rsidR="00862A78" w:rsidRPr="00A27ACF">
        <w:rPr>
          <w:rFonts w:ascii="Times New Roman" w:eastAsia="Times New Roman" w:hAnsi="Times New Roman" w:cs="Times New Roman"/>
          <w:color w:val="000000"/>
          <w:sz w:val="24"/>
          <w:szCs w:val="24"/>
          <w:lang w:eastAsia="tr-TR"/>
        </w:rPr>
        <w:t xml:space="preserve">, </w:t>
      </w:r>
      <w:r w:rsidR="00862A78">
        <w:rPr>
          <w:rFonts w:ascii="Times New Roman" w:eastAsia="Times New Roman" w:hAnsi="Times New Roman" w:cs="Times New Roman"/>
          <w:color w:val="000000"/>
          <w:sz w:val="24"/>
          <w:szCs w:val="24"/>
          <w:lang w:eastAsia="tr-TR"/>
        </w:rPr>
        <w:t>USA</w:t>
      </w:r>
      <w:r w:rsidR="00862A78" w:rsidRPr="00A27ACF">
        <w:rPr>
          <w:rFonts w:ascii="Times New Roman" w:eastAsia="Times New Roman" w:hAnsi="Times New Roman" w:cs="Times New Roman"/>
          <w:color w:val="000000"/>
          <w:sz w:val="24"/>
          <w:szCs w:val="24"/>
          <w:lang w:eastAsia="tr-TR"/>
        </w:rPr>
        <w:t>.</w:t>
      </w:r>
    </w:p>
    <w:p w14:paraId="46D8E321" w14:textId="43FD2C73" w:rsidR="00550BC4" w:rsidRDefault="00550BC4" w:rsidP="00550BC4">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F452A3">
        <w:rPr>
          <w:rFonts w:ascii="Times New Roman" w:eastAsia="Times New Roman" w:hAnsi="Times New Roman" w:cs="Times New Roman"/>
          <w:color w:val="000000"/>
          <w:sz w:val="24"/>
          <w:szCs w:val="24"/>
          <w:lang w:eastAsia="tr-TR"/>
        </w:rPr>
        <w:t>"Think Twice before Using Generative AI Tools,"</w:t>
      </w:r>
      <w:r>
        <w:rPr>
          <w:rFonts w:ascii="Times New Roman" w:eastAsia="Times New Roman" w:hAnsi="Times New Roman" w:cs="Times New Roman"/>
          <w:color w:val="000000"/>
          <w:sz w:val="24"/>
          <w:szCs w:val="24"/>
          <w:lang w:eastAsia="tr-TR"/>
        </w:rPr>
        <w:t xml:space="preserve"> (with </w:t>
      </w:r>
      <w:r w:rsidR="003E3FB8">
        <w:rPr>
          <w:rFonts w:ascii="Times New Roman" w:eastAsia="Times New Roman" w:hAnsi="Times New Roman" w:cs="Times New Roman"/>
          <w:color w:val="000000"/>
          <w:sz w:val="24"/>
          <w:szCs w:val="24"/>
          <w:lang w:eastAsia="tr-TR"/>
        </w:rPr>
        <w:t>V</w:t>
      </w:r>
      <w:r w:rsidR="00AD17D9">
        <w:rPr>
          <w:rFonts w:ascii="Times New Roman" w:eastAsia="Times New Roman" w:hAnsi="Times New Roman" w:cs="Times New Roman"/>
          <w:color w:val="000000"/>
          <w:sz w:val="24"/>
          <w:szCs w:val="24"/>
          <w:lang w:eastAsia="tr-TR"/>
        </w:rPr>
        <w:t xml:space="preserve"> </w:t>
      </w:r>
      <w:r w:rsidR="003E3FB8">
        <w:rPr>
          <w:rFonts w:ascii="Times New Roman" w:eastAsia="Times New Roman" w:hAnsi="Times New Roman" w:cs="Times New Roman"/>
          <w:color w:val="000000"/>
          <w:sz w:val="24"/>
          <w:szCs w:val="24"/>
          <w:lang w:eastAsia="tr-TR"/>
        </w:rPr>
        <w:t>Sukka</w:t>
      </w:r>
      <w:r>
        <w:rPr>
          <w:rFonts w:ascii="Times New Roman" w:eastAsia="Times New Roman" w:hAnsi="Times New Roman" w:cs="Times New Roman"/>
          <w:color w:val="000000"/>
          <w:sz w:val="24"/>
          <w:szCs w:val="24"/>
          <w:lang w:eastAsia="tr-TR"/>
        </w:rPr>
        <w:t xml:space="preserve">) </w:t>
      </w:r>
      <w:r w:rsidR="00AD17D9">
        <w:rPr>
          <w:rFonts w:ascii="Times New Roman" w:eastAsia="Times New Roman" w:hAnsi="Times New Roman" w:cs="Times New Roman"/>
          <w:color w:val="000000"/>
          <w:sz w:val="24"/>
          <w:szCs w:val="24"/>
          <w:lang w:eastAsia="tr-TR"/>
        </w:rPr>
        <w:t xml:space="preserve">UNT </w:t>
      </w:r>
      <w:r w:rsidRPr="006B143E">
        <w:rPr>
          <w:rFonts w:ascii="Times New Roman" w:eastAsia="Times New Roman" w:hAnsi="Times New Roman" w:cs="Times New Roman"/>
          <w:color w:val="000000"/>
          <w:sz w:val="24"/>
          <w:szCs w:val="24"/>
          <w:lang w:eastAsia="tr-TR"/>
        </w:rPr>
        <w:t>University Research Day Poster Session</w:t>
      </w:r>
      <w:r>
        <w:rPr>
          <w:rFonts w:ascii="Times New Roman" w:eastAsia="Times New Roman" w:hAnsi="Times New Roman" w:cs="Times New Roman"/>
          <w:color w:val="000000"/>
          <w:sz w:val="24"/>
          <w:szCs w:val="24"/>
          <w:lang w:eastAsia="tr-TR"/>
        </w:rPr>
        <w:t>, Dallas</w:t>
      </w:r>
      <w:r w:rsidRPr="00A27ACF">
        <w:rPr>
          <w:rFonts w:ascii="Times New Roman" w:eastAsia="Times New Roman" w:hAnsi="Times New Roman" w:cs="Times New Roman"/>
          <w:color w:val="000000"/>
          <w:sz w:val="24"/>
          <w:szCs w:val="24"/>
          <w:lang w:eastAsia="tr-TR"/>
        </w:rPr>
        <w:t>, 20</w:t>
      </w:r>
      <w:r>
        <w:rPr>
          <w:rFonts w:ascii="Times New Roman" w:eastAsia="Times New Roman" w:hAnsi="Times New Roman" w:cs="Times New Roman"/>
          <w:color w:val="000000"/>
          <w:sz w:val="24"/>
          <w:szCs w:val="24"/>
          <w:lang w:eastAsia="tr-TR"/>
        </w:rPr>
        <w:t>24</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754CEEF6" w14:textId="77777777" w:rsidR="00B92D6D" w:rsidRDefault="00B92D6D" w:rsidP="00B92D6D">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383C4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nalyzing the Social and Psychological Impact of the Covid-19 Pandemic in Turkey: A Data-Driven Approach</w:t>
      </w:r>
      <w:r w:rsidRPr="00383C4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(with Z Orhan) SW</w:t>
      </w:r>
      <w:r w:rsidRPr="00943CCB">
        <w:rPr>
          <w:rFonts w:ascii="Times New Roman" w:eastAsia="Times New Roman" w:hAnsi="Times New Roman" w:cs="Times New Roman"/>
          <w:color w:val="000000"/>
          <w:sz w:val="24"/>
          <w:szCs w:val="24"/>
          <w:lang w:eastAsia="tr-TR"/>
        </w:rPr>
        <w:t xml:space="preserve">DSI </w:t>
      </w:r>
      <w:r>
        <w:rPr>
          <w:rFonts w:ascii="Times New Roman" w:eastAsia="Times New Roman" w:hAnsi="Times New Roman" w:cs="Times New Roman"/>
          <w:color w:val="000000"/>
          <w:sz w:val="24"/>
          <w:szCs w:val="24"/>
          <w:lang w:eastAsia="tr-TR"/>
        </w:rPr>
        <w:t xml:space="preserve">2024 </w:t>
      </w:r>
      <w:r w:rsidRPr="00943CCB">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nnual </w:t>
      </w:r>
      <w:r w:rsidRPr="00943CCB">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onference</w:t>
      </w:r>
      <w:r w:rsidRPr="00943CCB">
        <w:rPr>
          <w:rFonts w:ascii="Times New Roman" w:eastAsia="Times New Roman" w:hAnsi="Times New Roman" w:cs="Times New Roman"/>
          <w:color w:val="000000"/>
          <w:sz w:val="24"/>
          <w:szCs w:val="24"/>
          <w:lang w:eastAsia="tr-TR"/>
        </w:rPr>
        <w:t xml:space="preserve"> </w:t>
      </w:r>
      <w:r w:rsidRPr="00383C4C">
        <w:rPr>
          <w:rFonts w:ascii="Times New Roman" w:eastAsia="Times New Roman" w:hAnsi="Times New Roman" w:cs="Times New Roman"/>
          <w:color w:val="000000"/>
          <w:sz w:val="24"/>
          <w:szCs w:val="24"/>
          <w:lang w:eastAsia="tr-TR"/>
        </w:rPr>
        <w:t>(Southwest Decision Sciences Institute 5</w:t>
      </w:r>
      <w:r>
        <w:rPr>
          <w:rFonts w:ascii="Times New Roman" w:eastAsia="Times New Roman" w:hAnsi="Times New Roman" w:cs="Times New Roman"/>
          <w:color w:val="000000"/>
          <w:sz w:val="24"/>
          <w:szCs w:val="24"/>
          <w:lang w:eastAsia="tr-TR"/>
        </w:rPr>
        <w:t>3rd</w:t>
      </w:r>
      <w:r w:rsidRPr="00383C4C">
        <w:rPr>
          <w:rFonts w:ascii="Times New Roman" w:eastAsia="Times New Roman" w:hAnsi="Times New Roman" w:cs="Times New Roman"/>
          <w:color w:val="000000"/>
          <w:sz w:val="24"/>
          <w:szCs w:val="24"/>
          <w:lang w:eastAsia="tr-TR"/>
        </w:rPr>
        <w:t xml:space="preserve"> Annual Conference)</w:t>
      </w:r>
      <w:r>
        <w:rPr>
          <w:rFonts w:ascii="Times New Roman" w:eastAsia="Times New Roman" w:hAnsi="Times New Roman" w:cs="Times New Roman"/>
          <w:color w:val="000000"/>
          <w:sz w:val="24"/>
          <w:szCs w:val="24"/>
          <w:lang w:eastAsia="tr-TR"/>
        </w:rPr>
        <w:t>, Galveston</w:t>
      </w:r>
      <w:r w:rsidRPr="00383C4C">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Texas</w:t>
      </w:r>
      <w:r w:rsidRPr="00383C4C">
        <w:rPr>
          <w:rFonts w:ascii="Times New Roman" w:eastAsia="Times New Roman" w:hAnsi="Times New Roman" w:cs="Times New Roman"/>
          <w:color w:val="000000"/>
          <w:sz w:val="24"/>
          <w:szCs w:val="24"/>
          <w:lang w:eastAsia="tr-TR"/>
        </w:rPr>
        <w:t>,</w:t>
      </w:r>
      <w:r w:rsidRPr="00A27ACF">
        <w:rPr>
          <w:rFonts w:ascii="Times New Roman" w:eastAsia="Times New Roman" w:hAnsi="Times New Roman" w:cs="Times New Roman"/>
          <w:color w:val="000000"/>
          <w:sz w:val="24"/>
          <w:szCs w:val="24"/>
          <w:lang w:eastAsia="tr-TR"/>
        </w:rPr>
        <w:t xml:space="preserve"> 20</w:t>
      </w:r>
      <w:r>
        <w:rPr>
          <w:rFonts w:ascii="Times New Roman" w:eastAsia="Times New Roman" w:hAnsi="Times New Roman" w:cs="Times New Roman"/>
          <w:color w:val="000000"/>
          <w:sz w:val="24"/>
          <w:szCs w:val="24"/>
          <w:lang w:eastAsia="tr-TR"/>
        </w:rPr>
        <w:t>24</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204B3E94" w14:textId="7A1C3A62" w:rsidR="00122A0D" w:rsidRDefault="00122A0D" w:rsidP="00122A0D">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Pr="006B143E">
        <w:rPr>
          <w:rFonts w:ascii="Times New Roman" w:eastAsia="Times New Roman" w:hAnsi="Times New Roman" w:cs="Times New Roman"/>
          <w:color w:val="000000"/>
          <w:sz w:val="24"/>
          <w:szCs w:val="24"/>
          <w:lang w:eastAsia="tr-TR"/>
        </w:rPr>
        <w:t>Risk Quantification of US Sectors Around the Pandemic,</w:t>
      </w:r>
      <w:r w:rsidRPr="00A27ACF">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006D2D86">
        <w:rPr>
          <w:rFonts w:ascii="Times New Roman" w:eastAsia="Times New Roman" w:hAnsi="Times New Roman" w:cs="Times New Roman"/>
          <w:color w:val="000000"/>
          <w:sz w:val="24"/>
          <w:szCs w:val="24"/>
          <w:lang w:eastAsia="tr-TR"/>
        </w:rPr>
        <w:t xml:space="preserve">(with L Bulut) </w:t>
      </w:r>
      <w:r w:rsidRPr="00943CCB">
        <w:rPr>
          <w:rFonts w:ascii="Times New Roman" w:eastAsia="Times New Roman" w:hAnsi="Times New Roman" w:cs="Times New Roman"/>
          <w:color w:val="000000"/>
          <w:sz w:val="24"/>
          <w:szCs w:val="24"/>
          <w:lang w:eastAsia="tr-TR"/>
        </w:rPr>
        <w:t>DSI A</w:t>
      </w:r>
      <w:r>
        <w:rPr>
          <w:rFonts w:ascii="Times New Roman" w:eastAsia="Times New Roman" w:hAnsi="Times New Roman" w:cs="Times New Roman"/>
          <w:color w:val="000000"/>
          <w:sz w:val="24"/>
          <w:szCs w:val="24"/>
          <w:lang w:eastAsia="tr-TR"/>
        </w:rPr>
        <w:t xml:space="preserve">nnual </w:t>
      </w:r>
      <w:r w:rsidRPr="00943CCB">
        <w:rPr>
          <w:rFonts w:ascii="Times New Roman" w:eastAsia="Times New Roman" w:hAnsi="Times New Roman" w:cs="Times New Roman"/>
          <w:color w:val="000000"/>
          <w:sz w:val="24"/>
          <w:szCs w:val="24"/>
          <w:lang w:eastAsia="tr-TR"/>
        </w:rPr>
        <w:t>C</w:t>
      </w:r>
      <w:r>
        <w:rPr>
          <w:rFonts w:ascii="Times New Roman" w:eastAsia="Times New Roman" w:hAnsi="Times New Roman" w:cs="Times New Roman"/>
          <w:color w:val="000000"/>
          <w:sz w:val="24"/>
          <w:szCs w:val="24"/>
          <w:lang w:eastAsia="tr-TR"/>
        </w:rPr>
        <w:t>onference</w:t>
      </w:r>
      <w:r w:rsidRPr="00943CCB">
        <w:rPr>
          <w:rFonts w:ascii="Times New Roman" w:eastAsia="Times New Roman" w:hAnsi="Times New Roman" w:cs="Times New Roman"/>
          <w:color w:val="000000"/>
          <w:sz w:val="24"/>
          <w:szCs w:val="24"/>
          <w:lang w:eastAsia="tr-TR"/>
        </w:rPr>
        <w:t xml:space="preserve"> - R</w:t>
      </w:r>
      <w:r>
        <w:rPr>
          <w:rFonts w:ascii="Times New Roman" w:eastAsia="Times New Roman" w:hAnsi="Times New Roman" w:cs="Times New Roman"/>
          <w:color w:val="000000"/>
          <w:sz w:val="24"/>
          <w:szCs w:val="24"/>
          <w:lang w:eastAsia="tr-TR"/>
        </w:rPr>
        <w:t>esponsive</w:t>
      </w:r>
      <w:r w:rsidRPr="00943CCB">
        <w:rPr>
          <w:rFonts w:ascii="Times New Roman" w:eastAsia="Times New Roman" w:hAnsi="Times New Roman" w:cs="Times New Roman"/>
          <w:color w:val="000000"/>
          <w:sz w:val="24"/>
          <w:szCs w:val="24"/>
          <w:lang w:eastAsia="tr-TR"/>
        </w:rPr>
        <w:t>, R</w:t>
      </w:r>
      <w:r>
        <w:rPr>
          <w:rFonts w:ascii="Times New Roman" w:eastAsia="Times New Roman" w:hAnsi="Times New Roman" w:cs="Times New Roman"/>
          <w:color w:val="000000"/>
          <w:sz w:val="24"/>
          <w:szCs w:val="24"/>
          <w:lang w:eastAsia="tr-TR"/>
        </w:rPr>
        <w:t>elevant</w:t>
      </w:r>
      <w:r w:rsidRPr="00943CCB">
        <w:rPr>
          <w:rFonts w:ascii="Times New Roman" w:eastAsia="Times New Roman" w:hAnsi="Times New Roman" w:cs="Times New Roman"/>
          <w:color w:val="000000"/>
          <w:sz w:val="24"/>
          <w:szCs w:val="24"/>
          <w:lang w:eastAsia="tr-TR"/>
        </w:rPr>
        <w:t>, R</w:t>
      </w:r>
      <w:r>
        <w:rPr>
          <w:rFonts w:ascii="Times New Roman" w:eastAsia="Times New Roman" w:hAnsi="Times New Roman" w:cs="Times New Roman"/>
          <w:color w:val="000000"/>
          <w:sz w:val="24"/>
          <w:szCs w:val="24"/>
          <w:lang w:eastAsia="tr-TR"/>
        </w:rPr>
        <w:t>esponsible</w:t>
      </w:r>
      <w:r w:rsidRPr="00943CCB">
        <w:rPr>
          <w:rFonts w:ascii="Times New Roman" w:eastAsia="Times New Roman" w:hAnsi="Times New Roman" w:cs="Times New Roman"/>
          <w:color w:val="000000"/>
          <w:sz w:val="24"/>
          <w:szCs w:val="24"/>
          <w:lang w:eastAsia="tr-TR"/>
        </w:rPr>
        <w:t>: D</w:t>
      </w:r>
      <w:r>
        <w:rPr>
          <w:rFonts w:ascii="Times New Roman" w:eastAsia="Times New Roman" w:hAnsi="Times New Roman" w:cs="Times New Roman"/>
          <w:color w:val="000000"/>
          <w:sz w:val="24"/>
          <w:szCs w:val="24"/>
          <w:lang w:eastAsia="tr-TR"/>
        </w:rPr>
        <w:t>ecision</w:t>
      </w:r>
      <w:r w:rsidRPr="00943CCB">
        <w:rPr>
          <w:rFonts w:ascii="Times New Roman" w:eastAsia="Times New Roman" w:hAnsi="Times New Roman" w:cs="Times New Roman"/>
          <w:color w:val="000000"/>
          <w:sz w:val="24"/>
          <w:szCs w:val="24"/>
          <w:lang w:eastAsia="tr-TR"/>
        </w:rPr>
        <w:t xml:space="preserve"> M</w:t>
      </w:r>
      <w:r>
        <w:rPr>
          <w:rFonts w:ascii="Times New Roman" w:eastAsia="Times New Roman" w:hAnsi="Times New Roman" w:cs="Times New Roman"/>
          <w:color w:val="000000"/>
          <w:sz w:val="24"/>
          <w:szCs w:val="24"/>
          <w:lang w:eastAsia="tr-TR"/>
        </w:rPr>
        <w:t>aking</w:t>
      </w:r>
      <w:r w:rsidRPr="00943CC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in</w:t>
      </w:r>
      <w:r w:rsidRPr="00943CC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the</w:t>
      </w:r>
      <w:r w:rsidRPr="00943CCB">
        <w:rPr>
          <w:rFonts w:ascii="Times New Roman" w:eastAsia="Times New Roman" w:hAnsi="Times New Roman" w:cs="Times New Roman"/>
          <w:color w:val="000000"/>
          <w:sz w:val="24"/>
          <w:szCs w:val="24"/>
          <w:lang w:eastAsia="tr-TR"/>
        </w:rPr>
        <w:t xml:space="preserve"> A</w:t>
      </w:r>
      <w:r>
        <w:rPr>
          <w:rFonts w:ascii="Times New Roman" w:eastAsia="Times New Roman" w:hAnsi="Times New Roman" w:cs="Times New Roman"/>
          <w:color w:val="000000"/>
          <w:sz w:val="24"/>
          <w:szCs w:val="24"/>
          <w:lang w:eastAsia="tr-TR"/>
        </w:rPr>
        <w:t>ge</w:t>
      </w:r>
      <w:r w:rsidRPr="00943CC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of</w:t>
      </w:r>
      <w:r w:rsidRPr="00943CCB">
        <w:rPr>
          <w:rFonts w:ascii="Times New Roman" w:eastAsia="Times New Roman" w:hAnsi="Times New Roman" w:cs="Times New Roman"/>
          <w:color w:val="000000"/>
          <w:sz w:val="24"/>
          <w:szCs w:val="24"/>
          <w:lang w:eastAsia="tr-TR"/>
        </w:rPr>
        <w:t xml:space="preserve"> T</w:t>
      </w:r>
      <w:r>
        <w:rPr>
          <w:rFonts w:ascii="Times New Roman" w:eastAsia="Times New Roman" w:hAnsi="Times New Roman" w:cs="Times New Roman"/>
          <w:color w:val="000000"/>
          <w:sz w:val="24"/>
          <w:szCs w:val="24"/>
          <w:lang w:eastAsia="tr-TR"/>
        </w:rPr>
        <w:t>ransformation, Atlanta</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November 18</w:t>
      </w:r>
      <w:r w:rsidRPr="00A27AC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0, </w:t>
      </w:r>
      <w:r w:rsidRPr="00A27ACF">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23</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01AC84D8" w14:textId="273F76C7" w:rsidR="00122A0D" w:rsidRDefault="00122A0D" w:rsidP="00122A0D">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Pr="006B143E">
        <w:rPr>
          <w:rFonts w:ascii="Times New Roman" w:eastAsia="Times New Roman" w:hAnsi="Times New Roman" w:cs="Times New Roman"/>
          <w:color w:val="000000"/>
          <w:sz w:val="24"/>
          <w:szCs w:val="24"/>
          <w:lang w:eastAsia="tr-TR"/>
        </w:rPr>
        <w:t>Guardians of Reliability:  Establishing a Global Web Content Validation System,</w:t>
      </w:r>
      <w:r w:rsidRPr="00A27ACF">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00E35898">
        <w:rPr>
          <w:rFonts w:ascii="Times New Roman" w:eastAsia="Times New Roman" w:hAnsi="Times New Roman" w:cs="Times New Roman"/>
          <w:color w:val="000000"/>
          <w:sz w:val="24"/>
          <w:szCs w:val="24"/>
          <w:lang w:eastAsia="tr-TR"/>
        </w:rPr>
        <w:t xml:space="preserve">UNT </w:t>
      </w:r>
      <w:r w:rsidRPr="006B143E">
        <w:rPr>
          <w:rFonts w:ascii="Times New Roman" w:eastAsia="Times New Roman" w:hAnsi="Times New Roman" w:cs="Times New Roman"/>
          <w:color w:val="000000"/>
          <w:sz w:val="24"/>
          <w:szCs w:val="24"/>
          <w:lang w:eastAsia="tr-TR"/>
        </w:rPr>
        <w:t>University Research Day Poster Session</w:t>
      </w:r>
      <w:r>
        <w:rPr>
          <w:rFonts w:ascii="Times New Roman" w:eastAsia="Times New Roman" w:hAnsi="Times New Roman" w:cs="Times New Roman"/>
          <w:color w:val="000000"/>
          <w:sz w:val="24"/>
          <w:szCs w:val="24"/>
          <w:lang w:eastAsia="tr-TR"/>
        </w:rPr>
        <w:t>, Dallas</w:t>
      </w:r>
      <w:r w:rsidRPr="00A27ACF">
        <w:rPr>
          <w:rFonts w:ascii="Times New Roman" w:eastAsia="Times New Roman" w:hAnsi="Times New Roman" w:cs="Times New Roman"/>
          <w:color w:val="000000"/>
          <w:sz w:val="24"/>
          <w:szCs w:val="24"/>
          <w:lang w:eastAsia="tr-TR"/>
        </w:rPr>
        <w:t>, 20</w:t>
      </w:r>
      <w:r>
        <w:rPr>
          <w:rFonts w:ascii="Times New Roman" w:eastAsia="Times New Roman" w:hAnsi="Times New Roman" w:cs="Times New Roman"/>
          <w:color w:val="000000"/>
          <w:sz w:val="24"/>
          <w:szCs w:val="24"/>
          <w:lang w:eastAsia="tr-TR"/>
        </w:rPr>
        <w:t>23</w:t>
      </w:r>
      <w:r w:rsidRPr="00A27AC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USA</w:t>
      </w:r>
      <w:r w:rsidRPr="00A27ACF">
        <w:rPr>
          <w:rFonts w:ascii="Times New Roman" w:eastAsia="Times New Roman" w:hAnsi="Times New Roman" w:cs="Times New Roman"/>
          <w:color w:val="000000"/>
          <w:sz w:val="24"/>
          <w:szCs w:val="24"/>
          <w:lang w:eastAsia="tr-TR"/>
        </w:rPr>
        <w:t>.</w:t>
      </w:r>
    </w:p>
    <w:p w14:paraId="711F2796" w14:textId="497984BE" w:rsidR="00C73604" w:rsidRPr="00A27ACF" w:rsidRDefault="00C73604" w:rsidP="00C73604">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AD49EF" w:rsidRPr="00AD49EF">
        <w:rPr>
          <w:rFonts w:ascii="Times New Roman" w:eastAsia="Times New Roman" w:hAnsi="Times New Roman" w:cs="Times New Roman"/>
          <w:color w:val="000000"/>
          <w:sz w:val="24"/>
          <w:szCs w:val="24"/>
          <w:lang w:eastAsia="tr-TR"/>
        </w:rPr>
        <w:t>R&amp;D and Employment Relation: Differences in Low and High-Skilled Employment in Developing Economies</w:t>
      </w:r>
      <w:r w:rsidRPr="00A27ACF">
        <w:rPr>
          <w:rFonts w:ascii="Times New Roman" w:eastAsia="Times New Roman" w:hAnsi="Times New Roman" w:cs="Times New Roman"/>
          <w:color w:val="000000"/>
          <w:sz w:val="24"/>
          <w:szCs w:val="24"/>
          <w:lang w:eastAsia="tr-TR"/>
        </w:rPr>
        <w:t xml:space="preserve">" (with </w:t>
      </w:r>
      <w:r>
        <w:rPr>
          <w:rFonts w:ascii="Times New Roman" w:eastAsia="Times New Roman" w:hAnsi="Times New Roman" w:cs="Times New Roman"/>
          <w:color w:val="000000"/>
          <w:sz w:val="24"/>
          <w:szCs w:val="24"/>
          <w:lang w:eastAsia="tr-TR"/>
        </w:rPr>
        <w:t>Hami Saka</w:t>
      </w:r>
      <w:r w:rsidRPr="00A27ACF">
        <w:rPr>
          <w:rFonts w:ascii="Times New Roman" w:eastAsia="Times New Roman" w:hAnsi="Times New Roman" w:cs="Times New Roman"/>
          <w:color w:val="000000"/>
          <w:sz w:val="24"/>
          <w:szCs w:val="24"/>
          <w:lang w:eastAsia="tr-TR"/>
        </w:rPr>
        <w:t xml:space="preserve">), </w:t>
      </w:r>
      <w:r w:rsidRPr="00C73604">
        <w:rPr>
          <w:rFonts w:ascii="Times New Roman" w:eastAsia="Times New Roman" w:hAnsi="Times New Roman" w:cs="Times New Roman"/>
          <w:color w:val="000000"/>
          <w:sz w:val="24"/>
          <w:szCs w:val="24"/>
          <w:lang w:eastAsia="tr-TR"/>
        </w:rPr>
        <w:t>Eurasian Journal of Business and Economics</w:t>
      </w:r>
      <w:r>
        <w:rPr>
          <w:rFonts w:ascii="Times New Roman" w:eastAsia="Times New Roman" w:hAnsi="Times New Roman" w:cs="Times New Roman"/>
          <w:color w:val="000000"/>
          <w:sz w:val="24"/>
          <w:szCs w:val="24"/>
          <w:lang w:eastAsia="tr-TR"/>
        </w:rPr>
        <w:t xml:space="preserve">, </w:t>
      </w:r>
      <w:r w:rsidR="00A64374">
        <w:rPr>
          <w:rFonts w:ascii="Times New Roman" w:eastAsia="Times New Roman" w:hAnsi="Times New Roman" w:cs="Times New Roman"/>
          <w:color w:val="000000"/>
          <w:sz w:val="24"/>
          <w:szCs w:val="24"/>
          <w:lang w:eastAsia="tr-TR"/>
        </w:rPr>
        <w:t xml:space="preserve">2022, </w:t>
      </w:r>
      <w:r w:rsidRPr="00A64374">
        <w:rPr>
          <w:rFonts w:ascii="Times New Roman" w:eastAsia="Times New Roman" w:hAnsi="Times New Roman" w:cs="Times New Roman"/>
          <w:color w:val="000000"/>
          <w:sz w:val="24"/>
          <w:szCs w:val="24"/>
          <w:lang w:eastAsia="tr-TR"/>
        </w:rPr>
        <w:t>1</w:t>
      </w:r>
      <w:r w:rsidR="00A64374">
        <w:rPr>
          <w:rFonts w:ascii="Times New Roman" w:eastAsia="Times New Roman" w:hAnsi="Times New Roman" w:cs="Times New Roman"/>
          <w:color w:val="000000"/>
          <w:sz w:val="24"/>
          <w:szCs w:val="24"/>
          <w:lang w:eastAsia="tr-TR"/>
        </w:rPr>
        <w:t>5</w:t>
      </w:r>
      <w:r w:rsidRPr="00A64374">
        <w:rPr>
          <w:rFonts w:ascii="Times New Roman" w:eastAsia="Times New Roman" w:hAnsi="Times New Roman" w:cs="Times New Roman"/>
          <w:color w:val="000000"/>
          <w:sz w:val="24"/>
          <w:szCs w:val="24"/>
          <w:lang w:eastAsia="tr-TR"/>
        </w:rPr>
        <w:t>(</w:t>
      </w:r>
      <w:r w:rsidR="00A64374">
        <w:rPr>
          <w:rFonts w:ascii="Times New Roman" w:eastAsia="Times New Roman" w:hAnsi="Times New Roman" w:cs="Times New Roman"/>
          <w:color w:val="000000"/>
          <w:sz w:val="24"/>
          <w:szCs w:val="24"/>
          <w:lang w:eastAsia="tr-TR"/>
        </w:rPr>
        <w:t>30</w:t>
      </w:r>
      <w:r w:rsidRPr="00A64374">
        <w:rPr>
          <w:rFonts w:ascii="Times New Roman" w:eastAsia="Times New Roman" w:hAnsi="Times New Roman" w:cs="Times New Roman"/>
          <w:color w:val="000000"/>
          <w:sz w:val="24"/>
          <w:szCs w:val="24"/>
          <w:lang w:eastAsia="tr-TR"/>
        </w:rPr>
        <w:t xml:space="preserve">), </w:t>
      </w:r>
      <w:r w:rsidR="00A64374">
        <w:rPr>
          <w:rFonts w:ascii="Times New Roman" w:eastAsia="Times New Roman" w:hAnsi="Times New Roman" w:cs="Times New Roman"/>
          <w:color w:val="000000"/>
          <w:sz w:val="24"/>
          <w:szCs w:val="24"/>
          <w:lang w:eastAsia="tr-TR"/>
        </w:rPr>
        <w:t>63</w:t>
      </w:r>
      <w:r w:rsidRPr="00A64374">
        <w:rPr>
          <w:rFonts w:ascii="Times New Roman" w:eastAsia="Times New Roman" w:hAnsi="Times New Roman" w:cs="Times New Roman"/>
          <w:color w:val="000000"/>
          <w:sz w:val="24"/>
          <w:szCs w:val="24"/>
          <w:lang w:eastAsia="tr-TR"/>
        </w:rPr>
        <w:t>-</w:t>
      </w:r>
      <w:r w:rsidR="00A64374">
        <w:rPr>
          <w:rFonts w:ascii="Times New Roman" w:eastAsia="Times New Roman" w:hAnsi="Times New Roman" w:cs="Times New Roman"/>
          <w:color w:val="000000"/>
          <w:sz w:val="24"/>
          <w:szCs w:val="24"/>
          <w:lang w:eastAsia="tr-TR"/>
        </w:rPr>
        <w:t>86</w:t>
      </w:r>
      <w:r w:rsidRPr="00A64374">
        <w:rPr>
          <w:rFonts w:ascii="Times New Roman" w:eastAsia="Times New Roman" w:hAnsi="Times New Roman" w:cs="Times New Roman"/>
          <w:color w:val="000000"/>
          <w:sz w:val="24"/>
          <w:szCs w:val="24"/>
          <w:lang w:eastAsia="tr-TR"/>
        </w:rPr>
        <w:t>.</w:t>
      </w:r>
    </w:p>
    <w:p w14:paraId="5C23EE35" w14:textId="580A0D72" w:rsidR="00B34D05" w:rsidRPr="00A27ACF" w:rsidRDefault="00B34D05" w:rsidP="00B34D05">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E31873" w:rsidRPr="00E31873">
        <w:rPr>
          <w:rFonts w:ascii="Times New Roman" w:eastAsia="Times New Roman" w:hAnsi="Times New Roman" w:cs="Times New Roman"/>
          <w:color w:val="000000"/>
          <w:sz w:val="24"/>
          <w:szCs w:val="24"/>
          <w:lang w:eastAsia="tr-TR"/>
        </w:rPr>
        <w:t>Significant Increase in Fuel Efficiency of Diesel Generators with Lithium-Ion Batteries Documented by Economic Analysis</w:t>
      </w:r>
      <w:r w:rsidRPr="00A27ACF">
        <w:rPr>
          <w:rFonts w:ascii="Times New Roman" w:eastAsia="Times New Roman" w:hAnsi="Times New Roman" w:cs="Times New Roman"/>
          <w:color w:val="000000"/>
          <w:sz w:val="24"/>
          <w:szCs w:val="24"/>
          <w:lang w:eastAsia="tr-TR"/>
        </w:rPr>
        <w:t xml:space="preserve">" (with </w:t>
      </w:r>
      <w:r w:rsidR="00E31873">
        <w:rPr>
          <w:rFonts w:ascii="Times New Roman" w:eastAsia="Times New Roman" w:hAnsi="Times New Roman" w:cs="Times New Roman"/>
          <w:color w:val="000000"/>
          <w:sz w:val="24"/>
          <w:szCs w:val="24"/>
          <w:lang w:eastAsia="tr-TR"/>
        </w:rPr>
        <w:t xml:space="preserve">Vedat Kiray and J. N. </w:t>
      </w:r>
      <w:r w:rsidR="00E31873" w:rsidRPr="00E31873">
        <w:rPr>
          <w:rFonts w:ascii="Times New Roman" w:eastAsia="Times New Roman" w:hAnsi="Times New Roman" w:cs="Times New Roman"/>
          <w:color w:val="000000"/>
          <w:sz w:val="24"/>
          <w:szCs w:val="24"/>
          <w:lang w:eastAsia="tr-TR"/>
        </w:rPr>
        <w:t>Chijioke</w:t>
      </w:r>
      <w:r w:rsidRPr="00A27ACF">
        <w:rPr>
          <w:rFonts w:ascii="Times New Roman" w:eastAsia="Times New Roman" w:hAnsi="Times New Roman" w:cs="Times New Roman"/>
          <w:color w:val="000000"/>
          <w:sz w:val="24"/>
          <w:szCs w:val="24"/>
          <w:lang w:eastAsia="tr-TR"/>
        </w:rPr>
        <w:t xml:space="preserve">), </w:t>
      </w:r>
      <w:r w:rsidR="00E31873">
        <w:rPr>
          <w:rFonts w:ascii="Times New Roman" w:eastAsia="Times New Roman" w:hAnsi="Times New Roman" w:cs="Times New Roman"/>
          <w:color w:val="000000"/>
          <w:sz w:val="24"/>
          <w:szCs w:val="24"/>
          <w:lang w:eastAsia="tr-TR"/>
        </w:rPr>
        <w:t xml:space="preserve">Energies, </w:t>
      </w:r>
      <w:r w:rsidRPr="00A27ACF">
        <w:rPr>
          <w:rFonts w:ascii="Times New Roman" w:eastAsia="Times New Roman" w:hAnsi="Times New Roman" w:cs="Times New Roman"/>
          <w:color w:val="000000"/>
          <w:sz w:val="24"/>
          <w:szCs w:val="24"/>
          <w:lang w:eastAsia="tr-TR"/>
        </w:rPr>
        <w:t xml:space="preserve">2021, </w:t>
      </w:r>
      <w:r w:rsidR="00E31873">
        <w:rPr>
          <w:rFonts w:ascii="Times New Roman" w:eastAsia="Times New Roman" w:hAnsi="Times New Roman" w:cs="Times New Roman"/>
          <w:color w:val="000000"/>
          <w:sz w:val="24"/>
          <w:szCs w:val="24"/>
          <w:lang w:eastAsia="tr-TR"/>
        </w:rPr>
        <w:t>14(6904)</w:t>
      </w:r>
      <w:r w:rsidRPr="00A27ACF">
        <w:rPr>
          <w:rFonts w:ascii="Times New Roman" w:eastAsia="Times New Roman" w:hAnsi="Times New Roman" w:cs="Times New Roman"/>
          <w:color w:val="000000"/>
          <w:sz w:val="24"/>
          <w:szCs w:val="24"/>
          <w:lang w:eastAsia="tr-TR"/>
        </w:rPr>
        <w:t>, 1-2</w:t>
      </w:r>
      <w:r w:rsidR="00E31873">
        <w:rPr>
          <w:rFonts w:ascii="Times New Roman" w:eastAsia="Times New Roman" w:hAnsi="Times New Roman" w:cs="Times New Roman"/>
          <w:color w:val="000000"/>
          <w:sz w:val="24"/>
          <w:szCs w:val="24"/>
          <w:lang w:eastAsia="tr-TR"/>
        </w:rPr>
        <w:t>2</w:t>
      </w:r>
      <w:r w:rsidRPr="00A27ACF">
        <w:rPr>
          <w:rFonts w:ascii="Times New Roman" w:eastAsia="Times New Roman" w:hAnsi="Times New Roman" w:cs="Times New Roman"/>
          <w:color w:val="000000"/>
          <w:sz w:val="24"/>
          <w:szCs w:val="24"/>
          <w:lang w:eastAsia="tr-TR"/>
        </w:rPr>
        <w:t>.</w:t>
      </w:r>
    </w:p>
    <w:p w14:paraId="73ED675D" w14:textId="0039812A"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"Empirics of Technology and Unemployment in Advanced Countries" (with Hami Saka and M. K. Savas Okte), Theoretical and Applied Economics, 2021, 626(1), 183-200.</w:t>
      </w:r>
    </w:p>
    <w:p w14:paraId="75A3515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"Gold Demand by Central Banks: A Comparative Study for Emerging Market and Advanced Economies" (with Hakan Oztunc), Emerging Markets Finance and Trade, 2021, 57, 2687-2698.</w:t>
      </w:r>
    </w:p>
    <w:p w14:paraId="15739E6B"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"Policy Implications of the Lucas Critique Empirically Tested Along the Global Financial Crisis" (with Amira Karimova and Esra Simsek), Journal of Policy Modeling, 2020, 42(1), 153–172.</w:t>
      </w:r>
    </w:p>
    <w:p w14:paraId="0F912A71" w14:textId="53221424"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 Comparative Study on the Impact of Telecommunication Investment on Economic Growth in EU Vis-à-Vis Non-EU OECD Countries: A Dynamic Panel Data Analysis" (with Hakan Oztunc and Erkan Demirbas), Asian Journal of Economics, Business and Accounting, 2019, 12(3), 1–16.</w:t>
      </w:r>
    </w:p>
    <w:p w14:paraId="0E94CFE6" w14:textId="77777777" w:rsidR="00827C2A" w:rsidRDefault="00F633AD"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lastRenderedPageBreak/>
        <w:t>“Policy Implications of the Lucas Critique Empirically Tested Along the Global Financial Crisis,” West Indies Economic Conference (WECON), The University of the West Indies at Mona, Kingston, 21–22 March</w:t>
      </w:r>
      <w:r>
        <w:rPr>
          <w:rFonts w:ascii="Times New Roman" w:eastAsia="Times New Roman" w:hAnsi="Times New Roman" w:cs="Times New Roman"/>
          <w:color w:val="000000"/>
          <w:sz w:val="24"/>
          <w:szCs w:val="24"/>
          <w:lang w:eastAsia="tr-TR"/>
        </w:rPr>
        <w:t>,</w:t>
      </w:r>
      <w:r w:rsidRPr="00A27ACF">
        <w:rPr>
          <w:rFonts w:ascii="Times New Roman" w:eastAsia="Times New Roman" w:hAnsi="Times New Roman" w:cs="Times New Roman"/>
          <w:color w:val="000000"/>
          <w:sz w:val="24"/>
          <w:szCs w:val="24"/>
          <w:lang w:eastAsia="tr-TR"/>
        </w:rPr>
        <w:t xml:space="preserve"> 2019, Jamaica.</w:t>
      </w:r>
    </w:p>
    <w:p w14:paraId="4F15F409" w14:textId="302ECDAA"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"Are Sovereign Ratings by CRAs Consistent?" (with Hami Saka), Panoeconomicus, 2018, 65(1), 95–115.</w:t>
      </w:r>
    </w:p>
    <w:p w14:paraId="3345571C" w14:textId="77777777" w:rsidR="000779B2" w:rsidRPr="00A27ACF" w:rsidRDefault="000779B2" w:rsidP="000779B2">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“Testing Lucas Critique with Phillips Curve and Term Structure Models,” Pennsylvania Economic Association Annual Conference, Penn State Altoona, 31 May–2 June 2018, Altoona, PA.</w:t>
      </w:r>
    </w:p>
    <w:p w14:paraId="062B952F" w14:textId="77777777" w:rsidR="000779B2" w:rsidRPr="00A27ACF" w:rsidRDefault="000779B2" w:rsidP="000779B2">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“Testing the Validity of the Lucas Critique Around the Global Financial Crisis,” West Indies Economic Conference, The University of the West Indies at Mona, Kingston, 8–9 March 2018, Jamaica.</w:t>
      </w:r>
    </w:p>
    <w:p w14:paraId="183FE5F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"Optimal Control of the Macroeconomy with the Application to 2001 Crisis of Turkey," Journal of Management, Economics and Industrial Organization, 2017, 1(1), 10–23.</w:t>
      </w:r>
    </w:p>
    <w:p w14:paraId="6665453C"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"Effect of Government Expenditure on GDP in the Turkish Economy" (with Esra Simsek and Fatih Macit), International Econometric Review, 2017, 9(2), 69–76.</w:t>
      </w:r>
    </w:p>
    <w:p w14:paraId="561E0435" w14:textId="59AEAD8D"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“Exploring Islamic Indices in the Great Recession” (with Harun Sencal), in Istanbul as a Global Financial Center, edited by M. Bildir</w:t>
      </w:r>
      <w:r w:rsidR="006607AE">
        <w:rPr>
          <w:rFonts w:ascii="Times New Roman" w:eastAsia="Times New Roman" w:hAnsi="Times New Roman" w:cs="Times New Roman"/>
          <w:color w:val="000000"/>
          <w:sz w:val="24"/>
          <w:szCs w:val="24"/>
          <w:lang w:eastAsia="tr-TR"/>
        </w:rPr>
        <w:t>i</w:t>
      </w:r>
      <w:r w:rsidRPr="00A27ACF">
        <w:rPr>
          <w:rFonts w:ascii="Times New Roman" w:eastAsia="Times New Roman" w:hAnsi="Times New Roman" w:cs="Times New Roman"/>
          <w:color w:val="000000"/>
          <w:sz w:val="24"/>
          <w:szCs w:val="24"/>
          <w:lang w:eastAsia="tr-TR"/>
        </w:rPr>
        <w:t>ci, C. Zehir, F. Kay</w:t>
      </w:r>
      <w:r w:rsidR="006607AE">
        <w:rPr>
          <w:rFonts w:ascii="Times New Roman" w:eastAsia="Times New Roman" w:hAnsi="Times New Roman" w:cs="Times New Roman"/>
          <w:color w:val="000000"/>
          <w:sz w:val="24"/>
          <w:szCs w:val="24"/>
          <w:lang w:eastAsia="tr-TR"/>
        </w:rPr>
        <w:t>i</w:t>
      </w:r>
      <w:r w:rsidRPr="00A27ACF">
        <w:rPr>
          <w:rFonts w:ascii="Times New Roman" w:eastAsia="Times New Roman" w:hAnsi="Times New Roman" w:cs="Times New Roman"/>
          <w:color w:val="000000"/>
          <w:sz w:val="24"/>
          <w:szCs w:val="24"/>
          <w:lang w:eastAsia="tr-TR"/>
        </w:rPr>
        <w:t>kci, M. Karagöz and T. Bakirtas, Cambridge Scholars Publishing, 2017, 111–132.</w:t>
      </w:r>
    </w:p>
    <w:p w14:paraId="5894574B"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"Heteroskedasticity-Consistent Covariance Matrix Estimators in Small Samples with High Leverage Points" (with Esra Simsek), Theoretical Economics Letters, Special Issue on Advances in Econometrics, 2017, 6(4), 658–677.</w:t>
      </w:r>
    </w:p>
    <w:p w14:paraId="4DE5C39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“Impact of US Federal Reserve Policies on Frontier Markets” (with Berik Sabdenaliyev, and Yessengali Oskenbayev), in Handbook of Frontier Markets, edited by P. Andrikopoulos, G. N. Gregoriou, and V. Kallinterakis, Academic Press, 2016, 219–244.</w:t>
      </w:r>
    </w:p>
    <w:p w14:paraId="028E6968"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"Ethical and Systemic Dilemmas of Credit Ratings" (with Hami Saka and Harun Yuksel), Turkish Journal of Business Ethics, 2015, 8(1), 1–42.</w:t>
      </w:r>
    </w:p>
    <w:p w14:paraId="2C6E6890"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"Black Swan Sticking out in Turkish Banking Sector" (with Hasan Gocen and Halit Akturk), Eurasian Journal of Business and Economics, 2015, 8(15), 1–19. </w:t>
      </w:r>
    </w:p>
    <w:p w14:paraId="34A9B782" w14:textId="77777777" w:rsidR="00737C14" w:rsidRPr="00A27ACF" w:rsidRDefault="00737C14" w:rsidP="00737C14">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“Trends in Preference of Economics and Management Departments at University Placement Exams (1996-2013),” 4th Cyprus International Conference on Educational Research, March 2015, Girne, Cyprus.</w:t>
      </w:r>
    </w:p>
    <w:p w14:paraId="22AE357B" w14:textId="1CECFD7C"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"The Spillover Effects of Fed’s Policies with Emphasis to the Fragile Five" (with Z. Vildan Serin and H. </w:t>
      </w:r>
      <w:r w:rsidR="006607AE">
        <w:rPr>
          <w:rFonts w:ascii="Times New Roman" w:eastAsia="Times New Roman" w:hAnsi="Times New Roman" w:cs="Times New Roman"/>
          <w:color w:val="000000"/>
          <w:sz w:val="24"/>
          <w:szCs w:val="24"/>
          <w:lang w:eastAsia="tr-TR"/>
        </w:rPr>
        <w:t>I</w:t>
      </w:r>
      <w:r w:rsidRPr="00A27ACF">
        <w:rPr>
          <w:rFonts w:ascii="Times New Roman" w:eastAsia="Times New Roman" w:hAnsi="Times New Roman" w:cs="Times New Roman"/>
          <w:color w:val="000000"/>
          <w:sz w:val="24"/>
          <w:szCs w:val="24"/>
          <w:lang w:eastAsia="tr-TR"/>
        </w:rPr>
        <w:t>brahim Celikel), Journal of Economics and Behavioral Studies, 2014, 6(12), 1011–1020.</w:t>
      </w:r>
    </w:p>
    <w:p w14:paraId="10468003"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“Risk Aspects of GCC Countries Compared to Developed and Emerging Markets with the Help of Islamic and Non-Islamic Indices” (with Harun Sencal), in Islamic Finance: Risk, Stability and Growth, edited by M. Asutay and A. Q. Turkistani, Gerlach Press (Berlin), 2014, 167–188.</w:t>
      </w:r>
    </w:p>
    <w:p w14:paraId="7BA99BC6"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"Risks of Turkish Industries During Financial Crisis" (with Harun Sencal), Iktisat Isletme ve Finans, 2014, 29(343), 83–104.</w:t>
      </w:r>
    </w:p>
    <w:p w14:paraId="34C9ECF9"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lastRenderedPageBreak/>
        <w:t>"How Do HCCMEs Perform in Small Samples?" (with Esra Simsek), Turkish Journal of Electrical Engineering and Computer Sciences, 2014, 22(2), 412–424.</w:t>
      </w:r>
    </w:p>
    <w:p w14:paraId="5A0F608E" w14:textId="77777777" w:rsidR="0009243E" w:rsidRPr="00A27ACF" w:rsidRDefault="0009243E" w:rsidP="0009243E">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“Exploring Islamic Indices at the Great Recession,” Istanbul Conference of Economics and Finance, Yildiz Technical University, Istanbul, 7–8 September 2014, Turkey.</w:t>
      </w:r>
    </w:p>
    <w:p w14:paraId="4194D19E" w14:textId="7E8960CD"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“Risk of Investing in US Industries After Global Financial Crisis” (with Harun Sencal), in Intelligent Systems and Decision Making for Risk Analysis and Crisis Response, edited by C. Huang and C. Kahraman, CRC Press Taylor and Francis Group, 2013, 435–440.</w:t>
      </w:r>
    </w:p>
    <w:p w14:paraId="053A66FB"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"Tax Revenue and Main Macroeconomic Indicators in Turkey" (with Harun Yuksel and Hakan Oztunc), European Journal of Economic and Political Studies, 2013, 6(1), 135-150.</w:t>
      </w:r>
    </w:p>
    <w:p w14:paraId="2C8D50B9"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"Guest Editor’s Introduction to the ‘Special Issue on the Sustainability of Global Financial Stability’ – ICEF 2011" (with Ali Coskun), Emerging Markets Finance and Trade, 2013, 49(3), 3–5.</w:t>
      </w:r>
    </w:p>
    <w:p w14:paraId="445EA31F"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"Market Risk of Developed and Developing Countries During the Global Financial Crisis" (with Bulent Koksal), Emerging Markets Finance and Trade, 2013, 49(3), 20–34.</w:t>
      </w:r>
    </w:p>
    <w:p w14:paraId="7DA4B4E6"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"Towards a More Objective Credit Rating" (with Ramazan Alpay), Iktisat Isletme ve Finans, 2013, 27(317), 115–136.</w:t>
      </w:r>
    </w:p>
    <w:p w14:paraId="6789C48F" w14:textId="77777777" w:rsidR="0048432A" w:rsidRPr="00A27ACF" w:rsidRDefault="0048432A" w:rsidP="0048432A">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“Are Islamic Indices More Risky than Conventional Ones?” International Istanbul Finance Conference: Financial Optimals, Perceptions and Policies, Kadir Has University, Istanbul, 30–31 May 2013, Turkey.</w:t>
      </w:r>
    </w:p>
    <w:p w14:paraId="2B4697AA" w14:textId="676D9896" w:rsidR="0048432A" w:rsidRPr="00A27ACF" w:rsidRDefault="0048432A" w:rsidP="0048432A">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“The Behavior of Islamic Indices Compared to Others During the Financial Crisis,” 10th EBES Conference, Istanbul, 23–25 May 2013, Turkey.</w:t>
      </w:r>
    </w:p>
    <w:p w14:paraId="4E3515F2" w14:textId="77777777" w:rsidR="0048432A" w:rsidRPr="00A27ACF" w:rsidRDefault="0048432A" w:rsidP="0048432A">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“Risk Aspects of GCC Countries Compared to Developed and Emerging Markets with the Help of Islamic and Non-Islamic Indices,” 3rd Gulf Research Meeting, University of Cambridge, 11–14 July 2012, UK.</w:t>
      </w:r>
    </w:p>
    <w:p w14:paraId="6597BFCD" w14:textId="0BA4ED3E" w:rsidR="0048432A" w:rsidRPr="00A27ACF" w:rsidRDefault="0048432A" w:rsidP="0048432A">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“How to Make Use of Robust Methods to Better Estimate the</w:t>
      </w:r>
      <w:r w:rsidR="002203F6">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color w:val="000000"/>
          <w:sz w:val="24"/>
          <w:szCs w:val="24"/>
          <w:lang w:eastAsia="tr-TR"/>
        </w:rPr>
        <w:t xml:space="preserve">HCCMEs,” 13th International Conference on Econometrics, Operations Research and Statistics, 24–26 May 2012, Famagusta, Northern Cyprus. </w:t>
      </w:r>
    </w:p>
    <w:p w14:paraId="32BCD730"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 Comparison of GARCH Models for VaR Estimation" (with Bulent Koksal), Expert Systems with Applications, 2012, 39(3), 3582–3592.</w:t>
      </w:r>
    </w:p>
    <w:p w14:paraId="11981B31"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“Impact of Macro Indicators on Short Selling: Evidence from the Tokyo Stock Exchange” (with M. Nihat Solakoglu), in Handbook of Short Selling, edited by G. N. Gregoriou, Academic Press, 2011, 387–400.</w:t>
      </w:r>
    </w:p>
    <w:p w14:paraId="1357D69C"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"Performance of VaR in Assessing Risk: Empirical Evidence from the Istanbul Stock Exchange" (with Ahmet Akin), Journal of Economic and Social Research, 2011, 13(1), 57–73. </w:t>
      </w:r>
    </w:p>
    <w:p w14:paraId="2BD0CDC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"How Do Foreign Direct Investment and Growth Interact in Turkey?" (with Erkan Ilgun and Karl-Josef Koch), Eurasian Journal of Business and Economics, 2010, 3(6), 41–55. </w:t>
      </w:r>
    </w:p>
    <w:p w14:paraId="047414FB"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"Inflation and Inflation Uncertainty in Turkey" (with Sami Keskek), Applied Economics, 2010, 42(10), 1281-1291.</w:t>
      </w:r>
    </w:p>
    <w:p w14:paraId="74559D0C"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lastRenderedPageBreak/>
        <w:t>"Impact of Main Macroeconomic Indicators on Happiness" (with Yavuz Agan and Ender Sevinc), European Journal of Economic and Political Studies, 2009, 2(2), 13–21.</w:t>
      </w:r>
    </w:p>
    <w:p w14:paraId="1376DA96"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“The Stock Market Volatility of European Emerging Markets as Signals to Macroeconomic Activities” (with Bulent Koksal), in Emerging Markets: Performance Analysis and Innovation, edited by G. N. Gregoriou, Chapman Hall, 2009, 215–234.</w:t>
      </w:r>
    </w:p>
    <w:p w14:paraId="51AC5E78"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“Are Macroeconomic Variables Important for Stock Market Volatility? Evidence from the Istanbul Stock Exchange” (with M. Nihat Solakoglu and Nazmi Demir), in Stock Market Volatility, edited by G. N. Gregoriou, Chapman Hall, 2009, 519–534.</w:t>
      </w:r>
    </w:p>
    <w:p w14:paraId="5CB1015A"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“Risk Evaluation of Sectors Traded at the ISE with VaR” (with Gokhan Karaahmet), in The VaR Implementation Handbook, edited by G. N. Gregoriou, McGraw-Hill, 2009, 339–357.</w:t>
      </w:r>
    </w:p>
    <w:p w14:paraId="0D8DB8C8"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“The Role of Macro and Country-Specific Factors on the Use of Credit Derivatives: Sovereign CDS Market” (with M. Nihat Solakoglu), in The Credit Derivatives Handbook: Global Perspectives, Innovations and Market Drivers, edited by G. N. Gregoriou and P. Ali, McGraw-Hill, 2008, 77–90.</w:t>
      </w:r>
    </w:p>
    <w:p w14:paraId="247A05BF" w14:textId="77777777" w:rsidR="00575CBA" w:rsidRPr="00A27ACF" w:rsidRDefault="00575CBA" w:rsidP="00575CBA">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“Bias Calculation and Corrections of HCCMEs,” 2nd International Workshop on Computational and Financial Econometrics, June 2008, Neuchatel, Switzerland.</w:t>
      </w:r>
    </w:p>
    <w:p w14:paraId="10F69764"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“Calmar Ratio,” “Factor Models,” “Hedging,” “Optimization,” in Encyclopedia of Alternative Investments, edited by G. N. Gregoriou, Chapman Hall, 2008, 61–62, 175–177, 223–224, 335–336, respectively.</w:t>
      </w:r>
    </w:p>
    <w:p w14:paraId="5F1A9CC9"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“Influence of M&amp;As on Firm Value: Turkish Experience” (with M. Nihat Solakoglu), in Mergers and Acquisitions Current Issues, edited by G. N. Gregoriou and K. Neuhauser, Palgrave-MacMillan, 2007, 83–93.</w:t>
      </w:r>
    </w:p>
    <w:p w14:paraId="1AFDB379"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“Short and Long Run Performance of IPOs Traded on the Istanbul Stock Exchange,” in Initial Public Offerings: An International Perspective, edited by G. N. Gregoriou, Elsevier Finance, 2006, 45–55.</w:t>
      </w:r>
    </w:p>
    <w:p w14:paraId="11DAE461"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“Hedge Funds Investing in Emerging Markets,” in Hedge Funds and Managed Futures: A Handbook for Institutional Investors, edited by G. N. Gregoriou and D. Kaiser, Riskbooks, 2006, 259–274.</w:t>
      </w:r>
    </w:p>
    <w:p w14:paraId="1578124A"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"Ekonometri Teorisine Kisa Bir Bakis," Akademik Arastirmalar Dergisi, 2006, 7(30), 91–103.</w:t>
      </w:r>
    </w:p>
    <w:p w14:paraId="3A626B70" w14:textId="09B936FA"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"Avrupa Risk Sermayesine Teorik Bir Bakis" (with Mesut Y</w:t>
      </w:r>
      <w:r w:rsidR="006607AE">
        <w:rPr>
          <w:rFonts w:ascii="Times New Roman" w:eastAsia="Times New Roman" w:hAnsi="Times New Roman" w:cs="Times New Roman"/>
          <w:color w:val="000000"/>
          <w:sz w:val="24"/>
          <w:szCs w:val="24"/>
          <w:lang w:eastAsia="tr-TR"/>
        </w:rPr>
        <w:t>i</w:t>
      </w:r>
      <w:r w:rsidRPr="00A27ACF">
        <w:rPr>
          <w:rFonts w:ascii="Times New Roman" w:eastAsia="Times New Roman" w:hAnsi="Times New Roman" w:cs="Times New Roman"/>
          <w:color w:val="000000"/>
          <w:sz w:val="24"/>
          <w:szCs w:val="24"/>
          <w:lang w:eastAsia="tr-TR"/>
        </w:rPr>
        <w:t>lmaz), Active Bankacilik ve Finans, 2006, 8(50), 36–41.</w:t>
      </w:r>
    </w:p>
    <w:p w14:paraId="6CC0774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"Gelismekte Olan Piyasalarda Hedge Fonlari: Turkiye Ornegi" (with Turker Tekten), Active Bankacilik ve Finans, 2006, 8(49), 58–67.</w:t>
      </w:r>
    </w:p>
    <w:p w14:paraId="2EAC1B6F"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"Time Series Behavior of the Turkish Exchange Rate" (with Sami Keskek), Yapi Kredi Economic Review, 2006, 17(1), 1–15.</w:t>
      </w:r>
    </w:p>
    <w:p w14:paraId="1CEC3815" w14:textId="77777777" w:rsidR="00B41A72" w:rsidRPr="00A27ACF" w:rsidRDefault="00B41A72" w:rsidP="00B41A72">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“Robust HCCME Performances in Small Samples,” 3rd IASC World Conference on CSDA, October 2005, Limassol, Southern Cyprus.</w:t>
      </w:r>
    </w:p>
    <w:p w14:paraId="1BA53FED" w14:textId="0CB21AB5"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"Turkiye'de Doviz Kuru Dinamikleri: 1987:2004" (with Sami Keskek), Iktisat Isletme ve Finans, 2005, 20(237), 92–111. </w:t>
      </w:r>
    </w:p>
    <w:p w14:paraId="2D922F54"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lastRenderedPageBreak/>
        <w:t xml:space="preserve">"Economies of the Black Sea Economic Cooperation (BSEC) Countries " (with Mehmet Dikkaya), Journal of Economic and Social Research, 2004, 6(2), 63–86. </w:t>
      </w:r>
    </w:p>
    <w:p w14:paraId="5C2E8740"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"Measuring the Systematic Risk of IPO's Using Empirical Bayes Estimates in the Thinly Traded ISE" (with Gulnur Muradoglu and Asad Zaman), International Journal of Business, 2003, 8(3), 315–334.</w:t>
      </w:r>
    </w:p>
    <w:p w14:paraId="0007850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"Kuresellesme Taraftarlarinin ve Karsitlarinin Gorusleri," Akademik Arastirmalar Dergisi, 2003, 4(15), 17–24.</w:t>
      </w:r>
    </w:p>
    <w:p w14:paraId="3B8660A3"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"Econometric Applications of High-Breakdown Robust Regression Techniques" (with Asad Zaman and Peter J. Rousseeuw), Economics Letters, 2001, 71(1), 1–8. </w:t>
      </w:r>
    </w:p>
    <w:p w14:paraId="2D362EED"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"Outlier Detection and Treatment in Econometric Applications," Fatih University Press, 2001. </w:t>
      </w:r>
    </w:p>
    <w:p w14:paraId="12B2F5D2" w14:textId="77777777"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"Reinforcement Learning and Dynamic Optimization" (with Erdem Basci), Journal of Economic and Social Research, 2000, 2(1), 39–57.</w:t>
      </w:r>
    </w:p>
    <w:p w14:paraId="025527A8" w14:textId="77777777" w:rsidR="007C13CE" w:rsidRPr="00A27ACF" w:rsidRDefault="007C13CE" w:rsidP="007C13CE">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“Comparison of Several Heteroskedasticity-Consistent Covariance Matrix Estimators,” METU ERC Conference, September 2000, Ankara, Turkey. </w:t>
      </w:r>
    </w:p>
    <w:p w14:paraId="768D23D8" w14:textId="77777777"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A27ACF">
        <w:rPr>
          <w:rFonts w:ascii="Times New Roman" w:eastAsia="Times New Roman" w:hAnsi="Times New Roman" w:cs="Times New Roman"/>
          <w:b/>
          <w:bCs/>
          <w:color w:val="000000"/>
          <w:sz w:val="28"/>
          <w:szCs w:val="28"/>
          <w:lang w:eastAsia="tr-TR"/>
        </w:rPr>
        <w:t>CURRENT WORK</w:t>
      </w:r>
    </w:p>
    <w:p w14:paraId="1FA51C44" w14:textId="4395EF5A"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E06059">
        <w:rPr>
          <w:rFonts w:ascii="Times New Roman" w:eastAsia="Times New Roman" w:hAnsi="Times New Roman" w:cs="Times New Roman"/>
          <w:color w:val="000000"/>
          <w:sz w:val="24"/>
          <w:szCs w:val="24"/>
          <w:lang w:eastAsia="tr-TR"/>
        </w:rPr>
        <w:t>Why Should One Donate More: Modeling Philanthropy on Society’s Overall Utility</w:t>
      </w:r>
      <w:r w:rsidRPr="00A27ACF">
        <w:rPr>
          <w:rFonts w:ascii="Times New Roman" w:eastAsia="Times New Roman" w:hAnsi="Times New Roman" w:cs="Times New Roman"/>
          <w:color w:val="000000"/>
          <w:sz w:val="24"/>
          <w:szCs w:val="24"/>
          <w:lang w:eastAsia="tr-TR"/>
        </w:rPr>
        <w:t>”</w:t>
      </w:r>
      <w:r w:rsidR="00172DB4" w:rsidRPr="00172DB4">
        <w:rPr>
          <w:rFonts w:ascii="Times New Roman" w:eastAsia="Times New Roman" w:hAnsi="Times New Roman" w:cs="Times New Roman"/>
          <w:color w:val="000000"/>
          <w:sz w:val="24"/>
          <w:szCs w:val="24"/>
          <w:lang w:eastAsia="tr-TR"/>
        </w:rPr>
        <w:t xml:space="preserve"> </w:t>
      </w:r>
      <w:r w:rsidR="00172DB4" w:rsidRPr="00A27ACF">
        <w:rPr>
          <w:rFonts w:ascii="Times New Roman" w:eastAsia="Times New Roman" w:hAnsi="Times New Roman" w:cs="Times New Roman"/>
          <w:color w:val="000000"/>
          <w:sz w:val="24"/>
          <w:szCs w:val="24"/>
          <w:lang w:eastAsia="tr-TR"/>
        </w:rPr>
        <w:t>in progress.</w:t>
      </w:r>
    </w:p>
    <w:p w14:paraId="31538278" w14:textId="0C59A860" w:rsidR="00DD4037" w:rsidRPr="00A27ACF" w:rsidRDefault="00DD4037" w:rsidP="00DD4037">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7F53F4">
        <w:rPr>
          <w:rFonts w:ascii="Times New Roman" w:eastAsia="Times New Roman" w:hAnsi="Times New Roman" w:cs="Times New Roman"/>
          <w:color w:val="000000"/>
          <w:sz w:val="24"/>
          <w:szCs w:val="24"/>
          <w:lang w:eastAsia="tr-TR"/>
        </w:rPr>
        <w:t xml:space="preserve">Modeling the Macroeconomy </w:t>
      </w:r>
      <w:r w:rsidR="003E1BF0">
        <w:rPr>
          <w:rFonts w:ascii="Times New Roman" w:eastAsia="Times New Roman" w:hAnsi="Times New Roman" w:cs="Times New Roman"/>
          <w:color w:val="000000"/>
          <w:sz w:val="24"/>
          <w:szCs w:val="24"/>
          <w:lang w:eastAsia="tr-TR"/>
        </w:rPr>
        <w:t xml:space="preserve">with Artificial Neural Networks Using </w:t>
      </w:r>
      <w:r w:rsidR="0064334F">
        <w:rPr>
          <w:rFonts w:ascii="Times New Roman" w:eastAsia="Times New Roman" w:hAnsi="Times New Roman" w:cs="Times New Roman"/>
          <w:color w:val="000000"/>
          <w:sz w:val="24"/>
          <w:szCs w:val="24"/>
          <w:lang w:eastAsia="tr-TR"/>
        </w:rPr>
        <w:t xml:space="preserve">Global </w:t>
      </w:r>
      <w:r w:rsidR="003E1BF0">
        <w:rPr>
          <w:rFonts w:ascii="Times New Roman" w:eastAsia="Times New Roman" w:hAnsi="Times New Roman" w:cs="Times New Roman"/>
          <w:color w:val="000000"/>
          <w:sz w:val="24"/>
          <w:szCs w:val="24"/>
          <w:lang w:eastAsia="tr-TR"/>
        </w:rPr>
        <w:t>Panel Data</w:t>
      </w:r>
      <w:r w:rsidRPr="00A27ACF">
        <w:rPr>
          <w:rFonts w:ascii="Times New Roman" w:eastAsia="Times New Roman" w:hAnsi="Times New Roman" w:cs="Times New Roman"/>
          <w:color w:val="000000"/>
          <w:sz w:val="24"/>
          <w:szCs w:val="24"/>
          <w:lang w:eastAsia="tr-TR"/>
        </w:rPr>
        <w:t>”</w:t>
      </w:r>
      <w:r w:rsidRPr="00172DB4">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color w:val="000000"/>
          <w:sz w:val="24"/>
          <w:szCs w:val="24"/>
          <w:lang w:eastAsia="tr-TR"/>
        </w:rPr>
        <w:t>in progress.</w:t>
      </w:r>
    </w:p>
    <w:p w14:paraId="1C3A2DDA" w14:textId="25A16B24"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172DB4" w:rsidRPr="006B143E">
        <w:rPr>
          <w:rFonts w:ascii="Times New Roman" w:eastAsia="Times New Roman" w:hAnsi="Times New Roman" w:cs="Times New Roman"/>
          <w:color w:val="000000"/>
          <w:sz w:val="24"/>
          <w:szCs w:val="24"/>
          <w:lang w:eastAsia="tr-TR"/>
        </w:rPr>
        <w:t>Guardians of Reliability:  Establishing a Global Web Content Validation System</w:t>
      </w:r>
      <w:r w:rsidRPr="00A27ACF">
        <w:rPr>
          <w:rFonts w:ascii="Times New Roman" w:eastAsia="Times New Roman" w:hAnsi="Times New Roman" w:cs="Times New Roman"/>
          <w:color w:val="000000"/>
          <w:sz w:val="24"/>
          <w:szCs w:val="24"/>
          <w:lang w:eastAsia="tr-TR"/>
        </w:rPr>
        <w:t>”</w:t>
      </w:r>
      <w:r w:rsidR="00172DB4" w:rsidRPr="00172DB4">
        <w:rPr>
          <w:rFonts w:ascii="Times New Roman" w:eastAsia="Times New Roman" w:hAnsi="Times New Roman" w:cs="Times New Roman"/>
          <w:color w:val="000000"/>
          <w:sz w:val="24"/>
          <w:szCs w:val="24"/>
          <w:lang w:eastAsia="tr-TR"/>
        </w:rPr>
        <w:t xml:space="preserve"> </w:t>
      </w:r>
      <w:r w:rsidR="00172DB4" w:rsidRPr="00A27ACF">
        <w:rPr>
          <w:rFonts w:ascii="Times New Roman" w:eastAsia="Times New Roman" w:hAnsi="Times New Roman" w:cs="Times New Roman"/>
          <w:color w:val="000000"/>
          <w:sz w:val="24"/>
          <w:szCs w:val="24"/>
          <w:lang w:eastAsia="tr-TR"/>
        </w:rPr>
        <w:t>in progress.</w:t>
      </w:r>
    </w:p>
    <w:p w14:paraId="7EFDD32B" w14:textId="0C5951E8" w:rsidR="002D5174"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w:t>
      </w:r>
      <w:r w:rsidR="00172DB4">
        <w:rPr>
          <w:rFonts w:ascii="Times New Roman" w:eastAsia="Times New Roman" w:hAnsi="Times New Roman" w:cs="Times New Roman"/>
          <w:color w:val="000000"/>
          <w:sz w:val="24"/>
          <w:szCs w:val="24"/>
          <w:lang w:eastAsia="tr-TR"/>
        </w:rPr>
        <w:t>LSTM Forecasting of Timeseries in Slow Motion</w:t>
      </w:r>
      <w:r w:rsidRPr="00A27ACF">
        <w:rPr>
          <w:rFonts w:ascii="Times New Roman" w:eastAsia="Times New Roman" w:hAnsi="Times New Roman" w:cs="Times New Roman"/>
          <w:color w:val="000000"/>
          <w:sz w:val="24"/>
          <w:szCs w:val="24"/>
          <w:lang w:eastAsia="tr-TR"/>
        </w:rPr>
        <w:t>”</w:t>
      </w:r>
      <w:r w:rsidR="00172DB4" w:rsidRPr="00172DB4">
        <w:rPr>
          <w:rFonts w:ascii="Times New Roman" w:eastAsia="Times New Roman" w:hAnsi="Times New Roman" w:cs="Times New Roman"/>
          <w:color w:val="000000"/>
          <w:sz w:val="24"/>
          <w:szCs w:val="24"/>
          <w:lang w:eastAsia="tr-TR"/>
        </w:rPr>
        <w:t xml:space="preserve"> </w:t>
      </w:r>
      <w:r w:rsidR="00172DB4" w:rsidRPr="00A27ACF">
        <w:rPr>
          <w:rFonts w:ascii="Times New Roman" w:eastAsia="Times New Roman" w:hAnsi="Times New Roman" w:cs="Times New Roman"/>
          <w:color w:val="000000"/>
          <w:sz w:val="24"/>
          <w:szCs w:val="24"/>
          <w:lang w:eastAsia="tr-TR"/>
        </w:rPr>
        <w:t xml:space="preserve">in progress. </w:t>
      </w:r>
      <w:r w:rsidRPr="00A27ACF">
        <w:rPr>
          <w:rFonts w:ascii="Times New Roman" w:eastAsia="Times New Roman" w:hAnsi="Times New Roman" w:cs="Times New Roman"/>
          <w:color w:val="000000"/>
          <w:sz w:val="24"/>
          <w:szCs w:val="24"/>
          <w:lang w:eastAsia="tr-TR"/>
        </w:rPr>
        <w:t xml:space="preserve"> </w:t>
      </w:r>
    </w:p>
    <w:p w14:paraId="6A9B03B1" w14:textId="3825EB4E"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“A More Appropriate Index to Account for Income Homogeneity,” in progress. </w:t>
      </w:r>
    </w:p>
    <w:p w14:paraId="57E98CD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“Technology Towards Permanent Unemployment” in progress.</w:t>
      </w:r>
    </w:p>
    <w:p w14:paraId="5E9AD0B7" w14:textId="352F6DBC" w:rsidR="007976AD" w:rsidRDefault="007976AD"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172DB4">
        <w:rPr>
          <w:rFonts w:ascii="Times New Roman" w:eastAsia="Times New Roman" w:hAnsi="Times New Roman" w:cs="Times New Roman"/>
          <w:b/>
          <w:bCs/>
          <w:color w:val="000000"/>
          <w:sz w:val="28"/>
          <w:szCs w:val="28"/>
          <w:lang w:eastAsia="tr-TR"/>
        </w:rPr>
        <w:t>PROFESSIONAL ACTIVITIES</w:t>
      </w:r>
    </w:p>
    <w:p w14:paraId="43B0C4F2" w14:textId="77777777" w:rsidR="00987C78" w:rsidRDefault="00987C78" w:rsidP="00987C78">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External Supervisor</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Narxoz University, Kazakhstan</w:t>
      </w:r>
      <w:r w:rsidRPr="00F47611">
        <w:rPr>
          <w:rFonts w:ascii="Times New Roman" w:eastAsia="Times New Roman" w:hAnsi="Times New Roman" w:cs="Times New Roman"/>
          <w:bCs/>
          <w:color w:val="000000"/>
          <w:sz w:val="24"/>
          <w:szCs w:val="24"/>
          <w:lang w:eastAsia="tr-TR"/>
        </w:rPr>
        <w:t xml:space="preserve">, Dissertation </w:t>
      </w:r>
      <w:r>
        <w:rPr>
          <w:rFonts w:ascii="Times New Roman" w:eastAsia="Times New Roman" w:hAnsi="Times New Roman" w:cs="Times New Roman"/>
          <w:bCs/>
          <w:color w:val="000000"/>
          <w:sz w:val="24"/>
          <w:szCs w:val="24"/>
          <w:lang w:eastAsia="tr-TR"/>
        </w:rPr>
        <w:t>of Mr. Ilyas Imachikov, December 28, 2023 – .</w:t>
      </w:r>
      <w:r w:rsidRPr="00A27ACF">
        <w:rPr>
          <w:rFonts w:ascii="Times New Roman" w:eastAsia="Times New Roman" w:hAnsi="Times New Roman" w:cs="Times New Roman"/>
          <w:bCs/>
          <w:color w:val="000000"/>
          <w:sz w:val="24"/>
          <w:szCs w:val="24"/>
          <w:lang w:eastAsia="tr-TR"/>
        </w:rPr>
        <w:t xml:space="preserve"> </w:t>
      </w:r>
    </w:p>
    <w:p w14:paraId="21A49B07" w14:textId="090F38CF" w:rsidR="00172DB4" w:rsidRDefault="00172DB4" w:rsidP="00172DB4">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External Supervisor</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Narxoz University, Kazakhstan</w:t>
      </w:r>
      <w:r w:rsidRPr="00F47611">
        <w:rPr>
          <w:rFonts w:ascii="Times New Roman" w:eastAsia="Times New Roman" w:hAnsi="Times New Roman" w:cs="Times New Roman"/>
          <w:bCs/>
          <w:color w:val="000000"/>
          <w:sz w:val="24"/>
          <w:szCs w:val="24"/>
          <w:lang w:eastAsia="tr-TR"/>
        </w:rPr>
        <w:t xml:space="preserve">, Dissertation </w:t>
      </w:r>
      <w:r>
        <w:rPr>
          <w:rFonts w:ascii="Times New Roman" w:eastAsia="Times New Roman" w:hAnsi="Times New Roman" w:cs="Times New Roman"/>
          <w:bCs/>
          <w:color w:val="000000"/>
          <w:sz w:val="24"/>
          <w:szCs w:val="24"/>
          <w:lang w:eastAsia="tr-TR"/>
        </w:rPr>
        <w:t xml:space="preserve">of </w:t>
      </w:r>
      <w:r w:rsidR="00987C78">
        <w:rPr>
          <w:rFonts w:ascii="Times New Roman" w:eastAsia="Times New Roman" w:hAnsi="Times New Roman" w:cs="Times New Roman"/>
          <w:bCs/>
          <w:color w:val="000000"/>
          <w:sz w:val="24"/>
          <w:szCs w:val="24"/>
          <w:lang w:eastAsia="tr-TR"/>
        </w:rPr>
        <w:t xml:space="preserve">Ms. Moldir Mukan </w:t>
      </w:r>
      <w:r w:rsidR="00987C78" w:rsidRPr="00987C78">
        <w:rPr>
          <w:rFonts w:ascii="Times New Roman" w:eastAsia="Times New Roman" w:hAnsi="Times New Roman" w:cs="Times New Roman"/>
          <w:bCs/>
          <w:color w:val="000000"/>
          <w:sz w:val="24"/>
          <w:szCs w:val="24"/>
          <w:lang w:eastAsia="tr-TR"/>
        </w:rPr>
        <w:t>titled "Stock Market Returns in Terms of Oil Price Volatility "</w:t>
      </w:r>
      <w:r>
        <w:rPr>
          <w:rFonts w:ascii="Times New Roman" w:eastAsia="Times New Roman" w:hAnsi="Times New Roman" w:cs="Times New Roman"/>
          <w:bCs/>
          <w:color w:val="000000"/>
          <w:sz w:val="24"/>
          <w:szCs w:val="24"/>
          <w:lang w:eastAsia="tr-TR"/>
        </w:rPr>
        <w:t xml:space="preserve">, </w:t>
      </w:r>
      <w:r w:rsidR="00987C78">
        <w:rPr>
          <w:rFonts w:ascii="Times New Roman" w:eastAsia="Times New Roman" w:hAnsi="Times New Roman" w:cs="Times New Roman"/>
          <w:bCs/>
          <w:color w:val="000000"/>
          <w:sz w:val="24"/>
          <w:szCs w:val="24"/>
          <w:lang w:eastAsia="tr-TR"/>
        </w:rPr>
        <w:t>January 7, 2018 – June 7, 2023</w:t>
      </w:r>
      <w:r>
        <w:rPr>
          <w:rFonts w:ascii="Times New Roman" w:eastAsia="Times New Roman" w:hAnsi="Times New Roman" w:cs="Times New Roman"/>
          <w:bCs/>
          <w:color w:val="000000"/>
          <w:sz w:val="24"/>
          <w:szCs w:val="24"/>
          <w:lang w:eastAsia="tr-TR"/>
        </w:rPr>
        <w:t>.</w:t>
      </w:r>
      <w:r w:rsidRPr="00A27ACF">
        <w:rPr>
          <w:rFonts w:ascii="Times New Roman" w:eastAsia="Times New Roman" w:hAnsi="Times New Roman" w:cs="Times New Roman"/>
          <w:bCs/>
          <w:color w:val="000000"/>
          <w:sz w:val="24"/>
          <w:szCs w:val="24"/>
          <w:lang w:eastAsia="tr-TR"/>
        </w:rPr>
        <w:t xml:space="preserve"> </w:t>
      </w:r>
    </w:p>
    <w:p w14:paraId="318D6675" w14:textId="3D83C7FF" w:rsidR="00F47611" w:rsidRDefault="00F47611" w:rsidP="00F47611">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External Evaluator</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Pakistan Institute of Development Economics (PIDE)</w:t>
      </w:r>
      <w:r w:rsidRPr="00F47611">
        <w:rPr>
          <w:rFonts w:ascii="Times New Roman" w:eastAsia="Times New Roman" w:hAnsi="Times New Roman" w:cs="Times New Roman"/>
          <w:bCs/>
          <w:color w:val="000000"/>
          <w:sz w:val="24"/>
          <w:szCs w:val="24"/>
          <w:lang w:eastAsia="tr-TR"/>
        </w:rPr>
        <w:t xml:space="preserve">, Dissertation </w:t>
      </w:r>
      <w:r>
        <w:rPr>
          <w:rFonts w:ascii="Times New Roman" w:eastAsia="Times New Roman" w:hAnsi="Times New Roman" w:cs="Times New Roman"/>
          <w:bCs/>
          <w:color w:val="000000"/>
          <w:sz w:val="24"/>
          <w:szCs w:val="24"/>
          <w:lang w:eastAsia="tr-TR"/>
        </w:rPr>
        <w:t>of Saima Ishaq, December 15, 2022.</w:t>
      </w:r>
      <w:r w:rsidRPr="00A27ACF">
        <w:rPr>
          <w:rFonts w:ascii="Times New Roman" w:eastAsia="Times New Roman" w:hAnsi="Times New Roman" w:cs="Times New Roman"/>
          <w:bCs/>
          <w:color w:val="000000"/>
          <w:sz w:val="24"/>
          <w:szCs w:val="24"/>
          <w:lang w:eastAsia="tr-TR"/>
        </w:rPr>
        <w:t xml:space="preserve"> </w:t>
      </w:r>
    </w:p>
    <w:p w14:paraId="1A7F19B8" w14:textId="5A17102C" w:rsidR="00F47611" w:rsidRDefault="00F47611" w:rsidP="00F47611">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External Evaluator</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Pakistan Institute of Development Economics (PIDE)</w:t>
      </w:r>
      <w:r w:rsidRPr="00F47611">
        <w:rPr>
          <w:rFonts w:ascii="Times New Roman" w:eastAsia="Times New Roman" w:hAnsi="Times New Roman" w:cs="Times New Roman"/>
          <w:bCs/>
          <w:color w:val="000000"/>
          <w:sz w:val="24"/>
          <w:szCs w:val="24"/>
          <w:lang w:eastAsia="tr-TR"/>
        </w:rPr>
        <w:t xml:space="preserve">, Dissertation </w:t>
      </w:r>
      <w:r>
        <w:rPr>
          <w:rFonts w:ascii="Times New Roman" w:eastAsia="Times New Roman" w:hAnsi="Times New Roman" w:cs="Times New Roman"/>
          <w:bCs/>
          <w:color w:val="000000"/>
          <w:sz w:val="24"/>
          <w:szCs w:val="24"/>
          <w:lang w:eastAsia="tr-TR"/>
        </w:rPr>
        <w:t xml:space="preserve">of </w:t>
      </w:r>
      <w:r w:rsidR="00213524" w:rsidRPr="00213524">
        <w:rPr>
          <w:rFonts w:ascii="Times New Roman" w:eastAsia="Times New Roman" w:hAnsi="Times New Roman" w:cs="Times New Roman"/>
          <w:bCs/>
          <w:color w:val="000000"/>
          <w:sz w:val="24"/>
          <w:szCs w:val="24"/>
          <w:lang w:eastAsia="tr-TR"/>
        </w:rPr>
        <w:t>Shakeel Shahzad</w:t>
      </w:r>
      <w:r>
        <w:rPr>
          <w:rFonts w:ascii="Times New Roman" w:eastAsia="Times New Roman" w:hAnsi="Times New Roman" w:cs="Times New Roman"/>
          <w:bCs/>
          <w:color w:val="000000"/>
          <w:sz w:val="24"/>
          <w:szCs w:val="24"/>
          <w:lang w:eastAsia="tr-TR"/>
        </w:rPr>
        <w:t xml:space="preserve">, </w:t>
      </w:r>
      <w:r w:rsidR="00213524">
        <w:rPr>
          <w:rFonts w:ascii="Times New Roman" w:eastAsia="Times New Roman" w:hAnsi="Times New Roman" w:cs="Times New Roman"/>
          <w:bCs/>
          <w:color w:val="000000"/>
          <w:sz w:val="24"/>
          <w:szCs w:val="24"/>
          <w:lang w:eastAsia="tr-TR"/>
        </w:rPr>
        <w:t>July</w:t>
      </w:r>
      <w:r>
        <w:rPr>
          <w:rFonts w:ascii="Times New Roman" w:eastAsia="Times New Roman" w:hAnsi="Times New Roman" w:cs="Times New Roman"/>
          <w:bCs/>
          <w:color w:val="000000"/>
          <w:sz w:val="24"/>
          <w:szCs w:val="24"/>
          <w:lang w:eastAsia="tr-TR"/>
        </w:rPr>
        <w:t xml:space="preserve"> </w:t>
      </w:r>
      <w:r w:rsidR="00213524">
        <w:rPr>
          <w:rFonts w:ascii="Times New Roman" w:eastAsia="Times New Roman" w:hAnsi="Times New Roman" w:cs="Times New Roman"/>
          <w:bCs/>
          <w:color w:val="000000"/>
          <w:sz w:val="24"/>
          <w:szCs w:val="24"/>
          <w:lang w:eastAsia="tr-TR"/>
        </w:rPr>
        <w:t>30</w:t>
      </w:r>
      <w:r>
        <w:rPr>
          <w:rFonts w:ascii="Times New Roman" w:eastAsia="Times New Roman" w:hAnsi="Times New Roman" w:cs="Times New Roman"/>
          <w:bCs/>
          <w:color w:val="000000"/>
          <w:sz w:val="24"/>
          <w:szCs w:val="24"/>
          <w:lang w:eastAsia="tr-TR"/>
        </w:rPr>
        <w:t>, 2022.</w:t>
      </w:r>
      <w:r w:rsidRPr="00A27ACF">
        <w:rPr>
          <w:rFonts w:ascii="Times New Roman" w:eastAsia="Times New Roman" w:hAnsi="Times New Roman" w:cs="Times New Roman"/>
          <w:bCs/>
          <w:color w:val="000000"/>
          <w:sz w:val="24"/>
          <w:szCs w:val="24"/>
          <w:lang w:eastAsia="tr-TR"/>
        </w:rPr>
        <w:t xml:space="preserve"> </w:t>
      </w:r>
    </w:p>
    <w:p w14:paraId="07416994" w14:textId="7B33635A" w:rsidR="00213524" w:rsidRPr="00A27ACF" w:rsidRDefault="00213524" w:rsidP="00213524">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External Evaluator</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Pakistan Institute of Development Economics (PIDE)</w:t>
      </w:r>
      <w:r w:rsidRPr="00F47611">
        <w:rPr>
          <w:rFonts w:ascii="Times New Roman" w:eastAsia="Times New Roman" w:hAnsi="Times New Roman" w:cs="Times New Roman"/>
          <w:bCs/>
          <w:color w:val="000000"/>
          <w:sz w:val="24"/>
          <w:szCs w:val="24"/>
          <w:lang w:eastAsia="tr-TR"/>
        </w:rPr>
        <w:t xml:space="preserve">, Dissertation </w:t>
      </w:r>
      <w:r>
        <w:rPr>
          <w:rFonts w:ascii="Times New Roman" w:eastAsia="Times New Roman" w:hAnsi="Times New Roman" w:cs="Times New Roman"/>
          <w:bCs/>
          <w:color w:val="000000"/>
          <w:sz w:val="24"/>
          <w:szCs w:val="24"/>
          <w:lang w:eastAsia="tr-TR"/>
        </w:rPr>
        <w:t>of Imran Khan, September 15, 2021.</w:t>
      </w:r>
      <w:r w:rsidRPr="00A27ACF">
        <w:rPr>
          <w:rFonts w:ascii="Times New Roman" w:eastAsia="Times New Roman" w:hAnsi="Times New Roman" w:cs="Times New Roman"/>
          <w:bCs/>
          <w:color w:val="000000"/>
          <w:sz w:val="24"/>
          <w:szCs w:val="24"/>
          <w:lang w:eastAsia="tr-TR"/>
        </w:rPr>
        <w:t xml:space="preserve"> </w:t>
      </w:r>
    </w:p>
    <w:p w14:paraId="2D1B48F3" w14:textId="01FB406B" w:rsidR="00E479BC" w:rsidRPr="00FA1167" w:rsidRDefault="00FA1167" w:rsidP="00FA1167">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Pr>
          <w:rFonts w:ascii="Times New Roman" w:eastAsia="Times New Roman" w:hAnsi="Times New Roman" w:cs="Times New Roman"/>
          <w:b/>
          <w:bCs/>
          <w:color w:val="000000"/>
          <w:sz w:val="28"/>
          <w:szCs w:val="28"/>
          <w:lang w:eastAsia="tr-TR"/>
        </w:rPr>
        <w:lastRenderedPageBreak/>
        <w:t xml:space="preserve">DEPARTMENTAL </w:t>
      </w:r>
      <w:r w:rsidR="00E479BC" w:rsidRPr="00A27ACF">
        <w:rPr>
          <w:rFonts w:ascii="Times New Roman" w:eastAsia="Times New Roman" w:hAnsi="Times New Roman" w:cs="Times New Roman"/>
          <w:b/>
          <w:bCs/>
          <w:color w:val="000000"/>
          <w:sz w:val="28"/>
          <w:szCs w:val="28"/>
          <w:lang w:eastAsia="tr-TR"/>
        </w:rPr>
        <w:t>SERVICE</w:t>
      </w:r>
    </w:p>
    <w:p w14:paraId="02739756" w14:textId="6CA11C9A" w:rsidR="00586A8D" w:rsidRDefault="00586A8D" w:rsidP="002B3565">
      <w:pPr>
        <w:autoSpaceDE w:val="0"/>
        <w:autoSpaceDN w:val="0"/>
        <w:adjustRightInd w:val="0"/>
        <w:spacing w:before="120" w:after="120" w:line="240" w:lineRule="auto"/>
        <w:ind w:left="36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Course Coordinator, </w:t>
      </w:r>
      <w:r w:rsidRPr="00D853EC">
        <w:rPr>
          <w:rFonts w:ascii="Times New Roman" w:eastAsia="Times New Roman" w:hAnsi="Times New Roman" w:cs="Times New Roman"/>
          <w:color w:val="000000"/>
          <w:sz w:val="24"/>
          <w:szCs w:val="24"/>
          <w:lang w:eastAsia="tr-TR"/>
        </w:rPr>
        <w:t>ADTA 5340/4340</w:t>
      </w:r>
      <w:r w:rsidR="00D853EC" w:rsidRPr="00D853EC">
        <w:rPr>
          <w:rFonts w:ascii="Times New Roman" w:eastAsia="Times New Roman" w:hAnsi="Times New Roman" w:cs="Times New Roman"/>
          <w:color w:val="000000"/>
          <w:sz w:val="24"/>
          <w:szCs w:val="24"/>
          <w:lang w:eastAsia="tr-TR"/>
        </w:rPr>
        <w:t>, DAST, UNT, 2024</w:t>
      </w:r>
      <w:r w:rsidR="00D853EC">
        <w:rPr>
          <w:rFonts w:ascii="Times New Roman" w:eastAsia="Times New Roman" w:hAnsi="Times New Roman" w:cs="Times New Roman"/>
          <w:color w:val="000000"/>
          <w:sz w:val="24"/>
          <w:szCs w:val="24"/>
          <w:lang w:eastAsia="tr-TR"/>
        </w:rPr>
        <w:t xml:space="preserve"> </w:t>
      </w:r>
      <w:r w:rsidR="00D853EC" w:rsidRPr="00D853EC">
        <w:rPr>
          <w:rFonts w:ascii="Times New Roman" w:eastAsia="Times New Roman" w:hAnsi="Times New Roman" w:cs="Times New Roman"/>
          <w:color w:val="000000"/>
          <w:sz w:val="24"/>
          <w:szCs w:val="24"/>
          <w:lang w:eastAsia="tr-TR"/>
        </w:rPr>
        <w:t>-</w:t>
      </w:r>
      <w:r w:rsidR="00D853EC">
        <w:rPr>
          <w:rFonts w:ascii="Times New Roman" w:eastAsia="Times New Roman" w:hAnsi="Times New Roman" w:cs="Times New Roman"/>
          <w:color w:val="000000"/>
          <w:sz w:val="24"/>
          <w:szCs w:val="24"/>
          <w:lang w:eastAsia="tr-TR"/>
        </w:rPr>
        <w:t xml:space="preserve"> .</w:t>
      </w:r>
    </w:p>
    <w:p w14:paraId="7B4DC03D" w14:textId="66403105" w:rsidR="00A56BBB" w:rsidRPr="002B3565" w:rsidRDefault="00C9445F" w:rsidP="00A56BBB">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Member, </w:t>
      </w:r>
      <w:r w:rsidRPr="001514C8">
        <w:rPr>
          <w:rFonts w:ascii="Times New Roman" w:eastAsia="Times New Roman" w:hAnsi="Times New Roman" w:cs="Times New Roman"/>
          <w:color w:val="000000"/>
          <w:sz w:val="24"/>
          <w:szCs w:val="24"/>
          <w:lang w:eastAsia="tr-TR"/>
        </w:rPr>
        <w:t xml:space="preserve">EC, </w:t>
      </w:r>
      <w:r w:rsidR="00A56BBB" w:rsidRPr="001514C8">
        <w:rPr>
          <w:rFonts w:ascii="Times New Roman" w:eastAsia="Times New Roman" w:hAnsi="Times New Roman" w:cs="Times New Roman"/>
          <w:color w:val="000000"/>
          <w:sz w:val="24"/>
          <w:szCs w:val="24"/>
          <w:lang w:eastAsia="tr-TR"/>
        </w:rPr>
        <w:t>ADTA</w:t>
      </w:r>
      <w:r w:rsidR="00A56BBB" w:rsidRPr="002B3565">
        <w:rPr>
          <w:rFonts w:ascii="Times New Roman" w:eastAsia="Times New Roman" w:hAnsi="Times New Roman" w:cs="Times New Roman"/>
          <w:bCs/>
          <w:color w:val="000000"/>
          <w:sz w:val="24"/>
          <w:szCs w:val="24"/>
          <w:lang w:eastAsia="tr-TR"/>
        </w:rPr>
        <w:t>, UNT, 202</w:t>
      </w:r>
      <w:r w:rsidR="001514C8">
        <w:rPr>
          <w:rFonts w:ascii="Times New Roman" w:eastAsia="Times New Roman" w:hAnsi="Times New Roman" w:cs="Times New Roman"/>
          <w:bCs/>
          <w:color w:val="000000"/>
          <w:sz w:val="24"/>
          <w:szCs w:val="24"/>
          <w:lang w:eastAsia="tr-TR"/>
        </w:rPr>
        <w:t>4</w:t>
      </w:r>
      <w:r w:rsidR="00A56BBB" w:rsidRPr="002B3565">
        <w:rPr>
          <w:rFonts w:ascii="Times New Roman" w:eastAsia="Times New Roman" w:hAnsi="Times New Roman" w:cs="Times New Roman"/>
          <w:bCs/>
          <w:color w:val="000000"/>
          <w:sz w:val="24"/>
          <w:szCs w:val="24"/>
          <w:lang w:eastAsia="tr-TR"/>
        </w:rPr>
        <w:t xml:space="preserve"> - </w:t>
      </w:r>
      <w:r w:rsidR="00A56BBB">
        <w:rPr>
          <w:rFonts w:ascii="Times New Roman" w:eastAsia="Times New Roman" w:hAnsi="Times New Roman" w:cs="Times New Roman"/>
          <w:bCs/>
          <w:color w:val="000000"/>
          <w:sz w:val="24"/>
          <w:szCs w:val="24"/>
          <w:lang w:eastAsia="tr-TR"/>
        </w:rPr>
        <w:t>.</w:t>
      </w:r>
    </w:p>
    <w:p w14:paraId="13D72DA4" w14:textId="323FEB99" w:rsidR="001053D5" w:rsidRPr="002B3565" w:rsidRDefault="001053D5" w:rsidP="001053D5">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Member, </w:t>
      </w:r>
      <w:r w:rsidRPr="001514C8">
        <w:rPr>
          <w:rFonts w:ascii="Times New Roman" w:eastAsia="Times New Roman" w:hAnsi="Times New Roman" w:cs="Times New Roman"/>
          <w:color w:val="000000"/>
          <w:sz w:val="24"/>
          <w:szCs w:val="24"/>
          <w:lang w:eastAsia="tr-TR"/>
        </w:rPr>
        <w:t>PAC, ADTA</w:t>
      </w:r>
      <w:r w:rsidRPr="002B3565">
        <w:rPr>
          <w:rFonts w:ascii="Times New Roman" w:eastAsia="Times New Roman" w:hAnsi="Times New Roman" w:cs="Times New Roman"/>
          <w:bCs/>
          <w:color w:val="000000"/>
          <w:sz w:val="24"/>
          <w:szCs w:val="24"/>
          <w:lang w:eastAsia="tr-TR"/>
        </w:rPr>
        <w:t>, UNT, 202</w:t>
      </w:r>
      <w:r w:rsidR="001514C8">
        <w:rPr>
          <w:rFonts w:ascii="Times New Roman" w:eastAsia="Times New Roman" w:hAnsi="Times New Roman" w:cs="Times New Roman"/>
          <w:bCs/>
          <w:color w:val="000000"/>
          <w:sz w:val="24"/>
          <w:szCs w:val="24"/>
          <w:lang w:eastAsia="tr-TR"/>
        </w:rPr>
        <w:t>4</w:t>
      </w:r>
      <w:r w:rsidRPr="002B3565">
        <w:rPr>
          <w:rFonts w:ascii="Times New Roman" w:eastAsia="Times New Roman" w:hAnsi="Times New Roman" w:cs="Times New Roman"/>
          <w:bCs/>
          <w:color w:val="000000"/>
          <w:sz w:val="24"/>
          <w:szCs w:val="24"/>
          <w:lang w:eastAsia="tr-TR"/>
        </w:rPr>
        <w:t xml:space="preserve"> - </w:t>
      </w:r>
      <w:r>
        <w:rPr>
          <w:rFonts w:ascii="Times New Roman" w:eastAsia="Times New Roman" w:hAnsi="Times New Roman" w:cs="Times New Roman"/>
          <w:bCs/>
          <w:color w:val="000000"/>
          <w:sz w:val="24"/>
          <w:szCs w:val="24"/>
          <w:lang w:eastAsia="tr-TR"/>
        </w:rPr>
        <w:t>.</w:t>
      </w:r>
    </w:p>
    <w:p w14:paraId="5C7D812C" w14:textId="388C94E4" w:rsidR="00C9445F" w:rsidRPr="002B3565" w:rsidRDefault="00A56BBB" w:rsidP="00C9445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Member, </w:t>
      </w:r>
      <w:r w:rsidR="00C9445F" w:rsidRPr="002B3565">
        <w:rPr>
          <w:rFonts w:ascii="Times New Roman" w:eastAsia="Times New Roman" w:hAnsi="Times New Roman" w:cs="Times New Roman"/>
          <w:bCs/>
          <w:color w:val="000000"/>
          <w:sz w:val="24"/>
          <w:szCs w:val="24"/>
          <w:lang w:eastAsia="tr-TR"/>
        </w:rPr>
        <w:t xml:space="preserve">Search Committee, ADTA, UNT, September 2023 - </w:t>
      </w:r>
      <w:r w:rsidR="00C9445F">
        <w:rPr>
          <w:rFonts w:ascii="Times New Roman" w:eastAsia="Times New Roman" w:hAnsi="Times New Roman" w:cs="Times New Roman"/>
          <w:bCs/>
          <w:color w:val="000000"/>
          <w:sz w:val="24"/>
          <w:szCs w:val="24"/>
          <w:lang w:eastAsia="tr-TR"/>
        </w:rPr>
        <w:t>.</w:t>
      </w:r>
    </w:p>
    <w:p w14:paraId="006B963F" w14:textId="056B5A4B" w:rsidR="002B3565" w:rsidRPr="00A27ACF" w:rsidRDefault="002B3565" w:rsidP="002B3565">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Mentor, </w:t>
      </w:r>
      <w:r w:rsidRPr="002B3565">
        <w:rPr>
          <w:rFonts w:ascii="Times New Roman" w:eastAsia="Times New Roman" w:hAnsi="Times New Roman" w:cs="Times New Roman"/>
          <w:bCs/>
          <w:color w:val="000000"/>
          <w:sz w:val="24"/>
          <w:szCs w:val="24"/>
          <w:lang w:eastAsia="tr-TR"/>
        </w:rPr>
        <w:t>(of Dr. Jingjing Tong), ADTA, UNT</w:t>
      </w:r>
      <w:r w:rsidRPr="00A27ACF">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August 2023 - </w:t>
      </w:r>
      <w:r w:rsidRPr="00A27ACF">
        <w:rPr>
          <w:rFonts w:ascii="Times New Roman" w:eastAsia="Times New Roman" w:hAnsi="Times New Roman" w:cs="Times New Roman"/>
          <w:bCs/>
          <w:color w:val="000000"/>
          <w:sz w:val="24"/>
          <w:szCs w:val="24"/>
          <w:lang w:eastAsia="tr-TR"/>
        </w:rPr>
        <w:t xml:space="preserve">. </w:t>
      </w:r>
    </w:p>
    <w:p w14:paraId="34EA3A3D" w14:textId="12FF6925" w:rsidR="002B3565" w:rsidRPr="002B3565" w:rsidRDefault="002B3565" w:rsidP="00E479BC">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Member, </w:t>
      </w:r>
      <w:r w:rsidRPr="002B3565">
        <w:rPr>
          <w:rFonts w:ascii="Times New Roman" w:eastAsia="Times New Roman" w:hAnsi="Times New Roman" w:cs="Times New Roman"/>
          <w:bCs/>
          <w:color w:val="000000"/>
          <w:sz w:val="24"/>
          <w:szCs w:val="24"/>
          <w:lang w:eastAsia="tr-TR"/>
        </w:rPr>
        <w:t xml:space="preserve">Search Committee, ADTA, UNT, September 2023 - </w:t>
      </w:r>
      <w:r>
        <w:rPr>
          <w:rFonts w:ascii="Times New Roman" w:eastAsia="Times New Roman" w:hAnsi="Times New Roman" w:cs="Times New Roman"/>
          <w:bCs/>
          <w:color w:val="000000"/>
          <w:sz w:val="24"/>
          <w:szCs w:val="24"/>
          <w:lang w:eastAsia="tr-TR"/>
        </w:rPr>
        <w:t>.</w:t>
      </w:r>
    </w:p>
    <w:p w14:paraId="4662B8AF" w14:textId="26C02B65" w:rsidR="002B3565" w:rsidRPr="002B3565" w:rsidRDefault="002B3565" w:rsidP="002B3565">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Member, </w:t>
      </w:r>
      <w:r w:rsidRPr="002B3565">
        <w:rPr>
          <w:rFonts w:ascii="Times New Roman" w:eastAsia="Times New Roman" w:hAnsi="Times New Roman" w:cs="Times New Roman"/>
          <w:bCs/>
          <w:color w:val="000000"/>
          <w:sz w:val="24"/>
          <w:szCs w:val="24"/>
          <w:lang w:eastAsia="tr-TR"/>
        </w:rPr>
        <w:t xml:space="preserve">Working Group: Generative AI applications, ADTA, UNT, </w:t>
      </w:r>
      <w:r>
        <w:rPr>
          <w:rFonts w:ascii="Times New Roman" w:eastAsia="Times New Roman" w:hAnsi="Times New Roman" w:cs="Times New Roman"/>
          <w:bCs/>
          <w:color w:val="000000"/>
          <w:sz w:val="24"/>
          <w:szCs w:val="24"/>
          <w:lang w:eastAsia="tr-TR"/>
        </w:rPr>
        <w:t xml:space="preserve">April </w:t>
      </w:r>
      <w:r w:rsidRPr="002B3565">
        <w:rPr>
          <w:rFonts w:ascii="Times New Roman" w:eastAsia="Times New Roman" w:hAnsi="Times New Roman" w:cs="Times New Roman"/>
          <w:bCs/>
          <w:color w:val="000000"/>
          <w:sz w:val="24"/>
          <w:szCs w:val="24"/>
          <w:lang w:eastAsia="tr-TR"/>
        </w:rPr>
        <w:t xml:space="preserve">2023 </w:t>
      </w:r>
      <w:r>
        <w:rPr>
          <w:rFonts w:ascii="Times New Roman" w:eastAsia="Times New Roman" w:hAnsi="Times New Roman" w:cs="Times New Roman"/>
          <w:bCs/>
          <w:color w:val="000000"/>
          <w:sz w:val="24"/>
          <w:szCs w:val="24"/>
          <w:lang w:eastAsia="tr-TR"/>
        </w:rPr>
        <w:t>–</w:t>
      </w:r>
      <w:r w:rsidRPr="002B3565">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June 2023.</w:t>
      </w:r>
    </w:p>
    <w:p w14:paraId="091ED92E" w14:textId="75B22A15"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A27ACF">
        <w:rPr>
          <w:rFonts w:ascii="Times New Roman" w:eastAsia="Times New Roman" w:hAnsi="Times New Roman" w:cs="Times New Roman"/>
          <w:b/>
          <w:bCs/>
          <w:color w:val="000000"/>
          <w:sz w:val="28"/>
          <w:szCs w:val="28"/>
          <w:lang w:eastAsia="tr-TR"/>
        </w:rPr>
        <w:t>PROFESSIONAL SERVICE</w:t>
      </w:r>
    </w:p>
    <w:p w14:paraId="7F7E623E" w14:textId="77777777" w:rsidR="002D5174" w:rsidRPr="00A27ACF" w:rsidRDefault="002D5174" w:rsidP="00A27AC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Administrative Positions</w:t>
      </w:r>
    </w:p>
    <w:p w14:paraId="2E8BEEF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Director</w:t>
      </w:r>
      <w:r w:rsidRPr="00A27ACF">
        <w:rPr>
          <w:rFonts w:ascii="Times New Roman" w:eastAsia="Times New Roman" w:hAnsi="Times New Roman" w:cs="Times New Roman"/>
          <w:bCs/>
          <w:color w:val="000000"/>
          <w:sz w:val="24"/>
          <w:szCs w:val="24"/>
          <w:lang w:eastAsia="tr-TR"/>
        </w:rPr>
        <w:t xml:space="preserve">, Institute of Social Sciences, Fatih University, 2004–2008. </w:t>
      </w:r>
    </w:p>
    <w:p w14:paraId="495C5386"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Acting Dean</w:t>
      </w:r>
      <w:r w:rsidRPr="00A27ACF">
        <w:rPr>
          <w:rFonts w:ascii="Times New Roman" w:eastAsia="Times New Roman" w:hAnsi="Times New Roman" w:cs="Times New Roman"/>
          <w:bCs/>
          <w:color w:val="000000"/>
          <w:sz w:val="24"/>
          <w:szCs w:val="24"/>
          <w:lang w:eastAsia="tr-TR"/>
        </w:rPr>
        <w:t>, Faculty of Economics and Administrative Sciences, Fatih University, 2008–2009.</w:t>
      </w:r>
    </w:p>
    <w:p w14:paraId="75FD1FE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Vice Dean</w:t>
      </w:r>
      <w:r w:rsidRPr="00A27ACF">
        <w:rPr>
          <w:rFonts w:ascii="Times New Roman" w:eastAsia="Times New Roman" w:hAnsi="Times New Roman" w:cs="Times New Roman"/>
          <w:bCs/>
          <w:color w:val="000000"/>
          <w:sz w:val="24"/>
          <w:szCs w:val="24"/>
          <w:lang w:eastAsia="tr-TR"/>
        </w:rPr>
        <w:t xml:space="preserve">, Faculty of Economics and Administrative Sciences, Fatih University, </w:t>
      </w:r>
    </w:p>
    <w:p w14:paraId="0ABEEF04"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Cs/>
          <w:color w:val="000000"/>
          <w:sz w:val="24"/>
          <w:szCs w:val="24"/>
          <w:lang w:eastAsia="tr-TR"/>
        </w:rPr>
        <w:t>2010 –2011.</w:t>
      </w:r>
    </w:p>
    <w:p w14:paraId="59E4222D"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Vice Director</w:t>
      </w:r>
      <w:r w:rsidRPr="00A27ACF">
        <w:rPr>
          <w:rFonts w:ascii="Times New Roman" w:eastAsia="Times New Roman" w:hAnsi="Times New Roman" w:cs="Times New Roman"/>
          <w:bCs/>
          <w:color w:val="000000"/>
          <w:sz w:val="24"/>
          <w:szCs w:val="24"/>
          <w:lang w:eastAsia="tr-TR"/>
        </w:rPr>
        <w:t>, Institute of Social Sciences, Fatih University, 2003–2004.</w:t>
      </w:r>
    </w:p>
    <w:p w14:paraId="1FFFFB41"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Chair</w:t>
      </w:r>
      <w:r w:rsidRPr="00A27ACF">
        <w:rPr>
          <w:rFonts w:ascii="Times New Roman" w:eastAsia="Times New Roman" w:hAnsi="Times New Roman" w:cs="Times New Roman"/>
          <w:bCs/>
          <w:color w:val="000000"/>
          <w:sz w:val="24"/>
          <w:szCs w:val="24"/>
          <w:lang w:eastAsia="tr-TR"/>
        </w:rPr>
        <w:t>, Department of Economics, Fatih University, 2015–2016 / 2011–2014.</w:t>
      </w:r>
    </w:p>
    <w:p w14:paraId="3A56BD76"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Member</w:t>
      </w:r>
      <w:r w:rsidRPr="00A27ACF">
        <w:rPr>
          <w:rFonts w:ascii="Times New Roman" w:eastAsia="Times New Roman" w:hAnsi="Times New Roman" w:cs="Times New Roman"/>
          <w:bCs/>
          <w:color w:val="000000"/>
          <w:sz w:val="24"/>
          <w:szCs w:val="24"/>
          <w:lang w:eastAsia="tr-TR"/>
        </w:rPr>
        <w:t>, University Executive Board, Fatih University, 2014–2016.</w:t>
      </w:r>
    </w:p>
    <w:p w14:paraId="2CAF3155"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Member</w:t>
      </w:r>
      <w:r w:rsidRPr="00A27ACF">
        <w:rPr>
          <w:rFonts w:ascii="Times New Roman" w:eastAsia="Times New Roman" w:hAnsi="Times New Roman" w:cs="Times New Roman"/>
          <w:bCs/>
          <w:color w:val="000000"/>
          <w:sz w:val="24"/>
          <w:szCs w:val="24"/>
          <w:lang w:eastAsia="tr-TR"/>
        </w:rPr>
        <w:t>, University Senate, Fatih University, 2014–2016 / 2004–2009.</w:t>
      </w:r>
    </w:p>
    <w:p w14:paraId="58045F12"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Member</w:t>
      </w:r>
      <w:r w:rsidRPr="00A27ACF">
        <w:rPr>
          <w:rFonts w:ascii="Times New Roman" w:eastAsia="Times New Roman" w:hAnsi="Times New Roman" w:cs="Times New Roman"/>
          <w:bCs/>
          <w:color w:val="000000"/>
          <w:sz w:val="24"/>
          <w:szCs w:val="24"/>
          <w:lang w:eastAsia="tr-TR"/>
        </w:rPr>
        <w:t>, University Administration Board, Fatih University, 2008–2009.</w:t>
      </w:r>
    </w:p>
    <w:p w14:paraId="3AC02389"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Member</w:t>
      </w:r>
      <w:r w:rsidRPr="00A27ACF">
        <w:rPr>
          <w:rFonts w:ascii="Times New Roman" w:eastAsia="Times New Roman" w:hAnsi="Times New Roman" w:cs="Times New Roman"/>
          <w:bCs/>
          <w:color w:val="000000"/>
          <w:sz w:val="24"/>
          <w:szCs w:val="24"/>
          <w:lang w:eastAsia="tr-TR"/>
        </w:rPr>
        <w:t>, Faculty Board, Faculty of Economics and Administrative Sciences, Fatih University, 2007–2016 / 2003–2005.</w:t>
      </w:r>
    </w:p>
    <w:p w14:paraId="78200B1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Member</w:t>
      </w:r>
      <w:r w:rsidRPr="00A27ACF">
        <w:rPr>
          <w:rFonts w:ascii="Times New Roman" w:eastAsia="Times New Roman" w:hAnsi="Times New Roman" w:cs="Times New Roman"/>
          <w:bCs/>
          <w:color w:val="000000"/>
          <w:sz w:val="24"/>
          <w:szCs w:val="24"/>
          <w:lang w:eastAsia="tr-TR"/>
        </w:rPr>
        <w:t>, Project Evaluation Committee, Fatih University, 2004–2016.</w:t>
      </w:r>
    </w:p>
    <w:p w14:paraId="005781A0" w14:textId="77777777"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Editorial Boards</w:t>
      </w:r>
    </w:p>
    <w:p w14:paraId="38149731" w14:textId="4580BFCC"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Co-Editor</w:t>
      </w:r>
      <w:r w:rsidRPr="00A27ACF">
        <w:rPr>
          <w:rFonts w:ascii="Times New Roman" w:eastAsia="Times New Roman" w:hAnsi="Times New Roman" w:cs="Times New Roman"/>
          <w:bCs/>
          <w:color w:val="000000"/>
          <w:sz w:val="24"/>
          <w:szCs w:val="24"/>
          <w:lang w:eastAsia="tr-TR"/>
        </w:rPr>
        <w:t>, Journal of Economic and Social Studies, 2016–</w:t>
      </w:r>
      <w:r w:rsidR="000E5064">
        <w:rPr>
          <w:rFonts w:ascii="Times New Roman" w:eastAsia="Times New Roman" w:hAnsi="Times New Roman" w:cs="Times New Roman"/>
          <w:bCs/>
          <w:color w:val="000000"/>
          <w:sz w:val="24"/>
          <w:szCs w:val="24"/>
          <w:lang w:eastAsia="tr-TR"/>
        </w:rPr>
        <w:t>2025</w:t>
      </w:r>
      <w:r w:rsidRPr="00A27ACF">
        <w:rPr>
          <w:rFonts w:ascii="Times New Roman" w:eastAsia="Times New Roman" w:hAnsi="Times New Roman" w:cs="Times New Roman"/>
          <w:bCs/>
          <w:color w:val="000000"/>
          <w:sz w:val="24"/>
          <w:szCs w:val="24"/>
          <w:lang w:eastAsia="tr-TR"/>
        </w:rPr>
        <w:t>.</w:t>
      </w:r>
    </w:p>
    <w:p w14:paraId="08F8F1E5"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Editorial Board Member</w:t>
      </w:r>
      <w:r w:rsidRPr="00A27ACF">
        <w:rPr>
          <w:rFonts w:ascii="Times New Roman" w:eastAsia="Times New Roman" w:hAnsi="Times New Roman" w:cs="Times New Roman"/>
          <w:bCs/>
          <w:color w:val="000000"/>
          <w:sz w:val="24"/>
          <w:szCs w:val="24"/>
          <w:lang w:eastAsia="tr-TR"/>
        </w:rPr>
        <w:t>, Eurasian Journal of Business and Economics, 2016–present.</w:t>
      </w:r>
    </w:p>
    <w:p w14:paraId="51649DCE"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Editorial Board Member</w:t>
      </w:r>
      <w:r w:rsidRPr="00A27ACF">
        <w:rPr>
          <w:rFonts w:ascii="Times New Roman" w:eastAsia="Times New Roman" w:hAnsi="Times New Roman" w:cs="Times New Roman"/>
          <w:bCs/>
          <w:color w:val="000000"/>
          <w:sz w:val="24"/>
          <w:szCs w:val="24"/>
          <w:lang w:eastAsia="tr-TR"/>
        </w:rPr>
        <w:t>, Journal of Management, Economics and Industrial Organization, 2017–present.</w:t>
      </w:r>
    </w:p>
    <w:p w14:paraId="1C06C9D8" w14:textId="77777777" w:rsidR="002D5174" w:rsidRPr="00A27ACF" w:rsidRDefault="002D5174" w:rsidP="00A27ACF">
      <w:pPr>
        <w:autoSpaceDE w:val="0"/>
        <w:autoSpaceDN w:val="0"/>
        <w:adjustRightInd w:val="0"/>
        <w:spacing w:before="120" w:after="120" w:line="240" w:lineRule="auto"/>
        <w:ind w:left="360"/>
        <w:rPr>
          <w:rFonts w:ascii="Times New Roman" w:eastAsia="Times New Roman" w:hAnsi="Times New Roman" w:cs="Times New Roman"/>
          <w:bCs/>
          <w:color w:val="000000"/>
          <w:sz w:val="24"/>
          <w:szCs w:val="24"/>
          <w:lang w:eastAsia="tr-TR"/>
        </w:rPr>
      </w:pPr>
      <w:r w:rsidRPr="00A27ACF">
        <w:rPr>
          <w:rFonts w:ascii="Times New Roman" w:eastAsia="Times New Roman" w:hAnsi="Times New Roman" w:cs="Times New Roman"/>
          <w:b/>
          <w:bCs/>
          <w:color w:val="000000"/>
          <w:sz w:val="24"/>
          <w:szCs w:val="24"/>
          <w:lang w:eastAsia="tr-TR"/>
        </w:rPr>
        <w:t>Editorial Board Member</w:t>
      </w:r>
      <w:r w:rsidRPr="00A27ACF">
        <w:rPr>
          <w:rFonts w:ascii="Times New Roman" w:eastAsia="Times New Roman" w:hAnsi="Times New Roman" w:cs="Times New Roman"/>
          <w:bCs/>
          <w:color w:val="000000"/>
          <w:sz w:val="24"/>
          <w:szCs w:val="24"/>
          <w:lang w:eastAsia="tr-TR"/>
        </w:rPr>
        <w:t>, International Econometric Review, 2006–2017.</w:t>
      </w:r>
    </w:p>
    <w:p w14:paraId="4B7A2D6C" w14:textId="77777777"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Referee Service</w:t>
      </w:r>
    </w:p>
    <w:p w14:paraId="292D6CCA" w14:textId="5D7D4ACD" w:rsidR="002D5174" w:rsidRPr="00A27ACF" w:rsidRDefault="009C32BE" w:rsidP="00A27ACF">
      <w:pPr>
        <w:autoSpaceDE w:val="0"/>
        <w:autoSpaceDN w:val="0"/>
        <w:adjustRightInd w:val="0"/>
        <w:spacing w:after="0" w:line="240" w:lineRule="auto"/>
        <w:ind w:left="540"/>
        <w:rPr>
          <w:rFonts w:ascii="Times New Roman" w:eastAsia="Times New Roman" w:hAnsi="Times New Roman" w:cs="Times New Roman"/>
          <w:bCs/>
          <w:i/>
          <w:color w:val="000000"/>
          <w:sz w:val="24"/>
          <w:szCs w:val="24"/>
          <w:lang w:eastAsia="tr-TR"/>
        </w:rPr>
      </w:pPr>
      <w:r>
        <w:rPr>
          <w:rFonts w:ascii="Times New Roman" w:eastAsia="Times New Roman" w:hAnsi="Times New Roman" w:cs="Times New Roman"/>
          <w:bCs/>
          <w:i/>
          <w:color w:val="000000"/>
          <w:sz w:val="24"/>
          <w:szCs w:val="24"/>
          <w:lang w:eastAsia="tr-TR"/>
        </w:rPr>
        <w:t xml:space="preserve">IEEE Transactions on Signal Processing, </w:t>
      </w:r>
      <w:r w:rsidR="002D5174" w:rsidRPr="00A27ACF">
        <w:rPr>
          <w:rFonts w:ascii="Times New Roman" w:eastAsia="Times New Roman" w:hAnsi="Times New Roman" w:cs="Times New Roman"/>
          <w:bCs/>
          <w:i/>
          <w:color w:val="000000"/>
          <w:sz w:val="24"/>
          <w:szCs w:val="24"/>
          <w:lang w:eastAsia="tr-TR"/>
        </w:rPr>
        <w:t xml:space="preserve">Economics Letters; Oxford Journal of Socio-Economic Review; Economic Modeling; Eastern European Economics; Contemporary </w:t>
      </w:r>
      <w:r w:rsidR="002D5174" w:rsidRPr="00A27ACF">
        <w:rPr>
          <w:rFonts w:ascii="Times New Roman" w:eastAsia="Times New Roman" w:hAnsi="Times New Roman" w:cs="Times New Roman"/>
          <w:bCs/>
          <w:i/>
          <w:color w:val="000000"/>
          <w:sz w:val="24"/>
          <w:szCs w:val="24"/>
          <w:lang w:eastAsia="tr-TR"/>
        </w:rPr>
        <w:lastRenderedPageBreak/>
        <w:t>Economic Policy; Technological and Economic Development of Economy; Journal of Economic and Social Research; Journal of Economic and Social Studies; European Journal of Economics and Politics; African Journal of Agricultural Research; Botswana Journal of Economics; International Econometric Review; Uluslararas</w:t>
      </w:r>
      <w:r w:rsidR="006607AE">
        <w:rPr>
          <w:rFonts w:ascii="Times New Roman" w:eastAsia="Times New Roman" w:hAnsi="Times New Roman" w:cs="Times New Roman"/>
          <w:bCs/>
          <w:i/>
          <w:color w:val="000000"/>
          <w:sz w:val="24"/>
          <w:szCs w:val="24"/>
          <w:lang w:eastAsia="tr-TR"/>
        </w:rPr>
        <w:t>i</w:t>
      </w:r>
      <w:r w:rsidR="002D5174" w:rsidRPr="00A27ACF">
        <w:rPr>
          <w:rFonts w:ascii="Times New Roman" w:eastAsia="Times New Roman" w:hAnsi="Times New Roman" w:cs="Times New Roman"/>
          <w:bCs/>
          <w:i/>
          <w:color w:val="000000"/>
          <w:sz w:val="24"/>
          <w:szCs w:val="24"/>
          <w:lang w:eastAsia="tr-TR"/>
        </w:rPr>
        <w:t xml:space="preserve"> Ekonomi ve Dis Ticaret Politikalari; Eurasian Journal of Business and Economics; International Black Sea University Journal; BDDK Bankacilik ve Finansal Piyasalar Dergisi; European Journal of Educational Research; Suleyman Demirel Universitesi IIBF Dergisi; Akdeniz Universitesi IIBF Dergisi; Asian Journal of Agricultural Extension; Economics &amp; Sociology; Journal of Academic Studies; Journal of Economics, Finance and Accounting</w:t>
      </w:r>
      <w:r w:rsidR="002203F6">
        <w:rPr>
          <w:rFonts w:ascii="Times New Roman" w:eastAsia="Times New Roman" w:hAnsi="Times New Roman" w:cs="Times New Roman"/>
          <w:bCs/>
          <w:i/>
          <w:color w:val="000000"/>
          <w:sz w:val="24"/>
          <w:szCs w:val="24"/>
          <w:lang w:eastAsia="tr-TR"/>
        </w:rPr>
        <w:t>,</w:t>
      </w:r>
      <w:r w:rsidR="002D5174" w:rsidRPr="00A27ACF">
        <w:rPr>
          <w:rFonts w:ascii="Times New Roman" w:eastAsia="Times New Roman" w:hAnsi="Times New Roman" w:cs="Times New Roman"/>
          <w:bCs/>
          <w:i/>
          <w:color w:val="000000"/>
          <w:sz w:val="24"/>
          <w:szCs w:val="24"/>
          <w:lang w:eastAsia="tr-TR"/>
        </w:rPr>
        <w:t xml:space="preserve"> European Scientific Journal.</w:t>
      </w:r>
    </w:p>
    <w:p w14:paraId="4EB35214" w14:textId="77777777"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A27ACF">
        <w:rPr>
          <w:rFonts w:ascii="Times New Roman" w:eastAsia="Times New Roman" w:hAnsi="Times New Roman" w:cs="Times New Roman"/>
          <w:b/>
          <w:bCs/>
          <w:color w:val="000000"/>
          <w:sz w:val="28"/>
          <w:szCs w:val="28"/>
          <w:lang w:eastAsia="tr-TR"/>
        </w:rPr>
        <w:t>GRANTS</w:t>
      </w:r>
    </w:p>
    <w:p w14:paraId="1035CFFD" w14:textId="0AF5E2C4" w:rsidR="00E31873" w:rsidRDefault="00E31873" w:rsidP="00A27ACF">
      <w:pPr>
        <w:pStyle w:val="Default"/>
        <w:spacing w:before="120" w:after="120"/>
        <w:ind w:left="1080" w:hanging="540"/>
        <w:rPr>
          <w:b/>
        </w:rPr>
      </w:pPr>
      <w:r w:rsidRPr="00E31873">
        <w:rPr>
          <w:rFonts w:ascii="Times New Roman" w:hAnsi="Times New Roman" w:cs="Times New Roman"/>
          <w:b/>
          <w:bCs/>
          <w:lang w:val="en-US"/>
        </w:rPr>
        <w:t>Rea and Lillian Steele Research Grant</w:t>
      </w:r>
      <w:r>
        <w:rPr>
          <w:b/>
        </w:rPr>
        <w:t xml:space="preserve">, </w:t>
      </w:r>
      <w:r w:rsidRPr="00E31873">
        <w:rPr>
          <w:rFonts w:ascii="Times New Roman" w:hAnsi="Times New Roman" w:cs="Times New Roman"/>
          <w:bCs/>
          <w:lang w:val="en-US"/>
        </w:rPr>
        <w:t>“Performance of VaR in Quantifying Risk of US Sectors around Coronavirus Pandemic”,</w:t>
      </w:r>
      <w:r>
        <w:rPr>
          <w:b/>
        </w:rPr>
        <w:t xml:space="preserve"> </w:t>
      </w:r>
      <w:r w:rsidRPr="00E31873">
        <w:rPr>
          <w:rFonts w:ascii="Times New Roman" w:hAnsi="Times New Roman" w:cs="Times New Roman"/>
          <w:bCs/>
          <w:lang w:val="en-US"/>
        </w:rPr>
        <w:t>2022</w:t>
      </w:r>
      <w:r w:rsidR="00D13CCF">
        <w:rPr>
          <w:rFonts w:ascii="Times New Roman" w:hAnsi="Times New Roman" w:cs="Times New Roman"/>
          <w:bCs/>
          <w:lang w:val="en-US"/>
        </w:rPr>
        <w:t>.</w:t>
      </w:r>
      <w:r w:rsidRPr="00916469">
        <w:rPr>
          <w:b/>
        </w:rPr>
        <w:t xml:space="preserve"> </w:t>
      </w:r>
    </w:p>
    <w:p w14:paraId="5060BB28" w14:textId="53918205" w:rsidR="002D5174" w:rsidRPr="00A27ACF" w:rsidRDefault="002D5174" w:rsidP="00A27ACF">
      <w:pPr>
        <w:pStyle w:val="Default"/>
        <w:spacing w:before="120" w:after="120"/>
        <w:ind w:left="1080" w:hanging="540"/>
        <w:rPr>
          <w:rFonts w:ascii="Times New Roman" w:hAnsi="Times New Roman" w:cs="Times New Roman"/>
          <w:b/>
          <w:bCs/>
          <w:lang w:val="en-US"/>
        </w:rPr>
      </w:pPr>
      <w:r w:rsidRPr="00A27ACF">
        <w:rPr>
          <w:rFonts w:ascii="Times New Roman" w:hAnsi="Times New Roman" w:cs="Times New Roman"/>
          <w:b/>
          <w:bCs/>
          <w:lang w:val="en-US"/>
        </w:rPr>
        <w:t xml:space="preserve">Principal Investigator, </w:t>
      </w:r>
      <w:r w:rsidRPr="00A27ACF">
        <w:rPr>
          <w:rFonts w:ascii="Times New Roman" w:hAnsi="Times New Roman" w:cs="Times New Roman"/>
          <w:bCs/>
          <w:lang w:val="en-US"/>
        </w:rPr>
        <w:t>“Applying Robust Regression Techniques for Better Estimation Performance of HCCMEs,” TUBITAK 1001 Research Project No: 110K439, 4 January 2011-4 January 2012.</w:t>
      </w:r>
    </w:p>
    <w:p w14:paraId="29F8CAF8" w14:textId="77777777" w:rsidR="002D5174" w:rsidRPr="00A27ACF" w:rsidRDefault="002D5174" w:rsidP="00A27ACF">
      <w:pPr>
        <w:pStyle w:val="Default"/>
        <w:spacing w:before="120" w:after="120"/>
        <w:ind w:left="1080" w:hanging="540"/>
        <w:rPr>
          <w:rFonts w:ascii="Times New Roman" w:hAnsi="Times New Roman" w:cs="Times New Roman"/>
          <w:bCs/>
          <w:lang w:val="en-US"/>
        </w:rPr>
      </w:pPr>
      <w:r w:rsidRPr="00A27ACF">
        <w:rPr>
          <w:rFonts w:ascii="Times New Roman" w:hAnsi="Times New Roman" w:cs="Times New Roman"/>
          <w:b/>
          <w:bCs/>
          <w:lang w:val="en-US"/>
        </w:rPr>
        <w:t xml:space="preserve">Principal Investigator, </w:t>
      </w:r>
      <w:r w:rsidRPr="00A27ACF">
        <w:rPr>
          <w:rFonts w:ascii="Times New Roman" w:hAnsi="Times New Roman" w:cs="Times New Roman"/>
          <w:bCs/>
          <w:lang w:val="en-US"/>
        </w:rPr>
        <w:t xml:space="preserve">“Exploring the Basic Macroeconomic Relations at Global Financial Crisis,” Fatih University Research Project, 6 January 2014-6 January 2016. </w:t>
      </w:r>
    </w:p>
    <w:p w14:paraId="488F52FA" w14:textId="77777777" w:rsidR="002D5174" w:rsidRPr="00A27ACF" w:rsidRDefault="002D5174" w:rsidP="00A27ACF">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A27ACF">
        <w:rPr>
          <w:rFonts w:ascii="Times New Roman" w:eastAsia="Times New Roman" w:hAnsi="Times New Roman" w:cs="Times New Roman"/>
          <w:b/>
          <w:bCs/>
          <w:color w:val="000000"/>
          <w:sz w:val="28"/>
          <w:szCs w:val="28"/>
          <w:lang w:eastAsia="tr-TR"/>
        </w:rPr>
        <w:t>THESIS SUPERVISION</w:t>
      </w:r>
    </w:p>
    <w:p w14:paraId="3D6F1437" w14:textId="77777777" w:rsidR="002D5174" w:rsidRPr="00A27ACF" w:rsidRDefault="002D5174" w:rsidP="00A27ACF">
      <w:pPr>
        <w:autoSpaceDE w:val="0"/>
        <w:autoSpaceDN w:val="0"/>
        <w:adjustRightInd w:val="0"/>
        <w:spacing w:before="120" w:after="120" w:line="240" w:lineRule="auto"/>
        <w:ind w:left="1080" w:hanging="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b/>
          <w:color w:val="000000"/>
          <w:sz w:val="24"/>
          <w:szCs w:val="24"/>
          <w:lang w:eastAsia="tr-TR"/>
        </w:rPr>
        <w:t xml:space="preserve">Master’s: </w:t>
      </w:r>
      <w:r w:rsidRPr="00A27ACF">
        <w:rPr>
          <w:rFonts w:ascii="Times New Roman" w:eastAsia="Times New Roman" w:hAnsi="Times New Roman" w:cs="Times New Roman"/>
          <w:color w:val="000000"/>
          <w:sz w:val="24"/>
          <w:szCs w:val="24"/>
          <w:lang w:eastAsia="tr-TR"/>
        </w:rPr>
        <w:t>Gokhan Karaahmet (Advisor, Fatih Univ., 2009), Esra Simsek (Advisor, Fatih Univ., 2012), Hami Saka (Advisor, Fatih Univ., 2014), Zubeyde Kocyigit, Seyma Kadayifci, Zumreta Redzovic (Committee member, International Burch Univ., 2017)</w:t>
      </w:r>
    </w:p>
    <w:p w14:paraId="69676230" w14:textId="77777777" w:rsidR="002D5174" w:rsidRPr="00A27ACF" w:rsidRDefault="002D5174" w:rsidP="00A27ACF">
      <w:pPr>
        <w:autoSpaceDE w:val="0"/>
        <w:autoSpaceDN w:val="0"/>
        <w:adjustRightInd w:val="0"/>
        <w:spacing w:before="120" w:after="120" w:line="240" w:lineRule="auto"/>
        <w:ind w:left="1080" w:hanging="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b/>
          <w:color w:val="000000"/>
          <w:sz w:val="24"/>
          <w:szCs w:val="24"/>
          <w:lang w:eastAsia="tr-TR"/>
        </w:rPr>
        <w:t xml:space="preserve">PhD: </w:t>
      </w:r>
      <w:r w:rsidRPr="00A27ACF">
        <w:rPr>
          <w:rFonts w:ascii="Times New Roman" w:eastAsia="Times New Roman" w:hAnsi="Times New Roman" w:cs="Times New Roman"/>
          <w:color w:val="000000"/>
          <w:sz w:val="24"/>
          <w:szCs w:val="24"/>
          <w:lang w:eastAsia="tr-TR"/>
        </w:rPr>
        <w:t>Harun Sencal (Advisor, Fatih Univ., 2015), Esra Simsek (Co-advisor, Bilgi Univ., 2018), Amira Karimova (Committee member, Fatih Univ., 2015), Natasa Tandir, Nereida Hadziahmetovic, and Mehmet Turker (Committee member, International Burch Univ., 2017), Okay Ozbal (Committee member, International Burch Univ.).</w:t>
      </w:r>
    </w:p>
    <w:p w14:paraId="3E2EADF8" w14:textId="77777777" w:rsidR="002D5174" w:rsidRPr="00A27ACF" w:rsidRDefault="002D5174" w:rsidP="00A27ACF">
      <w:pPr>
        <w:autoSpaceDE w:val="0"/>
        <w:autoSpaceDN w:val="0"/>
        <w:adjustRightInd w:val="0"/>
        <w:spacing w:before="120" w:after="120" w:line="240" w:lineRule="auto"/>
        <w:rPr>
          <w:rFonts w:ascii="Times New Roman" w:eastAsia="Times New Roman" w:hAnsi="Times New Roman" w:cs="Times New Roman"/>
          <w:b/>
          <w:bCs/>
          <w:i/>
          <w:iCs/>
          <w:color w:val="000000"/>
          <w:sz w:val="28"/>
          <w:szCs w:val="28"/>
          <w:lang w:eastAsia="tr-TR"/>
        </w:rPr>
      </w:pPr>
      <w:r w:rsidRPr="00A27ACF">
        <w:rPr>
          <w:rFonts w:ascii="Times New Roman" w:eastAsia="Times New Roman" w:hAnsi="Times New Roman" w:cs="Times New Roman"/>
          <w:b/>
          <w:bCs/>
          <w:i/>
          <w:iCs/>
          <w:color w:val="000000"/>
          <w:sz w:val="28"/>
          <w:szCs w:val="28"/>
          <w:lang w:eastAsia="tr-TR"/>
        </w:rPr>
        <w:t>Awards, Honors, and Distinctions</w:t>
      </w:r>
    </w:p>
    <w:p w14:paraId="1FD4D777" w14:textId="7339D55A" w:rsidR="002D5174" w:rsidRDefault="002D5174" w:rsidP="00A27ACF">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w:t>
      </w:r>
      <w:r w:rsidR="00AB3D22" w:rsidRPr="00AB3D22">
        <w:rPr>
          <w:rFonts w:ascii="Times New Roman" w:eastAsia="Times New Roman" w:hAnsi="Times New Roman" w:cs="Times New Roman"/>
          <w:b/>
          <w:color w:val="000000"/>
          <w:sz w:val="24"/>
          <w:szCs w:val="24"/>
          <w:lang w:eastAsia="tr-TR"/>
        </w:rPr>
        <w:t>Quality Research Award</w:t>
      </w:r>
      <w:r w:rsidRPr="00A27ACF">
        <w:rPr>
          <w:rFonts w:ascii="Times New Roman" w:eastAsia="Times New Roman" w:hAnsi="Times New Roman" w:cs="Times New Roman"/>
          <w:color w:val="000000"/>
          <w:sz w:val="24"/>
          <w:szCs w:val="24"/>
          <w:lang w:eastAsia="tr-TR"/>
        </w:rPr>
        <w:t xml:space="preserve">, </w:t>
      </w:r>
      <w:r w:rsidR="00AB3D22">
        <w:rPr>
          <w:rFonts w:ascii="Times New Roman" w:eastAsia="Times New Roman" w:hAnsi="Times New Roman" w:cs="Times New Roman"/>
          <w:color w:val="000000"/>
          <w:sz w:val="24"/>
          <w:szCs w:val="24"/>
          <w:lang w:eastAsia="tr-TR"/>
        </w:rPr>
        <w:t xml:space="preserve">Langdale College of Business Administration, Valdosta State University, </w:t>
      </w:r>
      <w:r w:rsidR="00263FFD">
        <w:rPr>
          <w:rFonts w:ascii="Times New Roman" w:eastAsia="Times New Roman" w:hAnsi="Times New Roman" w:cs="Times New Roman"/>
          <w:color w:val="000000"/>
          <w:sz w:val="24"/>
          <w:szCs w:val="24"/>
          <w:lang w:eastAsia="tr-TR"/>
        </w:rPr>
        <w:t xml:space="preserve">May </w:t>
      </w:r>
      <w:r w:rsidR="00AB3D22">
        <w:rPr>
          <w:rFonts w:ascii="Times New Roman" w:eastAsia="Times New Roman" w:hAnsi="Times New Roman" w:cs="Times New Roman"/>
          <w:color w:val="000000"/>
          <w:sz w:val="24"/>
          <w:szCs w:val="24"/>
          <w:lang w:eastAsia="tr-TR"/>
        </w:rPr>
        <w:t>2022</w:t>
      </w:r>
      <w:r w:rsidRPr="00A27ACF">
        <w:rPr>
          <w:rFonts w:ascii="Times New Roman" w:eastAsia="Times New Roman" w:hAnsi="Times New Roman" w:cs="Times New Roman"/>
          <w:color w:val="000000"/>
          <w:sz w:val="24"/>
          <w:szCs w:val="24"/>
          <w:lang w:eastAsia="tr-TR"/>
        </w:rPr>
        <w:t>.</w:t>
      </w:r>
    </w:p>
    <w:p w14:paraId="775C3CB3" w14:textId="77777777" w:rsidR="00AB3D22" w:rsidRPr="00A27ACF" w:rsidRDefault="00AB3D22" w:rsidP="00AB3D22">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b/>
          <w:color w:val="000000"/>
          <w:sz w:val="24"/>
          <w:szCs w:val="24"/>
          <w:lang w:eastAsia="tr-TR"/>
        </w:rPr>
        <w:t>Ranked 120th</w:t>
      </w:r>
      <w:r w:rsidRPr="00A27ACF">
        <w:rPr>
          <w:rFonts w:ascii="Times New Roman" w:eastAsia="Times New Roman" w:hAnsi="Times New Roman" w:cs="Times New Roman"/>
          <w:color w:val="000000"/>
          <w:sz w:val="24"/>
          <w:szCs w:val="24"/>
          <w:lang w:eastAsia="tr-TR"/>
        </w:rPr>
        <w:t xml:space="preserve"> in Science High School Entrance Exam, held nationwide, 1985.</w:t>
      </w:r>
    </w:p>
    <w:p w14:paraId="435AB7F0" w14:textId="77777777" w:rsidR="002D5174" w:rsidRPr="00A27ACF" w:rsidRDefault="002D5174" w:rsidP="00A27ACF">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b/>
          <w:color w:val="000000"/>
          <w:sz w:val="24"/>
          <w:szCs w:val="24"/>
          <w:lang w:eastAsia="tr-TR"/>
        </w:rPr>
        <w:t>• Ranked 204th</w:t>
      </w:r>
      <w:r w:rsidRPr="00A27ACF">
        <w:rPr>
          <w:rFonts w:ascii="Times New Roman" w:eastAsia="Times New Roman" w:hAnsi="Times New Roman" w:cs="Times New Roman"/>
          <w:color w:val="000000"/>
          <w:sz w:val="24"/>
          <w:szCs w:val="24"/>
          <w:lang w:eastAsia="tr-TR"/>
        </w:rPr>
        <w:t xml:space="preserve"> in University Entrance Exam among about 1.5 million high school graduates, held nationwide, 1988.</w:t>
      </w:r>
    </w:p>
    <w:p w14:paraId="0A4F4583" w14:textId="77777777" w:rsidR="002D5174" w:rsidRPr="00A27ACF" w:rsidRDefault="002D5174" w:rsidP="00A27ACF">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b/>
          <w:color w:val="000000"/>
          <w:sz w:val="24"/>
          <w:szCs w:val="24"/>
          <w:lang w:eastAsia="tr-TR"/>
        </w:rPr>
        <w:t>Full scholarship</w:t>
      </w:r>
      <w:r w:rsidRPr="00A27ACF">
        <w:rPr>
          <w:rFonts w:ascii="Times New Roman" w:eastAsia="Times New Roman" w:hAnsi="Times New Roman" w:cs="Times New Roman"/>
          <w:color w:val="000000"/>
          <w:sz w:val="24"/>
          <w:szCs w:val="24"/>
          <w:lang w:eastAsia="tr-TR"/>
        </w:rPr>
        <w:t>, undergraduate program, Bilkent Univ., Industrial Engineering, 1988-1992.</w:t>
      </w:r>
    </w:p>
    <w:p w14:paraId="1E2A6578" w14:textId="77777777" w:rsidR="002D5174" w:rsidRPr="00A27ACF" w:rsidRDefault="002D5174" w:rsidP="00A27ACF">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b/>
          <w:color w:val="000000"/>
          <w:sz w:val="24"/>
          <w:szCs w:val="24"/>
          <w:lang w:eastAsia="tr-TR"/>
        </w:rPr>
        <w:t>Full scholarship</w:t>
      </w:r>
      <w:r w:rsidRPr="00A27ACF">
        <w:rPr>
          <w:rFonts w:ascii="Times New Roman" w:eastAsia="Times New Roman" w:hAnsi="Times New Roman" w:cs="Times New Roman"/>
          <w:color w:val="000000"/>
          <w:sz w:val="24"/>
          <w:szCs w:val="24"/>
          <w:lang w:eastAsia="tr-TR"/>
        </w:rPr>
        <w:t>, graduate program, Bilkent Univ., Economics, 1993-1995.</w:t>
      </w:r>
    </w:p>
    <w:p w14:paraId="5B836CE2" w14:textId="77777777" w:rsidR="002D5174" w:rsidRPr="00A27ACF" w:rsidRDefault="002D5174" w:rsidP="00A27ACF">
      <w:pPr>
        <w:autoSpaceDE w:val="0"/>
        <w:autoSpaceDN w:val="0"/>
        <w:adjustRightInd w:val="0"/>
        <w:spacing w:before="120" w:after="120" w:line="240" w:lineRule="auto"/>
        <w:ind w:left="540"/>
        <w:rPr>
          <w:rFonts w:ascii="Times New Roman" w:eastAsia="Times New Roman" w:hAnsi="Times New Roman" w:cs="Times New Roman"/>
          <w:color w:val="000000"/>
          <w:sz w:val="24"/>
          <w:szCs w:val="24"/>
          <w:lang w:eastAsia="tr-TR"/>
        </w:rPr>
      </w:pPr>
      <w:r w:rsidRPr="00A27ACF">
        <w:rPr>
          <w:rFonts w:ascii="Times New Roman" w:eastAsia="Times New Roman" w:hAnsi="Times New Roman" w:cs="Times New Roman"/>
          <w:color w:val="000000"/>
          <w:sz w:val="24"/>
          <w:szCs w:val="24"/>
          <w:lang w:eastAsia="tr-TR"/>
        </w:rPr>
        <w:t xml:space="preserve">• </w:t>
      </w:r>
      <w:r w:rsidRPr="00A27ACF">
        <w:rPr>
          <w:rFonts w:ascii="Times New Roman" w:eastAsia="Times New Roman" w:hAnsi="Times New Roman" w:cs="Times New Roman"/>
          <w:b/>
          <w:color w:val="000000"/>
          <w:sz w:val="24"/>
          <w:szCs w:val="24"/>
          <w:lang w:eastAsia="tr-TR"/>
        </w:rPr>
        <w:t>Full scholarship and stipend</w:t>
      </w:r>
      <w:r w:rsidRPr="00A27ACF">
        <w:rPr>
          <w:rFonts w:ascii="Times New Roman" w:eastAsia="Times New Roman" w:hAnsi="Times New Roman" w:cs="Times New Roman"/>
          <w:color w:val="000000"/>
          <w:sz w:val="24"/>
          <w:szCs w:val="24"/>
          <w:lang w:eastAsia="tr-TR"/>
        </w:rPr>
        <w:t>, PhD program, Bilkent Univ., Economics, 1995-1999.</w:t>
      </w:r>
    </w:p>
    <w:p w14:paraId="5BF4EE18" w14:textId="77777777" w:rsidR="002D5174" w:rsidRPr="00156760" w:rsidRDefault="002D5174" w:rsidP="00156760">
      <w:pPr>
        <w:autoSpaceDE w:val="0"/>
        <w:autoSpaceDN w:val="0"/>
        <w:adjustRightInd w:val="0"/>
        <w:spacing w:before="240" w:after="120" w:line="240" w:lineRule="auto"/>
        <w:rPr>
          <w:rFonts w:ascii="Times New Roman" w:eastAsia="Times New Roman" w:hAnsi="Times New Roman" w:cs="Times New Roman"/>
          <w:b/>
          <w:bCs/>
          <w:color w:val="000000"/>
          <w:sz w:val="28"/>
          <w:szCs w:val="28"/>
          <w:lang w:eastAsia="tr-TR"/>
        </w:rPr>
      </w:pPr>
      <w:r w:rsidRPr="00156760">
        <w:rPr>
          <w:rFonts w:ascii="Times New Roman" w:eastAsia="Times New Roman" w:hAnsi="Times New Roman" w:cs="Times New Roman"/>
          <w:b/>
          <w:bCs/>
          <w:color w:val="000000"/>
          <w:sz w:val="28"/>
          <w:szCs w:val="28"/>
          <w:lang w:eastAsia="tr-TR"/>
        </w:rPr>
        <w:t>REFERENCES</w:t>
      </w:r>
    </w:p>
    <w:p w14:paraId="5E5F004F" w14:textId="1D7910A1"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b/>
          <w:color w:val="000000"/>
          <w:sz w:val="24"/>
          <w:szCs w:val="24"/>
          <w:lang w:eastAsia="tr-TR"/>
        </w:rPr>
      </w:pPr>
      <w:r w:rsidRPr="00156760">
        <w:rPr>
          <w:rFonts w:ascii="Times New Roman" w:eastAsia="Times New Roman" w:hAnsi="Times New Roman" w:cs="Times New Roman"/>
          <w:b/>
          <w:color w:val="000000"/>
          <w:sz w:val="24"/>
          <w:szCs w:val="24"/>
          <w:lang w:eastAsia="tr-TR"/>
        </w:rPr>
        <w:t xml:space="preserve">Prof. Asad Zaman (supervisor, </w:t>
      </w:r>
      <w:r w:rsidR="006607AE" w:rsidRPr="00156760">
        <w:rPr>
          <w:rFonts w:ascii="Times New Roman" w:eastAsia="Times New Roman" w:hAnsi="Times New Roman" w:cs="Times New Roman"/>
          <w:b/>
          <w:color w:val="000000"/>
          <w:sz w:val="24"/>
          <w:szCs w:val="24"/>
          <w:lang w:eastAsia="tr-TR"/>
        </w:rPr>
        <w:t>Master’s,</w:t>
      </w:r>
      <w:r w:rsidRPr="00156760">
        <w:rPr>
          <w:rFonts w:ascii="Times New Roman" w:eastAsia="Times New Roman" w:hAnsi="Times New Roman" w:cs="Times New Roman"/>
          <w:b/>
          <w:color w:val="000000"/>
          <w:sz w:val="24"/>
          <w:szCs w:val="24"/>
          <w:lang w:eastAsia="tr-TR"/>
        </w:rPr>
        <w:t xml:space="preserve"> and PhD theses)</w:t>
      </w:r>
    </w:p>
    <w:p w14:paraId="7D9BBE9F"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lastRenderedPageBreak/>
        <w:t>Vice Chancellor</w:t>
      </w:r>
    </w:p>
    <w:p w14:paraId="5AECD77D"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Pakistan Institute for Development Economics </w:t>
      </w:r>
    </w:p>
    <w:p w14:paraId="4B13CED2"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Quaid-i-Azam University Campus </w:t>
      </w:r>
    </w:p>
    <w:p w14:paraId="51F22428"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Islamabad, Pakistan</w:t>
      </w:r>
    </w:p>
    <w:p w14:paraId="5161F283"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Phone/Fax (92-51) 9248024/9248025 </w:t>
      </w:r>
    </w:p>
    <w:p w14:paraId="35A17F94" w14:textId="77777777" w:rsidR="002D5174" w:rsidRPr="00156760" w:rsidRDefault="002D5174" w:rsidP="00156760">
      <w:pPr>
        <w:autoSpaceDE w:val="0"/>
        <w:autoSpaceDN w:val="0"/>
        <w:adjustRightInd w:val="0"/>
        <w:spacing w:after="12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Email: asadzaman@alum.mit.edu </w:t>
      </w:r>
    </w:p>
    <w:p w14:paraId="0FA83180"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b/>
          <w:color w:val="000000"/>
          <w:sz w:val="24"/>
          <w:szCs w:val="24"/>
          <w:lang w:eastAsia="tr-TR"/>
        </w:rPr>
      </w:pPr>
      <w:r w:rsidRPr="00156760">
        <w:rPr>
          <w:rFonts w:ascii="Times New Roman" w:eastAsia="Times New Roman" w:hAnsi="Times New Roman" w:cs="Times New Roman"/>
          <w:b/>
          <w:color w:val="000000"/>
          <w:sz w:val="24"/>
          <w:szCs w:val="24"/>
          <w:lang w:eastAsia="tr-TR"/>
        </w:rPr>
        <w:t>Dr. Faruk Balli</w:t>
      </w:r>
    </w:p>
    <w:p w14:paraId="427FC215" w14:textId="6BB54BE1"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Professor </w:t>
      </w:r>
    </w:p>
    <w:p w14:paraId="3A457D84"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Massey University</w:t>
      </w:r>
    </w:p>
    <w:p w14:paraId="16ECFB49"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School of Economics and Finance </w:t>
      </w:r>
    </w:p>
    <w:p w14:paraId="1C70DA31"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Auckland, New Zealand</w:t>
      </w:r>
    </w:p>
    <w:p w14:paraId="306F45E5"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Phone: +64 (09) 414 0800 ext. 43445 </w:t>
      </w:r>
    </w:p>
    <w:p w14:paraId="37D92F98" w14:textId="77777777" w:rsidR="002D5174" w:rsidRPr="00156760" w:rsidRDefault="002D5174" w:rsidP="00156760">
      <w:pPr>
        <w:autoSpaceDE w:val="0"/>
        <w:autoSpaceDN w:val="0"/>
        <w:adjustRightInd w:val="0"/>
        <w:spacing w:after="12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Email:  F.Balli@massey.ac.nz</w:t>
      </w:r>
    </w:p>
    <w:p w14:paraId="2203A60C"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b/>
          <w:color w:val="000000"/>
          <w:sz w:val="24"/>
          <w:szCs w:val="24"/>
          <w:lang w:eastAsia="tr-TR"/>
        </w:rPr>
      </w:pPr>
      <w:r w:rsidRPr="00156760">
        <w:rPr>
          <w:rFonts w:ascii="Times New Roman" w:eastAsia="Times New Roman" w:hAnsi="Times New Roman" w:cs="Times New Roman"/>
          <w:b/>
          <w:color w:val="000000"/>
          <w:sz w:val="24"/>
          <w:szCs w:val="24"/>
          <w:lang w:eastAsia="tr-TR"/>
        </w:rPr>
        <w:t>Dr. Aziz Ibrahim Saglam</w:t>
      </w:r>
    </w:p>
    <w:p w14:paraId="0105ED4F"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Senior Lecturer </w:t>
      </w:r>
    </w:p>
    <w:p w14:paraId="5B6DA619"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Department of Economics </w:t>
      </w:r>
    </w:p>
    <w:p w14:paraId="1889E1FB"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Paul College of Business and Economics </w:t>
      </w:r>
    </w:p>
    <w:p w14:paraId="7CAF1167"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University of New Hampshire</w:t>
      </w:r>
    </w:p>
    <w:p w14:paraId="633B9799"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Durham, New Hampshire 03824, USA</w:t>
      </w:r>
    </w:p>
    <w:p w14:paraId="0033BA1A" w14:textId="77777777" w:rsidR="002D5174" w:rsidRPr="00156760" w:rsidRDefault="002D5174" w:rsidP="00156760">
      <w:pPr>
        <w:autoSpaceDE w:val="0"/>
        <w:autoSpaceDN w:val="0"/>
        <w:adjustRightInd w:val="0"/>
        <w:spacing w:after="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Phone: (603) 862-3346</w:t>
      </w:r>
    </w:p>
    <w:p w14:paraId="5B77320A" w14:textId="77777777" w:rsidR="002D5174" w:rsidRPr="00156760" w:rsidRDefault="002D5174" w:rsidP="00156760">
      <w:pPr>
        <w:autoSpaceDE w:val="0"/>
        <w:autoSpaceDN w:val="0"/>
        <w:adjustRightInd w:val="0"/>
        <w:spacing w:after="120" w:line="240" w:lineRule="auto"/>
        <w:ind w:left="547"/>
        <w:rPr>
          <w:rFonts w:ascii="Times New Roman" w:eastAsia="Times New Roman" w:hAnsi="Times New Roman" w:cs="Times New Roman"/>
          <w:color w:val="000000"/>
          <w:sz w:val="24"/>
          <w:szCs w:val="24"/>
          <w:lang w:eastAsia="tr-TR"/>
        </w:rPr>
      </w:pPr>
      <w:r w:rsidRPr="00156760">
        <w:rPr>
          <w:rFonts w:ascii="Times New Roman" w:eastAsia="Times New Roman" w:hAnsi="Times New Roman" w:cs="Times New Roman"/>
          <w:color w:val="000000"/>
          <w:sz w:val="24"/>
          <w:szCs w:val="24"/>
          <w:lang w:eastAsia="tr-TR"/>
        </w:rPr>
        <w:t xml:space="preserve">E-mail: aziz.saglam@unh.edu </w:t>
      </w:r>
    </w:p>
    <w:sectPr w:rsidR="002D5174" w:rsidRPr="00156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13"/>
    <w:rsid w:val="0003077C"/>
    <w:rsid w:val="00043913"/>
    <w:rsid w:val="00071977"/>
    <w:rsid w:val="000779B2"/>
    <w:rsid w:val="0009243E"/>
    <w:rsid w:val="0009570F"/>
    <w:rsid w:val="000A6C54"/>
    <w:rsid w:val="000D512B"/>
    <w:rsid w:val="000E5064"/>
    <w:rsid w:val="001053D5"/>
    <w:rsid w:val="0010760A"/>
    <w:rsid w:val="00116AA1"/>
    <w:rsid w:val="00122A0D"/>
    <w:rsid w:val="00144F8F"/>
    <w:rsid w:val="001514C8"/>
    <w:rsid w:val="00156760"/>
    <w:rsid w:val="001645C4"/>
    <w:rsid w:val="001701EC"/>
    <w:rsid w:val="00172DB4"/>
    <w:rsid w:val="001A69DF"/>
    <w:rsid w:val="001F706E"/>
    <w:rsid w:val="00200E07"/>
    <w:rsid w:val="00205D8A"/>
    <w:rsid w:val="00210AA8"/>
    <w:rsid w:val="00213524"/>
    <w:rsid w:val="002203F6"/>
    <w:rsid w:val="00226D94"/>
    <w:rsid w:val="002419F3"/>
    <w:rsid w:val="00263FFD"/>
    <w:rsid w:val="002772FF"/>
    <w:rsid w:val="00294A9A"/>
    <w:rsid w:val="002B3565"/>
    <w:rsid w:val="002C4EAA"/>
    <w:rsid w:val="002D5174"/>
    <w:rsid w:val="00383C4C"/>
    <w:rsid w:val="00397E33"/>
    <w:rsid w:val="003C2914"/>
    <w:rsid w:val="003E1BF0"/>
    <w:rsid w:val="003E3FB8"/>
    <w:rsid w:val="003F00CB"/>
    <w:rsid w:val="00436F9F"/>
    <w:rsid w:val="00442F2F"/>
    <w:rsid w:val="0045118F"/>
    <w:rsid w:val="0048432A"/>
    <w:rsid w:val="004D0C0C"/>
    <w:rsid w:val="004D55D6"/>
    <w:rsid w:val="0054435D"/>
    <w:rsid w:val="005461BA"/>
    <w:rsid w:val="00550BC4"/>
    <w:rsid w:val="005570E8"/>
    <w:rsid w:val="005605BB"/>
    <w:rsid w:val="00575CBA"/>
    <w:rsid w:val="0058679C"/>
    <w:rsid w:val="00586A8D"/>
    <w:rsid w:val="00602229"/>
    <w:rsid w:val="00617FB8"/>
    <w:rsid w:val="0063111B"/>
    <w:rsid w:val="006423EF"/>
    <w:rsid w:val="0064334F"/>
    <w:rsid w:val="00643F51"/>
    <w:rsid w:val="006607AE"/>
    <w:rsid w:val="00670D21"/>
    <w:rsid w:val="006754E8"/>
    <w:rsid w:val="006760B6"/>
    <w:rsid w:val="00676C5B"/>
    <w:rsid w:val="006830A8"/>
    <w:rsid w:val="00692AD4"/>
    <w:rsid w:val="00694E8C"/>
    <w:rsid w:val="006B143E"/>
    <w:rsid w:val="006C53EE"/>
    <w:rsid w:val="006D2AA2"/>
    <w:rsid w:val="006D2D86"/>
    <w:rsid w:val="006F02C2"/>
    <w:rsid w:val="00707655"/>
    <w:rsid w:val="00717107"/>
    <w:rsid w:val="00736A48"/>
    <w:rsid w:val="00737C14"/>
    <w:rsid w:val="007471E1"/>
    <w:rsid w:val="00751A60"/>
    <w:rsid w:val="0078186E"/>
    <w:rsid w:val="007976AD"/>
    <w:rsid w:val="007A5B6A"/>
    <w:rsid w:val="007C13CE"/>
    <w:rsid w:val="007F53F4"/>
    <w:rsid w:val="00827C2A"/>
    <w:rsid w:val="00862A78"/>
    <w:rsid w:val="0086545A"/>
    <w:rsid w:val="0086566D"/>
    <w:rsid w:val="00882DD6"/>
    <w:rsid w:val="008A3C9B"/>
    <w:rsid w:val="00931B87"/>
    <w:rsid w:val="00937EED"/>
    <w:rsid w:val="00943CCB"/>
    <w:rsid w:val="009544AC"/>
    <w:rsid w:val="009644EA"/>
    <w:rsid w:val="00987C78"/>
    <w:rsid w:val="009A6714"/>
    <w:rsid w:val="009C32BE"/>
    <w:rsid w:val="00A26943"/>
    <w:rsid w:val="00A27ACF"/>
    <w:rsid w:val="00A43CC9"/>
    <w:rsid w:val="00A56BBB"/>
    <w:rsid w:val="00A64374"/>
    <w:rsid w:val="00A804AF"/>
    <w:rsid w:val="00A90996"/>
    <w:rsid w:val="00AA100B"/>
    <w:rsid w:val="00AA56DF"/>
    <w:rsid w:val="00AB3D22"/>
    <w:rsid w:val="00AD17D9"/>
    <w:rsid w:val="00AD49EF"/>
    <w:rsid w:val="00AE36FB"/>
    <w:rsid w:val="00AE53F3"/>
    <w:rsid w:val="00B15B73"/>
    <w:rsid w:val="00B26866"/>
    <w:rsid w:val="00B27325"/>
    <w:rsid w:val="00B32237"/>
    <w:rsid w:val="00B34D05"/>
    <w:rsid w:val="00B41A72"/>
    <w:rsid w:val="00B53AFA"/>
    <w:rsid w:val="00B60B02"/>
    <w:rsid w:val="00B74CEF"/>
    <w:rsid w:val="00B91801"/>
    <w:rsid w:val="00B92D6D"/>
    <w:rsid w:val="00BE2F26"/>
    <w:rsid w:val="00BE3000"/>
    <w:rsid w:val="00BE6495"/>
    <w:rsid w:val="00C23F9D"/>
    <w:rsid w:val="00C40088"/>
    <w:rsid w:val="00C56063"/>
    <w:rsid w:val="00C73604"/>
    <w:rsid w:val="00C9445F"/>
    <w:rsid w:val="00CB1728"/>
    <w:rsid w:val="00CE4873"/>
    <w:rsid w:val="00D023C2"/>
    <w:rsid w:val="00D13CCF"/>
    <w:rsid w:val="00D76AF4"/>
    <w:rsid w:val="00D853EC"/>
    <w:rsid w:val="00DB426F"/>
    <w:rsid w:val="00DD4037"/>
    <w:rsid w:val="00E06059"/>
    <w:rsid w:val="00E31873"/>
    <w:rsid w:val="00E35898"/>
    <w:rsid w:val="00E4782E"/>
    <w:rsid w:val="00E479BC"/>
    <w:rsid w:val="00E51DBF"/>
    <w:rsid w:val="00E6498D"/>
    <w:rsid w:val="00E87AD0"/>
    <w:rsid w:val="00EC39DC"/>
    <w:rsid w:val="00ED11AF"/>
    <w:rsid w:val="00EE437F"/>
    <w:rsid w:val="00EF436D"/>
    <w:rsid w:val="00F452A3"/>
    <w:rsid w:val="00F47611"/>
    <w:rsid w:val="00F553BE"/>
    <w:rsid w:val="00F633AD"/>
    <w:rsid w:val="00F86A4B"/>
    <w:rsid w:val="00FA1167"/>
    <w:rsid w:val="00FC5EC7"/>
    <w:rsid w:val="00FD781F"/>
    <w:rsid w:val="00FF3663"/>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3EC9"/>
  <w15:chartTrackingRefBased/>
  <w15:docId w15:val="{C6F25EC4-3A5F-4274-ABFA-E75BD596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3C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ACF"/>
    <w:pPr>
      <w:autoSpaceDE w:val="0"/>
      <w:autoSpaceDN w:val="0"/>
      <w:adjustRightInd w:val="0"/>
      <w:spacing w:after="0" w:line="240" w:lineRule="auto"/>
    </w:pPr>
    <w:rPr>
      <w:rFonts w:ascii="Arial" w:eastAsia="Times New Roman" w:hAnsi="Arial" w:cs="Arial"/>
      <w:color w:val="000000"/>
      <w:sz w:val="24"/>
      <w:szCs w:val="24"/>
      <w:lang w:val="tr-TR" w:eastAsia="tr-TR"/>
    </w:rPr>
  </w:style>
  <w:style w:type="character" w:styleId="Emphasis">
    <w:name w:val="Emphasis"/>
    <w:basedOn w:val="DefaultParagraphFont"/>
    <w:uiPriority w:val="20"/>
    <w:qFormat/>
    <w:rsid w:val="00C73604"/>
    <w:rPr>
      <w:i/>
      <w:iCs/>
    </w:rPr>
  </w:style>
  <w:style w:type="character" w:customStyle="1" w:styleId="Heading1Char">
    <w:name w:val="Heading 1 Char"/>
    <w:basedOn w:val="DefaultParagraphFont"/>
    <w:link w:val="Heading1"/>
    <w:uiPriority w:val="9"/>
    <w:rsid w:val="00943CC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471E1"/>
    <w:rPr>
      <w:color w:val="0563C1" w:themeColor="hyperlink"/>
      <w:u w:val="single"/>
    </w:rPr>
  </w:style>
  <w:style w:type="character" w:styleId="UnresolvedMention">
    <w:name w:val="Unresolved Mention"/>
    <w:basedOn w:val="DefaultParagraphFont"/>
    <w:uiPriority w:val="99"/>
    <w:semiHidden/>
    <w:unhideWhenUsed/>
    <w:rsid w:val="00747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1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183">
          <w:marLeft w:val="0"/>
          <w:marRight w:val="0"/>
          <w:marTop w:val="0"/>
          <w:marBottom w:val="270"/>
          <w:divBdr>
            <w:top w:val="none" w:sz="0" w:space="0" w:color="auto"/>
            <w:left w:val="none" w:sz="0" w:space="0" w:color="auto"/>
            <w:bottom w:val="none" w:sz="0" w:space="0" w:color="auto"/>
            <w:right w:val="none" w:sz="0" w:space="0" w:color="auto"/>
          </w:divBdr>
        </w:div>
        <w:div w:id="714737414">
          <w:marLeft w:val="0"/>
          <w:marRight w:val="0"/>
          <w:marTop w:val="0"/>
          <w:marBottom w:val="270"/>
          <w:divBdr>
            <w:top w:val="none" w:sz="0" w:space="0" w:color="auto"/>
            <w:left w:val="none" w:sz="0" w:space="0" w:color="auto"/>
            <w:bottom w:val="none" w:sz="0" w:space="0" w:color="auto"/>
            <w:right w:val="none" w:sz="0" w:space="0" w:color="auto"/>
          </w:divBdr>
        </w:div>
        <w:div w:id="1973632433">
          <w:marLeft w:val="0"/>
          <w:marRight w:val="0"/>
          <w:marTop w:val="0"/>
          <w:marBottom w:val="270"/>
          <w:divBdr>
            <w:top w:val="none" w:sz="0" w:space="0" w:color="auto"/>
            <w:left w:val="none" w:sz="0" w:space="0" w:color="auto"/>
            <w:bottom w:val="none" w:sz="0" w:space="0" w:color="auto"/>
            <w:right w:val="none" w:sz="0" w:space="0" w:color="auto"/>
          </w:divBdr>
        </w:div>
        <w:div w:id="1351029074">
          <w:marLeft w:val="0"/>
          <w:marRight w:val="0"/>
          <w:marTop w:val="0"/>
          <w:marBottom w:val="270"/>
          <w:divBdr>
            <w:top w:val="none" w:sz="0" w:space="0" w:color="auto"/>
            <w:left w:val="none" w:sz="0" w:space="0" w:color="auto"/>
            <w:bottom w:val="none" w:sz="0" w:space="0" w:color="auto"/>
            <w:right w:val="none" w:sz="0" w:space="0" w:color="auto"/>
          </w:divBdr>
        </w:div>
        <w:div w:id="2041002910">
          <w:marLeft w:val="0"/>
          <w:marRight w:val="0"/>
          <w:marTop w:val="0"/>
          <w:marBottom w:val="270"/>
          <w:divBdr>
            <w:top w:val="none" w:sz="0" w:space="0" w:color="auto"/>
            <w:left w:val="none" w:sz="0" w:space="0" w:color="auto"/>
            <w:bottom w:val="none" w:sz="0" w:space="0" w:color="auto"/>
            <w:right w:val="none" w:sz="0" w:space="0" w:color="auto"/>
          </w:divBdr>
        </w:div>
        <w:div w:id="650864491">
          <w:marLeft w:val="0"/>
          <w:marRight w:val="0"/>
          <w:marTop w:val="0"/>
          <w:marBottom w:val="270"/>
          <w:divBdr>
            <w:top w:val="none" w:sz="0" w:space="0" w:color="auto"/>
            <w:left w:val="none" w:sz="0" w:space="0" w:color="auto"/>
            <w:bottom w:val="none" w:sz="0" w:space="0" w:color="auto"/>
            <w:right w:val="none" w:sz="0" w:space="0" w:color="auto"/>
          </w:divBdr>
        </w:div>
        <w:div w:id="520049241">
          <w:marLeft w:val="0"/>
          <w:marRight w:val="0"/>
          <w:marTop w:val="0"/>
          <w:marBottom w:val="270"/>
          <w:divBdr>
            <w:top w:val="none" w:sz="0" w:space="0" w:color="auto"/>
            <w:left w:val="none" w:sz="0" w:space="0" w:color="auto"/>
            <w:bottom w:val="none" w:sz="0" w:space="0" w:color="auto"/>
            <w:right w:val="none" w:sz="0" w:space="0" w:color="auto"/>
          </w:divBdr>
        </w:div>
        <w:div w:id="798493772">
          <w:marLeft w:val="0"/>
          <w:marRight w:val="0"/>
          <w:marTop w:val="0"/>
          <w:marBottom w:val="270"/>
          <w:divBdr>
            <w:top w:val="none" w:sz="0" w:space="0" w:color="auto"/>
            <w:left w:val="none" w:sz="0" w:space="0" w:color="auto"/>
            <w:bottom w:val="none" w:sz="0" w:space="0" w:color="auto"/>
            <w:right w:val="none" w:sz="0" w:space="0" w:color="auto"/>
          </w:divBdr>
        </w:div>
        <w:div w:id="961611390">
          <w:marLeft w:val="0"/>
          <w:marRight w:val="0"/>
          <w:marTop w:val="0"/>
          <w:marBottom w:val="270"/>
          <w:divBdr>
            <w:top w:val="none" w:sz="0" w:space="0" w:color="auto"/>
            <w:left w:val="none" w:sz="0" w:space="0" w:color="auto"/>
            <w:bottom w:val="none" w:sz="0" w:space="0" w:color="auto"/>
            <w:right w:val="none" w:sz="0" w:space="0" w:color="auto"/>
          </w:divBdr>
        </w:div>
      </w:divsChild>
    </w:div>
    <w:div w:id="144204440">
      <w:bodyDiv w:val="1"/>
      <w:marLeft w:val="0"/>
      <w:marRight w:val="0"/>
      <w:marTop w:val="0"/>
      <w:marBottom w:val="0"/>
      <w:divBdr>
        <w:top w:val="none" w:sz="0" w:space="0" w:color="auto"/>
        <w:left w:val="none" w:sz="0" w:space="0" w:color="auto"/>
        <w:bottom w:val="none" w:sz="0" w:space="0" w:color="auto"/>
        <w:right w:val="none" w:sz="0" w:space="0" w:color="auto"/>
      </w:divBdr>
    </w:div>
    <w:div w:id="348677554">
      <w:bodyDiv w:val="1"/>
      <w:marLeft w:val="0"/>
      <w:marRight w:val="0"/>
      <w:marTop w:val="0"/>
      <w:marBottom w:val="0"/>
      <w:divBdr>
        <w:top w:val="none" w:sz="0" w:space="0" w:color="auto"/>
        <w:left w:val="none" w:sz="0" w:space="0" w:color="auto"/>
        <w:bottom w:val="none" w:sz="0" w:space="0" w:color="auto"/>
        <w:right w:val="none" w:sz="0" w:space="0" w:color="auto"/>
      </w:divBdr>
      <w:divsChild>
        <w:div w:id="806161964">
          <w:marLeft w:val="0"/>
          <w:marRight w:val="0"/>
          <w:marTop w:val="0"/>
          <w:marBottom w:val="270"/>
          <w:divBdr>
            <w:top w:val="none" w:sz="0" w:space="0" w:color="auto"/>
            <w:left w:val="none" w:sz="0" w:space="0" w:color="auto"/>
            <w:bottom w:val="none" w:sz="0" w:space="0" w:color="auto"/>
            <w:right w:val="none" w:sz="0" w:space="0" w:color="auto"/>
          </w:divBdr>
        </w:div>
        <w:div w:id="1172187974">
          <w:marLeft w:val="0"/>
          <w:marRight w:val="0"/>
          <w:marTop w:val="0"/>
          <w:marBottom w:val="270"/>
          <w:divBdr>
            <w:top w:val="none" w:sz="0" w:space="0" w:color="auto"/>
            <w:left w:val="none" w:sz="0" w:space="0" w:color="auto"/>
            <w:bottom w:val="none" w:sz="0" w:space="0" w:color="auto"/>
            <w:right w:val="none" w:sz="0" w:space="0" w:color="auto"/>
          </w:divBdr>
        </w:div>
        <w:div w:id="856653499">
          <w:marLeft w:val="0"/>
          <w:marRight w:val="0"/>
          <w:marTop w:val="0"/>
          <w:marBottom w:val="270"/>
          <w:divBdr>
            <w:top w:val="none" w:sz="0" w:space="0" w:color="auto"/>
            <w:left w:val="none" w:sz="0" w:space="0" w:color="auto"/>
            <w:bottom w:val="none" w:sz="0" w:space="0" w:color="auto"/>
            <w:right w:val="none" w:sz="0" w:space="0" w:color="auto"/>
          </w:divBdr>
        </w:div>
        <w:div w:id="1727409262">
          <w:marLeft w:val="0"/>
          <w:marRight w:val="0"/>
          <w:marTop w:val="0"/>
          <w:marBottom w:val="270"/>
          <w:divBdr>
            <w:top w:val="none" w:sz="0" w:space="0" w:color="auto"/>
            <w:left w:val="none" w:sz="0" w:space="0" w:color="auto"/>
            <w:bottom w:val="none" w:sz="0" w:space="0" w:color="auto"/>
            <w:right w:val="none" w:sz="0" w:space="0" w:color="auto"/>
          </w:divBdr>
        </w:div>
        <w:div w:id="244460316">
          <w:marLeft w:val="0"/>
          <w:marRight w:val="0"/>
          <w:marTop w:val="0"/>
          <w:marBottom w:val="270"/>
          <w:divBdr>
            <w:top w:val="none" w:sz="0" w:space="0" w:color="auto"/>
            <w:left w:val="none" w:sz="0" w:space="0" w:color="auto"/>
            <w:bottom w:val="none" w:sz="0" w:space="0" w:color="auto"/>
            <w:right w:val="none" w:sz="0" w:space="0" w:color="auto"/>
          </w:divBdr>
        </w:div>
        <w:div w:id="1859931104">
          <w:marLeft w:val="0"/>
          <w:marRight w:val="0"/>
          <w:marTop w:val="0"/>
          <w:marBottom w:val="270"/>
          <w:divBdr>
            <w:top w:val="none" w:sz="0" w:space="0" w:color="auto"/>
            <w:left w:val="none" w:sz="0" w:space="0" w:color="auto"/>
            <w:bottom w:val="none" w:sz="0" w:space="0" w:color="auto"/>
            <w:right w:val="none" w:sz="0" w:space="0" w:color="auto"/>
          </w:divBdr>
        </w:div>
        <w:div w:id="2079595964">
          <w:marLeft w:val="0"/>
          <w:marRight w:val="0"/>
          <w:marTop w:val="0"/>
          <w:marBottom w:val="270"/>
          <w:divBdr>
            <w:top w:val="none" w:sz="0" w:space="0" w:color="auto"/>
            <w:left w:val="none" w:sz="0" w:space="0" w:color="auto"/>
            <w:bottom w:val="none" w:sz="0" w:space="0" w:color="auto"/>
            <w:right w:val="none" w:sz="0" w:space="0" w:color="auto"/>
          </w:divBdr>
        </w:div>
        <w:div w:id="968583450">
          <w:marLeft w:val="0"/>
          <w:marRight w:val="0"/>
          <w:marTop w:val="0"/>
          <w:marBottom w:val="270"/>
          <w:divBdr>
            <w:top w:val="none" w:sz="0" w:space="0" w:color="auto"/>
            <w:left w:val="none" w:sz="0" w:space="0" w:color="auto"/>
            <w:bottom w:val="none" w:sz="0" w:space="0" w:color="auto"/>
            <w:right w:val="none" w:sz="0" w:space="0" w:color="auto"/>
          </w:divBdr>
        </w:div>
        <w:div w:id="799999160">
          <w:marLeft w:val="0"/>
          <w:marRight w:val="0"/>
          <w:marTop w:val="0"/>
          <w:marBottom w:val="270"/>
          <w:divBdr>
            <w:top w:val="none" w:sz="0" w:space="0" w:color="auto"/>
            <w:left w:val="none" w:sz="0" w:space="0" w:color="auto"/>
            <w:bottom w:val="none" w:sz="0" w:space="0" w:color="auto"/>
            <w:right w:val="none" w:sz="0" w:space="0" w:color="auto"/>
          </w:divBdr>
        </w:div>
      </w:divsChild>
    </w:div>
    <w:div w:id="468011508">
      <w:bodyDiv w:val="1"/>
      <w:marLeft w:val="0"/>
      <w:marRight w:val="0"/>
      <w:marTop w:val="0"/>
      <w:marBottom w:val="0"/>
      <w:divBdr>
        <w:top w:val="none" w:sz="0" w:space="0" w:color="auto"/>
        <w:left w:val="none" w:sz="0" w:space="0" w:color="auto"/>
        <w:bottom w:val="none" w:sz="0" w:space="0" w:color="auto"/>
        <w:right w:val="none" w:sz="0" w:space="0" w:color="auto"/>
      </w:divBdr>
    </w:div>
    <w:div w:id="1236167498">
      <w:bodyDiv w:val="1"/>
      <w:marLeft w:val="0"/>
      <w:marRight w:val="0"/>
      <w:marTop w:val="0"/>
      <w:marBottom w:val="0"/>
      <w:divBdr>
        <w:top w:val="none" w:sz="0" w:space="0" w:color="auto"/>
        <w:left w:val="none" w:sz="0" w:space="0" w:color="auto"/>
        <w:bottom w:val="none" w:sz="0" w:space="0" w:color="auto"/>
        <w:right w:val="none" w:sz="0" w:space="0" w:color="auto"/>
      </w:divBdr>
    </w:div>
    <w:div w:id="1333143356">
      <w:bodyDiv w:val="1"/>
      <w:marLeft w:val="0"/>
      <w:marRight w:val="0"/>
      <w:marTop w:val="0"/>
      <w:marBottom w:val="0"/>
      <w:divBdr>
        <w:top w:val="none" w:sz="0" w:space="0" w:color="auto"/>
        <w:left w:val="none" w:sz="0" w:space="0" w:color="auto"/>
        <w:bottom w:val="none" w:sz="0" w:space="0" w:color="auto"/>
        <w:right w:val="none" w:sz="0" w:space="0" w:color="auto"/>
      </w:divBdr>
      <w:divsChild>
        <w:div w:id="27533981">
          <w:marLeft w:val="0"/>
          <w:marRight w:val="0"/>
          <w:marTop w:val="0"/>
          <w:marBottom w:val="270"/>
          <w:divBdr>
            <w:top w:val="none" w:sz="0" w:space="0" w:color="auto"/>
            <w:left w:val="none" w:sz="0" w:space="0" w:color="auto"/>
            <w:bottom w:val="none" w:sz="0" w:space="0" w:color="auto"/>
            <w:right w:val="none" w:sz="0" w:space="0" w:color="auto"/>
          </w:divBdr>
        </w:div>
        <w:div w:id="13113671">
          <w:marLeft w:val="0"/>
          <w:marRight w:val="0"/>
          <w:marTop w:val="0"/>
          <w:marBottom w:val="270"/>
          <w:divBdr>
            <w:top w:val="none" w:sz="0" w:space="0" w:color="auto"/>
            <w:left w:val="none" w:sz="0" w:space="0" w:color="auto"/>
            <w:bottom w:val="none" w:sz="0" w:space="0" w:color="auto"/>
            <w:right w:val="none" w:sz="0" w:space="0" w:color="auto"/>
          </w:divBdr>
        </w:div>
      </w:divsChild>
    </w:div>
    <w:div w:id="1619723626">
      <w:bodyDiv w:val="1"/>
      <w:marLeft w:val="0"/>
      <w:marRight w:val="0"/>
      <w:marTop w:val="0"/>
      <w:marBottom w:val="0"/>
      <w:divBdr>
        <w:top w:val="none" w:sz="0" w:space="0" w:color="auto"/>
        <w:left w:val="none" w:sz="0" w:space="0" w:color="auto"/>
        <w:bottom w:val="none" w:sz="0" w:space="0" w:color="auto"/>
        <w:right w:val="none" w:sz="0" w:space="0" w:color="auto"/>
      </w:divBdr>
    </w:div>
    <w:div w:id="1672248560">
      <w:bodyDiv w:val="1"/>
      <w:marLeft w:val="0"/>
      <w:marRight w:val="0"/>
      <w:marTop w:val="0"/>
      <w:marBottom w:val="0"/>
      <w:divBdr>
        <w:top w:val="none" w:sz="0" w:space="0" w:color="auto"/>
        <w:left w:val="none" w:sz="0" w:space="0" w:color="auto"/>
        <w:bottom w:val="none" w:sz="0" w:space="0" w:color="auto"/>
        <w:right w:val="none" w:sz="0" w:space="0" w:color="auto"/>
      </w:divBdr>
      <w:divsChild>
        <w:div w:id="1665739131">
          <w:marLeft w:val="0"/>
          <w:marRight w:val="0"/>
          <w:marTop w:val="0"/>
          <w:marBottom w:val="270"/>
          <w:divBdr>
            <w:top w:val="none" w:sz="0" w:space="0" w:color="auto"/>
            <w:left w:val="none" w:sz="0" w:space="0" w:color="auto"/>
            <w:bottom w:val="none" w:sz="0" w:space="0" w:color="auto"/>
            <w:right w:val="none" w:sz="0" w:space="0" w:color="auto"/>
          </w:divBdr>
        </w:div>
        <w:div w:id="180828291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dpi.com/2305-6703/5/4/27" TargetMode="External"/><Relationship Id="rId4" Type="http://schemas.openxmlformats.org/officeDocument/2006/relationships/hyperlink" Target="https://doi.org/10.3390/standards504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2965</Words>
  <Characters>18976</Characters>
  <Application>Microsoft Office Word</Application>
  <DocSecurity>0</DocSecurity>
  <Lines>364</Lines>
  <Paragraphs>221</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Orhan</dc:creator>
  <cp:keywords/>
  <dc:description/>
  <cp:lastModifiedBy>Orhan, Mehmet</cp:lastModifiedBy>
  <cp:revision>3</cp:revision>
  <dcterms:created xsi:type="dcterms:W3CDTF">2025-12-30T23:10:00Z</dcterms:created>
  <dcterms:modified xsi:type="dcterms:W3CDTF">2025-12-30T23:10:00Z</dcterms:modified>
</cp:coreProperties>
</file>