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B6FED" w14:textId="77777777" w:rsidR="008626F1" w:rsidRDefault="00C90CAC" w:rsidP="008626F1">
      <w:pPr>
        <w:pStyle w:val="Preformatted"/>
        <w:tabs>
          <w:tab w:val="clear" w:pos="9590"/>
        </w:tabs>
        <w:rPr>
          <w:rFonts w:ascii="Times New Roman" w:hAnsi="Times New Roman"/>
          <w:sz w:val="24"/>
          <w:szCs w:val="24"/>
        </w:rPr>
      </w:pPr>
      <w:r>
        <w:rPr>
          <w:rFonts w:ascii="Times New Roman" w:hAnsi="Times New Roman"/>
          <w:sz w:val="24"/>
          <w:szCs w:val="24"/>
        </w:rPr>
        <w:tab/>
      </w:r>
    </w:p>
    <w:p w14:paraId="79B17B36" w14:textId="77777777" w:rsidR="008626F1" w:rsidRDefault="008626F1" w:rsidP="001F24A3">
      <w:pPr>
        <w:pStyle w:val="Preformatted"/>
        <w:tabs>
          <w:tab w:val="clear" w:pos="9590"/>
        </w:tabs>
        <w:jc w:val="right"/>
        <w:rPr>
          <w:rFonts w:ascii="Times New Roman" w:hAnsi="Times New Roman"/>
          <w:sz w:val="24"/>
          <w:szCs w:val="24"/>
        </w:rPr>
      </w:pPr>
    </w:p>
    <w:p w14:paraId="28D0B596" w14:textId="3256EB04" w:rsidR="00C90CAC" w:rsidRDefault="00C90CAC" w:rsidP="001F24A3">
      <w:pPr>
        <w:pStyle w:val="Preformatted"/>
        <w:tabs>
          <w:tab w:val="clear" w:pos="9590"/>
        </w:tabs>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F24A3">
        <w:rPr>
          <w:rFonts w:ascii="Times New Roman" w:hAnsi="Times New Roman"/>
          <w:sz w:val="24"/>
          <w:szCs w:val="24"/>
        </w:rPr>
        <w:t xml:space="preserve">Prepared on </w:t>
      </w:r>
      <w:r w:rsidR="00B010D0">
        <w:rPr>
          <w:rFonts w:ascii="Times New Roman" w:hAnsi="Times New Roman"/>
          <w:sz w:val="24"/>
          <w:szCs w:val="24"/>
        </w:rPr>
        <w:t xml:space="preserve">Aug. </w:t>
      </w:r>
      <w:r w:rsidR="00C2160F">
        <w:rPr>
          <w:rFonts w:ascii="Times New Roman" w:hAnsi="Times New Roman"/>
          <w:sz w:val="24"/>
          <w:szCs w:val="24"/>
        </w:rPr>
        <w:t>2</w:t>
      </w:r>
      <w:r w:rsidR="00807E69">
        <w:rPr>
          <w:rFonts w:ascii="Times New Roman" w:hAnsi="Times New Roman"/>
          <w:sz w:val="24"/>
          <w:szCs w:val="24"/>
        </w:rPr>
        <w:t>2</w:t>
      </w:r>
      <w:r w:rsidR="00B56479">
        <w:rPr>
          <w:rFonts w:ascii="Times New Roman" w:hAnsi="Times New Roman"/>
          <w:sz w:val="24"/>
          <w:szCs w:val="24"/>
        </w:rPr>
        <w:t>, 20</w:t>
      </w:r>
      <w:r w:rsidR="0097391B">
        <w:rPr>
          <w:rFonts w:ascii="Times New Roman" w:hAnsi="Times New Roman"/>
          <w:sz w:val="24"/>
          <w:szCs w:val="24"/>
        </w:rPr>
        <w:t>2</w:t>
      </w:r>
      <w:r w:rsidR="00B56479">
        <w:rPr>
          <w:rFonts w:ascii="Times New Roman" w:hAnsi="Times New Roman"/>
          <w:sz w:val="24"/>
          <w:szCs w:val="24"/>
        </w:rPr>
        <w:t>1</w:t>
      </w:r>
    </w:p>
    <w:p w14:paraId="69D315C7" w14:textId="77777777" w:rsidR="00C90CAC" w:rsidRDefault="00C90CAC">
      <w:pPr>
        <w:pStyle w:val="Preformatted"/>
        <w:tabs>
          <w:tab w:val="clear" w:pos="9590"/>
        </w:tabs>
        <w:rPr>
          <w:rFonts w:ascii="Times New Roman" w:hAnsi="Times New Roman"/>
          <w:sz w:val="24"/>
          <w:szCs w:val="24"/>
        </w:rPr>
      </w:pPr>
    </w:p>
    <w:p w14:paraId="61F76EC6" w14:textId="77777777" w:rsidR="00661EF2" w:rsidRPr="00627AAD" w:rsidRDefault="00661EF2">
      <w:pPr>
        <w:pStyle w:val="Preformatted"/>
        <w:tabs>
          <w:tab w:val="clear" w:pos="9590"/>
        </w:tabs>
        <w:rPr>
          <w:rFonts w:ascii="Times New Roman" w:hAnsi="Times New Roman"/>
          <w:sz w:val="24"/>
          <w:szCs w:val="24"/>
        </w:rPr>
      </w:pPr>
      <w:r w:rsidRPr="00627AAD">
        <w:rPr>
          <w:rFonts w:ascii="Times New Roman" w:hAnsi="Times New Roman"/>
          <w:sz w:val="24"/>
          <w:szCs w:val="24"/>
        </w:rPr>
        <w:t xml:space="preserve">Economics of Natural Resources  </w:t>
      </w:r>
      <w:r w:rsidRPr="00627AAD">
        <w:rPr>
          <w:rFonts w:ascii="Times New Roman" w:hAnsi="Times New Roman"/>
          <w:sz w:val="24"/>
          <w:szCs w:val="24"/>
        </w:rPr>
        <w:tab/>
      </w:r>
      <w:r w:rsidR="00627AAD">
        <w:rPr>
          <w:rFonts w:ascii="Times New Roman" w:hAnsi="Times New Roman"/>
          <w:sz w:val="24"/>
          <w:szCs w:val="24"/>
        </w:rPr>
        <w:tab/>
      </w:r>
      <w:r w:rsidRPr="00627AAD">
        <w:rPr>
          <w:rFonts w:ascii="Times New Roman" w:hAnsi="Times New Roman"/>
          <w:sz w:val="24"/>
          <w:szCs w:val="24"/>
        </w:rPr>
        <w:t>Dr. Michael Nieswiadomy</w:t>
      </w:r>
    </w:p>
    <w:p w14:paraId="29711AF2" w14:textId="77777777" w:rsidR="00B17FA8" w:rsidRDefault="00661EF2">
      <w:pPr>
        <w:pStyle w:val="Preformatted"/>
        <w:tabs>
          <w:tab w:val="clear" w:pos="9590"/>
        </w:tabs>
        <w:ind w:left="6713" w:hanging="6713"/>
        <w:rPr>
          <w:rFonts w:ascii="Times New Roman" w:hAnsi="Times New Roman"/>
          <w:sz w:val="24"/>
          <w:szCs w:val="24"/>
        </w:rPr>
      </w:pPr>
      <w:r w:rsidRPr="00627AAD">
        <w:rPr>
          <w:rFonts w:ascii="Times New Roman" w:hAnsi="Times New Roman"/>
          <w:sz w:val="24"/>
          <w:szCs w:val="24"/>
        </w:rPr>
        <w:t xml:space="preserve">and Environment              </w:t>
      </w:r>
      <w:r w:rsidRPr="00627AAD">
        <w:rPr>
          <w:rFonts w:ascii="Times New Roman" w:hAnsi="Times New Roman"/>
          <w:sz w:val="24"/>
          <w:szCs w:val="24"/>
        </w:rPr>
        <w:tab/>
      </w:r>
      <w:r w:rsidR="00627AAD">
        <w:rPr>
          <w:rFonts w:ascii="Times New Roman" w:hAnsi="Times New Roman"/>
          <w:sz w:val="24"/>
          <w:szCs w:val="24"/>
        </w:rPr>
        <w:tab/>
      </w:r>
      <w:r w:rsidR="00627AAD">
        <w:rPr>
          <w:rFonts w:ascii="Times New Roman" w:hAnsi="Times New Roman"/>
          <w:sz w:val="24"/>
          <w:szCs w:val="24"/>
        </w:rPr>
        <w:tab/>
      </w:r>
      <w:r w:rsidRPr="00627AAD">
        <w:rPr>
          <w:rFonts w:ascii="Times New Roman" w:hAnsi="Times New Roman"/>
          <w:sz w:val="24"/>
          <w:szCs w:val="24"/>
        </w:rPr>
        <w:t xml:space="preserve">Office Hrs: M </w:t>
      </w:r>
      <w:r w:rsidR="00664FCF">
        <w:rPr>
          <w:rFonts w:ascii="Times New Roman" w:hAnsi="Times New Roman"/>
          <w:sz w:val="24"/>
          <w:szCs w:val="24"/>
        </w:rPr>
        <w:t>2</w:t>
      </w:r>
      <w:r w:rsidR="00281530">
        <w:rPr>
          <w:rFonts w:ascii="Times New Roman" w:hAnsi="Times New Roman"/>
          <w:sz w:val="24"/>
          <w:szCs w:val="24"/>
        </w:rPr>
        <w:t>:00</w:t>
      </w:r>
      <w:r w:rsidR="00D31038">
        <w:rPr>
          <w:rFonts w:ascii="Times New Roman" w:hAnsi="Times New Roman"/>
          <w:sz w:val="24"/>
          <w:szCs w:val="24"/>
        </w:rPr>
        <w:t xml:space="preserve"> </w:t>
      </w:r>
      <w:r w:rsidRPr="00627AAD">
        <w:rPr>
          <w:rFonts w:ascii="Times New Roman" w:hAnsi="Times New Roman"/>
          <w:sz w:val="24"/>
          <w:szCs w:val="24"/>
        </w:rPr>
        <w:t>pm-</w:t>
      </w:r>
      <w:r w:rsidR="00B17FA8">
        <w:rPr>
          <w:rFonts w:ascii="Times New Roman" w:hAnsi="Times New Roman"/>
          <w:sz w:val="24"/>
          <w:szCs w:val="24"/>
        </w:rPr>
        <w:t>4</w:t>
      </w:r>
      <w:r w:rsidR="00281530">
        <w:rPr>
          <w:rFonts w:ascii="Times New Roman" w:hAnsi="Times New Roman"/>
          <w:sz w:val="24"/>
          <w:szCs w:val="24"/>
        </w:rPr>
        <w:t>:00</w:t>
      </w:r>
      <w:r w:rsidRPr="00627AAD">
        <w:rPr>
          <w:rFonts w:ascii="Times New Roman" w:hAnsi="Times New Roman"/>
          <w:sz w:val="24"/>
          <w:szCs w:val="24"/>
        </w:rPr>
        <w:t>pm;</w:t>
      </w:r>
    </w:p>
    <w:p w14:paraId="6C6188F4" w14:textId="5CBB24FB" w:rsidR="00661EF2" w:rsidRPr="00627AAD" w:rsidRDefault="00B17FA8">
      <w:pPr>
        <w:pStyle w:val="Preformatted"/>
        <w:tabs>
          <w:tab w:val="clear" w:pos="9590"/>
        </w:tabs>
        <w:ind w:left="6713" w:hanging="6713"/>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61EF2" w:rsidRPr="00627AAD">
        <w:rPr>
          <w:rFonts w:ascii="Times New Roman" w:hAnsi="Times New Roman"/>
          <w:sz w:val="24"/>
          <w:szCs w:val="24"/>
        </w:rPr>
        <w:t xml:space="preserve"> </w:t>
      </w:r>
      <w:r w:rsidR="00281530">
        <w:rPr>
          <w:rFonts w:ascii="Times New Roman" w:hAnsi="Times New Roman"/>
          <w:sz w:val="24"/>
          <w:szCs w:val="24"/>
        </w:rPr>
        <w:t>Tues</w:t>
      </w:r>
      <w:r>
        <w:rPr>
          <w:rFonts w:ascii="Times New Roman" w:hAnsi="Times New Roman"/>
          <w:sz w:val="24"/>
          <w:szCs w:val="24"/>
        </w:rPr>
        <w:t xml:space="preserve"> &amp; Thurs</w:t>
      </w:r>
      <w:r w:rsidR="00281530">
        <w:rPr>
          <w:rFonts w:ascii="Times New Roman" w:hAnsi="Times New Roman"/>
          <w:sz w:val="24"/>
          <w:szCs w:val="24"/>
        </w:rPr>
        <w:t xml:space="preserve">: </w:t>
      </w:r>
      <w:r>
        <w:rPr>
          <w:rFonts w:ascii="Times New Roman" w:hAnsi="Times New Roman"/>
          <w:sz w:val="24"/>
          <w:szCs w:val="24"/>
        </w:rPr>
        <w:t>5</w:t>
      </w:r>
      <w:r w:rsidR="00281530">
        <w:rPr>
          <w:rFonts w:ascii="Times New Roman" w:hAnsi="Times New Roman"/>
          <w:sz w:val="24"/>
          <w:szCs w:val="24"/>
        </w:rPr>
        <w:t>:00-</w:t>
      </w:r>
      <w:r>
        <w:rPr>
          <w:rFonts w:ascii="Times New Roman" w:hAnsi="Times New Roman"/>
          <w:sz w:val="24"/>
          <w:szCs w:val="24"/>
        </w:rPr>
        <w:t>7</w:t>
      </w:r>
      <w:r w:rsidR="00281530">
        <w:rPr>
          <w:rFonts w:ascii="Times New Roman" w:hAnsi="Times New Roman"/>
          <w:sz w:val="24"/>
          <w:szCs w:val="24"/>
        </w:rPr>
        <w:t>:00 pm</w:t>
      </w:r>
    </w:p>
    <w:p w14:paraId="74CFEF79" w14:textId="7E3D1240" w:rsidR="00661EF2" w:rsidRPr="00627AAD" w:rsidRDefault="00661EF2" w:rsidP="0097391B">
      <w:pPr>
        <w:pStyle w:val="Preformatted"/>
        <w:tabs>
          <w:tab w:val="clear" w:pos="9590"/>
        </w:tabs>
        <w:ind w:left="4795" w:hanging="4795"/>
        <w:rPr>
          <w:rFonts w:ascii="Times New Roman" w:hAnsi="Times New Roman"/>
          <w:sz w:val="24"/>
          <w:szCs w:val="24"/>
        </w:rPr>
      </w:pPr>
      <w:r w:rsidRPr="00627AAD">
        <w:rPr>
          <w:rFonts w:ascii="Times New Roman" w:hAnsi="Times New Roman"/>
          <w:sz w:val="24"/>
          <w:szCs w:val="24"/>
        </w:rPr>
        <w:t>Economics 4440</w:t>
      </w:r>
      <w:r w:rsidRPr="00627AAD">
        <w:rPr>
          <w:rFonts w:ascii="Times New Roman" w:hAnsi="Times New Roman"/>
          <w:sz w:val="24"/>
          <w:szCs w:val="24"/>
        </w:rPr>
        <w:tab/>
        <w:t xml:space="preserve">                </w:t>
      </w:r>
      <w:r w:rsidRPr="00627AAD">
        <w:rPr>
          <w:rFonts w:ascii="Times New Roman" w:hAnsi="Times New Roman"/>
          <w:sz w:val="24"/>
          <w:szCs w:val="24"/>
        </w:rPr>
        <w:tab/>
      </w:r>
      <w:r w:rsidR="00627AAD">
        <w:rPr>
          <w:rFonts w:ascii="Times New Roman" w:hAnsi="Times New Roman"/>
          <w:sz w:val="24"/>
          <w:szCs w:val="24"/>
        </w:rPr>
        <w:tab/>
      </w:r>
      <w:r w:rsidRPr="00627AAD">
        <w:rPr>
          <w:rFonts w:ascii="Times New Roman" w:hAnsi="Times New Roman"/>
          <w:sz w:val="24"/>
          <w:szCs w:val="24"/>
        </w:rPr>
        <w:t xml:space="preserve">Office: </w:t>
      </w:r>
      <w:r w:rsidR="00E30C1C">
        <w:rPr>
          <w:rFonts w:ascii="Times New Roman" w:hAnsi="Times New Roman"/>
          <w:sz w:val="24"/>
          <w:szCs w:val="24"/>
        </w:rPr>
        <w:t>354</w:t>
      </w:r>
      <w:r w:rsidR="007975FF">
        <w:rPr>
          <w:rFonts w:ascii="Times New Roman" w:hAnsi="Times New Roman"/>
          <w:sz w:val="24"/>
          <w:szCs w:val="24"/>
        </w:rPr>
        <w:t xml:space="preserve"> Wooten Hall</w:t>
      </w:r>
      <w:r w:rsidRPr="00627AAD">
        <w:rPr>
          <w:rFonts w:ascii="Times New Roman" w:hAnsi="Times New Roman"/>
          <w:sz w:val="24"/>
          <w:szCs w:val="24"/>
        </w:rPr>
        <w:t xml:space="preserve"> </w:t>
      </w:r>
      <w:r w:rsidR="0097391B">
        <w:rPr>
          <w:rFonts w:ascii="Times New Roman" w:hAnsi="Times New Roman"/>
          <w:sz w:val="24"/>
          <w:szCs w:val="24"/>
        </w:rPr>
        <w:t xml:space="preserve">(office hours will be held </w:t>
      </w:r>
      <w:r w:rsidR="00761C79">
        <w:rPr>
          <w:rFonts w:ascii="Times New Roman" w:hAnsi="Times New Roman"/>
          <w:sz w:val="24"/>
          <w:szCs w:val="24"/>
        </w:rPr>
        <w:t>o</w:t>
      </w:r>
      <w:r w:rsidR="0097391B">
        <w:rPr>
          <w:rFonts w:ascii="Times New Roman" w:hAnsi="Times New Roman"/>
          <w:sz w:val="24"/>
          <w:szCs w:val="24"/>
        </w:rPr>
        <w:t>n Zoom until further notice)</w:t>
      </w:r>
      <w:r w:rsidRPr="00627AAD">
        <w:rPr>
          <w:rFonts w:ascii="Times New Roman" w:hAnsi="Times New Roman"/>
          <w:sz w:val="24"/>
          <w:szCs w:val="24"/>
        </w:rPr>
        <w:t xml:space="preserve">  </w:t>
      </w:r>
      <w:r w:rsidR="0097391B">
        <w:rPr>
          <w:rFonts w:ascii="Open Sans" w:hAnsi="Open Sans" w:cs="Open Sans"/>
          <w:color w:val="232333"/>
          <w:sz w:val="21"/>
          <w:szCs w:val="21"/>
          <w:bdr w:val="none" w:sz="0" w:space="0" w:color="auto" w:frame="1"/>
          <w:shd w:val="clear" w:color="auto" w:fill="FFFFFF"/>
        </w:rPr>
        <w:br/>
      </w:r>
      <w:r w:rsidR="0097391B" w:rsidRPr="0097391B">
        <w:rPr>
          <w:rFonts w:ascii="Open Sans" w:hAnsi="Open Sans" w:cs="Open Sans"/>
          <w:color w:val="FF0000"/>
          <w:sz w:val="21"/>
          <w:szCs w:val="21"/>
          <w:bdr w:val="none" w:sz="0" w:space="0" w:color="auto" w:frame="1"/>
          <w:shd w:val="clear" w:color="auto" w:fill="FFFFFF"/>
        </w:rPr>
        <w:t>https://unt.zoom.us/j/9220253289</w:t>
      </w:r>
      <w:r w:rsidRPr="0097391B">
        <w:rPr>
          <w:rFonts w:ascii="Times New Roman" w:hAnsi="Times New Roman"/>
          <w:color w:val="FF0000"/>
          <w:sz w:val="24"/>
          <w:szCs w:val="24"/>
        </w:rPr>
        <w:t xml:space="preserve">            </w:t>
      </w:r>
    </w:p>
    <w:p w14:paraId="3D80E006" w14:textId="77777777" w:rsidR="0097391B" w:rsidRDefault="0097391B">
      <w:pPr>
        <w:pStyle w:val="Preformatted"/>
        <w:tabs>
          <w:tab w:val="clear" w:pos="9590"/>
        </w:tabs>
        <w:rPr>
          <w:rFonts w:ascii="Times New Roman" w:hAnsi="Times New Roman"/>
          <w:sz w:val="24"/>
          <w:szCs w:val="24"/>
        </w:rPr>
      </w:pPr>
    </w:p>
    <w:p w14:paraId="6822F874" w14:textId="17A20405" w:rsidR="006978E6" w:rsidRDefault="006978E6">
      <w:pPr>
        <w:pStyle w:val="Preformatted"/>
        <w:tabs>
          <w:tab w:val="clear" w:pos="9590"/>
        </w:tabs>
        <w:rPr>
          <w:rFonts w:ascii="Times New Roman" w:hAnsi="Times New Roman"/>
          <w:sz w:val="24"/>
          <w:szCs w:val="24"/>
        </w:rPr>
      </w:pPr>
      <w:r>
        <w:rPr>
          <w:rFonts w:ascii="Times New Roman" w:hAnsi="Times New Roman"/>
          <w:sz w:val="24"/>
          <w:szCs w:val="24"/>
        </w:rPr>
        <w:t xml:space="preserve">Classroom: </w:t>
      </w:r>
      <w:r w:rsidR="00670008">
        <w:rPr>
          <w:rFonts w:ascii="Times New Roman" w:hAnsi="Times New Roman"/>
          <w:sz w:val="24"/>
          <w:szCs w:val="24"/>
        </w:rPr>
        <w:t>CHEM 352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Class time: </w:t>
      </w:r>
      <w:r w:rsidR="0005209E">
        <w:rPr>
          <w:rFonts w:ascii="Times New Roman" w:hAnsi="Times New Roman"/>
          <w:sz w:val="24"/>
          <w:szCs w:val="24"/>
        </w:rPr>
        <w:t>Mon.</w:t>
      </w:r>
      <w:r>
        <w:rPr>
          <w:rFonts w:ascii="Times New Roman" w:hAnsi="Times New Roman"/>
          <w:sz w:val="24"/>
          <w:szCs w:val="24"/>
        </w:rPr>
        <w:t xml:space="preserve"> </w:t>
      </w:r>
      <w:r w:rsidR="00112805">
        <w:rPr>
          <w:rFonts w:ascii="Times New Roman" w:hAnsi="Times New Roman"/>
          <w:sz w:val="24"/>
          <w:szCs w:val="24"/>
        </w:rPr>
        <w:t>6</w:t>
      </w:r>
      <w:r>
        <w:rPr>
          <w:rFonts w:ascii="Times New Roman" w:hAnsi="Times New Roman"/>
          <w:sz w:val="24"/>
          <w:szCs w:val="24"/>
        </w:rPr>
        <w:t xml:space="preserve">:30 – </w:t>
      </w:r>
      <w:r w:rsidR="00112805">
        <w:rPr>
          <w:rFonts w:ascii="Times New Roman" w:hAnsi="Times New Roman"/>
          <w:sz w:val="24"/>
          <w:szCs w:val="24"/>
        </w:rPr>
        <w:t>9</w:t>
      </w:r>
      <w:r>
        <w:rPr>
          <w:rFonts w:ascii="Times New Roman" w:hAnsi="Times New Roman"/>
          <w:sz w:val="24"/>
          <w:szCs w:val="24"/>
        </w:rPr>
        <w:t>:</w:t>
      </w:r>
      <w:r w:rsidR="00112805">
        <w:rPr>
          <w:rFonts w:ascii="Times New Roman" w:hAnsi="Times New Roman"/>
          <w:sz w:val="24"/>
          <w:szCs w:val="24"/>
        </w:rPr>
        <w:t>2</w:t>
      </w:r>
      <w:r>
        <w:rPr>
          <w:rFonts w:ascii="Times New Roman" w:hAnsi="Times New Roman"/>
          <w:sz w:val="24"/>
          <w:szCs w:val="24"/>
        </w:rPr>
        <w:t>0 p.m.</w:t>
      </w:r>
    </w:p>
    <w:p w14:paraId="20A271F4" w14:textId="18C28BBF" w:rsidR="00661EF2" w:rsidRPr="00627AAD" w:rsidRDefault="00661EF2">
      <w:pPr>
        <w:pStyle w:val="Preformatted"/>
        <w:tabs>
          <w:tab w:val="clear" w:pos="9590"/>
        </w:tabs>
        <w:rPr>
          <w:rFonts w:ascii="Times New Roman" w:hAnsi="Times New Roman"/>
          <w:sz w:val="24"/>
          <w:szCs w:val="24"/>
        </w:rPr>
      </w:pPr>
      <w:r w:rsidRPr="00627AAD">
        <w:rPr>
          <w:rFonts w:ascii="Times New Roman" w:hAnsi="Times New Roman"/>
          <w:sz w:val="24"/>
          <w:szCs w:val="24"/>
        </w:rPr>
        <w:t>Fall 20</w:t>
      </w:r>
      <w:r w:rsidR="0097391B">
        <w:rPr>
          <w:rFonts w:ascii="Times New Roman" w:hAnsi="Times New Roman"/>
          <w:sz w:val="24"/>
          <w:szCs w:val="24"/>
        </w:rPr>
        <w:t>2</w:t>
      </w:r>
      <w:r w:rsidR="0005209E">
        <w:rPr>
          <w:rFonts w:ascii="Times New Roman" w:hAnsi="Times New Roman"/>
          <w:sz w:val="24"/>
          <w:szCs w:val="24"/>
        </w:rPr>
        <w:t>1</w:t>
      </w:r>
      <w:r w:rsidR="007975FF">
        <w:rPr>
          <w:rFonts w:ascii="Times New Roman" w:hAnsi="Times New Roman"/>
          <w:sz w:val="24"/>
          <w:szCs w:val="24"/>
        </w:rPr>
        <w:tab/>
      </w:r>
      <w:r w:rsidR="006978E6">
        <w:rPr>
          <w:rFonts w:ascii="Times New Roman" w:hAnsi="Times New Roman"/>
          <w:sz w:val="24"/>
          <w:szCs w:val="24"/>
        </w:rPr>
        <w:tab/>
      </w:r>
      <w:r w:rsidR="006978E6">
        <w:rPr>
          <w:rFonts w:ascii="Times New Roman" w:hAnsi="Times New Roman"/>
          <w:sz w:val="24"/>
          <w:szCs w:val="24"/>
        </w:rPr>
        <w:tab/>
      </w:r>
      <w:r w:rsidRPr="00627AAD">
        <w:rPr>
          <w:rFonts w:ascii="Times New Roman" w:hAnsi="Times New Roman"/>
          <w:sz w:val="24"/>
          <w:szCs w:val="24"/>
        </w:rPr>
        <w:t xml:space="preserve">             </w:t>
      </w:r>
      <w:r w:rsidRPr="00627AAD">
        <w:rPr>
          <w:rFonts w:ascii="Times New Roman" w:hAnsi="Times New Roman"/>
          <w:sz w:val="24"/>
          <w:szCs w:val="24"/>
        </w:rPr>
        <w:tab/>
      </w:r>
      <w:r w:rsidRPr="00627AAD">
        <w:rPr>
          <w:rFonts w:ascii="Times New Roman" w:hAnsi="Times New Roman"/>
          <w:sz w:val="24"/>
          <w:szCs w:val="24"/>
        </w:rPr>
        <w:tab/>
        <w:t>Phone: 940</w:t>
      </w:r>
      <w:r w:rsidR="00016522">
        <w:rPr>
          <w:rFonts w:ascii="Times New Roman" w:hAnsi="Times New Roman"/>
          <w:sz w:val="24"/>
          <w:szCs w:val="24"/>
        </w:rPr>
        <w:t>-</w:t>
      </w:r>
      <w:r w:rsidRPr="00627AAD">
        <w:rPr>
          <w:rFonts w:ascii="Times New Roman" w:hAnsi="Times New Roman"/>
          <w:sz w:val="24"/>
          <w:szCs w:val="24"/>
        </w:rPr>
        <w:t xml:space="preserve">565-2244                        </w:t>
      </w:r>
    </w:p>
    <w:p w14:paraId="12FA6221" w14:textId="4DB0ADCE" w:rsidR="00661EF2" w:rsidRPr="00627AAD" w:rsidRDefault="00402CBC">
      <w:pPr>
        <w:pStyle w:val="Preformatted"/>
        <w:tabs>
          <w:tab w:val="clear" w:pos="9590"/>
        </w:tabs>
        <w:rPr>
          <w:rFonts w:ascii="Times New Roman" w:hAnsi="Times New Roman"/>
          <w:sz w:val="24"/>
          <w:szCs w:val="24"/>
        </w:rPr>
      </w:pPr>
      <w:r>
        <w:rPr>
          <w:rFonts w:ascii="Times New Roman" w:hAnsi="Times New Roman"/>
          <w:sz w:val="24"/>
          <w:szCs w:val="24"/>
        </w:rPr>
        <w:t>Web:</w:t>
      </w:r>
      <w:r w:rsidR="009C0921" w:rsidRPr="00627AAD">
        <w:rPr>
          <w:rFonts w:ascii="Times New Roman" w:hAnsi="Times New Roman"/>
          <w:sz w:val="24"/>
          <w:szCs w:val="24"/>
        </w:rPr>
        <w:t xml:space="preserve"> </w:t>
      </w:r>
      <w:r w:rsidR="00281530">
        <w:rPr>
          <w:rFonts w:ascii="Times New Roman" w:hAnsi="Times New Roman"/>
          <w:b/>
          <w:sz w:val="24"/>
          <w:szCs w:val="24"/>
        </w:rPr>
        <w:t xml:space="preserve">UNT </w:t>
      </w:r>
      <w:r w:rsidR="005844FE">
        <w:rPr>
          <w:rFonts w:ascii="Times New Roman" w:hAnsi="Times New Roman"/>
          <w:b/>
          <w:sz w:val="24"/>
          <w:szCs w:val="24"/>
        </w:rPr>
        <w:t>C</w:t>
      </w:r>
      <w:r w:rsidR="00281530">
        <w:rPr>
          <w:rFonts w:ascii="Times New Roman" w:hAnsi="Times New Roman"/>
          <w:b/>
          <w:sz w:val="24"/>
          <w:szCs w:val="24"/>
        </w:rPr>
        <w:t>anvas</w:t>
      </w:r>
      <w:r w:rsidR="009C0921">
        <w:rPr>
          <w:rFonts w:ascii="Times New Roman" w:hAnsi="Times New Roman"/>
          <w:b/>
          <w:sz w:val="24"/>
          <w:szCs w:val="24"/>
        </w:rPr>
        <w:t xml:space="preserve"> </w:t>
      </w:r>
      <w:r w:rsidR="009C0921">
        <w:rPr>
          <w:rFonts w:ascii="Times New Roman" w:hAnsi="Times New Roman"/>
          <w:b/>
          <w:sz w:val="24"/>
          <w:szCs w:val="24"/>
        </w:rPr>
        <w:tab/>
      </w:r>
      <w:r w:rsidR="00661EF2" w:rsidRPr="00627AAD">
        <w:rPr>
          <w:rFonts w:ascii="Times New Roman" w:hAnsi="Times New Roman"/>
          <w:sz w:val="24"/>
          <w:szCs w:val="24"/>
        </w:rPr>
        <w:tab/>
      </w:r>
      <w:r w:rsidR="009C0921">
        <w:rPr>
          <w:rFonts w:ascii="Times New Roman" w:hAnsi="Times New Roman"/>
          <w:sz w:val="24"/>
          <w:szCs w:val="24"/>
        </w:rPr>
        <w:tab/>
      </w:r>
      <w:r w:rsidR="00661EF2" w:rsidRPr="00627AAD">
        <w:rPr>
          <w:rFonts w:ascii="Times New Roman" w:hAnsi="Times New Roman"/>
          <w:sz w:val="24"/>
          <w:szCs w:val="24"/>
        </w:rPr>
        <w:t>email: mi</w:t>
      </w:r>
      <w:r w:rsidR="004405AF">
        <w:rPr>
          <w:rFonts w:ascii="Times New Roman" w:hAnsi="Times New Roman"/>
          <w:sz w:val="24"/>
          <w:szCs w:val="24"/>
        </w:rPr>
        <w:t>chael.nieswiadomy</w:t>
      </w:r>
      <w:r w:rsidR="00661EF2" w:rsidRPr="00627AAD">
        <w:rPr>
          <w:rFonts w:ascii="Times New Roman" w:hAnsi="Times New Roman"/>
          <w:sz w:val="24"/>
          <w:szCs w:val="24"/>
        </w:rPr>
        <w:t>@unt.edu</w:t>
      </w:r>
    </w:p>
    <w:p w14:paraId="2A934037" w14:textId="77777777" w:rsidR="00661EF2" w:rsidRPr="00627AAD" w:rsidRDefault="00661EF2">
      <w:pPr>
        <w:pStyle w:val="Preformatted"/>
        <w:tabs>
          <w:tab w:val="clear" w:pos="9590"/>
        </w:tabs>
        <w:rPr>
          <w:rFonts w:ascii="Times New Roman" w:hAnsi="Times New Roman"/>
          <w:sz w:val="24"/>
          <w:szCs w:val="24"/>
        </w:rPr>
      </w:pPr>
      <w:r w:rsidRPr="00627AAD">
        <w:rPr>
          <w:rFonts w:ascii="Times New Roman" w:hAnsi="Times New Roman"/>
          <w:sz w:val="24"/>
          <w:szCs w:val="24"/>
        </w:rPr>
        <w:t xml:space="preserve">                         </w:t>
      </w:r>
    </w:p>
    <w:p w14:paraId="6E13489B" w14:textId="77777777" w:rsidR="007243F9" w:rsidRPr="00627AAD" w:rsidRDefault="00661EF2" w:rsidP="009C0921">
      <w:pPr>
        <w:pStyle w:val="Preformatted"/>
        <w:tabs>
          <w:tab w:val="clear" w:pos="2877"/>
          <w:tab w:val="clear" w:pos="9590"/>
          <w:tab w:val="left" w:pos="2160"/>
        </w:tabs>
        <w:ind w:left="2160" w:hanging="2160"/>
        <w:rPr>
          <w:rFonts w:ascii="Times New Roman" w:hAnsi="Times New Roman"/>
          <w:sz w:val="24"/>
          <w:szCs w:val="24"/>
        </w:rPr>
      </w:pPr>
      <w:r w:rsidRPr="00627AAD">
        <w:rPr>
          <w:rFonts w:ascii="Times New Roman" w:hAnsi="Times New Roman"/>
          <w:sz w:val="24"/>
          <w:szCs w:val="24"/>
        </w:rPr>
        <w:t>REQUIRED TEXT:</w:t>
      </w:r>
      <w:r w:rsidR="00627AAD">
        <w:rPr>
          <w:rFonts w:ascii="Times New Roman" w:hAnsi="Times New Roman"/>
          <w:sz w:val="24"/>
          <w:szCs w:val="24"/>
        </w:rPr>
        <w:t xml:space="preserve"> </w:t>
      </w:r>
      <w:r w:rsidR="00627AAD">
        <w:rPr>
          <w:rFonts w:ascii="Times New Roman" w:hAnsi="Times New Roman"/>
          <w:sz w:val="24"/>
          <w:szCs w:val="24"/>
        </w:rPr>
        <w:tab/>
      </w:r>
      <w:r w:rsidRPr="00627AAD">
        <w:rPr>
          <w:rFonts w:ascii="Times New Roman" w:hAnsi="Times New Roman"/>
          <w:i/>
          <w:sz w:val="24"/>
          <w:szCs w:val="24"/>
        </w:rPr>
        <w:t>Environmental and Natural Resource Economics</w:t>
      </w:r>
      <w:r w:rsidRPr="00627AAD">
        <w:rPr>
          <w:rFonts w:ascii="Times New Roman" w:hAnsi="Times New Roman"/>
          <w:sz w:val="24"/>
          <w:szCs w:val="24"/>
        </w:rPr>
        <w:t>,</w:t>
      </w:r>
      <w:r w:rsidR="007243F9">
        <w:rPr>
          <w:rFonts w:ascii="Times New Roman" w:hAnsi="Times New Roman"/>
          <w:sz w:val="24"/>
          <w:szCs w:val="24"/>
        </w:rPr>
        <w:t xml:space="preserve"> </w:t>
      </w:r>
      <w:r w:rsidR="00AD4780">
        <w:rPr>
          <w:rFonts w:ascii="Times New Roman" w:hAnsi="Times New Roman"/>
          <w:sz w:val="24"/>
          <w:szCs w:val="24"/>
        </w:rPr>
        <w:t>1</w:t>
      </w:r>
      <w:r w:rsidR="00B25556">
        <w:rPr>
          <w:rFonts w:ascii="Times New Roman" w:hAnsi="Times New Roman"/>
          <w:sz w:val="24"/>
          <w:szCs w:val="24"/>
        </w:rPr>
        <w:t>1</w:t>
      </w:r>
      <w:r w:rsidRPr="00627AAD">
        <w:rPr>
          <w:rFonts w:ascii="Times New Roman" w:hAnsi="Times New Roman"/>
          <w:sz w:val="24"/>
          <w:szCs w:val="24"/>
        </w:rPr>
        <w:t>th ed., by Thomas Tietenberg</w:t>
      </w:r>
      <w:r w:rsidR="005F23B8">
        <w:rPr>
          <w:rFonts w:ascii="Times New Roman" w:hAnsi="Times New Roman"/>
          <w:sz w:val="24"/>
          <w:szCs w:val="24"/>
        </w:rPr>
        <w:t xml:space="preserve"> and Lynne Lewis.</w:t>
      </w:r>
      <w:r w:rsidRPr="00627AAD">
        <w:rPr>
          <w:rFonts w:ascii="Times New Roman" w:hAnsi="Times New Roman"/>
          <w:sz w:val="24"/>
          <w:szCs w:val="24"/>
        </w:rPr>
        <w:t xml:space="preserve"> </w:t>
      </w:r>
      <w:r w:rsidR="005B4E26">
        <w:rPr>
          <w:rFonts w:ascii="Times New Roman" w:hAnsi="Times New Roman"/>
          <w:sz w:val="24"/>
          <w:szCs w:val="24"/>
        </w:rPr>
        <w:t>(</w:t>
      </w:r>
      <w:r w:rsidR="00670008">
        <w:rPr>
          <w:rFonts w:ascii="Times New Roman" w:hAnsi="Times New Roman"/>
          <w:sz w:val="24"/>
          <w:szCs w:val="24"/>
        </w:rPr>
        <w:t>Routledge, (Taylor &amp; Francis Group)</w:t>
      </w:r>
      <w:r w:rsidR="00C911AC">
        <w:rPr>
          <w:rFonts w:ascii="Times New Roman" w:hAnsi="Times New Roman"/>
          <w:sz w:val="24"/>
          <w:szCs w:val="24"/>
        </w:rPr>
        <w:t>, 201</w:t>
      </w:r>
      <w:r w:rsidR="00B25556">
        <w:rPr>
          <w:rFonts w:ascii="Times New Roman" w:hAnsi="Times New Roman"/>
          <w:sz w:val="24"/>
          <w:szCs w:val="24"/>
        </w:rPr>
        <w:t>8</w:t>
      </w:r>
      <w:r w:rsidR="00670008">
        <w:rPr>
          <w:rFonts w:ascii="Times New Roman" w:hAnsi="Times New Roman"/>
          <w:sz w:val="24"/>
          <w:szCs w:val="24"/>
        </w:rPr>
        <w:t>)</w:t>
      </w:r>
      <w:r w:rsidR="00C911AC">
        <w:rPr>
          <w:rFonts w:ascii="Times New Roman" w:hAnsi="Times New Roman"/>
          <w:sz w:val="24"/>
          <w:szCs w:val="24"/>
        </w:rPr>
        <w:t>.</w:t>
      </w:r>
    </w:p>
    <w:p w14:paraId="74D55F36" w14:textId="77777777" w:rsidR="00661EF2" w:rsidRPr="00627AAD" w:rsidRDefault="00661EF2">
      <w:pPr>
        <w:pStyle w:val="Preformatted"/>
        <w:tabs>
          <w:tab w:val="clear" w:pos="9590"/>
        </w:tabs>
        <w:rPr>
          <w:rFonts w:ascii="Times New Roman" w:hAnsi="Times New Roman"/>
          <w:sz w:val="24"/>
          <w:szCs w:val="24"/>
        </w:rPr>
      </w:pPr>
    </w:p>
    <w:p w14:paraId="38B29307" w14:textId="77777777" w:rsidR="00661EF2" w:rsidRPr="00627AAD" w:rsidRDefault="00661EF2">
      <w:pPr>
        <w:pStyle w:val="Preformatted"/>
        <w:tabs>
          <w:tab w:val="clear" w:pos="9590"/>
        </w:tabs>
        <w:rPr>
          <w:rFonts w:ascii="Times New Roman" w:hAnsi="Times New Roman"/>
          <w:sz w:val="24"/>
          <w:szCs w:val="24"/>
        </w:rPr>
      </w:pPr>
    </w:p>
    <w:p w14:paraId="35BF497D" w14:textId="77777777" w:rsidR="00661EF2" w:rsidRPr="00627AAD" w:rsidRDefault="00661EF2">
      <w:pPr>
        <w:pStyle w:val="Preformatted"/>
        <w:tabs>
          <w:tab w:val="clear" w:pos="9590"/>
        </w:tabs>
        <w:rPr>
          <w:rFonts w:ascii="Times New Roman" w:hAnsi="Times New Roman"/>
          <w:sz w:val="24"/>
          <w:szCs w:val="24"/>
        </w:rPr>
      </w:pPr>
      <w:r w:rsidRPr="00627AAD">
        <w:rPr>
          <w:rFonts w:ascii="Times New Roman" w:hAnsi="Times New Roman"/>
          <w:sz w:val="24"/>
          <w:szCs w:val="24"/>
        </w:rPr>
        <w:t xml:space="preserve">COURSE OBJECTIVES: </w:t>
      </w:r>
      <w:r w:rsidR="00C46F8C">
        <w:rPr>
          <w:rFonts w:ascii="Times New Roman" w:hAnsi="Times New Roman"/>
          <w:sz w:val="24"/>
          <w:szCs w:val="24"/>
        </w:rPr>
        <w:t xml:space="preserve">A </w:t>
      </w:r>
      <w:r w:rsidRPr="00627AAD">
        <w:rPr>
          <w:rFonts w:ascii="Times New Roman" w:hAnsi="Times New Roman"/>
          <w:sz w:val="24"/>
          <w:szCs w:val="24"/>
        </w:rPr>
        <w:t xml:space="preserve">significant number of environmental problems have received considerable attention: </w:t>
      </w:r>
      <w:r w:rsidR="00C46F8C">
        <w:rPr>
          <w:rFonts w:ascii="Times New Roman" w:hAnsi="Times New Roman"/>
          <w:sz w:val="24"/>
          <w:szCs w:val="24"/>
        </w:rPr>
        <w:t>Climate change,</w:t>
      </w:r>
      <w:r w:rsidRPr="00627AAD">
        <w:rPr>
          <w:rFonts w:ascii="Times New Roman" w:hAnsi="Times New Roman"/>
          <w:sz w:val="24"/>
          <w:szCs w:val="24"/>
        </w:rPr>
        <w:t xml:space="preserve"> </w:t>
      </w:r>
      <w:r w:rsidR="00852B0D">
        <w:rPr>
          <w:rFonts w:ascii="Times New Roman" w:hAnsi="Times New Roman"/>
          <w:sz w:val="24"/>
          <w:szCs w:val="24"/>
        </w:rPr>
        <w:t xml:space="preserve">ground level ozone pollution, </w:t>
      </w:r>
      <w:r w:rsidRPr="00627AAD">
        <w:rPr>
          <w:rFonts w:ascii="Times New Roman" w:hAnsi="Times New Roman"/>
          <w:sz w:val="24"/>
          <w:szCs w:val="24"/>
        </w:rPr>
        <w:t>water pollution, habitat loss and over-harvesting of fish.  These problems have convinced many people that mankind is incapable of living in harmony with the environment.  We shall use as our organizing principle of the course the following questions: Can our economic and political institutions produce a sustainable growth path in the presence of a finite environment?  What are the benefits and costs of our actions?  What are the most efficient solutions to our problems?</w:t>
      </w:r>
    </w:p>
    <w:p w14:paraId="06730101" w14:textId="77777777" w:rsidR="00366F94" w:rsidRDefault="00366F94">
      <w:pPr>
        <w:pStyle w:val="Preformatted"/>
        <w:tabs>
          <w:tab w:val="clear" w:pos="9590"/>
        </w:tabs>
        <w:rPr>
          <w:b/>
          <w:sz w:val="24"/>
        </w:rPr>
      </w:pPr>
    </w:p>
    <w:p w14:paraId="04FA2682" w14:textId="77777777" w:rsidR="00661EF2" w:rsidRPr="00366F94" w:rsidRDefault="00366F94">
      <w:pPr>
        <w:pStyle w:val="Preformatted"/>
        <w:tabs>
          <w:tab w:val="clear" w:pos="9590"/>
        </w:tabs>
        <w:rPr>
          <w:rFonts w:ascii="Times New Roman" w:hAnsi="Times New Roman"/>
          <w:sz w:val="24"/>
          <w:szCs w:val="24"/>
        </w:rPr>
      </w:pPr>
      <w:r w:rsidRPr="00366F94">
        <w:rPr>
          <w:rFonts w:ascii="Times New Roman" w:hAnsi="Times New Roman"/>
          <w:b/>
          <w:sz w:val="24"/>
        </w:rPr>
        <w:t xml:space="preserve">Prerequisites:   </w:t>
      </w:r>
      <w:r w:rsidRPr="00366F94">
        <w:rPr>
          <w:rFonts w:ascii="Times New Roman" w:hAnsi="Times New Roman"/>
          <w:sz w:val="24"/>
        </w:rPr>
        <w:t>The only required class is Economics 1100: Principles of Microeconomics.</w:t>
      </w:r>
    </w:p>
    <w:p w14:paraId="0BA403F9" w14:textId="77777777" w:rsidR="00366F94" w:rsidRDefault="00366F94">
      <w:pPr>
        <w:pStyle w:val="Preformatted"/>
        <w:tabs>
          <w:tab w:val="clear" w:pos="9590"/>
        </w:tabs>
        <w:rPr>
          <w:rFonts w:ascii="Times New Roman" w:hAnsi="Times New Roman"/>
          <w:sz w:val="24"/>
          <w:szCs w:val="24"/>
        </w:rPr>
      </w:pPr>
    </w:p>
    <w:p w14:paraId="2E392A85" w14:textId="77777777" w:rsidR="00661EF2" w:rsidRPr="00627AAD" w:rsidRDefault="00661EF2">
      <w:pPr>
        <w:pStyle w:val="Preformatted"/>
        <w:tabs>
          <w:tab w:val="clear" w:pos="9590"/>
        </w:tabs>
        <w:rPr>
          <w:rFonts w:ascii="Times New Roman" w:hAnsi="Times New Roman"/>
          <w:sz w:val="24"/>
          <w:szCs w:val="24"/>
        </w:rPr>
      </w:pPr>
      <w:r w:rsidRPr="00627AAD">
        <w:rPr>
          <w:rFonts w:ascii="Times New Roman" w:hAnsi="Times New Roman"/>
          <w:sz w:val="24"/>
          <w:szCs w:val="24"/>
        </w:rPr>
        <w:t xml:space="preserve">GRADES:  Your grade will be based on the </w:t>
      </w:r>
      <w:r w:rsidR="00402CBC">
        <w:rPr>
          <w:rFonts w:ascii="Times New Roman" w:hAnsi="Times New Roman"/>
          <w:sz w:val="24"/>
          <w:szCs w:val="24"/>
        </w:rPr>
        <w:t>following weights:</w:t>
      </w:r>
      <w:r w:rsidRPr="00627AAD">
        <w:rPr>
          <w:rFonts w:ascii="Times New Roman" w:hAnsi="Times New Roman"/>
          <w:sz w:val="24"/>
          <w:szCs w:val="24"/>
        </w:rPr>
        <w:t xml:space="preserve"> </w:t>
      </w:r>
    </w:p>
    <w:p w14:paraId="6220F998" w14:textId="77777777" w:rsidR="00661EF2" w:rsidRPr="00627AAD" w:rsidRDefault="00661EF2">
      <w:pPr>
        <w:pStyle w:val="Preformatted"/>
        <w:tabs>
          <w:tab w:val="clear" w:pos="9590"/>
        </w:tabs>
        <w:rPr>
          <w:rFonts w:ascii="Times New Roman" w:hAnsi="Times New Roman"/>
          <w:sz w:val="24"/>
          <w:szCs w:val="24"/>
        </w:rPr>
      </w:pPr>
    </w:p>
    <w:p w14:paraId="26142EC9" w14:textId="77777777" w:rsidR="00661EF2" w:rsidRPr="00627AAD" w:rsidRDefault="00661EF2">
      <w:pPr>
        <w:pStyle w:val="Preformatted"/>
        <w:tabs>
          <w:tab w:val="clear" w:pos="9590"/>
        </w:tabs>
        <w:rPr>
          <w:rFonts w:ascii="Times New Roman" w:hAnsi="Times New Roman"/>
          <w:sz w:val="24"/>
          <w:szCs w:val="24"/>
        </w:rPr>
      </w:pPr>
      <w:r w:rsidRPr="00627AAD">
        <w:rPr>
          <w:rFonts w:ascii="Times New Roman" w:hAnsi="Times New Roman"/>
          <w:sz w:val="24"/>
          <w:szCs w:val="24"/>
        </w:rPr>
        <w:t xml:space="preserve">Exam 1 </w:t>
      </w:r>
      <w:r w:rsidRPr="00627AAD">
        <w:rPr>
          <w:rFonts w:ascii="Times New Roman" w:hAnsi="Times New Roman"/>
          <w:sz w:val="24"/>
          <w:szCs w:val="24"/>
        </w:rPr>
        <w:tab/>
      </w:r>
      <w:r w:rsidRPr="00627AAD">
        <w:rPr>
          <w:rFonts w:ascii="Times New Roman" w:hAnsi="Times New Roman"/>
          <w:sz w:val="24"/>
          <w:szCs w:val="24"/>
        </w:rPr>
        <w:tab/>
      </w:r>
      <w:r w:rsidRPr="00627AAD">
        <w:rPr>
          <w:rFonts w:ascii="Times New Roman" w:hAnsi="Times New Roman"/>
          <w:sz w:val="24"/>
          <w:szCs w:val="24"/>
        </w:rPr>
        <w:tab/>
      </w:r>
      <w:r w:rsidR="00627AAD">
        <w:rPr>
          <w:rFonts w:ascii="Times New Roman" w:hAnsi="Times New Roman"/>
          <w:sz w:val="24"/>
          <w:szCs w:val="24"/>
        </w:rPr>
        <w:tab/>
      </w:r>
      <w:r w:rsidR="00B56479">
        <w:rPr>
          <w:rFonts w:ascii="Times New Roman" w:hAnsi="Times New Roman"/>
          <w:sz w:val="24"/>
          <w:szCs w:val="24"/>
        </w:rPr>
        <w:t>25% of your overall grade</w:t>
      </w:r>
    </w:p>
    <w:p w14:paraId="6F53A471" w14:textId="77777777" w:rsidR="00661EF2" w:rsidRPr="00627AAD" w:rsidRDefault="00661EF2">
      <w:pPr>
        <w:pStyle w:val="Preformatted"/>
        <w:tabs>
          <w:tab w:val="clear" w:pos="9590"/>
        </w:tabs>
        <w:rPr>
          <w:rFonts w:ascii="Times New Roman" w:hAnsi="Times New Roman"/>
          <w:sz w:val="24"/>
          <w:szCs w:val="24"/>
        </w:rPr>
      </w:pPr>
      <w:r w:rsidRPr="00627AAD">
        <w:rPr>
          <w:rFonts w:ascii="Times New Roman" w:hAnsi="Times New Roman"/>
          <w:sz w:val="24"/>
          <w:szCs w:val="24"/>
        </w:rPr>
        <w:t xml:space="preserve">Exam 2 </w:t>
      </w:r>
      <w:r w:rsidRPr="00627AAD">
        <w:rPr>
          <w:rFonts w:ascii="Times New Roman" w:hAnsi="Times New Roman"/>
          <w:sz w:val="24"/>
          <w:szCs w:val="24"/>
        </w:rPr>
        <w:tab/>
      </w:r>
      <w:r w:rsidRPr="00627AAD">
        <w:rPr>
          <w:rFonts w:ascii="Times New Roman" w:hAnsi="Times New Roman"/>
          <w:sz w:val="24"/>
          <w:szCs w:val="24"/>
        </w:rPr>
        <w:tab/>
      </w:r>
      <w:r w:rsidRPr="00627AAD">
        <w:rPr>
          <w:rFonts w:ascii="Times New Roman" w:hAnsi="Times New Roman"/>
          <w:sz w:val="24"/>
          <w:szCs w:val="24"/>
        </w:rPr>
        <w:tab/>
      </w:r>
      <w:r w:rsidR="00B56479">
        <w:rPr>
          <w:rFonts w:ascii="Times New Roman" w:hAnsi="Times New Roman"/>
          <w:sz w:val="24"/>
          <w:szCs w:val="24"/>
        </w:rPr>
        <w:tab/>
        <w:t>25% of your overall grade</w:t>
      </w:r>
    </w:p>
    <w:p w14:paraId="76D87191" w14:textId="60E346A8" w:rsidR="00661EF2" w:rsidRPr="00627AAD" w:rsidRDefault="00661EF2">
      <w:pPr>
        <w:pStyle w:val="Preformatted"/>
        <w:tabs>
          <w:tab w:val="clear" w:pos="9590"/>
        </w:tabs>
        <w:rPr>
          <w:rFonts w:ascii="Times New Roman" w:hAnsi="Times New Roman"/>
          <w:sz w:val="24"/>
          <w:szCs w:val="24"/>
        </w:rPr>
      </w:pPr>
      <w:r w:rsidRPr="00627AAD">
        <w:rPr>
          <w:rFonts w:ascii="Times New Roman" w:hAnsi="Times New Roman"/>
          <w:sz w:val="24"/>
          <w:szCs w:val="24"/>
        </w:rPr>
        <w:t xml:space="preserve">Final Exam </w:t>
      </w:r>
      <w:r w:rsidR="00A14A0A">
        <w:rPr>
          <w:rFonts w:ascii="Times New Roman" w:hAnsi="Times New Roman"/>
          <w:sz w:val="24"/>
          <w:szCs w:val="24"/>
        </w:rPr>
        <w:t>(comprehensive)</w:t>
      </w:r>
      <w:r w:rsidRPr="00627AAD">
        <w:rPr>
          <w:rFonts w:ascii="Times New Roman" w:hAnsi="Times New Roman"/>
          <w:sz w:val="24"/>
          <w:szCs w:val="24"/>
        </w:rPr>
        <w:tab/>
      </w:r>
      <w:r w:rsidR="00627AAD">
        <w:rPr>
          <w:rFonts w:ascii="Times New Roman" w:hAnsi="Times New Roman"/>
          <w:sz w:val="24"/>
          <w:szCs w:val="24"/>
        </w:rPr>
        <w:tab/>
      </w:r>
      <w:r w:rsidR="00B56479">
        <w:rPr>
          <w:rFonts w:ascii="Times New Roman" w:hAnsi="Times New Roman"/>
          <w:sz w:val="24"/>
          <w:szCs w:val="24"/>
        </w:rPr>
        <w:t>3</w:t>
      </w:r>
      <w:r w:rsidR="0097391B">
        <w:rPr>
          <w:rFonts w:ascii="Times New Roman" w:hAnsi="Times New Roman"/>
          <w:sz w:val="24"/>
          <w:szCs w:val="24"/>
        </w:rPr>
        <w:t>5</w:t>
      </w:r>
      <w:r w:rsidR="00B56479">
        <w:rPr>
          <w:rFonts w:ascii="Times New Roman" w:hAnsi="Times New Roman"/>
          <w:sz w:val="24"/>
          <w:szCs w:val="24"/>
        </w:rPr>
        <w:t>% of your overall grade</w:t>
      </w:r>
    </w:p>
    <w:p w14:paraId="6889C4E1" w14:textId="00211448" w:rsidR="00661EF2" w:rsidRPr="00627AAD" w:rsidRDefault="00661EF2">
      <w:pPr>
        <w:pStyle w:val="Preformatted"/>
        <w:tabs>
          <w:tab w:val="clear" w:pos="9590"/>
        </w:tabs>
        <w:rPr>
          <w:rFonts w:ascii="Times New Roman" w:hAnsi="Times New Roman"/>
          <w:sz w:val="24"/>
          <w:szCs w:val="24"/>
        </w:rPr>
      </w:pPr>
      <w:r w:rsidRPr="00627AAD">
        <w:rPr>
          <w:rFonts w:ascii="Times New Roman" w:hAnsi="Times New Roman"/>
          <w:sz w:val="24"/>
          <w:szCs w:val="24"/>
        </w:rPr>
        <w:t>Homeworks</w:t>
      </w:r>
      <w:r w:rsidRPr="00627AAD">
        <w:rPr>
          <w:rFonts w:ascii="Times New Roman" w:hAnsi="Times New Roman"/>
          <w:sz w:val="24"/>
          <w:szCs w:val="24"/>
        </w:rPr>
        <w:tab/>
      </w:r>
      <w:r w:rsidR="00627AAD">
        <w:rPr>
          <w:rFonts w:ascii="Times New Roman" w:hAnsi="Times New Roman"/>
          <w:sz w:val="24"/>
          <w:szCs w:val="24"/>
        </w:rPr>
        <w:tab/>
      </w:r>
      <w:r w:rsidR="00F441C6">
        <w:rPr>
          <w:rFonts w:ascii="Times New Roman" w:hAnsi="Times New Roman"/>
          <w:sz w:val="24"/>
          <w:szCs w:val="24"/>
        </w:rPr>
        <w:tab/>
      </w:r>
      <w:r w:rsidR="0097391B">
        <w:rPr>
          <w:rFonts w:ascii="Times New Roman" w:hAnsi="Times New Roman"/>
          <w:sz w:val="24"/>
          <w:szCs w:val="24"/>
        </w:rPr>
        <w:t>15</w:t>
      </w:r>
      <w:r w:rsidR="00B56479">
        <w:rPr>
          <w:rFonts w:ascii="Times New Roman" w:hAnsi="Times New Roman"/>
          <w:sz w:val="24"/>
          <w:szCs w:val="24"/>
        </w:rPr>
        <w:t>% of your overall grade</w:t>
      </w:r>
    </w:p>
    <w:p w14:paraId="0852D9A9" w14:textId="77777777" w:rsidR="00661EF2" w:rsidRPr="00627AAD" w:rsidRDefault="00661EF2">
      <w:pPr>
        <w:pStyle w:val="Preformatted"/>
        <w:tabs>
          <w:tab w:val="clear" w:pos="9590"/>
        </w:tabs>
        <w:rPr>
          <w:rFonts w:ascii="Times New Roman" w:hAnsi="Times New Roman"/>
          <w:sz w:val="24"/>
          <w:szCs w:val="24"/>
        </w:rPr>
      </w:pPr>
    </w:p>
    <w:p w14:paraId="6D74EDC7" w14:textId="77777777" w:rsidR="00661EF2" w:rsidRDefault="003B16EC">
      <w:pPr>
        <w:pStyle w:val="Preformatted"/>
        <w:tabs>
          <w:tab w:val="clear" w:pos="9590"/>
        </w:tabs>
        <w:rPr>
          <w:rFonts w:ascii="Times New Roman" w:hAnsi="Times New Roman"/>
          <w:sz w:val="24"/>
          <w:szCs w:val="24"/>
        </w:rPr>
      </w:pPr>
      <w:r>
        <w:rPr>
          <w:rFonts w:ascii="Times New Roman" w:hAnsi="Times New Roman"/>
          <w:sz w:val="24"/>
          <w:szCs w:val="24"/>
        </w:rPr>
        <w:t xml:space="preserve">Homeworks will be posted on </w:t>
      </w:r>
      <w:r w:rsidR="00F346D7">
        <w:rPr>
          <w:rFonts w:ascii="Times New Roman" w:hAnsi="Times New Roman"/>
          <w:sz w:val="24"/>
          <w:szCs w:val="24"/>
        </w:rPr>
        <w:t>the Canvas</w:t>
      </w:r>
      <w:r w:rsidR="007F04C4">
        <w:rPr>
          <w:rFonts w:ascii="Times New Roman" w:hAnsi="Times New Roman"/>
          <w:sz w:val="24"/>
          <w:szCs w:val="24"/>
        </w:rPr>
        <w:t xml:space="preserve"> </w:t>
      </w:r>
      <w:r>
        <w:rPr>
          <w:rFonts w:ascii="Times New Roman" w:hAnsi="Times New Roman"/>
          <w:sz w:val="24"/>
          <w:szCs w:val="24"/>
        </w:rPr>
        <w:t xml:space="preserve">website.  A list of handouts will also be </w:t>
      </w:r>
      <w:r w:rsidR="007F04C4">
        <w:rPr>
          <w:rFonts w:ascii="Times New Roman" w:hAnsi="Times New Roman"/>
          <w:sz w:val="24"/>
          <w:szCs w:val="24"/>
        </w:rPr>
        <w:t>posted</w:t>
      </w:r>
      <w:r>
        <w:rPr>
          <w:rFonts w:ascii="Times New Roman" w:hAnsi="Times New Roman"/>
          <w:sz w:val="24"/>
          <w:szCs w:val="24"/>
        </w:rPr>
        <w:t xml:space="preserve">.  Some links to handouts will </w:t>
      </w:r>
      <w:r w:rsidR="007F04C4">
        <w:rPr>
          <w:rFonts w:ascii="Times New Roman" w:hAnsi="Times New Roman"/>
          <w:sz w:val="24"/>
          <w:szCs w:val="24"/>
        </w:rPr>
        <w:t xml:space="preserve">be </w:t>
      </w:r>
      <w:r>
        <w:rPr>
          <w:rFonts w:ascii="Times New Roman" w:hAnsi="Times New Roman"/>
          <w:sz w:val="24"/>
          <w:szCs w:val="24"/>
        </w:rPr>
        <w:t>listed</w:t>
      </w:r>
      <w:r w:rsidR="007F04C4">
        <w:rPr>
          <w:rFonts w:ascii="Times New Roman" w:hAnsi="Times New Roman"/>
          <w:sz w:val="24"/>
          <w:szCs w:val="24"/>
        </w:rPr>
        <w:t>.</w:t>
      </w:r>
      <w:r>
        <w:rPr>
          <w:rFonts w:ascii="Times New Roman" w:hAnsi="Times New Roman"/>
          <w:sz w:val="24"/>
          <w:szCs w:val="24"/>
        </w:rPr>
        <w:t xml:space="preserve">  </w:t>
      </w:r>
    </w:p>
    <w:p w14:paraId="39D2CCC6" w14:textId="77777777" w:rsidR="003B16EC" w:rsidRDefault="003B16EC">
      <w:pPr>
        <w:pStyle w:val="Preformatted"/>
        <w:tabs>
          <w:tab w:val="clear" w:pos="9590"/>
        </w:tabs>
        <w:rPr>
          <w:rFonts w:ascii="Times New Roman" w:hAnsi="Times New Roman"/>
          <w:sz w:val="24"/>
          <w:szCs w:val="24"/>
        </w:rPr>
      </w:pPr>
    </w:p>
    <w:p w14:paraId="6706ADE8" w14:textId="5209302B" w:rsidR="00661EF2" w:rsidRPr="00627AAD" w:rsidRDefault="003B16EC">
      <w:pPr>
        <w:pStyle w:val="Preformatted"/>
        <w:tabs>
          <w:tab w:val="clear" w:pos="9590"/>
        </w:tabs>
        <w:rPr>
          <w:rFonts w:ascii="Times New Roman" w:hAnsi="Times New Roman"/>
          <w:sz w:val="24"/>
          <w:szCs w:val="24"/>
        </w:rPr>
      </w:pPr>
      <w:r>
        <w:rPr>
          <w:rFonts w:ascii="Times New Roman" w:hAnsi="Times New Roman"/>
          <w:sz w:val="24"/>
          <w:szCs w:val="24"/>
        </w:rPr>
        <w:t xml:space="preserve">I will use </w:t>
      </w:r>
      <w:r w:rsidR="00F346D7">
        <w:rPr>
          <w:rFonts w:ascii="Times New Roman" w:hAnsi="Times New Roman"/>
          <w:sz w:val="24"/>
          <w:szCs w:val="24"/>
        </w:rPr>
        <w:t>Canvas</w:t>
      </w:r>
      <w:r w:rsidR="00331C13">
        <w:rPr>
          <w:rFonts w:ascii="Times New Roman" w:hAnsi="Times New Roman"/>
          <w:sz w:val="24"/>
          <w:szCs w:val="24"/>
        </w:rPr>
        <w:t xml:space="preserve"> </w:t>
      </w:r>
      <w:r>
        <w:rPr>
          <w:rFonts w:ascii="Times New Roman" w:hAnsi="Times New Roman"/>
          <w:sz w:val="24"/>
          <w:szCs w:val="24"/>
        </w:rPr>
        <w:t xml:space="preserve">to email you.  I will also post your scores from homeworks, tests and papers on </w:t>
      </w:r>
      <w:r w:rsidR="00F346D7">
        <w:rPr>
          <w:rFonts w:ascii="Times New Roman" w:hAnsi="Times New Roman"/>
          <w:sz w:val="24"/>
          <w:szCs w:val="24"/>
        </w:rPr>
        <w:t>Canvas</w:t>
      </w:r>
      <w:r>
        <w:rPr>
          <w:rFonts w:ascii="Times New Roman" w:hAnsi="Times New Roman"/>
          <w:sz w:val="24"/>
          <w:szCs w:val="24"/>
        </w:rPr>
        <w:t xml:space="preserve">.  Be sure to check emails from me </w:t>
      </w:r>
      <w:r w:rsidR="0097391B">
        <w:rPr>
          <w:rFonts w:ascii="Times New Roman" w:hAnsi="Times New Roman"/>
          <w:sz w:val="24"/>
          <w:szCs w:val="24"/>
        </w:rPr>
        <w:t>several</w:t>
      </w:r>
      <w:r>
        <w:rPr>
          <w:rFonts w:ascii="Times New Roman" w:hAnsi="Times New Roman"/>
          <w:sz w:val="24"/>
          <w:szCs w:val="24"/>
        </w:rPr>
        <w:t xml:space="preserve"> times each week.</w:t>
      </w:r>
      <w:r w:rsidR="004405AF">
        <w:rPr>
          <w:rFonts w:ascii="Times New Roman" w:hAnsi="Times New Roman"/>
          <w:sz w:val="24"/>
          <w:szCs w:val="24"/>
        </w:rPr>
        <w:t xml:space="preserve">  </w:t>
      </w:r>
    </w:p>
    <w:p w14:paraId="064A7F4B" w14:textId="77777777" w:rsidR="00661EF2" w:rsidRPr="00627AAD" w:rsidRDefault="00661EF2">
      <w:pPr>
        <w:pStyle w:val="Preformatted"/>
        <w:tabs>
          <w:tab w:val="clear" w:pos="9590"/>
        </w:tabs>
        <w:rPr>
          <w:rFonts w:ascii="Times New Roman" w:hAnsi="Times New Roman"/>
          <w:sz w:val="24"/>
          <w:szCs w:val="24"/>
        </w:rPr>
      </w:pPr>
      <w:r w:rsidRPr="00627AAD">
        <w:rPr>
          <w:rFonts w:ascii="Times New Roman" w:hAnsi="Times New Roman"/>
          <w:sz w:val="24"/>
          <w:szCs w:val="24"/>
        </w:rPr>
        <w:t>The grading scale is:</w:t>
      </w:r>
    </w:p>
    <w:p w14:paraId="730203D6" w14:textId="77777777" w:rsidR="00661EF2" w:rsidRPr="00627AAD" w:rsidRDefault="00661EF2">
      <w:pPr>
        <w:pStyle w:val="Preformatted"/>
        <w:tabs>
          <w:tab w:val="clear" w:pos="9590"/>
        </w:tabs>
        <w:rPr>
          <w:rFonts w:ascii="Times New Roman" w:hAnsi="Times New Roman"/>
          <w:sz w:val="24"/>
          <w:szCs w:val="24"/>
        </w:rPr>
      </w:pPr>
      <w:r w:rsidRPr="00627AAD">
        <w:rPr>
          <w:rFonts w:ascii="Times New Roman" w:hAnsi="Times New Roman"/>
          <w:sz w:val="24"/>
          <w:szCs w:val="24"/>
        </w:rPr>
        <w:t>A: 90-100%   B: 80-89%  C: 70-79% D: 60-69%  F: below 60%.</w:t>
      </w:r>
    </w:p>
    <w:p w14:paraId="2F5A0D4C" w14:textId="77777777" w:rsidR="00661EF2" w:rsidRPr="00627AAD" w:rsidRDefault="00661EF2">
      <w:pPr>
        <w:pStyle w:val="Preformatted"/>
        <w:tabs>
          <w:tab w:val="clear" w:pos="9590"/>
        </w:tabs>
        <w:rPr>
          <w:rFonts w:ascii="Times New Roman" w:hAnsi="Times New Roman"/>
          <w:sz w:val="24"/>
          <w:szCs w:val="24"/>
        </w:rPr>
      </w:pPr>
    </w:p>
    <w:p w14:paraId="2CBCED75" w14:textId="77777777" w:rsidR="00661EF2" w:rsidRPr="00627AAD" w:rsidRDefault="00661EF2">
      <w:pPr>
        <w:pStyle w:val="Preformatted"/>
        <w:tabs>
          <w:tab w:val="clear" w:pos="9590"/>
        </w:tabs>
        <w:rPr>
          <w:rFonts w:ascii="Times New Roman" w:hAnsi="Times New Roman"/>
          <w:sz w:val="24"/>
          <w:szCs w:val="24"/>
        </w:rPr>
      </w:pPr>
      <w:r w:rsidRPr="00627AAD">
        <w:rPr>
          <w:rFonts w:ascii="Times New Roman" w:hAnsi="Times New Roman"/>
          <w:sz w:val="24"/>
          <w:szCs w:val="24"/>
        </w:rPr>
        <w:t xml:space="preserve">ABSENCE POLICY:  </w:t>
      </w:r>
    </w:p>
    <w:p w14:paraId="66EE7AF7" w14:textId="77777777" w:rsidR="00F0234B" w:rsidRPr="004A1480" w:rsidRDefault="00F0234B" w:rsidP="00F0234B">
      <w:pPr>
        <w:widowControl/>
        <w:autoSpaceDE w:val="0"/>
        <w:autoSpaceDN w:val="0"/>
        <w:adjustRightInd w:val="0"/>
        <w:rPr>
          <w:b/>
          <w:bCs/>
          <w:i/>
          <w:iCs/>
          <w:snapToGrid/>
          <w:color w:val="000000"/>
          <w:szCs w:val="24"/>
        </w:rPr>
      </w:pPr>
      <w:r w:rsidRPr="004A1480">
        <w:rPr>
          <w:b/>
          <w:bCs/>
          <w:i/>
          <w:iCs/>
          <w:snapToGrid/>
          <w:color w:val="000000"/>
          <w:szCs w:val="24"/>
        </w:rPr>
        <w:t>Attendance Policy</w:t>
      </w:r>
    </w:p>
    <w:p w14:paraId="65F05149" w14:textId="4EA49E27" w:rsidR="00F0234B" w:rsidRPr="004A1480" w:rsidRDefault="00F0234B" w:rsidP="00F0234B">
      <w:pPr>
        <w:widowControl/>
        <w:autoSpaceDE w:val="0"/>
        <w:autoSpaceDN w:val="0"/>
        <w:adjustRightInd w:val="0"/>
        <w:rPr>
          <w:snapToGrid/>
          <w:color w:val="000000"/>
          <w:szCs w:val="24"/>
          <w:u w:val="single"/>
        </w:rPr>
      </w:pPr>
      <w:r>
        <w:rPr>
          <w:snapToGrid/>
          <w:color w:val="000000"/>
          <w:szCs w:val="24"/>
        </w:rPr>
        <w:lastRenderedPageBreak/>
        <w:t>A</w:t>
      </w:r>
      <w:r w:rsidRPr="004A1480">
        <w:rPr>
          <w:snapToGrid/>
          <w:color w:val="000000"/>
          <w:szCs w:val="24"/>
        </w:rPr>
        <w:t xml:space="preserve">ttendance at </w:t>
      </w:r>
      <w:r w:rsidRPr="004A1480">
        <w:rPr>
          <w:b/>
          <w:bCs/>
          <w:snapToGrid/>
          <w:color w:val="000000"/>
          <w:szCs w:val="24"/>
        </w:rPr>
        <w:t>every</w:t>
      </w:r>
      <w:r w:rsidRPr="004A1480">
        <w:rPr>
          <w:snapToGrid/>
          <w:color w:val="000000"/>
          <w:szCs w:val="24"/>
        </w:rPr>
        <w:t xml:space="preserve"> class meeting is </w:t>
      </w:r>
      <w:r>
        <w:rPr>
          <w:snapToGrid/>
          <w:color w:val="000000"/>
          <w:szCs w:val="24"/>
        </w:rPr>
        <w:t>essential to understanding the material</w:t>
      </w:r>
      <w:r w:rsidRPr="004A1480">
        <w:rPr>
          <w:snapToGrid/>
          <w:color w:val="000000"/>
          <w:szCs w:val="24"/>
        </w:rPr>
        <w:t xml:space="preserve">. </w:t>
      </w:r>
      <w:r w:rsidRPr="004A1480">
        <w:rPr>
          <w:snapToGrid/>
          <w:color w:val="000000"/>
          <w:szCs w:val="24"/>
          <w:u w:val="single"/>
        </w:rPr>
        <w:t xml:space="preserve">Unless you are </w:t>
      </w:r>
      <w:r>
        <w:rPr>
          <w:snapToGrid/>
          <w:color w:val="000000"/>
          <w:szCs w:val="24"/>
          <w:u w:val="single"/>
        </w:rPr>
        <w:t xml:space="preserve">an </w:t>
      </w:r>
      <w:r w:rsidRPr="004A1480">
        <w:rPr>
          <w:snapToGrid/>
          <w:color w:val="000000"/>
          <w:szCs w:val="24"/>
          <w:u w:val="single"/>
        </w:rPr>
        <w:t>exceptional</w:t>
      </w:r>
      <w:r w:rsidR="00B56479">
        <w:rPr>
          <w:snapToGrid/>
          <w:color w:val="000000"/>
          <w:szCs w:val="24"/>
          <w:u w:val="single"/>
        </w:rPr>
        <w:t>ly</w:t>
      </w:r>
      <w:r>
        <w:rPr>
          <w:snapToGrid/>
          <w:color w:val="000000"/>
          <w:szCs w:val="24"/>
          <w:u w:val="single"/>
        </w:rPr>
        <w:t xml:space="preserve"> gifted student</w:t>
      </w:r>
      <w:r w:rsidRPr="004A1480">
        <w:rPr>
          <w:snapToGrid/>
          <w:color w:val="000000"/>
          <w:szCs w:val="24"/>
          <w:u w:val="single"/>
        </w:rPr>
        <w:t xml:space="preserve">, your grade will be </w:t>
      </w:r>
      <w:r>
        <w:rPr>
          <w:snapToGrid/>
          <w:color w:val="000000"/>
          <w:szCs w:val="24"/>
          <w:u w:val="single"/>
        </w:rPr>
        <w:t xml:space="preserve">positively related </w:t>
      </w:r>
      <w:r w:rsidRPr="004A1480">
        <w:rPr>
          <w:snapToGrid/>
          <w:color w:val="000000"/>
          <w:szCs w:val="24"/>
          <w:u w:val="single"/>
        </w:rPr>
        <w:t>to the number of times you attend class</w:t>
      </w:r>
      <w:r w:rsidR="0084716E">
        <w:rPr>
          <w:snapToGrid/>
          <w:color w:val="000000"/>
          <w:szCs w:val="24"/>
          <w:u w:val="single"/>
        </w:rPr>
        <w:t>.</w:t>
      </w:r>
      <w:r>
        <w:rPr>
          <w:snapToGrid/>
          <w:color w:val="000000"/>
          <w:szCs w:val="24"/>
        </w:rPr>
        <w:t xml:space="preserve"> </w:t>
      </w:r>
    </w:p>
    <w:p w14:paraId="4F6B4B83" w14:textId="77777777" w:rsidR="005B4E26" w:rsidRDefault="005B4E26" w:rsidP="00F0234B">
      <w:pPr>
        <w:widowControl/>
        <w:autoSpaceDE w:val="0"/>
        <w:autoSpaceDN w:val="0"/>
        <w:adjustRightInd w:val="0"/>
        <w:rPr>
          <w:color w:val="000000"/>
        </w:rPr>
      </w:pPr>
    </w:p>
    <w:p w14:paraId="623CD34E" w14:textId="77777777" w:rsidR="00F0234B" w:rsidRPr="004D176C" w:rsidRDefault="00F0234B" w:rsidP="00F0234B">
      <w:pPr>
        <w:widowControl/>
        <w:autoSpaceDE w:val="0"/>
        <w:autoSpaceDN w:val="0"/>
        <w:adjustRightInd w:val="0"/>
        <w:rPr>
          <w:snapToGrid/>
          <w:color w:val="000000"/>
          <w:szCs w:val="24"/>
        </w:rPr>
      </w:pPr>
      <w:r w:rsidRPr="004D176C">
        <w:rPr>
          <w:color w:val="000000"/>
        </w:rPr>
        <w:t>If a student misses an exam without a university excuse</w:t>
      </w:r>
      <w:r>
        <w:rPr>
          <w:color w:val="000000"/>
        </w:rPr>
        <w:t xml:space="preserve">, the student </w:t>
      </w:r>
      <w:r w:rsidRPr="004D176C">
        <w:rPr>
          <w:color w:val="000000"/>
        </w:rPr>
        <w:t>will</w:t>
      </w:r>
      <w:r>
        <w:rPr>
          <w:color w:val="000000"/>
        </w:rPr>
        <w:t xml:space="preserve"> receive </w:t>
      </w:r>
      <w:r w:rsidRPr="004D176C">
        <w:rPr>
          <w:color w:val="000000"/>
        </w:rPr>
        <w:t>a grade of zero</w:t>
      </w:r>
      <w:r>
        <w:rPr>
          <w:color w:val="000000"/>
        </w:rPr>
        <w:t>.  To the extent possible, please inform me in advance if you must miss an exam.</w:t>
      </w:r>
    </w:p>
    <w:p w14:paraId="528334B2" w14:textId="77777777" w:rsidR="00F0234B" w:rsidRPr="004A1480" w:rsidRDefault="00F0234B" w:rsidP="00F0234B">
      <w:pPr>
        <w:widowControl/>
        <w:autoSpaceDE w:val="0"/>
        <w:autoSpaceDN w:val="0"/>
        <w:adjustRightInd w:val="0"/>
        <w:rPr>
          <w:snapToGrid/>
          <w:color w:val="000000"/>
          <w:szCs w:val="24"/>
        </w:rPr>
      </w:pPr>
    </w:p>
    <w:p w14:paraId="0E8976F2" w14:textId="77777777" w:rsidR="00F0234B" w:rsidRPr="004A1480" w:rsidRDefault="00F0234B" w:rsidP="00F0234B">
      <w:pPr>
        <w:widowControl/>
        <w:autoSpaceDE w:val="0"/>
        <w:autoSpaceDN w:val="0"/>
        <w:adjustRightInd w:val="0"/>
        <w:rPr>
          <w:b/>
          <w:bCs/>
          <w:i/>
          <w:iCs/>
          <w:snapToGrid/>
          <w:color w:val="000000"/>
          <w:szCs w:val="24"/>
        </w:rPr>
      </w:pPr>
      <w:r w:rsidRPr="004A1480">
        <w:rPr>
          <w:b/>
          <w:bCs/>
          <w:i/>
          <w:iCs/>
          <w:snapToGrid/>
          <w:color w:val="000000"/>
          <w:szCs w:val="24"/>
        </w:rPr>
        <w:t>Cell Phone</w:t>
      </w:r>
      <w:r w:rsidR="007975FF">
        <w:rPr>
          <w:b/>
          <w:bCs/>
          <w:i/>
          <w:iCs/>
          <w:snapToGrid/>
          <w:color w:val="000000"/>
          <w:szCs w:val="24"/>
        </w:rPr>
        <w:t xml:space="preserve"> &amp; laptop use policy</w:t>
      </w:r>
    </w:p>
    <w:p w14:paraId="4AA4D311" w14:textId="77777777" w:rsidR="00661EF2" w:rsidRDefault="007975FF" w:rsidP="007975FF">
      <w:pPr>
        <w:widowControl/>
        <w:autoSpaceDE w:val="0"/>
        <w:autoSpaceDN w:val="0"/>
        <w:adjustRightInd w:val="0"/>
        <w:rPr>
          <w:snapToGrid/>
          <w:color w:val="000000"/>
          <w:szCs w:val="24"/>
        </w:rPr>
      </w:pPr>
      <w:r>
        <w:rPr>
          <w:snapToGrid/>
          <w:color w:val="000000"/>
          <w:szCs w:val="24"/>
        </w:rPr>
        <w:t xml:space="preserve">Cell phones are not allowed to be used in class.  Put your cellphone in your backpack or bag.  You will receive one warning for using your cell phone in class.  If you use your cell phone for a second time in class, I will withdraw you from the class.  You may use your laptop in class only for course related work.  You will receive one warning for using your laptop for non course-related work.  If you use your laptop </w:t>
      </w:r>
      <w:r w:rsidR="00415B8E">
        <w:rPr>
          <w:snapToGrid/>
          <w:color w:val="000000"/>
          <w:szCs w:val="24"/>
        </w:rPr>
        <w:t xml:space="preserve">for non course-related work </w:t>
      </w:r>
      <w:r>
        <w:rPr>
          <w:snapToGrid/>
          <w:color w:val="000000"/>
          <w:szCs w:val="24"/>
        </w:rPr>
        <w:t xml:space="preserve">for a second time in class, I will withdraw you from </w:t>
      </w:r>
      <w:r w:rsidR="00415B8E">
        <w:rPr>
          <w:snapToGrid/>
          <w:color w:val="000000"/>
          <w:szCs w:val="24"/>
        </w:rPr>
        <w:t xml:space="preserve">the </w:t>
      </w:r>
      <w:r>
        <w:rPr>
          <w:snapToGrid/>
          <w:color w:val="000000"/>
          <w:szCs w:val="24"/>
        </w:rPr>
        <w:t>class.</w:t>
      </w:r>
    </w:p>
    <w:p w14:paraId="30421303" w14:textId="77777777" w:rsidR="007975FF" w:rsidRPr="00627AAD" w:rsidRDefault="007975FF" w:rsidP="007975FF">
      <w:pPr>
        <w:widowControl/>
        <w:autoSpaceDE w:val="0"/>
        <w:autoSpaceDN w:val="0"/>
        <w:adjustRightInd w:val="0"/>
        <w:rPr>
          <w:szCs w:val="24"/>
        </w:rPr>
      </w:pPr>
    </w:p>
    <w:p w14:paraId="71E019C7" w14:textId="77777777" w:rsidR="00661EF2" w:rsidRPr="00627AAD" w:rsidRDefault="00661EF2">
      <w:pPr>
        <w:pStyle w:val="Preformatted"/>
        <w:tabs>
          <w:tab w:val="clear" w:pos="9590"/>
        </w:tabs>
        <w:rPr>
          <w:rFonts w:ascii="Times New Roman" w:hAnsi="Times New Roman"/>
          <w:sz w:val="24"/>
          <w:szCs w:val="24"/>
        </w:rPr>
      </w:pPr>
      <w:r w:rsidRPr="00627AAD">
        <w:rPr>
          <w:rFonts w:ascii="Times New Roman" w:hAnsi="Times New Roman"/>
          <w:sz w:val="24"/>
          <w:szCs w:val="24"/>
        </w:rPr>
        <w:t xml:space="preserve">                        COURSE OUTLINE</w:t>
      </w:r>
    </w:p>
    <w:p w14:paraId="3D49D045" w14:textId="0D2624B0" w:rsidR="00661EF2" w:rsidRPr="00627AAD" w:rsidRDefault="00EC5FD7">
      <w:pPr>
        <w:pStyle w:val="Preformatted"/>
        <w:tabs>
          <w:tab w:val="clear" w:pos="9590"/>
        </w:tabs>
        <w:rPr>
          <w:rFonts w:ascii="Times New Roman" w:hAnsi="Times New Roman"/>
          <w:sz w:val="24"/>
          <w:szCs w:val="24"/>
        </w:rPr>
      </w:pPr>
      <w:r>
        <w:rPr>
          <w:rFonts w:ascii="Times New Roman" w:hAnsi="Times New Roman"/>
          <w:sz w:val="24"/>
          <w:szCs w:val="24"/>
        </w:rPr>
        <w:tab/>
      </w:r>
      <w:r w:rsidR="00852B0D">
        <w:rPr>
          <w:rFonts w:ascii="Times New Roman" w:hAnsi="Times New Roman"/>
          <w:sz w:val="24"/>
          <w:szCs w:val="24"/>
        </w:rPr>
        <w:t xml:space="preserve">Notation: </w:t>
      </w:r>
      <w:r>
        <w:rPr>
          <w:rFonts w:ascii="Times New Roman" w:hAnsi="Times New Roman"/>
          <w:sz w:val="24"/>
          <w:szCs w:val="24"/>
        </w:rPr>
        <w:t>T</w:t>
      </w:r>
      <w:r w:rsidRPr="00627AAD">
        <w:rPr>
          <w:rFonts w:ascii="Times New Roman" w:hAnsi="Times New Roman"/>
          <w:sz w:val="24"/>
          <w:szCs w:val="24"/>
        </w:rPr>
        <w:t>ietenbe</w:t>
      </w:r>
      <w:r>
        <w:rPr>
          <w:rFonts w:ascii="Times New Roman" w:hAnsi="Times New Roman"/>
          <w:sz w:val="24"/>
          <w:szCs w:val="24"/>
        </w:rPr>
        <w:t>r</w:t>
      </w:r>
      <w:r w:rsidRPr="00627AAD">
        <w:rPr>
          <w:rFonts w:ascii="Times New Roman" w:hAnsi="Times New Roman"/>
          <w:sz w:val="24"/>
          <w:szCs w:val="24"/>
        </w:rPr>
        <w:t>g</w:t>
      </w:r>
      <w:r>
        <w:rPr>
          <w:rFonts w:ascii="Times New Roman" w:hAnsi="Times New Roman"/>
          <w:sz w:val="24"/>
          <w:szCs w:val="24"/>
        </w:rPr>
        <w:t xml:space="preserve"> &amp; Lewis</w:t>
      </w:r>
      <w:r w:rsidR="00852B0D">
        <w:rPr>
          <w:rFonts w:ascii="Times New Roman" w:hAnsi="Times New Roman"/>
          <w:sz w:val="24"/>
          <w:szCs w:val="24"/>
        </w:rPr>
        <w:t xml:space="preserve"> textbook</w:t>
      </w:r>
      <w:r>
        <w:rPr>
          <w:rFonts w:ascii="Times New Roman" w:hAnsi="Times New Roman"/>
          <w:sz w:val="24"/>
          <w:szCs w:val="24"/>
        </w:rPr>
        <w:t xml:space="preserve"> = T&amp;L; </w:t>
      </w:r>
      <w:r w:rsidR="00852B0D">
        <w:rPr>
          <w:rFonts w:ascii="Times New Roman" w:hAnsi="Times New Roman"/>
          <w:sz w:val="24"/>
          <w:szCs w:val="24"/>
        </w:rPr>
        <w:t xml:space="preserve">Articles posted on </w:t>
      </w:r>
      <w:r w:rsidR="00761C79">
        <w:rPr>
          <w:rFonts w:ascii="Times New Roman" w:hAnsi="Times New Roman"/>
          <w:sz w:val="24"/>
          <w:szCs w:val="24"/>
        </w:rPr>
        <w:t>Canvas</w:t>
      </w:r>
      <w:r w:rsidR="00852B0D">
        <w:rPr>
          <w:rFonts w:ascii="Times New Roman" w:hAnsi="Times New Roman"/>
          <w:sz w:val="24"/>
          <w:szCs w:val="24"/>
        </w:rPr>
        <w:t xml:space="preserve"> </w:t>
      </w:r>
      <w:r>
        <w:rPr>
          <w:rFonts w:ascii="Times New Roman" w:hAnsi="Times New Roman"/>
          <w:sz w:val="24"/>
          <w:szCs w:val="24"/>
        </w:rPr>
        <w:t xml:space="preserve">= </w:t>
      </w:r>
      <w:r w:rsidR="00761C79">
        <w:rPr>
          <w:rFonts w:ascii="Times New Roman" w:hAnsi="Times New Roman"/>
          <w:sz w:val="24"/>
          <w:szCs w:val="24"/>
        </w:rPr>
        <w:t>C</w:t>
      </w:r>
    </w:p>
    <w:p w14:paraId="53C7ACF9" w14:textId="77777777" w:rsidR="00EC5FD7" w:rsidRDefault="00EC5FD7">
      <w:pPr>
        <w:pStyle w:val="Preformatted"/>
        <w:tabs>
          <w:tab w:val="clear" w:pos="9590"/>
        </w:tabs>
        <w:rPr>
          <w:rFonts w:ascii="Times New Roman" w:hAnsi="Times New Roman"/>
          <w:sz w:val="24"/>
          <w:szCs w:val="24"/>
        </w:rPr>
      </w:pPr>
    </w:p>
    <w:p w14:paraId="2E43B85B" w14:textId="77777777" w:rsidR="00661EF2" w:rsidRPr="00627AAD" w:rsidRDefault="00661EF2" w:rsidP="0084408C">
      <w:pPr>
        <w:pStyle w:val="Preformatted"/>
        <w:tabs>
          <w:tab w:val="clear" w:pos="9590"/>
        </w:tabs>
        <w:rPr>
          <w:rFonts w:ascii="Times New Roman" w:hAnsi="Times New Roman"/>
          <w:sz w:val="24"/>
          <w:szCs w:val="24"/>
        </w:rPr>
      </w:pPr>
      <w:r w:rsidRPr="00627AAD">
        <w:rPr>
          <w:rFonts w:ascii="Times New Roman" w:hAnsi="Times New Roman"/>
          <w:sz w:val="24"/>
          <w:szCs w:val="24"/>
        </w:rPr>
        <w:t xml:space="preserve">DATE           CHAPTERS             </w:t>
      </w:r>
      <w:r w:rsidR="00627AAD">
        <w:rPr>
          <w:rFonts w:ascii="Times New Roman" w:hAnsi="Times New Roman"/>
          <w:sz w:val="24"/>
          <w:szCs w:val="24"/>
        </w:rPr>
        <w:tab/>
      </w:r>
      <w:r w:rsidRPr="00627AAD">
        <w:rPr>
          <w:rFonts w:ascii="Times New Roman" w:hAnsi="Times New Roman"/>
          <w:sz w:val="24"/>
          <w:szCs w:val="24"/>
        </w:rPr>
        <w:t>SUBJECT</w:t>
      </w:r>
    </w:p>
    <w:p w14:paraId="7704441C" w14:textId="7F6E37FD" w:rsidR="004405AF" w:rsidRPr="0084408C" w:rsidRDefault="00E32E38" w:rsidP="0084408C">
      <w:pPr>
        <w:pStyle w:val="Preformatted"/>
        <w:tabs>
          <w:tab w:val="clear" w:pos="9590"/>
        </w:tabs>
        <w:rPr>
          <w:rFonts w:ascii="Times New Roman" w:hAnsi="Times New Roman"/>
          <w:sz w:val="32"/>
          <w:szCs w:val="32"/>
        </w:rPr>
      </w:pPr>
      <w:r w:rsidRPr="0084408C">
        <w:rPr>
          <w:rFonts w:ascii="Times New Roman" w:hAnsi="Times New Roman"/>
          <w:sz w:val="32"/>
          <w:szCs w:val="32"/>
        </w:rPr>
        <w:t>Aug 2</w:t>
      </w:r>
      <w:r w:rsidR="004B0543">
        <w:rPr>
          <w:rFonts w:ascii="Times New Roman" w:hAnsi="Times New Roman"/>
          <w:sz w:val="32"/>
          <w:szCs w:val="32"/>
        </w:rPr>
        <w:t>3</w:t>
      </w:r>
      <w:r w:rsidRPr="0084408C">
        <w:rPr>
          <w:rFonts w:ascii="Times New Roman" w:hAnsi="Times New Roman"/>
          <w:sz w:val="32"/>
          <w:szCs w:val="32"/>
        </w:rPr>
        <w:tab/>
      </w:r>
    </w:p>
    <w:p w14:paraId="616C8159" w14:textId="77777777" w:rsidR="00761C79" w:rsidRDefault="00761C79" w:rsidP="00E32E38">
      <w:pPr>
        <w:pStyle w:val="Preformatted"/>
        <w:tabs>
          <w:tab w:val="clear" w:pos="9590"/>
        </w:tabs>
        <w:spacing w:after="120" w:line="240" w:lineRule="exact"/>
        <w:rPr>
          <w:rFonts w:ascii="Times New Roman" w:hAnsi="Times New Roman"/>
          <w:b/>
          <w:bCs/>
          <w:sz w:val="24"/>
          <w:szCs w:val="24"/>
        </w:rPr>
      </w:pPr>
    </w:p>
    <w:p w14:paraId="79B5EA31" w14:textId="0177866C" w:rsidR="00E32E38" w:rsidRPr="00664FCF" w:rsidRDefault="00E32E38" w:rsidP="00E32E38">
      <w:pPr>
        <w:pStyle w:val="Preformatted"/>
        <w:tabs>
          <w:tab w:val="clear" w:pos="9590"/>
        </w:tabs>
        <w:spacing w:after="120" w:line="240" w:lineRule="exact"/>
        <w:rPr>
          <w:rFonts w:ascii="Times New Roman" w:hAnsi="Times New Roman"/>
          <w:b/>
          <w:bCs/>
          <w:sz w:val="24"/>
          <w:szCs w:val="24"/>
        </w:rPr>
      </w:pPr>
      <w:r w:rsidRPr="00664FCF">
        <w:rPr>
          <w:rFonts w:ascii="Times New Roman" w:hAnsi="Times New Roman"/>
          <w:b/>
          <w:bCs/>
          <w:sz w:val="24"/>
          <w:szCs w:val="24"/>
        </w:rPr>
        <w:t>1 (T&amp;L)</w:t>
      </w:r>
      <w:r w:rsidRPr="00664FCF">
        <w:rPr>
          <w:rFonts w:ascii="Times New Roman" w:hAnsi="Times New Roman"/>
          <w:b/>
          <w:bCs/>
          <w:sz w:val="24"/>
          <w:szCs w:val="24"/>
        </w:rPr>
        <w:tab/>
        <w:t>Visions of the Future</w:t>
      </w:r>
    </w:p>
    <w:p w14:paraId="52E65C1A" w14:textId="13F18FC9" w:rsidR="00E32E38" w:rsidRPr="008C0E53" w:rsidRDefault="00761C79" w:rsidP="004405AF">
      <w:pPr>
        <w:pStyle w:val="Preformatted"/>
        <w:tabs>
          <w:tab w:val="clear" w:pos="3836"/>
          <w:tab w:val="clear" w:pos="9590"/>
          <w:tab w:val="left" w:pos="720"/>
        </w:tabs>
        <w:ind w:left="720" w:hanging="720"/>
        <w:rPr>
          <w:sz w:val="24"/>
          <w:szCs w:val="24"/>
        </w:rPr>
      </w:pPr>
      <w:r>
        <w:rPr>
          <w:rFonts w:ascii="Times New Roman" w:hAnsi="Times New Roman"/>
          <w:sz w:val="24"/>
          <w:szCs w:val="24"/>
        </w:rPr>
        <w:t>(C)</w:t>
      </w:r>
      <w:r w:rsidR="00E32E38" w:rsidRPr="008C0E53">
        <w:rPr>
          <w:rFonts w:ascii="Times New Roman" w:hAnsi="Times New Roman"/>
          <w:sz w:val="24"/>
          <w:szCs w:val="24"/>
        </w:rPr>
        <w:tab/>
        <w:t xml:space="preserve">Fullerton, Don and Robert Stavins.  </w:t>
      </w:r>
      <w:r w:rsidR="00E32E38">
        <w:rPr>
          <w:rFonts w:ascii="Times New Roman" w:hAnsi="Times New Roman"/>
          <w:sz w:val="24"/>
          <w:szCs w:val="24"/>
        </w:rPr>
        <w:t>“</w:t>
      </w:r>
      <w:r w:rsidR="00E32E38" w:rsidRPr="008C0E53">
        <w:rPr>
          <w:rFonts w:ascii="Times New Roman" w:hAnsi="Times New Roman"/>
          <w:sz w:val="24"/>
          <w:szCs w:val="24"/>
        </w:rPr>
        <w:t>How Economists See the Environment.</w:t>
      </w:r>
      <w:r w:rsidR="00E32E38">
        <w:rPr>
          <w:rFonts w:ascii="Times New Roman" w:hAnsi="Times New Roman"/>
          <w:sz w:val="24"/>
          <w:szCs w:val="24"/>
        </w:rPr>
        <w:t>”</w:t>
      </w:r>
      <w:r w:rsidR="00E32E38" w:rsidRPr="008C0E53">
        <w:rPr>
          <w:rFonts w:ascii="Times New Roman" w:hAnsi="Times New Roman"/>
          <w:sz w:val="24"/>
          <w:szCs w:val="24"/>
        </w:rPr>
        <w:t xml:space="preserve"> </w:t>
      </w:r>
      <w:r w:rsidR="00E32E38" w:rsidRPr="008C0E53">
        <w:rPr>
          <w:rFonts w:ascii="Times New Roman" w:hAnsi="Times New Roman"/>
          <w:i/>
          <w:iCs/>
          <w:sz w:val="24"/>
          <w:szCs w:val="24"/>
        </w:rPr>
        <w:t>Nature</w:t>
      </w:r>
      <w:r w:rsidR="004405AF">
        <w:rPr>
          <w:rFonts w:ascii="Times New Roman" w:hAnsi="Times New Roman"/>
          <w:sz w:val="24"/>
          <w:szCs w:val="24"/>
        </w:rPr>
        <w:t xml:space="preserve">, </w:t>
      </w:r>
      <w:r w:rsidR="00E32E38" w:rsidRPr="008C0E53">
        <w:rPr>
          <w:rFonts w:ascii="Times New Roman" w:hAnsi="Times New Roman"/>
          <w:sz w:val="24"/>
          <w:szCs w:val="24"/>
        </w:rPr>
        <w:t>Volume 395, pp. 433-434, Oct. 1,</w:t>
      </w:r>
      <w:r w:rsidR="00E32E38">
        <w:rPr>
          <w:rFonts w:ascii="Times New Roman" w:hAnsi="Times New Roman"/>
          <w:sz w:val="24"/>
          <w:szCs w:val="24"/>
        </w:rPr>
        <w:t xml:space="preserve"> </w:t>
      </w:r>
      <w:r w:rsidR="00E32E38" w:rsidRPr="008C0E53">
        <w:rPr>
          <w:rFonts w:ascii="Times New Roman" w:hAnsi="Times New Roman"/>
          <w:sz w:val="24"/>
          <w:szCs w:val="24"/>
        </w:rPr>
        <w:t>1998.</w:t>
      </w:r>
    </w:p>
    <w:p w14:paraId="6A68267D" w14:textId="77777777" w:rsidR="00E32E38" w:rsidRDefault="00E32E38" w:rsidP="00E32E38">
      <w:pPr>
        <w:pStyle w:val="Preformatted"/>
        <w:tabs>
          <w:tab w:val="clear" w:pos="9590"/>
        </w:tabs>
        <w:ind w:left="3836" w:hanging="3836"/>
        <w:rPr>
          <w:sz w:val="24"/>
          <w:szCs w:val="24"/>
        </w:rPr>
      </w:pPr>
      <w:r w:rsidRPr="008C0E53">
        <w:rPr>
          <w:sz w:val="24"/>
          <w:szCs w:val="24"/>
        </w:rPr>
        <w:tab/>
      </w:r>
      <w:r w:rsidRPr="008C0E53">
        <w:rPr>
          <w:sz w:val="24"/>
          <w:szCs w:val="24"/>
        </w:rPr>
        <w:tab/>
      </w:r>
    </w:p>
    <w:p w14:paraId="38996978" w14:textId="77777777" w:rsidR="00E32E38" w:rsidRPr="00664FCF" w:rsidRDefault="00E32E38" w:rsidP="004405AF">
      <w:pPr>
        <w:pStyle w:val="Preformatted"/>
        <w:tabs>
          <w:tab w:val="clear" w:pos="959"/>
          <w:tab w:val="clear" w:pos="9590"/>
          <w:tab w:val="left" w:pos="720"/>
        </w:tabs>
        <w:ind w:left="3836" w:hanging="3836"/>
        <w:rPr>
          <w:rFonts w:ascii="Times New Roman" w:hAnsi="Times New Roman"/>
          <w:b/>
          <w:bCs/>
          <w:sz w:val="24"/>
          <w:szCs w:val="24"/>
        </w:rPr>
      </w:pPr>
      <w:r w:rsidRPr="00664FCF">
        <w:rPr>
          <w:rFonts w:ascii="Times New Roman" w:hAnsi="Times New Roman"/>
          <w:b/>
          <w:bCs/>
          <w:sz w:val="24"/>
          <w:szCs w:val="24"/>
        </w:rPr>
        <w:t>2 (T&amp;L)</w:t>
      </w:r>
      <w:r w:rsidR="004405AF" w:rsidRPr="00664FCF">
        <w:rPr>
          <w:rFonts w:ascii="Times New Roman" w:hAnsi="Times New Roman"/>
          <w:b/>
          <w:bCs/>
          <w:sz w:val="24"/>
          <w:szCs w:val="24"/>
        </w:rPr>
        <w:t xml:space="preserve"> </w:t>
      </w:r>
      <w:r w:rsidRPr="00664FCF">
        <w:rPr>
          <w:rFonts w:ascii="Times New Roman" w:hAnsi="Times New Roman"/>
          <w:b/>
          <w:bCs/>
          <w:sz w:val="24"/>
          <w:szCs w:val="24"/>
        </w:rPr>
        <w:t>The Economic Approach: Property Rights, Externalities, and Environmental Problems</w:t>
      </w:r>
    </w:p>
    <w:p w14:paraId="706FF52F" w14:textId="156C9407" w:rsidR="00E32E38" w:rsidRPr="00664FCF" w:rsidRDefault="00E32E38" w:rsidP="00E32E38">
      <w:pPr>
        <w:pStyle w:val="Preformatted"/>
        <w:tabs>
          <w:tab w:val="clear" w:pos="9590"/>
        </w:tabs>
        <w:ind w:left="3836" w:hanging="3836"/>
        <w:rPr>
          <w:rFonts w:ascii="Times New Roman" w:hAnsi="Times New Roman"/>
          <w:b/>
          <w:bCs/>
          <w:sz w:val="24"/>
          <w:szCs w:val="24"/>
        </w:rPr>
      </w:pPr>
      <w:r w:rsidRPr="00664FCF">
        <w:rPr>
          <w:rFonts w:ascii="Times New Roman" w:hAnsi="Times New Roman"/>
          <w:b/>
          <w:bCs/>
          <w:sz w:val="24"/>
          <w:szCs w:val="24"/>
        </w:rPr>
        <w:tab/>
      </w:r>
      <w:r w:rsidR="00761C79">
        <w:rPr>
          <w:rFonts w:ascii="Times New Roman" w:hAnsi="Times New Roman"/>
          <w:b/>
          <w:bCs/>
          <w:sz w:val="24"/>
          <w:szCs w:val="24"/>
        </w:rPr>
        <w:t>---------------------------------------------------------------------------------------------------------</w:t>
      </w:r>
      <w:r w:rsidRPr="00664FCF">
        <w:rPr>
          <w:rFonts w:ascii="Times New Roman" w:hAnsi="Times New Roman"/>
          <w:b/>
          <w:bCs/>
          <w:sz w:val="24"/>
          <w:szCs w:val="24"/>
        </w:rPr>
        <w:tab/>
      </w:r>
      <w:r w:rsidRPr="00664FCF">
        <w:rPr>
          <w:rFonts w:ascii="Times New Roman" w:hAnsi="Times New Roman"/>
          <w:b/>
          <w:bCs/>
          <w:sz w:val="24"/>
          <w:szCs w:val="24"/>
        </w:rPr>
        <w:tab/>
      </w:r>
    </w:p>
    <w:p w14:paraId="26342CAF" w14:textId="77777777" w:rsidR="007975FF" w:rsidRDefault="007975FF" w:rsidP="007975FF">
      <w:pPr>
        <w:pStyle w:val="Preformatted"/>
        <w:tabs>
          <w:tab w:val="clear" w:pos="959"/>
          <w:tab w:val="clear" w:pos="1918"/>
          <w:tab w:val="clear" w:pos="3836"/>
          <w:tab w:val="clear" w:pos="9590"/>
          <w:tab w:val="left" w:pos="360"/>
          <w:tab w:val="left" w:pos="1080"/>
          <w:tab w:val="left" w:pos="2790"/>
        </w:tabs>
        <w:ind w:left="360" w:hanging="1766"/>
        <w:rPr>
          <w:rFonts w:ascii="Times New Roman" w:hAnsi="Times New Roman"/>
        </w:rPr>
      </w:pPr>
    </w:p>
    <w:p w14:paraId="0A3B2247" w14:textId="60CFC7C9" w:rsidR="0084408C" w:rsidRPr="0084408C" w:rsidRDefault="004B0543" w:rsidP="004B0543">
      <w:pPr>
        <w:pStyle w:val="Default"/>
        <w:ind w:left="360" w:right="90" w:hanging="360"/>
        <w:rPr>
          <w:rFonts w:ascii="Times New Roman" w:hAnsi="Times New Roman" w:cs="Times New Roman"/>
          <w:sz w:val="32"/>
          <w:szCs w:val="32"/>
        </w:rPr>
      </w:pPr>
      <w:r>
        <w:rPr>
          <w:rFonts w:ascii="Times New Roman" w:hAnsi="Times New Roman" w:cs="Times New Roman"/>
          <w:sz w:val="32"/>
          <w:szCs w:val="32"/>
        </w:rPr>
        <w:t>Aug 30</w:t>
      </w:r>
    </w:p>
    <w:p w14:paraId="199EB0E6" w14:textId="5DC966F5" w:rsidR="00E32E38" w:rsidRDefault="00E32E38" w:rsidP="00E32E38">
      <w:pPr>
        <w:pStyle w:val="Default"/>
        <w:tabs>
          <w:tab w:val="left" w:pos="1890"/>
          <w:tab w:val="left" w:pos="3870"/>
        </w:tabs>
        <w:ind w:left="3870" w:right="90" w:hanging="3870"/>
        <w:rPr>
          <w:rFonts w:ascii="Times New Roman" w:hAnsi="Times New Roman"/>
        </w:rPr>
      </w:pPr>
    </w:p>
    <w:p w14:paraId="182608F0" w14:textId="087D63A0" w:rsidR="007975FF" w:rsidRDefault="007975FF" w:rsidP="007975FF">
      <w:pPr>
        <w:pStyle w:val="Preformatted"/>
        <w:tabs>
          <w:tab w:val="clear" w:pos="959"/>
          <w:tab w:val="clear" w:pos="1918"/>
          <w:tab w:val="clear" w:pos="3836"/>
          <w:tab w:val="clear" w:pos="9590"/>
          <w:tab w:val="left" w:pos="360"/>
          <w:tab w:val="left" w:pos="1080"/>
          <w:tab w:val="left" w:pos="2790"/>
        </w:tabs>
        <w:ind w:left="360" w:hanging="1766"/>
        <w:rPr>
          <w:rFonts w:ascii="Times New Roman" w:hAnsi="Times New Roman"/>
          <w:sz w:val="24"/>
          <w:szCs w:val="24"/>
        </w:rPr>
      </w:pPr>
      <w:r>
        <w:rPr>
          <w:rFonts w:ascii="Times New Roman" w:hAnsi="Times New Roman"/>
          <w:sz w:val="24"/>
          <w:szCs w:val="24"/>
        </w:rPr>
        <w:tab/>
      </w:r>
      <w:r w:rsidR="00761C79">
        <w:rPr>
          <w:rFonts w:ascii="Times New Roman" w:hAnsi="Times New Roman"/>
          <w:sz w:val="24"/>
          <w:szCs w:val="24"/>
        </w:rPr>
        <w:t>(C)</w:t>
      </w:r>
      <w:r>
        <w:rPr>
          <w:rFonts w:ascii="Times New Roman" w:hAnsi="Times New Roman"/>
          <w:sz w:val="24"/>
          <w:szCs w:val="24"/>
        </w:rPr>
        <w:t xml:space="preserve"> Ronald Coase “The Problem of Social Cost,” </w:t>
      </w:r>
      <w:r w:rsidRPr="008E7F76">
        <w:rPr>
          <w:rFonts w:ascii="Times New Roman" w:hAnsi="Times New Roman"/>
          <w:i/>
          <w:sz w:val="24"/>
          <w:szCs w:val="24"/>
        </w:rPr>
        <w:t>Journal of Legal Studies</w:t>
      </w:r>
      <w:r>
        <w:rPr>
          <w:rFonts w:ascii="Times New Roman" w:hAnsi="Times New Roman"/>
          <w:sz w:val="24"/>
          <w:szCs w:val="24"/>
        </w:rPr>
        <w:t>, Vol. 3, 1960, pp. 1-44.</w:t>
      </w:r>
      <w:r w:rsidRPr="00CA23C6">
        <w:rPr>
          <w:rFonts w:ascii="Times New Roman" w:hAnsi="Times New Roman"/>
          <w:sz w:val="24"/>
          <w:szCs w:val="24"/>
        </w:rPr>
        <w:t xml:space="preserve"> </w:t>
      </w:r>
      <w:r>
        <w:rPr>
          <w:rFonts w:ascii="Times New Roman" w:hAnsi="Times New Roman"/>
          <w:sz w:val="24"/>
          <w:szCs w:val="24"/>
        </w:rPr>
        <w:t xml:space="preserve">. (I will cover this article, but in the interest of time, I am not requiring you to read this article.  But some day you should! </w:t>
      </w:r>
      <w:r w:rsidRPr="00C47E83">
        <w:rPr>
          <w:rFonts w:ascii="Times New Roman" w:hAnsi="Times New Roman"/>
          <w:sz w:val="24"/>
          <w:szCs w:val="24"/>
        </w:rPr>
        <w:sym w:font="Wingdings" w:char="F04A"/>
      </w:r>
      <w:r>
        <w:rPr>
          <w:rFonts w:ascii="Times New Roman" w:hAnsi="Times New Roman"/>
          <w:sz w:val="24"/>
          <w:szCs w:val="24"/>
        </w:rPr>
        <w:t>)</w:t>
      </w:r>
      <w:r w:rsidR="00761C79">
        <w:rPr>
          <w:rFonts w:ascii="Times New Roman" w:hAnsi="Times New Roman"/>
          <w:sz w:val="24"/>
          <w:szCs w:val="24"/>
        </w:rPr>
        <w:t xml:space="preserve"> (optional)</w:t>
      </w:r>
    </w:p>
    <w:p w14:paraId="06319630" w14:textId="77777777" w:rsidR="007975FF" w:rsidRDefault="007975FF" w:rsidP="007975FF">
      <w:pPr>
        <w:pStyle w:val="Preformatted"/>
        <w:tabs>
          <w:tab w:val="clear" w:pos="959"/>
          <w:tab w:val="clear" w:pos="3836"/>
          <w:tab w:val="clear" w:pos="9590"/>
          <w:tab w:val="left" w:pos="720"/>
        </w:tabs>
        <w:ind w:left="2430" w:hanging="3836"/>
        <w:rPr>
          <w:rFonts w:ascii="Times New Roman" w:hAnsi="Times New Roman"/>
          <w:sz w:val="24"/>
          <w:szCs w:val="24"/>
        </w:rPr>
      </w:pPr>
    </w:p>
    <w:p w14:paraId="375B6F5A" w14:textId="05353C86" w:rsidR="007975FF" w:rsidRDefault="00761C79" w:rsidP="007975FF">
      <w:pPr>
        <w:pStyle w:val="Default"/>
        <w:ind w:left="360" w:right="90" w:hanging="360"/>
        <w:rPr>
          <w:rFonts w:ascii="Times New Roman" w:hAnsi="Times New Roman" w:cs="Times New Roman"/>
          <w:sz w:val="22"/>
          <w:szCs w:val="22"/>
        </w:rPr>
      </w:pPr>
      <w:r>
        <w:rPr>
          <w:rFonts w:ascii="Times New Roman" w:hAnsi="Times New Roman" w:cs="Times New Roman"/>
        </w:rPr>
        <w:t>(C)</w:t>
      </w:r>
      <w:r w:rsidR="007975FF">
        <w:rPr>
          <w:rFonts w:ascii="Times New Roman" w:hAnsi="Times New Roman" w:cs="Times New Roman"/>
        </w:rPr>
        <w:t xml:space="preserve"> </w:t>
      </w:r>
      <w:r w:rsidR="007975FF" w:rsidRPr="00A256F5">
        <w:rPr>
          <w:rFonts w:ascii="Times New Roman" w:hAnsi="Times New Roman" w:cs="Times New Roman"/>
        </w:rPr>
        <w:t xml:space="preserve">Garrett Hardin “The Tragedy of the Commons,” </w:t>
      </w:r>
      <w:r w:rsidR="007975FF" w:rsidRPr="00A256F5">
        <w:rPr>
          <w:rFonts w:ascii="Times New Roman" w:hAnsi="Times New Roman" w:cs="Times New Roman"/>
          <w:i/>
        </w:rPr>
        <w:t>Science</w:t>
      </w:r>
      <w:r w:rsidR="007975FF" w:rsidRPr="00A256F5">
        <w:rPr>
          <w:rFonts w:ascii="Times New Roman" w:hAnsi="Times New Roman" w:cs="Times New Roman"/>
        </w:rPr>
        <w:t xml:space="preserve">, </w:t>
      </w:r>
      <w:r w:rsidR="007975FF" w:rsidRPr="00A256F5">
        <w:rPr>
          <w:rFonts w:ascii="Times New Roman" w:hAnsi="Times New Roman" w:cs="Times New Roman"/>
          <w:sz w:val="22"/>
          <w:szCs w:val="22"/>
        </w:rPr>
        <w:t>Vol. 162, No. 3859</w:t>
      </w:r>
      <w:r w:rsidR="007975FF">
        <w:rPr>
          <w:rFonts w:ascii="Times New Roman" w:hAnsi="Times New Roman" w:cs="Times New Roman"/>
          <w:sz w:val="22"/>
          <w:szCs w:val="22"/>
        </w:rPr>
        <w:t xml:space="preserve"> (Dec. 13, 1968), pp.       1243-1248</w:t>
      </w:r>
    </w:p>
    <w:p w14:paraId="49CBA736" w14:textId="77777777" w:rsidR="007975FF" w:rsidRDefault="007975FF" w:rsidP="007975FF">
      <w:pPr>
        <w:pStyle w:val="Default"/>
        <w:ind w:left="3870" w:right="90"/>
        <w:rPr>
          <w:rFonts w:ascii="Times New Roman" w:hAnsi="Times New Roman" w:cs="Times New Roman"/>
        </w:rPr>
      </w:pPr>
    </w:p>
    <w:p w14:paraId="24DAA274" w14:textId="7AB8403A" w:rsidR="007975FF" w:rsidRDefault="00761C79" w:rsidP="007975FF">
      <w:pPr>
        <w:pStyle w:val="Default"/>
        <w:ind w:left="360" w:right="90" w:hanging="360"/>
        <w:rPr>
          <w:rFonts w:ascii="Times New Roman" w:hAnsi="Times New Roman" w:cs="Times New Roman"/>
        </w:rPr>
      </w:pPr>
      <w:r>
        <w:rPr>
          <w:rFonts w:ascii="Times New Roman" w:hAnsi="Times New Roman" w:cs="Times New Roman"/>
        </w:rPr>
        <w:t>(C)</w:t>
      </w:r>
      <w:r w:rsidR="007975FF" w:rsidRPr="0084408C">
        <w:rPr>
          <w:rFonts w:ascii="Times New Roman" w:hAnsi="Times New Roman" w:cs="Times New Roman"/>
        </w:rPr>
        <w:t xml:space="preserve"> Elinor Ostrom, “A General Framework for Analyzing Sustainability of Social-Ecological Systems,</w:t>
      </w:r>
      <w:r w:rsidR="007975FF">
        <w:rPr>
          <w:rFonts w:ascii="Times New Roman" w:hAnsi="Times New Roman" w:cs="Times New Roman"/>
        </w:rPr>
        <w:t xml:space="preserve">” </w:t>
      </w:r>
      <w:r w:rsidR="007975FF" w:rsidRPr="0084408C">
        <w:rPr>
          <w:rFonts w:ascii="Times New Roman" w:hAnsi="Times New Roman" w:cs="Times New Roman"/>
          <w:i/>
        </w:rPr>
        <w:t>Science</w:t>
      </w:r>
      <w:r w:rsidR="007975FF">
        <w:rPr>
          <w:rFonts w:ascii="Times New Roman" w:hAnsi="Times New Roman" w:cs="Times New Roman"/>
        </w:rPr>
        <w:t>, Vo. 325, July 24, 2009, pp. 419-422.</w:t>
      </w:r>
    </w:p>
    <w:p w14:paraId="7296FBD4" w14:textId="77777777" w:rsidR="007975FF" w:rsidRDefault="007975FF" w:rsidP="007975FF">
      <w:pPr>
        <w:pStyle w:val="Default"/>
        <w:ind w:right="90"/>
        <w:rPr>
          <w:rFonts w:ascii="Times New Roman" w:hAnsi="Times New Roman" w:cs="Times New Roman"/>
        </w:rPr>
      </w:pPr>
      <w:r>
        <w:t xml:space="preserve"> </w:t>
      </w:r>
    </w:p>
    <w:p w14:paraId="2547DCFE" w14:textId="4C093D86" w:rsidR="007975FF" w:rsidRDefault="00761C79" w:rsidP="007975FF">
      <w:pPr>
        <w:pStyle w:val="Default"/>
        <w:ind w:right="90"/>
        <w:rPr>
          <w:rFonts w:ascii="Times New Roman" w:hAnsi="Times New Roman" w:cs="Times New Roman"/>
        </w:rPr>
      </w:pPr>
      <w:r>
        <w:rPr>
          <w:rFonts w:ascii="Times New Roman" w:hAnsi="Times New Roman" w:cs="Times New Roman"/>
        </w:rPr>
        <w:t>(C)</w:t>
      </w:r>
      <w:r w:rsidR="007975FF">
        <w:rPr>
          <w:rFonts w:ascii="Times New Roman" w:hAnsi="Times New Roman" w:cs="Times New Roman"/>
        </w:rPr>
        <w:t xml:space="preserve"> “The Apples and the Bees” &amp; “</w:t>
      </w:r>
      <w:r w:rsidR="007975FF" w:rsidRPr="00A81025">
        <w:rPr>
          <w:rFonts w:ascii="Times New Roman" w:hAnsi="Times New Roman" w:cs="Times New Roman"/>
        </w:rPr>
        <w:t>Experimental</w:t>
      </w:r>
      <w:r w:rsidR="007975FF">
        <w:rPr>
          <w:rFonts w:ascii="Times New Roman" w:hAnsi="Times New Roman" w:cs="Times New Roman"/>
        </w:rPr>
        <w:t xml:space="preserve"> </w:t>
      </w:r>
      <w:r w:rsidR="007975FF" w:rsidRPr="00A81025">
        <w:rPr>
          <w:rFonts w:ascii="Times New Roman" w:hAnsi="Times New Roman" w:cs="Times New Roman"/>
        </w:rPr>
        <w:t>Test</w:t>
      </w:r>
      <w:r w:rsidR="007975FF">
        <w:rPr>
          <w:rFonts w:ascii="Times New Roman" w:hAnsi="Times New Roman" w:cs="Times New Roman"/>
        </w:rPr>
        <w:t xml:space="preserve"> </w:t>
      </w:r>
      <w:r w:rsidR="007975FF" w:rsidRPr="00A81025">
        <w:rPr>
          <w:rFonts w:ascii="Times New Roman" w:hAnsi="Times New Roman" w:cs="Times New Roman"/>
        </w:rPr>
        <w:t>of</w:t>
      </w:r>
      <w:r w:rsidR="007975FF">
        <w:rPr>
          <w:rFonts w:ascii="Times New Roman" w:hAnsi="Times New Roman" w:cs="Times New Roman"/>
        </w:rPr>
        <w:t xml:space="preserve"> </w:t>
      </w:r>
      <w:r w:rsidR="007975FF" w:rsidRPr="00A81025">
        <w:rPr>
          <w:rFonts w:ascii="Times New Roman" w:hAnsi="Times New Roman" w:cs="Times New Roman"/>
        </w:rPr>
        <w:t>Coase</w:t>
      </w:r>
      <w:r w:rsidR="007975FF">
        <w:rPr>
          <w:rFonts w:ascii="Times New Roman" w:hAnsi="Times New Roman" w:cs="Times New Roman"/>
        </w:rPr>
        <w:t>’</w:t>
      </w:r>
      <w:r w:rsidR="007975FF" w:rsidRPr="00A81025">
        <w:rPr>
          <w:rFonts w:ascii="Times New Roman" w:hAnsi="Times New Roman" w:cs="Times New Roman"/>
        </w:rPr>
        <w:t>s</w:t>
      </w:r>
      <w:r w:rsidR="007975FF">
        <w:rPr>
          <w:rFonts w:ascii="Times New Roman" w:hAnsi="Times New Roman" w:cs="Times New Roman"/>
        </w:rPr>
        <w:t xml:space="preserve"> </w:t>
      </w:r>
      <w:r w:rsidR="007975FF" w:rsidRPr="00A81025">
        <w:rPr>
          <w:rFonts w:ascii="Times New Roman" w:hAnsi="Times New Roman" w:cs="Times New Roman"/>
        </w:rPr>
        <w:t>Theorem</w:t>
      </w:r>
      <w:r w:rsidR="007975FF">
        <w:rPr>
          <w:rFonts w:ascii="Times New Roman" w:hAnsi="Times New Roman" w:cs="Times New Roman"/>
        </w:rPr>
        <w:t xml:space="preserve">” pp. 475-476 </w:t>
      </w:r>
    </w:p>
    <w:p w14:paraId="50F5C22E" w14:textId="77777777" w:rsidR="007975FF" w:rsidRPr="008C0E53" w:rsidRDefault="007975FF" w:rsidP="007975FF">
      <w:pPr>
        <w:pStyle w:val="Preformatted"/>
        <w:tabs>
          <w:tab w:val="clear" w:pos="9590"/>
        </w:tabs>
        <w:ind w:left="3836" w:hanging="3836"/>
        <w:rPr>
          <w:rFonts w:ascii="Times New Roman" w:hAnsi="Times New Roman"/>
          <w:sz w:val="24"/>
          <w:szCs w:val="24"/>
        </w:rPr>
      </w:pPr>
    </w:p>
    <w:p w14:paraId="7F274A9B" w14:textId="62AF2FBC" w:rsidR="007975FF" w:rsidRPr="004B0543" w:rsidRDefault="00761C79" w:rsidP="007975FF">
      <w:pPr>
        <w:pStyle w:val="Default"/>
        <w:ind w:right="90"/>
        <w:rPr>
          <w:rFonts w:ascii="Times New Roman" w:hAnsi="Times New Roman" w:cs="Times New Roman"/>
          <w:bCs/>
          <w:color w:val="000000" w:themeColor="text1"/>
        </w:rPr>
      </w:pPr>
      <w:r>
        <w:rPr>
          <w:rFonts w:ascii="Times New Roman" w:hAnsi="Times New Roman" w:cs="Times New Roman"/>
          <w:bCs/>
          <w:color w:val="000000" w:themeColor="text1"/>
        </w:rPr>
        <w:t>(C)</w:t>
      </w:r>
      <w:r w:rsidR="007975FF" w:rsidRPr="004B0543">
        <w:rPr>
          <w:rFonts w:ascii="Times New Roman" w:hAnsi="Times New Roman" w:cs="Times New Roman"/>
          <w:bCs/>
          <w:color w:val="000000" w:themeColor="text1"/>
        </w:rPr>
        <w:t xml:space="preserve"> Tim Tregarthen “How Property Rights Tamed the West” </w:t>
      </w:r>
      <w:r w:rsidR="007975FF" w:rsidRPr="004B0543">
        <w:rPr>
          <w:rFonts w:ascii="Times New Roman" w:hAnsi="Times New Roman" w:cs="Times New Roman"/>
          <w:bCs/>
          <w:i/>
          <w:color w:val="000000" w:themeColor="text1"/>
        </w:rPr>
        <w:t>The Margin</w:t>
      </w:r>
      <w:r w:rsidR="007975FF" w:rsidRPr="004B0543">
        <w:rPr>
          <w:rFonts w:ascii="Times New Roman" w:hAnsi="Times New Roman" w:cs="Times New Roman"/>
          <w:bCs/>
          <w:color w:val="000000" w:themeColor="text1"/>
        </w:rPr>
        <w:t>, March/April 1991, pp. 14-15</w:t>
      </w:r>
    </w:p>
    <w:p w14:paraId="21660BBB" w14:textId="77777777" w:rsidR="007975FF" w:rsidRDefault="007975FF" w:rsidP="007975FF">
      <w:pPr>
        <w:pStyle w:val="Default"/>
        <w:ind w:left="3870" w:right="90"/>
        <w:rPr>
          <w:rFonts w:ascii="Times New Roman" w:hAnsi="Times New Roman" w:cs="Times New Roman"/>
        </w:rPr>
      </w:pPr>
    </w:p>
    <w:p w14:paraId="62DCBC4E" w14:textId="75CDDAD6" w:rsidR="007975FF" w:rsidRDefault="00761C79" w:rsidP="007975FF">
      <w:pPr>
        <w:pStyle w:val="Default"/>
        <w:ind w:right="90"/>
        <w:rPr>
          <w:rFonts w:ascii="Times New Roman" w:hAnsi="Times New Roman" w:cs="Times New Roman"/>
        </w:rPr>
      </w:pPr>
      <w:r>
        <w:rPr>
          <w:rFonts w:ascii="Times New Roman" w:hAnsi="Times New Roman" w:cs="Times New Roman"/>
        </w:rPr>
        <w:t>(C)</w:t>
      </w:r>
      <w:r w:rsidR="007975FF">
        <w:rPr>
          <w:rFonts w:ascii="Times New Roman" w:hAnsi="Times New Roman" w:cs="Times New Roman"/>
        </w:rPr>
        <w:t xml:space="preserve"> Terry Anderson, “</w:t>
      </w:r>
      <w:r w:rsidR="007975FF" w:rsidRPr="00A81025">
        <w:rPr>
          <w:rFonts w:ascii="Times New Roman" w:hAnsi="Times New Roman" w:cs="Times New Roman"/>
        </w:rPr>
        <w:t>Getting</w:t>
      </w:r>
      <w:r w:rsidR="007975FF">
        <w:rPr>
          <w:rFonts w:ascii="Times New Roman" w:hAnsi="Times New Roman" w:cs="Times New Roman"/>
        </w:rPr>
        <w:t xml:space="preserve"> </w:t>
      </w:r>
      <w:r w:rsidR="007975FF" w:rsidRPr="00A81025">
        <w:rPr>
          <w:rFonts w:ascii="Times New Roman" w:hAnsi="Times New Roman" w:cs="Times New Roman"/>
        </w:rPr>
        <w:t>the</w:t>
      </w:r>
      <w:r w:rsidR="007975FF">
        <w:rPr>
          <w:rFonts w:ascii="Times New Roman" w:hAnsi="Times New Roman" w:cs="Times New Roman"/>
        </w:rPr>
        <w:t xml:space="preserve"> </w:t>
      </w:r>
      <w:r w:rsidR="007975FF" w:rsidRPr="00A81025">
        <w:rPr>
          <w:rFonts w:ascii="Times New Roman" w:hAnsi="Times New Roman" w:cs="Times New Roman"/>
        </w:rPr>
        <w:t>Incentives</w:t>
      </w:r>
      <w:r w:rsidR="007975FF">
        <w:rPr>
          <w:rFonts w:ascii="Times New Roman" w:hAnsi="Times New Roman" w:cs="Times New Roman"/>
        </w:rPr>
        <w:t xml:space="preserve"> </w:t>
      </w:r>
      <w:r w:rsidR="007975FF" w:rsidRPr="00A81025">
        <w:rPr>
          <w:rFonts w:ascii="Times New Roman" w:hAnsi="Times New Roman" w:cs="Times New Roman"/>
        </w:rPr>
        <w:t>Right</w:t>
      </w:r>
      <w:r w:rsidR="007975FF">
        <w:rPr>
          <w:rFonts w:ascii="Times New Roman" w:hAnsi="Times New Roman" w:cs="Times New Roman"/>
        </w:rPr>
        <w:t xml:space="preserve">” </w:t>
      </w:r>
      <w:r w:rsidR="007975FF" w:rsidRPr="00A81025">
        <w:rPr>
          <w:rFonts w:ascii="Times New Roman" w:hAnsi="Times New Roman" w:cs="Times New Roman"/>
          <w:i/>
        </w:rPr>
        <w:t>The Margin</w:t>
      </w:r>
      <w:r w:rsidR="007975FF">
        <w:rPr>
          <w:rFonts w:ascii="Times New Roman" w:hAnsi="Times New Roman" w:cs="Times New Roman"/>
        </w:rPr>
        <w:t xml:space="preserve"> </w:t>
      </w:r>
      <w:r w:rsidR="007975FF" w:rsidRPr="00A81025">
        <w:rPr>
          <w:rFonts w:ascii="Times New Roman" w:hAnsi="Times New Roman" w:cs="Times New Roman"/>
        </w:rPr>
        <w:t>Fall</w:t>
      </w:r>
      <w:r w:rsidR="007975FF">
        <w:rPr>
          <w:rFonts w:ascii="Times New Roman" w:hAnsi="Times New Roman" w:cs="Times New Roman"/>
        </w:rPr>
        <w:t xml:space="preserve"> </w:t>
      </w:r>
      <w:r w:rsidR="007975FF" w:rsidRPr="00A81025">
        <w:rPr>
          <w:rFonts w:ascii="Times New Roman" w:hAnsi="Times New Roman" w:cs="Times New Roman"/>
        </w:rPr>
        <w:t>1993</w:t>
      </w:r>
      <w:r w:rsidR="007975FF">
        <w:rPr>
          <w:rFonts w:ascii="Times New Roman" w:hAnsi="Times New Roman" w:cs="Times New Roman"/>
        </w:rPr>
        <w:t xml:space="preserve"> pp. </w:t>
      </w:r>
      <w:r w:rsidR="007975FF" w:rsidRPr="00A81025">
        <w:rPr>
          <w:rFonts w:ascii="Times New Roman" w:hAnsi="Times New Roman" w:cs="Times New Roman"/>
        </w:rPr>
        <w:t>42</w:t>
      </w:r>
      <w:r w:rsidR="007975FF">
        <w:rPr>
          <w:rFonts w:ascii="Times New Roman" w:hAnsi="Times New Roman" w:cs="Times New Roman"/>
        </w:rPr>
        <w:t>-</w:t>
      </w:r>
      <w:r w:rsidR="007975FF" w:rsidRPr="00A81025">
        <w:rPr>
          <w:rFonts w:ascii="Times New Roman" w:hAnsi="Times New Roman" w:cs="Times New Roman"/>
        </w:rPr>
        <w:t>43</w:t>
      </w:r>
      <w:r w:rsidR="007975FF">
        <w:rPr>
          <w:rFonts w:ascii="Times New Roman" w:hAnsi="Times New Roman" w:cs="Times New Roman"/>
        </w:rPr>
        <w:t xml:space="preserve"> </w:t>
      </w:r>
    </w:p>
    <w:p w14:paraId="4930DF17" w14:textId="77777777" w:rsidR="007975FF" w:rsidRDefault="007975FF" w:rsidP="007975FF">
      <w:pPr>
        <w:pStyle w:val="Default"/>
        <w:ind w:left="3870" w:right="90"/>
        <w:rPr>
          <w:rFonts w:ascii="Times New Roman" w:hAnsi="Times New Roman" w:cs="Times New Roman"/>
        </w:rPr>
      </w:pPr>
    </w:p>
    <w:p w14:paraId="72EB5EA0" w14:textId="47A303F0" w:rsidR="007975FF" w:rsidRDefault="00761C79" w:rsidP="007975FF">
      <w:pPr>
        <w:pStyle w:val="Default"/>
        <w:ind w:left="360" w:right="90" w:hanging="360"/>
        <w:rPr>
          <w:rFonts w:ascii="Times New Roman" w:hAnsi="Times New Roman" w:cs="Times New Roman"/>
        </w:rPr>
      </w:pPr>
      <w:r>
        <w:rPr>
          <w:rFonts w:ascii="Times New Roman" w:hAnsi="Times New Roman" w:cs="Times New Roman"/>
        </w:rPr>
        <w:t>(C)</w:t>
      </w:r>
      <w:r w:rsidR="007975FF">
        <w:rPr>
          <w:rFonts w:ascii="Times New Roman" w:hAnsi="Times New Roman" w:cs="Times New Roman"/>
        </w:rPr>
        <w:t xml:space="preserve"> “</w:t>
      </w:r>
      <w:r w:rsidR="007975FF" w:rsidRPr="00A81025">
        <w:rPr>
          <w:rFonts w:ascii="Times New Roman" w:hAnsi="Times New Roman" w:cs="Times New Roman"/>
        </w:rPr>
        <w:t>More Dung, Please Vanishing Hippos Break a Food Chain</w:t>
      </w:r>
      <w:r w:rsidR="007975FF">
        <w:rPr>
          <w:rFonts w:ascii="Times New Roman" w:hAnsi="Times New Roman" w:cs="Times New Roman"/>
        </w:rPr>
        <w:t xml:space="preserve">” </w:t>
      </w:r>
      <w:r w:rsidR="007975FF" w:rsidRPr="0084408C">
        <w:rPr>
          <w:rFonts w:ascii="Times New Roman" w:hAnsi="Times New Roman" w:cs="Times New Roman"/>
          <w:i/>
        </w:rPr>
        <w:t>Wall Street Journal</w:t>
      </w:r>
      <w:r w:rsidR="007975FF">
        <w:rPr>
          <w:rFonts w:ascii="Times New Roman" w:hAnsi="Times New Roman" w:cs="Times New Roman"/>
        </w:rPr>
        <w:t xml:space="preserve">, </w:t>
      </w:r>
      <w:r w:rsidR="007975FF" w:rsidRPr="00A81025">
        <w:rPr>
          <w:rFonts w:ascii="Times New Roman" w:hAnsi="Times New Roman" w:cs="Times New Roman"/>
        </w:rPr>
        <w:t>Nov</w:t>
      </w:r>
      <w:r w:rsidR="007975FF">
        <w:rPr>
          <w:rFonts w:ascii="Times New Roman" w:hAnsi="Times New Roman" w:cs="Times New Roman"/>
        </w:rPr>
        <w:t>.</w:t>
      </w:r>
      <w:r w:rsidR="007975FF" w:rsidRPr="00A81025">
        <w:rPr>
          <w:rFonts w:ascii="Times New Roman" w:hAnsi="Times New Roman" w:cs="Times New Roman"/>
        </w:rPr>
        <w:t>19</w:t>
      </w:r>
      <w:r w:rsidR="007975FF">
        <w:rPr>
          <w:rFonts w:ascii="Times New Roman" w:hAnsi="Times New Roman" w:cs="Times New Roman"/>
        </w:rPr>
        <w:t xml:space="preserve">, </w:t>
      </w:r>
      <w:r w:rsidR="007975FF" w:rsidRPr="00A81025">
        <w:rPr>
          <w:rFonts w:ascii="Times New Roman" w:hAnsi="Times New Roman" w:cs="Times New Roman"/>
        </w:rPr>
        <w:t>2005</w:t>
      </w:r>
      <w:r w:rsidR="007975FF">
        <w:rPr>
          <w:rFonts w:ascii="Times New Roman" w:hAnsi="Times New Roman" w:cs="Times New Roman"/>
        </w:rPr>
        <w:t xml:space="preserve">, </w:t>
      </w:r>
      <w:r w:rsidR="007975FF" w:rsidRPr="00A81025">
        <w:rPr>
          <w:rFonts w:ascii="Times New Roman" w:hAnsi="Times New Roman" w:cs="Times New Roman"/>
        </w:rPr>
        <w:t>pp</w:t>
      </w:r>
      <w:r w:rsidR="007975FF">
        <w:rPr>
          <w:rFonts w:ascii="Times New Roman" w:hAnsi="Times New Roman" w:cs="Times New Roman"/>
        </w:rPr>
        <w:t xml:space="preserve">. </w:t>
      </w:r>
      <w:r w:rsidR="007975FF" w:rsidRPr="00A81025">
        <w:rPr>
          <w:rFonts w:ascii="Times New Roman" w:hAnsi="Times New Roman" w:cs="Times New Roman"/>
        </w:rPr>
        <w:t>A1</w:t>
      </w:r>
      <w:r w:rsidR="007975FF">
        <w:rPr>
          <w:rFonts w:ascii="Times New Roman" w:hAnsi="Times New Roman" w:cs="Times New Roman"/>
        </w:rPr>
        <w:t xml:space="preserve"> &amp; </w:t>
      </w:r>
      <w:r w:rsidR="007975FF" w:rsidRPr="00A81025">
        <w:rPr>
          <w:rFonts w:ascii="Times New Roman" w:hAnsi="Times New Roman" w:cs="Times New Roman"/>
        </w:rPr>
        <w:t>A8</w:t>
      </w:r>
    </w:p>
    <w:p w14:paraId="4A9A2832" w14:textId="77777777" w:rsidR="007975FF" w:rsidRPr="00A81025" w:rsidRDefault="007975FF" w:rsidP="007975FF">
      <w:pPr>
        <w:pStyle w:val="Default"/>
        <w:ind w:left="3870" w:right="90"/>
        <w:rPr>
          <w:rFonts w:ascii="Times New Roman" w:hAnsi="Times New Roman" w:cs="Times New Roman"/>
        </w:rPr>
      </w:pPr>
    </w:p>
    <w:p w14:paraId="1704DA9C" w14:textId="12EF8498" w:rsidR="007975FF" w:rsidRDefault="00761C79" w:rsidP="007975FF">
      <w:pPr>
        <w:pStyle w:val="Default"/>
        <w:ind w:right="90"/>
        <w:rPr>
          <w:rFonts w:ascii="Times New Roman" w:hAnsi="Times New Roman" w:cs="Times New Roman"/>
        </w:rPr>
      </w:pPr>
      <w:r>
        <w:rPr>
          <w:rFonts w:ascii="Times New Roman" w:hAnsi="Times New Roman" w:cs="Times New Roman"/>
        </w:rPr>
        <w:t>(C)</w:t>
      </w:r>
      <w:r w:rsidR="007975FF">
        <w:rPr>
          <w:rFonts w:ascii="Times New Roman" w:hAnsi="Times New Roman" w:cs="Times New Roman"/>
        </w:rPr>
        <w:t xml:space="preserve"> </w:t>
      </w:r>
      <w:r w:rsidR="007975FF" w:rsidRPr="00CD78D6">
        <w:rPr>
          <w:rFonts w:ascii="Times New Roman" w:hAnsi="Times New Roman" w:cs="Times New Roman"/>
        </w:rPr>
        <w:t>John</w:t>
      </w:r>
      <w:r w:rsidR="007975FF">
        <w:rPr>
          <w:rFonts w:ascii="Times New Roman" w:hAnsi="Times New Roman" w:cs="Times New Roman"/>
        </w:rPr>
        <w:t xml:space="preserve"> </w:t>
      </w:r>
      <w:r w:rsidR="007975FF" w:rsidRPr="00CD78D6">
        <w:rPr>
          <w:rFonts w:ascii="Times New Roman" w:hAnsi="Times New Roman" w:cs="Times New Roman"/>
        </w:rPr>
        <w:t>Anderson</w:t>
      </w:r>
      <w:r w:rsidR="007975FF">
        <w:rPr>
          <w:rFonts w:ascii="Times New Roman" w:hAnsi="Times New Roman" w:cs="Times New Roman"/>
        </w:rPr>
        <w:t>, “</w:t>
      </w:r>
      <w:r w:rsidR="007975FF" w:rsidRPr="00CD78D6">
        <w:rPr>
          <w:rFonts w:ascii="Times New Roman" w:hAnsi="Times New Roman" w:cs="Times New Roman"/>
        </w:rPr>
        <w:t>This Land Was</w:t>
      </w:r>
      <w:r w:rsidR="007975FF">
        <w:rPr>
          <w:rFonts w:ascii="Times New Roman" w:hAnsi="Times New Roman" w:cs="Times New Roman"/>
        </w:rPr>
        <w:t xml:space="preserve"> </w:t>
      </w:r>
      <w:r w:rsidR="007975FF" w:rsidRPr="00CD78D6">
        <w:rPr>
          <w:rFonts w:ascii="Times New Roman" w:hAnsi="Times New Roman" w:cs="Times New Roman"/>
        </w:rPr>
        <w:t>Your</w:t>
      </w:r>
      <w:r w:rsidR="007975FF">
        <w:rPr>
          <w:rFonts w:ascii="Times New Roman" w:hAnsi="Times New Roman" w:cs="Times New Roman"/>
        </w:rPr>
        <w:t xml:space="preserve"> </w:t>
      </w:r>
      <w:r w:rsidR="007975FF" w:rsidRPr="00CD78D6">
        <w:rPr>
          <w:rFonts w:ascii="Times New Roman" w:hAnsi="Times New Roman" w:cs="Times New Roman"/>
        </w:rPr>
        <w:t>Land</w:t>
      </w:r>
      <w:r w:rsidR="007975FF">
        <w:rPr>
          <w:rFonts w:ascii="Times New Roman" w:hAnsi="Times New Roman" w:cs="Times New Roman"/>
        </w:rPr>
        <w:t xml:space="preserve">” </w:t>
      </w:r>
      <w:r w:rsidR="007975FF" w:rsidRPr="005A44C3">
        <w:rPr>
          <w:rFonts w:ascii="Times New Roman" w:hAnsi="Times New Roman" w:cs="Times New Roman"/>
          <w:i/>
        </w:rPr>
        <w:t>Smart Money</w:t>
      </w:r>
      <w:r w:rsidR="007975FF">
        <w:rPr>
          <w:rFonts w:ascii="Times New Roman" w:hAnsi="Times New Roman" w:cs="Times New Roman"/>
          <w:i/>
        </w:rPr>
        <w:t xml:space="preserve">, </w:t>
      </w:r>
      <w:r w:rsidR="007975FF">
        <w:rPr>
          <w:rFonts w:ascii="Times New Roman" w:hAnsi="Times New Roman" w:cs="Times New Roman"/>
        </w:rPr>
        <w:t xml:space="preserve">pp. 167-172. </w:t>
      </w:r>
    </w:p>
    <w:p w14:paraId="30436159" w14:textId="77777777" w:rsidR="007975FF" w:rsidRDefault="007975FF" w:rsidP="007975FF">
      <w:pPr>
        <w:pStyle w:val="Default"/>
        <w:ind w:left="3870" w:right="90"/>
        <w:rPr>
          <w:rFonts w:ascii="Times New Roman" w:hAnsi="Times New Roman" w:cs="Times New Roman"/>
        </w:rPr>
      </w:pPr>
    </w:p>
    <w:p w14:paraId="1E5EDCFE" w14:textId="77777777" w:rsidR="004B0543" w:rsidRPr="00664FCF" w:rsidRDefault="004B0543" w:rsidP="004B0543">
      <w:pPr>
        <w:pStyle w:val="Default"/>
        <w:tabs>
          <w:tab w:val="left" w:pos="0"/>
          <w:tab w:val="left" w:pos="1170"/>
          <w:tab w:val="left" w:pos="1890"/>
          <w:tab w:val="left" w:pos="3870"/>
        </w:tabs>
        <w:ind w:left="3870" w:right="90" w:hanging="3870"/>
        <w:rPr>
          <w:rFonts w:ascii="Times New Roman" w:hAnsi="Times New Roman"/>
          <w:b/>
          <w:bCs/>
        </w:rPr>
      </w:pPr>
      <w:r w:rsidRPr="00664FCF">
        <w:rPr>
          <w:rFonts w:ascii="Times New Roman" w:hAnsi="Times New Roman" w:cs="Times New Roman"/>
          <w:b/>
          <w:bCs/>
        </w:rPr>
        <w:t xml:space="preserve">3 (T&amp;L) </w:t>
      </w:r>
      <w:r w:rsidRPr="00664FCF">
        <w:rPr>
          <w:rFonts w:ascii="Times New Roman" w:hAnsi="Times New Roman"/>
          <w:b/>
          <w:bCs/>
        </w:rPr>
        <w:t>Evaluating Tradeoffs: Benefit-Cost Analysis and Other Decision-Making Metrics</w:t>
      </w:r>
    </w:p>
    <w:p w14:paraId="3850B90B" w14:textId="3C1C3DC2" w:rsidR="004B0543" w:rsidRDefault="004B0543" w:rsidP="004B0543">
      <w:pPr>
        <w:pStyle w:val="Default"/>
        <w:tabs>
          <w:tab w:val="left" w:pos="1890"/>
          <w:tab w:val="left" w:pos="3870"/>
        </w:tabs>
        <w:ind w:left="3870" w:right="90" w:hanging="3870"/>
        <w:rPr>
          <w:rFonts w:ascii="Times New Roman" w:hAnsi="Times New Roman"/>
        </w:rPr>
      </w:pPr>
    </w:p>
    <w:p w14:paraId="37E06E25" w14:textId="77777777" w:rsidR="005F0C87" w:rsidRDefault="005F0C87" w:rsidP="005F0C87">
      <w:pPr>
        <w:pStyle w:val="Default"/>
        <w:ind w:left="360" w:right="90" w:hanging="360"/>
        <w:rPr>
          <w:rFonts w:ascii="Times New Roman" w:hAnsi="Times New Roman" w:cs="Times New Roman"/>
        </w:rPr>
      </w:pPr>
      <w:r>
        <w:rPr>
          <w:rFonts w:ascii="Times New Roman" w:hAnsi="Times New Roman" w:cs="Times New Roman"/>
        </w:rPr>
        <w:t>-------------------------------------------------------------------------------------------------------------------</w:t>
      </w:r>
    </w:p>
    <w:p w14:paraId="37EE60AD" w14:textId="77777777" w:rsidR="005F0C87" w:rsidRPr="008C0E53" w:rsidRDefault="005F0C87" w:rsidP="005F0C87">
      <w:pPr>
        <w:pStyle w:val="Preformatted"/>
        <w:tabs>
          <w:tab w:val="clear" w:pos="9590"/>
        </w:tabs>
        <w:rPr>
          <w:rFonts w:ascii="Times New Roman" w:hAnsi="Times New Roman"/>
          <w:sz w:val="24"/>
          <w:szCs w:val="24"/>
        </w:rPr>
      </w:pPr>
      <w:bookmarkStart w:id="0" w:name="_Hlk48844261"/>
      <w:r w:rsidRPr="0084408C">
        <w:rPr>
          <w:rFonts w:ascii="Times New Roman" w:hAnsi="Times New Roman"/>
          <w:sz w:val="32"/>
          <w:szCs w:val="32"/>
        </w:rPr>
        <w:t xml:space="preserve">Sept </w:t>
      </w:r>
      <w:r>
        <w:rPr>
          <w:rFonts w:ascii="Times New Roman" w:hAnsi="Times New Roman"/>
          <w:sz w:val="32"/>
          <w:szCs w:val="32"/>
        </w:rPr>
        <w:t>6</w:t>
      </w:r>
      <w:r w:rsidRPr="008C0E53">
        <w:rPr>
          <w:rFonts w:ascii="Times New Roman" w:hAnsi="Times New Roman"/>
          <w:sz w:val="24"/>
          <w:szCs w:val="24"/>
        </w:rPr>
        <w:tab/>
      </w:r>
      <w:r w:rsidRPr="008C0E53">
        <w:rPr>
          <w:rFonts w:ascii="Times New Roman" w:hAnsi="Times New Roman"/>
          <w:sz w:val="24"/>
          <w:szCs w:val="24"/>
        </w:rPr>
        <w:tab/>
        <w:t>Labor Day -- No Class!</w:t>
      </w:r>
      <w:r>
        <w:rPr>
          <w:rFonts w:ascii="Times New Roman" w:hAnsi="Times New Roman"/>
          <w:sz w:val="24"/>
          <w:szCs w:val="24"/>
        </w:rPr>
        <w:t xml:space="preserve"> UNT is closed.  But please study! Look ahead!</w:t>
      </w:r>
    </w:p>
    <w:bookmarkEnd w:id="0"/>
    <w:p w14:paraId="227A097B" w14:textId="4EFFA184" w:rsidR="005F0C87" w:rsidRDefault="005F0C87" w:rsidP="005F0C87">
      <w:pPr>
        <w:pStyle w:val="Default"/>
        <w:tabs>
          <w:tab w:val="left" w:pos="1890"/>
          <w:tab w:val="left" w:pos="3870"/>
        </w:tabs>
        <w:ind w:left="3870" w:right="90" w:hanging="3870"/>
        <w:rPr>
          <w:rFonts w:ascii="Times New Roman" w:hAnsi="Times New Roman"/>
        </w:rPr>
      </w:pPr>
      <w:r>
        <w:rPr>
          <w:rFonts w:ascii="Times New Roman" w:hAnsi="Times New Roman" w:cs="Times New Roman"/>
        </w:rPr>
        <w:t>-------------------------------------------------------------------------------------------------------------------</w:t>
      </w:r>
    </w:p>
    <w:p w14:paraId="7665BBBE" w14:textId="77777777" w:rsidR="005F0C87" w:rsidRDefault="005F0C87" w:rsidP="004B0543">
      <w:pPr>
        <w:pStyle w:val="Default"/>
        <w:tabs>
          <w:tab w:val="left" w:pos="1890"/>
          <w:tab w:val="left" w:pos="3870"/>
        </w:tabs>
        <w:ind w:left="3870" w:right="90" w:hanging="3870"/>
        <w:rPr>
          <w:rFonts w:ascii="Times New Roman" w:hAnsi="Times New Roman"/>
        </w:rPr>
      </w:pPr>
    </w:p>
    <w:p w14:paraId="41E49BA6" w14:textId="468AFB54" w:rsidR="005F0C87" w:rsidRPr="005F0C87" w:rsidRDefault="005F0C87" w:rsidP="004B0543">
      <w:pPr>
        <w:pStyle w:val="Default"/>
        <w:tabs>
          <w:tab w:val="left" w:pos="1890"/>
          <w:tab w:val="left" w:pos="3870"/>
        </w:tabs>
        <w:ind w:left="3870" w:right="90" w:hanging="3870"/>
        <w:rPr>
          <w:rFonts w:ascii="Times New Roman" w:hAnsi="Times New Roman"/>
          <w:sz w:val="36"/>
          <w:szCs w:val="36"/>
        </w:rPr>
      </w:pPr>
      <w:r w:rsidRPr="005F0C87">
        <w:rPr>
          <w:rFonts w:ascii="Times New Roman" w:hAnsi="Times New Roman"/>
          <w:sz w:val="36"/>
          <w:szCs w:val="36"/>
        </w:rPr>
        <w:t>Sept. 13</w:t>
      </w:r>
    </w:p>
    <w:p w14:paraId="3A7D7489" w14:textId="77777777" w:rsidR="005F0C87" w:rsidRDefault="005F0C87" w:rsidP="004B0543">
      <w:pPr>
        <w:pStyle w:val="Default"/>
        <w:tabs>
          <w:tab w:val="left" w:pos="1890"/>
          <w:tab w:val="left" w:pos="3870"/>
        </w:tabs>
        <w:ind w:left="3870" w:right="90" w:hanging="3870"/>
        <w:rPr>
          <w:rFonts w:ascii="Times New Roman" w:hAnsi="Times New Roman"/>
        </w:rPr>
      </w:pPr>
    </w:p>
    <w:p w14:paraId="0BD79A64" w14:textId="77777777" w:rsidR="004B0543" w:rsidRPr="00664FCF" w:rsidRDefault="004B0543" w:rsidP="004B0543">
      <w:pPr>
        <w:pStyle w:val="Default"/>
        <w:tabs>
          <w:tab w:val="left" w:pos="3870"/>
        </w:tabs>
        <w:ind w:right="90"/>
        <w:rPr>
          <w:rFonts w:ascii="Times New Roman" w:hAnsi="Times New Roman"/>
          <w:b/>
          <w:bCs/>
        </w:rPr>
      </w:pPr>
      <w:r w:rsidRPr="00664FCF">
        <w:rPr>
          <w:rFonts w:ascii="Times New Roman" w:hAnsi="Times New Roman"/>
          <w:b/>
          <w:bCs/>
        </w:rPr>
        <w:t>4 (T&amp;L) Valuing the Environment: Methods</w:t>
      </w:r>
    </w:p>
    <w:p w14:paraId="333C620D" w14:textId="69FFB074" w:rsidR="005F0C87" w:rsidRDefault="00761C79" w:rsidP="005F0C87">
      <w:pPr>
        <w:pStyle w:val="Default"/>
        <w:tabs>
          <w:tab w:val="left" w:pos="3870"/>
        </w:tabs>
        <w:ind w:right="90"/>
        <w:rPr>
          <w:rFonts w:ascii="Times New Roman" w:hAnsi="Times New Roman"/>
        </w:rPr>
      </w:pPr>
      <w:r>
        <w:rPr>
          <w:rFonts w:ascii="Times New Roman" w:hAnsi="Times New Roman" w:cs="Times New Roman"/>
        </w:rPr>
        <w:t>(C)</w:t>
      </w:r>
      <w:r w:rsidR="005F0C87">
        <w:rPr>
          <w:rFonts w:ascii="Times New Roman" w:hAnsi="Times New Roman" w:cs="Times New Roman"/>
        </w:rPr>
        <w:t xml:space="preserve"> Michael McPherson and Michael Nieswiadomy, “African Elephants: the Effect of Property Rights and Political Stability” </w:t>
      </w:r>
      <w:r w:rsidR="005F0C87" w:rsidRPr="0084408C">
        <w:rPr>
          <w:rFonts w:ascii="Times New Roman" w:hAnsi="Times New Roman" w:cs="Times New Roman"/>
          <w:i/>
        </w:rPr>
        <w:t>Contemporary Economic Policy</w:t>
      </w:r>
      <w:r w:rsidR="005F0C87">
        <w:rPr>
          <w:rFonts w:ascii="Times New Roman" w:hAnsi="Times New Roman" w:cs="Times New Roman"/>
        </w:rPr>
        <w:t>, Vol. 18(1), Jan. 2000, pp. 14-26.</w:t>
      </w:r>
    </w:p>
    <w:p w14:paraId="2E8A4B5D" w14:textId="77777777" w:rsidR="005F0C87" w:rsidRDefault="005F0C87" w:rsidP="005F0C87">
      <w:pPr>
        <w:pStyle w:val="Default"/>
        <w:tabs>
          <w:tab w:val="left" w:pos="3870"/>
        </w:tabs>
        <w:ind w:right="90"/>
        <w:rPr>
          <w:rFonts w:ascii="Times New Roman" w:hAnsi="Times New Roman"/>
        </w:rPr>
      </w:pPr>
    </w:p>
    <w:p w14:paraId="0A7A02EF" w14:textId="4507DB29" w:rsidR="005F0C87" w:rsidRPr="000F7015" w:rsidRDefault="00761C79" w:rsidP="005F0C87">
      <w:pPr>
        <w:pStyle w:val="Default"/>
        <w:ind w:left="360" w:right="90" w:hanging="360"/>
        <w:rPr>
          <w:rFonts w:ascii="Times New Roman" w:hAnsi="Times New Roman" w:cs="Times New Roman"/>
        </w:rPr>
      </w:pPr>
      <w:r>
        <w:rPr>
          <w:rFonts w:ascii="Times New Roman" w:hAnsi="Times New Roman" w:cs="Times New Roman"/>
        </w:rPr>
        <w:t>(C)</w:t>
      </w:r>
      <w:r w:rsidR="005F0C87" w:rsidRPr="000F7015">
        <w:rPr>
          <w:rFonts w:ascii="Times New Roman" w:hAnsi="Times New Roman" w:cs="Times New Roman"/>
        </w:rPr>
        <w:t xml:space="preserve"> Portney, Paul R.  The Contingent Valuation Debate:  “Why Economists Should Care”. Journal of Economic Perspectives 8 (1994):3-17</w:t>
      </w:r>
    </w:p>
    <w:p w14:paraId="05CF3DA1" w14:textId="77777777" w:rsidR="005F0C87" w:rsidRDefault="005F0C87" w:rsidP="005F0C87">
      <w:pPr>
        <w:pStyle w:val="Default"/>
        <w:ind w:left="360" w:right="90" w:hanging="360"/>
        <w:rPr>
          <w:rFonts w:ascii="Times New Roman" w:hAnsi="Times New Roman" w:cs="Times New Roman"/>
        </w:rPr>
      </w:pPr>
    </w:p>
    <w:p w14:paraId="7A7C02CE" w14:textId="26EAFEFD" w:rsidR="005F0C87" w:rsidRPr="000F7015" w:rsidRDefault="00761C79" w:rsidP="005F0C87">
      <w:pPr>
        <w:pStyle w:val="Default"/>
        <w:ind w:left="360" w:right="90" w:hanging="360"/>
        <w:rPr>
          <w:rFonts w:ascii="Times New Roman" w:hAnsi="Times New Roman" w:cs="Times New Roman"/>
        </w:rPr>
      </w:pPr>
      <w:r>
        <w:rPr>
          <w:rFonts w:ascii="Times New Roman" w:hAnsi="Times New Roman" w:cs="Times New Roman"/>
        </w:rPr>
        <w:t>(C)</w:t>
      </w:r>
      <w:r w:rsidR="005F0C87" w:rsidRPr="000F7015">
        <w:rPr>
          <w:rFonts w:ascii="Times New Roman" w:hAnsi="Times New Roman" w:cs="Times New Roman"/>
        </w:rPr>
        <w:tab/>
        <w:t xml:space="preserve">Hanemann, W. Michael. “Valuing the Environment through Contingent Valuation.”  </w:t>
      </w:r>
      <w:r w:rsidR="005F0C87" w:rsidRPr="000F7015">
        <w:rPr>
          <w:rFonts w:ascii="Times New Roman" w:hAnsi="Times New Roman" w:cs="Times New Roman"/>
          <w:i/>
        </w:rPr>
        <w:t>Journal of Economic Perspectives</w:t>
      </w:r>
      <w:r w:rsidR="005F0C87" w:rsidRPr="000F7015">
        <w:rPr>
          <w:rFonts w:ascii="Times New Roman" w:hAnsi="Times New Roman" w:cs="Times New Roman"/>
        </w:rPr>
        <w:t xml:space="preserve"> 8 (1994):19-43</w:t>
      </w:r>
    </w:p>
    <w:p w14:paraId="02849752" w14:textId="77777777" w:rsidR="005F0C87" w:rsidRDefault="005F0C87" w:rsidP="005F0C87">
      <w:pPr>
        <w:pStyle w:val="Default"/>
        <w:ind w:left="360" w:right="90" w:hanging="360"/>
        <w:rPr>
          <w:rFonts w:ascii="Times New Roman" w:hAnsi="Times New Roman" w:cs="Times New Roman"/>
        </w:rPr>
      </w:pPr>
    </w:p>
    <w:p w14:paraId="33ADC948" w14:textId="118E73B4" w:rsidR="005F0C87" w:rsidRPr="000F7015" w:rsidRDefault="00761C79" w:rsidP="005F0C87">
      <w:pPr>
        <w:pStyle w:val="Default"/>
        <w:ind w:left="360" w:right="90" w:hanging="360"/>
        <w:rPr>
          <w:rFonts w:ascii="Times New Roman" w:hAnsi="Times New Roman" w:cs="Times New Roman"/>
        </w:rPr>
      </w:pPr>
      <w:r>
        <w:rPr>
          <w:rFonts w:ascii="Times New Roman" w:hAnsi="Times New Roman" w:cs="Times New Roman"/>
        </w:rPr>
        <w:t>(C)</w:t>
      </w:r>
      <w:r w:rsidR="005F0C87" w:rsidRPr="000F7015">
        <w:rPr>
          <w:rFonts w:ascii="Times New Roman" w:hAnsi="Times New Roman" w:cs="Times New Roman"/>
        </w:rPr>
        <w:tab/>
        <w:t xml:space="preserve">Diamond, Peter A. and Jerry A. Hausman. “Contingent Valuation: Is Some Number Better than No Number?” </w:t>
      </w:r>
      <w:r w:rsidR="005F0C87" w:rsidRPr="000F7015">
        <w:rPr>
          <w:rFonts w:ascii="Times New Roman" w:hAnsi="Times New Roman" w:cs="Times New Roman"/>
          <w:i/>
        </w:rPr>
        <w:t>Journal of Economic Perspectives</w:t>
      </w:r>
      <w:r w:rsidR="005F0C87" w:rsidRPr="000F7015">
        <w:rPr>
          <w:rFonts w:ascii="Times New Roman" w:hAnsi="Times New Roman" w:cs="Times New Roman"/>
        </w:rPr>
        <w:t xml:space="preserve"> 8 (1994):45-64</w:t>
      </w:r>
      <w:r w:rsidR="005F0C87">
        <w:rPr>
          <w:rFonts w:ascii="Times New Roman" w:hAnsi="Times New Roman" w:cs="Times New Roman"/>
        </w:rPr>
        <w:t xml:space="preserve"> </w:t>
      </w:r>
    </w:p>
    <w:p w14:paraId="2D0F943E" w14:textId="77777777" w:rsidR="005F0C87" w:rsidRDefault="005F0C87" w:rsidP="005F0C87">
      <w:pPr>
        <w:pStyle w:val="Preformatted"/>
        <w:tabs>
          <w:tab w:val="clear" w:pos="9590"/>
        </w:tabs>
        <w:ind w:left="3830" w:hanging="3830"/>
        <w:rPr>
          <w:rFonts w:ascii="Times New Roman" w:hAnsi="Times New Roman"/>
          <w:sz w:val="24"/>
          <w:szCs w:val="24"/>
        </w:rPr>
      </w:pPr>
    </w:p>
    <w:p w14:paraId="49B6EB22" w14:textId="77777777" w:rsidR="005F0C87" w:rsidRDefault="005F0C87" w:rsidP="005F0C87">
      <w:pPr>
        <w:pStyle w:val="Preformatted"/>
        <w:tabs>
          <w:tab w:val="clear" w:pos="9590"/>
        </w:tabs>
        <w:ind w:left="3830" w:hanging="3830"/>
        <w:rPr>
          <w:rFonts w:ascii="Times New Roman" w:hAnsi="Times New Roman"/>
          <w:sz w:val="24"/>
          <w:szCs w:val="24"/>
        </w:rPr>
      </w:pPr>
      <w:r>
        <w:rPr>
          <w:rFonts w:ascii="Times New Roman" w:hAnsi="Times New Roman"/>
          <w:sz w:val="24"/>
          <w:szCs w:val="24"/>
        </w:rPr>
        <w:tab/>
      </w:r>
    </w:p>
    <w:p w14:paraId="096764AD" w14:textId="1EBC07DB" w:rsidR="005F0C87" w:rsidRDefault="00761C79" w:rsidP="005F0C87">
      <w:pPr>
        <w:pStyle w:val="Preformatted"/>
        <w:tabs>
          <w:tab w:val="clear" w:pos="1918"/>
          <w:tab w:val="clear" w:pos="9590"/>
          <w:tab w:val="left" w:pos="1350"/>
        </w:tabs>
        <w:ind w:left="3830" w:hanging="3830"/>
        <w:rPr>
          <w:rFonts w:ascii="Times New Roman" w:hAnsi="Times New Roman"/>
          <w:sz w:val="24"/>
          <w:szCs w:val="24"/>
        </w:rPr>
      </w:pPr>
      <w:r>
        <w:rPr>
          <w:rFonts w:ascii="Times New Roman" w:hAnsi="Times New Roman"/>
          <w:sz w:val="24"/>
          <w:szCs w:val="24"/>
        </w:rPr>
        <w:t>(C)</w:t>
      </w:r>
      <w:r w:rsidR="005F0C87">
        <w:rPr>
          <w:rFonts w:ascii="Times New Roman" w:hAnsi="Times New Roman"/>
          <w:sz w:val="24"/>
          <w:szCs w:val="24"/>
        </w:rPr>
        <w:t xml:space="preserve"> “</w:t>
      </w:r>
      <w:r w:rsidR="005F0C87" w:rsidRPr="005A44C3">
        <w:rPr>
          <w:rFonts w:ascii="Times New Roman" w:hAnsi="Times New Roman"/>
          <w:sz w:val="24"/>
          <w:szCs w:val="24"/>
        </w:rPr>
        <w:t>The</w:t>
      </w:r>
      <w:r w:rsidR="005F0C87">
        <w:rPr>
          <w:rFonts w:ascii="Times New Roman" w:hAnsi="Times New Roman"/>
          <w:sz w:val="24"/>
          <w:szCs w:val="24"/>
        </w:rPr>
        <w:t xml:space="preserve"> </w:t>
      </w:r>
      <w:r w:rsidR="005F0C87" w:rsidRPr="005A44C3">
        <w:rPr>
          <w:rFonts w:ascii="Times New Roman" w:hAnsi="Times New Roman"/>
          <w:sz w:val="24"/>
          <w:szCs w:val="24"/>
        </w:rPr>
        <w:t>Price</w:t>
      </w:r>
      <w:r w:rsidR="005F0C87">
        <w:rPr>
          <w:rFonts w:ascii="Times New Roman" w:hAnsi="Times New Roman"/>
          <w:sz w:val="24"/>
          <w:szCs w:val="24"/>
        </w:rPr>
        <w:t xml:space="preserve"> </w:t>
      </w:r>
      <w:r w:rsidR="005F0C87" w:rsidRPr="005A44C3">
        <w:rPr>
          <w:rFonts w:ascii="Times New Roman" w:hAnsi="Times New Roman"/>
          <w:sz w:val="24"/>
          <w:szCs w:val="24"/>
        </w:rPr>
        <w:t>of</w:t>
      </w:r>
      <w:r w:rsidR="005F0C87">
        <w:rPr>
          <w:rFonts w:ascii="Times New Roman" w:hAnsi="Times New Roman"/>
          <w:sz w:val="24"/>
          <w:szCs w:val="24"/>
        </w:rPr>
        <w:t xml:space="preserve"> </w:t>
      </w:r>
      <w:r w:rsidR="005F0C87" w:rsidRPr="005A44C3">
        <w:rPr>
          <w:rFonts w:ascii="Times New Roman" w:hAnsi="Times New Roman"/>
          <w:sz w:val="24"/>
          <w:szCs w:val="24"/>
        </w:rPr>
        <w:t>Life</w:t>
      </w:r>
      <w:r w:rsidR="005F0C87">
        <w:rPr>
          <w:rFonts w:ascii="Times New Roman" w:hAnsi="Times New Roman"/>
          <w:sz w:val="24"/>
          <w:szCs w:val="24"/>
        </w:rPr>
        <w:t xml:space="preserve">” </w:t>
      </w:r>
      <w:r w:rsidR="005F0C87" w:rsidRPr="005A44C3">
        <w:rPr>
          <w:rFonts w:ascii="Times New Roman" w:hAnsi="Times New Roman"/>
          <w:i/>
          <w:sz w:val="24"/>
          <w:szCs w:val="24"/>
        </w:rPr>
        <w:t>The Economist</w:t>
      </w:r>
      <w:r w:rsidR="005F0C87">
        <w:rPr>
          <w:rFonts w:ascii="Times New Roman" w:hAnsi="Times New Roman"/>
          <w:sz w:val="24"/>
          <w:szCs w:val="24"/>
        </w:rPr>
        <w:t xml:space="preserve"> </w:t>
      </w:r>
      <w:r w:rsidR="005F0C87" w:rsidRPr="005A44C3">
        <w:rPr>
          <w:rFonts w:ascii="Times New Roman" w:hAnsi="Times New Roman"/>
          <w:sz w:val="24"/>
          <w:szCs w:val="24"/>
        </w:rPr>
        <w:t>Dec</w:t>
      </w:r>
      <w:r w:rsidR="005F0C87">
        <w:rPr>
          <w:rFonts w:ascii="Times New Roman" w:hAnsi="Times New Roman"/>
          <w:sz w:val="24"/>
          <w:szCs w:val="24"/>
        </w:rPr>
        <w:t xml:space="preserve">. </w:t>
      </w:r>
      <w:r w:rsidR="005F0C87" w:rsidRPr="005A44C3">
        <w:rPr>
          <w:rFonts w:ascii="Times New Roman" w:hAnsi="Times New Roman"/>
          <w:sz w:val="24"/>
          <w:szCs w:val="24"/>
        </w:rPr>
        <w:t>3</w:t>
      </w:r>
      <w:r w:rsidR="005F0C87">
        <w:rPr>
          <w:rFonts w:ascii="Times New Roman" w:hAnsi="Times New Roman"/>
          <w:sz w:val="24"/>
          <w:szCs w:val="24"/>
        </w:rPr>
        <w:t xml:space="preserve">, </w:t>
      </w:r>
      <w:r w:rsidR="005F0C87" w:rsidRPr="005A44C3">
        <w:rPr>
          <w:rFonts w:ascii="Times New Roman" w:hAnsi="Times New Roman"/>
          <w:sz w:val="24"/>
          <w:szCs w:val="24"/>
        </w:rPr>
        <w:t>1993</w:t>
      </w:r>
      <w:r w:rsidR="005F0C87">
        <w:rPr>
          <w:rFonts w:ascii="Times New Roman" w:hAnsi="Times New Roman"/>
          <w:sz w:val="24"/>
          <w:szCs w:val="24"/>
        </w:rPr>
        <w:t xml:space="preserve"> </w:t>
      </w:r>
      <w:r w:rsidR="005F0C87" w:rsidRPr="005A44C3">
        <w:rPr>
          <w:rFonts w:ascii="Times New Roman" w:hAnsi="Times New Roman"/>
          <w:sz w:val="24"/>
          <w:szCs w:val="24"/>
        </w:rPr>
        <w:t>p</w:t>
      </w:r>
      <w:r w:rsidR="005F0C87">
        <w:rPr>
          <w:rFonts w:ascii="Times New Roman" w:hAnsi="Times New Roman"/>
          <w:sz w:val="24"/>
          <w:szCs w:val="24"/>
        </w:rPr>
        <w:t xml:space="preserve">. </w:t>
      </w:r>
      <w:r w:rsidR="005F0C87" w:rsidRPr="005A44C3">
        <w:rPr>
          <w:rFonts w:ascii="Times New Roman" w:hAnsi="Times New Roman"/>
          <w:sz w:val="24"/>
          <w:szCs w:val="24"/>
        </w:rPr>
        <w:t>74</w:t>
      </w:r>
      <w:r w:rsidR="005F0C87">
        <w:rPr>
          <w:rFonts w:ascii="Times New Roman" w:hAnsi="Times New Roman"/>
          <w:sz w:val="24"/>
          <w:szCs w:val="24"/>
        </w:rPr>
        <w:t xml:space="preserve"> (optional)</w:t>
      </w:r>
    </w:p>
    <w:p w14:paraId="5E8DF4D9" w14:textId="77777777" w:rsidR="005F0C87" w:rsidRPr="008C0E53" w:rsidRDefault="005F0C87" w:rsidP="005F0C87">
      <w:pPr>
        <w:pStyle w:val="Preformatted"/>
        <w:tabs>
          <w:tab w:val="clear" w:pos="9590"/>
        </w:tabs>
        <w:ind w:left="3830" w:hanging="3830"/>
        <w:rPr>
          <w:rFonts w:ascii="Times New Roman" w:hAnsi="Times New Roman"/>
          <w:sz w:val="24"/>
          <w:szCs w:val="24"/>
        </w:rPr>
      </w:pPr>
    </w:p>
    <w:p w14:paraId="06F704EC" w14:textId="6907F098" w:rsidR="005F0C87" w:rsidRDefault="00761C79" w:rsidP="005F0C87">
      <w:pPr>
        <w:pStyle w:val="Preformatted"/>
        <w:tabs>
          <w:tab w:val="clear" w:pos="3836"/>
          <w:tab w:val="clear" w:pos="9590"/>
        </w:tabs>
        <w:rPr>
          <w:rFonts w:ascii="Times New Roman" w:hAnsi="Times New Roman"/>
          <w:sz w:val="24"/>
          <w:szCs w:val="24"/>
        </w:rPr>
      </w:pPr>
      <w:r>
        <w:rPr>
          <w:rFonts w:ascii="Times New Roman" w:hAnsi="Times New Roman"/>
          <w:sz w:val="24"/>
          <w:szCs w:val="24"/>
        </w:rPr>
        <w:t>(C)</w:t>
      </w:r>
      <w:r w:rsidR="005F0C87">
        <w:rPr>
          <w:rFonts w:ascii="Times New Roman" w:hAnsi="Times New Roman"/>
          <w:sz w:val="24"/>
          <w:szCs w:val="24"/>
        </w:rPr>
        <w:t xml:space="preserve"> “</w:t>
      </w:r>
      <w:r w:rsidR="005F0C87" w:rsidRPr="005A44C3">
        <w:rPr>
          <w:rFonts w:ascii="Times New Roman" w:hAnsi="Times New Roman"/>
          <w:sz w:val="24"/>
          <w:szCs w:val="24"/>
        </w:rPr>
        <w:t>At</w:t>
      </w:r>
      <w:r w:rsidR="005F0C87">
        <w:rPr>
          <w:rFonts w:ascii="Times New Roman" w:hAnsi="Times New Roman"/>
          <w:sz w:val="24"/>
          <w:szCs w:val="24"/>
        </w:rPr>
        <w:t xml:space="preserve"> </w:t>
      </w:r>
      <w:r w:rsidR="005F0C87" w:rsidRPr="005A44C3">
        <w:rPr>
          <w:rFonts w:ascii="Times New Roman" w:hAnsi="Times New Roman"/>
          <w:sz w:val="24"/>
          <w:szCs w:val="24"/>
        </w:rPr>
        <w:t>What</w:t>
      </w:r>
      <w:r w:rsidR="005F0C87">
        <w:rPr>
          <w:rFonts w:ascii="Times New Roman" w:hAnsi="Times New Roman"/>
          <w:sz w:val="24"/>
          <w:szCs w:val="24"/>
        </w:rPr>
        <w:t xml:space="preserve"> </w:t>
      </w:r>
      <w:r w:rsidR="005F0C87" w:rsidRPr="005A44C3">
        <w:rPr>
          <w:rFonts w:ascii="Times New Roman" w:hAnsi="Times New Roman"/>
          <w:sz w:val="24"/>
          <w:szCs w:val="24"/>
        </w:rPr>
        <w:t>Value</w:t>
      </w:r>
      <w:r w:rsidR="005F0C87">
        <w:rPr>
          <w:rFonts w:ascii="Times New Roman" w:hAnsi="Times New Roman"/>
          <w:sz w:val="24"/>
          <w:szCs w:val="24"/>
        </w:rPr>
        <w:t xml:space="preserve"> </w:t>
      </w:r>
      <w:r w:rsidR="005F0C87" w:rsidRPr="005A44C3">
        <w:rPr>
          <w:rFonts w:ascii="Times New Roman" w:hAnsi="Times New Roman"/>
          <w:sz w:val="24"/>
          <w:szCs w:val="24"/>
        </w:rPr>
        <w:t>Your</w:t>
      </w:r>
      <w:r w:rsidR="005F0C87">
        <w:rPr>
          <w:rFonts w:ascii="Times New Roman" w:hAnsi="Times New Roman"/>
          <w:sz w:val="24"/>
          <w:szCs w:val="24"/>
        </w:rPr>
        <w:t xml:space="preserve"> </w:t>
      </w:r>
      <w:r w:rsidR="005F0C87" w:rsidRPr="005A44C3">
        <w:rPr>
          <w:rFonts w:ascii="Times New Roman" w:hAnsi="Times New Roman"/>
          <w:sz w:val="24"/>
          <w:szCs w:val="24"/>
        </w:rPr>
        <w:t>Life</w:t>
      </w:r>
      <w:r w:rsidR="005F0C87">
        <w:rPr>
          <w:rFonts w:ascii="Times New Roman" w:hAnsi="Times New Roman"/>
          <w:sz w:val="24"/>
          <w:szCs w:val="24"/>
        </w:rPr>
        <w:t xml:space="preserve">,” </w:t>
      </w:r>
      <w:r w:rsidR="005F0C87" w:rsidRPr="005A44C3">
        <w:rPr>
          <w:rFonts w:ascii="Times New Roman" w:hAnsi="Times New Roman"/>
          <w:i/>
          <w:sz w:val="24"/>
          <w:szCs w:val="24"/>
        </w:rPr>
        <w:t>The Margin</w:t>
      </w:r>
      <w:r w:rsidR="005F0C87">
        <w:rPr>
          <w:rFonts w:ascii="Times New Roman" w:hAnsi="Times New Roman"/>
          <w:sz w:val="24"/>
          <w:szCs w:val="24"/>
        </w:rPr>
        <w:t xml:space="preserve"> Nov/Dec 1990 pp. 38-39 (optional)</w:t>
      </w:r>
    </w:p>
    <w:p w14:paraId="4D848E47" w14:textId="77777777" w:rsidR="005F0C87" w:rsidRDefault="005F0C87" w:rsidP="005F0C87">
      <w:pPr>
        <w:pStyle w:val="Preformatted"/>
        <w:tabs>
          <w:tab w:val="clear" w:pos="9590"/>
        </w:tabs>
        <w:ind w:left="3836" w:hanging="3836"/>
        <w:rPr>
          <w:rFonts w:ascii="Times New Roman" w:hAnsi="Times New Roman"/>
          <w:sz w:val="24"/>
          <w:szCs w:val="24"/>
        </w:rPr>
      </w:pPr>
    </w:p>
    <w:p w14:paraId="71530AA3" w14:textId="2696A400" w:rsidR="005F0C87" w:rsidRDefault="00761C79" w:rsidP="005F0C87">
      <w:pPr>
        <w:pStyle w:val="Preformatted"/>
        <w:tabs>
          <w:tab w:val="clear" w:pos="1918"/>
          <w:tab w:val="clear" w:pos="9590"/>
          <w:tab w:val="left" w:pos="1350"/>
        </w:tabs>
        <w:ind w:left="3836" w:hanging="3836"/>
        <w:rPr>
          <w:rFonts w:ascii="Times New Roman" w:hAnsi="Times New Roman"/>
          <w:sz w:val="24"/>
          <w:szCs w:val="24"/>
        </w:rPr>
      </w:pPr>
      <w:r>
        <w:rPr>
          <w:rFonts w:ascii="Times New Roman" w:hAnsi="Times New Roman"/>
          <w:sz w:val="24"/>
          <w:szCs w:val="24"/>
        </w:rPr>
        <w:t>(C)</w:t>
      </w:r>
      <w:r w:rsidR="005F0C87">
        <w:rPr>
          <w:rFonts w:ascii="Times New Roman" w:hAnsi="Times New Roman"/>
          <w:sz w:val="24"/>
          <w:szCs w:val="24"/>
        </w:rPr>
        <w:t xml:space="preserve"> “</w:t>
      </w:r>
      <w:r w:rsidR="005F0C87" w:rsidRPr="008F328F">
        <w:rPr>
          <w:rFonts w:ascii="Times New Roman" w:hAnsi="Times New Roman"/>
          <w:sz w:val="24"/>
          <w:szCs w:val="24"/>
        </w:rPr>
        <w:t>Too</w:t>
      </w:r>
      <w:r w:rsidR="005F0C87">
        <w:rPr>
          <w:rFonts w:ascii="Times New Roman" w:hAnsi="Times New Roman"/>
          <w:sz w:val="24"/>
          <w:szCs w:val="24"/>
        </w:rPr>
        <w:t xml:space="preserve"> </w:t>
      </w:r>
      <w:r w:rsidR="005F0C87" w:rsidRPr="008F328F">
        <w:rPr>
          <w:rFonts w:ascii="Times New Roman" w:hAnsi="Times New Roman"/>
          <w:sz w:val="24"/>
          <w:szCs w:val="24"/>
        </w:rPr>
        <w:t>Much</w:t>
      </w:r>
      <w:r w:rsidR="005F0C87">
        <w:rPr>
          <w:rFonts w:ascii="Times New Roman" w:hAnsi="Times New Roman"/>
          <w:sz w:val="24"/>
          <w:szCs w:val="24"/>
        </w:rPr>
        <w:t xml:space="preserve"> </w:t>
      </w:r>
      <w:r w:rsidR="005F0C87" w:rsidRPr="008F328F">
        <w:rPr>
          <w:rFonts w:ascii="Times New Roman" w:hAnsi="Times New Roman"/>
          <w:sz w:val="24"/>
          <w:szCs w:val="24"/>
        </w:rPr>
        <w:t>Safety</w:t>
      </w:r>
      <w:r w:rsidR="005F0C87">
        <w:rPr>
          <w:rFonts w:ascii="Times New Roman" w:hAnsi="Times New Roman"/>
          <w:sz w:val="24"/>
          <w:szCs w:val="24"/>
        </w:rPr>
        <w:t xml:space="preserve">” </w:t>
      </w:r>
      <w:r w:rsidR="005F0C87" w:rsidRPr="008F328F">
        <w:rPr>
          <w:rFonts w:ascii="Times New Roman" w:hAnsi="Times New Roman"/>
          <w:sz w:val="24"/>
          <w:szCs w:val="24"/>
        </w:rPr>
        <w:t>Walter</w:t>
      </w:r>
      <w:r w:rsidR="005F0C87">
        <w:rPr>
          <w:rFonts w:ascii="Times New Roman" w:hAnsi="Times New Roman"/>
          <w:sz w:val="24"/>
          <w:szCs w:val="24"/>
        </w:rPr>
        <w:t xml:space="preserve"> </w:t>
      </w:r>
      <w:r w:rsidR="005F0C87" w:rsidRPr="008F328F">
        <w:rPr>
          <w:rFonts w:ascii="Times New Roman" w:hAnsi="Times New Roman"/>
          <w:sz w:val="24"/>
          <w:szCs w:val="24"/>
        </w:rPr>
        <w:t>Williams</w:t>
      </w:r>
      <w:r w:rsidR="005F0C87">
        <w:rPr>
          <w:rFonts w:ascii="Times New Roman" w:hAnsi="Times New Roman"/>
          <w:sz w:val="24"/>
          <w:szCs w:val="24"/>
        </w:rPr>
        <w:t xml:space="preserve"> </w:t>
      </w:r>
      <w:r w:rsidR="005F0C87" w:rsidRPr="008F328F">
        <w:rPr>
          <w:rFonts w:ascii="Times New Roman" w:hAnsi="Times New Roman"/>
          <w:sz w:val="24"/>
          <w:szCs w:val="24"/>
        </w:rPr>
        <w:t>9</w:t>
      </w:r>
      <w:r w:rsidR="005F0C87">
        <w:rPr>
          <w:rFonts w:ascii="Times New Roman" w:hAnsi="Times New Roman"/>
          <w:sz w:val="24"/>
          <w:szCs w:val="24"/>
        </w:rPr>
        <w:t>/</w:t>
      </w:r>
      <w:r w:rsidR="005F0C87" w:rsidRPr="008F328F">
        <w:rPr>
          <w:rFonts w:ascii="Times New Roman" w:hAnsi="Times New Roman"/>
          <w:sz w:val="24"/>
          <w:szCs w:val="24"/>
        </w:rPr>
        <w:t>5</w:t>
      </w:r>
      <w:r w:rsidR="005F0C87">
        <w:rPr>
          <w:rFonts w:ascii="Times New Roman" w:hAnsi="Times New Roman"/>
          <w:sz w:val="24"/>
          <w:szCs w:val="24"/>
        </w:rPr>
        <w:t>/</w:t>
      </w:r>
      <w:r w:rsidR="005F0C87" w:rsidRPr="008F328F">
        <w:rPr>
          <w:rFonts w:ascii="Times New Roman" w:hAnsi="Times New Roman"/>
          <w:sz w:val="24"/>
          <w:szCs w:val="24"/>
        </w:rPr>
        <w:t>2001</w:t>
      </w:r>
      <w:r w:rsidR="005F0C87">
        <w:rPr>
          <w:rFonts w:ascii="Times New Roman" w:hAnsi="Times New Roman"/>
          <w:sz w:val="24"/>
          <w:szCs w:val="24"/>
        </w:rPr>
        <w:t xml:space="preserve"> </w:t>
      </w:r>
      <w:bookmarkStart w:id="1" w:name="_Hlk80223451"/>
      <w:r w:rsidR="005F0C87">
        <w:rPr>
          <w:rFonts w:ascii="Times New Roman" w:hAnsi="Times New Roman"/>
          <w:sz w:val="24"/>
          <w:szCs w:val="24"/>
        </w:rPr>
        <w:t>(optional)</w:t>
      </w:r>
    </w:p>
    <w:bookmarkEnd w:id="1"/>
    <w:p w14:paraId="19CC0F0C" w14:textId="77777777" w:rsidR="005F0C87" w:rsidRDefault="005F0C87" w:rsidP="005F0C87">
      <w:pPr>
        <w:pStyle w:val="Preformatted"/>
        <w:tabs>
          <w:tab w:val="clear" w:pos="959"/>
          <w:tab w:val="clear" w:pos="9590"/>
          <w:tab w:val="left" w:pos="1170"/>
        </w:tabs>
        <w:rPr>
          <w:rFonts w:ascii="Times New Roman" w:hAnsi="Times New Roman"/>
          <w:sz w:val="32"/>
          <w:szCs w:val="32"/>
        </w:rPr>
      </w:pPr>
    </w:p>
    <w:p w14:paraId="4469EE57" w14:textId="325251DA" w:rsidR="005F0C87" w:rsidRPr="005F0C87" w:rsidRDefault="00761C79" w:rsidP="005F0C87">
      <w:pPr>
        <w:pStyle w:val="Default"/>
        <w:ind w:left="360" w:right="90" w:hanging="360"/>
        <w:rPr>
          <w:rFonts w:ascii="Times New Roman" w:hAnsi="Times New Roman" w:cs="Times New Roman"/>
        </w:rPr>
      </w:pPr>
      <w:r>
        <w:rPr>
          <w:rFonts w:ascii="Times New Roman" w:hAnsi="Times New Roman" w:cs="Times New Roman"/>
        </w:rPr>
        <w:t>(C)</w:t>
      </w:r>
      <w:r w:rsidR="005F0C87" w:rsidRPr="000F7015">
        <w:rPr>
          <w:rFonts w:ascii="Times New Roman" w:hAnsi="Times New Roman" w:cs="Times New Roman"/>
        </w:rPr>
        <w:t xml:space="preserve"> “Euthanizing the Value of a Statistical Life,” Trudy Cameron, </w:t>
      </w:r>
      <w:r w:rsidR="005F0C87" w:rsidRPr="000F7015">
        <w:rPr>
          <w:rFonts w:ascii="Times New Roman" w:hAnsi="Times New Roman" w:cs="Times New Roman"/>
          <w:i/>
        </w:rPr>
        <w:t>Review of Environmental Economics and Policy</w:t>
      </w:r>
      <w:r w:rsidR="005F0C87" w:rsidRPr="000F7015">
        <w:rPr>
          <w:rFonts w:ascii="Times New Roman" w:hAnsi="Times New Roman" w:cs="Times New Roman"/>
        </w:rPr>
        <w:t>, (2010) 4 (2): 161-178</w:t>
      </w:r>
      <w:r w:rsidR="005F0C87">
        <w:rPr>
          <w:rFonts w:ascii="Times New Roman" w:hAnsi="Times New Roman" w:cs="Times New Roman"/>
        </w:rPr>
        <w:t xml:space="preserve"> </w:t>
      </w:r>
      <w:r w:rsidR="005F0C87">
        <w:rPr>
          <w:rFonts w:ascii="Times New Roman" w:hAnsi="Times New Roman"/>
        </w:rPr>
        <w:t>(optional)</w:t>
      </w:r>
    </w:p>
    <w:p w14:paraId="2EE9552D" w14:textId="77777777" w:rsidR="005F0C87" w:rsidRPr="000F7015" w:rsidRDefault="005F0C87" w:rsidP="005F0C87">
      <w:pPr>
        <w:pStyle w:val="Default"/>
        <w:ind w:left="360" w:right="90" w:hanging="360"/>
        <w:rPr>
          <w:rFonts w:ascii="Times New Roman" w:hAnsi="Times New Roman" w:cs="Times New Roman"/>
        </w:rPr>
      </w:pPr>
    </w:p>
    <w:p w14:paraId="48756375" w14:textId="744E0EBB" w:rsidR="005F0C87" w:rsidRPr="000F7015" w:rsidRDefault="00761C79" w:rsidP="005F0C87">
      <w:pPr>
        <w:pStyle w:val="Default"/>
        <w:ind w:left="360" w:right="90" w:hanging="360"/>
        <w:rPr>
          <w:rFonts w:ascii="Times New Roman" w:hAnsi="Times New Roman" w:cs="Times New Roman"/>
        </w:rPr>
      </w:pPr>
      <w:r>
        <w:rPr>
          <w:rFonts w:ascii="Times New Roman" w:hAnsi="Times New Roman" w:cs="Times New Roman"/>
        </w:rPr>
        <w:t>(C)</w:t>
      </w:r>
      <w:r w:rsidR="005F0C87" w:rsidRPr="000F7015">
        <w:rPr>
          <w:rFonts w:ascii="Times New Roman" w:hAnsi="Times New Roman" w:cs="Times New Roman"/>
        </w:rPr>
        <w:t xml:space="preserve"> “Saving the Tuolumne,” Cases in Microeconomics, Gomez-Ibanez, Jose A., &amp; Joseph P. Kalt,  pp. 189-200</w:t>
      </w:r>
    </w:p>
    <w:p w14:paraId="5A755D9D" w14:textId="77777777" w:rsidR="005F0C87" w:rsidRDefault="005F0C87" w:rsidP="005F0C87">
      <w:pPr>
        <w:pStyle w:val="Default"/>
        <w:tabs>
          <w:tab w:val="left" w:pos="3870"/>
        </w:tabs>
        <w:ind w:right="90"/>
        <w:rPr>
          <w:rFonts w:ascii="Times New Roman" w:hAnsi="Times New Roman"/>
        </w:rPr>
      </w:pPr>
    </w:p>
    <w:p w14:paraId="63952F44" w14:textId="77777777" w:rsidR="005F0C87" w:rsidRDefault="005F0C87" w:rsidP="005F0C87">
      <w:pPr>
        <w:pStyle w:val="Default"/>
        <w:tabs>
          <w:tab w:val="left" w:pos="3870"/>
        </w:tabs>
        <w:ind w:right="90"/>
        <w:rPr>
          <w:rStyle w:val="Hyperlink"/>
          <w:rFonts w:ascii="Times New Roman" w:hAnsi="Times New Roman"/>
          <w:u w:val="none"/>
        </w:rPr>
      </w:pPr>
      <w:r>
        <w:rPr>
          <w:rFonts w:ascii="Times New Roman" w:hAnsi="Times New Roman"/>
        </w:rPr>
        <w:t xml:space="preserve">Ecosystem Valuation website </w:t>
      </w:r>
      <w:hyperlink r:id="rId7" w:history="1">
        <w:r w:rsidRPr="00183A9D">
          <w:rPr>
            <w:rStyle w:val="Hyperlink"/>
            <w:rFonts w:ascii="Times New Roman" w:hAnsi="Times New Roman"/>
          </w:rPr>
          <w:t>http://www.ecosystemvaluation.org/</w:t>
        </w:r>
      </w:hyperlink>
      <w:r>
        <w:rPr>
          <w:rStyle w:val="Hyperlink"/>
          <w:rFonts w:ascii="Times New Roman" w:hAnsi="Times New Roman"/>
        </w:rPr>
        <w:t xml:space="preserve"> </w:t>
      </w:r>
      <w:r>
        <w:rPr>
          <w:rStyle w:val="Hyperlink"/>
          <w:rFonts w:ascii="Times New Roman" w:hAnsi="Times New Roman"/>
          <w:u w:val="none"/>
        </w:rPr>
        <w:t xml:space="preserve">  go to “Dollar-based Ecosystem Valuation Methods,” then go to “4) Travel Cost Method”</w:t>
      </w:r>
    </w:p>
    <w:p w14:paraId="6D433EBC" w14:textId="77777777" w:rsidR="005F0C87" w:rsidRPr="00A66F4E" w:rsidRDefault="005F0C87" w:rsidP="005F0C87">
      <w:pPr>
        <w:pStyle w:val="Default"/>
        <w:tabs>
          <w:tab w:val="left" w:pos="3870"/>
        </w:tabs>
        <w:ind w:right="90"/>
        <w:rPr>
          <w:rFonts w:ascii="Times New Roman" w:hAnsi="Times New Roman"/>
        </w:rPr>
      </w:pPr>
    </w:p>
    <w:p w14:paraId="285A5F9B" w14:textId="77777777" w:rsidR="00A61A7A" w:rsidRPr="0084408C" w:rsidRDefault="00A61A7A" w:rsidP="00E32E38">
      <w:pPr>
        <w:pStyle w:val="Preformatted"/>
        <w:tabs>
          <w:tab w:val="clear" w:pos="959"/>
          <w:tab w:val="clear" w:pos="9590"/>
          <w:tab w:val="left" w:pos="1170"/>
        </w:tabs>
        <w:rPr>
          <w:rFonts w:ascii="Times New Roman" w:hAnsi="Times New Roman"/>
          <w:sz w:val="32"/>
          <w:szCs w:val="32"/>
        </w:rPr>
      </w:pPr>
    </w:p>
    <w:p w14:paraId="0D93BED6" w14:textId="77777777" w:rsidR="00761C79" w:rsidRDefault="00761C79" w:rsidP="00761C79">
      <w:pPr>
        <w:pStyle w:val="Default"/>
        <w:ind w:left="360" w:right="90" w:hanging="360"/>
        <w:rPr>
          <w:rFonts w:ascii="Times New Roman" w:hAnsi="Times New Roman" w:cs="Times New Roman"/>
        </w:rPr>
      </w:pPr>
      <w:r>
        <w:rPr>
          <w:rFonts w:ascii="Times New Roman" w:hAnsi="Times New Roman" w:cs="Times New Roman"/>
        </w:rPr>
        <w:lastRenderedPageBreak/>
        <w:t>-------------------------------------------------------------------------------------------------------------------</w:t>
      </w:r>
    </w:p>
    <w:p w14:paraId="3C56EA96" w14:textId="77777777" w:rsidR="003D70C8" w:rsidRPr="00A763F4" w:rsidRDefault="003D70C8" w:rsidP="00E32E38">
      <w:pPr>
        <w:widowControl/>
        <w:tabs>
          <w:tab w:val="left" w:pos="3870"/>
        </w:tabs>
        <w:autoSpaceDE w:val="0"/>
        <w:autoSpaceDN w:val="0"/>
        <w:adjustRightInd w:val="0"/>
        <w:spacing w:before="0" w:after="0"/>
        <w:ind w:left="3870" w:hanging="3870"/>
        <w:rPr>
          <w:szCs w:val="24"/>
        </w:rPr>
      </w:pPr>
    </w:p>
    <w:p w14:paraId="6D72567B" w14:textId="061F8E27" w:rsidR="000F7015" w:rsidRDefault="00E32E38" w:rsidP="00E32E38">
      <w:pPr>
        <w:pStyle w:val="Preformatted"/>
        <w:tabs>
          <w:tab w:val="clear" w:pos="959"/>
          <w:tab w:val="clear" w:pos="9590"/>
          <w:tab w:val="left" w:pos="990"/>
          <w:tab w:val="left" w:pos="1260"/>
        </w:tabs>
        <w:ind w:left="1260" w:right="-86" w:hanging="1260"/>
        <w:rPr>
          <w:rFonts w:ascii="Times New Roman" w:hAnsi="Times New Roman"/>
          <w:sz w:val="32"/>
          <w:szCs w:val="32"/>
        </w:rPr>
      </w:pPr>
      <w:r w:rsidRPr="000F7015">
        <w:rPr>
          <w:rFonts w:ascii="Times New Roman" w:hAnsi="Times New Roman"/>
          <w:sz w:val="32"/>
          <w:szCs w:val="32"/>
        </w:rPr>
        <w:t>Sept. 2</w:t>
      </w:r>
      <w:r w:rsidR="005F0C87">
        <w:rPr>
          <w:rFonts w:ascii="Times New Roman" w:hAnsi="Times New Roman"/>
          <w:sz w:val="32"/>
          <w:szCs w:val="32"/>
        </w:rPr>
        <w:t>0</w:t>
      </w:r>
      <w:r w:rsidRPr="000F7015">
        <w:rPr>
          <w:rFonts w:ascii="Times New Roman" w:hAnsi="Times New Roman"/>
          <w:sz w:val="32"/>
          <w:szCs w:val="32"/>
        </w:rPr>
        <w:tab/>
      </w:r>
    </w:p>
    <w:p w14:paraId="36827D66" w14:textId="77777777" w:rsidR="005F0C87" w:rsidRPr="00664FCF" w:rsidRDefault="005F0C87" w:rsidP="005F0C87">
      <w:pPr>
        <w:pStyle w:val="Preformatted"/>
        <w:tabs>
          <w:tab w:val="clear" w:pos="959"/>
          <w:tab w:val="clear" w:pos="9590"/>
          <w:tab w:val="left" w:pos="1170"/>
        </w:tabs>
        <w:rPr>
          <w:rFonts w:ascii="Times New Roman" w:hAnsi="Times New Roman"/>
          <w:b/>
          <w:bCs/>
          <w:sz w:val="24"/>
          <w:szCs w:val="24"/>
        </w:rPr>
      </w:pPr>
      <w:r w:rsidRPr="00664FCF">
        <w:rPr>
          <w:rFonts w:ascii="Times New Roman" w:hAnsi="Times New Roman"/>
          <w:b/>
          <w:bCs/>
          <w:sz w:val="24"/>
          <w:szCs w:val="24"/>
        </w:rPr>
        <w:t>5 (T&amp;L) Dynamic Efficiency &amp; Sustainable Development</w:t>
      </w:r>
    </w:p>
    <w:p w14:paraId="5FC227EC" w14:textId="77777777" w:rsidR="005F0C87" w:rsidRPr="000F7015" w:rsidRDefault="005F0C87" w:rsidP="00E32E38">
      <w:pPr>
        <w:pStyle w:val="Preformatted"/>
        <w:tabs>
          <w:tab w:val="clear" w:pos="959"/>
          <w:tab w:val="clear" w:pos="9590"/>
          <w:tab w:val="left" w:pos="990"/>
          <w:tab w:val="left" w:pos="1260"/>
        </w:tabs>
        <w:ind w:left="1260" w:right="-86" w:hanging="1260"/>
        <w:rPr>
          <w:rFonts w:ascii="Times New Roman" w:hAnsi="Times New Roman"/>
          <w:sz w:val="32"/>
          <w:szCs w:val="32"/>
        </w:rPr>
      </w:pPr>
    </w:p>
    <w:p w14:paraId="566C8C4B" w14:textId="77777777" w:rsidR="00E32E38" w:rsidRPr="00664FCF" w:rsidRDefault="00E32E38" w:rsidP="000F7015">
      <w:pPr>
        <w:pStyle w:val="Default"/>
        <w:ind w:left="360" w:right="90" w:hanging="360"/>
        <w:rPr>
          <w:rFonts w:ascii="Times New Roman" w:hAnsi="Times New Roman" w:cs="Times New Roman"/>
          <w:b/>
          <w:bCs/>
        </w:rPr>
      </w:pPr>
      <w:r w:rsidRPr="00664FCF">
        <w:rPr>
          <w:rFonts w:ascii="Times New Roman" w:hAnsi="Times New Roman" w:cs="Times New Roman"/>
          <w:b/>
          <w:bCs/>
        </w:rPr>
        <w:t>6  (T&amp;L) Depletable Resource Allocation: The Role of Longer Time Horizons, Substitutes, and Extraction Cost</w:t>
      </w:r>
    </w:p>
    <w:p w14:paraId="1D4EEA65" w14:textId="77777777" w:rsidR="00E32E38" w:rsidRPr="00664FCF" w:rsidRDefault="00E32E38" w:rsidP="00E32E38">
      <w:pPr>
        <w:pStyle w:val="Preformatted"/>
        <w:tabs>
          <w:tab w:val="clear" w:pos="959"/>
          <w:tab w:val="clear" w:pos="9590"/>
          <w:tab w:val="left" w:pos="1260"/>
        </w:tabs>
        <w:ind w:left="990" w:right="-86" w:hanging="990"/>
        <w:rPr>
          <w:rFonts w:ascii="Times New Roman" w:hAnsi="Times New Roman"/>
          <w:b/>
          <w:bCs/>
          <w:sz w:val="24"/>
          <w:szCs w:val="24"/>
        </w:rPr>
      </w:pPr>
    </w:p>
    <w:p w14:paraId="1AC18839" w14:textId="77777777" w:rsidR="00761C79" w:rsidRDefault="00761C79" w:rsidP="00761C79">
      <w:pPr>
        <w:pStyle w:val="Default"/>
        <w:ind w:left="360" w:right="90" w:hanging="360"/>
        <w:rPr>
          <w:rFonts w:ascii="Times New Roman" w:hAnsi="Times New Roman" w:cs="Times New Roman"/>
        </w:rPr>
      </w:pPr>
      <w:r>
        <w:rPr>
          <w:rFonts w:ascii="Times New Roman" w:hAnsi="Times New Roman" w:cs="Times New Roman"/>
        </w:rPr>
        <w:t>-------------------------------------------------------------------------------------------------------------------</w:t>
      </w:r>
    </w:p>
    <w:p w14:paraId="2CA72D71" w14:textId="77777777" w:rsidR="00E32E38" w:rsidRPr="008C0E53" w:rsidRDefault="00E32E38" w:rsidP="00E32E38">
      <w:pPr>
        <w:pStyle w:val="Preformatted"/>
        <w:tabs>
          <w:tab w:val="clear" w:pos="0"/>
          <w:tab w:val="clear" w:pos="9590"/>
        </w:tabs>
        <w:ind w:left="1918" w:hanging="1918"/>
        <w:rPr>
          <w:rFonts w:ascii="Times New Roman" w:hAnsi="Times New Roman"/>
          <w:sz w:val="24"/>
          <w:szCs w:val="24"/>
        </w:rPr>
      </w:pPr>
    </w:p>
    <w:p w14:paraId="24871E98" w14:textId="77777777" w:rsidR="00E32E38" w:rsidRDefault="00E32E38" w:rsidP="00E32E38">
      <w:pPr>
        <w:pStyle w:val="Preformatted"/>
        <w:tabs>
          <w:tab w:val="clear" w:pos="959"/>
          <w:tab w:val="clear" w:pos="3836"/>
          <w:tab w:val="clear" w:pos="9590"/>
          <w:tab w:val="left" w:pos="1170"/>
          <w:tab w:val="left" w:pos="3240"/>
        </w:tabs>
        <w:ind w:left="1440" w:hanging="149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6EAD7F30" w14:textId="77777777" w:rsidR="00E32E38" w:rsidRPr="008C0E53" w:rsidRDefault="00E32E38" w:rsidP="00E32E38">
      <w:pPr>
        <w:pStyle w:val="Preformatted"/>
        <w:tabs>
          <w:tab w:val="clear" w:pos="9590"/>
        </w:tabs>
        <w:ind w:left="3836" w:hanging="3836"/>
        <w:rPr>
          <w:rFonts w:ascii="Times New Roman" w:hAnsi="Times New Roman"/>
          <w:sz w:val="24"/>
          <w:szCs w:val="24"/>
        </w:rPr>
      </w:pPr>
    </w:p>
    <w:p w14:paraId="10F549B4" w14:textId="114BD6E7" w:rsidR="00E32E38" w:rsidRPr="007F04C4" w:rsidRDefault="00B25556" w:rsidP="00E32E38">
      <w:pPr>
        <w:pStyle w:val="Preformatted"/>
        <w:tabs>
          <w:tab w:val="clear" w:pos="9590"/>
        </w:tabs>
        <w:rPr>
          <w:rFonts w:ascii="Times New Roman" w:hAnsi="Times New Roman"/>
          <w:b/>
          <w:sz w:val="24"/>
          <w:szCs w:val="24"/>
        </w:rPr>
      </w:pPr>
      <w:r>
        <w:rPr>
          <w:rFonts w:ascii="Times New Roman" w:hAnsi="Times New Roman"/>
          <w:b/>
          <w:sz w:val="32"/>
          <w:szCs w:val="32"/>
        </w:rPr>
        <w:t xml:space="preserve">Sept. </w:t>
      </w:r>
      <w:r w:rsidR="005F0C87">
        <w:rPr>
          <w:rFonts w:ascii="Times New Roman" w:hAnsi="Times New Roman"/>
          <w:b/>
          <w:sz w:val="32"/>
          <w:szCs w:val="32"/>
        </w:rPr>
        <w:t>27</w:t>
      </w:r>
      <w:r w:rsidR="00E32E38" w:rsidRPr="007F04C4">
        <w:rPr>
          <w:rFonts w:ascii="Times New Roman" w:hAnsi="Times New Roman"/>
          <w:b/>
          <w:sz w:val="24"/>
          <w:szCs w:val="24"/>
        </w:rPr>
        <w:tab/>
      </w:r>
      <w:r w:rsidR="00E32E38" w:rsidRPr="007F04C4">
        <w:rPr>
          <w:rFonts w:ascii="Times New Roman" w:hAnsi="Times New Roman"/>
          <w:b/>
          <w:sz w:val="24"/>
          <w:szCs w:val="24"/>
        </w:rPr>
        <w:tab/>
        <w:t>Exam 1</w:t>
      </w:r>
      <w:r w:rsidR="00E32E38">
        <w:rPr>
          <w:rFonts w:ascii="Times New Roman" w:hAnsi="Times New Roman"/>
          <w:b/>
          <w:sz w:val="24"/>
          <w:szCs w:val="24"/>
        </w:rPr>
        <w:t xml:space="preserve"> &amp; start Ch. </w:t>
      </w:r>
      <w:r w:rsidR="005F0C87">
        <w:rPr>
          <w:rFonts w:ascii="Times New Roman" w:hAnsi="Times New Roman"/>
          <w:b/>
          <w:sz w:val="24"/>
          <w:szCs w:val="24"/>
        </w:rPr>
        <w:t>7</w:t>
      </w:r>
      <w:r w:rsidR="00E32E38">
        <w:rPr>
          <w:rFonts w:ascii="Times New Roman" w:hAnsi="Times New Roman"/>
          <w:b/>
          <w:sz w:val="24"/>
          <w:szCs w:val="24"/>
        </w:rPr>
        <w:t xml:space="preserve"> </w:t>
      </w:r>
      <w:r w:rsidR="005F0C87">
        <w:rPr>
          <w:rFonts w:ascii="Times New Roman" w:hAnsi="Times New Roman"/>
          <w:b/>
          <w:sz w:val="24"/>
          <w:szCs w:val="24"/>
        </w:rPr>
        <w:t>Energy</w:t>
      </w:r>
    </w:p>
    <w:p w14:paraId="2D193C35" w14:textId="06A8CD50" w:rsidR="00E32E38" w:rsidRDefault="00E32E38" w:rsidP="00E32E38">
      <w:pPr>
        <w:pStyle w:val="Preformatted"/>
        <w:tabs>
          <w:tab w:val="clear" w:pos="9590"/>
        </w:tabs>
        <w:rPr>
          <w:rFonts w:ascii="Times New Roman" w:hAnsi="Times New Roman"/>
          <w:sz w:val="24"/>
          <w:szCs w:val="24"/>
        </w:rPr>
      </w:pPr>
    </w:p>
    <w:p w14:paraId="68FED19B" w14:textId="77777777" w:rsidR="005F0C87" w:rsidRPr="00664FCF" w:rsidRDefault="005F0C87" w:rsidP="005F0C87">
      <w:pPr>
        <w:pStyle w:val="Preformatted"/>
        <w:tabs>
          <w:tab w:val="clear" w:pos="9590"/>
        </w:tabs>
        <w:ind w:right="-86"/>
        <w:rPr>
          <w:rFonts w:ascii="Times New Roman" w:hAnsi="Times New Roman"/>
          <w:b/>
          <w:bCs/>
          <w:sz w:val="24"/>
          <w:szCs w:val="24"/>
        </w:rPr>
      </w:pPr>
      <w:r w:rsidRPr="00664FCF">
        <w:rPr>
          <w:rFonts w:ascii="Times New Roman" w:hAnsi="Times New Roman"/>
          <w:b/>
          <w:bCs/>
          <w:sz w:val="24"/>
          <w:szCs w:val="24"/>
        </w:rPr>
        <w:t>7 (T&amp;L) Energy: Transition from Depletable to Renewable Resources</w:t>
      </w:r>
    </w:p>
    <w:p w14:paraId="12BC190E" w14:textId="77777777" w:rsidR="005F0C87" w:rsidRDefault="005F0C87" w:rsidP="005F0C87">
      <w:pPr>
        <w:pStyle w:val="Preformatted"/>
        <w:tabs>
          <w:tab w:val="clear" w:pos="9590"/>
        </w:tabs>
        <w:ind w:right="-86"/>
        <w:rPr>
          <w:rFonts w:ascii="Times New Roman" w:hAnsi="Times New Roman"/>
          <w:sz w:val="24"/>
          <w:szCs w:val="24"/>
        </w:rPr>
      </w:pPr>
    </w:p>
    <w:p w14:paraId="5519D738" w14:textId="72850795" w:rsidR="005F0C87" w:rsidRPr="000F7015" w:rsidRDefault="00761C79" w:rsidP="005F0C87">
      <w:pPr>
        <w:pStyle w:val="Default"/>
        <w:ind w:left="360" w:right="90" w:hanging="360"/>
        <w:rPr>
          <w:rFonts w:ascii="Times New Roman" w:hAnsi="Times New Roman" w:cs="Times New Roman"/>
        </w:rPr>
      </w:pPr>
      <w:r>
        <w:rPr>
          <w:rFonts w:ascii="Times New Roman" w:hAnsi="Times New Roman" w:cs="Times New Roman"/>
        </w:rPr>
        <w:t>(C)</w:t>
      </w:r>
      <w:r w:rsidR="005F0C87" w:rsidRPr="000F7015">
        <w:rPr>
          <w:rFonts w:ascii="Times New Roman" w:hAnsi="Times New Roman" w:cs="Times New Roman"/>
        </w:rPr>
        <w:t xml:space="preserve"> Hubbert’s Peak Oil- “Nuclear Energy and the Fossil Fuels,” by M. King Hubbert, presented at American Petroleum Institute, March 7-8-9, 1956. </w:t>
      </w:r>
      <w:r>
        <w:rPr>
          <w:rFonts w:ascii="Times New Roman" w:hAnsi="Times New Roman" w:cs="Times New Roman"/>
        </w:rPr>
        <w:t>(</w:t>
      </w:r>
      <w:r w:rsidR="005F0C87">
        <w:rPr>
          <w:rFonts w:ascii="Times New Roman" w:hAnsi="Times New Roman" w:cs="Times New Roman"/>
        </w:rPr>
        <w:t>Optional</w:t>
      </w:r>
      <w:r>
        <w:rPr>
          <w:rFonts w:ascii="Times New Roman" w:hAnsi="Times New Roman" w:cs="Times New Roman"/>
        </w:rPr>
        <w:t>)</w:t>
      </w:r>
      <w:r w:rsidR="005F0C87">
        <w:rPr>
          <w:rFonts w:ascii="Times New Roman" w:hAnsi="Times New Roman" w:cs="Times New Roman"/>
        </w:rPr>
        <w:t>.</w:t>
      </w:r>
    </w:p>
    <w:p w14:paraId="5B6274D4" w14:textId="77777777" w:rsidR="005F0C87" w:rsidRDefault="005F0C87" w:rsidP="005F0C87">
      <w:pPr>
        <w:pStyle w:val="Preformatted"/>
        <w:tabs>
          <w:tab w:val="clear" w:pos="9590"/>
        </w:tabs>
        <w:ind w:right="-86"/>
        <w:rPr>
          <w:rFonts w:ascii="Times New Roman" w:hAnsi="Times New Roman"/>
          <w:sz w:val="24"/>
          <w:szCs w:val="24"/>
        </w:rPr>
      </w:pPr>
    </w:p>
    <w:p w14:paraId="6B28E206" w14:textId="0BA078B0" w:rsidR="005F0C87" w:rsidRPr="00503550" w:rsidRDefault="00761C79" w:rsidP="005F0C87">
      <w:pPr>
        <w:spacing w:after="0"/>
        <w:textAlignment w:val="baseline"/>
        <w:rPr>
          <w:color w:val="999999"/>
          <w:szCs w:val="24"/>
        </w:rPr>
      </w:pPr>
      <w:r>
        <w:rPr>
          <w:szCs w:val="24"/>
        </w:rPr>
        <w:t>(C)</w:t>
      </w:r>
      <w:r w:rsidR="005F0C87">
        <w:rPr>
          <w:szCs w:val="24"/>
        </w:rPr>
        <w:t xml:space="preserve"> “There Will Be Oil,” </w:t>
      </w:r>
      <w:r w:rsidR="005F0C87" w:rsidRPr="0090344E">
        <w:rPr>
          <w:i/>
          <w:szCs w:val="24"/>
        </w:rPr>
        <w:t>The Wall Street Journal</w:t>
      </w:r>
      <w:r w:rsidR="005F0C87">
        <w:rPr>
          <w:szCs w:val="24"/>
        </w:rPr>
        <w:t xml:space="preserve">, </w:t>
      </w:r>
      <w:r w:rsidR="005F0C87" w:rsidRPr="00503550">
        <w:rPr>
          <w:szCs w:val="24"/>
        </w:rPr>
        <w:t>Daniel Yergin</w:t>
      </w:r>
      <w:r w:rsidR="005F0C87">
        <w:rPr>
          <w:szCs w:val="24"/>
        </w:rPr>
        <w:t>,</w:t>
      </w:r>
      <w:r w:rsidR="005F0C87" w:rsidRPr="00503550">
        <w:rPr>
          <w:szCs w:val="24"/>
        </w:rPr>
        <w:t xml:space="preserve"> September 17, 2011</w:t>
      </w:r>
    </w:p>
    <w:p w14:paraId="780CE032" w14:textId="77777777" w:rsidR="00761C79" w:rsidRDefault="00761C79" w:rsidP="00761C79">
      <w:pPr>
        <w:pStyle w:val="Default"/>
        <w:ind w:left="360" w:right="90" w:hanging="360"/>
        <w:rPr>
          <w:rFonts w:ascii="Times New Roman" w:hAnsi="Times New Roman" w:cs="Times New Roman"/>
        </w:rPr>
      </w:pPr>
      <w:r>
        <w:rPr>
          <w:rFonts w:ascii="Times New Roman" w:hAnsi="Times New Roman" w:cs="Times New Roman"/>
        </w:rPr>
        <w:t>-------------------------------------------------------------------------------------------------------------------</w:t>
      </w:r>
    </w:p>
    <w:p w14:paraId="14D92220" w14:textId="77777777" w:rsidR="005F0C87" w:rsidRDefault="005F0C87" w:rsidP="00E32E38">
      <w:pPr>
        <w:pStyle w:val="Preformatted"/>
        <w:tabs>
          <w:tab w:val="clear" w:pos="9590"/>
        </w:tabs>
        <w:rPr>
          <w:rFonts w:ascii="Times New Roman" w:hAnsi="Times New Roman"/>
          <w:sz w:val="24"/>
          <w:szCs w:val="24"/>
        </w:rPr>
      </w:pPr>
    </w:p>
    <w:p w14:paraId="3C279179" w14:textId="300F6057" w:rsidR="000F7015" w:rsidRDefault="00E32E38" w:rsidP="00E32E38">
      <w:pPr>
        <w:pStyle w:val="Preformatted"/>
        <w:tabs>
          <w:tab w:val="clear" w:pos="9590"/>
        </w:tabs>
        <w:rPr>
          <w:rFonts w:ascii="Times New Roman" w:hAnsi="Times New Roman"/>
          <w:sz w:val="32"/>
          <w:szCs w:val="32"/>
        </w:rPr>
      </w:pPr>
      <w:r w:rsidRPr="000F7015">
        <w:rPr>
          <w:rFonts w:ascii="Times New Roman" w:hAnsi="Times New Roman"/>
          <w:sz w:val="32"/>
          <w:szCs w:val="32"/>
        </w:rPr>
        <w:t xml:space="preserve">Oct. </w:t>
      </w:r>
      <w:r w:rsidR="005F0C87">
        <w:rPr>
          <w:rFonts w:ascii="Times New Roman" w:hAnsi="Times New Roman"/>
          <w:sz w:val="32"/>
          <w:szCs w:val="32"/>
        </w:rPr>
        <w:t>4</w:t>
      </w:r>
    </w:p>
    <w:p w14:paraId="58EFBCC6" w14:textId="3E8149FD" w:rsidR="005F0C87" w:rsidRPr="000F7015" w:rsidRDefault="005F0C87" w:rsidP="00E32E38">
      <w:pPr>
        <w:pStyle w:val="Preformatted"/>
        <w:tabs>
          <w:tab w:val="clear" w:pos="9590"/>
        </w:tabs>
        <w:rPr>
          <w:rFonts w:ascii="Times New Roman" w:hAnsi="Times New Roman"/>
          <w:sz w:val="32"/>
          <w:szCs w:val="32"/>
        </w:rPr>
      </w:pPr>
      <w:r>
        <w:rPr>
          <w:rFonts w:ascii="Times New Roman" w:hAnsi="Times New Roman"/>
          <w:sz w:val="32"/>
          <w:szCs w:val="32"/>
        </w:rPr>
        <w:t>7 (T&amp;L) Energy continued</w:t>
      </w:r>
    </w:p>
    <w:p w14:paraId="5504AF17" w14:textId="77777777" w:rsidR="00E32E38" w:rsidRPr="00664FCF" w:rsidRDefault="00E32E38" w:rsidP="00E32E38">
      <w:pPr>
        <w:pStyle w:val="Preformatted"/>
        <w:tabs>
          <w:tab w:val="clear" w:pos="9590"/>
        </w:tabs>
        <w:rPr>
          <w:rFonts w:ascii="Times New Roman" w:hAnsi="Times New Roman"/>
          <w:b/>
          <w:bCs/>
          <w:sz w:val="24"/>
          <w:szCs w:val="24"/>
        </w:rPr>
      </w:pPr>
      <w:r w:rsidRPr="00664FCF">
        <w:rPr>
          <w:rFonts w:ascii="Times New Roman" w:hAnsi="Times New Roman"/>
          <w:b/>
          <w:bCs/>
          <w:sz w:val="24"/>
          <w:szCs w:val="24"/>
        </w:rPr>
        <w:t>8 (T&amp;L) Recyclable Resources: Minerals, Paper, Bottles &amp; E-Waste</w:t>
      </w:r>
    </w:p>
    <w:p w14:paraId="2FBDE0EB" w14:textId="77777777" w:rsidR="00E32E38" w:rsidRPr="00664FCF" w:rsidRDefault="00E32E38" w:rsidP="00E32E38">
      <w:pPr>
        <w:pStyle w:val="Preformatted"/>
        <w:tabs>
          <w:tab w:val="clear" w:pos="9590"/>
        </w:tabs>
        <w:rPr>
          <w:rFonts w:ascii="Times New Roman" w:hAnsi="Times New Roman"/>
          <w:b/>
          <w:bCs/>
          <w:sz w:val="24"/>
          <w:szCs w:val="24"/>
        </w:rPr>
      </w:pPr>
    </w:p>
    <w:p w14:paraId="226A6FDD" w14:textId="77777777" w:rsidR="00E32E38" w:rsidRPr="00664FCF" w:rsidRDefault="00E32E38" w:rsidP="00E32E38">
      <w:pPr>
        <w:pStyle w:val="Preformatted"/>
        <w:tabs>
          <w:tab w:val="clear" w:pos="9590"/>
        </w:tabs>
        <w:rPr>
          <w:rFonts w:ascii="Times New Roman" w:hAnsi="Times New Roman"/>
          <w:b/>
          <w:bCs/>
          <w:sz w:val="24"/>
          <w:szCs w:val="24"/>
        </w:rPr>
      </w:pPr>
      <w:r w:rsidRPr="00664FCF">
        <w:rPr>
          <w:rFonts w:ascii="Times New Roman" w:hAnsi="Times New Roman"/>
          <w:b/>
          <w:bCs/>
          <w:sz w:val="24"/>
          <w:szCs w:val="24"/>
        </w:rPr>
        <w:t>9 (T&amp;L) Water: A Confluence of Renewable and Depletable Resources</w:t>
      </w:r>
    </w:p>
    <w:p w14:paraId="6852389D" w14:textId="77777777" w:rsidR="00E32E38" w:rsidRDefault="00E32E38" w:rsidP="00E32E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890" w:hanging="630"/>
        <w:rPr>
          <w:snapToGrid/>
          <w:szCs w:val="24"/>
        </w:rPr>
      </w:pPr>
    </w:p>
    <w:p w14:paraId="3552DC3E" w14:textId="647DACC9" w:rsidR="00E32E38" w:rsidRPr="008B4E29" w:rsidRDefault="00761C79" w:rsidP="008B4E29">
      <w:pPr>
        <w:pStyle w:val="Default"/>
        <w:ind w:left="360" w:right="90" w:hanging="360"/>
        <w:rPr>
          <w:rFonts w:ascii="Times New Roman" w:hAnsi="Times New Roman" w:cs="Times New Roman"/>
        </w:rPr>
      </w:pPr>
      <w:r>
        <w:rPr>
          <w:rFonts w:ascii="Times New Roman" w:hAnsi="Times New Roman" w:cs="Times New Roman"/>
        </w:rPr>
        <w:t>(C)</w:t>
      </w:r>
      <w:r w:rsidR="00E32E38" w:rsidRPr="008B4E29">
        <w:rPr>
          <w:rFonts w:ascii="Times New Roman" w:hAnsi="Times New Roman" w:cs="Times New Roman"/>
        </w:rPr>
        <w:tab/>
        <w:t>"How the Corps Turned Doubt into a Lock," Michael Grunwald, Washington Post,</w:t>
      </w:r>
      <w:r w:rsidR="000F7015" w:rsidRPr="008B4E29">
        <w:rPr>
          <w:rFonts w:ascii="Times New Roman" w:hAnsi="Times New Roman" w:cs="Times New Roman"/>
        </w:rPr>
        <w:t xml:space="preserve"> </w:t>
      </w:r>
      <w:r w:rsidR="00E32E38" w:rsidRPr="008B4E29">
        <w:rPr>
          <w:rFonts w:ascii="Times New Roman" w:hAnsi="Times New Roman" w:cs="Times New Roman"/>
        </w:rPr>
        <w:t>Feb. 13, 2000, Page A1</w:t>
      </w:r>
      <w:r w:rsidR="005F0C87">
        <w:rPr>
          <w:rFonts w:ascii="Times New Roman" w:hAnsi="Times New Roman" w:cs="Times New Roman"/>
        </w:rPr>
        <w:t xml:space="preserve"> </w:t>
      </w:r>
      <w:r w:rsidR="005F0C87">
        <w:rPr>
          <w:rFonts w:ascii="Times New Roman" w:hAnsi="Times New Roman"/>
        </w:rPr>
        <w:t>(optional)</w:t>
      </w:r>
    </w:p>
    <w:p w14:paraId="46D7FE01" w14:textId="77777777" w:rsidR="00E32E38" w:rsidRDefault="00E32E38" w:rsidP="00E32E38">
      <w:pPr>
        <w:pStyle w:val="Preformatted"/>
        <w:tabs>
          <w:tab w:val="clear" w:pos="9590"/>
        </w:tabs>
        <w:ind w:right="-86"/>
        <w:rPr>
          <w:rFonts w:ascii="Times New Roman" w:hAnsi="Times New Roman"/>
          <w:sz w:val="24"/>
          <w:szCs w:val="24"/>
        </w:rPr>
      </w:pPr>
      <w:r>
        <w:rPr>
          <w:rFonts w:ascii="Times New Roman" w:hAnsi="Times New Roman"/>
          <w:sz w:val="24"/>
          <w:szCs w:val="24"/>
        </w:rPr>
        <w:tab/>
      </w:r>
    </w:p>
    <w:p w14:paraId="67385124" w14:textId="5EBD5C85" w:rsidR="00E32E38" w:rsidRDefault="00761C79" w:rsidP="00E32E38">
      <w:pPr>
        <w:pStyle w:val="Preformatted"/>
        <w:tabs>
          <w:tab w:val="clear" w:pos="9590"/>
        </w:tabs>
        <w:ind w:right="-86"/>
        <w:rPr>
          <w:rFonts w:ascii="Times New Roman" w:hAnsi="Times New Roman"/>
          <w:sz w:val="24"/>
          <w:szCs w:val="24"/>
        </w:rPr>
      </w:pPr>
      <w:r>
        <w:rPr>
          <w:rFonts w:ascii="Times New Roman" w:hAnsi="Times New Roman"/>
          <w:sz w:val="24"/>
          <w:szCs w:val="24"/>
        </w:rPr>
        <w:t>(C)</w:t>
      </w:r>
      <w:r w:rsidR="00E32E38">
        <w:rPr>
          <w:rFonts w:ascii="Times New Roman" w:hAnsi="Times New Roman"/>
          <w:sz w:val="24"/>
          <w:szCs w:val="24"/>
        </w:rPr>
        <w:t xml:space="preserve"> China’s Water Problems, </w:t>
      </w:r>
      <w:r w:rsidR="00E32E38" w:rsidRPr="0090344E">
        <w:rPr>
          <w:rFonts w:ascii="Times New Roman" w:hAnsi="Times New Roman"/>
          <w:i/>
          <w:sz w:val="24"/>
          <w:szCs w:val="24"/>
        </w:rPr>
        <w:t>The Economist</w:t>
      </w:r>
      <w:r w:rsidR="00E32E38">
        <w:rPr>
          <w:rFonts w:ascii="Times New Roman" w:hAnsi="Times New Roman"/>
          <w:sz w:val="24"/>
          <w:szCs w:val="24"/>
        </w:rPr>
        <w:t xml:space="preserve"> 10_12_2013</w:t>
      </w:r>
      <w:r w:rsidR="005F0C87">
        <w:rPr>
          <w:rFonts w:ascii="Times New Roman" w:hAnsi="Times New Roman"/>
          <w:sz w:val="24"/>
          <w:szCs w:val="24"/>
        </w:rPr>
        <w:t xml:space="preserve"> (optional)</w:t>
      </w:r>
    </w:p>
    <w:p w14:paraId="768DB7AE" w14:textId="77777777" w:rsidR="00E32E38" w:rsidRDefault="00E32E38" w:rsidP="00E32E38">
      <w:pPr>
        <w:pStyle w:val="Preformatted"/>
        <w:tabs>
          <w:tab w:val="clear" w:pos="9590"/>
        </w:tabs>
        <w:ind w:right="-86"/>
        <w:rPr>
          <w:rFonts w:ascii="Times New Roman" w:hAnsi="Times New Roman"/>
          <w:sz w:val="24"/>
          <w:szCs w:val="24"/>
        </w:rPr>
      </w:pPr>
    </w:p>
    <w:p w14:paraId="35CC73BD" w14:textId="2BEABEAA" w:rsidR="00E32E38" w:rsidRPr="0010058A" w:rsidRDefault="00761C79" w:rsidP="00E32E38">
      <w:pPr>
        <w:pStyle w:val="Preformatted"/>
        <w:tabs>
          <w:tab w:val="clear" w:pos="9590"/>
        </w:tabs>
        <w:ind w:right="-86"/>
        <w:rPr>
          <w:rFonts w:ascii="Times New Roman" w:hAnsi="Times New Roman"/>
          <w:sz w:val="24"/>
          <w:szCs w:val="24"/>
        </w:rPr>
      </w:pPr>
      <w:r>
        <w:rPr>
          <w:rFonts w:ascii="Times New Roman" w:hAnsi="Times New Roman"/>
          <w:sz w:val="24"/>
          <w:szCs w:val="24"/>
        </w:rPr>
        <w:t>(C)</w:t>
      </w:r>
      <w:r w:rsidR="00E32E38">
        <w:rPr>
          <w:rFonts w:ascii="Times New Roman" w:hAnsi="Times New Roman"/>
          <w:sz w:val="24"/>
          <w:szCs w:val="24"/>
        </w:rPr>
        <w:t xml:space="preserve"> Georgia - Florida Water Dispute, </w:t>
      </w:r>
      <w:r w:rsidR="00E32E38" w:rsidRPr="0090344E">
        <w:rPr>
          <w:rFonts w:ascii="Times New Roman" w:hAnsi="Times New Roman"/>
          <w:i/>
          <w:sz w:val="24"/>
          <w:szCs w:val="24"/>
        </w:rPr>
        <w:t>The Wall Street Journal</w:t>
      </w:r>
      <w:r w:rsidR="00E32E38">
        <w:rPr>
          <w:rFonts w:ascii="Times New Roman" w:hAnsi="Times New Roman"/>
          <w:sz w:val="24"/>
          <w:szCs w:val="24"/>
        </w:rPr>
        <w:t xml:space="preserve"> 10_2_2013</w:t>
      </w:r>
      <w:r w:rsidR="005F0C87">
        <w:rPr>
          <w:rFonts w:ascii="Times New Roman" w:hAnsi="Times New Roman"/>
          <w:sz w:val="24"/>
          <w:szCs w:val="24"/>
        </w:rPr>
        <w:t xml:space="preserve"> </w:t>
      </w:r>
      <w:bookmarkStart w:id="2" w:name="_Hlk80223823"/>
      <w:r w:rsidR="005F0C87">
        <w:rPr>
          <w:rFonts w:ascii="Times New Roman" w:hAnsi="Times New Roman"/>
          <w:sz w:val="24"/>
          <w:szCs w:val="24"/>
        </w:rPr>
        <w:t>(optional)</w:t>
      </w:r>
      <w:bookmarkEnd w:id="2"/>
    </w:p>
    <w:p w14:paraId="7F80F84B" w14:textId="77777777" w:rsidR="00E32E38" w:rsidRDefault="00E32E38" w:rsidP="00E32E38">
      <w:pPr>
        <w:pStyle w:val="Preformatted"/>
        <w:tabs>
          <w:tab w:val="clear" w:pos="9590"/>
        </w:tabs>
        <w:rPr>
          <w:rFonts w:ascii="Times New Roman" w:hAnsi="Times New Roman"/>
          <w:sz w:val="24"/>
          <w:szCs w:val="24"/>
        </w:rPr>
      </w:pPr>
    </w:p>
    <w:p w14:paraId="2101D0CE" w14:textId="77777777" w:rsidR="00761C79" w:rsidRDefault="00761C79" w:rsidP="00761C79">
      <w:pPr>
        <w:pStyle w:val="Default"/>
        <w:ind w:left="360" w:right="90" w:hanging="360"/>
        <w:rPr>
          <w:rFonts w:ascii="Times New Roman" w:hAnsi="Times New Roman" w:cs="Times New Roman"/>
        </w:rPr>
      </w:pPr>
      <w:r>
        <w:rPr>
          <w:rFonts w:ascii="Times New Roman" w:hAnsi="Times New Roman" w:cs="Times New Roman"/>
        </w:rPr>
        <w:t>-------------------------------------------------------------------------------------------------------------------</w:t>
      </w:r>
    </w:p>
    <w:p w14:paraId="11C23EE6" w14:textId="77777777" w:rsidR="00E32E38" w:rsidRPr="00627AAD" w:rsidRDefault="00E32E38" w:rsidP="00E32E38">
      <w:pPr>
        <w:pStyle w:val="Preformatted"/>
        <w:tabs>
          <w:tab w:val="clear" w:pos="9590"/>
        </w:tabs>
        <w:rPr>
          <w:rFonts w:ascii="Times New Roman" w:hAnsi="Times New Roman"/>
          <w:sz w:val="24"/>
          <w:szCs w:val="24"/>
        </w:rPr>
      </w:pPr>
    </w:p>
    <w:p w14:paraId="63F3B586" w14:textId="77FFA0C2" w:rsidR="000F7015" w:rsidRPr="000F7015" w:rsidRDefault="00E32E38" w:rsidP="00E32E38">
      <w:pPr>
        <w:pStyle w:val="Preformatted"/>
        <w:tabs>
          <w:tab w:val="clear" w:pos="9590"/>
        </w:tabs>
        <w:rPr>
          <w:rFonts w:ascii="Times New Roman" w:hAnsi="Times New Roman"/>
          <w:sz w:val="32"/>
          <w:szCs w:val="32"/>
        </w:rPr>
      </w:pPr>
      <w:r w:rsidRPr="000F7015">
        <w:rPr>
          <w:rFonts w:ascii="Times New Roman" w:hAnsi="Times New Roman"/>
          <w:sz w:val="32"/>
          <w:szCs w:val="32"/>
        </w:rPr>
        <w:t>Oct. 1</w:t>
      </w:r>
      <w:r w:rsidR="005F0C87">
        <w:rPr>
          <w:rFonts w:ascii="Times New Roman" w:hAnsi="Times New Roman"/>
          <w:sz w:val="32"/>
          <w:szCs w:val="32"/>
        </w:rPr>
        <w:t>1</w:t>
      </w:r>
    </w:p>
    <w:p w14:paraId="1787C9D2" w14:textId="77777777" w:rsidR="00E32E38" w:rsidRPr="00664FCF" w:rsidRDefault="00E32E38" w:rsidP="00E32E38">
      <w:pPr>
        <w:pStyle w:val="Preformatted"/>
        <w:tabs>
          <w:tab w:val="clear" w:pos="9590"/>
        </w:tabs>
        <w:rPr>
          <w:rFonts w:ascii="Times New Roman" w:hAnsi="Times New Roman"/>
          <w:b/>
          <w:bCs/>
          <w:sz w:val="24"/>
          <w:szCs w:val="24"/>
        </w:rPr>
      </w:pPr>
      <w:r w:rsidRPr="00664FCF">
        <w:rPr>
          <w:rFonts w:ascii="Times New Roman" w:hAnsi="Times New Roman"/>
          <w:b/>
          <w:bCs/>
          <w:sz w:val="24"/>
          <w:szCs w:val="24"/>
        </w:rPr>
        <w:t>10 (T&amp;L)</w:t>
      </w:r>
      <w:r w:rsidRPr="00664FCF">
        <w:rPr>
          <w:rFonts w:ascii="Times New Roman" w:hAnsi="Times New Roman"/>
          <w:b/>
          <w:bCs/>
          <w:sz w:val="24"/>
          <w:szCs w:val="24"/>
        </w:rPr>
        <w:tab/>
      </w:r>
      <w:r w:rsidR="008B4E29" w:rsidRPr="00664FCF">
        <w:rPr>
          <w:rFonts w:ascii="Times New Roman" w:hAnsi="Times New Roman"/>
          <w:b/>
          <w:bCs/>
          <w:sz w:val="24"/>
          <w:szCs w:val="24"/>
        </w:rPr>
        <w:t xml:space="preserve"> </w:t>
      </w:r>
      <w:r w:rsidRPr="00664FCF">
        <w:rPr>
          <w:rFonts w:ascii="Times New Roman" w:hAnsi="Times New Roman"/>
          <w:b/>
          <w:bCs/>
          <w:sz w:val="24"/>
          <w:szCs w:val="24"/>
        </w:rPr>
        <w:t>A Locationally Fixed, Multipurpose Resource: Land</w:t>
      </w:r>
    </w:p>
    <w:p w14:paraId="4F564598" w14:textId="77777777" w:rsidR="00E32E38" w:rsidRPr="00664FCF" w:rsidRDefault="00E32E38" w:rsidP="00E32E38">
      <w:pPr>
        <w:pStyle w:val="Preformatted"/>
        <w:tabs>
          <w:tab w:val="clear" w:pos="9590"/>
        </w:tabs>
        <w:rPr>
          <w:rFonts w:ascii="Times New Roman" w:hAnsi="Times New Roman"/>
          <w:b/>
          <w:bCs/>
          <w:sz w:val="24"/>
          <w:szCs w:val="24"/>
        </w:rPr>
      </w:pPr>
    </w:p>
    <w:p w14:paraId="3BB8BCEC" w14:textId="77777777" w:rsidR="00E32E38" w:rsidRPr="00664FCF" w:rsidRDefault="000F7015" w:rsidP="00E32E38">
      <w:pPr>
        <w:pStyle w:val="TOC-2"/>
        <w:keepNext w:val="0"/>
        <w:tabs>
          <w:tab w:val="clear" w:pos="2160"/>
        </w:tabs>
        <w:spacing w:after="160"/>
        <w:rPr>
          <w:rFonts w:ascii="Times New Roman" w:hAnsi="Times New Roman"/>
          <w:b/>
          <w:bCs/>
          <w:snapToGrid w:val="0"/>
          <w:sz w:val="24"/>
        </w:rPr>
      </w:pPr>
      <w:r w:rsidRPr="00664FCF">
        <w:rPr>
          <w:rFonts w:ascii="Times New Roman" w:hAnsi="Times New Roman"/>
          <w:b/>
          <w:bCs/>
          <w:sz w:val="24"/>
        </w:rPr>
        <w:t>1</w:t>
      </w:r>
      <w:r w:rsidR="00E32E38" w:rsidRPr="00664FCF">
        <w:rPr>
          <w:rFonts w:ascii="Times New Roman" w:hAnsi="Times New Roman"/>
          <w:b/>
          <w:bCs/>
          <w:sz w:val="24"/>
        </w:rPr>
        <w:t xml:space="preserve">1 (T&amp;L) </w:t>
      </w:r>
      <w:r w:rsidR="00E32E38" w:rsidRPr="00664FCF">
        <w:rPr>
          <w:rFonts w:ascii="Times New Roman" w:hAnsi="Times New Roman"/>
          <w:b/>
          <w:bCs/>
          <w:snapToGrid w:val="0"/>
          <w:sz w:val="24"/>
        </w:rPr>
        <w:t>Storable, Renewable Resources: Forests</w:t>
      </w:r>
    </w:p>
    <w:p w14:paraId="3934885F" w14:textId="312E3454" w:rsidR="008B4E29" w:rsidRPr="008B4E29" w:rsidRDefault="00761C79" w:rsidP="008B4E29">
      <w:pPr>
        <w:pStyle w:val="Default"/>
        <w:ind w:left="360" w:right="90" w:hanging="360"/>
        <w:rPr>
          <w:rFonts w:ascii="Times New Roman" w:hAnsi="Times New Roman" w:cs="Times New Roman"/>
        </w:rPr>
      </w:pPr>
      <w:r>
        <w:rPr>
          <w:rFonts w:ascii="Times New Roman" w:hAnsi="Times New Roman" w:cs="Times New Roman"/>
        </w:rPr>
        <w:t>(C)</w:t>
      </w:r>
      <w:r w:rsidR="008B4E29" w:rsidRPr="008B4E29">
        <w:rPr>
          <w:rFonts w:ascii="Times New Roman" w:hAnsi="Times New Roman" w:cs="Times New Roman"/>
        </w:rPr>
        <w:t xml:space="preserve"> "Natural Exponential Functions and The Problem of Growth," Fundamental Methods of Mathematical Economics, 3rd ed., Alpha C. Chiang, pp. 274-282.</w:t>
      </w:r>
    </w:p>
    <w:p w14:paraId="2F6067CC" w14:textId="3D80D14E" w:rsidR="008B4E29" w:rsidRPr="008B4E29" w:rsidRDefault="00761C79" w:rsidP="008B4E29">
      <w:pPr>
        <w:pStyle w:val="Default"/>
        <w:ind w:left="360" w:right="90" w:hanging="360"/>
        <w:rPr>
          <w:rFonts w:ascii="Times New Roman" w:hAnsi="Times New Roman" w:cs="Times New Roman"/>
        </w:rPr>
      </w:pPr>
      <w:r>
        <w:rPr>
          <w:rFonts w:ascii="Times New Roman" w:hAnsi="Times New Roman" w:cs="Times New Roman"/>
        </w:rPr>
        <w:t>(C)</w:t>
      </w:r>
      <w:r w:rsidR="008B4E29" w:rsidRPr="008B4E29">
        <w:rPr>
          <w:rFonts w:ascii="Times New Roman" w:hAnsi="Times New Roman" w:cs="Times New Roman"/>
        </w:rPr>
        <w:t xml:space="preserve"> "Destroying the Environment: Government Mismanagement of our Natural Resources" National Center for Policy Analysis, John Baden, pp. 1-45 </w:t>
      </w:r>
    </w:p>
    <w:p w14:paraId="207ADB4C" w14:textId="67E83C45" w:rsidR="008B4E29" w:rsidRDefault="008B4E29" w:rsidP="00E32E38">
      <w:pPr>
        <w:pStyle w:val="TOC-2"/>
        <w:keepNext w:val="0"/>
        <w:tabs>
          <w:tab w:val="clear" w:pos="2160"/>
        </w:tabs>
        <w:spacing w:after="160"/>
        <w:rPr>
          <w:rFonts w:ascii="Times New Roman" w:hAnsi="Times New Roman"/>
          <w:snapToGrid w:val="0"/>
          <w:sz w:val="24"/>
        </w:rPr>
      </w:pPr>
    </w:p>
    <w:p w14:paraId="5DB44560" w14:textId="77777777" w:rsidR="00761C79" w:rsidRDefault="00761C79" w:rsidP="00761C79">
      <w:pPr>
        <w:pStyle w:val="Default"/>
        <w:ind w:left="360" w:right="90" w:hanging="360"/>
        <w:rPr>
          <w:rFonts w:ascii="Times New Roman" w:hAnsi="Times New Roman" w:cs="Times New Roman"/>
        </w:rPr>
      </w:pPr>
      <w:r>
        <w:rPr>
          <w:rFonts w:ascii="Times New Roman" w:hAnsi="Times New Roman" w:cs="Times New Roman"/>
        </w:rPr>
        <w:t>-------------------------------------------------------------------------------------------------------------------</w:t>
      </w:r>
    </w:p>
    <w:p w14:paraId="535D212B" w14:textId="77777777" w:rsidR="00761C79" w:rsidRPr="00131E18" w:rsidRDefault="00761C79" w:rsidP="00E32E38">
      <w:pPr>
        <w:pStyle w:val="TOC-2"/>
        <w:keepNext w:val="0"/>
        <w:tabs>
          <w:tab w:val="clear" w:pos="2160"/>
        </w:tabs>
        <w:spacing w:after="160"/>
        <w:rPr>
          <w:rFonts w:ascii="Times New Roman" w:hAnsi="Times New Roman"/>
          <w:snapToGrid w:val="0"/>
          <w:sz w:val="24"/>
        </w:rPr>
      </w:pPr>
    </w:p>
    <w:p w14:paraId="243BB273" w14:textId="46528267" w:rsidR="008B4E29" w:rsidRPr="008B4E29" w:rsidRDefault="00E32E38" w:rsidP="00E32E38">
      <w:pPr>
        <w:pStyle w:val="Preformatted"/>
        <w:tabs>
          <w:tab w:val="clear" w:pos="959"/>
          <w:tab w:val="clear" w:pos="3836"/>
          <w:tab w:val="clear" w:pos="9590"/>
          <w:tab w:val="left" w:pos="990"/>
          <w:tab w:val="left" w:pos="3510"/>
        </w:tabs>
        <w:ind w:left="1350" w:hanging="1350"/>
        <w:rPr>
          <w:rFonts w:ascii="Times New Roman" w:hAnsi="Times New Roman"/>
          <w:sz w:val="32"/>
          <w:szCs w:val="32"/>
        </w:rPr>
      </w:pPr>
      <w:r w:rsidRPr="008B4E29">
        <w:rPr>
          <w:rFonts w:ascii="Times New Roman" w:hAnsi="Times New Roman"/>
          <w:sz w:val="32"/>
          <w:szCs w:val="32"/>
        </w:rPr>
        <w:t xml:space="preserve">Oct. </w:t>
      </w:r>
      <w:r w:rsidR="005F0C87">
        <w:rPr>
          <w:rFonts w:ascii="Times New Roman" w:hAnsi="Times New Roman"/>
          <w:sz w:val="32"/>
          <w:szCs w:val="32"/>
        </w:rPr>
        <w:t>18</w:t>
      </w:r>
    </w:p>
    <w:p w14:paraId="2139B654" w14:textId="77777777" w:rsidR="00E32E38" w:rsidRPr="00664FCF" w:rsidRDefault="00E32E38" w:rsidP="00E32E38">
      <w:pPr>
        <w:pStyle w:val="Preformatted"/>
        <w:tabs>
          <w:tab w:val="clear" w:pos="959"/>
          <w:tab w:val="clear" w:pos="3836"/>
          <w:tab w:val="clear" w:pos="9590"/>
          <w:tab w:val="left" w:pos="990"/>
          <w:tab w:val="left" w:pos="3510"/>
        </w:tabs>
        <w:ind w:left="1350" w:hanging="1350"/>
        <w:rPr>
          <w:rFonts w:ascii="Times New Roman" w:hAnsi="Times New Roman"/>
          <w:b/>
          <w:bCs/>
          <w:sz w:val="24"/>
          <w:szCs w:val="24"/>
        </w:rPr>
      </w:pPr>
      <w:r w:rsidRPr="00664FCF">
        <w:rPr>
          <w:rFonts w:ascii="Times New Roman" w:hAnsi="Times New Roman"/>
          <w:b/>
          <w:bCs/>
          <w:sz w:val="24"/>
          <w:szCs w:val="24"/>
        </w:rPr>
        <w:t>12 (T&amp;L)</w:t>
      </w:r>
      <w:r w:rsidRPr="00664FCF">
        <w:rPr>
          <w:rFonts w:ascii="Times New Roman" w:hAnsi="Times New Roman"/>
          <w:b/>
          <w:bCs/>
          <w:sz w:val="24"/>
          <w:szCs w:val="24"/>
        </w:rPr>
        <w:tab/>
        <w:t xml:space="preserve"> Common Pool Resources: Commercially Valuable Fisheries</w:t>
      </w:r>
    </w:p>
    <w:p w14:paraId="3E14721B" w14:textId="77777777" w:rsidR="00E32E38" w:rsidRPr="00664FCF" w:rsidRDefault="00E32E38" w:rsidP="00E32E38">
      <w:pPr>
        <w:pStyle w:val="Preformatted"/>
        <w:tabs>
          <w:tab w:val="clear" w:pos="959"/>
          <w:tab w:val="clear" w:pos="3836"/>
          <w:tab w:val="clear" w:pos="9590"/>
          <w:tab w:val="left" w:pos="990"/>
          <w:tab w:val="left" w:pos="3510"/>
        </w:tabs>
        <w:ind w:left="1350" w:hanging="1350"/>
        <w:rPr>
          <w:rFonts w:ascii="Times New Roman" w:hAnsi="Times New Roman"/>
          <w:b/>
          <w:bCs/>
          <w:sz w:val="24"/>
          <w:szCs w:val="24"/>
        </w:rPr>
      </w:pPr>
    </w:p>
    <w:p w14:paraId="316A5B7D" w14:textId="77777777" w:rsidR="00E32E38" w:rsidRPr="00664FCF" w:rsidRDefault="00E32E38" w:rsidP="00E32E38">
      <w:pPr>
        <w:pStyle w:val="Preformatted"/>
        <w:tabs>
          <w:tab w:val="clear" w:pos="959"/>
          <w:tab w:val="clear" w:pos="3836"/>
          <w:tab w:val="clear" w:pos="9590"/>
          <w:tab w:val="left" w:pos="990"/>
          <w:tab w:val="left" w:pos="3510"/>
        </w:tabs>
        <w:ind w:left="1350" w:hanging="1350"/>
        <w:rPr>
          <w:rFonts w:ascii="Times New Roman" w:hAnsi="Times New Roman"/>
          <w:b/>
          <w:bCs/>
          <w:sz w:val="24"/>
          <w:szCs w:val="24"/>
        </w:rPr>
      </w:pPr>
      <w:bookmarkStart w:id="3" w:name="_Hlk80308188"/>
      <w:r w:rsidRPr="00664FCF">
        <w:rPr>
          <w:rFonts w:ascii="Times New Roman" w:hAnsi="Times New Roman"/>
          <w:b/>
          <w:bCs/>
          <w:sz w:val="24"/>
          <w:szCs w:val="24"/>
        </w:rPr>
        <w:t>13 (T&amp;L)</w:t>
      </w:r>
      <w:r w:rsidRPr="00664FCF">
        <w:rPr>
          <w:rFonts w:ascii="Times New Roman" w:hAnsi="Times New Roman"/>
          <w:b/>
          <w:bCs/>
          <w:sz w:val="24"/>
          <w:szCs w:val="24"/>
        </w:rPr>
        <w:tab/>
        <w:t>Ecosystem Goods and Services: Nature’s Threatened Bounty</w:t>
      </w:r>
    </w:p>
    <w:p w14:paraId="5844908B" w14:textId="77777777" w:rsidR="00E32E38" w:rsidRDefault="00E32E38" w:rsidP="00E32E38">
      <w:pPr>
        <w:pStyle w:val="Preformatted"/>
        <w:tabs>
          <w:tab w:val="clear" w:pos="959"/>
          <w:tab w:val="clear" w:pos="3836"/>
          <w:tab w:val="clear" w:pos="9590"/>
          <w:tab w:val="left" w:pos="990"/>
          <w:tab w:val="left" w:pos="3510"/>
        </w:tabs>
        <w:ind w:left="1350" w:hanging="1350"/>
        <w:rPr>
          <w:rFonts w:ascii="Times New Roman" w:hAnsi="Times New Roman"/>
          <w:sz w:val="24"/>
          <w:szCs w:val="24"/>
        </w:rPr>
      </w:pPr>
      <w:r>
        <w:rPr>
          <w:rFonts w:ascii="Times New Roman" w:hAnsi="Times New Roman"/>
          <w:sz w:val="24"/>
          <w:szCs w:val="24"/>
        </w:rPr>
        <w:tab/>
      </w:r>
    </w:p>
    <w:p w14:paraId="5969FEEF" w14:textId="677572DA" w:rsidR="00E32E38" w:rsidRPr="008B4E29" w:rsidRDefault="00761C79" w:rsidP="008B4E29">
      <w:pPr>
        <w:pStyle w:val="Default"/>
        <w:ind w:left="360" w:right="90" w:hanging="360"/>
        <w:rPr>
          <w:rFonts w:ascii="Times New Roman" w:hAnsi="Times New Roman" w:cs="Times New Roman"/>
        </w:rPr>
      </w:pPr>
      <w:r>
        <w:rPr>
          <w:rFonts w:ascii="Times New Roman" w:hAnsi="Times New Roman" w:cs="Times New Roman"/>
        </w:rPr>
        <w:t>(C)</w:t>
      </w:r>
      <w:r w:rsidR="00E32E38" w:rsidRPr="008B4E29">
        <w:rPr>
          <w:rFonts w:ascii="Times New Roman" w:hAnsi="Times New Roman" w:cs="Times New Roman"/>
        </w:rPr>
        <w:t xml:space="preserve"> Conflicts &amp; Choices in Biodiversity Preservation, Andrew Metrick &amp; Martin L. Weitzman Journal of Economic Perspectives—Volume 12, Number 3—Summer 1998—Pages 21–34</w:t>
      </w:r>
    </w:p>
    <w:p w14:paraId="5265F9E1" w14:textId="3B233907" w:rsidR="00E32E38" w:rsidRPr="008B4E29" w:rsidRDefault="008B4E29" w:rsidP="008B4E29">
      <w:pPr>
        <w:pStyle w:val="Default"/>
        <w:ind w:left="360" w:right="90" w:hanging="360"/>
        <w:rPr>
          <w:rFonts w:ascii="Times New Roman" w:hAnsi="Times New Roman" w:cs="Times New Roman"/>
        </w:rPr>
      </w:pPr>
      <w:r w:rsidRPr="008B4E29">
        <w:rPr>
          <w:rFonts w:ascii="Times New Roman" w:hAnsi="Times New Roman" w:cs="Times New Roman"/>
        </w:rPr>
        <w:t xml:space="preserve"> </w:t>
      </w:r>
      <w:r w:rsidR="00761C79">
        <w:rPr>
          <w:rFonts w:ascii="Times New Roman" w:hAnsi="Times New Roman" w:cs="Times New Roman"/>
        </w:rPr>
        <w:t>(C)</w:t>
      </w:r>
      <w:r w:rsidR="00E32E38" w:rsidRPr="008B4E29">
        <w:rPr>
          <w:rFonts w:ascii="Times New Roman" w:hAnsi="Times New Roman" w:cs="Times New Roman"/>
        </w:rPr>
        <w:t xml:space="preserve"> "Restructuring Environmental Big Business," Chris Boerner and Jennifer Chilton Kallery, Dec. 1994</w:t>
      </w:r>
    </w:p>
    <w:p w14:paraId="2D300B86" w14:textId="757ED67A" w:rsidR="00E32E38" w:rsidRPr="00965C91" w:rsidRDefault="00761C79" w:rsidP="008B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Cs w:val="24"/>
        </w:rPr>
      </w:pPr>
      <w:r>
        <w:rPr>
          <w:snapToGrid/>
          <w:szCs w:val="24"/>
        </w:rPr>
        <w:t>(C)</w:t>
      </w:r>
      <w:r w:rsidR="00E32E38" w:rsidRPr="00965C91">
        <w:rPr>
          <w:snapToGrid/>
          <w:szCs w:val="24"/>
        </w:rPr>
        <w:t xml:space="preserve"> "Are We Running Out of Everything?" S. Charles Maurice &amp; Charles Smithson, pp.1-25</w:t>
      </w:r>
    </w:p>
    <w:p w14:paraId="2736E4E7" w14:textId="2996CADC" w:rsidR="00E32E38" w:rsidRPr="008B4E29" w:rsidRDefault="00761C79" w:rsidP="008B4E29">
      <w:pPr>
        <w:pStyle w:val="Default"/>
        <w:ind w:left="360" w:right="90" w:hanging="360"/>
        <w:rPr>
          <w:rFonts w:ascii="Times New Roman" w:hAnsi="Times New Roman" w:cs="Times New Roman"/>
        </w:rPr>
      </w:pPr>
      <w:r>
        <w:rPr>
          <w:rFonts w:ascii="Times New Roman" w:hAnsi="Times New Roman" w:cs="Times New Roman"/>
        </w:rPr>
        <w:t>(C)</w:t>
      </w:r>
      <w:r w:rsidR="00E32E38" w:rsidRPr="008B4E29">
        <w:rPr>
          <w:rFonts w:ascii="Times New Roman" w:hAnsi="Times New Roman" w:cs="Times New Roman"/>
        </w:rPr>
        <w:t xml:space="preserve"> “All Creatures Great and Small Special Report on Biodiversity” The Economist Sept 14, 2014, pp. 1_16</w:t>
      </w:r>
      <w:r>
        <w:rPr>
          <w:rFonts w:ascii="Times New Roman" w:hAnsi="Times New Roman" w:cs="Times New Roman"/>
        </w:rPr>
        <w:t xml:space="preserve"> (optional)</w:t>
      </w:r>
    </w:p>
    <w:p w14:paraId="7FF847DB" w14:textId="73E0A51C" w:rsidR="00E32E38" w:rsidRPr="008B4E29" w:rsidRDefault="00761C79" w:rsidP="008B4E29">
      <w:pPr>
        <w:pStyle w:val="Default"/>
        <w:ind w:left="360" w:right="90" w:hanging="360"/>
        <w:rPr>
          <w:rFonts w:ascii="Times New Roman" w:hAnsi="Times New Roman" w:cs="Times New Roman"/>
        </w:rPr>
      </w:pPr>
      <w:r>
        <w:rPr>
          <w:rFonts w:ascii="Times New Roman" w:hAnsi="Times New Roman" w:cs="Times New Roman"/>
        </w:rPr>
        <w:t>(C)</w:t>
      </w:r>
      <w:r w:rsidR="00E32E38" w:rsidRPr="008B4E29">
        <w:rPr>
          <w:rFonts w:ascii="Times New Roman" w:hAnsi="Times New Roman" w:cs="Times New Roman"/>
        </w:rPr>
        <w:t xml:space="preserve"> “With Trouble on the Range, Ranchers Wish They Could Leave It to Beavers” The Wall Street Journal, August 30, 2011</w:t>
      </w:r>
      <w:r>
        <w:rPr>
          <w:rFonts w:ascii="Times New Roman" w:hAnsi="Times New Roman" w:cs="Times New Roman"/>
        </w:rPr>
        <w:t xml:space="preserve"> (optional)</w:t>
      </w:r>
    </w:p>
    <w:p w14:paraId="72E9A9DF" w14:textId="6D1B95A7" w:rsidR="00E32E38" w:rsidRPr="008B4E29" w:rsidRDefault="00761C79" w:rsidP="008B4E29">
      <w:pPr>
        <w:pStyle w:val="Default"/>
        <w:ind w:left="360" w:right="90" w:hanging="360"/>
        <w:rPr>
          <w:rFonts w:ascii="Times New Roman" w:hAnsi="Times New Roman" w:cs="Times New Roman"/>
        </w:rPr>
      </w:pPr>
      <w:r>
        <w:rPr>
          <w:rFonts w:ascii="Times New Roman" w:hAnsi="Times New Roman" w:cs="Times New Roman"/>
        </w:rPr>
        <w:t>(C)</w:t>
      </w:r>
      <w:r w:rsidR="00E32E38" w:rsidRPr="008B4E29">
        <w:rPr>
          <w:rFonts w:ascii="Times New Roman" w:hAnsi="Times New Roman" w:cs="Times New Roman"/>
        </w:rPr>
        <w:t xml:space="preserve"> Candidate Species Conservation: Can the Tortoise Win the Race? PERC Case Studies October 2013</w:t>
      </w:r>
      <w:r>
        <w:rPr>
          <w:rFonts w:ascii="Times New Roman" w:hAnsi="Times New Roman" w:cs="Times New Roman"/>
        </w:rPr>
        <w:t xml:space="preserve"> (optional)</w:t>
      </w:r>
    </w:p>
    <w:bookmarkEnd w:id="3"/>
    <w:p w14:paraId="67D66C35" w14:textId="77777777" w:rsidR="00761C79" w:rsidRDefault="00761C79" w:rsidP="00761C79">
      <w:pPr>
        <w:pStyle w:val="Default"/>
        <w:ind w:left="360" w:right="90" w:hanging="360"/>
        <w:rPr>
          <w:rFonts w:ascii="Times New Roman" w:hAnsi="Times New Roman" w:cs="Times New Roman"/>
        </w:rPr>
      </w:pPr>
      <w:r>
        <w:rPr>
          <w:rFonts w:ascii="Times New Roman" w:hAnsi="Times New Roman" w:cs="Times New Roman"/>
        </w:rPr>
        <w:t>-------------------------------------------------------------------------------------------------------------------</w:t>
      </w:r>
    </w:p>
    <w:p w14:paraId="0926C008" w14:textId="77777777" w:rsidR="00E32E38" w:rsidRDefault="00E32E38" w:rsidP="00E32E38">
      <w:pPr>
        <w:pStyle w:val="Preformatted"/>
        <w:tabs>
          <w:tab w:val="clear" w:pos="9590"/>
        </w:tabs>
        <w:rPr>
          <w:rFonts w:ascii="Times New Roman" w:hAnsi="Times New Roman"/>
          <w:sz w:val="24"/>
          <w:szCs w:val="24"/>
        </w:rPr>
      </w:pPr>
    </w:p>
    <w:p w14:paraId="02CD423B" w14:textId="26ACB3CB" w:rsidR="00761C79" w:rsidRPr="00664FCF" w:rsidRDefault="00652C8E" w:rsidP="00761C79">
      <w:pPr>
        <w:pStyle w:val="Preformatted"/>
        <w:tabs>
          <w:tab w:val="clear" w:pos="959"/>
          <w:tab w:val="clear" w:pos="3836"/>
          <w:tab w:val="clear" w:pos="9590"/>
          <w:tab w:val="left" w:pos="990"/>
          <w:tab w:val="left" w:pos="3510"/>
        </w:tabs>
        <w:ind w:left="1350" w:hanging="1350"/>
        <w:rPr>
          <w:rFonts w:ascii="Times New Roman" w:hAnsi="Times New Roman"/>
          <w:b/>
          <w:bCs/>
          <w:sz w:val="24"/>
          <w:szCs w:val="24"/>
        </w:rPr>
      </w:pPr>
      <w:r w:rsidRPr="00652C8E">
        <w:rPr>
          <w:rFonts w:ascii="Times New Roman" w:hAnsi="Times New Roman"/>
          <w:b/>
          <w:sz w:val="32"/>
          <w:szCs w:val="32"/>
        </w:rPr>
        <w:t xml:space="preserve">Oct. </w:t>
      </w:r>
      <w:r w:rsidR="00670008">
        <w:rPr>
          <w:rFonts w:ascii="Times New Roman" w:hAnsi="Times New Roman"/>
          <w:b/>
          <w:sz w:val="32"/>
          <w:szCs w:val="32"/>
        </w:rPr>
        <w:t>2</w:t>
      </w:r>
      <w:r w:rsidR="005F0C87">
        <w:rPr>
          <w:rFonts w:ascii="Times New Roman" w:hAnsi="Times New Roman"/>
          <w:b/>
          <w:sz w:val="32"/>
          <w:szCs w:val="32"/>
        </w:rPr>
        <w:t>5</w:t>
      </w:r>
      <w:r w:rsidRPr="00652C8E">
        <w:rPr>
          <w:rFonts w:ascii="Times New Roman" w:hAnsi="Times New Roman"/>
          <w:b/>
          <w:sz w:val="32"/>
          <w:szCs w:val="32"/>
        </w:rPr>
        <w:t xml:space="preserve"> Exam 2 &amp; Ch. </w:t>
      </w:r>
      <w:r w:rsidR="00761C79" w:rsidRPr="00664FCF">
        <w:rPr>
          <w:rFonts w:ascii="Times New Roman" w:hAnsi="Times New Roman"/>
          <w:b/>
          <w:bCs/>
          <w:sz w:val="24"/>
          <w:szCs w:val="24"/>
        </w:rPr>
        <w:t>13 (T&amp;L)</w:t>
      </w:r>
      <w:r w:rsidR="00761C79">
        <w:rPr>
          <w:rFonts w:ascii="Times New Roman" w:hAnsi="Times New Roman"/>
          <w:b/>
          <w:bCs/>
          <w:sz w:val="24"/>
          <w:szCs w:val="24"/>
        </w:rPr>
        <w:t xml:space="preserve"> </w:t>
      </w:r>
      <w:r w:rsidR="00761C79" w:rsidRPr="00664FCF">
        <w:rPr>
          <w:rFonts w:ascii="Times New Roman" w:hAnsi="Times New Roman"/>
          <w:b/>
          <w:bCs/>
          <w:sz w:val="24"/>
          <w:szCs w:val="24"/>
        </w:rPr>
        <w:t>Ecosystem Goods and Services: Nature’s Threatened Bounty</w:t>
      </w:r>
    </w:p>
    <w:p w14:paraId="17728057" w14:textId="77777777" w:rsidR="00761C79" w:rsidRDefault="00761C79" w:rsidP="00761C79">
      <w:pPr>
        <w:pStyle w:val="Preformatted"/>
        <w:tabs>
          <w:tab w:val="clear" w:pos="959"/>
          <w:tab w:val="clear" w:pos="3836"/>
          <w:tab w:val="clear" w:pos="9590"/>
          <w:tab w:val="left" w:pos="990"/>
          <w:tab w:val="left" w:pos="3510"/>
        </w:tabs>
        <w:ind w:left="1350" w:hanging="1350"/>
        <w:rPr>
          <w:rFonts w:ascii="Times New Roman" w:hAnsi="Times New Roman"/>
          <w:sz w:val="24"/>
          <w:szCs w:val="24"/>
        </w:rPr>
      </w:pPr>
      <w:r>
        <w:rPr>
          <w:rFonts w:ascii="Times New Roman" w:hAnsi="Times New Roman"/>
          <w:sz w:val="24"/>
          <w:szCs w:val="24"/>
        </w:rPr>
        <w:tab/>
      </w:r>
    </w:p>
    <w:p w14:paraId="1EB25836" w14:textId="4D60A0CB" w:rsidR="00761C79" w:rsidRPr="008B4E29" w:rsidRDefault="00761C79" w:rsidP="00761C79">
      <w:pPr>
        <w:pStyle w:val="Default"/>
        <w:ind w:left="360" w:right="90" w:hanging="360"/>
        <w:rPr>
          <w:rFonts w:ascii="Times New Roman" w:hAnsi="Times New Roman" w:cs="Times New Roman"/>
        </w:rPr>
      </w:pPr>
      <w:r>
        <w:rPr>
          <w:rFonts w:ascii="Times New Roman" w:hAnsi="Times New Roman" w:cs="Times New Roman"/>
        </w:rPr>
        <w:t>(C)</w:t>
      </w:r>
      <w:r w:rsidRPr="008B4E29">
        <w:rPr>
          <w:rFonts w:ascii="Times New Roman" w:hAnsi="Times New Roman" w:cs="Times New Roman"/>
        </w:rPr>
        <w:t xml:space="preserve"> Conflicts &amp; Choices in Biodiversity Preservation, Andrew Metrick &amp; Martin L. Weitzman Journal of Economic Perspectives—Volume 12, Number 3—Summer 1998—Pages 21–34</w:t>
      </w:r>
    </w:p>
    <w:p w14:paraId="3AEEC87D" w14:textId="5D92979A" w:rsidR="00761C79" w:rsidRPr="008B4E29" w:rsidRDefault="00761C79" w:rsidP="00761C79">
      <w:pPr>
        <w:pStyle w:val="Default"/>
        <w:ind w:left="360" w:right="90" w:hanging="360"/>
        <w:rPr>
          <w:rFonts w:ascii="Times New Roman" w:hAnsi="Times New Roman" w:cs="Times New Roman"/>
        </w:rPr>
      </w:pPr>
      <w:r w:rsidRPr="008B4E29">
        <w:rPr>
          <w:rFonts w:ascii="Times New Roman" w:hAnsi="Times New Roman" w:cs="Times New Roman"/>
        </w:rPr>
        <w:t xml:space="preserve"> </w:t>
      </w:r>
      <w:r>
        <w:rPr>
          <w:rFonts w:ascii="Times New Roman" w:hAnsi="Times New Roman" w:cs="Times New Roman"/>
        </w:rPr>
        <w:t>(C)</w:t>
      </w:r>
      <w:r w:rsidRPr="008B4E29">
        <w:rPr>
          <w:rFonts w:ascii="Times New Roman" w:hAnsi="Times New Roman" w:cs="Times New Roman"/>
        </w:rPr>
        <w:t xml:space="preserve"> "Restructuring Environmental Big Business," Chris Boerner and Jennifer Chilton Kallery, Dec. 1994</w:t>
      </w:r>
    </w:p>
    <w:p w14:paraId="758E3814" w14:textId="2918E040" w:rsidR="00761C79" w:rsidRPr="00965C91" w:rsidRDefault="00761C79" w:rsidP="00761C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Cs w:val="24"/>
        </w:rPr>
      </w:pPr>
      <w:r>
        <w:rPr>
          <w:snapToGrid/>
          <w:szCs w:val="24"/>
        </w:rPr>
        <w:t>(C)</w:t>
      </w:r>
      <w:r w:rsidRPr="00965C91">
        <w:rPr>
          <w:snapToGrid/>
          <w:szCs w:val="24"/>
        </w:rPr>
        <w:t xml:space="preserve"> "Are We Running Out of Everything?" S. Charles Maurice &amp; Charles Smithson, pp.1-25</w:t>
      </w:r>
    </w:p>
    <w:p w14:paraId="6C0A3AD8" w14:textId="071665DA" w:rsidR="00761C79" w:rsidRPr="008B4E29" w:rsidRDefault="00761C79" w:rsidP="00761C79">
      <w:pPr>
        <w:pStyle w:val="Default"/>
        <w:ind w:left="360" w:right="90" w:hanging="360"/>
        <w:rPr>
          <w:rFonts w:ascii="Times New Roman" w:hAnsi="Times New Roman" w:cs="Times New Roman"/>
        </w:rPr>
      </w:pPr>
      <w:r>
        <w:rPr>
          <w:rFonts w:ascii="Times New Roman" w:hAnsi="Times New Roman" w:cs="Times New Roman"/>
        </w:rPr>
        <w:t>(C)</w:t>
      </w:r>
      <w:r w:rsidRPr="008B4E29">
        <w:rPr>
          <w:rFonts w:ascii="Times New Roman" w:hAnsi="Times New Roman" w:cs="Times New Roman"/>
        </w:rPr>
        <w:t xml:space="preserve"> “All Creatures Great and Small Special Report on Biodiversity” The Economist Sept 14, 2014, pp. 1_16</w:t>
      </w:r>
      <w:r>
        <w:rPr>
          <w:rFonts w:ascii="Times New Roman" w:hAnsi="Times New Roman" w:cs="Times New Roman"/>
        </w:rPr>
        <w:t xml:space="preserve"> (optional)</w:t>
      </w:r>
    </w:p>
    <w:p w14:paraId="5F8059BE" w14:textId="2C5CD868" w:rsidR="00761C79" w:rsidRPr="008B4E29" w:rsidRDefault="00761C79" w:rsidP="00761C79">
      <w:pPr>
        <w:pStyle w:val="Default"/>
        <w:ind w:left="360" w:right="90" w:hanging="360"/>
        <w:rPr>
          <w:rFonts w:ascii="Times New Roman" w:hAnsi="Times New Roman" w:cs="Times New Roman"/>
        </w:rPr>
      </w:pPr>
      <w:r>
        <w:rPr>
          <w:rFonts w:ascii="Times New Roman" w:hAnsi="Times New Roman" w:cs="Times New Roman"/>
        </w:rPr>
        <w:t>(C)</w:t>
      </w:r>
      <w:r w:rsidRPr="008B4E29">
        <w:rPr>
          <w:rFonts w:ascii="Times New Roman" w:hAnsi="Times New Roman" w:cs="Times New Roman"/>
        </w:rPr>
        <w:t xml:space="preserve"> “With Trouble on the Range, Ranchers Wish They Could Leave It to Beavers” The Wall Street Journal, August 30, 2011</w:t>
      </w:r>
      <w:r>
        <w:rPr>
          <w:rFonts w:ascii="Times New Roman" w:hAnsi="Times New Roman" w:cs="Times New Roman"/>
        </w:rPr>
        <w:t xml:space="preserve"> (optional)</w:t>
      </w:r>
    </w:p>
    <w:p w14:paraId="59FFAFCE" w14:textId="31EF62DD" w:rsidR="00761C79" w:rsidRPr="008B4E29" w:rsidRDefault="00761C79" w:rsidP="00761C79">
      <w:pPr>
        <w:pStyle w:val="Default"/>
        <w:ind w:left="360" w:right="90" w:hanging="360"/>
        <w:rPr>
          <w:rFonts w:ascii="Times New Roman" w:hAnsi="Times New Roman" w:cs="Times New Roman"/>
        </w:rPr>
      </w:pPr>
      <w:r>
        <w:rPr>
          <w:rFonts w:ascii="Times New Roman" w:hAnsi="Times New Roman" w:cs="Times New Roman"/>
        </w:rPr>
        <w:t>(C)</w:t>
      </w:r>
      <w:r w:rsidRPr="008B4E29">
        <w:rPr>
          <w:rFonts w:ascii="Times New Roman" w:hAnsi="Times New Roman" w:cs="Times New Roman"/>
        </w:rPr>
        <w:t xml:space="preserve"> Candidate Species Conservation: Can the Tortoise Win the Race? PERC Case Studies October 2013</w:t>
      </w:r>
      <w:r>
        <w:rPr>
          <w:rFonts w:ascii="Times New Roman" w:hAnsi="Times New Roman" w:cs="Times New Roman"/>
        </w:rPr>
        <w:t xml:space="preserve"> (optional)</w:t>
      </w:r>
    </w:p>
    <w:p w14:paraId="2EA1BBAA" w14:textId="41084D40" w:rsidR="00652C8E" w:rsidRPr="00652C8E" w:rsidRDefault="00652C8E" w:rsidP="00652C8E">
      <w:pPr>
        <w:pStyle w:val="Preformatted"/>
        <w:tabs>
          <w:tab w:val="clear" w:pos="9590"/>
        </w:tabs>
        <w:rPr>
          <w:rFonts w:ascii="Times New Roman" w:hAnsi="Times New Roman"/>
          <w:b/>
          <w:sz w:val="32"/>
          <w:szCs w:val="32"/>
        </w:rPr>
      </w:pPr>
    </w:p>
    <w:p w14:paraId="0DA92A8C" w14:textId="77777777" w:rsidR="00652C8E" w:rsidRDefault="00652C8E" w:rsidP="00E32E38">
      <w:pPr>
        <w:pStyle w:val="Preformatted"/>
        <w:tabs>
          <w:tab w:val="clear" w:pos="9590"/>
        </w:tabs>
        <w:rPr>
          <w:rFonts w:ascii="Times New Roman" w:hAnsi="Times New Roman"/>
          <w:sz w:val="24"/>
          <w:szCs w:val="24"/>
        </w:rPr>
      </w:pPr>
    </w:p>
    <w:p w14:paraId="2DD202C5" w14:textId="107D816E" w:rsidR="00E32E38" w:rsidRPr="00627AAD" w:rsidRDefault="000A0B91" w:rsidP="00E32E38">
      <w:pPr>
        <w:pStyle w:val="Preformatted"/>
        <w:tabs>
          <w:tab w:val="clear" w:pos="9590"/>
        </w:tabs>
        <w:rPr>
          <w:rFonts w:ascii="Times New Roman" w:hAnsi="Times New Roman"/>
          <w:sz w:val="24"/>
          <w:szCs w:val="24"/>
        </w:rPr>
      </w:pPr>
      <w:r>
        <w:rPr>
          <w:rFonts w:ascii="Times New Roman" w:hAnsi="Times New Roman"/>
          <w:sz w:val="24"/>
          <w:szCs w:val="24"/>
        </w:rPr>
        <w:t xml:space="preserve">Nov. </w:t>
      </w:r>
      <w:r w:rsidR="00A608C7">
        <w:rPr>
          <w:rFonts w:ascii="Times New Roman" w:hAnsi="Times New Roman"/>
          <w:sz w:val="24"/>
          <w:szCs w:val="24"/>
        </w:rPr>
        <w:t>12</w:t>
      </w:r>
      <w:r>
        <w:rPr>
          <w:rFonts w:ascii="Times New Roman" w:hAnsi="Times New Roman"/>
          <w:sz w:val="24"/>
          <w:szCs w:val="24"/>
        </w:rPr>
        <w:t xml:space="preserve"> Last day to drop a class.</w:t>
      </w:r>
    </w:p>
    <w:p w14:paraId="43CD8A37" w14:textId="77777777" w:rsidR="00761C79" w:rsidRDefault="00761C79" w:rsidP="00761C79">
      <w:pPr>
        <w:pStyle w:val="Default"/>
        <w:ind w:left="360" w:right="90" w:hanging="360"/>
        <w:rPr>
          <w:rFonts w:ascii="Times New Roman" w:hAnsi="Times New Roman" w:cs="Times New Roman"/>
        </w:rPr>
      </w:pPr>
      <w:r>
        <w:rPr>
          <w:rFonts w:ascii="Times New Roman" w:hAnsi="Times New Roman" w:cs="Times New Roman"/>
        </w:rPr>
        <w:t>-------------------------------------------------------------------------------------------------------------------</w:t>
      </w:r>
    </w:p>
    <w:p w14:paraId="74F3060E" w14:textId="77777777" w:rsidR="00761C79" w:rsidRDefault="00761C79" w:rsidP="00E32E38">
      <w:pPr>
        <w:pStyle w:val="Preformatted"/>
        <w:tabs>
          <w:tab w:val="clear" w:pos="9590"/>
        </w:tabs>
        <w:ind w:left="3836" w:hanging="3836"/>
        <w:rPr>
          <w:rFonts w:ascii="Times New Roman" w:hAnsi="Times New Roman"/>
          <w:sz w:val="32"/>
          <w:szCs w:val="32"/>
        </w:rPr>
      </w:pPr>
    </w:p>
    <w:p w14:paraId="63A4C95B" w14:textId="77777777" w:rsidR="00761C79" w:rsidRDefault="00761C79" w:rsidP="00E32E38">
      <w:pPr>
        <w:pStyle w:val="Preformatted"/>
        <w:tabs>
          <w:tab w:val="clear" w:pos="9590"/>
        </w:tabs>
        <w:ind w:left="3836" w:hanging="3836"/>
        <w:rPr>
          <w:rFonts w:ascii="Times New Roman" w:hAnsi="Times New Roman"/>
          <w:sz w:val="32"/>
          <w:szCs w:val="32"/>
        </w:rPr>
      </w:pPr>
    </w:p>
    <w:p w14:paraId="6CC10519" w14:textId="1F30926C" w:rsidR="00652C8E" w:rsidRPr="00652C8E" w:rsidRDefault="00E32E38" w:rsidP="00E32E38">
      <w:pPr>
        <w:pStyle w:val="Preformatted"/>
        <w:tabs>
          <w:tab w:val="clear" w:pos="9590"/>
        </w:tabs>
        <w:ind w:left="3836" w:hanging="3836"/>
        <w:rPr>
          <w:rFonts w:ascii="Times New Roman" w:hAnsi="Times New Roman"/>
          <w:sz w:val="32"/>
          <w:szCs w:val="32"/>
        </w:rPr>
      </w:pPr>
      <w:r w:rsidRPr="00652C8E">
        <w:rPr>
          <w:rFonts w:ascii="Times New Roman" w:hAnsi="Times New Roman"/>
          <w:sz w:val="32"/>
          <w:szCs w:val="32"/>
        </w:rPr>
        <w:t xml:space="preserve">Nov. </w:t>
      </w:r>
      <w:r w:rsidR="00A608C7">
        <w:rPr>
          <w:rFonts w:ascii="Times New Roman" w:hAnsi="Times New Roman"/>
          <w:sz w:val="32"/>
          <w:szCs w:val="32"/>
        </w:rPr>
        <w:t>1</w:t>
      </w:r>
      <w:r w:rsidRPr="00652C8E">
        <w:rPr>
          <w:rFonts w:ascii="Times New Roman" w:hAnsi="Times New Roman"/>
          <w:sz w:val="32"/>
          <w:szCs w:val="32"/>
        </w:rPr>
        <w:t xml:space="preserve"> </w:t>
      </w:r>
      <w:r w:rsidRPr="00652C8E">
        <w:rPr>
          <w:rFonts w:ascii="Times New Roman" w:hAnsi="Times New Roman"/>
          <w:sz w:val="32"/>
          <w:szCs w:val="32"/>
        </w:rPr>
        <w:tab/>
      </w:r>
      <w:r w:rsidR="00FD46E7">
        <w:rPr>
          <w:rFonts w:ascii="Times New Roman" w:hAnsi="Times New Roman"/>
          <w:sz w:val="32"/>
          <w:szCs w:val="32"/>
        </w:rPr>
        <w:t>&amp; Nov. 8</w:t>
      </w:r>
    </w:p>
    <w:p w14:paraId="43ED7F80" w14:textId="77777777" w:rsidR="00E32E38" w:rsidRPr="00664FCF" w:rsidRDefault="00E32E38" w:rsidP="00E32E38">
      <w:pPr>
        <w:pStyle w:val="Preformatted"/>
        <w:tabs>
          <w:tab w:val="clear" w:pos="9590"/>
        </w:tabs>
        <w:ind w:left="3836" w:hanging="3836"/>
        <w:rPr>
          <w:rFonts w:ascii="Times New Roman" w:hAnsi="Times New Roman"/>
          <w:b/>
          <w:bCs/>
          <w:sz w:val="24"/>
          <w:szCs w:val="24"/>
        </w:rPr>
      </w:pPr>
      <w:r w:rsidRPr="00664FCF">
        <w:rPr>
          <w:rFonts w:ascii="Times New Roman" w:hAnsi="Times New Roman"/>
          <w:b/>
          <w:bCs/>
          <w:sz w:val="24"/>
          <w:szCs w:val="24"/>
        </w:rPr>
        <w:t>14 (T&amp;L) Economics of Pollution Control: An Overview</w:t>
      </w:r>
    </w:p>
    <w:p w14:paraId="09412F3D" w14:textId="77777777" w:rsidR="00E32E38" w:rsidRDefault="00E32E38" w:rsidP="00E32E38">
      <w:pPr>
        <w:pStyle w:val="Preformatted"/>
        <w:tabs>
          <w:tab w:val="clear" w:pos="9590"/>
        </w:tabs>
        <w:ind w:left="3836" w:hanging="3836"/>
        <w:rPr>
          <w:rFonts w:ascii="Times New Roman" w:hAnsi="Times New Roman"/>
          <w:sz w:val="24"/>
          <w:szCs w:val="24"/>
        </w:rPr>
      </w:pPr>
    </w:p>
    <w:p w14:paraId="24BDF38E" w14:textId="5A2F3664" w:rsidR="00E32E38" w:rsidRPr="00652C8E" w:rsidRDefault="00761C79" w:rsidP="00652C8E">
      <w:pPr>
        <w:pStyle w:val="Default"/>
        <w:ind w:left="360" w:right="90" w:hanging="360"/>
        <w:rPr>
          <w:rFonts w:ascii="Times New Roman" w:hAnsi="Times New Roman" w:cs="Times New Roman"/>
        </w:rPr>
      </w:pPr>
      <w:r>
        <w:rPr>
          <w:rFonts w:ascii="Times New Roman" w:hAnsi="Times New Roman" w:cs="Times New Roman"/>
        </w:rPr>
        <w:lastRenderedPageBreak/>
        <w:t>(C)</w:t>
      </w:r>
      <w:r w:rsidR="00E32E38" w:rsidRPr="00652C8E">
        <w:rPr>
          <w:rFonts w:ascii="Times New Roman" w:hAnsi="Times New Roman" w:cs="Times New Roman"/>
        </w:rPr>
        <w:t xml:space="preserve"> Toward a New Conception of the Environment-Competitiveness Relationship: Porter &amp; van der Linde</w:t>
      </w:r>
    </w:p>
    <w:p w14:paraId="26355180" w14:textId="77777777" w:rsidR="00E32E38" w:rsidRDefault="00E32E38" w:rsidP="00E32E38">
      <w:pPr>
        <w:pStyle w:val="Preformatted"/>
        <w:tabs>
          <w:tab w:val="clear" w:pos="9590"/>
        </w:tabs>
        <w:ind w:left="3836" w:hanging="3836"/>
        <w:rPr>
          <w:rFonts w:ascii="Times New Roman" w:hAnsi="Times New Roman"/>
          <w:sz w:val="24"/>
          <w:szCs w:val="24"/>
        </w:rPr>
      </w:pPr>
    </w:p>
    <w:p w14:paraId="668456D7" w14:textId="0AB81DBA" w:rsidR="00E32E38" w:rsidRPr="00965C91" w:rsidRDefault="00761C79" w:rsidP="00652C8E">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szCs w:val="24"/>
        </w:rPr>
      </w:pPr>
      <w:r>
        <w:rPr>
          <w:rFonts w:ascii="Times New Roman" w:hAnsi="Times New Roman"/>
          <w:sz w:val="24"/>
          <w:szCs w:val="24"/>
        </w:rPr>
        <w:t>(C)</w:t>
      </w:r>
      <w:r w:rsidR="00E32E38" w:rsidRPr="00965C91">
        <w:rPr>
          <w:rFonts w:ascii="Times New Roman" w:hAnsi="Times New Roman"/>
          <w:sz w:val="24"/>
          <w:szCs w:val="24"/>
        </w:rPr>
        <w:t xml:space="preserve"> Economic Incentives vs. Command and Control</w:t>
      </w:r>
    </w:p>
    <w:p w14:paraId="1E30540C" w14:textId="77777777" w:rsidR="00FD46E7" w:rsidRDefault="00FD46E7" w:rsidP="00FD46E7">
      <w:pPr>
        <w:pStyle w:val="Default"/>
        <w:ind w:left="360" w:right="90" w:hanging="360"/>
        <w:rPr>
          <w:rFonts w:ascii="Times New Roman" w:hAnsi="Times New Roman" w:cs="Times New Roman"/>
        </w:rPr>
      </w:pPr>
      <w:r>
        <w:rPr>
          <w:rFonts w:ascii="Times New Roman" w:hAnsi="Times New Roman" w:cs="Times New Roman"/>
        </w:rPr>
        <w:t>-------------------------------------------------------------------------------------------------------------------</w:t>
      </w:r>
    </w:p>
    <w:p w14:paraId="7E0470E9" w14:textId="77777777" w:rsidR="00E32E38" w:rsidRDefault="00E32E38" w:rsidP="00E32E38">
      <w:pPr>
        <w:pStyle w:val="Preformatted"/>
        <w:tabs>
          <w:tab w:val="clear" w:pos="9590"/>
        </w:tabs>
        <w:ind w:left="3836" w:hanging="3836"/>
        <w:rPr>
          <w:rFonts w:ascii="Times New Roman" w:hAnsi="Times New Roman"/>
          <w:sz w:val="24"/>
          <w:szCs w:val="24"/>
        </w:rPr>
      </w:pPr>
    </w:p>
    <w:p w14:paraId="0B6C8FB0" w14:textId="28DA1AB2" w:rsidR="00652C8E" w:rsidRPr="00652C8E" w:rsidRDefault="00652C8E" w:rsidP="00E32E38">
      <w:pPr>
        <w:pStyle w:val="Preformatted"/>
        <w:tabs>
          <w:tab w:val="clear" w:pos="9590"/>
        </w:tabs>
        <w:ind w:left="3836" w:hanging="3836"/>
        <w:rPr>
          <w:rFonts w:ascii="Times New Roman" w:hAnsi="Times New Roman"/>
          <w:sz w:val="32"/>
          <w:szCs w:val="32"/>
        </w:rPr>
      </w:pPr>
      <w:r w:rsidRPr="00652C8E">
        <w:rPr>
          <w:rFonts w:ascii="Times New Roman" w:hAnsi="Times New Roman"/>
          <w:sz w:val="32"/>
          <w:szCs w:val="32"/>
        </w:rPr>
        <w:t xml:space="preserve">Nov. </w:t>
      </w:r>
      <w:r w:rsidR="00FD46E7">
        <w:rPr>
          <w:rFonts w:ascii="Times New Roman" w:hAnsi="Times New Roman"/>
          <w:sz w:val="32"/>
          <w:szCs w:val="32"/>
        </w:rPr>
        <w:t>15</w:t>
      </w:r>
    </w:p>
    <w:p w14:paraId="5ED0FBEC" w14:textId="77777777" w:rsidR="00E32E38" w:rsidRPr="00664FCF" w:rsidRDefault="00E32E38" w:rsidP="00E32E38">
      <w:pPr>
        <w:pStyle w:val="Preformatted"/>
        <w:tabs>
          <w:tab w:val="clear" w:pos="9590"/>
        </w:tabs>
        <w:ind w:left="3836" w:hanging="3836"/>
        <w:rPr>
          <w:rFonts w:ascii="Times New Roman" w:hAnsi="Times New Roman"/>
          <w:b/>
          <w:bCs/>
          <w:sz w:val="24"/>
          <w:szCs w:val="24"/>
        </w:rPr>
      </w:pPr>
      <w:r w:rsidRPr="00664FCF">
        <w:rPr>
          <w:rFonts w:ascii="Times New Roman" w:hAnsi="Times New Roman"/>
          <w:b/>
          <w:bCs/>
          <w:sz w:val="24"/>
          <w:szCs w:val="24"/>
        </w:rPr>
        <w:t>15 (T&amp;L)</w:t>
      </w:r>
      <w:r w:rsidRPr="00664FCF">
        <w:rPr>
          <w:rFonts w:ascii="Times New Roman" w:hAnsi="Times New Roman"/>
          <w:b/>
          <w:bCs/>
          <w:sz w:val="24"/>
          <w:szCs w:val="24"/>
        </w:rPr>
        <w:tab/>
        <w:t>Stationary-Source Local and Regional Air Pollution</w:t>
      </w:r>
    </w:p>
    <w:p w14:paraId="125D744A" w14:textId="77777777" w:rsidR="00E32E38" w:rsidRDefault="00E32E38" w:rsidP="00E32E38">
      <w:pPr>
        <w:pStyle w:val="Preformatted"/>
        <w:tabs>
          <w:tab w:val="clear" w:pos="9590"/>
        </w:tabs>
        <w:ind w:left="3836" w:hanging="3836"/>
        <w:rPr>
          <w:rFonts w:ascii="Times New Roman" w:hAnsi="Times New Roman"/>
          <w:sz w:val="24"/>
          <w:szCs w:val="24"/>
        </w:rPr>
      </w:pPr>
    </w:p>
    <w:p w14:paraId="2642EF69" w14:textId="79CF4771" w:rsidR="00E32E38" w:rsidRDefault="00761C79" w:rsidP="00652C8E">
      <w:pPr>
        <w:pStyle w:val="Preformatted"/>
        <w:tabs>
          <w:tab w:val="clear" w:pos="3836"/>
          <w:tab w:val="clear" w:pos="9590"/>
        </w:tabs>
        <w:rPr>
          <w:rFonts w:ascii="Times New Roman" w:hAnsi="Times New Roman"/>
          <w:sz w:val="24"/>
          <w:szCs w:val="24"/>
        </w:rPr>
      </w:pPr>
      <w:r>
        <w:rPr>
          <w:rFonts w:ascii="Times New Roman" w:hAnsi="Times New Roman"/>
          <w:sz w:val="24"/>
          <w:szCs w:val="24"/>
        </w:rPr>
        <w:t>(C)</w:t>
      </w:r>
      <w:r w:rsidR="00652C8E">
        <w:rPr>
          <w:rFonts w:ascii="Times New Roman" w:hAnsi="Times New Roman"/>
          <w:sz w:val="24"/>
          <w:szCs w:val="24"/>
        </w:rPr>
        <w:t xml:space="preserve"> </w:t>
      </w:r>
      <w:r w:rsidR="00E32E38">
        <w:rPr>
          <w:rFonts w:ascii="Times New Roman" w:hAnsi="Times New Roman"/>
          <w:sz w:val="24"/>
          <w:szCs w:val="24"/>
        </w:rPr>
        <w:t>What Can We Learn from the Grand Policy Experiment? Lesson from SO</w:t>
      </w:r>
      <w:r w:rsidR="00E32E38" w:rsidRPr="00C676CE">
        <w:rPr>
          <w:rFonts w:ascii="Times New Roman" w:hAnsi="Times New Roman"/>
          <w:sz w:val="24"/>
          <w:szCs w:val="24"/>
          <w:vertAlign w:val="subscript"/>
        </w:rPr>
        <w:t>2</w:t>
      </w:r>
      <w:r w:rsidR="00E32E38">
        <w:rPr>
          <w:rFonts w:ascii="Times New Roman" w:hAnsi="Times New Roman"/>
          <w:sz w:val="24"/>
          <w:szCs w:val="24"/>
        </w:rPr>
        <w:t xml:space="preserve"> Allowance Trading</w:t>
      </w:r>
    </w:p>
    <w:p w14:paraId="70E74F48" w14:textId="77777777" w:rsidR="00E32E38" w:rsidRDefault="00E32E38" w:rsidP="00E32E38">
      <w:pPr>
        <w:pStyle w:val="Preformatted"/>
        <w:tabs>
          <w:tab w:val="clear" w:pos="9590"/>
        </w:tabs>
        <w:ind w:left="3836" w:hanging="3836"/>
        <w:rPr>
          <w:rFonts w:ascii="Times New Roman" w:hAnsi="Times New Roman"/>
          <w:sz w:val="24"/>
          <w:szCs w:val="24"/>
        </w:rPr>
      </w:pPr>
    </w:p>
    <w:p w14:paraId="53B4264F" w14:textId="77777777" w:rsidR="00E32E38" w:rsidRPr="00664FCF" w:rsidRDefault="00E32E38" w:rsidP="00E32E38">
      <w:pPr>
        <w:pStyle w:val="Preformatted"/>
        <w:tabs>
          <w:tab w:val="clear" w:pos="0"/>
          <w:tab w:val="clear" w:pos="9590"/>
          <w:tab w:val="left" w:pos="3870"/>
        </w:tabs>
        <w:ind w:left="3870" w:hanging="3870"/>
        <w:rPr>
          <w:rFonts w:ascii="Times New Roman" w:hAnsi="Times New Roman"/>
          <w:b/>
          <w:bCs/>
          <w:sz w:val="24"/>
          <w:szCs w:val="24"/>
        </w:rPr>
      </w:pPr>
      <w:r w:rsidRPr="00664FCF">
        <w:rPr>
          <w:rFonts w:ascii="Times New Roman" w:hAnsi="Times New Roman"/>
          <w:b/>
          <w:bCs/>
          <w:sz w:val="24"/>
          <w:szCs w:val="24"/>
        </w:rPr>
        <w:t xml:space="preserve">16 (T&amp;L) </w:t>
      </w:r>
      <w:r w:rsidRPr="00664FCF">
        <w:rPr>
          <w:rFonts w:ascii="Times New Roman" w:hAnsi="Times New Roman"/>
          <w:b/>
          <w:bCs/>
          <w:sz w:val="24"/>
          <w:szCs w:val="24"/>
        </w:rPr>
        <w:tab/>
        <w:t>Climate Change</w:t>
      </w:r>
    </w:p>
    <w:p w14:paraId="412E92EB" w14:textId="77777777" w:rsidR="00E32E38" w:rsidRDefault="00E32E38" w:rsidP="00E32E38">
      <w:pPr>
        <w:pStyle w:val="Preformatted"/>
        <w:tabs>
          <w:tab w:val="clear" w:pos="0"/>
          <w:tab w:val="clear" w:pos="9590"/>
          <w:tab w:val="left" w:pos="3870"/>
        </w:tabs>
        <w:ind w:left="3870" w:hanging="3870"/>
        <w:rPr>
          <w:rFonts w:ascii="Times New Roman" w:hAnsi="Times New Roman"/>
          <w:sz w:val="24"/>
          <w:szCs w:val="24"/>
        </w:rPr>
      </w:pPr>
    </w:p>
    <w:p w14:paraId="32C722A1" w14:textId="09AE6BF8" w:rsidR="00E32E38" w:rsidRDefault="00761C79" w:rsidP="00E32E38">
      <w:pPr>
        <w:pStyle w:val="Preformatted"/>
        <w:tabs>
          <w:tab w:val="left" w:pos="3870"/>
        </w:tabs>
        <w:ind w:left="3870" w:hanging="3870"/>
        <w:rPr>
          <w:rFonts w:ascii="Times New Roman" w:hAnsi="Times New Roman"/>
          <w:sz w:val="24"/>
          <w:szCs w:val="24"/>
        </w:rPr>
      </w:pPr>
      <w:r>
        <w:rPr>
          <w:rFonts w:ascii="Times New Roman" w:hAnsi="Times New Roman"/>
          <w:sz w:val="24"/>
          <w:szCs w:val="24"/>
        </w:rPr>
        <w:t>(C)</w:t>
      </w:r>
      <w:r w:rsidR="00E32E38">
        <w:rPr>
          <w:rFonts w:ascii="Times New Roman" w:hAnsi="Times New Roman"/>
          <w:sz w:val="24"/>
          <w:szCs w:val="24"/>
        </w:rPr>
        <w:t xml:space="preserve"> Cl</w:t>
      </w:r>
      <w:r w:rsidR="00E32E38" w:rsidRPr="003D4178">
        <w:rPr>
          <w:rFonts w:ascii="Times New Roman" w:hAnsi="Times New Roman"/>
          <w:sz w:val="24"/>
          <w:szCs w:val="24"/>
        </w:rPr>
        <w:t xml:space="preserve">imate </w:t>
      </w:r>
      <w:r w:rsidR="00E32E38">
        <w:rPr>
          <w:rFonts w:ascii="Times New Roman" w:hAnsi="Times New Roman"/>
          <w:sz w:val="24"/>
          <w:szCs w:val="24"/>
        </w:rPr>
        <w:t>S</w:t>
      </w:r>
      <w:r w:rsidR="00E32E38" w:rsidRPr="003D4178">
        <w:rPr>
          <w:rFonts w:ascii="Times New Roman" w:hAnsi="Times New Roman"/>
          <w:sz w:val="24"/>
          <w:szCs w:val="24"/>
        </w:rPr>
        <w:t>cience</w:t>
      </w:r>
      <w:r w:rsidR="00E32E38">
        <w:rPr>
          <w:rFonts w:ascii="Times New Roman" w:hAnsi="Times New Roman"/>
          <w:sz w:val="24"/>
          <w:szCs w:val="24"/>
        </w:rPr>
        <w:t xml:space="preserve">: </w:t>
      </w:r>
      <w:r w:rsidR="00E32E38" w:rsidRPr="003D4178">
        <w:rPr>
          <w:rFonts w:ascii="Times New Roman" w:hAnsi="Times New Roman"/>
          <w:sz w:val="24"/>
          <w:szCs w:val="24"/>
        </w:rPr>
        <w:t xml:space="preserve">A </w:t>
      </w:r>
      <w:r w:rsidR="00E32E38">
        <w:rPr>
          <w:rFonts w:ascii="Times New Roman" w:hAnsi="Times New Roman"/>
          <w:sz w:val="24"/>
          <w:szCs w:val="24"/>
        </w:rPr>
        <w:t>S</w:t>
      </w:r>
      <w:r w:rsidR="00E32E38" w:rsidRPr="003D4178">
        <w:rPr>
          <w:rFonts w:ascii="Times New Roman" w:hAnsi="Times New Roman"/>
          <w:sz w:val="24"/>
          <w:szCs w:val="24"/>
        </w:rPr>
        <w:t xml:space="preserve">ensitive </w:t>
      </w:r>
      <w:r w:rsidR="00E32E38">
        <w:rPr>
          <w:rFonts w:ascii="Times New Roman" w:hAnsi="Times New Roman"/>
          <w:sz w:val="24"/>
          <w:szCs w:val="24"/>
        </w:rPr>
        <w:t>M</w:t>
      </w:r>
      <w:r w:rsidR="00E32E38" w:rsidRPr="003D4178">
        <w:rPr>
          <w:rFonts w:ascii="Times New Roman" w:hAnsi="Times New Roman"/>
          <w:sz w:val="24"/>
          <w:szCs w:val="24"/>
        </w:rPr>
        <w:t>atter</w:t>
      </w:r>
      <w:r w:rsidR="00E32E38">
        <w:rPr>
          <w:rFonts w:ascii="Times New Roman" w:hAnsi="Times New Roman"/>
          <w:sz w:val="24"/>
          <w:szCs w:val="24"/>
        </w:rPr>
        <w:t xml:space="preserve">, </w:t>
      </w:r>
      <w:r w:rsidR="00E32E38" w:rsidRPr="0090344E">
        <w:rPr>
          <w:rFonts w:ascii="Times New Roman" w:hAnsi="Times New Roman"/>
          <w:i/>
          <w:sz w:val="24"/>
          <w:szCs w:val="24"/>
        </w:rPr>
        <w:t>The Economist</w:t>
      </w:r>
      <w:r w:rsidR="00E32E38">
        <w:rPr>
          <w:rFonts w:ascii="Times New Roman" w:hAnsi="Times New Roman"/>
          <w:sz w:val="24"/>
          <w:szCs w:val="24"/>
        </w:rPr>
        <w:t>, Mar 30, 2013</w:t>
      </w:r>
    </w:p>
    <w:p w14:paraId="1C884B7D" w14:textId="77777777" w:rsidR="00E32E38" w:rsidRDefault="00E32E38" w:rsidP="00E32E38">
      <w:pPr>
        <w:pStyle w:val="Preformatted"/>
        <w:tabs>
          <w:tab w:val="clear" w:pos="9590"/>
        </w:tabs>
        <w:rPr>
          <w:rFonts w:ascii="Times New Roman" w:hAnsi="Times New Roman"/>
          <w:sz w:val="24"/>
          <w:szCs w:val="24"/>
        </w:rPr>
      </w:pPr>
    </w:p>
    <w:p w14:paraId="33C4BB73" w14:textId="77777777" w:rsidR="00652C8E" w:rsidRPr="00627AAD" w:rsidRDefault="00652C8E" w:rsidP="00652C8E">
      <w:pPr>
        <w:pStyle w:val="Preformatted"/>
        <w:tabs>
          <w:tab w:val="clear" w:pos="9590"/>
        </w:tabs>
        <w:rPr>
          <w:rFonts w:ascii="Times New Roman" w:hAnsi="Times New Roman"/>
          <w:sz w:val="24"/>
          <w:szCs w:val="24"/>
        </w:rPr>
      </w:pPr>
      <w:r>
        <w:rPr>
          <w:rFonts w:ascii="Times New Roman" w:hAnsi="Times New Roman"/>
          <w:sz w:val="24"/>
          <w:szCs w:val="24"/>
        </w:rPr>
        <w:t>Nov. 2</w:t>
      </w:r>
      <w:r w:rsidR="000A0B91">
        <w:rPr>
          <w:rFonts w:ascii="Times New Roman" w:hAnsi="Times New Roman"/>
          <w:sz w:val="24"/>
          <w:szCs w:val="24"/>
        </w:rPr>
        <w:t>1</w:t>
      </w:r>
      <w:r>
        <w:rPr>
          <w:rFonts w:ascii="Times New Roman" w:hAnsi="Times New Roman"/>
          <w:sz w:val="24"/>
          <w:szCs w:val="24"/>
        </w:rPr>
        <w:t xml:space="preserve"> </w:t>
      </w:r>
      <w:r w:rsidRPr="00627AAD">
        <w:rPr>
          <w:rFonts w:ascii="Times New Roman" w:hAnsi="Times New Roman"/>
          <w:sz w:val="24"/>
          <w:szCs w:val="24"/>
        </w:rPr>
        <w:t xml:space="preserve"> Last day to </w:t>
      </w:r>
      <w:r>
        <w:rPr>
          <w:rFonts w:ascii="Times New Roman" w:hAnsi="Times New Roman"/>
          <w:sz w:val="24"/>
          <w:szCs w:val="24"/>
        </w:rPr>
        <w:t>withdraw from UNT by 5:00 pm.  Verify this date.</w:t>
      </w:r>
    </w:p>
    <w:p w14:paraId="1D57F7BB" w14:textId="256DF58E" w:rsidR="00652C8E" w:rsidRDefault="00652C8E" w:rsidP="00E32E38">
      <w:pPr>
        <w:pStyle w:val="Preformatted"/>
        <w:tabs>
          <w:tab w:val="clear" w:pos="9590"/>
        </w:tabs>
        <w:rPr>
          <w:rFonts w:ascii="Times New Roman" w:hAnsi="Times New Roman"/>
          <w:sz w:val="24"/>
          <w:szCs w:val="24"/>
        </w:rPr>
      </w:pPr>
    </w:p>
    <w:p w14:paraId="5F2494DE" w14:textId="77777777" w:rsidR="00FD46E7" w:rsidRDefault="00FD46E7" w:rsidP="00FD46E7">
      <w:pPr>
        <w:pStyle w:val="Default"/>
        <w:ind w:left="360" w:right="90" w:hanging="360"/>
        <w:rPr>
          <w:rFonts w:ascii="Times New Roman" w:hAnsi="Times New Roman" w:cs="Times New Roman"/>
        </w:rPr>
      </w:pPr>
      <w:r>
        <w:rPr>
          <w:rFonts w:ascii="Times New Roman" w:hAnsi="Times New Roman" w:cs="Times New Roman"/>
        </w:rPr>
        <w:t>-------------------------------------------------------------------------------------------------------------------</w:t>
      </w:r>
    </w:p>
    <w:p w14:paraId="06720488" w14:textId="77777777" w:rsidR="00FD46E7" w:rsidRDefault="00FD46E7" w:rsidP="00E32E38">
      <w:pPr>
        <w:pStyle w:val="Preformatted"/>
        <w:tabs>
          <w:tab w:val="clear" w:pos="9590"/>
        </w:tabs>
        <w:rPr>
          <w:rFonts w:ascii="Times New Roman" w:hAnsi="Times New Roman"/>
          <w:sz w:val="24"/>
          <w:szCs w:val="24"/>
        </w:rPr>
      </w:pPr>
    </w:p>
    <w:p w14:paraId="52C78950" w14:textId="38D37D41" w:rsidR="00652C8E" w:rsidRPr="00652C8E" w:rsidRDefault="00E32E38" w:rsidP="00E32E38">
      <w:pPr>
        <w:pStyle w:val="Preformatted"/>
        <w:tabs>
          <w:tab w:val="clear" w:pos="9590"/>
        </w:tabs>
        <w:rPr>
          <w:rFonts w:ascii="Times New Roman" w:hAnsi="Times New Roman"/>
          <w:sz w:val="32"/>
          <w:szCs w:val="32"/>
        </w:rPr>
      </w:pPr>
      <w:r w:rsidRPr="00652C8E">
        <w:rPr>
          <w:rFonts w:ascii="Times New Roman" w:hAnsi="Times New Roman"/>
          <w:sz w:val="32"/>
          <w:szCs w:val="32"/>
        </w:rPr>
        <w:t>Nov. 2</w:t>
      </w:r>
      <w:r w:rsidR="00A608C7">
        <w:rPr>
          <w:rFonts w:ascii="Times New Roman" w:hAnsi="Times New Roman"/>
          <w:sz w:val="32"/>
          <w:szCs w:val="32"/>
        </w:rPr>
        <w:t>2</w:t>
      </w:r>
    </w:p>
    <w:p w14:paraId="4BEBADBC" w14:textId="77777777" w:rsidR="00E32E38" w:rsidRPr="00664FCF" w:rsidRDefault="00E32E38" w:rsidP="00E32E38">
      <w:pPr>
        <w:pStyle w:val="Preformatted"/>
        <w:tabs>
          <w:tab w:val="clear" w:pos="9590"/>
        </w:tabs>
        <w:rPr>
          <w:rFonts w:ascii="Times New Roman" w:hAnsi="Times New Roman"/>
          <w:b/>
          <w:bCs/>
          <w:sz w:val="24"/>
          <w:szCs w:val="24"/>
        </w:rPr>
      </w:pPr>
      <w:r w:rsidRPr="00664FCF">
        <w:rPr>
          <w:rFonts w:ascii="Times New Roman" w:hAnsi="Times New Roman"/>
          <w:b/>
          <w:bCs/>
          <w:sz w:val="24"/>
          <w:szCs w:val="24"/>
        </w:rPr>
        <w:t>17 (T&amp;L)</w:t>
      </w:r>
      <w:r w:rsidRPr="00664FCF">
        <w:rPr>
          <w:rFonts w:ascii="Times New Roman" w:hAnsi="Times New Roman"/>
          <w:b/>
          <w:bCs/>
          <w:sz w:val="24"/>
          <w:szCs w:val="24"/>
        </w:rPr>
        <w:tab/>
      </w:r>
      <w:r w:rsidRPr="00664FCF">
        <w:rPr>
          <w:rFonts w:ascii="Times New Roman" w:hAnsi="Times New Roman"/>
          <w:b/>
          <w:bCs/>
          <w:sz w:val="24"/>
          <w:szCs w:val="24"/>
        </w:rPr>
        <w:tab/>
        <w:t>Mobile-Source Air Pollution</w:t>
      </w:r>
    </w:p>
    <w:p w14:paraId="2B74DFD0" w14:textId="77777777" w:rsidR="00E32E38" w:rsidRPr="00664FCF" w:rsidRDefault="00E32E38" w:rsidP="00E32E38">
      <w:pPr>
        <w:pStyle w:val="Preformatted"/>
        <w:tabs>
          <w:tab w:val="clear" w:pos="9590"/>
        </w:tabs>
        <w:rPr>
          <w:rFonts w:ascii="Times New Roman" w:hAnsi="Times New Roman"/>
          <w:b/>
          <w:bCs/>
          <w:sz w:val="24"/>
          <w:szCs w:val="24"/>
        </w:rPr>
      </w:pPr>
      <w:r w:rsidRPr="00664FCF">
        <w:rPr>
          <w:rFonts w:ascii="Times New Roman" w:hAnsi="Times New Roman"/>
          <w:b/>
          <w:bCs/>
          <w:sz w:val="24"/>
          <w:szCs w:val="24"/>
        </w:rPr>
        <w:t>18 (T&amp;L)</w:t>
      </w:r>
      <w:r w:rsidRPr="00664FCF">
        <w:rPr>
          <w:rFonts w:ascii="Times New Roman" w:hAnsi="Times New Roman"/>
          <w:b/>
          <w:bCs/>
          <w:sz w:val="24"/>
          <w:szCs w:val="24"/>
        </w:rPr>
        <w:tab/>
      </w:r>
      <w:r w:rsidRPr="00664FCF">
        <w:rPr>
          <w:rFonts w:ascii="Times New Roman" w:hAnsi="Times New Roman"/>
          <w:b/>
          <w:bCs/>
          <w:sz w:val="24"/>
          <w:szCs w:val="24"/>
        </w:rPr>
        <w:tab/>
        <w:t>Water Pollution</w:t>
      </w:r>
    </w:p>
    <w:p w14:paraId="79330ED2" w14:textId="77777777" w:rsidR="00FD46E7" w:rsidRDefault="00FD46E7" w:rsidP="00FD46E7">
      <w:pPr>
        <w:pStyle w:val="Default"/>
        <w:ind w:left="360" w:right="90" w:hanging="360"/>
        <w:rPr>
          <w:rFonts w:ascii="Times New Roman" w:hAnsi="Times New Roman" w:cs="Times New Roman"/>
        </w:rPr>
      </w:pPr>
      <w:r>
        <w:rPr>
          <w:rFonts w:ascii="Times New Roman" w:hAnsi="Times New Roman"/>
        </w:rPr>
        <w:softHyphen/>
      </w:r>
      <w:r>
        <w:rPr>
          <w:rFonts w:ascii="Times New Roman" w:hAnsi="Times New Roman" w:cs="Times New Roman"/>
        </w:rPr>
        <w:t>-------------------------------------------------------------------------------------------------------------------</w:t>
      </w:r>
    </w:p>
    <w:p w14:paraId="3DBAF239" w14:textId="36CC9875" w:rsidR="00E32E38" w:rsidRPr="00627AAD" w:rsidRDefault="00E32E38" w:rsidP="00E32E38">
      <w:pPr>
        <w:pStyle w:val="Preformatted"/>
        <w:tabs>
          <w:tab w:val="clear" w:pos="9590"/>
        </w:tabs>
        <w:ind w:left="3836" w:hanging="3836"/>
        <w:rPr>
          <w:rFonts w:ascii="Times New Roman" w:hAnsi="Times New Roman"/>
          <w:sz w:val="24"/>
          <w:szCs w:val="24"/>
        </w:rPr>
      </w:pPr>
    </w:p>
    <w:p w14:paraId="119085E1" w14:textId="77777777" w:rsidR="00232555" w:rsidRDefault="00232555" w:rsidP="00232555">
      <w:pPr>
        <w:spacing w:before="0" w:after="0"/>
        <w:ind w:right="720"/>
        <w:rPr>
          <w:szCs w:val="24"/>
        </w:rPr>
      </w:pPr>
      <w:r w:rsidRPr="00FB1666">
        <w:rPr>
          <w:sz w:val="32"/>
          <w:szCs w:val="32"/>
        </w:rPr>
        <w:t>Nov. 2</w:t>
      </w:r>
      <w:r>
        <w:rPr>
          <w:sz w:val="32"/>
          <w:szCs w:val="32"/>
        </w:rPr>
        <w:t>5-26</w:t>
      </w:r>
      <w:r>
        <w:rPr>
          <w:szCs w:val="24"/>
        </w:rPr>
        <w:tab/>
      </w:r>
      <w:r>
        <w:rPr>
          <w:szCs w:val="24"/>
        </w:rPr>
        <w:tab/>
        <w:t>Thanksgiving Holiday; University closed</w:t>
      </w:r>
    </w:p>
    <w:p w14:paraId="6201983E" w14:textId="77777777" w:rsidR="00FD46E7" w:rsidRDefault="00FD46E7" w:rsidP="00FD46E7">
      <w:pPr>
        <w:pStyle w:val="Default"/>
        <w:ind w:left="360" w:right="90" w:hanging="360"/>
        <w:rPr>
          <w:rFonts w:ascii="Times New Roman" w:hAnsi="Times New Roman" w:cs="Times New Roman"/>
        </w:rPr>
      </w:pPr>
      <w:r>
        <w:rPr>
          <w:rFonts w:ascii="Times New Roman" w:hAnsi="Times New Roman" w:cs="Times New Roman"/>
        </w:rPr>
        <w:t>-------------------------------------------------------------------------------------------------------------------</w:t>
      </w:r>
    </w:p>
    <w:p w14:paraId="2950C11C" w14:textId="77777777" w:rsidR="00E32E38" w:rsidRDefault="00E32E38" w:rsidP="00E32E38">
      <w:pPr>
        <w:pStyle w:val="Preformatted"/>
        <w:tabs>
          <w:tab w:val="clear" w:pos="9590"/>
        </w:tabs>
        <w:rPr>
          <w:rFonts w:ascii="Times New Roman" w:hAnsi="Times New Roman"/>
          <w:sz w:val="24"/>
          <w:szCs w:val="24"/>
        </w:rPr>
      </w:pPr>
    </w:p>
    <w:p w14:paraId="1A0D2198" w14:textId="3AFAE8CE" w:rsidR="00E32E38" w:rsidRPr="00664FCF" w:rsidRDefault="00A608C7" w:rsidP="00E32E38">
      <w:pPr>
        <w:pStyle w:val="Preformatted"/>
        <w:tabs>
          <w:tab w:val="clear" w:pos="9590"/>
        </w:tabs>
        <w:rPr>
          <w:rFonts w:ascii="Times New Roman" w:hAnsi="Times New Roman"/>
          <w:b/>
          <w:bCs/>
          <w:sz w:val="24"/>
          <w:szCs w:val="24"/>
        </w:rPr>
      </w:pPr>
      <w:r>
        <w:rPr>
          <w:rFonts w:ascii="Times New Roman" w:hAnsi="Times New Roman"/>
          <w:sz w:val="32"/>
          <w:szCs w:val="32"/>
        </w:rPr>
        <w:t>Nov. 29</w:t>
      </w:r>
      <w:r w:rsidR="00652C8E">
        <w:rPr>
          <w:rFonts w:ascii="Times New Roman" w:hAnsi="Times New Roman"/>
          <w:sz w:val="24"/>
          <w:szCs w:val="24"/>
        </w:rPr>
        <w:br/>
      </w:r>
      <w:r w:rsidR="00E32E38" w:rsidRPr="00664FCF">
        <w:rPr>
          <w:rFonts w:ascii="Times New Roman" w:hAnsi="Times New Roman"/>
          <w:b/>
          <w:bCs/>
          <w:sz w:val="24"/>
          <w:szCs w:val="24"/>
        </w:rPr>
        <w:t>20 (T&amp;L)</w:t>
      </w:r>
      <w:r w:rsidR="00E32E38" w:rsidRPr="00664FCF">
        <w:rPr>
          <w:rFonts w:ascii="Times New Roman" w:hAnsi="Times New Roman"/>
          <w:b/>
          <w:bCs/>
          <w:sz w:val="24"/>
          <w:szCs w:val="24"/>
        </w:rPr>
        <w:tab/>
      </w:r>
      <w:r w:rsidR="00E32E38" w:rsidRPr="00664FCF">
        <w:rPr>
          <w:rFonts w:ascii="Times New Roman" w:hAnsi="Times New Roman"/>
          <w:b/>
          <w:bCs/>
          <w:sz w:val="24"/>
          <w:szCs w:val="24"/>
        </w:rPr>
        <w:tab/>
        <w:t>The Quest for Sustainable Development</w:t>
      </w:r>
    </w:p>
    <w:p w14:paraId="04CE9692" w14:textId="16DF6023" w:rsidR="000F7015" w:rsidRPr="00A763F4" w:rsidRDefault="00761C79" w:rsidP="000F7015">
      <w:pPr>
        <w:widowControl/>
        <w:autoSpaceDE w:val="0"/>
        <w:autoSpaceDN w:val="0"/>
        <w:adjustRightInd w:val="0"/>
        <w:spacing w:before="0" w:after="0"/>
        <w:rPr>
          <w:rFonts w:ascii="NewBaskerville-Italic" w:hAnsi="NewBaskerville-Italic" w:cs="NewBaskerville-Italic"/>
          <w:iCs/>
          <w:snapToGrid/>
          <w:szCs w:val="24"/>
        </w:rPr>
      </w:pPr>
      <w:r>
        <w:rPr>
          <w:szCs w:val="24"/>
        </w:rPr>
        <w:t>(C)</w:t>
      </w:r>
      <w:r w:rsidR="000F7015">
        <w:rPr>
          <w:szCs w:val="24"/>
        </w:rPr>
        <w:t xml:space="preserve"> </w:t>
      </w:r>
      <w:r w:rsidR="000F7015" w:rsidRPr="00E77BDC">
        <w:rPr>
          <w:szCs w:val="24"/>
        </w:rPr>
        <w:t xml:space="preserve">Confronting the Environmental Kuznets Curve, </w:t>
      </w:r>
      <w:r w:rsidR="000F7015" w:rsidRPr="00E77BDC">
        <w:rPr>
          <w:snapToGrid/>
          <w:szCs w:val="24"/>
        </w:rPr>
        <w:t>Susmita Dasgupta, Beno</w:t>
      </w:r>
      <w:r w:rsidR="000F7015">
        <w:rPr>
          <w:snapToGrid/>
          <w:szCs w:val="24"/>
        </w:rPr>
        <w:t xml:space="preserve">it Laplante, Hua Wang and David </w:t>
      </w:r>
      <w:r w:rsidR="000F7015" w:rsidRPr="00E77BDC">
        <w:rPr>
          <w:snapToGrid/>
          <w:szCs w:val="24"/>
        </w:rPr>
        <w:t>Wheeler</w:t>
      </w:r>
      <w:r w:rsidR="000F7015" w:rsidRPr="00E77BDC">
        <w:rPr>
          <w:szCs w:val="24"/>
        </w:rPr>
        <w:t>.</w:t>
      </w:r>
      <w:r w:rsidR="000F7015">
        <w:rPr>
          <w:szCs w:val="24"/>
        </w:rPr>
        <w:t xml:space="preserve"> </w:t>
      </w:r>
      <w:r w:rsidR="000F7015" w:rsidRPr="00E77BDC">
        <w:rPr>
          <w:rFonts w:ascii="NewBaskerville-Italic" w:hAnsi="NewBaskerville-Italic" w:cs="NewBaskerville-Italic"/>
          <w:i/>
          <w:iCs/>
          <w:snapToGrid/>
          <w:szCs w:val="24"/>
        </w:rPr>
        <w:t>Journal of Economic Perspectives—</w:t>
      </w:r>
      <w:r w:rsidR="000F7015" w:rsidRPr="00A763F4">
        <w:rPr>
          <w:rFonts w:ascii="NewBaskerville-Italic" w:hAnsi="NewBaskerville-Italic" w:cs="NewBaskerville-Italic"/>
          <w:iCs/>
          <w:snapToGrid/>
          <w:szCs w:val="24"/>
        </w:rPr>
        <w:t xml:space="preserve">Volume 16, Number 1—Winter 2002—Pages 147–168 </w:t>
      </w:r>
    </w:p>
    <w:p w14:paraId="723A7742" w14:textId="77777777" w:rsidR="00FD46E7" w:rsidRDefault="00FD46E7" w:rsidP="00FD46E7">
      <w:pPr>
        <w:pStyle w:val="Default"/>
        <w:ind w:left="360" w:right="90" w:hanging="360"/>
        <w:rPr>
          <w:rFonts w:ascii="Times New Roman" w:hAnsi="Times New Roman" w:cs="Times New Roman"/>
        </w:rPr>
      </w:pPr>
      <w:r>
        <w:rPr>
          <w:rFonts w:ascii="Times New Roman" w:hAnsi="Times New Roman" w:cs="Times New Roman"/>
        </w:rPr>
        <w:t>-------------------------------------------------------------------------------------------------------------------</w:t>
      </w:r>
    </w:p>
    <w:p w14:paraId="0473040F" w14:textId="77777777" w:rsidR="00E32E38" w:rsidRDefault="00E32E38" w:rsidP="00E32E38">
      <w:pPr>
        <w:pStyle w:val="Preformatted"/>
        <w:tabs>
          <w:tab w:val="clear" w:pos="9590"/>
        </w:tabs>
        <w:rPr>
          <w:rFonts w:ascii="Times New Roman" w:hAnsi="Times New Roman"/>
          <w:sz w:val="24"/>
          <w:szCs w:val="24"/>
        </w:rPr>
      </w:pPr>
    </w:p>
    <w:p w14:paraId="4B6F5C96" w14:textId="77777777" w:rsidR="00D3331E" w:rsidRDefault="00D3331E" w:rsidP="00E32E38">
      <w:pPr>
        <w:pStyle w:val="Preformatted"/>
        <w:tabs>
          <w:tab w:val="clear" w:pos="9590"/>
        </w:tabs>
        <w:rPr>
          <w:rFonts w:ascii="Times New Roman" w:hAnsi="Times New Roman"/>
          <w:sz w:val="32"/>
          <w:szCs w:val="32"/>
        </w:rPr>
      </w:pPr>
    </w:p>
    <w:p w14:paraId="0A3FB59F" w14:textId="15A2E57C" w:rsidR="00E32E38" w:rsidRPr="00627AAD" w:rsidRDefault="00E32E38" w:rsidP="00E32E38">
      <w:pPr>
        <w:pStyle w:val="Preformatted"/>
        <w:tabs>
          <w:tab w:val="clear" w:pos="9590"/>
        </w:tabs>
        <w:rPr>
          <w:rFonts w:ascii="Times New Roman" w:hAnsi="Times New Roman"/>
          <w:sz w:val="24"/>
          <w:szCs w:val="24"/>
        </w:rPr>
      </w:pPr>
      <w:r w:rsidRPr="00652C8E">
        <w:rPr>
          <w:rFonts w:ascii="Times New Roman" w:hAnsi="Times New Roman"/>
          <w:sz w:val="32"/>
          <w:szCs w:val="32"/>
        </w:rPr>
        <w:t xml:space="preserve">Dec. </w:t>
      </w:r>
      <w:r w:rsidR="00232555">
        <w:rPr>
          <w:rFonts w:ascii="Times New Roman" w:hAnsi="Times New Roman"/>
          <w:sz w:val="32"/>
          <w:szCs w:val="32"/>
        </w:rPr>
        <w:t>6</w:t>
      </w:r>
      <w:r w:rsidR="00A61A7A">
        <w:rPr>
          <w:rFonts w:ascii="Times New Roman" w:hAnsi="Times New Roman"/>
          <w:sz w:val="32"/>
          <w:szCs w:val="32"/>
        </w:rPr>
        <w:t xml:space="preserve"> Monday</w:t>
      </w:r>
      <w:r w:rsidRPr="00627AAD">
        <w:rPr>
          <w:rFonts w:ascii="Times New Roman" w:hAnsi="Times New Roman"/>
          <w:sz w:val="24"/>
          <w:szCs w:val="24"/>
        </w:rPr>
        <w:tab/>
      </w:r>
      <w:r w:rsidRPr="00627AAD">
        <w:rPr>
          <w:rFonts w:ascii="Times New Roman" w:hAnsi="Times New Roman"/>
          <w:sz w:val="24"/>
          <w:szCs w:val="24"/>
        </w:rPr>
        <w:tab/>
        <w:t xml:space="preserve">Final Exam </w:t>
      </w:r>
      <w:r>
        <w:rPr>
          <w:rFonts w:ascii="Times New Roman" w:hAnsi="Times New Roman"/>
          <w:sz w:val="24"/>
          <w:szCs w:val="24"/>
        </w:rPr>
        <w:t>6:30 p.m. – 9:20 p.m.</w:t>
      </w:r>
    </w:p>
    <w:p w14:paraId="4927410B" w14:textId="77777777" w:rsidR="00E32E38" w:rsidRDefault="00E32E38" w:rsidP="00E32E38">
      <w:pPr>
        <w:spacing w:before="0" w:after="0"/>
        <w:ind w:right="720"/>
        <w:rPr>
          <w:szCs w:val="24"/>
        </w:rPr>
      </w:pPr>
    </w:p>
    <w:p w14:paraId="01F72A40" w14:textId="77777777" w:rsidR="003B16EC" w:rsidRDefault="003B16EC" w:rsidP="003B16EC">
      <w:pPr>
        <w:tabs>
          <w:tab w:val="center" w:pos="4680"/>
        </w:tabs>
        <w:jc w:val="both"/>
        <w:rPr>
          <w:sz w:val="28"/>
        </w:rPr>
      </w:pPr>
      <w:r>
        <w:rPr>
          <w:b/>
          <w:sz w:val="28"/>
        </w:rPr>
        <w:t>Disability Accommodation</w:t>
      </w:r>
    </w:p>
    <w:p w14:paraId="021C9845" w14:textId="77777777" w:rsidR="003B16EC" w:rsidRPr="00326CA4" w:rsidRDefault="003B16EC" w:rsidP="003B16EC">
      <w:pPr>
        <w:jc w:val="both"/>
        <w:rPr>
          <w:sz w:val="28"/>
          <w:szCs w:val="28"/>
        </w:rPr>
      </w:pPr>
      <w:r w:rsidRPr="00326CA4">
        <w:rPr>
          <w:sz w:val="28"/>
          <w:szCs w:val="28"/>
        </w:rPr>
        <w:t xml:space="preserve">If you have a disability for which you will require accommodation under the terms of the Americans with Disabilities Act or Section 504 of the Rehabilitation Act of 1973, please discuss your needs with me after class or </w:t>
      </w:r>
      <w:r w:rsidR="00D3331E">
        <w:rPr>
          <w:sz w:val="28"/>
          <w:szCs w:val="28"/>
        </w:rPr>
        <w:t>during</w:t>
      </w:r>
      <w:r w:rsidRPr="00326CA4">
        <w:rPr>
          <w:sz w:val="28"/>
          <w:szCs w:val="28"/>
        </w:rPr>
        <w:t xml:space="preserve"> office hours.</w:t>
      </w:r>
    </w:p>
    <w:p w14:paraId="1E0A3955" w14:textId="77777777" w:rsidR="003B16EC" w:rsidRPr="00326CA4" w:rsidRDefault="003B16EC" w:rsidP="003B16EC">
      <w:pPr>
        <w:jc w:val="both"/>
        <w:rPr>
          <w:sz w:val="28"/>
          <w:szCs w:val="28"/>
        </w:rPr>
      </w:pPr>
      <w:r w:rsidRPr="00326CA4">
        <w:rPr>
          <w:sz w:val="28"/>
          <w:szCs w:val="28"/>
        </w:rPr>
        <w:t xml:space="preserve">The Economics Department cooperates with the Office of Disability Accommodation (ODA) to make reasonable accommodations for qualified students with disabilities.  If </w:t>
      </w:r>
      <w:r w:rsidRPr="00326CA4">
        <w:rPr>
          <w:sz w:val="28"/>
          <w:szCs w:val="28"/>
        </w:rPr>
        <w:lastRenderedPageBreak/>
        <w:t>you have not registered with ODA, we encourage you to do so.  Please present your written accommodation request on or before the 4th class day.</w:t>
      </w:r>
    </w:p>
    <w:p w14:paraId="09462714" w14:textId="77777777" w:rsidR="003B16EC" w:rsidRPr="00891D90" w:rsidRDefault="003B16EC" w:rsidP="003B16EC">
      <w:pPr>
        <w:jc w:val="center"/>
        <w:rPr>
          <w:b/>
          <w:sz w:val="28"/>
          <w:szCs w:val="28"/>
        </w:rPr>
      </w:pPr>
      <w:r w:rsidRPr="00891D90">
        <w:rPr>
          <w:b/>
          <w:sz w:val="28"/>
          <w:szCs w:val="28"/>
        </w:rPr>
        <w:t>Cheating and Plagiarism</w:t>
      </w:r>
    </w:p>
    <w:p w14:paraId="6355D4C0" w14:textId="77777777" w:rsidR="00DB753F" w:rsidRDefault="003B16EC" w:rsidP="009607F8">
      <w:pPr>
        <w:jc w:val="both"/>
        <w:rPr>
          <w:sz w:val="28"/>
          <w:szCs w:val="28"/>
        </w:rPr>
      </w:pPr>
      <w:r w:rsidRPr="00891D90">
        <w:rPr>
          <w:sz w:val="28"/>
          <w:szCs w:val="28"/>
        </w:rPr>
        <w:t>The Economics department of the University of North Texas adheres to the University’s Policy on Cheating and Plagiarism.  To view this policy go to</w:t>
      </w:r>
      <w:r w:rsidR="00A61A7A">
        <w:rPr>
          <w:sz w:val="28"/>
          <w:szCs w:val="28"/>
        </w:rPr>
        <w:t xml:space="preserve"> </w:t>
      </w:r>
      <w:r w:rsidRPr="00891D90">
        <w:rPr>
          <w:sz w:val="28"/>
          <w:szCs w:val="28"/>
        </w:rPr>
        <w:t xml:space="preserve"> </w:t>
      </w:r>
      <w:hyperlink r:id="rId8" w:history="1">
        <w:r w:rsidR="00A61A7A" w:rsidRPr="00E14C2C">
          <w:rPr>
            <w:rStyle w:val="Hyperlink"/>
            <w:sz w:val="28"/>
            <w:szCs w:val="28"/>
          </w:rPr>
          <w:t>https://policy.unt.edu/policy/06-003</w:t>
        </w:r>
      </w:hyperlink>
    </w:p>
    <w:p w14:paraId="6ECFA336" w14:textId="77777777" w:rsidR="00A61A7A" w:rsidRDefault="00A61A7A" w:rsidP="009607F8">
      <w:pPr>
        <w:jc w:val="both"/>
        <w:rPr>
          <w:szCs w:val="24"/>
        </w:rPr>
      </w:pPr>
    </w:p>
    <w:sectPr w:rsidR="00A61A7A" w:rsidSect="00BF6A4A">
      <w:footerReference w:type="default" r:id="rId9"/>
      <w:pgSz w:w="12240" w:h="15840"/>
      <w:pgMar w:top="1170" w:right="900" w:bottom="135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5254B" w14:textId="77777777" w:rsidR="00095395" w:rsidRDefault="00095395">
      <w:pPr>
        <w:spacing w:before="0" w:after="0"/>
      </w:pPr>
      <w:r>
        <w:separator/>
      </w:r>
    </w:p>
  </w:endnote>
  <w:endnote w:type="continuationSeparator" w:id="0">
    <w:p w14:paraId="47912C68" w14:textId="77777777" w:rsidR="00095395" w:rsidRDefault="000953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Open Sans">
    <w:altName w:val="Open Sans"/>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NewBaskerville-Italic">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8BF5" w14:textId="77777777" w:rsidR="00DB753F" w:rsidRDefault="00DB75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44FE">
      <w:rPr>
        <w:rStyle w:val="PageNumber"/>
        <w:noProof/>
      </w:rPr>
      <w:t>6</w:t>
    </w:r>
    <w:r>
      <w:rPr>
        <w:rStyle w:val="PageNumber"/>
      </w:rPr>
      <w:fldChar w:fldCharType="end"/>
    </w:r>
  </w:p>
  <w:p w14:paraId="4F19E1B0" w14:textId="6C8BC449" w:rsidR="00DB753F" w:rsidRDefault="00DB753F">
    <w:pPr>
      <w:pStyle w:val="Footer"/>
      <w:ind w:right="360"/>
    </w:pPr>
    <w:r>
      <w:t xml:space="preserve">Economics of Natural Resources and the Environment (Econ </w:t>
    </w:r>
    <w:r w:rsidR="004405AF">
      <w:t>4</w:t>
    </w:r>
    <w:r>
      <w:t>440) Fall 20</w:t>
    </w:r>
    <w:r w:rsidR="004B0543">
      <w:t>2</w:t>
    </w:r>
    <w:r>
      <w:t>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D2B0" w14:textId="77777777" w:rsidR="00095395" w:rsidRDefault="00095395">
      <w:pPr>
        <w:spacing w:before="0" w:after="0"/>
      </w:pPr>
      <w:r>
        <w:separator/>
      </w:r>
    </w:p>
  </w:footnote>
  <w:footnote w:type="continuationSeparator" w:id="0">
    <w:p w14:paraId="4F081186" w14:textId="77777777" w:rsidR="00095395" w:rsidRDefault="0009539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D7127"/>
    <w:multiLevelType w:val="hybridMultilevel"/>
    <w:tmpl w:val="F8846DD8"/>
    <w:lvl w:ilvl="0" w:tplc="5212CBB2">
      <w:start w:val="20"/>
      <w:numFmt w:val="decimal"/>
      <w:lvlText w:val="%1"/>
      <w:lvlJc w:val="left"/>
      <w:pPr>
        <w:tabs>
          <w:tab w:val="num" w:pos="3840"/>
        </w:tabs>
        <w:ind w:left="3840" w:hanging="192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 w15:restartNumberingAfterBreak="0">
    <w:nsid w:val="32047059"/>
    <w:multiLevelType w:val="hybridMultilevel"/>
    <w:tmpl w:val="09927386"/>
    <w:lvl w:ilvl="0" w:tplc="BC5461FA">
      <w:start w:val="13"/>
      <w:numFmt w:val="decimal"/>
      <w:lvlText w:val="%1"/>
      <w:lvlJc w:val="left"/>
      <w:pPr>
        <w:tabs>
          <w:tab w:val="num" w:pos="3840"/>
        </w:tabs>
        <w:ind w:left="3840" w:hanging="192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2" w15:restartNumberingAfterBreak="0">
    <w:nsid w:val="371A1D3E"/>
    <w:multiLevelType w:val="hybridMultilevel"/>
    <w:tmpl w:val="591A971A"/>
    <w:lvl w:ilvl="0" w:tplc="7C869C58">
      <w:start w:val="13"/>
      <w:numFmt w:val="decimal"/>
      <w:lvlText w:val="%1"/>
      <w:lvlJc w:val="left"/>
      <w:pPr>
        <w:tabs>
          <w:tab w:val="num" w:pos="2280"/>
        </w:tabs>
        <w:ind w:left="2280"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 w15:restartNumberingAfterBreak="0">
    <w:nsid w:val="4E84757C"/>
    <w:multiLevelType w:val="hybridMultilevel"/>
    <w:tmpl w:val="5D3C1AA0"/>
    <w:lvl w:ilvl="0" w:tplc="01CAE046">
      <w:start w:val="14"/>
      <w:numFmt w:val="decimal"/>
      <w:lvlText w:val="%1"/>
      <w:lvlJc w:val="left"/>
      <w:pPr>
        <w:tabs>
          <w:tab w:val="num" w:pos="3840"/>
        </w:tabs>
        <w:ind w:left="3840" w:hanging="192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46"/>
    <w:rsid w:val="00016522"/>
    <w:rsid w:val="00020376"/>
    <w:rsid w:val="0002173B"/>
    <w:rsid w:val="00027D34"/>
    <w:rsid w:val="00046F42"/>
    <w:rsid w:val="0005209E"/>
    <w:rsid w:val="000848D5"/>
    <w:rsid w:val="00095395"/>
    <w:rsid w:val="000A0B91"/>
    <w:rsid w:val="000B0730"/>
    <w:rsid w:val="000F7015"/>
    <w:rsid w:val="0010058A"/>
    <w:rsid w:val="00103ED6"/>
    <w:rsid w:val="00112805"/>
    <w:rsid w:val="00131E18"/>
    <w:rsid w:val="0013299C"/>
    <w:rsid w:val="00142FBB"/>
    <w:rsid w:val="00157B6B"/>
    <w:rsid w:val="00173116"/>
    <w:rsid w:val="0018421A"/>
    <w:rsid w:val="001862B6"/>
    <w:rsid w:val="001879B7"/>
    <w:rsid w:val="001D1F5B"/>
    <w:rsid w:val="001E1F38"/>
    <w:rsid w:val="001F24A3"/>
    <w:rsid w:val="001F3ADC"/>
    <w:rsid w:val="00207361"/>
    <w:rsid w:val="00212C7A"/>
    <w:rsid w:val="00217F08"/>
    <w:rsid w:val="00232555"/>
    <w:rsid w:val="00241A55"/>
    <w:rsid w:val="00250960"/>
    <w:rsid w:val="00281530"/>
    <w:rsid w:val="00297CDD"/>
    <w:rsid w:val="002D3C67"/>
    <w:rsid w:val="002D6B4C"/>
    <w:rsid w:val="002E4FB5"/>
    <w:rsid w:val="002E7270"/>
    <w:rsid w:val="00331C13"/>
    <w:rsid w:val="0034125A"/>
    <w:rsid w:val="003558C3"/>
    <w:rsid w:val="00366F94"/>
    <w:rsid w:val="00374D86"/>
    <w:rsid w:val="003A1E28"/>
    <w:rsid w:val="003B16EC"/>
    <w:rsid w:val="003C10F3"/>
    <w:rsid w:val="003D4178"/>
    <w:rsid w:val="003D70C8"/>
    <w:rsid w:val="003F68D1"/>
    <w:rsid w:val="00402CBC"/>
    <w:rsid w:val="00415B8E"/>
    <w:rsid w:val="00433CC6"/>
    <w:rsid w:val="004354BB"/>
    <w:rsid w:val="004405AF"/>
    <w:rsid w:val="004542FB"/>
    <w:rsid w:val="00460A6F"/>
    <w:rsid w:val="004879D0"/>
    <w:rsid w:val="004A1DB6"/>
    <w:rsid w:val="004B0543"/>
    <w:rsid w:val="004B58A0"/>
    <w:rsid w:val="004D1EF3"/>
    <w:rsid w:val="004D4575"/>
    <w:rsid w:val="004E2FA8"/>
    <w:rsid w:val="0050073B"/>
    <w:rsid w:val="00503550"/>
    <w:rsid w:val="005538E1"/>
    <w:rsid w:val="005603B4"/>
    <w:rsid w:val="005844FE"/>
    <w:rsid w:val="005A3D6B"/>
    <w:rsid w:val="005A44C3"/>
    <w:rsid w:val="005B4E26"/>
    <w:rsid w:val="005D61F3"/>
    <w:rsid w:val="005F0C87"/>
    <w:rsid w:val="005F1EB0"/>
    <w:rsid w:val="005F23B8"/>
    <w:rsid w:val="005F6110"/>
    <w:rsid w:val="00606E4D"/>
    <w:rsid w:val="00607903"/>
    <w:rsid w:val="00610BED"/>
    <w:rsid w:val="00617CB5"/>
    <w:rsid w:val="00627AAD"/>
    <w:rsid w:val="00645817"/>
    <w:rsid w:val="00652C8E"/>
    <w:rsid w:val="00661EF2"/>
    <w:rsid w:val="00664FCF"/>
    <w:rsid w:val="00670008"/>
    <w:rsid w:val="00681013"/>
    <w:rsid w:val="006978E6"/>
    <w:rsid w:val="006C2B80"/>
    <w:rsid w:val="006F0C2E"/>
    <w:rsid w:val="00703309"/>
    <w:rsid w:val="007069D8"/>
    <w:rsid w:val="007243F9"/>
    <w:rsid w:val="00761C79"/>
    <w:rsid w:val="007663AC"/>
    <w:rsid w:val="00777194"/>
    <w:rsid w:val="007975FF"/>
    <w:rsid w:val="007A2FA5"/>
    <w:rsid w:val="007B1E4C"/>
    <w:rsid w:val="007D466A"/>
    <w:rsid w:val="007F04C4"/>
    <w:rsid w:val="007F1E4B"/>
    <w:rsid w:val="007F3325"/>
    <w:rsid w:val="007F78EA"/>
    <w:rsid w:val="00800F7B"/>
    <w:rsid w:val="00806765"/>
    <w:rsid w:val="00807E69"/>
    <w:rsid w:val="00811FD3"/>
    <w:rsid w:val="00832887"/>
    <w:rsid w:val="0084408C"/>
    <w:rsid w:val="00845C4A"/>
    <w:rsid w:val="0084716E"/>
    <w:rsid w:val="00852B0D"/>
    <w:rsid w:val="00853FB9"/>
    <w:rsid w:val="008626F1"/>
    <w:rsid w:val="00863F93"/>
    <w:rsid w:val="008B481E"/>
    <w:rsid w:val="008B49F7"/>
    <w:rsid w:val="008B4E29"/>
    <w:rsid w:val="008C0E53"/>
    <w:rsid w:val="008E444A"/>
    <w:rsid w:val="008E7F76"/>
    <w:rsid w:val="008F328F"/>
    <w:rsid w:val="0090344E"/>
    <w:rsid w:val="0092337D"/>
    <w:rsid w:val="00942C79"/>
    <w:rsid w:val="0094652D"/>
    <w:rsid w:val="00955091"/>
    <w:rsid w:val="009607F8"/>
    <w:rsid w:val="00963B14"/>
    <w:rsid w:val="00965C91"/>
    <w:rsid w:val="0097391B"/>
    <w:rsid w:val="00976DA0"/>
    <w:rsid w:val="00983200"/>
    <w:rsid w:val="00986F9F"/>
    <w:rsid w:val="009A7BEE"/>
    <w:rsid w:val="009C01D1"/>
    <w:rsid w:val="009C0921"/>
    <w:rsid w:val="009C3234"/>
    <w:rsid w:val="009C455E"/>
    <w:rsid w:val="009E4B42"/>
    <w:rsid w:val="00A105B4"/>
    <w:rsid w:val="00A14A0A"/>
    <w:rsid w:val="00A256F5"/>
    <w:rsid w:val="00A608C7"/>
    <w:rsid w:val="00A61A7A"/>
    <w:rsid w:val="00A66F4E"/>
    <w:rsid w:val="00A763F4"/>
    <w:rsid w:val="00A81025"/>
    <w:rsid w:val="00A97157"/>
    <w:rsid w:val="00AA1846"/>
    <w:rsid w:val="00AA2C0F"/>
    <w:rsid w:val="00AD1806"/>
    <w:rsid w:val="00AD4780"/>
    <w:rsid w:val="00AD718D"/>
    <w:rsid w:val="00B010D0"/>
    <w:rsid w:val="00B17FA8"/>
    <w:rsid w:val="00B25556"/>
    <w:rsid w:val="00B45929"/>
    <w:rsid w:val="00B47D59"/>
    <w:rsid w:val="00B53790"/>
    <w:rsid w:val="00B5405D"/>
    <w:rsid w:val="00B56479"/>
    <w:rsid w:val="00B703CF"/>
    <w:rsid w:val="00B8453F"/>
    <w:rsid w:val="00B8720E"/>
    <w:rsid w:val="00B87BE5"/>
    <w:rsid w:val="00BA2497"/>
    <w:rsid w:val="00BA468D"/>
    <w:rsid w:val="00BF4F34"/>
    <w:rsid w:val="00BF6A4A"/>
    <w:rsid w:val="00C2160F"/>
    <w:rsid w:val="00C32EAC"/>
    <w:rsid w:val="00C349C6"/>
    <w:rsid w:val="00C46F8C"/>
    <w:rsid w:val="00C50EEC"/>
    <w:rsid w:val="00C531AE"/>
    <w:rsid w:val="00C5706F"/>
    <w:rsid w:val="00C64AE5"/>
    <w:rsid w:val="00C676CE"/>
    <w:rsid w:val="00C90CAC"/>
    <w:rsid w:val="00C911AC"/>
    <w:rsid w:val="00C95485"/>
    <w:rsid w:val="00C95A52"/>
    <w:rsid w:val="00C966D3"/>
    <w:rsid w:val="00CA23C6"/>
    <w:rsid w:val="00CA441B"/>
    <w:rsid w:val="00CB44F2"/>
    <w:rsid w:val="00CD78D6"/>
    <w:rsid w:val="00CE4240"/>
    <w:rsid w:val="00D31038"/>
    <w:rsid w:val="00D3331E"/>
    <w:rsid w:val="00D61478"/>
    <w:rsid w:val="00D9317E"/>
    <w:rsid w:val="00DB5F5D"/>
    <w:rsid w:val="00DB753F"/>
    <w:rsid w:val="00DC4466"/>
    <w:rsid w:val="00E004E0"/>
    <w:rsid w:val="00E024C4"/>
    <w:rsid w:val="00E0299F"/>
    <w:rsid w:val="00E12614"/>
    <w:rsid w:val="00E12856"/>
    <w:rsid w:val="00E30C1C"/>
    <w:rsid w:val="00E32E38"/>
    <w:rsid w:val="00E33730"/>
    <w:rsid w:val="00E54E5D"/>
    <w:rsid w:val="00E77BDC"/>
    <w:rsid w:val="00EA6A4E"/>
    <w:rsid w:val="00EB0F78"/>
    <w:rsid w:val="00EC5FD7"/>
    <w:rsid w:val="00ED2705"/>
    <w:rsid w:val="00EE4138"/>
    <w:rsid w:val="00F0234B"/>
    <w:rsid w:val="00F060B4"/>
    <w:rsid w:val="00F31DEB"/>
    <w:rsid w:val="00F346D7"/>
    <w:rsid w:val="00F351F8"/>
    <w:rsid w:val="00F441C6"/>
    <w:rsid w:val="00F66D1F"/>
    <w:rsid w:val="00F8002A"/>
    <w:rsid w:val="00FA6FA6"/>
    <w:rsid w:val="00FB1666"/>
    <w:rsid w:val="00FC0039"/>
    <w:rsid w:val="00FD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65E72D"/>
  <w15:docId w15:val="{443FB32B-0BB1-4B49-A5DA-6D71B6E2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0E"/>
    <w:pPr>
      <w:widowControl w:val="0"/>
      <w:spacing w:before="100" w:after="100"/>
    </w:pPr>
    <w:rPr>
      <w:snapToGrid w:val="0"/>
      <w:sz w:val="24"/>
    </w:rPr>
  </w:style>
  <w:style w:type="paragraph" w:styleId="Heading1">
    <w:name w:val="heading 1"/>
    <w:basedOn w:val="Normal"/>
    <w:next w:val="Normal"/>
    <w:link w:val="Heading1Char"/>
    <w:uiPriority w:val="9"/>
    <w:qFormat/>
    <w:rsid w:val="00963B14"/>
    <w:pPr>
      <w:keepNext/>
      <w:widowControl/>
      <w:spacing w:before="240" w:after="60" w:line="276" w:lineRule="auto"/>
      <w:outlineLvl w:val="0"/>
    </w:pPr>
    <w:rPr>
      <w:rFonts w:ascii="Cambria" w:hAnsi="Cambria"/>
      <w:b/>
      <w:bCs/>
      <w:snapToGrid/>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B8720E"/>
    <w:pPr>
      <w:spacing w:before="0" w:after="0"/>
    </w:pPr>
  </w:style>
  <w:style w:type="paragraph" w:customStyle="1" w:styleId="DefinitionList">
    <w:name w:val="Definition List"/>
    <w:basedOn w:val="Normal"/>
    <w:next w:val="DefinitionTerm"/>
    <w:rsid w:val="00B8720E"/>
    <w:pPr>
      <w:spacing w:before="0" w:after="0"/>
      <w:ind w:left="360"/>
    </w:pPr>
  </w:style>
  <w:style w:type="character" w:customStyle="1" w:styleId="Definition">
    <w:name w:val="Definition"/>
    <w:rsid w:val="00B8720E"/>
    <w:rPr>
      <w:i/>
    </w:rPr>
  </w:style>
  <w:style w:type="paragraph" w:customStyle="1" w:styleId="H1">
    <w:name w:val="H1"/>
    <w:basedOn w:val="Normal"/>
    <w:next w:val="Normal"/>
    <w:rsid w:val="00B8720E"/>
    <w:pPr>
      <w:keepNext/>
      <w:outlineLvl w:val="1"/>
    </w:pPr>
    <w:rPr>
      <w:b/>
      <w:kern w:val="36"/>
      <w:sz w:val="48"/>
    </w:rPr>
  </w:style>
  <w:style w:type="paragraph" w:customStyle="1" w:styleId="H2">
    <w:name w:val="H2"/>
    <w:basedOn w:val="Normal"/>
    <w:next w:val="Normal"/>
    <w:rsid w:val="00B8720E"/>
    <w:pPr>
      <w:keepNext/>
      <w:outlineLvl w:val="2"/>
    </w:pPr>
    <w:rPr>
      <w:b/>
      <w:sz w:val="36"/>
    </w:rPr>
  </w:style>
  <w:style w:type="paragraph" w:customStyle="1" w:styleId="H3">
    <w:name w:val="H3"/>
    <w:basedOn w:val="Normal"/>
    <w:next w:val="Normal"/>
    <w:rsid w:val="00B8720E"/>
    <w:pPr>
      <w:keepNext/>
      <w:outlineLvl w:val="3"/>
    </w:pPr>
    <w:rPr>
      <w:b/>
      <w:sz w:val="28"/>
    </w:rPr>
  </w:style>
  <w:style w:type="paragraph" w:customStyle="1" w:styleId="H4">
    <w:name w:val="H4"/>
    <w:basedOn w:val="Normal"/>
    <w:next w:val="Normal"/>
    <w:rsid w:val="00B8720E"/>
    <w:pPr>
      <w:keepNext/>
      <w:outlineLvl w:val="4"/>
    </w:pPr>
    <w:rPr>
      <w:b/>
    </w:rPr>
  </w:style>
  <w:style w:type="paragraph" w:customStyle="1" w:styleId="H5">
    <w:name w:val="H5"/>
    <w:basedOn w:val="Normal"/>
    <w:next w:val="Normal"/>
    <w:rsid w:val="00B8720E"/>
    <w:pPr>
      <w:keepNext/>
      <w:outlineLvl w:val="5"/>
    </w:pPr>
    <w:rPr>
      <w:b/>
      <w:sz w:val="20"/>
    </w:rPr>
  </w:style>
  <w:style w:type="paragraph" w:customStyle="1" w:styleId="H6">
    <w:name w:val="H6"/>
    <w:basedOn w:val="Normal"/>
    <w:next w:val="Normal"/>
    <w:rsid w:val="00B8720E"/>
    <w:pPr>
      <w:keepNext/>
      <w:outlineLvl w:val="6"/>
    </w:pPr>
    <w:rPr>
      <w:b/>
      <w:sz w:val="16"/>
    </w:rPr>
  </w:style>
  <w:style w:type="paragraph" w:customStyle="1" w:styleId="Address">
    <w:name w:val="Address"/>
    <w:basedOn w:val="Normal"/>
    <w:next w:val="Normal"/>
    <w:rsid w:val="00B8720E"/>
    <w:pPr>
      <w:spacing w:before="0" w:after="0"/>
    </w:pPr>
    <w:rPr>
      <w:i/>
    </w:rPr>
  </w:style>
  <w:style w:type="paragraph" w:customStyle="1" w:styleId="Blockquote">
    <w:name w:val="Blockquote"/>
    <w:basedOn w:val="Normal"/>
    <w:rsid w:val="00B8720E"/>
    <w:pPr>
      <w:ind w:left="360" w:right="360"/>
    </w:pPr>
  </w:style>
  <w:style w:type="character" w:customStyle="1" w:styleId="CITE">
    <w:name w:val="CITE"/>
    <w:rsid w:val="00B8720E"/>
    <w:rPr>
      <w:i/>
    </w:rPr>
  </w:style>
  <w:style w:type="character" w:customStyle="1" w:styleId="CODE">
    <w:name w:val="CODE"/>
    <w:rsid w:val="00B8720E"/>
    <w:rPr>
      <w:rFonts w:ascii="Courier New" w:hAnsi="Courier New"/>
      <w:sz w:val="20"/>
    </w:rPr>
  </w:style>
  <w:style w:type="character" w:styleId="Emphasis">
    <w:name w:val="Emphasis"/>
    <w:qFormat/>
    <w:rsid w:val="00B8720E"/>
    <w:rPr>
      <w:i/>
    </w:rPr>
  </w:style>
  <w:style w:type="character" w:styleId="Hyperlink">
    <w:name w:val="Hyperlink"/>
    <w:semiHidden/>
    <w:rsid w:val="00B8720E"/>
    <w:rPr>
      <w:color w:val="0000FF"/>
      <w:u w:val="single"/>
    </w:rPr>
  </w:style>
  <w:style w:type="character" w:styleId="FollowedHyperlink">
    <w:name w:val="FollowedHyperlink"/>
    <w:semiHidden/>
    <w:rsid w:val="00B8720E"/>
    <w:rPr>
      <w:color w:val="800080"/>
      <w:u w:val="single"/>
    </w:rPr>
  </w:style>
  <w:style w:type="character" w:customStyle="1" w:styleId="Keyboard">
    <w:name w:val="Keyboard"/>
    <w:rsid w:val="00B8720E"/>
    <w:rPr>
      <w:rFonts w:ascii="Courier New" w:hAnsi="Courier New"/>
      <w:b/>
      <w:sz w:val="20"/>
    </w:rPr>
  </w:style>
  <w:style w:type="paragraph" w:customStyle="1" w:styleId="Preformatted">
    <w:name w:val="Preformatted"/>
    <w:basedOn w:val="Normal"/>
    <w:rsid w:val="00B8720E"/>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B8720E"/>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B8720E"/>
    <w:pPr>
      <w:widowControl w:val="0"/>
      <w:pBdr>
        <w:bottom w:val="double" w:sz="2" w:space="0" w:color="000000"/>
      </w:pBdr>
      <w:jc w:val="center"/>
    </w:pPr>
    <w:rPr>
      <w:rFonts w:ascii="Arial" w:hAnsi="Arial"/>
      <w:snapToGrid w:val="0"/>
      <w:vanish/>
      <w:sz w:val="16"/>
    </w:rPr>
  </w:style>
  <w:style w:type="character" w:customStyle="1" w:styleId="Sample">
    <w:name w:val="Sample"/>
    <w:rsid w:val="00B8720E"/>
    <w:rPr>
      <w:rFonts w:ascii="Courier New" w:hAnsi="Courier New"/>
    </w:rPr>
  </w:style>
  <w:style w:type="character" w:styleId="Strong">
    <w:name w:val="Strong"/>
    <w:qFormat/>
    <w:rsid w:val="00B8720E"/>
    <w:rPr>
      <w:b/>
    </w:rPr>
  </w:style>
  <w:style w:type="character" w:customStyle="1" w:styleId="Typewriter">
    <w:name w:val="Typewriter"/>
    <w:rsid w:val="00B8720E"/>
    <w:rPr>
      <w:rFonts w:ascii="Courier New" w:hAnsi="Courier New"/>
      <w:sz w:val="20"/>
    </w:rPr>
  </w:style>
  <w:style w:type="character" w:customStyle="1" w:styleId="Variable">
    <w:name w:val="Variable"/>
    <w:rsid w:val="00B8720E"/>
    <w:rPr>
      <w:i/>
    </w:rPr>
  </w:style>
  <w:style w:type="character" w:customStyle="1" w:styleId="HTMLMarkup">
    <w:name w:val="HTML Markup"/>
    <w:rsid w:val="00B8720E"/>
    <w:rPr>
      <w:vanish/>
      <w:color w:val="FF0000"/>
    </w:rPr>
  </w:style>
  <w:style w:type="character" w:customStyle="1" w:styleId="Comment">
    <w:name w:val="Comment"/>
    <w:rsid w:val="00B8720E"/>
    <w:rPr>
      <w:vanish/>
    </w:rPr>
  </w:style>
  <w:style w:type="paragraph" w:styleId="Header">
    <w:name w:val="header"/>
    <w:basedOn w:val="Normal"/>
    <w:semiHidden/>
    <w:rsid w:val="00B8720E"/>
    <w:pPr>
      <w:tabs>
        <w:tab w:val="center" w:pos="4320"/>
        <w:tab w:val="right" w:pos="8640"/>
      </w:tabs>
    </w:pPr>
  </w:style>
  <w:style w:type="paragraph" w:styleId="Footer">
    <w:name w:val="footer"/>
    <w:basedOn w:val="Normal"/>
    <w:semiHidden/>
    <w:rsid w:val="00B8720E"/>
    <w:pPr>
      <w:tabs>
        <w:tab w:val="center" w:pos="4320"/>
        <w:tab w:val="right" w:pos="8640"/>
      </w:tabs>
    </w:pPr>
  </w:style>
  <w:style w:type="character" w:styleId="PageNumber">
    <w:name w:val="page number"/>
    <w:basedOn w:val="DefaultParagraphFont"/>
    <w:semiHidden/>
    <w:rsid w:val="00B8720E"/>
  </w:style>
  <w:style w:type="paragraph" w:styleId="BodyTextIndent">
    <w:name w:val="Body Text Indent"/>
    <w:basedOn w:val="Normal"/>
    <w:link w:val="BodyTextIndentChar"/>
    <w:semiHidden/>
    <w:rsid w:val="006C2B80"/>
    <w:pPr>
      <w:widowControl/>
      <w:spacing w:before="0" w:after="0"/>
      <w:ind w:left="720"/>
      <w:jc w:val="both"/>
    </w:pPr>
    <w:rPr>
      <w:snapToGrid/>
      <w:sz w:val="22"/>
    </w:rPr>
  </w:style>
  <w:style w:type="character" w:customStyle="1" w:styleId="BodyTextIndentChar">
    <w:name w:val="Body Text Indent Char"/>
    <w:link w:val="BodyTextIndent"/>
    <w:semiHidden/>
    <w:rsid w:val="006C2B80"/>
    <w:rPr>
      <w:sz w:val="22"/>
    </w:rPr>
  </w:style>
  <w:style w:type="paragraph" w:customStyle="1" w:styleId="Default">
    <w:name w:val="Default"/>
    <w:rsid w:val="00A256F5"/>
    <w:pPr>
      <w:autoSpaceDE w:val="0"/>
      <w:autoSpaceDN w:val="0"/>
      <w:adjustRightInd w:val="0"/>
    </w:pPr>
    <w:rPr>
      <w:rFonts w:ascii="Code" w:hAnsi="Code" w:cs="Code"/>
      <w:color w:val="000000"/>
      <w:sz w:val="24"/>
      <w:szCs w:val="24"/>
    </w:rPr>
  </w:style>
  <w:style w:type="character" w:customStyle="1" w:styleId="Heading1Char">
    <w:name w:val="Heading 1 Char"/>
    <w:basedOn w:val="DefaultParagraphFont"/>
    <w:link w:val="Heading1"/>
    <w:uiPriority w:val="9"/>
    <w:rsid w:val="00963B14"/>
    <w:rPr>
      <w:rFonts w:ascii="Cambria" w:hAnsi="Cambria"/>
      <w:b/>
      <w:bCs/>
      <w:kern w:val="32"/>
      <w:sz w:val="32"/>
      <w:szCs w:val="32"/>
    </w:rPr>
  </w:style>
  <w:style w:type="paragraph" w:customStyle="1" w:styleId="TOC-2">
    <w:name w:val="TOC-2"/>
    <w:basedOn w:val="Normal"/>
    <w:rsid w:val="00131E18"/>
    <w:pPr>
      <w:keepNext/>
      <w:widowControl/>
      <w:tabs>
        <w:tab w:val="left" w:pos="1425"/>
        <w:tab w:val="left" w:pos="2160"/>
        <w:tab w:val="right" w:leader="dot" w:pos="9009"/>
        <w:tab w:val="right" w:pos="9432"/>
      </w:tabs>
      <w:spacing w:before="0" w:after="120"/>
    </w:pPr>
    <w:rPr>
      <w:rFonts w:ascii="Times" w:hAnsi="Times"/>
      <w:snapToGrid/>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969">
      <w:bodyDiv w:val="1"/>
      <w:marLeft w:val="0"/>
      <w:marRight w:val="0"/>
      <w:marTop w:val="0"/>
      <w:marBottom w:val="0"/>
      <w:divBdr>
        <w:top w:val="none" w:sz="0" w:space="0" w:color="auto"/>
        <w:left w:val="none" w:sz="0" w:space="0" w:color="auto"/>
        <w:bottom w:val="none" w:sz="0" w:space="0" w:color="auto"/>
        <w:right w:val="none" w:sz="0" w:space="0" w:color="auto"/>
      </w:divBdr>
    </w:div>
    <w:div w:id="1150633931">
      <w:bodyDiv w:val="1"/>
      <w:marLeft w:val="0"/>
      <w:marRight w:val="0"/>
      <w:marTop w:val="0"/>
      <w:marBottom w:val="0"/>
      <w:divBdr>
        <w:top w:val="none" w:sz="0" w:space="0" w:color="auto"/>
        <w:left w:val="none" w:sz="0" w:space="0" w:color="auto"/>
        <w:bottom w:val="none" w:sz="0" w:space="0" w:color="auto"/>
        <w:right w:val="none" w:sz="0" w:space="0" w:color="auto"/>
      </w:divBdr>
    </w:div>
    <w:div w:id="1846626109">
      <w:bodyDiv w:val="1"/>
      <w:marLeft w:val="0"/>
      <w:marRight w:val="0"/>
      <w:marTop w:val="0"/>
      <w:marBottom w:val="0"/>
      <w:divBdr>
        <w:top w:val="none" w:sz="0" w:space="0" w:color="auto"/>
        <w:left w:val="none" w:sz="0" w:space="0" w:color="auto"/>
        <w:bottom w:val="none" w:sz="0" w:space="0" w:color="auto"/>
        <w:right w:val="none" w:sz="0" w:space="0" w:color="auto"/>
      </w:divBdr>
    </w:div>
    <w:div w:id="1899321378">
      <w:bodyDiv w:val="1"/>
      <w:marLeft w:val="0"/>
      <w:marRight w:val="0"/>
      <w:marTop w:val="0"/>
      <w:marBottom w:val="0"/>
      <w:divBdr>
        <w:top w:val="none" w:sz="0" w:space="0" w:color="auto"/>
        <w:left w:val="none" w:sz="0" w:space="0" w:color="auto"/>
        <w:bottom w:val="none" w:sz="0" w:space="0" w:color="auto"/>
        <w:right w:val="none" w:sz="0" w:space="0" w:color="auto"/>
      </w:divBdr>
    </w:div>
    <w:div w:id="21435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policy/06-003" TargetMode="External"/><Relationship Id="rId3" Type="http://schemas.openxmlformats.org/officeDocument/2006/relationships/settings" Target="settings.xml"/><Relationship Id="rId7" Type="http://schemas.openxmlformats.org/officeDocument/2006/relationships/hyperlink" Target="http://www.ecosystemvalu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1620</Words>
  <Characters>10869</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Economics 4440/5440 -- Economics of Natural Resources &amp; the Environment Syllabus</vt:lpstr>
    </vt:vector>
  </TitlesOfParts>
  <Company>UNT - Economics</Company>
  <LinksUpToDate>false</LinksUpToDate>
  <CharactersWithSpaces>12465</CharactersWithSpaces>
  <SharedDoc>false</SharedDoc>
  <HLinks>
    <vt:vector size="12" baseType="variant">
      <vt:variant>
        <vt:i4>2293810</vt:i4>
      </vt:variant>
      <vt:variant>
        <vt:i4>3</vt:i4>
      </vt:variant>
      <vt:variant>
        <vt:i4>0</vt:i4>
      </vt:variant>
      <vt:variant>
        <vt:i4>5</vt:i4>
      </vt:variant>
      <vt:variant>
        <vt:lpwstr>https://learn.unt.edu/</vt:lpwstr>
      </vt:variant>
      <vt:variant>
        <vt:lpwstr/>
      </vt:variant>
      <vt:variant>
        <vt:i4>2293810</vt:i4>
      </vt:variant>
      <vt:variant>
        <vt:i4>0</vt:i4>
      </vt:variant>
      <vt:variant>
        <vt:i4>0</vt:i4>
      </vt:variant>
      <vt:variant>
        <vt:i4>5</vt:i4>
      </vt:variant>
      <vt:variant>
        <vt:lpwstr>https://learn.unt.edu/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4440/5440 -- Economics of Natural Resources &amp; the Environment Syllabus</dc:title>
  <dc:creator>Dr. Mike Nieswiadomy</dc:creator>
  <cp:lastModifiedBy>Nieswiadomy, Michael</cp:lastModifiedBy>
  <cp:revision>4</cp:revision>
  <cp:lastPrinted>2006-08-28T17:09:00Z</cp:lastPrinted>
  <dcterms:created xsi:type="dcterms:W3CDTF">2021-08-23T01:02:00Z</dcterms:created>
  <dcterms:modified xsi:type="dcterms:W3CDTF">2021-08-23T01:59:00Z</dcterms:modified>
</cp:coreProperties>
</file>