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E6CBE"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Course Information</w:t>
      </w:r>
    </w:p>
    <w:p w14:paraId="579E8CEA" w14:textId="77777777" w:rsidR="000F30D9" w:rsidRPr="000F30D9" w:rsidRDefault="000F30D9" w:rsidP="000F30D9">
      <w:pPr>
        <w:pStyle w:val="NormalWeb"/>
        <w:rPr>
          <w:color w:val="000000"/>
        </w:rPr>
      </w:pPr>
      <w:r w:rsidRPr="000F30D9">
        <w:rPr>
          <w:rStyle w:val="Strong"/>
          <w:color w:val="000000"/>
        </w:rPr>
        <w:t>Course Title:</w:t>
      </w:r>
      <w:r w:rsidRPr="000F30D9">
        <w:rPr>
          <w:rStyle w:val="apple-converted-space"/>
          <w:color w:val="000000"/>
        </w:rPr>
        <w:t> </w:t>
      </w:r>
      <w:r w:rsidRPr="000F30D9">
        <w:rPr>
          <w:color w:val="000000"/>
        </w:rPr>
        <w:t>University Singers</w:t>
      </w:r>
      <w:r w:rsidRPr="000F30D9">
        <w:rPr>
          <w:color w:val="000000"/>
        </w:rPr>
        <w:br/>
      </w:r>
      <w:r w:rsidRPr="000F30D9">
        <w:rPr>
          <w:rStyle w:val="Strong"/>
          <w:color w:val="000000"/>
        </w:rPr>
        <w:t>Course Number:</w:t>
      </w:r>
      <w:r w:rsidRPr="000F30D9">
        <w:rPr>
          <w:rStyle w:val="apple-converted-space"/>
          <w:color w:val="000000"/>
        </w:rPr>
        <w:t> </w:t>
      </w:r>
      <w:r w:rsidRPr="000F30D9">
        <w:rPr>
          <w:color w:val="000000"/>
        </w:rPr>
        <w:t>MULB 1816.500 / 5171.506</w:t>
      </w:r>
      <w:r w:rsidRPr="000F30D9">
        <w:rPr>
          <w:color w:val="000000"/>
        </w:rPr>
        <w:br/>
      </w:r>
      <w:r w:rsidRPr="000F30D9">
        <w:rPr>
          <w:rStyle w:val="Strong"/>
          <w:color w:val="000000"/>
        </w:rPr>
        <w:t>Meeting Locations:</w:t>
      </w:r>
      <w:r w:rsidRPr="000F30D9">
        <w:rPr>
          <w:rStyle w:val="apple-converted-space"/>
          <w:color w:val="000000"/>
        </w:rPr>
        <w:t> </w:t>
      </w:r>
      <w:r w:rsidRPr="000F30D9">
        <w:rPr>
          <w:color w:val="000000"/>
        </w:rPr>
        <w:t>MW MU 232 | TR MU 230 (Choir Room)</w:t>
      </w:r>
      <w:r w:rsidRPr="000F30D9">
        <w:rPr>
          <w:color w:val="000000"/>
        </w:rPr>
        <w:br/>
      </w:r>
      <w:r w:rsidRPr="000F30D9">
        <w:rPr>
          <w:rStyle w:val="Strong"/>
          <w:color w:val="000000"/>
        </w:rPr>
        <w:t>Meeting Times:</w:t>
      </w:r>
      <w:r w:rsidRPr="000F30D9">
        <w:rPr>
          <w:rStyle w:val="apple-converted-space"/>
          <w:color w:val="000000"/>
        </w:rPr>
        <w:t> </w:t>
      </w:r>
      <w:r w:rsidRPr="000F30D9">
        <w:rPr>
          <w:color w:val="000000"/>
        </w:rPr>
        <w:t>MTWR 1:25–2:15 pm</w:t>
      </w:r>
      <w:r w:rsidRPr="000F30D9">
        <w:rPr>
          <w:color w:val="000000"/>
        </w:rPr>
        <w:br/>
      </w:r>
      <w:r w:rsidRPr="000F30D9">
        <w:rPr>
          <w:rStyle w:val="Strong"/>
          <w:color w:val="000000"/>
        </w:rPr>
        <w:t>Prerequisites:</w:t>
      </w:r>
      <w:r w:rsidRPr="000F30D9">
        <w:rPr>
          <w:rStyle w:val="apple-converted-space"/>
          <w:b/>
          <w:bCs/>
          <w:color w:val="000000"/>
        </w:rPr>
        <w:t> </w:t>
      </w:r>
      <w:r w:rsidRPr="000F30D9">
        <w:rPr>
          <w:color w:val="000000"/>
        </w:rPr>
        <w:t>By audition only</w:t>
      </w:r>
    </w:p>
    <w:p w14:paraId="7890C951" w14:textId="77777777" w:rsidR="000F30D9" w:rsidRPr="000F30D9" w:rsidRDefault="000F30D9" w:rsidP="000F30D9">
      <w:pPr>
        <w:pStyle w:val="NormalWeb"/>
        <w:rPr>
          <w:color w:val="000000"/>
        </w:rPr>
      </w:pPr>
      <w:r w:rsidRPr="000F30D9">
        <w:rPr>
          <w:color w:val="000000"/>
        </w:rPr>
        <w:t> </w:t>
      </w:r>
    </w:p>
    <w:p w14:paraId="6588203C"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Instructor Information</w:t>
      </w:r>
    </w:p>
    <w:p w14:paraId="324988B9" w14:textId="77777777" w:rsidR="000F30D9" w:rsidRPr="000F30D9" w:rsidRDefault="000F30D9" w:rsidP="000F30D9">
      <w:pPr>
        <w:pStyle w:val="NormalWeb"/>
        <w:rPr>
          <w:color w:val="000000"/>
        </w:rPr>
      </w:pPr>
      <w:r w:rsidRPr="000F30D9">
        <w:rPr>
          <w:rStyle w:val="Strong"/>
          <w:color w:val="000000"/>
        </w:rPr>
        <w:t>Name</w:t>
      </w:r>
      <w:r w:rsidRPr="000F30D9">
        <w:rPr>
          <w:color w:val="000000"/>
        </w:rPr>
        <w:t>:</w:t>
      </w:r>
      <w:r w:rsidRPr="000F30D9">
        <w:rPr>
          <w:rStyle w:val="apple-converted-space"/>
          <w:color w:val="000000"/>
        </w:rPr>
        <w:t> </w:t>
      </w:r>
      <w:hyperlink r:id="rId5" w:history="1">
        <w:r w:rsidRPr="000F30D9">
          <w:rPr>
            <w:rStyle w:val="Hyperlink"/>
          </w:rPr>
          <w:t>Dr. Marques L. A. Garrett</w:t>
        </w:r>
      </w:hyperlink>
      <w:r w:rsidRPr="000F30D9">
        <w:rPr>
          <w:color w:val="000000"/>
        </w:rPr>
        <w:br/>
      </w:r>
      <w:r w:rsidRPr="000F30D9">
        <w:rPr>
          <w:rStyle w:val="Strong"/>
          <w:color w:val="000000"/>
        </w:rPr>
        <w:t>Email</w:t>
      </w:r>
      <w:r w:rsidRPr="000F30D9">
        <w:rPr>
          <w:color w:val="000000"/>
        </w:rPr>
        <w:t>:</w:t>
      </w:r>
      <w:r w:rsidRPr="000F30D9">
        <w:rPr>
          <w:rStyle w:val="apple-converted-space"/>
          <w:color w:val="000000"/>
        </w:rPr>
        <w:t> </w:t>
      </w:r>
      <w:hyperlink r:id="rId6" w:tgtFrame="_blank" w:history="1">
        <w:r w:rsidRPr="000F30D9">
          <w:rPr>
            <w:rStyle w:val="Hyperlink"/>
          </w:rPr>
          <w:t>marques.garrett@unt.edu</w:t>
        </w:r>
      </w:hyperlink>
      <w:r w:rsidRPr="000F30D9">
        <w:rPr>
          <w:b/>
          <w:bCs/>
          <w:color w:val="000000"/>
        </w:rPr>
        <w:br/>
      </w:r>
      <w:r w:rsidRPr="000F30D9">
        <w:rPr>
          <w:rStyle w:val="Strong"/>
          <w:color w:val="000000"/>
        </w:rPr>
        <w:t>Office Location:</w:t>
      </w:r>
      <w:r w:rsidRPr="000F30D9">
        <w:rPr>
          <w:rStyle w:val="apple-converted-space"/>
          <w:b/>
          <w:bCs/>
          <w:color w:val="000000"/>
        </w:rPr>
        <w:t> </w:t>
      </w:r>
      <w:r w:rsidRPr="000F30D9">
        <w:rPr>
          <w:color w:val="000000"/>
        </w:rPr>
        <w:t>MU 216</w:t>
      </w:r>
      <w:r w:rsidRPr="000F30D9">
        <w:rPr>
          <w:color w:val="000000"/>
        </w:rPr>
        <w:br/>
      </w:r>
      <w:r w:rsidRPr="000F30D9">
        <w:rPr>
          <w:rStyle w:val="Strong"/>
          <w:color w:val="000000"/>
        </w:rPr>
        <w:t>Office Hours</w:t>
      </w:r>
      <w:r w:rsidRPr="000F30D9">
        <w:rPr>
          <w:color w:val="000000"/>
        </w:rPr>
        <w:t>: By appointment</w:t>
      </w:r>
    </w:p>
    <w:p w14:paraId="4A0EDC66" w14:textId="77777777" w:rsidR="000F30D9" w:rsidRPr="000F30D9" w:rsidRDefault="000F30D9" w:rsidP="000F30D9">
      <w:pPr>
        <w:pStyle w:val="NormalWeb"/>
        <w:rPr>
          <w:color w:val="000000"/>
        </w:rPr>
      </w:pPr>
      <w:r w:rsidRPr="000F30D9">
        <w:rPr>
          <w:rStyle w:val="Strong"/>
          <w:color w:val="000000"/>
        </w:rPr>
        <w:t>Graduate Assistant</w:t>
      </w:r>
      <w:r w:rsidRPr="000F30D9">
        <w:rPr>
          <w:color w:val="000000"/>
        </w:rPr>
        <w:t>:</w:t>
      </w:r>
      <w:r w:rsidRPr="000F30D9">
        <w:rPr>
          <w:rStyle w:val="apple-converted-space"/>
          <w:color w:val="000000"/>
        </w:rPr>
        <w:t> </w:t>
      </w:r>
      <w:hyperlink r:id="rId7" w:anchor="/" w:tgtFrame="_blank" w:history="1">
        <w:r w:rsidRPr="000F30D9">
          <w:rPr>
            <w:rStyle w:val="Hyperlink"/>
          </w:rPr>
          <w:t>Matt Carlson</w:t>
        </w:r>
      </w:hyperlink>
      <w:r w:rsidRPr="000F30D9">
        <w:rPr>
          <w:color w:val="000000"/>
        </w:rPr>
        <w:br/>
      </w:r>
      <w:r w:rsidRPr="000F30D9">
        <w:rPr>
          <w:rStyle w:val="Strong"/>
          <w:color w:val="000000"/>
        </w:rPr>
        <w:t>Email</w:t>
      </w:r>
      <w:r w:rsidRPr="000F30D9">
        <w:rPr>
          <w:color w:val="000000"/>
        </w:rPr>
        <w:t>:</w:t>
      </w:r>
      <w:r w:rsidRPr="000F30D9">
        <w:rPr>
          <w:rStyle w:val="apple-converted-space"/>
          <w:color w:val="000000"/>
        </w:rPr>
        <w:t> </w:t>
      </w:r>
      <w:hyperlink r:id="rId8" w:tgtFrame="_blank" w:history="1">
        <w:r w:rsidRPr="000F30D9">
          <w:rPr>
            <w:rStyle w:val="Hyperlink"/>
          </w:rPr>
          <w:t>MattCarlson@my.unt.edu</w:t>
        </w:r>
      </w:hyperlink>
    </w:p>
    <w:p w14:paraId="372A21ED" w14:textId="77777777" w:rsidR="000F30D9" w:rsidRPr="000F30D9" w:rsidRDefault="000F30D9" w:rsidP="000F30D9">
      <w:pPr>
        <w:pStyle w:val="NormalWeb"/>
        <w:rPr>
          <w:color w:val="000000"/>
        </w:rPr>
      </w:pPr>
      <w:r w:rsidRPr="000F30D9">
        <w:rPr>
          <w:color w:val="000000"/>
        </w:rPr>
        <w:t> </w:t>
      </w:r>
    </w:p>
    <w:p w14:paraId="66645803"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Choir Description</w:t>
      </w:r>
    </w:p>
    <w:p w14:paraId="32915FE7" w14:textId="77777777" w:rsidR="000F30D9" w:rsidRPr="000F30D9" w:rsidRDefault="000F30D9" w:rsidP="000F30D9">
      <w:pPr>
        <w:pStyle w:val="NormalWeb"/>
        <w:rPr>
          <w:color w:val="000000"/>
        </w:rPr>
      </w:pPr>
      <w:r w:rsidRPr="000F30D9">
        <w:rPr>
          <w:color w:val="000000"/>
        </w:rPr>
        <w:t>The University Singers explores a wide variety of repertoire from a cappella to works with instrumental ensemble or orchestra. They also combine annually with the University of North Texas Grand Chorus to present extended works with orchestra. Recent performances include Verdi and Mozart's</w:t>
      </w:r>
      <w:r w:rsidRPr="000F30D9">
        <w:rPr>
          <w:rStyle w:val="apple-converted-space"/>
          <w:color w:val="000000"/>
        </w:rPr>
        <w:t> </w:t>
      </w:r>
      <w:r w:rsidRPr="000F30D9">
        <w:rPr>
          <w:rStyle w:val="Emphasis"/>
          <w:color w:val="000000"/>
        </w:rPr>
        <w:t>Requiems</w:t>
      </w:r>
      <w:r w:rsidRPr="000F30D9">
        <w:rPr>
          <w:color w:val="000000"/>
        </w:rPr>
        <w:t>, Stravinsky's</w:t>
      </w:r>
      <w:r w:rsidRPr="000F30D9">
        <w:rPr>
          <w:rStyle w:val="apple-converted-space"/>
          <w:color w:val="000000"/>
        </w:rPr>
        <w:t> </w:t>
      </w:r>
      <w:r w:rsidRPr="000F30D9">
        <w:rPr>
          <w:rStyle w:val="Emphasis"/>
          <w:color w:val="000000"/>
        </w:rPr>
        <w:t>Symphony of Psalms</w:t>
      </w:r>
      <w:r w:rsidRPr="000F30D9">
        <w:rPr>
          <w:color w:val="000000"/>
        </w:rPr>
        <w:t>, and Bernstein's</w:t>
      </w:r>
      <w:r w:rsidRPr="000F30D9">
        <w:rPr>
          <w:rStyle w:val="apple-converted-space"/>
          <w:color w:val="000000"/>
        </w:rPr>
        <w:t> </w:t>
      </w:r>
      <w:r w:rsidRPr="000F30D9">
        <w:rPr>
          <w:rStyle w:val="Emphasis"/>
          <w:color w:val="000000"/>
        </w:rPr>
        <w:t>Chichester Psalms</w:t>
      </w:r>
      <w:r w:rsidRPr="000F30D9">
        <w:rPr>
          <w:color w:val="000000"/>
        </w:rPr>
        <w:t>.</w:t>
      </w:r>
    </w:p>
    <w:p w14:paraId="0E190194" w14:textId="77777777" w:rsidR="000F30D9" w:rsidRPr="000F30D9" w:rsidRDefault="000F30D9" w:rsidP="000F30D9">
      <w:pPr>
        <w:pStyle w:val="NormalWeb"/>
        <w:rPr>
          <w:color w:val="000000"/>
        </w:rPr>
      </w:pPr>
      <w:r w:rsidRPr="000F30D9">
        <w:rPr>
          <w:color w:val="000000"/>
        </w:rPr>
        <w:t> </w:t>
      </w:r>
    </w:p>
    <w:p w14:paraId="705E4A61"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Course Objectives</w:t>
      </w:r>
    </w:p>
    <w:p w14:paraId="6C584D3E" w14:textId="77777777" w:rsidR="000F30D9" w:rsidRPr="000F30D9" w:rsidRDefault="000F30D9" w:rsidP="000F30D9">
      <w:pPr>
        <w:pStyle w:val="NormalWeb"/>
        <w:rPr>
          <w:color w:val="000000"/>
        </w:rPr>
      </w:pPr>
      <w:r w:rsidRPr="000F30D9">
        <w:rPr>
          <w:color w:val="000000"/>
        </w:rPr>
        <w:t>This ensemble will study and perform standard and non-standard choral literature from various time periods. Every member plays a valuable part no matter their previous experience with choral music. It is the responsibility, then, of all members of the choir to ensure that everyone feels welcome, valued, and appreciated. A willingness to learn and mutual respect including inclusive language are essential components to the success of this ensemble.</w:t>
      </w:r>
    </w:p>
    <w:p w14:paraId="129833D8" w14:textId="77777777" w:rsidR="000F30D9" w:rsidRPr="000F30D9" w:rsidRDefault="000F30D9" w:rsidP="000F30D9">
      <w:pPr>
        <w:pStyle w:val="NormalWeb"/>
        <w:rPr>
          <w:color w:val="000000"/>
        </w:rPr>
      </w:pPr>
      <w:r w:rsidRPr="000F30D9">
        <w:rPr>
          <w:color w:val="000000"/>
        </w:rPr>
        <w:t> </w:t>
      </w:r>
    </w:p>
    <w:p w14:paraId="7409A3BB"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lastRenderedPageBreak/>
        <w:t>Required Materials</w:t>
      </w:r>
    </w:p>
    <w:p w14:paraId="30DB3AF7" w14:textId="77777777" w:rsidR="000F30D9" w:rsidRPr="000F30D9" w:rsidRDefault="000F30D9" w:rsidP="000F30D9">
      <w:pPr>
        <w:numPr>
          <w:ilvl w:val="0"/>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Black choral folder</w:t>
      </w:r>
    </w:p>
    <w:p w14:paraId="6571DD23" w14:textId="77777777" w:rsidR="000F30D9" w:rsidRPr="000F30D9" w:rsidRDefault="000F30D9" w:rsidP="000F30D9">
      <w:pPr>
        <w:numPr>
          <w:ilvl w:val="0"/>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Musical scores</w:t>
      </w:r>
    </w:p>
    <w:p w14:paraId="5C3D6586"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Citizens of the Neon Republic – Saunder Choi</w:t>
      </w:r>
    </w:p>
    <w:p w14:paraId="3A6CAF67"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Eternity –</w:t>
      </w:r>
      <w:r w:rsidRPr="000F30D9">
        <w:rPr>
          <w:rStyle w:val="apple-converted-space"/>
          <w:rFonts w:ascii="Times New Roman" w:hAnsi="Times New Roman" w:cs="Times New Roman"/>
          <w:color w:val="000000"/>
        </w:rPr>
        <w:t> </w:t>
      </w:r>
      <w:r w:rsidRPr="000F30D9">
        <w:rPr>
          <w:rFonts w:ascii="Times New Roman" w:hAnsi="Times New Roman" w:cs="Times New Roman"/>
          <w:color w:val="000000"/>
        </w:rPr>
        <w:t>Alvin Trotman</w:t>
      </w:r>
    </w:p>
    <w:p w14:paraId="7691E791"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Hold Fast to Dreams – Blake Morgan</w:t>
      </w:r>
    </w:p>
    <w:p w14:paraId="566DAE1F"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In Bright Mansions Above – Negro spiritual, arr. Roland M. Carter</w:t>
      </w:r>
    </w:p>
    <w:p w14:paraId="48BDAC42"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The Love of Thousands – Reena Esmail</w:t>
      </w:r>
    </w:p>
    <w:p w14:paraId="2F864761"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Over and Over – Jennifer Lucy Cook</w:t>
      </w:r>
    </w:p>
    <w:p w14:paraId="4D6D2130"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Panda Chant II (from </w:t>
      </w:r>
      <w:r w:rsidRPr="000F30D9">
        <w:rPr>
          <w:rStyle w:val="Emphasis"/>
          <w:rFonts w:ascii="Times New Roman" w:hAnsi="Times New Roman" w:cs="Times New Roman"/>
          <w:color w:val="000000"/>
        </w:rPr>
        <w:t>The Games: a science fiction opera)</w:t>
      </w:r>
      <w:r w:rsidRPr="000F30D9">
        <w:rPr>
          <w:rStyle w:val="apple-converted-space"/>
          <w:rFonts w:ascii="Times New Roman" w:hAnsi="Times New Roman" w:cs="Times New Roman"/>
          <w:color w:val="000000"/>
        </w:rPr>
        <w:t> </w:t>
      </w:r>
      <w:r w:rsidRPr="000F30D9">
        <w:rPr>
          <w:rFonts w:ascii="Times New Roman" w:hAnsi="Times New Roman" w:cs="Times New Roman"/>
          <w:color w:val="000000"/>
        </w:rPr>
        <w:t>– Meredith Monk</w:t>
      </w:r>
    </w:p>
    <w:p w14:paraId="6E9F1D2E"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Saturn's Embrace – David von Kampen</w:t>
      </w:r>
    </w:p>
    <w:p w14:paraId="692F5961"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Unity Song – Robert T. Gibson</w:t>
      </w:r>
    </w:p>
    <w:p w14:paraId="5884DF30"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 xml:space="preserve">Vere </w:t>
      </w:r>
      <w:proofErr w:type="spellStart"/>
      <w:r w:rsidRPr="000F30D9">
        <w:rPr>
          <w:rFonts w:ascii="Times New Roman" w:hAnsi="Times New Roman" w:cs="Times New Roman"/>
          <w:color w:val="000000"/>
        </w:rPr>
        <w:t>languores</w:t>
      </w:r>
      <w:proofErr w:type="spellEnd"/>
      <w:r w:rsidRPr="000F30D9">
        <w:rPr>
          <w:rFonts w:ascii="Times New Roman" w:hAnsi="Times New Roman" w:cs="Times New Roman"/>
          <w:color w:val="000000"/>
        </w:rPr>
        <w:t xml:space="preserve"> nostros – Tomás Luis de Victoria</w:t>
      </w:r>
    </w:p>
    <w:p w14:paraId="7C73256D"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What a Wonderful World –</w:t>
      </w:r>
      <w:r w:rsidRPr="000F30D9">
        <w:rPr>
          <w:rStyle w:val="apple-converted-space"/>
          <w:rFonts w:ascii="Times New Roman" w:hAnsi="Times New Roman" w:cs="Times New Roman"/>
          <w:color w:val="000000"/>
        </w:rPr>
        <w:t> </w:t>
      </w:r>
      <w:r w:rsidRPr="000F30D9">
        <w:rPr>
          <w:rFonts w:ascii="Times New Roman" w:hAnsi="Times New Roman" w:cs="Times New Roman"/>
          <w:color w:val="000000"/>
        </w:rPr>
        <w:t>George David Weiss &amp; Bob Thiele, arr. Tripp Carter</w:t>
      </w:r>
    </w:p>
    <w:p w14:paraId="686FC380" w14:textId="77777777" w:rsidR="000F30D9" w:rsidRPr="000F30D9" w:rsidRDefault="000F30D9" w:rsidP="000F30D9">
      <w:pPr>
        <w:numPr>
          <w:ilvl w:val="1"/>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Additional repertoire to be determined</w:t>
      </w:r>
    </w:p>
    <w:p w14:paraId="22ABFDE9" w14:textId="77777777" w:rsidR="000F30D9" w:rsidRPr="000F30D9" w:rsidRDefault="000F30D9" w:rsidP="000F30D9">
      <w:pPr>
        <w:numPr>
          <w:ilvl w:val="0"/>
          <w:numId w:val="8"/>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Performance attire</w:t>
      </w:r>
    </w:p>
    <w:p w14:paraId="3B38A983" w14:textId="77777777" w:rsidR="000F30D9" w:rsidRPr="000F30D9" w:rsidRDefault="000F30D9" w:rsidP="000F30D9">
      <w:pPr>
        <w:pStyle w:val="NormalWeb"/>
        <w:rPr>
          <w:color w:val="000000"/>
        </w:rPr>
      </w:pPr>
      <w:r w:rsidRPr="000F30D9">
        <w:rPr>
          <w:color w:val="000000"/>
        </w:rPr>
        <w:t> </w:t>
      </w:r>
    </w:p>
    <w:p w14:paraId="07CBE694"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Performance Repertoire</w:t>
      </w:r>
    </w:p>
    <w:p w14:paraId="34596307" w14:textId="77777777" w:rsidR="000F30D9" w:rsidRPr="000F30D9" w:rsidRDefault="000F30D9" w:rsidP="000F30D9">
      <w:pPr>
        <w:pStyle w:val="NormalWeb"/>
        <w:rPr>
          <w:color w:val="000000"/>
        </w:rPr>
      </w:pPr>
      <w:r w:rsidRPr="000F30D9">
        <w:rPr>
          <w:color w:val="000000"/>
        </w:rPr>
        <w:t>All public domain scores are a part of each member’s personal choral library. However, all scores borrowed from the choral library remain property of UNT. If the music is lost or damaged, the student will be required to pay the replacement costs of the music. Digital scores owned by the university must be removed from all devices at the end of the semester.</w:t>
      </w:r>
    </w:p>
    <w:p w14:paraId="6438E446" w14:textId="77777777" w:rsidR="000F30D9" w:rsidRPr="000F30D9" w:rsidRDefault="000F30D9" w:rsidP="000F30D9">
      <w:pPr>
        <w:pStyle w:val="Heading3"/>
        <w:rPr>
          <w:rFonts w:ascii="Times New Roman" w:hAnsi="Times New Roman" w:cs="Times New Roman"/>
          <w:color w:val="000000"/>
        </w:rPr>
      </w:pPr>
      <w:hyperlink r:id="rId9" w:tgtFrame="_blank" w:history="1">
        <w:proofErr w:type="spellStart"/>
        <w:r w:rsidRPr="000F30D9">
          <w:rPr>
            <w:rStyle w:val="Hyperlink"/>
            <w:rFonts w:ascii="Times New Roman" w:hAnsi="Times New Roman" w:cs="Times New Roman"/>
          </w:rPr>
          <w:t>ChoralFest</w:t>
        </w:r>
        <w:proofErr w:type="spellEnd"/>
      </w:hyperlink>
      <w:r w:rsidRPr="000F30D9">
        <w:rPr>
          <w:rStyle w:val="apple-converted-space"/>
          <w:rFonts w:ascii="Times New Roman" w:hAnsi="Times New Roman" w:cs="Times New Roman"/>
          <w:color w:val="000000"/>
        </w:rPr>
        <w:t> </w:t>
      </w:r>
      <w:r w:rsidRPr="000F30D9">
        <w:rPr>
          <w:rFonts w:ascii="Times New Roman" w:hAnsi="Times New Roman" w:cs="Times New Roman"/>
          <w:color w:val="000000"/>
        </w:rPr>
        <w:t>– September 25</w:t>
      </w:r>
    </w:p>
    <w:p w14:paraId="759A3E5F" w14:textId="77777777" w:rsidR="000F30D9" w:rsidRPr="000F30D9" w:rsidRDefault="000F30D9" w:rsidP="000F30D9">
      <w:pPr>
        <w:pStyle w:val="NormalWeb"/>
        <w:rPr>
          <w:color w:val="000000"/>
        </w:rPr>
      </w:pPr>
      <w:r w:rsidRPr="000F30D9">
        <w:rPr>
          <w:color w:val="000000"/>
        </w:rPr>
        <w:t>In Bright Mansions Above</w:t>
      </w:r>
      <w:r w:rsidRPr="000F30D9">
        <w:rPr>
          <w:color w:val="000000"/>
        </w:rPr>
        <w:br/>
        <w:t xml:space="preserve">Vere </w:t>
      </w:r>
      <w:proofErr w:type="spellStart"/>
      <w:r w:rsidRPr="000F30D9">
        <w:rPr>
          <w:color w:val="000000"/>
        </w:rPr>
        <w:t>languores</w:t>
      </w:r>
      <w:proofErr w:type="spellEnd"/>
      <w:r w:rsidRPr="000F30D9">
        <w:rPr>
          <w:color w:val="000000"/>
        </w:rPr>
        <w:t xml:space="preserve"> nostros</w:t>
      </w:r>
    </w:p>
    <w:p w14:paraId="3957C6C3" w14:textId="77777777" w:rsidR="000F30D9" w:rsidRPr="000F30D9" w:rsidRDefault="000F30D9" w:rsidP="000F30D9">
      <w:pPr>
        <w:pStyle w:val="Heading3"/>
        <w:rPr>
          <w:rFonts w:ascii="Times New Roman" w:hAnsi="Times New Roman" w:cs="Times New Roman"/>
          <w:color w:val="000000"/>
        </w:rPr>
      </w:pPr>
      <w:hyperlink r:id="rId10" w:tgtFrame="_blank" w:history="1">
        <w:r w:rsidRPr="000F30D9">
          <w:rPr>
            <w:rStyle w:val="Strong"/>
            <w:rFonts w:ascii="Times New Roman" w:hAnsi="Times New Roman" w:cs="Times New Roman"/>
            <w:b w:val="0"/>
            <w:bCs w:val="0"/>
            <w:color w:val="0000FF"/>
            <w:u w:val="single"/>
          </w:rPr>
          <w:t>Fall Concert</w:t>
        </w:r>
      </w:hyperlink>
      <w:r w:rsidRPr="000F30D9">
        <w:rPr>
          <w:rStyle w:val="apple-converted-space"/>
          <w:rFonts w:ascii="Times New Roman" w:hAnsi="Times New Roman" w:cs="Times New Roman"/>
          <w:color w:val="000000"/>
        </w:rPr>
        <w:t> </w:t>
      </w:r>
      <w:r w:rsidRPr="000F30D9">
        <w:rPr>
          <w:rFonts w:ascii="Times New Roman" w:hAnsi="Times New Roman" w:cs="Times New Roman"/>
          <w:color w:val="000000"/>
        </w:rPr>
        <w:t>– November 10</w:t>
      </w:r>
    </w:p>
    <w:p w14:paraId="7770F13E" w14:textId="77777777" w:rsidR="000F30D9" w:rsidRPr="000F30D9" w:rsidRDefault="000F30D9" w:rsidP="000F30D9">
      <w:pPr>
        <w:pStyle w:val="NormalWeb"/>
        <w:rPr>
          <w:color w:val="000000"/>
        </w:rPr>
      </w:pPr>
      <w:r w:rsidRPr="000F30D9">
        <w:rPr>
          <w:color w:val="000000"/>
        </w:rPr>
        <w:t>Citizens of the Neon Republic</w:t>
      </w:r>
      <w:r w:rsidRPr="000F30D9">
        <w:rPr>
          <w:color w:val="000000"/>
        </w:rPr>
        <w:br/>
        <w:t>Eternity</w:t>
      </w:r>
      <w:r w:rsidRPr="000F30D9">
        <w:rPr>
          <w:color w:val="000000"/>
        </w:rPr>
        <w:br/>
        <w:t>Hold Fast to Dreams</w:t>
      </w:r>
      <w:r w:rsidRPr="000F30D9">
        <w:rPr>
          <w:color w:val="000000"/>
        </w:rPr>
        <w:br/>
        <w:t>In Bright Mansions Above</w:t>
      </w:r>
      <w:r w:rsidRPr="000F30D9">
        <w:rPr>
          <w:color w:val="000000"/>
        </w:rPr>
        <w:br/>
        <w:t>The Love of Thousands</w:t>
      </w:r>
      <w:r w:rsidRPr="000F30D9">
        <w:rPr>
          <w:color w:val="000000"/>
        </w:rPr>
        <w:br/>
        <w:t xml:space="preserve">Over and </w:t>
      </w:r>
      <w:proofErr w:type="spellStart"/>
      <w:r w:rsidRPr="000F30D9">
        <w:rPr>
          <w:color w:val="000000"/>
        </w:rPr>
        <w:t>OverPanda</w:t>
      </w:r>
      <w:proofErr w:type="spellEnd"/>
      <w:r w:rsidRPr="000F30D9">
        <w:rPr>
          <w:color w:val="000000"/>
        </w:rPr>
        <w:t xml:space="preserve"> Chant II (from </w:t>
      </w:r>
      <w:r w:rsidRPr="000F30D9">
        <w:rPr>
          <w:rStyle w:val="Emphasis"/>
          <w:color w:val="000000"/>
        </w:rPr>
        <w:t>The Games: a science fiction opera)</w:t>
      </w:r>
      <w:r w:rsidRPr="000F30D9">
        <w:rPr>
          <w:i/>
          <w:iCs/>
          <w:color w:val="000000"/>
        </w:rPr>
        <w:br/>
      </w:r>
      <w:r w:rsidRPr="000F30D9">
        <w:rPr>
          <w:color w:val="000000"/>
        </w:rPr>
        <w:t>Saturn's Embrace</w:t>
      </w:r>
      <w:r w:rsidRPr="000F30D9">
        <w:rPr>
          <w:color w:val="000000"/>
        </w:rPr>
        <w:br/>
        <w:t>Unity Song</w:t>
      </w:r>
      <w:r w:rsidRPr="000F30D9">
        <w:rPr>
          <w:color w:val="000000"/>
        </w:rPr>
        <w:br/>
        <w:t xml:space="preserve">Vere </w:t>
      </w:r>
      <w:proofErr w:type="spellStart"/>
      <w:r w:rsidRPr="000F30D9">
        <w:rPr>
          <w:color w:val="000000"/>
        </w:rPr>
        <w:t>languores</w:t>
      </w:r>
      <w:proofErr w:type="spellEnd"/>
      <w:r w:rsidRPr="000F30D9">
        <w:rPr>
          <w:color w:val="000000"/>
        </w:rPr>
        <w:t xml:space="preserve"> nostros</w:t>
      </w:r>
      <w:r w:rsidRPr="000F30D9">
        <w:rPr>
          <w:color w:val="000000"/>
        </w:rPr>
        <w:br/>
        <w:t>What a Wonderful World</w:t>
      </w:r>
    </w:p>
    <w:p w14:paraId="42E3BF86" w14:textId="77777777" w:rsidR="000F30D9" w:rsidRPr="000F30D9" w:rsidRDefault="000F30D9" w:rsidP="000F30D9">
      <w:pPr>
        <w:pStyle w:val="NormalWeb"/>
        <w:rPr>
          <w:color w:val="000000"/>
        </w:rPr>
      </w:pPr>
      <w:r w:rsidRPr="000F30D9">
        <w:rPr>
          <w:color w:val="000000"/>
        </w:rPr>
        <w:lastRenderedPageBreak/>
        <w:t> </w:t>
      </w:r>
    </w:p>
    <w:p w14:paraId="36375604"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Rehearsal Etiquette</w:t>
      </w:r>
    </w:p>
    <w:p w14:paraId="03EBA53C" w14:textId="77777777" w:rsidR="000F30D9" w:rsidRPr="000F30D9" w:rsidRDefault="000F30D9" w:rsidP="000F30D9">
      <w:pPr>
        <w:pStyle w:val="NormalWeb"/>
        <w:rPr>
          <w:color w:val="000000"/>
        </w:rPr>
      </w:pPr>
      <w:r w:rsidRPr="000F30D9">
        <w:rPr>
          <w:color w:val="000000"/>
        </w:rPr>
        <w:t>Mutual respect not only for each but also the music is expected of all choir members. Without it, the ensemble cannot function at its optimal best. Respect includes the use of inclusive language; coming to rehearsal prepared, rested, fed, hydrated, and energized; being punctual for all scheduled events including normal rehearsals, dress rehearsals, blockings, and call times; minimizing, if not eliminating, all talking during rehearsals unless it is essential to the rehearsal process; and a positive attitude about all aspects of the ensemble.</w:t>
      </w:r>
    </w:p>
    <w:p w14:paraId="022E90BE" w14:textId="77777777" w:rsidR="000F30D9" w:rsidRPr="000F30D9" w:rsidRDefault="000F30D9" w:rsidP="000F30D9">
      <w:pPr>
        <w:pStyle w:val="NormalWeb"/>
        <w:rPr>
          <w:color w:val="000000"/>
        </w:rPr>
      </w:pPr>
      <w:r w:rsidRPr="000F30D9">
        <w:rPr>
          <w:color w:val="000000"/>
        </w:rPr>
        <w:t>All members are required to come to rehearsal with a pencil or tablet stylus and all assigned music as listed under “Musical scores.”</w:t>
      </w:r>
    </w:p>
    <w:p w14:paraId="4F73875D" w14:textId="77777777" w:rsidR="000F30D9" w:rsidRPr="000F30D9" w:rsidRDefault="000F30D9" w:rsidP="000F30D9">
      <w:pPr>
        <w:pStyle w:val="NormalWeb"/>
        <w:rPr>
          <w:color w:val="000000"/>
        </w:rPr>
      </w:pPr>
      <w:r w:rsidRPr="000F30D9">
        <w:rPr>
          <w:color w:val="000000"/>
        </w:rPr>
        <w:t>No cell phones or food other than water allowed during rehearsal.</w:t>
      </w:r>
    </w:p>
    <w:p w14:paraId="1E1CD96D" w14:textId="77777777" w:rsidR="000F30D9" w:rsidRPr="000F30D9" w:rsidRDefault="000F30D9" w:rsidP="000F30D9">
      <w:pPr>
        <w:pStyle w:val="NormalWeb"/>
        <w:rPr>
          <w:color w:val="000000"/>
        </w:rPr>
      </w:pPr>
      <w:r w:rsidRPr="000F30D9">
        <w:rPr>
          <w:color w:val="000000"/>
        </w:rPr>
        <w:t> </w:t>
      </w:r>
    </w:p>
    <w:p w14:paraId="53CDDE86"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Course Schedule</w:t>
      </w:r>
    </w:p>
    <w:p w14:paraId="1BDE8FCD" w14:textId="77777777" w:rsidR="000F30D9" w:rsidRPr="000F30D9" w:rsidRDefault="000F30D9" w:rsidP="000F30D9">
      <w:pPr>
        <w:pStyle w:val="NormalWeb"/>
        <w:rPr>
          <w:color w:val="000000"/>
        </w:rPr>
      </w:pPr>
      <w:r w:rsidRPr="000F30D9">
        <w:rPr>
          <w:color w:val="000000"/>
        </w:rPr>
        <w:t>The repertoire for each class meeting will be determined based on the needs of the class. The dates for the composer visits and rehearsals with instrumentalists will be announced with ample notification.</w:t>
      </w:r>
    </w:p>
    <w:p w14:paraId="443F6C23"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Fall 2026</w:t>
      </w:r>
    </w:p>
    <w:p w14:paraId="50244B30"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August</w:t>
      </w:r>
    </w:p>
    <w:p w14:paraId="1B654D6D" w14:textId="77777777" w:rsidR="000F30D9" w:rsidRPr="000F30D9" w:rsidRDefault="000F30D9" w:rsidP="000F30D9">
      <w:pPr>
        <w:pStyle w:val="NormalWeb"/>
        <w:rPr>
          <w:color w:val="000000"/>
        </w:rPr>
      </w:pPr>
      <w:r w:rsidRPr="000F30D9">
        <w:rPr>
          <w:color w:val="000000"/>
        </w:rPr>
        <w:t>Tue, Aug 18: Voicing (soprano/alto @ 1:25 pm, tenor/bass @ 1:50 pm)</w:t>
      </w:r>
      <w:r w:rsidRPr="000F30D9">
        <w:rPr>
          <w:color w:val="000000"/>
        </w:rPr>
        <w:br/>
        <w:t>Sat, Aug 22:</w:t>
      </w:r>
      <w:r w:rsidRPr="000F30D9">
        <w:rPr>
          <w:rStyle w:val="apple-converted-space"/>
          <w:color w:val="000000"/>
        </w:rPr>
        <w:t> </w:t>
      </w:r>
      <w:r w:rsidRPr="000F30D9">
        <w:rPr>
          <w:rStyle w:val="Strong"/>
          <w:color w:val="000000"/>
        </w:rPr>
        <w:t>Retreat</w:t>
      </w:r>
      <w:r w:rsidRPr="000F30D9">
        <w:rPr>
          <w:rStyle w:val="apple-converted-space"/>
          <w:color w:val="000000"/>
        </w:rPr>
        <w:t> </w:t>
      </w:r>
      <w:r w:rsidRPr="000F30D9">
        <w:rPr>
          <w:color w:val="000000"/>
        </w:rPr>
        <w:t>@ 9:30 am (until 3:30 pm), First Presbyterian Church of Denton, 1114 W University Dr, Denton, TX 76201</w:t>
      </w:r>
    </w:p>
    <w:p w14:paraId="18581209"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September</w:t>
      </w:r>
    </w:p>
    <w:p w14:paraId="05B8A908" w14:textId="77777777" w:rsidR="000F30D9" w:rsidRPr="000F30D9" w:rsidRDefault="000F30D9" w:rsidP="000F30D9">
      <w:pPr>
        <w:pStyle w:val="NormalWeb"/>
        <w:rPr>
          <w:color w:val="000000"/>
        </w:rPr>
      </w:pPr>
      <w:r w:rsidRPr="000F30D9">
        <w:rPr>
          <w:color w:val="000000"/>
        </w:rPr>
        <w:t>Thu, Sep 3:</w:t>
      </w:r>
      <w:r w:rsidRPr="000F30D9">
        <w:rPr>
          <w:rStyle w:val="apple-converted-space"/>
          <w:color w:val="000000"/>
        </w:rPr>
        <w:t> </w:t>
      </w:r>
      <w:hyperlink r:id="rId11" w:tgtFrame="_blank" w:history="1">
        <w:r w:rsidRPr="000F30D9">
          <w:rPr>
            <w:rStyle w:val="Hyperlink"/>
            <w:b/>
            <w:bCs/>
          </w:rPr>
          <w:t>Dr. Dominick DiOrio</w:t>
        </w:r>
      </w:hyperlink>
      <w:r w:rsidRPr="000F30D9">
        <w:rPr>
          <w:rStyle w:val="apple-converted-space"/>
          <w:b/>
          <w:bCs/>
          <w:color w:val="000000"/>
        </w:rPr>
        <w:t> </w:t>
      </w:r>
      <w:r w:rsidRPr="000F30D9">
        <w:rPr>
          <w:rStyle w:val="Strong"/>
          <w:color w:val="000000"/>
        </w:rPr>
        <w:t>visit</w:t>
      </w:r>
      <w:r w:rsidRPr="000F30D9">
        <w:rPr>
          <w:color w:val="000000"/>
        </w:rPr>
        <w:br/>
        <w:t>Mon, Sep 7: Labor Day (No class)</w:t>
      </w:r>
      <w:r w:rsidRPr="000F30D9">
        <w:rPr>
          <w:color w:val="000000"/>
        </w:rPr>
        <w:br/>
        <w:t>Sat, Sep 19:</w:t>
      </w:r>
      <w:r w:rsidRPr="000F30D9">
        <w:rPr>
          <w:rStyle w:val="apple-converted-space"/>
          <w:color w:val="000000"/>
        </w:rPr>
        <w:t> </w:t>
      </w:r>
      <w:r w:rsidRPr="000F30D9">
        <w:rPr>
          <w:rStyle w:val="Strong"/>
          <w:color w:val="000000"/>
        </w:rPr>
        <w:t>Dress Rehearsal</w:t>
      </w:r>
      <w:r w:rsidRPr="000F30D9">
        <w:rPr>
          <w:rStyle w:val="apple-converted-space"/>
          <w:color w:val="000000"/>
        </w:rPr>
        <w:t> </w:t>
      </w:r>
      <w:r w:rsidRPr="000F30D9">
        <w:rPr>
          <w:color w:val="000000"/>
        </w:rPr>
        <w:t>@ 3:00 pm (until 4:00 pm), Murchison Performing Arts Center</w:t>
      </w:r>
      <w:r w:rsidRPr="000F30D9">
        <w:rPr>
          <w:color w:val="000000"/>
        </w:rPr>
        <w:br/>
        <w:t>Fri, Sep 25: Call Time @ 6:30 pm,</w:t>
      </w:r>
      <w:r w:rsidRPr="000F30D9">
        <w:rPr>
          <w:rStyle w:val="apple-converted-space"/>
          <w:color w:val="000000"/>
        </w:rPr>
        <w:t> </w:t>
      </w:r>
      <w:r w:rsidRPr="000F30D9">
        <w:rPr>
          <w:color w:val="000000"/>
        </w:rPr>
        <w:t>Murchison Performing Arts Center;</w:t>
      </w:r>
      <w:r w:rsidRPr="000F30D9">
        <w:rPr>
          <w:rStyle w:val="apple-converted-space"/>
          <w:color w:val="000000"/>
        </w:rPr>
        <w:t> </w:t>
      </w:r>
      <w:proofErr w:type="spellStart"/>
      <w:r w:rsidRPr="000F30D9">
        <w:rPr>
          <w:rStyle w:val="Strong"/>
          <w:color w:val="000000"/>
        </w:rPr>
        <w:t>ChoralFest</w:t>
      </w:r>
      <w:proofErr w:type="spellEnd"/>
      <w:r w:rsidRPr="000F30D9">
        <w:rPr>
          <w:rStyle w:val="Strong"/>
          <w:color w:val="000000"/>
        </w:rPr>
        <w:t>!</w:t>
      </w:r>
      <w:r w:rsidRPr="000F30D9">
        <w:rPr>
          <w:rStyle w:val="apple-converted-space"/>
          <w:color w:val="000000"/>
        </w:rPr>
        <w:t> </w:t>
      </w:r>
      <w:r w:rsidRPr="000F30D9">
        <w:rPr>
          <w:color w:val="000000"/>
        </w:rPr>
        <w:t>@ 7:30 pm, Murchison Performing Arts Center</w:t>
      </w:r>
    </w:p>
    <w:p w14:paraId="18394F81"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October</w:t>
      </w:r>
    </w:p>
    <w:p w14:paraId="69ABD929" w14:textId="77777777" w:rsidR="000F30D9" w:rsidRPr="000F30D9" w:rsidRDefault="000F30D9" w:rsidP="000F30D9">
      <w:pPr>
        <w:pStyle w:val="NormalWeb"/>
        <w:rPr>
          <w:color w:val="000000"/>
        </w:rPr>
      </w:pPr>
      <w:r w:rsidRPr="000F30D9">
        <w:rPr>
          <w:color w:val="000000"/>
        </w:rPr>
        <w:t>Wed, Oct 14:</w:t>
      </w:r>
      <w:r w:rsidRPr="000F30D9">
        <w:rPr>
          <w:rStyle w:val="apple-converted-space"/>
          <w:color w:val="000000"/>
        </w:rPr>
        <w:t> </w:t>
      </w:r>
      <w:r w:rsidRPr="000F30D9">
        <w:rPr>
          <w:rStyle w:val="Strong"/>
          <w:color w:val="000000"/>
        </w:rPr>
        <w:t>Fall Concert Run #1</w:t>
      </w:r>
      <w:r w:rsidRPr="000F30D9">
        <w:rPr>
          <w:color w:val="000000"/>
        </w:rPr>
        <w:br/>
        <w:t>Thu, Oct 29:</w:t>
      </w:r>
      <w:r w:rsidRPr="000F30D9">
        <w:rPr>
          <w:rStyle w:val="apple-converted-space"/>
          <w:color w:val="000000"/>
        </w:rPr>
        <w:t> </w:t>
      </w:r>
      <w:r w:rsidRPr="000F30D9">
        <w:rPr>
          <w:rStyle w:val="Strong"/>
          <w:color w:val="000000"/>
        </w:rPr>
        <w:t>Fall Concert Run #2</w:t>
      </w:r>
    </w:p>
    <w:p w14:paraId="00B6D6CF"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lastRenderedPageBreak/>
        <w:t>November</w:t>
      </w:r>
    </w:p>
    <w:p w14:paraId="015B7FAC" w14:textId="77777777" w:rsidR="000F30D9" w:rsidRPr="000F30D9" w:rsidRDefault="000F30D9" w:rsidP="000F30D9">
      <w:pPr>
        <w:pStyle w:val="NormalWeb"/>
        <w:rPr>
          <w:color w:val="000000"/>
        </w:rPr>
      </w:pPr>
      <w:r w:rsidRPr="000F30D9">
        <w:rPr>
          <w:color w:val="000000"/>
        </w:rPr>
        <w:t>Mon, Nov 9:</w:t>
      </w:r>
      <w:r w:rsidRPr="000F30D9">
        <w:rPr>
          <w:rStyle w:val="apple-converted-space"/>
          <w:color w:val="000000"/>
        </w:rPr>
        <w:t> </w:t>
      </w:r>
      <w:r w:rsidRPr="000F30D9">
        <w:rPr>
          <w:rStyle w:val="Strong"/>
          <w:color w:val="000000"/>
        </w:rPr>
        <w:t>Dress Rehearsal</w:t>
      </w:r>
      <w:r w:rsidRPr="000F30D9">
        <w:rPr>
          <w:rStyle w:val="apple-converted-space"/>
          <w:color w:val="000000"/>
        </w:rPr>
        <w:t> </w:t>
      </w:r>
      <w:r w:rsidRPr="000F30D9">
        <w:rPr>
          <w:color w:val="000000"/>
        </w:rPr>
        <w:t>@ 12:20 pm (until 1:50 pm), Murchison Performing Arts Center</w:t>
      </w:r>
      <w:r w:rsidRPr="000F30D9">
        <w:rPr>
          <w:color w:val="000000"/>
        </w:rPr>
        <w:br/>
        <w:t>Tue, Nov 10: Call Time @ 5:45 pm, Murchison Performing Arts Center;</w:t>
      </w:r>
      <w:r w:rsidRPr="000F30D9">
        <w:rPr>
          <w:rStyle w:val="apple-converted-space"/>
          <w:color w:val="000000"/>
        </w:rPr>
        <w:t> </w:t>
      </w:r>
      <w:r w:rsidRPr="000F30D9">
        <w:rPr>
          <w:rStyle w:val="Strong"/>
          <w:color w:val="000000"/>
        </w:rPr>
        <w:t>Fall</w:t>
      </w:r>
      <w:r w:rsidRPr="000F30D9">
        <w:rPr>
          <w:rStyle w:val="apple-converted-space"/>
          <w:b/>
          <w:bCs/>
          <w:color w:val="000000"/>
        </w:rPr>
        <w:t> </w:t>
      </w:r>
      <w:r w:rsidRPr="000F30D9">
        <w:rPr>
          <w:rStyle w:val="Strong"/>
          <w:color w:val="000000"/>
        </w:rPr>
        <w:t>Concert</w:t>
      </w:r>
      <w:r w:rsidRPr="000F30D9">
        <w:rPr>
          <w:rStyle w:val="apple-converted-space"/>
          <w:color w:val="000000"/>
        </w:rPr>
        <w:t> </w:t>
      </w:r>
      <w:r w:rsidRPr="000F30D9">
        <w:rPr>
          <w:color w:val="000000"/>
        </w:rPr>
        <w:t>@ 7:30 pm, Murchison Performing Arts Center</w:t>
      </w:r>
      <w:r w:rsidRPr="000F30D9">
        <w:rPr>
          <w:color w:val="000000"/>
        </w:rPr>
        <w:br/>
        <w:t>Thu, Nov 12: No class</w:t>
      </w:r>
      <w:r w:rsidRPr="000F30D9">
        <w:rPr>
          <w:color w:val="000000"/>
        </w:rPr>
        <w:br/>
        <w:t>Wed, Nov 18–Thu, Nov 26: No class</w:t>
      </w:r>
    </w:p>
    <w:p w14:paraId="2E3D8D01"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December</w:t>
      </w:r>
    </w:p>
    <w:p w14:paraId="0A572217" w14:textId="77777777" w:rsidR="000F30D9" w:rsidRPr="000F30D9" w:rsidRDefault="000F30D9" w:rsidP="000F30D9">
      <w:pPr>
        <w:pStyle w:val="NormalWeb"/>
        <w:rPr>
          <w:color w:val="000000"/>
        </w:rPr>
      </w:pPr>
      <w:r w:rsidRPr="000F30D9">
        <w:rPr>
          <w:color w:val="000000"/>
        </w:rPr>
        <w:t>Thu, Dec 3: No class</w:t>
      </w:r>
    </w:p>
    <w:p w14:paraId="4BC37275" w14:textId="77777777" w:rsidR="000F30D9" w:rsidRPr="000F30D9" w:rsidRDefault="000F30D9" w:rsidP="000F30D9">
      <w:pPr>
        <w:pStyle w:val="NormalWeb"/>
        <w:rPr>
          <w:color w:val="000000"/>
        </w:rPr>
      </w:pPr>
      <w:r w:rsidRPr="000F30D9">
        <w:rPr>
          <w:color w:val="000000"/>
        </w:rPr>
        <w:t>No final exam!!</w:t>
      </w:r>
    </w:p>
    <w:p w14:paraId="240AC723"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Spring 2027</w:t>
      </w:r>
    </w:p>
    <w:p w14:paraId="4C8656AA" w14:textId="77777777" w:rsidR="000F30D9" w:rsidRPr="000F30D9" w:rsidRDefault="000F30D9" w:rsidP="000F30D9">
      <w:pPr>
        <w:pStyle w:val="NormalWeb"/>
        <w:rPr>
          <w:color w:val="000000"/>
        </w:rPr>
      </w:pPr>
      <w:r w:rsidRPr="000F30D9">
        <w:rPr>
          <w:rStyle w:val="Emphasis"/>
          <w:color w:val="000000"/>
        </w:rPr>
        <w:t>*Subject to change*</w:t>
      </w:r>
    </w:p>
    <w:p w14:paraId="58B7A680"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January</w:t>
      </w:r>
    </w:p>
    <w:p w14:paraId="187B682D" w14:textId="77777777" w:rsidR="000F30D9" w:rsidRPr="000F30D9" w:rsidRDefault="000F30D9" w:rsidP="000F30D9">
      <w:pPr>
        <w:pStyle w:val="NormalWeb"/>
        <w:rPr>
          <w:color w:val="000000"/>
        </w:rPr>
      </w:pPr>
      <w:r w:rsidRPr="000F30D9">
        <w:rPr>
          <w:color w:val="000000"/>
        </w:rPr>
        <w:t>Mon, Jan 11: First day of classes</w:t>
      </w:r>
      <w:r w:rsidRPr="000F30D9">
        <w:rPr>
          <w:color w:val="000000"/>
        </w:rPr>
        <w:br/>
        <w:t>Mon, Jan 18: Dr. Martin Luther King, Jr. Day (No class)</w:t>
      </w:r>
    </w:p>
    <w:p w14:paraId="51583A7F"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February</w:t>
      </w:r>
    </w:p>
    <w:p w14:paraId="40C90429" w14:textId="77777777" w:rsidR="000F30D9" w:rsidRPr="000F30D9" w:rsidRDefault="000F30D9" w:rsidP="000F30D9">
      <w:pPr>
        <w:pStyle w:val="NormalWeb"/>
        <w:rPr>
          <w:color w:val="000000"/>
        </w:rPr>
      </w:pPr>
      <w:r w:rsidRPr="000F30D9">
        <w:rPr>
          <w:color w:val="000000"/>
        </w:rPr>
        <w:t>Wed, Feb 10–Sat, Feb 13:</w:t>
      </w:r>
      <w:r w:rsidRPr="000F30D9">
        <w:rPr>
          <w:rStyle w:val="apple-converted-space"/>
          <w:color w:val="000000"/>
        </w:rPr>
        <w:t> </w:t>
      </w:r>
      <w:r w:rsidRPr="000F30D9">
        <w:rPr>
          <w:rStyle w:val="Strong"/>
          <w:color w:val="000000"/>
        </w:rPr>
        <w:t>Texas Music Educators Association Conference, </w:t>
      </w:r>
      <w:r w:rsidRPr="000F30D9">
        <w:rPr>
          <w:color w:val="000000"/>
        </w:rPr>
        <w:t>San Antonio, TX</w:t>
      </w:r>
      <w:r w:rsidRPr="000F30D9">
        <w:rPr>
          <w:color w:val="000000"/>
        </w:rPr>
        <w:br/>
        <w:t>Mon, Feb 23 &amp; Tue, Feb 24: Graduate Conducting Auditions</w:t>
      </w:r>
    </w:p>
    <w:p w14:paraId="7AB1738E"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March</w:t>
      </w:r>
    </w:p>
    <w:p w14:paraId="04AB068D" w14:textId="77777777" w:rsidR="000F30D9" w:rsidRPr="000F30D9" w:rsidRDefault="000F30D9" w:rsidP="000F30D9">
      <w:pPr>
        <w:pStyle w:val="NormalWeb"/>
        <w:rPr>
          <w:color w:val="000000"/>
        </w:rPr>
      </w:pPr>
      <w:r w:rsidRPr="000F30D9">
        <w:rPr>
          <w:color w:val="000000"/>
        </w:rPr>
        <w:t>Mon, Mar 8–Thu, Mar 11: Spring Break (No class)</w:t>
      </w:r>
      <w:r w:rsidRPr="000F30D9">
        <w:rPr>
          <w:color w:val="000000"/>
        </w:rPr>
        <w:br/>
        <w:t>Thu, Mar 18:</w:t>
      </w:r>
      <w:r w:rsidRPr="000F30D9">
        <w:rPr>
          <w:rStyle w:val="apple-converted-space"/>
          <w:color w:val="000000"/>
        </w:rPr>
        <w:t> </w:t>
      </w:r>
      <w:r w:rsidRPr="000F30D9">
        <w:rPr>
          <w:rStyle w:val="Strong"/>
          <w:color w:val="000000"/>
        </w:rPr>
        <w:t>Dress Rehearsal</w:t>
      </w:r>
      <w:r w:rsidRPr="000F30D9">
        <w:rPr>
          <w:rStyle w:val="apple-converted-space"/>
          <w:color w:val="000000"/>
        </w:rPr>
        <w:t> </w:t>
      </w:r>
      <w:r w:rsidRPr="000F30D9">
        <w:rPr>
          <w:color w:val="000000"/>
        </w:rPr>
        <w:t>@ 1:30 pm (until 3:00 pm), Murchison Performing Arts Center</w:t>
      </w:r>
      <w:r w:rsidRPr="000F30D9">
        <w:rPr>
          <w:color w:val="000000"/>
        </w:rPr>
        <w:br/>
        <w:t>Fri, Mar 19: Call Time @ 6:30 pm, Murchison Performing Arts Center;</w:t>
      </w:r>
      <w:r w:rsidRPr="000F30D9">
        <w:rPr>
          <w:rStyle w:val="apple-converted-space"/>
          <w:color w:val="000000"/>
        </w:rPr>
        <w:t> </w:t>
      </w:r>
      <w:r w:rsidRPr="000F30D9">
        <w:rPr>
          <w:rStyle w:val="Strong"/>
          <w:color w:val="000000"/>
        </w:rPr>
        <w:t>Spring</w:t>
      </w:r>
      <w:r w:rsidRPr="000F30D9">
        <w:rPr>
          <w:rStyle w:val="apple-converted-space"/>
          <w:b/>
          <w:bCs/>
          <w:color w:val="000000"/>
        </w:rPr>
        <w:t> </w:t>
      </w:r>
      <w:r w:rsidRPr="000F30D9">
        <w:rPr>
          <w:rStyle w:val="Strong"/>
          <w:color w:val="000000"/>
        </w:rPr>
        <w:t>Concert</w:t>
      </w:r>
      <w:r w:rsidRPr="000F30D9">
        <w:rPr>
          <w:rStyle w:val="apple-converted-space"/>
          <w:color w:val="000000"/>
        </w:rPr>
        <w:t> </w:t>
      </w:r>
      <w:r w:rsidRPr="000F30D9">
        <w:rPr>
          <w:color w:val="000000"/>
        </w:rPr>
        <w:t>@ 7:30 pm, Murchison Performing Arts Center</w:t>
      </w:r>
      <w:r w:rsidRPr="000F30D9">
        <w:rPr>
          <w:color w:val="000000"/>
        </w:rPr>
        <w:br/>
        <w:t>Tue, Mar 30: Grand Chorus Rehearsal @ 6:00 pm (until 9:00 pm), MUSI 230 (No rehearsal at 1:25 pm)</w:t>
      </w:r>
    </w:p>
    <w:p w14:paraId="3026FB5B" w14:textId="77777777" w:rsidR="000F30D9" w:rsidRPr="000F30D9" w:rsidRDefault="000F30D9" w:rsidP="000F30D9">
      <w:pPr>
        <w:pStyle w:val="Heading4"/>
        <w:rPr>
          <w:rFonts w:ascii="Times New Roman" w:hAnsi="Times New Roman" w:cs="Times New Roman"/>
          <w:color w:val="000000"/>
        </w:rPr>
      </w:pPr>
      <w:r w:rsidRPr="000F30D9">
        <w:rPr>
          <w:rFonts w:ascii="Times New Roman" w:hAnsi="Times New Roman" w:cs="Times New Roman"/>
          <w:color w:val="000000"/>
          <w:u w:val="single"/>
        </w:rPr>
        <w:t>April</w:t>
      </w:r>
    </w:p>
    <w:p w14:paraId="6285AB5F" w14:textId="77777777" w:rsidR="000F30D9" w:rsidRPr="000F30D9" w:rsidRDefault="000F30D9" w:rsidP="000F30D9">
      <w:pPr>
        <w:pStyle w:val="NormalWeb"/>
        <w:rPr>
          <w:color w:val="000000"/>
        </w:rPr>
      </w:pPr>
      <w:r w:rsidRPr="000F30D9">
        <w:rPr>
          <w:color w:val="000000"/>
        </w:rPr>
        <w:t>Tue, Apr 6: Grand Chorus Rehearsal @ 6:00 pm (until 9:00 pm), Recital Hall (No class at 1:25 pm)</w:t>
      </w:r>
      <w:r w:rsidRPr="000F30D9">
        <w:rPr>
          <w:color w:val="000000"/>
        </w:rPr>
        <w:br/>
        <w:t xml:space="preserve">Fri, Apr 9: Grand Chorus Rehearsal @ 1:25 pm (until 2:15 pm), </w:t>
      </w:r>
      <w:proofErr w:type="spellStart"/>
      <w:r w:rsidRPr="000F30D9">
        <w:rPr>
          <w:color w:val="000000"/>
        </w:rPr>
        <w:t>Voertman</w:t>
      </w:r>
      <w:proofErr w:type="spellEnd"/>
      <w:r w:rsidRPr="000F30D9">
        <w:rPr>
          <w:color w:val="000000"/>
        </w:rPr>
        <w:t xml:space="preserve"> Hall</w:t>
      </w:r>
      <w:r w:rsidRPr="000F30D9">
        <w:rPr>
          <w:color w:val="000000"/>
        </w:rPr>
        <w:br/>
        <w:t>Tue, Apr 13: Grand Chorus Rehearsal @ 6:00 pm (until 9:00 pm), Recital Hall (No class at 1:25 pm)</w:t>
      </w:r>
      <w:r w:rsidRPr="000F30D9">
        <w:rPr>
          <w:color w:val="000000"/>
        </w:rPr>
        <w:br/>
        <w:t>Mon, Apr 19: Grand Chorus</w:t>
      </w:r>
      <w:r w:rsidRPr="000F30D9">
        <w:rPr>
          <w:rStyle w:val="apple-converted-space"/>
          <w:color w:val="000000"/>
        </w:rPr>
        <w:t> </w:t>
      </w:r>
      <w:r w:rsidRPr="000F30D9">
        <w:rPr>
          <w:rStyle w:val="Strong"/>
          <w:color w:val="000000"/>
        </w:rPr>
        <w:t>Dress Rehearsal</w:t>
      </w:r>
      <w:r w:rsidRPr="000F30D9">
        <w:rPr>
          <w:rStyle w:val="apple-converted-space"/>
          <w:color w:val="000000"/>
        </w:rPr>
        <w:t> </w:t>
      </w:r>
      <w:r w:rsidRPr="000F30D9">
        <w:rPr>
          <w:color w:val="000000"/>
        </w:rPr>
        <w:t>@ 7:00 pm (until 10:00 pm), Murchison Performing Arts Center (No class at 1:25 pm)</w:t>
      </w:r>
      <w:r w:rsidRPr="000F30D9">
        <w:rPr>
          <w:color w:val="000000"/>
        </w:rPr>
        <w:br/>
      </w:r>
      <w:r w:rsidRPr="000F30D9">
        <w:rPr>
          <w:color w:val="000000"/>
        </w:rPr>
        <w:lastRenderedPageBreak/>
        <w:t>Tue, Apr 20: Grand Chorus</w:t>
      </w:r>
      <w:r w:rsidRPr="000F30D9">
        <w:rPr>
          <w:rStyle w:val="apple-converted-space"/>
          <w:color w:val="000000"/>
        </w:rPr>
        <w:t> </w:t>
      </w:r>
      <w:r w:rsidRPr="000F30D9">
        <w:rPr>
          <w:rStyle w:val="Strong"/>
          <w:color w:val="000000"/>
        </w:rPr>
        <w:t>Dress Rehearsal</w:t>
      </w:r>
      <w:r w:rsidRPr="000F30D9">
        <w:rPr>
          <w:rStyle w:val="apple-converted-space"/>
          <w:color w:val="000000"/>
        </w:rPr>
        <w:t> </w:t>
      </w:r>
      <w:r w:rsidRPr="000F30D9">
        <w:rPr>
          <w:color w:val="000000"/>
        </w:rPr>
        <w:t>@ 7:00 pm (until 10:00 pm), Murchison Performing Arts Center (No class at 1:00 pm)</w:t>
      </w:r>
      <w:r w:rsidRPr="000F30D9">
        <w:rPr>
          <w:color w:val="000000"/>
        </w:rPr>
        <w:br/>
        <w:t>Wed, Apr 21:</w:t>
      </w:r>
      <w:r w:rsidRPr="000F30D9">
        <w:rPr>
          <w:rStyle w:val="apple-converted-space"/>
          <w:color w:val="000000"/>
        </w:rPr>
        <w:t> </w:t>
      </w:r>
      <w:r w:rsidRPr="000F30D9">
        <w:rPr>
          <w:rStyle w:val="Strong"/>
          <w:color w:val="000000"/>
        </w:rPr>
        <w:t>Grand Chorus Concert</w:t>
      </w:r>
      <w:r w:rsidRPr="000F30D9">
        <w:rPr>
          <w:rStyle w:val="apple-converted-space"/>
          <w:color w:val="000000"/>
        </w:rPr>
        <w:t> </w:t>
      </w:r>
      <w:r w:rsidRPr="000F30D9">
        <w:rPr>
          <w:color w:val="000000"/>
        </w:rPr>
        <w:t>@ 7:30 pm, Murchison Performing Arts Center (No class at 1:00 pm)</w:t>
      </w:r>
    </w:p>
    <w:p w14:paraId="3D0C4922" w14:textId="77777777" w:rsidR="000F30D9" w:rsidRPr="000F30D9" w:rsidRDefault="000F30D9" w:rsidP="000F30D9">
      <w:pPr>
        <w:pStyle w:val="NormalWeb"/>
        <w:rPr>
          <w:color w:val="000000"/>
        </w:rPr>
      </w:pPr>
      <w:r w:rsidRPr="000F30D9">
        <w:rPr>
          <w:color w:val="000000"/>
        </w:rPr>
        <w:t>Thu, Apr 22–Thu, May 1: No class</w:t>
      </w:r>
    </w:p>
    <w:p w14:paraId="1B5E6D3A" w14:textId="77777777" w:rsidR="000F30D9" w:rsidRPr="000F30D9" w:rsidRDefault="000F30D9" w:rsidP="000F30D9">
      <w:pPr>
        <w:pStyle w:val="NormalWeb"/>
        <w:rPr>
          <w:color w:val="000000"/>
        </w:rPr>
      </w:pPr>
      <w:r w:rsidRPr="000F30D9">
        <w:rPr>
          <w:color w:val="000000"/>
        </w:rPr>
        <w:t>No final exam!!</w:t>
      </w:r>
    </w:p>
    <w:p w14:paraId="109115AD" w14:textId="77777777" w:rsidR="000F30D9" w:rsidRPr="000F30D9" w:rsidRDefault="000F30D9" w:rsidP="000F30D9">
      <w:pPr>
        <w:pStyle w:val="NormalWeb"/>
        <w:rPr>
          <w:color w:val="000000"/>
        </w:rPr>
      </w:pPr>
      <w:r w:rsidRPr="000F30D9">
        <w:rPr>
          <w:color w:val="000000"/>
        </w:rPr>
        <w:t> </w:t>
      </w:r>
    </w:p>
    <w:p w14:paraId="28F94BE4"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Grades</w:t>
      </w:r>
    </w:p>
    <w:p w14:paraId="7EE12C96" w14:textId="77777777" w:rsidR="000F30D9" w:rsidRPr="000F30D9" w:rsidRDefault="000F30D9" w:rsidP="000F30D9">
      <w:pPr>
        <w:pStyle w:val="NormalWeb"/>
        <w:rPr>
          <w:color w:val="000000"/>
        </w:rPr>
      </w:pPr>
      <w:r w:rsidRPr="000F30D9">
        <w:rPr>
          <w:color w:val="000000"/>
        </w:rPr>
        <w:t>There is no differentiation between excused and unexcused absences, and you do not need to contact the professor ahead of time. However, please inform the graduate assistant if you plan to have extended absences. You are not penalized for the first 5 absences. For each subsequent absence, your semester grade is reduced by a full letter grade. Two tardies are considered 1 absence. Points may also be deducted for excessive days missing music and/or not participating actively in rehearsal. It is your responsibility to communicate with the graduate assistant regarding absences and tardies to ensure that all records are accurate. We encourage you to review your attendance periodically.</w:t>
      </w:r>
    </w:p>
    <w:p w14:paraId="1F7870A1" w14:textId="77777777" w:rsidR="000F30D9" w:rsidRPr="000F30D9" w:rsidRDefault="000F30D9" w:rsidP="000F30D9">
      <w:pPr>
        <w:pStyle w:val="NormalWeb"/>
        <w:rPr>
          <w:color w:val="000000"/>
        </w:rPr>
      </w:pPr>
      <w:r w:rsidRPr="000F30D9">
        <w:rPr>
          <w:color w:val="000000"/>
        </w:rPr>
        <w:t>If you have a leading role in the opera, you have a 2-week excused absence from choir.</w:t>
      </w:r>
      <w:r w:rsidRPr="000F30D9">
        <w:rPr>
          <w:color w:val="000000"/>
        </w:rPr>
        <w:br/>
        <w:t>If you have a recital, you have an excused absence on your dress rehearsal and recital day. </w:t>
      </w:r>
    </w:p>
    <w:p w14:paraId="6A8586CF" w14:textId="77777777" w:rsidR="000F30D9" w:rsidRPr="000F30D9" w:rsidRDefault="000F30D9" w:rsidP="000F30D9">
      <w:pPr>
        <w:pStyle w:val="NormalWeb"/>
        <w:rPr>
          <w:color w:val="000000"/>
        </w:rPr>
      </w:pPr>
      <w:r w:rsidRPr="000F30D9">
        <w:rPr>
          <w:color w:val="000000"/>
        </w:rPr>
        <w:t>If a student is absent 5 or more times before the performance, the student will not be afforded the privilege to perform in the concert. Those points will be deducted from the final grade.</w:t>
      </w:r>
    </w:p>
    <w:p w14:paraId="1F91A77D" w14:textId="77777777" w:rsidR="000F30D9" w:rsidRPr="000F30D9" w:rsidRDefault="000F30D9" w:rsidP="000F30D9">
      <w:pPr>
        <w:pStyle w:val="NormalWeb"/>
        <w:rPr>
          <w:color w:val="000000"/>
        </w:rPr>
      </w:pPr>
      <w:r w:rsidRPr="000F30D9">
        <w:rPr>
          <w:color w:val="000000"/>
        </w:rPr>
        <w:t>Each performance will be a successful performance of the repertoire listed. Dress rehearsals are not optional and allow the choir the final preparation on the performance stage. The retreat includes music learning and community building.</w:t>
      </w:r>
    </w:p>
    <w:p w14:paraId="31D33CA7"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Grading Criteria</w:t>
      </w:r>
    </w:p>
    <w:p w14:paraId="0FCAAF22" w14:textId="77777777" w:rsidR="000F30D9" w:rsidRPr="000F30D9" w:rsidRDefault="000F30D9" w:rsidP="000F30D9">
      <w:pPr>
        <w:numPr>
          <w:ilvl w:val="0"/>
          <w:numId w:val="9"/>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Performances (100 points): 50 points each</w:t>
      </w:r>
    </w:p>
    <w:p w14:paraId="6DAD645F" w14:textId="77777777" w:rsidR="000F30D9" w:rsidRPr="000F30D9" w:rsidRDefault="000F30D9" w:rsidP="000F30D9">
      <w:pPr>
        <w:numPr>
          <w:ilvl w:val="0"/>
          <w:numId w:val="9"/>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Dress Rehearsals (50 points): 25 points each</w:t>
      </w:r>
    </w:p>
    <w:p w14:paraId="2FF0731E" w14:textId="77777777" w:rsidR="000F30D9" w:rsidRPr="000F30D9" w:rsidRDefault="000F30D9" w:rsidP="000F30D9">
      <w:pPr>
        <w:numPr>
          <w:ilvl w:val="0"/>
          <w:numId w:val="9"/>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Quartets (40 points): 20 points each</w:t>
      </w:r>
    </w:p>
    <w:p w14:paraId="367D213D" w14:textId="77777777" w:rsidR="000F30D9" w:rsidRPr="000F30D9" w:rsidRDefault="000F30D9" w:rsidP="000F30D9">
      <w:pPr>
        <w:numPr>
          <w:ilvl w:val="0"/>
          <w:numId w:val="9"/>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Special Rehearsals (70 points): 10 points each</w:t>
      </w:r>
    </w:p>
    <w:p w14:paraId="7970E4BE" w14:textId="77777777" w:rsidR="000F30D9" w:rsidRPr="000F30D9" w:rsidRDefault="000F30D9" w:rsidP="000F30D9">
      <w:pPr>
        <w:numPr>
          <w:ilvl w:val="0"/>
          <w:numId w:val="9"/>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Retreat: 20 points</w:t>
      </w:r>
    </w:p>
    <w:p w14:paraId="7B044714" w14:textId="77777777" w:rsidR="000F30D9" w:rsidRPr="000F30D9" w:rsidRDefault="000F30D9" w:rsidP="000F30D9">
      <w:pPr>
        <w:pStyle w:val="NormalWeb"/>
        <w:rPr>
          <w:color w:val="000000"/>
        </w:rPr>
      </w:pPr>
      <w:r w:rsidRPr="000F30D9">
        <w:rPr>
          <w:color w:val="000000"/>
        </w:rPr>
        <w:t>A: 90% or higher</w:t>
      </w:r>
      <w:r w:rsidRPr="000F30D9">
        <w:rPr>
          <w:color w:val="000000"/>
        </w:rPr>
        <w:br/>
        <w:t>B: 80–90%</w:t>
      </w:r>
      <w:r w:rsidRPr="000F30D9">
        <w:rPr>
          <w:color w:val="000000"/>
        </w:rPr>
        <w:br/>
        <w:t>C: 70–79%</w:t>
      </w:r>
      <w:r w:rsidRPr="000F30D9">
        <w:rPr>
          <w:color w:val="000000"/>
        </w:rPr>
        <w:br/>
        <w:t>D: 60–69%</w:t>
      </w:r>
      <w:r w:rsidRPr="000F30D9">
        <w:rPr>
          <w:color w:val="000000"/>
        </w:rPr>
        <w:br/>
        <w:t>F: 59% or lower</w:t>
      </w:r>
    </w:p>
    <w:p w14:paraId="6E27C66B" w14:textId="77777777" w:rsidR="000F30D9" w:rsidRPr="000F30D9" w:rsidRDefault="000F30D9" w:rsidP="000F30D9">
      <w:pPr>
        <w:pStyle w:val="NormalWeb"/>
        <w:rPr>
          <w:color w:val="000000"/>
        </w:rPr>
      </w:pPr>
      <w:r w:rsidRPr="000F30D9">
        <w:rPr>
          <w:i/>
          <w:iCs/>
          <w:color w:val="000000"/>
        </w:rPr>
        <w:lastRenderedPageBreak/>
        <w:t>The instructor reserves the right to amend the schedule to best fit the needs of the students to facilitate successful progress by all students. Notice of any changes will be provided.</w:t>
      </w:r>
    </w:p>
    <w:p w14:paraId="06F3F654" w14:textId="77777777" w:rsidR="000F30D9" w:rsidRPr="000F30D9" w:rsidRDefault="000F30D9" w:rsidP="000F30D9">
      <w:pPr>
        <w:pStyle w:val="Heading2"/>
        <w:rPr>
          <w:rFonts w:ascii="Times New Roman" w:hAnsi="Times New Roman" w:cs="Times New Roman"/>
          <w:color w:val="000000"/>
        </w:rPr>
      </w:pPr>
      <w:r w:rsidRPr="000F30D9">
        <w:rPr>
          <w:rStyle w:val="Strong"/>
          <w:rFonts w:ascii="Times New Roman" w:hAnsi="Times New Roman" w:cs="Times New Roman"/>
          <w:b w:val="0"/>
          <w:bCs w:val="0"/>
          <w:color w:val="000000"/>
        </w:rPr>
        <w:t>Important Information for Student Success</w:t>
      </w:r>
    </w:p>
    <w:p w14:paraId="583DA6F1"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Defibrillators in the College of Music</w:t>
      </w:r>
    </w:p>
    <w:p w14:paraId="503A4EC1"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Building: Across from the west side of the Music Commons, directly across from the elevator</w:t>
      </w:r>
    </w:p>
    <w:p w14:paraId="67EC2ED5"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Building: Third floor hallway, across from the staircase that comes up from the Copy Room. Next to Room 322</w:t>
      </w:r>
    </w:p>
    <w:p w14:paraId="6ACD90B8"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Building: Across from the Copy Room next to Room 293</w:t>
      </w:r>
    </w:p>
    <w:p w14:paraId="6B35DFE6"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 xml:space="preserve">Music Building: </w:t>
      </w:r>
      <w:proofErr w:type="spellStart"/>
      <w:r w:rsidRPr="000F30D9">
        <w:rPr>
          <w:rFonts w:ascii="Times New Roman" w:hAnsi="Times New Roman" w:cs="Times New Roman"/>
          <w:color w:val="000000"/>
        </w:rPr>
        <w:t>Voertman</w:t>
      </w:r>
      <w:proofErr w:type="spellEnd"/>
      <w:r w:rsidRPr="000F30D9">
        <w:rPr>
          <w:rFonts w:ascii="Times New Roman" w:hAnsi="Times New Roman" w:cs="Times New Roman"/>
          <w:color w:val="000000"/>
        </w:rPr>
        <w:t xml:space="preserve"> Lobby by the big double set of doors that lead out to the courtyard</w:t>
      </w:r>
    </w:p>
    <w:p w14:paraId="0CDB5A8B"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Building: Main Office (247) under the student worker’s desk</w:t>
      </w:r>
    </w:p>
    <w:p w14:paraId="562D2DD5"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Annex: Next to room MA117, near the triple set of doors on the east side of the building</w:t>
      </w:r>
    </w:p>
    <w:p w14:paraId="1E442C15"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Practice Building North: First floor on the Avenue C side</w:t>
      </w:r>
    </w:p>
    <w:p w14:paraId="385BE417"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Music Practice Building South: First floor on the Avenue C side</w:t>
      </w:r>
    </w:p>
    <w:p w14:paraId="384A249E"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Bain Hall: First floor by the restrooms</w:t>
      </w:r>
    </w:p>
    <w:p w14:paraId="0F6B8835" w14:textId="77777777" w:rsidR="000F30D9" w:rsidRPr="000F30D9" w:rsidRDefault="000F30D9" w:rsidP="000F30D9">
      <w:pPr>
        <w:numPr>
          <w:ilvl w:val="0"/>
          <w:numId w:val="10"/>
        </w:numPr>
        <w:spacing w:before="100" w:beforeAutospacing="1" w:after="100" w:afterAutospacing="1"/>
        <w:rPr>
          <w:rFonts w:ascii="Times New Roman" w:hAnsi="Times New Roman" w:cs="Times New Roman"/>
          <w:color w:val="000000"/>
        </w:rPr>
      </w:pPr>
      <w:r w:rsidRPr="000F30D9">
        <w:rPr>
          <w:rFonts w:ascii="Times New Roman" w:hAnsi="Times New Roman" w:cs="Times New Roman"/>
          <w:color w:val="000000"/>
        </w:rPr>
        <w:t>Murchison Performing Arts Center: Located off the main lobby, beyond the grand staircase, across from the single occupancy restroom (next to the public water fountains)</w:t>
      </w:r>
    </w:p>
    <w:p w14:paraId="2B5525AF"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Academic Integrity</w:t>
      </w:r>
    </w:p>
    <w:p w14:paraId="7C936889" w14:textId="77777777" w:rsidR="000F30D9" w:rsidRPr="000F30D9" w:rsidRDefault="000F30D9" w:rsidP="000F30D9">
      <w:pPr>
        <w:pStyle w:val="NormalWeb"/>
        <w:rPr>
          <w:color w:val="000000"/>
        </w:rPr>
      </w:pPr>
      <w:r w:rsidRPr="000F30D9">
        <w:rPr>
          <w:color w:val="000000"/>
        </w:rPr>
        <w:t xml:space="preserve">Students caught cheating or plagiarizing will receive a "0" for that </w:t>
      </w:r>
      <w:proofErr w:type="gramStart"/>
      <w:r w:rsidRPr="000F30D9">
        <w:rPr>
          <w:color w:val="000000"/>
        </w:rPr>
        <w:t>particular assignment</w:t>
      </w:r>
      <w:proofErr w:type="gramEnd"/>
      <w:r w:rsidRPr="000F30D9">
        <w:rPr>
          <w:color w:val="000000"/>
        </w:rPr>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w:t>
      </w:r>
      <w:proofErr w:type="gramStart"/>
      <w:r w:rsidRPr="000F30D9">
        <w:rPr>
          <w:color w:val="000000"/>
        </w:rPr>
        <w:t>to:</w:t>
      </w:r>
      <w:proofErr w:type="gramEnd"/>
      <w:r w:rsidRPr="000F30D9">
        <w:rPr>
          <w:color w:val="000000"/>
        </w:rPr>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3E1E584A" w14:textId="77777777" w:rsidR="000F30D9" w:rsidRPr="000F30D9" w:rsidRDefault="000F30D9" w:rsidP="000F30D9">
      <w:pPr>
        <w:pStyle w:val="NormalWeb"/>
        <w:rPr>
          <w:color w:val="000000"/>
        </w:rPr>
      </w:pPr>
      <w:r w:rsidRPr="000F30D9">
        <w:rPr>
          <w:color w:val="000000"/>
        </w:rPr>
        <w:t>Access information about Academic Integrity at</w:t>
      </w:r>
      <w:r w:rsidRPr="000F30D9">
        <w:rPr>
          <w:rStyle w:val="apple-converted-space"/>
          <w:color w:val="000000"/>
        </w:rPr>
        <w:t> </w:t>
      </w:r>
      <w:hyperlink r:id="rId12" w:tgtFrame="_blank" w:history="1">
        <w:r w:rsidRPr="000F30D9">
          <w:rPr>
            <w:rStyle w:val="Hyperlink"/>
          </w:rPr>
          <w:t>https://policy.unt.edu/policy/06-003</w:t>
        </w:r>
      </w:hyperlink>
      <w:r w:rsidRPr="000F30D9">
        <w:rPr>
          <w:color w:val="000000"/>
        </w:rPr>
        <w:t>.</w:t>
      </w:r>
    </w:p>
    <w:p w14:paraId="2D2DE6C6"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lastRenderedPageBreak/>
        <w:t>Student Behavior</w:t>
      </w:r>
    </w:p>
    <w:p w14:paraId="54FB163E" w14:textId="77777777" w:rsidR="000F30D9" w:rsidRPr="000F30D9" w:rsidRDefault="000F30D9" w:rsidP="000F30D9">
      <w:pPr>
        <w:pStyle w:val="NormalWeb"/>
        <w:rPr>
          <w:color w:val="000000"/>
        </w:rPr>
      </w:pPr>
      <w:r w:rsidRPr="000F30D9">
        <w:rPr>
          <w:color w:val="00000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w:t>
      </w:r>
    </w:p>
    <w:p w14:paraId="3F9119F9" w14:textId="77777777" w:rsidR="000F30D9" w:rsidRPr="000F30D9" w:rsidRDefault="000F30D9" w:rsidP="000F30D9">
      <w:pPr>
        <w:pStyle w:val="NormalWeb"/>
        <w:rPr>
          <w:color w:val="000000"/>
        </w:rPr>
      </w:pPr>
      <w:r w:rsidRPr="000F30D9">
        <w:rPr>
          <w:color w:val="000000"/>
        </w:rPr>
        <w:t>Access information about the Student Code of Conduct at</w:t>
      </w:r>
      <w:r w:rsidRPr="000F30D9">
        <w:rPr>
          <w:rStyle w:val="apple-converted-space"/>
          <w:color w:val="000000"/>
        </w:rPr>
        <w:t> </w:t>
      </w:r>
      <w:hyperlink r:id="rId13" w:tgtFrame="_blank" w:history="1">
        <w:r w:rsidRPr="000F30D9">
          <w:rPr>
            <w:rStyle w:val="Hyperlink"/>
          </w:rPr>
          <w:t>https://deanofstudents.unt.edu/conduct</w:t>
        </w:r>
      </w:hyperlink>
      <w:r w:rsidRPr="000F30D9">
        <w:rPr>
          <w:color w:val="000000"/>
        </w:rPr>
        <w:t>.</w:t>
      </w:r>
    </w:p>
    <w:p w14:paraId="3C9E29F1"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Access to Information – Eagle Connect</w:t>
      </w:r>
    </w:p>
    <w:p w14:paraId="1ABBDD24" w14:textId="77777777" w:rsidR="000F30D9" w:rsidRPr="000F30D9" w:rsidRDefault="000F30D9" w:rsidP="000F30D9">
      <w:pPr>
        <w:pStyle w:val="NormalWeb"/>
        <w:rPr>
          <w:color w:val="000000"/>
        </w:rPr>
      </w:pPr>
      <w:r w:rsidRPr="000F30D9">
        <w:rPr>
          <w:color w:val="000000"/>
        </w:rPr>
        <w:t>Your access point for business and academic services at UNT occurs at </w:t>
      </w:r>
      <w:hyperlink r:id="rId14" w:history="1">
        <w:r w:rsidRPr="000F30D9">
          <w:rPr>
            <w:rStyle w:val="Hyperlink"/>
          </w:rPr>
          <w:t>my.unt.edu</w:t>
        </w:r>
      </w:hyperlink>
      <w:r w:rsidRPr="000F30D9">
        <w:rPr>
          <w:color w:val="000000"/>
        </w:rPr>
        <w:t>. All official communication from the university will be delivered to your Eagle Connect account.  For more information, please visit the website that explains Eagle Connect. </w:t>
      </w:r>
    </w:p>
    <w:p w14:paraId="341F78B5" w14:textId="77777777" w:rsidR="000F30D9" w:rsidRPr="000F30D9" w:rsidRDefault="000F30D9" w:rsidP="000F30D9">
      <w:pPr>
        <w:pStyle w:val="NormalWeb"/>
        <w:rPr>
          <w:color w:val="000000"/>
        </w:rPr>
      </w:pPr>
      <w:r w:rsidRPr="000F30D9">
        <w:rPr>
          <w:color w:val="000000"/>
        </w:rPr>
        <w:t>Access information about Eagle Connect at</w:t>
      </w:r>
      <w:r w:rsidRPr="000F30D9">
        <w:rPr>
          <w:rStyle w:val="apple-converted-space"/>
          <w:color w:val="000000"/>
        </w:rPr>
        <w:t> </w:t>
      </w:r>
      <w:hyperlink r:id="rId15" w:tgtFrame="_blank" w:history="1">
        <w:r w:rsidRPr="000F30D9">
          <w:rPr>
            <w:rStyle w:val="Hyperlink"/>
          </w:rPr>
          <w:t>https://aits.unt.edu/eagleconnect/</w:t>
        </w:r>
      </w:hyperlink>
      <w:r w:rsidRPr="000F30D9">
        <w:rPr>
          <w:color w:val="000000"/>
        </w:rPr>
        <w:t>.</w:t>
      </w:r>
    </w:p>
    <w:p w14:paraId="36668E4C"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ODA Statement</w:t>
      </w:r>
    </w:p>
    <w:p w14:paraId="176DCB95" w14:textId="77777777" w:rsidR="000F30D9" w:rsidRPr="000F30D9" w:rsidRDefault="000F30D9" w:rsidP="000F30D9">
      <w:pPr>
        <w:pStyle w:val="NormalWeb"/>
        <w:rPr>
          <w:color w:val="000000"/>
        </w:rPr>
      </w:pPr>
      <w:r w:rsidRPr="000F30D9">
        <w:rPr>
          <w:color w:val="00000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You can now request your Letters of Accommodation ONLINE and ODA will mail your Letters of Accommodation to your instructors. You may wish to begin a private discussion with your professors regarding your specific needs in a course. Note that students must obtain a new letter of accommodation for every semester.  For additional information see the Office of Disability Access.</w:t>
      </w:r>
    </w:p>
    <w:p w14:paraId="6A27E207" w14:textId="77777777" w:rsidR="000F30D9" w:rsidRPr="000F30D9" w:rsidRDefault="000F30D9" w:rsidP="000F30D9">
      <w:pPr>
        <w:pStyle w:val="NormalWeb"/>
        <w:rPr>
          <w:color w:val="000000"/>
        </w:rPr>
      </w:pPr>
      <w:r w:rsidRPr="000F30D9">
        <w:rPr>
          <w:color w:val="000000"/>
        </w:rPr>
        <w:t>Access information about ODA at</w:t>
      </w:r>
      <w:r w:rsidRPr="000F30D9">
        <w:rPr>
          <w:rStyle w:val="apple-converted-space"/>
          <w:color w:val="000000"/>
        </w:rPr>
        <w:t> </w:t>
      </w:r>
      <w:hyperlink r:id="rId16" w:tgtFrame="_blank" w:history="1">
        <w:r w:rsidRPr="000F30D9">
          <w:rPr>
            <w:rStyle w:val="Hyperlink"/>
          </w:rPr>
          <w:t>https://studentaffairs.unt.edu/office-disability-access/</w:t>
        </w:r>
      </w:hyperlink>
      <w:r w:rsidRPr="000F30D9">
        <w:rPr>
          <w:color w:val="000000"/>
        </w:rPr>
        <w:t> or call (940) 565-4323.</w:t>
      </w:r>
    </w:p>
    <w:p w14:paraId="17170AA6"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Health and Safety Information</w:t>
      </w:r>
    </w:p>
    <w:p w14:paraId="6A004F8E" w14:textId="77777777" w:rsidR="000F30D9" w:rsidRPr="000F30D9" w:rsidRDefault="000F30D9" w:rsidP="000F30D9">
      <w:pPr>
        <w:pStyle w:val="NormalWeb"/>
        <w:rPr>
          <w:color w:val="000000"/>
        </w:rPr>
      </w:pPr>
      <w:r w:rsidRPr="000F30D9">
        <w:rPr>
          <w:color w:val="000000"/>
        </w:rPr>
        <w:t>Access information about health and safety at</w:t>
      </w:r>
      <w:r w:rsidRPr="000F30D9">
        <w:rPr>
          <w:rStyle w:val="apple-converted-space"/>
          <w:color w:val="000000"/>
        </w:rPr>
        <w:t> </w:t>
      </w:r>
      <w:hyperlink r:id="rId17" w:tgtFrame="_blank" w:history="1">
        <w:r w:rsidRPr="000F30D9">
          <w:rPr>
            <w:rStyle w:val="Hyperlink"/>
          </w:rPr>
          <w:t>https://music.unt.edu/student-health-and-wellness.</w:t>
        </w:r>
      </w:hyperlink>
    </w:p>
    <w:p w14:paraId="28F8DED7"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Registration Information for Students &amp; Semester Calendar (Fall 2026)</w:t>
      </w:r>
    </w:p>
    <w:p w14:paraId="6E89B94A" w14:textId="77777777" w:rsidR="000F30D9" w:rsidRPr="000F30D9" w:rsidRDefault="000F30D9" w:rsidP="000F30D9">
      <w:pPr>
        <w:pStyle w:val="NormalWeb"/>
        <w:rPr>
          <w:color w:val="000000"/>
        </w:rPr>
      </w:pPr>
      <w:r w:rsidRPr="000F30D9">
        <w:rPr>
          <w:color w:val="000000"/>
        </w:rPr>
        <w:t>Access information about the Fall Academic Calendar at</w:t>
      </w:r>
      <w:r w:rsidRPr="000F30D9">
        <w:rPr>
          <w:rStyle w:val="apple-converted-space"/>
          <w:color w:val="000000"/>
        </w:rPr>
        <w:t> </w:t>
      </w:r>
      <w:hyperlink r:id="rId18" w:history="1">
        <w:r w:rsidRPr="000F30D9">
          <w:rPr>
            <w:rStyle w:val="Hyperlink"/>
          </w:rPr>
          <w:t>https://registrar.unt.edu/registration/fall-academic-calendar.html</w:t>
        </w:r>
      </w:hyperlink>
      <w:r w:rsidRPr="000F30D9">
        <w:rPr>
          <w:color w:val="000000"/>
        </w:rPr>
        <w:t>.</w:t>
      </w:r>
    </w:p>
    <w:p w14:paraId="34964E42"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lastRenderedPageBreak/>
        <w:t>Financial Aid and Satisfactory Academic Progress</w:t>
      </w:r>
    </w:p>
    <w:p w14:paraId="054515EB" w14:textId="77777777" w:rsidR="000F30D9" w:rsidRPr="000F30D9" w:rsidRDefault="000F30D9" w:rsidP="000F30D9">
      <w:pPr>
        <w:pStyle w:val="Heading4"/>
        <w:rPr>
          <w:rFonts w:ascii="Times New Roman" w:hAnsi="Times New Roman" w:cs="Times New Roman"/>
          <w:color w:val="000000"/>
        </w:rPr>
      </w:pPr>
      <w:r w:rsidRPr="000F30D9">
        <w:rPr>
          <w:rStyle w:val="Strong"/>
          <w:rFonts w:ascii="Times New Roman" w:hAnsi="Times New Roman" w:cs="Times New Roman"/>
          <w:b w:val="0"/>
          <w:bCs w:val="0"/>
          <w:color w:val="000000"/>
        </w:rPr>
        <w:t>Undergraduates</w:t>
      </w:r>
    </w:p>
    <w:p w14:paraId="466686FA" w14:textId="77777777" w:rsidR="000F30D9" w:rsidRPr="000F30D9" w:rsidRDefault="000F30D9" w:rsidP="000F30D9">
      <w:pPr>
        <w:pStyle w:val="NormalWeb"/>
        <w:rPr>
          <w:color w:val="000000"/>
        </w:rPr>
      </w:pPr>
      <w:r w:rsidRPr="000F30D9">
        <w:rPr>
          <w:color w:val="000000"/>
        </w:rPr>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6654FDE8" w14:textId="77777777" w:rsidR="000F30D9" w:rsidRPr="000F30D9" w:rsidRDefault="000F30D9" w:rsidP="000F30D9">
      <w:pPr>
        <w:pStyle w:val="NormalWeb"/>
        <w:rPr>
          <w:color w:val="000000"/>
        </w:rPr>
      </w:pPr>
      <w:r w:rsidRPr="000F30D9">
        <w:rPr>
          <w:color w:val="000000"/>
        </w:rPr>
        <w:t>Students holding music scholarships must maintain a minimum 2.5 overall cumulative GPA and 3.0 cumulative GPA in music courses.</w:t>
      </w:r>
    </w:p>
    <w:p w14:paraId="659DAC5C" w14:textId="77777777" w:rsidR="000F30D9" w:rsidRPr="000F30D9" w:rsidRDefault="000F30D9" w:rsidP="000F30D9">
      <w:pPr>
        <w:pStyle w:val="NormalWeb"/>
        <w:rPr>
          <w:color w:val="000000"/>
        </w:rPr>
      </w:pPr>
      <w:r w:rsidRPr="000F30D9">
        <w:rPr>
          <w:color w:val="000000"/>
        </w:rPr>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6CEA21A8" w14:textId="77777777" w:rsidR="000F30D9" w:rsidRPr="000F30D9" w:rsidRDefault="000F30D9" w:rsidP="000F30D9">
      <w:pPr>
        <w:pStyle w:val="NormalWeb"/>
        <w:rPr>
          <w:color w:val="000000"/>
        </w:rPr>
      </w:pPr>
      <w:r w:rsidRPr="000F30D9">
        <w:rPr>
          <w:color w:val="000000"/>
        </w:rPr>
        <w:t>Access information about Financial Aid at</w:t>
      </w:r>
      <w:r w:rsidRPr="000F30D9">
        <w:rPr>
          <w:rStyle w:val="apple-converted-space"/>
          <w:color w:val="000000"/>
        </w:rPr>
        <w:t> </w:t>
      </w:r>
      <w:hyperlink r:id="rId19" w:tgtFrame="_blank" w:history="1">
        <w:r w:rsidRPr="000F30D9">
          <w:rPr>
            <w:rStyle w:val="Hyperlink"/>
          </w:rPr>
          <w:t>http://financialaid.unt.edu/sap</w:t>
        </w:r>
      </w:hyperlink>
      <w:r w:rsidRPr="000F30D9">
        <w:rPr>
          <w:color w:val="000000"/>
        </w:rPr>
        <w:t>.</w:t>
      </w:r>
    </w:p>
    <w:p w14:paraId="6D1A1ADF" w14:textId="77777777" w:rsidR="000F30D9" w:rsidRPr="000F30D9" w:rsidRDefault="000F30D9" w:rsidP="000F30D9">
      <w:pPr>
        <w:pStyle w:val="Heading4"/>
        <w:rPr>
          <w:rFonts w:ascii="Times New Roman" w:hAnsi="Times New Roman" w:cs="Times New Roman"/>
          <w:color w:val="000000"/>
        </w:rPr>
      </w:pPr>
      <w:r w:rsidRPr="000F30D9">
        <w:rPr>
          <w:rStyle w:val="Strong"/>
          <w:rFonts w:ascii="Times New Roman" w:hAnsi="Times New Roman" w:cs="Times New Roman"/>
          <w:b w:val="0"/>
          <w:bCs w:val="0"/>
          <w:color w:val="000000"/>
        </w:rPr>
        <w:t>Graduates</w:t>
      </w:r>
    </w:p>
    <w:p w14:paraId="1D85CBFC" w14:textId="77777777" w:rsidR="000F30D9" w:rsidRPr="000F30D9" w:rsidRDefault="000F30D9" w:rsidP="000F30D9">
      <w:pPr>
        <w:pStyle w:val="NormalWeb"/>
        <w:rPr>
          <w:color w:val="000000"/>
        </w:rPr>
      </w:pPr>
      <w:r w:rsidRPr="000F30D9">
        <w:rPr>
          <w:color w:val="000000"/>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 If a student does not maintain the required standards, the student may lose their financial aid eligibility.</w:t>
      </w:r>
    </w:p>
    <w:p w14:paraId="30EF3679" w14:textId="77777777" w:rsidR="000F30D9" w:rsidRPr="000F30D9" w:rsidRDefault="000F30D9" w:rsidP="000F30D9">
      <w:pPr>
        <w:pStyle w:val="NormalWeb"/>
        <w:rPr>
          <w:color w:val="000000"/>
        </w:rPr>
      </w:pPr>
      <w:r w:rsidRPr="000F30D9">
        <w:rPr>
          <w:color w:val="000000"/>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p>
    <w:p w14:paraId="64099513" w14:textId="77777777" w:rsidR="000F30D9" w:rsidRPr="000F30D9" w:rsidRDefault="000F30D9" w:rsidP="000F30D9">
      <w:pPr>
        <w:pStyle w:val="NormalWeb"/>
        <w:rPr>
          <w:color w:val="000000"/>
        </w:rPr>
      </w:pPr>
      <w:r w:rsidRPr="000F30D9">
        <w:rPr>
          <w:color w:val="000000"/>
        </w:rPr>
        <w:t>Access information about Financial Aid at</w:t>
      </w:r>
      <w:r w:rsidRPr="000F30D9">
        <w:rPr>
          <w:rStyle w:val="apple-converted-space"/>
          <w:color w:val="000000"/>
        </w:rPr>
        <w:t> </w:t>
      </w:r>
      <w:hyperlink r:id="rId20" w:history="1">
        <w:r w:rsidRPr="000F30D9">
          <w:rPr>
            <w:rStyle w:val="Hyperlink"/>
          </w:rPr>
          <w:t>http://financialaid.unt.edu/sap</w:t>
        </w:r>
      </w:hyperlink>
      <w:r w:rsidRPr="000F30D9">
        <w:rPr>
          <w:color w:val="000000"/>
        </w:rPr>
        <w:t>.</w:t>
      </w:r>
    </w:p>
    <w:p w14:paraId="5EA8E0ED"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Counseling and Testing</w:t>
      </w:r>
    </w:p>
    <w:p w14:paraId="0FC9DAF0" w14:textId="77777777" w:rsidR="000F30D9" w:rsidRPr="000F30D9" w:rsidRDefault="000F30D9" w:rsidP="000F30D9">
      <w:pPr>
        <w:pStyle w:val="NormalWeb"/>
        <w:rPr>
          <w:color w:val="000000"/>
        </w:rPr>
      </w:pPr>
      <w:r w:rsidRPr="000F30D9">
        <w:rPr>
          <w:color w:val="000000"/>
        </w:rPr>
        <w:t>UNT’s Center for Counseling and Testing has an available counselor for students in need. Please visit the Center’s website for further information:</w:t>
      </w:r>
    </w:p>
    <w:p w14:paraId="4DE0DFCF" w14:textId="77777777" w:rsidR="000F30D9" w:rsidRPr="000F30D9" w:rsidRDefault="000F30D9" w:rsidP="000F30D9">
      <w:pPr>
        <w:pStyle w:val="NormalWeb"/>
        <w:rPr>
          <w:color w:val="000000"/>
        </w:rPr>
      </w:pPr>
      <w:r w:rsidRPr="000F30D9">
        <w:rPr>
          <w:color w:val="000000"/>
        </w:rPr>
        <w:t>Access information about Counseling and Testing and other mental health resources at</w:t>
      </w:r>
      <w:r w:rsidRPr="000F30D9">
        <w:rPr>
          <w:rStyle w:val="apple-converted-space"/>
          <w:color w:val="000000"/>
        </w:rPr>
        <w:t> </w:t>
      </w:r>
      <w:hyperlink r:id="rId21" w:tgtFrame="_blank" w:history="1">
        <w:r w:rsidRPr="000F30D9">
          <w:rPr>
            <w:rStyle w:val="Hyperlink"/>
          </w:rPr>
          <w:t>http://studentaffairs.unt.edu/counseling-and-testing-services</w:t>
        </w:r>
      </w:hyperlink>
      <w:r w:rsidRPr="000F30D9">
        <w:rPr>
          <w:color w:val="000000"/>
        </w:rPr>
        <w:t>.</w:t>
      </w:r>
    </w:p>
    <w:p w14:paraId="46F6F1FF"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lastRenderedPageBreak/>
        <w:t>Add/Drop Policy</w:t>
      </w:r>
    </w:p>
    <w:p w14:paraId="0AAEAFC3" w14:textId="77777777" w:rsidR="000F30D9" w:rsidRPr="000F30D9" w:rsidRDefault="000F30D9" w:rsidP="000F30D9">
      <w:pPr>
        <w:pStyle w:val="NormalWeb"/>
        <w:rPr>
          <w:color w:val="000000"/>
        </w:rPr>
      </w:pPr>
      <w:r w:rsidRPr="000F30D9">
        <w:rPr>
          <w:color w:val="000000"/>
        </w:rPr>
        <w:t>Please be reminded that dropping classes or failing to complete and pass registered hours may make you ineligible for financial aid. In addition, if you drop below half-time enrollment, you may be required to begin paying back your student loans. See Academic Calendar (listed above) for additional add/drop Information.</w:t>
      </w:r>
    </w:p>
    <w:p w14:paraId="6A99836F" w14:textId="77777777" w:rsidR="000F30D9" w:rsidRPr="000F30D9" w:rsidRDefault="000F30D9" w:rsidP="000F30D9">
      <w:pPr>
        <w:pStyle w:val="NormalWeb"/>
        <w:rPr>
          <w:color w:val="000000"/>
        </w:rPr>
      </w:pPr>
      <w:r w:rsidRPr="000F30D9">
        <w:rPr>
          <w:color w:val="000000"/>
        </w:rPr>
        <w:t>Access Drop Information at</w:t>
      </w:r>
      <w:r w:rsidRPr="000F30D9">
        <w:rPr>
          <w:rStyle w:val="apple-converted-space"/>
          <w:color w:val="000000"/>
        </w:rPr>
        <w:t> </w:t>
      </w:r>
      <w:hyperlink r:id="rId22" w:history="1">
        <w:r w:rsidRPr="000F30D9">
          <w:rPr>
            <w:rStyle w:val="Hyperlink"/>
          </w:rPr>
          <w:t>https://registrar.unt.edu/registration/fall-academic-calendar.html</w:t>
        </w:r>
      </w:hyperlink>
      <w:r w:rsidRPr="000F30D9">
        <w:rPr>
          <w:color w:val="000000"/>
        </w:rPr>
        <w:t>.</w:t>
      </w:r>
    </w:p>
    <w:p w14:paraId="1E5430FD"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Student Resources</w:t>
      </w:r>
    </w:p>
    <w:p w14:paraId="1EE81076" w14:textId="77777777" w:rsidR="000F30D9" w:rsidRPr="000F30D9" w:rsidRDefault="000F30D9" w:rsidP="000F30D9">
      <w:pPr>
        <w:pStyle w:val="NormalWeb"/>
        <w:rPr>
          <w:color w:val="000000"/>
        </w:rPr>
      </w:pPr>
      <w:r w:rsidRPr="000F30D9">
        <w:rPr>
          <w:color w:val="000000"/>
        </w:rPr>
        <w:t>The University of North Texas has many resources available to students. For a complete list, visit Student Resources at</w:t>
      </w:r>
      <w:r w:rsidRPr="000F30D9">
        <w:rPr>
          <w:rStyle w:val="apple-converted-space"/>
          <w:color w:val="000000"/>
        </w:rPr>
        <w:t> </w:t>
      </w:r>
      <w:hyperlink r:id="rId23" w:tgtFrame="_blank" w:history="1">
        <w:r w:rsidRPr="000F30D9">
          <w:rPr>
            <w:rStyle w:val="Hyperlink"/>
          </w:rPr>
          <w:t>https://success.unt.edu/aa-sa-resources</w:t>
        </w:r>
      </w:hyperlink>
      <w:r w:rsidRPr="000F30D9">
        <w:rPr>
          <w:color w:val="000000"/>
        </w:rPr>
        <w:t>.</w:t>
      </w:r>
    </w:p>
    <w:p w14:paraId="47CC3B56"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Care Team</w:t>
      </w:r>
    </w:p>
    <w:p w14:paraId="010D1C20" w14:textId="77777777" w:rsidR="000F30D9" w:rsidRPr="000F30D9" w:rsidRDefault="000F30D9" w:rsidP="000F30D9">
      <w:pPr>
        <w:pStyle w:val="NormalWeb"/>
        <w:rPr>
          <w:color w:val="000000"/>
        </w:rPr>
      </w:pPr>
      <w:r w:rsidRPr="000F30D9">
        <w:rPr>
          <w:color w:val="000000"/>
        </w:rPr>
        <w:t>The Care Team is a collaborative interdisciplinary committee of university officials that meets regularly to provide a response to student, staff, and faculty whose behavior could be harmful to themselves or others.</w:t>
      </w:r>
    </w:p>
    <w:p w14:paraId="6EFCAED8" w14:textId="77777777" w:rsidR="000F30D9" w:rsidRPr="000F30D9" w:rsidRDefault="000F30D9" w:rsidP="000F30D9">
      <w:pPr>
        <w:pStyle w:val="NormalWeb"/>
        <w:rPr>
          <w:color w:val="000000"/>
        </w:rPr>
      </w:pPr>
      <w:r w:rsidRPr="000F30D9">
        <w:rPr>
          <w:color w:val="000000"/>
        </w:rPr>
        <w:t>Access information about the Care Team at</w:t>
      </w:r>
      <w:r w:rsidRPr="000F30D9">
        <w:rPr>
          <w:rStyle w:val="apple-converted-space"/>
          <w:color w:val="000000"/>
        </w:rPr>
        <w:t> </w:t>
      </w:r>
      <w:hyperlink r:id="rId24" w:tgtFrame="_blank" w:history="1">
        <w:r w:rsidRPr="000F30D9">
          <w:rPr>
            <w:rStyle w:val="Hyperlink"/>
          </w:rPr>
          <w:t>https://studentaffairs.unt.edu/care-team</w:t>
        </w:r>
      </w:hyperlink>
      <w:r w:rsidRPr="000F30D9">
        <w:rPr>
          <w:color w:val="000000"/>
        </w:rPr>
        <w:t>.</w:t>
      </w:r>
    </w:p>
    <w:p w14:paraId="6ECC8FA6"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Use of Artificial Intelligence (AI)</w:t>
      </w:r>
    </w:p>
    <w:p w14:paraId="38AFD05C" w14:textId="77777777" w:rsidR="000F30D9" w:rsidRPr="000F30D9" w:rsidRDefault="000F30D9" w:rsidP="000F30D9">
      <w:pPr>
        <w:pStyle w:val="NormalWeb"/>
        <w:rPr>
          <w:color w:val="000000"/>
        </w:rPr>
      </w:pPr>
      <w:r w:rsidRPr="000F30D9">
        <w:rPr>
          <w:color w:val="000000"/>
        </w:rPr>
        <w:t>Academic Integrity - Academic misconduct is present in an academic work wherever AI assistance has been used when unauthorized, or when authorized, has not been disclosed as required. </w:t>
      </w:r>
    </w:p>
    <w:p w14:paraId="4BD93968" w14:textId="77777777" w:rsidR="000F30D9" w:rsidRPr="000F30D9" w:rsidRDefault="000F30D9" w:rsidP="000F30D9">
      <w:pPr>
        <w:pStyle w:val="NormalWeb"/>
        <w:rPr>
          <w:color w:val="000000"/>
        </w:rPr>
      </w:pPr>
      <w:r w:rsidRPr="000F30D9">
        <w:rPr>
          <w:color w:val="000000"/>
        </w:rPr>
        <w:t>Expect changes - The developments around generative AI are in flux and the rules that are expressed in this syllabus may need to change on short notice. This may affect the contents of assignments, as well as their evaluation.</w:t>
      </w:r>
    </w:p>
    <w:p w14:paraId="677C1868" w14:textId="77777777" w:rsidR="000F30D9" w:rsidRPr="000F30D9" w:rsidRDefault="000F30D9" w:rsidP="000F30D9">
      <w:pPr>
        <w:pStyle w:val="Heading3"/>
        <w:rPr>
          <w:rFonts w:ascii="Times New Roman" w:hAnsi="Times New Roman" w:cs="Times New Roman"/>
          <w:color w:val="000000"/>
        </w:rPr>
      </w:pPr>
      <w:r w:rsidRPr="000F30D9">
        <w:rPr>
          <w:rStyle w:val="Strong"/>
          <w:rFonts w:ascii="Times New Roman" w:hAnsi="Times New Roman" w:cs="Times New Roman"/>
          <w:b w:val="0"/>
          <w:bCs w:val="0"/>
          <w:color w:val="000000"/>
        </w:rPr>
        <w:t>Retention of Student Records</w:t>
      </w:r>
    </w:p>
    <w:p w14:paraId="1EC12E84" w14:textId="77777777" w:rsidR="000F30D9" w:rsidRPr="000F30D9" w:rsidRDefault="000F30D9" w:rsidP="000F30D9">
      <w:pPr>
        <w:pStyle w:val="NormalWeb"/>
        <w:rPr>
          <w:color w:val="000000"/>
        </w:rPr>
      </w:pPr>
      <w:r w:rsidRPr="000F30D9">
        <w:rPr>
          <w:color w:val="00000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p>
    <w:p w14:paraId="7FF02E24" w14:textId="71CCC5BD" w:rsidR="002C481A" w:rsidRPr="000F30D9" w:rsidRDefault="000F30D9" w:rsidP="000F30D9">
      <w:pPr>
        <w:pStyle w:val="NormalWeb"/>
        <w:rPr>
          <w:color w:val="000000"/>
        </w:rPr>
      </w:pPr>
      <w:r w:rsidRPr="000F30D9">
        <w:rPr>
          <w:color w:val="000000"/>
        </w:rPr>
        <w:t>Access information about FERPA at</w:t>
      </w:r>
      <w:r w:rsidRPr="000F30D9">
        <w:rPr>
          <w:rStyle w:val="apple-converted-space"/>
          <w:color w:val="000000"/>
        </w:rPr>
        <w:t> </w:t>
      </w:r>
      <w:hyperlink r:id="rId25" w:tgtFrame="_blank" w:history="1">
        <w:r w:rsidRPr="000F30D9">
          <w:rPr>
            <w:rStyle w:val="Hyperlink"/>
          </w:rPr>
          <w:t>http://ferpa.unt.edu/</w:t>
        </w:r>
      </w:hyperlink>
      <w:r w:rsidRPr="000F30D9">
        <w:rPr>
          <w:color w:val="000000"/>
        </w:rPr>
        <w:t>.</w:t>
      </w:r>
    </w:p>
    <w:sectPr w:rsidR="002C481A" w:rsidRPr="000F3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Cambria"/>
    <w:panose1 w:val="0204060205030503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8F6243"/>
    <w:multiLevelType w:val="multilevel"/>
    <w:tmpl w:val="D174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C525F"/>
    <w:multiLevelType w:val="multilevel"/>
    <w:tmpl w:val="90020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C4513"/>
    <w:multiLevelType w:val="multilevel"/>
    <w:tmpl w:val="5416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3546F"/>
    <w:multiLevelType w:val="multilevel"/>
    <w:tmpl w:val="E3862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C60C7"/>
    <w:multiLevelType w:val="multilevel"/>
    <w:tmpl w:val="E52A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E23F98"/>
    <w:multiLevelType w:val="multilevel"/>
    <w:tmpl w:val="F0F48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167649"/>
    <w:multiLevelType w:val="multilevel"/>
    <w:tmpl w:val="4252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332531"/>
    <w:multiLevelType w:val="multilevel"/>
    <w:tmpl w:val="EF6A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5C746B"/>
    <w:multiLevelType w:val="multilevel"/>
    <w:tmpl w:val="ECBA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1379B0"/>
    <w:multiLevelType w:val="multilevel"/>
    <w:tmpl w:val="5040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951155">
    <w:abstractNumId w:val="3"/>
  </w:num>
  <w:num w:numId="2" w16cid:durableId="1994260526">
    <w:abstractNumId w:val="0"/>
  </w:num>
  <w:num w:numId="3" w16cid:durableId="538711734">
    <w:abstractNumId w:val="2"/>
  </w:num>
  <w:num w:numId="4" w16cid:durableId="1120491780">
    <w:abstractNumId w:val="9"/>
  </w:num>
  <w:num w:numId="5" w16cid:durableId="1940792229">
    <w:abstractNumId w:val="4"/>
  </w:num>
  <w:num w:numId="6" w16cid:durableId="1223176333">
    <w:abstractNumId w:val="5"/>
  </w:num>
  <w:num w:numId="7" w16cid:durableId="922109111">
    <w:abstractNumId w:val="6"/>
  </w:num>
  <w:num w:numId="8" w16cid:durableId="1714035732">
    <w:abstractNumId w:val="1"/>
  </w:num>
  <w:num w:numId="9" w16cid:durableId="1479229856">
    <w:abstractNumId w:val="7"/>
  </w:num>
  <w:num w:numId="10" w16cid:durableId="117572742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62F"/>
    <w:rsid w:val="000F30D9"/>
    <w:rsid w:val="002C481A"/>
    <w:rsid w:val="003F3274"/>
    <w:rsid w:val="0040462F"/>
    <w:rsid w:val="005F7DCD"/>
    <w:rsid w:val="00920F32"/>
    <w:rsid w:val="00A64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68BD76"/>
  <w15:chartTrackingRefBased/>
  <w15:docId w15:val="{9CD317F7-62FB-F24D-9243-80F06CDC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ook Antiqua" w:eastAsiaTheme="minorHAnsi" w:hAnsi="Book Antiqu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6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046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46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046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46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462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462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462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462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6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046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462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4046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046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046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046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046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046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046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6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62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6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046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462F"/>
    <w:rPr>
      <w:i/>
      <w:iCs/>
      <w:color w:val="404040" w:themeColor="text1" w:themeTint="BF"/>
    </w:rPr>
  </w:style>
  <w:style w:type="paragraph" w:styleId="ListParagraph">
    <w:name w:val="List Paragraph"/>
    <w:basedOn w:val="Normal"/>
    <w:uiPriority w:val="34"/>
    <w:qFormat/>
    <w:rsid w:val="0040462F"/>
    <w:pPr>
      <w:ind w:left="720"/>
      <w:contextualSpacing/>
    </w:pPr>
  </w:style>
  <w:style w:type="character" w:styleId="IntenseEmphasis">
    <w:name w:val="Intense Emphasis"/>
    <w:basedOn w:val="DefaultParagraphFont"/>
    <w:uiPriority w:val="21"/>
    <w:qFormat/>
    <w:rsid w:val="0040462F"/>
    <w:rPr>
      <w:i/>
      <w:iCs/>
      <w:color w:val="0F4761" w:themeColor="accent1" w:themeShade="BF"/>
    </w:rPr>
  </w:style>
  <w:style w:type="paragraph" w:styleId="IntenseQuote">
    <w:name w:val="Intense Quote"/>
    <w:basedOn w:val="Normal"/>
    <w:next w:val="Normal"/>
    <w:link w:val="IntenseQuoteChar"/>
    <w:uiPriority w:val="30"/>
    <w:qFormat/>
    <w:rsid w:val="004046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62F"/>
    <w:rPr>
      <w:i/>
      <w:iCs/>
      <w:color w:val="0F4761" w:themeColor="accent1" w:themeShade="BF"/>
    </w:rPr>
  </w:style>
  <w:style w:type="character" w:styleId="IntenseReference">
    <w:name w:val="Intense Reference"/>
    <w:basedOn w:val="DefaultParagraphFont"/>
    <w:uiPriority w:val="32"/>
    <w:qFormat/>
    <w:rsid w:val="0040462F"/>
    <w:rPr>
      <w:b/>
      <w:bCs/>
      <w:smallCaps/>
      <w:color w:val="0F4761" w:themeColor="accent1" w:themeShade="BF"/>
      <w:spacing w:val="5"/>
    </w:rPr>
  </w:style>
  <w:style w:type="character" w:styleId="Strong">
    <w:name w:val="Strong"/>
    <w:basedOn w:val="DefaultParagraphFont"/>
    <w:uiPriority w:val="22"/>
    <w:qFormat/>
    <w:rsid w:val="0040462F"/>
    <w:rPr>
      <w:b/>
      <w:bCs/>
    </w:rPr>
  </w:style>
  <w:style w:type="paragraph" w:styleId="NormalWeb">
    <w:name w:val="Normal (Web)"/>
    <w:basedOn w:val="Normal"/>
    <w:uiPriority w:val="99"/>
    <w:unhideWhenUsed/>
    <w:rsid w:val="0040462F"/>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40462F"/>
    <w:rPr>
      <w:color w:val="0000FF"/>
      <w:u w:val="single"/>
    </w:rPr>
  </w:style>
  <w:style w:type="character" w:styleId="Emphasis">
    <w:name w:val="Emphasis"/>
    <w:basedOn w:val="DefaultParagraphFont"/>
    <w:uiPriority w:val="20"/>
    <w:qFormat/>
    <w:rsid w:val="0040462F"/>
    <w:rPr>
      <w:i/>
      <w:iCs/>
    </w:rPr>
  </w:style>
  <w:style w:type="character" w:customStyle="1" w:styleId="apple-converted-space">
    <w:name w:val="apple-converted-space"/>
    <w:basedOn w:val="DefaultParagraphFont"/>
    <w:rsid w:val="000F3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Carlson@my.unt.edu" TargetMode="External"/><Relationship Id="rId13" Type="http://schemas.openxmlformats.org/officeDocument/2006/relationships/hyperlink" Target="https://deanofstudents.unt.edu/conduct" TargetMode="External"/><Relationship Id="rId18" Type="http://schemas.openxmlformats.org/officeDocument/2006/relationships/hyperlink" Target="https://registrar.unt.edu/registration/fall-academic-calendar.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tudentaffairs.unt.edu/counseling-and-testing-services" TargetMode="External"/><Relationship Id="rId7" Type="http://schemas.openxmlformats.org/officeDocument/2006/relationships/hyperlink" Target="https://www.mattcarlson.co/biography.html" TargetMode="External"/><Relationship Id="rId12" Type="http://schemas.openxmlformats.org/officeDocument/2006/relationships/hyperlink" Target="https://policy.unt.edu/policy/06-003" TargetMode="External"/><Relationship Id="rId17" Type="http://schemas.openxmlformats.org/officeDocument/2006/relationships/hyperlink" Target="https://music.unt.edu/student-health-and-wellness" TargetMode="External"/><Relationship Id="rId25" Type="http://schemas.openxmlformats.org/officeDocument/2006/relationships/hyperlink" Target="http://ferpa.unt.edu/" TargetMode="External"/><Relationship Id="rId2" Type="http://schemas.openxmlformats.org/officeDocument/2006/relationships/styles" Target="styles.xml"/><Relationship Id="rId16" Type="http://schemas.openxmlformats.org/officeDocument/2006/relationships/hyperlink" Target="https://studentaffairs.unt.edu/office-disability-access/" TargetMode="External"/><Relationship Id="rId20" Type="http://schemas.openxmlformats.org/officeDocument/2006/relationships/hyperlink" Target="http://financialaid.unt.edu/sap" TargetMode="External"/><Relationship Id="rId1" Type="http://schemas.openxmlformats.org/officeDocument/2006/relationships/numbering" Target="numbering.xml"/><Relationship Id="rId6" Type="http://schemas.openxmlformats.org/officeDocument/2006/relationships/hyperlink" Target="mailto:marques.garrett@unt.edu" TargetMode="External"/><Relationship Id="rId11" Type="http://schemas.openxmlformats.org/officeDocument/2006/relationships/hyperlink" Target="https://dominickdiorio.com/bio" TargetMode="External"/><Relationship Id="rId24" Type="http://schemas.openxmlformats.org/officeDocument/2006/relationships/hyperlink" Target="https://studentaffairs.unt.edu/care-team" TargetMode="External"/><Relationship Id="rId5" Type="http://schemas.openxmlformats.org/officeDocument/2006/relationships/hyperlink" Target="https://music.unt.edu/people/marques-garrett.html" TargetMode="External"/><Relationship Id="rId15" Type="http://schemas.openxmlformats.org/officeDocument/2006/relationships/hyperlink" Target="https://aits.unt.edu/eagleconnect/" TargetMode="External"/><Relationship Id="rId23" Type="http://schemas.openxmlformats.org/officeDocument/2006/relationships/hyperlink" Target="https://success.unt.edu/aa-sa-resources" TargetMode="External"/><Relationship Id="rId10" Type="http://schemas.openxmlformats.org/officeDocument/2006/relationships/hyperlink" Target="https://calendar.unt.edu/event/university-singers-and-camerata-fall-2026-concert" TargetMode="External"/><Relationship Id="rId19" Type="http://schemas.openxmlformats.org/officeDocument/2006/relationships/hyperlink" Target="http://financialaid.unt.edu/sap" TargetMode="External"/><Relationship Id="rId4" Type="http://schemas.openxmlformats.org/officeDocument/2006/relationships/webSettings" Target="webSettings.xml"/><Relationship Id="rId9" Type="http://schemas.openxmlformats.org/officeDocument/2006/relationships/hyperlink" Target="https://calendar.unt.edu/event/choral-fest-5126?utm_campaign=widget&amp;utm_medium=widget&amp;utm_source=University+of+North+Texas" TargetMode="External"/><Relationship Id="rId14" Type="http://schemas.openxmlformats.org/officeDocument/2006/relationships/hyperlink" Target="http://my.unt.edu/" TargetMode="External"/><Relationship Id="rId22" Type="http://schemas.openxmlformats.org/officeDocument/2006/relationships/hyperlink" Target="https://registrar.unt.edu/registration/fall-academic-calendar.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2754</Words>
  <Characters>15703</Characters>
  <Application>Microsoft Office Word</Application>
  <DocSecurity>0</DocSecurity>
  <Lines>130</Lines>
  <Paragraphs>36</Paragraphs>
  <ScaleCrop>false</ScaleCrop>
  <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Marques</dc:creator>
  <cp:keywords/>
  <dc:description/>
  <cp:lastModifiedBy>Marques L. A. Garrett</cp:lastModifiedBy>
  <cp:revision>2</cp:revision>
  <dcterms:created xsi:type="dcterms:W3CDTF">2026-01-15T14:54:00Z</dcterms:created>
  <dcterms:modified xsi:type="dcterms:W3CDTF">2026-08-17T00:03:00Z</dcterms:modified>
</cp:coreProperties>
</file>